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637982" w14:paraId="1EE01DF1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1A6C549E" w14:textId="77777777" w:rsidR="00637982" w:rsidRDefault="00A62CA6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3757918" wp14:editId="1CB34C5C">
                  <wp:extent cx="647065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8F6F941" w14:textId="77777777" w:rsidR="00637982" w:rsidRDefault="00A62CA6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5C513DF" w14:textId="77777777" w:rsidR="00637982" w:rsidRDefault="00A62CA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4982303" w14:textId="77777777" w:rsidR="00637982" w:rsidRDefault="00A62CA6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4B83EB21" w14:textId="77777777" w:rsidR="00637982" w:rsidRDefault="00A62CA6">
            <w:pPr>
              <w:pStyle w:val="Docnumber"/>
            </w:pPr>
            <w:r>
              <w:t>TSAG-TD271</w:t>
            </w:r>
          </w:p>
        </w:tc>
      </w:tr>
      <w:tr w:rsidR="00637982" w14:paraId="3701DE4F" w14:textId="77777777">
        <w:trPr>
          <w:cantSplit/>
          <w:trHeight w:val="461"/>
        </w:trPr>
        <w:tc>
          <w:tcPr>
            <w:tcW w:w="1191" w:type="dxa"/>
            <w:vMerge/>
          </w:tcPr>
          <w:p w14:paraId="16E96EEF" w14:textId="77777777" w:rsidR="00637982" w:rsidRDefault="0063798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14518C23" w14:textId="77777777" w:rsidR="00637982" w:rsidRDefault="00637982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779CEDE" w14:textId="77777777" w:rsidR="00637982" w:rsidRDefault="00A62CA6">
            <w:pPr>
              <w:pStyle w:val="TSBHeaderRight14"/>
            </w:pPr>
            <w:r>
              <w:t>TSAG</w:t>
            </w:r>
          </w:p>
        </w:tc>
      </w:tr>
      <w:tr w:rsidR="00637982" w14:paraId="2E722E8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DBA575C" w14:textId="77777777" w:rsidR="00637982" w:rsidRDefault="0063798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50B65C62" w14:textId="77777777" w:rsidR="00637982" w:rsidRDefault="00637982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F02EE05" w14:textId="77777777" w:rsidR="00637982" w:rsidRDefault="00A62CA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37982" w14:paraId="26EC5AE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D6FBC7E" w14:textId="77777777" w:rsidR="00637982" w:rsidRDefault="00A62CA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729F2A9A" w14:textId="11DF0B3B" w:rsidR="00637982" w:rsidRDefault="00C61F18">
            <w:pPr>
              <w:pStyle w:val="TSBHeaderQuestion"/>
            </w:pPr>
            <w:r>
              <w:t>N/</w:t>
            </w:r>
            <w:r w:rsidR="00A62CA6">
              <w:t>A</w:t>
            </w:r>
          </w:p>
        </w:tc>
        <w:tc>
          <w:tcPr>
            <w:tcW w:w="3345" w:type="dxa"/>
          </w:tcPr>
          <w:p w14:paraId="5F324776" w14:textId="77777777" w:rsidR="00637982" w:rsidRDefault="00A62CA6">
            <w:pPr>
              <w:pStyle w:val="VenueDate"/>
            </w:pPr>
            <w:r>
              <w:t>Geneva, 30 May - 2 June 2023</w:t>
            </w:r>
          </w:p>
        </w:tc>
      </w:tr>
      <w:tr w:rsidR="00637982" w14:paraId="36A19C7E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54680C02" w14:textId="34BE9590" w:rsidR="00637982" w:rsidRDefault="00A62CA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61F1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SG11-LS69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37982" w14:paraId="73FD76A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0FD5999" w14:textId="77777777" w:rsidR="00637982" w:rsidRDefault="00A62CA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2633BE4" w14:textId="77777777" w:rsidR="00637982" w:rsidRDefault="00A62CA6">
            <w:pPr>
              <w:pStyle w:val="TSBHeaderSource"/>
            </w:pPr>
            <w:r>
              <w:t>ITU-T Study Group 11</w:t>
            </w:r>
          </w:p>
        </w:tc>
      </w:tr>
      <w:tr w:rsidR="00637982" w14:paraId="7A615DC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DBE339E" w14:textId="77777777" w:rsidR="00637982" w:rsidRDefault="00A62CA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64CF28E9" w14:textId="6E717F26" w:rsidR="00637982" w:rsidRDefault="00A62CA6">
            <w:pPr>
              <w:pStyle w:val="TSBHeaderTitle"/>
            </w:pPr>
            <w:r>
              <w:t>LS/r on a progress report on the analysis of ITU-T study group restructuring (TSAG-LS5) [</w:t>
            </w:r>
            <w:r w:rsidR="00C61F18">
              <w:t>from ITU-T SG11</w:t>
            </w:r>
            <w:r>
              <w:t>]</w:t>
            </w:r>
          </w:p>
        </w:tc>
      </w:tr>
      <w:bookmarkEnd w:id="7"/>
      <w:tr w:rsidR="00637982" w14:paraId="3FBEB30D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45804D9" w14:textId="77777777" w:rsidR="00637982" w:rsidRDefault="00A62CA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37982" w14:paraId="6D75836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1E7D8BC" w14:textId="77777777" w:rsidR="00637982" w:rsidRDefault="00A62CA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06726411" w14:textId="77777777" w:rsidR="00637982" w:rsidRDefault="00A62CA6">
            <w:r>
              <w:t>-</w:t>
            </w:r>
          </w:p>
        </w:tc>
      </w:tr>
      <w:tr w:rsidR="00637982" w14:paraId="0FCB79B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03E7B67" w14:textId="77777777" w:rsidR="00637982" w:rsidRDefault="00A62CA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081103CD" w14:textId="11640904" w:rsidR="00637982" w:rsidRDefault="00C61F18">
            <w:r>
              <w:t xml:space="preserve">ITU-T </w:t>
            </w:r>
            <w:r w:rsidR="00A62CA6">
              <w:t>SG2, SG3, SG5, SG9, SG12, SG13, SG15, SG16, SG17, SG20</w:t>
            </w:r>
            <w:r>
              <w:t xml:space="preserve">, </w:t>
            </w:r>
            <w:r>
              <w:t>TSAG</w:t>
            </w:r>
          </w:p>
        </w:tc>
      </w:tr>
      <w:tr w:rsidR="00637982" w14:paraId="6013196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C09E5DC" w14:textId="77777777" w:rsidR="00637982" w:rsidRDefault="00A62CA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2C3E41D" w14:textId="77777777" w:rsidR="00637982" w:rsidRDefault="00A62CA6">
            <w:r>
              <w:t>ITU-T Study Group 11 meeting (Geneva, 19 May 2023)</w:t>
            </w:r>
          </w:p>
        </w:tc>
      </w:tr>
      <w:tr w:rsidR="00637982" w14:paraId="08A558DF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C281C6" w14:textId="77777777" w:rsidR="00637982" w:rsidRDefault="00A62CA6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5BF95E59" w14:textId="77777777" w:rsidR="00637982" w:rsidRDefault="00A62CA6">
            <w:r>
              <w:t>N/A</w:t>
            </w:r>
          </w:p>
        </w:tc>
      </w:tr>
      <w:tr w:rsidR="00637982" w14:paraId="1F19A5E8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A4F2300" w14:textId="77777777" w:rsidR="00637982" w:rsidRDefault="00A62CA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8FE957C" w14:textId="77777777" w:rsidR="00637982" w:rsidRDefault="00A62CA6" w:rsidP="00C61F18">
            <w:r>
              <w:t>Ritu Ranjan MITTAR</w:t>
            </w:r>
            <w:r>
              <w:br/>
              <w:t>SG11 Chairman</w:t>
            </w:r>
            <w:r>
              <w:br/>
              <w:t>India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9B991C3" w14:textId="0D5CDC67" w:rsidR="00637982" w:rsidRDefault="00A62CA6" w:rsidP="00C61F18">
            <w:r>
              <w:t>Tel: +919868137776</w:t>
            </w:r>
            <w:r>
              <w:br/>
              <w:t xml:space="preserve">Email: </w:t>
            </w:r>
            <w:hyperlink r:id="rId9" w:history="1">
              <w:r w:rsidR="00C61F18" w:rsidRPr="00181C79">
                <w:rPr>
                  <w:rStyle w:val="Hyperlink"/>
                </w:rPr>
                <w:t>rr.mittar@gov.in</w:t>
              </w:r>
            </w:hyperlink>
            <w:r w:rsidR="00C61F18">
              <w:t xml:space="preserve"> </w:t>
            </w:r>
          </w:p>
        </w:tc>
      </w:tr>
    </w:tbl>
    <w:p w14:paraId="35FE745F" w14:textId="77777777" w:rsidR="00637982" w:rsidRDefault="00637982"/>
    <w:p w14:paraId="3DD04947" w14:textId="77777777" w:rsidR="00637982" w:rsidRDefault="00A62CA6">
      <w:r>
        <w:t xml:space="preserve">This liaison statement answers </w:t>
      </w:r>
      <w:hyperlink r:id="rId10" w:history="1">
        <w:r>
          <w:rPr>
            <w:rStyle w:val="Hyperlink"/>
          </w:rPr>
          <w:t>TSAG-LS5</w:t>
        </w:r>
      </w:hyperlink>
      <w:r>
        <w:t>.</w:t>
      </w:r>
    </w:p>
    <w:p w14:paraId="7A97EB1A" w14:textId="77777777" w:rsidR="00637982" w:rsidRDefault="00637982"/>
    <w:p w14:paraId="31233B22" w14:textId="77777777" w:rsidR="00637982" w:rsidRDefault="00A62CA6">
      <w:r>
        <w:t>A new liaison statement has been received from SG11.</w:t>
      </w:r>
    </w:p>
    <w:p w14:paraId="2FA05667" w14:textId="77777777" w:rsidR="00637982" w:rsidRDefault="00A62CA6">
      <w:r>
        <w:t>This liaison statement is available in the attachment.</w:t>
      </w:r>
    </w:p>
    <w:p w14:paraId="03FFD440" w14:textId="77777777" w:rsidR="00C61F18" w:rsidRDefault="00C61F18"/>
    <w:p w14:paraId="71797D69" w14:textId="20E9ADBB" w:rsidR="00C61F18" w:rsidRDefault="00C61F18" w:rsidP="00C61F18">
      <w:pPr>
        <w:jc w:val="center"/>
      </w:pPr>
      <w:r>
        <w:t>___________________</w:t>
      </w:r>
    </w:p>
    <w:p w14:paraId="351F7919" w14:textId="77777777" w:rsidR="00637982" w:rsidRDefault="00637982">
      <w:pPr>
        <w:spacing w:before="0"/>
        <w:jc w:val="center"/>
      </w:pPr>
    </w:p>
    <w:sectPr w:rsidR="00637982" w:rsidSect="0063798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106F" w14:textId="77777777" w:rsidR="00637982" w:rsidRDefault="00A62CA6">
      <w:r>
        <w:separator/>
      </w:r>
    </w:p>
  </w:endnote>
  <w:endnote w:type="continuationSeparator" w:id="0">
    <w:p w14:paraId="7D9CE03E" w14:textId="77777777" w:rsidR="00637982" w:rsidRDefault="00A6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53991" w14:textId="77777777" w:rsidR="00637982" w:rsidRDefault="00A62CA6">
      <w:r>
        <w:separator/>
      </w:r>
    </w:p>
  </w:footnote>
  <w:footnote w:type="continuationSeparator" w:id="0">
    <w:p w14:paraId="703D3FC9" w14:textId="77777777" w:rsidR="00637982" w:rsidRDefault="00A6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0A98" w14:textId="77777777" w:rsidR="00637982" w:rsidRDefault="00A62CA6">
    <w:pPr>
      <w:pStyle w:val="Header"/>
    </w:pPr>
    <w:r>
      <w:t xml:space="preserve">- </w:t>
    </w:r>
    <w:r w:rsidR="00637982">
      <w:fldChar w:fldCharType="begin"/>
    </w:r>
    <w:r w:rsidR="00637982">
      <w:instrText xml:space="preserve"> PAGE \* MERGEFORMAT </w:instrText>
    </w:r>
    <w:r w:rsidR="00637982">
      <w:fldChar w:fldCharType="separate"/>
    </w:r>
    <w:r>
      <w:rPr>
        <w:noProof/>
      </w:rPr>
      <w:t>1</w:t>
    </w:r>
    <w:r w:rsidR="00637982">
      <w:rPr>
        <w:noProof/>
      </w:rPr>
      <w:fldChar w:fldCharType="end"/>
    </w:r>
    <w:r>
      <w:t xml:space="preserve"> -</w:t>
    </w:r>
  </w:p>
  <w:p w14:paraId="0BD75678" w14:textId="77777777" w:rsidR="00637982" w:rsidRDefault="00A62CA6">
    <w:pPr>
      <w:pStyle w:val="Header"/>
      <w:spacing w:after="240"/>
    </w:pPr>
    <w:r>
      <w:t>TSAG-TD271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43226">
    <w:abstractNumId w:val="0"/>
  </w:num>
  <w:num w:numId="2" w16cid:durableId="267542120">
    <w:abstractNumId w:val="0"/>
  </w:num>
  <w:num w:numId="3" w16cid:durableId="1479765766">
    <w:abstractNumId w:val="0"/>
  </w:num>
  <w:num w:numId="4" w16cid:durableId="1944338168">
    <w:abstractNumId w:val="0"/>
  </w:num>
  <w:num w:numId="5" w16cid:durableId="1045253164">
    <w:abstractNumId w:val="0"/>
  </w:num>
  <w:num w:numId="6" w16cid:durableId="45259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82"/>
    <w:rsid w:val="00637982"/>
    <w:rsid w:val="00A62CA6"/>
    <w:rsid w:val="00C6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D26FB96"/>
  <w15:docId w15:val="{F50AF8E2-2DA0-41A2-BA0E-B00F967D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C61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069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22/ls/tsag/sp17-tsag-oLS-00005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909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 progress report on the analysis of ITU-T study group restructuring (TSAG-LS5) [to TSAG and ITU-T SGs]</dc:title>
  <dc:subject/>
  <dc:creator>ITU-T Study Group 11</dc:creator>
  <cp:keywords>All/TSAG</cp:keywords>
  <dc:description>[TSAG-TD271]  For: Geneva, 30 May - 2 June 2023
Document date: yyyy-MM-dd
    </dc:description>
  <cp:lastModifiedBy>Al-Mnini, Lara</cp:lastModifiedBy>
  <cp:revision>3</cp:revision>
  <dcterms:created xsi:type="dcterms:W3CDTF">2023-05-23T13:00:00Z</dcterms:created>
  <dcterms:modified xsi:type="dcterms:W3CDTF">2023-05-23T13:30:00Z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[TSAG-TD271]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ITU-T Study Group 11</vt:lpwstr>
  </property>
</Properties>
</file>