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31C21377" w:rsidR="000D2145" w:rsidRPr="00C14E87" w:rsidRDefault="000D2145" w:rsidP="000D2145">
            <w:pPr>
              <w:pStyle w:val="Docnumber"/>
            </w:pPr>
            <w:r w:rsidRPr="00C14E87">
              <w:t>TSAG-</w:t>
            </w:r>
            <w:r w:rsidR="00FC51FE" w:rsidRPr="00C14E87">
              <w:t>TD</w:t>
            </w:r>
            <w:r w:rsidR="00FC51FE">
              <w:t>317R</w:t>
            </w:r>
            <w:r w:rsidR="00C13812">
              <w:t>5</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8D7486" w14:paraId="1D1ACF8D" w14:textId="77777777" w:rsidTr="001B18A3">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45FB2" w:rsidRPr="00845FB2" w14:paraId="40237FB5" w14:textId="77777777" w:rsidTr="001B18A3">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0AD01067"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1B18A3">
        <w:trPr>
          <w:cantSplit/>
          <w:jc w:val="center"/>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w:t>
      </w:r>
      <w:del w:id="10" w:author="TSB" w:date="2024-01-26T10:40:00Z">
        <w:r w:rsidR="000B2DEB" w:rsidDel="00C21D4A">
          <w:rPr>
            <w:rFonts w:asciiTheme="majorBidi" w:hAnsiTheme="majorBidi" w:cstheme="majorBidi"/>
          </w:rPr>
          <w:delText xml:space="preserve">actions </w:delText>
        </w:r>
        <w:r w:rsidR="00342261" w:rsidDel="00C21D4A">
          <w:rPr>
            <w:rFonts w:asciiTheme="majorBidi" w:hAnsiTheme="majorBidi" w:cstheme="majorBidi"/>
          </w:rPr>
          <w:delText xml:space="preserve">and to </w:delText>
        </w:r>
        <w:r w:rsidR="00822431" w:rsidDel="00C21D4A">
          <w:rPr>
            <w:rFonts w:asciiTheme="majorBidi" w:hAnsiTheme="majorBidi" w:cstheme="majorBidi"/>
          </w:rPr>
          <w:delText>approve</w:delText>
        </w:r>
        <w:r w:rsidRPr="008F7D1F" w:rsidDel="00C21D4A">
          <w:rPr>
            <w:rFonts w:asciiTheme="majorBidi" w:hAnsiTheme="majorBidi" w:cstheme="majorBidi"/>
          </w:rPr>
          <w:delText xml:space="preserve"> this </w:delText>
        </w:r>
      </w:del>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Del="00C21D4A" w:rsidRDefault="000B2DEB" w:rsidP="0070454C">
            <w:pPr>
              <w:spacing w:before="0"/>
              <w:rPr>
                <w:del w:id="11" w:author="TSB" w:date="2024-01-26T10:40:00Z"/>
                <w:b/>
                <w:bCs/>
              </w:rPr>
            </w:pPr>
            <w:del w:id="12" w:author="TSB" w:date="2024-01-26T10:40:00Z">
              <w:r w:rsidRPr="00661CA0" w:rsidDel="00C21D4A">
                <w:rPr>
                  <w:b/>
                  <w:bCs/>
                </w:rPr>
                <w:delText>Actions for WP1:</w:delText>
              </w:r>
            </w:del>
          </w:p>
          <w:p w14:paraId="5FA8043B" w14:textId="743B6074" w:rsidR="00616C68" w:rsidRPr="00661CA0" w:rsidDel="00C21D4A" w:rsidRDefault="00C95537" w:rsidP="00617183">
            <w:pPr>
              <w:pStyle w:val="TSBHeaderSummary"/>
              <w:numPr>
                <w:ilvl w:val="0"/>
                <w:numId w:val="26"/>
              </w:numPr>
              <w:spacing w:after="120"/>
              <w:rPr>
                <w:del w:id="13" w:author="TSB" w:date="2024-01-26T10:40:00Z"/>
                <w:b/>
                <w:bCs/>
              </w:rPr>
            </w:pPr>
            <w:del w:id="14" w:author="TSB" w:date="2024-01-26T10:40:00Z">
              <w:r w:rsidRPr="00661CA0" w:rsidDel="00C21D4A">
                <w:rPr>
                  <w:b/>
                  <w:bCs/>
                </w:rPr>
                <w:delText>Action 1:</w:delText>
              </w:r>
              <w:r w:rsidR="00B32E70" w:rsidDel="00C21D4A">
                <w:rPr>
                  <w:b/>
                  <w:bCs/>
                </w:rPr>
                <w:delText xml:space="preserve"> RG-WM agreed to </w:delText>
              </w:r>
              <w:r w:rsidR="007A518C" w:rsidDel="00C21D4A">
                <w:rPr>
                  <w:b/>
                  <w:bCs/>
                </w:rPr>
                <w:delText>invite</w:delText>
              </w:r>
              <w:r w:rsidR="00D434D9" w:rsidDel="00C21D4A">
                <w:rPr>
                  <w:b/>
                  <w:bCs/>
                </w:rPr>
                <w:delText xml:space="preserve"> TSAG to:</w:delText>
              </w:r>
            </w:del>
          </w:p>
          <w:p w14:paraId="74FAC1E3" w14:textId="365E1B69" w:rsidR="00C95537" w:rsidRPr="00661CA0" w:rsidDel="00C21D4A" w:rsidRDefault="00AB576D" w:rsidP="00616C68">
            <w:pPr>
              <w:pStyle w:val="TSBHeaderSummary"/>
              <w:numPr>
                <w:ilvl w:val="0"/>
                <w:numId w:val="31"/>
              </w:numPr>
              <w:spacing w:after="120"/>
              <w:rPr>
                <w:del w:id="15" w:author="TSB" w:date="2024-01-26T10:40:00Z"/>
                <w:b/>
                <w:bCs/>
              </w:rPr>
            </w:pPr>
            <w:del w:id="16" w:author="TSB" w:date="2024-01-26T10:40:00Z">
              <w:r w:rsidRPr="00661CA0" w:rsidDel="00C21D4A">
                <w:rPr>
                  <w:b/>
                  <w:bCs/>
                </w:rPr>
                <w:delText>advise the TSB Director to seek</w:delText>
              </w:r>
              <w:r w:rsidR="00C95537" w:rsidRPr="00661CA0" w:rsidDel="00C21D4A">
                <w:rPr>
                  <w:b/>
                  <w:bCs/>
                </w:rPr>
                <w:delText xml:space="preserve"> </w:delText>
              </w:r>
              <w:r w:rsidRPr="00661CA0" w:rsidDel="00C21D4A">
                <w:rPr>
                  <w:b/>
                  <w:bCs/>
                </w:rPr>
                <w:delText>clarification from</w:delText>
              </w:r>
              <w:r w:rsidR="00D434D9" w:rsidDel="00C21D4A">
                <w:rPr>
                  <w:b/>
                  <w:bCs/>
                </w:rPr>
                <w:delText xml:space="preserve"> the</w:delText>
              </w:r>
              <w:r w:rsidRPr="00661CA0" w:rsidDel="00C21D4A">
                <w:rPr>
                  <w:b/>
                  <w:bCs/>
                </w:rPr>
                <w:delText xml:space="preserve"> next session of the ITU Council</w:delText>
              </w:r>
              <w:r w:rsidR="00C95537" w:rsidRPr="00661CA0" w:rsidDel="00C21D4A">
                <w:rPr>
                  <w:b/>
                  <w:bCs/>
                </w:rPr>
                <w:delText xml:space="preserve"> on the use of the term "chair"</w:delText>
              </w:r>
              <w:r w:rsidRPr="00661CA0" w:rsidDel="00C21D4A">
                <w:rPr>
                  <w:b/>
                  <w:bCs/>
                </w:rPr>
                <w:delText xml:space="preserve">, instead of </w:delText>
              </w:r>
              <w:r w:rsidR="00214442" w:rsidRPr="00661CA0" w:rsidDel="00C21D4A">
                <w:rPr>
                  <w:b/>
                  <w:bCs/>
                </w:rPr>
                <w:delText>"</w:delText>
              </w:r>
              <w:r w:rsidRPr="00661CA0" w:rsidDel="00C21D4A">
                <w:rPr>
                  <w:b/>
                  <w:bCs/>
                </w:rPr>
                <w:delText>chairman</w:delText>
              </w:r>
              <w:r w:rsidR="00214442" w:rsidRPr="00661CA0" w:rsidDel="00C21D4A">
                <w:rPr>
                  <w:b/>
                  <w:bCs/>
                </w:rPr>
                <w:delText>"</w:delText>
              </w:r>
              <w:r w:rsidRPr="00661CA0" w:rsidDel="00C21D4A">
                <w:rPr>
                  <w:b/>
                  <w:bCs/>
                </w:rPr>
                <w:delText>,</w:delText>
              </w:r>
              <w:r w:rsidR="00C95537" w:rsidRPr="00661CA0" w:rsidDel="00C21D4A">
                <w:rPr>
                  <w:b/>
                  <w:bCs/>
                </w:rPr>
                <w:delText xml:space="preserve"> in new or revised Recommendations.</w:delText>
              </w:r>
            </w:del>
          </w:p>
          <w:p w14:paraId="02B2F510" w14:textId="5090375F" w:rsidR="00616C68" w:rsidRPr="00C13812" w:rsidDel="00C21D4A" w:rsidRDefault="00D434D9" w:rsidP="00616C68">
            <w:pPr>
              <w:pStyle w:val="TSBHeaderSummary"/>
              <w:numPr>
                <w:ilvl w:val="0"/>
                <w:numId w:val="31"/>
              </w:numPr>
              <w:spacing w:after="120"/>
              <w:rPr>
                <w:del w:id="17" w:author="TSB" w:date="2024-01-26T10:40:00Z"/>
                <w:b/>
                <w:bCs/>
              </w:rPr>
            </w:pPr>
            <w:del w:id="18" w:author="TSB" w:date="2024-01-26T10:40:00Z">
              <w:r w:rsidRPr="00C13812" w:rsidDel="00C21D4A">
                <w:rPr>
                  <w:b/>
                  <w:bCs/>
                </w:rPr>
                <w:delText xml:space="preserve">approve </w:delText>
              </w:r>
              <w:r w:rsidR="00C95537" w:rsidRPr="00C13812" w:rsidDel="00C21D4A">
                <w:rPr>
                  <w:b/>
                  <w:bCs/>
                </w:rPr>
                <w:delText>ITU-T A.8 (</w:delText>
              </w:r>
              <w:r w:rsidDel="00C21D4A">
                <w:fldChar w:fldCharType="begin"/>
              </w:r>
              <w:r w:rsidRPr="00C13812" w:rsidDel="00C21D4A">
                <w:delInstrText>HYPERLINK "https://www.itu.int/md/T22-TSAG-240122-TD-GEN-0450/en"</w:delInstrText>
              </w:r>
              <w:r w:rsidDel="00C21D4A">
                <w:fldChar w:fldCharType="separate"/>
              </w:r>
              <w:r w:rsidR="00C95537" w:rsidRPr="00C13812" w:rsidDel="00C21D4A">
                <w:rPr>
                  <w:rStyle w:val="Hyperlink"/>
                  <w:rFonts w:ascii="Times New Roman" w:hAnsi="Times New Roman"/>
                  <w:b/>
                  <w:bCs/>
                </w:rPr>
                <w:delText>TD450</w:delText>
              </w:r>
              <w:r w:rsidDel="00C21D4A">
                <w:rPr>
                  <w:rStyle w:val="Hyperlink"/>
                  <w:rFonts w:ascii="Times New Roman" w:hAnsi="Times New Roman"/>
                  <w:b/>
                  <w:bCs/>
                  <w:lang w:val="fr-FR"/>
                </w:rPr>
                <w:fldChar w:fldCharType="end"/>
              </w:r>
              <w:r w:rsidR="00C95537" w:rsidRPr="00C13812" w:rsidDel="00C21D4A">
                <w:rPr>
                  <w:b/>
                  <w:bCs/>
                </w:rPr>
                <w:delText>).</w:delText>
              </w:r>
            </w:del>
          </w:p>
          <w:p w14:paraId="6AD60C89" w14:textId="3D6461D4" w:rsidR="00C95537" w:rsidRPr="00E92212" w:rsidDel="00C21D4A" w:rsidRDefault="00C95537" w:rsidP="00616C68">
            <w:pPr>
              <w:pStyle w:val="TSBHeaderSummary"/>
              <w:numPr>
                <w:ilvl w:val="0"/>
                <w:numId w:val="31"/>
              </w:numPr>
              <w:spacing w:after="120"/>
              <w:rPr>
                <w:del w:id="19" w:author="TSB" w:date="2024-01-26T10:40:00Z"/>
                <w:rStyle w:val="Hyperlink"/>
                <w:rFonts w:ascii="Times New Roman" w:hAnsi="Times New Roman"/>
                <w:i/>
                <w:iCs/>
                <w:color w:val="auto"/>
                <w:u w:val="none"/>
              </w:rPr>
            </w:pPr>
            <w:del w:id="20" w:author="TSB" w:date="2024-01-26T10:40:00Z">
              <w:r w:rsidRPr="00661CA0" w:rsidDel="00C21D4A">
                <w:rPr>
                  <w:b/>
                  <w:bCs/>
                </w:rPr>
                <w:delText>request TSB to pre-publish ITU-T A.8 (as contained in </w:delText>
              </w:r>
              <w:r w:rsidDel="00C21D4A">
                <w:fldChar w:fldCharType="begin"/>
              </w:r>
              <w:r w:rsidDel="00C21D4A">
                <w:delInstrText>HYPERLINK "https://www.itu.int/md/T22-TSAG-240122-TD-GEN-0450/en"</w:delInstrText>
              </w:r>
              <w:r w:rsidDel="00C21D4A">
                <w:fldChar w:fldCharType="separate"/>
              </w:r>
              <w:r w:rsidRPr="00661CA0" w:rsidDel="00C21D4A">
                <w:rPr>
                  <w:rStyle w:val="Hyperlink"/>
                  <w:rFonts w:ascii="Times New Roman" w:hAnsi="Times New Roman"/>
                  <w:b/>
                  <w:bCs/>
                </w:rPr>
                <w:delText>TD450</w:delText>
              </w:r>
              <w:r w:rsidDel="00C21D4A">
                <w:rPr>
                  <w:rStyle w:val="Hyperlink"/>
                  <w:rFonts w:ascii="Times New Roman" w:hAnsi="Times New Roman"/>
                  <w:b/>
                  <w:bCs/>
                </w:rPr>
                <w:fldChar w:fldCharType="end"/>
              </w:r>
              <w:r w:rsidRPr="00661CA0" w:rsidDel="00C21D4A">
                <w:rPr>
                  <w:rStyle w:val="Hyperlink"/>
                  <w:rFonts w:ascii="Times New Roman" w:hAnsi="Times New Roman"/>
                  <w:b/>
                  <w:bCs/>
                  <w:color w:val="auto"/>
                  <w:u w:val="none"/>
                </w:rPr>
                <w:delText>) but to wait for the clarification of the Council before proceeding with the final publication.</w:delText>
              </w:r>
              <w:r w:rsidR="00D747BD" w:rsidDel="00C21D4A">
                <w:rPr>
                  <w:rStyle w:val="Hyperlink"/>
                  <w:rFonts w:ascii="Times New Roman" w:hAnsi="Times New Roman"/>
                  <w:b/>
                  <w:bCs/>
                  <w:color w:val="auto"/>
                  <w:u w:val="none"/>
                </w:rPr>
                <w:br/>
              </w:r>
              <w:r w:rsidR="00D747BD" w:rsidRPr="00E92212" w:rsidDel="00C21D4A">
                <w:rPr>
                  <w:rStyle w:val="Hyperlink"/>
                  <w:rFonts w:ascii="Times New Roman" w:hAnsi="Times New Roman"/>
                  <w:i/>
                  <w:iCs/>
                  <w:color w:val="auto"/>
                  <w:sz w:val="22"/>
                  <w:szCs w:val="22"/>
                  <w:u w:val="none"/>
                </w:rPr>
                <w:delText xml:space="preserve">Note – </w:delText>
              </w:r>
              <w:r w:rsidDel="00C21D4A">
                <w:fldChar w:fldCharType="begin"/>
              </w:r>
              <w:r w:rsidDel="00C21D4A">
                <w:delInstrText>HYPERLINK "https://www.itu.int/md/T22-TSAG-240122-TD-GEN-0450/en"</w:delInstrText>
              </w:r>
              <w:r w:rsidDel="00C21D4A">
                <w:fldChar w:fldCharType="separate"/>
              </w:r>
              <w:r w:rsidR="00D747BD" w:rsidRPr="00E92212" w:rsidDel="00C21D4A">
                <w:rPr>
                  <w:rStyle w:val="Hyperlink"/>
                  <w:rFonts w:ascii="Times New Roman" w:hAnsi="Times New Roman"/>
                  <w:i/>
                  <w:iCs/>
                  <w:sz w:val="22"/>
                  <w:szCs w:val="22"/>
                </w:rPr>
                <w:delText>TD450</w:delText>
              </w:r>
              <w:r w:rsidDel="00C21D4A">
                <w:rPr>
                  <w:rStyle w:val="Hyperlink"/>
                  <w:rFonts w:ascii="Times New Roman" w:hAnsi="Times New Roman"/>
                  <w:i/>
                  <w:iCs/>
                  <w:sz w:val="22"/>
                  <w:szCs w:val="22"/>
                </w:rPr>
                <w:fldChar w:fldCharType="end"/>
              </w:r>
              <w:r w:rsidR="00D747BD" w:rsidRPr="00E92212" w:rsidDel="00C21D4A">
                <w:rPr>
                  <w:rStyle w:val="Hyperlink"/>
                  <w:rFonts w:ascii="Times New Roman" w:hAnsi="Times New Roman"/>
                  <w:i/>
                  <w:iCs/>
                  <w:color w:val="auto"/>
                  <w:sz w:val="22"/>
                  <w:szCs w:val="22"/>
                  <w:u w:val="none"/>
                </w:rPr>
                <w:delText xml:space="preserve"> uses the term "chairman".</w:delText>
              </w:r>
            </w:del>
          </w:p>
          <w:p w14:paraId="3B99F03C" w14:textId="6736797F" w:rsidR="00705759" w:rsidRPr="00661CA0" w:rsidDel="00C21D4A" w:rsidRDefault="00705759" w:rsidP="00705759">
            <w:pPr>
              <w:pStyle w:val="TSBHeaderSummary"/>
              <w:numPr>
                <w:ilvl w:val="0"/>
                <w:numId w:val="26"/>
              </w:numPr>
              <w:spacing w:after="120"/>
              <w:rPr>
                <w:del w:id="21" w:author="TSB" w:date="2024-01-26T10:40:00Z"/>
                <w:b/>
                <w:bCs/>
              </w:rPr>
            </w:pPr>
            <w:del w:id="22" w:author="TSB" w:date="2024-01-26T10:40:00Z">
              <w:r w:rsidRPr="00661CA0" w:rsidDel="00C21D4A">
                <w:rPr>
                  <w:b/>
                  <w:bCs/>
                </w:rPr>
                <w:delText>Action</w:delText>
              </w:r>
              <w:r w:rsidDel="00C21D4A">
                <w:rPr>
                  <w:b/>
                  <w:bCs/>
                </w:rPr>
                <w:delText xml:space="preserve"> </w:delText>
              </w:r>
              <w:r w:rsidR="006324F0" w:rsidDel="00C21D4A">
                <w:rPr>
                  <w:b/>
                  <w:bCs/>
                </w:rPr>
                <w:delText>2</w:delText>
              </w:r>
              <w:r w:rsidRPr="00661CA0" w:rsidDel="00C21D4A">
                <w:rPr>
                  <w:b/>
                  <w:bCs/>
                </w:rPr>
                <w:delText xml:space="preserve">: </w:delText>
              </w:r>
              <w:r w:rsidR="00B523DA" w:rsidRPr="00661CA0" w:rsidDel="00C21D4A">
                <w:rPr>
                  <w:b/>
                  <w:bCs/>
                </w:rPr>
                <w:delText xml:space="preserve">RG-WM agreed to </w:delText>
              </w:r>
              <w:r w:rsidR="007A518C" w:rsidDel="00C21D4A">
                <w:rPr>
                  <w:b/>
                  <w:bCs/>
                </w:rPr>
                <w:delText>invite</w:delText>
              </w:r>
              <w:r w:rsidR="00B523DA" w:rsidRPr="00661CA0" w:rsidDel="00C21D4A">
                <w:rPr>
                  <w:b/>
                  <w:bCs/>
                </w:rPr>
                <w:delText xml:space="preserve"> TSAG </w:delText>
              </w:r>
              <w:r w:rsidRPr="00661CA0" w:rsidDel="00C21D4A">
                <w:rPr>
                  <w:b/>
                  <w:bCs/>
                </w:rPr>
                <w:delText xml:space="preserve">to </w:delText>
              </w:r>
              <w:r w:rsidDel="00C21D4A">
                <w:rPr>
                  <w:b/>
                  <w:bCs/>
                </w:rPr>
                <w:delText>determine (for TAP consultation) draft revised</w:delText>
              </w:r>
              <w:r w:rsidRPr="00661CA0" w:rsidDel="00C21D4A">
                <w:rPr>
                  <w:b/>
                  <w:bCs/>
                </w:rPr>
                <w:delText xml:space="preserve"> Recommendation ITU-T A.</w:delText>
              </w:r>
              <w:r w:rsidDel="00C21D4A">
                <w:rPr>
                  <w:b/>
                  <w:bCs/>
                </w:rPr>
                <w:delText>7</w:delText>
              </w:r>
              <w:r w:rsidRPr="00661CA0" w:rsidDel="00C21D4A">
                <w:rPr>
                  <w:b/>
                  <w:bCs/>
                </w:rPr>
                <w:delText xml:space="preserve"> "</w:delText>
              </w:r>
              <w:r w:rsidRPr="00992D38" w:rsidDel="00C21D4A">
                <w:rPr>
                  <w:b/>
                  <w:bCs/>
                </w:rPr>
                <w:delText>Focus groups: Establishment and working procedures</w:delText>
              </w:r>
              <w:r w:rsidRPr="00661CA0" w:rsidDel="00C21D4A">
                <w:rPr>
                  <w:b/>
                  <w:bCs/>
                </w:rPr>
                <w:delText xml:space="preserve">" </w:delText>
              </w:r>
              <w:r w:rsidDel="00C21D4A">
                <w:rPr>
                  <w:b/>
                  <w:bCs/>
                </w:rPr>
                <w:delText>(</w:delText>
              </w:r>
              <w:r w:rsidDel="00C21D4A">
                <w:fldChar w:fldCharType="begin"/>
              </w:r>
              <w:r w:rsidDel="00C21D4A">
                <w:delInstrText>HYPERLINK "https://www.itu.int/md/meetingdoc.asp?lang=en&amp;parent=T22-TSAG-240122-TD-GEN-0453"</w:delInstrText>
              </w:r>
              <w:r w:rsidDel="00C21D4A">
                <w:fldChar w:fldCharType="separate"/>
              </w:r>
              <w:r w:rsidRPr="00A967D5" w:rsidDel="00C21D4A">
                <w:rPr>
                  <w:rStyle w:val="Hyperlink"/>
                  <w:rFonts w:ascii="Times New Roman" w:hAnsi="Times New Roman"/>
                  <w:b/>
                  <w:bCs/>
                </w:rPr>
                <w:delText>TD453R1</w:delText>
              </w:r>
              <w:r w:rsidDel="00C21D4A">
                <w:rPr>
                  <w:rStyle w:val="Hyperlink"/>
                  <w:rFonts w:ascii="Times New Roman" w:hAnsi="Times New Roman"/>
                  <w:b/>
                  <w:bCs/>
                </w:rPr>
                <w:fldChar w:fldCharType="end"/>
              </w:r>
              <w:r w:rsidDel="00C21D4A">
                <w:rPr>
                  <w:b/>
                  <w:bCs/>
                </w:rPr>
                <w:delText>).</w:delText>
              </w:r>
            </w:del>
          </w:p>
          <w:p w14:paraId="0D5B02EF" w14:textId="6AD8A89C" w:rsidR="009B44A7" w:rsidDel="00C21D4A" w:rsidRDefault="00B972BE" w:rsidP="00617183">
            <w:pPr>
              <w:pStyle w:val="TSBHeaderSummary"/>
              <w:numPr>
                <w:ilvl w:val="0"/>
                <w:numId w:val="26"/>
              </w:numPr>
              <w:spacing w:after="120"/>
              <w:rPr>
                <w:del w:id="23" w:author="TSB" w:date="2024-01-26T10:40:00Z"/>
                <w:b/>
                <w:bCs/>
              </w:rPr>
            </w:pPr>
            <w:del w:id="24" w:author="TSB" w:date="2024-01-26T10:40:00Z">
              <w:r w:rsidRPr="00661CA0" w:rsidDel="00C21D4A">
                <w:rPr>
                  <w:b/>
                  <w:bCs/>
                </w:rPr>
                <w:delText xml:space="preserve">Action </w:delText>
              </w:r>
              <w:r w:rsidR="006324F0" w:rsidDel="00C21D4A">
                <w:rPr>
                  <w:b/>
                  <w:bCs/>
                </w:rPr>
                <w:delText>3</w:delText>
              </w:r>
              <w:r w:rsidRPr="00661CA0" w:rsidDel="00C21D4A">
                <w:rPr>
                  <w:b/>
                  <w:bCs/>
                </w:rPr>
                <w:delText>: RG-WM agreed to</w:delText>
              </w:r>
              <w:r w:rsidR="009B44A7" w:rsidDel="00C21D4A">
                <w:rPr>
                  <w:b/>
                  <w:bCs/>
                </w:rPr>
                <w:delText xml:space="preserve"> </w:delText>
              </w:r>
              <w:r w:rsidR="007A518C" w:rsidDel="00C21D4A">
                <w:rPr>
                  <w:b/>
                  <w:bCs/>
                </w:rPr>
                <w:delText>invite</w:delText>
              </w:r>
              <w:r w:rsidR="009B44A7" w:rsidDel="00C21D4A">
                <w:rPr>
                  <w:b/>
                  <w:bCs/>
                </w:rPr>
                <w:delText xml:space="preserve"> TSAG to:</w:delText>
              </w:r>
            </w:del>
          </w:p>
          <w:p w14:paraId="6B5B9FA2" w14:textId="04F41EC0" w:rsidR="009B44A7" w:rsidRPr="009B44A7" w:rsidDel="00C21D4A" w:rsidRDefault="00555CE8" w:rsidP="009B44A7">
            <w:pPr>
              <w:pStyle w:val="TSBHeaderSummary"/>
              <w:numPr>
                <w:ilvl w:val="1"/>
                <w:numId w:val="26"/>
              </w:numPr>
              <w:spacing w:after="120"/>
              <w:rPr>
                <w:del w:id="25" w:author="TSB" w:date="2024-01-26T10:40:00Z"/>
              </w:rPr>
            </w:pPr>
            <w:del w:id="26" w:author="TSB" w:date="2024-01-26T10:40:00Z">
              <w:r w:rsidDel="00C21D4A">
                <w:rPr>
                  <w:b/>
                  <w:bCs/>
                </w:rPr>
                <w:delText xml:space="preserve">initiate the process for the </w:delText>
              </w:r>
              <w:r w:rsidR="00B972BE" w:rsidRPr="00661CA0" w:rsidDel="00C21D4A">
                <w:rPr>
                  <w:b/>
                  <w:bCs/>
                </w:rPr>
                <w:delText>delet</w:delText>
              </w:r>
              <w:r w:rsidDel="00C21D4A">
                <w:rPr>
                  <w:b/>
                  <w:bCs/>
                </w:rPr>
                <w:delText>ion</w:delText>
              </w:r>
              <w:r w:rsidR="00B972BE" w:rsidRPr="00661CA0" w:rsidDel="00C21D4A">
                <w:rPr>
                  <w:b/>
                  <w:bCs/>
                </w:rPr>
                <w:delText xml:space="preserve"> of ITU-T A.4 and A.6</w:delText>
              </w:r>
              <w:r w:rsidR="009B44A7" w:rsidDel="00C21D4A">
                <w:rPr>
                  <w:b/>
                  <w:bCs/>
                </w:rPr>
                <w:delText>;</w:delText>
              </w:r>
              <w:r w:rsidR="009B44A7" w:rsidDel="00C21D4A">
                <w:rPr>
                  <w:b/>
                  <w:bCs/>
                </w:rPr>
                <w:br/>
              </w:r>
              <w:r w:rsidR="009B44A7" w:rsidRPr="009B44A7" w:rsidDel="00C21D4A">
                <w:rPr>
                  <w:i/>
                  <w:iCs/>
                  <w:sz w:val="22"/>
                  <w:szCs w:val="22"/>
                </w:rPr>
                <w:delText xml:space="preserve">Note 1 – The circular announcing the deletion will include the justifications found in </w:delText>
              </w:r>
              <w:r w:rsidDel="00C21D4A">
                <w:fldChar w:fldCharType="begin"/>
              </w:r>
              <w:r w:rsidDel="00C21D4A">
                <w:delInstrText>HYPERLINK "https://www.itu.int/md/meetingdoc.asp?lang=en&amp;parent=T22-TSAG-240122-TD-GEN-0394"</w:delInstrText>
              </w:r>
              <w:r w:rsidDel="00C21D4A">
                <w:fldChar w:fldCharType="separate"/>
              </w:r>
              <w:r w:rsidR="009B44A7" w:rsidRPr="009B44A7" w:rsidDel="00C21D4A">
                <w:rPr>
                  <w:rStyle w:val="Hyperlink"/>
                  <w:rFonts w:ascii="Times New Roman" w:hAnsi="Times New Roman"/>
                  <w:i/>
                  <w:iCs/>
                  <w:sz w:val="22"/>
                  <w:szCs w:val="22"/>
                </w:rPr>
                <w:delText>TD394R1</w:delText>
              </w:r>
              <w:r w:rsidDel="00C21D4A">
                <w:rPr>
                  <w:rStyle w:val="Hyperlink"/>
                  <w:rFonts w:ascii="Times New Roman" w:hAnsi="Times New Roman"/>
                  <w:i/>
                  <w:iCs/>
                  <w:sz w:val="22"/>
                  <w:szCs w:val="22"/>
                </w:rPr>
                <w:fldChar w:fldCharType="end"/>
              </w:r>
              <w:r w:rsidR="009B44A7" w:rsidRPr="009B44A7" w:rsidDel="00C21D4A">
                <w:rPr>
                  <w:i/>
                  <w:iCs/>
                  <w:sz w:val="22"/>
                  <w:szCs w:val="22"/>
                </w:rPr>
                <w:delText xml:space="preserve"> and will be issued 3 months prior to TSAG so that the deletion would come into force at the same time (see 9.8.2.1 of WTSA Resolution 1) when TSAG considers the approval of ITU-T A.24. TSB is requested to consider cross-referencing the related circulars.</w:delText>
              </w:r>
            </w:del>
          </w:p>
          <w:p w14:paraId="6D4417D2" w14:textId="362409E3" w:rsidR="00B972BE" w:rsidRPr="009B44A7" w:rsidDel="00C21D4A" w:rsidRDefault="00BF6C78" w:rsidP="009B44A7">
            <w:pPr>
              <w:pStyle w:val="TSBHeaderSummary"/>
              <w:numPr>
                <w:ilvl w:val="1"/>
                <w:numId w:val="26"/>
              </w:numPr>
              <w:spacing w:after="120"/>
              <w:rPr>
                <w:del w:id="27" w:author="TSB" w:date="2024-01-26T10:40:00Z"/>
              </w:rPr>
            </w:pPr>
            <w:del w:id="28" w:author="TSB" w:date="2024-01-26T10:40:00Z">
              <w:r w:rsidRPr="00661CA0" w:rsidDel="00C21D4A">
                <w:rPr>
                  <w:b/>
                  <w:bCs/>
                </w:rPr>
                <w:delText xml:space="preserve">determine </w:delText>
              </w:r>
              <w:r w:rsidR="001E389F" w:rsidDel="00C21D4A">
                <w:rPr>
                  <w:b/>
                  <w:bCs/>
                </w:rPr>
                <w:delText xml:space="preserve">(for TAP consultation) </w:delText>
              </w:r>
              <w:r w:rsidRPr="00661CA0" w:rsidDel="00C21D4A">
                <w:rPr>
                  <w:b/>
                  <w:bCs/>
                </w:rPr>
                <w:delText>new Recommendation ITU-T A.24</w:delText>
              </w:r>
              <w:r w:rsidR="00C95537" w:rsidRPr="00661CA0" w:rsidDel="00C21D4A">
                <w:rPr>
                  <w:b/>
                  <w:bCs/>
                </w:rPr>
                <w:delText xml:space="preserve"> </w:delText>
              </w:r>
              <w:r w:rsidR="00EE1AC8" w:rsidRPr="00661CA0" w:rsidDel="00C21D4A">
                <w:rPr>
                  <w:b/>
                  <w:bCs/>
                </w:rPr>
                <w:delText xml:space="preserve">"Collaboration and exchange of information with other organizations" </w:delText>
              </w:r>
              <w:r w:rsidR="001E389F" w:rsidDel="00C21D4A">
                <w:rPr>
                  <w:b/>
                  <w:bCs/>
                </w:rPr>
                <w:delText>(</w:delText>
              </w:r>
              <w:r w:rsidDel="00C21D4A">
                <w:fldChar w:fldCharType="begin"/>
              </w:r>
              <w:r w:rsidDel="00C21D4A">
                <w:delInstrText>HYPERLINK "https://www.itu.int/md/meetingdoc.asp?lang=en&amp;parent=T22-TSAG-240122-TD-GEN-0470"</w:delInstrText>
              </w:r>
              <w:r w:rsidDel="00C21D4A">
                <w:fldChar w:fldCharType="separate"/>
              </w:r>
              <w:r w:rsidR="001E389F" w:rsidRPr="009B44A7" w:rsidDel="00C21D4A">
                <w:rPr>
                  <w:rStyle w:val="Hyperlink"/>
                  <w:rFonts w:ascii="Times New Roman" w:hAnsi="Times New Roman"/>
                  <w:b/>
                  <w:bCs/>
                </w:rPr>
                <w:delText>TD470R1</w:delText>
              </w:r>
              <w:r w:rsidDel="00C21D4A">
                <w:rPr>
                  <w:rStyle w:val="Hyperlink"/>
                  <w:rFonts w:ascii="Times New Roman" w:hAnsi="Times New Roman"/>
                  <w:b/>
                  <w:bCs/>
                </w:rPr>
                <w:fldChar w:fldCharType="end"/>
              </w:r>
              <w:r w:rsidR="00C95537" w:rsidRPr="00661CA0" w:rsidDel="00C21D4A">
                <w:rPr>
                  <w:b/>
                  <w:bCs/>
                </w:rPr>
                <w:delText>)</w:delText>
              </w:r>
              <w:r w:rsidRPr="00661CA0" w:rsidDel="00C21D4A">
                <w:rPr>
                  <w:b/>
                  <w:bCs/>
                </w:rPr>
                <w:delText>.</w:delText>
              </w:r>
              <w:r w:rsidR="00B972BE" w:rsidRPr="00661CA0" w:rsidDel="00C21D4A">
                <w:rPr>
                  <w:b/>
                  <w:bCs/>
                </w:rPr>
                <w:br/>
              </w:r>
              <w:r w:rsidR="00E34711" w:rsidRPr="009B44A7" w:rsidDel="00C21D4A">
                <w:rPr>
                  <w:i/>
                  <w:iCs/>
                  <w:sz w:val="22"/>
                  <w:szCs w:val="22"/>
                </w:rPr>
                <w:delText>Note</w:delText>
              </w:r>
              <w:r w:rsidR="00555CE8" w:rsidRPr="009B44A7" w:rsidDel="00C21D4A">
                <w:rPr>
                  <w:i/>
                  <w:iCs/>
                  <w:sz w:val="22"/>
                  <w:szCs w:val="22"/>
                </w:rPr>
                <w:delText xml:space="preserve"> </w:delText>
              </w:r>
              <w:r w:rsidR="00E34711" w:rsidRPr="009B44A7" w:rsidDel="00C21D4A">
                <w:rPr>
                  <w:i/>
                  <w:iCs/>
                  <w:sz w:val="22"/>
                  <w:szCs w:val="22"/>
                </w:rPr>
                <w:delText>2</w:delText>
              </w:r>
              <w:r w:rsidR="00036313" w:rsidRPr="009B44A7" w:rsidDel="00C21D4A">
                <w:rPr>
                  <w:i/>
                  <w:iCs/>
                  <w:sz w:val="22"/>
                  <w:szCs w:val="22"/>
                </w:rPr>
                <w:delText xml:space="preserve"> –</w:delText>
              </w:r>
              <w:r w:rsidR="00E34711" w:rsidRPr="009B44A7" w:rsidDel="00C21D4A">
                <w:rPr>
                  <w:i/>
                  <w:iCs/>
                  <w:sz w:val="22"/>
                  <w:szCs w:val="22"/>
                </w:rPr>
                <w:delText xml:space="preserve"> Consequently, TSAG will delete A Suppl.5 at its next meeting in July if new Rec. ITU</w:delText>
              </w:r>
              <w:r w:rsidR="009B44A7" w:rsidDel="00C21D4A">
                <w:rPr>
                  <w:i/>
                  <w:iCs/>
                  <w:sz w:val="22"/>
                  <w:szCs w:val="22"/>
                </w:rPr>
                <w:noBreakHyphen/>
              </w:r>
              <w:r w:rsidR="00E34711" w:rsidRPr="009B44A7" w:rsidDel="00C21D4A">
                <w:rPr>
                  <w:i/>
                  <w:iCs/>
                  <w:sz w:val="22"/>
                  <w:szCs w:val="22"/>
                </w:rPr>
                <w:delText>T A.24 is approved.</w:delText>
              </w:r>
            </w:del>
          </w:p>
          <w:p w14:paraId="17FEE3BA" w14:textId="1A1F9BD8" w:rsidR="00B32E70" w:rsidRPr="00B32E70" w:rsidDel="00C21D4A" w:rsidRDefault="006324F0" w:rsidP="001E05FE">
            <w:pPr>
              <w:pStyle w:val="ListParagraph"/>
              <w:keepNext/>
              <w:numPr>
                <w:ilvl w:val="0"/>
                <w:numId w:val="26"/>
              </w:numPr>
              <w:spacing w:after="120"/>
              <w:ind w:left="357" w:hanging="357"/>
              <w:rPr>
                <w:del w:id="29" w:author="TSB" w:date="2024-01-26T10:40:00Z"/>
                <w:b/>
                <w:bCs/>
                <w:szCs w:val="24"/>
              </w:rPr>
            </w:pPr>
            <w:del w:id="30" w:author="TSB" w:date="2024-01-26T10:40:00Z">
              <w:r w:rsidRPr="00661CA0" w:rsidDel="00C21D4A">
                <w:rPr>
                  <w:b/>
                  <w:bCs/>
                </w:rPr>
                <w:delText xml:space="preserve">Action </w:delText>
              </w:r>
              <w:r w:rsidDel="00C21D4A">
                <w:rPr>
                  <w:b/>
                  <w:bCs/>
                </w:rPr>
                <w:delText>4</w:delText>
              </w:r>
              <w:r w:rsidRPr="00661CA0" w:rsidDel="00C21D4A">
                <w:rPr>
                  <w:b/>
                  <w:bCs/>
                </w:rPr>
                <w:delText xml:space="preserve">: </w:delText>
              </w:r>
              <w:r w:rsidR="001E05FE" w:rsidRPr="00661CA0" w:rsidDel="00C21D4A">
                <w:rPr>
                  <w:b/>
                  <w:bCs/>
                </w:rPr>
                <w:delText>RG-WM agreed to</w:delText>
              </w:r>
              <w:r w:rsidR="001E05FE" w:rsidDel="00C21D4A">
                <w:rPr>
                  <w:b/>
                  <w:bCs/>
                </w:rPr>
                <w:delText xml:space="preserve"> </w:delText>
              </w:r>
              <w:r w:rsidR="007A518C" w:rsidDel="00C21D4A">
                <w:rPr>
                  <w:b/>
                  <w:bCs/>
                </w:rPr>
                <w:delText>invite</w:delText>
              </w:r>
              <w:r w:rsidR="001E05FE" w:rsidDel="00C21D4A">
                <w:rPr>
                  <w:b/>
                  <w:bCs/>
                </w:rPr>
                <w:delText xml:space="preserve"> TSAG</w:delText>
              </w:r>
              <w:r w:rsidR="00980DDB" w:rsidDel="00C21D4A">
                <w:rPr>
                  <w:b/>
                  <w:bCs/>
                </w:rPr>
                <w:delText xml:space="preserve"> to:</w:delText>
              </w:r>
            </w:del>
          </w:p>
          <w:p w14:paraId="05409E68" w14:textId="2B3CFEB0" w:rsidR="006324F0" w:rsidRPr="006324F0" w:rsidDel="00C21D4A" w:rsidRDefault="006324F0" w:rsidP="00980DDB">
            <w:pPr>
              <w:pStyle w:val="TSBHeaderSummary"/>
              <w:numPr>
                <w:ilvl w:val="0"/>
                <w:numId w:val="31"/>
              </w:numPr>
              <w:spacing w:after="120"/>
              <w:rPr>
                <w:del w:id="31" w:author="TSB" w:date="2024-01-26T10:40:00Z"/>
                <w:b/>
                <w:bCs/>
              </w:rPr>
            </w:pPr>
            <w:del w:id="32" w:author="TSB" w:date="2024-01-26T10:40:00Z">
              <w:r w:rsidRPr="006324F0" w:rsidDel="00C21D4A">
                <w:rPr>
                  <w:b/>
                  <w:bCs/>
                </w:rPr>
                <w:delText>determine ITU-T A.1-rev (</w:delText>
              </w:r>
              <w:r w:rsidDel="00C21D4A">
                <w:fldChar w:fldCharType="begin"/>
              </w:r>
              <w:r w:rsidDel="00C21D4A">
                <w:delInstrText>HYPERLINK "https://www.itu.int/md/meetingdoc.asp?lang=en&amp;parent=T22-TSAG-240122-TD-GEN-0456"</w:delInstrText>
              </w:r>
              <w:r w:rsidDel="00C21D4A">
                <w:fldChar w:fldCharType="separate"/>
              </w:r>
              <w:r w:rsidRPr="00980DDB" w:rsidDel="00C21D4A">
                <w:rPr>
                  <w:rStyle w:val="Hyperlink"/>
                  <w:rFonts w:ascii="Times New Roman" w:hAnsi="Times New Roman"/>
                  <w:b/>
                  <w:bCs/>
                </w:rPr>
                <w:delText>TD456R3</w:delText>
              </w:r>
              <w:r w:rsidDel="00C21D4A">
                <w:rPr>
                  <w:rStyle w:val="Hyperlink"/>
                  <w:rFonts w:ascii="Times New Roman" w:hAnsi="Times New Roman"/>
                  <w:b/>
                  <w:bCs/>
                </w:rPr>
                <w:fldChar w:fldCharType="end"/>
              </w:r>
              <w:r w:rsidRPr="006324F0" w:rsidDel="00C21D4A">
                <w:rPr>
                  <w:b/>
                  <w:bCs/>
                </w:rPr>
                <w:delText>);</w:delText>
              </w:r>
            </w:del>
          </w:p>
          <w:p w14:paraId="1B09BDDF" w14:textId="47B5634E" w:rsidR="006324F0" w:rsidRPr="006324F0" w:rsidDel="00C21D4A" w:rsidRDefault="006324F0" w:rsidP="006324F0">
            <w:pPr>
              <w:pStyle w:val="TSBHeaderSummary"/>
              <w:numPr>
                <w:ilvl w:val="0"/>
                <w:numId w:val="31"/>
              </w:numPr>
              <w:spacing w:after="120"/>
              <w:rPr>
                <w:del w:id="33" w:author="TSB" w:date="2024-01-26T10:40:00Z"/>
                <w:b/>
                <w:bCs/>
              </w:rPr>
            </w:pPr>
            <w:del w:id="34" w:author="TSB" w:date="2024-01-26T10:40:00Z">
              <w:r w:rsidRPr="006324F0" w:rsidDel="00C21D4A">
                <w:rPr>
                  <w:b/>
                  <w:bCs/>
                </w:rPr>
                <w:delText>determine A.JCA at this TSAG meeting (</w:delText>
              </w:r>
              <w:r w:rsidDel="00C21D4A">
                <w:fldChar w:fldCharType="begin"/>
              </w:r>
              <w:r w:rsidDel="00C21D4A">
                <w:delInstrText>HYPERLINK "https://www.itu.int/md/meetingdoc.asp?lang=en&amp;parent=T22-TSAG-240122-TD-GEN-0467"</w:delInstrText>
              </w:r>
              <w:r w:rsidDel="00C21D4A">
                <w:fldChar w:fldCharType="separate"/>
              </w:r>
              <w:r w:rsidRPr="00980DDB" w:rsidDel="00C21D4A">
                <w:rPr>
                  <w:rStyle w:val="Hyperlink"/>
                  <w:rFonts w:ascii="Times New Roman" w:hAnsi="Times New Roman"/>
                  <w:b/>
                  <w:bCs/>
                </w:rPr>
                <w:delText>TD46</w:delText>
              </w:r>
              <w:r w:rsidR="00980DDB" w:rsidDel="00C21D4A">
                <w:rPr>
                  <w:rStyle w:val="Hyperlink"/>
                  <w:rFonts w:ascii="Times New Roman" w:hAnsi="Times New Roman"/>
                  <w:b/>
                  <w:bCs/>
                </w:rPr>
                <w:delText>7</w:delText>
              </w:r>
              <w:r w:rsidR="00980DDB" w:rsidRPr="00980DDB" w:rsidDel="00C21D4A">
                <w:rPr>
                  <w:rStyle w:val="Hyperlink"/>
                  <w:rFonts w:ascii="Times New Roman" w:hAnsi="Times New Roman"/>
                  <w:b/>
                  <w:bCs/>
                </w:rPr>
                <w:delText>R1</w:delText>
              </w:r>
              <w:r w:rsidDel="00C21D4A">
                <w:rPr>
                  <w:rStyle w:val="Hyperlink"/>
                  <w:rFonts w:ascii="Times New Roman" w:hAnsi="Times New Roman"/>
                  <w:b/>
                  <w:bCs/>
                </w:rPr>
                <w:fldChar w:fldCharType="end"/>
              </w:r>
              <w:r w:rsidRPr="006324F0" w:rsidDel="00C21D4A">
                <w:rPr>
                  <w:b/>
                  <w:bCs/>
                </w:rPr>
                <w:delText>);</w:delText>
              </w:r>
            </w:del>
          </w:p>
          <w:p w14:paraId="5FC5CF6E" w14:textId="7BA16327" w:rsidR="006324F0" w:rsidRPr="006324F0" w:rsidDel="00C21D4A" w:rsidRDefault="006324F0" w:rsidP="006324F0">
            <w:pPr>
              <w:pStyle w:val="TSBHeaderSummary"/>
              <w:numPr>
                <w:ilvl w:val="0"/>
                <w:numId w:val="31"/>
              </w:numPr>
              <w:spacing w:after="120"/>
              <w:rPr>
                <w:del w:id="35" w:author="TSB" w:date="2024-01-26T10:40:00Z"/>
                <w:b/>
                <w:bCs/>
              </w:rPr>
            </w:pPr>
            <w:del w:id="36" w:author="TSB" w:date="2024-01-26T10:40:00Z">
              <w:r w:rsidRPr="006324F0" w:rsidDel="00C21D4A">
                <w:rPr>
                  <w:b/>
                  <w:bCs/>
                </w:rPr>
                <w:delText>continue refining new Appendices II and III (</w:delText>
              </w:r>
              <w:r w:rsidDel="00C21D4A">
                <w:fldChar w:fldCharType="begin"/>
              </w:r>
              <w:r w:rsidDel="00C21D4A">
                <w:delInstrText>HYPERLINK "https://www.itu.int/md/meetingdoc.asp?lang=en&amp;parent=T22-TSAG-240122-TD-GEN-0478"</w:delInstrText>
              </w:r>
              <w:r w:rsidDel="00C21D4A">
                <w:fldChar w:fldCharType="separate"/>
              </w:r>
              <w:r w:rsidRPr="00980DDB" w:rsidDel="00C21D4A">
                <w:rPr>
                  <w:rStyle w:val="Hyperlink"/>
                  <w:rFonts w:ascii="Times New Roman" w:hAnsi="Times New Roman"/>
                  <w:b/>
                  <w:bCs/>
                </w:rPr>
                <w:delText>TD478</w:delText>
              </w:r>
              <w:r w:rsidDel="00C21D4A">
                <w:rPr>
                  <w:rStyle w:val="Hyperlink"/>
                  <w:rFonts w:ascii="Times New Roman" w:hAnsi="Times New Roman"/>
                  <w:b/>
                  <w:bCs/>
                </w:rPr>
                <w:fldChar w:fldCharType="end"/>
              </w:r>
              <w:r w:rsidRPr="006324F0" w:rsidDel="00C21D4A">
                <w:rPr>
                  <w:b/>
                  <w:bCs/>
                </w:rPr>
                <w:delText xml:space="preserve">) until the next TSAG meeting in July 2024 where </w:delText>
              </w:r>
              <w:r w:rsidR="00851D55" w:rsidDel="00C21D4A">
                <w:rPr>
                  <w:b/>
                  <w:bCs/>
                </w:rPr>
                <w:delText>these Appendices</w:delText>
              </w:r>
              <w:r w:rsidRPr="006324F0" w:rsidDel="00C21D4A">
                <w:rPr>
                  <w:b/>
                  <w:bCs/>
                </w:rPr>
                <w:delText xml:space="preserve"> would be agreed and integrated in</w:delText>
              </w:r>
              <w:r w:rsidR="00851D55" w:rsidDel="00C21D4A">
                <w:rPr>
                  <w:b/>
                  <w:bCs/>
                </w:rPr>
                <w:delText xml:space="preserve"> the final publication of</w:delText>
              </w:r>
              <w:r w:rsidRPr="006324F0" w:rsidDel="00C21D4A">
                <w:rPr>
                  <w:b/>
                  <w:bCs/>
                </w:rPr>
                <w:delText xml:space="preserve"> ITU-T A.1</w:delText>
              </w:r>
              <w:r w:rsidR="00851D55" w:rsidDel="00C21D4A">
                <w:rPr>
                  <w:b/>
                  <w:bCs/>
                </w:rPr>
                <w:noBreakHyphen/>
              </w:r>
              <w:r w:rsidRPr="006324F0" w:rsidDel="00C21D4A">
                <w:rPr>
                  <w:b/>
                  <w:bCs/>
                </w:rPr>
                <w:delText>rev.</w:delText>
              </w:r>
              <w:r w:rsidR="00851D55" w:rsidDel="00C21D4A">
                <w:rPr>
                  <w:b/>
                  <w:bCs/>
                </w:rPr>
                <w:br/>
              </w:r>
              <w:r w:rsidR="00851D55" w:rsidRPr="00851D55" w:rsidDel="00C21D4A">
                <w:rPr>
                  <w:i/>
                  <w:iCs/>
                </w:rPr>
                <w:delText>NOTE – The principles of ITU-T A.13 shall be applied to "appendices to Recommendations agreed separately from the base text of the Recommendation" (clause</w:delText>
              </w:r>
              <w:r w:rsidR="00851D55" w:rsidDel="00C21D4A">
                <w:rPr>
                  <w:i/>
                  <w:iCs/>
                </w:rPr>
                <w:delText> </w:delText>
              </w:r>
              <w:r w:rsidR="00851D55" w:rsidRPr="00851D55" w:rsidDel="00C21D4A">
                <w:rPr>
                  <w:i/>
                  <w:iCs/>
                </w:rPr>
                <w:delText>6).</w:delText>
              </w:r>
            </w:del>
          </w:p>
          <w:p w14:paraId="6C9635E6" w14:textId="57A258ED" w:rsidR="00432E5C" w:rsidRPr="00661CA0" w:rsidDel="00C21D4A" w:rsidRDefault="00432E5C" w:rsidP="00617183">
            <w:pPr>
              <w:pStyle w:val="ListParagraph"/>
              <w:numPr>
                <w:ilvl w:val="0"/>
                <w:numId w:val="26"/>
              </w:numPr>
              <w:rPr>
                <w:del w:id="37" w:author="TSB" w:date="2024-01-26T10:40:00Z"/>
                <w:b/>
                <w:bCs/>
                <w:szCs w:val="24"/>
              </w:rPr>
            </w:pPr>
            <w:del w:id="38" w:author="TSB" w:date="2024-01-26T10:40:00Z">
              <w:r w:rsidRPr="00661CA0" w:rsidDel="00C21D4A">
                <w:rPr>
                  <w:b/>
                  <w:bCs/>
                  <w:szCs w:val="24"/>
                </w:rPr>
                <w:delText>Action</w:delText>
              </w:r>
              <w:r w:rsidR="00DB10E4" w:rsidDel="00C21D4A">
                <w:rPr>
                  <w:b/>
                  <w:bCs/>
                  <w:szCs w:val="24"/>
                </w:rPr>
                <w:delText xml:space="preserve"> 5</w:delText>
              </w:r>
              <w:r w:rsidRPr="00661CA0" w:rsidDel="00C21D4A">
                <w:rPr>
                  <w:b/>
                  <w:bCs/>
                  <w:szCs w:val="24"/>
                </w:rPr>
                <w:delText xml:space="preserve">: </w:delText>
              </w:r>
              <w:r w:rsidR="007A518C" w:rsidRPr="00661CA0" w:rsidDel="00C21D4A">
                <w:rPr>
                  <w:b/>
                  <w:bCs/>
                </w:rPr>
                <w:delText>RG-WM</w:delText>
              </w:r>
              <w:r w:rsidR="00EE3D3E" w:rsidDel="00C21D4A">
                <w:rPr>
                  <w:b/>
                  <w:bCs/>
                </w:rPr>
                <w:delText xml:space="preserve"> agreed to</w:delText>
              </w:r>
              <w:r w:rsidR="007A518C" w:rsidRPr="00661CA0" w:rsidDel="00C21D4A">
                <w:rPr>
                  <w:b/>
                  <w:bCs/>
                </w:rPr>
                <w:delText xml:space="preserve"> </w:delText>
              </w:r>
              <w:r w:rsidR="007A518C" w:rsidDel="00C21D4A">
                <w:rPr>
                  <w:b/>
                  <w:bCs/>
                </w:rPr>
                <w:delText xml:space="preserve">invite TSAG to </w:delText>
              </w:r>
              <w:r w:rsidR="00E678A1" w:rsidDel="00C21D4A">
                <w:rPr>
                  <w:b/>
                  <w:bCs/>
                  <w:szCs w:val="24"/>
                </w:rPr>
                <w:delText xml:space="preserve">send </w:delText>
              </w:r>
              <w:r w:rsidRPr="00661CA0" w:rsidDel="00C21D4A">
                <w:rPr>
                  <w:b/>
                  <w:bCs/>
                  <w:szCs w:val="24"/>
                </w:rPr>
                <w:delText xml:space="preserve">the liaison statement </w:delText>
              </w:r>
              <w:r w:rsidR="0085404B" w:rsidDel="00C21D4A">
                <w:rPr>
                  <w:b/>
                  <w:bCs/>
                  <w:szCs w:val="24"/>
                </w:rPr>
                <w:delText xml:space="preserve">to all SGs </w:delText>
              </w:r>
              <w:r w:rsidR="0085404B" w:rsidRPr="0085404B" w:rsidDel="00C21D4A">
                <w:rPr>
                  <w:b/>
                  <w:bCs/>
                  <w:szCs w:val="24"/>
                </w:rPr>
                <w:delText xml:space="preserve">on guidelines for the preparation of contributions and the role of SG Mentors </w:delText>
              </w:r>
              <w:r w:rsidR="0085404B" w:rsidDel="00C21D4A">
                <w:rPr>
                  <w:b/>
                  <w:bCs/>
                  <w:szCs w:val="24"/>
                </w:rPr>
                <w:delText>(</w:delText>
              </w:r>
              <w:r w:rsidDel="00C21D4A">
                <w:fldChar w:fldCharType="begin"/>
              </w:r>
              <w:r w:rsidDel="00C21D4A">
                <w:delInstrText>HYPERLINK "https://www.itu.int/md/meetingdoc.asp?lang=en&amp;parent=T22-TSAG-240122-TD-GEN-0477"</w:delInstrText>
              </w:r>
              <w:r w:rsidDel="00C21D4A">
                <w:fldChar w:fldCharType="separate"/>
              </w:r>
              <w:r w:rsidRPr="00872E5F" w:rsidDel="00C21D4A">
                <w:rPr>
                  <w:rStyle w:val="Hyperlink"/>
                  <w:b/>
                  <w:bCs/>
                  <w:szCs w:val="24"/>
                </w:rPr>
                <w:delText>TD</w:delText>
              </w:r>
              <w:r w:rsidR="007F70EB" w:rsidRPr="00872E5F" w:rsidDel="00C21D4A">
                <w:rPr>
                  <w:rStyle w:val="Hyperlink"/>
                  <w:b/>
                  <w:bCs/>
                  <w:szCs w:val="24"/>
                </w:rPr>
                <w:delText>477</w:delText>
              </w:r>
              <w:r w:rsidDel="00C21D4A">
                <w:rPr>
                  <w:rStyle w:val="Hyperlink"/>
                  <w:b/>
                  <w:bCs/>
                </w:rPr>
                <w:fldChar w:fldCharType="end"/>
              </w:r>
              <w:r w:rsidR="0085404B" w:rsidDel="00C21D4A">
                <w:rPr>
                  <w:b/>
                  <w:bCs/>
                  <w:szCs w:val="24"/>
                </w:rPr>
                <w:delText>)</w:delText>
              </w:r>
              <w:r w:rsidRPr="00661CA0" w:rsidDel="00C21D4A">
                <w:rPr>
                  <w:b/>
                  <w:bCs/>
                  <w:szCs w:val="24"/>
                </w:rPr>
                <w:delText>.</w:delText>
              </w:r>
            </w:del>
          </w:p>
          <w:p w14:paraId="0CA2062F" w14:textId="56C034A6" w:rsidR="003D77BB" w:rsidRPr="00661CA0" w:rsidDel="00C21D4A" w:rsidRDefault="003D77BB" w:rsidP="003D77BB">
            <w:pPr>
              <w:pStyle w:val="TSBHeaderSummary"/>
              <w:numPr>
                <w:ilvl w:val="0"/>
                <w:numId w:val="26"/>
              </w:numPr>
              <w:spacing w:after="120"/>
              <w:rPr>
                <w:del w:id="39" w:author="TSB" w:date="2024-01-26T10:40:00Z"/>
                <w:b/>
                <w:bCs/>
              </w:rPr>
            </w:pPr>
            <w:del w:id="40" w:author="TSB" w:date="2024-01-26T10:40:00Z">
              <w:r w:rsidRPr="00661CA0" w:rsidDel="00C21D4A">
                <w:rPr>
                  <w:b/>
                  <w:bCs/>
                </w:rPr>
                <w:delText xml:space="preserve">Action </w:delText>
              </w:r>
              <w:r w:rsidR="007112A5" w:rsidDel="00C21D4A">
                <w:rPr>
                  <w:b/>
                  <w:bCs/>
                </w:rPr>
                <w:delText>6</w:delText>
              </w:r>
              <w:r w:rsidRPr="00661CA0" w:rsidDel="00C21D4A">
                <w:rPr>
                  <w:b/>
                  <w:bCs/>
                </w:rPr>
                <w:delText>:</w:delText>
              </w:r>
              <w:r w:rsidR="007112A5" w:rsidRPr="00661CA0" w:rsidDel="00C21D4A">
                <w:rPr>
                  <w:b/>
                  <w:bCs/>
                </w:rPr>
                <w:delText xml:space="preserve"> RG-WM agreed to</w:delText>
              </w:r>
              <w:r w:rsidR="007112A5" w:rsidDel="00C21D4A">
                <w:rPr>
                  <w:b/>
                  <w:bCs/>
                </w:rPr>
                <w:delText xml:space="preserve"> invite TSAG</w:delText>
              </w:r>
              <w:r w:rsidR="007112A5" w:rsidRPr="00661CA0" w:rsidDel="00C21D4A">
                <w:rPr>
                  <w:b/>
                  <w:bCs/>
                </w:rPr>
                <w:delText xml:space="preserve"> </w:delText>
              </w:r>
              <w:r w:rsidR="007112A5" w:rsidDel="00C21D4A">
                <w:rPr>
                  <w:b/>
                  <w:bCs/>
                </w:rPr>
                <w:delText>to c</w:delText>
              </w:r>
              <w:r w:rsidRPr="00661CA0" w:rsidDel="00C21D4A">
                <w:rPr>
                  <w:b/>
                  <w:bCs/>
                </w:rPr>
                <w:delText>hang</w:delText>
              </w:r>
              <w:r w:rsidR="007112A5" w:rsidDel="00C21D4A">
                <w:rPr>
                  <w:b/>
                  <w:bCs/>
                </w:rPr>
                <w:delText>e</w:delText>
              </w:r>
              <w:r w:rsidRPr="00661CA0" w:rsidDel="00C21D4A">
                <w:rPr>
                  <w:b/>
                  <w:bCs/>
                </w:rPr>
                <w:delText xml:space="preserve"> the status of </w:delText>
              </w:r>
              <w:r w:rsidDel="00C21D4A">
                <w:rPr>
                  <w:b/>
                  <w:bCs/>
                </w:rPr>
                <w:delText xml:space="preserve">draft Supplement </w:delText>
              </w:r>
              <w:r w:rsidRPr="00661CA0" w:rsidDel="00C21D4A">
                <w:rPr>
                  <w:b/>
                  <w:bCs/>
                </w:rPr>
                <w:delText xml:space="preserve">A.SupplRA to </w:delText>
              </w:r>
              <w:r w:rsidDel="00C21D4A">
                <w:rPr>
                  <w:b/>
                  <w:bCs/>
                </w:rPr>
                <w:delText xml:space="preserve">draft </w:delText>
              </w:r>
              <w:r w:rsidRPr="00661CA0" w:rsidDel="00C21D4A">
                <w:rPr>
                  <w:b/>
                  <w:bCs/>
                </w:rPr>
                <w:delText>ITU-T Recommendation</w:delText>
              </w:r>
              <w:r w:rsidDel="00C21D4A">
                <w:rPr>
                  <w:b/>
                  <w:bCs/>
                </w:rPr>
                <w:delText xml:space="preserve"> A.RA "</w:delText>
              </w:r>
              <w:r w:rsidRPr="00B03BA1" w:rsidDel="00C21D4A">
                <w:rPr>
                  <w:b/>
                  <w:bCs/>
                </w:rPr>
                <w:delText>Guidelines on the appointment and operations of registration authorities</w:delText>
              </w:r>
              <w:r w:rsidDel="00C21D4A">
                <w:rPr>
                  <w:b/>
                  <w:bCs/>
                </w:rPr>
                <w:delText>"</w:delText>
              </w:r>
              <w:r w:rsidRPr="00661CA0" w:rsidDel="00C21D4A">
                <w:rPr>
                  <w:b/>
                  <w:bCs/>
                </w:rPr>
                <w:delText>.</w:delText>
              </w:r>
            </w:del>
          </w:p>
          <w:p w14:paraId="685DB729" w14:textId="06C49657" w:rsidR="00872E5F" w:rsidDel="00C21D4A" w:rsidRDefault="001501BE" w:rsidP="00617183">
            <w:pPr>
              <w:pStyle w:val="TSBHeaderSummary"/>
              <w:numPr>
                <w:ilvl w:val="0"/>
                <w:numId w:val="26"/>
              </w:numPr>
              <w:spacing w:after="120"/>
              <w:rPr>
                <w:del w:id="41" w:author="TSB" w:date="2024-01-26T10:40:00Z"/>
                <w:b/>
                <w:bCs/>
              </w:rPr>
            </w:pPr>
            <w:del w:id="42" w:author="TSB" w:date="2024-01-26T10:40:00Z">
              <w:r w:rsidRPr="00661CA0" w:rsidDel="00C21D4A">
                <w:rPr>
                  <w:b/>
                  <w:bCs/>
                </w:rPr>
                <w:delText xml:space="preserve">Action </w:delText>
              </w:r>
              <w:r w:rsidR="007112A5" w:rsidDel="00C21D4A">
                <w:rPr>
                  <w:b/>
                  <w:bCs/>
                </w:rPr>
                <w:delText>7</w:delText>
              </w:r>
              <w:r w:rsidRPr="00661CA0" w:rsidDel="00C21D4A">
                <w:rPr>
                  <w:b/>
                  <w:bCs/>
                </w:rPr>
                <w:delText xml:space="preserve">: </w:delText>
              </w:r>
              <w:r w:rsidR="00812EB2" w:rsidDel="00C21D4A">
                <w:rPr>
                  <w:b/>
                  <w:bCs/>
                </w:rPr>
                <w:delText xml:space="preserve">RG-WM agreed to invite TSAG to </w:delText>
              </w:r>
              <w:r w:rsidRPr="00661CA0" w:rsidDel="00C21D4A">
                <w:rPr>
                  <w:b/>
                  <w:bCs/>
                </w:rPr>
                <w:delText xml:space="preserve">establish </w:delText>
              </w:r>
              <w:r w:rsidR="00872E5F" w:rsidDel="00C21D4A">
                <w:rPr>
                  <w:b/>
                  <w:bCs/>
                </w:rPr>
                <w:delText xml:space="preserve">the following </w:delText>
              </w:r>
              <w:r w:rsidRPr="00661CA0" w:rsidDel="00C21D4A">
                <w:rPr>
                  <w:b/>
                  <w:bCs/>
                </w:rPr>
                <w:delText>new work item</w:delText>
              </w:r>
              <w:r w:rsidR="00872E5F" w:rsidDel="00C21D4A">
                <w:rPr>
                  <w:b/>
                  <w:bCs/>
                </w:rPr>
                <w:delText>s:</w:delText>
              </w:r>
            </w:del>
          </w:p>
          <w:p w14:paraId="63290214" w14:textId="5728E2A3" w:rsidR="00872E5F" w:rsidDel="00C21D4A" w:rsidRDefault="00872E5F" w:rsidP="00872E5F">
            <w:pPr>
              <w:pStyle w:val="TSBHeaderSummary"/>
              <w:numPr>
                <w:ilvl w:val="0"/>
                <w:numId w:val="31"/>
              </w:numPr>
              <w:spacing w:after="120"/>
              <w:rPr>
                <w:del w:id="43" w:author="TSB" w:date="2024-01-26T10:40:00Z"/>
                <w:b/>
                <w:bCs/>
              </w:rPr>
            </w:pPr>
            <w:del w:id="44" w:author="TSB" w:date="2024-01-26T10:40:00Z">
              <w:r w:rsidRPr="00661CA0" w:rsidDel="00C21D4A">
                <w:rPr>
                  <w:b/>
                  <w:bCs/>
                </w:rPr>
                <w:delText>draft Recommendation</w:delText>
              </w:r>
              <w:r w:rsidDel="00C21D4A">
                <w:rPr>
                  <w:b/>
                  <w:bCs/>
                </w:rPr>
                <w:delText xml:space="preserve"> ITU-T</w:delText>
              </w:r>
              <w:r w:rsidRPr="00661CA0" w:rsidDel="00C21D4A">
                <w:rPr>
                  <w:b/>
                  <w:bCs/>
                </w:rPr>
                <w:delText xml:space="preserve"> A.JCA</w:delText>
              </w:r>
              <w:r w:rsidDel="00C21D4A">
                <w:rPr>
                  <w:b/>
                  <w:bCs/>
                </w:rPr>
                <w:delText xml:space="preserve"> "</w:delText>
              </w:r>
              <w:r w:rsidRPr="00E67D79" w:rsidDel="00C21D4A">
                <w:rPr>
                  <w:b/>
                  <w:bCs/>
                </w:rPr>
                <w:delText>Joint coordination activities: Establishment and working procedures</w:delText>
              </w:r>
              <w:r w:rsidDel="00C21D4A">
                <w:rPr>
                  <w:b/>
                  <w:bCs/>
                </w:rPr>
                <w:delText>"</w:delText>
              </w:r>
              <w:r w:rsidR="00A350C0" w:rsidDel="00C21D4A">
                <w:rPr>
                  <w:b/>
                  <w:bCs/>
                </w:rPr>
                <w:delText xml:space="preserve"> (</w:delText>
              </w:r>
              <w:r w:rsidDel="00C21D4A">
                <w:fldChar w:fldCharType="begin"/>
              </w:r>
              <w:r w:rsidDel="00C21D4A">
                <w:delInstrText>HYPERLINK "https://www.itu.int/md/meetingdoc.asp?lang=en&amp;parent=T22-TSAG-240122-TD-GEN-0468"</w:delInstrText>
              </w:r>
              <w:r w:rsidDel="00C21D4A">
                <w:fldChar w:fldCharType="separate"/>
              </w:r>
              <w:r w:rsidR="00A350C0" w:rsidRPr="00872E5F" w:rsidDel="00C21D4A">
                <w:rPr>
                  <w:rStyle w:val="Hyperlink"/>
                  <w:b/>
                  <w:bCs/>
                </w:rPr>
                <w:delText>TD4</w:delText>
              </w:r>
              <w:r w:rsidR="00A350C0" w:rsidDel="00C21D4A">
                <w:rPr>
                  <w:rStyle w:val="Hyperlink"/>
                  <w:b/>
                  <w:bCs/>
                </w:rPr>
                <w:delText>68</w:delText>
              </w:r>
              <w:r w:rsidDel="00C21D4A">
                <w:rPr>
                  <w:rStyle w:val="Hyperlink"/>
                  <w:b/>
                  <w:bCs/>
                </w:rPr>
                <w:fldChar w:fldCharType="end"/>
              </w:r>
              <w:r w:rsidR="00A350C0" w:rsidDel="00C21D4A">
                <w:rPr>
                  <w:b/>
                  <w:bCs/>
                </w:rPr>
                <w:delText>)</w:delText>
              </w:r>
              <w:r w:rsidDel="00C21D4A">
                <w:rPr>
                  <w:b/>
                  <w:bCs/>
                </w:rPr>
                <w:delText>;</w:delText>
              </w:r>
            </w:del>
          </w:p>
          <w:p w14:paraId="1973D988" w14:textId="78DE0A78" w:rsidR="00DC66E9" w:rsidDel="00C21D4A" w:rsidRDefault="001501BE" w:rsidP="00872E5F">
            <w:pPr>
              <w:pStyle w:val="TSBHeaderSummary"/>
              <w:numPr>
                <w:ilvl w:val="0"/>
                <w:numId w:val="31"/>
              </w:numPr>
              <w:spacing w:after="120"/>
              <w:rPr>
                <w:del w:id="45" w:author="TSB" w:date="2024-01-26T10:40:00Z"/>
                <w:b/>
                <w:bCs/>
              </w:rPr>
            </w:pPr>
            <w:del w:id="46" w:author="TSB" w:date="2024-01-26T10:40:00Z">
              <w:r w:rsidRPr="00661CA0" w:rsidDel="00C21D4A">
                <w:rPr>
                  <w:b/>
                  <w:bCs/>
                </w:rPr>
                <w:delText xml:space="preserve">draft Supplement A.SupplSGA to the ITU-T A-series Recommendations </w:delText>
              </w:r>
              <w:r w:rsidR="00E678A1" w:rsidDel="00C21D4A">
                <w:rPr>
                  <w:b/>
                  <w:bCs/>
                </w:rPr>
                <w:delText>"</w:delText>
              </w:r>
              <w:r w:rsidRPr="00661CA0" w:rsidDel="00C21D4A">
                <w:rPr>
                  <w:b/>
                  <w:bCs/>
                </w:rPr>
                <w:delText>Guidelines for the development of a standards gap analysis</w:delText>
              </w:r>
              <w:r w:rsidR="00E678A1" w:rsidDel="00C21D4A">
                <w:rPr>
                  <w:b/>
                  <w:bCs/>
                </w:rPr>
                <w:delText>"</w:delText>
              </w:r>
              <w:r w:rsidR="00547B55" w:rsidRPr="00C877DB" w:rsidDel="00C21D4A">
                <w:rPr>
                  <w:b/>
                  <w:bCs/>
                </w:rPr>
                <w:delText xml:space="preserve"> (</w:delText>
              </w:r>
              <w:r w:rsidDel="00C21D4A">
                <w:fldChar w:fldCharType="begin"/>
              </w:r>
              <w:r w:rsidDel="00C21D4A">
                <w:delInstrText>HYPERLINK "https://www.itu.int/md/T22-TSAG-240122-TD-GEN-0454/en"</w:delInstrText>
              </w:r>
              <w:r w:rsidDel="00C21D4A">
                <w:fldChar w:fldCharType="separate"/>
              </w:r>
              <w:r w:rsidR="00547B55" w:rsidRPr="00C877DB" w:rsidDel="00C21D4A">
                <w:rPr>
                  <w:rStyle w:val="Hyperlink"/>
                  <w:rFonts w:ascii="Times New Roman" w:hAnsi="Times New Roman"/>
                  <w:b/>
                  <w:bCs/>
                </w:rPr>
                <w:delText>TD</w:delText>
              </w:r>
              <w:r w:rsidR="00C877DB" w:rsidRPr="00C877DB" w:rsidDel="00C21D4A">
                <w:rPr>
                  <w:rStyle w:val="Hyperlink"/>
                  <w:rFonts w:ascii="Times New Roman" w:hAnsi="Times New Roman"/>
                  <w:b/>
                  <w:bCs/>
                </w:rPr>
                <w:delText>454R</w:delText>
              </w:r>
            </w:del>
            <w:del w:id="47" w:author="TSB" w:date="2024-01-26T09:07:00Z">
              <w:r w:rsidR="00C877DB" w:rsidRPr="00C877DB" w:rsidDel="00E74988">
                <w:rPr>
                  <w:rStyle w:val="Hyperlink"/>
                  <w:rFonts w:ascii="Times New Roman" w:hAnsi="Times New Roman"/>
                  <w:b/>
                  <w:bCs/>
                </w:rPr>
                <w:delText>3</w:delText>
              </w:r>
            </w:del>
            <w:del w:id="48" w:author="TSB" w:date="2024-01-26T10:40:00Z">
              <w:r w:rsidDel="00C21D4A">
                <w:rPr>
                  <w:rStyle w:val="Hyperlink"/>
                  <w:rFonts w:ascii="Times New Roman" w:hAnsi="Times New Roman"/>
                  <w:b/>
                  <w:bCs/>
                </w:rPr>
                <w:fldChar w:fldCharType="end"/>
              </w:r>
              <w:r w:rsidR="00547B55" w:rsidRPr="00C877DB" w:rsidDel="00C21D4A">
                <w:rPr>
                  <w:b/>
                  <w:bCs/>
                </w:rPr>
                <w:delText>)</w:delText>
              </w:r>
              <w:r w:rsidR="00DA4E60" w:rsidDel="00C21D4A">
                <w:rPr>
                  <w:b/>
                  <w:bCs/>
                </w:rPr>
                <w:delText>.</w:delText>
              </w:r>
            </w:del>
          </w:p>
          <w:p w14:paraId="56500A68" w14:textId="63B1457D" w:rsidR="001A5C62" w:rsidDel="00C21D4A" w:rsidRDefault="001A5C62" w:rsidP="00FA786F">
            <w:pPr>
              <w:pStyle w:val="TSBHeaderSummary"/>
              <w:numPr>
                <w:ilvl w:val="0"/>
                <w:numId w:val="26"/>
              </w:numPr>
              <w:spacing w:after="120"/>
              <w:rPr>
                <w:del w:id="49" w:author="TSB" w:date="2024-01-26T10:40:00Z"/>
                <w:b/>
                <w:bCs/>
              </w:rPr>
            </w:pPr>
            <w:del w:id="50" w:author="TSB" w:date="2024-01-26T10:40:00Z">
              <w:r w:rsidDel="00C21D4A">
                <w:rPr>
                  <w:b/>
                  <w:bCs/>
                </w:rPr>
                <w:delText xml:space="preserve">Action 8: </w:delText>
              </w:r>
              <w:r w:rsidR="00812EB2" w:rsidDel="00C21D4A">
                <w:rPr>
                  <w:b/>
                  <w:bCs/>
                </w:rPr>
                <w:delText>RG-WM suggests to also assign WTSA Resolutions</w:delText>
              </w:r>
              <w:r w:rsidR="00FA786F" w:rsidDel="00C21D4A">
                <w:rPr>
                  <w:b/>
                  <w:bCs/>
                </w:rPr>
                <w:delText xml:space="preserve"> 40 and 80</w:delText>
              </w:r>
              <w:r w:rsidR="00812EB2" w:rsidDel="00C21D4A">
                <w:rPr>
                  <w:b/>
                  <w:bCs/>
                </w:rPr>
                <w:delText xml:space="preserve"> </w:delText>
              </w:r>
              <w:r w:rsidDel="00C21D4A">
                <w:rPr>
                  <w:b/>
                  <w:bCs/>
                </w:rPr>
                <w:delText xml:space="preserve">to RG-WM in addition to those listed in </w:delText>
              </w:r>
              <w:r w:rsidDel="00C21D4A">
                <w:fldChar w:fldCharType="begin"/>
              </w:r>
              <w:r w:rsidDel="00C21D4A">
                <w:delInstrText>HYPERLINK "https://www.itu.int/md/meetingdoc.asp?lang=en&amp;parent=T22-TSAG-240122-TD-GEN-0463"</w:delInstrText>
              </w:r>
              <w:r w:rsidDel="00C21D4A">
                <w:fldChar w:fldCharType="separate"/>
              </w:r>
              <w:r w:rsidR="00FA786F" w:rsidRPr="00FA786F" w:rsidDel="00C21D4A">
                <w:rPr>
                  <w:rStyle w:val="Hyperlink"/>
                  <w:rFonts w:ascii="Times New Roman" w:hAnsi="Times New Roman"/>
                  <w:b/>
                  <w:bCs/>
                </w:rPr>
                <w:delText>TD463</w:delText>
              </w:r>
              <w:r w:rsidDel="00C21D4A">
                <w:rPr>
                  <w:rStyle w:val="Hyperlink"/>
                  <w:rFonts w:ascii="Times New Roman" w:hAnsi="Times New Roman"/>
                  <w:b/>
                  <w:bCs/>
                </w:rPr>
                <w:fldChar w:fldCharType="end"/>
              </w:r>
              <w:r w:rsidDel="00C21D4A">
                <w:rPr>
                  <w:b/>
                  <w:bCs/>
                </w:rPr>
                <w:delText xml:space="preserve">, and to update the </w:delText>
              </w:r>
              <w:r w:rsidDel="00C21D4A">
                <w:fldChar w:fldCharType="begin"/>
              </w:r>
              <w:r w:rsidDel="00C21D4A">
                <w:delInstrText>HYPERLINK "https://www.itu.int/en/ITU-T/tsag/2022-2024/Pages/Rapporteur-Groups.aspx"</w:delInstrText>
              </w:r>
              <w:r w:rsidDel="00C21D4A">
                <w:fldChar w:fldCharType="separate"/>
              </w:r>
              <w:r w:rsidRPr="001A5C62" w:rsidDel="00C21D4A">
                <w:rPr>
                  <w:rStyle w:val="Hyperlink"/>
                  <w:rFonts w:ascii="Times New Roman" w:hAnsi="Times New Roman"/>
                  <w:b/>
                  <w:bCs/>
                </w:rPr>
                <w:delText>RG-WM ToR</w:delText>
              </w:r>
              <w:r w:rsidDel="00C21D4A">
                <w:rPr>
                  <w:rStyle w:val="Hyperlink"/>
                  <w:rFonts w:ascii="Times New Roman" w:hAnsi="Times New Roman"/>
                  <w:b/>
                  <w:bCs/>
                </w:rPr>
                <w:fldChar w:fldCharType="end"/>
              </w:r>
              <w:r w:rsidDel="00C21D4A">
                <w:rPr>
                  <w:b/>
                  <w:bCs/>
                </w:rPr>
                <w:delText xml:space="preserve"> accordingly</w:delText>
              </w:r>
              <w:r w:rsidR="00DA4E60" w:rsidDel="00C21D4A">
                <w:rPr>
                  <w:b/>
                  <w:bCs/>
                </w:rPr>
                <w:delText>;</w:delText>
              </w:r>
            </w:del>
          </w:p>
          <w:p w14:paraId="57AC0ABA" w14:textId="5604918F" w:rsidR="00DA4E60" w:rsidRPr="00AC1ABD" w:rsidDel="00C21D4A" w:rsidRDefault="00DA4E60" w:rsidP="00DA4E60">
            <w:pPr>
              <w:pStyle w:val="TSBHeaderSummary"/>
              <w:numPr>
                <w:ilvl w:val="0"/>
                <w:numId w:val="26"/>
              </w:numPr>
              <w:spacing w:after="120"/>
              <w:rPr>
                <w:del w:id="51" w:author="TSB" w:date="2024-01-26T10:40:00Z"/>
                <w:b/>
              </w:rPr>
            </w:pPr>
            <w:del w:id="52" w:author="TSB" w:date="2024-01-26T10:40:00Z">
              <w:r w:rsidDel="00C21D4A">
                <w:rPr>
                  <w:b/>
                  <w:bCs/>
                </w:rPr>
                <w:delText xml:space="preserve">Action 9: </w:delText>
              </w:r>
              <w:r w:rsidRPr="00661CA0" w:rsidDel="00C21D4A">
                <w:rPr>
                  <w:b/>
                  <w:bCs/>
                </w:rPr>
                <w:delText>RG-WM agreed to</w:delText>
              </w:r>
              <w:r w:rsidDel="00C21D4A">
                <w:rPr>
                  <w:b/>
                  <w:bCs/>
                </w:rPr>
                <w:delText xml:space="preserve"> invite TSAG to approve the interim meetings plan found in clause 22.1 of this report;</w:delText>
              </w:r>
            </w:del>
          </w:p>
          <w:p w14:paraId="08EA4EDB" w14:textId="0A242E23" w:rsidR="00DA4E60" w:rsidRPr="007112A5" w:rsidRDefault="00DA4E60" w:rsidP="00DA4E60">
            <w:pPr>
              <w:pStyle w:val="TSBHeaderSummary"/>
              <w:numPr>
                <w:ilvl w:val="0"/>
                <w:numId w:val="26"/>
              </w:numPr>
              <w:spacing w:after="120"/>
              <w:rPr>
                <w:b/>
                <w:bCs/>
              </w:rPr>
            </w:pPr>
            <w:del w:id="53" w:author="TSB" w:date="2024-01-26T10:40:00Z">
              <w:r w:rsidDel="00C21D4A">
                <w:rPr>
                  <w:b/>
                  <w:bCs/>
                </w:rPr>
                <w:delText xml:space="preserve">Action 10: RG-WM agreed to invite TSAG to approve the updates to the RG-WM work programme found in </w:delText>
              </w:r>
              <w:r w:rsidDel="00C21D4A">
                <w:fldChar w:fldCharType="begin"/>
              </w:r>
              <w:r w:rsidDel="00C21D4A">
                <w:delInstrText>HYPERLINK "http://www.itu.int/md/meetingdoc.asp?lang=en&amp;parent=T22-TSAG-240122-TD-GEN-0397"</w:delInstrText>
              </w:r>
              <w:r w:rsidDel="00C21D4A">
                <w:fldChar w:fldCharType="separate"/>
              </w:r>
              <w:r w:rsidDel="00C21D4A">
                <w:rPr>
                  <w:rStyle w:val="Hyperlink"/>
                  <w:lang w:val="en-US"/>
                </w:rPr>
                <w:delText>TSAG-TD397-R1</w:delText>
              </w:r>
              <w:r w:rsidDel="00C21D4A">
                <w:rPr>
                  <w:rStyle w:val="Hyperlink"/>
                  <w:lang w:val="en-US"/>
                </w:rPr>
                <w:fldChar w:fldCharType="end"/>
              </w:r>
              <w:r w:rsidDel="00C21D4A">
                <w:rPr>
                  <w:lang w:val="en-US"/>
                </w:rPr>
                <w:delText>.</w:delText>
              </w:r>
            </w:del>
          </w:p>
        </w:tc>
      </w:tr>
    </w:tbl>
    <w:p w14:paraId="08A41D0D" w14:textId="77777777" w:rsidR="00F716D7" w:rsidRPr="00B60301" w:rsidRDefault="00F716D7" w:rsidP="0070454C">
      <w:pPr>
        <w:spacing w:before="0"/>
        <w:rPr>
          <w:sz w:val="22"/>
          <w:szCs w:val="22"/>
        </w:rPr>
      </w:pPr>
    </w:p>
    <w:p w14:paraId="2FE57693" w14:textId="1B28BA59"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w:t>
      </w:r>
      <w:r w:rsidR="009B57A5">
        <w:rPr>
          <w:rFonts w:eastAsia="SimSun"/>
          <w:b/>
        </w:rPr>
        <w:t>3</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39F67E5B"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14" w:history="1">
              <w:hyperlink r:id="rId15"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581B4755"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16"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lastRenderedPageBreak/>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298C604C"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B70A21E" w14:textId="4C08A9B6" w:rsidR="005F1C4A" w:rsidRPr="003276D0" w:rsidRDefault="008D7486" w:rsidP="005F1C4A">
            <w:pPr>
              <w:keepLines/>
              <w:spacing w:before="40" w:after="40"/>
              <w:jc w:val="center"/>
              <w:rPr>
                <w:rFonts w:eastAsia="SimSun"/>
                <w:bCs/>
                <w:sz w:val="22"/>
                <w:szCs w:val="22"/>
              </w:rPr>
            </w:pPr>
            <w:hyperlink r:id="rId17"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18"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19"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20"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0ED2B8B4"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8D7486" w:rsidP="00452771">
            <w:pPr>
              <w:spacing w:before="0"/>
              <w:rPr>
                <w:rFonts w:asciiTheme="majorBidi" w:hAnsiTheme="majorBidi" w:cstheme="majorBidi"/>
                <w:sz w:val="22"/>
                <w:szCs w:val="22"/>
              </w:rPr>
            </w:pPr>
            <w:hyperlink r:id="rId21"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22"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8D7486" w:rsidP="00452771">
            <w:pPr>
              <w:spacing w:before="0"/>
              <w:rPr>
                <w:rFonts w:asciiTheme="majorBidi" w:hAnsiTheme="majorBidi" w:cstheme="majorBidi"/>
                <w:sz w:val="22"/>
                <w:szCs w:val="22"/>
              </w:rPr>
            </w:pPr>
            <w:hyperlink r:id="rId23"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proofErr w:type="gramStart"/>
            <w:r w:rsidRPr="004B3E27">
              <w:rPr>
                <w:rFonts w:asciiTheme="majorBidi" w:hAnsiTheme="majorBidi" w:cstheme="majorBidi"/>
                <w:bCs/>
                <w:sz w:val="22"/>
                <w:szCs w:val="22"/>
              </w:rPr>
              <w:t>A.supplRA</w:t>
            </w:r>
            <w:proofErr w:type="spellEnd"/>
            <w:proofErr w:type="gramEnd"/>
            <w:r w:rsidRPr="004B3E27">
              <w:rPr>
                <w:rFonts w:asciiTheme="majorBidi" w:hAnsiTheme="majorBidi" w:cstheme="majorBidi"/>
                <w:bCs/>
                <w:sz w:val="22"/>
                <w:szCs w:val="22"/>
              </w:rPr>
              <w:t xml:space="preserve"> (</w:t>
            </w:r>
            <w:proofErr w:type="spellStart"/>
            <w:r w:rsidR="008D7486">
              <w:fldChar w:fldCharType="begin"/>
            </w:r>
            <w:r w:rsidR="008D7486">
              <w:instrText>HYPERLINK "https://www.itu.int/md/T22-TSAG-230530-TD-GEN-0251/en"</w:instrText>
            </w:r>
            <w:r w:rsidR="008D7486">
              <w:fldChar w:fldCharType="separate"/>
            </w:r>
            <w:r w:rsidRPr="004B3E27">
              <w:rPr>
                <w:rStyle w:val="Hyperlink"/>
                <w:rFonts w:cstheme="majorBidi"/>
                <w:bCs/>
                <w:sz w:val="22"/>
                <w:szCs w:val="22"/>
              </w:rPr>
              <w:t>TD251R1</w:t>
            </w:r>
            <w:proofErr w:type="spellEnd"/>
            <w:r w:rsidR="008D7486">
              <w:rPr>
                <w:rStyle w:val="Hyperlink"/>
                <w:rFonts w:cstheme="majorBidi"/>
                <w:bCs/>
                <w:sz w:val="22"/>
                <w:szCs w:val="22"/>
              </w:rPr>
              <w:fldChar w:fldCharType="end"/>
            </w:r>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24"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8D7486" w:rsidP="00452771">
            <w:pPr>
              <w:spacing w:before="0"/>
              <w:rPr>
                <w:rFonts w:asciiTheme="majorBidi" w:hAnsiTheme="majorBidi" w:cstheme="majorBidi"/>
                <w:sz w:val="22"/>
                <w:szCs w:val="22"/>
              </w:rPr>
            </w:pPr>
            <w:hyperlink r:id="rId25"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w:t>
            </w:r>
            <w:proofErr w:type="spellStart"/>
            <w:r w:rsidRPr="004B3E27">
              <w:rPr>
                <w:rFonts w:asciiTheme="majorBidi" w:hAnsiTheme="majorBidi" w:cstheme="majorBidi"/>
                <w:bCs/>
                <w:sz w:val="22"/>
                <w:szCs w:val="22"/>
                <w:lang w:val="fr-FR"/>
              </w:rPr>
              <w:t>Oct</w:t>
            </w:r>
            <w:proofErr w:type="spellEnd"/>
            <w:r w:rsidRPr="004B3E27">
              <w:rPr>
                <w:rFonts w:asciiTheme="majorBidi" w:hAnsiTheme="majorBidi" w:cstheme="majorBidi"/>
                <w:bCs/>
                <w:sz w:val="22"/>
                <w:szCs w:val="22"/>
                <w:lang w:val="fr-FR"/>
              </w:rPr>
              <w:t xml:space="preserve">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8D7486" w:rsidP="00452771">
            <w:pPr>
              <w:spacing w:before="0"/>
              <w:rPr>
                <w:rFonts w:asciiTheme="majorBidi" w:hAnsiTheme="majorBidi" w:cstheme="majorBidi"/>
                <w:sz w:val="22"/>
                <w:szCs w:val="22"/>
              </w:rPr>
            </w:pPr>
            <w:hyperlink r:id="rId26"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21 </w:t>
            </w:r>
            <w:proofErr w:type="spellStart"/>
            <w:r w:rsidRPr="004B3E27">
              <w:rPr>
                <w:rFonts w:asciiTheme="majorBidi" w:hAnsiTheme="majorBidi" w:cstheme="majorBidi"/>
                <w:bCs/>
                <w:sz w:val="22"/>
                <w:szCs w:val="22"/>
                <w:lang w:val="fr-FR"/>
              </w:rPr>
              <w:t>Nov</w:t>
            </w:r>
            <w:proofErr w:type="spellEnd"/>
            <w:r w:rsidRPr="004B3E27">
              <w:rPr>
                <w:rFonts w:asciiTheme="majorBidi" w:hAnsiTheme="majorBidi" w:cstheme="majorBidi"/>
                <w:bCs/>
                <w:sz w:val="22"/>
                <w:szCs w:val="22"/>
                <w:lang w:val="fr-FR"/>
              </w:rPr>
              <w:t xml:space="preserve">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8D7486" w:rsidP="00452771">
            <w:pPr>
              <w:spacing w:before="0"/>
              <w:rPr>
                <w:rFonts w:asciiTheme="majorBidi" w:hAnsiTheme="majorBidi" w:cstheme="majorBidi"/>
                <w:sz w:val="22"/>
                <w:szCs w:val="22"/>
              </w:rPr>
            </w:pPr>
            <w:hyperlink r:id="rId27"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5 </w:t>
            </w:r>
            <w:proofErr w:type="spellStart"/>
            <w:r w:rsidRPr="004B3E27">
              <w:rPr>
                <w:rFonts w:asciiTheme="majorBidi" w:hAnsiTheme="majorBidi" w:cstheme="majorBidi"/>
                <w:bCs/>
                <w:sz w:val="22"/>
                <w:szCs w:val="22"/>
                <w:lang w:val="fr-FR"/>
              </w:rPr>
              <w:t>Dec</w:t>
            </w:r>
            <w:proofErr w:type="spellEnd"/>
            <w:r w:rsidRPr="004B3E27">
              <w:rPr>
                <w:rFonts w:asciiTheme="majorBidi" w:hAnsiTheme="majorBidi" w:cstheme="majorBidi"/>
                <w:bCs/>
                <w:sz w:val="22"/>
                <w:szCs w:val="22"/>
                <w:lang w:val="fr-FR"/>
              </w:rPr>
              <w:t xml:space="preserve">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proofErr w:type="gramStart"/>
            <w:r w:rsidRPr="004B3E27">
              <w:rPr>
                <w:rFonts w:asciiTheme="majorBidi" w:hAnsiTheme="majorBidi" w:cstheme="majorBidi"/>
                <w:bCs/>
                <w:sz w:val="22"/>
                <w:szCs w:val="22"/>
              </w:rPr>
              <w:t>A.supRA</w:t>
            </w:r>
            <w:proofErr w:type="spellEnd"/>
            <w:proofErr w:type="gramEnd"/>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8D7486" w:rsidP="00452771">
            <w:pPr>
              <w:spacing w:before="0"/>
              <w:rPr>
                <w:rFonts w:asciiTheme="majorBidi" w:hAnsiTheme="majorBidi" w:cstheme="majorBidi"/>
                <w:sz w:val="22"/>
                <w:szCs w:val="22"/>
              </w:rPr>
            </w:pPr>
            <w:hyperlink r:id="rId28"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lastRenderedPageBreak/>
        <w:t>4</w:t>
      </w:r>
      <w:r w:rsidRPr="00C14E87">
        <w:rPr>
          <w:b/>
          <w:bCs/>
        </w:rPr>
        <w:tab/>
      </w:r>
      <w:hyperlink r:id="rId29"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2E093D49" w:rsidR="005E76E9" w:rsidRDefault="005E76E9" w:rsidP="00912931">
      <w:pPr>
        <w:keepNext/>
        <w:spacing w:after="120"/>
      </w:pPr>
      <w:r w:rsidRPr="00C14E87">
        <w:t xml:space="preserve">The following document </w:t>
      </w:r>
      <w:r w:rsidR="00452771">
        <w:t>reproduces the determined text of revised ITU-T A.8 and was noted by the meeting</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t>4.1</w:t>
            </w:r>
          </w:p>
        </w:tc>
        <w:tc>
          <w:tcPr>
            <w:tcW w:w="2977" w:type="dxa"/>
          </w:tcPr>
          <w:p w14:paraId="0EBF96E6" w14:textId="567223F6"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30"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31"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32"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3DA6AFB" w:rsidR="00452771" w:rsidRPr="00452771" w:rsidRDefault="00452771" w:rsidP="00452771">
            <w:pPr>
              <w:rPr>
                <w:sz w:val="22"/>
                <w:szCs w:val="22"/>
              </w:rPr>
            </w:pPr>
            <w:r w:rsidRPr="00452771">
              <w:rPr>
                <w:sz w:val="22"/>
                <w:szCs w:val="22"/>
              </w:rPr>
              <w:t xml:space="preserve">TSB: </w:t>
            </w:r>
            <w:bookmarkStart w:id="54" w:name="_Hlk156829317"/>
            <w:r w:rsidRPr="00452771">
              <w:rPr>
                <w:sz w:val="22"/>
                <w:szCs w:val="22"/>
              </w:rPr>
              <w:t>Results of consultation with Member States - TSB Circular 111</w:t>
            </w:r>
            <w:bookmarkEnd w:id="54"/>
          </w:p>
        </w:tc>
        <w:bookmarkStart w:id="55"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proofErr w:type="spellStart"/>
            <w:r w:rsidRPr="00452771">
              <w:rPr>
                <w:rStyle w:val="Hyperlink"/>
                <w:rFonts w:ascii="Times New Roman" w:hAnsi="Times New Roman"/>
                <w:sz w:val="22"/>
                <w:szCs w:val="22"/>
              </w:rPr>
              <w:t>TD444R1</w:t>
            </w:r>
            <w:proofErr w:type="spellEnd"/>
            <w:r w:rsidRPr="00452771">
              <w:rPr>
                <w:sz w:val="22"/>
                <w:szCs w:val="22"/>
              </w:rPr>
              <w:fldChar w:fldCharType="end"/>
            </w:r>
            <w:bookmarkEnd w:id="55"/>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4C696C43"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8D7486" w:rsidP="00FD25D6">
            <w:pPr>
              <w:spacing w:before="40" w:after="40"/>
              <w:jc w:val="center"/>
              <w:rPr>
                <w:sz w:val="22"/>
                <w:szCs w:val="22"/>
              </w:rPr>
            </w:pPr>
            <w:hyperlink r:id="rId33"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34"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35"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31376CA3" w:rsidR="0027191C" w:rsidRDefault="00294931" w:rsidP="0027191C">
      <w:pPr>
        <w:spacing w:after="120"/>
      </w:pPr>
      <w:r>
        <w:t xml:space="preserve">The </w:t>
      </w:r>
      <w:r w:rsidR="0027191C">
        <w:t>Russia</w:t>
      </w:r>
      <w:r>
        <w:t>n Federation</w:t>
      </w:r>
      <w:r w:rsidR="0027191C">
        <w:t xml:space="preserve"> stressed that the change of the word chairman vs chair is not acceptable for them</w:t>
      </w:r>
      <w:r>
        <w:t>,</w:t>
      </w:r>
      <w:r w:rsidR="0027191C">
        <w:t xml:space="preserve"> and this</w:t>
      </w:r>
      <w:r w:rsidR="00D82B7F">
        <w:t xml:space="preserve"> provides a rationale for them to insert this text so</w:t>
      </w:r>
      <w:r w:rsidR="0027191C">
        <w:t xml:space="preserve"> TSB </w:t>
      </w:r>
      <w:r w:rsidR="00D82B7F">
        <w:t>can’t</w:t>
      </w:r>
      <w:r w:rsidR="0027191C">
        <w:t xml:space="preserve"> modify texts accordingly.</w:t>
      </w:r>
    </w:p>
    <w:p w14:paraId="71E11648" w14:textId="52DCBF03" w:rsidR="00D82B7F" w:rsidRDefault="00D16B6E" w:rsidP="0027191C">
      <w:pPr>
        <w:spacing w:after="120"/>
      </w:pPr>
      <w:r>
        <w:t xml:space="preserve">The Russian Federation proposed to </w:t>
      </w:r>
      <w:r w:rsidR="007B6B70">
        <w:t>take the d</w:t>
      </w:r>
      <w:r>
        <w:t>ecision not to change the term chairman in ITU</w:t>
      </w:r>
      <w:r w:rsidR="007B6B70">
        <w:noBreakHyphen/>
      </w:r>
      <w:r>
        <w:t xml:space="preserve">T A.8. </w:t>
      </w:r>
      <w:r w:rsidR="007B6B70">
        <w:t>According to the Russian Federation, t</w:t>
      </w:r>
      <w:r>
        <w:t>his proposal was not opposed.</w:t>
      </w:r>
      <w:r w:rsidR="00992D38">
        <w:t xml:space="preserve"> </w:t>
      </w:r>
      <w:r w:rsidR="0027191C">
        <w:t>Before considering TD450 forward, it was agreed to entertain an informal consultation during the coffee break following this meeting to try resolving the issue in clause 6.3.</w:t>
      </w:r>
    </w:p>
    <w:p w14:paraId="3F2469A8" w14:textId="7998C3B5"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w:t>
      </w:r>
      <w:r w:rsidR="00C9757E">
        <w:t xml:space="preserve">may </w:t>
      </w:r>
      <w:r w:rsidR="002E2D1D">
        <w:t xml:space="preserve">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 xml:space="preserve">t was agreed that TSAG </w:t>
      </w:r>
      <w:r w:rsidR="002E2D1D">
        <w:lastRenderedPageBreak/>
        <w:t>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36"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0D0BC01D" w:rsidR="009B06CD" w:rsidRPr="004A572B" w:rsidRDefault="009B06CD" w:rsidP="0027191C">
      <w:pPr>
        <w:spacing w:after="120"/>
        <w:rPr>
          <w:sz w:val="22"/>
          <w:szCs w:val="22"/>
        </w:rPr>
      </w:pPr>
      <w:r w:rsidRPr="004A572B">
        <w:rPr>
          <w:sz w:val="22"/>
          <w:szCs w:val="22"/>
        </w:rPr>
        <w:t xml:space="preserve">NOTE – </w:t>
      </w:r>
      <w:hyperlink r:id="rId37"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604F224F" w14:textId="77777777" w:rsidR="001A27B0" w:rsidRPr="00661CA0" w:rsidRDefault="001A27B0" w:rsidP="00FC1247">
      <w:pPr>
        <w:pStyle w:val="TSBHeaderSummary"/>
        <w:keepNext/>
        <w:numPr>
          <w:ilvl w:val="0"/>
          <w:numId w:val="31"/>
        </w:numPr>
        <w:spacing w:after="120"/>
        <w:ind w:hanging="357"/>
        <w:rPr>
          <w:b/>
          <w:bCs/>
        </w:rPr>
      </w:pPr>
      <w:r w:rsidRPr="00661CA0">
        <w:rPr>
          <w:b/>
          <w:bCs/>
        </w:rPr>
        <w:t>RG-WM agreed to request TSAG to advise the TSB Director to seek clarification from next session of the ITU Council on the use of the term "chair", instead of "chairman", in new or revised Recommendations.</w:t>
      </w:r>
    </w:p>
    <w:p w14:paraId="56E42B0E" w14:textId="77777777" w:rsidR="001A27B0" w:rsidRPr="00661CA0" w:rsidRDefault="001A27B0" w:rsidP="001A27B0">
      <w:pPr>
        <w:pStyle w:val="TSBHeaderSummary"/>
        <w:numPr>
          <w:ilvl w:val="0"/>
          <w:numId w:val="31"/>
        </w:numPr>
        <w:spacing w:after="120"/>
        <w:rPr>
          <w:b/>
          <w:bCs/>
        </w:rPr>
      </w:pPr>
      <w:r w:rsidRPr="00661CA0">
        <w:rPr>
          <w:b/>
          <w:bCs/>
        </w:rPr>
        <w:t>RG-WM agreed to propose ITU-T A.8 (</w:t>
      </w:r>
      <w:hyperlink r:id="rId38" w:history="1">
        <w:r w:rsidRPr="00661CA0">
          <w:rPr>
            <w:rStyle w:val="Hyperlink"/>
            <w:rFonts w:ascii="Times New Roman" w:hAnsi="Times New Roman"/>
            <w:b/>
            <w:bCs/>
          </w:rPr>
          <w:t>TD450</w:t>
        </w:r>
      </w:hyperlink>
      <w:r w:rsidRPr="00661CA0">
        <w:rPr>
          <w:b/>
          <w:bCs/>
        </w:rPr>
        <w:t>) for approval by the closing plenary.</w:t>
      </w:r>
    </w:p>
    <w:p w14:paraId="6332F6C3" w14:textId="6E57D3A6" w:rsidR="008A0DF0" w:rsidRPr="001A27B0" w:rsidRDefault="001A27B0" w:rsidP="001A27B0">
      <w:pPr>
        <w:pStyle w:val="TSBHeaderSummary"/>
        <w:numPr>
          <w:ilvl w:val="0"/>
          <w:numId w:val="31"/>
        </w:numPr>
        <w:spacing w:after="120"/>
        <w:rPr>
          <w:b/>
          <w:bCs/>
        </w:rPr>
      </w:pPr>
      <w:r w:rsidRPr="00661CA0">
        <w:rPr>
          <w:b/>
          <w:bCs/>
        </w:rPr>
        <w:t>RG-WM agreed to request TSB to pre-publish ITU-T A.8 (as contained in </w:t>
      </w:r>
      <w:hyperlink r:id="rId39"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0E7B9E50" w14:textId="3B8C1830" w:rsidR="002E3684" w:rsidRDefault="00C9757E" w:rsidP="002E3684">
      <w:r>
        <w:t>The Russian Federation disagreed with this action.</w:t>
      </w:r>
    </w:p>
    <w:p w14:paraId="24898AA0" w14:textId="77777777" w:rsidR="00C9757E" w:rsidRDefault="00C9757E" w:rsidP="002E3684"/>
    <w:p w14:paraId="72B55A1E" w14:textId="3BFAAB8D" w:rsidR="005E76E9" w:rsidRPr="000E3A80" w:rsidRDefault="005E76E9" w:rsidP="003F010B">
      <w:pPr>
        <w:keepNext/>
        <w:spacing w:before="0" w:after="120"/>
        <w:ind w:left="709" w:hanging="709"/>
        <w:rPr>
          <w:b/>
          <w:bCs/>
        </w:rPr>
      </w:pPr>
      <w:r w:rsidRPr="000E3A80">
        <w:rPr>
          <w:b/>
          <w:bCs/>
        </w:rPr>
        <w:t>5</w:t>
      </w:r>
      <w:r w:rsidRPr="000E3A80">
        <w:rPr>
          <w:b/>
          <w:bCs/>
        </w:rPr>
        <w:tab/>
      </w:r>
      <w:hyperlink r:id="rId40"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3F010B">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408774AA"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41"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42"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43" w:history="1">
              <w:hyperlink r:id="rId44"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45"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46"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47"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48"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t>5.5</w:t>
            </w:r>
          </w:p>
        </w:tc>
        <w:tc>
          <w:tcPr>
            <w:tcW w:w="3406" w:type="dxa"/>
            <w:tcBorders>
              <w:top w:val="single" w:sz="6" w:space="0" w:color="auto"/>
              <w:left w:val="single" w:sz="6" w:space="0" w:color="auto"/>
              <w:bottom w:val="single" w:sz="6" w:space="0" w:color="auto"/>
              <w:right w:val="single" w:sz="6" w:space="0" w:color="auto"/>
            </w:tcBorders>
          </w:tcPr>
          <w:p w14:paraId="38F43C2A" w14:textId="5D9CAE8E"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8D7486" w:rsidP="000E3A80">
            <w:pPr>
              <w:keepLines/>
              <w:spacing w:before="40" w:after="40"/>
              <w:jc w:val="center"/>
              <w:rPr>
                <w:sz w:val="22"/>
                <w:szCs w:val="22"/>
              </w:rPr>
            </w:pPr>
            <w:hyperlink r:id="rId49" w:history="1">
              <w:hyperlink r:id="rId50"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51"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52"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53"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54"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55" w:history="1">
        <w:r w:rsidR="000E3A80" w:rsidRPr="000E3A80">
          <w:rPr>
            <w:rStyle w:val="Hyperlink"/>
            <w:rFonts w:ascii="Times New Roman" w:hAnsi="Times New Roman"/>
            <w:lang w:val="en-US"/>
          </w:rPr>
          <w:t>C67</w:t>
        </w:r>
      </w:hyperlink>
      <w:r w:rsidR="000E3A80" w:rsidRPr="000E3A80">
        <w:rPr>
          <w:lang w:val="en-US"/>
        </w:rPr>
        <w:t xml:space="preserve"> and </w:t>
      </w:r>
      <w:hyperlink r:id="rId56"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lastRenderedPageBreak/>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57"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1458BB43" w14:textId="511640AE" w:rsidR="00E34711" w:rsidRDefault="00E34711" w:rsidP="000E3A80">
      <w:pPr>
        <w:pStyle w:val="TSBHeaderSummary"/>
      </w:pPr>
      <w:r>
        <w:t xml:space="preserve">Consequently, </w:t>
      </w:r>
      <w:r>
        <w:rPr>
          <w:rFonts w:eastAsia="Times New Roman"/>
        </w:rPr>
        <w:t>TSAG will delete A Suppl.5 at its next meeting in July if new Rec. ITU-T A.24 is approved.</w:t>
      </w:r>
    </w:p>
    <w:p w14:paraId="082455CA" w14:textId="37B9FA13" w:rsidR="00B972BE" w:rsidRDefault="006C7FC5" w:rsidP="00D82B7F">
      <w:pPr>
        <w:pStyle w:val="TSBHeaderSummary"/>
        <w:spacing w:after="120"/>
      </w:pPr>
      <w:r w:rsidRPr="006C7FC5">
        <w:t xml:space="preserve">Saudi Arabia, UK, </w:t>
      </w:r>
      <w:proofErr w:type="gramStart"/>
      <w:r w:rsidRPr="006C7FC5">
        <w:t>Cameroon</w:t>
      </w:r>
      <w:proofErr w:type="gramEnd"/>
      <w:r w:rsidRPr="006C7FC5">
        <w:t xml:space="preserve"> and</w:t>
      </w:r>
      <w:r>
        <w:t xml:space="preserve"> Canada supported the creation of a new work item to upgrade revised Supplement 5 to A-series Recommendation.</w:t>
      </w:r>
      <w:r w:rsidR="00440B17">
        <w:t xml:space="preserve"> An A.1 justification was provided as found in </w:t>
      </w:r>
      <w:hyperlink r:id="rId58" w:history="1">
        <w:r w:rsidR="007E10FC" w:rsidRPr="007E10FC">
          <w:rPr>
            <w:rStyle w:val="Hyperlink"/>
            <w:rFonts w:ascii="Times New Roman" w:hAnsi="Times New Roman"/>
          </w:rPr>
          <w:t>TD47</w:t>
        </w:r>
        <w:r w:rsidR="007E10FC">
          <w:rPr>
            <w:rStyle w:val="Hyperlink"/>
            <w:rFonts w:ascii="Times New Roman" w:hAnsi="Times New Roman"/>
          </w:rPr>
          <w:t>1</w:t>
        </w:r>
      </w:hyperlink>
      <w:r>
        <w:t xml:space="preserve"> </w:t>
      </w:r>
      <w:r w:rsidR="00D82B7F">
        <w:t>and will also be reviewed at future sessions of RG-WM.</w:t>
      </w:r>
    </w:p>
    <w:p w14:paraId="20F73630" w14:textId="77777777" w:rsidR="00E34711" w:rsidRPr="00214442" w:rsidRDefault="00E34711" w:rsidP="00214442">
      <w:pPr>
        <w:pStyle w:val="TSBHeaderSummary"/>
        <w:spacing w:after="120"/>
      </w:pPr>
    </w:p>
    <w:p w14:paraId="5334EB69" w14:textId="06469B68" w:rsidR="005E76E9" w:rsidRPr="007E10FC" w:rsidRDefault="005E76E9" w:rsidP="003F010B">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3F010B">
      <w:pPr>
        <w:pStyle w:val="TSBHeaderSummary"/>
        <w:keepNext/>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8D7486" w:rsidP="00FD25D6">
            <w:pPr>
              <w:keepLines/>
              <w:spacing w:before="40" w:after="40"/>
              <w:jc w:val="center"/>
              <w:rPr>
                <w:sz w:val="22"/>
                <w:szCs w:val="22"/>
              </w:rPr>
            </w:pPr>
            <w:hyperlink r:id="rId59"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8D7486" w:rsidP="00FD25D6">
            <w:pPr>
              <w:keepLines/>
              <w:spacing w:before="40" w:after="40"/>
              <w:jc w:val="center"/>
              <w:rPr>
                <w:sz w:val="22"/>
                <w:szCs w:val="22"/>
              </w:rPr>
            </w:pPr>
            <w:hyperlink r:id="rId60"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61"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w:t>
            </w:r>
            <w:proofErr w:type="gramStart"/>
            <w:r w:rsidRPr="004250E9">
              <w:rPr>
                <w:rFonts w:ascii="Times New Roman" w:eastAsia="Times New Roman" w:hAnsi="Times New Roman" w:cs="Times New Roman"/>
              </w:rPr>
              <w:t>6</w:t>
            </w:r>
            <w:r>
              <w:rPr>
                <w:rFonts w:ascii="Times New Roman" w:eastAsia="Times New Roman" w:hAnsi="Times New Roman" w:cs="Times New Roman"/>
              </w:rPr>
              <w:t>;</w:t>
            </w:r>
            <w:proofErr w:type="gramEnd"/>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62"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8D7486" w:rsidP="00FD25D6">
            <w:pPr>
              <w:keepLines/>
              <w:spacing w:before="40" w:after="40"/>
              <w:jc w:val="center"/>
              <w:rPr>
                <w:sz w:val="22"/>
                <w:szCs w:val="22"/>
              </w:rPr>
            </w:pPr>
            <w:hyperlink r:id="rId63"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 xml:space="preserve">The Rapporteur presented </w:t>
      </w:r>
      <w:bookmarkStart w:id="56" w:name="_Hlk156980514"/>
      <w:r>
        <w:rPr>
          <w:rFonts w:asciiTheme="majorBidi" w:hAnsiTheme="majorBidi" w:cstheme="majorBidi"/>
        </w:rPr>
        <w:t>TD394R1</w:t>
      </w:r>
      <w:bookmarkEnd w:id="56"/>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in a normative ITU-T Recommendation.</w:t>
      </w:r>
      <w:r w:rsidR="004A5E4D">
        <w:rPr>
          <w:rFonts w:asciiTheme="majorBidi" w:hAnsiTheme="majorBidi" w:cstheme="majorBidi"/>
        </w:rPr>
        <w:t xml:space="preserve"> </w:t>
      </w:r>
      <w:proofErr w:type="gramStart"/>
      <w:r w:rsidR="00D82B7F">
        <w:rPr>
          <w:rFonts w:asciiTheme="majorBidi" w:hAnsiTheme="majorBidi" w:cstheme="majorBidi"/>
        </w:rPr>
        <w:t>In order to</w:t>
      </w:r>
      <w:proofErr w:type="gramEnd"/>
      <w:r w:rsidR="00D82B7F">
        <w:rPr>
          <w:rFonts w:asciiTheme="majorBidi" w:hAnsiTheme="majorBidi" w:cstheme="majorBidi"/>
        </w:rPr>
        <w:t xml:space="preserve">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w:t>
      </w:r>
      <w:proofErr w:type="gramStart"/>
      <w:r>
        <w:t>e.g.</w:t>
      </w:r>
      <w:proofErr w:type="gramEnd"/>
      <w:r>
        <w:t xml:space="preserve"> A.24) to address the concerns of Cameroon with</w:t>
      </w:r>
      <w:r w:rsidR="00FD115C">
        <w:t xml:space="preserve"> the</w:t>
      </w:r>
      <w:r>
        <w:t xml:space="preserve"> deleti</w:t>
      </w:r>
      <w:r w:rsidR="00FD115C">
        <w:t xml:space="preserve">on of Recs </w:t>
      </w:r>
      <w:r>
        <w:t>ITU-T A.4 and A.6.</w:t>
      </w:r>
    </w:p>
    <w:p w14:paraId="15412A2D" w14:textId="0277B155" w:rsidR="005E76E9" w:rsidRDefault="004A5E4D" w:rsidP="004A5E4D">
      <w:pPr>
        <w:spacing w:after="120"/>
      </w:pPr>
      <w:r>
        <w:t>With the above agreement,</w:t>
      </w:r>
      <w:r w:rsidR="00E34711">
        <w:t xml:space="preserve"> </w:t>
      </w:r>
      <w:r w:rsidR="00E34711" w:rsidRPr="00E34711">
        <w:t>TD394R1</w:t>
      </w:r>
      <w:r w:rsidR="00E34711">
        <w:t xml:space="preserve"> is approved</w:t>
      </w:r>
      <w:r w:rsidR="00F049FF">
        <w:t>,</w:t>
      </w:r>
      <w:r w:rsidR="00E34711">
        <w:t xml:space="preserve"> and</w:t>
      </w:r>
      <w:r>
        <w:t xml:space="preserve"> ITU-T A.4 and A.6 are put forward for deletion at the closing Plenary.</w:t>
      </w:r>
    </w:p>
    <w:p w14:paraId="09D2C0A4" w14:textId="1DF5C28D" w:rsidR="00556EB9" w:rsidRPr="00BE5FC4" w:rsidRDefault="001A27B0" w:rsidP="00BE5FC4">
      <w:pPr>
        <w:pStyle w:val="TSBHeaderSummary"/>
        <w:keepNext/>
        <w:keepLines/>
        <w:numPr>
          <w:ilvl w:val="0"/>
          <w:numId w:val="16"/>
        </w:numPr>
        <w:spacing w:after="120"/>
        <w:ind w:left="714" w:hanging="357"/>
        <w:rPr>
          <w:b/>
          <w:bCs/>
          <w:sz w:val="22"/>
          <w:szCs w:val="22"/>
        </w:rPr>
      </w:pPr>
      <w:r w:rsidRPr="00661CA0">
        <w:rPr>
          <w:b/>
          <w:bCs/>
        </w:rPr>
        <w:lastRenderedPageBreak/>
        <w:t xml:space="preserve">Action: RG-WM agreed to request TSAG to </w:t>
      </w:r>
      <w:r>
        <w:rPr>
          <w:b/>
          <w:bCs/>
        </w:rPr>
        <w:t xml:space="preserve">initiate the process for the </w:t>
      </w:r>
      <w:r w:rsidRPr="00661CA0">
        <w:rPr>
          <w:b/>
          <w:bCs/>
        </w:rPr>
        <w:t>delet</w:t>
      </w:r>
      <w:r>
        <w:rPr>
          <w:b/>
          <w:bCs/>
        </w:rPr>
        <w:t>ion</w:t>
      </w:r>
      <w:r w:rsidRPr="00661CA0">
        <w:rPr>
          <w:b/>
          <w:bCs/>
        </w:rPr>
        <w:t xml:space="preserve"> of ITU-T A.4 and A.6, and to determine new Recommendation ITU-T A.24 "Collaboration and exchange of information with other organizations" (for TAP consultation).</w:t>
      </w:r>
      <w:r w:rsidRPr="00661CA0">
        <w:rPr>
          <w:b/>
          <w:bCs/>
        </w:rPr>
        <w:br/>
      </w:r>
      <w:r w:rsidRPr="00912931">
        <w:rPr>
          <w:i/>
          <w:iCs/>
          <w:sz w:val="22"/>
          <w:szCs w:val="22"/>
        </w:rPr>
        <w:t>Note 1 – The circular announcing the deletion will include the justifications found in TD394R1 and will be issued 3 months prior to TSAG so that the deletion would come into force at the same time (see 9.8.2.1 of WTSA Resolution 1) when TSAG considers the approval of ITU-T A.24. TSB is requested to consider cross-referencing the related circulars.</w:t>
      </w:r>
      <w:r w:rsidRPr="00912931">
        <w:rPr>
          <w:i/>
          <w:iCs/>
          <w:sz w:val="22"/>
          <w:szCs w:val="22"/>
        </w:rPr>
        <w:br/>
        <w:t>Note 2 – Consequently, TSAG will delete A Suppl.5 at its next meeting in July if new Rec. ITU-T A.24 is approved.</w:t>
      </w:r>
    </w:p>
    <w:p w14:paraId="0E0359C5" w14:textId="77777777" w:rsidR="00556EB9" w:rsidRDefault="00556EB9" w:rsidP="00556EB9">
      <w:pPr>
        <w:spacing w:before="0"/>
        <w:ind w:left="709" w:hanging="709"/>
        <w:rPr>
          <w:b/>
          <w:bCs/>
        </w:rPr>
      </w:pPr>
    </w:p>
    <w:p w14:paraId="7FFBAFA0" w14:textId="753504BA" w:rsidR="005E76E9" w:rsidRDefault="005E76E9" w:rsidP="003816B5">
      <w:pPr>
        <w:keepNext/>
        <w:spacing w:before="0" w:after="120"/>
        <w:ind w:left="709" w:hanging="709"/>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w:t>
      </w:r>
      <w:proofErr w:type="gramStart"/>
      <w:r w:rsidRPr="00351767">
        <w:rPr>
          <w:rFonts w:ascii="Times New Roman" w:hAnsi="Times New Roman" w:cs="Times New Roman"/>
          <w:szCs w:val="24"/>
        </w:rPr>
        <w:t>19:30;</w:t>
      </w:r>
      <w:proofErr w:type="gramEnd"/>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w:t>
      </w:r>
      <w:proofErr w:type="spellStart"/>
      <w:proofErr w:type="gramStart"/>
      <w:r w:rsidRPr="00351767">
        <w:rPr>
          <w:rFonts w:ascii="Times New Roman" w:hAnsi="Times New Roman" w:cs="Times New Roman"/>
          <w:szCs w:val="24"/>
        </w:rPr>
        <w:t>A.SupplRA</w:t>
      </w:r>
      <w:proofErr w:type="spellEnd"/>
      <w:r w:rsidRPr="00351767">
        <w:rPr>
          <w:rFonts w:ascii="Times New Roman" w:hAnsi="Times New Roman" w:cs="Times New Roman"/>
          <w:szCs w:val="24"/>
        </w:rPr>
        <w:t>/</w:t>
      </w:r>
      <w:proofErr w:type="spellStart"/>
      <w:r w:rsidRPr="00351767">
        <w:rPr>
          <w:rFonts w:ascii="Times New Roman" w:hAnsi="Times New Roman" w:cs="Times New Roman"/>
          <w:szCs w:val="24"/>
        </w:rPr>
        <w:t>A.RA</w:t>
      </w:r>
      <w:proofErr w:type="spellEnd"/>
      <w:proofErr w:type="gramEnd"/>
      <w:r w:rsidRPr="00351767">
        <w:rPr>
          <w:rFonts w:ascii="Times New Roman" w:hAnsi="Times New Roman" w:cs="Times New Roman"/>
          <w:szCs w:val="24"/>
        </w:rPr>
        <w:t xml:space="preserve">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Default="005E76E9" w:rsidP="006734B2">
      <w:r w:rsidRPr="001907B3">
        <w:t>The meeting was adjourned at 1</w:t>
      </w:r>
      <w:r w:rsidR="001B16A6">
        <w:t>5</w:t>
      </w:r>
      <w:r w:rsidR="006734B2">
        <w:t>:</w:t>
      </w:r>
      <w:r w:rsidR="00B972BE">
        <w:t>50</w:t>
      </w:r>
      <w:r w:rsidRPr="001907B3">
        <w:t>.</w:t>
      </w:r>
    </w:p>
    <w:p w14:paraId="41F7633D" w14:textId="77777777" w:rsidR="00D81D67" w:rsidRDefault="00D81D67" w:rsidP="006734B2"/>
    <w:p w14:paraId="3A6205DD" w14:textId="16F148AE" w:rsidR="00D81D67" w:rsidRDefault="00D81D67" w:rsidP="00D81D67">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w:t>
      </w:r>
      <w:r w:rsidR="009B57A5">
        <w:rPr>
          <w:rFonts w:eastAsia="SimSun"/>
          <w:b/>
        </w:rPr>
        <w:t>4</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6C3C97E" w14:textId="36FF23AC" w:rsidR="00D81D67" w:rsidRPr="00D81D67" w:rsidRDefault="00471FCF" w:rsidP="005B321C">
      <w:pPr>
        <w:keepNext/>
        <w:ind w:left="706" w:hanging="706"/>
        <w:rPr>
          <w:b/>
          <w:bCs/>
        </w:rPr>
      </w:pPr>
      <w:r>
        <w:rPr>
          <w:b/>
          <w:bCs/>
        </w:rPr>
        <w:t>8</w:t>
      </w:r>
      <w:r w:rsidR="00D81D67" w:rsidRPr="00D81D67">
        <w:rPr>
          <w:b/>
          <w:bCs/>
        </w:rPr>
        <w:tab/>
        <w:t>Agenda</w:t>
      </w:r>
      <w:r>
        <w:rPr>
          <w:b/>
          <w:bCs/>
        </w:rPr>
        <w:t xml:space="preserve"> (Session 1</w:t>
      </w:r>
      <w:r w:rsidR="00661EE9">
        <w:rPr>
          <w:b/>
          <w:bCs/>
        </w:rPr>
        <w:t>,</w:t>
      </w:r>
      <w:r>
        <w:rPr>
          <w:b/>
          <w:bCs/>
        </w:rPr>
        <w:t xml:space="preserve"> 09</w:t>
      </w:r>
      <w:r w:rsidR="00661EE9">
        <w:rPr>
          <w:b/>
          <w:bCs/>
        </w:rPr>
        <w:t>:</w:t>
      </w:r>
      <w:r>
        <w:rPr>
          <w:b/>
          <w:bCs/>
        </w:rPr>
        <w:t>30-10</w:t>
      </w:r>
      <w:r w:rsidR="00661EE9">
        <w:rPr>
          <w:b/>
          <w:bCs/>
        </w:rPr>
        <w:t>:</w:t>
      </w:r>
      <w:r>
        <w:rPr>
          <w:b/>
          <w:bCs/>
        </w:rPr>
        <w:t>45</w:t>
      </w:r>
      <w:r w:rsidR="008371D5">
        <w:rPr>
          <w:b/>
          <w:bCs/>
        </w:rPr>
        <w:t xml:space="preserve"> and </w:t>
      </w:r>
      <w:r w:rsidR="008371D5" w:rsidRPr="00BA6D68">
        <w:rPr>
          <w:b/>
          <w:bCs/>
        </w:rPr>
        <w:t>Session 2</w:t>
      </w:r>
      <w:r w:rsidR="00661EE9">
        <w:rPr>
          <w:b/>
          <w:bCs/>
        </w:rPr>
        <w:t>,</w:t>
      </w:r>
      <w:r w:rsidR="008371D5" w:rsidRPr="00BA6D68">
        <w:rPr>
          <w:b/>
          <w:bCs/>
        </w:rPr>
        <w:t xml:space="preserve"> 11</w:t>
      </w:r>
      <w:r w:rsidR="00661EE9">
        <w:rPr>
          <w:b/>
          <w:bCs/>
        </w:rPr>
        <w:t>:</w:t>
      </w:r>
      <w:r w:rsidR="008371D5" w:rsidRPr="00BA6D68">
        <w:rPr>
          <w:b/>
          <w:bCs/>
        </w:rPr>
        <w:t>15-12</w:t>
      </w:r>
      <w:r w:rsidR="00661EE9">
        <w:rPr>
          <w:b/>
          <w:bCs/>
        </w:rPr>
        <w:t>:</w:t>
      </w:r>
      <w:r w:rsidR="008371D5" w:rsidRPr="00BA6D68">
        <w:rPr>
          <w:b/>
          <w:bCs/>
        </w:rPr>
        <w:t>30</w:t>
      </w:r>
      <w:r>
        <w:rPr>
          <w:b/>
          <w:bCs/>
        </w:rPr>
        <w:t>)</w:t>
      </w:r>
    </w:p>
    <w:p w14:paraId="4BBC8787" w14:textId="59810949" w:rsidR="00D81D67" w:rsidRDefault="00D81D67" w:rsidP="00D81D67">
      <w:pPr>
        <w:spacing w:before="0" w:after="120"/>
        <w:rPr>
          <w:rFonts w:asciiTheme="majorBidi" w:hAnsiTheme="majorBidi" w:cstheme="majorBidi"/>
        </w:rPr>
      </w:pPr>
      <w:r>
        <w:rPr>
          <w:rFonts w:asciiTheme="majorBidi" w:hAnsiTheme="majorBidi" w:cstheme="majorBidi"/>
        </w:rPr>
        <w:t>The second session of RG-WM opened on 24 January at 09:</w:t>
      </w:r>
      <w:r w:rsidRPr="005F1C4A">
        <w:rPr>
          <w:rFonts w:asciiTheme="majorBidi" w:hAnsiTheme="majorBidi" w:cstheme="majorBidi"/>
        </w:rPr>
        <w:t>30</w:t>
      </w:r>
      <w:r w:rsidR="00BE5FC4">
        <w:rPr>
          <w:rFonts w:asciiTheme="majorBidi" w:hAnsiTheme="majorBidi" w:cstheme="majorBidi"/>
        </w:rPr>
        <w:t xml:space="preserve"> (followed by a third session </w:t>
      </w:r>
      <w:r w:rsidR="0066340B">
        <w:rPr>
          <w:rFonts w:asciiTheme="majorBidi" w:hAnsiTheme="majorBidi" w:cstheme="majorBidi"/>
        </w:rPr>
        <w:t>at 11:15)</w:t>
      </w:r>
      <w:r>
        <w:rPr>
          <w:rFonts w:asciiTheme="majorBidi" w:hAnsiTheme="majorBidi" w:cstheme="majorBidi"/>
        </w:rPr>
        <w:t xml:space="preserve">. The </w:t>
      </w:r>
      <w:r w:rsidR="0029025A">
        <w:t>Rapporteur</w:t>
      </w:r>
      <w:r w:rsidR="0029025A" w:rsidRPr="005F1C4A">
        <w:t xml:space="preserve"> </w:t>
      </w:r>
      <w:r>
        <w:rPr>
          <w:rFonts w:asciiTheme="majorBidi" w:hAnsiTheme="majorBidi" w:cstheme="majorBidi"/>
        </w:rPr>
        <w:t>welcomed the participants and mentioned that a revised agenda was posted in TD316R4</w:t>
      </w:r>
      <w:r w:rsidRPr="005F1C4A">
        <w:rPr>
          <w:rFonts w:asciiTheme="majorBidi" w:hAnsiTheme="majorBidi" w:cstheme="majorBidi"/>
        </w:rPr>
        <w:t xml:space="preserve">. </w:t>
      </w:r>
      <w:r>
        <w:rPr>
          <w:rFonts w:asciiTheme="majorBidi" w:hAnsiTheme="majorBidi" w:cstheme="majorBidi"/>
        </w:rPr>
        <w:t>The agenda was adopted with no changes.</w:t>
      </w:r>
    </w:p>
    <w:p w14:paraId="7F31F3C7" w14:textId="484C699F" w:rsidR="00D81D67" w:rsidRDefault="00471FCF" w:rsidP="005B321C">
      <w:pPr>
        <w:keepNext/>
        <w:ind w:left="706" w:hanging="706"/>
        <w:rPr>
          <w:b/>
          <w:bCs/>
        </w:rPr>
      </w:pPr>
      <w:r>
        <w:rPr>
          <w:b/>
          <w:bCs/>
        </w:rPr>
        <w:t>9</w:t>
      </w:r>
      <w:r w:rsidR="00D81D67" w:rsidRPr="007E10FC">
        <w:rPr>
          <w:b/>
          <w:bCs/>
        </w:rPr>
        <w:tab/>
      </w:r>
      <w:hyperlink r:id="rId64" w:history="1">
        <w:r w:rsidR="00D81D67" w:rsidRPr="00D81D67">
          <w:rPr>
            <w:rStyle w:val="Hyperlink"/>
            <w:rFonts w:ascii="Times New Roman" w:hAnsi="Times New Roman"/>
            <w:b/>
            <w:bCs/>
          </w:rPr>
          <w:t>Rec. ITU-T A.1</w:t>
        </w:r>
      </w:hyperlink>
      <w:r w:rsidR="00D81D67" w:rsidRPr="00D81D67">
        <w:rPr>
          <w:b/>
          <w:bCs/>
        </w:rPr>
        <w:t xml:space="preserve"> </w:t>
      </w:r>
      <w:r w:rsidR="000E51E3">
        <w:rPr>
          <w:b/>
          <w:bCs/>
        </w:rPr>
        <w:t>"</w:t>
      </w:r>
      <w:r w:rsidR="00D81D67" w:rsidRPr="00D81D67">
        <w:rPr>
          <w:b/>
          <w:bCs/>
        </w:rPr>
        <w:t xml:space="preserve">Working methods for study groups of the ITU Telecommunication Standardization </w:t>
      </w:r>
      <w:proofErr w:type="gramStart"/>
      <w:r w:rsidR="00D81D67" w:rsidRPr="00D81D67">
        <w:rPr>
          <w:b/>
          <w:bCs/>
        </w:rPr>
        <w:t>Sector</w:t>
      </w:r>
      <w:r w:rsidR="000E51E3">
        <w:rPr>
          <w:b/>
          <w:bCs/>
        </w:rPr>
        <w:t>"</w:t>
      </w:r>
      <w:proofErr w:type="gramEnd"/>
    </w:p>
    <w:p w14:paraId="45F3A157" w14:textId="75FB0693" w:rsidR="00D81D67" w:rsidRDefault="00D81D67" w:rsidP="00661EE9">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81D67" w:rsidRPr="00ED174B" w14:paraId="072D477A" w14:textId="77777777" w:rsidTr="00610B6F">
        <w:trPr>
          <w:trHeight w:val="402"/>
        </w:trPr>
        <w:tc>
          <w:tcPr>
            <w:tcW w:w="649" w:type="dxa"/>
          </w:tcPr>
          <w:p w14:paraId="40EB22AA" w14:textId="77777777" w:rsidR="00D81D67" w:rsidRDefault="00D81D67" w:rsidP="00CE75BA">
            <w:pPr>
              <w:keepLines/>
              <w:spacing w:before="40" w:after="40"/>
              <w:rPr>
                <w:rFonts w:eastAsia="SimSun"/>
                <w:bCs/>
                <w:sz w:val="22"/>
                <w:szCs w:val="22"/>
              </w:rPr>
            </w:pPr>
            <w:r>
              <w:rPr>
                <w:rFonts w:eastAsia="SimSun"/>
                <w:bCs/>
                <w:sz w:val="22"/>
                <w:szCs w:val="22"/>
              </w:rPr>
              <w:t>9.1</w:t>
            </w:r>
          </w:p>
        </w:tc>
        <w:tc>
          <w:tcPr>
            <w:tcW w:w="3406" w:type="dxa"/>
          </w:tcPr>
          <w:p w14:paraId="179DB28B" w14:textId="5302A20C" w:rsidR="00D81D67" w:rsidRPr="00C930FB" w:rsidRDefault="00D81D67" w:rsidP="00CE75BA">
            <w:pPr>
              <w:keepLines/>
              <w:tabs>
                <w:tab w:val="left" w:pos="720"/>
              </w:tabs>
              <w:spacing w:before="40" w:after="40"/>
              <w:rPr>
                <w:sz w:val="22"/>
                <w:szCs w:val="22"/>
              </w:rPr>
            </w:pPr>
            <w:r w:rsidRPr="00C930FB">
              <w:rPr>
                <w:sz w:val="22"/>
                <w:szCs w:val="22"/>
              </w:rPr>
              <w:t>Korea (Rep. of): SG management</w:t>
            </w:r>
            <w:r w:rsidR="001501BE">
              <w:rPr>
                <w:sz w:val="22"/>
                <w:szCs w:val="22"/>
              </w:rPr>
              <w:t>’</w:t>
            </w:r>
            <w:r w:rsidRPr="00C930FB">
              <w:rPr>
                <w:sz w:val="22"/>
                <w:szCs w:val="22"/>
              </w:rPr>
              <w:t>s submission of TDs at its regional group meeting and procedure for appointing the regional group</w:t>
            </w:r>
            <w:r w:rsidR="001501BE">
              <w:rPr>
                <w:sz w:val="22"/>
                <w:szCs w:val="22"/>
              </w:rPr>
              <w:t>’</w:t>
            </w:r>
            <w:r w:rsidRPr="00C930FB">
              <w:rPr>
                <w:sz w:val="22"/>
                <w:szCs w:val="22"/>
              </w:rPr>
              <w:t>s management</w:t>
            </w:r>
          </w:p>
        </w:tc>
        <w:tc>
          <w:tcPr>
            <w:tcW w:w="1298" w:type="dxa"/>
          </w:tcPr>
          <w:p w14:paraId="17D74FB9" w14:textId="77777777" w:rsidR="00D81D67" w:rsidRPr="00A30F97" w:rsidRDefault="008D7486" w:rsidP="00CE75BA">
            <w:pPr>
              <w:keepLines/>
              <w:spacing w:before="40" w:after="40"/>
              <w:jc w:val="center"/>
              <w:rPr>
                <w:sz w:val="22"/>
                <w:szCs w:val="22"/>
              </w:rPr>
            </w:pPr>
            <w:hyperlink r:id="rId65" w:history="1">
              <w:r w:rsidR="00D81D67" w:rsidRPr="00A30F97">
                <w:rPr>
                  <w:rStyle w:val="Hyperlink"/>
                  <w:rFonts w:ascii="Times New Roman" w:hAnsi="Times New Roman"/>
                  <w:sz w:val="22"/>
                  <w:szCs w:val="22"/>
                </w:rPr>
                <w:t>C</w:t>
              </w:r>
              <w:r w:rsidR="00D81D67">
                <w:rPr>
                  <w:rStyle w:val="Hyperlink"/>
                  <w:rFonts w:ascii="Times New Roman" w:hAnsi="Times New Roman"/>
                  <w:sz w:val="22"/>
                  <w:szCs w:val="22"/>
                </w:rPr>
                <w:t>64</w:t>
              </w:r>
            </w:hyperlink>
          </w:p>
        </w:tc>
        <w:tc>
          <w:tcPr>
            <w:tcW w:w="4704" w:type="dxa"/>
          </w:tcPr>
          <w:p w14:paraId="3A1A1BCA" w14:textId="77777777" w:rsidR="00D81D67" w:rsidRDefault="00D81D67" w:rsidP="00CE75BA">
            <w:pPr>
              <w:keepLines/>
              <w:tabs>
                <w:tab w:val="left" w:pos="720"/>
              </w:tabs>
              <w:spacing w:before="40" w:after="40"/>
              <w:rPr>
                <w:sz w:val="22"/>
                <w:szCs w:val="22"/>
              </w:rPr>
            </w:pPr>
            <w:r w:rsidRPr="00C930FB">
              <w:rPr>
                <w:sz w:val="22"/>
                <w:szCs w:val="22"/>
              </w:rPr>
              <w:t>Korea suggests</w:t>
            </w:r>
            <w:r>
              <w:rPr>
                <w:sz w:val="22"/>
                <w:szCs w:val="22"/>
              </w:rPr>
              <w:t>:</w:t>
            </w:r>
          </w:p>
          <w:p w14:paraId="16A8D4F9" w14:textId="77777777" w:rsidR="00D81D67" w:rsidRDefault="00D81D67" w:rsidP="00CE75BA">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w:t>
            </w:r>
            <w:proofErr w:type="gramStart"/>
            <w:r w:rsidRPr="00C930FB">
              <w:rPr>
                <w:sz w:val="22"/>
                <w:szCs w:val="22"/>
              </w:rPr>
              <w:t>TDs</w:t>
            </w:r>
            <w:r>
              <w:rPr>
                <w:sz w:val="22"/>
                <w:szCs w:val="22"/>
              </w:rPr>
              <w:t>;</w:t>
            </w:r>
            <w:proofErr w:type="gramEnd"/>
          </w:p>
          <w:p w14:paraId="65FF1DF6" w14:textId="77777777" w:rsidR="00D81D67" w:rsidRPr="00ED174B" w:rsidRDefault="00D81D67" w:rsidP="00CE75BA">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D81D67" w:rsidRPr="00ED174B" w14:paraId="646D8C8C" w14:textId="77777777" w:rsidTr="00610B6F">
        <w:trPr>
          <w:trHeight w:val="402"/>
        </w:trPr>
        <w:tc>
          <w:tcPr>
            <w:tcW w:w="649" w:type="dxa"/>
          </w:tcPr>
          <w:p w14:paraId="6F1BD661" w14:textId="77777777" w:rsidR="00D81D67" w:rsidRDefault="00D81D67" w:rsidP="00CE75BA">
            <w:pPr>
              <w:keepLines/>
              <w:spacing w:before="40" w:after="40"/>
              <w:rPr>
                <w:rFonts w:eastAsia="SimSun"/>
                <w:bCs/>
                <w:sz w:val="22"/>
                <w:szCs w:val="22"/>
              </w:rPr>
            </w:pPr>
            <w:r>
              <w:rPr>
                <w:rFonts w:eastAsia="SimSun"/>
                <w:bCs/>
                <w:sz w:val="22"/>
                <w:szCs w:val="22"/>
              </w:rPr>
              <w:t>9.2</w:t>
            </w:r>
          </w:p>
        </w:tc>
        <w:tc>
          <w:tcPr>
            <w:tcW w:w="3406" w:type="dxa"/>
          </w:tcPr>
          <w:p w14:paraId="19FC36E2" w14:textId="77777777" w:rsidR="00D81D67" w:rsidRDefault="00D81D67" w:rsidP="00CE75BA">
            <w:pPr>
              <w:keepLines/>
              <w:tabs>
                <w:tab w:val="left" w:pos="720"/>
              </w:tabs>
              <w:spacing w:before="40" w:after="40"/>
              <w:rPr>
                <w:sz w:val="22"/>
                <w:szCs w:val="22"/>
              </w:rPr>
            </w:pPr>
            <w:r>
              <w:rPr>
                <w:sz w:val="22"/>
                <w:szCs w:val="22"/>
              </w:rPr>
              <w:t>Rapporteur, RG-WM: Information to support the discussion on contribution C64</w:t>
            </w:r>
          </w:p>
        </w:tc>
        <w:tc>
          <w:tcPr>
            <w:tcW w:w="1298" w:type="dxa"/>
          </w:tcPr>
          <w:p w14:paraId="7BD24873" w14:textId="77777777" w:rsidR="00D81D67" w:rsidRPr="00A30F97" w:rsidRDefault="008D7486" w:rsidP="00CE75BA">
            <w:pPr>
              <w:keepLines/>
              <w:spacing w:before="40" w:after="40"/>
              <w:jc w:val="center"/>
              <w:rPr>
                <w:sz w:val="22"/>
                <w:szCs w:val="22"/>
              </w:rPr>
            </w:pPr>
            <w:hyperlink r:id="rId66" w:history="1">
              <w:r w:rsidR="00D81D67" w:rsidRPr="00831892">
                <w:rPr>
                  <w:rStyle w:val="Hyperlink"/>
                  <w:rFonts w:ascii="Times New Roman" w:hAnsi="Times New Roman"/>
                  <w:sz w:val="22"/>
                  <w:szCs w:val="22"/>
                </w:rPr>
                <w:t>TD455</w:t>
              </w:r>
            </w:hyperlink>
          </w:p>
        </w:tc>
        <w:tc>
          <w:tcPr>
            <w:tcW w:w="4704" w:type="dxa"/>
          </w:tcPr>
          <w:p w14:paraId="4D326780" w14:textId="77777777" w:rsidR="00D81D67" w:rsidRPr="00570B89" w:rsidRDefault="00D81D67" w:rsidP="00CE75BA">
            <w:pPr>
              <w:spacing w:before="40" w:after="40"/>
              <w:rPr>
                <w:sz w:val="22"/>
                <w:szCs w:val="22"/>
              </w:rPr>
            </w:pPr>
            <w:r w:rsidRPr="00570B89">
              <w:rPr>
                <w:sz w:val="22"/>
                <w:szCs w:val="22"/>
              </w:rPr>
              <w:t xml:space="preserve">This document provides an overview of the current legal framework </w:t>
            </w:r>
            <w:proofErr w:type="gramStart"/>
            <w:r w:rsidRPr="00570B89">
              <w:rPr>
                <w:sz w:val="22"/>
                <w:szCs w:val="22"/>
              </w:rPr>
              <w:t>with regard to</w:t>
            </w:r>
            <w:proofErr w:type="gramEnd"/>
            <w:r w:rsidRPr="00570B89">
              <w:rPr>
                <w:sz w:val="22"/>
                <w:szCs w:val="22"/>
              </w:rPr>
              <w:t xml:space="preserve"> the proposals in contribution </w:t>
            </w:r>
            <w:hyperlink r:id="rId67"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1B97FEE" w14:textId="77777777" w:rsidR="00D81D67" w:rsidRPr="00ED174B" w:rsidRDefault="00D81D67" w:rsidP="00CE75BA">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bl>
    <w:p w14:paraId="16B88C4D" w14:textId="317F5C4C" w:rsidR="00D81D67" w:rsidRPr="00A1426E" w:rsidRDefault="008D7486" w:rsidP="006734B2">
      <w:hyperlink r:id="rId68" w:history="1">
        <w:r w:rsidR="00610B6F" w:rsidRPr="00A1426E">
          <w:rPr>
            <w:rStyle w:val="Hyperlink"/>
            <w:rFonts w:ascii="Times New Roman" w:hAnsi="Times New Roman"/>
          </w:rPr>
          <w:t>C64</w:t>
        </w:r>
      </w:hyperlink>
      <w:r w:rsidR="00610B6F" w:rsidRPr="00A1426E">
        <w:t xml:space="preserve"> was presented by Korea. </w:t>
      </w:r>
      <w:r w:rsidR="00440994">
        <w:t xml:space="preserve">Korea proposes that </w:t>
      </w:r>
      <w:r w:rsidR="000E51E3">
        <w:t>the c</w:t>
      </w:r>
      <w:r w:rsidR="00610B6F" w:rsidRPr="00A1426E">
        <w:t>hair and vice-chair</w:t>
      </w:r>
      <w:r w:rsidR="000E51E3">
        <w:t>s</w:t>
      </w:r>
      <w:r w:rsidR="00610B6F" w:rsidRPr="00A1426E">
        <w:t xml:space="preserve"> of </w:t>
      </w:r>
      <w:r w:rsidR="00440994">
        <w:t xml:space="preserve">a </w:t>
      </w:r>
      <w:r w:rsidR="000E51E3">
        <w:t>study group</w:t>
      </w:r>
      <w:r w:rsidR="00610B6F" w:rsidRPr="00A1426E">
        <w:t xml:space="preserve">, which is </w:t>
      </w:r>
      <w:r w:rsidR="000E51E3">
        <w:t xml:space="preserve">the </w:t>
      </w:r>
      <w:r w:rsidR="00610B6F" w:rsidRPr="00A1426E">
        <w:t xml:space="preserve">parent of </w:t>
      </w:r>
      <w:r w:rsidR="00440994">
        <w:t>a</w:t>
      </w:r>
      <w:r w:rsidR="00610B6F" w:rsidRPr="00A1426E">
        <w:t xml:space="preserve"> regional group</w:t>
      </w:r>
      <w:r w:rsidR="000E51E3">
        <w:t>,</w:t>
      </w:r>
      <w:r w:rsidR="00610B6F" w:rsidRPr="00A1426E">
        <w:t xml:space="preserve"> </w:t>
      </w:r>
      <w:r w:rsidR="00440994">
        <w:t>should be entitle</w:t>
      </w:r>
      <w:r w:rsidR="000E51E3">
        <w:t>d</w:t>
      </w:r>
      <w:r w:rsidR="00610B6F" w:rsidRPr="00A1426E">
        <w:t xml:space="preserve"> to submit TDs to </w:t>
      </w:r>
      <w:r w:rsidR="00440994">
        <w:t xml:space="preserve">advance </w:t>
      </w:r>
      <w:r w:rsidR="000E51E3">
        <w:t xml:space="preserve">the </w:t>
      </w:r>
      <w:r w:rsidR="00610B6F" w:rsidRPr="00A1426E">
        <w:t xml:space="preserve">work </w:t>
      </w:r>
      <w:r w:rsidR="00440994">
        <w:t>of</w:t>
      </w:r>
      <w:r w:rsidR="00610B6F" w:rsidRPr="00A1426E">
        <w:t xml:space="preserve"> the regional group. This issue is not covered by ITU-T A.1 or </w:t>
      </w:r>
      <w:r w:rsidR="000E51E3">
        <w:t xml:space="preserve">WTSA </w:t>
      </w:r>
      <w:r w:rsidR="00610B6F" w:rsidRPr="00A1426E">
        <w:t xml:space="preserve">Resolution 54. Also, </w:t>
      </w:r>
      <w:r w:rsidR="00610B6F" w:rsidRPr="00BC70B6">
        <w:t xml:space="preserve">C64 suggests TSAG to give clear criteria or procedure for endorsing or approving </w:t>
      </w:r>
      <w:r w:rsidR="000E51E3">
        <w:t xml:space="preserve">the </w:t>
      </w:r>
      <w:r w:rsidR="00610B6F" w:rsidRPr="00BC70B6">
        <w:t>regional group chair and vice-chair by their parent study group.</w:t>
      </w:r>
      <w:r w:rsidR="00610B6F" w:rsidRPr="00A1426E">
        <w:t xml:space="preserve"> </w:t>
      </w:r>
    </w:p>
    <w:p w14:paraId="476294EE" w14:textId="7E63B603" w:rsidR="00923A06" w:rsidRPr="00440994" w:rsidRDefault="008D7486" w:rsidP="006734B2">
      <w:pPr>
        <w:rPr>
          <w:rStyle w:val="Hyperlink"/>
          <w:rFonts w:ascii="Times New Roman" w:hAnsi="Times New Roman"/>
          <w:color w:val="auto"/>
          <w:u w:val="none"/>
        </w:rPr>
      </w:pPr>
      <w:hyperlink r:id="rId69" w:history="1">
        <w:r w:rsidR="00610B6F" w:rsidRPr="00A1426E">
          <w:rPr>
            <w:rStyle w:val="Hyperlink"/>
            <w:rFonts w:ascii="Times New Roman" w:hAnsi="Times New Roman"/>
          </w:rPr>
          <w:t>TD455</w:t>
        </w:r>
      </w:hyperlink>
      <w:r w:rsidR="00610B6F" w:rsidRPr="00A1426E">
        <w:t xml:space="preserve"> </w:t>
      </w:r>
      <w:r w:rsidR="00610B6F" w:rsidRPr="00BC70B6">
        <w:t xml:space="preserve">provides an overview of the current legal framework </w:t>
      </w:r>
      <w:proofErr w:type="gramStart"/>
      <w:r w:rsidR="00610B6F" w:rsidRPr="00BC70B6">
        <w:t>with regard to</w:t>
      </w:r>
      <w:proofErr w:type="gramEnd"/>
      <w:r w:rsidR="00610B6F" w:rsidRPr="00BC70B6">
        <w:t xml:space="preserve"> the proposals in </w:t>
      </w:r>
      <w:r w:rsidR="00610B6F" w:rsidRPr="00440994">
        <w:t xml:space="preserve">contribution </w:t>
      </w:r>
      <w:hyperlink r:id="rId70" w:history="1">
        <w:r w:rsidR="00610B6F" w:rsidRPr="00440994">
          <w:rPr>
            <w:rStyle w:val="Hyperlink"/>
            <w:rFonts w:ascii="Times New Roman" w:hAnsi="Times New Roman"/>
            <w:color w:val="auto"/>
            <w:u w:val="none"/>
          </w:rPr>
          <w:t>C64</w:t>
        </w:r>
      </w:hyperlink>
      <w:r w:rsidR="00610B6F" w:rsidRPr="00440994">
        <w:rPr>
          <w:rStyle w:val="Hyperlink"/>
          <w:rFonts w:ascii="Times New Roman" w:hAnsi="Times New Roman"/>
          <w:color w:val="auto"/>
          <w:u w:val="none"/>
        </w:rPr>
        <w:t>.</w:t>
      </w:r>
    </w:p>
    <w:p w14:paraId="099FCB8E" w14:textId="1339AA84" w:rsidR="00923A06"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TD455 clarifies that </w:t>
      </w:r>
      <w:r w:rsidR="00B426BD">
        <w:rPr>
          <w:rStyle w:val="Hyperlink"/>
          <w:rFonts w:ascii="Times New Roman" w:hAnsi="Times New Roman"/>
          <w:color w:val="auto"/>
          <w:u w:val="none"/>
        </w:rPr>
        <w:t xml:space="preserve">ITU-T </w:t>
      </w:r>
      <w:r w:rsidRPr="00440994">
        <w:rPr>
          <w:rStyle w:val="Hyperlink"/>
          <w:rFonts w:ascii="Times New Roman" w:hAnsi="Times New Roman"/>
          <w:color w:val="auto"/>
          <w:u w:val="none"/>
        </w:rPr>
        <w:t>A.1</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clause 3.3.5</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is based on GR84</w:t>
      </w:r>
      <w:r w:rsidR="00176A8F">
        <w:rPr>
          <w:rStyle w:val="Hyperlink"/>
          <w:rFonts w:ascii="Times New Roman" w:hAnsi="Times New Roman"/>
          <w:color w:val="auto"/>
          <w:u w:val="none"/>
        </w:rPr>
        <w:t>, which</w:t>
      </w:r>
      <w:r w:rsidRPr="00440994">
        <w:rPr>
          <w:rStyle w:val="Hyperlink"/>
          <w:rFonts w:ascii="Times New Roman" w:hAnsi="Times New Roman"/>
          <w:color w:val="auto"/>
          <w:u w:val="none"/>
        </w:rPr>
        <w:t xml:space="preserve"> does not give rights of </w:t>
      </w:r>
      <w:r w:rsidR="00B426BD">
        <w:rPr>
          <w:rStyle w:val="Hyperlink"/>
          <w:rFonts w:ascii="Times New Roman" w:hAnsi="Times New Roman"/>
          <w:color w:val="auto"/>
          <w:u w:val="none"/>
        </w:rPr>
        <w:t>to the parent study group chair</w:t>
      </w:r>
      <w:r w:rsidRPr="00440994">
        <w:rPr>
          <w:rStyle w:val="Hyperlink"/>
          <w:rFonts w:ascii="Times New Roman" w:hAnsi="Times New Roman"/>
          <w:color w:val="auto"/>
          <w:u w:val="none"/>
        </w:rPr>
        <w:t xml:space="preserve"> to submit TDs to another group</w:t>
      </w:r>
      <w:r w:rsidR="00B426BD">
        <w:rPr>
          <w:rStyle w:val="Hyperlink"/>
          <w:rFonts w:ascii="Times New Roman" w:hAnsi="Times New Roman"/>
          <w:color w:val="auto"/>
          <w:u w:val="none"/>
        </w:rPr>
        <w:t xml:space="preserve"> (including </w:t>
      </w:r>
      <w:r w:rsidR="00176A8F">
        <w:rPr>
          <w:rStyle w:val="Hyperlink"/>
          <w:rFonts w:ascii="Times New Roman" w:hAnsi="Times New Roman"/>
          <w:color w:val="auto"/>
          <w:u w:val="none"/>
        </w:rPr>
        <w:t>regional groups</w:t>
      </w:r>
      <w:r w:rsidR="00B426BD">
        <w:rPr>
          <w:rStyle w:val="Hyperlink"/>
          <w:rFonts w:ascii="Times New Roman" w:hAnsi="Times New Roman"/>
          <w:color w:val="auto"/>
          <w:u w:val="none"/>
        </w:rPr>
        <w:t>)</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Also</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it is noted that</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according to </w:t>
      </w:r>
      <w:r w:rsidR="00B426BD">
        <w:rPr>
          <w:rStyle w:val="Hyperlink"/>
          <w:rFonts w:ascii="Times New Roman" w:hAnsi="Times New Roman"/>
          <w:color w:val="auto"/>
          <w:u w:val="none"/>
        </w:rPr>
        <w:t xml:space="preserve">WTSA </w:t>
      </w:r>
      <w:r w:rsidRPr="00440994">
        <w:rPr>
          <w:rStyle w:val="Hyperlink"/>
          <w:rFonts w:ascii="Times New Roman" w:hAnsi="Times New Roman"/>
          <w:color w:val="auto"/>
          <w:u w:val="none"/>
        </w:rPr>
        <w:t>Res</w:t>
      </w:r>
      <w:r w:rsidR="00B426BD">
        <w:rPr>
          <w:rStyle w:val="Hyperlink"/>
          <w:rFonts w:ascii="Times New Roman" w:hAnsi="Times New Roman"/>
          <w:color w:val="auto"/>
          <w:u w:val="none"/>
        </w:rPr>
        <w:t>olution</w:t>
      </w:r>
      <w:r w:rsidRPr="00440994">
        <w:rPr>
          <w:rStyle w:val="Hyperlink"/>
          <w:rFonts w:ascii="Times New Roman" w:hAnsi="Times New Roman"/>
          <w:color w:val="auto"/>
          <w:u w:val="none"/>
        </w:rPr>
        <w:t xml:space="preserve"> 54</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only experts from the region can participate to the relevant regional group, which </w:t>
      </w:r>
      <w:r w:rsidR="00176A8F">
        <w:rPr>
          <w:rStyle w:val="Hyperlink"/>
          <w:rFonts w:ascii="Times New Roman" w:hAnsi="Times New Roman"/>
          <w:color w:val="auto"/>
          <w:u w:val="none"/>
        </w:rPr>
        <w:t>means that not</w:t>
      </w:r>
      <w:r w:rsidRPr="00440994">
        <w:rPr>
          <w:rStyle w:val="Hyperlink"/>
          <w:rFonts w:ascii="Times New Roman" w:hAnsi="Times New Roman"/>
          <w:color w:val="auto"/>
          <w:u w:val="none"/>
        </w:rPr>
        <w:t xml:space="preserve"> all experts of the </w:t>
      </w:r>
      <w:r w:rsidR="00924867">
        <w:rPr>
          <w:rStyle w:val="Hyperlink"/>
          <w:rFonts w:ascii="Times New Roman" w:hAnsi="Times New Roman"/>
          <w:color w:val="auto"/>
          <w:u w:val="none"/>
        </w:rPr>
        <w:t>parent study group management team c</w:t>
      </w:r>
      <w:r w:rsidR="00176A8F">
        <w:rPr>
          <w:rStyle w:val="Hyperlink"/>
          <w:rFonts w:ascii="Times New Roman" w:hAnsi="Times New Roman"/>
          <w:color w:val="auto"/>
          <w:u w:val="none"/>
        </w:rPr>
        <w:t xml:space="preserve">an </w:t>
      </w:r>
      <w:r w:rsidRPr="00440994">
        <w:rPr>
          <w:rStyle w:val="Hyperlink"/>
          <w:rFonts w:ascii="Times New Roman" w:hAnsi="Times New Roman"/>
          <w:color w:val="auto"/>
          <w:u w:val="none"/>
        </w:rPr>
        <w:t xml:space="preserve">attend </w:t>
      </w:r>
      <w:r w:rsidR="00924867">
        <w:rPr>
          <w:rStyle w:val="Hyperlink"/>
          <w:rFonts w:ascii="Times New Roman" w:hAnsi="Times New Roman"/>
          <w:color w:val="auto"/>
          <w:u w:val="none"/>
        </w:rPr>
        <w:t>a</w:t>
      </w:r>
      <w:r w:rsidRPr="00440994">
        <w:rPr>
          <w:rStyle w:val="Hyperlink"/>
          <w:rFonts w:ascii="Times New Roman" w:hAnsi="Times New Roman"/>
          <w:color w:val="auto"/>
          <w:u w:val="none"/>
        </w:rPr>
        <w:t xml:space="preserve"> regional group. </w:t>
      </w:r>
      <w:r w:rsidR="00924867">
        <w:rPr>
          <w:rStyle w:val="Hyperlink"/>
          <w:rFonts w:ascii="Times New Roman" w:hAnsi="Times New Roman"/>
          <w:color w:val="auto"/>
          <w:u w:val="none"/>
        </w:rPr>
        <w:t>E</w:t>
      </w:r>
      <w:r w:rsidR="00501068" w:rsidRPr="00440994">
        <w:rPr>
          <w:rStyle w:val="Hyperlink"/>
          <w:rFonts w:ascii="Times New Roman" w:hAnsi="Times New Roman"/>
          <w:color w:val="auto"/>
          <w:u w:val="none"/>
        </w:rPr>
        <w:t>xperts</w:t>
      </w:r>
      <w:r w:rsidRPr="00440994">
        <w:rPr>
          <w:rStyle w:val="Hyperlink"/>
          <w:rFonts w:ascii="Times New Roman" w:hAnsi="Times New Roman"/>
          <w:color w:val="auto"/>
          <w:u w:val="none"/>
        </w:rPr>
        <w:t xml:space="preserve"> </w:t>
      </w:r>
      <w:r w:rsidR="00176A8F">
        <w:rPr>
          <w:rStyle w:val="Hyperlink"/>
          <w:rFonts w:ascii="Times New Roman" w:hAnsi="Times New Roman"/>
          <w:color w:val="auto"/>
          <w:u w:val="none"/>
        </w:rPr>
        <w:t xml:space="preserve">from other regions </w:t>
      </w:r>
      <w:r w:rsidRPr="00440994">
        <w:rPr>
          <w:rStyle w:val="Hyperlink"/>
          <w:rFonts w:ascii="Times New Roman" w:hAnsi="Times New Roman"/>
          <w:color w:val="auto"/>
          <w:u w:val="none"/>
        </w:rPr>
        <w:t>could only attend a regional group upon invitation.</w:t>
      </w:r>
    </w:p>
    <w:p w14:paraId="6BCF0BA5" w14:textId="3B0D7339" w:rsidR="00610B6F"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Upon request of </w:t>
      </w:r>
      <w:r w:rsidR="00924867">
        <w:rPr>
          <w:rStyle w:val="Hyperlink"/>
          <w:rFonts w:ascii="Times New Roman" w:hAnsi="Times New Roman"/>
          <w:color w:val="auto"/>
          <w:u w:val="none"/>
        </w:rPr>
        <w:t xml:space="preserve">the </w:t>
      </w:r>
      <w:r w:rsidRPr="00440994">
        <w:rPr>
          <w:rStyle w:val="Hyperlink"/>
          <w:rFonts w:ascii="Times New Roman" w:hAnsi="Times New Roman"/>
          <w:color w:val="auto"/>
          <w:u w:val="none"/>
        </w:rPr>
        <w:t>Russia</w:t>
      </w:r>
      <w:r w:rsidR="00924867">
        <w:rPr>
          <w:rStyle w:val="Hyperlink"/>
          <w:rFonts w:ascii="Times New Roman" w:hAnsi="Times New Roman"/>
          <w:color w:val="auto"/>
          <w:u w:val="none"/>
        </w:rPr>
        <w:t>n</w:t>
      </w:r>
      <w:r w:rsidRPr="00440994">
        <w:rPr>
          <w:rStyle w:val="Hyperlink"/>
          <w:rFonts w:ascii="Times New Roman" w:hAnsi="Times New Roman"/>
          <w:color w:val="auto"/>
          <w:u w:val="none"/>
        </w:rPr>
        <w:t xml:space="preserve"> Federation, the Rapporteur clarified that the use of the term chair vs chairman in TD455 </w:t>
      </w:r>
      <w:r w:rsidR="00924867">
        <w:rPr>
          <w:rStyle w:val="Hyperlink"/>
          <w:rFonts w:ascii="Times New Roman" w:hAnsi="Times New Roman"/>
          <w:color w:val="auto"/>
          <w:u w:val="none"/>
        </w:rPr>
        <w:t>is based on the E</w:t>
      </w:r>
      <w:r w:rsidRPr="00440994">
        <w:rPr>
          <w:rStyle w:val="Hyperlink"/>
          <w:rFonts w:ascii="Times New Roman" w:hAnsi="Times New Roman"/>
          <w:color w:val="auto"/>
          <w:u w:val="none"/>
        </w:rPr>
        <w:t>nglish style guide</w:t>
      </w:r>
      <w:r w:rsidR="00A91151">
        <w:rPr>
          <w:rStyle w:val="Hyperlink"/>
          <w:rFonts w:ascii="Times New Roman" w:hAnsi="Times New Roman"/>
          <w:color w:val="auto"/>
          <w:u w:val="none"/>
        </w:rPr>
        <w:t xml:space="preserve"> and that he does not intend to deviate from this guide. Only text copied from existing </w:t>
      </w:r>
      <w:proofErr w:type="gramStart"/>
      <w:r w:rsidR="00A91151">
        <w:rPr>
          <w:rStyle w:val="Hyperlink"/>
          <w:rFonts w:ascii="Times New Roman" w:hAnsi="Times New Roman"/>
          <w:color w:val="auto"/>
          <w:u w:val="none"/>
        </w:rPr>
        <w:t>Recommendations</w:t>
      </w:r>
      <w:proofErr w:type="gramEnd"/>
      <w:r w:rsidR="00A91151">
        <w:rPr>
          <w:rStyle w:val="Hyperlink"/>
          <w:rFonts w:ascii="Times New Roman" w:hAnsi="Times New Roman"/>
          <w:color w:val="auto"/>
          <w:u w:val="none"/>
        </w:rPr>
        <w:t xml:space="preserve"> or </w:t>
      </w:r>
      <w:r w:rsidR="0098700B">
        <w:rPr>
          <w:rStyle w:val="Hyperlink"/>
          <w:rFonts w:ascii="Times New Roman" w:hAnsi="Times New Roman"/>
          <w:color w:val="auto"/>
          <w:u w:val="none"/>
        </w:rPr>
        <w:t xml:space="preserve">the </w:t>
      </w:r>
      <w:r w:rsidR="00A91151">
        <w:rPr>
          <w:rStyle w:val="Hyperlink"/>
          <w:rFonts w:ascii="Times New Roman" w:hAnsi="Times New Roman"/>
          <w:color w:val="auto"/>
          <w:u w:val="none"/>
        </w:rPr>
        <w:t>basic instruments are copied "as is" without making any modification</w:t>
      </w:r>
      <w:r w:rsidR="0098700B">
        <w:rPr>
          <w:rStyle w:val="Hyperlink"/>
          <w:rFonts w:ascii="Times New Roman" w:hAnsi="Times New Roman"/>
          <w:color w:val="auto"/>
          <w:u w:val="none"/>
        </w:rPr>
        <w:t>, in agreement with the ITU Council's decision</w:t>
      </w:r>
      <w:r w:rsidR="00A91151">
        <w:rPr>
          <w:rStyle w:val="Hyperlink"/>
          <w:rFonts w:ascii="Times New Roman" w:hAnsi="Times New Roman"/>
          <w:color w:val="auto"/>
          <w:u w:val="none"/>
        </w:rPr>
        <w:t>.</w:t>
      </w:r>
      <w:r w:rsidR="0098700B">
        <w:rPr>
          <w:rStyle w:val="Hyperlink"/>
          <w:rFonts w:ascii="Times New Roman" w:hAnsi="Times New Roman"/>
          <w:color w:val="auto"/>
          <w:u w:val="none"/>
        </w:rPr>
        <w:t xml:space="preserve"> This is the case for the last paragraph that is inspired from ITU-T A.1 but is not a blanket copy of it.</w:t>
      </w:r>
    </w:p>
    <w:p w14:paraId="12D78849" w14:textId="37615A0E" w:rsidR="0018087F" w:rsidRDefault="00501068" w:rsidP="006734B2">
      <w:pPr>
        <w:rPr>
          <w:rStyle w:val="Hyperlink"/>
          <w:rFonts w:ascii="Times New Roman" w:hAnsi="Times New Roman"/>
          <w:color w:val="auto"/>
          <w:u w:val="none"/>
        </w:rPr>
      </w:pPr>
      <w:r w:rsidRPr="00440994">
        <w:rPr>
          <w:rStyle w:val="Hyperlink"/>
          <w:rFonts w:ascii="Times New Roman" w:hAnsi="Times New Roman"/>
          <w:color w:val="auto"/>
          <w:u w:val="none"/>
        </w:rPr>
        <w:t>Korea thanked the Rapporteur RG-WM for providing TD455. The logic within the TD is clear for Korea. In the opinion of Korea</w:t>
      </w:r>
      <w:r w:rsidR="00E81D08">
        <w:rPr>
          <w:rStyle w:val="Hyperlink"/>
          <w:rFonts w:ascii="Times New Roman" w:hAnsi="Times New Roman"/>
          <w:color w:val="auto"/>
          <w:u w:val="none"/>
        </w:rPr>
        <w:t>,</w:t>
      </w:r>
      <w:r w:rsidRPr="00440994">
        <w:rPr>
          <w:rStyle w:val="Hyperlink"/>
          <w:rFonts w:ascii="Times New Roman" w:hAnsi="Times New Roman"/>
          <w:color w:val="auto"/>
          <w:u w:val="none"/>
        </w:rPr>
        <w:t xml:space="preserve"> the SG </w:t>
      </w:r>
      <w:r w:rsidR="00E81D08">
        <w:rPr>
          <w:rStyle w:val="Hyperlink"/>
          <w:rFonts w:ascii="Times New Roman" w:hAnsi="Times New Roman"/>
          <w:color w:val="auto"/>
          <w:u w:val="none"/>
        </w:rPr>
        <w:t>c</w:t>
      </w:r>
      <w:r w:rsidRPr="00440994">
        <w:rPr>
          <w:rStyle w:val="Hyperlink"/>
          <w:rFonts w:ascii="Times New Roman" w:hAnsi="Times New Roman"/>
          <w:color w:val="auto"/>
          <w:u w:val="none"/>
        </w:rPr>
        <w:t xml:space="preserve">hair has </w:t>
      </w:r>
      <w:r w:rsidR="00E81D08">
        <w:rPr>
          <w:rStyle w:val="Hyperlink"/>
          <w:rFonts w:ascii="Times New Roman" w:hAnsi="Times New Roman"/>
          <w:color w:val="auto"/>
          <w:u w:val="none"/>
        </w:rPr>
        <w:t>the</w:t>
      </w:r>
      <w:r w:rsidRPr="00440994">
        <w:rPr>
          <w:rStyle w:val="Hyperlink"/>
          <w:rFonts w:ascii="Times New Roman" w:hAnsi="Times New Roman"/>
          <w:color w:val="auto"/>
          <w:u w:val="none"/>
        </w:rPr>
        <w:t xml:space="preserve"> responsibility to promote the work of the SG and of its Regional Group</w:t>
      </w:r>
      <w:r w:rsidR="00E81D08">
        <w:rPr>
          <w:rStyle w:val="Hyperlink"/>
          <w:rFonts w:ascii="Times New Roman" w:hAnsi="Times New Roman"/>
          <w:color w:val="auto"/>
          <w:u w:val="none"/>
        </w:rPr>
        <w:t>s</w:t>
      </w:r>
      <w:r w:rsidRPr="00440994">
        <w:rPr>
          <w:rStyle w:val="Hyperlink"/>
          <w:rFonts w:ascii="Times New Roman" w:hAnsi="Times New Roman"/>
          <w:color w:val="auto"/>
          <w:u w:val="none"/>
        </w:rPr>
        <w:t>.</w:t>
      </w:r>
    </w:p>
    <w:p w14:paraId="4EFABE00" w14:textId="77777777" w:rsidR="00C20A7A" w:rsidRDefault="007A709A" w:rsidP="00E74CC0">
      <w:pPr>
        <w:keepNext/>
        <w:spacing w:after="40"/>
        <w:rPr>
          <w:rStyle w:val="Hyperlink"/>
          <w:rFonts w:ascii="Times New Roman" w:hAnsi="Times New Roman"/>
          <w:color w:val="auto"/>
          <w:u w:val="none"/>
        </w:rPr>
      </w:pPr>
      <w:r w:rsidRPr="007A709A">
        <w:rPr>
          <w:rStyle w:val="Hyperlink"/>
          <w:rFonts w:ascii="Times New Roman" w:hAnsi="Times New Roman"/>
          <w:color w:val="auto"/>
        </w:rPr>
        <w:t>Conclusions</w:t>
      </w:r>
      <w:r>
        <w:rPr>
          <w:rStyle w:val="Hyperlink"/>
          <w:rFonts w:ascii="Times New Roman" w:hAnsi="Times New Roman"/>
          <w:color w:val="auto"/>
          <w:u w:val="none"/>
        </w:rPr>
        <w:t xml:space="preserve">: </w:t>
      </w:r>
      <w:r w:rsidR="0092647A">
        <w:rPr>
          <w:rStyle w:val="Hyperlink"/>
          <w:rFonts w:ascii="Times New Roman" w:hAnsi="Times New Roman"/>
          <w:color w:val="auto"/>
          <w:u w:val="none"/>
        </w:rPr>
        <w:t>The meeting confirmed that</w:t>
      </w:r>
      <w:r w:rsidR="00C20A7A">
        <w:rPr>
          <w:rStyle w:val="Hyperlink"/>
          <w:rFonts w:ascii="Times New Roman" w:hAnsi="Times New Roman"/>
          <w:color w:val="auto"/>
          <w:u w:val="none"/>
        </w:rPr>
        <w:t>:</w:t>
      </w:r>
    </w:p>
    <w:p w14:paraId="2127E9AE" w14:textId="77777777" w:rsidR="00C20A7A" w:rsidRDefault="0092647A" w:rsidP="00975D9B">
      <w:pPr>
        <w:pStyle w:val="ListParagraph"/>
        <w:keepNext/>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a study group can send liaison statements to its regional </w:t>
      </w:r>
      <w:proofErr w:type="gramStart"/>
      <w:r w:rsidRPr="00C20A7A">
        <w:rPr>
          <w:rStyle w:val="Hyperlink"/>
          <w:rFonts w:ascii="Times New Roman" w:hAnsi="Times New Roman"/>
          <w:color w:val="auto"/>
          <w:u w:val="none"/>
        </w:rPr>
        <w:t>groups</w:t>
      </w:r>
      <w:r w:rsidR="00C20A7A">
        <w:rPr>
          <w:rStyle w:val="Hyperlink"/>
          <w:rFonts w:ascii="Times New Roman" w:hAnsi="Times New Roman"/>
          <w:color w:val="auto"/>
          <w:u w:val="none"/>
        </w:rPr>
        <w:t>;</w:t>
      </w:r>
      <w:proofErr w:type="gramEnd"/>
    </w:p>
    <w:p w14:paraId="54CF1CE6" w14:textId="3F934ABE" w:rsidR="00501068" w:rsidRDefault="0067781B"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the only other possibility for an SG chair to submit material to its regional groups is </w:t>
      </w:r>
      <w:r w:rsidR="007D6336" w:rsidRPr="00C20A7A">
        <w:rPr>
          <w:rStyle w:val="Hyperlink"/>
          <w:rFonts w:ascii="Times New Roman" w:hAnsi="Times New Roman"/>
          <w:color w:val="auto"/>
          <w:u w:val="none"/>
        </w:rPr>
        <w:t>through</w:t>
      </w:r>
      <w:r w:rsidR="007C11DB" w:rsidRPr="00C20A7A">
        <w:rPr>
          <w:rStyle w:val="Hyperlink"/>
          <w:rFonts w:ascii="Times New Roman" w:hAnsi="Times New Roman"/>
          <w:color w:val="auto"/>
          <w:u w:val="none"/>
        </w:rPr>
        <w:t xml:space="preserve"> the </w:t>
      </w:r>
      <w:r w:rsidRPr="00C20A7A">
        <w:rPr>
          <w:rStyle w:val="Hyperlink"/>
          <w:rFonts w:ascii="Times New Roman" w:hAnsi="Times New Roman"/>
          <w:color w:val="auto"/>
          <w:u w:val="none"/>
        </w:rPr>
        <w:t>RG chair</w:t>
      </w:r>
      <w:r w:rsidR="007C11DB" w:rsidRPr="00C20A7A">
        <w:rPr>
          <w:rStyle w:val="Hyperlink"/>
          <w:rFonts w:ascii="Times New Roman" w:hAnsi="Times New Roman"/>
          <w:color w:val="auto"/>
          <w:u w:val="none"/>
        </w:rPr>
        <w:t xml:space="preserve">, </w:t>
      </w:r>
      <w:proofErr w:type="gramStart"/>
      <w:r w:rsidR="007C11DB" w:rsidRPr="00C20A7A">
        <w:rPr>
          <w:rStyle w:val="Hyperlink"/>
          <w:rFonts w:ascii="Times New Roman" w:hAnsi="Times New Roman"/>
          <w:color w:val="auto"/>
          <w:u w:val="none"/>
        </w:rPr>
        <w:t>i.e.</w:t>
      </w:r>
      <w:proofErr w:type="gramEnd"/>
      <w:r w:rsidR="007C11DB" w:rsidRPr="00C20A7A">
        <w:rPr>
          <w:rStyle w:val="Hyperlink"/>
          <w:rFonts w:ascii="Times New Roman" w:hAnsi="Times New Roman"/>
          <w:color w:val="auto"/>
          <w:u w:val="none"/>
        </w:rPr>
        <w:t xml:space="preserve"> the RG chair submits a TD taking into account material from the SG chair, if considered appropriate</w:t>
      </w:r>
      <w:r w:rsidR="00C20A7A">
        <w:rPr>
          <w:rStyle w:val="Hyperlink"/>
          <w:rFonts w:ascii="Times New Roman" w:hAnsi="Times New Roman"/>
          <w:color w:val="auto"/>
          <w:u w:val="none"/>
        </w:rPr>
        <w:t>;</w:t>
      </w:r>
    </w:p>
    <w:p w14:paraId="10A7243B" w14:textId="012F91C4" w:rsidR="00C20A7A" w:rsidRDefault="00C20A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WTSA Resolution 54 </w:t>
      </w:r>
      <w:r>
        <w:rPr>
          <w:rStyle w:val="Hyperlink"/>
          <w:rFonts w:ascii="Times New Roman" w:hAnsi="Times New Roman"/>
          <w:color w:val="auto"/>
          <w:u w:val="none"/>
        </w:rPr>
        <w:t xml:space="preserve">does not </w:t>
      </w:r>
      <w:r w:rsidRPr="00C20A7A">
        <w:rPr>
          <w:rStyle w:val="Hyperlink"/>
          <w:rFonts w:ascii="Times New Roman" w:hAnsi="Times New Roman"/>
          <w:color w:val="auto"/>
          <w:u w:val="none"/>
        </w:rPr>
        <w:t>allow SG chairs to automatically participate, by virtue of their position, in meetings of regional groups</w:t>
      </w:r>
      <w:r>
        <w:rPr>
          <w:rStyle w:val="Hyperlink"/>
          <w:rFonts w:ascii="Times New Roman" w:hAnsi="Times New Roman"/>
          <w:color w:val="auto"/>
          <w:u w:val="none"/>
        </w:rPr>
        <w:t>;</w:t>
      </w:r>
      <w:r w:rsidR="001E6A25">
        <w:rPr>
          <w:rStyle w:val="Hyperlink"/>
          <w:rFonts w:ascii="Times New Roman" w:hAnsi="Times New Roman"/>
          <w:color w:val="auto"/>
          <w:u w:val="none"/>
        </w:rPr>
        <w:t xml:space="preserve"> they can only participate as invited experts or because they are a member of the </w:t>
      </w:r>
      <w:proofErr w:type="gramStart"/>
      <w:r w:rsidR="001E6A25">
        <w:rPr>
          <w:rStyle w:val="Hyperlink"/>
          <w:rFonts w:ascii="Times New Roman" w:hAnsi="Times New Roman"/>
          <w:color w:val="auto"/>
          <w:u w:val="none"/>
        </w:rPr>
        <w:t>region;</w:t>
      </w:r>
      <w:proofErr w:type="gramEnd"/>
    </w:p>
    <w:p w14:paraId="18F7C9F2" w14:textId="4F2C347A" w:rsidR="001E6A25" w:rsidRPr="00E07815" w:rsidRDefault="00E07815" w:rsidP="0085101F">
      <w:pPr>
        <w:pStyle w:val="ListParagraph"/>
        <w:numPr>
          <w:ilvl w:val="0"/>
          <w:numId w:val="32"/>
        </w:numPr>
        <w:rPr>
          <w:rStyle w:val="Hyperlink"/>
          <w:rFonts w:ascii="Times New Roman" w:hAnsi="Times New Roman"/>
          <w:color w:val="auto"/>
          <w:u w:val="none"/>
        </w:rPr>
      </w:pPr>
      <w:r w:rsidRPr="00E07815">
        <w:rPr>
          <w:rStyle w:val="Hyperlink"/>
          <w:rFonts w:ascii="Times New Roman" w:hAnsi="Times New Roman"/>
          <w:color w:val="auto"/>
          <w:u w:val="none"/>
        </w:rPr>
        <w:t>when considering the establishment of a regional group, a study group could include, in its terms of reference, a text such as:</w:t>
      </w:r>
      <w:r w:rsidR="00E56553">
        <w:rPr>
          <w:rStyle w:val="Hyperlink"/>
          <w:rFonts w:ascii="Times New Roman" w:hAnsi="Times New Roman"/>
          <w:color w:val="auto"/>
          <w:u w:val="none"/>
        </w:rPr>
        <w:t xml:space="preserve"> </w:t>
      </w:r>
      <w:r>
        <w:rPr>
          <w:rStyle w:val="Hyperlink"/>
          <w:rFonts w:ascii="Times New Roman" w:hAnsi="Times New Roman"/>
          <w:color w:val="auto"/>
          <w:u w:val="none"/>
        </w:rPr>
        <w:t>"</w:t>
      </w:r>
      <w:r w:rsidRPr="00E07815">
        <w:rPr>
          <w:rStyle w:val="Hyperlink"/>
          <w:rFonts w:ascii="Times New Roman" w:hAnsi="Times New Roman"/>
          <w:color w:val="auto"/>
          <w:u w:val="none"/>
        </w:rPr>
        <w:t>A chair and vice-chair are initially appointed by the parent study group. If needed, after the initial establishment of the regional group, subsequent management appointments will be made by the regional group, and the parent study group informed accordingly</w:t>
      </w:r>
      <w:r w:rsidR="00E56553">
        <w:rPr>
          <w:rStyle w:val="Hyperlink"/>
          <w:rFonts w:ascii="Times New Roman" w:hAnsi="Times New Roman"/>
          <w:color w:val="auto"/>
          <w:u w:val="none"/>
        </w:rPr>
        <w:t xml:space="preserve"> for endorsement</w:t>
      </w:r>
      <w:r w:rsidRPr="00E07815">
        <w:rPr>
          <w:rStyle w:val="Hyperlink"/>
          <w:rFonts w:ascii="Times New Roman" w:hAnsi="Times New Roman"/>
          <w:color w:val="auto"/>
          <w:u w:val="none"/>
        </w:rPr>
        <w:t>.</w:t>
      </w:r>
      <w:r>
        <w:rPr>
          <w:rStyle w:val="Hyperlink"/>
          <w:rFonts w:ascii="Times New Roman" w:hAnsi="Times New Roman"/>
          <w:color w:val="auto"/>
          <w:u w:val="none"/>
        </w:rPr>
        <w:t>"</w:t>
      </w:r>
    </w:p>
    <w:p w14:paraId="3BEAE5E5" w14:textId="18F1E9B0" w:rsidR="00E773AF" w:rsidRDefault="0018087F" w:rsidP="006734B2">
      <w:pPr>
        <w:rPr>
          <w:rStyle w:val="Hyperlink"/>
          <w:rFonts w:ascii="Times New Roman" w:hAnsi="Times New Roman"/>
          <w:color w:val="auto"/>
          <w:u w:val="none"/>
        </w:rPr>
      </w:pPr>
      <w:r>
        <w:rPr>
          <w:rStyle w:val="Hyperlink"/>
          <w:rFonts w:ascii="Times New Roman" w:hAnsi="Times New Roman"/>
          <w:color w:val="auto"/>
          <w:u w:val="none"/>
        </w:rPr>
        <w:t xml:space="preserve">The meeting </w:t>
      </w:r>
      <w:r w:rsidR="00E56553">
        <w:rPr>
          <w:rStyle w:val="Hyperlink"/>
          <w:rFonts w:ascii="Times New Roman" w:hAnsi="Times New Roman"/>
          <w:color w:val="auto"/>
          <w:u w:val="none"/>
        </w:rPr>
        <w:t xml:space="preserve">also </w:t>
      </w:r>
      <w:r w:rsidR="00591850">
        <w:rPr>
          <w:rStyle w:val="Hyperlink"/>
          <w:rFonts w:ascii="Times New Roman" w:hAnsi="Times New Roman"/>
          <w:color w:val="auto"/>
          <w:u w:val="none"/>
        </w:rPr>
        <w:t>invited m</w:t>
      </w:r>
      <w:r w:rsidR="00E773AF" w:rsidRPr="00440994">
        <w:rPr>
          <w:rStyle w:val="Hyperlink"/>
          <w:rFonts w:ascii="Times New Roman" w:hAnsi="Times New Roman"/>
          <w:color w:val="auto"/>
          <w:u w:val="none"/>
        </w:rPr>
        <w:t>embers to submit contributions directly to WTSA</w:t>
      </w:r>
      <w:r>
        <w:rPr>
          <w:rStyle w:val="Hyperlink"/>
          <w:rFonts w:ascii="Times New Roman" w:hAnsi="Times New Roman"/>
          <w:color w:val="auto"/>
          <w:u w:val="none"/>
        </w:rPr>
        <w:t xml:space="preserve"> </w:t>
      </w:r>
      <w:r w:rsidR="00E773AF" w:rsidRPr="00440994">
        <w:rPr>
          <w:rStyle w:val="Hyperlink"/>
          <w:rFonts w:ascii="Times New Roman" w:hAnsi="Times New Roman"/>
          <w:color w:val="auto"/>
          <w:u w:val="none"/>
        </w:rPr>
        <w:t xml:space="preserve">if they believe changes to </w:t>
      </w:r>
      <w:r w:rsidR="00591850">
        <w:rPr>
          <w:rStyle w:val="Hyperlink"/>
          <w:rFonts w:ascii="Times New Roman" w:hAnsi="Times New Roman"/>
          <w:color w:val="auto"/>
          <w:u w:val="none"/>
        </w:rPr>
        <w:t xml:space="preserve">WTSA </w:t>
      </w:r>
      <w:r w:rsidR="00E773AF" w:rsidRPr="00440994">
        <w:rPr>
          <w:rStyle w:val="Hyperlink"/>
          <w:rFonts w:ascii="Times New Roman" w:hAnsi="Times New Roman"/>
          <w:color w:val="auto"/>
          <w:u w:val="none"/>
        </w:rPr>
        <w:t>Resolution 54 are needed.</w:t>
      </w:r>
    </w:p>
    <w:p w14:paraId="40306500" w14:textId="77777777" w:rsidR="00591850" w:rsidRPr="00440994" w:rsidRDefault="00591850" w:rsidP="006734B2">
      <w:pPr>
        <w:rPr>
          <w:rStyle w:val="Hyperlink"/>
          <w:rFonts w:ascii="Times New Roman" w:hAnsi="Times New Roman"/>
          <w:color w:val="auto"/>
          <w:u w:val="non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591850" w:rsidRPr="00063E15" w14:paraId="5E0876F1" w14:textId="77777777" w:rsidTr="002B0B40">
        <w:trPr>
          <w:trHeight w:val="402"/>
        </w:trPr>
        <w:tc>
          <w:tcPr>
            <w:tcW w:w="649" w:type="dxa"/>
          </w:tcPr>
          <w:p w14:paraId="27E67A03" w14:textId="77777777" w:rsidR="00591850" w:rsidRDefault="00591850" w:rsidP="002B0B40">
            <w:pPr>
              <w:keepLines/>
              <w:spacing w:before="40" w:after="40"/>
              <w:rPr>
                <w:rFonts w:eastAsia="SimSun"/>
                <w:bCs/>
                <w:sz w:val="22"/>
                <w:szCs w:val="22"/>
              </w:rPr>
            </w:pPr>
            <w:r>
              <w:rPr>
                <w:rFonts w:eastAsia="SimSun"/>
                <w:bCs/>
                <w:sz w:val="22"/>
                <w:szCs w:val="22"/>
              </w:rPr>
              <w:t>9.3</w:t>
            </w:r>
          </w:p>
        </w:tc>
        <w:tc>
          <w:tcPr>
            <w:tcW w:w="3406" w:type="dxa"/>
          </w:tcPr>
          <w:p w14:paraId="4FE395A3" w14:textId="77777777" w:rsidR="00591850" w:rsidRDefault="00591850" w:rsidP="002B0B40">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298" w:type="dxa"/>
          </w:tcPr>
          <w:p w14:paraId="68F0722B" w14:textId="77777777" w:rsidR="00591850" w:rsidRPr="00A30F97" w:rsidRDefault="008D7486" w:rsidP="002B0B40">
            <w:pPr>
              <w:keepLines/>
              <w:spacing w:before="40" w:after="40"/>
              <w:jc w:val="center"/>
              <w:rPr>
                <w:sz w:val="22"/>
                <w:szCs w:val="22"/>
              </w:rPr>
            </w:pPr>
            <w:hyperlink r:id="rId71" w:history="1">
              <w:r w:rsidR="00591850" w:rsidRPr="00A30F97">
                <w:rPr>
                  <w:rStyle w:val="Hyperlink"/>
                  <w:rFonts w:ascii="Times New Roman" w:hAnsi="Times New Roman"/>
                  <w:sz w:val="22"/>
                  <w:szCs w:val="22"/>
                </w:rPr>
                <w:t>C75</w:t>
              </w:r>
            </w:hyperlink>
          </w:p>
        </w:tc>
        <w:tc>
          <w:tcPr>
            <w:tcW w:w="4704" w:type="dxa"/>
          </w:tcPr>
          <w:p w14:paraId="6B58C14C" w14:textId="77777777" w:rsidR="00591850" w:rsidRPr="00ED174B" w:rsidRDefault="00591850" w:rsidP="002B0B40">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6FC6D1B" w14:textId="77777777" w:rsidR="00591850" w:rsidRDefault="00591850" w:rsidP="002B0B40">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5CF27F3F" w14:textId="77777777" w:rsidR="00591850" w:rsidRPr="00063E15" w:rsidRDefault="00591850" w:rsidP="002B0B40">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72"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591850" w:rsidRPr="009B0C08" w14:paraId="6413B189" w14:textId="77777777" w:rsidTr="002B0B40">
        <w:trPr>
          <w:trHeight w:val="402"/>
        </w:trPr>
        <w:tc>
          <w:tcPr>
            <w:tcW w:w="649" w:type="dxa"/>
          </w:tcPr>
          <w:p w14:paraId="05C7DA57" w14:textId="77777777" w:rsidR="00591850" w:rsidRDefault="00591850" w:rsidP="002B0B40">
            <w:pPr>
              <w:keepLines/>
              <w:spacing w:before="40" w:after="40"/>
              <w:rPr>
                <w:rFonts w:eastAsia="SimSun"/>
                <w:bCs/>
                <w:sz w:val="22"/>
                <w:szCs w:val="22"/>
              </w:rPr>
            </w:pPr>
            <w:r>
              <w:rPr>
                <w:rFonts w:eastAsia="SimSun"/>
                <w:bCs/>
                <w:sz w:val="22"/>
                <w:szCs w:val="22"/>
              </w:rPr>
              <w:t>9.4</w:t>
            </w:r>
          </w:p>
        </w:tc>
        <w:tc>
          <w:tcPr>
            <w:tcW w:w="3406" w:type="dxa"/>
          </w:tcPr>
          <w:p w14:paraId="5F0FE676" w14:textId="77777777" w:rsidR="00591850" w:rsidRPr="003276D0" w:rsidRDefault="00591850"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009392D" w14:textId="77777777" w:rsidR="00591850" w:rsidRPr="0018116B" w:rsidRDefault="008D7486" w:rsidP="002B0B40">
            <w:pPr>
              <w:keepLines/>
              <w:spacing w:before="40" w:after="40"/>
              <w:jc w:val="center"/>
              <w:rPr>
                <w:sz w:val="21"/>
                <w:szCs w:val="21"/>
              </w:rPr>
            </w:pPr>
            <w:hyperlink r:id="rId73" w:history="1">
              <w:r w:rsidR="00591850" w:rsidRPr="00474C7D">
                <w:rPr>
                  <w:rStyle w:val="Hyperlink"/>
                  <w:rFonts w:ascii="Times New Roman" w:hAnsi="Times New Roman"/>
                  <w:sz w:val="21"/>
                  <w:szCs w:val="21"/>
                </w:rPr>
                <w:t>TD</w:t>
              </w:r>
              <w:r w:rsidR="00591850">
                <w:rPr>
                  <w:rStyle w:val="Hyperlink"/>
                  <w:rFonts w:ascii="Times New Roman" w:hAnsi="Times New Roman"/>
                  <w:sz w:val="21"/>
                  <w:szCs w:val="21"/>
                </w:rPr>
                <w:t>456R1</w:t>
              </w:r>
            </w:hyperlink>
          </w:p>
        </w:tc>
        <w:tc>
          <w:tcPr>
            <w:tcW w:w="4704" w:type="dxa"/>
          </w:tcPr>
          <w:p w14:paraId="7CE333EF" w14:textId="77777777" w:rsidR="00591850" w:rsidRDefault="00591850" w:rsidP="002B0B40">
            <w:pPr>
              <w:spacing w:before="40" w:after="40"/>
              <w:rPr>
                <w:sz w:val="22"/>
                <w:szCs w:val="22"/>
              </w:rPr>
            </w:pPr>
            <w:r>
              <w:rPr>
                <w:sz w:val="22"/>
                <w:szCs w:val="22"/>
              </w:rPr>
              <w:t xml:space="preserve">Based on </w:t>
            </w:r>
            <w:hyperlink r:id="rId74" w:history="1">
              <w:r w:rsidRPr="00F8013B">
                <w:rPr>
                  <w:rStyle w:val="Hyperlink"/>
                  <w:rFonts w:ascii="Times New Roman" w:hAnsi="Times New Roman"/>
                  <w:sz w:val="22"/>
                  <w:szCs w:val="22"/>
                </w:rPr>
                <w:t>TD395</w:t>
              </w:r>
            </w:hyperlink>
            <w:r>
              <w:rPr>
                <w:sz w:val="22"/>
                <w:szCs w:val="22"/>
              </w:rPr>
              <w:t>, th</w:t>
            </w:r>
            <w:r w:rsidRPr="00097159">
              <w:rPr>
                <w:sz w:val="22"/>
                <w:szCs w:val="22"/>
              </w:rPr>
              <w:t>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r>
              <w:rPr>
                <w:sz w:val="22"/>
                <w:szCs w:val="22"/>
              </w:rPr>
              <w:t xml:space="preserve"> It further reflects </w:t>
            </w:r>
            <w:r w:rsidRPr="00733598">
              <w:rPr>
                <w:sz w:val="22"/>
                <w:szCs w:val="22"/>
              </w:rPr>
              <w:t>the discussion at the ad hoc session, Monday 22 Jan 2024, 1745-1930.</w:t>
            </w:r>
          </w:p>
          <w:p w14:paraId="334C47B2" w14:textId="77777777" w:rsidR="00591850" w:rsidRPr="009B0C08" w:rsidRDefault="00591850" w:rsidP="002B0B40">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1067401F" w14:textId="77777777" w:rsidR="00591850" w:rsidRPr="009B0C08" w:rsidRDefault="00591850" w:rsidP="002B0B40">
            <w:pPr>
              <w:spacing w:before="40" w:after="40"/>
              <w:contextualSpacing/>
              <w:rPr>
                <w:i/>
                <w:iCs/>
              </w:rPr>
            </w:pPr>
            <w:r w:rsidRPr="009B0C08">
              <w:rPr>
                <w:i/>
                <w:iCs/>
                <w:sz w:val="22"/>
                <w:szCs w:val="22"/>
              </w:rPr>
              <w:t xml:space="preserve">Note: Other changes in </w:t>
            </w:r>
            <w:hyperlink r:id="rId75"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9B0C08">
              <w:rPr>
                <w:i/>
                <w:iCs/>
                <w:sz w:val="22"/>
                <w:szCs w:val="22"/>
              </w:rPr>
              <w:t xml:space="preserve">will be discussed in ad hoc sessions (see </w:t>
            </w:r>
            <w:hyperlink w:anchor="Item9_10" w:history="1">
              <w:r w:rsidRPr="0071473E">
                <w:rPr>
                  <w:rStyle w:val="Hyperlink"/>
                  <w:rFonts w:ascii="Times New Roman" w:hAnsi="Times New Roman"/>
                  <w:i/>
                  <w:iCs/>
                  <w:sz w:val="22"/>
                  <w:szCs w:val="22"/>
                </w:rPr>
                <w:t>agenda item 9.10</w:t>
              </w:r>
            </w:hyperlink>
            <w:r w:rsidRPr="009B0C08">
              <w:rPr>
                <w:i/>
                <w:iCs/>
                <w:sz w:val="22"/>
                <w:szCs w:val="22"/>
              </w:rPr>
              <w:t>).</w:t>
            </w:r>
          </w:p>
        </w:tc>
      </w:tr>
    </w:tbl>
    <w:p w14:paraId="296090CE" w14:textId="4F5FCB2A" w:rsidR="0018087F" w:rsidRDefault="008D7486" w:rsidP="0018087F">
      <w:pPr>
        <w:rPr>
          <w:rStyle w:val="Hyperlink"/>
          <w:rFonts w:ascii="Times New Roman" w:hAnsi="Times New Roman"/>
          <w:color w:val="auto"/>
          <w:u w:val="none"/>
        </w:rPr>
      </w:pPr>
      <w:hyperlink r:id="rId76" w:history="1">
        <w:r w:rsidR="00A1426E" w:rsidRPr="00432E5C">
          <w:rPr>
            <w:rStyle w:val="Hyperlink"/>
            <w:rFonts w:ascii="Times New Roman" w:hAnsi="Times New Roman"/>
            <w:color w:val="auto"/>
            <w:u w:val="none"/>
          </w:rPr>
          <w:t>C75</w:t>
        </w:r>
      </w:hyperlink>
      <w:r w:rsidR="00A1426E" w:rsidRPr="00432E5C">
        <w:rPr>
          <w:rStyle w:val="Hyperlink"/>
          <w:rFonts w:ascii="Times New Roman" w:hAnsi="Times New Roman"/>
          <w:color w:val="auto"/>
          <w:u w:val="none"/>
        </w:rPr>
        <w:t xml:space="preserve"> was presented by Japan</w:t>
      </w:r>
      <w:r w:rsidR="0018087F">
        <w:rPr>
          <w:rStyle w:val="Hyperlink"/>
          <w:rFonts w:ascii="Times New Roman" w:hAnsi="Times New Roman"/>
          <w:color w:val="auto"/>
          <w:u w:val="none"/>
        </w:rPr>
        <w:t>. It</w:t>
      </w:r>
      <w:r w:rsidR="00A1426E" w:rsidRPr="00432E5C">
        <w:t xml:space="preserve"> proposes that members from </w:t>
      </w:r>
      <w:r w:rsidR="00653AE3">
        <w:t xml:space="preserve">at least three </w:t>
      </w:r>
      <w:r w:rsidR="00A1426E" w:rsidRPr="00432E5C">
        <w:t>different countries should support the creation of a new work item at a WP/SG plenary meeting.</w:t>
      </w:r>
      <w:r w:rsidR="0018087F">
        <w:t xml:space="preserve"> </w:t>
      </w:r>
      <w:r w:rsidR="00653AE3">
        <w:t>Using</w:t>
      </w:r>
      <w:r w:rsidR="00A1426E" w:rsidRPr="00432E5C">
        <w:t xml:space="preserve"> </w:t>
      </w:r>
      <w:hyperlink r:id="rId77" w:history="1">
        <w:r w:rsidR="00A1426E" w:rsidRPr="00432E5C">
          <w:rPr>
            <w:rStyle w:val="Hyperlink"/>
            <w:rFonts w:ascii="Times New Roman" w:hAnsi="Times New Roman"/>
            <w:color w:val="auto"/>
            <w:u w:val="none"/>
          </w:rPr>
          <w:t>TD456R1</w:t>
        </w:r>
      </w:hyperlink>
      <w:r w:rsidR="00653AE3">
        <w:t>,</w:t>
      </w:r>
      <w:r w:rsidR="0018087F">
        <w:t xml:space="preserve"> t</w:t>
      </w:r>
      <w:r w:rsidR="00A1426E" w:rsidRPr="00432E5C">
        <w:rPr>
          <w:rStyle w:val="Hyperlink"/>
          <w:rFonts w:ascii="Times New Roman" w:hAnsi="Times New Roman"/>
          <w:color w:val="auto"/>
          <w:u w:val="none"/>
        </w:rPr>
        <w:t xml:space="preserve">he </w:t>
      </w:r>
      <w:r w:rsidR="0018087F">
        <w:rPr>
          <w:rStyle w:val="Hyperlink"/>
          <w:rFonts w:ascii="Times New Roman" w:hAnsi="Times New Roman"/>
          <w:color w:val="auto"/>
          <w:u w:val="none"/>
        </w:rPr>
        <w:t>Rapporteur</w:t>
      </w:r>
      <w:r w:rsidR="00A1426E" w:rsidRPr="00432E5C">
        <w:rPr>
          <w:rStyle w:val="Hyperlink"/>
          <w:rFonts w:ascii="Times New Roman" w:hAnsi="Times New Roman"/>
          <w:color w:val="auto"/>
          <w:u w:val="none"/>
        </w:rPr>
        <w:t xml:space="preserve"> summarized the discussion on this issue since the various </w:t>
      </w:r>
      <w:r w:rsidR="00A86B00" w:rsidRPr="00432E5C">
        <w:rPr>
          <w:rStyle w:val="Hyperlink"/>
          <w:rFonts w:ascii="Times New Roman" w:hAnsi="Times New Roman"/>
          <w:color w:val="auto"/>
          <w:u w:val="none"/>
        </w:rPr>
        <w:t>interim rapporteur meetings.</w:t>
      </w:r>
      <w:r w:rsidR="0018087F" w:rsidRPr="0018087F">
        <w:rPr>
          <w:rStyle w:val="Hyperlink"/>
          <w:rFonts w:ascii="Times New Roman" w:hAnsi="Times New Roman"/>
          <w:color w:val="auto"/>
          <w:u w:val="none"/>
        </w:rPr>
        <w:t xml:space="preserve"> </w:t>
      </w:r>
      <w:r w:rsidR="0018087F" w:rsidRPr="00432E5C">
        <w:rPr>
          <w:rStyle w:val="Hyperlink"/>
          <w:rFonts w:ascii="Times New Roman" w:hAnsi="Times New Roman"/>
          <w:color w:val="auto"/>
          <w:u w:val="none"/>
        </w:rPr>
        <w:t xml:space="preserve">Russia </w:t>
      </w:r>
      <w:r w:rsidR="0018087F">
        <w:rPr>
          <w:rStyle w:val="Hyperlink"/>
          <w:rFonts w:ascii="Times New Roman" w:hAnsi="Times New Roman"/>
          <w:color w:val="auto"/>
          <w:u w:val="none"/>
        </w:rPr>
        <w:t>noted</w:t>
      </w:r>
      <w:r w:rsidR="0018087F" w:rsidRPr="00432E5C">
        <w:rPr>
          <w:rStyle w:val="Hyperlink"/>
          <w:rFonts w:ascii="Times New Roman" w:hAnsi="Times New Roman"/>
          <w:color w:val="auto"/>
          <w:u w:val="none"/>
        </w:rPr>
        <w:t xml:space="preserve"> that based on Japan statistics provided in </w:t>
      </w:r>
      <w:r w:rsidR="0018087F">
        <w:rPr>
          <w:rStyle w:val="Hyperlink"/>
          <w:rFonts w:ascii="Times New Roman" w:hAnsi="Times New Roman"/>
          <w:color w:val="auto"/>
          <w:u w:val="none"/>
        </w:rPr>
        <w:t xml:space="preserve">their </w:t>
      </w:r>
      <w:r w:rsidR="0018087F" w:rsidRPr="00432E5C">
        <w:rPr>
          <w:rStyle w:val="Hyperlink"/>
          <w:rFonts w:ascii="Times New Roman" w:hAnsi="Times New Roman"/>
          <w:color w:val="auto"/>
          <w:u w:val="none"/>
        </w:rPr>
        <w:t xml:space="preserve">contribution, if we </w:t>
      </w:r>
      <w:r w:rsidR="00653AE3">
        <w:rPr>
          <w:rStyle w:val="Hyperlink"/>
          <w:rFonts w:ascii="Times New Roman" w:hAnsi="Times New Roman"/>
          <w:color w:val="auto"/>
          <w:u w:val="none"/>
        </w:rPr>
        <w:t>adopt</w:t>
      </w:r>
      <w:r w:rsidR="000E5F99">
        <w:rPr>
          <w:rStyle w:val="Hyperlink"/>
          <w:rFonts w:ascii="Times New Roman" w:hAnsi="Times New Roman"/>
          <w:color w:val="auto"/>
          <w:u w:val="none"/>
        </w:rPr>
        <w:t xml:space="preserve"> the</w:t>
      </w:r>
      <w:r w:rsidR="0018087F" w:rsidRPr="00432E5C">
        <w:rPr>
          <w:rStyle w:val="Hyperlink"/>
          <w:rFonts w:ascii="Times New Roman" w:hAnsi="Times New Roman"/>
          <w:color w:val="auto"/>
          <w:u w:val="none"/>
        </w:rPr>
        <w:t xml:space="preserve"> three members support for new work items</w:t>
      </w:r>
      <w:r w:rsidR="000E5F99">
        <w:rPr>
          <w:rStyle w:val="Hyperlink"/>
          <w:rFonts w:ascii="Times New Roman" w:hAnsi="Times New Roman"/>
          <w:color w:val="auto"/>
          <w:u w:val="none"/>
        </w:rPr>
        <w:t>,</w:t>
      </w:r>
      <w:r w:rsidR="0018087F" w:rsidRPr="00432E5C">
        <w:rPr>
          <w:rStyle w:val="Hyperlink"/>
          <w:rFonts w:ascii="Times New Roman" w:hAnsi="Times New Roman"/>
          <w:color w:val="auto"/>
          <w:u w:val="none"/>
        </w:rPr>
        <w:t xml:space="preserve"> ITU-T </w:t>
      </w:r>
      <w:r w:rsidR="000E5F99">
        <w:rPr>
          <w:rStyle w:val="Hyperlink"/>
          <w:rFonts w:ascii="Times New Roman" w:hAnsi="Times New Roman"/>
          <w:color w:val="auto"/>
          <w:u w:val="none"/>
        </w:rPr>
        <w:t xml:space="preserve">SG11 </w:t>
      </w:r>
      <w:r w:rsidR="0018087F" w:rsidRPr="00432E5C">
        <w:rPr>
          <w:rStyle w:val="Hyperlink"/>
          <w:rFonts w:ascii="Times New Roman" w:hAnsi="Times New Roman"/>
          <w:color w:val="auto"/>
          <w:u w:val="none"/>
        </w:rPr>
        <w:t>would los</w:t>
      </w:r>
      <w:r w:rsidR="000E5F99">
        <w:rPr>
          <w:rStyle w:val="Hyperlink"/>
          <w:rFonts w:ascii="Times New Roman" w:hAnsi="Times New Roman"/>
          <w:color w:val="auto"/>
          <w:u w:val="none"/>
        </w:rPr>
        <w:t>e</w:t>
      </w:r>
      <w:r w:rsidR="0018087F" w:rsidRPr="00432E5C">
        <w:rPr>
          <w:rStyle w:val="Hyperlink"/>
          <w:rFonts w:ascii="Times New Roman" w:hAnsi="Times New Roman"/>
          <w:color w:val="auto"/>
          <w:u w:val="none"/>
        </w:rPr>
        <w:t xml:space="preserve"> 65% of their new work items, which are supported by one or two members only. </w:t>
      </w:r>
    </w:p>
    <w:p w14:paraId="7E9DEF5F" w14:textId="7CCFA269" w:rsidR="00A86B00" w:rsidRPr="00432E5C" w:rsidRDefault="0018087F" w:rsidP="006734B2">
      <w:pPr>
        <w:rPr>
          <w:rStyle w:val="Hyperlink"/>
          <w:rFonts w:ascii="Times New Roman" w:hAnsi="Times New Roman"/>
          <w:color w:val="auto"/>
          <w:u w:val="none"/>
        </w:rPr>
      </w:pPr>
      <w:r>
        <w:rPr>
          <w:rStyle w:val="Hyperlink"/>
          <w:rFonts w:ascii="Times New Roman" w:hAnsi="Times New Roman"/>
          <w:color w:val="auto"/>
          <w:u w:val="none"/>
        </w:rPr>
        <w:t>Various views were expressed and most of them are already included in TD456R1. Some members believe that adding a minimum number of members support would create barriers to start new work items in ITU-T, while other members believe that a minimum of 2 countries should support the start of a new work items to make sure of its international relevance, given the status of ITU-T Recommendations.</w:t>
      </w:r>
    </w:p>
    <w:p w14:paraId="61E0DA2D" w14:textId="3AAE5492" w:rsidR="00A86B00" w:rsidRDefault="00A87334" w:rsidP="006734B2">
      <w:pPr>
        <w:rPr>
          <w:rStyle w:val="Hyperlink"/>
          <w:rFonts w:ascii="Times New Roman" w:hAnsi="Times New Roman"/>
          <w:color w:val="auto"/>
          <w:u w:val="none"/>
        </w:rPr>
      </w:pPr>
      <w:r w:rsidRPr="00432E5C">
        <w:rPr>
          <w:rStyle w:val="Hyperlink"/>
          <w:rFonts w:ascii="Times New Roman" w:hAnsi="Times New Roman"/>
          <w:color w:val="auto"/>
          <w:u w:val="none"/>
        </w:rPr>
        <w:t xml:space="preserve">The </w:t>
      </w:r>
      <w:r w:rsidR="002C6628">
        <w:t>Rapporteur</w:t>
      </w:r>
      <w:r w:rsidR="002C6628" w:rsidRPr="005F1C4A">
        <w:t xml:space="preserve"> </w:t>
      </w:r>
      <w:r w:rsidRPr="00432E5C">
        <w:rPr>
          <w:rStyle w:val="Hyperlink"/>
          <w:rFonts w:ascii="Times New Roman" w:hAnsi="Times New Roman"/>
          <w:color w:val="auto"/>
          <w:u w:val="none"/>
        </w:rPr>
        <w:t>suggested that a compromise</w:t>
      </w:r>
      <w:r w:rsidR="00137407">
        <w:rPr>
          <w:rStyle w:val="Hyperlink"/>
          <w:rFonts w:ascii="Times New Roman" w:hAnsi="Times New Roman"/>
          <w:color w:val="auto"/>
          <w:u w:val="none"/>
        </w:rPr>
        <w:t xml:space="preserve"> would be</w:t>
      </w:r>
      <w:r w:rsidRPr="00432E5C">
        <w:rPr>
          <w:rStyle w:val="Hyperlink"/>
          <w:rFonts w:ascii="Times New Roman" w:hAnsi="Times New Roman"/>
          <w:color w:val="auto"/>
          <w:u w:val="none"/>
        </w:rPr>
        <w:t xml:space="preserve"> to adopt </w:t>
      </w:r>
      <w:r w:rsidR="00137407">
        <w:rPr>
          <w:rStyle w:val="Hyperlink"/>
          <w:rFonts w:ascii="Times New Roman" w:hAnsi="Times New Roman"/>
          <w:color w:val="auto"/>
          <w:u w:val="none"/>
        </w:rPr>
        <w:t>"</w:t>
      </w:r>
      <w:r w:rsidRPr="00432E5C">
        <w:rPr>
          <w:rStyle w:val="Hyperlink"/>
          <w:rFonts w:ascii="Times New Roman" w:hAnsi="Times New Roman"/>
          <w:color w:val="auto"/>
          <w:u w:val="none"/>
        </w:rPr>
        <w:t xml:space="preserve">members from </w:t>
      </w:r>
      <w:r w:rsidR="00137407">
        <w:rPr>
          <w:rStyle w:val="Hyperlink"/>
          <w:rFonts w:ascii="Times New Roman" w:hAnsi="Times New Roman"/>
          <w:color w:val="auto"/>
          <w:u w:val="none"/>
        </w:rPr>
        <w:t xml:space="preserve">at least </w:t>
      </w:r>
      <w:r w:rsidRPr="00432E5C">
        <w:rPr>
          <w:rStyle w:val="Hyperlink"/>
          <w:rFonts w:ascii="Times New Roman" w:hAnsi="Times New Roman"/>
          <w:color w:val="auto"/>
          <w:u w:val="none"/>
        </w:rPr>
        <w:t>two different countries</w:t>
      </w:r>
      <w:r w:rsidR="00137407">
        <w:rPr>
          <w:rStyle w:val="Hyperlink"/>
          <w:rFonts w:ascii="Times New Roman" w:hAnsi="Times New Roman"/>
          <w:color w:val="auto"/>
          <w:u w:val="none"/>
        </w:rPr>
        <w:t>"</w:t>
      </w:r>
      <w:r w:rsidR="0018087F">
        <w:rPr>
          <w:rStyle w:val="Hyperlink"/>
          <w:rFonts w:ascii="Times New Roman" w:hAnsi="Times New Roman"/>
          <w:color w:val="auto"/>
          <w:u w:val="none"/>
        </w:rPr>
        <w:t xml:space="preserve"> and this emerged from the interim meetings as well as today’s discussion. However, i</w:t>
      </w:r>
      <w:r w:rsidRPr="00432E5C">
        <w:rPr>
          <w:rStyle w:val="Hyperlink"/>
          <w:rFonts w:ascii="Times New Roman" w:hAnsi="Times New Roman"/>
          <w:color w:val="auto"/>
          <w:u w:val="none"/>
        </w:rPr>
        <w:t>t was agreed to entertain informal consultation led by Japan</w:t>
      </w:r>
      <w:r w:rsidR="0018087F">
        <w:rPr>
          <w:rStyle w:val="Hyperlink"/>
          <w:rFonts w:ascii="Times New Roman" w:hAnsi="Times New Roman"/>
          <w:color w:val="auto"/>
          <w:u w:val="none"/>
        </w:rPr>
        <w:t xml:space="preserve"> to try </w:t>
      </w:r>
      <w:r w:rsidR="008343EF">
        <w:rPr>
          <w:rStyle w:val="Hyperlink"/>
          <w:rFonts w:ascii="Times New Roman" w:hAnsi="Times New Roman"/>
          <w:color w:val="auto"/>
          <w:u w:val="none"/>
        </w:rPr>
        <w:t>one more</w:t>
      </w:r>
      <w:r w:rsidR="0018087F">
        <w:rPr>
          <w:rStyle w:val="Hyperlink"/>
          <w:rFonts w:ascii="Times New Roman" w:hAnsi="Times New Roman"/>
          <w:color w:val="auto"/>
          <w:u w:val="none"/>
        </w:rPr>
        <w:t xml:space="preserve"> attempt to find a</w:t>
      </w:r>
      <w:r w:rsidR="008343EF">
        <w:rPr>
          <w:rStyle w:val="Hyperlink"/>
          <w:rFonts w:ascii="Times New Roman" w:hAnsi="Times New Roman"/>
          <w:color w:val="auto"/>
          <w:u w:val="none"/>
        </w:rPr>
        <w:t xml:space="preserve"> compromise solution </w:t>
      </w:r>
      <w:r w:rsidR="0018087F">
        <w:rPr>
          <w:rStyle w:val="Hyperlink"/>
          <w:rFonts w:ascii="Times New Roman" w:hAnsi="Times New Roman"/>
          <w:color w:val="auto"/>
          <w:u w:val="none"/>
        </w:rPr>
        <w:t>on this issue. Japan</w:t>
      </w:r>
      <w:r w:rsidRPr="00432E5C">
        <w:rPr>
          <w:rStyle w:val="Hyperlink"/>
          <w:rFonts w:ascii="Times New Roman" w:hAnsi="Times New Roman"/>
          <w:color w:val="auto"/>
          <w:u w:val="none"/>
        </w:rPr>
        <w:t xml:space="preserve"> </w:t>
      </w:r>
      <w:r w:rsidR="0018087F">
        <w:rPr>
          <w:rStyle w:val="Hyperlink"/>
          <w:rFonts w:ascii="Times New Roman" w:hAnsi="Times New Roman"/>
          <w:color w:val="auto"/>
          <w:u w:val="none"/>
        </w:rPr>
        <w:t xml:space="preserve">will </w:t>
      </w:r>
      <w:r w:rsidRPr="00432E5C">
        <w:rPr>
          <w:rStyle w:val="Hyperlink"/>
          <w:rFonts w:ascii="Times New Roman" w:hAnsi="Times New Roman"/>
          <w:color w:val="auto"/>
          <w:u w:val="none"/>
        </w:rPr>
        <w:t xml:space="preserve">report tomorrow at the last </w:t>
      </w:r>
      <w:r w:rsidR="00137407" w:rsidRPr="00432E5C">
        <w:rPr>
          <w:rStyle w:val="Hyperlink"/>
          <w:rFonts w:ascii="Times New Roman" w:hAnsi="Times New Roman"/>
          <w:color w:val="auto"/>
          <w:u w:val="none"/>
        </w:rPr>
        <w:t xml:space="preserve">RG-WM </w:t>
      </w:r>
      <w:r w:rsidRPr="00432E5C">
        <w:rPr>
          <w:rStyle w:val="Hyperlink"/>
          <w:rFonts w:ascii="Times New Roman" w:hAnsi="Times New Roman"/>
          <w:color w:val="auto"/>
          <w:u w:val="none"/>
        </w:rPr>
        <w:t>session.</w:t>
      </w:r>
    </w:p>
    <w:p w14:paraId="150C204B" w14:textId="54135561" w:rsidR="00137407" w:rsidRDefault="00C91D3F" w:rsidP="001F6482">
      <w:pPr>
        <w:keepNext/>
        <w:spacing w:after="40"/>
        <w:rPr>
          <w:rStyle w:val="Hyperlink"/>
          <w:rFonts w:ascii="Times New Roman" w:hAnsi="Times New Roman"/>
          <w:color w:val="auto"/>
          <w:u w:val="none"/>
        </w:rPr>
      </w:pPr>
      <w:r>
        <w:rPr>
          <w:rStyle w:val="Hyperlink"/>
          <w:rFonts w:ascii="Times New Roman" w:hAnsi="Times New Roman"/>
          <w:color w:val="auto"/>
          <w:u w:val="none"/>
        </w:rPr>
        <w:t>The following documents were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56553" w:rsidRPr="00063E15" w14:paraId="055C8A26" w14:textId="77777777" w:rsidTr="002B0B40">
        <w:trPr>
          <w:trHeight w:val="402"/>
        </w:trPr>
        <w:tc>
          <w:tcPr>
            <w:tcW w:w="649" w:type="dxa"/>
          </w:tcPr>
          <w:p w14:paraId="64FE98D5" w14:textId="77777777" w:rsidR="00E56553" w:rsidRDefault="00E56553" w:rsidP="002B0B40">
            <w:pPr>
              <w:keepLines/>
              <w:spacing w:before="40" w:after="40"/>
              <w:rPr>
                <w:rFonts w:eastAsia="SimSun"/>
                <w:bCs/>
                <w:sz w:val="22"/>
                <w:szCs w:val="22"/>
              </w:rPr>
            </w:pPr>
            <w:r>
              <w:rPr>
                <w:rFonts w:eastAsia="SimSun"/>
                <w:bCs/>
                <w:sz w:val="22"/>
                <w:szCs w:val="22"/>
              </w:rPr>
              <w:t>9.5</w:t>
            </w:r>
          </w:p>
        </w:tc>
        <w:tc>
          <w:tcPr>
            <w:tcW w:w="3406" w:type="dxa"/>
          </w:tcPr>
          <w:p w14:paraId="163A1B6B" w14:textId="77777777" w:rsidR="00E56553" w:rsidRDefault="00E56553" w:rsidP="002B0B40">
            <w:pPr>
              <w:keepLines/>
              <w:tabs>
                <w:tab w:val="left" w:pos="720"/>
              </w:tabs>
              <w:spacing w:before="40" w:after="40"/>
              <w:rPr>
                <w:sz w:val="22"/>
                <w:szCs w:val="22"/>
              </w:rPr>
            </w:pPr>
            <w:r w:rsidRPr="00826B07">
              <w:rPr>
                <w:sz w:val="22"/>
                <w:szCs w:val="22"/>
              </w:rPr>
              <w:t xml:space="preserve">China Telecommunications Corporation, Ministry of </w:t>
            </w:r>
            <w:proofErr w:type="gramStart"/>
            <w:r w:rsidRPr="00826B07">
              <w:rPr>
                <w:sz w:val="22"/>
                <w:szCs w:val="22"/>
              </w:rPr>
              <w:t>Industry</w:t>
            </w:r>
            <w:proofErr w:type="gramEnd"/>
            <w:r w:rsidRPr="00826B07">
              <w:rPr>
                <w:sz w:val="22"/>
                <w:szCs w:val="22"/>
              </w:rPr>
              <w:t xml:space="preserve"> and Information Technology (MIIT) (China)</w:t>
            </w:r>
            <w:r>
              <w:rPr>
                <w:sz w:val="22"/>
                <w:szCs w:val="22"/>
              </w:rPr>
              <w:t xml:space="preserve">: </w:t>
            </w:r>
            <w:r w:rsidRPr="00C80AC1">
              <w:rPr>
                <w:sz w:val="22"/>
                <w:szCs w:val="22"/>
              </w:rPr>
              <w:t>Proposal for the revised text of Rec. ITU-T A.1</w:t>
            </w:r>
          </w:p>
        </w:tc>
        <w:tc>
          <w:tcPr>
            <w:tcW w:w="1298" w:type="dxa"/>
          </w:tcPr>
          <w:p w14:paraId="4E3A965C" w14:textId="77777777" w:rsidR="00E56553" w:rsidRPr="00A30F97" w:rsidRDefault="00E56553" w:rsidP="002B0B40">
            <w:pPr>
              <w:keepLines/>
              <w:spacing w:before="40" w:after="40"/>
              <w:jc w:val="center"/>
              <w:rPr>
                <w:sz w:val="22"/>
                <w:szCs w:val="22"/>
              </w:rPr>
            </w:pPr>
            <w:r>
              <w:rPr>
                <w:sz w:val="22"/>
                <w:szCs w:val="22"/>
              </w:rPr>
              <w:t>(</w:t>
            </w:r>
            <w:hyperlink r:id="rId78"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704" w:type="dxa"/>
          </w:tcPr>
          <w:p w14:paraId="38A733FE" w14:textId="77777777" w:rsidR="00E56553" w:rsidRDefault="00E56553" w:rsidP="002B0B40">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018278AF" w14:textId="77777777" w:rsidR="00E56553" w:rsidRPr="00063E15" w:rsidRDefault="00E56553" w:rsidP="002B0B40">
            <w:pPr>
              <w:keepLines/>
              <w:tabs>
                <w:tab w:val="left" w:pos="720"/>
              </w:tabs>
              <w:spacing w:before="40" w:after="40"/>
              <w:rPr>
                <w:sz w:val="22"/>
                <w:szCs w:val="22"/>
              </w:rPr>
            </w:pPr>
            <w:r w:rsidRPr="004734FE">
              <w:rPr>
                <w:i/>
                <w:iCs/>
                <w:sz w:val="22"/>
                <w:szCs w:val="22"/>
              </w:rPr>
              <w:t xml:space="preserve">Note: These proposals have been included in </w:t>
            </w:r>
            <w:hyperlink r:id="rId79"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5D498FC3" w14:textId="77777777" w:rsidTr="002B0B40">
        <w:trPr>
          <w:trHeight w:val="402"/>
        </w:trPr>
        <w:tc>
          <w:tcPr>
            <w:tcW w:w="649" w:type="dxa"/>
          </w:tcPr>
          <w:p w14:paraId="4A2C8C9A" w14:textId="77777777" w:rsidR="00E56553" w:rsidRDefault="00E56553" w:rsidP="002B0B40">
            <w:pPr>
              <w:keepLines/>
              <w:spacing w:before="40" w:after="40"/>
              <w:rPr>
                <w:rFonts w:eastAsia="SimSun"/>
                <w:bCs/>
                <w:sz w:val="22"/>
                <w:szCs w:val="22"/>
              </w:rPr>
            </w:pPr>
            <w:r>
              <w:rPr>
                <w:rFonts w:eastAsia="SimSun"/>
                <w:bCs/>
                <w:sz w:val="22"/>
                <w:szCs w:val="22"/>
              </w:rPr>
              <w:t>9.6</w:t>
            </w:r>
          </w:p>
        </w:tc>
        <w:tc>
          <w:tcPr>
            <w:tcW w:w="3406" w:type="dxa"/>
          </w:tcPr>
          <w:p w14:paraId="2A1AC925" w14:textId="77777777" w:rsidR="00E56553" w:rsidRDefault="00E56553" w:rsidP="002B0B40">
            <w:pPr>
              <w:keepLines/>
              <w:tabs>
                <w:tab w:val="left" w:pos="720"/>
              </w:tabs>
              <w:spacing w:before="40" w:after="40"/>
              <w:rPr>
                <w:sz w:val="22"/>
                <w:szCs w:val="22"/>
              </w:rPr>
            </w:pPr>
            <w:r>
              <w:rPr>
                <w:sz w:val="22"/>
                <w:szCs w:val="22"/>
              </w:rPr>
              <w:t>Russian Federation: A.1 proposals</w:t>
            </w:r>
          </w:p>
        </w:tc>
        <w:tc>
          <w:tcPr>
            <w:tcW w:w="1298" w:type="dxa"/>
          </w:tcPr>
          <w:p w14:paraId="60A358D2" w14:textId="77777777" w:rsidR="00E56553" w:rsidRPr="00DA1759" w:rsidRDefault="00E56553" w:rsidP="002B0B40">
            <w:pPr>
              <w:keepLines/>
              <w:spacing w:before="40" w:after="40"/>
              <w:jc w:val="center"/>
              <w:rPr>
                <w:sz w:val="22"/>
                <w:szCs w:val="22"/>
              </w:rPr>
            </w:pPr>
            <w:r w:rsidRPr="00DA1759">
              <w:rPr>
                <w:sz w:val="22"/>
                <w:szCs w:val="22"/>
              </w:rPr>
              <w:t>(</w:t>
            </w:r>
            <w:hyperlink r:id="rId80" w:history="1">
              <w:r w:rsidRPr="00DA1759">
                <w:rPr>
                  <w:rStyle w:val="Hyperlink"/>
                  <w:rFonts w:ascii="Times New Roman" w:hAnsi="Times New Roman"/>
                  <w:sz w:val="22"/>
                  <w:szCs w:val="22"/>
                </w:rPr>
                <w:t>C77</w:t>
              </w:r>
            </w:hyperlink>
            <w:r w:rsidRPr="00DA1759">
              <w:rPr>
                <w:sz w:val="22"/>
                <w:szCs w:val="22"/>
              </w:rPr>
              <w:t>)</w:t>
            </w:r>
          </w:p>
        </w:tc>
        <w:tc>
          <w:tcPr>
            <w:tcW w:w="4704" w:type="dxa"/>
          </w:tcPr>
          <w:p w14:paraId="75935BF5" w14:textId="77777777" w:rsidR="00E56553" w:rsidRDefault="00E56553" w:rsidP="002B0B40">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313BC6E2"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1"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1111BEEF" w14:textId="77777777" w:rsidTr="002B0B40">
        <w:trPr>
          <w:trHeight w:val="402"/>
        </w:trPr>
        <w:tc>
          <w:tcPr>
            <w:tcW w:w="649" w:type="dxa"/>
          </w:tcPr>
          <w:p w14:paraId="6A1D0680" w14:textId="77777777" w:rsidR="00E56553" w:rsidRDefault="00E56553" w:rsidP="002B0B40">
            <w:pPr>
              <w:keepNext/>
              <w:keepLines/>
              <w:spacing w:before="40" w:after="40"/>
              <w:rPr>
                <w:rFonts w:eastAsia="SimSun"/>
                <w:bCs/>
                <w:sz w:val="22"/>
                <w:szCs w:val="22"/>
              </w:rPr>
            </w:pPr>
            <w:r>
              <w:rPr>
                <w:rFonts w:eastAsia="SimSun"/>
                <w:bCs/>
                <w:sz w:val="22"/>
                <w:szCs w:val="22"/>
              </w:rPr>
              <w:t>9.7</w:t>
            </w:r>
          </w:p>
        </w:tc>
        <w:tc>
          <w:tcPr>
            <w:tcW w:w="3406" w:type="dxa"/>
          </w:tcPr>
          <w:p w14:paraId="768F5475" w14:textId="77777777" w:rsidR="00E56553" w:rsidRDefault="00E56553" w:rsidP="002B0B40">
            <w:pPr>
              <w:keepNext/>
              <w:keepLines/>
              <w:tabs>
                <w:tab w:val="left" w:pos="720"/>
              </w:tabs>
              <w:spacing w:before="40" w:after="40"/>
              <w:rPr>
                <w:sz w:val="22"/>
                <w:szCs w:val="22"/>
              </w:rPr>
            </w:pPr>
            <w:r>
              <w:rPr>
                <w:sz w:val="22"/>
                <w:szCs w:val="22"/>
              </w:rPr>
              <w:t>Cameroon: Contribution to modify A.1</w:t>
            </w:r>
          </w:p>
        </w:tc>
        <w:tc>
          <w:tcPr>
            <w:tcW w:w="1298" w:type="dxa"/>
          </w:tcPr>
          <w:p w14:paraId="73A80549" w14:textId="77777777" w:rsidR="00E56553" w:rsidRPr="00DA1759" w:rsidRDefault="00E56553" w:rsidP="002B0B40">
            <w:pPr>
              <w:keepNext/>
              <w:keepLines/>
              <w:spacing w:before="40" w:after="40"/>
              <w:jc w:val="center"/>
              <w:rPr>
                <w:sz w:val="22"/>
                <w:szCs w:val="22"/>
              </w:rPr>
            </w:pPr>
            <w:r w:rsidRPr="00DA1759">
              <w:rPr>
                <w:sz w:val="22"/>
                <w:szCs w:val="22"/>
              </w:rPr>
              <w:t>(</w:t>
            </w:r>
            <w:hyperlink r:id="rId82"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704" w:type="dxa"/>
          </w:tcPr>
          <w:p w14:paraId="0FDFBA3B" w14:textId="77777777" w:rsidR="00E56553" w:rsidRDefault="00E56553" w:rsidP="002B0B40">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Pr="00DA1759">
              <w:rPr>
                <w:sz w:val="22"/>
                <w:szCs w:val="22"/>
              </w:rPr>
              <w:t>.</w:t>
            </w:r>
          </w:p>
          <w:p w14:paraId="14F834E4" w14:textId="77777777" w:rsidR="00E56553" w:rsidRPr="004734FE" w:rsidRDefault="00E56553" w:rsidP="002B0B40">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83"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4734FE" w14:paraId="2A9504CE" w14:textId="77777777" w:rsidTr="002B0B40">
        <w:trPr>
          <w:trHeight w:val="402"/>
        </w:trPr>
        <w:tc>
          <w:tcPr>
            <w:tcW w:w="649" w:type="dxa"/>
          </w:tcPr>
          <w:p w14:paraId="70D6A1D3" w14:textId="77777777" w:rsidR="00E56553" w:rsidRDefault="00E56553" w:rsidP="002B0B40">
            <w:pPr>
              <w:keepLines/>
              <w:spacing w:before="40" w:after="40"/>
              <w:rPr>
                <w:rFonts w:eastAsia="SimSun"/>
                <w:bCs/>
                <w:sz w:val="22"/>
                <w:szCs w:val="22"/>
              </w:rPr>
            </w:pPr>
            <w:r>
              <w:rPr>
                <w:rFonts w:eastAsia="SimSun"/>
                <w:bCs/>
                <w:sz w:val="22"/>
                <w:szCs w:val="22"/>
              </w:rPr>
              <w:t>9.8</w:t>
            </w:r>
          </w:p>
        </w:tc>
        <w:tc>
          <w:tcPr>
            <w:tcW w:w="3406" w:type="dxa"/>
          </w:tcPr>
          <w:p w14:paraId="750B1509" w14:textId="77777777" w:rsidR="00E56553" w:rsidRDefault="00E56553" w:rsidP="002B0B40">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298" w:type="dxa"/>
          </w:tcPr>
          <w:p w14:paraId="4532DE00" w14:textId="77777777" w:rsidR="00E56553" w:rsidRPr="00DA1759" w:rsidRDefault="00E56553" w:rsidP="002B0B40">
            <w:pPr>
              <w:keepLines/>
              <w:spacing w:before="40" w:after="40"/>
              <w:jc w:val="center"/>
              <w:rPr>
                <w:sz w:val="22"/>
                <w:szCs w:val="22"/>
              </w:rPr>
            </w:pPr>
            <w:r w:rsidRPr="00DA1759">
              <w:rPr>
                <w:sz w:val="22"/>
                <w:szCs w:val="22"/>
              </w:rPr>
              <w:t>(</w:t>
            </w:r>
            <w:hyperlink r:id="rId84"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704" w:type="dxa"/>
          </w:tcPr>
          <w:p w14:paraId="4B7B76D9" w14:textId="77777777" w:rsidR="00E56553" w:rsidRDefault="00E56553" w:rsidP="002B0B40">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5A8B3C4C"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5"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6A5407" w14:paraId="6A62DBEC" w14:textId="77777777" w:rsidTr="002B0B40">
        <w:trPr>
          <w:trHeight w:val="20"/>
        </w:trPr>
        <w:tc>
          <w:tcPr>
            <w:tcW w:w="649" w:type="dxa"/>
          </w:tcPr>
          <w:p w14:paraId="31E61A78" w14:textId="77777777" w:rsidR="00E56553" w:rsidRDefault="00E56553" w:rsidP="002B0B40">
            <w:pPr>
              <w:keepLines/>
              <w:spacing w:before="40" w:after="40"/>
              <w:rPr>
                <w:rFonts w:eastAsia="SimSun"/>
                <w:bCs/>
                <w:sz w:val="22"/>
                <w:szCs w:val="22"/>
              </w:rPr>
            </w:pPr>
            <w:bookmarkStart w:id="57" w:name="Item9_9"/>
            <w:r>
              <w:rPr>
                <w:rFonts w:eastAsia="SimSun"/>
                <w:bCs/>
                <w:sz w:val="22"/>
                <w:szCs w:val="22"/>
              </w:rPr>
              <w:t>9.9</w:t>
            </w:r>
            <w:bookmarkEnd w:id="57"/>
          </w:p>
        </w:tc>
        <w:tc>
          <w:tcPr>
            <w:tcW w:w="3406" w:type="dxa"/>
          </w:tcPr>
          <w:p w14:paraId="639239F2" w14:textId="77777777" w:rsidR="00E56553" w:rsidRPr="0034033E" w:rsidRDefault="00E56553" w:rsidP="002B0B40">
            <w:pPr>
              <w:keepLines/>
              <w:tabs>
                <w:tab w:val="left" w:pos="720"/>
              </w:tabs>
              <w:spacing w:before="40" w:after="40"/>
              <w:rPr>
                <w:bCs/>
                <w:sz w:val="22"/>
                <w:szCs w:val="22"/>
                <w:lang w:val="fr-FR"/>
              </w:rPr>
            </w:pPr>
            <w:r w:rsidRPr="0034033E">
              <w:rPr>
                <w:bCs/>
                <w:sz w:val="22"/>
                <w:szCs w:val="22"/>
                <w:lang w:val="fr-FR"/>
              </w:rPr>
              <w:t>ITU-T SG15</w:t>
            </w:r>
            <w:r>
              <w:rPr>
                <w:bCs/>
                <w:sz w:val="22"/>
                <w:szCs w:val="22"/>
                <w:lang w:val="fr-FR"/>
              </w:rPr>
              <w:t> </w:t>
            </w:r>
            <w:r w:rsidRPr="0034033E">
              <w:rPr>
                <w:bCs/>
                <w:sz w:val="22"/>
                <w:szCs w:val="22"/>
                <w:lang w:val="fr-FR"/>
              </w:rPr>
              <w:t>: EWM liaison report</w:t>
            </w:r>
          </w:p>
        </w:tc>
        <w:tc>
          <w:tcPr>
            <w:tcW w:w="1298" w:type="dxa"/>
          </w:tcPr>
          <w:p w14:paraId="7BC5D645" w14:textId="77777777" w:rsidR="00E56553" w:rsidRPr="00E471B3" w:rsidRDefault="00E56553" w:rsidP="002B0B40">
            <w:pPr>
              <w:keepLines/>
              <w:spacing w:before="40" w:after="40"/>
              <w:jc w:val="center"/>
              <w:rPr>
                <w:sz w:val="22"/>
                <w:szCs w:val="22"/>
              </w:rPr>
            </w:pPr>
            <w:r>
              <w:rPr>
                <w:sz w:val="22"/>
                <w:szCs w:val="22"/>
              </w:rPr>
              <w:t>(</w:t>
            </w:r>
            <w:hyperlink r:id="rId86" w:history="1">
              <w:r w:rsidRPr="00633CB7">
                <w:rPr>
                  <w:rStyle w:val="Hyperlink"/>
                  <w:rFonts w:ascii="Times New Roman" w:hAnsi="Times New Roman"/>
                  <w:sz w:val="22"/>
                  <w:szCs w:val="22"/>
                </w:rPr>
                <w:t>TD430</w:t>
              </w:r>
            </w:hyperlink>
            <w:r>
              <w:rPr>
                <w:sz w:val="22"/>
                <w:szCs w:val="22"/>
              </w:rPr>
              <w:t>, section 5)</w:t>
            </w:r>
          </w:p>
        </w:tc>
        <w:tc>
          <w:tcPr>
            <w:tcW w:w="4704" w:type="dxa"/>
          </w:tcPr>
          <w:p w14:paraId="6FBA21B4"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52ABF458"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29C9BAD9"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3B11D95E"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 xml:space="preserve">Forcing use of </w:t>
            </w:r>
            <w:proofErr w:type="spellStart"/>
            <w:r w:rsidRPr="006A5407">
              <w:rPr>
                <w:rFonts w:ascii="Times New Roman" w:hAnsi="Times New Roman" w:cs="Times New Roman"/>
              </w:rPr>
              <w:t>Sharepoint</w:t>
            </w:r>
            <w:proofErr w:type="spellEnd"/>
            <w:r w:rsidRPr="006A5407">
              <w:rPr>
                <w:rFonts w:ascii="Times New Roman" w:hAnsi="Times New Roman" w:cs="Times New Roman"/>
              </w:rPr>
              <w:t xml:space="preserve"> for rapporteur meetings.</w:t>
            </w:r>
          </w:p>
          <w:p w14:paraId="36CCD061" w14:textId="77777777" w:rsidR="00E56553" w:rsidRPr="006A5407" w:rsidRDefault="00E56553" w:rsidP="002B0B40">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87" w:history="1">
              <w:r w:rsidRPr="006A5407">
                <w:rPr>
                  <w:rStyle w:val="Hyperlink"/>
                  <w:rFonts w:ascii="Times New Roman" w:hAnsi="Times New Roman" w:cs="Times New Roman"/>
                  <w:i/>
                  <w:iCs/>
                </w:rPr>
                <w:t>TD45</w:t>
              </w:r>
              <w:r>
                <w:rPr>
                  <w:rStyle w:val="Hyperlink"/>
                  <w:rFonts w:ascii="Times New Roman" w:hAnsi="Times New Roman" w:cs="Times New Roman"/>
                  <w:i/>
                  <w:iCs/>
                </w:rPr>
                <w:t>6R1</w:t>
              </w:r>
            </w:hyperlink>
            <w:r w:rsidRPr="006A5407">
              <w:rPr>
                <w:rFonts w:ascii="Times New Roman" w:hAnsi="Times New Roman" w:cs="Times New Roman"/>
                <w:i/>
                <w:iCs/>
              </w:rPr>
              <w:t>.</w:t>
            </w:r>
            <w:r>
              <w:rPr>
                <w:rFonts w:ascii="Times New Roman" w:hAnsi="Times New Roman" w:cs="Times New Roman"/>
                <w:i/>
                <w:iCs/>
              </w:rPr>
              <w:t xml:space="preserve"> This TD will be considered under </w:t>
            </w:r>
            <w:hyperlink w:anchor="Item14_1" w:history="1">
              <w:r w:rsidRPr="00B00B71">
                <w:rPr>
                  <w:rStyle w:val="Hyperlink"/>
                  <w:rFonts w:ascii="Times New Roman" w:hAnsi="Times New Roman" w:cs="Times New Roman"/>
                  <w:i/>
                  <w:iCs/>
                </w:rPr>
                <w:t>agenda item 14.1</w:t>
              </w:r>
            </w:hyperlink>
            <w:r>
              <w:rPr>
                <w:rFonts w:ascii="Times New Roman" w:hAnsi="Times New Roman" w:cs="Times New Roman"/>
                <w:i/>
                <w:iCs/>
              </w:rPr>
              <w:t>.</w:t>
            </w:r>
          </w:p>
        </w:tc>
      </w:tr>
      <w:tr w:rsidR="00E56553" w:rsidRPr="005F5ADD" w14:paraId="412590CF" w14:textId="77777777" w:rsidTr="002B0B40">
        <w:trPr>
          <w:trHeight w:val="402"/>
        </w:trPr>
        <w:tc>
          <w:tcPr>
            <w:tcW w:w="649" w:type="dxa"/>
          </w:tcPr>
          <w:p w14:paraId="6D9BDFE6" w14:textId="77777777" w:rsidR="00E56553" w:rsidRDefault="00E56553" w:rsidP="002B0B40">
            <w:pPr>
              <w:keepLines/>
              <w:spacing w:before="40" w:after="40"/>
              <w:rPr>
                <w:rFonts w:eastAsia="SimSun"/>
                <w:bCs/>
                <w:sz w:val="22"/>
                <w:szCs w:val="22"/>
              </w:rPr>
            </w:pPr>
            <w:bookmarkStart w:id="58" w:name="Item9_10"/>
            <w:r>
              <w:rPr>
                <w:rFonts w:eastAsia="SimSun"/>
                <w:bCs/>
                <w:sz w:val="22"/>
                <w:szCs w:val="22"/>
              </w:rPr>
              <w:lastRenderedPageBreak/>
              <w:t>9.10</w:t>
            </w:r>
            <w:bookmarkEnd w:id="58"/>
          </w:p>
        </w:tc>
        <w:tc>
          <w:tcPr>
            <w:tcW w:w="3406" w:type="dxa"/>
          </w:tcPr>
          <w:p w14:paraId="0FE95B5E" w14:textId="77777777" w:rsidR="00E56553" w:rsidRPr="003276D0" w:rsidRDefault="00E56553"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662CC57" w14:textId="77777777" w:rsidR="00E56553" w:rsidRPr="0057419A" w:rsidRDefault="00E56553" w:rsidP="002B0B40">
            <w:pPr>
              <w:keepLines/>
              <w:spacing w:before="40" w:after="40"/>
              <w:jc w:val="center"/>
              <w:rPr>
                <w:sz w:val="21"/>
                <w:szCs w:val="21"/>
              </w:rPr>
            </w:pPr>
            <w:r w:rsidRPr="0057419A">
              <w:rPr>
                <w:sz w:val="21"/>
                <w:szCs w:val="21"/>
              </w:rPr>
              <w:t>(</w:t>
            </w:r>
            <w:hyperlink r:id="rId88" w:history="1">
              <w:r w:rsidRPr="0057419A">
                <w:rPr>
                  <w:rStyle w:val="Hyperlink"/>
                  <w:rFonts w:ascii="Times New Roman" w:hAnsi="Times New Roman"/>
                  <w:sz w:val="21"/>
                  <w:szCs w:val="21"/>
                </w:rPr>
                <w:t>TD456R1</w:t>
              </w:r>
            </w:hyperlink>
            <w:r w:rsidRPr="0057419A">
              <w:rPr>
                <w:rStyle w:val="Hyperlink"/>
                <w:rFonts w:ascii="Times New Roman" w:hAnsi="Times New Roman"/>
                <w:color w:val="auto"/>
                <w:sz w:val="21"/>
                <w:szCs w:val="21"/>
                <w:u w:val="none"/>
              </w:rPr>
              <w:t>)</w:t>
            </w:r>
          </w:p>
        </w:tc>
        <w:tc>
          <w:tcPr>
            <w:tcW w:w="4704" w:type="dxa"/>
          </w:tcPr>
          <w:p w14:paraId="1745D902" w14:textId="77777777" w:rsidR="00E56553" w:rsidRDefault="00E56553" w:rsidP="002B0B40">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6DA2EC6D" w14:textId="77777777" w:rsidR="00E56553" w:rsidRPr="002A5582" w:rsidRDefault="00E56553" w:rsidP="002B0B40">
            <w:pPr>
              <w:spacing w:before="40" w:after="40"/>
              <w:contextualSpacing/>
              <w:rPr>
                <w:sz w:val="22"/>
                <w:szCs w:val="22"/>
              </w:rPr>
            </w:pPr>
            <w:bookmarkStart w:id="59" w:name="_Hlk135747518"/>
            <w:r w:rsidRPr="00B05E52">
              <w:rPr>
                <w:i/>
                <w:iCs/>
                <w:sz w:val="22"/>
                <w:szCs w:val="22"/>
              </w:rPr>
              <w:t xml:space="preserve">For </w:t>
            </w:r>
            <w:r w:rsidRPr="00B05E52">
              <w:rPr>
                <w:b/>
                <w:bCs/>
                <w:i/>
                <w:iCs/>
                <w:sz w:val="22"/>
                <w:szCs w:val="22"/>
              </w:rPr>
              <w:t xml:space="preserve">discussion </w:t>
            </w:r>
            <w:r w:rsidRPr="00B05E52">
              <w:rPr>
                <w:i/>
                <w:iCs/>
                <w:sz w:val="22"/>
                <w:szCs w:val="22"/>
              </w:rPr>
              <w:t xml:space="preserve">in ad hoc sessions (see </w:t>
            </w:r>
            <w:hyperlink w:anchor="Annex_A" w:history="1">
              <w:r w:rsidRPr="006354D8">
                <w:rPr>
                  <w:rStyle w:val="Hyperlink"/>
                  <w:rFonts w:ascii="Times New Roman" w:hAnsi="Times New Roman"/>
                  <w:i/>
                  <w:iCs/>
                  <w:sz w:val="22"/>
                  <w:szCs w:val="22"/>
                </w:rPr>
                <w:t>Annex A</w:t>
              </w:r>
            </w:hyperlink>
            <w:r w:rsidRPr="00B05E52">
              <w:rPr>
                <w:i/>
                <w:iCs/>
                <w:sz w:val="22"/>
                <w:szCs w:val="22"/>
              </w:rPr>
              <w:t>)</w:t>
            </w:r>
            <w:r>
              <w:rPr>
                <w:i/>
                <w:iCs/>
                <w:sz w:val="22"/>
                <w:szCs w:val="22"/>
              </w:rPr>
              <w:t>.</w:t>
            </w:r>
            <w:r w:rsidRPr="002A5582">
              <w:rPr>
                <w:sz w:val="22"/>
                <w:szCs w:val="22"/>
              </w:rPr>
              <w:t xml:space="preserve"> </w:t>
            </w:r>
            <w:r w:rsidRPr="00F53753">
              <w:rPr>
                <w:i/>
                <w:iCs/>
                <w:sz w:val="22"/>
                <w:szCs w:val="22"/>
              </w:rPr>
              <w:t>The following remaining clauses (addressed in earlier contributions) will be handled as a priority:</w:t>
            </w:r>
            <w:bookmarkEnd w:id="59"/>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1E551579" w14:textId="77777777" w:rsidR="00E56553" w:rsidRPr="005F5ADD" w:rsidRDefault="00E56553" w:rsidP="002B0B40">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r>
              <w:rPr>
                <w:sz w:val="22"/>
                <w:szCs w:val="22"/>
              </w:rPr>
              <w:t xml:space="preserve"> (see </w:t>
            </w:r>
            <w:hyperlink w:anchor="Item19" w:history="1">
              <w:r w:rsidRPr="006A5407">
                <w:rPr>
                  <w:rStyle w:val="Hyperlink"/>
                  <w:rFonts w:ascii="Times New Roman" w:hAnsi="Times New Roman"/>
                  <w:sz w:val="22"/>
                  <w:szCs w:val="22"/>
                </w:rPr>
                <w:t>agenda item</w:t>
              </w:r>
              <w:r>
                <w:rPr>
                  <w:rStyle w:val="Hyperlink"/>
                  <w:rFonts w:ascii="Times New Roman" w:hAnsi="Times New Roman"/>
                  <w:sz w:val="22"/>
                  <w:szCs w:val="22"/>
                </w:rPr>
                <w:t> </w:t>
              </w:r>
              <w:r w:rsidRPr="006A5407">
                <w:rPr>
                  <w:rStyle w:val="Hyperlink"/>
                  <w:rFonts w:ascii="Times New Roman" w:hAnsi="Times New Roman"/>
                  <w:sz w:val="22"/>
                  <w:szCs w:val="22"/>
                </w:rPr>
                <w:t>19</w:t>
              </w:r>
            </w:hyperlink>
            <w:r>
              <w:rPr>
                <w:sz w:val="22"/>
                <w:szCs w:val="22"/>
              </w:rPr>
              <w:t>)</w:t>
            </w:r>
            <w:r w:rsidRPr="005F5ADD">
              <w:rPr>
                <w:sz w:val="22"/>
                <w:szCs w:val="22"/>
              </w:rPr>
              <w:t>.</w:t>
            </w:r>
          </w:p>
        </w:tc>
      </w:tr>
      <w:tr w:rsidR="00E56553" w:rsidRPr="006323BF" w14:paraId="75A2AA42" w14:textId="77777777" w:rsidTr="002B0B40">
        <w:trPr>
          <w:trHeight w:val="20"/>
        </w:trPr>
        <w:tc>
          <w:tcPr>
            <w:tcW w:w="649" w:type="dxa"/>
          </w:tcPr>
          <w:p w14:paraId="59312479" w14:textId="77777777" w:rsidR="00E56553" w:rsidRDefault="00E56553" w:rsidP="002B0B40">
            <w:pPr>
              <w:keepLines/>
              <w:spacing w:before="40" w:after="40"/>
              <w:rPr>
                <w:rFonts w:eastAsia="SimSun"/>
                <w:bCs/>
                <w:sz w:val="22"/>
                <w:szCs w:val="22"/>
              </w:rPr>
            </w:pPr>
            <w:r>
              <w:rPr>
                <w:rFonts w:eastAsia="SimSun"/>
                <w:bCs/>
                <w:sz w:val="22"/>
                <w:szCs w:val="22"/>
              </w:rPr>
              <w:t>9.11</w:t>
            </w:r>
          </w:p>
        </w:tc>
        <w:tc>
          <w:tcPr>
            <w:tcW w:w="3406" w:type="dxa"/>
          </w:tcPr>
          <w:p w14:paraId="4D51168A" w14:textId="77777777" w:rsidR="00E56553" w:rsidRPr="006323BF" w:rsidRDefault="00E56553" w:rsidP="002B0B40">
            <w:pPr>
              <w:spacing w:before="40" w:after="40"/>
              <w:rPr>
                <w:sz w:val="22"/>
                <w:szCs w:val="22"/>
              </w:rPr>
            </w:pPr>
            <w:r>
              <w:rPr>
                <w:sz w:val="22"/>
                <w:szCs w:val="22"/>
              </w:rPr>
              <w:t xml:space="preserve">Rapporteur, RG-WM: </w:t>
            </w:r>
            <w:r w:rsidRPr="00EF72D2">
              <w:rPr>
                <w:sz w:val="22"/>
                <w:szCs w:val="22"/>
              </w:rPr>
              <w:t>A.1 justification for a new ITU-T A</w:t>
            </w:r>
            <w:r>
              <w:rPr>
                <w:sz w:val="22"/>
                <w:szCs w:val="22"/>
              </w:rPr>
              <w:noBreakHyphen/>
            </w:r>
            <w:r w:rsidRPr="00EF72D2">
              <w:rPr>
                <w:sz w:val="22"/>
                <w:szCs w:val="22"/>
              </w:rPr>
              <w:t xml:space="preserve">series Recommendation A.JCA </w:t>
            </w:r>
            <w:r>
              <w:rPr>
                <w:sz w:val="22"/>
                <w:szCs w:val="22"/>
              </w:rPr>
              <w:t>“</w:t>
            </w:r>
            <w:r w:rsidRPr="00EF72D2">
              <w:rPr>
                <w:sz w:val="22"/>
                <w:szCs w:val="22"/>
              </w:rPr>
              <w:t>Joint coordination activities: Establishment and working procedures</w:t>
            </w:r>
            <w:r>
              <w:rPr>
                <w:sz w:val="22"/>
                <w:szCs w:val="22"/>
              </w:rPr>
              <w:t>”</w:t>
            </w:r>
          </w:p>
        </w:tc>
        <w:tc>
          <w:tcPr>
            <w:tcW w:w="1298" w:type="dxa"/>
          </w:tcPr>
          <w:p w14:paraId="3ADA8B24" w14:textId="77777777" w:rsidR="00E56553" w:rsidRPr="00FD7156" w:rsidRDefault="008D7486" w:rsidP="002B0B40">
            <w:pPr>
              <w:keepLines/>
              <w:spacing w:before="40" w:after="40"/>
              <w:jc w:val="center"/>
              <w:rPr>
                <w:sz w:val="22"/>
                <w:szCs w:val="22"/>
              </w:rPr>
            </w:pPr>
            <w:hyperlink r:id="rId89" w:history="1">
              <w:r w:rsidR="00E56553" w:rsidRPr="00FD7156">
                <w:rPr>
                  <w:rStyle w:val="Hyperlink"/>
                  <w:rFonts w:ascii="Times New Roman" w:hAnsi="Times New Roman"/>
                  <w:sz w:val="22"/>
                  <w:szCs w:val="22"/>
                </w:rPr>
                <w:t>TD4</w:t>
              </w:r>
              <w:r w:rsidR="00E56553">
                <w:rPr>
                  <w:rStyle w:val="Hyperlink"/>
                  <w:rFonts w:ascii="Times New Roman" w:hAnsi="Times New Roman"/>
                  <w:sz w:val="22"/>
                  <w:szCs w:val="22"/>
                </w:rPr>
                <w:t>68</w:t>
              </w:r>
            </w:hyperlink>
          </w:p>
        </w:tc>
        <w:tc>
          <w:tcPr>
            <w:tcW w:w="4704" w:type="dxa"/>
          </w:tcPr>
          <w:p w14:paraId="6D18CA34" w14:textId="77777777" w:rsidR="00E56553" w:rsidRPr="00902BA3" w:rsidRDefault="00E56553" w:rsidP="002B0B40">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902BA3">
              <w:rPr>
                <w:sz w:val="22"/>
                <w:szCs w:val="22"/>
                <w:lang w:eastAsia="zh-CN"/>
              </w:rPr>
              <w:t>i.e.</w:t>
            </w:r>
            <w:proofErr w:type="gramEnd"/>
            <w:r w:rsidRPr="00902BA3">
              <w:rPr>
                <w:sz w:val="22"/>
                <w:szCs w:val="22"/>
                <w:lang w:eastAsia="zh-CN"/>
              </w:rPr>
              <w:t xml:space="preserve"> determination, TAP consultation and approval together).</w:t>
            </w:r>
          </w:p>
          <w:p w14:paraId="6B121CD5" w14:textId="77777777" w:rsidR="00E56553" w:rsidRDefault="00E56553" w:rsidP="002B0B40">
            <w:pPr>
              <w:pStyle w:val="ListParagraph"/>
              <w:keepLines/>
              <w:spacing w:before="40" w:after="40" w:line="240" w:lineRule="auto"/>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0E8FF9B" w14:textId="77777777" w:rsidR="00E56553" w:rsidRPr="006323BF" w:rsidRDefault="00E56553" w:rsidP="002B0B40">
            <w:pPr>
              <w:pStyle w:val="ListParagraph"/>
              <w:keepLines/>
              <w:spacing w:before="40" w:after="40" w:line="240" w:lineRule="auto"/>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Pr>
                <w:rFonts w:ascii="Times New Roman" w:hAnsi="Times New Roman" w:cs="Times New Roman"/>
                <w:i/>
                <w:iCs/>
              </w:rPr>
              <w:t>Recommendation</w:t>
            </w:r>
            <w:r w:rsidRPr="006323BF">
              <w:rPr>
                <w:rFonts w:ascii="Times New Roman" w:hAnsi="Times New Roman" w:cs="Times New Roman"/>
                <w:i/>
                <w:iCs/>
              </w:rPr>
              <w:t xml:space="preserve"> number.</w:t>
            </w:r>
          </w:p>
        </w:tc>
      </w:tr>
    </w:tbl>
    <w:p w14:paraId="372309F6" w14:textId="2B212256" w:rsidR="00A87334" w:rsidRDefault="008D7486" w:rsidP="006734B2">
      <w:hyperlink r:id="rId90" w:history="1">
        <w:r w:rsidR="00A87334" w:rsidRPr="00432E5C">
          <w:rPr>
            <w:rStyle w:val="Hyperlink"/>
            <w:rFonts w:ascii="Times New Roman" w:hAnsi="Times New Roman"/>
            <w:color w:val="auto"/>
            <w:u w:val="none"/>
          </w:rPr>
          <w:t>TD468</w:t>
        </w:r>
      </w:hyperlink>
      <w:r w:rsidR="00A87334" w:rsidRPr="00440994">
        <w:t xml:space="preserve"> </w:t>
      </w:r>
      <w:r w:rsidR="008343EF">
        <w:t xml:space="preserve">is the follow up on the </w:t>
      </w:r>
      <w:r w:rsidR="008343EF" w:rsidRPr="008343EF">
        <w:t>agree</w:t>
      </w:r>
      <w:r w:rsidR="008343EF">
        <w:t>ment</w:t>
      </w:r>
      <w:r w:rsidR="008343EF" w:rsidRPr="008343EF">
        <w:t xml:space="preserve"> that Rec. ITU-T A.1, clause 5 on JCAs will be moved to a new Recommendation A.JCA. It</w:t>
      </w:r>
      <w:r w:rsidR="008343EF">
        <w:t xml:space="preserve"> provides the related A.1 justification, which </w:t>
      </w:r>
      <w:r w:rsidR="00A87334" w:rsidRPr="00440994">
        <w:t xml:space="preserve">was discussed briefly, </w:t>
      </w:r>
      <w:proofErr w:type="gramStart"/>
      <w:r w:rsidR="000B61C6">
        <w:t>N</w:t>
      </w:r>
      <w:r w:rsidR="00A87334" w:rsidRPr="00440994">
        <w:t>o</w:t>
      </w:r>
      <w:proofErr w:type="gramEnd"/>
      <w:r w:rsidR="00A87334" w:rsidRPr="00440994">
        <w:t xml:space="preserve"> comments were expressed</w:t>
      </w:r>
      <w:r w:rsidR="000B61C6">
        <w:t>, so t</w:t>
      </w:r>
      <w:r w:rsidR="008343EF">
        <w:t xml:space="preserve">he work item will be added </w:t>
      </w:r>
      <w:r w:rsidR="000B61C6">
        <w:t>to</w:t>
      </w:r>
      <w:r w:rsidR="008343EF">
        <w:t xml:space="preserve"> the work programme.</w:t>
      </w:r>
    </w:p>
    <w:p w14:paraId="458117F9" w14:textId="33CD9006" w:rsidR="000B61C6" w:rsidRPr="00661CA0" w:rsidRDefault="000B61C6" w:rsidP="000B61C6">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new work item</w:t>
      </w:r>
      <w:r>
        <w:rPr>
          <w:b/>
          <w:bCs/>
        </w:rPr>
        <w:t xml:space="preserve"> for </w:t>
      </w: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Pr="00661CA0">
        <w:rPr>
          <w:b/>
          <w:bCs/>
        </w:rPr>
        <w:t xml:space="preserve">, to be simultaneous </w:t>
      </w:r>
      <w:r>
        <w:rPr>
          <w:b/>
          <w:bCs/>
        </w:rPr>
        <w:t>determined (and approved) with</w:t>
      </w:r>
      <w:r w:rsidRPr="00661CA0">
        <w:rPr>
          <w:b/>
          <w:bCs/>
        </w:rPr>
        <w:t xml:space="preserve"> </w:t>
      </w:r>
      <w:r>
        <w:rPr>
          <w:b/>
          <w:bCs/>
        </w:rPr>
        <w:t xml:space="preserve">ITU-T </w:t>
      </w:r>
      <w:r w:rsidRPr="00661CA0">
        <w:rPr>
          <w:b/>
          <w:bCs/>
        </w:rPr>
        <w:t>A.1</w:t>
      </w:r>
      <w:r>
        <w:rPr>
          <w:b/>
          <w:bCs/>
        </w:rPr>
        <w:noBreakHyphen/>
        <w:t>rev</w:t>
      </w:r>
      <w:r w:rsidRPr="00661CA0">
        <w:rPr>
          <w:b/>
          <w:bCs/>
        </w:rPr>
        <w:t>.</w:t>
      </w:r>
    </w:p>
    <w:p w14:paraId="51892EA8" w14:textId="47CF445A" w:rsidR="00D81D67" w:rsidRDefault="00471FCF" w:rsidP="005B321C">
      <w:pPr>
        <w:keepNext/>
        <w:ind w:left="706" w:hanging="706"/>
        <w:rPr>
          <w:b/>
          <w:bCs/>
        </w:rPr>
      </w:pPr>
      <w:r>
        <w:rPr>
          <w:b/>
          <w:bCs/>
        </w:rPr>
        <w:t>10</w:t>
      </w:r>
      <w:r w:rsidR="00D81D67">
        <w:rPr>
          <w:b/>
          <w:bCs/>
        </w:rPr>
        <w:tab/>
      </w:r>
      <w:r w:rsidR="00D81D67" w:rsidRPr="00D81D67">
        <w:rPr>
          <w:b/>
          <w:bCs/>
        </w:rPr>
        <w:t xml:space="preserve">Draft new Supplement </w:t>
      </w:r>
      <w:proofErr w:type="spellStart"/>
      <w:proofErr w:type="gramStart"/>
      <w:r w:rsidR="00D81D67" w:rsidRPr="00D81D67">
        <w:rPr>
          <w:b/>
          <w:bCs/>
        </w:rPr>
        <w:t>A.SupplRA</w:t>
      </w:r>
      <w:proofErr w:type="spellEnd"/>
      <w:proofErr w:type="gramEnd"/>
      <w:r w:rsidR="00D81D67" w:rsidRPr="00D81D67">
        <w:rPr>
          <w:b/>
          <w:bCs/>
        </w:rPr>
        <w:t xml:space="preserve"> to the ITU-T A-series Recommendations </w:t>
      </w:r>
      <w:r w:rsidR="001501BE">
        <w:rPr>
          <w:b/>
          <w:bCs/>
        </w:rPr>
        <w:t>“</w:t>
      </w:r>
      <w:r w:rsidR="00D81D67" w:rsidRPr="00D81D67">
        <w:rPr>
          <w:b/>
          <w:bCs/>
        </w:rPr>
        <w:t>Guidelines on the appointment and operations of registration authorities</w:t>
      </w:r>
      <w:r w:rsidR="001501BE">
        <w:rPr>
          <w:b/>
          <w:bCs/>
        </w:rPr>
        <w:t>”</w:t>
      </w:r>
    </w:p>
    <w:p w14:paraId="0D001D5C" w14:textId="505A80BD"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6327C" w14:paraId="16F5F72D" w14:textId="77777777" w:rsidTr="00BA6D68">
        <w:trPr>
          <w:trHeight w:val="402"/>
        </w:trPr>
        <w:tc>
          <w:tcPr>
            <w:tcW w:w="649" w:type="dxa"/>
          </w:tcPr>
          <w:p w14:paraId="7B13C652" w14:textId="77777777" w:rsidR="00471FCF" w:rsidRPr="003276D0" w:rsidRDefault="00471FCF" w:rsidP="00CE75BA">
            <w:pPr>
              <w:keepNext/>
              <w:keepLines/>
              <w:spacing w:before="40" w:after="40"/>
              <w:rPr>
                <w:rFonts w:eastAsia="SimSun"/>
                <w:bCs/>
                <w:sz w:val="22"/>
                <w:szCs w:val="22"/>
              </w:rPr>
            </w:pPr>
            <w:r>
              <w:rPr>
                <w:rFonts w:eastAsia="SimSun"/>
                <w:bCs/>
                <w:sz w:val="22"/>
                <w:szCs w:val="22"/>
              </w:rPr>
              <w:t>10.1</w:t>
            </w:r>
          </w:p>
        </w:tc>
        <w:tc>
          <w:tcPr>
            <w:tcW w:w="3406" w:type="dxa"/>
          </w:tcPr>
          <w:p w14:paraId="40AC1F91" w14:textId="77777777"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 xml:space="preserve">Change of status of </w:t>
            </w:r>
            <w:proofErr w:type="spellStart"/>
            <w:proofErr w:type="gramStart"/>
            <w:r w:rsidRPr="00957F0C">
              <w:rPr>
                <w:sz w:val="22"/>
                <w:szCs w:val="22"/>
                <w:lang w:val="en-US"/>
              </w:rPr>
              <w:t>A.Supp</w:t>
            </w:r>
            <w:r>
              <w:rPr>
                <w:sz w:val="22"/>
                <w:szCs w:val="22"/>
                <w:lang w:val="en-US"/>
              </w:rPr>
              <w:t>l</w:t>
            </w:r>
            <w:r w:rsidRPr="00957F0C">
              <w:rPr>
                <w:sz w:val="22"/>
                <w:szCs w:val="22"/>
                <w:lang w:val="en-US"/>
              </w:rPr>
              <w:t>RA</w:t>
            </w:r>
            <w:proofErr w:type="spellEnd"/>
            <w:proofErr w:type="gramEnd"/>
            <w:r w:rsidRPr="00957F0C">
              <w:rPr>
                <w:sz w:val="22"/>
                <w:szCs w:val="22"/>
                <w:lang w:val="en-US"/>
              </w:rPr>
              <w:t xml:space="preserve"> to an ITU</w:t>
            </w:r>
            <w:r>
              <w:rPr>
                <w:sz w:val="22"/>
                <w:szCs w:val="22"/>
                <w:lang w:val="en-US"/>
              </w:rPr>
              <w:noBreakHyphen/>
            </w:r>
            <w:r w:rsidRPr="00957F0C">
              <w:rPr>
                <w:sz w:val="22"/>
                <w:szCs w:val="22"/>
                <w:lang w:val="en-US"/>
              </w:rPr>
              <w:t>T Recommendation</w:t>
            </w:r>
          </w:p>
        </w:tc>
        <w:tc>
          <w:tcPr>
            <w:tcW w:w="1298" w:type="dxa"/>
          </w:tcPr>
          <w:p w14:paraId="2643C72F" w14:textId="77777777" w:rsidR="00471FCF" w:rsidRDefault="008D7486" w:rsidP="00CE75BA">
            <w:pPr>
              <w:keepNext/>
              <w:keepLines/>
              <w:spacing w:before="40" w:after="40"/>
              <w:jc w:val="center"/>
              <w:rPr>
                <w:sz w:val="22"/>
                <w:szCs w:val="22"/>
              </w:rPr>
            </w:pPr>
            <w:hyperlink r:id="rId91" w:history="1">
              <w:r w:rsidR="00471FCF" w:rsidRPr="00957F0C">
                <w:rPr>
                  <w:rStyle w:val="Hyperlink"/>
                  <w:rFonts w:ascii="Times New Roman" w:hAnsi="Times New Roman"/>
                  <w:sz w:val="22"/>
                  <w:szCs w:val="22"/>
                </w:rPr>
                <w:t>C85</w:t>
              </w:r>
            </w:hyperlink>
          </w:p>
        </w:tc>
        <w:tc>
          <w:tcPr>
            <w:tcW w:w="4704" w:type="dxa"/>
          </w:tcPr>
          <w:p w14:paraId="113D10D2" w14:textId="77777777" w:rsidR="00471FCF" w:rsidRDefault="00471FCF" w:rsidP="00CE75BA">
            <w:pPr>
              <w:keepNext/>
              <w:spacing w:before="40" w:after="40"/>
              <w:rPr>
                <w:sz w:val="22"/>
                <w:szCs w:val="22"/>
              </w:rPr>
            </w:pPr>
            <w:r w:rsidRPr="00E16E9A">
              <w:rPr>
                <w:sz w:val="22"/>
                <w:szCs w:val="22"/>
              </w:rPr>
              <w:t>This contribution proposes changing the status of the supplement on Registration Authorities to a Recommendation.</w:t>
            </w:r>
          </w:p>
          <w:p w14:paraId="6EBB0B59" w14:textId="77777777" w:rsidR="00471FCF" w:rsidRDefault="00471FCF" w:rsidP="00CE75BA">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18AF44FA" w14:textId="77777777" w:rsidR="00471FCF" w:rsidRPr="0086327C" w:rsidRDefault="00471FCF" w:rsidP="00CE75BA">
            <w:pPr>
              <w:keepNext/>
              <w:spacing w:before="40" w:after="40"/>
              <w:rPr>
                <w:i/>
                <w:iCs/>
                <w:sz w:val="22"/>
                <w:szCs w:val="22"/>
              </w:rPr>
            </w:pPr>
            <w:r w:rsidRPr="0086327C">
              <w:rPr>
                <w:i/>
                <w:iCs/>
                <w:sz w:val="22"/>
                <w:szCs w:val="22"/>
              </w:rPr>
              <w:t xml:space="preserve">Note: </w:t>
            </w:r>
            <w:hyperlink r:id="rId92"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71FCF" w:rsidRPr="00097159" w14:paraId="4CACD75A" w14:textId="77777777" w:rsidTr="00BA6D68">
        <w:trPr>
          <w:trHeight w:val="402"/>
        </w:trPr>
        <w:tc>
          <w:tcPr>
            <w:tcW w:w="649" w:type="dxa"/>
          </w:tcPr>
          <w:p w14:paraId="75183058" w14:textId="77777777" w:rsidR="00471FCF" w:rsidRPr="003276D0" w:rsidRDefault="00471FCF" w:rsidP="00CE75BA">
            <w:pPr>
              <w:keepLines/>
              <w:spacing w:before="40" w:after="40"/>
              <w:rPr>
                <w:rFonts w:eastAsia="SimSun"/>
                <w:bCs/>
                <w:sz w:val="22"/>
                <w:szCs w:val="22"/>
              </w:rPr>
            </w:pPr>
            <w:r>
              <w:rPr>
                <w:rFonts w:eastAsia="SimSun"/>
                <w:bCs/>
                <w:sz w:val="22"/>
                <w:szCs w:val="22"/>
              </w:rPr>
              <w:t>10.2</w:t>
            </w:r>
          </w:p>
        </w:tc>
        <w:tc>
          <w:tcPr>
            <w:tcW w:w="3406" w:type="dxa"/>
          </w:tcPr>
          <w:p w14:paraId="3C03863F" w14:textId="25BA6FB0" w:rsidR="00471FCF" w:rsidRPr="003276D0" w:rsidRDefault="00471FCF" w:rsidP="00CE75BA">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 xml:space="preserve">A.1 justification for a proposed new ITU-T A-series Recommendation </w:t>
            </w:r>
            <w:r w:rsidR="001501BE">
              <w:rPr>
                <w:sz w:val="22"/>
                <w:szCs w:val="22"/>
                <w:lang w:val="en-US"/>
              </w:rPr>
              <w:t>“</w:t>
            </w:r>
            <w:r w:rsidRPr="00BB7DE9">
              <w:rPr>
                <w:sz w:val="22"/>
                <w:szCs w:val="22"/>
                <w:lang w:val="en-US"/>
              </w:rPr>
              <w:t>Guidelines on the appointment and operations of registration authorities</w:t>
            </w:r>
            <w:r w:rsidR="001501BE">
              <w:rPr>
                <w:sz w:val="22"/>
                <w:szCs w:val="22"/>
                <w:lang w:val="en-US"/>
              </w:rPr>
              <w:t>”</w:t>
            </w:r>
          </w:p>
        </w:tc>
        <w:tc>
          <w:tcPr>
            <w:tcW w:w="1298" w:type="dxa"/>
          </w:tcPr>
          <w:p w14:paraId="6E41F67A" w14:textId="77777777" w:rsidR="00471FCF" w:rsidRDefault="008D7486" w:rsidP="00CE75BA">
            <w:pPr>
              <w:keepLines/>
              <w:spacing w:before="40" w:after="40"/>
              <w:jc w:val="center"/>
              <w:rPr>
                <w:sz w:val="22"/>
                <w:szCs w:val="22"/>
              </w:rPr>
            </w:pPr>
            <w:hyperlink r:id="rId93" w:history="1">
              <w:r w:rsidR="00471FCF" w:rsidRPr="00567E55">
                <w:rPr>
                  <w:rStyle w:val="Hyperlink"/>
                  <w:rFonts w:ascii="Times New Roman" w:hAnsi="Times New Roman"/>
                  <w:sz w:val="22"/>
                  <w:szCs w:val="22"/>
                </w:rPr>
                <w:t>TD442</w:t>
              </w:r>
            </w:hyperlink>
          </w:p>
        </w:tc>
        <w:tc>
          <w:tcPr>
            <w:tcW w:w="4704" w:type="dxa"/>
          </w:tcPr>
          <w:p w14:paraId="73998D1E" w14:textId="77777777" w:rsidR="00471FCF" w:rsidRDefault="00471FCF" w:rsidP="00CE75BA">
            <w:pPr>
              <w:spacing w:before="40" w:after="40"/>
              <w:rPr>
                <w:sz w:val="22"/>
                <w:szCs w:val="22"/>
              </w:rPr>
            </w:pPr>
            <w:r w:rsidRPr="006F603F">
              <w:rPr>
                <w:sz w:val="22"/>
                <w:szCs w:val="22"/>
              </w:rPr>
              <w:t xml:space="preserve">This is the A.1 justification for </w:t>
            </w:r>
            <w:r>
              <w:rPr>
                <w:sz w:val="22"/>
                <w:szCs w:val="22"/>
              </w:rPr>
              <w:t xml:space="preserve">changing the status of </w:t>
            </w:r>
            <w:proofErr w:type="spellStart"/>
            <w:proofErr w:type="gramStart"/>
            <w:r>
              <w:rPr>
                <w:sz w:val="22"/>
                <w:szCs w:val="22"/>
              </w:rPr>
              <w:t>A.SupplRA</w:t>
            </w:r>
            <w:proofErr w:type="spellEnd"/>
            <w:proofErr w:type="gramEnd"/>
            <w:r>
              <w:rPr>
                <w:sz w:val="22"/>
                <w:szCs w:val="22"/>
              </w:rPr>
              <w:t xml:space="preserve"> to a new draft ITU-T A-series Recommendation</w:t>
            </w:r>
            <w:r w:rsidRPr="006F603F">
              <w:rPr>
                <w:sz w:val="22"/>
                <w:szCs w:val="22"/>
              </w:rPr>
              <w:t>.</w:t>
            </w:r>
          </w:p>
          <w:p w14:paraId="64C7C031" w14:textId="77777777" w:rsidR="00471FCF" w:rsidRDefault="00471FCF" w:rsidP="00CE75BA">
            <w:pPr>
              <w:spacing w:before="40" w:after="40"/>
              <w:rPr>
                <w:sz w:val="22"/>
                <w:szCs w:val="22"/>
              </w:rPr>
            </w:pPr>
            <w:r>
              <w:rPr>
                <w:sz w:val="22"/>
                <w:szCs w:val="22"/>
              </w:rPr>
              <w:t xml:space="preserve">For </w:t>
            </w:r>
            <w:r w:rsidRPr="00BB7DE9">
              <w:rPr>
                <w:b/>
                <w:bCs/>
                <w:sz w:val="22"/>
                <w:szCs w:val="22"/>
              </w:rPr>
              <w:t>agreement</w:t>
            </w:r>
            <w:r>
              <w:rPr>
                <w:sz w:val="22"/>
                <w:szCs w:val="22"/>
              </w:rPr>
              <w:t>.</w:t>
            </w:r>
          </w:p>
          <w:p w14:paraId="5E250139" w14:textId="77777777" w:rsidR="00471FCF" w:rsidRPr="00097159" w:rsidRDefault="00471FCF" w:rsidP="00CE75BA">
            <w:pPr>
              <w:spacing w:before="40" w:after="40"/>
              <w:rPr>
                <w:sz w:val="22"/>
                <w:szCs w:val="22"/>
              </w:rPr>
            </w:pPr>
            <w:r>
              <w:rPr>
                <w:i/>
                <w:iCs/>
                <w:sz w:val="22"/>
                <w:szCs w:val="22"/>
              </w:rPr>
              <w:t xml:space="preserve">Note: </w:t>
            </w:r>
            <w:r w:rsidRPr="0086327C">
              <w:rPr>
                <w:i/>
                <w:iCs/>
                <w:sz w:val="22"/>
                <w:szCs w:val="22"/>
              </w:rPr>
              <w:t>The work programme (</w:t>
            </w:r>
            <w:hyperlink r:id="rId94"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71FCF" w:rsidRPr="0079296F" w14:paraId="78A7D283" w14:textId="77777777" w:rsidTr="00BA6D68">
        <w:trPr>
          <w:trHeight w:val="402"/>
        </w:trPr>
        <w:tc>
          <w:tcPr>
            <w:tcW w:w="649" w:type="dxa"/>
          </w:tcPr>
          <w:p w14:paraId="1DCE63E6" w14:textId="77777777" w:rsidR="00471FCF" w:rsidRDefault="00471FCF" w:rsidP="00CE75BA">
            <w:pPr>
              <w:keepNext/>
              <w:keepLines/>
              <w:spacing w:before="40" w:after="40"/>
              <w:rPr>
                <w:rFonts w:eastAsia="SimSun"/>
                <w:bCs/>
                <w:sz w:val="22"/>
                <w:szCs w:val="22"/>
              </w:rPr>
            </w:pPr>
            <w:r>
              <w:rPr>
                <w:rFonts w:eastAsia="SimSun"/>
                <w:bCs/>
                <w:sz w:val="22"/>
                <w:szCs w:val="22"/>
              </w:rPr>
              <w:lastRenderedPageBreak/>
              <w:t>10.3</w:t>
            </w:r>
          </w:p>
        </w:tc>
        <w:tc>
          <w:tcPr>
            <w:tcW w:w="3406" w:type="dxa"/>
          </w:tcPr>
          <w:p w14:paraId="11DB3DFB" w14:textId="6CA89018"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w:t>
            </w:r>
            <w:r w:rsidR="001501BE">
              <w:rPr>
                <w:sz w:val="22"/>
                <w:szCs w:val="22"/>
                <w:lang w:val="en-US"/>
              </w:rPr>
              <w:t>“</w:t>
            </w:r>
            <w:r w:rsidRPr="00DE1B05">
              <w:rPr>
                <w:sz w:val="22"/>
                <w:szCs w:val="22"/>
                <w:lang w:val="en-US"/>
              </w:rPr>
              <w:t>Guidelines on the appointment and operations of registration authorities</w:t>
            </w:r>
            <w:r w:rsidR="001501BE">
              <w:rPr>
                <w:sz w:val="22"/>
                <w:szCs w:val="22"/>
                <w:lang w:val="en-US"/>
              </w:rPr>
              <w:t>”</w:t>
            </w:r>
            <w:r w:rsidRPr="00DE1B05">
              <w:rPr>
                <w:sz w:val="22"/>
                <w:szCs w:val="22"/>
                <w:lang w:val="en-US"/>
              </w:rPr>
              <w:t xml:space="preserve"> (reply to </w:t>
            </w:r>
            <w:hyperlink r:id="rId95"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298" w:type="dxa"/>
          </w:tcPr>
          <w:p w14:paraId="22E58E57" w14:textId="77777777" w:rsidR="00471FCF" w:rsidRPr="009E05F9" w:rsidRDefault="00471FCF" w:rsidP="00CE75BA">
            <w:pPr>
              <w:keepNext/>
              <w:keepLines/>
              <w:spacing w:before="40" w:after="40"/>
              <w:jc w:val="center"/>
              <w:rPr>
                <w:rFonts w:eastAsia="SimSun"/>
                <w:bCs/>
                <w:sz w:val="22"/>
                <w:szCs w:val="22"/>
              </w:rPr>
            </w:pPr>
            <w:r w:rsidRPr="009E05F9">
              <w:rPr>
                <w:rFonts w:eastAsia="SimSun"/>
                <w:bCs/>
                <w:sz w:val="22"/>
                <w:szCs w:val="22"/>
              </w:rPr>
              <w:t>(</w:t>
            </w:r>
            <w:hyperlink r:id="rId96"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704" w:type="dxa"/>
          </w:tcPr>
          <w:p w14:paraId="5B92765F" w14:textId="77777777" w:rsidR="00471FCF" w:rsidRDefault="00471FCF" w:rsidP="00CE75BA">
            <w:pPr>
              <w:keepNext/>
              <w:keepLines/>
              <w:spacing w:before="40" w:after="40"/>
              <w:contextualSpacing/>
              <w:rPr>
                <w:sz w:val="22"/>
                <w:szCs w:val="22"/>
              </w:rPr>
            </w:pPr>
            <w:proofErr w:type="spellStart"/>
            <w:proofErr w:type="gramStart"/>
            <w:r>
              <w:rPr>
                <w:sz w:val="22"/>
                <w:szCs w:val="22"/>
              </w:rPr>
              <w:t>A.SupplRA</w:t>
            </w:r>
            <w:proofErr w:type="spellEnd"/>
            <w:proofErr w:type="gramEnd"/>
            <w:r>
              <w:rPr>
                <w:sz w:val="22"/>
                <w:szCs w:val="22"/>
              </w:rPr>
              <w:t xml:space="preserve"> is</w:t>
            </w:r>
            <w:r w:rsidRPr="009463D7">
              <w:rPr>
                <w:sz w:val="22"/>
                <w:szCs w:val="22"/>
              </w:rPr>
              <w:t xml:space="preserve"> very relevant to SG11’s work items, especially ITU-T Q.TSCA.</w:t>
            </w:r>
          </w:p>
          <w:p w14:paraId="1CD40164" w14:textId="6C3FA3D4" w:rsidR="00471FCF" w:rsidRDefault="00471FCF" w:rsidP="00CE75BA">
            <w:pPr>
              <w:keepNext/>
              <w:keepLines/>
              <w:spacing w:before="40" w:after="40"/>
              <w:rPr>
                <w:sz w:val="22"/>
                <w:szCs w:val="22"/>
              </w:rPr>
            </w:pPr>
            <w:proofErr w:type="gramStart"/>
            <w:r>
              <w:rPr>
                <w:sz w:val="22"/>
                <w:szCs w:val="22"/>
              </w:rPr>
              <w:t>In particular, SG11</w:t>
            </w:r>
            <w:proofErr w:type="gramEnd"/>
            <w:r>
              <w:rPr>
                <w:sz w:val="22"/>
                <w:szCs w:val="22"/>
              </w:rPr>
              <w:t xml:space="preserve">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sidR="001501BE">
              <w:rPr>
                <w:sz w:val="22"/>
                <w:szCs w:val="22"/>
              </w:rPr>
              <w:t>“</w:t>
            </w:r>
            <w:r w:rsidRPr="007E363A">
              <w:rPr>
                <w:sz w:val="22"/>
                <w:szCs w:val="22"/>
              </w:rPr>
              <w:t>Guidelines for the issuance and management of extended validation public-key certificates</w:t>
            </w:r>
            <w:r w:rsidR="001501BE">
              <w:rPr>
                <w:sz w:val="22"/>
                <w:szCs w:val="22"/>
              </w:rPr>
              <w:t>”</w:t>
            </w:r>
            <w:r>
              <w:rPr>
                <w:sz w:val="22"/>
                <w:szCs w:val="22"/>
              </w:rPr>
              <w:t>.</w:t>
            </w:r>
          </w:p>
          <w:p w14:paraId="0C461BDE" w14:textId="77777777" w:rsidR="00471FCF" w:rsidRPr="0079296F" w:rsidRDefault="00471FCF" w:rsidP="00CE75BA">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71FCF" w:rsidRPr="00AC3E9B" w14:paraId="58419527" w14:textId="77777777" w:rsidTr="00BA6D68">
        <w:trPr>
          <w:trHeight w:val="402"/>
        </w:trPr>
        <w:tc>
          <w:tcPr>
            <w:tcW w:w="649" w:type="dxa"/>
          </w:tcPr>
          <w:p w14:paraId="5943D4A3" w14:textId="77777777" w:rsidR="00471FCF" w:rsidRDefault="00471FCF" w:rsidP="00CE75BA">
            <w:pPr>
              <w:keepLines/>
              <w:spacing w:before="40" w:after="40"/>
              <w:rPr>
                <w:rFonts w:eastAsia="SimSun"/>
                <w:bCs/>
                <w:sz w:val="22"/>
                <w:szCs w:val="22"/>
              </w:rPr>
            </w:pPr>
            <w:r>
              <w:rPr>
                <w:rFonts w:eastAsia="SimSun"/>
                <w:bCs/>
                <w:sz w:val="22"/>
                <w:szCs w:val="22"/>
              </w:rPr>
              <w:t>10.4</w:t>
            </w:r>
          </w:p>
        </w:tc>
        <w:tc>
          <w:tcPr>
            <w:tcW w:w="3406" w:type="dxa"/>
          </w:tcPr>
          <w:p w14:paraId="1A416488"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 xml:space="preserve">LS/r on the new work item ITU-T </w:t>
            </w:r>
            <w:proofErr w:type="gramStart"/>
            <w:r w:rsidRPr="00F42A1C">
              <w:rPr>
                <w:sz w:val="22"/>
                <w:szCs w:val="22"/>
                <w:lang w:val="en-US"/>
              </w:rPr>
              <w:t>Q.TSCA</w:t>
            </w:r>
            <w:proofErr w:type="gramEnd"/>
            <w:r w:rsidRPr="00F42A1C">
              <w:rPr>
                <w:sz w:val="22"/>
                <w:szCs w:val="22"/>
                <w:lang w:val="en-US"/>
              </w:rPr>
              <w:t xml:space="preserve"> which defines procedure for issuing digital certificates for </w:t>
            </w:r>
            <w:proofErr w:type="spellStart"/>
            <w:r w:rsidRPr="00F42A1C">
              <w:rPr>
                <w:sz w:val="22"/>
                <w:szCs w:val="22"/>
                <w:lang w:val="en-US"/>
              </w:rPr>
              <w:t>signalling</w:t>
            </w:r>
            <w:proofErr w:type="spellEnd"/>
            <w:r w:rsidRPr="00F42A1C">
              <w:rPr>
                <w:sz w:val="22"/>
                <w:szCs w:val="22"/>
                <w:lang w:val="en-US"/>
              </w:rPr>
              <w:t xml:space="preserve"> security (reply to SG2-LS64)</w:t>
            </w:r>
          </w:p>
        </w:tc>
        <w:tc>
          <w:tcPr>
            <w:tcW w:w="1298" w:type="dxa"/>
          </w:tcPr>
          <w:p w14:paraId="59BA7DC9" w14:textId="77777777" w:rsidR="00471FCF" w:rsidRPr="00F722B7" w:rsidRDefault="00471FCF" w:rsidP="00CE75BA">
            <w:pPr>
              <w:keepLines/>
              <w:spacing w:before="40" w:after="40"/>
              <w:jc w:val="center"/>
              <w:rPr>
                <w:rFonts w:eastAsia="SimSun"/>
                <w:bCs/>
                <w:sz w:val="22"/>
                <w:szCs w:val="22"/>
              </w:rPr>
            </w:pPr>
            <w:r w:rsidRPr="00F722B7">
              <w:rPr>
                <w:rFonts w:eastAsia="SimSun"/>
                <w:bCs/>
                <w:sz w:val="22"/>
                <w:szCs w:val="22"/>
              </w:rPr>
              <w:t>(</w:t>
            </w:r>
            <w:hyperlink r:id="rId97"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704" w:type="dxa"/>
          </w:tcPr>
          <w:p w14:paraId="627873B1" w14:textId="77777777" w:rsidR="00471FCF" w:rsidRPr="004F2A60" w:rsidRDefault="00471FCF" w:rsidP="00CE75BA">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 xml:space="preserve">SG11 started the work item ITU-T </w:t>
            </w:r>
            <w:proofErr w:type="gramStart"/>
            <w:r w:rsidRPr="004F2A60">
              <w:rPr>
                <w:sz w:val="22"/>
                <w:szCs w:val="22"/>
              </w:rPr>
              <w:t>Q.TSCA</w:t>
            </w:r>
            <w:proofErr w:type="gramEnd"/>
            <w:r w:rsidRPr="004F2A60">
              <w:rPr>
                <w:sz w:val="22"/>
                <w:szCs w:val="22"/>
              </w:rPr>
              <w:t xml:space="preserve"> taking into consideration the statement of several member states that ITU should not have any operational or administrative role in the digital certificate scheme.</w:t>
            </w:r>
          </w:p>
          <w:p w14:paraId="41FB27D0" w14:textId="3CFEF462" w:rsidR="00471FCF" w:rsidRDefault="00471FCF" w:rsidP="00CE75BA">
            <w:pPr>
              <w:spacing w:before="40" w:after="40"/>
              <w:rPr>
                <w:sz w:val="22"/>
                <w:szCs w:val="22"/>
              </w:rPr>
            </w:pPr>
            <w:r>
              <w:rPr>
                <w:sz w:val="22"/>
                <w:szCs w:val="22"/>
              </w:rPr>
              <w:t>T</w:t>
            </w:r>
            <w:r w:rsidRPr="004F2A60">
              <w:rPr>
                <w:sz w:val="22"/>
                <w:szCs w:val="22"/>
              </w:rPr>
              <w:t xml:space="preserve">aking into account </w:t>
            </w:r>
            <w:r>
              <w:rPr>
                <w:sz w:val="22"/>
                <w:szCs w:val="22"/>
              </w:rPr>
              <w:t xml:space="preserve">clause 6.2 of </w:t>
            </w:r>
            <w:proofErr w:type="spellStart"/>
            <w:proofErr w:type="gramStart"/>
            <w:r>
              <w:rPr>
                <w:sz w:val="22"/>
                <w:szCs w:val="22"/>
              </w:rPr>
              <w:t>A.S</w:t>
            </w:r>
            <w:r w:rsidRPr="004F2A60">
              <w:rPr>
                <w:sz w:val="22"/>
                <w:szCs w:val="22"/>
              </w:rPr>
              <w:t>up</w:t>
            </w:r>
            <w:r>
              <w:rPr>
                <w:sz w:val="22"/>
                <w:szCs w:val="22"/>
              </w:rPr>
              <w:t>pl</w:t>
            </w:r>
            <w:r w:rsidRPr="004F2A60">
              <w:rPr>
                <w:sz w:val="22"/>
                <w:szCs w:val="22"/>
              </w:rPr>
              <w:t>RA</w:t>
            </w:r>
            <w:proofErr w:type="spellEnd"/>
            <w:proofErr w:type="gramEnd"/>
            <w:r w:rsidRPr="004F2A60">
              <w:rPr>
                <w:sz w:val="22"/>
                <w:szCs w:val="22"/>
              </w:rPr>
              <w:t xml:space="preserve"> stat</w:t>
            </w:r>
            <w:r>
              <w:rPr>
                <w:sz w:val="22"/>
                <w:szCs w:val="22"/>
              </w:rPr>
              <w:t>ing that</w:t>
            </w:r>
            <w:r w:rsidRPr="004F2A60">
              <w:rPr>
                <w:sz w:val="22"/>
                <w:szCs w:val="22"/>
              </w:rPr>
              <w:t xml:space="preserve"> </w:t>
            </w:r>
            <w:r w:rsidR="001501BE">
              <w:rPr>
                <w:sz w:val="22"/>
                <w:szCs w:val="22"/>
              </w:rPr>
              <w:t>“</w:t>
            </w:r>
            <w:r w:rsidRPr="004F2A60">
              <w:rPr>
                <w:sz w:val="22"/>
                <w:szCs w:val="22"/>
              </w:rPr>
              <w:t>Where an RA is required, the study group responsible for the technical Recommendation also develops the associated procedural Recommendation.</w:t>
            </w:r>
            <w:r w:rsidR="001501BE">
              <w:rPr>
                <w:sz w:val="22"/>
                <w:szCs w:val="22"/>
              </w:rPr>
              <w:t>”</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5B334096" w14:textId="77777777" w:rsidR="00471FCF" w:rsidRPr="00AC3E9B" w:rsidRDefault="00471FCF" w:rsidP="00CE75BA">
            <w:pPr>
              <w:spacing w:before="40" w:after="40"/>
              <w:rPr>
                <w:sz w:val="22"/>
                <w:szCs w:val="22"/>
              </w:rPr>
            </w:pPr>
            <w:proofErr w:type="gramStart"/>
            <w:r w:rsidRPr="00AC3E9B">
              <w:rPr>
                <w:sz w:val="22"/>
                <w:szCs w:val="22"/>
              </w:rPr>
              <w:t>Q.TSCA</w:t>
            </w:r>
            <w:proofErr w:type="gramEnd"/>
            <w:r w:rsidRPr="00AC3E9B">
              <w:rPr>
                <w:sz w:val="22"/>
                <w:szCs w:val="22"/>
              </w:rPr>
              <w:t xml:space="preserve"> intends to reference some of the definitions in </w:t>
            </w:r>
            <w:proofErr w:type="spellStart"/>
            <w:r w:rsidRPr="00AC3E9B">
              <w:rPr>
                <w:sz w:val="22"/>
                <w:szCs w:val="22"/>
              </w:rPr>
              <w:t>A.SupplRA</w:t>
            </w:r>
            <w:proofErr w:type="spellEnd"/>
            <w:r w:rsidRPr="00AC3E9B">
              <w:rPr>
                <w:sz w:val="22"/>
                <w:szCs w:val="22"/>
              </w:rPr>
              <w:t xml:space="preserve"> once published.</w:t>
            </w:r>
          </w:p>
        </w:tc>
      </w:tr>
      <w:tr w:rsidR="00471FCF" w:rsidRPr="00294EEE" w14:paraId="28CCD63F" w14:textId="77777777" w:rsidTr="00BA6D68">
        <w:trPr>
          <w:trHeight w:val="402"/>
        </w:trPr>
        <w:tc>
          <w:tcPr>
            <w:tcW w:w="649" w:type="dxa"/>
          </w:tcPr>
          <w:p w14:paraId="6703F120" w14:textId="77777777" w:rsidR="00471FCF" w:rsidRDefault="00471FCF" w:rsidP="00CE75BA">
            <w:pPr>
              <w:keepLines/>
              <w:spacing w:before="40" w:after="40"/>
              <w:rPr>
                <w:rFonts w:eastAsia="SimSun"/>
                <w:bCs/>
                <w:sz w:val="22"/>
                <w:szCs w:val="22"/>
              </w:rPr>
            </w:pPr>
            <w:r>
              <w:rPr>
                <w:rFonts w:eastAsia="SimSun"/>
                <w:bCs/>
                <w:sz w:val="22"/>
                <w:szCs w:val="22"/>
              </w:rPr>
              <w:t>10.5</w:t>
            </w:r>
          </w:p>
        </w:tc>
        <w:tc>
          <w:tcPr>
            <w:tcW w:w="3406" w:type="dxa"/>
          </w:tcPr>
          <w:p w14:paraId="1D465169" w14:textId="353354CF" w:rsidR="00471FCF" w:rsidRDefault="00471FCF" w:rsidP="00CE75BA">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w:t>
            </w:r>
            <w:r w:rsidR="001501BE">
              <w:rPr>
                <w:sz w:val="22"/>
                <w:szCs w:val="22"/>
                <w:lang w:val="en-US"/>
              </w:rPr>
              <w:t>’</w:t>
            </w:r>
            <w:r w:rsidRPr="00954266">
              <w:rPr>
                <w:sz w:val="22"/>
                <w:szCs w:val="22"/>
                <w:lang w:val="en-US"/>
              </w:rPr>
              <w:t xml:space="preserve">s report of SG2/SG11 informal ad-hoc meeting on </w:t>
            </w:r>
            <w:proofErr w:type="gramStart"/>
            <w:r w:rsidRPr="00954266">
              <w:rPr>
                <w:sz w:val="22"/>
                <w:szCs w:val="22"/>
                <w:lang w:val="en-US"/>
              </w:rPr>
              <w:t>Q.TSCA</w:t>
            </w:r>
            <w:proofErr w:type="gramEnd"/>
            <w:r w:rsidRPr="00954266">
              <w:rPr>
                <w:sz w:val="22"/>
                <w:szCs w:val="22"/>
                <w:lang w:val="en-US"/>
              </w:rPr>
              <w:t xml:space="preserve"> (virtual, 9 January 2024)  </w:t>
            </w:r>
          </w:p>
        </w:tc>
        <w:tc>
          <w:tcPr>
            <w:tcW w:w="1298" w:type="dxa"/>
          </w:tcPr>
          <w:p w14:paraId="2DADFB7E" w14:textId="77777777" w:rsidR="00471FCF" w:rsidRPr="00F722B7" w:rsidRDefault="00471FCF" w:rsidP="00CE75BA">
            <w:pPr>
              <w:keepLines/>
              <w:spacing w:before="40" w:after="40"/>
              <w:jc w:val="center"/>
              <w:rPr>
                <w:sz w:val="22"/>
                <w:szCs w:val="22"/>
              </w:rPr>
            </w:pPr>
            <w:r w:rsidRPr="00F722B7">
              <w:rPr>
                <w:sz w:val="22"/>
                <w:szCs w:val="22"/>
              </w:rPr>
              <w:t>(</w:t>
            </w:r>
            <w:hyperlink r:id="rId98"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704" w:type="dxa"/>
          </w:tcPr>
          <w:p w14:paraId="0695DC28" w14:textId="77777777" w:rsidR="00471FCF" w:rsidRDefault="00471FCF" w:rsidP="00CE75BA">
            <w:pPr>
              <w:spacing w:before="40" w:after="40"/>
              <w:rPr>
                <w:sz w:val="22"/>
                <w:szCs w:val="22"/>
              </w:rPr>
            </w:pPr>
            <w:r w:rsidRPr="00954266">
              <w:rPr>
                <w:sz w:val="22"/>
                <w:szCs w:val="22"/>
              </w:rPr>
              <w:t xml:space="preserve">This TD contains a report of an informal ad-hoc e-meeting between experts of ITU T SG2 and SG11 on </w:t>
            </w:r>
            <w:proofErr w:type="gramStart"/>
            <w:r w:rsidRPr="00954266">
              <w:rPr>
                <w:sz w:val="22"/>
                <w:szCs w:val="22"/>
              </w:rPr>
              <w:t>Q.TSCA</w:t>
            </w:r>
            <w:proofErr w:type="gramEnd"/>
            <w:r w:rsidRPr="00954266">
              <w:rPr>
                <w:sz w:val="22"/>
                <w:szCs w:val="22"/>
              </w:rPr>
              <w:t>.</w:t>
            </w:r>
          </w:p>
          <w:p w14:paraId="3E2B93AB" w14:textId="77777777" w:rsidR="00471FCF" w:rsidRPr="00294EEE" w:rsidRDefault="00471FCF" w:rsidP="00CE75BA">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71FCF" w:rsidRPr="00294EEE" w14:paraId="45D38A2E" w14:textId="77777777" w:rsidTr="00BA6D68">
        <w:trPr>
          <w:trHeight w:val="402"/>
        </w:trPr>
        <w:tc>
          <w:tcPr>
            <w:tcW w:w="649" w:type="dxa"/>
          </w:tcPr>
          <w:p w14:paraId="55440188" w14:textId="77777777" w:rsidR="00471FCF" w:rsidRDefault="00471FCF" w:rsidP="00CE75BA">
            <w:pPr>
              <w:keepLines/>
              <w:spacing w:before="40" w:after="40"/>
              <w:rPr>
                <w:rFonts w:eastAsia="SimSun"/>
                <w:bCs/>
                <w:sz w:val="22"/>
                <w:szCs w:val="22"/>
              </w:rPr>
            </w:pPr>
            <w:r>
              <w:rPr>
                <w:rFonts w:eastAsia="SimSun"/>
                <w:bCs/>
                <w:sz w:val="22"/>
                <w:szCs w:val="22"/>
              </w:rPr>
              <w:t>10.6</w:t>
            </w:r>
          </w:p>
        </w:tc>
        <w:tc>
          <w:tcPr>
            <w:tcW w:w="3406" w:type="dxa"/>
          </w:tcPr>
          <w:p w14:paraId="2CFBA5A9"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298" w:type="dxa"/>
          </w:tcPr>
          <w:p w14:paraId="4D0F0369" w14:textId="77777777" w:rsidR="00471FCF" w:rsidRPr="00F722B7" w:rsidRDefault="00471FCF" w:rsidP="00CE75BA">
            <w:pPr>
              <w:keepLines/>
              <w:spacing w:before="40" w:after="40"/>
              <w:jc w:val="center"/>
              <w:rPr>
                <w:sz w:val="22"/>
                <w:szCs w:val="22"/>
              </w:rPr>
            </w:pPr>
            <w:r w:rsidRPr="00F722B7">
              <w:rPr>
                <w:sz w:val="22"/>
                <w:szCs w:val="22"/>
              </w:rPr>
              <w:t>(</w:t>
            </w:r>
            <w:hyperlink r:id="rId99" w:history="1">
              <w:r w:rsidRPr="00F722B7">
                <w:rPr>
                  <w:rStyle w:val="Hyperlink"/>
                  <w:rFonts w:ascii="Times New Roman" w:hAnsi="Times New Roman"/>
                  <w:sz w:val="22"/>
                  <w:szCs w:val="22"/>
                </w:rPr>
                <w:t>TD392</w:t>
              </w:r>
            </w:hyperlink>
            <w:r w:rsidRPr="00F722B7">
              <w:rPr>
                <w:rFonts w:eastAsia="SimSun"/>
                <w:bCs/>
                <w:sz w:val="22"/>
                <w:szCs w:val="22"/>
              </w:rPr>
              <w:t>)</w:t>
            </w:r>
          </w:p>
        </w:tc>
        <w:tc>
          <w:tcPr>
            <w:tcW w:w="4704" w:type="dxa"/>
          </w:tcPr>
          <w:p w14:paraId="5402A3C4" w14:textId="77777777" w:rsidR="00471FCF" w:rsidRPr="00294EEE" w:rsidRDefault="00471FCF" w:rsidP="00CE75BA">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04518121" w14:textId="77777777" w:rsidR="00471FCF" w:rsidRPr="00294EEE" w:rsidRDefault="00471FCF" w:rsidP="00CE75BA">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100"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Pr="008C4B5A">
              <w:rPr>
                <w:i/>
                <w:iCs/>
                <w:sz w:val="22"/>
                <w:szCs w:val="22"/>
              </w:rPr>
              <w:t xml:space="preserve"> for further discussion.</w:t>
            </w:r>
          </w:p>
        </w:tc>
      </w:tr>
      <w:tr w:rsidR="00471FCF" w:rsidRPr="00866853" w14:paraId="78A7C5C6" w14:textId="77777777" w:rsidTr="00BA6D68">
        <w:trPr>
          <w:trHeight w:val="402"/>
        </w:trPr>
        <w:tc>
          <w:tcPr>
            <w:tcW w:w="649" w:type="dxa"/>
          </w:tcPr>
          <w:p w14:paraId="5F68F395" w14:textId="77777777" w:rsidR="00471FCF" w:rsidRDefault="00471FCF" w:rsidP="00CE75BA">
            <w:pPr>
              <w:keepLines/>
              <w:spacing w:before="40" w:after="40"/>
              <w:rPr>
                <w:rFonts w:eastAsia="SimSun"/>
                <w:bCs/>
                <w:sz w:val="22"/>
                <w:szCs w:val="22"/>
              </w:rPr>
            </w:pPr>
            <w:r>
              <w:rPr>
                <w:rFonts w:eastAsia="SimSun"/>
                <w:bCs/>
                <w:sz w:val="22"/>
                <w:szCs w:val="22"/>
              </w:rPr>
              <w:t>10.7</w:t>
            </w:r>
          </w:p>
        </w:tc>
        <w:tc>
          <w:tcPr>
            <w:tcW w:w="3406" w:type="dxa"/>
          </w:tcPr>
          <w:p w14:paraId="5855720B"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 xml:space="preserve">Proposal for clear definition of the selection and appointment process for Registration Authorities in </w:t>
            </w:r>
            <w:proofErr w:type="spellStart"/>
            <w:proofErr w:type="gramStart"/>
            <w:r w:rsidRPr="0094143C">
              <w:rPr>
                <w:sz w:val="22"/>
                <w:szCs w:val="22"/>
                <w:lang w:val="en-US"/>
              </w:rPr>
              <w:t>A.SupplRA</w:t>
            </w:r>
            <w:proofErr w:type="spellEnd"/>
            <w:proofErr w:type="gramEnd"/>
          </w:p>
        </w:tc>
        <w:tc>
          <w:tcPr>
            <w:tcW w:w="1298" w:type="dxa"/>
          </w:tcPr>
          <w:p w14:paraId="610504CF" w14:textId="77777777" w:rsidR="00471FCF" w:rsidRPr="00F8181B" w:rsidRDefault="00471FCF" w:rsidP="00CE75BA">
            <w:pPr>
              <w:keepLines/>
              <w:spacing w:before="40" w:after="40"/>
              <w:jc w:val="center"/>
              <w:rPr>
                <w:sz w:val="22"/>
                <w:szCs w:val="22"/>
              </w:rPr>
            </w:pPr>
            <w:r w:rsidRPr="00F8181B">
              <w:rPr>
                <w:sz w:val="22"/>
                <w:szCs w:val="22"/>
              </w:rPr>
              <w:t>(</w:t>
            </w:r>
            <w:bookmarkStart w:id="60" w:name="_Hlk155778158"/>
            <w:proofErr w:type="spellStart"/>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proofErr w:type="spellEnd"/>
            <w:r w:rsidRPr="00F8181B">
              <w:rPr>
                <w:sz w:val="22"/>
                <w:szCs w:val="22"/>
              </w:rPr>
              <w:fldChar w:fldCharType="end"/>
            </w:r>
            <w:bookmarkEnd w:id="60"/>
            <w:r w:rsidRPr="00F8181B">
              <w:rPr>
                <w:sz w:val="22"/>
                <w:szCs w:val="22"/>
              </w:rPr>
              <w:t>)</w:t>
            </w:r>
          </w:p>
        </w:tc>
        <w:tc>
          <w:tcPr>
            <w:tcW w:w="4704" w:type="dxa"/>
          </w:tcPr>
          <w:p w14:paraId="189659DC" w14:textId="77777777" w:rsidR="00471FCF" w:rsidRDefault="00471FCF" w:rsidP="00CE75BA">
            <w:pPr>
              <w:spacing w:before="40" w:after="40"/>
              <w:rPr>
                <w:sz w:val="22"/>
                <w:szCs w:val="22"/>
              </w:rPr>
            </w:pPr>
            <w:r w:rsidRPr="00F8181B">
              <w:rPr>
                <w:sz w:val="22"/>
                <w:szCs w:val="22"/>
              </w:rPr>
              <w:t xml:space="preserve">China Telecom proposes a clear definition of the process for the selection and appointment of a registration authority in </w:t>
            </w:r>
            <w:proofErr w:type="spellStart"/>
            <w:proofErr w:type="gramStart"/>
            <w:r w:rsidRPr="00F8181B">
              <w:rPr>
                <w:sz w:val="22"/>
                <w:szCs w:val="22"/>
              </w:rPr>
              <w:t>A.SupplRA</w:t>
            </w:r>
            <w:proofErr w:type="spellEnd"/>
            <w:proofErr w:type="gramEnd"/>
            <w:r w:rsidRPr="00F8181B">
              <w:rPr>
                <w:sz w:val="22"/>
                <w:szCs w:val="22"/>
              </w:rPr>
              <w:t>.</w:t>
            </w:r>
          </w:p>
          <w:p w14:paraId="5B020C89" w14:textId="77777777" w:rsidR="00471FCF" w:rsidRPr="00866853" w:rsidRDefault="00471FCF" w:rsidP="00CE75BA">
            <w:pPr>
              <w:spacing w:before="40" w:after="40"/>
              <w:rPr>
                <w:i/>
                <w:iCs/>
                <w:sz w:val="22"/>
                <w:szCs w:val="22"/>
              </w:rPr>
            </w:pPr>
            <w:r w:rsidRPr="00866853">
              <w:rPr>
                <w:i/>
                <w:iCs/>
                <w:sz w:val="22"/>
                <w:szCs w:val="22"/>
              </w:rPr>
              <w:t xml:space="preserve">Note: This suggestion has been included in </w:t>
            </w:r>
            <w:hyperlink r:id="rId101"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71FCF" w:rsidRPr="005E72B5" w14:paraId="7EC5F4AF" w14:textId="77777777" w:rsidTr="00BA6D68">
        <w:trPr>
          <w:trHeight w:val="402"/>
        </w:trPr>
        <w:tc>
          <w:tcPr>
            <w:tcW w:w="649" w:type="dxa"/>
          </w:tcPr>
          <w:p w14:paraId="575B2D3F" w14:textId="77777777" w:rsidR="00471FCF" w:rsidRPr="003276D0" w:rsidRDefault="00471FCF" w:rsidP="00CE75BA">
            <w:pPr>
              <w:keepLines/>
              <w:spacing w:before="40" w:after="40"/>
              <w:rPr>
                <w:rFonts w:eastAsia="SimSun"/>
                <w:bCs/>
                <w:sz w:val="22"/>
                <w:szCs w:val="22"/>
              </w:rPr>
            </w:pPr>
            <w:r>
              <w:rPr>
                <w:rFonts w:eastAsia="SimSun"/>
                <w:bCs/>
                <w:sz w:val="22"/>
                <w:szCs w:val="22"/>
              </w:rPr>
              <w:t>10.8</w:t>
            </w:r>
          </w:p>
        </w:tc>
        <w:tc>
          <w:tcPr>
            <w:tcW w:w="3406" w:type="dxa"/>
          </w:tcPr>
          <w:p w14:paraId="5FE3AE84" w14:textId="68EAF10F" w:rsidR="00471FCF" w:rsidRPr="003276D0" w:rsidRDefault="00471FCF" w:rsidP="00CE75BA">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w:t>
            </w:r>
            <w:r>
              <w:rPr>
                <w:sz w:val="22"/>
                <w:szCs w:val="22"/>
                <w:lang w:val="en-US"/>
              </w:rPr>
              <w:t>pl</w:t>
            </w:r>
            <w:r w:rsidRPr="003276D0">
              <w:rPr>
                <w:sz w:val="22"/>
                <w:szCs w:val="22"/>
                <w:lang w:val="en-US"/>
              </w:rPr>
              <w:t>RA</w:t>
            </w:r>
            <w:proofErr w:type="spellEnd"/>
            <w:proofErr w:type="gramEnd"/>
            <w:r w:rsidRPr="003276D0">
              <w:rPr>
                <w:sz w:val="22"/>
                <w:szCs w:val="22"/>
                <w:lang w:val="en-US"/>
              </w:rPr>
              <w:t xml:space="preserve"> editor: Proposed new Supplement to the ITU-T A-series Recommendations </w:t>
            </w:r>
            <w:r w:rsidR="001501BE">
              <w:rPr>
                <w:sz w:val="22"/>
                <w:szCs w:val="22"/>
                <w:lang w:val="en-US"/>
              </w:rPr>
              <w:t>“</w:t>
            </w:r>
            <w:r w:rsidRPr="003276D0">
              <w:rPr>
                <w:sz w:val="22"/>
                <w:szCs w:val="22"/>
                <w:lang w:val="en-US"/>
              </w:rPr>
              <w:t>Guidelines on the appointment and operations of registration authorities</w:t>
            </w:r>
            <w:r w:rsidR="001501BE">
              <w:rPr>
                <w:sz w:val="22"/>
                <w:szCs w:val="22"/>
                <w:lang w:val="en-US"/>
              </w:rPr>
              <w:t>”</w:t>
            </w:r>
          </w:p>
        </w:tc>
        <w:tc>
          <w:tcPr>
            <w:tcW w:w="1298" w:type="dxa"/>
          </w:tcPr>
          <w:p w14:paraId="3CAAD59F" w14:textId="77777777" w:rsidR="00471FCF" w:rsidRPr="007624E3" w:rsidRDefault="00471FCF" w:rsidP="00CE75BA">
            <w:pPr>
              <w:keepLines/>
              <w:spacing w:before="40" w:after="40"/>
              <w:jc w:val="center"/>
              <w:rPr>
                <w:sz w:val="21"/>
                <w:szCs w:val="21"/>
              </w:rPr>
            </w:pPr>
            <w:r w:rsidRPr="007624E3">
              <w:rPr>
                <w:sz w:val="21"/>
                <w:szCs w:val="21"/>
              </w:rPr>
              <w:t>(</w:t>
            </w:r>
            <w:hyperlink r:id="rId102" w:history="1">
              <w:r w:rsidRPr="007624E3">
                <w:rPr>
                  <w:rStyle w:val="Hyperlink"/>
                  <w:rFonts w:ascii="Times New Roman" w:hAnsi="Times New Roman"/>
                  <w:sz w:val="21"/>
                  <w:szCs w:val="21"/>
                </w:rPr>
                <w:t>TD396R1</w:t>
              </w:r>
            </w:hyperlink>
            <w:r w:rsidRPr="007624E3">
              <w:rPr>
                <w:sz w:val="21"/>
                <w:szCs w:val="21"/>
              </w:rPr>
              <w:t>)</w:t>
            </w:r>
          </w:p>
        </w:tc>
        <w:tc>
          <w:tcPr>
            <w:tcW w:w="4704" w:type="dxa"/>
          </w:tcPr>
          <w:p w14:paraId="00D1FC2C" w14:textId="77777777" w:rsidR="00471FCF" w:rsidRDefault="00471FCF" w:rsidP="00CE75BA">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12C3DB6F" w14:textId="77777777" w:rsidR="00471FCF" w:rsidRPr="005E72B5" w:rsidRDefault="00471FCF" w:rsidP="00CE75BA">
            <w:pPr>
              <w:spacing w:before="40" w:after="40"/>
              <w:rPr>
                <w:i/>
                <w:iCs/>
                <w:sz w:val="22"/>
                <w:szCs w:val="22"/>
              </w:rPr>
            </w:pPr>
            <w:r w:rsidRPr="005E72B5">
              <w:rPr>
                <w:i/>
                <w:iCs/>
                <w:sz w:val="22"/>
                <w:szCs w:val="22"/>
              </w:rPr>
              <w:t xml:space="preserve">For </w:t>
            </w:r>
            <w:r w:rsidRPr="005E72B5">
              <w:rPr>
                <w:b/>
                <w:bCs/>
                <w:i/>
                <w:iCs/>
                <w:sz w:val="22"/>
                <w:szCs w:val="22"/>
              </w:rPr>
              <w:t xml:space="preserve">discussion </w:t>
            </w:r>
            <w:r w:rsidRPr="005E72B5">
              <w:rPr>
                <w:i/>
                <w:iCs/>
                <w:sz w:val="22"/>
                <w:szCs w:val="22"/>
              </w:rPr>
              <w:t>in a dedicated ad hoc session (</w:t>
            </w:r>
            <w:r>
              <w:rPr>
                <w:i/>
                <w:iCs/>
                <w:sz w:val="22"/>
                <w:szCs w:val="22"/>
              </w:rPr>
              <w:t>Thursday, 25 Jan, 13:15-14:20</w:t>
            </w:r>
            <w:r w:rsidRPr="005E72B5">
              <w:rPr>
                <w:i/>
                <w:iCs/>
                <w:sz w:val="22"/>
                <w:szCs w:val="22"/>
              </w:rPr>
              <w:t>).</w:t>
            </w:r>
            <w:r>
              <w:rPr>
                <w:i/>
                <w:iCs/>
                <w:sz w:val="22"/>
                <w:szCs w:val="22"/>
              </w:rPr>
              <w:t xml:space="preserve"> The result will be reported to the WP1 plenary.</w:t>
            </w:r>
          </w:p>
        </w:tc>
      </w:tr>
    </w:tbl>
    <w:p w14:paraId="54B10C15" w14:textId="3F659EA1" w:rsidR="00D81D67" w:rsidRDefault="008D7486" w:rsidP="006734B2">
      <w:pPr>
        <w:rPr>
          <w:sz w:val="22"/>
          <w:szCs w:val="22"/>
        </w:rPr>
      </w:pPr>
      <w:hyperlink r:id="rId103" w:history="1">
        <w:r w:rsidR="00BA6D68" w:rsidRPr="00BA6D68">
          <w:rPr>
            <w:rStyle w:val="Hyperlink"/>
            <w:rFonts w:ascii="Times New Roman" w:hAnsi="Times New Roman"/>
          </w:rPr>
          <w:t>C85</w:t>
        </w:r>
      </w:hyperlink>
      <w:r w:rsidR="00BA6D68">
        <w:t xml:space="preserve"> proposes to </w:t>
      </w:r>
      <w:r w:rsidR="00BA6D68" w:rsidRPr="00E16E9A">
        <w:rPr>
          <w:sz w:val="22"/>
          <w:szCs w:val="22"/>
        </w:rPr>
        <w:t>chang</w:t>
      </w:r>
      <w:r w:rsidR="008343EF">
        <w:rPr>
          <w:sz w:val="22"/>
          <w:szCs w:val="22"/>
        </w:rPr>
        <w:t>e</w:t>
      </w:r>
      <w:r w:rsidR="00BA6D68" w:rsidRPr="00E16E9A">
        <w:rPr>
          <w:sz w:val="22"/>
          <w:szCs w:val="22"/>
        </w:rPr>
        <w:t xml:space="preserve"> the status of the </w:t>
      </w:r>
      <w:r w:rsidR="003265C1">
        <w:rPr>
          <w:sz w:val="22"/>
          <w:szCs w:val="22"/>
        </w:rPr>
        <w:t>S</w:t>
      </w:r>
      <w:r w:rsidR="00BA6D68" w:rsidRPr="00E16E9A">
        <w:rPr>
          <w:sz w:val="22"/>
          <w:szCs w:val="22"/>
        </w:rPr>
        <w:t xml:space="preserve">upplement on </w:t>
      </w:r>
      <w:r w:rsidR="003265C1">
        <w:rPr>
          <w:sz w:val="22"/>
          <w:szCs w:val="22"/>
        </w:rPr>
        <w:t>r</w:t>
      </w:r>
      <w:r w:rsidR="00BA6D68" w:rsidRPr="00E16E9A">
        <w:rPr>
          <w:sz w:val="22"/>
          <w:szCs w:val="22"/>
        </w:rPr>
        <w:t xml:space="preserve">egistration </w:t>
      </w:r>
      <w:r w:rsidR="003265C1">
        <w:rPr>
          <w:sz w:val="22"/>
          <w:szCs w:val="22"/>
        </w:rPr>
        <w:t>a</w:t>
      </w:r>
      <w:r w:rsidR="00BA6D68" w:rsidRPr="00E16E9A">
        <w:rPr>
          <w:sz w:val="22"/>
          <w:szCs w:val="22"/>
        </w:rPr>
        <w:t>uthorities to a</w:t>
      </w:r>
      <w:r w:rsidR="008343EF">
        <w:rPr>
          <w:sz w:val="22"/>
          <w:szCs w:val="22"/>
        </w:rPr>
        <w:t>n ITU-T</w:t>
      </w:r>
      <w:r w:rsidR="00BA6D68" w:rsidRPr="00E16E9A">
        <w:rPr>
          <w:sz w:val="22"/>
          <w:szCs w:val="22"/>
        </w:rPr>
        <w:t xml:space="preserve"> Recommendation</w:t>
      </w:r>
      <w:r w:rsidR="00BA6D68">
        <w:rPr>
          <w:sz w:val="22"/>
          <w:szCs w:val="22"/>
        </w:rPr>
        <w:t>.</w:t>
      </w:r>
    </w:p>
    <w:p w14:paraId="58D706F7" w14:textId="6F0C2E0F" w:rsidR="00BA6D68" w:rsidRDefault="008D7486" w:rsidP="006734B2">
      <w:hyperlink r:id="rId104" w:history="1">
        <w:r w:rsidR="00BA6D68" w:rsidRPr="00BA6D68">
          <w:rPr>
            <w:rStyle w:val="Hyperlink"/>
            <w:rFonts w:ascii="Times New Roman" w:hAnsi="Times New Roman"/>
          </w:rPr>
          <w:t>TD442</w:t>
        </w:r>
      </w:hyperlink>
      <w:r w:rsidR="00BA6D68" w:rsidRPr="00BA6D68">
        <w:t xml:space="preserve"> provides the related</w:t>
      </w:r>
      <w:r w:rsidR="00BA6D68">
        <w:t xml:space="preserve"> </w:t>
      </w:r>
      <w:r w:rsidR="00BA6D68" w:rsidRPr="00BA6D68">
        <w:t xml:space="preserve">A.1 justification for changing the status of </w:t>
      </w:r>
      <w:proofErr w:type="spellStart"/>
      <w:proofErr w:type="gramStart"/>
      <w:r w:rsidR="00BA6D68" w:rsidRPr="00BA6D68">
        <w:t>A.SupplRA</w:t>
      </w:r>
      <w:proofErr w:type="spellEnd"/>
      <w:proofErr w:type="gramEnd"/>
      <w:r w:rsidR="00BA6D68" w:rsidRPr="00BA6D68">
        <w:t xml:space="preserve"> to a new draft ITU-T A-series Recommendation</w:t>
      </w:r>
      <w:r w:rsidR="00BA6D68">
        <w:t xml:space="preserve">. There is no plan to </w:t>
      </w:r>
      <w:r w:rsidR="008371D5">
        <w:t>finali</w:t>
      </w:r>
      <w:r w:rsidR="003265C1">
        <w:t>z</w:t>
      </w:r>
      <w:r w:rsidR="008371D5">
        <w:t>e</w:t>
      </w:r>
      <w:r w:rsidR="00BA6D68">
        <w:t xml:space="preserve"> this document in this study period as time is needed for discussion.</w:t>
      </w:r>
    </w:p>
    <w:p w14:paraId="11022B4A" w14:textId="089AF523" w:rsidR="00BA6D68" w:rsidRDefault="00BA6D68" w:rsidP="006734B2">
      <w:r w:rsidRPr="00BA6D68">
        <w:lastRenderedPageBreak/>
        <w:t>Al</w:t>
      </w:r>
      <w:r w:rsidRPr="00BC70B6">
        <w:t xml:space="preserve">l other documents </w:t>
      </w:r>
      <w:r>
        <w:t xml:space="preserve">on this topic were noted by the meeting, the relevant proposals are included in </w:t>
      </w:r>
      <w:hyperlink r:id="rId105" w:history="1">
        <w:r w:rsidRPr="00BA6D68">
          <w:rPr>
            <w:rStyle w:val="Hyperlink"/>
            <w:rFonts w:ascii="Times New Roman" w:hAnsi="Times New Roman"/>
          </w:rPr>
          <w:t>TD396R1</w:t>
        </w:r>
      </w:hyperlink>
      <w:r>
        <w:t xml:space="preserve"> and will be discussed at related future interim meetings.</w:t>
      </w:r>
    </w:p>
    <w:p w14:paraId="6A5399DD" w14:textId="569C0002" w:rsidR="0069696E" w:rsidRPr="00661CA0" w:rsidRDefault="0069696E" w:rsidP="0069696E">
      <w:pPr>
        <w:pStyle w:val="TSBHeaderSummary"/>
        <w:numPr>
          <w:ilvl w:val="0"/>
          <w:numId w:val="26"/>
        </w:numPr>
        <w:spacing w:after="120"/>
        <w:rPr>
          <w:b/>
          <w:bCs/>
        </w:rPr>
      </w:pPr>
      <w:r w:rsidRPr="00661CA0">
        <w:rPr>
          <w:b/>
          <w:bCs/>
        </w:rPr>
        <w:t xml:space="preserve">Action: WP1 is invited to agree on changing the status of </w:t>
      </w:r>
      <w:r>
        <w:rPr>
          <w:b/>
          <w:bCs/>
        </w:rPr>
        <w:t xml:space="preserve">draft Supplement </w:t>
      </w:r>
      <w:proofErr w:type="spellStart"/>
      <w:proofErr w:type="gramStart"/>
      <w:r w:rsidRPr="00661CA0">
        <w:rPr>
          <w:b/>
          <w:bCs/>
        </w:rPr>
        <w:t>A.SupplRA</w:t>
      </w:r>
      <w:proofErr w:type="spellEnd"/>
      <w:proofErr w:type="gramEnd"/>
      <w:r w:rsidRPr="00661CA0">
        <w:rPr>
          <w:b/>
          <w:bCs/>
        </w:rPr>
        <w:t xml:space="preserve">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5038E33B" w14:textId="5D8BE3C7" w:rsidR="00471FCF" w:rsidRDefault="00471FCF" w:rsidP="005B321C">
      <w:pPr>
        <w:keepNext/>
        <w:ind w:left="706" w:hanging="706"/>
        <w:rPr>
          <w:b/>
          <w:bCs/>
        </w:rPr>
      </w:pPr>
      <w:r w:rsidRPr="00BA6D68">
        <w:rPr>
          <w:b/>
          <w:bCs/>
        </w:rPr>
        <w:t>11</w:t>
      </w:r>
      <w:r w:rsidRPr="00BA6D68">
        <w:rPr>
          <w:b/>
          <w:bCs/>
        </w:rPr>
        <w:tab/>
      </w:r>
      <w:r w:rsidR="00432E5C">
        <w:rPr>
          <w:b/>
          <w:bCs/>
        </w:rPr>
        <w:t>Coffee break</w:t>
      </w:r>
    </w:p>
    <w:p w14:paraId="193A2D97" w14:textId="52F0A06F" w:rsidR="00471FCF" w:rsidRDefault="00432E5C" w:rsidP="006734B2">
      <w:r w:rsidRPr="00432E5C">
        <w:t>A coffee break took place from 10</w:t>
      </w:r>
      <w:r w:rsidR="00297CBA">
        <w:t>:</w:t>
      </w:r>
      <w:r w:rsidRPr="00432E5C">
        <w:t>55 to 11</w:t>
      </w:r>
      <w:r w:rsidR="00297CBA">
        <w:t>:</w:t>
      </w:r>
      <w:r w:rsidRPr="00432E5C">
        <w:t>15</w:t>
      </w:r>
    </w:p>
    <w:p w14:paraId="7B473D07" w14:textId="77777777" w:rsidR="00297CBA" w:rsidRPr="00432E5C" w:rsidRDefault="00297CBA" w:rsidP="006734B2"/>
    <w:p w14:paraId="0ED9932D" w14:textId="512FC69F" w:rsidR="00471FCF" w:rsidRDefault="00471FCF" w:rsidP="005B321C">
      <w:pPr>
        <w:keepNext/>
        <w:ind w:left="706" w:hanging="706"/>
        <w:rPr>
          <w:b/>
          <w:bCs/>
        </w:rPr>
      </w:pPr>
      <w:r>
        <w:rPr>
          <w:b/>
          <w:bCs/>
        </w:rPr>
        <w:t>12</w:t>
      </w:r>
      <w:r>
        <w:rPr>
          <w:b/>
          <w:bCs/>
        </w:rPr>
        <w:tab/>
      </w:r>
      <w:hyperlink r:id="rId106" w:history="1">
        <w:r w:rsidRPr="00471FCF">
          <w:rPr>
            <w:rStyle w:val="Hyperlink"/>
            <w:rFonts w:ascii="Times New Roman" w:hAnsi="Times New Roman"/>
            <w:b/>
            <w:bCs/>
          </w:rPr>
          <w:t>Rec. ITU-T A.2</w:t>
        </w:r>
      </w:hyperlink>
      <w:r w:rsidRPr="00471FCF">
        <w:rPr>
          <w:b/>
          <w:bCs/>
        </w:rPr>
        <w:t xml:space="preserve"> </w:t>
      </w:r>
      <w:r w:rsidR="0069696E">
        <w:rPr>
          <w:b/>
          <w:bCs/>
        </w:rPr>
        <w:t>"</w:t>
      </w:r>
      <w:r w:rsidRPr="00471FCF">
        <w:rPr>
          <w:b/>
          <w:bCs/>
        </w:rPr>
        <w:t>Presentation of contributions to the ITU Telecommunication Standardization Sector</w:t>
      </w:r>
      <w:r w:rsidR="0069696E">
        <w:rPr>
          <w:b/>
          <w:bCs/>
        </w:rPr>
        <w:t>"</w:t>
      </w:r>
    </w:p>
    <w:p w14:paraId="7C56C5BD" w14:textId="5FB5BA51"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B754FE" w14:paraId="591B36EE" w14:textId="77777777" w:rsidTr="00BA6D68">
        <w:trPr>
          <w:trHeight w:val="20"/>
        </w:trPr>
        <w:tc>
          <w:tcPr>
            <w:tcW w:w="649" w:type="dxa"/>
          </w:tcPr>
          <w:p w14:paraId="48B549BE" w14:textId="77777777" w:rsidR="00471FCF" w:rsidRDefault="00471FCF" w:rsidP="00CE75BA">
            <w:pPr>
              <w:spacing w:before="40" w:after="40"/>
              <w:rPr>
                <w:rFonts w:eastAsia="SimSun"/>
                <w:bCs/>
                <w:sz w:val="22"/>
                <w:szCs w:val="22"/>
              </w:rPr>
            </w:pPr>
            <w:r>
              <w:rPr>
                <w:rFonts w:eastAsia="SimSun"/>
                <w:bCs/>
                <w:sz w:val="22"/>
                <w:szCs w:val="22"/>
              </w:rPr>
              <w:t>12.1</w:t>
            </w:r>
          </w:p>
        </w:tc>
        <w:tc>
          <w:tcPr>
            <w:tcW w:w="3406" w:type="dxa"/>
          </w:tcPr>
          <w:p w14:paraId="6DDAEAD1" w14:textId="477949BD" w:rsidR="00471FCF" w:rsidRDefault="00471FCF" w:rsidP="00CE75BA">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w:t>
            </w:r>
            <w:r w:rsidR="001501BE">
              <w:rPr>
                <w:bCs/>
                <w:sz w:val="22"/>
                <w:szCs w:val="22"/>
                <w:lang w:val="en-US"/>
              </w:rPr>
              <w:t>I</w:t>
            </w:r>
            <w:r w:rsidRPr="00F1535B">
              <w:rPr>
                <w:bCs/>
                <w:sz w:val="22"/>
                <w:szCs w:val="22"/>
                <w:lang w:val="en-US"/>
              </w:rPr>
              <w:t xml:space="preserve"> on proposals for submitting and handling contributions from new ITU-T entrants</w:t>
            </w:r>
          </w:p>
        </w:tc>
        <w:tc>
          <w:tcPr>
            <w:tcW w:w="1298" w:type="dxa"/>
          </w:tcPr>
          <w:p w14:paraId="026F4A3E" w14:textId="77777777" w:rsidR="00471FCF" w:rsidRPr="008B7099" w:rsidRDefault="008D7486" w:rsidP="00CE75BA">
            <w:pPr>
              <w:spacing w:before="40" w:after="40"/>
              <w:jc w:val="center"/>
              <w:rPr>
                <w:sz w:val="22"/>
                <w:szCs w:val="22"/>
              </w:rPr>
            </w:pPr>
            <w:hyperlink r:id="rId107" w:history="1">
              <w:r w:rsidR="00471FCF" w:rsidRPr="008B7099">
                <w:rPr>
                  <w:rStyle w:val="Hyperlink"/>
                  <w:rFonts w:ascii="Times New Roman" w:hAnsi="Times New Roman"/>
                  <w:sz w:val="22"/>
                  <w:szCs w:val="22"/>
                </w:rPr>
                <w:t>TD373</w:t>
              </w:r>
            </w:hyperlink>
          </w:p>
        </w:tc>
        <w:tc>
          <w:tcPr>
            <w:tcW w:w="4704" w:type="dxa"/>
          </w:tcPr>
          <w:p w14:paraId="027FD8CF" w14:textId="77777777" w:rsidR="00471FCF" w:rsidRDefault="00471FCF" w:rsidP="00CE75BA">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7DAD3E16" w14:textId="77777777" w:rsidR="00471FCF" w:rsidRPr="007F2CB2" w:rsidRDefault="00471FCF" w:rsidP="00CE75BA">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7A33CE5E" w14:textId="77777777" w:rsidR="00471FCF" w:rsidRPr="007F2CB2" w:rsidRDefault="00471FCF" w:rsidP="00CE75BA">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3080D294" w14:textId="77777777" w:rsidR="00471FCF" w:rsidRPr="00B754FE" w:rsidRDefault="00471FCF" w:rsidP="00CE75BA">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71FCF" w:rsidRPr="003C34E2" w14:paraId="56103B7F" w14:textId="77777777" w:rsidTr="00BA6D68">
        <w:trPr>
          <w:trHeight w:val="20"/>
        </w:trPr>
        <w:tc>
          <w:tcPr>
            <w:tcW w:w="649" w:type="dxa"/>
          </w:tcPr>
          <w:p w14:paraId="04172706" w14:textId="77777777" w:rsidR="00471FCF" w:rsidRDefault="00471FCF" w:rsidP="00CE75BA">
            <w:pPr>
              <w:keepLines/>
              <w:spacing w:before="40" w:after="40"/>
              <w:rPr>
                <w:rFonts w:eastAsia="SimSun"/>
                <w:bCs/>
                <w:sz w:val="22"/>
                <w:szCs w:val="22"/>
              </w:rPr>
            </w:pPr>
            <w:r>
              <w:rPr>
                <w:rFonts w:eastAsia="SimSun"/>
                <w:bCs/>
                <w:sz w:val="22"/>
                <w:szCs w:val="22"/>
              </w:rPr>
              <w:t>12.2</w:t>
            </w:r>
          </w:p>
        </w:tc>
        <w:tc>
          <w:tcPr>
            <w:tcW w:w="3406" w:type="dxa"/>
          </w:tcPr>
          <w:p w14:paraId="0740CD80" w14:textId="0B1463BB" w:rsidR="00471FCF" w:rsidRDefault="00471FCF" w:rsidP="00CE75BA">
            <w:pPr>
              <w:keepLines/>
              <w:tabs>
                <w:tab w:val="left" w:pos="720"/>
              </w:tabs>
              <w:spacing w:before="40" w:after="40"/>
              <w:rPr>
                <w:bCs/>
                <w:sz w:val="22"/>
                <w:szCs w:val="22"/>
                <w:lang w:val="en-US"/>
              </w:rPr>
            </w:pPr>
            <w:r w:rsidRPr="00401BF0">
              <w:rPr>
                <w:bCs/>
                <w:sz w:val="22"/>
                <w:szCs w:val="22"/>
                <w:lang w:val="en-US"/>
              </w:rPr>
              <w:t xml:space="preserve">Rec. ITU-T A.2 </w:t>
            </w:r>
            <w:r w:rsidR="001501BE">
              <w:rPr>
                <w:bCs/>
                <w:sz w:val="22"/>
                <w:szCs w:val="22"/>
                <w:lang w:val="en-US"/>
              </w:rPr>
              <w:t>“</w:t>
            </w:r>
            <w:r w:rsidRPr="00401BF0">
              <w:rPr>
                <w:bCs/>
                <w:sz w:val="22"/>
                <w:szCs w:val="22"/>
                <w:lang w:val="en-US"/>
              </w:rPr>
              <w:t>Presentation of contributions to the ITU Telecommunication Standardization Sector</w:t>
            </w:r>
            <w:r w:rsidR="001501BE">
              <w:rPr>
                <w:bCs/>
                <w:sz w:val="22"/>
                <w:szCs w:val="22"/>
                <w:lang w:val="en-US"/>
              </w:rPr>
              <w:t>”</w:t>
            </w:r>
          </w:p>
        </w:tc>
        <w:tc>
          <w:tcPr>
            <w:tcW w:w="1298" w:type="dxa"/>
          </w:tcPr>
          <w:p w14:paraId="5C186371" w14:textId="10C65ABA" w:rsidR="00471FCF" w:rsidRPr="0034033E" w:rsidRDefault="00432E5C" w:rsidP="00CE75BA">
            <w:pPr>
              <w:keepLines/>
              <w:spacing w:before="40" w:after="40"/>
              <w:jc w:val="center"/>
              <w:rPr>
                <w:sz w:val="20"/>
                <w:szCs w:val="20"/>
                <w:lang w:val="fr-FR"/>
              </w:rPr>
            </w:pPr>
            <w:r w:rsidRPr="0034033E">
              <w:rPr>
                <w:sz w:val="20"/>
                <w:szCs w:val="20"/>
                <w:lang w:val="fr-FR"/>
              </w:rPr>
              <w:t>(</w:t>
            </w:r>
            <w:hyperlink r:id="rId108"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704" w:type="dxa"/>
          </w:tcPr>
          <w:p w14:paraId="2EABCBE1" w14:textId="77777777" w:rsidR="00471FCF" w:rsidRPr="003C34E2" w:rsidRDefault="00471FCF" w:rsidP="00CE75BA">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FB94AD0" w14:textId="77777777" w:rsidR="00471FCF" w:rsidRPr="003C34E2" w:rsidRDefault="00471FCF" w:rsidP="00CE75BA">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5277B965" w14:textId="77777777" w:rsidR="00471FCF" w:rsidRPr="003C34E2" w:rsidRDefault="00471FCF" w:rsidP="00CE75BA">
            <w:pPr>
              <w:keepNext/>
              <w:keepLines/>
              <w:spacing w:before="40" w:after="40"/>
              <w:rPr>
                <w:i/>
                <w:iCs/>
                <w:sz w:val="22"/>
                <w:szCs w:val="22"/>
              </w:rPr>
            </w:pPr>
            <w:r w:rsidRPr="003C34E2">
              <w:rPr>
                <w:i/>
                <w:iCs/>
                <w:sz w:val="22"/>
                <w:szCs w:val="22"/>
              </w:rPr>
              <w:t xml:space="preserve">See also the </w:t>
            </w:r>
            <w:hyperlink r:id="rId109"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71FCF" w:rsidRPr="00B50EBA" w14:paraId="49163312" w14:textId="77777777" w:rsidTr="00BA6D68">
        <w:trPr>
          <w:trHeight w:val="20"/>
        </w:trPr>
        <w:tc>
          <w:tcPr>
            <w:tcW w:w="649" w:type="dxa"/>
          </w:tcPr>
          <w:p w14:paraId="47C74EE1" w14:textId="77777777" w:rsidR="00471FCF" w:rsidRDefault="00471FCF" w:rsidP="00CE75BA">
            <w:pPr>
              <w:keepLines/>
              <w:spacing w:before="40" w:after="40"/>
              <w:rPr>
                <w:rFonts w:eastAsia="SimSun"/>
                <w:bCs/>
                <w:sz w:val="22"/>
                <w:szCs w:val="22"/>
              </w:rPr>
            </w:pPr>
            <w:r>
              <w:rPr>
                <w:rFonts w:eastAsia="SimSun"/>
                <w:bCs/>
                <w:sz w:val="22"/>
                <w:szCs w:val="22"/>
              </w:rPr>
              <w:t>12.3</w:t>
            </w:r>
          </w:p>
        </w:tc>
        <w:tc>
          <w:tcPr>
            <w:tcW w:w="3406" w:type="dxa"/>
          </w:tcPr>
          <w:p w14:paraId="4429DC1D" w14:textId="3DF0A09A" w:rsidR="00471FCF" w:rsidRPr="009E23AC" w:rsidRDefault="00471FCF" w:rsidP="00CE75BA">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A.2: Proposed updates to Recommendation ITU-T A.2, Appendix I, </w:t>
            </w:r>
            <w:r w:rsidR="001501BE">
              <w:rPr>
                <w:bCs/>
                <w:sz w:val="22"/>
                <w:szCs w:val="22"/>
                <w:lang w:val="en-US"/>
              </w:rPr>
              <w:t>“</w:t>
            </w:r>
            <w:r w:rsidRPr="00C314CB">
              <w:rPr>
                <w:bCs/>
                <w:sz w:val="22"/>
                <w:szCs w:val="22"/>
                <w:lang w:val="en-US"/>
              </w:rPr>
              <w:t>Detailed guidelines for the preparation of contributions relative to the study of ITU T Questions</w:t>
            </w:r>
            <w:r w:rsidR="001501BE">
              <w:rPr>
                <w:bCs/>
                <w:sz w:val="22"/>
                <w:szCs w:val="22"/>
                <w:lang w:val="en-US"/>
              </w:rPr>
              <w:t>”</w:t>
            </w:r>
          </w:p>
        </w:tc>
        <w:tc>
          <w:tcPr>
            <w:tcW w:w="1298" w:type="dxa"/>
          </w:tcPr>
          <w:p w14:paraId="14EE1E3A" w14:textId="77777777" w:rsidR="00471FCF" w:rsidRPr="003C34E2" w:rsidRDefault="00471FCF" w:rsidP="00CE75BA">
            <w:pPr>
              <w:keepLines/>
              <w:spacing w:before="40" w:after="40"/>
              <w:jc w:val="center"/>
              <w:rPr>
                <w:sz w:val="22"/>
                <w:szCs w:val="22"/>
              </w:rPr>
            </w:pPr>
            <w:r w:rsidRPr="003C34E2">
              <w:rPr>
                <w:sz w:val="22"/>
                <w:szCs w:val="22"/>
              </w:rPr>
              <w:t>(</w:t>
            </w:r>
            <w:hyperlink r:id="rId110" w:history="1">
              <w:r w:rsidRPr="003C34E2">
                <w:rPr>
                  <w:rStyle w:val="Hyperlink"/>
                  <w:rFonts w:ascii="Times New Roman" w:hAnsi="Times New Roman"/>
                  <w:sz w:val="22"/>
                  <w:szCs w:val="22"/>
                </w:rPr>
                <w:t>TD432</w:t>
              </w:r>
            </w:hyperlink>
            <w:r w:rsidRPr="003C34E2">
              <w:rPr>
                <w:sz w:val="22"/>
                <w:szCs w:val="22"/>
              </w:rPr>
              <w:t>)</w:t>
            </w:r>
          </w:p>
        </w:tc>
        <w:tc>
          <w:tcPr>
            <w:tcW w:w="4704" w:type="dxa"/>
          </w:tcPr>
          <w:p w14:paraId="0E0A5ACF" w14:textId="77777777" w:rsidR="00471FCF" w:rsidRDefault="00471FCF" w:rsidP="00CE75BA">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E4A7278" w14:textId="77777777" w:rsidR="00471FCF" w:rsidRPr="00B50EBA" w:rsidRDefault="00471FCF" w:rsidP="00CE75BA">
            <w:pPr>
              <w:keepNext/>
              <w:keepLines/>
              <w:spacing w:before="40" w:after="40"/>
              <w:rPr>
                <w:i/>
                <w:iCs/>
                <w:sz w:val="22"/>
                <w:szCs w:val="22"/>
              </w:rPr>
            </w:pPr>
            <w:r w:rsidRPr="00B50EBA">
              <w:rPr>
                <w:i/>
                <w:iCs/>
                <w:sz w:val="22"/>
                <w:szCs w:val="22"/>
              </w:rPr>
              <w:t>Note: Comments (if any) can be shared with the TSB Counsellor for RG-WM.</w:t>
            </w:r>
          </w:p>
        </w:tc>
      </w:tr>
    </w:tbl>
    <w:p w14:paraId="5296BC89" w14:textId="6A0C4E27" w:rsidR="00471FCF" w:rsidRDefault="008D7486" w:rsidP="006734B2">
      <w:hyperlink r:id="rId111" w:history="1">
        <w:r w:rsidR="00BA6D68" w:rsidRPr="00481C18">
          <w:rPr>
            <w:rStyle w:val="Hyperlink"/>
            <w:rFonts w:ascii="Times New Roman" w:hAnsi="Times New Roman"/>
          </w:rPr>
          <w:t>TD373</w:t>
        </w:r>
      </w:hyperlink>
      <w:r w:rsidR="00BA6D68" w:rsidRPr="00481C18">
        <w:t xml:space="preserve"> was presented by </w:t>
      </w:r>
      <w:r w:rsidR="0069696E">
        <w:t xml:space="preserve">the </w:t>
      </w:r>
      <w:r w:rsidR="00BA6D68" w:rsidRPr="00481C18">
        <w:t>SG3 vice-chair. It mainly includes a contribution from Korea to SG3</w:t>
      </w:r>
      <w:r w:rsidR="00432E5C">
        <w:t>,</w:t>
      </w:r>
      <w:r w:rsidR="00BA6D68" w:rsidRPr="00481C18">
        <w:t xml:space="preserve"> which highlighted the need to help newcomers to prepare contributions to SG3 meetings and this issue is advised to TSAG as it may be of general relevance.</w:t>
      </w:r>
    </w:p>
    <w:p w14:paraId="1279E59E" w14:textId="37937BD8" w:rsidR="00432E5C" w:rsidRDefault="00481C18" w:rsidP="006734B2">
      <w:r>
        <w:t>TD432 was quickly presented</w:t>
      </w:r>
      <w:r w:rsidR="00432E5C">
        <w:t xml:space="preserve">, it provides a revision of </w:t>
      </w:r>
      <w:hyperlink r:id="rId112" w:history="1">
        <w:r w:rsidR="00432E5C" w:rsidRPr="00432E5C">
          <w:rPr>
            <w:rStyle w:val="Hyperlink"/>
            <w:rFonts w:ascii="Times New Roman" w:hAnsi="Times New Roman"/>
          </w:rPr>
          <w:t>ITU-T A.2</w:t>
        </w:r>
      </w:hyperlink>
      <w:r w:rsidR="00432E5C" w:rsidRPr="00432E5C">
        <w:t>, Appendix I</w:t>
      </w:r>
      <w:r w:rsidR="00432E5C">
        <w:t xml:space="preserve">, which </w:t>
      </w:r>
      <w:r w:rsidR="0069696E">
        <w:t>is</w:t>
      </w:r>
      <w:r w:rsidR="00432E5C">
        <w:t xml:space="preserve"> under TSB</w:t>
      </w:r>
      <w:r w:rsidR="0069696E">
        <w:t>'s</w:t>
      </w:r>
      <w:r w:rsidR="00432E5C">
        <w:t xml:space="preserve"> responsibility</w:t>
      </w:r>
      <w:r>
        <w:t xml:space="preserve">. </w:t>
      </w:r>
    </w:p>
    <w:p w14:paraId="628D7BFE" w14:textId="37B272F4" w:rsidR="00481C18" w:rsidRDefault="00432E5C" w:rsidP="006734B2">
      <w:r>
        <w:t xml:space="preserve">It was agreed to send a </w:t>
      </w:r>
      <w:r w:rsidR="00481C18" w:rsidRPr="00481C18">
        <w:t>liaison statement w</w:t>
      </w:r>
      <w:r w:rsidR="00481C18" w:rsidRPr="00BC70B6">
        <w:t xml:space="preserve">ith </w:t>
      </w:r>
      <w:r w:rsidR="00AD323B">
        <w:t>revised</w:t>
      </w:r>
      <w:r w:rsidR="00481C18">
        <w:t xml:space="preserve"> </w:t>
      </w:r>
      <w:r w:rsidR="00AD323B">
        <w:t>A</w:t>
      </w:r>
      <w:r w:rsidR="00481C18">
        <w:t xml:space="preserve">ppendix </w:t>
      </w:r>
      <w:r w:rsidR="00AD323B">
        <w:t>I to</w:t>
      </w:r>
      <w:r w:rsidR="00481C18">
        <w:t xml:space="preserve"> </w:t>
      </w:r>
      <w:r w:rsidR="00AD323B">
        <w:t>ITU-T</w:t>
      </w:r>
      <w:r w:rsidR="00481C18">
        <w:t xml:space="preserve">A.2 to all </w:t>
      </w:r>
      <w:r w:rsidR="00AD323B">
        <w:t>s</w:t>
      </w:r>
      <w:r w:rsidR="00481C18">
        <w:t xml:space="preserve">tudy </w:t>
      </w:r>
      <w:r w:rsidR="00AD323B">
        <w:t>g</w:t>
      </w:r>
      <w:r w:rsidR="00481C18">
        <w:t>roups requesting any additional updates that may be needed</w:t>
      </w:r>
      <w:r>
        <w:t>. Comments should be</w:t>
      </w:r>
      <w:r w:rsidR="00481C18">
        <w:t xml:space="preserve"> conveyed to TSB via </w:t>
      </w:r>
      <w:r w:rsidR="00481C18">
        <w:lastRenderedPageBreak/>
        <w:t>the SG Counsellors</w:t>
      </w:r>
      <w:r>
        <w:t>. The liaison would</w:t>
      </w:r>
      <w:r w:rsidR="00481C18">
        <w:t xml:space="preserve"> </w:t>
      </w:r>
      <w:r>
        <w:t xml:space="preserve">also </w:t>
      </w:r>
      <w:r w:rsidR="00481C18">
        <w:t>remind that every SG should appoint a Mentor (if not already done) which would help newcomers to prepare contributions to the SG concerned.</w:t>
      </w:r>
    </w:p>
    <w:p w14:paraId="6D76DD33" w14:textId="11034397" w:rsidR="00AD323B" w:rsidRDefault="00AD323B" w:rsidP="00297CBA">
      <w:pPr>
        <w:pStyle w:val="ListParagraph"/>
        <w:numPr>
          <w:ilvl w:val="0"/>
          <w:numId w:val="26"/>
        </w:numPr>
        <w:spacing w:before="120" w:after="0"/>
        <w:ind w:left="357" w:hanging="357"/>
        <w:rPr>
          <w:b/>
          <w:bCs/>
          <w:szCs w:val="24"/>
        </w:rPr>
      </w:pPr>
      <w:r w:rsidRPr="00661CA0">
        <w:rPr>
          <w:b/>
          <w:bCs/>
          <w:szCs w:val="24"/>
        </w:rPr>
        <w:t xml:space="preserve">Action: WP1 is invited to agree to </w:t>
      </w:r>
      <w:r>
        <w:rPr>
          <w:b/>
          <w:bCs/>
          <w:szCs w:val="24"/>
        </w:rPr>
        <w:t xml:space="preserve">send </w:t>
      </w:r>
      <w:r w:rsidRPr="00661CA0">
        <w:rPr>
          <w:b/>
          <w:bCs/>
          <w:szCs w:val="24"/>
        </w:rPr>
        <w:t xml:space="preserve">the liaison statement </w:t>
      </w:r>
      <w:r>
        <w:rPr>
          <w:b/>
          <w:bCs/>
          <w:szCs w:val="24"/>
        </w:rPr>
        <w:t xml:space="preserve">to all SGs </w:t>
      </w:r>
      <w:r w:rsidRPr="0085404B">
        <w:rPr>
          <w:b/>
          <w:bCs/>
          <w:szCs w:val="24"/>
        </w:rPr>
        <w:t xml:space="preserve">on guidelines for the preparation of contributions and the role of SG Mentors </w:t>
      </w:r>
      <w:r>
        <w:rPr>
          <w:b/>
          <w:bCs/>
          <w:szCs w:val="24"/>
        </w:rPr>
        <w:t>(</w:t>
      </w:r>
      <w:r w:rsidR="007F70EB">
        <w:rPr>
          <w:b/>
          <w:bCs/>
          <w:szCs w:val="24"/>
        </w:rPr>
        <w:t>TD477</w:t>
      </w:r>
      <w:r>
        <w:rPr>
          <w:b/>
          <w:bCs/>
          <w:szCs w:val="24"/>
        </w:rPr>
        <w:t>)</w:t>
      </w:r>
      <w:r w:rsidRPr="00661CA0">
        <w:rPr>
          <w:b/>
          <w:bCs/>
          <w:szCs w:val="24"/>
        </w:rPr>
        <w:t>.</w:t>
      </w:r>
    </w:p>
    <w:p w14:paraId="7E1FFC44" w14:textId="77777777" w:rsidR="00297CBA" w:rsidRPr="00297CBA" w:rsidRDefault="00297CBA" w:rsidP="00297CBA">
      <w:pPr>
        <w:spacing w:before="0"/>
        <w:rPr>
          <w:b/>
          <w:bCs/>
        </w:rPr>
      </w:pPr>
    </w:p>
    <w:p w14:paraId="5071041A" w14:textId="7284B208" w:rsidR="00471FCF" w:rsidRDefault="00471FCF" w:rsidP="005B321C">
      <w:pPr>
        <w:keepNext/>
        <w:ind w:left="706" w:hanging="706"/>
        <w:rPr>
          <w:b/>
          <w:bCs/>
        </w:rPr>
      </w:pPr>
      <w:r w:rsidRPr="00481C18">
        <w:rPr>
          <w:b/>
          <w:bCs/>
        </w:rPr>
        <w:t>13</w:t>
      </w:r>
      <w:r w:rsidRPr="00481C18">
        <w:rPr>
          <w:b/>
          <w:bCs/>
        </w:rPr>
        <w:tab/>
      </w:r>
      <w:hyperlink r:id="rId113" w:history="1">
        <w:r w:rsidRPr="00481C18">
          <w:rPr>
            <w:rStyle w:val="Hyperlink"/>
            <w:rFonts w:ascii="Times New Roman" w:hAnsi="Times New Roman"/>
            <w:b/>
            <w:bCs/>
          </w:rPr>
          <w:t xml:space="preserve">Rec. </w:t>
        </w:r>
        <w:r w:rsidRPr="00471FCF">
          <w:rPr>
            <w:rStyle w:val="Hyperlink"/>
            <w:rFonts w:ascii="Times New Roman" w:hAnsi="Times New Roman"/>
            <w:b/>
            <w:bCs/>
          </w:rPr>
          <w:t>ITU-T A.7</w:t>
        </w:r>
      </w:hyperlink>
      <w:r w:rsidRPr="00471FCF">
        <w:rPr>
          <w:b/>
          <w:bCs/>
        </w:rPr>
        <w:t xml:space="preserve"> </w:t>
      </w:r>
      <w:r w:rsidR="000C28EE">
        <w:rPr>
          <w:b/>
          <w:bCs/>
        </w:rPr>
        <w:t>"</w:t>
      </w:r>
      <w:r w:rsidRPr="00471FCF">
        <w:rPr>
          <w:b/>
          <w:bCs/>
        </w:rPr>
        <w:t xml:space="preserve">Focus groups: Establishment and working </w:t>
      </w:r>
      <w:proofErr w:type="gramStart"/>
      <w:r w:rsidRPr="00471FCF">
        <w:rPr>
          <w:b/>
          <w:bCs/>
        </w:rPr>
        <w:t>procedures</w:t>
      </w:r>
      <w:r w:rsidR="000C28EE">
        <w:rPr>
          <w:b/>
          <w:bCs/>
        </w:rPr>
        <w:t>"</w:t>
      </w:r>
      <w:proofErr w:type="gramEnd"/>
    </w:p>
    <w:p w14:paraId="6EB816CA" w14:textId="77777777" w:rsidR="005B321C" w:rsidRDefault="005B321C" w:rsidP="00297CBA">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02810" w14:paraId="69E666B3" w14:textId="77777777" w:rsidTr="000C28EE">
        <w:trPr>
          <w:trHeight w:val="20"/>
        </w:trPr>
        <w:tc>
          <w:tcPr>
            <w:tcW w:w="649" w:type="dxa"/>
          </w:tcPr>
          <w:p w14:paraId="3BAE9820" w14:textId="77777777" w:rsidR="00471FCF" w:rsidRDefault="00471FCF" w:rsidP="00CE75BA">
            <w:pPr>
              <w:keepLines/>
              <w:spacing w:before="40" w:after="40"/>
              <w:rPr>
                <w:rFonts w:eastAsia="SimSun"/>
                <w:bCs/>
                <w:sz w:val="22"/>
                <w:szCs w:val="22"/>
              </w:rPr>
            </w:pPr>
            <w:r>
              <w:rPr>
                <w:rFonts w:eastAsia="SimSun"/>
                <w:bCs/>
                <w:sz w:val="22"/>
                <w:szCs w:val="22"/>
              </w:rPr>
              <w:t>13.1</w:t>
            </w:r>
          </w:p>
        </w:tc>
        <w:tc>
          <w:tcPr>
            <w:tcW w:w="3406" w:type="dxa"/>
          </w:tcPr>
          <w:p w14:paraId="340ECB55" w14:textId="358F0C07" w:rsidR="00471FCF"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 xml:space="preserve">Analysis of the concept of </w:t>
            </w:r>
            <w:r w:rsidR="001501BE">
              <w:rPr>
                <w:bCs/>
                <w:sz w:val="22"/>
                <w:szCs w:val="22"/>
                <w:lang w:val="en-US"/>
              </w:rPr>
              <w:t>“</w:t>
            </w:r>
            <w:r w:rsidRPr="00991FDA">
              <w:rPr>
                <w:bCs/>
                <w:sz w:val="22"/>
                <w:szCs w:val="22"/>
                <w:lang w:val="en-US"/>
              </w:rPr>
              <w:t>standards gap analysis</w:t>
            </w:r>
            <w:r w:rsidR="001501BE">
              <w:rPr>
                <w:bCs/>
                <w:sz w:val="22"/>
                <w:szCs w:val="22"/>
                <w:lang w:val="en-US"/>
              </w:rPr>
              <w:t>”</w:t>
            </w:r>
            <w:r w:rsidRPr="00991FDA">
              <w:rPr>
                <w:bCs/>
                <w:sz w:val="22"/>
                <w:szCs w:val="22"/>
                <w:lang w:val="en-US"/>
              </w:rPr>
              <w:t xml:space="preserve"> and suggested way forward for Recommendation ITU-T A.7-rev</w:t>
            </w:r>
          </w:p>
        </w:tc>
        <w:tc>
          <w:tcPr>
            <w:tcW w:w="1298" w:type="dxa"/>
          </w:tcPr>
          <w:p w14:paraId="369B4F33" w14:textId="77777777" w:rsidR="00471FCF" w:rsidRPr="007F1A05" w:rsidRDefault="008D7486" w:rsidP="00CE75BA">
            <w:pPr>
              <w:keepLines/>
              <w:spacing w:before="40" w:after="40"/>
              <w:jc w:val="center"/>
              <w:rPr>
                <w:sz w:val="22"/>
                <w:szCs w:val="22"/>
              </w:rPr>
            </w:pPr>
            <w:hyperlink r:id="rId114" w:history="1">
              <w:r w:rsidR="00471FCF" w:rsidRPr="007F1A05">
                <w:rPr>
                  <w:rStyle w:val="Hyperlink"/>
                  <w:rFonts w:ascii="Times New Roman" w:hAnsi="Times New Roman"/>
                  <w:sz w:val="22"/>
                  <w:szCs w:val="22"/>
                </w:rPr>
                <w:t>TD385</w:t>
              </w:r>
            </w:hyperlink>
          </w:p>
        </w:tc>
        <w:tc>
          <w:tcPr>
            <w:tcW w:w="4704" w:type="dxa"/>
          </w:tcPr>
          <w:p w14:paraId="7F3A30C3" w14:textId="005ED789" w:rsidR="00471FCF" w:rsidRDefault="00471FCF" w:rsidP="00CE75BA">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A.7-rev editors to further study the concept of </w:t>
            </w:r>
            <w:r w:rsidR="001501BE">
              <w:rPr>
                <w:rFonts w:asciiTheme="majorBidi" w:hAnsiTheme="majorBidi" w:cstheme="majorBidi"/>
                <w:sz w:val="22"/>
                <w:szCs w:val="22"/>
              </w:rPr>
              <w:t>“</w:t>
            </w:r>
            <w:r w:rsidRPr="00991FDA">
              <w:rPr>
                <w:rFonts w:asciiTheme="majorBidi" w:hAnsiTheme="majorBidi" w:cstheme="majorBidi"/>
                <w:sz w:val="22"/>
                <w:szCs w:val="22"/>
              </w:rPr>
              <w:t>standards gap analysis</w:t>
            </w:r>
            <w:r w:rsidR="001501BE">
              <w:rPr>
                <w:rFonts w:asciiTheme="majorBidi" w:hAnsiTheme="majorBidi" w:cstheme="majorBidi"/>
                <w:sz w:val="22"/>
                <w:szCs w:val="22"/>
              </w:rPr>
              <w:t>”</w:t>
            </w:r>
            <w:r w:rsidRPr="00991FDA">
              <w:rPr>
                <w:rFonts w:asciiTheme="majorBidi" w:hAnsiTheme="majorBidi" w:cstheme="majorBidi"/>
                <w:sz w:val="22"/>
                <w:szCs w:val="22"/>
              </w:rPr>
              <w:t xml:space="preserve"> and provide an analysis to TSAG.</w:t>
            </w:r>
          </w:p>
          <w:p w14:paraId="766DB5DA" w14:textId="77777777" w:rsidR="00471FCF" w:rsidRPr="00802810" w:rsidRDefault="00471FCF" w:rsidP="00CE75BA">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471FCF" w:rsidRPr="00802810" w14:paraId="12A1C304" w14:textId="77777777" w:rsidTr="000C28EE">
        <w:trPr>
          <w:trHeight w:val="20"/>
        </w:trPr>
        <w:tc>
          <w:tcPr>
            <w:tcW w:w="649" w:type="dxa"/>
          </w:tcPr>
          <w:p w14:paraId="46FEE0A1" w14:textId="77777777" w:rsidR="00471FCF" w:rsidRDefault="00471FCF" w:rsidP="00CE75BA">
            <w:pPr>
              <w:keepLines/>
              <w:spacing w:before="40" w:after="40"/>
              <w:rPr>
                <w:rFonts w:eastAsia="SimSun"/>
                <w:bCs/>
                <w:sz w:val="22"/>
                <w:szCs w:val="22"/>
              </w:rPr>
            </w:pPr>
            <w:r>
              <w:rPr>
                <w:rFonts w:eastAsia="SimSun"/>
                <w:bCs/>
                <w:sz w:val="22"/>
                <w:szCs w:val="22"/>
              </w:rPr>
              <w:t>13.2</w:t>
            </w:r>
          </w:p>
        </w:tc>
        <w:tc>
          <w:tcPr>
            <w:tcW w:w="3406" w:type="dxa"/>
          </w:tcPr>
          <w:p w14:paraId="3AFC6724" w14:textId="78412189" w:rsidR="00471FCF" w:rsidRDefault="00471FCF" w:rsidP="00CE75BA">
            <w:pPr>
              <w:keepLines/>
              <w:spacing w:before="40" w:after="40"/>
              <w:rPr>
                <w:bCs/>
                <w:sz w:val="22"/>
                <w:szCs w:val="22"/>
                <w:lang w:val="en-US"/>
              </w:rPr>
            </w:pPr>
            <w:r>
              <w:rPr>
                <w:bCs/>
                <w:sz w:val="22"/>
                <w:szCs w:val="22"/>
                <w:lang w:val="en-US"/>
              </w:rPr>
              <w:t xml:space="preserve">RG-WM Rapporteur: </w:t>
            </w:r>
            <w:r w:rsidRPr="009031B5">
              <w:rPr>
                <w:bCs/>
                <w:sz w:val="22"/>
                <w:szCs w:val="22"/>
                <w:lang w:val="en-US"/>
              </w:rPr>
              <w:t xml:space="preserve">A.13 justification for a proposed new Supplement </w:t>
            </w:r>
            <w:proofErr w:type="spellStart"/>
            <w:proofErr w:type="gramStart"/>
            <w:r w:rsidRPr="009031B5">
              <w:rPr>
                <w:bCs/>
                <w:sz w:val="22"/>
                <w:szCs w:val="22"/>
                <w:lang w:val="en-US"/>
              </w:rPr>
              <w:t>A.Sup</w:t>
            </w:r>
            <w:r>
              <w:rPr>
                <w:bCs/>
                <w:sz w:val="22"/>
                <w:szCs w:val="22"/>
                <w:lang w:val="en-US"/>
              </w:rPr>
              <w:t>pl</w:t>
            </w:r>
            <w:r w:rsidRPr="009031B5">
              <w:rPr>
                <w:bCs/>
                <w:sz w:val="22"/>
                <w:szCs w:val="22"/>
                <w:lang w:val="en-US"/>
              </w:rPr>
              <w:t>SGA</w:t>
            </w:r>
            <w:proofErr w:type="spellEnd"/>
            <w:proofErr w:type="gramEnd"/>
            <w:r w:rsidRPr="009031B5">
              <w:rPr>
                <w:bCs/>
                <w:sz w:val="22"/>
                <w:szCs w:val="22"/>
                <w:lang w:val="en-US"/>
              </w:rPr>
              <w:t xml:space="preserve"> to the ITU-T A-series Recommendations </w:t>
            </w:r>
            <w:r w:rsidR="001501BE">
              <w:rPr>
                <w:bCs/>
                <w:sz w:val="22"/>
                <w:szCs w:val="22"/>
                <w:lang w:val="en-US"/>
              </w:rPr>
              <w:t>“</w:t>
            </w:r>
            <w:r w:rsidRPr="009031B5">
              <w:rPr>
                <w:bCs/>
                <w:sz w:val="22"/>
                <w:szCs w:val="22"/>
                <w:lang w:val="en-US"/>
              </w:rPr>
              <w:t>Guidelines for the development of a standards gap analysis</w:t>
            </w:r>
            <w:r w:rsidR="001501BE">
              <w:rPr>
                <w:bCs/>
                <w:sz w:val="22"/>
                <w:szCs w:val="22"/>
                <w:lang w:val="en-US"/>
              </w:rPr>
              <w:t>”</w:t>
            </w:r>
          </w:p>
        </w:tc>
        <w:tc>
          <w:tcPr>
            <w:tcW w:w="1298" w:type="dxa"/>
          </w:tcPr>
          <w:p w14:paraId="000DA414" w14:textId="77777777" w:rsidR="00471FCF" w:rsidRPr="00C32244" w:rsidRDefault="008D7486" w:rsidP="00CE75BA">
            <w:pPr>
              <w:keepLines/>
              <w:spacing w:before="40" w:after="40"/>
              <w:jc w:val="center"/>
              <w:rPr>
                <w:sz w:val="22"/>
                <w:szCs w:val="22"/>
              </w:rPr>
            </w:pPr>
            <w:hyperlink r:id="rId115" w:history="1">
              <w:r w:rsidR="00471FCF" w:rsidRPr="00C32244">
                <w:rPr>
                  <w:rStyle w:val="Hyperlink"/>
                  <w:rFonts w:ascii="Times New Roman" w:hAnsi="Times New Roman"/>
                  <w:sz w:val="22"/>
                  <w:szCs w:val="22"/>
                </w:rPr>
                <w:t>TD454</w:t>
              </w:r>
            </w:hyperlink>
          </w:p>
        </w:tc>
        <w:tc>
          <w:tcPr>
            <w:tcW w:w="4704" w:type="dxa"/>
          </w:tcPr>
          <w:p w14:paraId="265C3822" w14:textId="77777777" w:rsidR="00471FCF" w:rsidRDefault="00471FCF" w:rsidP="00CE75BA">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3AE231EA" w14:textId="77777777" w:rsidR="00471FCF" w:rsidRPr="00802810" w:rsidRDefault="00471FCF" w:rsidP="00CE75BA">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471FCF" w:rsidRPr="00802810" w14:paraId="64158D58" w14:textId="77777777" w:rsidTr="000C28EE">
        <w:trPr>
          <w:trHeight w:val="20"/>
        </w:trPr>
        <w:tc>
          <w:tcPr>
            <w:tcW w:w="649" w:type="dxa"/>
          </w:tcPr>
          <w:p w14:paraId="62C31E3C" w14:textId="77777777" w:rsidR="00471FCF" w:rsidRPr="003276D0" w:rsidRDefault="00471FCF" w:rsidP="00CE75BA">
            <w:pPr>
              <w:keepLines/>
              <w:spacing w:before="40" w:after="40"/>
              <w:rPr>
                <w:rFonts w:eastAsia="SimSun"/>
                <w:bCs/>
                <w:sz w:val="22"/>
                <w:szCs w:val="22"/>
              </w:rPr>
            </w:pPr>
            <w:r>
              <w:rPr>
                <w:rFonts w:eastAsia="SimSun"/>
                <w:bCs/>
                <w:sz w:val="22"/>
                <w:szCs w:val="22"/>
              </w:rPr>
              <w:t>13</w:t>
            </w:r>
            <w:r w:rsidRPr="003276D0">
              <w:rPr>
                <w:rFonts w:eastAsia="SimSun"/>
                <w:bCs/>
                <w:sz w:val="22"/>
                <w:szCs w:val="22"/>
              </w:rPr>
              <w:t>.</w:t>
            </w:r>
            <w:r>
              <w:rPr>
                <w:rFonts w:eastAsia="SimSun"/>
                <w:bCs/>
                <w:sz w:val="22"/>
                <w:szCs w:val="22"/>
              </w:rPr>
              <w:t>3</w:t>
            </w:r>
          </w:p>
        </w:tc>
        <w:tc>
          <w:tcPr>
            <w:tcW w:w="3406" w:type="dxa"/>
          </w:tcPr>
          <w:p w14:paraId="726BBCF5" w14:textId="61B24B44" w:rsidR="00471FCF" w:rsidRPr="003276D0"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A.7-rev </w:t>
            </w:r>
            <w:r w:rsidR="001501BE">
              <w:rPr>
                <w:sz w:val="22"/>
                <w:szCs w:val="22"/>
              </w:rPr>
              <w:t>“</w:t>
            </w:r>
            <w:r w:rsidRPr="007F1A05">
              <w:rPr>
                <w:sz w:val="22"/>
                <w:szCs w:val="22"/>
              </w:rPr>
              <w:t>Focus groups: Establishment and working procedures</w:t>
            </w:r>
            <w:r w:rsidR="001501BE">
              <w:rPr>
                <w:sz w:val="22"/>
                <w:szCs w:val="22"/>
              </w:rPr>
              <w:t>”</w:t>
            </w:r>
          </w:p>
        </w:tc>
        <w:tc>
          <w:tcPr>
            <w:tcW w:w="1298" w:type="dxa"/>
          </w:tcPr>
          <w:p w14:paraId="2A3D090D" w14:textId="77777777" w:rsidR="00471FCF" w:rsidRPr="00964B6F" w:rsidRDefault="008D7486" w:rsidP="00CE75BA">
            <w:pPr>
              <w:keepLines/>
              <w:spacing w:before="40" w:after="40"/>
              <w:jc w:val="center"/>
              <w:rPr>
                <w:sz w:val="22"/>
                <w:szCs w:val="22"/>
              </w:rPr>
            </w:pPr>
            <w:hyperlink r:id="rId116" w:history="1">
              <w:r w:rsidR="00471FCF" w:rsidRPr="00964B6F">
                <w:rPr>
                  <w:rStyle w:val="Hyperlink"/>
                  <w:rFonts w:ascii="Times New Roman" w:hAnsi="Times New Roman"/>
                  <w:sz w:val="22"/>
                  <w:szCs w:val="22"/>
                </w:rPr>
                <w:t>TD379</w:t>
              </w:r>
            </w:hyperlink>
            <w:r w:rsidR="00471FCF" w:rsidRPr="00964B6F">
              <w:rPr>
                <w:rStyle w:val="Hyperlink"/>
                <w:rFonts w:ascii="Times New Roman" w:hAnsi="Times New Roman"/>
                <w:sz w:val="22"/>
                <w:szCs w:val="22"/>
              </w:rPr>
              <w:t>R1</w:t>
            </w:r>
          </w:p>
        </w:tc>
        <w:tc>
          <w:tcPr>
            <w:tcW w:w="4704" w:type="dxa"/>
          </w:tcPr>
          <w:p w14:paraId="02910FEB" w14:textId="36E1D6D2" w:rsidR="00471FCF" w:rsidRPr="00802810" w:rsidRDefault="00471FCF" w:rsidP="00CE75BA">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xml:space="preserve">, pending resolution of the only remaining issue related to </w:t>
            </w:r>
            <w:r w:rsidR="001501BE">
              <w:rPr>
                <w:rFonts w:asciiTheme="majorBidi" w:hAnsiTheme="majorBidi" w:cstheme="majorBidi"/>
                <w:sz w:val="22"/>
                <w:szCs w:val="22"/>
              </w:rPr>
              <w:t>“</w:t>
            </w:r>
            <w:r w:rsidRPr="00802810">
              <w:rPr>
                <w:rFonts w:asciiTheme="majorBidi" w:hAnsiTheme="majorBidi" w:cstheme="majorBidi"/>
                <w:sz w:val="22"/>
                <w:szCs w:val="22"/>
              </w:rPr>
              <w:t>standards gap analysis</w:t>
            </w:r>
            <w:r w:rsidR="001501BE">
              <w:rPr>
                <w:rFonts w:asciiTheme="majorBidi" w:hAnsiTheme="majorBidi" w:cstheme="majorBidi"/>
                <w:sz w:val="22"/>
                <w:szCs w:val="22"/>
              </w:rPr>
              <w:t>”</w:t>
            </w:r>
            <w:r w:rsidRPr="00802810">
              <w:rPr>
                <w:rFonts w:asciiTheme="majorBidi" w:hAnsiTheme="majorBidi" w:cstheme="majorBidi"/>
                <w:sz w:val="22"/>
                <w:szCs w:val="22"/>
              </w:rPr>
              <w:t>.</w:t>
            </w:r>
          </w:p>
          <w:p w14:paraId="121C55D5" w14:textId="77777777" w:rsidR="00471FCF" w:rsidRPr="00802810" w:rsidRDefault="00471FCF" w:rsidP="00CE75BA">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bl>
    <w:p w14:paraId="15B2BF81" w14:textId="0E2BCEAC" w:rsidR="00471FCF" w:rsidRPr="00835E8F" w:rsidRDefault="008F37DA" w:rsidP="006734B2">
      <w:r>
        <w:t>ITU-T</w:t>
      </w:r>
      <w:r w:rsidR="00835E8F" w:rsidRPr="00835E8F">
        <w:t xml:space="preserve"> A.7</w:t>
      </w:r>
      <w:r w:rsidR="001501BE">
        <w:t>-rev</w:t>
      </w:r>
      <w:r w:rsidR="00835E8F" w:rsidRPr="00835E8F">
        <w:t xml:space="preserve"> has been revised and finalized</w:t>
      </w:r>
      <w:r w:rsidR="001501BE">
        <w:t xml:space="preserve"> during interim RG-WM meetings</w:t>
      </w:r>
      <w:r w:rsidR="00835E8F" w:rsidRPr="00835E8F">
        <w:t xml:space="preserve">. </w:t>
      </w:r>
      <w:r w:rsidR="001501BE">
        <w:t>The o</w:t>
      </w:r>
      <w:r w:rsidR="00835E8F" w:rsidRPr="00835E8F">
        <w:t xml:space="preserve">nly pending issue is related to the standards gap </w:t>
      </w:r>
      <w:r w:rsidR="001501BE" w:rsidRPr="00835E8F">
        <w:t>analysis</w:t>
      </w:r>
      <w:r w:rsidR="00835E8F" w:rsidRPr="00835E8F">
        <w:t xml:space="preserve">. </w:t>
      </w:r>
    </w:p>
    <w:p w14:paraId="27B93688" w14:textId="06819B28" w:rsidR="00835E8F" w:rsidRPr="00835E8F" w:rsidRDefault="00835E8F" w:rsidP="006734B2">
      <w:r w:rsidRPr="00835E8F">
        <w:t xml:space="preserve">Intel proposed to add draft standards in the template of the standards gap </w:t>
      </w:r>
      <w:r w:rsidR="001501BE" w:rsidRPr="00835E8F">
        <w:t>analysis</w:t>
      </w:r>
      <w:r w:rsidRPr="00835E8F">
        <w:t>.</w:t>
      </w:r>
      <w:r w:rsidR="001501BE">
        <w:t xml:space="preserve"> This and other comments will be considered during the planned ad hoc session.</w:t>
      </w:r>
    </w:p>
    <w:p w14:paraId="520DC9F9" w14:textId="3E582262" w:rsidR="00835E8F" w:rsidRDefault="008D7486" w:rsidP="006734B2">
      <w:pPr>
        <w:rPr>
          <w:lang w:val="en-US"/>
        </w:rPr>
      </w:pPr>
      <w:hyperlink r:id="rId117" w:history="1">
        <w:r w:rsidR="00835E8F" w:rsidRPr="00835E8F">
          <w:rPr>
            <w:rStyle w:val="Hyperlink"/>
            <w:rFonts w:ascii="Times New Roman" w:hAnsi="Times New Roman"/>
          </w:rPr>
          <w:t>TD454</w:t>
        </w:r>
      </w:hyperlink>
      <w:r w:rsidR="00835E8F" w:rsidRPr="00835E8F">
        <w:t xml:space="preserve"> proposes the </w:t>
      </w:r>
      <w:r w:rsidR="00835E8F" w:rsidRPr="00835E8F">
        <w:rPr>
          <w:lang w:val="en-US"/>
        </w:rPr>
        <w:t xml:space="preserve">A.13 justification for a proposed new Supplement </w:t>
      </w:r>
      <w:proofErr w:type="spellStart"/>
      <w:proofErr w:type="gramStart"/>
      <w:r w:rsidR="00835E8F" w:rsidRPr="00835E8F">
        <w:rPr>
          <w:lang w:val="en-US"/>
        </w:rPr>
        <w:t>A.SupplSGA</w:t>
      </w:r>
      <w:proofErr w:type="spellEnd"/>
      <w:proofErr w:type="gramEnd"/>
      <w:r w:rsidR="00835E8F" w:rsidRPr="00835E8F">
        <w:rPr>
          <w:lang w:val="en-US"/>
        </w:rPr>
        <w:t xml:space="preserve"> to the ITU-T A-series Recommendations "Guidelines for the development of a standards gap analysis"</w:t>
      </w:r>
      <w:r w:rsidR="00835E8F">
        <w:rPr>
          <w:lang w:val="en-US"/>
        </w:rPr>
        <w:t>.</w:t>
      </w:r>
    </w:p>
    <w:p w14:paraId="15420E46" w14:textId="037D38D9" w:rsidR="00835E8F" w:rsidRDefault="00835E8F" w:rsidP="006734B2">
      <w:pPr>
        <w:rPr>
          <w:lang w:val="en-US"/>
        </w:rPr>
      </w:pPr>
      <w:r>
        <w:rPr>
          <w:lang w:val="en-US"/>
        </w:rPr>
        <w:t xml:space="preserve">China Telecom reserved their position on adding a new Supplement on </w:t>
      </w:r>
      <w:r w:rsidR="008F37DA">
        <w:rPr>
          <w:lang w:val="en-US"/>
        </w:rPr>
        <w:t>s</w:t>
      </w:r>
      <w:r>
        <w:rPr>
          <w:lang w:val="en-US"/>
        </w:rPr>
        <w:t xml:space="preserve">tandards </w:t>
      </w:r>
      <w:r w:rsidR="008F37DA">
        <w:rPr>
          <w:lang w:val="en-US"/>
        </w:rPr>
        <w:t>g</w:t>
      </w:r>
      <w:r>
        <w:rPr>
          <w:lang w:val="en-US"/>
        </w:rPr>
        <w:t xml:space="preserve">ap </w:t>
      </w:r>
      <w:r w:rsidR="008F37DA">
        <w:rPr>
          <w:lang w:val="en-US"/>
        </w:rPr>
        <w:t>a</w:t>
      </w:r>
      <w:r>
        <w:rPr>
          <w:lang w:val="en-US"/>
        </w:rPr>
        <w:t>nalysis in the work programme</w:t>
      </w:r>
      <w:r w:rsidR="001501BE">
        <w:rPr>
          <w:lang w:val="en-US"/>
        </w:rPr>
        <w:t xml:space="preserve"> as the standards gap analysis is not mandatory</w:t>
      </w:r>
      <w:r>
        <w:rPr>
          <w:lang w:val="en-US"/>
        </w:rPr>
        <w:t>.</w:t>
      </w:r>
    </w:p>
    <w:p w14:paraId="2B0FF429" w14:textId="76E6681E" w:rsidR="00251CFC" w:rsidRPr="00661CA0" w:rsidRDefault="00251CFC" w:rsidP="00251CFC">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 xml:space="preserve">new work item </w:t>
      </w:r>
      <w:r>
        <w:rPr>
          <w:b/>
          <w:bCs/>
        </w:rPr>
        <w:t xml:space="preserve">for </w:t>
      </w:r>
      <w:r w:rsidRPr="00661CA0">
        <w:rPr>
          <w:b/>
          <w:bCs/>
        </w:rPr>
        <w:t xml:space="preserve">draft Supplement </w:t>
      </w:r>
      <w:proofErr w:type="spellStart"/>
      <w:proofErr w:type="gramStart"/>
      <w:r w:rsidRPr="00661CA0">
        <w:rPr>
          <w:b/>
          <w:bCs/>
        </w:rPr>
        <w:t>A.SupplSGA</w:t>
      </w:r>
      <w:proofErr w:type="spellEnd"/>
      <w:proofErr w:type="gramEnd"/>
      <w:r w:rsidRPr="00661CA0">
        <w:rPr>
          <w:b/>
          <w:bCs/>
        </w:rPr>
        <w:t xml:space="preserve"> to the ITU-T A-series Recommendations </w:t>
      </w:r>
      <w:r>
        <w:rPr>
          <w:b/>
          <w:bCs/>
        </w:rPr>
        <w:t>"</w:t>
      </w:r>
      <w:r w:rsidRPr="00661CA0">
        <w:rPr>
          <w:b/>
          <w:bCs/>
        </w:rPr>
        <w:t>Guidelines for the development of a standards gap analysis</w:t>
      </w:r>
      <w:r>
        <w:rPr>
          <w:b/>
          <w:bCs/>
        </w:rPr>
        <w:t>"</w:t>
      </w:r>
      <w:r w:rsidRPr="00661CA0">
        <w:rPr>
          <w:b/>
          <w:bCs/>
        </w:rPr>
        <w:t>.</w:t>
      </w:r>
    </w:p>
    <w:p w14:paraId="1E2612C9" w14:textId="77777777" w:rsidR="001501BE" w:rsidRPr="00835E8F" w:rsidRDefault="001501BE" w:rsidP="00297CBA">
      <w:pPr>
        <w:spacing w:before="0"/>
      </w:pPr>
    </w:p>
    <w:p w14:paraId="3B9D7F5F" w14:textId="14AF0332" w:rsidR="00471FCF" w:rsidRDefault="00471FCF" w:rsidP="005B321C">
      <w:pPr>
        <w:keepNext/>
        <w:ind w:left="706" w:hanging="706"/>
      </w:pPr>
      <w:r>
        <w:rPr>
          <w:b/>
          <w:bCs/>
        </w:rPr>
        <w:t>14</w:t>
      </w:r>
      <w:r>
        <w:rPr>
          <w:b/>
          <w:bCs/>
        </w:rPr>
        <w:tab/>
      </w:r>
      <w:r w:rsidRPr="00471FCF">
        <w:rPr>
          <w:b/>
          <w:bCs/>
        </w:rPr>
        <w:t xml:space="preserve">Electronic working methods, </w:t>
      </w:r>
      <w:r w:rsidRPr="00471FCF">
        <w:t xml:space="preserve">co-led by the Associate Rapporteur on remote participation and electronic working </w:t>
      </w:r>
      <w:proofErr w:type="gramStart"/>
      <w:r w:rsidRPr="00471FCF">
        <w:t>methods</w:t>
      </w:r>
      <w:proofErr w:type="gramEnd"/>
    </w:p>
    <w:p w14:paraId="563A060A" w14:textId="77777777" w:rsidR="005B321C" w:rsidRDefault="005B321C" w:rsidP="000749EB">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7D7864" w14:paraId="0F59FC11" w14:textId="77777777" w:rsidTr="00471FCF">
        <w:trPr>
          <w:trHeight w:val="20"/>
        </w:trPr>
        <w:tc>
          <w:tcPr>
            <w:tcW w:w="649" w:type="dxa"/>
          </w:tcPr>
          <w:p w14:paraId="55315174" w14:textId="77777777" w:rsidR="00471FCF" w:rsidRDefault="00471FCF" w:rsidP="00CE75BA">
            <w:pPr>
              <w:keepLines/>
              <w:spacing w:before="40" w:after="40"/>
              <w:rPr>
                <w:rFonts w:eastAsia="SimSun"/>
                <w:bCs/>
                <w:sz w:val="22"/>
                <w:szCs w:val="22"/>
              </w:rPr>
            </w:pPr>
            <w:bookmarkStart w:id="61" w:name="Item14_1"/>
            <w:r>
              <w:rPr>
                <w:rFonts w:eastAsia="SimSun"/>
                <w:bCs/>
                <w:sz w:val="22"/>
                <w:szCs w:val="22"/>
              </w:rPr>
              <w:t>14.1</w:t>
            </w:r>
            <w:bookmarkEnd w:id="61"/>
          </w:p>
        </w:tc>
        <w:tc>
          <w:tcPr>
            <w:tcW w:w="3406" w:type="dxa"/>
          </w:tcPr>
          <w:p w14:paraId="600EB305" w14:textId="77777777" w:rsidR="00471FCF" w:rsidRPr="0034033E" w:rsidRDefault="00471FCF" w:rsidP="00CE75BA">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EWM liaison report</w:t>
            </w:r>
          </w:p>
        </w:tc>
        <w:tc>
          <w:tcPr>
            <w:tcW w:w="1298" w:type="dxa"/>
          </w:tcPr>
          <w:p w14:paraId="2EF6A587" w14:textId="77777777" w:rsidR="00471FCF" w:rsidRPr="00E471B3" w:rsidRDefault="00471FCF" w:rsidP="00CE75BA">
            <w:pPr>
              <w:keepLines/>
              <w:spacing w:before="40" w:after="40"/>
              <w:jc w:val="center"/>
              <w:rPr>
                <w:sz w:val="22"/>
                <w:szCs w:val="22"/>
              </w:rPr>
            </w:pPr>
            <w:r>
              <w:rPr>
                <w:sz w:val="22"/>
                <w:szCs w:val="22"/>
              </w:rPr>
              <w:t>(</w:t>
            </w:r>
            <w:hyperlink r:id="rId118" w:history="1">
              <w:r w:rsidRPr="00633CB7">
                <w:rPr>
                  <w:rStyle w:val="Hyperlink"/>
                  <w:rFonts w:ascii="Times New Roman" w:hAnsi="Times New Roman"/>
                  <w:sz w:val="22"/>
                  <w:szCs w:val="22"/>
                </w:rPr>
                <w:t>TD430</w:t>
              </w:r>
            </w:hyperlink>
            <w:r>
              <w:rPr>
                <w:sz w:val="22"/>
                <w:szCs w:val="22"/>
              </w:rPr>
              <w:t>)</w:t>
            </w:r>
          </w:p>
        </w:tc>
        <w:tc>
          <w:tcPr>
            <w:tcW w:w="4704" w:type="dxa"/>
          </w:tcPr>
          <w:p w14:paraId="4738F64C" w14:textId="77777777" w:rsidR="00471FCF" w:rsidRPr="00C50365"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6F4D9BAC" w14:textId="77777777" w:rsidR="00471FCF" w:rsidRPr="007D7864" w:rsidRDefault="00471FCF" w:rsidP="00CE75BA">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Pr="007D7864">
              <w:rPr>
                <w:rFonts w:ascii="Times New Roman" w:hAnsi="Times New Roman" w:cs="Times New Roman"/>
                <w:i/>
                <w:iCs/>
              </w:rPr>
              <w:t xml:space="preserve"> be</w:t>
            </w:r>
            <w:r>
              <w:rPr>
                <w:rFonts w:ascii="Times New Roman" w:hAnsi="Times New Roman" w:cs="Times New Roman"/>
                <w:i/>
                <w:iCs/>
              </w:rPr>
              <w:t>en</w:t>
            </w:r>
            <w:r w:rsidRPr="007D7864">
              <w:rPr>
                <w:rFonts w:ascii="Times New Roman" w:hAnsi="Times New Roman" w:cs="Times New Roman"/>
                <w:i/>
                <w:iCs/>
              </w:rPr>
              <w:t xml:space="preserve"> considered under </w:t>
            </w:r>
            <w:hyperlink w:anchor="Item9_9" w:history="1">
              <w:r w:rsidRPr="007D7864">
                <w:rPr>
                  <w:rStyle w:val="Hyperlink"/>
                  <w:rFonts w:ascii="Times New Roman" w:hAnsi="Times New Roman" w:cs="Times New Roman"/>
                  <w:i/>
                  <w:iCs/>
                </w:rPr>
                <w:t>agenda item 9.9</w:t>
              </w:r>
            </w:hyperlink>
            <w:r w:rsidRPr="007D7864">
              <w:rPr>
                <w:rFonts w:ascii="Times New Roman" w:hAnsi="Times New Roman" w:cs="Times New Roman"/>
                <w:i/>
                <w:iCs/>
              </w:rPr>
              <w:t>.</w:t>
            </w:r>
          </w:p>
        </w:tc>
      </w:tr>
      <w:tr w:rsidR="00471FCF" w:rsidRPr="001D0FA2" w14:paraId="3C5BB484" w14:textId="77777777" w:rsidTr="00471FCF">
        <w:trPr>
          <w:trHeight w:val="20"/>
        </w:trPr>
        <w:tc>
          <w:tcPr>
            <w:tcW w:w="649" w:type="dxa"/>
          </w:tcPr>
          <w:p w14:paraId="0A27BEEB" w14:textId="77777777" w:rsidR="00471FCF" w:rsidRPr="003276D0" w:rsidRDefault="00471FCF" w:rsidP="00CE75BA">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3406" w:type="dxa"/>
          </w:tcPr>
          <w:p w14:paraId="31D3ED54" w14:textId="77777777" w:rsidR="00471FCF" w:rsidRPr="003276D0" w:rsidRDefault="00471FCF" w:rsidP="00CE75BA">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298" w:type="dxa"/>
          </w:tcPr>
          <w:p w14:paraId="2A446C95" w14:textId="0DF62380" w:rsidR="00471FCF" w:rsidRPr="00E471B3" w:rsidRDefault="008D7486" w:rsidP="00CE75BA">
            <w:pPr>
              <w:keepLines/>
              <w:spacing w:before="40" w:after="40"/>
              <w:jc w:val="center"/>
              <w:rPr>
                <w:rFonts w:eastAsia="SimSun"/>
                <w:bCs/>
                <w:sz w:val="22"/>
                <w:szCs w:val="22"/>
                <w:highlight w:val="yellow"/>
              </w:rPr>
            </w:pPr>
            <w:hyperlink r:id="rId119" w:history="1">
              <w:proofErr w:type="spellStart"/>
              <w:r w:rsidR="00471FCF" w:rsidRPr="00C94A3E">
                <w:rPr>
                  <w:rStyle w:val="Hyperlink"/>
                  <w:rFonts w:ascii="Times New Roman" w:hAnsi="Times New Roman"/>
                  <w:sz w:val="22"/>
                  <w:szCs w:val="22"/>
                </w:rPr>
                <w:t>TD414</w:t>
              </w:r>
              <w:proofErr w:type="spellEnd"/>
            </w:hyperlink>
            <w:hyperlink r:id="rId120" w:history="1"/>
          </w:p>
        </w:tc>
        <w:tc>
          <w:tcPr>
            <w:tcW w:w="4704" w:type="dxa"/>
          </w:tcPr>
          <w:p w14:paraId="1E066B65" w14:textId="77777777" w:rsidR="00471FCF" w:rsidRDefault="00471FCF" w:rsidP="00CE75BA">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Pr>
                <w:rFonts w:ascii="Times New Roman" w:hAnsi="Times New Roman" w:cs="Times New Roman"/>
              </w:rPr>
              <w:t xml:space="preserve"> Addendum 1 is a presentation about </w:t>
            </w:r>
            <w:r w:rsidRPr="0099716E">
              <w:rPr>
                <w:rFonts w:ascii="Times New Roman" w:hAnsi="Times New Roman" w:cs="Times New Roman"/>
              </w:rPr>
              <w:t>TSB digital transformation</w:t>
            </w:r>
            <w:r>
              <w:rPr>
                <w:rFonts w:ascii="Times New Roman" w:hAnsi="Times New Roman" w:cs="Times New Roman"/>
              </w:rPr>
              <w:t>.</w:t>
            </w:r>
          </w:p>
          <w:p w14:paraId="7752BE4E" w14:textId="77777777" w:rsidR="00471FCF" w:rsidRPr="001D0FA2"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471FCF" w:rsidRPr="00F21F6D" w14:paraId="6799B78D" w14:textId="77777777" w:rsidTr="00471FCF">
        <w:trPr>
          <w:trHeight w:val="20"/>
        </w:trPr>
        <w:tc>
          <w:tcPr>
            <w:tcW w:w="649" w:type="dxa"/>
          </w:tcPr>
          <w:p w14:paraId="2529014C" w14:textId="77777777" w:rsidR="00471FCF" w:rsidRDefault="00471FCF" w:rsidP="00CE75BA">
            <w:pPr>
              <w:keepLines/>
              <w:spacing w:before="40" w:after="40"/>
              <w:rPr>
                <w:rFonts w:eastAsia="SimSun"/>
                <w:bCs/>
                <w:sz w:val="22"/>
                <w:szCs w:val="22"/>
              </w:rPr>
            </w:pPr>
            <w:r>
              <w:rPr>
                <w:rFonts w:eastAsia="SimSun"/>
                <w:bCs/>
                <w:sz w:val="22"/>
                <w:szCs w:val="22"/>
              </w:rPr>
              <w:t>14.3</w:t>
            </w:r>
          </w:p>
        </w:tc>
        <w:tc>
          <w:tcPr>
            <w:tcW w:w="3406" w:type="dxa"/>
          </w:tcPr>
          <w:p w14:paraId="3123962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3D4526D2" w14:textId="77777777" w:rsidR="00471FCF" w:rsidRPr="009E05F9" w:rsidRDefault="00471FCF" w:rsidP="00CE75BA">
            <w:pPr>
              <w:keepLines/>
              <w:spacing w:before="40" w:after="40"/>
              <w:jc w:val="center"/>
              <w:rPr>
                <w:sz w:val="22"/>
                <w:szCs w:val="22"/>
              </w:rPr>
            </w:pPr>
            <w:r w:rsidRPr="009E05F9">
              <w:rPr>
                <w:sz w:val="22"/>
                <w:szCs w:val="22"/>
              </w:rPr>
              <w:t>(</w:t>
            </w:r>
            <w:hyperlink r:id="rId121" w:history="1">
              <w:r w:rsidRPr="009E05F9">
                <w:rPr>
                  <w:rStyle w:val="Hyperlink"/>
                  <w:rFonts w:ascii="Times New Roman" w:hAnsi="Times New Roman"/>
                  <w:sz w:val="22"/>
                  <w:szCs w:val="22"/>
                </w:rPr>
                <w:t>TD344</w:t>
              </w:r>
            </w:hyperlink>
            <w:r w:rsidRPr="009E05F9">
              <w:rPr>
                <w:sz w:val="22"/>
                <w:szCs w:val="22"/>
              </w:rPr>
              <w:t>)</w:t>
            </w:r>
          </w:p>
        </w:tc>
        <w:tc>
          <w:tcPr>
            <w:tcW w:w="4704" w:type="dxa"/>
          </w:tcPr>
          <w:p w14:paraId="20EF246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122"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11543C4B" w14:textId="77777777" w:rsidR="00471FCF" w:rsidRPr="00F21F6D"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123"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471FCF" w:rsidRPr="00AA5690" w14:paraId="7EB1FBA7" w14:textId="77777777" w:rsidTr="00471FCF">
        <w:trPr>
          <w:trHeight w:val="20"/>
        </w:trPr>
        <w:tc>
          <w:tcPr>
            <w:tcW w:w="649" w:type="dxa"/>
          </w:tcPr>
          <w:p w14:paraId="0F237FCE" w14:textId="77777777" w:rsidR="00471FCF" w:rsidRDefault="00471FCF" w:rsidP="00CE75BA">
            <w:pPr>
              <w:keepLines/>
              <w:spacing w:before="40" w:after="40"/>
              <w:rPr>
                <w:rFonts w:eastAsia="SimSun"/>
                <w:bCs/>
                <w:sz w:val="22"/>
                <w:szCs w:val="22"/>
              </w:rPr>
            </w:pPr>
            <w:r>
              <w:rPr>
                <w:rFonts w:eastAsia="SimSun"/>
                <w:bCs/>
                <w:sz w:val="22"/>
                <w:szCs w:val="22"/>
              </w:rPr>
              <w:t>14.4</w:t>
            </w:r>
          </w:p>
        </w:tc>
        <w:tc>
          <w:tcPr>
            <w:tcW w:w="3406" w:type="dxa"/>
          </w:tcPr>
          <w:p w14:paraId="5FEAC4AC"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4C87D539" w14:textId="77777777" w:rsidR="00471FCF" w:rsidRPr="009E05F9" w:rsidRDefault="00471FCF" w:rsidP="00CE75BA">
            <w:pPr>
              <w:keepLines/>
              <w:spacing w:before="40" w:after="40"/>
              <w:jc w:val="center"/>
              <w:rPr>
                <w:sz w:val="22"/>
                <w:szCs w:val="22"/>
              </w:rPr>
            </w:pPr>
            <w:r w:rsidRPr="009E05F9">
              <w:rPr>
                <w:sz w:val="22"/>
                <w:szCs w:val="22"/>
              </w:rPr>
              <w:t>(</w:t>
            </w:r>
            <w:hyperlink r:id="rId124" w:history="1">
              <w:r w:rsidRPr="009E05F9">
                <w:rPr>
                  <w:rStyle w:val="Hyperlink"/>
                  <w:rFonts w:ascii="Times New Roman" w:hAnsi="Times New Roman"/>
                  <w:sz w:val="22"/>
                  <w:szCs w:val="22"/>
                </w:rPr>
                <w:t>TD375</w:t>
              </w:r>
            </w:hyperlink>
            <w:r w:rsidRPr="009E05F9">
              <w:rPr>
                <w:sz w:val="22"/>
                <w:szCs w:val="22"/>
              </w:rPr>
              <w:t>)</w:t>
            </w:r>
          </w:p>
        </w:tc>
        <w:tc>
          <w:tcPr>
            <w:tcW w:w="4704" w:type="dxa"/>
          </w:tcPr>
          <w:p w14:paraId="120BC44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SG2 has nominated Mr </w:t>
            </w:r>
            <w:proofErr w:type="spellStart"/>
            <w:r w:rsidRPr="00F21F6D">
              <w:rPr>
                <w:rFonts w:ascii="Times New Roman" w:hAnsi="Times New Roman" w:cs="Times New Roman"/>
              </w:rPr>
              <w:t>Inseop</w:t>
            </w:r>
            <w:proofErr w:type="spellEnd"/>
            <w:r w:rsidRPr="00F21F6D">
              <w:rPr>
                <w:rFonts w:ascii="Times New Roman" w:hAnsi="Times New Roman" w:cs="Times New Roman"/>
              </w:rPr>
              <w:t xml:space="preserve"> Lee.</w:t>
            </w:r>
          </w:p>
          <w:p w14:paraId="68757FBA" w14:textId="77777777" w:rsidR="00471FCF" w:rsidRPr="00AA5690"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25"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471FCF" w:rsidRPr="005E7B70" w14:paraId="33FA98DC" w14:textId="77777777" w:rsidTr="00471FCF">
        <w:trPr>
          <w:trHeight w:val="20"/>
        </w:trPr>
        <w:tc>
          <w:tcPr>
            <w:tcW w:w="649" w:type="dxa"/>
          </w:tcPr>
          <w:p w14:paraId="0D1023E4" w14:textId="77777777" w:rsidR="00471FCF" w:rsidRDefault="00471FCF" w:rsidP="00CE75BA">
            <w:pPr>
              <w:keepLines/>
              <w:spacing w:before="40" w:after="40"/>
              <w:rPr>
                <w:rFonts w:eastAsia="SimSun"/>
                <w:bCs/>
                <w:sz w:val="22"/>
                <w:szCs w:val="22"/>
              </w:rPr>
            </w:pPr>
            <w:r>
              <w:rPr>
                <w:rFonts w:eastAsia="SimSun"/>
                <w:bCs/>
                <w:sz w:val="22"/>
                <w:szCs w:val="22"/>
              </w:rPr>
              <w:t>14.5</w:t>
            </w:r>
          </w:p>
        </w:tc>
        <w:tc>
          <w:tcPr>
            <w:tcW w:w="3406" w:type="dxa"/>
          </w:tcPr>
          <w:p w14:paraId="3F3D9CCC" w14:textId="77777777" w:rsidR="00471FCF" w:rsidRPr="003276D0" w:rsidRDefault="00471FCF" w:rsidP="00CE75BA">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298" w:type="dxa"/>
          </w:tcPr>
          <w:p w14:paraId="39B51613" w14:textId="77777777" w:rsidR="00471FCF" w:rsidRPr="009E05F9" w:rsidRDefault="00471FCF" w:rsidP="00CE75BA">
            <w:pPr>
              <w:keepLines/>
              <w:spacing w:before="40" w:after="40"/>
              <w:jc w:val="center"/>
              <w:rPr>
                <w:sz w:val="22"/>
                <w:szCs w:val="22"/>
              </w:rPr>
            </w:pPr>
            <w:r w:rsidRPr="009E05F9">
              <w:rPr>
                <w:sz w:val="22"/>
                <w:szCs w:val="22"/>
              </w:rPr>
              <w:t>(</w:t>
            </w:r>
            <w:hyperlink r:id="rId126" w:history="1">
              <w:r w:rsidRPr="009E05F9">
                <w:rPr>
                  <w:rStyle w:val="Hyperlink"/>
                  <w:sz w:val="22"/>
                  <w:szCs w:val="22"/>
                </w:rPr>
                <w:t>TD378</w:t>
              </w:r>
            </w:hyperlink>
            <w:r w:rsidRPr="009E05F9">
              <w:rPr>
                <w:sz w:val="22"/>
                <w:szCs w:val="22"/>
              </w:rPr>
              <w:t>)</w:t>
            </w:r>
          </w:p>
        </w:tc>
        <w:tc>
          <w:tcPr>
            <w:tcW w:w="4704" w:type="dxa"/>
          </w:tcPr>
          <w:p w14:paraId="731CBA2E" w14:textId="77777777" w:rsidR="00471FCF" w:rsidRDefault="00471FCF" w:rsidP="00CE75BA">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01F6A67" w14:textId="77777777" w:rsidR="00471FCF" w:rsidRDefault="00471FCF" w:rsidP="00CE75BA">
            <w:pPr>
              <w:pStyle w:val="ListParagraph"/>
              <w:keepLines/>
              <w:spacing w:before="40" w:after="40" w:line="240" w:lineRule="auto"/>
              <w:ind w:left="34"/>
              <w:jc w:val="both"/>
              <w:rPr>
                <w:rFonts w:cstheme="majorBidi"/>
              </w:rPr>
            </w:pPr>
            <w:r>
              <w:rPr>
                <w:rFonts w:cstheme="majorBidi"/>
              </w:rPr>
              <w:t xml:space="preserve">RG-WM is invited to </w:t>
            </w:r>
            <w:r w:rsidRPr="0081511C">
              <w:rPr>
                <w:rFonts w:cstheme="majorBidi"/>
                <w:b/>
                <w:bCs/>
              </w:rPr>
              <w:t>note</w:t>
            </w:r>
            <w:r>
              <w:rPr>
                <w:rFonts w:cstheme="majorBidi"/>
              </w:rPr>
              <w:t xml:space="preserve"> the latest version of this list</w:t>
            </w:r>
            <w:r w:rsidRPr="008F7D1F">
              <w:rPr>
                <w:rFonts w:cstheme="majorBidi"/>
              </w:rPr>
              <w:t>.</w:t>
            </w:r>
          </w:p>
          <w:p w14:paraId="4041B647" w14:textId="77777777" w:rsidR="00471FCF" w:rsidRPr="005E7B70" w:rsidRDefault="00471FCF" w:rsidP="00CE75BA">
            <w:pPr>
              <w:pStyle w:val="ListParagraph"/>
              <w:keepLines/>
              <w:spacing w:before="40" w:after="40" w:line="240" w:lineRule="auto"/>
              <w:ind w:left="34"/>
              <w:jc w:val="both"/>
              <w:rPr>
                <w:rFonts w:ascii="Times New Roman" w:hAnsi="Times New Roman" w:cs="Times New Roman"/>
                <w:i/>
                <w:iCs/>
              </w:rPr>
            </w:pPr>
            <w:r w:rsidRPr="005E7B70">
              <w:rPr>
                <w:rFonts w:cstheme="majorBidi"/>
                <w:i/>
                <w:iCs/>
              </w:rPr>
              <w:t>Note: TSB will ensure that each contact is subscribed to the RG-WM mailing-list</w:t>
            </w:r>
            <w:r>
              <w:rPr>
                <w:rFonts w:cstheme="majorBidi"/>
                <w:i/>
                <w:iCs/>
              </w:rPr>
              <w:t>.</w:t>
            </w:r>
          </w:p>
        </w:tc>
      </w:tr>
      <w:tr w:rsidR="00471FCF" w14:paraId="79FD6D6F" w14:textId="77777777" w:rsidTr="00471FCF">
        <w:trPr>
          <w:trHeight w:val="20"/>
        </w:trPr>
        <w:tc>
          <w:tcPr>
            <w:tcW w:w="649" w:type="dxa"/>
          </w:tcPr>
          <w:p w14:paraId="2FC70C4F" w14:textId="77777777" w:rsidR="00471FCF" w:rsidRDefault="00471FCF" w:rsidP="00CE75BA">
            <w:pPr>
              <w:keepLines/>
              <w:spacing w:before="40" w:after="40"/>
              <w:rPr>
                <w:rFonts w:eastAsia="SimSun"/>
                <w:bCs/>
                <w:sz w:val="22"/>
                <w:szCs w:val="22"/>
              </w:rPr>
            </w:pPr>
            <w:r>
              <w:rPr>
                <w:rFonts w:eastAsia="SimSun"/>
                <w:bCs/>
                <w:sz w:val="22"/>
                <w:szCs w:val="22"/>
              </w:rPr>
              <w:t>14.6</w:t>
            </w:r>
          </w:p>
        </w:tc>
        <w:tc>
          <w:tcPr>
            <w:tcW w:w="3406" w:type="dxa"/>
          </w:tcPr>
          <w:p w14:paraId="02300B1E" w14:textId="77777777" w:rsidR="00471FCF" w:rsidRPr="001B753A" w:rsidRDefault="00471FCF" w:rsidP="00CE75BA">
            <w:pPr>
              <w:keepLines/>
              <w:tabs>
                <w:tab w:val="left" w:pos="720"/>
              </w:tabs>
              <w:spacing w:before="40" w:after="40"/>
              <w:rPr>
                <w:bCs/>
                <w:sz w:val="22"/>
                <w:szCs w:val="22"/>
                <w:lang w:val="en-US"/>
              </w:rPr>
            </w:pPr>
            <w:proofErr w:type="spellStart"/>
            <w:r>
              <w:rPr>
                <w:bCs/>
                <w:sz w:val="22"/>
                <w:szCs w:val="22"/>
                <w:lang w:val="en-US"/>
              </w:rPr>
              <w:t>TDAG</w:t>
            </w:r>
            <w:proofErr w:type="spellEnd"/>
            <w:r>
              <w:rPr>
                <w:bCs/>
                <w:sz w:val="22"/>
                <w:szCs w:val="22"/>
                <w:lang w:val="en-US"/>
              </w:rPr>
              <w:t xml:space="preserve">: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298" w:type="dxa"/>
          </w:tcPr>
          <w:p w14:paraId="08273E44" w14:textId="77777777" w:rsidR="00471FCF" w:rsidRPr="009E05F9" w:rsidRDefault="00471FCF" w:rsidP="00CE75BA">
            <w:pPr>
              <w:keepLines/>
              <w:spacing w:before="40" w:after="40"/>
              <w:jc w:val="center"/>
              <w:rPr>
                <w:sz w:val="22"/>
                <w:szCs w:val="22"/>
              </w:rPr>
            </w:pPr>
            <w:r w:rsidRPr="009E05F9">
              <w:rPr>
                <w:sz w:val="22"/>
                <w:szCs w:val="22"/>
              </w:rPr>
              <w:t>(</w:t>
            </w:r>
            <w:hyperlink r:id="rId127" w:history="1">
              <w:r w:rsidRPr="009E05F9">
                <w:rPr>
                  <w:rStyle w:val="Hyperlink"/>
                  <w:rFonts w:ascii="Times New Roman" w:hAnsi="Times New Roman"/>
                  <w:sz w:val="22"/>
                  <w:szCs w:val="22"/>
                </w:rPr>
                <w:t>TD348</w:t>
              </w:r>
            </w:hyperlink>
            <w:r w:rsidRPr="009E05F9">
              <w:rPr>
                <w:sz w:val="22"/>
                <w:szCs w:val="22"/>
              </w:rPr>
              <w:t>)</w:t>
            </w:r>
          </w:p>
        </w:tc>
        <w:tc>
          <w:tcPr>
            <w:tcW w:w="4704" w:type="dxa"/>
          </w:tcPr>
          <w:p w14:paraId="648C6B4E" w14:textId="77777777" w:rsidR="00471FCF" w:rsidRDefault="00471FCF" w:rsidP="00CE75BA">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 Suppl.4 and</w:t>
            </w:r>
            <w:r w:rsidRPr="00795AE7">
              <w:rPr>
                <w:rFonts w:ascii="Times New Roman" w:hAnsi="Times New Roman" w:cs="Times New Roman"/>
              </w:rPr>
              <w:t xml:space="preserve"> would like to be kept abreast of any further developments.</w:t>
            </w:r>
          </w:p>
        </w:tc>
      </w:tr>
    </w:tbl>
    <w:p w14:paraId="682DE5F9" w14:textId="21629294" w:rsidR="00BC70B6" w:rsidRDefault="008D7486" w:rsidP="00BC70B6">
      <w:hyperlink r:id="rId128" w:history="1">
        <w:r w:rsidR="00BC70B6" w:rsidRPr="00BC70B6">
          <w:rPr>
            <w:rStyle w:val="Hyperlink"/>
            <w:rFonts w:ascii="Times New Roman" w:hAnsi="Times New Roman"/>
          </w:rPr>
          <w:t>TD414</w:t>
        </w:r>
      </w:hyperlink>
      <w:r w:rsidR="00BC70B6" w:rsidRPr="00BC70B6">
        <w:t xml:space="preserve"> describes actions taken</w:t>
      </w:r>
      <w:r w:rsidR="00BC70B6">
        <w:t xml:space="preserve"> by TSB</w:t>
      </w:r>
      <w:r w:rsidR="00BC70B6" w:rsidRPr="00BC70B6">
        <w:t xml:space="preserve"> since the last May-June 2023 TSAG meeting to improve electronic working methods and tools for the membership. Addendum 1 is a presentation about TSB digital transformation.</w:t>
      </w:r>
      <w:r w:rsidR="00BC70B6">
        <w:t xml:space="preserve"> TSB provided a</w:t>
      </w:r>
      <w:r w:rsidR="001501BE">
        <w:t>n</w:t>
      </w:r>
      <w:r w:rsidR="00BC70B6">
        <w:t xml:space="preserve"> oral presentation focusing on slide 4.</w:t>
      </w:r>
    </w:p>
    <w:p w14:paraId="51B9ED59" w14:textId="255D2F41" w:rsidR="00830097" w:rsidRPr="00830097" w:rsidRDefault="00830097" w:rsidP="00830097">
      <w:r w:rsidRPr="00830097">
        <w:t xml:space="preserve">TSB was requested to clarify which types of documents is used to maps to SDGs in </w:t>
      </w:r>
      <w:hyperlink r:id="rId129" w:anchor="/sdg" w:history="1">
        <w:r w:rsidRPr="00830097">
          <w:rPr>
            <w:rStyle w:val="Hyperlink"/>
            <w:rFonts w:ascii="Times New Roman" w:hAnsi="Times New Roman"/>
          </w:rPr>
          <w:t>https://www.itu.int/myworkspace/#/sdg</w:t>
        </w:r>
      </w:hyperlink>
      <w:r w:rsidRPr="00830097">
        <w:t xml:space="preserve"> and in the meantime it identified that the SDG mapping tool uses </w:t>
      </w:r>
      <w:r w:rsidR="005F112C">
        <w:t>i</w:t>
      </w:r>
      <w:r w:rsidRPr="00830097">
        <w:t xml:space="preserve">n-force </w:t>
      </w:r>
      <w:r w:rsidR="005F112C">
        <w:t>R</w:t>
      </w:r>
      <w:r w:rsidRPr="00830097">
        <w:t>ecommendations, publications</w:t>
      </w:r>
      <w:r>
        <w:t xml:space="preserve"> </w:t>
      </w:r>
      <w:r w:rsidRPr="00830097">
        <w:t xml:space="preserve">(everything under publication category until </w:t>
      </w:r>
      <w:r w:rsidR="005F112C">
        <w:t>D</w:t>
      </w:r>
      <w:r w:rsidRPr="00830097">
        <w:t>ec 2023), meeting documents (only circulars, collective letters and contributions until 2021), and liaison statements (until 2021).</w:t>
      </w:r>
    </w:p>
    <w:p w14:paraId="13317E3C" w14:textId="32D485D0" w:rsidR="00BC70B6" w:rsidRPr="00BC70B6" w:rsidRDefault="008D7486" w:rsidP="00BC70B6">
      <w:hyperlink r:id="rId130" w:history="1">
        <w:r w:rsidR="00BC70B6" w:rsidRPr="00432E5C">
          <w:rPr>
            <w:rStyle w:val="Hyperlink"/>
            <w:rFonts w:ascii="Times New Roman" w:hAnsi="Times New Roman"/>
          </w:rPr>
          <w:t>TD378</w:t>
        </w:r>
      </w:hyperlink>
      <w:r w:rsidR="00BC70B6" w:rsidRPr="00432E5C">
        <w:t xml:space="preserve"> provides </w:t>
      </w:r>
      <w:r w:rsidR="00BC70B6">
        <w:t xml:space="preserve">the list of </w:t>
      </w:r>
      <w:r w:rsidR="00BC70B6" w:rsidRPr="00BC70B6">
        <w:t>EWM liaison</w:t>
      </w:r>
      <w:r w:rsidR="00BC70B6">
        <w:t xml:space="preserve"> officers as requested by </w:t>
      </w:r>
      <w:r w:rsidR="00BC70B6" w:rsidRPr="00BC70B6">
        <w:t xml:space="preserve">WTSA Resolution 32, </w:t>
      </w:r>
      <w:r w:rsidR="00BC70B6" w:rsidRPr="00BC70B6">
        <w:rPr>
          <w:i/>
          <w:iCs/>
        </w:rPr>
        <w:t>resolves</w:t>
      </w:r>
      <w:r w:rsidR="00BC70B6" w:rsidRPr="00BC70B6">
        <w:t xml:space="preserve"> 2.</w:t>
      </w:r>
      <w:r w:rsidR="00BC70B6">
        <w:t xml:space="preserve"> TSB added </w:t>
      </w:r>
      <w:r w:rsidR="00AB576D">
        <w:t>those that were not</w:t>
      </w:r>
      <w:r w:rsidR="00BC70B6">
        <w:t xml:space="preserve"> in the </w:t>
      </w:r>
      <w:r w:rsidR="00BC70B6" w:rsidRPr="00BC70B6">
        <w:t>RG-WM</w:t>
      </w:r>
      <w:r w:rsidR="00AB576D" w:rsidRPr="00AB576D">
        <w:t xml:space="preserve"> </w:t>
      </w:r>
      <w:r w:rsidR="00AB576D">
        <w:t>email list. RG-WM noted</w:t>
      </w:r>
      <w:r w:rsidR="00BC70B6" w:rsidRPr="00BC70B6">
        <w:t xml:space="preserve"> the latest version of th</w:t>
      </w:r>
      <w:r w:rsidR="00830097">
        <w:t>e</w:t>
      </w:r>
      <w:r w:rsidR="00BC70B6" w:rsidRPr="00BC70B6">
        <w:t xml:space="preserve"> list</w:t>
      </w:r>
      <w:r w:rsidR="00AB576D">
        <w:t xml:space="preserve"> of </w:t>
      </w:r>
      <w:r w:rsidR="00830097">
        <w:t xml:space="preserve">SG EWM </w:t>
      </w:r>
      <w:r w:rsidR="00AB576D">
        <w:t>liaison officers</w:t>
      </w:r>
      <w:r w:rsidR="00830097">
        <w:t xml:space="preserve"> to TSAG</w:t>
      </w:r>
      <w:r w:rsidR="00BC70B6" w:rsidRPr="00BC70B6">
        <w:t>.</w:t>
      </w:r>
    </w:p>
    <w:p w14:paraId="0034F6FE" w14:textId="00ED639B" w:rsidR="00BC70B6" w:rsidRPr="00432E5C" w:rsidRDefault="00880237" w:rsidP="00BC70B6">
      <w:r>
        <w:t>It was noted that the I</w:t>
      </w:r>
      <w:r w:rsidR="004C6618">
        <w:t>S</w:t>
      </w:r>
      <w:r>
        <w:t>CG meeting in the afternoon will discuss holistic</w:t>
      </w:r>
      <w:r w:rsidR="00830097">
        <w:t>ally</w:t>
      </w:r>
      <w:r>
        <w:t xml:space="preserve"> </w:t>
      </w:r>
      <w:r w:rsidR="00830097">
        <w:t xml:space="preserve">the </w:t>
      </w:r>
      <w:r>
        <w:t>approach to electronic working methods</w:t>
      </w:r>
      <w:r w:rsidR="00830097">
        <w:t xml:space="preserve"> in ITU</w:t>
      </w:r>
      <w:r w:rsidR="00AB576D">
        <w:t xml:space="preserve"> and Mr Rushton will keep RG-WM informed on </w:t>
      </w:r>
      <w:r w:rsidR="00830097">
        <w:t>any</w:t>
      </w:r>
      <w:r w:rsidR="00AB576D">
        <w:t xml:space="preserve"> progress.</w:t>
      </w:r>
    </w:p>
    <w:p w14:paraId="63F6A7C5" w14:textId="5D96404E" w:rsidR="00471FCF" w:rsidRPr="00CD2AD4" w:rsidRDefault="00471FCF" w:rsidP="005B321C">
      <w:pPr>
        <w:keepNext/>
        <w:ind w:left="706" w:hanging="706"/>
        <w:rPr>
          <w:b/>
          <w:bCs/>
        </w:rPr>
      </w:pPr>
      <w:r w:rsidRPr="00CD2AD4">
        <w:rPr>
          <w:b/>
          <w:bCs/>
        </w:rPr>
        <w:t>15</w:t>
      </w:r>
      <w:r w:rsidRPr="00CD2AD4">
        <w:tab/>
      </w:r>
      <w:hyperlink r:id="rId131" w:history="1">
        <w:r w:rsidRPr="00CD2AD4" w:rsidDel="00753264">
          <w:rPr>
            <w:rStyle w:val="Hyperlink"/>
            <w:rFonts w:ascii="Times New Roman" w:hAnsi="Times New Roman"/>
            <w:b/>
            <w:bCs/>
          </w:rPr>
          <w:t>Rec. ITU-T A.23</w:t>
        </w:r>
      </w:hyperlink>
      <w:r w:rsidRPr="00CD2AD4" w:rsidDel="00753264">
        <w:rPr>
          <w:b/>
          <w:bCs/>
        </w:rPr>
        <w:t xml:space="preserve"> "Collaboration with the International Organization for Standardization (ISO) and the International Electrotechnical Commission (IEC) on information technology"</w:t>
      </w:r>
    </w:p>
    <w:p w14:paraId="044674DB" w14:textId="0B390BDB" w:rsidR="00E27359" w:rsidRDefault="005B321C" w:rsidP="00830097">
      <w:pPr>
        <w:spacing w:after="120"/>
        <w:rPr>
          <w:b/>
          <w:bCs/>
          <w:sz w:val="22"/>
          <w:szCs w:val="22"/>
        </w:rPr>
      </w:pPr>
      <w:r>
        <w:t xml:space="preserve">The following document was </w:t>
      </w:r>
      <w:r w:rsidR="00830097">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27359" w:rsidRPr="008E6A2F" w:rsidDel="00753264" w14:paraId="4386F6AB" w14:textId="77777777" w:rsidTr="005B321C">
        <w:trPr>
          <w:trHeight w:val="20"/>
        </w:trPr>
        <w:tc>
          <w:tcPr>
            <w:tcW w:w="649" w:type="dxa"/>
            <w:shd w:val="clear" w:color="auto" w:fill="auto"/>
          </w:tcPr>
          <w:p w14:paraId="371A14A2" w14:textId="77777777" w:rsidR="00E27359" w:rsidRPr="00B54F15" w:rsidDel="00753264" w:rsidRDefault="00E27359" w:rsidP="00CE75BA">
            <w:pPr>
              <w:keepLines/>
              <w:spacing w:before="40" w:after="40"/>
              <w:rPr>
                <w:rFonts w:eastAsia="SimSun"/>
                <w:bCs/>
                <w:sz w:val="22"/>
                <w:szCs w:val="22"/>
              </w:rPr>
            </w:pPr>
            <w:r w:rsidRPr="00B54F15">
              <w:rPr>
                <w:rFonts w:eastAsia="SimSun"/>
                <w:bCs/>
                <w:sz w:val="22"/>
                <w:szCs w:val="22"/>
              </w:rPr>
              <w:t>1</w:t>
            </w:r>
            <w:r>
              <w:rPr>
                <w:rFonts w:eastAsia="SimSun"/>
                <w:bCs/>
                <w:sz w:val="22"/>
                <w:szCs w:val="22"/>
              </w:rPr>
              <w:t>5</w:t>
            </w:r>
            <w:r w:rsidRPr="00B54F15" w:rsidDel="00753264">
              <w:rPr>
                <w:rFonts w:eastAsia="SimSun"/>
                <w:bCs/>
                <w:sz w:val="22"/>
                <w:szCs w:val="22"/>
              </w:rPr>
              <w:t>.1</w:t>
            </w:r>
          </w:p>
        </w:tc>
        <w:tc>
          <w:tcPr>
            <w:tcW w:w="3406" w:type="dxa"/>
            <w:shd w:val="clear" w:color="auto" w:fill="auto"/>
          </w:tcPr>
          <w:p w14:paraId="7E964B83" w14:textId="77777777" w:rsidR="00E27359" w:rsidRPr="00B54F15" w:rsidDel="00753264" w:rsidRDefault="00E27359" w:rsidP="00CE75BA">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298" w:type="dxa"/>
            <w:shd w:val="clear" w:color="auto" w:fill="auto"/>
          </w:tcPr>
          <w:p w14:paraId="66DBD76D" w14:textId="77777777" w:rsidR="00E27359" w:rsidRPr="00B54F15" w:rsidDel="00753264" w:rsidRDefault="00E27359" w:rsidP="00CE75BA">
            <w:pPr>
              <w:keepLines/>
              <w:spacing w:before="40" w:after="40"/>
              <w:jc w:val="center"/>
              <w:rPr>
                <w:sz w:val="22"/>
                <w:szCs w:val="22"/>
              </w:rPr>
            </w:pPr>
            <w:r w:rsidRPr="00B54F15">
              <w:rPr>
                <w:sz w:val="22"/>
                <w:szCs w:val="22"/>
              </w:rPr>
              <w:t>(</w:t>
            </w:r>
            <w:hyperlink r:id="rId132" w:history="1">
              <w:r w:rsidRPr="00B54F15">
                <w:rPr>
                  <w:rStyle w:val="Hyperlink"/>
                  <w:rFonts w:ascii="Times New Roman" w:hAnsi="Times New Roman"/>
                  <w:sz w:val="22"/>
                  <w:szCs w:val="22"/>
                </w:rPr>
                <w:t>TD443</w:t>
              </w:r>
            </w:hyperlink>
            <w:r w:rsidRPr="00B54F15" w:rsidDel="00753264">
              <w:rPr>
                <w:sz w:val="22"/>
                <w:szCs w:val="22"/>
              </w:rPr>
              <w:t>)</w:t>
            </w:r>
          </w:p>
        </w:tc>
        <w:tc>
          <w:tcPr>
            <w:tcW w:w="4704" w:type="dxa"/>
            <w:shd w:val="clear" w:color="auto" w:fill="auto"/>
          </w:tcPr>
          <w:p w14:paraId="1AE44DBC" w14:textId="77777777" w:rsidR="00E27359" w:rsidRPr="008E6A2F" w:rsidDel="00753264" w:rsidRDefault="00E27359" w:rsidP="00CE75BA">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p>
        </w:tc>
      </w:tr>
    </w:tbl>
    <w:p w14:paraId="2581A2C5" w14:textId="77777777" w:rsidR="00471FCF" w:rsidRDefault="00471FCF" w:rsidP="00471FCF">
      <w:pPr>
        <w:rPr>
          <w:b/>
          <w:bCs/>
          <w:sz w:val="22"/>
          <w:szCs w:val="22"/>
        </w:rPr>
      </w:pPr>
    </w:p>
    <w:p w14:paraId="4DCE2610" w14:textId="7342BE7D" w:rsidR="00471FCF" w:rsidRDefault="00471FCF" w:rsidP="005B321C">
      <w:pPr>
        <w:keepNext/>
        <w:ind w:left="706" w:hanging="706"/>
        <w:rPr>
          <w:b/>
          <w:bCs/>
        </w:rPr>
      </w:pPr>
      <w:r w:rsidRPr="00471FCF">
        <w:rPr>
          <w:b/>
          <w:bCs/>
        </w:rPr>
        <w:lastRenderedPageBreak/>
        <w:t>16</w:t>
      </w:r>
      <w:r w:rsidRPr="00471FCF">
        <w:rPr>
          <w:b/>
          <w:bCs/>
        </w:rPr>
        <w:tab/>
        <w:t>Review of suggested ad hoc groups, editing sessions and interim meetings</w:t>
      </w:r>
    </w:p>
    <w:p w14:paraId="2A81F495" w14:textId="31EC5234" w:rsidR="00D43C45" w:rsidRDefault="005B321C" w:rsidP="005B321C">
      <w:r>
        <w:t xml:space="preserve">The </w:t>
      </w:r>
      <w:r w:rsidR="00D43C45">
        <w:t>Rapporteur reminded on the upcoming ad hoc meetings</w:t>
      </w:r>
      <w:r w:rsidR="00326474">
        <w:t>:</w:t>
      </w:r>
    </w:p>
    <w:p w14:paraId="3DFDD9A7" w14:textId="26F156C1" w:rsidR="00D43C45" w:rsidRDefault="00D43C45" w:rsidP="00D43C45">
      <w:pPr>
        <w:pStyle w:val="ListParagraph"/>
        <w:numPr>
          <w:ilvl w:val="0"/>
          <w:numId w:val="26"/>
        </w:numPr>
        <w:spacing w:before="120" w:after="0"/>
        <w:contextualSpacing w:val="0"/>
      </w:pPr>
      <w:r w:rsidRPr="00351767">
        <w:rPr>
          <w:rFonts w:ascii="Times New Roman" w:hAnsi="Times New Roman" w:cs="Times New Roman"/>
          <w:szCs w:val="24"/>
        </w:rPr>
        <w:t xml:space="preserve">on ITU-T A.7-rev </w:t>
      </w:r>
      <w:r>
        <w:rPr>
          <w:rFonts w:ascii="Times New Roman" w:hAnsi="Times New Roman" w:cs="Times New Roman"/>
          <w:szCs w:val="24"/>
        </w:rPr>
        <w:t xml:space="preserve">and standards gap analysis </w:t>
      </w:r>
      <w:r w:rsidRPr="00351767">
        <w:rPr>
          <w:rFonts w:ascii="Times New Roman" w:hAnsi="Times New Roman" w:cs="Times New Roman"/>
          <w:szCs w:val="24"/>
        </w:rPr>
        <w:t>on Wednesday 24 Jan, 17:45-19:30</w:t>
      </w:r>
      <w:r>
        <w:rPr>
          <w:rFonts w:ascii="Times New Roman" w:hAnsi="Times New Roman" w:cs="Times New Roman"/>
          <w:szCs w:val="24"/>
        </w:rPr>
        <w:t>.</w:t>
      </w:r>
    </w:p>
    <w:p w14:paraId="542EE257" w14:textId="4C473C97" w:rsidR="00D43C45" w:rsidRPr="00D124FC" w:rsidRDefault="00D43C45" w:rsidP="00D43C45">
      <w:pPr>
        <w:pStyle w:val="ListParagraph"/>
        <w:numPr>
          <w:ilvl w:val="0"/>
          <w:numId w:val="26"/>
        </w:numPr>
        <w:spacing w:before="120" w:after="0"/>
        <w:contextualSpacing w:val="0"/>
        <w:rPr>
          <w:rFonts w:ascii="Times New Roman" w:hAnsi="Times New Roman" w:cs="Times New Roman"/>
          <w:szCs w:val="24"/>
        </w:rPr>
      </w:pPr>
      <w:r>
        <w:rPr>
          <w:rFonts w:ascii="Times New Roman" w:hAnsi="Times New Roman" w:cs="Times New Roman"/>
          <w:szCs w:val="24"/>
        </w:rPr>
        <w:t xml:space="preserve">on ITU-T A.1-rev on Thursday 25 Jan, 08:00-09:15 and on </w:t>
      </w:r>
      <w:r w:rsidRPr="00D124FC">
        <w:rPr>
          <w:rFonts w:ascii="Times New Roman" w:hAnsi="Times New Roman" w:cs="Times New Roman"/>
          <w:szCs w:val="24"/>
        </w:rPr>
        <w:t xml:space="preserve">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 (the result of this last session will be reported to the WP1 closing plenary</w:t>
      </w:r>
      <w:proofErr w:type="gramStart"/>
      <w:r>
        <w:rPr>
          <w:rFonts w:ascii="Times New Roman" w:hAnsi="Times New Roman" w:cs="Times New Roman"/>
          <w:szCs w:val="24"/>
        </w:rPr>
        <w:t>);</w:t>
      </w:r>
      <w:proofErr w:type="gramEnd"/>
    </w:p>
    <w:p w14:paraId="1DC7C972" w14:textId="22F53B42" w:rsidR="00471FCF" w:rsidRPr="00D43C45" w:rsidRDefault="00880237" w:rsidP="00471FCF">
      <w:r w:rsidRPr="00D43C45">
        <w:t xml:space="preserve">As the meeting </w:t>
      </w:r>
      <w:r w:rsidR="00326474">
        <w:t xml:space="preserve">was ahead of its schedule, </w:t>
      </w:r>
      <w:r w:rsidRPr="00D43C45">
        <w:t>items 17.4 and 17.5 were considered</w:t>
      </w:r>
      <w:r w:rsidR="00326474">
        <w:t>.</w:t>
      </w:r>
    </w:p>
    <w:p w14:paraId="709EF8B7" w14:textId="1E04EB7C" w:rsidR="00880237" w:rsidRPr="00D43C45" w:rsidRDefault="00D43C45" w:rsidP="005F112C">
      <w:pPr>
        <w:keepNext/>
        <w:spacing w:after="120"/>
        <w:ind w:left="709" w:hanging="709"/>
        <w:rPr>
          <w:b/>
          <w:bCs/>
        </w:rPr>
      </w:pPr>
      <w:r>
        <w:rPr>
          <w:b/>
          <w:bCs/>
        </w:rPr>
        <w:t>17</w:t>
      </w:r>
      <w:r>
        <w:rPr>
          <w:b/>
          <w:bCs/>
        </w:rPr>
        <w:tab/>
        <w:t>Proposal for a n</w:t>
      </w:r>
      <w:r w:rsidRPr="00D43C45">
        <w:rPr>
          <w:b/>
          <w:bCs/>
        </w:rPr>
        <w:t>ew Recommendation ITU-T A.24 "Collaboration and exchange of information with other organizations"</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80237" w:rsidRPr="00BF7CB4" w14:paraId="001786D4" w14:textId="77777777" w:rsidTr="00B86E98">
        <w:trPr>
          <w:trHeight w:val="402"/>
        </w:trPr>
        <w:tc>
          <w:tcPr>
            <w:tcW w:w="649" w:type="dxa"/>
            <w:shd w:val="clear" w:color="auto" w:fill="auto"/>
          </w:tcPr>
          <w:p w14:paraId="24BB5C1F"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p>
        </w:tc>
        <w:tc>
          <w:tcPr>
            <w:tcW w:w="3406" w:type="dxa"/>
            <w:shd w:val="clear" w:color="auto" w:fill="auto"/>
          </w:tcPr>
          <w:p w14:paraId="42C9D047" w14:textId="77777777" w:rsidR="00880237" w:rsidRPr="0089509A" w:rsidRDefault="00880237" w:rsidP="00844FC3">
            <w:pPr>
              <w:keepNext/>
              <w:keepLines/>
              <w:spacing w:before="40" w:after="40"/>
              <w:rPr>
                <w:bCs/>
                <w:sz w:val="22"/>
                <w:szCs w:val="22"/>
              </w:rPr>
            </w:pPr>
            <w:r w:rsidRPr="0034033E">
              <w:rPr>
                <w:bCs/>
                <w:sz w:val="22"/>
                <w:szCs w:val="22"/>
              </w:rPr>
              <w:t>Rapporteur, TSAG RG-WM:</w:t>
            </w:r>
            <w:r>
              <w:rPr>
                <w:bCs/>
                <w:sz w:val="22"/>
                <w:szCs w:val="22"/>
              </w:rPr>
              <w:t xml:space="preserve"> </w:t>
            </w:r>
            <w:r w:rsidRPr="0089509A">
              <w:rPr>
                <w:bCs/>
                <w:sz w:val="22"/>
                <w:szCs w:val="22"/>
              </w:rPr>
              <w:t>A.1 justification for new Recommendation ITU-T A.24 "Collaboration and exchange of information with other organizations"</w:t>
            </w:r>
          </w:p>
        </w:tc>
        <w:tc>
          <w:tcPr>
            <w:tcW w:w="1298" w:type="dxa"/>
            <w:shd w:val="clear" w:color="auto" w:fill="auto"/>
          </w:tcPr>
          <w:p w14:paraId="5348046A" w14:textId="77777777" w:rsidR="00880237" w:rsidRPr="00227A01" w:rsidRDefault="008D7486" w:rsidP="00844FC3">
            <w:pPr>
              <w:keepLines/>
              <w:tabs>
                <w:tab w:val="left" w:pos="720"/>
              </w:tabs>
              <w:spacing w:before="40" w:after="40"/>
              <w:jc w:val="center"/>
              <w:rPr>
                <w:sz w:val="22"/>
                <w:szCs w:val="22"/>
              </w:rPr>
            </w:pPr>
            <w:hyperlink r:id="rId133"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71</w:t>
              </w:r>
            </w:hyperlink>
          </w:p>
        </w:tc>
        <w:tc>
          <w:tcPr>
            <w:tcW w:w="4704" w:type="dxa"/>
            <w:shd w:val="clear" w:color="auto" w:fill="auto"/>
          </w:tcPr>
          <w:p w14:paraId="0CDE416F" w14:textId="77777777" w:rsidR="00880237" w:rsidRPr="00B978EE" w:rsidRDefault="00880237" w:rsidP="00844FC3">
            <w:pPr>
              <w:spacing w:before="40" w:after="40"/>
              <w:rPr>
                <w:sz w:val="22"/>
                <w:szCs w:val="22"/>
              </w:rPr>
            </w:pPr>
            <w:r w:rsidRPr="00B978EE">
              <w:rPr>
                <w:sz w:val="22"/>
                <w:szCs w:val="22"/>
              </w:rPr>
              <w:t>The first RG-WM session on Tuesday 23 Jan 2024 agreed to change the status of A Suppl.5 to a new A-series Recommendation.</w:t>
            </w:r>
          </w:p>
          <w:p w14:paraId="4580FA84" w14:textId="77777777" w:rsidR="00880237" w:rsidRPr="00BF7CB4" w:rsidRDefault="00880237" w:rsidP="00844FC3">
            <w:pPr>
              <w:keepLines/>
              <w:tabs>
                <w:tab w:val="left" w:pos="720"/>
              </w:tabs>
              <w:spacing w:before="40" w:after="40"/>
              <w:rPr>
                <w:sz w:val="22"/>
                <w:szCs w:val="22"/>
              </w:rPr>
            </w:pPr>
            <w:r>
              <w:rPr>
                <w:sz w:val="22"/>
                <w:szCs w:val="22"/>
              </w:rPr>
              <w:t xml:space="preserve">For </w:t>
            </w:r>
            <w:r w:rsidRPr="00773E1E">
              <w:rPr>
                <w:b/>
                <w:bCs/>
                <w:sz w:val="22"/>
                <w:szCs w:val="22"/>
              </w:rPr>
              <w:t>agreement</w:t>
            </w:r>
            <w:r>
              <w:rPr>
                <w:sz w:val="22"/>
                <w:szCs w:val="22"/>
              </w:rPr>
              <w:t>.</w:t>
            </w:r>
          </w:p>
        </w:tc>
      </w:tr>
      <w:tr w:rsidR="00880237" w:rsidRPr="00BF7CB4" w14:paraId="1F80F335" w14:textId="77777777" w:rsidTr="00B86E98">
        <w:trPr>
          <w:trHeight w:val="402"/>
        </w:trPr>
        <w:tc>
          <w:tcPr>
            <w:tcW w:w="649" w:type="dxa"/>
            <w:shd w:val="clear" w:color="auto" w:fill="auto"/>
          </w:tcPr>
          <w:p w14:paraId="219C2392"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5</w:t>
            </w:r>
          </w:p>
        </w:tc>
        <w:tc>
          <w:tcPr>
            <w:tcW w:w="3406" w:type="dxa"/>
            <w:shd w:val="clear" w:color="auto" w:fill="auto"/>
          </w:tcPr>
          <w:p w14:paraId="7E0D667D" w14:textId="77777777" w:rsidR="00880237" w:rsidRPr="00227A01" w:rsidRDefault="00880237" w:rsidP="00844FC3">
            <w:pPr>
              <w:keepLines/>
              <w:tabs>
                <w:tab w:val="left" w:pos="720"/>
              </w:tabs>
              <w:spacing w:before="40" w:after="40"/>
              <w:rPr>
                <w:sz w:val="22"/>
                <w:szCs w:val="22"/>
              </w:rPr>
            </w:pPr>
            <w:r w:rsidRPr="0034033E">
              <w:rPr>
                <w:bCs/>
                <w:sz w:val="22"/>
                <w:szCs w:val="22"/>
              </w:rPr>
              <w:t>Rapporteur, TSAG RG-WM:</w:t>
            </w:r>
            <w:r>
              <w:rPr>
                <w:bCs/>
                <w:sz w:val="22"/>
                <w:szCs w:val="22"/>
              </w:rPr>
              <w:t xml:space="preserve"> </w:t>
            </w:r>
            <w:r w:rsidRPr="00544AE8">
              <w:rPr>
                <w:bCs/>
                <w:sz w:val="22"/>
                <w:szCs w:val="22"/>
              </w:rPr>
              <w:t>(For determination) Proposed new Recommendation ITU-T A.24 "Collaboration and exchange of information with other organizations"</w:t>
            </w:r>
          </w:p>
        </w:tc>
        <w:tc>
          <w:tcPr>
            <w:tcW w:w="1298" w:type="dxa"/>
            <w:shd w:val="clear" w:color="auto" w:fill="auto"/>
          </w:tcPr>
          <w:p w14:paraId="6321B7B4" w14:textId="77777777" w:rsidR="00880237" w:rsidRPr="00227A01" w:rsidRDefault="008D7486" w:rsidP="00844FC3">
            <w:pPr>
              <w:keepLines/>
              <w:tabs>
                <w:tab w:val="left" w:pos="720"/>
              </w:tabs>
              <w:spacing w:before="40" w:after="40"/>
              <w:jc w:val="center"/>
              <w:rPr>
                <w:sz w:val="22"/>
                <w:szCs w:val="22"/>
              </w:rPr>
            </w:pPr>
            <w:hyperlink r:id="rId134"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70</w:t>
              </w:r>
            </w:hyperlink>
          </w:p>
        </w:tc>
        <w:tc>
          <w:tcPr>
            <w:tcW w:w="4704" w:type="dxa"/>
            <w:shd w:val="clear" w:color="auto" w:fill="auto"/>
          </w:tcPr>
          <w:p w14:paraId="1F915C9E" w14:textId="77777777" w:rsidR="00880237" w:rsidRDefault="00880237" w:rsidP="00844FC3">
            <w:pPr>
              <w:keepLines/>
              <w:tabs>
                <w:tab w:val="left" w:pos="720"/>
              </w:tabs>
              <w:spacing w:before="40" w:after="40"/>
              <w:rPr>
                <w:sz w:val="22"/>
                <w:szCs w:val="22"/>
              </w:rPr>
            </w:pPr>
            <w:r w:rsidRPr="00544AE8">
              <w:rPr>
                <w:sz w:val="22"/>
                <w:szCs w:val="22"/>
              </w:rPr>
              <w:t xml:space="preserve">Taking </w:t>
            </w:r>
            <w:hyperlink r:id="rId135" w:history="1">
              <w:r w:rsidRPr="00544AE8">
                <w:rPr>
                  <w:rStyle w:val="Hyperlink"/>
                  <w:rFonts w:ascii="Times New Roman" w:hAnsi="Times New Roman"/>
                  <w:sz w:val="22"/>
                  <w:szCs w:val="22"/>
                </w:rPr>
                <w:t>TD448</w:t>
              </w:r>
            </w:hyperlink>
            <w:r w:rsidRPr="00544AE8">
              <w:rPr>
                <w:sz w:val="22"/>
                <w:szCs w:val="22"/>
              </w:rPr>
              <w:t xml:space="preserve"> as a basis, this TD shows the necessary modifications to change Supplement 5 to the A-series Recommendations into a new Recommendation ITU-T A.24.</w:t>
            </w:r>
          </w:p>
          <w:p w14:paraId="269AE647" w14:textId="77777777" w:rsidR="00880237" w:rsidRPr="00BF7CB4" w:rsidRDefault="00880237" w:rsidP="00844FC3">
            <w:pPr>
              <w:keepLines/>
              <w:tabs>
                <w:tab w:val="left" w:pos="720"/>
              </w:tabs>
              <w:spacing w:before="40" w:after="40"/>
              <w:rPr>
                <w:sz w:val="22"/>
                <w:szCs w:val="22"/>
              </w:rPr>
            </w:pPr>
            <w:r>
              <w:rPr>
                <w:sz w:val="22"/>
                <w:szCs w:val="22"/>
              </w:rPr>
              <w:t xml:space="preserve">Confirm that it can be proposed for </w:t>
            </w:r>
            <w:r w:rsidRPr="00773E1E">
              <w:rPr>
                <w:b/>
                <w:bCs/>
                <w:sz w:val="22"/>
                <w:szCs w:val="22"/>
              </w:rPr>
              <w:t>determination</w:t>
            </w:r>
            <w:r>
              <w:rPr>
                <w:sz w:val="22"/>
                <w:szCs w:val="22"/>
              </w:rPr>
              <w:t xml:space="preserve"> </w:t>
            </w:r>
            <w:r w:rsidRPr="00544AE8">
              <w:rPr>
                <w:sz w:val="22"/>
                <w:szCs w:val="22"/>
              </w:rPr>
              <w:t>(for TAP consultation) in association with the agreement to delete Recs ITU-T A.4 and A.6</w:t>
            </w:r>
            <w:r>
              <w:rPr>
                <w:sz w:val="22"/>
                <w:szCs w:val="22"/>
              </w:rPr>
              <w:t>.</w:t>
            </w:r>
          </w:p>
        </w:tc>
      </w:tr>
    </w:tbl>
    <w:p w14:paraId="59E9D672" w14:textId="6E130BF2" w:rsidR="00880237" w:rsidRPr="00B86E98" w:rsidRDefault="00B86E98" w:rsidP="00471FCF">
      <w:r w:rsidRPr="00432E5C">
        <w:t>TD471 propose</w:t>
      </w:r>
      <w:r w:rsidR="00D43C45">
        <w:t>s</w:t>
      </w:r>
      <w:r w:rsidRPr="00432E5C">
        <w:t xml:space="preserve"> the A.1 justification for the new </w:t>
      </w:r>
      <w:r w:rsidR="00D43C45">
        <w:t xml:space="preserve">draft </w:t>
      </w:r>
      <w:r w:rsidRPr="00432E5C">
        <w:t>Recommendation</w:t>
      </w:r>
      <w:r w:rsidR="00D43C45">
        <w:t xml:space="preserve"> (planned A.24)</w:t>
      </w:r>
      <w:r w:rsidRPr="00432E5C">
        <w:t xml:space="preserve">. </w:t>
      </w:r>
      <w:r w:rsidR="00D43C45">
        <w:t>No objection w</w:t>
      </w:r>
      <w:r w:rsidR="00BF70F4">
        <w:t>as</w:t>
      </w:r>
      <w:r w:rsidR="00D43C45">
        <w:t xml:space="preserve"> expressed on the establishment of this new work item. </w:t>
      </w:r>
      <w:r w:rsidR="00BF70F4">
        <w:t xml:space="preserve">A few (editorial) comments were made. </w:t>
      </w:r>
      <w:r w:rsidR="00C55CE0">
        <w:t>T</w:t>
      </w:r>
      <w:r w:rsidR="00D43C45">
        <w:t>he A.1 justification will be revised and is approved.</w:t>
      </w:r>
    </w:p>
    <w:p w14:paraId="7B5F4F50" w14:textId="77777777" w:rsidR="00B81249" w:rsidRDefault="00B86E98" w:rsidP="00471FCF">
      <w:r w:rsidRPr="00B86E98">
        <w:t xml:space="preserve">For what concerns </w:t>
      </w:r>
      <w:hyperlink r:id="rId136" w:history="1">
        <w:r w:rsidRPr="00432E5C">
          <w:rPr>
            <w:rStyle w:val="Hyperlink"/>
            <w:rFonts w:ascii="Times New Roman" w:hAnsi="Times New Roman"/>
          </w:rPr>
          <w:t>TD470</w:t>
        </w:r>
      </w:hyperlink>
      <w:r w:rsidR="00C55CE0">
        <w:rPr>
          <w:rStyle w:val="Hyperlink"/>
          <w:rFonts w:ascii="Times New Roman" w:hAnsi="Times New Roman"/>
        </w:rPr>
        <w:t>,</w:t>
      </w:r>
      <w:r w:rsidRPr="00617183">
        <w:rPr>
          <w:rStyle w:val="Hyperlink"/>
          <w:rFonts w:ascii="Times New Roman" w:hAnsi="Times New Roman"/>
          <w:u w:val="none"/>
        </w:rPr>
        <w:t xml:space="preserve"> </w:t>
      </w:r>
      <w:r w:rsidRPr="00D43C45">
        <w:t xml:space="preserve">it is an attempt to put Supplement 5 into a normative </w:t>
      </w:r>
      <w:r w:rsidR="00617183">
        <w:t>formatting and language</w:t>
      </w:r>
      <w:r w:rsidRPr="00D43C45">
        <w:t xml:space="preserve"> </w:t>
      </w:r>
      <w:r w:rsidR="00617183">
        <w:t xml:space="preserve">using </w:t>
      </w:r>
      <w:r w:rsidRPr="00D43C45">
        <w:t xml:space="preserve">the Recommendation template. </w:t>
      </w:r>
    </w:p>
    <w:p w14:paraId="76A4BE6C" w14:textId="44614EC4" w:rsidR="00B86E98" w:rsidRDefault="00B81249" w:rsidP="00471FCF">
      <w:r>
        <w:t>It was agreed to delete c</w:t>
      </w:r>
      <w:r w:rsidR="00B86E98" w:rsidRPr="00D43C45">
        <w:t xml:space="preserve">lause 11.2 </w:t>
      </w:r>
      <w:r>
        <w:t>as it is better to rely on ITU-T</w:t>
      </w:r>
      <w:r w:rsidR="00B86E98" w:rsidRPr="00D43C45">
        <w:t xml:space="preserve"> A.5 and A.25. Each annex </w:t>
      </w:r>
      <w:r>
        <w:t xml:space="preserve">title </w:t>
      </w:r>
      <w:r w:rsidR="00B86E98" w:rsidRPr="00D43C45">
        <w:t xml:space="preserve">should be renamed by removing the term </w:t>
      </w:r>
      <w:r>
        <w:t>"</w:t>
      </w:r>
      <w:r w:rsidR="00617183" w:rsidRPr="00D43C45">
        <w:t>guidelines</w:t>
      </w:r>
      <w:r>
        <w:t>".</w:t>
      </w:r>
      <w:r w:rsidR="00617183">
        <w:t xml:space="preserve"> With these changes TD470 should be revised</w:t>
      </w:r>
      <w:r w:rsidR="004931BA" w:rsidRPr="00D43C45">
        <w:t>.</w:t>
      </w:r>
    </w:p>
    <w:p w14:paraId="6B4B2C63" w14:textId="13F324DB" w:rsidR="00B81249" w:rsidRPr="00661CA0" w:rsidRDefault="00B81249" w:rsidP="00B81249">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new</w:t>
      </w:r>
      <w:r w:rsidRPr="00661CA0">
        <w:rPr>
          <w:b/>
          <w:bCs/>
        </w:rPr>
        <w:t xml:space="preserve"> Recommendation ITU-T A.24 "Collaboration and exchange of information with other organizations" </w:t>
      </w:r>
      <w:r>
        <w:rPr>
          <w:b/>
          <w:bCs/>
        </w:rPr>
        <w:t>(</w:t>
      </w:r>
      <w:r w:rsidRPr="00661CA0">
        <w:rPr>
          <w:b/>
          <w:bCs/>
        </w:rPr>
        <w:t>TD470R1</w:t>
      </w:r>
      <w:r>
        <w:rPr>
          <w:b/>
          <w:bCs/>
        </w:rPr>
        <w:t>).</w:t>
      </w:r>
    </w:p>
    <w:p w14:paraId="1C6BC675" w14:textId="15DC3E2A" w:rsidR="00471FCF" w:rsidRDefault="00617183" w:rsidP="00471FCF">
      <w:pPr>
        <w:rPr>
          <w:sz w:val="22"/>
          <w:szCs w:val="22"/>
        </w:rPr>
      </w:pPr>
      <w:r w:rsidRPr="00617183">
        <w:rPr>
          <w:sz w:val="22"/>
          <w:szCs w:val="22"/>
        </w:rPr>
        <w:t>The meeting adjourned at 12</w:t>
      </w:r>
      <w:r w:rsidR="00C63509">
        <w:rPr>
          <w:sz w:val="22"/>
          <w:szCs w:val="22"/>
        </w:rPr>
        <w:t>:</w:t>
      </w:r>
      <w:r w:rsidRPr="00617183">
        <w:rPr>
          <w:sz w:val="22"/>
          <w:szCs w:val="22"/>
        </w:rPr>
        <w:t>30</w:t>
      </w:r>
      <w:r w:rsidR="00B81249">
        <w:rPr>
          <w:sz w:val="22"/>
          <w:szCs w:val="22"/>
        </w:rPr>
        <w:t>.</w:t>
      </w:r>
    </w:p>
    <w:p w14:paraId="44413CA6" w14:textId="77777777" w:rsidR="009B57A5" w:rsidRDefault="009B57A5" w:rsidP="00471FCF">
      <w:pPr>
        <w:rPr>
          <w:sz w:val="22"/>
          <w:szCs w:val="22"/>
        </w:rPr>
      </w:pPr>
    </w:p>
    <w:p w14:paraId="44AD0DBC" w14:textId="4DE9CE22" w:rsidR="009B57A5" w:rsidRDefault="009B57A5" w:rsidP="009B57A5">
      <w:pPr>
        <w:keepNext/>
        <w:keepLines/>
        <w:spacing w:before="40" w:after="40"/>
        <w:jc w:val="center"/>
        <w:rPr>
          <w:rFonts w:eastAsia="SimSun"/>
          <w:b/>
        </w:rPr>
      </w:pPr>
      <w:r>
        <w:rPr>
          <w:rFonts w:eastAsia="SimSun"/>
          <w:b/>
        </w:rPr>
        <w:t>THURSDAY</w:t>
      </w:r>
      <w:r w:rsidRPr="00C14E87">
        <w:rPr>
          <w:rFonts w:eastAsia="SimSun"/>
          <w:b/>
        </w:rPr>
        <w:t xml:space="preserve">, </w:t>
      </w:r>
      <w:r>
        <w:rPr>
          <w:rFonts w:eastAsia="SimSun"/>
          <w:b/>
        </w:rPr>
        <w:t>25</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1301511" w14:textId="1220C5D8" w:rsidR="009B57A5" w:rsidRDefault="009B57A5" w:rsidP="009B57A5">
      <w:pPr>
        <w:spacing w:before="0" w:after="120"/>
        <w:rPr>
          <w:rFonts w:asciiTheme="majorBidi" w:hAnsiTheme="majorBidi" w:cstheme="majorBidi"/>
        </w:rPr>
      </w:pPr>
      <w:r>
        <w:rPr>
          <w:rFonts w:asciiTheme="majorBidi" w:hAnsiTheme="majorBidi" w:cstheme="majorBidi"/>
        </w:rPr>
        <w:t xml:space="preserve">The </w:t>
      </w:r>
      <w:r w:rsidR="001E6108">
        <w:rPr>
          <w:rFonts w:asciiTheme="majorBidi" w:hAnsiTheme="majorBidi" w:cstheme="majorBidi"/>
        </w:rPr>
        <w:t>fourth</w:t>
      </w:r>
      <w:r>
        <w:rPr>
          <w:rFonts w:asciiTheme="majorBidi" w:hAnsiTheme="majorBidi" w:cstheme="majorBidi"/>
        </w:rPr>
        <w:t xml:space="preserve"> and last session of RG-WM opened on 25 January at 09:</w:t>
      </w:r>
      <w:r w:rsidRPr="005F1C4A">
        <w:rPr>
          <w:rFonts w:asciiTheme="majorBidi" w:hAnsiTheme="majorBidi" w:cstheme="majorBidi"/>
        </w:rPr>
        <w:t>30</w:t>
      </w:r>
      <w:r>
        <w:rPr>
          <w:rFonts w:asciiTheme="majorBidi" w:hAnsiTheme="majorBidi" w:cstheme="majorBidi"/>
        </w:rPr>
        <w:t xml:space="preserve">. The </w:t>
      </w:r>
      <w:r w:rsidR="002C6628">
        <w:t>Rapporteur</w:t>
      </w:r>
      <w:r w:rsidR="002C6628" w:rsidRPr="005F1C4A">
        <w:t xml:space="preserve"> </w:t>
      </w:r>
      <w:r>
        <w:rPr>
          <w:rFonts w:asciiTheme="majorBidi" w:hAnsiTheme="majorBidi" w:cstheme="majorBidi"/>
        </w:rPr>
        <w:t>welcomed the participants and mentioned that a revised agenda was posted in TD316R5</w:t>
      </w:r>
      <w:r w:rsidRPr="005F1C4A">
        <w:rPr>
          <w:rFonts w:asciiTheme="majorBidi" w:hAnsiTheme="majorBidi" w:cstheme="majorBidi"/>
        </w:rPr>
        <w:t xml:space="preserve">. </w:t>
      </w:r>
      <w:r>
        <w:rPr>
          <w:rFonts w:asciiTheme="majorBidi" w:hAnsiTheme="majorBidi" w:cstheme="majorBidi"/>
        </w:rPr>
        <w:t>The agenda was adopted with no changes.</w:t>
      </w:r>
    </w:p>
    <w:p w14:paraId="15ED9B19" w14:textId="75200998" w:rsidR="00992D38" w:rsidRPr="00D81D67" w:rsidRDefault="00992D38" w:rsidP="00992D38">
      <w:pPr>
        <w:keepNext/>
        <w:ind w:left="706" w:hanging="706"/>
        <w:rPr>
          <w:b/>
          <w:bCs/>
        </w:rPr>
      </w:pPr>
      <w:r>
        <w:rPr>
          <w:b/>
          <w:bCs/>
        </w:rPr>
        <w:t>18</w:t>
      </w:r>
      <w:r w:rsidRPr="00D81D67">
        <w:rPr>
          <w:b/>
          <w:bCs/>
        </w:rPr>
        <w:tab/>
      </w:r>
      <w:hyperlink r:id="rId137" w:history="1">
        <w:r w:rsidRPr="00992D38">
          <w:rPr>
            <w:rStyle w:val="Hyperlink"/>
            <w:rFonts w:ascii="Times New Roman" w:hAnsi="Times New Roman"/>
            <w:b/>
            <w:bCs/>
          </w:rPr>
          <w:t>Rec. ITU-T A.7</w:t>
        </w:r>
      </w:hyperlink>
      <w:r w:rsidRPr="00992D38">
        <w:rPr>
          <w:b/>
          <w:bCs/>
        </w:rPr>
        <w:t xml:space="preserve"> "Focus groups: Establishment and working </w:t>
      </w:r>
      <w:proofErr w:type="gramStart"/>
      <w:r w:rsidRPr="00992D38">
        <w:rPr>
          <w:b/>
          <w:bCs/>
        </w:rPr>
        <w:t>procedures"</w:t>
      </w:r>
      <w:proofErr w:type="gramEnd"/>
    </w:p>
    <w:p w14:paraId="6317D03F" w14:textId="01302975"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18AECBF7" w14:textId="77777777" w:rsidTr="00992D38">
        <w:trPr>
          <w:trHeight w:val="20"/>
        </w:trPr>
        <w:tc>
          <w:tcPr>
            <w:tcW w:w="649" w:type="dxa"/>
          </w:tcPr>
          <w:p w14:paraId="041BF027" w14:textId="77777777" w:rsidR="00992D38" w:rsidRPr="003276D0" w:rsidRDefault="00992D38" w:rsidP="006137F1">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3406" w:type="dxa"/>
          </w:tcPr>
          <w:p w14:paraId="3ED8CDA0" w14:textId="77777777" w:rsidR="00992D38" w:rsidRPr="003276D0" w:rsidRDefault="00992D38" w:rsidP="006137F1">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298" w:type="dxa"/>
          </w:tcPr>
          <w:p w14:paraId="1E555B94" w14:textId="77777777" w:rsidR="00992D38" w:rsidRPr="0079219C" w:rsidRDefault="008D7486" w:rsidP="006137F1">
            <w:pPr>
              <w:keepLines/>
              <w:spacing w:before="40" w:after="40"/>
              <w:jc w:val="center"/>
              <w:rPr>
                <w:sz w:val="22"/>
                <w:szCs w:val="22"/>
              </w:rPr>
            </w:pPr>
            <w:hyperlink r:id="rId138" w:history="1">
              <w:r w:rsidR="00992D38" w:rsidRPr="00B426F9">
                <w:rPr>
                  <w:rStyle w:val="Hyperlink"/>
                  <w:rFonts w:ascii="Times New Roman" w:hAnsi="Times New Roman"/>
                  <w:sz w:val="22"/>
                  <w:szCs w:val="22"/>
                </w:rPr>
                <w:t>TD453</w:t>
              </w:r>
            </w:hyperlink>
          </w:p>
        </w:tc>
        <w:tc>
          <w:tcPr>
            <w:tcW w:w="4704" w:type="dxa"/>
          </w:tcPr>
          <w:p w14:paraId="4BA6F82F" w14:textId="77777777" w:rsidR="00992D38" w:rsidRDefault="00992D38" w:rsidP="006137F1">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TD contains the result of 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F8BFE7C" w14:textId="77777777" w:rsidR="00992D38" w:rsidRPr="00802810" w:rsidRDefault="00992D38" w:rsidP="006137F1">
            <w:pPr>
              <w:spacing w:before="40" w:after="40"/>
              <w:rPr>
                <w:i/>
                <w:iCs/>
                <w:sz w:val="22"/>
                <w:szCs w:val="22"/>
              </w:rPr>
            </w:pPr>
            <w:r>
              <w:rPr>
                <w:rFonts w:asciiTheme="majorBidi" w:hAnsiTheme="majorBidi" w:cstheme="majorBidi"/>
                <w:sz w:val="22"/>
                <w:szCs w:val="22"/>
              </w:rPr>
              <w:lastRenderedPageBreak/>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7E96107B" w14:textId="4464AEB7" w:rsidR="00017CBF" w:rsidRDefault="00017CBF" w:rsidP="00017CBF">
      <w:pPr>
        <w:spacing w:after="120"/>
      </w:pPr>
      <w:r w:rsidRPr="00017CBF">
        <w:lastRenderedPageBreak/>
        <w:t>The revised ITU-T A.7 will be put forward for determination</w:t>
      </w:r>
      <w:r>
        <w:t xml:space="preserve"> at the closing Plenary</w:t>
      </w:r>
      <w:r w:rsidRPr="00017CBF">
        <w:t>.</w:t>
      </w:r>
    </w:p>
    <w:p w14:paraId="1983976A" w14:textId="209D5492" w:rsidR="009660BC" w:rsidRDefault="009660BC" w:rsidP="009660BC">
      <w:pPr>
        <w:spacing w:after="120"/>
      </w:pPr>
      <w:r w:rsidRPr="00017CBF">
        <w:t xml:space="preserve">TSB will do a sanity check on TD453 before it is </w:t>
      </w:r>
      <w:r w:rsidR="00B07615">
        <w:t>sent</w:t>
      </w:r>
      <w:r w:rsidRPr="00017CBF">
        <w:t xml:space="preserve"> </w:t>
      </w:r>
      <w:r w:rsidR="00A31F88">
        <w:t>for</w:t>
      </w:r>
      <w:r w:rsidRPr="00017CBF">
        <w:t xml:space="preserve"> TAP consultation.</w:t>
      </w:r>
    </w:p>
    <w:p w14:paraId="09BA68D5" w14:textId="7C7F1B35" w:rsidR="00017CBF" w:rsidRDefault="00017CBF" w:rsidP="00017CBF">
      <w:pPr>
        <w:spacing w:after="120"/>
      </w:pPr>
      <w:r w:rsidRPr="00017CBF">
        <w:t>Russia, Saudi Arabia, Egypt, UAE, China Telecom oppose determination if th</w:t>
      </w:r>
      <w:r>
        <w:t xml:space="preserve">e word </w:t>
      </w:r>
      <w:r w:rsidR="00A31F88">
        <w:t>"</w:t>
      </w:r>
      <w:r>
        <w:t>chair</w:t>
      </w:r>
      <w:r w:rsidR="00A31F88">
        <w:t>"</w:t>
      </w:r>
      <w:r>
        <w:t xml:space="preserve"> replaces the word </w:t>
      </w:r>
      <w:r w:rsidR="00A31F88">
        <w:t>"</w:t>
      </w:r>
      <w:r>
        <w:t>chairman</w:t>
      </w:r>
      <w:r w:rsidR="00A31F88">
        <w:t>"</w:t>
      </w:r>
      <w:r>
        <w:t xml:space="preserve"> in the whole text</w:t>
      </w:r>
      <w:r w:rsidR="003E2D8F">
        <w:t>;</w:t>
      </w:r>
      <w:r>
        <w:t xml:space="preserve"> </w:t>
      </w:r>
      <w:proofErr w:type="gramStart"/>
      <w:r>
        <w:t>otherwise</w:t>
      </w:r>
      <w:proofErr w:type="gramEnd"/>
      <w:r>
        <w:t xml:space="preserve"> they would agree for the determination of ITU-T A.7.</w:t>
      </w:r>
    </w:p>
    <w:p w14:paraId="40ABF38C" w14:textId="03DE1006" w:rsidR="009660BC" w:rsidRDefault="009660BC" w:rsidP="009660BC">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ins w:id="62" w:author="TSB" w:date="2024-01-26T14:53:00Z">
        <w:r w:rsidR="00C13812">
          <w:rPr>
            <w:b/>
            <w:bCs/>
          </w:rPr>
          <w:t xml:space="preserve">consider possibility of </w:t>
        </w:r>
      </w:ins>
      <w:del w:id="63" w:author="TSB" w:date="2024-01-26T14:53:00Z">
        <w:r w:rsidDel="00C13812">
          <w:rPr>
            <w:b/>
            <w:bCs/>
          </w:rPr>
          <w:delText xml:space="preserve">determine </w:delText>
        </w:r>
      </w:del>
      <w:ins w:id="64" w:author="TSB" w:date="2024-01-26T14:53:00Z">
        <w:r w:rsidR="00C13812">
          <w:rPr>
            <w:b/>
            <w:bCs/>
          </w:rPr>
          <w:t xml:space="preserve">determination </w:t>
        </w:r>
      </w:ins>
      <w:r>
        <w:rPr>
          <w:b/>
          <w:bCs/>
        </w:rPr>
        <w:t>(for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39" w:history="1">
        <w:r w:rsidRPr="00A967D5">
          <w:rPr>
            <w:rStyle w:val="Hyperlink"/>
            <w:rFonts w:ascii="Times New Roman" w:hAnsi="Times New Roman"/>
            <w:b/>
            <w:bCs/>
          </w:rPr>
          <w:t>TD453R1</w:t>
        </w:r>
      </w:hyperlink>
      <w:r>
        <w:rPr>
          <w:b/>
          <w:bCs/>
        </w:rPr>
        <w:t>).</w:t>
      </w:r>
    </w:p>
    <w:p w14:paraId="49EDDF34" w14:textId="77777777" w:rsidR="00705759" w:rsidRPr="00661CA0" w:rsidRDefault="00705759" w:rsidP="00705759">
      <w:pPr>
        <w:pStyle w:val="TSBHeaderSummary"/>
        <w:spacing w:before="0" w:after="40"/>
        <w:rPr>
          <w:b/>
          <w:bCs/>
        </w:rPr>
      </w:pPr>
    </w:p>
    <w:p w14:paraId="75216375" w14:textId="03164DFC" w:rsidR="00992D38" w:rsidRPr="003E2D8F" w:rsidRDefault="00992D38" w:rsidP="00992D38">
      <w:pPr>
        <w:keepNext/>
        <w:ind w:left="706" w:hanging="706"/>
        <w:rPr>
          <w:b/>
          <w:bCs/>
        </w:rPr>
      </w:pPr>
      <w:r w:rsidRPr="003E2D8F">
        <w:rPr>
          <w:b/>
          <w:bCs/>
        </w:rPr>
        <w:t>18bis</w:t>
      </w:r>
      <w:r w:rsidRPr="003E2D8F">
        <w:rPr>
          <w:b/>
          <w:bCs/>
        </w:rPr>
        <w:tab/>
        <w:t>Draft Recommendation ITU-T A.24 "</w:t>
      </w:r>
      <w:bookmarkStart w:id="65" w:name="_Hlk157080588"/>
      <w:r w:rsidRPr="003E2D8F">
        <w:rPr>
          <w:b/>
          <w:bCs/>
        </w:rPr>
        <w:t>Collaboration and exchange of information with other organizations</w:t>
      </w:r>
      <w:bookmarkEnd w:id="65"/>
      <w:r w:rsidRPr="003E2D8F">
        <w:rPr>
          <w:b/>
          <w:bCs/>
        </w:rPr>
        <w:t>"</w:t>
      </w:r>
    </w:p>
    <w:p w14:paraId="32048B3A" w14:textId="2268633E"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0ACD8011" w14:textId="77777777" w:rsidTr="00992D38">
        <w:trPr>
          <w:trHeight w:val="20"/>
        </w:trPr>
        <w:tc>
          <w:tcPr>
            <w:tcW w:w="649" w:type="dxa"/>
          </w:tcPr>
          <w:p w14:paraId="61206EAC" w14:textId="77777777" w:rsidR="00992D38" w:rsidRPr="00B426F9" w:rsidRDefault="00992D38" w:rsidP="006137F1">
            <w:pPr>
              <w:keepLines/>
              <w:spacing w:before="40" w:after="40"/>
              <w:rPr>
                <w:rFonts w:eastAsia="SimSun"/>
                <w:bCs/>
                <w:sz w:val="20"/>
                <w:szCs w:val="20"/>
              </w:rPr>
            </w:pPr>
            <w:r w:rsidRPr="00B426F9">
              <w:rPr>
                <w:rFonts w:eastAsia="SimSun"/>
                <w:bCs/>
                <w:sz w:val="20"/>
                <w:szCs w:val="20"/>
              </w:rPr>
              <w:t>18bis.1</w:t>
            </w:r>
          </w:p>
        </w:tc>
        <w:tc>
          <w:tcPr>
            <w:tcW w:w="3406" w:type="dxa"/>
          </w:tcPr>
          <w:p w14:paraId="34429E58" w14:textId="77777777" w:rsidR="00992D38" w:rsidRPr="003276D0" w:rsidRDefault="00992D38" w:rsidP="006137F1">
            <w:pPr>
              <w:keepLines/>
              <w:tabs>
                <w:tab w:val="left" w:pos="720"/>
              </w:tabs>
              <w:spacing w:before="40" w:after="40"/>
              <w:rPr>
                <w:bCs/>
                <w:sz w:val="22"/>
                <w:szCs w:val="22"/>
                <w:lang w:val="en-US"/>
              </w:rPr>
            </w:pPr>
            <w:r w:rsidRPr="0034033E">
              <w:rPr>
                <w:bCs/>
                <w:sz w:val="22"/>
                <w:szCs w:val="22"/>
              </w:rPr>
              <w:t>Rapporteur, TSAG RG-WM:</w:t>
            </w:r>
            <w:r>
              <w:rPr>
                <w:bCs/>
                <w:sz w:val="22"/>
                <w:szCs w:val="22"/>
              </w:rPr>
              <w:t xml:space="preserve"> </w:t>
            </w:r>
            <w:r w:rsidRPr="00094DA0">
              <w:rPr>
                <w:bCs/>
                <w:sz w:val="22"/>
                <w:szCs w:val="22"/>
              </w:rPr>
              <w:t xml:space="preserve">(For determination) Proposed draft new Recommendation ITU-T A.24 "Collaboration and exchange of information with other organizations"  </w:t>
            </w:r>
          </w:p>
        </w:tc>
        <w:tc>
          <w:tcPr>
            <w:tcW w:w="1298" w:type="dxa"/>
          </w:tcPr>
          <w:p w14:paraId="7AC168FC" w14:textId="77777777" w:rsidR="00992D38" w:rsidRPr="0079219C" w:rsidRDefault="008D7486" w:rsidP="006137F1">
            <w:pPr>
              <w:keepLines/>
              <w:spacing w:before="40" w:after="40"/>
              <w:jc w:val="center"/>
              <w:rPr>
                <w:sz w:val="22"/>
                <w:szCs w:val="22"/>
              </w:rPr>
            </w:pPr>
            <w:hyperlink r:id="rId140" w:history="1">
              <w:r w:rsidR="00992D38" w:rsidRPr="002B0B40">
                <w:rPr>
                  <w:rStyle w:val="Hyperlink"/>
                  <w:rFonts w:ascii="Times New Roman" w:hAnsi="Times New Roman"/>
                  <w:sz w:val="22"/>
                  <w:szCs w:val="22"/>
                </w:rPr>
                <w:t>TD</w:t>
              </w:r>
              <w:r w:rsidR="00992D38">
                <w:rPr>
                  <w:rStyle w:val="Hyperlink"/>
                  <w:rFonts w:ascii="Times New Roman" w:hAnsi="Times New Roman"/>
                  <w:sz w:val="22"/>
                  <w:szCs w:val="22"/>
                </w:rPr>
                <w:t>470</w:t>
              </w:r>
            </w:hyperlink>
            <w:r w:rsidR="00992D38">
              <w:rPr>
                <w:rStyle w:val="Hyperlink"/>
                <w:rFonts w:ascii="Times New Roman" w:hAnsi="Times New Roman"/>
                <w:sz w:val="22"/>
                <w:szCs w:val="22"/>
              </w:rPr>
              <w:t>R1</w:t>
            </w:r>
          </w:p>
        </w:tc>
        <w:tc>
          <w:tcPr>
            <w:tcW w:w="4704" w:type="dxa"/>
          </w:tcPr>
          <w:p w14:paraId="68E595A3" w14:textId="77777777" w:rsidR="00992D38" w:rsidRPr="00094DA0" w:rsidRDefault="00992D38" w:rsidP="006137F1">
            <w:pPr>
              <w:spacing w:before="40" w:after="40"/>
              <w:rPr>
                <w:rFonts w:asciiTheme="majorBidi" w:hAnsiTheme="majorBidi" w:cstheme="majorBidi"/>
                <w:sz w:val="22"/>
                <w:szCs w:val="22"/>
              </w:rPr>
            </w:pPr>
            <w:r w:rsidRPr="00094DA0">
              <w:rPr>
                <w:rFonts w:asciiTheme="majorBidi" w:hAnsiTheme="majorBidi" w:cstheme="majorBidi"/>
                <w:sz w:val="22"/>
                <w:szCs w:val="22"/>
              </w:rPr>
              <w:t>This TD shows the necessary modifications to change Supplement 5 to the A-series Recommendations into a new Recommendation ITU-T A.24.</w:t>
            </w:r>
          </w:p>
          <w:p w14:paraId="4AAA856D" w14:textId="77777777" w:rsidR="00992D38" w:rsidRPr="00802810" w:rsidRDefault="00992D38" w:rsidP="006137F1">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18C7FD98" w14:textId="2058D3F2" w:rsidR="00017CBF" w:rsidRDefault="00017CBF" w:rsidP="00017CBF">
      <w:pPr>
        <w:spacing w:after="120"/>
      </w:pPr>
      <w:bookmarkStart w:id="66" w:name="Item19"/>
      <w:r w:rsidRPr="00017CBF">
        <w:t xml:space="preserve">The </w:t>
      </w:r>
      <w:r>
        <w:t>new</w:t>
      </w:r>
      <w:r w:rsidRPr="00017CBF">
        <w:t xml:space="preserve"> ITU-T A.</w:t>
      </w:r>
      <w:r>
        <w:t xml:space="preserve">24, which is derived from </w:t>
      </w:r>
      <w:r w:rsidR="003E2D8F">
        <w:t xml:space="preserve">the </w:t>
      </w:r>
      <w:r>
        <w:t xml:space="preserve">A series Supplement 5 plus </w:t>
      </w:r>
      <w:r w:rsidR="00A54391">
        <w:t xml:space="preserve">Recs ITU-T </w:t>
      </w:r>
      <w:r>
        <w:t>A.4 and A.6,</w:t>
      </w:r>
      <w:r w:rsidRPr="00017CBF">
        <w:t xml:space="preserve"> will be put forward for determination</w:t>
      </w:r>
      <w:r>
        <w:t xml:space="preserve"> at the closing Plenary</w:t>
      </w:r>
      <w:r w:rsidRPr="00017CBF">
        <w:t>.</w:t>
      </w:r>
    </w:p>
    <w:p w14:paraId="116E703D" w14:textId="3E7239F0" w:rsidR="00017CBF" w:rsidRDefault="00017CBF" w:rsidP="00017CBF">
      <w:pPr>
        <w:spacing w:after="120"/>
      </w:pPr>
      <w:r w:rsidRPr="00017CBF">
        <w:t>Russia, Saudi Arabia, Egypt, UAE, China Telecom oppose determination if th</w:t>
      </w:r>
      <w:r>
        <w:t xml:space="preserve">e word </w:t>
      </w:r>
      <w:r w:rsidR="002C6628">
        <w:t>"</w:t>
      </w:r>
      <w:r>
        <w:t>chair</w:t>
      </w:r>
      <w:r w:rsidR="002C6628">
        <w:t>"</w:t>
      </w:r>
      <w:r>
        <w:t xml:space="preserve"> replaces the word </w:t>
      </w:r>
      <w:r w:rsidR="002C6628">
        <w:t>"</w:t>
      </w:r>
      <w:r>
        <w:t>chairman</w:t>
      </w:r>
      <w:r w:rsidR="002C6628">
        <w:t>"</w:t>
      </w:r>
      <w:r>
        <w:t xml:space="preserve"> in the whole text, otherwise they would agree for the determination of ITU-T A.7.</w:t>
      </w:r>
    </w:p>
    <w:p w14:paraId="5F603CFD" w14:textId="05F5E0A7" w:rsidR="00A967D5" w:rsidRDefault="00A967D5" w:rsidP="00A967D5">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24</w:t>
      </w:r>
      <w:r w:rsidRPr="00661CA0">
        <w:rPr>
          <w:b/>
          <w:bCs/>
        </w:rPr>
        <w:t xml:space="preserve"> "</w:t>
      </w:r>
      <w:r w:rsidRPr="009660BC">
        <w:rPr>
          <w:b/>
          <w:bCs/>
        </w:rPr>
        <w:t xml:space="preserve"> </w:t>
      </w:r>
      <w:r w:rsidRPr="00A967D5">
        <w:rPr>
          <w:b/>
          <w:bCs/>
        </w:rPr>
        <w:t xml:space="preserve">Collaboration and exchange of information with other organizations </w:t>
      </w:r>
      <w:r w:rsidRPr="00661CA0">
        <w:rPr>
          <w:b/>
          <w:bCs/>
        </w:rPr>
        <w:t xml:space="preserve">" </w:t>
      </w:r>
      <w:r>
        <w:rPr>
          <w:b/>
          <w:bCs/>
        </w:rPr>
        <w:t>(</w:t>
      </w:r>
      <w:hyperlink r:id="rId141" w:history="1">
        <w:r w:rsidRPr="00A967D5">
          <w:rPr>
            <w:rStyle w:val="Hyperlink"/>
            <w:rFonts w:ascii="Times New Roman" w:hAnsi="Times New Roman"/>
            <w:b/>
            <w:bCs/>
          </w:rPr>
          <w:t>TD470R1</w:t>
        </w:r>
      </w:hyperlink>
      <w:r>
        <w:rPr>
          <w:b/>
          <w:bCs/>
        </w:rPr>
        <w:t>).</w:t>
      </w:r>
    </w:p>
    <w:p w14:paraId="302AC038" w14:textId="77777777" w:rsidR="00B3252D" w:rsidRPr="00661CA0" w:rsidRDefault="00B3252D" w:rsidP="00B3252D">
      <w:pPr>
        <w:pStyle w:val="TSBHeaderSummary"/>
        <w:spacing w:before="0"/>
        <w:rPr>
          <w:b/>
          <w:bCs/>
        </w:rPr>
      </w:pPr>
    </w:p>
    <w:p w14:paraId="0D5FF9CF" w14:textId="72ADF5C6" w:rsidR="00992D38" w:rsidRDefault="00992D38" w:rsidP="00992D38">
      <w:pPr>
        <w:keepNext/>
        <w:ind w:left="706" w:hanging="706"/>
        <w:rPr>
          <w:b/>
          <w:bCs/>
          <w:sz w:val="22"/>
          <w:szCs w:val="22"/>
        </w:rPr>
      </w:pPr>
      <w:r w:rsidRPr="00992D38">
        <w:rPr>
          <w:b/>
          <w:bCs/>
        </w:rPr>
        <w:t>19</w:t>
      </w:r>
      <w:r w:rsidRPr="00992D38">
        <w:rPr>
          <w:b/>
          <w:bCs/>
        </w:rPr>
        <w:tab/>
      </w:r>
      <w:hyperlink r:id="rId142" w:history="1">
        <w:r w:rsidRPr="00697F36">
          <w:rPr>
            <w:rStyle w:val="Hyperlink"/>
            <w:rFonts w:ascii="Times New Roman" w:hAnsi="Times New Roman"/>
            <w:b/>
            <w:bCs/>
            <w:sz w:val="22"/>
            <w:szCs w:val="22"/>
          </w:rPr>
          <w:t>Rec. ITU-T A.1</w:t>
        </w:r>
      </w:hyperlink>
      <w:r w:rsidRPr="003276D0">
        <w:rPr>
          <w:b/>
          <w:bCs/>
          <w:sz w:val="22"/>
          <w:szCs w:val="22"/>
        </w:rPr>
        <w:t xml:space="preserve"> "Working methods for study groups of the ITU Telecommunication Standardization </w:t>
      </w:r>
      <w:proofErr w:type="gramStart"/>
      <w:r w:rsidRPr="003276D0">
        <w:rPr>
          <w:b/>
          <w:bCs/>
          <w:sz w:val="22"/>
          <w:szCs w:val="22"/>
        </w:rPr>
        <w:t>Sector"</w:t>
      </w:r>
      <w:proofErr w:type="gramEnd"/>
    </w:p>
    <w:p w14:paraId="7ED6B162" w14:textId="35FF41C2" w:rsidR="00992D38" w:rsidRDefault="00992D38" w:rsidP="00992D38">
      <w:pPr>
        <w:keepNext/>
        <w:ind w:left="706"/>
      </w:pPr>
      <w:r w:rsidRPr="006323BF">
        <w:rPr>
          <w:b/>
          <w:bCs/>
          <w:sz w:val="22"/>
          <w:szCs w:val="22"/>
        </w:rPr>
        <w:t xml:space="preserve">New Recommendation ITU-T A.JCA "Joint coordination activities: Establishment and working </w:t>
      </w:r>
      <w:proofErr w:type="gramStart"/>
      <w:r w:rsidRPr="006323BF">
        <w:rPr>
          <w:b/>
          <w:bCs/>
          <w:sz w:val="22"/>
          <w:szCs w:val="22"/>
        </w:rPr>
        <w:t>procedures"</w:t>
      </w:r>
      <w:proofErr w:type="gramEnd"/>
    </w:p>
    <w:p w14:paraId="637C6B33" w14:textId="77777777" w:rsidR="00C92608" w:rsidRDefault="003D34D4" w:rsidP="003D34D4">
      <w:pPr>
        <w:spacing w:after="120"/>
      </w:pPr>
      <w:r>
        <w:t xml:space="preserve">Japan reported the results of the informal consultation on the number of members necessary for a study group to establish a new work item. They did not succeed to find a </w:t>
      </w:r>
      <w:proofErr w:type="gramStart"/>
      <w:r>
        <w:t>compromise</w:t>
      </w:r>
      <w:proofErr w:type="gramEnd"/>
      <w:r>
        <w:t xml:space="preserve"> but it was useful to get a better understanding of the various views. Most members agreed to have members from at least two different countries. Few members didn't want any such </w:t>
      </w:r>
      <w:proofErr w:type="gramStart"/>
      <w:r>
        <w:t>requirement</w:t>
      </w:r>
      <w:proofErr w:type="gramEnd"/>
      <w:r>
        <w:t xml:space="preserve"> but </w:t>
      </w:r>
      <w:r w:rsidR="00C92608">
        <w:t>others argued that a Recommendation developed by a unique member cannot be considered as an international standard.</w:t>
      </w:r>
    </w:p>
    <w:p w14:paraId="602C990B" w14:textId="1BB9418E" w:rsidR="003D34D4" w:rsidRDefault="003D34D4" w:rsidP="003D34D4">
      <w:pPr>
        <w:spacing w:after="120"/>
      </w:pPr>
      <w:r>
        <w:t xml:space="preserve">The </w:t>
      </w:r>
      <w:r w:rsidR="002C6628">
        <w:t>Rapporteur</w:t>
      </w:r>
      <w:r w:rsidR="002C6628" w:rsidRPr="005F1C4A">
        <w:t xml:space="preserve"> </w:t>
      </w:r>
      <w:r>
        <w:t>proposes as compromise to keep the minimum number of two members from two different countries to support a new work item, give</w:t>
      </w:r>
      <w:r w:rsidR="00C92608">
        <w:t>n</w:t>
      </w:r>
      <w:r>
        <w:t xml:space="preserve"> the history of discussion on this topic.</w:t>
      </w:r>
    </w:p>
    <w:p w14:paraId="29F818E2" w14:textId="4854B157" w:rsidR="003D34D4" w:rsidRDefault="00CE2653" w:rsidP="008D5E5D">
      <w:pPr>
        <w:keepNext/>
        <w:spacing w:after="120"/>
      </w:pPr>
      <w:r>
        <w:lastRenderedPageBreak/>
        <w:t>The following v</w:t>
      </w:r>
      <w:r w:rsidR="003D34D4">
        <w:t>iews were expressed:</w:t>
      </w:r>
    </w:p>
    <w:p w14:paraId="2DDF606F" w14:textId="1609E48B" w:rsidR="003D34D4" w:rsidRDefault="003D34D4" w:rsidP="003D34D4">
      <w:pPr>
        <w:pStyle w:val="ListParagraph"/>
        <w:numPr>
          <w:ilvl w:val="0"/>
          <w:numId w:val="33"/>
        </w:numPr>
        <w:spacing w:after="120"/>
      </w:pPr>
      <w:r>
        <w:t xml:space="preserve">The contribution from Japan includes statistics for SG11 </w:t>
      </w:r>
      <w:r w:rsidR="00CE2653">
        <w:t xml:space="preserve">as an example: It could be interesting to have </w:t>
      </w:r>
      <w:r>
        <w:t xml:space="preserve">statistics </w:t>
      </w:r>
      <w:r w:rsidR="00CE2653">
        <w:t>from</w:t>
      </w:r>
      <w:r>
        <w:t xml:space="preserve"> other SGs </w:t>
      </w:r>
      <w:r w:rsidR="00CE2653">
        <w:t>as well</w:t>
      </w:r>
      <w:r>
        <w:t>.</w:t>
      </w:r>
    </w:p>
    <w:p w14:paraId="5EC7BEBA" w14:textId="6F368217" w:rsidR="003D34D4" w:rsidRDefault="003D34D4" w:rsidP="003D34D4">
      <w:pPr>
        <w:pStyle w:val="ListParagraph"/>
        <w:numPr>
          <w:ilvl w:val="0"/>
          <w:numId w:val="33"/>
        </w:numPr>
        <w:spacing w:after="120"/>
      </w:pPr>
      <w:r>
        <w:t>The reason why</w:t>
      </w:r>
      <w:r w:rsidR="00EA52A7">
        <w:t xml:space="preserve"> a new work item is </w:t>
      </w:r>
      <w:r w:rsidR="000D4DA2">
        <w:t xml:space="preserve">developed by only one member (or a limited number of members) </w:t>
      </w:r>
      <w:r>
        <w:t xml:space="preserve">should be </w:t>
      </w:r>
      <w:r w:rsidR="00E232FD">
        <w:t>investigated a</w:t>
      </w:r>
      <w:r>
        <w:t>nd addressed otherwise than</w:t>
      </w:r>
      <w:r w:rsidR="000D4DA2">
        <w:t xml:space="preserve"> by</w:t>
      </w:r>
      <w:r>
        <w:t xml:space="preserve"> limiting the minimum number of supporters of new work items.</w:t>
      </w:r>
    </w:p>
    <w:p w14:paraId="2FECD97C" w14:textId="19299316" w:rsidR="003D34D4" w:rsidRDefault="003D34D4" w:rsidP="003D34D4">
      <w:pPr>
        <w:pStyle w:val="ListParagraph"/>
        <w:numPr>
          <w:ilvl w:val="0"/>
          <w:numId w:val="33"/>
        </w:numPr>
        <w:spacing w:after="120"/>
      </w:pPr>
      <w:r>
        <w:t>There may be political reasons why it is important not to limit the number of supporting members to a minimum of two countries.</w:t>
      </w:r>
    </w:p>
    <w:p w14:paraId="04164D45" w14:textId="1365226C" w:rsidR="003D34D4" w:rsidRDefault="003D34D4" w:rsidP="003D34D4">
      <w:pPr>
        <w:pStyle w:val="ListParagraph"/>
        <w:numPr>
          <w:ilvl w:val="0"/>
          <w:numId w:val="33"/>
        </w:numPr>
        <w:spacing w:after="120"/>
      </w:pPr>
      <w:r>
        <w:t xml:space="preserve">ITU is an intergovernmental </w:t>
      </w:r>
      <w:proofErr w:type="gramStart"/>
      <w:r>
        <w:t>organization</w:t>
      </w:r>
      <w:proofErr w:type="gramEnd"/>
      <w:r>
        <w:t xml:space="preserve"> and it is a sovereignty right of a Member State to propose a new work item, without seeking support from other members.</w:t>
      </w:r>
    </w:p>
    <w:p w14:paraId="669F0736" w14:textId="6D76855C" w:rsidR="003D34D4" w:rsidRPr="00CC72B5" w:rsidRDefault="00836608" w:rsidP="003D34D4">
      <w:pPr>
        <w:pStyle w:val="TSBHeaderSummary"/>
        <w:spacing w:after="120"/>
      </w:pPr>
      <w:r>
        <w:t xml:space="preserve">After discussion, it was concluded that the TSB could not easily provided information about the number of members listed in the bottom row of </w:t>
      </w:r>
      <w:r w:rsidR="001F0690">
        <w:t>each A.1 justification as this is free text that is not stored in a database.</w:t>
      </w:r>
    </w:p>
    <w:p w14:paraId="2A20AA17" w14:textId="6C6F2476"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5F5ADD" w14:paraId="103038C2" w14:textId="77777777" w:rsidTr="00992D38">
        <w:trPr>
          <w:trHeight w:val="402"/>
        </w:trPr>
        <w:tc>
          <w:tcPr>
            <w:tcW w:w="649" w:type="dxa"/>
          </w:tcPr>
          <w:bookmarkEnd w:id="66"/>
          <w:p w14:paraId="6A568BBE" w14:textId="77777777" w:rsidR="00992D38" w:rsidRDefault="00992D38" w:rsidP="006137F1">
            <w:pPr>
              <w:keepLines/>
              <w:spacing w:before="40" w:after="40"/>
              <w:rPr>
                <w:rFonts w:eastAsia="SimSun"/>
                <w:bCs/>
                <w:sz w:val="22"/>
                <w:szCs w:val="22"/>
              </w:rPr>
            </w:pPr>
            <w:r>
              <w:rPr>
                <w:rFonts w:eastAsia="SimSun"/>
                <w:bCs/>
                <w:sz w:val="22"/>
                <w:szCs w:val="22"/>
              </w:rPr>
              <w:t>19.1</w:t>
            </w:r>
          </w:p>
        </w:tc>
        <w:tc>
          <w:tcPr>
            <w:tcW w:w="3406" w:type="dxa"/>
          </w:tcPr>
          <w:p w14:paraId="153BDCF4"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298" w:type="dxa"/>
          </w:tcPr>
          <w:p w14:paraId="349849D1" w14:textId="77777777" w:rsidR="00992D38" w:rsidRPr="00C060CE" w:rsidRDefault="008D7486" w:rsidP="006137F1">
            <w:pPr>
              <w:keepLines/>
              <w:spacing w:before="40" w:after="40"/>
              <w:jc w:val="center"/>
              <w:rPr>
                <w:sz w:val="22"/>
                <w:szCs w:val="22"/>
              </w:rPr>
            </w:pPr>
            <w:hyperlink r:id="rId143" w:history="1">
              <w:r w:rsidR="00992D38" w:rsidRPr="00C060CE">
                <w:rPr>
                  <w:rStyle w:val="Hyperlink"/>
                  <w:rFonts w:ascii="Times New Roman" w:hAnsi="Times New Roman"/>
                  <w:sz w:val="22"/>
                  <w:szCs w:val="22"/>
                </w:rPr>
                <w:t>TD45</w:t>
              </w:r>
              <w:r w:rsidR="00992D38" w:rsidRPr="003D34D4">
                <w:rPr>
                  <w:rStyle w:val="Hyperlink"/>
                  <w:rFonts w:ascii="Times New Roman" w:hAnsi="Times New Roman"/>
                  <w:sz w:val="22"/>
                  <w:szCs w:val="22"/>
                </w:rPr>
                <w:t>6R2</w:t>
              </w:r>
            </w:hyperlink>
          </w:p>
        </w:tc>
        <w:tc>
          <w:tcPr>
            <w:tcW w:w="4704" w:type="dxa"/>
          </w:tcPr>
          <w:p w14:paraId="5154B436" w14:textId="77777777" w:rsidR="00992D38" w:rsidRDefault="00992D38" w:rsidP="006137F1">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39925AED" w14:textId="77777777" w:rsidR="00992D38" w:rsidRPr="00662B0B" w:rsidRDefault="00992D38" w:rsidP="006137F1">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3EB711BC" w14:textId="77777777" w:rsidR="00992D38" w:rsidRPr="005F5ADD" w:rsidRDefault="00992D38" w:rsidP="006137F1">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p>
        </w:tc>
      </w:tr>
      <w:tr w:rsidR="00992D38" w:rsidRPr="005F5ADD" w14:paraId="6E57C252" w14:textId="77777777" w:rsidTr="00992D38">
        <w:trPr>
          <w:trHeight w:val="402"/>
        </w:trPr>
        <w:tc>
          <w:tcPr>
            <w:tcW w:w="649" w:type="dxa"/>
          </w:tcPr>
          <w:p w14:paraId="24FE2DB0" w14:textId="77777777" w:rsidR="00992D38" w:rsidRDefault="00992D38" w:rsidP="006137F1">
            <w:pPr>
              <w:keepLines/>
              <w:spacing w:before="40" w:after="40"/>
              <w:rPr>
                <w:rFonts w:eastAsia="SimSun"/>
                <w:bCs/>
                <w:sz w:val="22"/>
                <w:szCs w:val="22"/>
              </w:rPr>
            </w:pPr>
            <w:r>
              <w:rPr>
                <w:rFonts w:eastAsia="SimSun"/>
                <w:bCs/>
                <w:sz w:val="22"/>
                <w:szCs w:val="22"/>
              </w:rPr>
              <w:t>19.2</w:t>
            </w:r>
          </w:p>
        </w:tc>
        <w:tc>
          <w:tcPr>
            <w:tcW w:w="3406" w:type="dxa"/>
          </w:tcPr>
          <w:p w14:paraId="462B9027"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440373">
              <w:rPr>
                <w:sz w:val="22"/>
                <w:szCs w:val="22"/>
              </w:rPr>
              <w:t xml:space="preserve">Current discussion on </w:t>
            </w:r>
            <w:r>
              <w:rPr>
                <w:sz w:val="22"/>
                <w:szCs w:val="22"/>
              </w:rPr>
              <w:t>new</w:t>
            </w:r>
            <w:r w:rsidRPr="00440373">
              <w:rPr>
                <w:sz w:val="22"/>
                <w:szCs w:val="22"/>
              </w:rPr>
              <w:t xml:space="preserve"> Appendi</w:t>
            </w:r>
            <w:r>
              <w:rPr>
                <w:sz w:val="22"/>
                <w:szCs w:val="22"/>
              </w:rPr>
              <w:t>c</w:t>
            </w:r>
            <w:r w:rsidRPr="00440373">
              <w:rPr>
                <w:sz w:val="22"/>
                <w:szCs w:val="22"/>
              </w:rPr>
              <w:t>es II and III to ITU-T A.1</w:t>
            </w:r>
          </w:p>
        </w:tc>
        <w:tc>
          <w:tcPr>
            <w:tcW w:w="1298" w:type="dxa"/>
          </w:tcPr>
          <w:p w14:paraId="1046127F" w14:textId="271FB4A5" w:rsidR="00992D38" w:rsidRPr="00C060CE" w:rsidRDefault="008D7486" w:rsidP="006137F1">
            <w:pPr>
              <w:keepLines/>
              <w:spacing w:before="40" w:after="40"/>
              <w:jc w:val="center"/>
              <w:rPr>
                <w:sz w:val="22"/>
                <w:szCs w:val="22"/>
              </w:rPr>
            </w:pPr>
            <w:hyperlink r:id="rId144" w:history="1">
              <w:r w:rsidR="00992D38">
                <w:rPr>
                  <w:rStyle w:val="Hyperlink"/>
                  <w:rFonts w:ascii="Times New Roman" w:hAnsi="Times New Roman"/>
                  <w:sz w:val="22"/>
                  <w:szCs w:val="22"/>
                </w:rPr>
                <w:t>TD47</w:t>
              </w:r>
              <w:r w:rsidR="00992D38">
                <w:rPr>
                  <w:rStyle w:val="Hyperlink"/>
                  <w:rFonts w:ascii="Times New Roman" w:hAnsi="Times New Roman"/>
                </w:rPr>
                <w:t>8</w:t>
              </w:r>
            </w:hyperlink>
          </w:p>
        </w:tc>
        <w:tc>
          <w:tcPr>
            <w:tcW w:w="4704" w:type="dxa"/>
          </w:tcPr>
          <w:p w14:paraId="6B403BF2" w14:textId="77777777" w:rsidR="00992D38" w:rsidRPr="00191871" w:rsidRDefault="00992D38" w:rsidP="006137F1">
            <w:pPr>
              <w:spacing w:before="40" w:after="40"/>
              <w:rPr>
                <w:sz w:val="22"/>
                <w:szCs w:val="22"/>
              </w:rPr>
            </w:pPr>
            <w:r w:rsidRPr="00191871">
              <w:rPr>
                <w:sz w:val="22"/>
                <w:szCs w:val="22"/>
              </w:rPr>
              <w:t xml:space="preserve">This document provides the </w:t>
            </w:r>
            <w:proofErr w:type="gramStart"/>
            <w:r w:rsidRPr="00191871">
              <w:rPr>
                <w:sz w:val="22"/>
                <w:szCs w:val="22"/>
              </w:rPr>
              <w:t>current status</w:t>
            </w:r>
            <w:proofErr w:type="gramEnd"/>
            <w:r w:rsidRPr="00191871">
              <w:rPr>
                <w:sz w:val="22"/>
                <w:szCs w:val="22"/>
              </w:rPr>
              <w:t xml:space="preserve"> of discussion on </w:t>
            </w:r>
            <w:r>
              <w:rPr>
                <w:sz w:val="22"/>
                <w:szCs w:val="22"/>
              </w:rPr>
              <w:t>new</w:t>
            </w:r>
            <w:r w:rsidRPr="00191871">
              <w:rPr>
                <w:sz w:val="22"/>
                <w:szCs w:val="22"/>
              </w:rPr>
              <w:t xml:space="preserve"> Appendi</w:t>
            </w:r>
            <w:r>
              <w:rPr>
                <w:sz w:val="22"/>
                <w:szCs w:val="22"/>
              </w:rPr>
              <w:t>c</w:t>
            </w:r>
            <w:r w:rsidRPr="00191871">
              <w:rPr>
                <w:sz w:val="22"/>
                <w:szCs w:val="22"/>
              </w:rPr>
              <w:t>es II and III to ITU-T A.1.</w:t>
            </w:r>
          </w:p>
          <w:p w14:paraId="1A489A65" w14:textId="77777777" w:rsidR="00992D38" w:rsidRPr="005F5ADD" w:rsidRDefault="00992D38" w:rsidP="006137F1">
            <w:pPr>
              <w:keepLines/>
              <w:tabs>
                <w:tab w:val="left" w:pos="720"/>
              </w:tabs>
              <w:spacing w:before="40" w:after="40"/>
              <w:rPr>
                <w:sz w:val="22"/>
                <w:szCs w:val="22"/>
              </w:rPr>
            </w:pPr>
            <w:r>
              <w:rPr>
                <w:sz w:val="22"/>
                <w:szCs w:val="22"/>
              </w:rPr>
              <w:t>For</w:t>
            </w:r>
            <w:r w:rsidRPr="00191871">
              <w:rPr>
                <w:sz w:val="22"/>
                <w:szCs w:val="22"/>
              </w:rPr>
              <w:t xml:space="preserve"> discuss</w:t>
            </w:r>
            <w:r>
              <w:rPr>
                <w:sz w:val="22"/>
                <w:szCs w:val="22"/>
              </w:rPr>
              <w:t>ion</w:t>
            </w:r>
            <w:r w:rsidRPr="00191871">
              <w:rPr>
                <w:sz w:val="22"/>
                <w:szCs w:val="22"/>
              </w:rPr>
              <w:t xml:space="preserve"> </w:t>
            </w:r>
            <w:r>
              <w:rPr>
                <w:sz w:val="22"/>
                <w:szCs w:val="22"/>
              </w:rPr>
              <w:t xml:space="preserve">at rapporteur group meetings (see </w:t>
            </w:r>
            <w:hyperlink w:anchor="Suggested_RGMs" w:history="1">
              <w:r w:rsidRPr="00DB5506">
                <w:rPr>
                  <w:rStyle w:val="Hyperlink"/>
                  <w:rFonts w:ascii="Times New Roman" w:hAnsi="Times New Roman"/>
                  <w:sz w:val="22"/>
                  <w:szCs w:val="22"/>
                </w:rPr>
                <w:t>agenda item 22</w:t>
              </w:r>
            </w:hyperlink>
            <w:r>
              <w:rPr>
                <w:sz w:val="22"/>
                <w:szCs w:val="22"/>
              </w:rPr>
              <w:t>)</w:t>
            </w:r>
            <w:r w:rsidRPr="00191871">
              <w:rPr>
                <w:sz w:val="22"/>
                <w:szCs w:val="22"/>
              </w:rPr>
              <w:t>.</w:t>
            </w:r>
          </w:p>
        </w:tc>
      </w:tr>
      <w:tr w:rsidR="00992D38" w:rsidRPr="006323BF" w14:paraId="43C8EB3D" w14:textId="77777777" w:rsidTr="00992D38">
        <w:trPr>
          <w:trHeight w:val="20"/>
        </w:trPr>
        <w:tc>
          <w:tcPr>
            <w:tcW w:w="649" w:type="dxa"/>
          </w:tcPr>
          <w:p w14:paraId="37C6B562" w14:textId="77777777" w:rsidR="00992D38" w:rsidRDefault="00992D38" w:rsidP="006137F1">
            <w:pPr>
              <w:keepNext/>
              <w:keepLines/>
              <w:spacing w:before="40" w:after="40"/>
              <w:rPr>
                <w:rFonts w:eastAsia="SimSun"/>
                <w:bCs/>
                <w:sz w:val="22"/>
                <w:szCs w:val="22"/>
              </w:rPr>
            </w:pPr>
            <w:r>
              <w:rPr>
                <w:rFonts w:eastAsia="SimSun"/>
                <w:bCs/>
                <w:sz w:val="22"/>
                <w:szCs w:val="22"/>
              </w:rPr>
              <w:t>19.2</w:t>
            </w:r>
          </w:p>
        </w:tc>
        <w:tc>
          <w:tcPr>
            <w:tcW w:w="3406" w:type="dxa"/>
          </w:tcPr>
          <w:p w14:paraId="5D29322A" w14:textId="77777777" w:rsidR="00992D38" w:rsidRPr="006323BF" w:rsidRDefault="00992D38" w:rsidP="006137F1">
            <w:pPr>
              <w:keepNext/>
              <w:spacing w:before="40" w:after="40"/>
              <w:rPr>
                <w:sz w:val="22"/>
                <w:szCs w:val="22"/>
              </w:rPr>
            </w:pPr>
            <w:r>
              <w:rPr>
                <w:sz w:val="22"/>
                <w:szCs w:val="22"/>
              </w:rPr>
              <w:t xml:space="preserve">Rapporteur, RG-WM: </w:t>
            </w:r>
            <w:r w:rsidRPr="0004244E">
              <w:rPr>
                <w:sz w:val="22"/>
                <w:szCs w:val="22"/>
              </w:rPr>
              <w:t>New draft Recommendation ITU-T A.JCA "Joint coordination activities: Establishment and working procedures"</w:t>
            </w:r>
          </w:p>
        </w:tc>
        <w:tc>
          <w:tcPr>
            <w:tcW w:w="1298" w:type="dxa"/>
          </w:tcPr>
          <w:p w14:paraId="10764CA1" w14:textId="77777777" w:rsidR="00992D38" w:rsidRPr="00E471B3" w:rsidRDefault="008D7486" w:rsidP="006137F1">
            <w:pPr>
              <w:keepNext/>
              <w:keepLines/>
              <w:spacing w:before="40" w:after="40"/>
              <w:jc w:val="center"/>
              <w:rPr>
                <w:sz w:val="22"/>
                <w:szCs w:val="22"/>
              </w:rPr>
            </w:pPr>
            <w:hyperlink r:id="rId145" w:history="1">
              <w:r w:rsidR="00992D38" w:rsidRPr="00D1408F">
                <w:rPr>
                  <w:rStyle w:val="Hyperlink"/>
                  <w:rFonts w:ascii="Times New Roman" w:hAnsi="Times New Roman"/>
                  <w:sz w:val="22"/>
                  <w:szCs w:val="22"/>
                </w:rPr>
                <w:t>TD467</w:t>
              </w:r>
            </w:hyperlink>
          </w:p>
        </w:tc>
        <w:tc>
          <w:tcPr>
            <w:tcW w:w="4704" w:type="dxa"/>
          </w:tcPr>
          <w:p w14:paraId="25666806" w14:textId="77777777" w:rsidR="00992D38" w:rsidRPr="00CE61F1" w:rsidRDefault="00992D38" w:rsidP="006137F1">
            <w:pPr>
              <w:keepNext/>
              <w:spacing w:before="40" w:after="40"/>
              <w:rPr>
                <w:sz w:val="22"/>
                <w:szCs w:val="22"/>
                <w:lang w:eastAsia="zh-CN"/>
              </w:rPr>
            </w:pPr>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CE61F1">
              <w:rPr>
                <w:sz w:val="22"/>
                <w:szCs w:val="22"/>
                <w:lang w:eastAsia="zh-CN"/>
              </w:rPr>
              <w:t>i.e.</w:t>
            </w:r>
            <w:proofErr w:type="gramEnd"/>
            <w:r w:rsidRPr="00CE61F1">
              <w:rPr>
                <w:sz w:val="22"/>
                <w:szCs w:val="22"/>
                <w:lang w:eastAsia="zh-CN"/>
              </w:rPr>
              <w:t xml:space="preserve"> determination, TAP consultation and approval together).</w:t>
            </w:r>
          </w:p>
          <w:p w14:paraId="64B1761C" w14:textId="77777777" w:rsidR="00992D38" w:rsidRPr="00CE61F1" w:rsidRDefault="00992D38" w:rsidP="006137F1">
            <w:pPr>
              <w:keepNext/>
              <w:spacing w:before="40" w:after="40"/>
              <w:rPr>
                <w:sz w:val="22"/>
                <w:szCs w:val="22"/>
              </w:rPr>
            </w:pPr>
            <w:r w:rsidRPr="00CE61F1">
              <w:rPr>
                <w:sz w:val="22"/>
                <w:szCs w:val="22"/>
              </w:rPr>
              <w:t xml:space="preserve">For </w:t>
            </w:r>
            <w:r w:rsidRPr="00CE61F1">
              <w:rPr>
                <w:b/>
                <w:bCs/>
                <w:sz w:val="22"/>
                <w:szCs w:val="22"/>
              </w:rPr>
              <w:t>discussion</w:t>
            </w:r>
            <w:r w:rsidRPr="00CE61F1">
              <w:rPr>
                <w:sz w:val="22"/>
                <w:szCs w:val="22"/>
              </w:rPr>
              <w:t xml:space="preserve"> if there is any pending issue.</w:t>
            </w:r>
          </w:p>
          <w:p w14:paraId="070CF867" w14:textId="77777777" w:rsidR="00992D38" w:rsidRPr="00CE61F1" w:rsidRDefault="00992D38" w:rsidP="006137F1">
            <w:pPr>
              <w:keepNext/>
              <w:keepLines/>
              <w:spacing w:before="40" w:after="40"/>
              <w:rPr>
                <w:sz w:val="22"/>
                <w:szCs w:val="22"/>
              </w:rPr>
            </w:pPr>
            <w:r w:rsidRPr="006323BF">
              <w:rPr>
                <w:sz w:val="22"/>
                <w:szCs w:val="22"/>
              </w:rPr>
              <w:t xml:space="preserve">For possible </w:t>
            </w:r>
            <w:r w:rsidRPr="006323BF">
              <w:rPr>
                <w:b/>
                <w:bCs/>
                <w:sz w:val="22"/>
                <w:szCs w:val="22"/>
              </w:rPr>
              <w:t>determination</w:t>
            </w:r>
            <w:r w:rsidRPr="006323BF">
              <w:rPr>
                <w:sz w:val="22"/>
                <w:szCs w:val="22"/>
              </w:rPr>
              <w:t xml:space="preserve"> for TAP consultation (together with A.1-rev) if the text is considered stable.</w:t>
            </w:r>
          </w:p>
          <w:p w14:paraId="17A22DEF" w14:textId="77777777" w:rsidR="00992D38" w:rsidRPr="006323BF" w:rsidRDefault="00992D38" w:rsidP="006137F1">
            <w:pPr>
              <w:keepNext/>
              <w:keepLines/>
              <w:spacing w:before="40" w:after="40"/>
            </w:pPr>
            <w:r w:rsidRPr="00CE61F1">
              <w:rPr>
                <w:i/>
                <w:iCs/>
                <w:sz w:val="22"/>
                <w:szCs w:val="22"/>
              </w:rPr>
              <w:t>Note: It is suggested to use A.18 as the Recommendation number.</w:t>
            </w:r>
          </w:p>
        </w:tc>
      </w:tr>
    </w:tbl>
    <w:p w14:paraId="5124940A" w14:textId="4A59B891" w:rsidR="00774C2C" w:rsidRDefault="003F1D36" w:rsidP="00017CBF">
      <w:pPr>
        <w:spacing w:after="120"/>
      </w:pPr>
      <w:proofErr w:type="gramStart"/>
      <w:r>
        <w:t>With regard to</w:t>
      </w:r>
      <w:proofErr w:type="gramEnd"/>
      <w:r>
        <w:t xml:space="preserve"> the following clause, </w:t>
      </w:r>
      <w:r w:rsidR="00EF7507">
        <w:t xml:space="preserve">it was agreed to add the </w:t>
      </w:r>
      <w:r w:rsidR="00EF7507" w:rsidRPr="00EF7507">
        <w:t xml:space="preserve">word </w:t>
      </w:r>
      <w:r w:rsidR="00EF7507">
        <w:t>"</w:t>
      </w:r>
      <w:r w:rsidR="00EF7507" w:rsidRPr="00EF7507">
        <w:t>normally</w:t>
      </w:r>
      <w:r w:rsidR="00EF7507">
        <w:t>"</w:t>
      </w:r>
      <w:r w:rsidR="00EF7507" w:rsidRPr="00EF7507">
        <w:t xml:space="preserve"> to cover </w:t>
      </w:r>
      <w:r w:rsidR="004A06ED">
        <w:t xml:space="preserve">the joint </w:t>
      </w:r>
      <w:r w:rsidR="00EF7507" w:rsidRPr="00EF7507">
        <w:t>develop</w:t>
      </w:r>
      <w:r w:rsidR="004A06ED">
        <w:t xml:space="preserve">ment of </w:t>
      </w:r>
      <w:r w:rsidR="00EF7507">
        <w:t xml:space="preserve">draft Recommendations and other texts </w:t>
      </w:r>
      <w:r w:rsidR="00EF7507" w:rsidRPr="00EF7507">
        <w:t xml:space="preserve">with ISO/IEC JTC 1, IETF and other organizations, </w:t>
      </w:r>
      <w:r w:rsidR="004A06ED">
        <w:t xml:space="preserve">in which case </w:t>
      </w:r>
      <w:r w:rsidR="00EF7507" w:rsidRPr="00EF7507">
        <w:t xml:space="preserve">contribution may not </w:t>
      </w:r>
      <w:r w:rsidR="004A06ED">
        <w:t>submitted to the other standards development organization:</w:t>
      </w:r>
    </w:p>
    <w:p w14:paraId="1277A712" w14:textId="1F7EDE1F" w:rsidR="003F1D36" w:rsidRDefault="003F1D36" w:rsidP="003F1D36">
      <w:pPr>
        <w:ind w:left="284"/>
      </w:pPr>
      <w:r>
        <w:rPr>
          <w:b/>
          <w:bCs/>
        </w:rPr>
        <w:t>1.4.9</w:t>
      </w:r>
      <w:r>
        <w:tab/>
        <w:t>A work item (normative or non-normative) shall normally be marked as discontinued in the work programme if it has not given rise to any contribution for 18 months.</w:t>
      </w:r>
      <w:r w:rsidRPr="00CF686F">
        <w:t xml:space="preserve"> Any subsequent </w:t>
      </w:r>
      <w:r>
        <w:t>proposal</w:t>
      </w:r>
      <w:r w:rsidRPr="00CF686F">
        <w:t xml:space="preserve"> to progress the work item shall include a revision</w:t>
      </w:r>
      <w:r>
        <w:t xml:space="preserve"> </w:t>
      </w:r>
      <w:r w:rsidRPr="00CF686F">
        <w:t xml:space="preserve">of the </w:t>
      </w:r>
      <w:r>
        <w:t>template in Annex A of this Recommendation</w:t>
      </w:r>
      <w:r w:rsidRPr="00CF686F">
        <w:t xml:space="preserve"> </w:t>
      </w:r>
      <w:r>
        <w:t xml:space="preserve">(or in Annex A of [ITU-T </w:t>
      </w:r>
      <w:r w:rsidRPr="00CF686F">
        <w:t>A.13</w:t>
      </w:r>
      <w:r>
        <w:t>] for a non-normative work item).</w:t>
      </w:r>
    </w:p>
    <w:p w14:paraId="3519EA86" w14:textId="77777777" w:rsidR="00774C2C" w:rsidRDefault="00774C2C" w:rsidP="00017CBF">
      <w:pPr>
        <w:spacing w:after="120"/>
      </w:pPr>
    </w:p>
    <w:p w14:paraId="19926614" w14:textId="24119241" w:rsidR="00425AD1" w:rsidRDefault="00A635DA" w:rsidP="00017CBF">
      <w:pPr>
        <w:spacing w:after="120"/>
      </w:pPr>
      <w:r>
        <w:lastRenderedPageBreak/>
        <w:t xml:space="preserve">The Rapporteur </w:t>
      </w:r>
      <w:r w:rsidR="00425AD1">
        <w:t xml:space="preserve">proposed to proceed </w:t>
      </w:r>
      <w:r w:rsidR="001323F4">
        <w:t>with the following</w:t>
      </w:r>
      <w:r w:rsidR="00425AD1">
        <w:t xml:space="preserve"> </w:t>
      </w:r>
      <w:r w:rsidR="00B05082">
        <w:t>"package"</w:t>
      </w:r>
      <w:r w:rsidR="00425AD1">
        <w:t>:</w:t>
      </w:r>
    </w:p>
    <w:p w14:paraId="79572EC2" w14:textId="54489F38" w:rsidR="00B05082" w:rsidRPr="00260F8D" w:rsidRDefault="00B05082" w:rsidP="00B05082">
      <w:pPr>
        <w:pStyle w:val="ListParagraph"/>
        <w:numPr>
          <w:ilvl w:val="0"/>
          <w:numId w:val="34"/>
        </w:numPr>
        <w:spacing w:after="120"/>
        <w:rPr>
          <w:rFonts w:ascii="Times New Roman" w:hAnsi="Times New Roman"/>
          <w:sz w:val="22"/>
        </w:rPr>
      </w:pPr>
      <w:r w:rsidRPr="00260F8D">
        <w:t>d</w:t>
      </w:r>
      <w:r w:rsidR="00CC72B5" w:rsidRPr="00260F8D">
        <w:t>etermin</w:t>
      </w:r>
      <w:r w:rsidRPr="00260F8D">
        <w:t>e ITU-T</w:t>
      </w:r>
      <w:r w:rsidR="00CC72B5" w:rsidRPr="00260F8D">
        <w:t xml:space="preserve"> A.1</w:t>
      </w:r>
      <w:r w:rsidRPr="00260F8D">
        <w:t>-rev</w:t>
      </w:r>
      <w:r w:rsidR="00B77776" w:rsidRPr="00260F8D">
        <w:t xml:space="preserve"> (</w:t>
      </w:r>
      <w:hyperlink r:id="rId146" w:history="1">
        <w:r w:rsidR="00B77776" w:rsidRPr="00260F8D">
          <w:rPr>
            <w:rStyle w:val="Hyperlink"/>
            <w:rFonts w:ascii="Times New Roman" w:hAnsi="Times New Roman"/>
            <w:sz w:val="22"/>
          </w:rPr>
          <w:t>TD456R3</w:t>
        </w:r>
      </w:hyperlink>
      <w:proofErr w:type="gramStart"/>
      <w:r w:rsidR="00B77776" w:rsidRPr="00260F8D">
        <w:t>);</w:t>
      </w:r>
      <w:proofErr w:type="gramEnd"/>
    </w:p>
    <w:p w14:paraId="12A6B906" w14:textId="4A47DA48" w:rsidR="00B77776" w:rsidRPr="00260F8D" w:rsidRDefault="00B05082" w:rsidP="00B05082">
      <w:pPr>
        <w:pStyle w:val="ListParagraph"/>
        <w:numPr>
          <w:ilvl w:val="0"/>
          <w:numId w:val="34"/>
        </w:numPr>
        <w:spacing w:after="120"/>
        <w:rPr>
          <w:rFonts w:ascii="Times New Roman" w:hAnsi="Times New Roman"/>
          <w:sz w:val="22"/>
        </w:rPr>
      </w:pPr>
      <w:r w:rsidRPr="00260F8D">
        <w:t xml:space="preserve">determine </w:t>
      </w:r>
      <w:r w:rsidR="00CC72B5" w:rsidRPr="00260F8D">
        <w:t>A.JCA at this T</w:t>
      </w:r>
      <w:r w:rsidR="00B77776" w:rsidRPr="00260F8D">
        <w:t>SAG meeting (</w:t>
      </w:r>
      <w:hyperlink r:id="rId147" w:history="1">
        <w:r w:rsidR="00B77776" w:rsidRPr="00260F8D">
          <w:rPr>
            <w:rStyle w:val="Hyperlink"/>
            <w:rFonts w:ascii="Times New Roman" w:hAnsi="Times New Roman"/>
            <w:sz w:val="22"/>
          </w:rPr>
          <w:t>TD467</w:t>
        </w:r>
      </w:hyperlink>
      <w:proofErr w:type="gramStart"/>
      <w:r w:rsidR="00B77776" w:rsidRPr="00260F8D">
        <w:t>);</w:t>
      </w:r>
      <w:proofErr w:type="gramEnd"/>
    </w:p>
    <w:p w14:paraId="15B92927" w14:textId="593C4613" w:rsidR="00CE190F" w:rsidRPr="001323F4" w:rsidRDefault="00B77776" w:rsidP="00B05082">
      <w:pPr>
        <w:pStyle w:val="ListParagraph"/>
        <w:numPr>
          <w:ilvl w:val="0"/>
          <w:numId w:val="34"/>
        </w:numPr>
        <w:spacing w:after="120"/>
        <w:rPr>
          <w:rStyle w:val="Hyperlink"/>
          <w:rFonts w:ascii="Times New Roman" w:hAnsi="Times New Roman"/>
          <w:color w:val="auto"/>
          <w:sz w:val="22"/>
          <w:u w:val="none"/>
        </w:rPr>
      </w:pPr>
      <w:r>
        <w:t xml:space="preserve">continue </w:t>
      </w:r>
      <w:r w:rsidR="00AC739B">
        <w:t>refining new Appendices II and III (</w:t>
      </w:r>
      <w:hyperlink r:id="rId148" w:history="1">
        <w:r w:rsidR="00AC739B" w:rsidRPr="00B05082">
          <w:rPr>
            <w:rStyle w:val="Hyperlink"/>
            <w:rFonts w:ascii="Times New Roman" w:hAnsi="Times New Roman"/>
            <w:sz w:val="22"/>
          </w:rPr>
          <w:t>TD47</w:t>
        </w:r>
        <w:r w:rsidR="00AC739B" w:rsidRPr="00B05082">
          <w:rPr>
            <w:rStyle w:val="Hyperlink"/>
            <w:rFonts w:ascii="Times New Roman" w:hAnsi="Times New Roman"/>
          </w:rPr>
          <w:t>8</w:t>
        </w:r>
      </w:hyperlink>
      <w:r w:rsidR="00AC739B">
        <w:t>) u</w:t>
      </w:r>
      <w:r w:rsidR="00A635DA">
        <w:t xml:space="preserve">ntil </w:t>
      </w:r>
      <w:r w:rsidR="00AC739B">
        <w:t xml:space="preserve">the </w:t>
      </w:r>
      <w:r w:rsidR="00A635DA">
        <w:t xml:space="preserve">next TSAG </w:t>
      </w:r>
      <w:r w:rsidR="00AC739B">
        <w:t xml:space="preserve">meeting </w:t>
      </w:r>
      <w:r w:rsidR="00A635DA">
        <w:t>in July</w:t>
      </w:r>
      <w:r w:rsidR="00CC72B5">
        <w:t xml:space="preserve"> 2024 </w:t>
      </w:r>
      <w:r w:rsidR="00AC739B">
        <w:t>whe</w:t>
      </w:r>
      <w:r w:rsidR="00BA2B5B">
        <w:t>re</w:t>
      </w:r>
      <w:r w:rsidR="00AC739B">
        <w:t xml:space="preserve"> they would be agreed</w:t>
      </w:r>
      <w:r w:rsidR="00CC72B5">
        <w:t xml:space="preserve"> and integrated </w:t>
      </w:r>
      <w:r w:rsidR="00A635DA">
        <w:t>in</w:t>
      </w:r>
      <w:r w:rsidR="00AC739B">
        <w:t xml:space="preserve">to </w:t>
      </w:r>
      <w:r w:rsidR="007102F9">
        <w:t xml:space="preserve">ITU-T </w:t>
      </w:r>
      <w:r w:rsidR="00A635DA">
        <w:t>A.1</w:t>
      </w:r>
      <w:r w:rsidR="007102F9">
        <w:t xml:space="preserve">-rev </w:t>
      </w:r>
      <w:r w:rsidR="00BA2B5B">
        <w:t>at final publication</w:t>
      </w:r>
      <w:r w:rsidR="00A635DA" w:rsidRPr="00B05082">
        <w:rPr>
          <w:rStyle w:val="Hyperlink"/>
          <w:rFonts w:ascii="Times New Roman" w:hAnsi="Times New Roman"/>
          <w:sz w:val="22"/>
          <w:u w:val="none"/>
        </w:rPr>
        <w:t>.</w:t>
      </w:r>
      <w:r w:rsidR="008325B7" w:rsidRPr="001323F4">
        <w:rPr>
          <w:rStyle w:val="Hyperlink"/>
          <w:rFonts w:ascii="Times New Roman" w:hAnsi="Times New Roman"/>
          <w:color w:val="auto"/>
          <w:sz w:val="22"/>
          <w:u w:val="none"/>
        </w:rPr>
        <w:br/>
        <w:t>N</w:t>
      </w:r>
      <w:r w:rsidR="00260F8D">
        <w:rPr>
          <w:rStyle w:val="Hyperlink"/>
          <w:rFonts w:ascii="Times New Roman" w:hAnsi="Times New Roman"/>
          <w:color w:val="auto"/>
          <w:sz w:val="22"/>
          <w:u w:val="none"/>
        </w:rPr>
        <w:t>OTE</w:t>
      </w:r>
      <w:r w:rsidR="001323F4">
        <w:rPr>
          <w:rStyle w:val="Hyperlink"/>
          <w:rFonts w:ascii="Times New Roman" w:hAnsi="Times New Roman"/>
          <w:color w:val="auto"/>
          <w:sz w:val="22"/>
          <w:u w:val="none"/>
        </w:rPr>
        <w:t xml:space="preserve"> – </w:t>
      </w:r>
      <w:r w:rsidR="003E3623" w:rsidRPr="001323F4">
        <w:rPr>
          <w:rStyle w:val="Hyperlink"/>
          <w:rFonts w:ascii="Times New Roman" w:hAnsi="Times New Roman"/>
          <w:color w:val="auto"/>
          <w:sz w:val="22"/>
          <w:u w:val="none"/>
        </w:rPr>
        <w:t>The</w:t>
      </w:r>
      <w:r w:rsidR="001323F4">
        <w:rPr>
          <w:rStyle w:val="Hyperlink"/>
          <w:rFonts w:ascii="Times New Roman" w:hAnsi="Times New Roman"/>
          <w:color w:val="auto"/>
          <w:sz w:val="22"/>
          <w:u w:val="none"/>
        </w:rPr>
        <w:t xml:space="preserve"> </w:t>
      </w:r>
      <w:r w:rsidR="003E3623" w:rsidRPr="001323F4">
        <w:rPr>
          <w:rStyle w:val="Hyperlink"/>
          <w:rFonts w:ascii="Times New Roman" w:hAnsi="Times New Roman"/>
          <w:color w:val="auto"/>
          <w:sz w:val="22"/>
          <w:u w:val="none"/>
        </w:rPr>
        <w:t xml:space="preserve">principles of </w:t>
      </w:r>
      <w:r w:rsidR="008325B7" w:rsidRPr="001323F4">
        <w:rPr>
          <w:rStyle w:val="Hyperlink"/>
          <w:rFonts w:ascii="Times New Roman" w:hAnsi="Times New Roman"/>
          <w:color w:val="auto"/>
          <w:sz w:val="22"/>
          <w:u w:val="none"/>
        </w:rPr>
        <w:t>ITU-T A.13</w:t>
      </w:r>
      <w:r w:rsidR="003E3623" w:rsidRPr="001323F4">
        <w:rPr>
          <w:rStyle w:val="Hyperlink"/>
          <w:rFonts w:ascii="Times New Roman" w:hAnsi="Times New Roman"/>
          <w:color w:val="auto"/>
          <w:sz w:val="22"/>
          <w:u w:val="none"/>
        </w:rPr>
        <w:t xml:space="preserve"> shall be applied </w:t>
      </w:r>
      <w:r w:rsidR="001323F4" w:rsidRPr="001323F4">
        <w:rPr>
          <w:rStyle w:val="Hyperlink"/>
          <w:rFonts w:ascii="Times New Roman" w:hAnsi="Times New Roman"/>
          <w:color w:val="auto"/>
          <w:sz w:val="22"/>
          <w:u w:val="none"/>
        </w:rPr>
        <w:t>to "appendices to Recommendations agreed separately from the base text of the Recommendation" (clause 6).</w:t>
      </w:r>
    </w:p>
    <w:p w14:paraId="5C9AD9F0" w14:textId="66779D2A" w:rsidR="00A635DA" w:rsidRDefault="00CC72B5" w:rsidP="00017CBF">
      <w:pPr>
        <w:spacing w:after="120"/>
      </w:pPr>
      <w:r>
        <w:t xml:space="preserve">The </w:t>
      </w:r>
      <w:r w:rsidR="00AC1B7B">
        <w:t xml:space="preserve">Legal advisor </w:t>
      </w:r>
      <w:r>
        <w:t>confirmed that the proposal of the Rapporteur was not against the current policy of ITU-T</w:t>
      </w:r>
      <w:r w:rsidR="00AC1B7B">
        <w:t>.</w:t>
      </w:r>
    </w:p>
    <w:p w14:paraId="2AAC380C" w14:textId="28B69F63" w:rsidR="00904170" w:rsidRDefault="00904170" w:rsidP="00017CBF">
      <w:pPr>
        <w:spacing w:after="120"/>
      </w:pPr>
      <w:r>
        <w:t>Russia, China Telecom and China oppose</w:t>
      </w:r>
      <w:r w:rsidR="00366B05">
        <w:t>d</w:t>
      </w:r>
      <w:r>
        <w:t xml:space="preserve"> this way forward.</w:t>
      </w:r>
    </w:p>
    <w:p w14:paraId="3B43FBE6" w14:textId="2E47396A" w:rsidR="00787D30" w:rsidRDefault="00D65E10" w:rsidP="00017CBF">
      <w:pPr>
        <w:spacing w:after="120"/>
      </w:pPr>
      <w:r>
        <w:t xml:space="preserve">However, there was no opposition to </w:t>
      </w:r>
      <w:r w:rsidR="00DD0A4B">
        <w:t>determine A.JCA (</w:t>
      </w:r>
      <w:hyperlink r:id="rId149" w:history="1">
        <w:r w:rsidR="00DD0A4B" w:rsidRPr="00D1408F">
          <w:rPr>
            <w:rStyle w:val="Hyperlink"/>
            <w:rFonts w:ascii="Times New Roman" w:hAnsi="Times New Roman"/>
            <w:sz w:val="22"/>
            <w:szCs w:val="22"/>
          </w:rPr>
          <w:t>TD467</w:t>
        </w:r>
      </w:hyperlink>
      <w:r w:rsidR="00DD0A4B">
        <w:rPr>
          <w:rStyle w:val="Hyperlink"/>
          <w:rFonts w:ascii="Times New Roman" w:hAnsi="Times New Roman"/>
          <w:sz w:val="22"/>
          <w:szCs w:val="22"/>
        </w:rPr>
        <w:t xml:space="preserve">) </w:t>
      </w:r>
      <w:r w:rsidR="00DD0A4B">
        <w:t xml:space="preserve">at this TSAG meeting. </w:t>
      </w:r>
      <w:r w:rsidR="00B41973">
        <w:t xml:space="preserve">It was agreed that, if </w:t>
      </w:r>
      <w:r w:rsidR="00787D30">
        <w:t>A.JCA i</w:t>
      </w:r>
      <w:r w:rsidR="00B41973">
        <w:t xml:space="preserve">s approved in advance of </w:t>
      </w:r>
      <w:r w:rsidR="00787D30">
        <w:t>A.1</w:t>
      </w:r>
      <w:r w:rsidR="00B41973">
        <w:t>, the text of</w:t>
      </w:r>
      <w:r w:rsidR="00787D30">
        <w:t xml:space="preserve"> A.JCA would prevail </w:t>
      </w:r>
      <w:r w:rsidR="00B41973">
        <w:t>(</w:t>
      </w:r>
      <w:r w:rsidR="00787D30">
        <w:t xml:space="preserve">over </w:t>
      </w:r>
      <w:r w:rsidR="00B41973">
        <w:t xml:space="preserve">ITU-T </w:t>
      </w:r>
      <w:r w:rsidR="00787D30">
        <w:t>A.1</w:t>
      </w:r>
      <w:r w:rsidR="00B41973">
        <w:t xml:space="preserve">, clause 5) </w:t>
      </w:r>
      <w:proofErr w:type="gramStart"/>
      <w:r w:rsidR="00B41973">
        <w:t>with regard to</w:t>
      </w:r>
      <w:proofErr w:type="gramEnd"/>
      <w:r w:rsidR="00B41973">
        <w:t xml:space="preserve"> JCAs</w:t>
      </w:r>
      <w:r w:rsidR="00787D30">
        <w:t>.</w:t>
      </w:r>
    </w:p>
    <w:p w14:paraId="2ADF0F7D" w14:textId="4DCABCB6" w:rsidR="00904170" w:rsidRDefault="00904170" w:rsidP="00017CBF">
      <w:pPr>
        <w:spacing w:after="120"/>
      </w:pPr>
      <w:r w:rsidRPr="00017CBF">
        <w:t>Russia, Saudi Arabia, Egypt, UAE, China Telecom oppose determination</w:t>
      </w:r>
      <w:r>
        <w:t xml:space="preserve"> of A.1 and A.JCA</w:t>
      </w:r>
      <w:r w:rsidRPr="00017CBF">
        <w:t xml:space="preserve"> if th</w:t>
      </w:r>
      <w:r>
        <w:t xml:space="preserve">e word </w:t>
      </w:r>
      <w:r w:rsidR="002D7AAC">
        <w:t>"</w:t>
      </w:r>
      <w:r>
        <w:t>chair</w:t>
      </w:r>
      <w:r w:rsidR="002D7AAC">
        <w:t>"</w:t>
      </w:r>
      <w:r>
        <w:t xml:space="preserve"> replaces the word </w:t>
      </w:r>
      <w:r w:rsidR="002D7AAC">
        <w:t>"</w:t>
      </w:r>
      <w:r>
        <w:t>chairman</w:t>
      </w:r>
      <w:r w:rsidR="002D7AAC">
        <w:t xml:space="preserve">" </w:t>
      </w:r>
      <w:r>
        <w:t xml:space="preserve">in the whole </w:t>
      </w:r>
      <w:proofErr w:type="gramStart"/>
      <w:r>
        <w:t>text</w:t>
      </w:r>
      <w:proofErr w:type="gramEnd"/>
    </w:p>
    <w:p w14:paraId="60B1D1C9" w14:textId="45753862" w:rsidR="00AC1B7B" w:rsidRPr="005E39D5" w:rsidRDefault="00787D30" w:rsidP="00017CBF">
      <w:pPr>
        <w:spacing w:after="120"/>
      </w:pPr>
      <w:r>
        <w:t xml:space="preserve">It was noted that this concern only affects the English version of </w:t>
      </w:r>
      <w:r w:rsidR="002D7AAC">
        <w:t>these texts</w:t>
      </w:r>
      <w:r w:rsidR="00AC1B7B" w:rsidRPr="005E39D5">
        <w:t>.</w:t>
      </w:r>
      <w:r>
        <w:t xml:space="preserve"> </w:t>
      </w:r>
      <w:r w:rsidR="007B0A85">
        <w:t xml:space="preserve">It was further noted that this issue </w:t>
      </w:r>
      <w:r>
        <w:t>is outside the purview of RG-WM as well as TSAG</w:t>
      </w:r>
      <w:r w:rsidR="007B0A85">
        <w:t>. T</w:t>
      </w:r>
      <w:r>
        <w:t xml:space="preserve">he editor uses the word </w:t>
      </w:r>
      <w:r w:rsidR="007B0A85">
        <w:t>"</w:t>
      </w:r>
      <w:r>
        <w:t>chair</w:t>
      </w:r>
      <w:r w:rsidR="007B0A85">
        <w:t>"</w:t>
      </w:r>
      <w:r>
        <w:t xml:space="preserve"> in </w:t>
      </w:r>
      <w:proofErr w:type="gramStart"/>
      <w:r>
        <w:t>these text</w:t>
      </w:r>
      <w:proofErr w:type="gramEnd"/>
      <w:r>
        <w:t xml:space="preserve"> because it is in accordance </w:t>
      </w:r>
      <w:r w:rsidR="007B0A85">
        <w:t xml:space="preserve">with the </w:t>
      </w:r>
      <w:r>
        <w:t>ITU English style guide.</w:t>
      </w:r>
    </w:p>
    <w:p w14:paraId="271FAF2A" w14:textId="6F0815B7" w:rsidR="005E39D5" w:rsidRDefault="007E5866" w:rsidP="00017CBF">
      <w:pPr>
        <w:spacing w:after="120"/>
      </w:pPr>
      <w:r>
        <w:t xml:space="preserve">The editor </w:t>
      </w:r>
      <w:r w:rsidR="00575504">
        <w:t>prepared the text for determination (</w:t>
      </w:r>
      <w:r>
        <w:t>TD456R3</w:t>
      </w:r>
      <w:r w:rsidR="00575504">
        <w:t>)</w:t>
      </w:r>
      <w:r>
        <w:t xml:space="preserve"> for further consideration</w:t>
      </w:r>
      <w:r w:rsidR="00787D30">
        <w:t xml:space="preserve"> by WP1</w:t>
      </w:r>
      <w:r>
        <w:t>.</w:t>
      </w:r>
      <w:r w:rsidR="00787D30">
        <w:t xml:space="preserve"> </w:t>
      </w:r>
      <w:r w:rsidR="00575504">
        <w:t xml:space="preserve">Apart from the </w:t>
      </w:r>
      <w:r w:rsidR="00787D30">
        <w:t>appendices</w:t>
      </w:r>
      <w:r w:rsidR="00575504">
        <w:t xml:space="preserve">, </w:t>
      </w:r>
      <w:r w:rsidR="00787D30">
        <w:t>A.1-rev is considered stable for determination.</w:t>
      </w:r>
    </w:p>
    <w:p w14:paraId="752FD35D" w14:textId="23C179E3" w:rsidR="00992D38" w:rsidRPr="00A635DA" w:rsidRDefault="00992D38" w:rsidP="00992D38">
      <w:pPr>
        <w:keepNext/>
        <w:ind w:left="706" w:hanging="706"/>
      </w:pPr>
      <w:r w:rsidRPr="00A635DA">
        <w:rPr>
          <w:b/>
          <w:sz w:val="22"/>
          <w:szCs w:val="22"/>
        </w:rPr>
        <w:t>20</w:t>
      </w:r>
      <w:r w:rsidRPr="00A635DA">
        <w:rPr>
          <w:b/>
          <w:sz w:val="22"/>
          <w:szCs w:val="22"/>
        </w:rPr>
        <w:tab/>
        <w:t>Outgoing liaison statements</w:t>
      </w:r>
    </w:p>
    <w:p w14:paraId="49354AF5" w14:textId="2EDB32C8" w:rsidR="00992D38" w:rsidRDefault="00992D38" w:rsidP="00992D38">
      <w:pPr>
        <w:spacing w:after="120"/>
      </w:pPr>
      <w:r>
        <w:t>The following document w</w:t>
      </w:r>
      <w:r w:rsidR="00290C19">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6323BF" w14:paraId="03A73074" w14:textId="77777777" w:rsidTr="00992D38">
        <w:trPr>
          <w:trHeight w:val="20"/>
        </w:trPr>
        <w:tc>
          <w:tcPr>
            <w:tcW w:w="649" w:type="dxa"/>
          </w:tcPr>
          <w:p w14:paraId="21577032" w14:textId="77777777" w:rsidR="00992D38" w:rsidRDefault="00992D38" w:rsidP="006137F1">
            <w:pPr>
              <w:keepNext/>
              <w:keepLines/>
              <w:spacing w:before="40" w:after="40"/>
              <w:rPr>
                <w:rFonts w:eastAsia="SimSun"/>
                <w:bCs/>
                <w:sz w:val="22"/>
                <w:szCs w:val="22"/>
              </w:rPr>
            </w:pPr>
            <w:r>
              <w:rPr>
                <w:rFonts w:eastAsia="SimSun"/>
                <w:bCs/>
                <w:sz w:val="22"/>
                <w:szCs w:val="22"/>
              </w:rPr>
              <w:t>20.1</w:t>
            </w:r>
          </w:p>
        </w:tc>
        <w:tc>
          <w:tcPr>
            <w:tcW w:w="3406" w:type="dxa"/>
          </w:tcPr>
          <w:p w14:paraId="3277FDF7" w14:textId="77777777" w:rsidR="00992D38" w:rsidRPr="006323BF" w:rsidRDefault="00992D38" w:rsidP="006137F1">
            <w:pPr>
              <w:keepNext/>
              <w:spacing w:before="40" w:after="40"/>
              <w:rPr>
                <w:sz w:val="22"/>
                <w:szCs w:val="22"/>
              </w:rPr>
            </w:pPr>
            <w:r>
              <w:rPr>
                <w:sz w:val="22"/>
                <w:szCs w:val="22"/>
              </w:rPr>
              <w:t>Rapporteur, RG-WM: LS/o on guidelines for the preparation of contributions and the role of SG Mentors</w:t>
            </w:r>
          </w:p>
        </w:tc>
        <w:tc>
          <w:tcPr>
            <w:tcW w:w="1298" w:type="dxa"/>
          </w:tcPr>
          <w:p w14:paraId="4056B15D" w14:textId="77777777" w:rsidR="00992D38" w:rsidRPr="00E471B3" w:rsidRDefault="008D7486" w:rsidP="006137F1">
            <w:pPr>
              <w:keepNext/>
              <w:keepLines/>
              <w:spacing w:before="40" w:after="40"/>
              <w:jc w:val="center"/>
              <w:rPr>
                <w:sz w:val="22"/>
                <w:szCs w:val="22"/>
              </w:rPr>
            </w:pPr>
            <w:hyperlink r:id="rId150" w:history="1">
              <w:r w:rsidR="00992D38">
                <w:rPr>
                  <w:rStyle w:val="Hyperlink"/>
                  <w:rFonts w:ascii="Times New Roman" w:hAnsi="Times New Roman"/>
                  <w:sz w:val="22"/>
                  <w:szCs w:val="22"/>
                </w:rPr>
                <w:t>TD477</w:t>
              </w:r>
            </w:hyperlink>
          </w:p>
        </w:tc>
        <w:tc>
          <w:tcPr>
            <w:tcW w:w="4704" w:type="dxa"/>
          </w:tcPr>
          <w:p w14:paraId="58DF254F" w14:textId="0661E55A" w:rsidR="00992D38" w:rsidRPr="006323BF" w:rsidRDefault="00992D38" w:rsidP="006137F1">
            <w:pPr>
              <w:keepNext/>
              <w:spacing w:before="40" w:after="40"/>
            </w:pPr>
            <w:r w:rsidRPr="00FF65B5">
              <w:rPr>
                <w:sz w:val="22"/>
                <w:szCs w:val="22"/>
                <w:lang w:eastAsia="zh-CN"/>
              </w:rPr>
              <w:t>This liaison statement informs ITU-T Study Groups on a revision of Appendix I to ITU-T A.2 and reminds about the role of SG Mentors.</w:t>
            </w:r>
          </w:p>
        </w:tc>
      </w:tr>
    </w:tbl>
    <w:p w14:paraId="74232EDC" w14:textId="10562E49" w:rsidR="00290C19" w:rsidRDefault="00290C19" w:rsidP="00290C19">
      <w:pPr>
        <w:spacing w:after="120"/>
      </w:pPr>
      <w:r w:rsidRPr="00290C19">
        <w:t>The draft liaison statement is approved ad RG-WM level.</w:t>
      </w:r>
    </w:p>
    <w:p w14:paraId="77913385" w14:textId="5355D49B" w:rsidR="00290C19" w:rsidRPr="00290C19" w:rsidRDefault="00290C19" w:rsidP="00290C19">
      <w:pPr>
        <w:pStyle w:val="TSBHeaderSummary"/>
        <w:numPr>
          <w:ilvl w:val="0"/>
          <w:numId w:val="33"/>
        </w:numPr>
        <w:spacing w:after="120"/>
        <w:rPr>
          <w:b/>
          <w:bCs/>
        </w:rPr>
      </w:pPr>
      <w:r w:rsidRPr="00290C19">
        <w:rPr>
          <w:b/>
          <w:bCs/>
        </w:rPr>
        <w:t xml:space="preserve">Action: WP1 is requested to </w:t>
      </w:r>
      <w:r>
        <w:rPr>
          <w:b/>
          <w:bCs/>
        </w:rPr>
        <w:t xml:space="preserve">agree on the outgoing liaison statement </w:t>
      </w:r>
      <w:r w:rsidR="00CB635A">
        <w:rPr>
          <w:b/>
          <w:bCs/>
        </w:rPr>
        <w:t>"</w:t>
      </w:r>
      <w:r w:rsidRPr="00290C19">
        <w:rPr>
          <w:b/>
          <w:bCs/>
        </w:rPr>
        <w:t>LS/o on guidelines for the preparation of contributions and the role of SG Mentors</w:t>
      </w:r>
      <w:r w:rsidR="00CB635A">
        <w:rPr>
          <w:b/>
          <w:bCs/>
        </w:rPr>
        <w:t>"</w:t>
      </w:r>
      <w:r>
        <w:rPr>
          <w:b/>
          <w:bCs/>
        </w:rPr>
        <w:t xml:space="preserve"> to be sent to ITU-T Study Groups (</w:t>
      </w:r>
      <w:hyperlink r:id="rId151" w:history="1">
        <w:r w:rsidRPr="00290C19">
          <w:rPr>
            <w:rStyle w:val="Hyperlink"/>
            <w:rFonts w:ascii="Times New Roman" w:hAnsi="Times New Roman"/>
            <w:b/>
            <w:bCs/>
          </w:rPr>
          <w:t>TD477</w:t>
        </w:r>
      </w:hyperlink>
      <w:r>
        <w:rPr>
          <w:b/>
          <w:bCs/>
        </w:rPr>
        <w:t>)</w:t>
      </w:r>
    </w:p>
    <w:p w14:paraId="4C872487" w14:textId="77777777" w:rsidR="00290C19" w:rsidRPr="00290C19" w:rsidRDefault="00290C19" w:rsidP="00290C19">
      <w:pPr>
        <w:spacing w:after="120"/>
      </w:pPr>
    </w:p>
    <w:p w14:paraId="22D7A227" w14:textId="56396D4E" w:rsidR="00A94C9E" w:rsidRPr="00A94C9E" w:rsidRDefault="00A94C9E" w:rsidP="00A94C9E">
      <w:pPr>
        <w:keepNext/>
        <w:ind w:left="706" w:hanging="706"/>
        <w:rPr>
          <w:b/>
          <w:sz w:val="22"/>
          <w:szCs w:val="22"/>
        </w:rPr>
      </w:pPr>
      <w:r>
        <w:rPr>
          <w:b/>
          <w:sz w:val="22"/>
          <w:szCs w:val="22"/>
        </w:rPr>
        <w:t>21</w:t>
      </w:r>
      <w:r>
        <w:rPr>
          <w:b/>
          <w:sz w:val="22"/>
          <w:szCs w:val="22"/>
        </w:rPr>
        <w:tab/>
      </w:r>
      <w:r w:rsidRPr="003276D0">
        <w:rPr>
          <w:b/>
          <w:sz w:val="22"/>
          <w:szCs w:val="22"/>
        </w:rPr>
        <w:t>RG-WM</w:t>
      </w:r>
      <w:r>
        <w:rPr>
          <w:b/>
          <w:sz w:val="22"/>
          <w:szCs w:val="22"/>
        </w:rPr>
        <w:t xml:space="preserve"> work </w:t>
      </w:r>
      <w:proofErr w:type="gramStart"/>
      <w:r>
        <w:rPr>
          <w:b/>
          <w:sz w:val="22"/>
          <w:szCs w:val="22"/>
        </w:rPr>
        <w:t>programme</w:t>
      </w:r>
      <w:proofErr w:type="gramEnd"/>
    </w:p>
    <w:p w14:paraId="5E33C217" w14:textId="02AC30C5"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3276D0" w14:paraId="0DA3EDFC" w14:textId="77777777" w:rsidTr="00992D38">
        <w:trPr>
          <w:trHeight w:val="402"/>
        </w:trPr>
        <w:tc>
          <w:tcPr>
            <w:tcW w:w="649" w:type="dxa"/>
            <w:tcBorders>
              <w:bottom w:val="single" w:sz="4" w:space="0" w:color="auto"/>
            </w:tcBorders>
          </w:tcPr>
          <w:p w14:paraId="678CA0CA"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3406" w:type="dxa"/>
            <w:tcBorders>
              <w:bottom w:val="single" w:sz="4" w:space="0" w:color="auto"/>
            </w:tcBorders>
          </w:tcPr>
          <w:p w14:paraId="19015C26"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298" w:type="dxa"/>
            <w:tcBorders>
              <w:bottom w:val="single" w:sz="4" w:space="0" w:color="auto"/>
            </w:tcBorders>
          </w:tcPr>
          <w:p w14:paraId="6438CD75" w14:textId="2119D30D" w:rsidR="00992D38" w:rsidRPr="00F264EF" w:rsidRDefault="008D7486" w:rsidP="006137F1">
            <w:pPr>
              <w:keepLines/>
              <w:spacing w:before="40" w:after="40"/>
              <w:jc w:val="center"/>
              <w:rPr>
                <w:sz w:val="22"/>
                <w:szCs w:val="22"/>
                <w:highlight w:val="yellow"/>
              </w:rPr>
            </w:pPr>
            <w:hyperlink r:id="rId152" w:history="1">
              <w:r w:rsidR="00992D38" w:rsidRPr="00F264EF">
                <w:rPr>
                  <w:rStyle w:val="Hyperlink"/>
                  <w:rFonts w:ascii="Times New Roman" w:hAnsi="Times New Roman"/>
                  <w:sz w:val="22"/>
                  <w:szCs w:val="22"/>
                </w:rPr>
                <w:t>TD397</w:t>
              </w:r>
            </w:hyperlink>
            <w:r w:rsidR="00290C19">
              <w:rPr>
                <w:rStyle w:val="Hyperlink"/>
                <w:rFonts w:ascii="Times New Roman" w:hAnsi="Times New Roman"/>
                <w:sz w:val="22"/>
                <w:szCs w:val="22"/>
              </w:rPr>
              <w:t>R1</w:t>
            </w:r>
          </w:p>
        </w:tc>
        <w:tc>
          <w:tcPr>
            <w:tcW w:w="4704" w:type="dxa"/>
            <w:tcBorders>
              <w:bottom w:val="single" w:sz="4" w:space="0" w:color="auto"/>
            </w:tcBorders>
          </w:tcPr>
          <w:p w14:paraId="722EEF6C" w14:textId="77777777" w:rsidR="00992D38" w:rsidRPr="003276D0" w:rsidRDefault="00992D38" w:rsidP="006137F1">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92D38" w:rsidRPr="003276D0" w14:paraId="6050CBF8" w14:textId="77777777" w:rsidTr="00992D38">
        <w:trPr>
          <w:trHeight w:val="402"/>
        </w:trPr>
        <w:tc>
          <w:tcPr>
            <w:tcW w:w="649" w:type="dxa"/>
            <w:tcBorders>
              <w:top w:val="single" w:sz="4" w:space="0" w:color="auto"/>
            </w:tcBorders>
          </w:tcPr>
          <w:p w14:paraId="64ED97D0"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3406" w:type="dxa"/>
            <w:tcBorders>
              <w:top w:val="single" w:sz="4" w:space="0" w:color="auto"/>
            </w:tcBorders>
          </w:tcPr>
          <w:p w14:paraId="09E5FA68"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298" w:type="dxa"/>
            <w:tcBorders>
              <w:top w:val="single" w:sz="4" w:space="0" w:color="auto"/>
            </w:tcBorders>
          </w:tcPr>
          <w:p w14:paraId="56C41436" w14:textId="77777777" w:rsidR="00992D38" w:rsidRPr="0009032C" w:rsidRDefault="00992D38" w:rsidP="006137F1">
            <w:pPr>
              <w:keepLines/>
              <w:spacing w:before="40" w:after="40"/>
              <w:jc w:val="center"/>
              <w:rPr>
                <w:sz w:val="21"/>
                <w:szCs w:val="21"/>
              </w:rPr>
            </w:pPr>
            <w:r w:rsidRPr="0009032C">
              <w:rPr>
                <w:sz w:val="21"/>
                <w:szCs w:val="21"/>
              </w:rPr>
              <w:t>(</w:t>
            </w:r>
            <w:hyperlink r:id="rId153" w:history="1">
              <w:r w:rsidRPr="0009032C">
                <w:rPr>
                  <w:rStyle w:val="Hyperlink"/>
                  <w:sz w:val="21"/>
                  <w:szCs w:val="21"/>
                </w:rPr>
                <w:t>TD386R1</w:t>
              </w:r>
            </w:hyperlink>
            <w:r w:rsidRPr="0009032C">
              <w:rPr>
                <w:sz w:val="21"/>
                <w:szCs w:val="21"/>
              </w:rPr>
              <w:t>)</w:t>
            </w:r>
          </w:p>
        </w:tc>
        <w:tc>
          <w:tcPr>
            <w:tcW w:w="4704" w:type="dxa"/>
            <w:tcBorders>
              <w:top w:val="single" w:sz="4" w:space="0" w:color="auto"/>
            </w:tcBorders>
          </w:tcPr>
          <w:p w14:paraId="3B4850CE" w14:textId="77777777" w:rsidR="00992D38" w:rsidRPr="003276D0" w:rsidRDefault="00992D38" w:rsidP="006137F1">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92D38" w:rsidRPr="0076439F" w14:paraId="20AFBF37" w14:textId="77777777" w:rsidTr="00992D38">
        <w:trPr>
          <w:trHeight w:val="402"/>
        </w:trPr>
        <w:tc>
          <w:tcPr>
            <w:tcW w:w="649" w:type="dxa"/>
            <w:tcBorders>
              <w:top w:val="single" w:sz="4" w:space="0" w:color="auto"/>
            </w:tcBorders>
            <w:shd w:val="clear" w:color="auto" w:fill="auto"/>
          </w:tcPr>
          <w:p w14:paraId="16ADE0D5" w14:textId="77777777" w:rsidR="00992D38" w:rsidRPr="00883F41" w:rsidRDefault="00992D38" w:rsidP="006137F1">
            <w:pPr>
              <w:keepLines/>
              <w:spacing w:before="40" w:after="40"/>
              <w:rPr>
                <w:rFonts w:eastAsia="SimSun"/>
                <w:bCs/>
                <w:sz w:val="22"/>
                <w:szCs w:val="22"/>
              </w:rPr>
            </w:pPr>
            <w:r>
              <w:rPr>
                <w:rFonts w:eastAsia="SimSun"/>
                <w:bCs/>
                <w:sz w:val="22"/>
                <w:szCs w:val="22"/>
              </w:rPr>
              <w:lastRenderedPageBreak/>
              <w:t>21.3</w:t>
            </w:r>
          </w:p>
        </w:tc>
        <w:tc>
          <w:tcPr>
            <w:tcW w:w="3406" w:type="dxa"/>
            <w:tcBorders>
              <w:top w:val="single" w:sz="4" w:space="0" w:color="auto"/>
            </w:tcBorders>
            <w:shd w:val="clear" w:color="auto" w:fill="auto"/>
          </w:tcPr>
          <w:p w14:paraId="279708E6"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Director, TSB: </w:t>
            </w:r>
            <w:r w:rsidRPr="002A3435">
              <w:rPr>
                <w:bCs/>
                <w:sz w:val="22"/>
                <w:szCs w:val="22"/>
                <w:lang w:val="en-US"/>
              </w:rPr>
              <w:t>Action plan related to the Resolutions and Opinion of WTSA</w:t>
            </w:r>
          </w:p>
        </w:tc>
        <w:tc>
          <w:tcPr>
            <w:tcW w:w="1298" w:type="dxa"/>
            <w:tcBorders>
              <w:top w:val="single" w:sz="4" w:space="0" w:color="auto"/>
            </w:tcBorders>
            <w:shd w:val="clear" w:color="auto" w:fill="auto"/>
          </w:tcPr>
          <w:p w14:paraId="683D17E6" w14:textId="77777777" w:rsidR="00992D38" w:rsidRPr="00883F41" w:rsidRDefault="00992D38" w:rsidP="006137F1">
            <w:pPr>
              <w:keepLines/>
              <w:spacing w:before="40" w:after="40"/>
              <w:jc w:val="center"/>
              <w:rPr>
                <w:sz w:val="21"/>
                <w:szCs w:val="21"/>
              </w:rPr>
            </w:pPr>
            <w:r>
              <w:rPr>
                <w:sz w:val="21"/>
                <w:szCs w:val="21"/>
              </w:rPr>
              <w:t>(</w:t>
            </w:r>
            <w:hyperlink r:id="rId154" w:history="1">
              <w:r w:rsidRPr="009856FA">
                <w:rPr>
                  <w:rStyle w:val="Hyperlink"/>
                  <w:rFonts w:ascii="Times New Roman" w:hAnsi="Times New Roman"/>
                  <w:sz w:val="21"/>
                  <w:szCs w:val="21"/>
                </w:rPr>
                <w:t>TD410</w:t>
              </w:r>
            </w:hyperlink>
            <w:r>
              <w:rPr>
                <w:sz w:val="21"/>
                <w:szCs w:val="21"/>
              </w:rPr>
              <w:t>)</w:t>
            </w:r>
          </w:p>
        </w:tc>
        <w:tc>
          <w:tcPr>
            <w:tcW w:w="4704" w:type="dxa"/>
            <w:tcBorders>
              <w:top w:val="single" w:sz="4" w:space="0" w:color="auto"/>
            </w:tcBorders>
            <w:shd w:val="clear" w:color="auto" w:fill="auto"/>
          </w:tcPr>
          <w:p w14:paraId="0ACAC32D" w14:textId="77777777" w:rsidR="00992D38" w:rsidRDefault="00992D38" w:rsidP="006137F1">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FAE490D" w14:textId="77777777" w:rsidR="00992D38" w:rsidRDefault="00992D38" w:rsidP="006137F1">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7C3537EF" w14:textId="77777777" w:rsidR="00992D38" w:rsidRPr="0076439F" w:rsidRDefault="00992D38" w:rsidP="006137F1">
            <w:pPr>
              <w:keepLines/>
              <w:tabs>
                <w:tab w:val="left" w:pos="720"/>
              </w:tabs>
              <w:spacing w:before="40" w:after="40"/>
              <w:rPr>
                <w:i/>
                <w:iCs/>
                <w:sz w:val="22"/>
                <w:szCs w:val="22"/>
                <w:highlight w:val="yellow"/>
              </w:rPr>
            </w:pPr>
            <w:r w:rsidRPr="0076439F">
              <w:rPr>
                <w:i/>
                <w:iCs/>
                <w:sz w:val="22"/>
                <w:szCs w:val="22"/>
              </w:rPr>
              <w:t>Note: There is no ‘needs attention’ action items marked in red for RG-WM.</w:t>
            </w:r>
          </w:p>
        </w:tc>
      </w:tr>
      <w:tr w:rsidR="00992D38" w:rsidRPr="00DC7FFA" w14:paraId="4AA5E155" w14:textId="77777777" w:rsidTr="00992D38">
        <w:trPr>
          <w:trHeight w:val="402"/>
        </w:trPr>
        <w:tc>
          <w:tcPr>
            <w:tcW w:w="649" w:type="dxa"/>
            <w:tcBorders>
              <w:top w:val="single" w:sz="4" w:space="0" w:color="auto"/>
            </w:tcBorders>
            <w:shd w:val="clear" w:color="auto" w:fill="auto"/>
          </w:tcPr>
          <w:p w14:paraId="11477055" w14:textId="77777777" w:rsidR="00992D38" w:rsidRPr="00883F41" w:rsidRDefault="00992D38" w:rsidP="006137F1">
            <w:pPr>
              <w:keepLines/>
              <w:spacing w:before="40" w:after="40"/>
              <w:rPr>
                <w:rFonts w:eastAsia="SimSun"/>
                <w:bCs/>
                <w:sz w:val="22"/>
                <w:szCs w:val="22"/>
              </w:rPr>
            </w:pPr>
            <w:r>
              <w:rPr>
                <w:rFonts w:eastAsia="SimSun"/>
                <w:bCs/>
                <w:sz w:val="22"/>
                <w:szCs w:val="22"/>
              </w:rPr>
              <w:t>21.4</w:t>
            </w:r>
          </w:p>
        </w:tc>
        <w:tc>
          <w:tcPr>
            <w:tcW w:w="3406" w:type="dxa"/>
            <w:tcBorders>
              <w:top w:val="single" w:sz="4" w:space="0" w:color="auto"/>
            </w:tcBorders>
            <w:shd w:val="clear" w:color="auto" w:fill="auto"/>
          </w:tcPr>
          <w:p w14:paraId="7CAD2E10" w14:textId="77777777" w:rsidR="00992D38" w:rsidRPr="00883F41" w:rsidRDefault="00992D38" w:rsidP="006137F1">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298" w:type="dxa"/>
            <w:tcBorders>
              <w:top w:val="single" w:sz="4" w:space="0" w:color="auto"/>
            </w:tcBorders>
            <w:shd w:val="clear" w:color="auto" w:fill="auto"/>
          </w:tcPr>
          <w:p w14:paraId="1ACD1D11" w14:textId="77777777" w:rsidR="00992D38" w:rsidRPr="00883F41" w:rsidRDefault="00992D38" w:rsidP="006137F1">
            <w:pPr>
              <w:keepLines/>
              <w:spacing w:before="40" w:after="40"/>
              <w:jc w:val="center"/>
              <w:rPr>
                <w:sz w:val="21"/>
                <w:szCs w:val="21"/>
              </w:rPr>
            </w:pPr>
            <w:r>
              <w:rPr>
                <w:sz w:val="21"/>
                <w:szCs w:val="21"/>
              </w:rPr>
              <w:t>(</w:t>
            </w:r>
            <w:hyperlink r:id="rId155"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704" w:type="dxa"/>
            <w:tcBorders>
              <w:top w:val="single" w:sz="4" w:space="0" w:color="auto"/>
            </w:tcBorders>
            <w:shd w:val="clear" w:color="auto" w:fill="auto"/>
          </w:tcPr>
          <w:p w14:paraId="49E0D564" w14:textId="77777777" w:rsidR="00992D38" w:rsidRDefault="00992D38" w:rsidP="006137F1">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51672A5B" w14:textId="77777777" w:rsidR="00992D38" w:rsidRDefault="00992D38" w:rsidP="006137F1">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7DD0B467" w14:textId="77777777" w:rsidR="00992D38" w:rsidRPr="00DC7FFA" w:rsidRDefault="00992D38" w:rsidP="006137F1">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56" w:history="1">
              <w:r w:rsidRPr="00DC7FFA">
                <w:rPr>
                  <w:rStyle w:val="Hyperlink"/>
                  <w:i/>
                  <w:iCs/>
                  <w:sz w:val="21"/>
                  <w:szCs w:val="21"/>
                </w:rPr>
                <w:t>TD386R1</w:t>
              </w:r>
            </w:hyperlink>
            <w:r w:rsidRPr="00DC7FFA">
              <w:rPr>
                <w:i/>
                <w:iCs/>
                <w:sz w:val="22"/>
                <w:szCs w:val="22"/>
              </w:rPr>
              <w:t>).</w:t>
            </w:r>
          </w:p>
        </w:tc>
      </w:tr>
      <w:tr w:rsidR="00992D38" w:rsidRPr="00DC7FFA" w14:paraId="6432C4D9" w14:textId="77777777" w:rsidTr="00992D38">
        <w:trPr>
          <w:trHeight w:val="402"/>
        </w:trPr>
        <w:tc>
          <w:tcPr>
            <w:tcW w:w="649" w:type="dxa"/>
            <w:tcBorders>
              <w:top w:val="single" w:sz="4" w:space="0" w:color="auto"/>
            </w:tcBorders>
            <w:shd w:val="clear" w:color="auto" w:fill="auto"/>
          </w:tcPr>
          <w:p w14:paraId="58C254EA" w14:textId="77777777" w:rsidR="00992D38" w:rsidRPr="00883F41" w:rsidRDefault="00992D38" w:rsidP="006137F1">
            <w:pPr>
              <w:keepLines/>
              <w:spacing w:before="40" w:after="40"/>
              <w:rPr>
                <w:rFonts w:eastAsia="SimSun"/>
                <w:bCs/>
                <w:sz w:val="22"/>
                <w:szCs w:val="22"/>
              </w:rPr>
            </w:pPr>
            <w:r>
              <w:rPr>
                <w:rFonts w:eastAsia="SimSun"/>
                <w:bCs/>
                <w:sz w:val="22"/>
                <w:szCs w:val="22"/>
              </w:rPr>
              <w:t>21.5</w:t>
            </w:r>
          </w:p>
        </w:tc>
        <w:tc>
          <w:tcPr>
            <w:tcW w:w="3406" w:type="dxa"/>
            <w:tcBorders>
              <w:top w:val="single" w:sz="4" w:space="0" w:color="auto"/>
            </w:tcBorders>
            <w:shd w:val="clear" w:color="auto" w:fill="auto"/>
          </w:tcPr>
          <w:p w14:paraId="32408973"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TSB: </w:t>
            </w:r>
            <w:r w:rsidRPr="00844AEA">
              <w:rPr>
                <w:bCs/>
                <w:sz w:val="22"/>
                <w:szCs w:val="22"/>
                <w:lang w:val="en-US"/>
              </w:rPr>
              <w:t>Proposed mapping of WTSA Resolutions to TSAG Rapporteur groups</w:t>
            </w:r>
          </w:p>
        </w:tc>
        <w:tc>
          <w:tcPr>
            <w:tcW w:w="1298" w:type="dxa"/>
            <w:tcBorders>
              <w:top w:val="single" w:sz="4" w:space="0" w:color="auto"/>
            </w:tcBorders>
            <w:shd w:val="clear" w:color="auto" w:fill="auto"/>
          </w:tcPr>
          <w:p w14:paraId="70E5BE97" w14:textId="77777777" w:rsidR="00992D38" w:rsidRPr="00883F41" w:rsidRDefault="008D7486" w:rsidP="006137F1">
            <w:pPr>
              <w:keepLines/>
              <w:spacing w:before="40" w:after="40"/>
              <w:jc w:val="center"/>
              <w:rPr>
                <w:sz w:val="21"/>
                <w:szCs w:val="21"/>
              </w:rPr>
            </w:pPr>
            <w:hyperlink r:id="rId157" w:history="1">
              <w:r w:rsidR="00992D38" w:rsidRPr="009856FA">
                <w:rPr>
                  <w:rStyle w:val="Hyperlink"/>
                  <w:rFonts w:ascii="Times New Roman" w:hAnsi="Times New Roman"/>
                  <w:sz w:val="21"/>
                  <w:szCs w:val="21"/>
                </w:rPr>
                <w:t>TD4</w:t>
              </w:r>
              <w:r w:rsidR="00992D38">
                <w:rPr>
                  <w:rStyle w:val="Hyperlink"/>
                  <w:rFonts w:ascii="Times New Roman" w:hAnsi="Times New Roman"/>
                  <w:sz w:val="21"/>
                  <w:szCs w:val="21"/>
                </w:rPr>
                <w:t>63</w:t>
              </w:r>
            </w:hyperlink>
          </w:p>
        </w:tc>
        <w:tc>
          <w:tcPr>
            <w:tcW w:w="4704" w:type="dxa"/>
            <w:tcBorders>
              <w:top w:val="single" w:sz="4" w:space="0" w:color="auto"/>
            </w:tcBorders>
            <w:shd w:val="clear" w:color="auto" w:fill="auto"/>
          </w:tcPr>
          <w:p w14:paraId="38CDA170" w14:textId="77777777" w:rsidR="00992D38" w:rsidRDefault="00992D38" w:rsidP="006137F1">
            <w:pPr>
              <w:keepLines/>
              <w:tabs>
                <w:tab w:val="left" w:pos="720"/>
              </w:tabs>
              <w:spacing w:before="40" w:after="40"/>
              <w:rPr>
                <w:sz w:val="22"/>
                <w:szCs w:val="22"/>
              </w:rPr>
            </w:pPr>
            <w:r w:rsidRPr="00844AEA">
              <w:rPr>
                <w:sz w:val="22"/>
                <w:szCs w:val="22"/>
              </w:rPr>
              <w:t>This TD proposes a mapping of WTSA Resolutions to current RGs</w:t>
            </w:r>
            <w:r w:rsidRPr="002A3435">
              <w:rPr>
                <w:sz w:val="22"/>
                <w:szCs w:val="22"/>
              </w:rPr>
              <w:t>.</w:t>
            </w:r>
            <w:r>
              <w:t xml:space="preserve"> </w:t>
            </w:r>
            <w:r w:rsidRPr="00FF6EBC">
              <w:rPr>
                <w:sz w:val="22"/>
                <w:szCs w:val="22"/>
              </w:rPr>
              <w:t xml:space="preserve">This TD could be used by TSAG as a guiding reference for allocation of </w:t>
            </w:r>
            <w:r>
              <w:rPr>
                <w:sz w:val="22"/>
                <w:szCs w:val="22"/>
              </w:rPr>
              <w:t>c</w:t>
            </w:r>
            <w:r w:rsidRPr="00FF6EBC">
              <w:rPr>
                <w:sz w:val="22"/>
                <w:szCs w:val="22"/>
              </w:rPr>
              <w:t>ontributions to RG</w:t>
            </w:r>
            <w:r>
              <w:rPr>
                <w:sz w:val="22"/>
                <w:szCs w:val="22"/>
              </w:rPr>
              <w:t>s</w:t>
            </w:r>
            <w:r w:rsidRPr="00FF6EBC">
              <w:rPr>
                <w:sz w:val="22"/>
                <w:szCs w:val="22"/>
              </w:rPr>
              <w:t xml:space="preserve"> and WTSA-24 </w:t>
            </w:r>
            <w:r>
              <w:rPr>
                <w:sz w:val="22"/>
                <w:szCs w:val="22"/>
              </w:rPr>
              <w:t>w</w:t>
            </w:r>
            <w:r w:rsidRPr="00FF6EBC">
              <w:rPr>
                <w:sz w:val="22"/>
                <w:szCs w:val="22"/>
              </w:rPr>
              <w:t xml:space="preserve">orking </w:t>
            </w:r>
            <w:r>
              <w:rPr>
                <w:sz w:val="22"/>
                <w:szCs w:val="22"/>
              </w:rPr>
              <w:t>g</w:t>
            </w:r>
            <w:r w:rsidRPr="00FF6EBC">
              <w:rPr>
                <w:sz w:val="22"/>
                <w:szCs w:val="22"/>
              </w:rPr>
              <w:t>roups if deemed appropriate.</w:t>
            </w:r>
          </w:p>
          <w:p w14:paraId="43B725D2" w14:textId="77777777" w:rsidR="00992D38" w:rsidRPr="00DC7FFA" w:rsidRDefault="00992D38" w:rsidP="006137F1">
            <w:pPr>
              <w:keepLines/>
              <w:tabs>
                <w:tab w:val="left" w:pos="720"/>
              </w:tabs>
              <w:spacing w:before="40" w:after="40"/>
              <w:rPr>
                <w:i/>
                <w:iCs/>
                <w:sz w:val="22"/>
                <w:szCs w:val="22"/>
                <w:highlight w:val="yellow"/>
              </w:rPr>
            </w:pPr>
            <w:r>
              <w:rPr>
                <w:sz w:val="22"/>
                <w:szCs w:val="22"/>
              </w:rPr>
              <w:t xml:space="preserve">For </w:t>
            </w:r>
            <w:r>
              <w:rPr>
                <w:b/>
                <w:bCs/>
                <w:sz w:val="22"/>
                <w:szCs w:val="22"/>
              </w:rPr>
              <w:t>review</w:t>
            </w:r>
            <w:r>
              <w:rPr>
                <w:sz w:val="22"/>
                <w:szCs w:val="22"/>
              </w:rPr>
              <w:t>.</w:t>
            </w:r>
          </w:p>
        </w:tc>
      </w:tr>
    </w:tbl>
    <w:p w14:paraId="1F09FFFA" w14:textId="5A59CCF1" w:rsidR="005E39D5" w:rsidRPr="004918DA" w:rsidRDefault="00EA021F" w:rsidP="005E39D5">
      <w:pPr>
        <w:spacing w:after="120"/>
      </w:pPr>
      <w:r w:rsidRPr="004918DA">
        <w:t>The revised work programme</w:t>
      </w:r>
      <w:r w:rsidR="00290C19" w:rsidRPr="004918DA">
        <w:t xml:space="preserve">, as found in </w:t>
      </w:r>
      <w:hyperlink r:id="rId158" w:history="1">
        <w:r w:rsidR="00290C19" w:rsidRPr="004918DA">
          <w:rPr>
            <w:rStyle w:val="Hyperlink"/>
            <w:rFonts w:ascii="Times New Roman" w:hAnsi="Times New Roman"/>
          </w:rPr>
          <w:t>TD397R1</w:t>
        </w:r>
      </w:hyperlink>
      <w:r w:rsidR="00290C19" w:rsidRPr="004918DA">
        <w:t>, provides the current status. It w</w:t>
      </w:r>
      <w:r w:rsidRPr="004918DA">
        <w:t>ill be updated</w:t>
      </w:r>
      <w:r w:rsidR="00290C19" w:rsidRPr="004918DA">
        <w:t xml:space="preserve"> after discussion of </w:t>
      </w:r>
      <w:r w:rsidR="004918DA">
        <w:t xml:space="preserve">the </w:t>
      </w:r>
      <w:r w:rsidR="00290C19" w:rsidRPr="004918DA">
        <w:t xml:space="preserve">relevant work items by WP1 and </w:t>
      </w:r>
      <w:r w:rsidR="004918DA">
        <w:t xml:space="preserve">the </w:t>
      </w:r>
      <w:r w:rsidR="00290C19" w:rsidRPr="004918DA">
        <w:t>closing Plenary</w:t>
      </w:r>
      <w:r w:rsidRPr="004918DA">
        <w:t>.</w:t>
      </w:r>
    </w:p>
    <w:p w14:paraId="2EB983BC" w14:textId="0C19CEDB" w:rsidR="00006F76" w:rsidRPr="00B24C5A" w:rsidRDefault="00006F76" w:rsidP="005E39D5">
      <w:pPr>
        <w:spacing w:after="120"/>
      </w:pPr>
      <w:r w:rsidRPr="00B24C5A">
        <w:t xml:space="preserve">Because of lack of time, the Rapporteur suggested to review </w:t>
      </w:r>
      <w:hyperlink r:id="rId159" w:history="1">
        <w:r w:rsidR="00B24C5A" w:rsidRPr="00B24C5A">
          <w:rPr>
            <w:rStyle w:val="Hyperlink"/>
            <w:rFonts w:ascii="Times New Roman" w:hAnsi="Times New Roman"/>
          </w:rPr>
          <w:t>TD463</w:t>
        </w:r>
      </w:hyperlink>
      <w:r w:rsidR="00FA786F">
        <w:t xml:space="preserve"> d</w:t>
      </w:r>
      <w:r w:rsidR="00EA021F" w:rsidRPr="00B24C5A">
        <w:t xml:space="preserve">uring </w:t>
      </w:r>
      <w:r w:rsidRPr="00B24C5A">
        <w:t xml:space="preserve">the </w:t>
      </w:r>
      <w:r w:rsidR="00EA021F" w:rsidRPr="00B24C5A">
        <w:t>WP1</w:t>
      </w:r>
      <w:r w:rsidRPr="00B24C5A">
        <w:t xml:space="preserve"> plenary and to also add Resolutions 4</w:t>
      </w:r>
      <w:r w:rsidR="00B8244C">
        <w:t>0</w:t>
      </w:r>
      <w:r w:rsidRPr="00B24C5A">
        <w:t xml:space="preserve"> and 80 to the following list:</w:t>
      </w:r>
    </w:p>
    <w:tbl>
      <w:tblPr>
        <w:tblStyle w:val="TableGrid"/>
        <w:tblW w:w="0" w:type="auto"/>
        <w:tblLook w:val="04A0" w:firstRow="1" w:lastRow="0" w:firstColumn="1" w:lastColumn="0" w:noHBand="0" w:noVBand="1"/>
      </w:tblPr>
      <w:tblGrid>
        <w:gridCol w:w="1344"/>
        <w:gridCol w:w="8285"/>
      </w:tblGrid>
      <w:tr w:rsidR="00006F76" w14:paraId="3046C576"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38AAE847"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RG</w:t>
            </w:r>
          </w:p>
        </w:tc>
        <w:tc>
          <w:tcPr>
            <w:tcW w:w="9095" w:type="dxa"/>
            <w:tcBorders>
              <w:top w:val="single" w:sz="4" w:space="0" w:color="auto"/>
              <w:left w:val="single" w:sz="4" w:space="0" w:color="auto"/>
              <w:bottom w:val="single" w:sz="4" w:space="0" w:color="auto"/>
              <w:right w:val="single" w:sz="4" w:space="0" w:color="auto"/>
            </w:tcBorders>
            <w:hideMark/>
          </w:tcPr>
          <w:p w14:paraId="0F9DB573"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Resolutions</w:t>
            </w:r>
          </w:p>
        </w:tc>
      </w:tr>
      <w:tr w:rsidR="00006F76" w14:paraId="0F627031"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2611FAB0" w14:textId="77777777" w:rsidR="00006F76" w:rsidRDefault="00006F76">
            <w:pPr>
              <w:tabs>
                <w:tab w:val="left" w:pos="675"/>
                <w:tab w:val="left" w:pos="1526"/>
                <w:tab w:val="left" w:pos="4928"/>
                <w:tab w:val="left" w:pos="5920"/>
              </w:tabs>
              <w:spacing w:before="240"/>
              <w:rPr>
                <w:rFonts w:eastAsia="SimSun"/>
                <w:bCs/>
                <w:sz w:val="22"/>
                <w:szCs w:val="20"/>
                <w:lang w:eastAsia="zh-CN"/>
              </w:rPr>
            </w:pPr>
            <w:r>
              <w:rPr>
                <w:rFonts w:eastAsia="SimSun"/>
                <w:bCs/>
                <w:sz w:val="22"/>
                <w:szCs w:val="20"/>
                <w:lang w:eastAsia="zh-CN"/>
              </w:rPr>
              <w:t>RG-WM</w:t>
            </w:r>
          </w:p>
        </w:tc>
        <w:tc>
          <w:tcPr>
            <w:tcW w:w="9095" w:type="dxa"/>
            <w:tcBorders>
              <w:top w:val="single" w:sz="4" w:space="0" w:color="auto"/>
              <w:left w:val="single" w:sz="4" w:space="0" w:color="auto"/>
              <w:bottom w:val="single" w:sz="4" w:space="0" w:color="auto"/>
              <w:right w:val="single" w:sz="4" w:space="0" w:color="auto"/>
            </w:tcBorders>
            <w:hideMark/>
          </w:tcPr>
          <w:p w14:paraId="1ACAFBF8"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Res 1, 7, 18, 22, 31, 32, 54 </w:t>
            </w:r>
          </w:p>
          <w:p w14:paraId="78311E40"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(Note: ITU-T A-series of Recommendations (and Supplements) are also in RG-WM) </w:t>
            </w:r>
          </w:p>
        </w:tc>
      </w:tr>
    </w:tbl>
    <w:p w14:paraId="20FF2121" w14:textId="5C4D5D88" w:rsidR="00A94C9E" w:rsidRPr="00A94C9E" w:rsidRDefault="00A94C9E" w:rsidP="00A94C9E">
      <w:pPr>
        <w:keepNext/>
        <w:ind w:left="706" w:hanging="706"/>
        <w:rPr>
          <w:b/>
          <w:sz w:val="22"/>
          <w:szCs w:val="22"/>
        </w:rPr>
      </w:pPr>
      <w:r>
        <w:rPr>
          <w:b/>
          <w:sz w:val="22"/>
          <w:szCs w:val="22"/>
        </w:rPr>
        <w:t>22</w:t>
      </w:r>
      <w:r>
        <w:rPr>
          <w:b/>
          <w:sz w:val="22"/>
          <w:szCs w:val="22"/>
        </w:rPr>
        <w:tab/>
      </w:r>
      <w:r w:rsidRPr="003276D0">
        <w:rPr>
          <w:b/>
          <w:sz w:val="22"/>
          <w:szCs w:val="22"/>
        </w:rPr>
        <w:t>Future meetings</w:t>
      </w:r>
    </w:p>
    <w:p w14:paraId="5A786E7B" w14:textId="4FC55BEE" w:rsidR="00992D38" w:rsidRDefault="00992D38" w:rsidP="00A94C9E">
      <w:pPr>
        <w:spacing w:after="120"/>
      </w:pPr>
      <w:r>
        <w:t xml:space="preserve">The following </w:t>
      </w:r>
      <w:r w:rsidR="00EA021F">
        <w:t>interim meetings</w:t>
      </w:r>
      <w:r>
        <w:t xml:space="preserve"> were </w:t>
      </w:r>
      <w:r w:rsidR="00812EB2">
        <w:t>agreed in principle, pending final alignment by the Rapporteur</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64E73" w14:paraId="31EEC0AC" w14:textId="77777777" w:rsidTr="00992D38">
        <w:trPr>
          <w:trHeight w:val="402"/>
        </w:trPr>
        <w:tc>
          <w:tcPr>
            <w:tcW w:w="649" w:type="dxa"/>
          </w:tcPr>
          <w:p w14:paraId="7F5B3D1F" w14:textId="77777777" w:rsidR="00992D38" w:rsidRPr="003276D0" w:rsidRDefault="00992D38" w:rsidP="006137F1">
            <w:pPr>
              <w:spacing w:before="40" w:after="40"/>
              <w:rPr>
                <w:rFonts w:eastAsia="SimSun"/>
                <w:bCs/>
                <w:sz w:val="22"/>
                <w:szCs w:val="22"/>
              </w:rPr>
            </w:pPr>
            <w:r>
              <w:rPr>
                <w:rFonts w:eastAsia="SimSun"/>
                <w:bCs/>
                <w:sz w:val="22"/>
                <w:szCs w:val="22"/>
              </w:rPr>
              <w:t>22.1</w:t>
            </w:r>
          </w:p>
        </w:tc>
        <w:tc>
          <w:tcPr>
            <w:tcW w:w="3406" w:type="dxa"/>
          </w:tcPr>
          <w:p w14:paraId="6A44D967" w14:textId="77777777" w:rsidR="00992D38" w:rsidRPr="003276D0" w:rsidRDefault="00992D38" w:rsidP="006137F1">
            <w:pPr>
              <w:tabs>
                <w:tab w:val="left" w:pos="720"/>
              </w:tabs>
              <w:spacing w:before="40" w:after="40"/>
              <w:rPr>
                <w:sz w:val="22"/>
                <w:szCs w:val="22"/>
              </w:rPr>
            </w:pPr>
            <w:bookmarkStart w:id="67"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67"/>
          </w:p>
        </w:tc>
        <w:tc>
          <w:tcPr>
            <w:tcW w:w="1298" w:type="dxa"/>
          </w:tcPr>
          <w:p w14:paraId="6E552A18" w14:textId="77777777" w:rsidR="00992D38" w:rsidRPr="003276D0" w:rsidRDefault="00992D38" w:rsidP="006137F1">
            <w:pPr>
              <w:spacing w:before="40" w:after="40"/>
              <w:jc w:val="center"/>
              <w:rPr>
                <w:sz w:val="22"/>
                <w:szCs w:val="22"/>
              </w:rPr>
            </w:pPr>
          </w:p>
        </w:tc>
        <w:tc>
          <w:tcPr>
            <w:tcW w:w="4704" w:type="dxa"/>
          </w:tcPr>
          <w:p w14:paraId="543CC737" w14:textId="77777777" w:rsidR="00992D38" w:rsidRPr="00A33136"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60" w:history="1">
              <w:r w:rsidRPr="00B426F9">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11 Feb 2024</w:t>
            </w:r>
          </w:p>
          <w:p w14:paraId="3AB3636B" w14:textId="77777777" w:rsidR="00992D38" w:rsidRPr="001763D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w:t>
            </w:r>
            <w:proofErr w:type="spellStart"/>
            <w:proofErr w:type="gramStart"/>
            <w:r>
              <w:rPr>
                <w:rFonts w:ascii="Times New Roman" w:eastAsia="SimSun" w:hAnsi="Times New Roman" w:cs="Times New Roman"/>
                <w:bCs/>
              </w:rPr>
              <w:t>A.SupplSGA</w:t>
            </w:r>
            <w:proofErr w:type="spellEnd"/>
            <w:proofErr w:type="gramEnd"/>
            <w:r>
              <w:rPr>
                <w:rFonts w:ascii="Times New Roman" w:eastAsia="SimSun" w:hAnsi="Times New Roman" w:cs="Times New Roman"/>
                <w:bCs/>
              </w:rPr>
              <w:t xml:space="preserve"> (</w:t>
            </w:r>
            <w:proofErr w:type="spellStart"/>
            <w:r w:rsidR="008D7486">
              <w:fldChar w:fldCharType="begin"/>
            </w:r>
            <w:r w:rsidR="008D7486">
              <w:instrText>HYPERLINK "https://www.itu.int/md/T22-TSAG-240122-TD-GEN-0385/en"</w:instrText>
            </w:r>
            <w:r w:rsidR="008D7486">
              <w:fldChar w:fldCharType="separate"/>
            </w:r>
            <w:r w:rsidRPr="00B426F9">
              <w:rPr>
                <w:rStyle w:val="Hyperlink"/>
                <w:rFonts w:ascii="Times New Roman" w:hAnsi="Times New Roman"/>
              </w:rPr>
              <w:t>TD</w:t>
            </w:r>
            <w:r w:rsidRPr="009118A9">
              <w:rPr>
                <w:rStyle w:val="Hyperlink"/>
                <w:rFonts w:ascii="Times New Roman" w:eastAsia="SimSun" w:hAnsi="Times New Roman" w:cs="Times New Roman"/>
                <w:bCs/>
              </w:rPr>
              <w:t>385R1</w:t>
            </w:r>
            <w:proofErr w:type="spellEnd"/>
            <w:r w:rsidR="008D7486">
              <w:rPr>
                <w:rStyle w:val="Hyperlink"/>
                <w:rFonts w:ascii="Times New Roman" w:eastAsia="SimSun" w:hAnsi="Times New Roman" w:cs="Times New Roman"/>
                <w:bCs/>
              </w:rPr>
              <w:fldChar w:fldCharType="end"/>
            </w:r>
            <w:r>
              <w:rPr>
                <w:rFonts w:ascii="Times New Roman" w:eastAsia="SimSun" w:hAnsi="Times New Roman" w:cs="Times New Roman"/>
                <w:bCs/>
              </w:rPr>
              <w:t>)</w:t>
            </w:r>
            <w:r>
              <w:rPr>
                <w:rFonts w:ascii="Times New Roman" w:eastAsia="SimSun" w:hAnsi="Times New Roman" w:cs="Times New Roman"/>
                <w:bCs/>
              </w:rPr>
              <w:br/>
              <w:t>Contribution deadline: 3 Mar 2024</w:t>
            </w:r>
          </w:p>
          <w:p w14:paraId="0EF9E2EE" w14:textId="5B9245BB" w:rsidR="00992D38" w:rsidRPr="003276D0"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w:t>
            </w:r>
            <w:r>
              <w:rPr>
                <w:rFonts w:ascii="Times New Roman" w:eastAsia="SimSun" w:hAnsi="Times New Roman" w:cs="Times New Roman"/>
                <w:bCs/>
              </w:rPr>
              <w:br/>
              <w:t>draft Appendices II and III (</w:t>
            </w:r>
            <w:hyperlink r:id="rId161" w:history="1">
              <w:r>
                <w:rPr>
                  <w:rStyle w:val="Hyperlink"/>
                  <w:rFonts w:ascii="Times New Roman" w:hAnsi="Times New Roman"/>
                </w:rPr>
                <w:t>TD478</w:t>
              </w:r>
            </w:hyperlink>
            <w:r>
              <w:rPr>
                <w:rFonts w:ascii="Times New Roman" w:eastAsia="SimSun" w:hAnsi="Times New Roman" w:cs="Times New Roman"/>
                <w:bCs/>
              </w:rPr>
              <w:t>)</w:t>
            </w:r>
            <w:r>
              <w:rPr>
                <w:rFonts w:ascii="Times New Roman" w:eastAsia="SimSun" w:hAnsi="Times New Roman" w:cs="Times New Roman"/>
                <w:bCs/>
              </w:rPr>
              <w:br/>
              <w:t>Contribution deadline: 24 Mar 2024</w:t>
            </w:r>
          </w:p>
          <w:p w14:paraId="23837CE2" w14:textId="6E2E40B3" w:rsidR="00992D38" w:rsidRPr="0094322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26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62" w:history="1">
              <w:r w:rsidRPr="002B0B40">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16 Apr 2024</w:t>
            </w:r>
          </w:p>
          <w:p w14:paraId="065ABB54" w14:textId="77777777" w:rsidR="00992D38" w:rsidRPr="003C3DE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 xml:space="preserve">rapporteur </w:t>
            </w:r>
            <w:r>
              <w:rPr>
                <w:rFonts w:ascii="Times New Roman" w:eastAsia="SimSun" w:hAnsi="Times New Roman" w:cs="Times New Roman"/>
                <w:bCs/>
              </w:rPr>
              <w:lastRenderedPageBreak/>
              <w:t>group meetings)</w:t>
            </w:r>
            <w:r>
              <w:rPr>
                <w:rFonts w:ascii="Times New Roman" w:eastAsia="SimSun" w:hAnsi="Times New Roman" w:cs="Times New Roman"/>
                <w:bCs/>
              </w:rPr>
              <w:br/>
              <w:t>Contribution deadline: 5 May 2024</w:t>
            </w:r>
          </w:p>
          <w:p w14:paraId="61D13518" w14:textId="77777777" w:rsidR="00992D38" w:rsidRPr="00864E73"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(A Suppl.4;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bl>
    <w:p w14:paraId="36B083E3" w14:textId="067EC5EA" w:rsidR="00A94C9E" w:rsidRPr="00A94C9E" w:rsidRDefault="00A94C9E" w:rsidP="00A94C9E">
      <w:pPr>
        <w:keepNext/>
        <w:ind w:left="706" w:hanging="706"/>
        <w:rPr>
          <w:b/>
          <w:sz w:val="22"/>
          <w:szCs w:val="22"/>
        </w:rPr>
      </w:pPr>
      <w:r>
        <w:rPr>
          <w:b/>
          <w:sz w:val="22"/>
          <w:szCs w:val="22"/>
        </w:rPr>
        <w:lastRenderedPageBreak/>
        <w:t>23</w:t>
      </w:r>
      <w:r>
        <w:rPr>
          <w:b/>
          <w:sz w:val="22"/>
          <w:szCs w:val="22"/>
        </w:rPr>
        <w:tab/>
      </w:r>
      <w:r w:rsidRPr="003276D0">
        <w:rPr>
          <w:b/>
          <w:sz w:val="22"/>
          <w:szCs w:val="22"/>
        </w:rPr>
        <w:t>AOB</w:t>
      </w:r>
    </w:p>
    <w:p w14:paraId="20F1E9D3" w14:textId="08AA20D5" w:rsidR="00992D38" w:rsidRDefault="00290C19">
      <w:r>
        <w:t>A</w:t>
      </w:r>
      <w:r w:rsidR="00F93643">
        <w:t xml:space="preserve"> r</w:t>
      </w:r>
      <w:r w:rsidR="00EA021F">
        <w:t>eport from Mr Rushton on the ISCG discussion on remote participation</w:t>
      </w:r>
      <w:r>
        <w:t xml:space="preserve"> was orally provided</w:t>
      </w:r>
      <w:r w:rsidR="00EA021F">
        <w:t>. The remote participation varies across the sector</w:t>
      </w:r>
      <w:r w:rsidR="00951B84">
        <w:t>,</w:t>
      </w:r>
      <w:r w:rsidR="00EA021F">
        <w:t xml:space="preserve"> so no progress at ISCG </w:t>
      </w:r>
      <w:r>
        <w:t xml:space="preserve">may be achieved </w:t>
      </w:r>
      <w:r w:rsidR="00EA021F">
        <w:t>until the Council will progress on this issue.</w:t>
      </w:r>
    </w:p>
    <w:p w14:paraId="17A1508C" w14:textId="57592109" w:rsidR="00A94C9E" w:rsidRDefault="00A94C9E" w:rsidP="00951B84">
      <w:pPr>
        <w:keepNext/>
        <w:spacing w:after="120"/>
        <w:ind w:left="709" w:hanging="709"/>
        <w:rPr>
          <w:b/>
          <w:sz w:val="22"/>
          <w:szCs w:val="22"/>
        </w:rPr>
      </w:pPr>
      <w:r>
        <w:rPr>
          <w:b/>
          <w:sz w:val="22"/>
          <w:szCs w:val="22"/>
        </w:rPr>
        <w:t>24</w:t>
      </w:r>
      <w:r>
        <w:rPr>
          <w:b/>
          <w:sz w:val="22"/>
          <w:szCs w:val="22"/>
        </w:rPr>
        <w:tab/>
      </w:r>
      <w:r w:rsidRPr="003276D0">
        <w:rPr>
          <w:b/>
          <w:sz w:val="22"/>
          <w:szCs w:val="22"/>
        </w:rPr>
        <w:t>Closure of the meeting</w:t>
      </w:r>
    </w:p>
    <w:p w14:paraId="599D4ABE" w14:textId="7EB6B8C2" w:rsidR="009B57A5" w:rsidRDefault="00EA021F" w:rsidP="009B57A5">
      <w:pPr>
        <w:spacing w:before="0" w:after="120"/>
        <w:rPr>
          <w:rFonts w:asciiTheme="majorBidi" w:hAnsiTheme="majorBidi" w:cstheme="majorBidi"/>
        </w:rPr>
      </w:pPr>
      <w:r>
        <w:rPr>
          <w:rFonts w:asciiTheme="majorBidi" w:hAnsiTheme="majorBidi" w:cstheme="majorBidi"/>
        </w:rPr>
        <w:t xml:space="preserve">The Rapporteur thanked all TSB staff who worked </w:t>
      </w:r>
      <w:r w:rsidR="00951B84">
        <w:rPr>
          <w:rFonts w:asciiTheme="majorBidi" w:hAnsiTheme="majorBidi" w:cstheme="majorBidi"/>
        </w:rPr>
        <w:t xml:space="preserve">very </w:t>
      </w:r>
      <w:r>
        <w:rPr>
          <w:rFonts w:asciiTheme="majorBidi" w:hAnsiTheme="majorBidi" w:cstheme="majorBidi"/>
        </w:rPr>
        <w:t>hard to support the meeting.</w:t>
      </w:r>
    </w:p>
    <w:p w14:paraId="35837665" w14:textId="3EDB932E" w:rsidR="009B57A5" w:rsidRPr="00760837" w:rsidRDefault="00760837" w:rsidP="00760837">
      <w:pPr>
        <w:spacing w:before="0" w:after="120"/>
        <w:rPr>
          <w:rFonts w:asciiTheme="majorBidi" w:hAnsiTheme="majorBidi" w:cstheme="majorBidi"/>
        </w:rPr>
      </w:pPr>
      <w:r w:rsidRPr="00760837">
        <w:rPr>
          <w:rFonts w:asciiTheme="majorBidi" w:hAnsiTheme="majorBidi" w:cstheme="majorBidi"/>
        </w:rPr>
        <w:t xml:space="preserve">USA </w:t>
      </w:r>
      <w:r>
        <w:rPr>
          <w:rFonts w:asciiTheme="majorBidi" w:hAnsiTheme="majorBidi" w:cstheme="majorBidi"/>
        </w:rPr>
        <w:t xml:space="preserve">and Russia </w:t>
      </w:r>
      <w:r w:rsidRPr="00760837">
        <w:rPr>
          <w:rFonts w:asciiTheme="majorBidi" w:hAnsiTheme="majorBidi" w:cstheme="majorBidi"/>
        </w:rPr>
        <w:t>thanked the Rapporteur</w:t>
      </w:r>
      <w:r>
        <w:rPr>
          <w:rFonts w:asciiTheme="majorBidi" w:hAnsiTheme="majorBidi" w:cstheme="majorBidi"/>
        </w:rPr>
        <w:t xml:space="preserve"> for the </w:t>
      </w:r>
      <w:r w:rsidR="00951B84">
        <w:rPr>
          <w:rFonts w:asciiTheme="majorBidi" w:hAnsiTheme="majorBidi" w:cstheme="majorBidi"/>
        </w:rPr>
        <w:t>tremendous</w:t>
      </w:r>
      <w:r>
        <w:rPr>
          <w:rFonts w:asciiTheme="majorBidi" w:hAnsiTheme="majorBidi" w:cstheme="majorBidi"/>
        </w:rPr>
        <w:t xml:space="preserve"> work</w:t>
      </w:r>
      <w:r w:rsidR="00951B84">
        <w:rPr>
          <w:rFonts w:asciiTheme="majorBidi" w:hAnsiTheme="majorBidi" w:cstheme="majorBidi"/>
        </w:rPr>
        <w:t xml:space="preserve"> achieved</w:t>
      </w:r>
      <w:r>
        <w:rPr>
          <w:rFonts w:asciiTheme="majorBidi" w:hAnsiTheme="majorBidi" w:cstheme="majorBidi"/>
        </w:rPr>
        <w:t>.</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63"/>
      <w:headerReference w:type="default" r:id="rId164"/>
      <w:footerReference w:type="even" r:id="rId165"/>
      <w:footerReference w:type="default" r:id="rId166"/>
      <w:headerReference w:type="first" r:id="rId167"/>
      <w:footerReference w:type="first" r:id="rId16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D3D0" w14:textId="77777777" w:rsidR="005C09F9" w:rsidRDefault="005C09F9" w:rsidP="00C42125">
      <w:pPr>
        <w:spacing w:before="0"/>
      </w:pPr>
      <w:r>
        <w:separator/>
      </w:r>
    </w:p>
  </w:endnote>
  <w:endnote w:type="continuationSeparator" w:id="0">
    <w:p w14:paraId="41FEAA5B" w14:textId="77777777" w:rsidR="005C09F9" w:rsidRDefault="005C09F9" w:rsidP="00C42125">
      <w:pPr>
        <w:spacing w:before="0"/>
      </w:pPr>
      <w:r>
        <w:continuationSeparator/>
      </w:r>
    </w:p>
  </w:endnote>
  <w:endnote w:type="continuationNotice" w:id="1">
    <w:p w14:paraId="0A4A6AA6" w14:textId="77777777" w:rsidR="005C09F9" w:rsidRDefault="005C09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30D5" w14:textId="77777777" w:rsidR="00B61BCB" w:rsidRDefault="00B6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8572" w14:textId="77777777" w:rsidR="00B61BCB" w:rsidRDefault="00B6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B4B1" w14:textId="77777777" w:rsidR="00B61BCB" w:rsidRDefault="00B6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0E62" w14:textId="77777777" w:rsidR="005C09F9" w:rsidRDefault="005C09F9" w:rsidP="00C42125">
      <w:pPr>
        <w:spacing w:before="0"/>
      </w:pPr>
      <w:r>
        <w:separator/>
      </w:r>
    </w:p>
  </w:footnote>
  <w:footnote w:type="continuationSeparator" w:id="0">
    <w:p w14:paraId="3F8F15E3" w14:textId="77777777" w:rsidR="005C09F9" w:rsidRDefault="005C09F9" w:rsidP="00C42125">
      <w:pPr>
        <w:spacing w:before="0"/>
      </w:pPr>
      <w:r>
        <w:continuationSeparator/>
      </w:r>
    </w:p>
  </w:footnote>
  <w:footnote w:type="continuationNotice" w:id="1">
    <w:p w14:paraId="22060660" w14:textId="77777777" w:rsidR="005C09F9" w:rsidRDefault="005C09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A095" w14:textId="77777777" w:rsidR="00B61BCB" w:rsidRDefault="00B61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10787C7C" w:rsidR="00661EE9" w:rsidRPr="000D2145" w:rsidRDefault="00266036" w:rsidP="00661EE9">
    <w:pPr>
      <w:pStyle w:val="Header"/>
      <w:spacing w:after="240"/>
      <w:rPr>
        <w:sz w:val="18"/>
      </w:rPr>
    </w:pPr>
    <w:r>
      <w:rPr>
        <w:sz w:val="18"/>
      </w:rPr>
      <w:t>TSAG-TD</w:t>
    </w:r>
    <w:r w:rsidR="00422C75">
      <w:rPr>
        <w:sz w:val="18"/>
      </w:rPr>
      <w:t>317R</w:t>
    </w:r>
    <w:r w:rsidR="008D7486">
      <w:rPr>
        <w:sz w:val="18"/>
      </w:rPr>
      <w:t>5</w:t>
    </w:r>
    <w:del w:id="68" w:author="Al-Mnini, Lara" w:date="2024-01-26T10:42:00Z">
      <w:r w:rsidR="00661EE9" w:rsidDel="00B61BCB">
        <w:rPr>
          <w:sz w:val="18"/>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0534" w14:textId="77777777" w:rsidR="00B61BCB" w:rsidRDefault="00B6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7"/>
  </w:num>
  <w:num w:numId="12" w16cid:durableId="1323043900">
    <w:abstractNumId w:val="25"/>
  </w:num>
  <w:num w:numId="13" w16cid:durableId="268246719">
    <w:abstractNumId w:val="20"/>
  </w:num>
  <w:num w:numId="14" w16cid:durableId="72119312">
    <w:abstractNumId w:val="31"/>
  </w:num>
  <w:num w:numId="15" w16cid:durableId="1781558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8"/>
  </w:num>
  <w:num w:numId="17" w16cid:durableId="637733628">
    <w:abstractNumId w:val="24"/>
  </w:num>
  <w:num w:numId="18" w16cid:durableId="1763649930">
    <w:abstractNumId w:val="21"/>
  </w:num>
  <w:num w:numId="19" w16cid:durableId="750349257">
    <w:abstractNumId w:val="30"/>
  </w:num>
  <w:num w:numId="20" w16cid:durableId="163085456">
    <w:abstractNumId w:val="29"/>
  </w:num>
  <w:num w:numId="21" w16cid:durableId="832797684">
    <w:abstractNumId w:val="16"/>
  </w:num>
  <w:num w:numId="22" w16cid:durableId="1442644062">
    <w:abstractNumId w:val="19"/>
  </w:num>
  <w:num w:numId="23" w16cid:durableId="876233063">
    <w:abstractNumId w:val="32"/>
  </w:num>
  <w:num w:numId="24" w16cid:durableId="1789465354">
    <w:abstractNumId w:val="11"/>
  </w:num>
  <w:num w:numId="25" w16cid:durableId="645672216">
    <w:abstractNumId w:val="22"/>
  </w:num>
  <w:num w:numId="26" w16cid:durableId="349794288">
    <w:abstractNumId w:val="13"/>
  </w:num>
  <w:num w:numId="27" w16cid:durableId="1302298585">
    <w:abstractNumId w:val="23"/>
  </w:num>
  <w:num w:numId="28" w16cid:durableId="855314105">
    <w:abstractNumId w:val="12"/>
  </w:num>
  <w:num w:numId="29" w16cid:durableId="566839975">
    <w:abstractNumId w:val="17"/>
  </w:num>
  <w:num w:numId="30" w16cid:durableId="326785004">
    <w:abstractNumId w:val="15"/>
  </w:num>
  <w:num w:numId="31" w16cid:durableId="1907378349">
    <w:abstractNumId w:val="26"/>
  </w:num>
  <w:num w:numId="32" w16cid:durableId="2124961157">
    <w:abstractNumId w:val="14"/>
  </w:num>
  <w:num w:numId="33" w16cid:durableId="356544942">
    <w:abstractNumId w:val="10"/>
  </w:num>
  <w:num w:numId="34" w16cid:durableId="117114497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749EB"/>
    <w:rsid w:val="00083055"/>
    <w:rsid w:val="0008375A"/>
    <w:rsid w:val="0008670D"/>
    <w:rsid w:val="00091970"/>
    <w:rsid w:val="00091E62"/>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67A"/>
    <w:rsid w:val="000C28EE"/>
    <w:rsid w:val="000C46A7"/>
    <w:rsid w:val="000C5503"/>
    <w:rsid w:val="000C6C66"/>
    <w:rsid w:val="000C7C38"/>
    <w:rsid w:val="000C7CBA"/>
    <w:rsid w:val="000D05BC"/>
    <w:rsid w:val="000D099F"/>
    <w:rsid w:val="000D2145"/>
    <w:rsid w:val="000D347B"/>
    <w:rsid w:val="000D4DA2"/>
    <w:rsid w:val="000D5E20"/>
    <w:rsid w:val="000D6D41"/>
    <w:rsid w:val="000E0E01"/>
    <w:rsid w:val="000E2B5F"/>
    <w:rsid w:val="000E3A80"/>
    <w:rsid w:val="000E51E3"/>
    <w:rsid w:val="000E5F99"/>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6E3"/>
    <w:rsid w:val="0019277B"/>
    <w:rsid w:val="00194802"/>
    <w:rsid w:val="00197546"/>
    <w:rsid w:val="001A0C83"/>
    <w:rsid w:val="001A2280"/>
    <w:rsid w:val="001A247C"/>
    <w:rsid w:val="001A27B0"/>
    <w:rsid w:val="001A3897"/>
    <w:rsid w:val="001A395E"/>
    <w:rsid w:val="001A5C62"/>
    <w:rsid w:val="001A670F"/>
    <w:rsid w:val="001A6777"/>
    <w:rsid w:val="001B16A6"/>
    <w:rsid w:val="001B18A3"/>
    <w:rsid w:val="001B65BA"/>
    <w:rsid w:val="001C2C2D"/>
    <w:rsid w:val="001C3481"/>
    <w:rsid w:val="001C5728"/>
    <w:rsid w:val="001C5734"/>
    <w:rsid w:val="001C5E3F"/>
    <w:rsid w:val="001C62B8"/>
    <w:rsid w:val="001C7A5E"/>
    <w:rsid w:val="001D01BC"/>
    <w:rsid w:val="001D13DE"/>
    <w:rsid w:val="001D18F4"/>
    <w:rsid w:val="001D76E0"/>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3291"/>
    <w:rsid w:val="00214442"/>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1CFC"/>
    <w:rsid w:val="00255A52"/>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401B"/>
    <w:rsid w:val="002A4F35"/>
    <w:rsid w:val="002B1B99"/>
    <w:rsid w:val="002B1F23"/>
    <w:rsid w:val="002B343C"/>
    <w:rsid w:val="002B3C3D"/>
    <w:rsid w:val="002B3E80"/>
    <w:rsid w:val="002B496E"/>
    <w:rsid w:val="002B64ED"/>
    <w:rsid w:val="002B6A01"/>
    <w:rsid w:val="002C26C0"/>
    <w:rsid w:val="002C2A81"/>
    <w:rsid w:val="002C2ABE"/>
    <w:rsid w:val="002C45C0"/>
    <w:rsid w:val="002C45EA"/>
    <w:rsid w:val="002C46F6"/>
    <w:rsid w:val="002C6628"/>
    <w:rsid w:val="002C6DE3"/>
    <w:rsid w:val="002C766B"/>
    <w:rsid w:val="002D057B"/>
    <w:rsid w:val="002D359B"/>
    <w:rsid w:val="002D4012"/>
    <w:rsid w:val="002D4810"/>
    <w:rsid w:val="002D4A87"/>
    <w:rsid w:val="002D4C67"/>
    <w:rsid w:val="002D71BD"/>
    <w:rsid w:val="002D7AAC"/>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191C"/>
    <w:rsid w:val="003B1A1C"/>
    <w:rsid w:val="003B30FF"/>
    <w:rsid w:val="003B472D"/>
    <w:rsid w:val="003B6526"/>
    <w:rsid w:val="003C0769"/>
    <w:rsid w:val="003C14D9"/>
    <w:rsid w:val="003C154F"/>
    <w:rsid w:val="003C1C74"/>
    <w:rsid w:val="003C298D"/>
    <w:rsid w:val="003C3EA3"/>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722E"/>
    <w:rsid w:val="003F010B"/>
    <w:rsid w:val="003F02E4"/>
    <w:rsid w:val="003F1D36"/>
    <w:rsid w:val="003F1DC7"/>
    <w:rsid w:val="003F2BED"/>
    <w:rsid w:val="003F372F"/>
    <w:rsid w:val="003F3D60"/>
    <w:rsid w:val="003F4AB2"/>
    <w:rsid w:val="003F563A"/>
    <w:rsid w:val="003F6D2F"/>
    <w:rsid w:val="00400E84"/>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5AD1"/>
    <w:rsid w:val="00426AF3"/>
    <w:rsid w:val="00430F7E"/>
    <w:rsid w:val="00432E5C"/>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F4C"/>
    <w:rsid w:val="004A06ED"/>
    <w:rsid w:val="004A2E83"/>
    <w:rsid w:val="004A304E"/>
    <w:rsid w:val="004A572B"/>
    <w:rsid w:val="004A585D"/>
    <w:rsid w:val="004A5E4D"/>
    <w:rsid w:val="004A5FBD"/>
    <w:rsid w:val="004A618D"/>
    <w:rsid w:val="004A68B0"/>
    <w:rsid w:val="004A6B3F"/>
    <w:rsid w:val="004B3E27"/>
    <w:rsid w:val="004B7ABA"/>
    <w:rsid w:val="004B7BC8"/>
    <w:rsid w:val="004C0673"/>
    <w:rsid w:val="004C6618"/>
    <w:rsid w:val="004C7395"/>
    <w:rsid w:val="004D3926"/>
    <w:rsid w:val="004D7CEF"/>
    <w:rsid w:val="004E485B"/>
    <w:rsid w:val="004E496D"/>
    <w:rsid w:val="004E6720"/>
    <w:rsid w:val="004E7287"/>
    <w:rsid w:val="004F0024"/>
    <w:rsid w:val="004F08BA"/>
    <w:rsid w:val="004F2232"/>
    <w:rsid w:val="004F3816"/>
    <w:rsid w:val="004F3A84"/>
    <w:rsid w:val="004F42ED"/>
    <w:rsid w:val="004F60D1"/>
    <w:rsid w:val="00500300"/>
    <w:rsid w:val="00501068"/>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7E3A"/>
    <w:rsid w:val="00581013"/>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E32"/>
    <w:rsid w:val="005A4545"/>
    <w:rsid w:val="005B133F"/>
    <w:rsid w:val="005B22C6"/>
    <w:rsid w:val="005B321C"/>
    <w:rsid w:val="005B4E9A"/>
    <w:rsid w:val="005B5454"/>
    <w:rsid w:val="005B5629"/>
    <w:rsid w:val="005C0300"/>
    <w:rsid w:val="005C09F9"/>
    <w:rsid w:val="005C220F"/>
    <w:rsid w:val="005C24A9"/>
    <w:rsid w:val="005C3765"/>
    <w:rsid w:val="005C3F76"/>
    <w:rsid w:val="005C6F1E"/>
    <w:rsid w:val="005C7193"/>
    <w:rsid w:val="005D5938"/>
    <w:rsid w:val="005D5A5D"/>
    <w:rsid w:val="005E0864"/>
    <w:rsid w:val="005E39D5"/>
    <w:rsid w:val="005E5BD8"/>
    <w:rsid w:val="005E6692"/>
    <w:rsid w:val="005E71C0"/>
    <w:rsid w:val="005E76E9"/>
    <w:rsid w:val="005E794B"/>
    <w:rsid w:val="005E7E34"/>
    <w:rsid w:val="005F015E"/>
    <w:rsid w:val="005F0500"/>
    <w:rsid w:val="005F112C"/>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274DC"/>
    <w:rsid w:val="006311D7"/>
    <w:rsid w:val="006314E5"/>
    <w:rsid w:val="006324F0"/>
    <w:rsid w:val="00632F29"/>
    <w:rsid w:val="006333D4"/>
    <w:rsid w:val="006364FE"/>
    <w:rsid w:val="006369B2"/>
    <w:rsid w:val="0063724A"/>
    <w:rsid w:val="00642CFF"/>
    <w:rsid w:val="0065001B"/>
    <w:rsid w:val="006502F5"/>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6245"/>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6F5B"/>
    <w:rsid w:val="00787D30"/>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13C4"/>
    <w:rsid w:val="00822431"/>
    <w:rsid w:val="0082416C"/>
    <w:rsid w:val="00827493"/>
    <w:rsid w:val="008274CA"/>
    <w:rsid w:val="00830097"/>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542D"/>
    <w:rsid w:val="008D599B"/>
    <w:rsid w:val="008D5E5D"/>
    <w:rsid w:val="008D7288"/>
    <w:rsid w:val="008D7486"/>
    <w:rsid w:val="008E0172"/>
    <w:rsid w:val="008E1892"/>
    <w:rsid w:val="008E1CDE"/>
    <w:rsid w:val="008E2415"/>
    <w:rsid w:val="008E2E16"/>
    <w:rsid w:val="008E73F2"/>
    <w:rsid w:val="008E7A29"/>
    <w:rsid w:val="008E7F9E"/>
    <w:rsid w:val="008F055E"/>
    <w:rsid w:val="008F2AB9"/>
    <w:rsid w:val="008F3117"/>
    <w:rsid w:val="008F37DA"/>
    <w:rsid w:val="008F41B9"/>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6B5"/>
    <w:rsid w:val="0094152B"/>
    <w:rsid w:val="009421AA"/>
    <w:rsid w:val="0094318B"/>
    <w:rsid w:val="009438BA"/>
    <w:rsid w:val="00946166"/>
    <w:rsid w:val="00950F0E"/>
    <w:rsid w:val="00951B84"/>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17B5"/>
    <w:rsid w:val="009A2B0A"/>
    <w:rsid w:val="009A4036"/>
    <w:rsid w:val="009A6118"/>
    <w:rsid w:val="009B0260"/>
    <w:rsid w:val="009B06CD"/>
    <w:rsid w:val="009B18F7"/>
    <w:rsid w:val="009B33D6"/>
    <w:rsid w:val="009B3928"/>
    <w:rsid w:val="009B44A7"/>
    <w:rsid w:val="009B48EC"/>
    <w:rsid w:val="009B5670"/>
    <w:rsid w:val="009B57A5"/>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600B"/>
    <w:rsid w:val="00A46EB9"/>
    <w:rsid w:val="00A5168D"/>
    <w:rsid w:val="00A54391"/>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D6D"/>
    <w:rsid w:val="00A971A0"/>
    <w:rsid w:val="00A97929"/>
    <w:rsid w:val="00AA1F22"/>
    <w:rsid w:val="00AA461B"/>
    <w:rsid w:val="00AA4F36"/>
    <w:rsid w:val="00AA6C38"/>
    <w:rsid w:val="00AB01A1"/>
    <w:rsid w:val="00AB050F"/>
    <w:rsid w:val="00AB1988"/>
    <w:rsid w:val="00AB1C73"/>
    <w:rsid w:val="00AB576D"/>
    <w:rsid w:val="00AB61BF"/>
    <w:rsid w:val="00AB6343"/>
    <w:rsid w:val="00AB6C3F"/>
    <w:rsid w:val="00AC0D5B"/>
    <w:rsid w:val="00AC1B7B"/>
    <w:rsid w:val="00AC2545"/>
    <w:rsid w:val="00AC4391"/>
    <w:rsid w:val="00AC5C9C"/>
    <w:rsid w:val="00AC739B"/>
    <w:rsid w:val="00AD0A0F"/>
    <w:rsid w:val="00AD2570"/>
    <w:rsid w:val="00AD323B"/>
    <w:rsid w:val="00AD64F7"/>
    <w:rsid w:val="00AD6FE7"/>
    <w:rsid w:val="00AE3B76"/>
    <w:rsid w:val="00AE3E65"/>
    <w:rsid w:val="00AE48E2"/>
    <w:rsid w:val="00AE73A6"/>
    <w:rsid w:val="00AF09C6"/>
    <w:rsid w:val="00AF74B5"/>
    <w:rsid w:val="00AF7CEE"/>
    <w:rsid w:val="00B0032C"/>
    <w:rsid w:val="00B01DAF"/>
    <w:rsid w:val="00B03BA1"/>
    <w:rsid w:val="00B05000"/>
    <w:rsid w:val="00B05082"/>
    <w:rsid w:val="00B05821"/>
    <w:rsid w:val="00B07615"/>
    <w:rsid w:val="00B1103A"/>
    <w:rsid w:val="00B11682"/>
    <w:rsid w:val="00B125DA"/>
    <w:rsid w:val="00B14758"/>
    <w:rsid w:val="00B17A7D"/>
    <w:rsid w:val="00B2069A"/>
    <w:rsid w:val="00B21E11"/>
    <w:rsid w:val="00B24C5A"/>
    <w:rsid w:val="00B25177"/>
    <w:rsid w:val="00B26C28"/>
    <w:rsid w:val="00B300DC"/>
    <w:rsid w:val="00B3252D"/>
    <w:rsid w:val="00B32E70"/>
    <w:rsid w:val="00B33E2D"/>
    <w:rsid w:val="00B341B5"/>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71F4"/>
    <w:rsid w:val="00B674C7"/>
    <w:rsid w:val="00B718A5"/>
    <w:rsid w:val="00B72ADC"/>
    <w:rsid w:val="00B73B8B"/>
    <w:rsid w:val="00B75FBC"/>
    <w:rsid w:val="00B77776"/>
    <w:rsid w:val="00B77CCC"/>
    <w:rsid w:val="00B806D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18EF"/>
    <w:rsid w:val="00C06FE2"/>
    <w:rsid w:val="00C11822"/>
    <w:rsid w:val="00C12B67"/>
    <w:rsid w:val="00C13812"/>
    <w:rsid w:val="00C14831"/>
    <w:rsid w:val="00C14E87"/>
    <w:rsid w:val="00C16064"/>
    <w:rsid w:val="00C16339"/>
    <w:rsid w:val="00C20A7A"/>
    <w:rsid w:val="00C216D1"/>
    <w:rsid w:val="00C21D4A"/>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47D6B"/>
    <w:rsid w:val="00C5077D"/>
    <w:rsid w:val="00C53A53"/>
    <w:rsid w:val="00C55CE0"/>
    <w:rsid w:val="00C62814"/>
    <w:rsid w:val="00C63509"/>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840"/>
    <w:rsid w:val="00C91D3F"/>
    <w:rsid w:val="00C92608"/>
    <w:rsid w:val="00C928E3"/>
    <w:rsid w:val="00C93FCE"/>
    <w:rsid w:val="00C9460E"/>
    <w:rsid w:val="00C95537"/>
    <w:rsid w:val="00C955B5"/>
    <w:rsid w:val="00C969DA"/>
    <w:rsid w:val="00C9757E"/>
    <w:rsid w:val="00CA5FCB"/>
    <w:rsid w:val="00CA724B"/>
    <w:rsid w:val="00CA7B3C"/>
    <w:rsid w:val="00CB19E0"/>
    <w:rsid w:val="00CB413A"/>
    <w:rsid w:val="00CB635A"/>
    <w:rsid w:val="00CB6BB2"/>
    <w:rsid w:val="00CC0196"/>
    <w:rsid w:val="00CC2106"/>
    <w:rsid w:val="00CC26CD"/>
    <w:rsid w:val="00CC2797"/>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D67"/>
    <w:rsid w:val="00D82B7F"/>
    <w:rsid w:val="00D84980"/>
    <w:rsid w:val="00D86C1C"/>
    <w:rsid w:val="00D90D7B"/>
    <w:rsid w:val="00D9270A"/>
    <w:rsid w:val="00D92843"/>
    <w:rsid w:val="00D92FB2"/>
    <w:rsid w:val="00D93ADE"/>
    <w:rsid w:val="00D948F7"/>
    <w:rsid w:val="00DA004B"/>
    <w:rsid w:val="00DA072D"/>
    <w:rsid w:val="00DA4E60"/>
    <w:rsid w:val="00DB10E4"/>
    <w:rsid w:val="00DB144B"/>
    <w:rsid w:val="00DB3305"/>
    <w:rsid w:val="00DB4079"/>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2B94"/>
    <w:rsid w:val="00E736DE"/>
    <w:rsid w:val="00E74988"/>
    <w:rsid w:val="00E74CC0"/>
    <w:rsid w:val="00E74CE0"/>
    <w:rsid w:val="00E76732"/>
    <w:rsid w:val="00E773AF"/>
    <w:rsid w:val="00E77CC2"/>
    <w:rsid w:val="00E81AAE"/>
    <w:rsid w:val="00E81D08"/>
    <w:rsid w:val="00E82D99"/>
    <w:rsid w:val="00E83264"/>
    <w:rsid w:val="00E8370D"/>
    <w:rsid w:val="00E92212"/>
    <w:rsid w:val="00E95A3B"/>
    <w:rsid w:val="00EA021F"/>
    <w:rsid w:val="00EA3447"/>
    <w:rsid w:val="00EA3ACF"/>
    <w:rsid w:val="00EA5259"/>
    <w:rsid w:val="00EA52A7"/>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3D3E"/>
    <w:rsid w:val="00EE689D"/>
    <w:rsid w:val="00EF069F"/>
    <w:rsid w:val="00EF108B"/>
    <w:rsid w:val="00EF1FF7"/>
    <w:rsid w:val="00EF2E6B"/>
    <w:rsid w:val="00EF38C1"/>
    <w:rsid w:val="00EF7507"/>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50BC"/>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AB5"/>
    <w:rsid w:val="00F71DD1"/>
    <w:rsid w:val="00F72045"/>
    <w:rsid w:val="00F72D02"/>
    <w:rsid w:val="00F72FD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454/en" TargetMode="External"/><Relationship Id="rId21" Type="http://schemas.openxmlformats.org/officeDocument/2006/relationships/hyperlink" Target="https://extranet.itu.int/meetings/ITU-T/T22-TSAGRGM/RGWM-230627/DOCs/T22-TSAGRGM-RGWM-230627-DOC-0004.docx" TargetMode="External"/><Relationship Id="rId42" Type="http://schemas.openxmlformats.org/officeDocument/2006/relationships/hyperlink" Target="https://www.itu.int/md/T22-TSAG-C-0067/en" TargetMode="External"/><Relationship Id="rId63" Type="http://schemas.openxmlformats.org/officeDocument/2006/relationships/hyperlink" Target="https://www.itu.int/md/meetingdoc.asp?lang=en&amp;parent=T22-TSAG-C-0082" TargetMode="External"/><Relationship Id="rId84" Type="http://schemas.openxmlformats.org/officeDocument/2006/relationships/hyperlink" Target="https://www.itu.int/md/T22-TSAG-C-0086/en" TargetMode="External"/><Relationship Id="rId138" Type="http://schemas.openxmlformats.org/officeDocument/2006/relationships/hyperlink" Target="https://www.itu.int/md/meetingdoc.asp?lang=en&amp;parent=T22-TSAG-240122-TD-GEN-0453" TargetMode="External"/><Relationship Id="rId159" Type="http://schemas.openxmlformats.org/officeDocument/2006/relationships/hyperlink" Target="https://www.itu.int/md/meetingdoc.asp?lang=en&amp;parent=T22-TSAG-240122-TD-GEN-0463" TargetMode="External"/><Relationship Id="rId170" Type="http://schemas.microsoft.com/office/2011/relationships/people" Target="people.xml"/><Relationship Id="rId107" Type="http://schemas.openxmlformats.org/officeDocument/2006/relationships/hyperlink" Target="https://www.itu.int/md/T22-TSAG-240122-TD-GEN-0373/en" TargetMode="External"/><Relationship Id="rId11" Type="http://schemas.openxmlformats.org/officeDocument/2006/relationships/image" Target="media/image1.png"/><Relationship Id="rId32" Type="http://schemas.openxmlformats.org/officeDocument/2006/relationships/hyperlink" Target="https://www.itu.int/md/T22-TSAG-240122-TD-GEN-0444/en" TargetMode="External"/><Relationship Id="rId53" Type="http://schemas.openxmlformats.org/officeDocument/2006/relationships/hyperlink" Target="https://www.itu.int/md/T22-TSAG-C-0072/en" TargetMode="External"/><Relationship Id="rId74" Type="http://schemas.openxmlformats.org/officeDocument/2006/relationships/hyperlink" Target="https://www.itu.int/md/meetingdoc.asp?lang=en&amp;parent=T22-TSAG-240122-TD-GEN-0395" TargetMode="External"/><Relationship Id="rId128" Type="http://schemas.openxmlformats.org/officeDocument/2006/relationships/hyperlink" Target="https://www.itu.int/md/meetingdoc.asp?lang=en&amp;parent=T22-TSAG-240122-TD-GEN-0414" TargetMode="External"/><Relationship Id="rId149" Type="http://schemas.openxmlformats.org/officeDocument/2006/relationships/hyperlink" Target="https://www.itu.int/md/T22-TSAG-240122-TD-GEN-0467/en" TargetMode="External"/><Relationship Id="rId5" Type="http://schemas.openxmlformats.org/officeDocument/2006/relationships/numbering" Target="numbering.xml"/><Relationship Id="rId95" Type="http://schemas.openxmlformats.org/officeDocument/2006/relationships/hyperlink" Target="https://www.itu.int/net/itu-t/ls/ls.aspx?isn=29553" TargetMode="External"/><Relationship Id="rId160" Type="http://schemas.openxmlformats.org/officeDocument/2006/relationships/hyperlink" Target="https://www.itu.int/md/T22-TSAG-240122-TD-GEN-0396/en" TargetMode="External"/><Relationship Id="rId22" Type="http://schemas.openxmlformats.org/officeDocument/2006/relationships/hyperlink" Target="https://www.itu.int/md/meetingdoc.asp?lang=en&amp;parent=T22-TSAG-230530-TD-GEN-0217" TargetMode="External"/><Relationship Id="rId43" Type="http://schemas.openxmlformats.org/officeDocument/2006/relationships/hyperlink" Target="https://www.itu.int/md/meetingdoc.asp?lang=en&amp;parent=T22-TSAG-240122-TD-GEN-0393" TargetMode="External"/><Relationship Id="rId64" Type="http://schemas.openxmlformats.org/officeDocument/2006/relationships/hyperlink" Target="https://www.itu.int/ITU-T/A.1" TargetMode="External"/><Relationship Id="rId118" Type="http://schemas.openxmlformats.org/officeDocument/2006/relationships/hyperlink" Target="https://www.itu.int/md/T22-TSAG-240122-TD-GEN-0430/en" TargetMode="External"/><Relationship Id="rId139" Type="http://schemas.openxmlformats.org/officeDocument/2006/relationships/hyperlink" Target="https://www.itu.int/md/meetingdoc.asp?lang=en&amp;parent=T22-TSAG-240122-TD-GEN-0453" TargetMode="External"/><Relationship Id="rId85" Type="http://schemas.openxmlformats.org/officeDocument/2006/relationships/hyperlink" Target="https://www.itu.int/md/meetingdoc.asp?lang=en&amp;parent=T22-TSAG-240122-TD-GEN-0456" TargetMode="External"/><Relationship Id="rId150" Type="http://schemas.openxmlformats.org/officeDocument/2006/relationships/hyperlink" Target="https://www.itu.int/md/T22-TSAG-240122-TD-GEN-0477/en" TargetMode="External"/><Relationship Id="rId171" Type="http://schemas.openxmlformats.org/officeDocument/2006/relationships/theme" Target="theme/theme1.xml"/><Relationship Id="rId12" Type="http://schemas.openxmlformats.org/officeDocument/2006/relationships/hyperlink" Target="mailto:olivier.dubuisson@orange.com" TargetMode="External"/><Relationship Id="rId33" Type="http://schemas.openxmlformats.org/officeDocument/2006/relationships/hyperlink" Target="https://www.itu.int/md/T22-TSAG-240122-TD-GEN-0450/en" TargetMode="External"/><Relationship Id="rId108" Type="http://schemas.openxmlformats.org/officeDocument/2006/relationships/hyperlink" Target="https://www.itu.int/rec/T-REC-A.2-201211-I" TargetMode="External"/><Relationship Id="rId129" Type="http://schemas.openxmlformats.org/officeDocument/2006/relationships/hyperlink" Target="https://www.itu.int/myworkspace/" TargetMode="External"/><Relationship Id="rId54" Type="http://schemas.openxmlformats.org/officeDocument/2006/relationships/hyperlink" Target="https://www.itu.int/md/T22-TSAG-240122-TD-GEN-0393/en" TargetMode="External"/><Relationship Id="rId70" Type="http://schemas.openxmlformats.org/officeDocument/2006/relationships/hyperlink" Target="https://www.itu.int/md/T22-TSAG-C-0064/en" TargetMode="External"/><Relationship Id="rId75" Type="http://schemas.openxmlformats.org/officeDocument/2006/relationships/hyperlink" Target="https://www.itu.int/md/meetingdoc.asp?lang=en&amp;parent=T22-TSAG-240122-TD-GEN-0456" TargetMode="External"/><Relationship Id="rId91" Type="http://schemas.openxmlformats.org/officeDocument/2006/relationships/hyperlink" Target="https://www.itu.int/md/T22-TSAG-C-0085/en" TargetMode="External"/><Relationship Id="rId96" Type="http://schemas.openxmlformats.org/officeDocument/2006/relationships/hyperlink" Target="https://www.itu.int/md/T22-TSAG-240122-TD-GEN-0364/en" TargetMode="External"/><Relationship Id="rId140" Type="http://schemas.openxmlformats.org/officeDocument/2006/relationships/hyperlink" Target="https://www.itu.int/md/meetingdoc.asp?lang=en&amp;parent=T22-TSAG-240122-TD-GEN-0470" TargetMode="External"/><Relationship Id="rId145" Type="http://schemas.openxmlformats.org/officeDocument/2006/relationships/hyperlink" Target="https://www.itu.int/md/T22-TSAG-240122-TD-GEN-0467/en" TargetMode="External"/><Relationship Id="rId161" Type="http://schemas.openxmlformats.org/officeDocument/2006/relationships/hyperlink" Target="https://www.itu.int/md/T22-TSAG-240122-TD-GEN-0478/en"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xtranet.itu.int/meetings/ITU-T/T22-TSAGRGM/RGWM-230704/DOCs/T22-TSAGRGM-RGWM-230704-DOC-0003-R01.docx" TargetMode="External"/><Relationship Id="rId28" Type="http://schemas.openxmlformats.org/officeDocument/2006/relationships/hyperlink" Target="https://extranet.itu.int/meetings/ITU-T/T22-TSAGRGM/RGWM-231205/DOCs/T22-TSAGRGM-RGWM-231205-DOC-0006.docx" TargetMode="External"/><Relationship Id="rId49" Type="http://schemas.openxmlformats.org/officeDocument/2006/relationships/hyperlink" Target="https://www.itu.int/md/meetingdoc.asp?lang=en&amp;parent=T22-TSAG-240122-TD-GEN-0393" TargetMode="External"/><Relationship Id="rId114" Type="http://schemas.openxmlformats.org/officeDocument/2006/relationships/hyperlink" Target="https://www.itu.int/md/T22-TSAG-240122-TD-GEN-0385/en" TargetMode="External"/><Relationship Id="rId119" Type="http://schemas.openxmlformats.org/officeDocument/2006/relationships/hyperlink" Target="https://www.itu.int/md/meetingdoc.asp?lang=en&amp;parent=T22-TSAG-240122-TD-GEN-0414" TargetMode="External"/><Relationship Id="rId44" Type="http://schemas.openxmlformats.org/officeDocument/2006/relationships/hyperlink" Target="https://www.itu.int/md/T22-TSAG-240122-TD-GEN-0448/en" TargetMode="External"/><Relationship Id="rId60" Type="http://schemas.openxmlformats.org/officeDocument/2006/relationships/hyperlink" Target="https://www.itu.int/md/T22-TSAG-C-0074/en" TargetMode="External"/><Relationship Id="rId65" Type="http://schemas.openxmlformats.org/officeDocument/2006/relationships/hyperlink" Target="https://www.itu.int/md/T22-TSAG-C-0064/en" TargetMode="External"/><Relationship Id="rId81" Type="http://schemas.openxmlformats.org/officeDocument/2006/relationships/hyperlink" Target="https://www.itu.int/md/meetingdoc.asp?lang=en&amp;parent=T22-TSAG-240122-TD-GEN-0456" TargetMode="External"/><Relationship Id="rId86" Type="http://schemas.openxmlformats.org/officeDocument/2006/relationships/hyperlink" Target="https://www.itu.int/md/T22-TSAG-240122-TD-GEN-0430/en" TargetMode="External"/><Relationship Id="rId130" Type="http://schemas.openxmlformats.org/officeDocument/2006/relationships/hyperlink" Target="https://www.itu.int/md/T22-TSAG-240122-TD-GEN-0378/en" TargetMode="External"/><Relationship Id="rId135" Type="http://schemas.openxmlformats.org/officeDocument/2006/relationships/hyperlink" Target="https://www.itu.int/md/T22-TSAG-240122-TD-GEN-0448/en" TargetMode="External"/><Relationship Id="rId151" Type="http://schemas.openxmlformats.org/officeDocument/2006/relationships/hyperlink" Target="https://www.itu.int/md/T22-TSAG-240122-TD-GEN-0477/en" TargetMode="External"/><Relationship Id="rId156" Type="http://schemas.openxmlformats.org/officeDocument/2006/relationships/hyperlink" Target="https://www.itu.int/md/T22-TSAG-240122-TD-GEN-0386/en" TargetMode="External"/><Relationship Id="rId13" Type="http://schemas.openxmlformats.org/officeDocument/2006/relationships/hyperlink" Target="mailto:stefano.polidori@itu.int" TargetMode="External"/><Relationship Id="rId18" Type="http://schemas.openxmlformats.org/officeDocument/2006/relationships/hyperlink" Target="https://www.itu.int/md/meetingdoc.asp?lang=en&amp;parent=T22-TSAG-240122-TD-GEN-0304" TargetMode="External"/><Relationship Id="rId39" Type="http://schemas.openxmlformats.org/officeDocument/2006/relationships/hyperlink" Target="https://www.itu.int/md/T22-TSAG-240122-TD-GEN-0450/en" TargetMode="External"/><Relationship Id="rId109" Type="http://schemas.openxmlformats.org/officeDocument/2006/relationships/hyperlink" Target="https://www.itu.int/dms_pub/itu-t/oth/0A/0F/T0A0F00002B0003MSWE.docx" TargetMode="External"/><Relationship Id="rId34" Type="http://schemas.openxmlformats.org/officeDocument/2006/relationships/hyperlink" Target="https://www.itu.int/md/T22-TSAG-R-0003/en" TargetMode="External"/><Relationship Id="rId50" Type="http://schemas.openxmlformats.org/officeDocument/2006/relationships/hyperlink" Target="https://www.itu.int/md/T22-TSAG-240122-TD-GEN-0448/en" TargetMode="External"/><Relationship Id="rId55" Type="http://schemas.openxmlformats.org/officeDocument/2006/relationships/hyperlink" Target="https://www.itu.int/md/T22-TSAG-C-0067/en" TargetMode="External"/><Relationship Id="rId76" Type="http://schemas.openxmlformats.org/officeDocument/2006/relationships/hyperlink" Target="https://www.itu.int/md/T22-TSAG-C-0075/en" TargetMode="External"/><Relationship Id="rId97" Type="http://schemas.openxmlformats.org/officeDocument/2006/relationships/hyperlink" Target="https://www.itu.int/md/meetingdoc.asp?lang=en&amp;parent=T22-TSAG-240122-TD-GEN-0367" TargetMode="External"/><Relationship Id="rId104" Type="http://schemas.openxmlformats.org/officeDocument/2006/relationships/hyperlink" Target="https://www.itu.int/md/T22-TSAG-240122-TD-GEN-0442/en" TargetMode="External"/><Relationship Id="rId120" Type="http://schemas.openxmlformats.org/officeDocument/2006/relationships/hyperlink" Target="https://www.itu.int/md/meetingdoc.asp?lang=en&amp;parent=T22-TSAG-230530-TD-GEN-0195" TargetMode="External"/><Relationship Id="rId125" Type="http://schemas.openxmlformats.org/officeDocument/2006/relationships/hyperlink" Target="https://www.itu.int/md/T22-TSAG-240122-TD-GEN-0378/en" TargetMode="External"/><Relationship Id="rId141" Type="http://schemas.openxmlformats.org/officeDocument/2006/relationships/hyperlink" Target="https://www.itu.int/md/meetingdoc.asp?lang=en&amp;parent=T22-TSAG-240122-TD-GEN-0470" TargetMode="External"/><Relationship Id="rId146" Type="http://schemas.openxmlformats.org/officeDocument/2006/relationships/hyperlink" Target="https://www.itu.int/md/meetingdoc.asp?lang=en&amp;parent=T22-TSAG-240122-TD-GEN-0456" TargetMode="External"/><Relationship Id="rId16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itu.int/md/T22-TSAG-C-0075/en" TargetMode="External"/><Relationship Id="rId92" Type="http://schemas.openxmlformats.org/officeDocument/2006/relationships/hyperlink" Target="https://www.itu.int/md/T22-TSAG-240122-TD-GEN-0396/en" TargetMode="External"/><Relationship Id="rId162" Type="http://schemas.openxmlformats.org/officeDocument/2006/relationships/hyperlink" Target="https://www.itu.int/md/T22-TSAG-240122-TD-GEN-0396/en" TargetMode="External"/><Relationship Id="rId2" Type="http://schemas.openxmlformats.org/officeDocument/2006/relationships/customXml" Target="../customXml/item2.xml"/><Relationship Id="rId29" Type="http://schemas.openxmlformats.org/officeDocument/2006/relationships/hyperlink" Target="https://www.itu.int/ITU-T/A.8" TargetMode="External"/><Relationship Id="rId24" Type="http://schemas.openxmlformats.org/officeDocument/2006/relationships/hyperlink" Target="https://www.itu.int/md/T22-TSAG-230530-TD-GEN-0275/en" TargetMode="External"/><Relationship Id="rId40" Type="http://schemas.openxmlformats.org/officeDocument/2006/relationships/hyperlink" Target="https://www.itu.int/itu-t/recommendations/rec.aspx?rec=13023" TargetMode="External"/><Relationship Id="rId45" Type="http://schemas.openxmlformats.org/officeDocument/2006/relationships/hyperlink" Target="https://www.itu.int/md/T22-TSAG-C-0072/en" TargetMode="External"/><Relationship Id="rId66" Type="http://schemas.openxmlformats.org/officeDocument/2006/relationships/hyperlink" Target="https://www.itu.int/md/T22-TSAG-240122-TD-GEN-0455/en" TargetMode="External"/><Relationship Id="rId87" Type="http://schemas.openxmlformats.org/officeDocument/2006/relationships/hyperlink" Target="https://www.itu.int/md/meetingdoc.asp?lang=en&amp;parent=T22-TSAG-240122-TD-GEN-0456" TargetMode="External"/><Relationship Id="rId110" Type="http://schemas.openxmlformats.org/officeDocument/2006/relationships/hyperlink" Target="https://www.itu.int/md/T22-TSAG-240122-TD-GEN-0432/en" TargetMode="External"/><Relationship Id="rId115" Type="http://schemas.openxmlformats.org/officeDocument/2006/relationships/hyperlink" Target="https://www.itu.int/md/T22-TSAG-240122-TD-GEN-0454/en" TargetMode="External"/><Relationship Id="rId131" Type="http://schemas.openxmlformats.org/officeDocument/2006/relationships/hyperlink" Target="https://www.itu.int/ITU-T/A.23" TargetMode="External"/><Relationship Id="rId136" Type="http://schemas.openxmlformats.org/officeDocument/2006/relationships/hyperlink" Target="https://www.itu.int/md/T22-TSAG-240122-TD-GEN-0470/en" TargetMode="External"/><Relationship Id="rId157" Type="http://schemas.openxmlformats.org/officeDocument/2006/relationships/hyperlink" Target="https://www.itu.int/md/meetingdoc.asp?lang=en&amp;parent=T22-TSAG-240122-TD-GEN-0463" TargetMode="External"/><Relationship Id="rId61" Type="http://schemas.openxmlformats.org/officeDocument/2006/relationships/hyperlink" Target="https://www.itu.int/md/T22-TSAG-240122-TD-GEN-0326/en" TargetMode="External"/><Relationship Id="rId82" Type="http://schemas.openxmlformats.org/officeDocument/2006/relationships/hyperlink" Target="https://www.itu.int/md/T22-TSAG-C-0081/en" TargetMode="External"/><Relationship Id="rId152" Type="http://schemas.openxmlformats.org/officeDocument/2006/relationships/hyperlink" Target="https://www.itu.int/md/meetingdoc.asp?lang=en&amp;parent=T22-TSAG-240122-TD-GEN-0397" TargetMode="External"/><Relationship Id="rId19" Type="http://schemas.openxmlformats.org/officeDocument/2006/relationships/hyperlink" Target="https://www.itu.int/md/meetingdoc.asp?lang=en&amp;parent=T22-TSAG-240122-TD-GEN-0303" TargetMode="External"/><Relationship Id="rId14" Type="http://schemas.openxmlformats.org/officeDocument/2006/relationships/hyperlink" Target="https://www.itu.int/md/meetingdoc.asp?lang=en&amp;parent=T22-TSAG-240122-TD-GEN-0387" TargetMode="External"/><Relationship Id="rId30" Type="http://schemas.openxmlformats.org/officeDocument/2006/relationships/hyperlink" Target="https://www.itu.int/md/meetingdoc.asp?lang=en&amp;parent=T22-TSAG-R-0003" TargetMode="External"/><Relationship Id="rId35" Type="http://schemas.openxmlformats.org/officeDocument/2006/relationships/hyperlink" Target="https://www.itu.int/md/T22-TSAG-240122-TD-GEN-0444/en" TargetMode="External"/><Relationship Id="rId56" Type="http://schemas.openxmlformats.org/officeDocument/2006/relationships/hyperlink" Target="https://www.itu.int/md/T22-TSAG-C-0072/en" TargetMode="External"/><Relationship Id="rId77" Type="http://schemas.openxmlformats.org/officeDocument/2006/relationships/hyperlink" Target="https://www.itu.int/md/meetingdoc.asp?lang=en&amp;parent=T22-TSAG-240122-TD-GEN-0456" TargetMode="External"/><Relationship Id="rId100" Type="http://schemas.openxmlformats.org/officeDocument/2006/relationships/hyperlink" Target="https://www.itu.int/md/T22-TSAG-240122-TD-GEN-0396/en" TargetMode="External"/><Relationship Id="rId105" Type="http://schemas.openxmlformats.org/officeDocument/2006/relationships/hyperlink" Target="https://www.itu.int/md/T22-TSAG-240122-TD-GEN-0396/en" TargetMode="External"/><Relationship Id="rId126" Type="http://schemas.openxmlformats.org/officeDocument/2006/relationships/hyperlink" Target="https://www.itu.int/md/T22-TSAG-240122-TD-GEN-0378/en" TargetMode="External"/><Relationship Id="rId147" Type="http://schemas.openxmlformats.org/officeDocument/2006/relationships/hyperlink" Target="https://www.itu.int/md/T22-TSAG-240122-TD-GEN-0467/en" TargetMode="External"/><Relationship Id="rId16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md/T22-TSAG-240122-TD-GEN-0393/en" TargetMode="External"/><Relationship Id="rId72" Type="http://schemas.openxmlformats.org/officeDocument/2006/relationships/hyperlink" Target="https://www.itu.int/md/meetingdoc.asp?lang=en&amp;parent=T22-TSAG-240122-TD-GEN-0456" TargetMode="External"/><Relationship Id="rId93" Type="http://schemas.openxmlformats.org/officeDocument/2006/relationships/hyperlink" Target="https://www.itu.int/md/T22-TSAG-240122-TD-GEN-0442/en" TargetMode="External"/><Relationship Id="rId98" Type="http://schemas.openxmlformats.org/officeDocument/2006/relationships/hyperlink" Target="https://www.itu.int/md/T22-TSAG-240122-TD-GEN-0461/en" TargetMode="External"/><Relationship Id="rId121" Type="http://schemas.openxmlformats.org/officeDocument/2006/relationships/hyperlink" Target="https://www.itu.int/md/T22-TSAG-240122-TD-GEN-0344/en" TargetMode="External"/><Relationship Id="rId142" Type="http://schemas.openxmlformats.org/officeDocument/2006/relationships/hyperlink" Target="https://www.itu.int/ITU-T/A.1"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extranet.itu.int/meetings/ITU-T/T22-TSAGRGM/RGWM-230912/DOCs/T22-TSAGRGM-RGWM-230912-DOC-0006.docx" TargetMode="External"/><Relationship Id="rId46" Type="http://schemas.openxmlformats.org/officeDocument/2006/relationships/hyperlink" Target="https://www.itu.int/md/T22-TSAG-C-0074/en" TargetMode="External"/><Relationship Id="rId67" Type="http://schemas.openxmlformats.org/officeDocument/2006/relationships/hyperlink" Target="https://www.itu.int/md/T22-TSAG-C-0064/en" TargetMode="External"/><Relationship Id="rId116" Type="http://schemas.openxmlformats.org/officeDocument/2006/relationships/hyperlink" Target="https://www.itu.int/md/T22-TSAG-240122-TD-GEN-0379/en" TargetMode="External"/><Relationship Id="rId137" Type="http://schemas.openxmlformats.org/officeDocument/2006/relationships/hyperlink" Target="https://www.itu.int/ITU-T/A.7" TargetMode="External"/><Relationship Id="rId158" Type="http://schemas.openxmlformats.org/officeDocument/2006/relationships/hyperlink" Target="https://www.itu.int/md/meetingdoc.asp?lang=en&amp;parent=T22-TSAG-240122-TD-GEN-0397" TargetMode="External"/><Relationship Id="rId20" Type="http://schemas.openxmlformats.org/officeDocument/2006/relationships/hyperlink" Target="https://www.itu.int/md/meetingdoc.asp?lang=en&amp;parent=T22-TSAG-240122-TD-GEN-0326" TargetMode="External"/><Relationship Id="rId41" Type="http://schemas.openxmlformats.org/officeDocument/2006/relationships/hyperlink" Target="https://www.itu.int/md/T22-TSAG-240122-TD-GEN-0393/en" TargetMode="External"/><Relationship Id="rId62" Type="http://schemas.openxmlformats.org/officeDocument/2006/relationships/hyperlink" Target="https://www.itu.int/md/T22-TSAG-240122-TD-GEN-0393/en" TargetMode="External"/><Relationship Id="rId83" Type="http://schemas.openxmlformats.org/officeDocument/2006/relationships/hyperlink" Target="https://www.itu.int/md/meetingdoc.asp?lang=en&amp;parent=T22-TSAG-240122-TD-GEN-0456" TargetMode="External"/><Relationship Id="rId88" Type="http://schemas.openxmlformats.org/officeDocument/2006/relationships/hyperlink" Target="https://www.itu.int/md/meetingdoc.asp?lang=en&amp;parent=T22-TSAG-240122-TD-GEN-0456" TargetMode="External"/><Relationship Id="rId111" Type="http://schemas.openxmlformats.org/officeDocument/2006/relationships/hyperlink" Target="https://www.itu.int/md/T22-TSAG-240122-TD-GEN-0373/en" TargetMode="External"/><Relationship Id="rId132" Type="http://schemas.openxmlformats.org/officeDocument/2006/relationships/hyperlink" Target="https://www.itu.int/md/T22-TSAG-240122-TD-GEN-0443/en" TargetMode="External"/><Relationship Id="rId153" Type="http://schemas.openxmlformats.org/officeDocument/2006/relationships/hyperlink" Target="https://www.itu.int/md/T22-TSAG-240122-TD-GEN-0386/en" TargetMode="External"/><Relationship Id="rId15" Type="http://schemas.openxmlformats.org/officeDocument/2006/relationships/hyperlink" Target="https://www.itu.int/md/T22-TSAG-221212-TD-GEN-0054/en" TargetMode="External"/><Relationship Id="rId36" Type="http://schemas.openxmlformats.org/officeDocument/2006/relationships/hyperlink" Target="https://www.itu.int/md/T22-TSAG-240122-TD-GEN-0450/en" TargetMode="External"/><Relationship Id="rId57" Type="http://schemas.openxmlformats.org/officeDocument/2006/relationships/hyperlink" Target="https://www.itu.int/md/T22-TSAG-240122-TD-GEN-0470/en" TargetMode="External"/><Relationship Id="rId106" Type="http://schemas.openxmlformats.org/officeDocument/2006/relationships/hyperlink" Target="https://www.itu.int/ITU-T/A.2" TargetMode="External"/><Relationship Id="rId127" Type="http://schemas.openxmlformats.org/officeDocument/2006/relationships/hyperlink" Target="https://www.itu.int/md/T22-TSAG-240122-TD-GEN-0348/en" TargetMode="External"/><Relationship Id="rId10" Type="http://schemas.openxmlformats.org/officeDocument/2006/relationships/endnotes" Target="endnotes.xml"/><Relationship Id="rId31" Type="http://schemas.openxmlformats.org/officeDocument/2006/relationships/hyperlink" Target="https://www.itu.int/md/T22-TSB-CIR-0111/en" TargetMode="External"/><Relationship Id="rId52" Type="http://schemas.openxmlformats.org/officeDocument/2006/relationships/hyperlink" Target="https://www.itu.int/md/T22-TSAG-C-0067/en" TargetMode="External"/><Relationship Id="rId73" Type="http://schemas.openxmlformats.org/officeDocument/2006/relationships/hyperlink" Target="https://www.itu.int/md/meetingdoc.asp?lang=en&amp;parent=T22-TSAG-240122-TD-GEN-0456" TargetMode="External"/><Relationship Id="rId78" Type="http://schemas.openxmlformats.org/officeDocument/2006/relationships/hyperlink" Target="https://www.itu.int/md/T22-TSAG-C-0071/en" TargetMode="External"/><Relationship Id="rId94" Type="http://schemas.openxmlformats.org/officeDocument/2006/relationships/hyperlink" Target="https://www.itu.int/md/meetingdoc.asp?lang=en&amp;parent=T22-TSAG-240122-TD-GEN-0397" TargetMode="External"/><Relationship Id="rId99" Type="http://schemas.openxmlformats.org/officeDocument/2006/relationships/hyperlink" Target="https://www.itu.int/md/T22-TSAG-240122-TD-GEN-0392/en" TargetMode="External"/><Relationship Id="rId101" Type="http://schemas.openxmlformats.org/officeDocument/2006/relationships/hyperlink" Target="https://www.itu.int/md/T22-TSAG-240122-TD-GEN-0396/en" TargetMode="External"/><Relationship Id="rId122" Type="http://schemas.openxmlformats.org/officeDocument/2006/relationships/hyperlink" Target="mailto:leandro.navarro@upc.edu" TargetMode="External"/><Relationship Id="rId143" Type="http://schemas.openxmlformats.org/officeDocument/2006/relationships/hyperlink" Target="https://www.itu.int/md/meetingdoc.asp?lang=en&amp;parent=T22-TSAG-240122-TD-GEN-0456" TargetMode="External"/><Relationship Id="rId148" Type="http://schemas.openxmlformats.org/officeDocument/2006/relationships/hyperlink" Target="https://www.itu.int/md/T22-TSAG-240122-TD-GEN-0478/en" TargetMode="External"/><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xtranet.itu.int/meetings/ITU-T/T22-TSAGRGM/RGWM-231024/DOCs/T22-TSAGRGM-RGWM-231024-DOC-0003-R01.docx" TargetMode="External"/><Relationship Id="rId47" Type="http://schemas.openxmlformats.org/officeDocument/2006/relationships/hyperlink" Target="https://www.itu.int/md/T22-TSAG-240122-TD-GEN-0326/en" TargetMode="External"/><Relationship Id="rId68" Type="http://schemas.openxmlformats.org/officeDocument/2006/relationships/hyperlink" Target="https://www.itu.int/md/T22-TSAG-C-0064/en" TargetMode="External"/><Relationship Id="rId89" Type="http://schemas.openxmlformats.org/officeDocument/2006/relationships/hyperlink" Target="https://www.itu.int/md/meetingdoc.asp?lang=en&amp;parent=T22-TSAG-240122-TD-GEN-0468" TargetMode="External"/><Relationship Id="rId112" Type="http://schemas.openxmlformats.org/officeDocument/2006/relationships/hyperlink" Target="https://www.itu.int/rec/T-REC-A.2-201211-I" TargetMode="External"/><Relationship Id="rId133" Type="http://schemas.openxmlformats.org/officeDocument/2006/relationships/hyperlink" Target="https://www.itu.int/md/T22-TSAG-240122-TD-GEN-0471/en" TargetMode="External"/><Relationship Id="rId154" Type="http://schemas.openxmlformats.org/officeDocument/2006/relationships/hyperlink" Target="https://www.itu.int/md/meetingdoc.asp?lang=en&amp;parent=T22-TSAG-240122-TD-GEN-0410" TargetMode="External"/><Relationship Id="rId16" Type="http://schemas.openxmlformats.org/officeDocument/2006/relationships/hyperlink" Target="https://www.itu.int/ITU-T/recommendations/rec.aspx?rec=15253" TargetMode="External"/><Relationship Id="rId37" Type="http://schemas.openxmlformats.org/officeDocument/2006/relationships/hyperlink" Target="https://www.itu.int/md/T22-TSAG-240122-TD-GEN-0450/en" TargetMode="External"/><Relationship Id="rId58" Type="http://schemas.openxmlformats.org/officeDocument/2006/relationships/hyperlink" Target="https://www.itu.int/md/T22-TSAG-240122-TD-GEN-0471/en" TargetMode="External"/><Relationship Id="rId79" Type="http://schemas.openxmlformats.org/officeDocument/2006/relationships/hyperlink" Target="https://www.itu.int/md/meetingdoc.asp?lang=en&amp;parent=T22-TSAG-240122-TD-GEN-0456" TargetMode="External"/><Relationship Id="rId102" Type="http://schemas.openxmlformats.org/officeDocument/2006/relationships/hyperlink" Target="https://www.itu.int/md/T22-TSAG-240122-TD-GEN-0396/en" TargetMode="External"/><Relationship Id="rId123" Type="http://schemas.openxmlformats.org/officeDocument/2006/relationships/hyperlink" Target="https://www.itu.int/md/T22-TSAG-240122-TD-GEN-0378/en" TargetMode="External"/><Relationship Id="rId144" Type="http://schemas.openxmlformats.org/officeDocument/2006/relationships/hyperlink" Target="https://www.itu.int/md/T22-TSAG-240122-TD-GEN-0478/en" TargetMode="External"/><Relationship Id="rId90" Type="http://schemas.openxmlformats.org/officeDocument/2006/relationships/hyperlink" Target="https://www.itu.int/md/meetingdoc.asp?lang=en&amp;parent=T22-TSAG-240122-TD-GEN-0468" TargetMode="External"/><Relationship Id="rId165" Type="http://schemas.openxmlformats.org/officeDocument/2006/relationships/footer" Target="footer1.xml"/><Relationship Id="rId27" Type="http://schemas.openxmlformats.org/officeDocument/2006/relationships/hyperlink" Target="https://extranet.itu.int/meetings/ITU-T/T22-TSAGRGM/RGWM-231121/DOCs/T22-TSAGRGM-RGWM-231121-DOC-0004.docx" TargetMode="External"/><Relationship Id="rId48" Type="http://schemas.openxmlformats.org/officeDocument/2006/relationships/hyperlink" Target="https://www.itu.int/md/T22-TSAG-240122-TD-GEN-0393/en" TargetMode="External"/><Relationship Id="rId69" Type="http://schemas.openxmlformats.org/officeDocument/2006/relationships/hyperlink" Target="https://www.itu.int/md/T22-TSAG-240122-TD-GEN-0455/en" TargetMode="External"/><Relationship Id="rId113" Type="http://schemas.openxmlformats.org/officeDocument/2006/relationships/hyperlink" Target="https://www.itu.int/ITU-T/A.7" TargetMode="External"/><Relationship Id="rId134" Type="http://schemas.openxmlformats.org/officeDocument/2006/relationships/hyperlink" Target="https://www.itu.int/md/T22-TSAG-240122-TD-GEN-0470/en" TargetMode="External"/><Relationship Id="rId80" Type="http://schemas.openxmlformats.org/officeDocument/2006/relationships/hyperlink" Target="https://www.itu.int/md/T22-TSAG-C-0077/en" TargetMode="External"/><Relationship Id="rId155" Type="http://schemas.openxmlformats.org/officeDocument/2006/relationships/hyperlink" Target="https://www.itu.int/md/meetingdoc.asp?lang=en&amp;parent=T22-TSAG-240122-TD-GEN-0452" TargetMode="External"/><Relationship Id="rId17" Type="http://schemas.openxmlformats.org/officeDocument/2006/relationships/hyperlink" Target="https://www.itu.int/md/meetingdoc.asp?lang=en&amp;parent=T22-TSAG-240122-TD-GEN-0316" TargetMode="External"/><Relationship Id="rId38" Type="http://schemas.openxmlformats.org/officeDocument/2006/relationships/hyperlink" Target="https://www.itu.int/md/T22-TSAG-240122-TD-GEN-0450/en" TargetMode="External"/><Relationship Id="rId59" Type="http://schemas.openxmlformats.org/officeDocument/2006/relationships/hyperlink" Target="https://www.itu.int/md/meetingdoc.asp?lang=en&amp;parent=T22-TSAG-240122-TD-GEN-0394" TargetMode="External"/><Relationship Id="rId103" Type="http://schemas.openxmlformats.org/officeDocument/2006/relationships/hyperlink" Target="https://www.itu.int/md/T22-TSAG-C-0085/en" TargetMode="External"/><Relationship Id="rId124" Type="http://schemas.openxmlformats.org/officeDocument/2006/relationships/hyperlink" Target="https://www.itu.int/md/T22-TSAG-240122-TD-GEN-037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19</Pages>
  <Words>9713</Words>
  <Characters>55369</Characters>
  <Application>Microsoft Office Word</Application>
  <DocSecurity>4</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2024-01-26T14:00:00Z</dcterms:created>
  <dcterms:modified xsi:type="dcterms:W3CDTF">2024-01-26T14:00:00Z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