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058"/>
        <w:gridCol w:w="869"/>
        <w:gridCol w:w="3525"/>
      </w:tblGrid>
      <w:tr w:rsidR="00DC4B63" w14:paraId="3469EE93" w14:textId="77777777" w:rsidTr="00A3711D">
        <w:trPr>
          <w:cantSplit/>
        </w:trPr>
        <w:tc>
          <w:tcPr>
            <w:tcW w:w="1160" w:type="dxa"/>
            <w:vMerge w:val="restart"/>
            <w:vAlign w:val="center"/>
          </w:tcPr>
          <w:p w14:paraId="21A4C311" w14:textId="77777777" w:rsidR="00DC4B63" w:rsidRDefault="00DC4B63" w:rsidP="004E6BDB">
            <w:pPr>
              <w:spacing w:before="0"/>
              <w:jc w:val="center"/>
            </w:pPr>
            <w:bookmarkStart w:id="0" w:name="dnum" w:colFirst="2" w:colLast="2"/>
            <w:bookmarkStart w:id="1" w:name="dtableau"/>
            <w:r>
              <w:rPr>
                <w:noProof/>
              </w:rPr>
              <w:drawing>
                <wp:inline distT="0" distB="0" distL="0" distR="0" wp14:anchorId="62BAA5AF" wp14:editId="2D731280">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4954" w:type="dxa"/>
            <w:gridSpan w:val="4"/>
            <w:vMerge w:val="restart"/>
          </w:tcPr>
          <w:p w14:paraId="48DC25C9" w14:textId="77777777" w:rsidR="00DC4B63" w:rsidRDefault="00DC4B63" w:rsidP="004E6BDB">
            <w:pPr>
              <w:rPr>
                <w:sz w:val="16"/>
              </w:rPr>
            </w:pPr>
            <w:r>
              <w:rPr>
                <w:sz w:val="16"/>
              </w:rPr>
              <w:t>INTERNATIONAL TELECOMMUNICATION UNION</w:t>
            </w:r>
          </w:p>
          <w:p w14:paraId="40A27C37" w14:textId="77777777" w:rsidR="00DC4B63" w:rsidRDefault="00DC4B63" w:rsidP="004E6BDB">
            <w:pPr>
              <w:rPr>
                <w:b/>
                <w:bCs/>
                <w:sz w:val="26"/>
              </w:rPr>
            </w:pPr>
            <w:r>
              <w:rPr>
                <w:b/>
                <w:bCs/>
                <w:sz w:val="26"/>
              </w:rPr>
              <w:t>TELECOMMUNICATION STANDARDIZATION SECTOR</w:t>
            </w:r>
          </w:p>
          <w:p w14:paraId="34842EE9" w14:textId="77777777" w:rsidR="00DC4B63" w:rsidRDefault="00DC4B63" w:rsidP="004E6BDB">
            <w:pPr>
              <w:rPr>
                <w:sz w:val="20"/>
              </w:rPr>
            </w:pPr>
            <w:r>
              <w:rPr>
                <w:sz w:val="20"/>
              </w:rPr>
              <w:t>STUDY PERIOD 2022-2024</w:t>
            </w:r>
          </w:p>
        </w:tc>
        <w:tc>
          <w:tcPr>
            <w:tcW w:w="3525" w:type="dxa"/>
          </w:tcPr>
          <w:p w14:paraId="4E086DD2" w14:textId="77777777" w:rsidR="00DC4B63" w:rsidRPr="00A3711D" w:rsidRDefault="00DC4B63" w:rsidP="004E6BDB">
            <w:pPr>
              <w:pStyle w:val="Docnumber"/>
              <w:rPr>
                <w:sz w:val="32"/>
                <w:szCs w:val="32"/>
              </w:rPr>
            </w:pPr>
            <w:r w:rsidRPr="00A3711D">
              <w:rPr>
                <w:sz w:val="32"/>
                <w:szCs w:val="32"/>
              </w:rPr>
              <w:t>TSAG-</w:t>
            </w:r>
            <w:proofErr w:type="spellStart"/>
            <w:r w:rsidRPr="00A3711D">
              <w:rPr>
                <w:sz w:val="32"/>
                <w:szCs w:val="32"/>
              </w:rPr>
              <w:t>TD342</w:t>
            </w:r>
            <w:proofErr w:type="spellEnd"/>
          </w:p>
        </w:tc>
      </w:tr>
      <w:tr w:rsidR="00DC4B63" w14:paraId="45EE3E9D" w14:textId="77777777" w:rsidTr="00A3711D">
        <w:trPr>
          <w:cantSplit/>
          <w:trHeight w:val="461"/>
        </w:trPr>
        <w:tc>
          <w:tcPr>
            <w:tcW w:w="1160" w:type="dxa"/>
            <w:vMerge/>
          </w:tcPr>
          <w:p w14:paraId="5EF25CB6" w14:textId="77777777" w:rsidR="00DC4B63" w:rsidRDefault="00DC4B63" w:rsidP="004E6BDB">
            <w:pPr>
              <w:rPr>
                <w:smallCaps/>
                <w:sz w:val="20"/>
              </w:rPr>
            </w:pPr>
          </w:p>
        </w:tc>
        <w:tc>
          <w:tcPr>
            <w:tcW w:w="4954" w:type="dxa"/>
            <w:gridSpan w:val="4"/>
            <w:vMerge/>
          </w:tcPr>
          <w:p w14:paraId="12DB8DC2" w14:textId="77777777" w:rsidR="00DC4B63" w:rsidRDefault="00DC4B63" w:rsidP="004E6BDB">
            <w:pPr>
              <w:rPr>
                <w:smallCaps/>
                <w:sz w:val="20"/>
              </w:rPr>
            </w:pPr>
          </w:p>
        </w:tc>
        <w:tc>
          <w:tcPr>
            <w:tcW w:w="3525" w:type="dxa"/>
            <w:tcBorders>
              <w:bottom w:val="nil"/>
            </w:tcBorders>
          </w:tcPr>
          <w:p w14:paraId="0BDA0493" w14:textId="77777777" w:rsidR="00DC4B63" w:rsidRDefault="00DC4B63" w:rsidP="004E6BDB">
            <w:pPr>
              <w:pStyle w:val="TSBHeaderRight14"/>
            </w:pPr>
            <w:r>
              <w:t>TSAG</w:t>
            </w:r>
          </w:p>
        </w:tc>
      </w:tr>
      <w:tr w:rsidR="00DC4B63" w14:paraId="6135C707" w14:textId="77777777" w:rsidTr="00A3711D">
        <w:trPr>
          <w:cantSplit/>
          <w:trHeight w:val="379"/>
        </w:trPr>
        <w:tc>
          <w:tcPr>
            <w:tcW w:w="1160" w:type="dxa"/>
            <w:vMerge/>
            <w:tcBorders>
              <w:bottom w:val="single" w:sz="12" w:space="0" w:color="auto"/>
            </w:tcBorders>
          </w:tcPr>
          <w:p w14:paraId="5FE4E440" w14:textId="77777777" w:rsidR="00DC4B63" w:rsidRDefault="00DC4B63" w:rsidP="004E6BDB">
            <w:pPr>
              <w:rPr>
                <w:b/>
                <w:bCs/>
                <w:sz w:val="26"/>
              </w:rPr>
            </w:pPr>
            <w:bookmarkStart w:id="2" w:name="dorlang" w:colFirst="2" w:colLast="2"/>
          </w:p>
        </w:tc>
        <w:tc>
          <w:tcPr>
            <w:tcW w:w="4954" w:type="dxa"/>
            <w:gridSpan w:val="4"/>
            <w:vMerge/>
            <w:tcBorders>
              <w:bottom w:val="single" w:sz="12" w:space="0" w:color="auto"/>
            </w:tcBorders>
          </w:tcPr>
          <w:p w14:paraId="6B155592" w14:textId="77777777" w:rsidR="00DC4B63" w:rsidRDefault="00DC4B63" w:rsidP="004E6BDB">
            <w:pPr>
              <w:rPr>
                <w:b/>
                <w:bCs/>
                <w:sz w:val="26"/>
              </w:rPr>
            </w:pPr>
          </w:p>
        </w:tc>
        <w:tc>
          <w:tcPr>
            <w:tcW w:w="3525" w:type="dxa"/>
            <w:tcBorders>
              <w:bottom w:val="single" w:sz="12" w:space="0" w:color="auto"/>
            </w:tcBorders>
          </w:tcPr>
          <w:p w14:paraId="2C80B894" w14:textId="77777777" w:rsidR="00DC4B63" w:rsidRDefault="00DC4B63" w:rsidP="004E6BDB">
            <w:pPr>
              <w:jc w:val="right"/>
              <w:rPr>
                <w:b/>
                <w:bCs/>
                <w:sz w:val="28"/>
              </w:rPr>
            </w:pPr>
            <w:r>
              <w:rPr>
                <w:b/>
                <w:bCs/>
                <w:sz w:val="28"/>
              </w:rPr>
              <w:t>Original: English</w:t>
            </w:r>
          </w:p>
        </w:tc>
      </w:tr>
      <w:bookmarkEnd w:id="2"/>
      <w:tr w:rsidR="00DC4B63" w14:paraId="75134835" w14:textId="77777777" w:rsidTr="00A3711D">
        <w:trPr>
          <w:cantSplit/>
          <w:trHeight w:val="357"/>
        </w:trPr>
        <w:tc>
          <w:tcPr>
            <w:tcW w:w="1508" w:type="dxa"/>
            <w:gridSpan w:val="2"/>
          </w:tcPr>
          <w:p w14:paraId="67213966" w14:textId="77777777" w:rsidR="00DC4B63" w:rsidRDefault="00DC4B63" w:rsidP="004E6BDB">
            <w:pPr>
              <w:rPr>
                <w:b/>
                <w:bCs/>
              </w:rPr>
            </w:pPr>
            <w:r>
              <w:rPr>
                <w:b/>
                <w:bCs/>
              </w:rPr>
              <w:t>Question(s):</w:t>
            </w:r>
          </w:p>
        </w:tc>
        <w:tc>
          <w:tcPr>
            <w:tcW w:w="4606" w:type="dxa"/>
            <w:gridSpan w:val="3"/>
          </w:tcPr>
          <w:p w14:paraId="00A3E071" w14:textId="0A0AF38D" w:rsidR="00DC4B63" w:rsidRDefault="00A3711D" w:rsidP="004E6BDB">
            <w:pPr>
              <w:pStyle w:val="TSBHeaderQuestion"/>
            </w:pPr>
            <w:r>
              <w:t>N/</w:t>
            </w:r>
            <w:r w:rsidR="00DC4B63">
              <w:t>A</w:t>
            </w:r>
          </w:p>
        </w:tc>
        <w:tc>
          <w:tcPr>
            <w:tcW w:w="3525" w:type="dxa"/>
          </w:tcPr>
          <w:p w14:paraId="29E5EF1F" w14:textId="77777777" w:rsidR="00DC4B63" w:rsidRDefault="00DC4B63" w:rsidP="004E6BDB">
            <w:pPr>
              <w:pStyle w:val="VenueDate"/>
            </w:pPr>
            <w:r>
              <w:t>Geneva, 22-26 January 2024</w:t>
            </w:r>
          </w:p>
        </w:tc>
      </w:tr>
      <w:tr w:rsidR="00DC4B63" w14:paraId="6E6DD7E7" w14:textId="77777777" w:rsidTr="004E6BDB">
        <w:trPr>
          <w:cantSplit/>
          <w:trHeight w:val="357"/>
        </w:trPr>
        <w:tc>
          <w:tcPr>
            <w:tcW w:w="9639" w:type="dxa"/>
            <w:gridSpan w:val="6"/>
          </w:tcPr>
          <w:p w14:paraId="7FC61DB0" w14:textId="612E2E94" w:rsidR="00DC4B63" w:rsidRDefault="00DC4B63" w:rsidP="004E6BDB">
            <w:pPr>
              <w:jc w:val="center"/>
              <w:rPr>
                <w:b/>
                <w:bCs/>
              </w:rPr>
            </w:pPr>
            <w:bookmarkStart w:id="3" w:name="dtitle" w:colFirst="0" w:colLast="0"/>
            <w:r>
              <w:rPr>
                <w:b/>
                <w:bCs/>
              </w:rPr>
              <w:t>TD</w:t>
            </w:r>
            <w:r>
              <w:rPr>
                <w:b/>
                <w:bCs/>
              </w:rPr>
              <w:br/>
              <w:t>(Ref</w:t>
            </w:r>
            <w:r w:rsidR="00A3711D">
              <w:rPr>
                <w:b/>
                <w:bCs/>
              </w:rPr>
              <w:t>.</w:t>
            </w:r>
            <w:r>
              <w:rPr>
                <w:b/>
                <w:bCs/>
              </w:rPr>
              <w:t xml:space="preserve">: </w:t>
            </w:r>
            <w:hyperlink r:id="rId9" w:tooltip="ITU-T ftp file restricted to TIES access only" w:history="1">
              <w:r>
                <w:rPr>
                  <w:rStyle w:val="Hyperlink"/>
                </w:rPr>
                <w:t>SG5-</w:t>
              </w:r>
              <w:proofErr w:type="spellStart"/>
              <w:r>
                <w:rPr>
                  <w:rStyle w:val="Hyperlink"/>
                </w:rPr>
                <w:t>LS79</w:t>
              </w:r>
              <w:proofErr w:type="spellEnd"/>
            </w:hyperlink>
            <w:r>
              <w:rPr>
                <w:b/>
                <w:bCs/>
              </w:rPr>
              <w:t>)</w:t>
            </w:r>
          </w:p>
        </w:tc>
      </w:tr>
      <w:bookmarkEnd w:id="3"/>
      <w:tr w:rsidR="00DC4B63" w14:paraId="2CDC246E" w14:textId="77777777" w:rsidTr="00A3711D">
        <w:trPr>
          <w:cantSplit/>
          <w:trHeight w:val="357"/>
        </w:trPr>
        <w:tc>
          <w:tcPr>
            <w:tcW w:w="1508" w:type="dxa"/>
            <w:gridSpan w:val="2"/>
          </w:tcPr>
          <w:p w14:paraId="0700B993" w14:textId="77777777" w:rsidR="00DC4B63" w:rsidRDefault="00DC4B63" w:rsidP="004E6BDB">
            <w:pPr>
              <w:rPr>
                <w:b/>
                <w:bCs/>
              </w:rPr>
            </w:pPr>
            <w:r>
              <w:rPr>
                <w:b/>
                <w:bCs/>
              </w:rPr>
              <w:t>Source:</w:t>
            </w:r>
          </w:p>
        </w:tc>
        <w:tc>
          <w:tcPr>
            <w:tcW w:w="8131" w:type="dxa"/>
            <w:gridSpan w:val="4"/>
          </w:tcPr>
          <w:p w14:paraId="41DBEB3C" w14:textId="77777777" w:rsidR="00DC4B63" w:rsidRDefault="00DC4B63" w:rsidP="004E6BDB">
            <w:pPr>
              <w:pStyle w:val="TSBHeaderSource"/>
            </w:pPr>
            <w:r>
              <w:t>ITU-T Study Group 5</w:t>
            </w:r>
          </w:p>
        </w:tc>
      </w:tr>
      <w:tr w:rsidR="00DC4B63" w14:paraId="4C128383" w14:textId="77777777" w:rsidTr="00A3711D">
        <w:trPr>
          <w:cantSplit/>
          <w:trHeight w:val="357"/>
        </w:trPr>
        <w:tc>
          <w:tcPr>
            <w:tcW w:w="1508" w:type="dxa"/>
            <w:gridSpan w:val="2"/>
          </w:tcPr>
          <w:p w14:paraId="146E5C51" w14:textId="77777777" w:rsidR="00DC4B63" w:rsidRDefault="00DC4B63" w:rsidP="004E6BDB">
            <w:pPr>
              <w:rPr>
                <w:b/>
                <w:bCs/>
              </w:rPr>
            </w:pPr>
            <w:r>
              <w:rPr>
                <w:b/>
                <w:bCs/>
              </w:rPr>
              <w:t>Title:</w:t>
            </w:r>
          </w:p>
        </w:tc>
        <w:tc>
          <w:tcPr>
            <w:tcW w:w="8131" w:type="dxa"/>
            <w:gridSpan w:val="4"/>
          </w:tcPr>
          <w:p w14:paraId="68D8466C" w14:textId="0448EA51" w:rsidR="00DC4B63" w:rsidRDefault="00DC4B63" w:rsidP="004E6BDB">
            <w:pPr>
              <w:pStyle w:val="TSBHeaderTitle"/>
            </w:pPr>
            <w:r>
              <w:t>LS/r on SMART Subsea Cables - Science Monitoring and Reliable Telecommunications (reply to TSAG-</w:t>
            </w:r>
            <w:proofErr w:type="spellStart"/>
            <w:r>
              <w:t>LS14R1</w:t>
            </w:r>
            <w:proofErr w:type="spellEnd"/>
            <w:r>
              <w:t>)</w:t>
            </w:r>
            <w:r w:rsidR="00A3711D">
              <w:t xml:space="preserve"> [from ITU-T SG5]</w:t>
            </w:r>
          </w:p>
        </w:tc>
      </w:tr>
      <w:tr w:rsidR="00DC4B63" w14:paraId="6A12BBA4" w14:textId="77777777" w:rsidTr="004E6BDB">
        <w:trPr>
          <w:cantSplit/>
          <w:trHeight w:val="357"/>
        </w:trPr>
        <w:tc>
          <w:tcPr>
            <w:tcW w:w="9639" w:type="dxa"/>
            <w:gridSpan w:val="6"/>
            <w:tcBorders>
              <w:top w:val="single" w:sz="12" w:space="0" w:color="auto"/>
            </w:tcBorders>
          </w:tcPr>
          <w:p w14:paraId="7D4C101A" w14:textId="77777777" w:rsidR="00DC4B63" w:rsidRDefault="00DC4B63" w:rsidP="004E6BDB">
            <w:pPr>
              <w:jc w:val="center"/>
              <w:rPr>
                <w:b/>
              </w:rPr>
            </w:pPr>
            <w:r>
              <w:rPr>
                <w:b/>
              </w:rPr>
              <w:t>LIAISON STATEMENT</w:t>
            </w:r>
          </w:p>
        </w:tc>
      </w:tr>
      <w:tr w:rsidR="00DC4B63" w14:paraId="7C65F21A" w14:textId="77777777" w:rsidTr="00A3711D">
        <w:trPr>
          <w:cantSplit/>
          <w:trHeight w:val="357"/>
        </w:trPr>
        <w:tc>
          <w:tcPr>
            <w:tcW w:w="2187" w:type="dxa"/>
            <w:gridSpan w:val="3"/>
          </w:tcPr>
          <w:p w14:paraId="6BB568B4" w14:textId="77777777" w:rsidR="00DC4B63" w:rsidRDefault="00DC4B63" w:rsidP="004E6BDB">
            <w:pPr>
              <w:rPr>
                <w:b/>
                <w:bCs/>
              </w:rPr>
            </w:pPr>
            <w:r>
              <w:rPr>
                <w:b/>
                <w:bCs/>
              </w:rPr>
              <w:t>For action to:</w:t>
            </w:r>
          </w:p>
        </w:tc>
        <w:tc>
          <w:tcPr>
            <w:tcW w:w="7452" w:type="dxa"/>
            <w:gridSpan w:val="3"/>
          </w:tcPr>
          <w:p w14:paraId="297EB156" w14:textId="77777777" w:rsidR="00DC4B63" w:rsidRDefault="00DC4B63" w:rsidP="004E6BDB">
            <w:r>
              <w:t>-</w:t>
            </w:r>
          </w:p>
        </w:tc>
      </w:tr>
      <w:tr w:rsidR="00DC4B63" w14:paraId="27FC54F1" w14:textId="77777777" w:rsidTr="00A3711D">
        <w:trPr>
          <w:cantSplit/>
          <w:trHeight w:val="357"/>
        </w:trPr>
        <w:tc>
          <w:tcPr>
            <w:tcW w:w="2187" w:type="dxa"/>
            <w:gridSpan w:val="3"/>
          </w:tcPr>
          <w:p w14:paraId="6E05C2AF" w14:textId="77777777" w:rsidR="00DC4B63" w:rsidRDefault="00DC4B63" w:rsidP="004E6BDB">
            <w:pPr>
              <w:rPr>
                <w:b/>
                <w:bCs/>
              </w:rPr>
            </w:pPr>
            <w:r>
              <w:rPr>
                <w:b/>
                <w:bCs/>
              </w:rPr>
              <w:t>For information to:</w:t>
            </w:r>
          </w:p>
        </w:tc>
        <w:tc>
          <w:tcPr>
            <w:tcW w:w="7452" w:type="dxa"/>
            <w:gridSpan w:val="3"/>
          </w:tcPr>
          <w:p w14:paraId="6E0A9B7F" w14:textId="77777777" w:rsidR="00DC4B63" w:rsidRDefault="00DC4B63" w:rsidP="004E6BDB">
            <w:r>
              <w:t>TSAG</w:t>
            </w:r>
          </w:p>
        </w:tc>
      </w:tr>
      <w:tr w:rsidR="00DC4B63" w14:paraId="57C84BB3" w14:textId="77777777" w:rsidTr="00A3711D">
        <w:trPr>
          <w:cantSplit/>
          <w:trHeight w:val="357"/>
        </w:trPr>
        <w:tc>
          <w:tcPr>
            <w:tcW w:w="2187" w:type="dxa"/>
            <w:gridSpan w:val="3"/>
          </w:tcPr>
          <w:p w14:paraId="16537A7E" w14:textId="77777777" w:rsidR="00DC4B63" w:rsidRDefault="00DC4B63" w:rsidP="004E6BDB">
            <w:pPr>
              <w:rPr>
                <w:b/>
                <w:bCs/>
              </w:rPr>
            </w:pPr>
            <w:r>
              <w:rPr>
                <w:b/>
                <w:bCs/>
              </w:rPr>
              <w:t>Approval:</w:t>
            </w:r>
          </w:p>
        </w:tc>
        <w:tc>
          <w:tcPr>
            <w:tcW w:w="7452" w:type="dxa"/>
            <w:gridSpan w:val="3"/>
          </w:tcPr>
          <w:p w14:paraId="1B8EFE8E" w14:textId="77777777" w:rsidR="00DC4B63" w:rsidRDefault="00DC4B63" w:rsidP="004E6BDB">
            <w:r>
              <w:t>ITU-T Study Group 5 meeting (Sophia Antipolis, 23 June 2023)</w:t>
            </w:r>
          </w:p>
        </w:tc>
      </w:tr>
      <w:tr w:rsidR="00DC4B63" w14:paraId="346F7DB5" w14:textId="77777777" w:rsidTr="00A3711D">
        <w:trPr>
          <w:cantSplit/>
          <w:trHeight w:val="357"/>
        </w:trPr>
        <w:tc>
          <w:tcPr>
            <w:tcW w:w="2187" w:type="dxa"/>
            <w:gridSpan w:val="3"/>
            <w:tcBorders>
              <w:bottom w:val="single" w:sz="12" w:space="0" w:color="auto"/>
            </w:tcBorders>
          </w:tcPr>
          <w:p w14:paraId="3A0D021F" w14:textId="77777777" w:rsidR="00DC4B63" w:rsidRDefault="00DC4B63" w:rsidP="004E6BDB">
            <w:r>
              <w:rPr>
                <w:b/>
              </w:rPr>
              <w:t>Deadline:</w:t>
            </w:r>
          </w:p>
        </w:tc>
        <w:tc>
          <w:tcPr>
            <w:tcW w:w="7452" w:type="dxa"/>
            <w:gridSpan w:val="3"/>
            <w:tcBorders>
              <w:bottom w:val="single" w:sz="12" w:space="0" w:color="auto"/>
            </w:tcBorders>
          </w:tcPr>
          <w:p w14:paraId="20172EEA" w14:textId="77777777" w:rsidR="00DC4B63" w:rsidRDefault="00DC4B63" w:rsidP="004E6BDB">
            <w:r>
              <w:t>N/A</w:t>
            </w:r>
          </w:p>
        </w:tc>
      </w:tr>
      <w:tr w:rsidR="00DC4B63" w:rsidRPr="00A3711D" w14:paraId="14235ECD" w14:textId="77777777" w:rsidTr="00A3711D">
        <w:trPr>
          <w:trHeight w:val="204"/>
        </w:trPr>
        <w:tc>
          <w:tcPr>
            <w:tcW w:w="2187" w:type="dxa"/>
            <w:gridSpan w:val="3"/>
            <w:tcBorders>
              <w:bottom w:val="single" w:sz="12" w:space="0" w:color="auto"/>
            </w:tcBorders>
          </w:tcPr>
          <w:p w14:paraId="34365329" w14:textId="77777777" w:rsidR="00DC4B63" w:rsidRDefault="00DC4B63" w:rsidP="004E6BDB">
            <w:pPr>
              <w:rPr>
                <w:b/>
                <w:bCs/>
              </w:rPr>
            </w:pPr>
            <w:r>
              <w:rPr>
                <w:b/>
                <w:bCs/>
              </w:rPr>
              <w:t>Contact:</w:t>
            </w:r>
          </w:p>
        </w:tc>
        <w:tc>
          <w:tcPr>
            <w:tcW w:w="3058" w:type="dxa"/>
            <w:tcBorders>
              <w:bottom w:val="single" w:sz="12" w:space="0" w:color="auto"/>
            </w:tcBorders>
          </w:tcPr>
          <w:p w14:paraId="23210D89" w14:textId="77777777" w:rsidR="00DC4B63" w:rsidRPr="00736471" w:rsidRDefault="00DC4B63" w:rsidP="00A3711D">
            <w:pPr>
              <w:rPr>
                <w:lang w:val="fr-FR"/>
              </w:rPr>
            </w:pPr>
            <w:r w:rsidRPr="00736471">
              <w:rPr>
                <w:lang w:val="fr-FR"/>
              </w:rPr>
              <w:t>Dominique Würges</w:t>
            </w:r>
            <w:r w:rsidRPr="00736471">
              <w:rPr>
                <w:lang w:val="fr-FR"/>
              </w:rPr>
              <w:br/>
              <w:t>Chairman ITU-T SG5</w:t>
            </w:r>
          </w:p>
        </w:tc>
        <w:tc>
          <w:tcPr>
            <w:tcW w:w="4394" w:type="dxa"/>
            <w:gridSpan w:val="2"/>
            <w:tcBorders>
              <w:bottom w:val="single" w:sz="12" w:space="0" w:color="auto"/>
            </w:tcBorders>
          </w:tcPr>
          <w:p w14:paraId="4610F8BE" w14:textId="205CD07C" w:rsidR="00DC4B63" w:rsidRPr="00736471" w:rsidRDefault="00DC4B63" w:rsidP="00A3711D">
            <w:pPr>
              <w:rPr>
                <w:lang w:val="de-DE"/>
              </w:rPr>
            </w:pPr>
            <w:r w:rsidRPr="00736471">
              <w:rPr>
                <w:lang w:val="de-DE"/>
              </w:rPr>
              <w:t xml:space="preserve">E-mail: </w:t>
            </w:r>
            <w:hyperlink r:id="rId10" w:history="1">
              <w:r w:rsidR="00A3711D" w:rsidRPr="000F5C2F">
                <w:rPr>
                  <w:rStyle w:val="Hyperlink"/>
                  <w:lang w:val="de-DE"/>
                </w:rPr>
                <w:t>dominique.wurges@orange.com</w:t>
              </w:r>
            </w:hyperlink>
            <w:r w:rsidR="00A3711D">
              <w:rPr>
                <w:lang w:val="de-DE"/>
              </w:rPr>
              <w:t xml:space="preserve"> </w:t>
            </w:r>
          </w:p>
        </w:tc>
      </w:tr>
      <w:tr w:rsidR="00DC4B63" w:rsidRPr="00A3711D" w14:paraId="283605CB" w14:textId="77777777" w:rsidTr="00A3711D">
        <w:trPr>
          <w:trHeight w:val="204"/>
        </w:trPr>
        <w:tc>
          <w:tcPr>
            <w:tcW w:w="2187" w:type="dxa"/>
            <w:gridSpan w:val="3"/>
            <w:tcBorders>
              <w:bottom w:val="single" w:sz="12" w:space="0" w:color="auto"/>
            </w:tcBorders>
          </w:tcPr>
          <w:p w14:paraId="2BF8A6C8" w14:textId="77777777" w:rsidR="00DC4B63" w:rsidRDefault="00DC4B63" w:rsidP="004E6BDB">
            <w:pPr>
              <w:rPr>
                <w:b/>
                <w:bCs/>
              </w:rPr>
            </w:pPr>
            <w:r>
              <w:rPr>
                <w:b/>
                <w:bCs/>
              </w:rPr>
              <w:t>Contact:</w:t>
            </w:r>
          </w:p>
        </w:tc>
        <w:tc>
          <w:tcPr>
            <w:tcW w:w="3058" w:type="dxa"/>
            <w:tcBorders>
              <w:bottom w:val="single" w:sz="12" w:space="0" w:color="auto"/>
            </w:tcBorders>
          </w:tcPr>
          <w:p w14:paraId="7D2304FE" w14:textId="77777777" w:rsidR="00DC4B63" w:rsidRDefault="00DC4B63" w:rsidP="00A3711D">
            <w:r>
              <w:t>Fryderyk Lewicki</w:t>
            </w:r>
            <w:r>
              <w:br/>
            </w:r>
            <w:proofErr w:type="spellStart"/>
            <w:r>
              <w:t>WP1</w:t>
            </w:r>
            <w:proofErr w:type="spellEnd"/>
            <w:r>
              <w:t>/5 Chairman</w:t>
            </w:r>
          </w:p>
        </w:tc>
        <w:tc>
          <w:tcPr>
            <w:tcW w:w="4394" w:type="dxa"/>
            <w:gridSpan w:val="2"/>
            <w:tcBorders>
              <w:bottom w:val="single" w:sz="12" w:space="0" w:color="auto"/>
            </w:tcBorders>
          </w:tcPr>
          <w:p w14:paraId="43838945" w14:textId="11AB68FB" w:rsidR="00DC4B63" w:rsidRPr="00736471" w:rsidRDefault="00DC4B63" w:rsidP="00A3711D">
            <w:pPr>
              <w:rPr>
                <w:lang w:val="de-DE"/>
              </w:rPr>
            </w:pPr>
            <w:r w:rsidRPr="00736471">
              <w:rPr>
                <w:lang w:val="de-DE"/>
              </w:rPr>
              <w:t xml:space="preserve">E-mail: </w:t>
            </w:r>
            <w:hyperlink r:id="rId11" w:history="1">
              <w:r w:rsidR="00A3711D" w:rsidRPr="000F5C2F">
                <w:rPr>
                  <w:rStyle w:val="Hyperlink"/>
                  <w:lang w:val="de-DE"/>
                </w:rPr>
                <w:t>fryderyk.lewicki@orange.com</w:t>
              </w:r>
            </w:hyperlink>
            <w:r w:rsidR="00A3711D">
              <w:rPr>
                <w:lang w:val="de-DE"/>
              </w:rPr>
              <w:t xml:space="preserve"> </w:t>
            </w:r>
          </w:p>
        </w:tc>
      </w:tr>
      <w:tr w:rsidR="00DC4B63" w:rsidRPr="00A3711D" w14:paraId="1884C355" w14:textId="77777777" w:rsidTr="00A3711D">
        <w:trPr>
          <w:trHeight w:val="204"/>
        </w:trPr>
        <w:tc>
          <w:tcPr>
            <w:tcW w:w="2187" w:type="dxa"/>
            <w:gridSpan w:val="3"/>
            <w:tcBorders>
              <w:bottom w:val="single" w:sz="12" w:space="0" w:color="auto"/>
            </w:tcBorders>
          </w:tcPr>
          <w:p w14:paraId="3B88FB89" w14:textId="77777777" w:rsidR="00DC4B63" w:rsidRDefault="00DC4B63" w:rsidP="004E6BDB">
            <w:pPr>
              <w:rPr>
                <w:b/>
                <w:bCs/>
              </w:rPr>
            </w:pPr>
            <w:r>
              <w:rPr>
                <w:b/>
                <w:bCs/>
              </w:rPr>
              <w:t>Contact:</w:t>
            </w:r>
          </w:p>
        </w:tc>
        <w:tc>
          <w:tcPr>
            <w:tcW w:w="3058" w:type="dxa"/>
            <w:tcBorders>
              <w:bottom w:val="single" w:sz="12" w:space="0" w:color="auto"/>
            </w:tcBorders>
          </w:tcPr>
          <w:p w14:paraId="112698DB" w14:textId="77777777" w:rsidR="00DC4B63" w:rsidRDefault="00DC4B63" w:rsidP="00A3711D">
            <w:r>
              <w:t>Paolo Gemma</w:t>
            </w:r>
            <w:r>
              <w:br/>
            </w:r>
            <w:proofErr w:type="spellStart"/>
            <w:r>
              <w:t>WP2</w:t>
            </w:r>
            <w:proofErr w:type="spellEnd"/>
            <w:r>
              <w:t>/5 Chairman</w:t>
            </w:r>
          </w:p>
        </w:tc>
        <w:tc>
          <w:tcPr>
            <w:tcW w:w="4394" w:type="dxa"/>
            <w:gridSpan w:val="2"/>
            <w:tcBorders>
              <w:bottom w:val="single" w:sz="12" w:space="0" w:color="auto"/>
            </w:tcBorders>
          </w:tcPr>
          <w:p w14:paraId="10C2B41F" w14:textId="56D6C9DE" w:rsidR="00DC4B63" w:rsidRPr="00736471" w:rsidRDefault="00DC4B63" w:rsidP="00A3711D">
            <w:pPr>
              <w:rPr>
                <w:lang w:val="de-DE"/>
              </w:rPr>
            </w:pPr>
            <w:r w:rsidRPr="00736471">
              <w:rPr>
                <w:lang w:val="de-DE"/>
              </w:rPr>
              <w:t xml:space="preserve">E-mail: </w:t>
            </w:r>
            <w:hyperlink r:id="rId12" w:history="1">
              <w:r w:rsidR="00A3711D" w:rsidRPr="000F5C2F">
                <w:rPr>
                  <w:rStyle w:val="Hyperlink"/>
                  <w:lang w:val="de-DE"/>
                </w:rPr>
                <w:t>paolo.gemma@huawei.com</w:t>
              </w:r>
            </w:hyperlink>
            <w:r w:rsidR="00A3711D">
              <w:rPr>
                <w:lang w:val="de-DE"/>
              </w:rPr>
              <w:t xml:space="preserve"> </w:t>
            </w:r>
          </w:p>
        </w:tc>
      </w:tr>
      <w:tr w:rsidR="00DC4B63" w14:paraId="020C7879" w14:textId="77777777" w:rsidTr="00A3711D">
        <w:trPr>
          <w:trHeight w:val="204"/>
        </w:trPr>
        <w:tc>
          <w:tcPr>
            <w:tcW w:w="2187" w:type="dxa"/>
            <w:gridSpan w:val="3"/>
            <w:tcBorders>
              <w:bottom w:val="single" w:sz="12" w:space="0" w:color="auto"/>
            </w:tcBorders>
          </w:tcPr>
          <w:p w14:paraId="384664F4" w14:textId="77777777" w:rsidR="00DC4B63" w:rsidRDefault="00DC4B63" w:rsidP="004E6BDB">
            <w:pPr>
              <w:rPr>
                <w:b/>
                <w:bCs/>
              </w:rPr>
            </w:pPr>
            <w:r>
              <w:rPr>
                <w:b/>
                <w:bCs/>
              </w:rPr>
              <w:t>Contact:</w:t>
            </w:r>
          </w:p>
        </w:tc>
        <w:tc>
          <w:tcPr>
            <w:tcW w:w="3058" w:type="dxa"/>
            <w:tcBorders>
              <w:bottom w:val="single" w:sz="12" w:space="0" w:color="auto"/>
            </w:tcBorders>
          </w:tcPr>
          <w:p w14:paraId="7F9BACA5" w14:textId="77777777" w:rsidR="00DC4B63" w:rsidRDefault="00DC4B63" w:rsidP="00A3711D">
            <w:r>
              <w:t xml:space="preserve">Qi </w:t>
            </w:r>
            <w:proofErr w:type="spellStart"/>
            <w:r>
              <w:t>Shuguang</w:t>
            </w:r>
            <w:proofErr w:type="spellEnd"/>
            <w:r>
              <w:br/>
            </w:r>
            <w:proofErr w:type="spellStart"/>
            <w:r>
              <w:t>WP3</w:t>
            </w:r>
            <w:proofErr w:type="spellEnd"/>
            <w:r>
              <w:t>/5 Chairman</w:t>
            </w:r>
          </w:p>
        </w:tc>
        <w:tc>
          <w:tcPr>
            <w:tcW w:w="4394" w:type="dxa"/>
            <w:gridSpan w:val="2"/>
            <w:tcBorders>
              <w:bottom w:val="single" w:sz="12" w:space="0" w:color="auto"/>
            </w:tcBorders>
          </w:tcPr>
          <w:p w14:paraId="123B2523" w14:textId="30136353" w:rsidR="00DC4B63" w:rsidRDefault="00DC4B63" w:rsidP="00A3711D">
            <w:r>
              <w:t xml:space="preserve">Email: </w:t>
            </w:r>
            <w:hyperlink r:id="rId13" w:history="1">
              <w:r w:rsidR="00A3711D" w:rsidRPr="000F5C2F">
                <w:rPr>
                  <w:rStyle w:val="Hyperlink"/>
                </w:rPr>
                <w:t>qishuguang@caict.ac.cn</w:t>
              </w:r>
            </w:hyperlink>
            <w:r w:rsidR="00A3711D">
              <w:t xml:space="preserve"> </w:t>
            </w:r>
          </w:p>
        </w:tc>
      </w:tr>
    </w:tbl>
    <w:p w14:paraId="33767BBF" w14:textId="77777777" w:rsidR="00DC4B63" w:rsidRDefault="00DC4B63" w:rsidP="00DC4B63"/>
    <w:p w14:paraId="47DCFB3B" w14:textId="165EA78D" w:rsidR="00DC4B63" w:rsidRDefault="00DC4B63" w:rsidP="00DC4B63">
      <w:r>
        <w:t xml:space="preserve">This liaison statement answers </w:t>
      </w:r>
      <w:hyperlink r:id="rId14" w:history="1">
        <w:r>
          <w:rPr>
            <w:rStyle w:val="Hyperlink"/>
          </w:rPr>
          <w:t>TSAG-</w:t>
        </w:r>
        <w:proofErr w:type="spellStart"/>
        <w:r>
          <w:rPr>
            <w:rStyle w:val="Hyperlink"/>
          </w:rPr>
          <w:t>LS14R1</w:t>
        </w:r>
        <w:proofErr w:type="spellEnd"/>
      </w:hyperlink>
      <w:r>
        <w:t>.</w:t>
      </w:r>
    </w:p>
    <w:p w14:paraId="039EE226" w14:textId="77777777" w:rsidR="00DC4B63" w:rsidRDefault="00DC4B63" w:rsidP="00DC4B63"/>
    <w:p w14:paraId="01568BDF" w14:textId="77777777" w:rsidR="00DC4B63" w:rsidRDefault="00DC4B63" w:rsidP="00DC4B63">
      <w:r>
        <w:t>A new liaison statement has been received from SG5.</w:t>
      </w:r>
    </w:p>
    <w:p w14:paraId="7040A919" w14:textId="77777777" w:rsidR="00DC4B63" w:rsidRDefault="00DC4B63" w:rsidP="00DC4B63">
      <w:r>
        <w:t xml:space="preserve">This liaison statement follows and the original file can be downloaded from the ITU ftp server at </w:t>
      </w:r>
      <w:hyperlink r:id="rId15" w:tooltip="ITU-T ftp file restricted to TIES access only" w:history="1">
        <w:r>
          <w:rPr>
            <w:rStyle w:val="Hyperlink"/>
          </w:rPr>
          <w:t>http://handle.itu.int/11.1002/ls/sp17-sg5-oLS-00079.docx</w:t>
        </w:r>
      </w:hyperlink>
      <w:r>
        <w:t>.</w:t>
      </w:r>
    </w:p>
    <w:p w14:paraId="7BA42209" w14:textId="77777777" w:rsidR="00DC4B63" w:rsidRDefault="00DC4B63" w:rsidP="00DC4B63">
      <w:pPr>
        <w:spacing w:before="0"/>
        <w:jc w:val="center"/>
      </w:pPr>
    </w:p>
    <w:p w14:paraId="087720BA" w14:textId="77777777" w:rsidR="00DC4B63" w:rsidRDefault="00DC4B63">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2"/>
        <w:gridCol w:w="634"/>
        <w:gridCol w:w="3146"/>
        <w:gridCol w:w="68"/>
        <w:gridCol w:w="4184"/>
      </w:tblGrid>
      <w:tr w:rsidR="00AF7922" w:rsidRPr="00AF7922" w14:paraId="674E7547" w14:textId="77777777" w:rsidTr="00AF7922">
        <w:trPr>
          <w:cantSplit/>
        </w:trPr>
        <w:tc>
          <w:tcPr>
            <w:tcW w:w="1104" w:type="dxa"/>
            <w:vMerge w:val="restart"/>
            <w:vAlign w:val="center"/>
          </w:tcPr>
          <w:p w14:paraId="6DE074B8" w14:textId="4D81D28C" w:rsidR="00AF7922" w:rsidRPr="00AF7922" w:rsidRDefault="00AF7922" w:rsidP="00AF7922">
            <w:pPr>
              <w:spacing w:before="0"/>
              <w:jc w:val="center"/>
              <w:rPr>
                <w:sz w:val="20"/>
              </w:rPr>
            </w:pPr>
            <w:r w:rsidRPr="00AF7922">
              <w:rPr>
                <w:noProof/>
              </w:rPr>
              <w:lastRenderedPageBreak/>
              <w:drawing>
                <wp:inline distT="0" distB="0" distL="0" distR="0" wp14:anchorId="1C738227" wp14:editId="1654CD2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6EAA98F" w14:textId="77777777" w:rsidR="00AF7922" w:rsidRPr="00AF7922" w:rsidRDefault="00AF7922" w:rsidP="00AF7922">
            <w:pPr>
              <w:rPr>
                <w:sz w:val="16"/>
                <w:szCs w:val="16"/>
              </w:rPr>
            </w:pPr>
            <w:r w:rsidRPr="00AF7922">
              <w:rPr>
                <w:sz w:val="16"/>
                <w:szCs w:val="16"/>
              </w:rPr>
              <w:t>INTERNATIONAL TELECOMMUNICATION UNION</w:t>
            </w:r>
          </w:p>
          <w:p w14:paraId="0377B064" w14:textId="77777777" w:rsidR="00AF7922" w:rsidRPr="00AF7922" w:rsidRDefault="00AF7922" w:rsidP="00AF7922">
            <w:pPr>
              <w:rPr>
                <w:b/>
                <w:bCs/>
                <w:sz w:val="26"/>
                <w:szCs w:val="26"/>
              </w:rPr>
            </w:pPr>
            <w:r w:rsidRPr="00AF7922">
              <w:rPr>
                <w:b/>
                <w:bCs/>
                <w:sz w:val="26"/>
                <w:szCs w:val="26"/>
              </w:rPr>
              <w:t>TELECOMMUNICATION</w:t>
            </w:r>
            <w:r w:rsidRPr="00AF7922">
              <w:rPr>
                <w:b/>
                <w:bCs/>
                <w:sz w:val="26"/>
                <w:szCs w:val="26"/>
              </w:rPr>
              <w:br/>
              <w:t>STANDARDIZATION SECTOR</w:t>
            </w:r>
          </w:p>
          <w:p w14:paraId="21B68CD9" w14:textId="77777777" w:rsidR="00AF7922" w:rsidRPr="00AF7922" w:rsidRDefault="00AF7922" w:rsidP="00AF7922">
            <w:pPr>
              <w:rPr>
                <w:sz w:val="20"/>
              </w:rPr>
            </w:pPr>
            <w:r w:rsidRPr="00AF7922">
              <w:rPr>
                <w:sz w:val="20"/>
              </w:rPr>
              <w:t xml:space="preserve">STUDY PERIOD </w:t>
            </w:r>
            <w:bookmarkStart w:id="4" w:name="dstudyperiod"/>
            <w:r w:rsidRPr="00AF7922">
              <w:rPr>
                <w:sz w:val="20"/>
              </w:rPr>
              <w:t>2022-2024</w:t>
            </w:r>
            <w:bookmarkEnd w:id="4"/>
          </w:p>
        </w:tc>
        <w:tc>
          <w:tcPr>
            <w:tcW w:w="4184" w:type="dxa"/>
            <w:vAlign w:val="center"/>
          </w:tcPr>
          <w:p w14:paraId="73463439" w14:textId="6A1C9921" w:rsidR="00AF7922" w:rsidRPr="00DC4B63" w:rsidRDefault="00AF7922" w:rsidP="00DC4B63">
            <w:pPr>
              <w:jc w:val="right"/>
              <w:rPr>
                <w:b/>
                <w:sz w:val="28"/>
              </w:rPr>
            </w:pPr>
            <w:r w:rsidRPr="00DC4B63">
              <w:rPr>
                <w:b/>
                <w:sz w:val="28"/>
              </w:rPr>
              <w:t>SG5-</w:t>
            </w:r>
            <w:proofErr w:type="spellStart"/>
            <w:r w:rsidRPr="00DC4B63">
              <w:rPr>
                <w:b/>
                <w:sz w:val="28"/>
              </w:rPr>
              <w:t>LS</w:t>
            </w:r>
            <w:r w:rsidR="00C40740" w:rsidRPr="00DC4B63">
              <w:rPr>
                <w:b/>
                <w:sz w:val="28"/>
              </w:rPr>
              <w:t>79</w:t>
            </w:r>
            <w:proofErr w:type="spellEnd"/>
          </w:p>
        </w:tc>
      </w:tr>
      <w:tr w:rsidR="00AF7922" w:rsidRPr="00AF7922" w14:paraId="63041C49" w14:textId="77777777" w:rsidTr="00AF7922">
        <w:trPr>
          <w:cantSplit/>
        </w:trPr>
        <w:tc>
          <w:tcPr>
            <w:tcW w:w="1104" w:type="dxa"/>
            <w:vMerge/>
          </w:tcPr>
          <w:p w14:paraId="47F60753" w14:textId="77777777" w:rsidR="00AF7922" w:rsidRPr="00AF7922" w:rsidRDefault="00AF7922" w:rsidP="00AF7922">
            <w:pPr>
              <w:rPr>
                <w:smallCaps/>
                <w:sz w:val="20"/>
              </w:rPr>
            </w:pPr>
            <w:bookmarkStart w:id="5" w:name="dsg" w:colFirst="2" w:colLast="2"/>
            <w:bookmarkEnd w:id="0"/>
          </w:p>
        </w:tc>
        <w:tc>
          <w:tcPr>
            <w:tcW w:w="4351" w:type="dxa"/>
            <w:gridSpan w:val="5"/>
            <w:vMerge/>
          </w:tcPr>
          <w:p w14:paraId="4483CF86" w14:textId="77777777" w:rsidR="00AF7922" w:rsidRPr="00AF7922" w:rsidRDefault="00AF7922" w:rsidP="00AF7922">
            <w:pPr>
              <w:rPr>
                <w:smallCaps/>
                <w:sz w:val="20"/>
              </w:rPr>
            </w:pPr>
          </w:p>
        </w:tc>
        <w:tc>
          <w:tcPr>
            <w:tcW w:w="4184" w:type="dxa"/>
          </w:tcPr>
          <w:p w14:paraId="0FBD0F64" w14:textId="2D95593A" w:rsidR="00AF7922" w:rsidRPr="00AF7922" w:rsidRDefault="00AF7922" w:rsidP="00AF7922">
            <w:pPr>
              <w:jc w:val="right"/>
              <w:rPr>
                <w:b/>
                <w:bCs/>
                <w:smallCaps/>
                <w:sz w:val="28"/>
                <w:szCs w:val="28"/>
              </w:rPr>
            </w:pPr>
            <w:r>
              <w:rPr>
                <w:b/>
                <w:bCs/>
                <w:smallCaps/>
                <w:sz w:val="28"/>
                <w:szCs w:val="28"/>
              </w:rPr>
              <w:t>STUDY GROUP 5</w:t>
            </w:r>
          </w:p>
        </w:tc>
      </w:tr>
      <w:bookmarkEnd w:id="5"/>
      <w:tr w:rsidR="00AF7922" w:rsidRPr="00AF7922" w14:paraId="70CC69C6" w14:textId="77777777" w:rsidTr="00AF7922">
        <w:trPr>
          <w:cantSplit/>
        </w:trPr>
        <w:tc>
          <w:tcPr>
            <w:tcW w:w="1104" w:type="dxa"/>
            <w:vMerge/>
            <w:tcBorders>
              <w:bottom w:val="single" w:sz="12" w:space="0" w:color="auto"/>
            </w:tcBorders>
          </w:tcPr>
          <w:p w14:paraId="2FBDF5C3" w14:textId="77777777" w:rsidR="00AF7922" w:rsidRPr="00AF7922" w:rsidRDefault="00AF7922" w:rsidP="00AF7922">
            <w:pPr>
              <w:rPr>
                <w:b/>
                <w:bCs/>
                <w:sz w:val="26"/>
              </w:rPr>
            </w:pPr>
          </w:p>
        </w:tc>
        <w:tc>
          <w:tcPr>
            <w:tcW w:w="4351" w:type="dxa"/>
            <w:gridSpan w:val="5"/>
            <w:vMerge/>
            <w:tcBorders>
              <w:bottom w:val="single" w:sz="12" w:space="0" w:color="auto"/>
            </w:tcBorders>
          </w:tcPr>
          <w:p w14:paraId="2589FA21" w14:textId="77777777" w:rsidR="00AF7922" w:rsidRPr="00AF7922" w:rsidRDefault="00AF7922" w:rsidP="00AF7922">
            <w:pPr>
              <w:rPr>
                <w:b/>
                <w:bCs/>
                <w:sz w:val="26"/>
              </w:rPr>
            </w:pPr>
          </w:p>
        </w:tc>
        <w:tc>
          <w:tcPr>
            <w:tcW w:w="4184" w:type="dxa"/>
            <w:tcBorders>
              <w:bottom w:val="single" w:sz="12" w:space="0" w:color="auto"/>
            </w:tcBorders>
            <w:vAlign w:val="center"/>
          </w:tcPr>
          <w:p w14:paraId="394D97FC" w14:textId="77777777" w:rsidR="00AF7922" w:rsidRPr="00AF7922" w:rsidRDefault="00AF7922" w:rsidP="00AF7922">
            <w:pPr>
              <w:jc w:val="right"/>
              <w:rPr>
                <w:b/>
                <w:bCs/>
                <w:sz w:val="28"/>
                <w:szCs w:val="28"/>
              </w:rPr>
            </w:pPr>
            <w:r w:rsidRPr="00AF7922">
              <w:rPr>
                <w:b/>
                <w:bCs/>
                <w:sz w:val="28"/>
                <w:szCs w:val="28"/>
              </w:rPr>
              <w:t>Original: English</w:t>
            </w:r>
          </w:p>
        </w:tc>
      </w:tr>
      <w:tr w:rsidR="00AF7922" w:rsidRPr="00AF7922" w14:paraId="6357A954" w14:textId="77777777" w:rsidTr="00AF7922">
        <w:trPr>
          <w:cantSplit/>
        </w:trPr>
        <w:tc>
          <w:tcPr>
            <w:tcW w:w="1545" w:type="dxa"/>
            <w:gridSpan w:val="2"/>
          </w:tcPr>
          <w:p w14:paraId="6D02B8DA" w14:textId="77777777" w:rsidR="00AF7922" w:rsidRPr="00AF7922" w:rsidRDefault="00AF7922" w:rsidP="00AF7922">
            <w:pPr>
              <w:rPr>
                <w:b/>
                <w:bCs/>
                <w:szCs w:val="24"/>
              </w:rPr>
            </w:pPr>
            <w:bookmarkStart w:id="6" w:name="dbluepink" w:colFirst="1" w:colLast="1"/>
            <w:bookmarkStart w:id="7" w:name="dmeeting" w:colFirst="2" w:colLast="2"/>
            <w:r w:rsidRPr="00AF7922">
              <w:rPr>
                <w:b/>
                <w:bCs/>
                <w:szCs w:val="24"/>
              </w:rPr>
              <w:t>Question(s):</w:t>
            </w:r>
          </w:p>
        </w:tc>
        <w:tc>
          <w:tcPr>
            <w:tcW w:w="3910" w:type="dxa"/>
            <w:gridSpan w:val="4"/>
          </w:tcPr>
          <w:p w14:paraId="1C7A8101" w14:textId="14DEE8B4" w:rsidR="00AF7922" w:rsidRPr="00AF7922" w:rsidRDefault="00AF7922" w:rsidP="00AF7922">
            <w:pPr>
              <w:rPr>
                <w:szCs w:val="24"/>
              </w:rPr>
            </w:pPr>
            <w:r w:rsidRPr="00AF7922">
              <w:rPr>
                <w:szCs w:val="24"/>
              </w:rPr>
              <w:t>All/5</w:t>
            </w:r>
          </w:p>
        </w:tc>
        <w:tc>
          <w:tcPr>
            <w:tcW w:w="4184" w:type="dxa"/>
          </w:tcPr>
          <w:p w14:paraId="22B3B5F1" w14:textId="469202CE" w:rsidR="00AF7922" w:rsidRPr="00AF7922" w:rsidRDefault="00AF7922" w:rsidP="00AF7922">
            <w:pPr>
              <w:jc w:val="right"/>
              <w:rPr>
                <w:szCs w:val="24"/>
              </w:rPr>
            </w:pPr>
            <w:r w:rsidRPr="00AF7922">
              <w:rPr>
                <w:szCs w:val="24"/>
              </w:rPr>
              <w:t>Sophia Antipolis, 13-23 June 2023</w:t>
            </w:r>
          </w:p>
        </w:tc>
      </w:tr>
      <w:tr w:rsidR="00AF7922" w:rsidRPr="00AF7922" w14:paraId="0A29035F" w14:textId="77777777" w:rsidTr="00AF7922">
        <w:trPr>
          <w:cantSplit/>
        </w:trPr>
        <w:tc>
          <w:tcPr>
            <w:tcW w:w="9639" w:type="dxa"/>
            <w:gridSpan w:val="7"/>
          </w:tcPr>
          <w:p w14:paraId="3507DFFF" w14:textId="5A791C55" w:rsidR="00AF7922" w:rsidRPr="00AF7922" w:rsidRDefault="00AF7922" w:rsidP="00AF7922">
            <w:pPr>
              <w:jc w:val="center"/>
              <w:rPr>
                <w:b/>
                <w:bCs/>
                <w:szCs w:val="24"/>
              </w:rPr>
            </w:pPr>
            <w:bookmarkStart w:id="8" w:name="ddoctype"/>
            <w:bookmarkEnd w:id="6"/>
            <w:bookmarkEnd w:id="7"/>
            <w:r w:rsidRPr="00AF7922">
              <w:rPr>
                <w:b/>
                <w:bCs/>
                <w:szCs w:val="24"/>
              </w:rPr>
              <w:t xml:space="preserve">Ref.: </w:t>
            </w:r>
            <w:hyperlink r:id="rId16" w:history="1">
              <w:r w:rsidRPr="00AF7922">
                <w:rPr>
                  <w:rStyle w:val="Hyperlink"/>
                  <w:b/>
                  <w:bCs/>
                  <w:szCs w:val="24"/>
                </w:rPr>
                <w:t>SG5-</w:t>
              </w:r>
              <w:proofErr w:type="spellStart"/>
              <w:r w:rsidRPr="00AF7922">
                <w:rPr>
                  <w:rStyle w:val="Hyperlink"/>
                  <w:b/>
                  <w:bCs/>
                  <w:szCs w:val="24"/>
                </w:rPr>
                <w:t>TD972</w:t>
              </w:r>
              <w:proofErr w:type="spellEnd"/>
              <w:r w:rsidRPr="00AF7922">
                <w:rPr>
                  <w:rStyle w:val="Hyperlink"/>
                  <w:b/>
                  <w:bCs/>
                  <w:szCs w:val="24"/>
                </w:rPr>
                <w:t>-</w:t>
              </w:r>
              <w:proofErr w:type="spellStart"/>
              <w:r w:rsidRPr="00AF7922">
                <w:rPr>
                  <w:rStyle w:val="Hyperlink"/>
                  <w:b/>
                  <w:bCs/>
                  <w:szCs w:val="24"/>
                </w:rPr>
                <w:t>R1</w:t>
              </w:r>
              <w:proofErr w:type="spellEnd"/>
            </w:hyperlink>
          </w:p>
        </w:tc>
      </w:tr>
      <w:tr w:rsidR="00AF7922" w:rsidRPr="00AF7922" w14:paraId="20A89164" w14:textId="77777777" w:rsidTr="00AF7922">
        <w:trPr>
          <w:cantSplit/>
        </w:trPr>
        <w:tc>
          <w:tcPr>
            <w:tcW w:w="1545" w:type="dxa"/>
            <w:gridSpan w:val="2"/>
          </w:tcPr>
          <w:p w14:paraId="6272FCCC" w14:textId="77777777" w:rsidR="00AF7922" w:rsidRPr="00AF7922" w:rsidRDefault="00AF7922" w:rsidP="00AF7922">
            <w:pPr>
              <w:rPr>
                <w:b/>
                <w:bCs/>
                <w:szCs w:val="24"/>
              </w:rPr>
            </w:pPr>
            <w:bookmarkStart w:id="9" w:name="dsource" w:colFirst="1" w:colLast="1"/>
            <w:bookmarkEnd w:id="8"/>
            <w:r w:rsidRPr="00AF7922">
              <w:rPr>
                <w:b/>
                <w:bCs/>
                <w:szCs w:val="24"/>
              </w:rPr>
              <w:t>Source:</w:t>
            </w:r>
          </w:p>
        </w:tc>
        <w:tc>
          <w:tcPr>
            <w:tcW w:w="8094" w:type="dxa"/>
            <w:gridSpan w:val="5"/>
          </w:tcPr>
          <w:p w14:paraId="7058FB2B" w14:textId="6A826243" w:rsidR="00AF7922" w:rsidRPr="00AF7922" w:rsidRDefault="00AF7922" w:rsidP="00AF7922">
            <w:pPr>
              <w:rPr>
                <w:szCs w:val="24"/>
              </w:rPr>
            </w:pPr>
            <w:r w:rsidRPr="00AF7922">
              <w:rPr>
                <w:szCs w:val="24"/>
              </w:rPr>
              <w:t>ITU-T Study Group 5</w:t>
            </w:r>
          </w:p>
        </w:tc>
      </w:tr>
      <w:tr w:rsidR="00AF7922" w:rsidRPr="00AF7922" w14:paraId="6FE417D7" w14:textId="77777777" w:rsidTr="00AF7922">
        <w:trPr>
          <w:cantSplit/>
        </w:trPr>
        <w:tc>
          <w:tcPr>
            <w:tcW w:w="1545" w:type="dxa"/>
            <w:gridSpan w:val="2"/>
            <w:tcBorders>
              <w:bottom w:val="single" w:sz="8" w:space="0" w:color="auto"/>
            </w:tcBorders>
          </w:tcPr>
          <w:p w14:paraId="7DDE6B09" w14:textId="77777777" w:rsidR="00AF7922" w:rsidRPr="00AF7922" w:rsidRDefault="00AF7922" w:rsidP="00AF7922">
            <w:pPr>
              <w:rPr>
                <w:b/>
                <w:bCs/>
                <w:szCs w:val="24"/>
              </w:rPr>
            </w:pPr>
            <w:bookmarkStart w:id="10" w:name="dtitle1" w:colFirst="1" w:colLast="1"/>
            <w:bookmarkEnd w:id="9"/>
            <w:r w:rsidRPr="00AF7922">
              <w:rPr>
                <w:b/>
                <w:bCs/>
                <w:szCs w:val="24"/>
              </w:rPr>
              <w:t>Title:</w:t>
            </w:r>
          </w:p>
        </w:tc>
        <w:tc>
          <w:tcPr>
            <w:tcW w:w="8094" w:type="dxa"/>
            <w:gridSpan w:val="5"/>
            <w:tcBorders>
              <w:bottom w:val="single" w:sz="8" w:space="0" w:color="auto"/>
            </w:tcBorders>
          </w:tcPr>
          <w:p w14:paraId="58BD43EF" w14:textId="3CF1F137" w:rsidR="00AF7922" w:rsidRPr="00AF7922" w:rsidRDefault="00AF7922" w:rsidP="00AF7922">
            <w:pPr>
              <w:rPr>
                <w:szCs w:val="24"/>
              </w:rPr>
            </w:pPr>
            <w:r w:rsidRPr="00AF7922">
              <w:rPr>
                <w:szCs w:val="24"/>
              </w:rPr>
              <w:t xml:space="preserve">LS/r on SMART Subsea Cables - Science Monitoring and Reliable Telecommunications (reply to </w:t>
            </w:r>
            <w:hyperlink r:id="rId17" w:history="1">
              <w:r w:rsidRPr="00AF7922">
                <w:rPr>
                  <w:rStyle w:val="Hyperlink"/>
                  <w:szCs w:val="24"/>
                </w:rPr>
                <w:t>TSAG-</w:t>
              </w:r>
              <w:proofErr w:type="spellStart"/>
              <w:r w:rsidRPr="00AF7922">
                <w:rPr>
                  <w:rStyle w:val="Hyperlink"/>
                  <w:szCs w:val="24"/>
                </w:rPr>
                <w:t>LS14R1</w:t>
              </w:r>
              <w:proofErr w:type="spellEnd"/>
            </w:hyperlink>
            <w:r w:rsidRPr="00AF7922">
              <w:rPr>
                <w:szCs w:val="24"/>
              </w:rPr>
              <w:t xml:space="preserve">) </w:t>
            </w:r>
          </w:p>
        </w:tc>
      </w:tr>
      <w:bookmarkEnd w:id="1"/>
      <w:bookmarkEnd w:id="10"/>
      <w:tr w:rsidR="00DB539C" w14:paraId="34346F92" w14:textId="77777777" w:rsidTr="00AF7922">
        <w:trPr>
          <w:cantSplit/>
          <w:trHeight w:val="357"/>
        </w:trPr>
        <w:tc>
          <w:tcPr>
            <w:tcW w:w="9639" w:type="dxa"/>
            <w:gridSpan w:val="7"/>
            <w:tcBorders>
              <w:top w:val="single" w:sz="12" w:space="0" w:color="auto"/>
            </w:tcBorders>
          </w:tcPr>
          <w:p w14:paraId="49AE064C" w14:textId="77777777" w:rsidR="00DB539C" w:rsidRDefault="00646FC8" w:rsidP="00554960">
            <w:pPr>
              <w:jc w:val="center"/>
              <w:rPr>
                <w:b/>
              </w:rPr>
            </w:pPr>
            <w:r>
              <w:fldChar w:fldCharType="begin"/>
            </w:r>
            <w:r>
              <w:instrText xml:space="preserve"> HYPERLINK "http://handle.itu.int/11.1002/ls/sp17-jca-imt2020-oLS-00011.docx" \o "ITU-T ftp file restricted to TIES access only" </w:instrText>
            </w:r>
            <w:r>
              <w:fldChar w:fldCharType="end"/>
            </w:r>
            <w:r w:rsidR="00DB539C">
              <w:rPr>
                <w:b/>
              </w:rPr>
              <w:t>LIAISON STATEMENT</w:t>
            </w:r>
          </w:p>
        </w:tc>
      </w:tr>
      <w:tr w:rsidR="00DB539C" w14:paraId="785367FF" w14:textId="77777777" w:rsidTr="00AF7922">
        <w:trPr>
          <w:cantSplit/>
          <w:trHeight w:val="357"/>
        </w:trPr>
        <w:tc>
          <w:tcPr>
            <w:tcW w:w="2241" w:type="dxa"/>
            <w:gridSpan w:val="4"/>
          </w:tcPr>
          <w:p w14:paraId="5AA90556" w14:textId="77777777" w:rsidR="00DB539C" w:rsidRDefault="00DB539C" w:rsidP="00554960">
            <w:pPr>
              <w:rPr>
                <w:b/>
                <w:bCs/>
              </w:rPr>
            </w:pPr>
            <w:r>
              <w:rPr>
                <w:b/>
                <w:bCs/>
              </w:rPr>
              <w:t>For action to:</w:t>
            </w:r>
          </w:p>
        </w:tc>
        <w:tc>
          <w:tcPr>
            <w:tcW w:w="7398" w:type="dxa"/>
            <w:gridSpan w:val="3"/>
          </w:tcPr>
          <w:p w14:paraId="213E9128" w14:textId="557F9ADC" w:rsidR="00DB539C" w:rsidRDefault="008B59D8" w:rsidP="00554960">
            <w:r>
              <w:t>-</w:t>
            </w:r>
          </w:p>
        </w:tc>
      </w:tr>
      <w:tr w:rsidR="00DB539C" w14:paraId="38BB84A5" w14:textId="77777777" w:rsidTr="00AF7922">
        <w:trPr>
          <w:cantSplit/>
          <w:trHeight w:val="357"/>
        </w:trPr>
        <w:tc>
          <w:tcPr>
            <w:tcW w:w="2241" w:type="dxa"/>
            <w:gridSpan w:val="4"/>
          </w:tcPr>
          <w:p w14:paraId="70D0758A" w14:textId="77777777" w:rsidR="00DB539C" w:rsidRDefault="00DB539C" w:rsidP="00554960">
            <w:pPr>
              <w:rPr>
                <w:b/>
                <w:bCs/>
              </w:rPr>
            </w:pPr>
            <w:r>
              <w:rPr>
                <w:b/>
                <w:bCs/>
              </w:rPr>
              <w:t>For information to:</w:t>
            </w:r>
          </w:p>
        </w:tc>
        <w:tc>
          <w:tcPr>
            <w:tcW w:w="7398" w:type="dxa"/>
            <w:gridSpan w:val="3"/>
          </w:tcPr>
          <w:p w14:paraId="083A1EC8" w14:textId="6FF64345" w:rsidR="00DB539C" w:rsidRDefault="008B59D8" w:rsidP="00554960">
            <w:r>
              <w:t>TSAG</w:t>
            </w:r>
          </w:p>
        </w:tc>
      </w:tr>
      <w:tr w:rsidR="00DB539C" w14:paraId="345F41C4" w14:textId="77777777" w:rsidTr="00AF7922">
        <w:trPr>
          <w:cantSplit/>
          <w:trHeight w:val="357"/>
        </w:trPr>
        <w:tc>
          <w:tcPr>
            <w:tcW w:w="2241" w:type="dxa"/>
            <w:gridSpan w:val="4"/>
          </w:tcPr>
          <w:p w14:paraId="0CDC8B4E" w14:textId="77777777" w:rsidR="00DB539C" w:rsidRDefault="00DB539C" w:rsidP="00554960">
            <w:pPr>
              <w:rPr>
                <w:b/>
                <w:bCs/>
              </w:rPr>
            </w:pPr>
            <w:r>
              <w:rPr>
                <w:b/>
                <w:bCs/>
              </w:rPr>
              <w:t>Approval:</w:t>
            </w:r>
          </w:p>
        </w:tc>
        <w:tc>
          <w:tcPr>
            <w:tcW w:w="7398" w:type="dxa"/>
            <w:gridSpan w:val="3"/>
          </w:tcPr>
          <w:p w14:paraId="03D8EF41" w14:textId="74F06566" w:rsidR="00DB539C" w:rsidRDefault="006F2AF5" w:rsidP="00016F3B">
            <w:r>
              <w:t xml:space="preserve">ITU-T </w:t>
            </w:r>
            <w:r w:rsidR="00DB539C">
              <w:t>Study Group 5 meeting (</w:t>
            </w:r>
            <w:r w:rsidR="00837868">
              <w:t>Sophia Antipolis</w:t>
            </w:r>
            <w:r w:rsidR="00AF7922">
              <w:t>,</w:t>
            </w:r>
            <w:r w:rsidR="00837868">
              <w:t xml:space="preserve"> 23</w:t>
            </w:r>
            <w:r w:rsidR="00646FC8">
              <w:t xml:space="preserve"> </w:t>
            </w:r>
            <w:r w:rsidR="00837868">
              <w:t>June</w:t>
            </w:r>
            <w:r w:rsidR="00646FC8">
              <w:t xml:space="preserve"> 202</w:t>
            </w:r>
            <w:r w:rsidR="00837868">
              <w:t>3</w:t>
            </w:r>
            <w:r w:rsidR="00DB539C">
              <w:t>)</w:t>
            </w:r>
          </w:p>
        </w:tc>
      </w:tr>
      <w:tr w:rsidR="00DB539C" w14:paraId="15F2D1C4" w14:textId="77777777" w:rsidTr="00AF7922">
        <w:trPr>
          <w:cantSplit/>
          <w:trHeight w:val="357"/>
        </w:trPr>
        <w:tc>
          <w:tcPr>
            <w:tcW w:w="2241" w:type="dxa"/>
            <w:gridSpan w:val="4"/>
            <w:tcBorders>
              <w:bottom w:val="single" w:sz="12" w:space="0" w:color="auto"/>
            </w:tcBorders>
          </w:tcPr>
          <w:p w14:paraId="456ADC09" w14:textId="77777777" w:rsidR="00DB539C" w:rsidRDefault="00DB539C" w:rsidP="00554960">
            <w:r>
              <w:rPr>
                <w:b/>
              </w:rPr>
              <w:t>Deadline:</w:t>
            </w:r>
          </w:p>
        </w:tc>
        <w:tc>
          <w:tcPr>
            <w:tcW w:w="7398" w:type="dxa"/>
            <w:gridSpan w:val="3"/>
            <w:tcBorders>
              <w:bottom w:val="single" w:sz="12" w:space="0" w:color="auto"/>
            </w:tcBorders>
          </w:tcPr>
          <w:p w14:paraId="2F882B53" w14:textId="77777777" w:rsidR="00DB539C" w:rsidRDefault="00DB539C" w:rsidP="00554960">
            <w:r>
              <w:t>N/A</w:t>
            </w:r>
          </w:p>
        </w:tc>
      </w:tr>
      <w:tr w:rsidR="00646FC8" w:rsidRPr="00A3711D" w14:paraId="2F5DEBAD" w14:textId="77777777" w:rsidTr="00AF7922">
        <w:trPr>
          <w:cantSplit/>
        </w:trPr>
        <w:tc>
          <w:tcPr>
            <w:tcW w:w="1607" w:type="dxa"/>
            <w:gridSpan w:val="3"/>
            <w:tcBorders>
              <w:top w:val="single" w:sz="8" w:space="0" w:color="auto"/>
              <w:bottom w:val="single" w:sz="8" w:space="0" w:color="auto"/>
            </w:tcBorders>
          </w:tcPr>
          <w:p w14:paraId="1F66120A" w14:textId="77777777" w:rsidR="00646FC8" w:rsidRPr="00136DDD" w:rsidRDefault="00646FC8" w:rsidP="009D00A6">
            <w:pPr>
              <w:rPr>
                <w:b/>
                <w:bCs/>
              </w:rPr>
            </w:pPr>
            <w:r w:rsidRPr="00136DDD">
              <w:rPr>
                <w:b/>
                <w:bCs/>
              </w:rPr>
              <w:t>Contact:</w:t>
            </w:r>
          </w:p>
        </w:tc>
        <w:tc>
          <w:tcPr>
            <w:tcW w:w="3780" w:type="dxa"/>
            <w:gridSpan w:val="2"/>
            <w:tcBorders>
              <w:top w:val="single" w:sz="8" w:space="0" w:color="auto"/>
              <w:bottom w:val="single" w:sz="8" w:space="0" w:color="auto"/>
            </w:tcBorders>
          </w:tcPr>
          <w:p w14:paraId="29CEC833" w14:textId="7444F3DA" w:rsidR="00646FC8" w:rsidRPr="00DB54A9" w:rsidRDefault="00D1393C" w:rsidP="009D00A6">
            <w:pPr>
              <w:rPr>
                <w:lang w:val="fr-CH"/>
              </w:rPr>
            </w:pPr>
            <w:r w:rsidRPr="00DB54A9">
              <w:rPr>
                <w:lang w:val="fr-CH"/>
              </w:rPr>
              <w:t xml:space="preserve">Dominique </w:t>
            </w:r>
            <w:proofErr w:type="spellStart"/>
            <w:r w:rsidRPr="00DB54A9">
              <w:rPr>
                <w:lang w:val="fr-CH"/>
              </w:rPr>
              <w:t>Würges</w:t>
            </w:r>
            <w:proofErr w:type="spellEnd"/>
            <w:r w:rsidRPr="00DB54A9">
              <w:rPr>
                <w:lang w:val="fr-CH"/>
              </w:rPr>
              <w:br/>
              <w:t>Chairman ITU-T SG5</w:t>
            </w:r>
          </w:p>
        </w:tc>
        <w:tc>
          <w:tcPr>
            <w:tcW w:w="4252" w:type="dxa"/>
            <w:gridSpan w:val="2"/>
            <w:tcBorders>
              <w:top w:val="single" w:sz="8" w:space="0" w:color="auto"/>
              <w:bottom w:val="single" w:sz="8" w:space="0" w:color="auto"/>
            </w:tcBorders>
          </w:tcPr>
          <w:p w14:paraId="7CE319B3" w14:textId="08A07561" w:rsidR="00646FC8" w:rsidRPr="00C2151E" w:rsidRDefault="00D1393C" w:rsidP="009D00A6">
            <w:pPr>
              <w:rPr>
                <w:lang w:val="de-CH"/>
              </w:rPr>
            </w:pPr>
            <w:r>
              <w:rPr>
                <w:lang w:val="de-CH"/>
              </w:rPr>
              <w:t xml:space="preserve">E-mail: </w:t>
            </w:r>
            <w:hyperlink r:id="rId18" w:history="1">
              <w:r w:rsidRPr="00825F24">
                <w:rPr>
                  <w:rStyle w:val="Hyperlink"/>
                  <w:lang w:val="de-CH"/>
                </w:rPr>
                <w:t>dominique.wurges@orange.com</w:t>
              </w:r>
            </w:hyperlink>
            <w:r>
              <w:rPr>
                <w:lang w:val="de-CH"/>
              </w:rPr>
              <w:t xml:space="preserve"> </w:t>
            </w:r>
          </w:p>
        </w:tc>
      </w:tr>
      <w:tr w:rsidR="00D1393C" w:rsidRPr="00A3711D" w14:paraId="0B5FA15E" w14:textId="77777777" w:rsidTr="00AF7922">
        <w:trPr>
          <w:cantSplit/>
        </w:trPr>
        <w:tc>
          <w:tcPr>
            <w:tcW w:w="1607" w:type="dxa"/>
            <w:gridSpan w:val="3"/>
            <w:tcBorders>
              <w:top w:val="single" w:sz="8" w:space="0" w:color="auto"/>
              <w:bottom w:val="single" w:sz="8" w:space="0" w:color="auto"/>
            </w:tcBorders>
          </w:tcPr>
          <w:p w14:paraId="15A40AEC" w14:textId="777F5702" w:rsidR="00D1393C" w:rsidRPr="00136DDD" w:rsidRDefault="00D1393C" w:rsidP="009D00A6">
            <w:pPr>
              <w:rPr>
                <w:b/>
                <w:bCs/>
              </w:rPr>
            </w:pPr>
            <w:r w:rsidRPr="00136DDD">
              <w:rPr>
                <w:b/>
                <w:bCs/>
              </w:rPr>
              <w:t>Contact:</w:t>
            </w:r>
          </w:p>
        </w:tc>
        <w:tc>
          <w:tcPr>
            <w:tcW w:w="3780" w:type="dxa"/>
            <w:gridSpan w:val="2"/>
            <w:tcBorders>
              <w:top w:val="single" w:sz="8" w:space="0" w:color="auto"/>
              <w:bottom w:val="single" w:sz="8" w:space="0" w:color="auto"/>
            </w:tcBorders>
          </w:tcPr>
          <w:p w14:paraId="5143C9C3" w14:textId="773C2AB6" w:rsidR="00C340E5" w:rsidRDefault="00D1393C" w:rsidP="00C340E5">
            <w:r>
              <w:t>Fryderyk Lewicki</w:t>
            </w:r>
            <w:r w:rsidR="00C340E5">
              <w:br/>
            </w:r>
            <w:proofErr w:type="spellStart"/>
            <w:r w:rsidR="00C340E5" w:rsidRPr="009B160E">
              <w:t>WP1</w:t>
            </w:r>
            <w:proofErr w:type="spellEnd"/>
            <w:r w:rsidR="00C340E5" w:rsidRPr="009B160E">
              <w:t>/5 Chairman</w:t>
            </w:r>
          </w:p>
        </w:tc>
        <w:tc>
          <w:tcPr>
            <w:tcW w:w="4252" w:type="dxa"/>
            <w:gridSpan w:val="2"/>
            <w:tcBorders>
              <w:top w:val="single" w:sz="8" w:space="0" w:color="auto"/>
              <w:bottom w:val="single" w:sz="8" w:space="0" w:color="auto"/>
            </w:tcBorders>
          </w:tcPr>
          <w:p w14:paraId="30A0295D" w14:textId="06C0EA21" w:rsidR="00D1393C" w:rsidRDefault="00D1393C" w:rsidP="009D00A6">
            <w:pPr>
              <w:rPr>
                <w:lang w:val="de-CH"/>
              </w:rPr>
            </w:pPr>
            <w:r>
              <w:rPr>
                <w:lang w:val="de-CH"/>
              </w:rPr>
              <w:t xml:space="preserve">E-mail: </w:t>
            </w:r>
            <w:hyperlink r:id="rId19" w:history="1">
              <w:r w:rsidRPr="00825F24">
                <w:rPr>
                  <w:rStyle w:val="Hyperlink"/>
                  <w:lang w:val="de-CH"/>
                </w:rPr>
                <w:t>fryderyk.lewicki@orange.com</w:t>
              </w:r>
            </w:hyperlink>
            <w:r>
              <w:rPr>
                <w:lang w:val="de-CH"/>
              </w:rPr>
              <w:t xml:space="preserve"> </w:t>
            </w:r>
          </w:p>
        </w:tc>
      </w:tr>
      <w:tr w:rsidR="00646FC8" w:rsidRPr="00A3711D" w14:paraId="09F224B2" w14:textId="77777777" w:rsidTr="00AF7922">
        <w:trPr>
          <w:cantSplit/>
        </w:trPr>
        <w:tc>
          <w:tcPr>
            <w:tcW w:w="1607" w:type="dxa"/>
            <w:gridSpan w:val="3"/>
            <w:tcBorders>
              <w:top w:val="single" w:sz="8" w:space="0" w:color="auto"/>
              <w:bottom w:val="single" w:sz="8" w:space="0" w:color="auto"/>
            </w:tcBorders>
          </w:tcPr>
          <w:p w14:paraId="41272B3B" w14:textId="77777777" w:rsidR="00646FC8" w:rsidRPr="00136DDD" w:rsidRDefault="00646FC8" w:rsidP="009D00A6">
            <w:pPr>
              <w:rPr>
                <w:b/>
                <w:bCs/>
              </w:rPr>
            </w:pPr>
            <w:r>
              <w:rPr>
                <w:b/>
                <w:bCs/>
              </w:rPr>
              <w:t>Contact:</w:t>
            </w:r>
          </w:p>
        </w:tc>
        <w:tc>
          <w:tcPr>
            <w:tcW w:w="3780" w:type="dxa"/>
            <w:gridSpan w:val="2"/>
            <w:tcBorders>
              <w:top w:val="single" w:sz="8" w:space="0" w:color="auto"/>
              <w:bottom w:val="single" w:sz="8" w:space="0" w:color="auto"/>
            </w:tcBorders>
          </w:tcPr>
          <w:p w14:paraId="530EAFF8" w14:textId="6F631535" w:rsidR="00646FC8" w:rsidRPr="00136DDD" w:rsidRDefault="00D1393C" w:rsidP="009D00A6">
            <w:r>
              <w:t>Paolo Gemma</w:t>
            </w:r>
            <w:r>
              <w:br/>
            </w:r>
            <w:proofErr w:type="spellStart"/>
            <w:r>
              <w:t>WP2</w:t>
            </w:r>
            <w:proofErr w:type="spellEnd"/>
            <w:r>
              <w:t>/5 Chairman</w:t>
            </w:r>
          </w:p>
        </w:tc>
        <w:tc>
          <w:tcPr>
            <w:tcW w:w="4252" w:type="dxa"/>
            <w:gridSpan w:val="2"/>
            <w:tcBorders>
              <w:top w:val="single" w:sz="8" w:space="0" w:color="auto"/>
              <w:bottom w:val="single" w:sz="8" w:space="0" w:color="auto"/>
            </w:tcBorders>
          </w:tcPr>
          <w:p w14:paraId="7581A70A" w14:textId="4A134769" w:rsidR="00646FC8" w:rsidRPr="00C2151E" w:rsidRDefault="00D1393C" w:rsidP="009D00A6">
            <w:pPr>
              <w:rPr>
                <w:lang w:val="de-CH"/>
              </w:rPr>
            </w:pPr>
            <w:r>
              <w:rPr>
                <w:lang w:val="de-CH"/>
              </w:rPr>
              <w:t xml:space="preserve">E-mail: </w:t>
            </w:r>
            <w:hyperlink r:id="rId20" w:history="1">
              <w:r w:rsidRPr="00825F24">
                <w:rPr>
                  <w:rStyle w:val="Hyperlink"/>
                  <w:lang w:val="de-CH"/>
                </w:rPr>
                <w:t>paolo.gemma@huawei.com</w:t>
              </w:r>
            </w:hyperlink>
            <w:r>
              <w:rPr>
                <w:lang w:val="de-CH"/>
              </w:rPr>
              <w:t xml:space="preserve"> </w:t>
            </w:r>
          </w:p>
        </w:tc>
      </w:tr>
      <w:tr w:rsidR="00646FC8" w:rsidRPr="00F305C5" w14:paraId="33562E50" w14:textId="77777777" w:rsidTr="00AF7922">
        <w:trPr>
          <w:cantSplit/>
        </w:trPr>
        <w:tc>
          <w:tcPr>
            <w:tcW w:w="1607" w:type="dxa"/>
            <w:gridSpan w:val="3"/>
            <w:tcBorders>
              <w:top w:val="single" w:sz="8" w:space="0" w:color="auto"/>
              <w:bottom w:val="single" w:sz="8" w:space="0" w:color="auto"/>
            </w:tcBorders>
          </w:tcPr>
          <w:p w14:paraId="29767018" w14:textId="77777777" w:rsidR="00646FC8" w:rsidRPr="00136DDD" w:rsidRDefault="00646FC8" w:rsidP="009D00A6">
            <w:pPr>
              <w:rPr>
                <w:b/>
                <w:bCs/>
              </w:rPr>
            </w:pPr>
            <w:r>
              <w:rPr>
                <w:b/>
                <w:bCs/>
              </w:rPr>
              <w:t>Contact:</w:t>
            </w:r>
          </w:p>
        </w:tc>
        <w:tc>
          <w:tcPr>
            <w:tcW w:w="3780" w:type="dxa"/>
            <w:gridSpan w:val="2"/>
            <w:tcBorders>
              <w:top w:val="single" w:sz="8" w:space="0" w:color="auto"/>
              <w:bottom w:val="single" w:sz="8" w:space="0" w:color="auto"/>
            </w:tcBorders>
          </w:tcPr>
          <w:p w14:paraId="6F95FB0B" w14:textId="189F5A16" w:rsidR="00646FC8" w:rsidRDefault="00D1393C" w:rsidP="009D00A6">
            <w:pPr>
              <w:rPr>
                <w:lang w:val="en-US"/>
              </w:rPr>
            </w:pPr>
            <w:r>
              <w:rPr>
                <w:lang w:val="en-US"/>
              </w:rPr>
              <w:t xml:space="preserve">Qi </w:t>
            </w:r>
            <w:proofErr w:type="spellStart"/>
            <w:r>
              <w:rPr>
                <w:lang w:val="en-US"/>
              </w:rPr>
              <w:t>Shuguang</w:t>
            </w:r>
            <w:proofErr w:type="spellEnd"/>
            <w:r>
              <w:rPr>
                <w:lang w:val="en-US"/>
              </w:rPr>
              <w:br/>
            </w:r>
            <w:proofErr w:type="spellStart"/>
            <w:r>
              <w:rPr>
                <w:lang w:val="en-US"/>
              </w:rPr>
              <w:t>WP3</w:t>
            </w:r>
            <w:proofErr w:type="spellEnd"/>
            <w:r>
              <w:rPr>
                <w:lang w:val="en-US"/>
              </w:rPr>
              <w:t>/5 Chairman</w:t>
            </w:r>
          </w:p>
        </w:tc>
        <w:tc>
          <w:tcPr>
            <w:tcW w:w="4252" w:type="dxa"/>
            <w:gridSpan w:val="2"/>
            <w:tcBorders>
              <w:top w:val="single" w:sz="8" w:space="0" w:color="auto"/>
              <w:bottom w:val="single" w:sz="8" w:space="0" w:color="auto"/>
            </w:tcBorders>
          </w:tcPr>
          <w:p w14:paraId="67CCB55A" w14:textId="55E58397" w:rsidR="00646FC8" w:rsidRPr="00704A17" w:rsidRDefault="00D1393C" w:rsidP="009D00A6">
            <w:pPr>
              <w:rPr>
                <w:lang w:val="fr-FR"/>
              </w:rPr>
            </w:pPr>
            <w:proofErr w:type="gramStart"/>
            <w:r>
              <w:rPr>
                <w:lang w:val="fr-FR"/>
              </w:rPr>
              <w:t>Email:</w:t>
            </w:r>
            <w:proofErr w:type="gramEnd"/>
            <w:r>
              <w:rPr>
                <w:lang w:val="fr-FR"/>
              </w:rPr>
              <w:t xml:space="preserve"> </w:t>
            </w:r>
            <w:hyperlink r:id="rId21" w:history="1">
              <w:r w:rsidRPr="00825F24">
                <w:rPr>
                  <w:rStyle w:val="Hyperlink"/>
                  <w:lang w:val="fr-FR"/>
                </w:rPr>
                <w:t>qishuguang@caict.ac.cn</w:t>
              </w:r>
            </w:hyperlink>
            <w:r>
              <w:rPr>
                <w:lang w:val="fr-FR"/>
              </w:rPr>
              <w:t xml:space="preserve"> </w:t>
            </w:r>
          </w:p>
        </w:tc>
      </w:tr>
    </w:tbl>
    <w:p w14:paraId="5EE5CE65" w14:textId="77777777" w:rsidR="006F2AF5" w:rsidRDefault="006F2AF5" w:rsidP="00C340E5">
      <w:pPr>
        <w:rPr>
          <w:lang w:val="de-CH" w:eastAsia="ja-JP"/>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6F2AF5" w:rsidRPr="00E31842" w14:paraId="15D7CF7F" w14:textId="77777777" w:rsidTr="00C340E5">
        <w:trPr>
          <w:cantSplit/>
        </w:trPr>
        <w:tc>
          <w:tcPr>
            <w:tcW w:w="1607" w:type="dxa"/>
          </w:tcPr>
          <w:p w14:paraId="1CC6FB2C" w14:textId="77777777" w:rsidR="006F2AF5" w:rsidRPr="00E31842" w:rsidRDefault="006F2AF5" w:rsidP="00554960">
            <w:pPr>
              <w:rPr>
                <w:b/>
                <w:bCs/>
              </w:rPr>
            </w:pPr>
            <w:r w:rsidRPr="00E31842">
              <w:rPr>
                <w:b/>
                <w:bCs/>
              </w:rPr>
              <w:t>Abstract:</w:t>
            </w:r>
          </w:p>
        </w:tc>
        <w:tc>
          <w:tcPr>
            <w:tcW w:w="8032" w:type="dxa"/>
          </w:tcPr>
          <w:p w14:paraId="189E8EC5" w14:textId="73DA091F" w:rsidR="006F2AF5" w:rsidRPr="00DF6848" w:rsidRDefault="006F2AF5">
            <w:r w:rsidRPr="00DF6848">
              <w:t xml:space="preserve">This LS </w:t>
            </w:r>
            <w:r w:rsidR="00DF6848" w:rsidRPr="00DF6848">
              <w:t>answer</w:t>
            </w:r>
            <w:r w:rsidR="00AF7922">
              <w:t>s</w:t>
            </w:r>
            <w:r w:rsidR="00DF6848" w:rsidRPr="00DF6848">
              <w:t xml:space="preserve"> to </w:t>
            </w:r>
            <w:r w:rsidR="009B160E">
              <w:t>the l</w:t>
            </w:r>
            <w:r w:rsidR="00DF6848" w:rsidRPr="00DF6848">
              <w:t xml:space="preserve">iaison </w:t>
            </w:r>
            <w:r w:rsidR="009B160E">
              <w:t xml:space="preserve">from </w:t>
            </w:r>
            <w:r w:rsidR="00F305C5">
              <w:t xml:space="preserve">TSAG </w:t>
            </w:r>
            <w:r w:rsidR="00F305C5" w:rsidRPr="00EB7FBA">
              <w:rPr>
                <w:szCs w:val="24"/>
              </w:rPr>
              <w:t>on</w:t>
            </w:r>
            <w:r w:rsidR="00F305C5" w:rsidRPr="00F305C5">
              <w:rPr>
                <w:rFonts w:eastAsiaTheme="minorEastAsia"/>
                <w:szCs w:val="24"/>
                <w:lang w:eastAsia="ja-JP"/>
              </w:rPr>
              <w:t xml:space="preserve"> </w:t>
            </w:r>
            <w:r w:rsidR="00F305C5" w:rsidRPr="00F305C5">
              <w:rPr>
                <w:szCs w:val="24"/>
              </w:rPr>
              <w:t xml:space="preserve">SMART Subsea Cables - Science Monitoring </w:t>
            </w:r>
            <w:proofErr w:type="gramStart"/>
            <w:r w:rsidR="00F305C5" w:rsidRPr="00F305C5">
              <w:rPr>
                <w:szCs w:val="24"/>
              </w:rPr>
              <w:t>And</w:t>
            </w:r>
            <w:proofErr w:type="gramEnd"/>
            <w:r w:rsidR="00F305C5" w:rsidRPr="00F305C5">
              <w:rPr>
                <w:szCs w:val="24"/>
              </w:rPr>
              <w:t xml:space="preserve"> Reliable Telecommunications</w:t>
            </w:r>
            <w:r w:rsidR="00F305C5">
              <w:rPr>
                <w:szCs w:val="24"/>
              </w:rPr>
              <w:t>.</w:t>
            </w:r>
          </w:p>
        </w:tc>
      </w:tr>
    </w:tbl>
    <w:p w14:paraId="133FE9E5" w14:textId="0C60A958" w:rsidR="00DB539C" w:rsidRPr="003B5EFA" w:rsidRDefault="00DB539C" w:rsidP="00DB539C">
      <w:pPr>
        <w:spacing w:before="240"/>
        <w:rPr>
          <w:lang w:val="en-US" w:eastAsia="ja-JP"/>
        </w:rPr>
      </w:pPr>
      <w:r w:rsidRPr="003B5EFA">
        <w:rPr>
          <w:lang w:val="en-US" w:eastAsia="ja-JP"/>
        </w:rPr>
        <w:t xml:space="preserve">This liaison answers </w:t>
      </w:r>
      <w:hyperlink r:id="rId22" w:history="1">
        <w:r w:rsidR="00F305C5" w:rsidRPr="00F305C5">
          <w:rPr>
            <w:rStyle w:val="Hyperlink"/>
          </w:rPr>
          <w:t>TSAG-</w:t>
        </w:r>
        <w:proofErr w:type="spellStart"/>
        <w:r w:rsidR="00F305C5" w:rsidRPr="00F305C5">
          <w:rPr>
            <w:rStyle w:val="Hyperlink"/>
          </w:rPr>
          <w:t>LS14R1</w:t>
        </w:r>
        <w:proofErr w:type="spellEnd"/>
      </w:hyperlink>
      <w:r w:rsidR="00EF34AF">
        <w:t>.</w:t>
      </w:r>
    </w:p>
    <w:p w14:paraId="15FCB6DB" w14:textId="30251AE4" w:rsidR="00F605D9" w:rsidRDefault="00DB539C" w:rsidP="00DB539C">
      <w:pPr>
        <w:rPr>
          <w:lang w:eastAsia="ja-JP"/>
        </w:rPr>
      </w:pPr>
      <w:r w:rsidRPr="004A2798">
        <w:rPr>
          <w:lang w:eastAsia="ja-JP"/>
        </w:rPr>
        <w:t xml:space="preserve">ITU-T Study Group 5 would like to thank </w:t>
      </w:r>
      <w:r w:rsidR="00F305C5">
        <w:rPr>
          <w:lang w:eastAsia="ja-JP"/>
        </w:rPr>
        <w:t>TSAG</w:t>
      </w:r>
      <w:r w:rsidR="00F605D9">
        <w:rPr>
          <w:lang w:eastAsia="ja-JP"/>
        </w:rPr>
        <w:t xml:space="preserve"> for the information shared about the </w:t>
      </w:r>
      <w:r w:rsidR="00F305C5" w:rsidRPr="00F305C5">
        <w:rPr>
          <w:szCs w:val="24"/>
        </w:rPr>
        <w:t xml:space="preserve">SMART Subsea Cables - Science Monitoring </w:t>
      </w:r>
      <w:r w:rsidR="00FE7A28">
        <w:rPr>
          <w:szCs w:val="24"/>
        </w:rPr>
        <w:t>a</w:t>
      </w:r>
      <w:r w:rsidR="00F305C5" w:rsidRPr="00F305C5">
        <w:rPr>
          <w:szCs w:val="24"/>
        </w:rPr>
        <w:t>nd Reliable Telecommunications</w:t>
      </w:r>
      <w:r w:rsidR="00F605D9">
        <w:rPr>
          <w:lang w:eastAsia="ja-JP"/>
        </w:rPr>
        <w:t>.</w:t>
      </w:r>
    </w:p>
    <w:p w14:paraId="55C08B6B" w14:textId="575330E6" w:rsidR="00D1393C" w:rsidRDefault="00D1393C" w:rsidP="00D1393C">
      <w:pPr>
        <w:spacing w:before="240" w:after="120"/>
        <w:rPr>
          <w:lang w:eastAsia="ja-JP"/>
        </w:rPr>
      </w:pPr>
      <w:r>
        <w:rPr>
          <w:lang w:eastAsia="ja-JP"/>
        </w:rPr>
        <w:t xml:space="preserve">ITU-T SG5 would like to inform TSAG that at its meeting held from 13-23 June 2023 in Sophia Antipolis, France, ITU-T SG5 received </w:t>
      </w:r>
      <w:hyperlink r:id="rId23" w:history="1">
        <w:r w:rsidRPr="00D1393C">
          <w:rPr>
            <w:rStyle w:val="Hyperlink"/>
            <w:lang w:eastAsia="ja-JP"/>
          </w:rPr>
          <w:t xml:space="preserve">Contribution </w:t>
        </w:r>
        <w:r w:rsidR="00F77DAD">
          <w:rPr>
            <w:rStyle w:val="Hyperlink"/>
            <w:lang w:eastAsia="ja-JP"/>
          </w:rPr>
          <w:t>SG5-</w:t>
        </w:r>
        <w:proofErr w:type="spellStart"/>
        <w:r w:rsidRPr="00D1393C">
          <w:rPr>
            <w:rStyle w:val="Hyperlink"/>
            <w:lang w:eastAsia="ja-JP"/>
          </w:rPr>
          <w:t>C317</w:t>
        </w:r>
        <w:proofErr w:type="spellEnd"/>
      </w:hyperlink>
      <w:r>
        <w:rPr>
          <w:lang w:eastAsia="ja-JP"/>
        </w:rPr>
        <w:t xml:space="preserve"> on “</w:t>
      </w:r>
      <w:r w:rsidRPr="00D1393C">
        <w:rPr>
          <w:lang w:eastAsia="ja-JP"/>
        </w:rPr>
        <w:t>Proposal of a new work item on Impact assessment framework to evaluate the development and effectiveness of "ocean sensing technologies, including SMART Cables, on the measurement of climate, environmental and biodiversity related indicators in oceans"</w:t>
      </w:r>
      <w:r>
        <w:rPr>
          <w:lang w:eastAsia="ja-JP"/>
        </w:rPr>
        <w:t xml:space="preserve"> from Portugal.</w:t>
      </w:r>
    </w:p>
    <w:p w14:paraId="06047D07" w14:textId="0653D811" w:rsidR="00F305C5" w:rsidRDefault="00D1393C" w:rsidP="00D1393C">
      <w:pPr>
        <w:spacing w:before="240" w:after="120"/>
        <w:rPr>
          <w:lang w:eastAsia="ja-JP"/>
        </w:rPr>
      </w:pPr>
      <w:r>
        <w:rPr>
          <w:lang w:eastAsia="ja-JP"/>
        </w:rPr>
        <w:t xml:space="preserve">ITU-T SG5 agreed to open a new work item on draft Recommendation ITU-T </w:t>
      </w:r>
      <w:proofErr w:type="spellStart"/>
      <w:r>
        <w:rPr>
          <w:lang w:eastAsia="ja-JP"/>
        </w:rPr>
        <w:t>L.SMART</w:t>
      </w:r>
      <w:proofErr w:type="spellEnd"/>
      <w:r>
        <w:rPr>
          <w:lang w:eastAsia="ja-JP"/>
        </w:rPr>
        <w:t xml:space="preserve"> “</w:t>
      </w:r>
      <w:r w:rsidRPr="00D1393C">
        <w:rPr>
          <w:lang w:eastAsia="ja-JP"/>
        </w:rPr>
        <w:t>Impact assessment framework for evaluating how ICT-based subsea infrastructure could support climate, environmental and biodiversity monitoring in the oceans</w:t>
      </w:r>
      <w:r>
        <w:rPr>
          <w:lang w:eastAsia="ja-JP"/>
        </w:rPr>
        <w:t>” (</w:t>
      </w:r>
      <w:hyperlink r:id="rId24" w:history="1">
        <w:r w:rsidR="00F77DAD" w:rsidRPr="00F77DAD">
          <w:rPr>
            <w:rStyle w:val="Hyperlink"/>
            <w:lang w:eastAsia="ja-JP"/>
          </w:rPr>
          <w:t>SG5-</w:t>
        </w:r>
        <w:proofErr w:type="spellStart"/>
        <w:r w:rsidRPr="00F77DAD">
          <w:rPr>
            <w:rStyle w:val="Hyperlink"/>
            <w:lang w:eastAsia="ja-JP"/>
          </w:rPr>
          <w:t>TD880</w:t>
        </w:r>
        <w:proofErr w:type="spellEnd"/>
      </w:hyperlink>
      <w:r>
        <w:rPr>
          <w:lang w:eastAsia="ja-JP"/>
        </w:rPr>
        <w:t xml:space="preserve">). </w:t>
      </w:r>
    </w:p>
    <w:p w14:paraId="296A0B8D" w14:textId="213A8B1F" w:rsidR="00A310BB" w:rsidRDefault="0075561E" w:rsidP="004A3694">
      <w:pPr>
        <w:spacing w:before="240" w:after="120"/>
        <w:jc w:val="center"/>
        <w:rPr>
          <w:lang w:eastAsia="zh-CN"/>
        </w:rPr>
      </w:pPr>
      <w:r>
        <w:rPr>
          <w:lang w:eastAsia="zh-CN"/>
        </w:rPr>
        <w:t>_________</w:t>
      </w:r>
      <w:r w:rsidR="00BD6B53">
        <w:rPr>
          <w:lang w:eastAsia="zh-CN"/>
        </w:rPr>
        <w:t>_____</w:t>
      </w:r>
      <w:r w:rsidR="004A3694">
        <w:rPr>
          <w:lang w:eastAsia="zh-CN"/>
        </w:rPr>
        <w:t>__</w:t>
      </w:r>
      <w:r>
        <w:rPr>
          <w:lang w:eastAsia="zh-CN"/>
        </w:rPr>
        <w:t>_</w:t>
      </w:r>
    </w:p>
    <w:sectPr w:rsidR="00A310BB" w:rsidSect="00DC4B63">
      <w:headerReference w:type="default" r:id="rId25"/>
      <w:headerReference w:type="first" r:id="rId26"/>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A9DE" w14:textId="77777777" w:rsidR="00CF1005" w:rsidRDefault="00CF1005" w:rsidP="009F5CAB">
      <w:r>
        <w:separator/>
      </w:r>
    </w:p>
  </w:endnote>
  <w:endnote w:type="continuationSeparator" w:id="0">
    <w:p w14:paraId="21BCAAFF" w14:textId="77777777" w:rsidR="00CF1005" w:rsidRDefault="00CF1005"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FB9D" w14:textId="77777777" w:rsidR="00CF1005" w:rsidRDefault="00CF1005" w:rsidP="009F5CAB">
      <w:r>
        <w:separator/>
      </w:r>
    </w:p>
  </w:footnote>
  <w:footnote w:type="continuationSeparator" w:id="0">
    <w:p w14:paraId="76A34263" w14:textId="77777777" w:rsidR="00CF1005" w:rsidRDefault="00CF1005"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652" w14:textId="660D9CF8" w:rsidR="008853B3" w:rsidRPr="00AF7922" w:rsidRDefault="00AF7922" w:rsidP="00AF7922">
    <w:pPr>
      <w:pStyle w:val="Header"/>
    </w:pPr>
    <w:r w:rsidRPr="00AF7922">
      <w:t xml:space="preserve">- </w:t>
    </w:r>
    <w:r w:rsidRPr="00AF7922">
      <w:fldChar w:fldCharType="begin"/>
    </w:r>
    <w:r w:rsidRPr="00AF7922">
      <w:instrText xml:space="preserve"> PAGE  \* MERGEFORMAT </w:instrText>
    </w:r>
    <w:r w:rsidRPr="00AF7922">
      <w:fldChar w:fldCharType="separate"/>
    </w:r>
    <w:r w:rsidRPr="00AF7922">
      <w:rPr>
        <w:noProof/>
      </w:rPr>
      <w:t>1</w:t>
    </w:r>
    <w:r w:rsidRPr="00AF7922">
      <w:fldChar w:fldCharType="end"/>
    </w:r>
    <w:r w:rsidRPr="00AF7922">
      <w:t xml:space="preserve"> -</w:t>
    </w:r>
  </w:p>
  <w:p w14:paraId="7C49D73B" w14:textId="6C0BCB57" w:rsidR="00AF7922" w:rsidRPr="00AF7922" w:rsidRDefault="00736471" w:rsidP="00AF7922">
    <w:pPr>
      <w:pStyle w:val="Header"/>
      <w:spacing w:after="240"/>
    </w:pPr>
    <w:fldSimple w:instr=" STYLEREF  Docnumber  ">
      <w:r w:rsidR="00A3711D">
        <w:rPr>
          <w:noProof/>
        </w:rPr>
        <w:t>TSAG-TD342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5660" w14:textId="1C02B7FF" w:rsidR="009D00A6" w:rsidRDefault="009D00A6" w:rsidP="003C51B7">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6C1E7D"/>
    <w:multiLevelType w:val="hybridMultilevel"/>
    <w:tmpl w:val="B626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C2769"/>
    <w:multiLevelType w:val="hybridMultilevel"/>
    <w:tmpl w:val="21C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442BB"/>
    <w:multiLevelType w:val="hybridMultilevel"/>
    <w:tmpl w:val="9C12EF98"/>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4" w15:restartNumberingAfterBreak="0">
    <w:nsid w:val="49102BB0"/>
    <w:multiLevelType w:val="hybridMultilevel"/>
    <w:tmpl w:val="9304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91076">
    <w:abstractNumId w:val="0"/>
  </w:num>
  <w:num w:numId="2" w16cid:durableId="134183299">
    <w:abstractNumId w:val="0"/>
  </w:num>
  <w:num w:numId="3" w16cid:durableId="1716004942">
    <w:abstractNumId w:val="0"/>
  </w:num>
  <w:num w:numId="4" w16cid:durableId="2119643917">
    <w:abstractNumId w:val="0"/>
  </w:num>
  <w:num w:numId="5" w16cid:durableId="693000554">
    <w:abstractNumId w:val="0"/>
  </w:num>
  <w:num w:numId="6" w16cid:durableId="1087969581">
    <w:abstractNumId w:val="3"/>
  </w:num>
  <w:num w:numId="7" w16cid:durableId="940381848">
    <w:abstractNumId w:val="2"/>
  </w:num>
  <w:num w:numId="8" w16cid:durableId="2082285989">
    <w:abstractNumId w:val="1"/>
  </w:num>
  <w:num w:numId="9" w16cid:durableId="306130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0296F"/>
    <w:rsid w:val="00016F3B"/>
    <w:rsid w:val="0003124C"/>
    <w:rsid w:val="00033679"/>
    <w:rsid w:val="00042CDB"/>
    <w:rsid w:val="000436D7"/>
    <w:rsid w:val="00047CA0"/>
    <w:rsid w:val="000527E7"/>
    <w:rsid w:val="000704FE"/>
    <w:rsid w:val="000B5D5D"/>
    <w:rsid w:val="000D45EE"/>
    <w:rsid w:val="000E28D6"/>
    <w:rsid w:val="000F3379"/>
    <w:rsid w:val="0010596B"/>
    <w:rsid w:val="00112A64"/>
    <w:rsid w:val="0014436F"/>
    <w:rsid w:val="00145EB4"/>
    <w:rsid w:val="001744CF"/>
    <w:rsid w:val="001766B7"/>
    <w:rsid w:val="00187A6E"/>
    <w:rsid w:val="001917A5"/>
    <w:rsid w:val="00192C87"/>
    <w:rsid w:val="00193DE1"/>
    <w:rsid w:val="00195035"/>
    <w:rsid w:val="001A17F0"/>
    <w:rsid w:val="001B2AB9"/>
    <w:rsid w:val="001B73A3"/>
    <w:rsid w:val="001D1320"/>
    <w:rsid w:val="001D724F"/>
    <w:rsid w:val="001E60EB"/>
    <w:rsid w:val="001E7370"/>
    <w:rsid w:val="001F3D02"/>
    <w:rsid w:val="002212B5"/>
    <w:rsid w:val="00226033"/>
    <w:rsid w:val="002264DF"/>
    <w:rsid w:val="00233054"/>
    <w:rsid w:val="00252402"/>
    <w:rsid w:val="00257C42"/>
    <w:rsid w:val="00262ED2"/>
    <w:rsid w:val="00271C64"/>
    <w:rsid w:val="00276420"/>
    <w:rsid w:val="00293946"/>
    <w:rsid w:val="00296455"/>
    <w:rsid w:val="002A5CD0"/>
    <w:rsid w:val="002B3343"/>
    <w:rsid w:val="002B365D"/>
    <w:rsid w:val="002B49DF"/>
    <w:rsid w:val="002D34BC"/>
    <w:rsid w:val="002E18F4"/>
    <w:rsid w:val="002E7156"/>
    <w:rsid w:val="003044C9"/>
    <w:rsid w:val="00335797"/>
    <w:rsid w:val="00335DFF"/>
    <w:rsid w:val="0033752B"/>
    <w:rsid w:val="0034345B"/>
    <w:rsid w:val="003445AF"/>
    <w:rsid w:val="00350321"/>
    <w:rsid w:val="00360717"/>
    <w:rsid w:val="00361F3E"/>
    <w:rsid w:val="00363960"/>
    <w:rsid w:val="00377A6C"/>
    <w:rsid w:val="00381F5F"/>
    <w:rsid w:val="003869CD"/>
    <w:rsid w:val="00391EFC"/>
    <w:rsid w:val="00392DB4"/>
    <w:rsid w:val="003A0B47"/>
    <w:rsid w:val="003A2E51"/>
    <w:rsid w:val="003A6E88"/>
    <w:rsid w:val="003A798E"/>
    <w:rsid w:val="003B5915"/>
    <w:rsid w:val="003B5EFA"/>
    <w:rsid w:val="003C51B7"/>
    <w:rsid w:val="00415794"/>
    <w:rsid w:val="004205E6"/>
    <w:rsid w:val="0042571D"/>
    <w:rsid w:val="00465745"/>
    <w:rsid w:val="004658CB"/>
    <w:rsid w:val="00471991"/>
    <w:rsid w:val="00487779"/>
    <w:rsid w:val="0049065A"/>
    <w:rsid w:val="00490EE7"/>
    <w:rsid w:val="004964E9"/>
    <w:rsid w:val="00497652"/>
    <w:rsid w:val="004A3694"/>
    <w:rsid w:val="004B1E29"/>
    <w:rsid w:val="004B1FEE"/>
    <w:rsid w:val="004B7535"/>
    <w:rsid w:val="004B756C"/>
    <w:rsid w:val="004D0C18"/>
    <w:rsid w:val="004D3A4A"/>
    <w:rsid w:val="004E5170"/>
    <w:rsid w:val="00502160"/>
    <w:rsid w:val="0051247B"/>
    <w:rsid w:val="005151C7"/>
    <w:rsid w:val="00516B75"/>
    <w:rsid w:val="00554960"/>
    <w:rsid w:val="00556478"/>
    <w:rsid w:val="00566909"/>
    <w:rsid w:val="005947EA"/>
    <w:rsid w:val="00597CB6"/>
    <w:rsid w:val="005A1855"/>
    <w:rsid w:val="005B2ED5"/>
    <w:rsid w:val="005C0008"/>
    <w:rsid w:val="005E010B"/>
    <w:rsid w:val="005E4687"/>
    <w:rsid w:val="005E4CAF"/>
    <w:rsid w:val="005E5444"/>
    <w:rsid w:val="005F4062"/>
    <w:rsid w:val="005F4567"/>
    <w:rsid w:val="00601F56"/>
    <w:rsid w:val="00602164"/>
    <w:rsid w:val="0061031E"/>
    <w:rsid w:val="00612EEF"/>
    <w:rsid w:val="00615911"/>
    <w:rsid w:val="006330D9"/>
    <w:rsid w:val="0063535F"/>
    <w:rsid w:val="00646FC8"/>
    <w:rsid w:val="0065377D"/>
    <w:rsid w:val="00657C33"/>
    <w:rsid w:val="00681D57"/>
    <w:rsid w:val="00685451"/>
    <w:rsid w:val="00694BA1"/>
    <w:rsid w:val="006A749D"/>
    <w:rsid w:val="006C182F"/>
    <w:rsid w:val="006D3446"/>
    <w:rsid w:val="006D6570"/>
    <w:rsid w:val="006E4321"/>
    <w:rsid w:val="006F2AF5"/>
    <w:rsid w:val="006F4D01"/>
    <w:rsid w:val="00702ED4"/>
    <w:rsid w:val="00703BA6"/>
    <w:rsid w:val="00712952"/>
    <w:rsid w:val="00713F39"/>
    <w:rsid w:val="00720313"/>
    <w:rsid w:val="00722A9E"/>
    <w:rsid w:val="00722CAF"/>
    <w:rsid w:val="0072308F"/>
    <w:rsid w:val="00736471"/>
    <w:rsid w:val="00751CC8"/>
    <w:rsid w:val="00751DDB"/>
    <w:rsid w:val="0075561E"/>
    <w:rsid w:val="007561D9"/>
    <w:rsid w:val="0076710B"/>
    <w:rsid w:val="00767B51"/>
    <w:rsid w:val="0077784C"/>
    <w:rsid w:val="00786986"/>
    <w:rsid w:val="007907BA"/>
    <w:rsid w:val="007945A4"/>
    <w:rsid w:val="007A01D7"/>
    <w:rsid w:val="007B3BF3"/>
    <w:rsid w:val="007C0179"/>
    <w:rsid w:val="007C314F"/>
    <w:rsid w:val="007D25C0"/>
    <w:rsid w:val="007D4AFC"/>
    <w:rsid w:val="007D64E2"/>
    <w:rsid w:val="007D72B8"/>
    <w:rsid w:val="007E3759"/>
    <w:rsid w:val="007E4135"/>
    <w:rsid w:val="007E7810"/>
    <w:rsid w:val="007F0FE0"/>
    <w:rsid w:val="00801031"/>
    <w:rsid w:val="00825EA1"/>
    <w:rsid w:val="008269EB"/>
    <w:rsid w:val="00832711"/>
    <w:rsid w:val="00832EDC"/>
    <w:rsid w:val="0083509A"/>
    <w:rsid w:val="00837868"/>
    <w:rsid w:val="00874163"/>
    <w:rsid w:val="00875C5A"/>
    <w:rsid w:val="00876657"/>
    <w:rsid w:val="008853B3"/>
    <w:rsid w:val="00885786"/>
    <w:rsid w:val="008864D6"/>
    <w:rsid w:val="0089674F"/>
    <w:rsid w:val="008B0AF5"/>
    <w:rsid w:val="008B59D8"/>
    <w:rsid w:val="008C13FF"/>
    <w:rsid w:val="008C2F9A"/>
    <w:rsid w:val="008C46D3"/>
    <w:rsid w:val="008C634C"/>
    <w:rsid w:val="008E705B"/>
    <w:rsid w:val="008F187E"/>
    <w:rsid w:val="008F48AE"/>
    <w:rsid w:val="00901B23"/>
    <w:rsid w:val="00907054"/>
    <w:rsid w:val="00915BD7"/>
    <w:rsid w:val="00917D95"/>
    <w:rsid w:val="0093044C"/>
    <w:rsid w:val="0093415F"/>
    <w:rsid w:val="00945BA9"/>
    <w:rsid w:val="009573B4"/>
    <w:rsid w:val="0096428B"/>
    <w:rsid w:val="0096478A"/>
    <w:rsid w:val="00966AE4"/>
    <w:rsid w:val="0096727E"/>
    <w:rsid w:val="00971B9E"/>
    <w:rsid w:val="00992185"/>
    <w:rsid w:val="009937CC"/>
    <w:rsid w:val="00995631"/>
    <w:rsid w:val="009960C5"/>
    <w:rsid w:val="009A1AEB"/>
    <w:rsid w:val="009A336E"/>
    <w:rsid w:val="009A55FF"/>
    <w:rsid w:val="009A7B46"/>
    <w:rsid w:val="009B160E"/>
    <w:rsid w:val="009B5A37"/>
    <w:rsid w:val="009B6C71"/>
    <w:rsid w:val="009D00A6"/>
    <w:rsid w:val="009D05B4"/>
    <w:rsid w:val="009D64C5"/>
    <w:rsid w:val="009E5323"/>
    <w:rsid w:val="009F0E29"/>
    <w:rsid w:val="009F5CAB"/>
    <w:rsid w:val="009F5E6D"/>
    <w:rsid w:val="00A15510"/>
    <w:rsid w:val="00A179B8"/>
    <w:rsid w:val="00A203C1"/>
    <w:rsid w:val="00A310BB"/>
    <w:rsid w:val="00A3711D"/>
    <w:rsid w:val="00A9151C"/>
    <w:rsid w:val="00AC10D8"/>
    <w:rsid w:val="00AC2234"/>
    <w:rsid w:val="00AC7FDF"/>
    <w:rsid w:val="00AD0EC2"/>
    <w:rsid w:val="00AD7D4E"/>
    <w:rsid w:val="00AE1FFD"/>
    <w:rsid w:val="00AF455F"/>
    <w:rsid w:val="00AF73FA"/>
    <w:rsid w:val="00AF7922"/>
    <w:rsid w:val="00B042D4"/>
    <w:rsid w:val="00B060CB"/>
    <w:rsid w:val="00B14BB1"/>
    <w:rsid w:val="00B21364"/>
    <w:rsid w:val="00B40340"/>
    <w:rsid w:val="00B50DA8"/>
    <w:rsid w:val="00B549EF"/>
    <w:rsid w:val="00B63DF8"/>
    <w:rsid w:val="00B66550"/>
    <w:rsid w:val="00B96CE3"/>
    <w:rsid w:val="00BA3ABD"/>
    <w:rsid w:val="00BA5CAF"/>
    <w:rsid w:val="00BB0196"/>
    <w:rsid w:val="00BB5D24"/>
    <w:rsid w:val="00BC54FF"/>
    <w:rsid w:val="00BD1420"/>
    <w:rsid w:val="00BD163C"/>
    <w:rsid w:val="00BD1ED6"/>
    <w:rsid w:val="00BD6B53"/>
    <w:rsid w:val="00BD721C"/>
    <w:rsid w:val="00BF6063"/>
    <w:rsid w:val="00C122AE"/>
    <w:rsid w:val="00C20DBB"/>
    <w:rsid w:val="00C25DF8"/>
    <w:rsid w:val="00C2663D"/>
    <w:rsid w:val="00C313A1"/>
    <w:rsid w:val="00C33FB2"/>
    <w:rsid w:val="00C340E5"/>
    <w:rsid w:val="00C34D1F"/>
    <w:rsid w:val="00C36991"/>
    <w:rsid w:val="00C40740"/>
    <w:rsid w:val="00C628CF"/>
    <w:rsid w:val="00C62A7A"/>
    <w:rsid w:val="00C876A6"/>
    <w:rsid w:val="00C944EF"/>
    <w:rsid w:val="00C955F2"/>
    <w:rsid w:val="00C9586A"/>
    <w:rsid w:val="00C97A03"/>
    <w:rsid w:val="00CB6679"/>
    <w:rsid w:val="00CC5757"/>
    <w:rsid w:val="00CD5ED9"/>
    <w:rsid w:val="00CF1005"/>
    <w:rsid w:val="00CF4914"/>
    <w:rsid w:val="00CF6018"/>
    <w:rsid w:val="00D116B6"/>
    <w:rsid w:val="00D1393C"/>
    <w:rsid w:val="00D16526"/>
    <w:rsid w:val="00D46B54"/>
    <w:rsid w:val="00D6088C"/>
    <w:rsid w:val="00D8566D"/>
    <w:rsid w:val="00DA511E"/>
    <w:rsid w:val="00DA6EBD"/>
    <w:rsid w:val="00DB1D3A"/>
    <w:rsid w:val="00DB2D57"/>
    <w:rsid w:val="00DB539C"/>
    <w:rsid w:val="00DB54A9"/>
    <w:rsid w:val="00DC4B63"/>
    <w:rsid w:val="00DC5839"/>
    <w:rsid w:val="00DC7584"/>
    <w:rsid w:val="00DD096A"/>
    <w:rsid w:val="00DE01FC"/>
    <w:rsid w:val="00DE102C"/>
    <w:rsid w:val="00DE128E"/>
    <w:rsid w:val="00DE3DFC"/>
    <w:rsid w:val="00DE72FA"/>
    <w:rsid w:val="00DF6848"/>
    <w:rsid w:val="00DF75FE"/>
    <w:rsid w:val="00E111F6"/>
    <w:rsid w:val="00E118F3"/>
    <w:rsid w:val="00E15DF6"/>
    <w:rsid w:val="00E23E05"/>
    <w:rsid w:val="00E64BE9"/>
    <w:rsid w:val="00E664A5"/>
    <w:rsid w:val="00E76ADB"/>
    <w:rsid w:val="00E80F4C"/>
    <w:rsid w:val="00E820A7"/>
    <w:rsid w:val="00EA3D47"/>
    <w:rsid w:val="00EB7FBA"/>
    <w:rsid w:val="00EC31AB"/>
    <w:rsid w:val="00ED2EC7"/>
    <w:rsid w:val="00ED5EA1"/>
    <w:rsid w:val="00ED7183"/>
    <w:rsid w:val="00EE00B3"/>
    <w:rsid w:val="00EE4D02"/>
    <w:rsid w:val="00EE5DDA"/>
    <w:rsid w:val="00EE6BA1"/>
    <w:rsid w:val="00EF34AF"/>
    <w:rsid w:val="00EF7DE3"/>
    <w:rsid w:val="00F007E1"/>
    <w:rsid w:val="00F05E3C"/>
    <w:rsid w:val="00F102C7"/>
    <w:rsid w:val="00F305C5"/>
    <w:rsid w:val="00F42AB1"/>
    <w:rsid w:val="00F4382D"/>
    <w:rsid w:val="00F47A16"/>
    <w:rsid w:val="00F605D9"/>
    <w:rsid w:val="00F64A17"/>
    <w:rsid w:val="00F77DAD"/>
    <w:rsid w:val="00F81FD9"/>
    <w:rsid w:val="00F823AF"/>
    <w:rsid w:val="00FB7A3D"/>
    <w:rsid w:val="00FC3E9B"/>
    <w:rsid w:val="00FC4E63"/>
    <w:rsid w:val="00FE7A28"/>
    <w:rsid w:val="00FF6E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46BE8"/>
  <w15:docId w15:val="{B8653066-A543-4984-B4BD-B835272D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qFormat/>
    <w:rsid w:val="0075561E"/>
    <w:pPr>
      <w:jc w:val="right"/>
    </w:pPr>
    <w:rPr>
      <w:b/>
      <w:bCs/>
      <w:sz w:val="40"/>
      <w:lang w:val="x-none"/>
    </w:rPr>
  </w:style>
  <w:style w:type="character" w:customStyle="1" w:styleId="DocnumberChar">
    <w:name w:val="Docnumber Char"/>
    <w:link w:val="Docnumber"/>
    <w:rsid w:val="0075561E"/>
    <w:rPr>
      <w:b/>
      <w:bCs/>
      <w:sz w:val="40"/>
      <w:lang w:eastAsia="en-US"/>
    </w:rPr>
  </w:style>
  <w:style w:type="paragraph" w:styleId="BalloonText">
    <w:name w:val="Balloon Text"/>
    <w:basedOn w:val="Normal"/>
    <w:link w:val="BalloonTextChar"/>
    <w:rsid w:val="00361F3E"/>
    <w:pPr>
      <w:spacing w:before="0"/>
    </w:pPr>
    <w:rPr>
      <w:rFonts w:ascii="Segoe UI" w:hAnsi="Segoe UI"/>
      <w:sz w:val="18"/>
      <w:szCs w:val="18"/>
    </w:rPr>
  </w:style>
  <w:style w:type="character" w:customStyle="1" w:styleId="BalloonTextChar">
    <w:name w:val="Balloon Text Char"/>
    <w:link w:val="BalloonText"/>
    <w:rsid w:val="00361F3E"/>
    <w:rPr>
      <w:rFonts w:ascii="Segoe UI" w:hAnsi="Segoe UI" w:cs="Segoe UI"/>
      <w:sz w:val="18"/>
      <w:szCs w:val="18"/>
      <w:lang w:val="en-GB" w:eastAsia="en-US"/>
    </w:rPr>
  </w:style>
  <w:style w:type="character" w:styleId="Hyperlink">
    <w:name w:val="Hyperlink"/>
    <w:aliases w:val="超级链接,CEO_Hyperlink,超?级链,Style 58,超????,하이퍼링크2,超链接1"/>
    <w:qFormat/>
    <w:rsid w:val="00361F3E"/>
    <w:rPr>
      <w:color w:val="0563C1"/>
      <w:u w:val="single"/>
    </w:rPr>
  </w:style>
  <w:style w:type="paragraph" w:styleId="DocumentMap">
    <w:name w:val="Document Map"/>
    <w:basedOn w:val="Normal"/>
    <w:link w:val="DocumentMapChar"/>
    <w:rsid w:val="00363960"/>
    <w:rPr>
      <w:rFonts w:ascii="SimSun"/>
      <w:sz w:val="18"/>
      <w:szCs w:val="18"/>
    </w:rPr>
  </w:style>
  <w:style w:type="character" w:customStyle="1" w:styleId="DocumentMapChar">
    <w:name w:val="Document Map Char"/>
    <w:link w:val="DocumentMap"/>
    <w:rsid w:val="00363960"/>
    <w:rPr>
      <w:rFonts w:ascii="SimSun"/>
      <w:sz w:val="18"/>
      <w:szCs w:val="18"/>
      <w:lang w:val="en-GB" w:eastAsia="en-US"/>
    </w:rPr>
  </w:style>
  <w:style w:type="character" w:styleId="FollowedHyperlink">
    <w:name w:val="FollowedHyperlink"/>
    <w:rsid w:val="000704FE"/>
    <w:rPr>
      <w:color w:val="954F72"/>
      <w:u w:val="single"/>
    </w:rPr>
  </w:style>
  <w:style w:type="character" w:customStyle="1" w:styleId="FooterChar">
    <w:name w:val="Footer Char"/>
    <w:link w:val="Footer"/>
    <w:uiPriority w:val="99"/>
    <w:rsid w:val="00A310BB"/>
    <w:rPr>
      <w:caps/>
      <w:noProof/>
      <w:sz w:val="16"/>
      <w:lang w:eastAsia="en-US"/>
    </w:rPr>
  </w:style>
  <w:style w:type="character" w:customStyle="1" w:styleId="HeaderChar">
    <w:name w:val="Header Char"/>
    <w:basedOn w:val="DefaultParagraphFont"/>
    <w:link w:val="Header"/>
    <w:rsid w:val="00DB539C"/>
    <w:rPr>
      <w:sz w:val="18"/>
      <w:lang w:eastAsia="en-US"/>
    </w:rPr>
  </w:style>
  <w:style w:type="character" w:styleId="CommentReference">
    <w:name w:val="annotation reference"/>
    <w:basedOn w:val="DefaultParagraphFont"/>
    <w:rsid w:val="00B40340"/>
    <w:rPr>
      <w:sz w:val="16"/>
      <w:szCs w:val="16"/>
    </w:rPr>
  </w:style>
  <w:style w:type="paragraph" w:styleId="CommentText">
    <w:name w:val="annotation text"/>
    <w:basedOn w:val="Normal"/>
    <w:link w:val="CommentTextChar"/>
    <w:rsid w:val="00B40340"/>
    <w:rPr>
      <w:sz w:val="20"/>
    </w:rPr>
  </w:style>
  <w:style w:type="character" w:customStyle="1" w:styleId="CommentTextChar">
    <w:name w:val="Comment Text Char"/>
    <w:basedOn w:val="DefaultParagraphFont"/>
    <w:link w:val="CommentText"/>
    <w:rsid w:val="00B40340"/>
    <w:rPr>
      <w:lang w:eastAsia="en-US"/>
    </w:rPr>
  </w:style>
  <w:style w:type="paragraph" w:styleId="CommentSubject">
    <w:name w:val="annotation subject"/>
    <w:basedOn w:val="CommentText"/>
    <w:next w:val="CommentText"/>
    <w:link w:val="CommentSubjectChar"/>
    <w:semiHidden/>
    <w:unhideWhenUsed/>
    <w:rsid w:val="00B40340"/>
    <w:rPr>
      <w:b/>
      <w:bCs/>
    </w:rPr>
  </w:style>
  <w:style w:type="character" w:customStyle="1" w:styleId="CommentSubjectChar">
    <w:name w:val="Comment Subject Char"/>
    <w:basedOn w:val="CommentTextChar"/>
    <w:link w:val="CommentSubject"/>
    <w:semiHidden/>
    <w:rsid w:val="00B40340"/>
    <w:rPr>
      <w:b/>
      <w:bCs/>
      <w:lang w:eastAsia="en-US"/>
    </w:rPr>
  </w:style>
  <w:style w:type="paragraph" w:styleId="ListParagraph">
    <w:name w:val="List Paragraph"/>
    <w:basedOn w:val="Normal"/>
    <w:uiPriority w:val="34"/>
    <w:qFormat/>
    <w:rsid w:val="007E7810"/>
    <w:pPr>
      <w:tabs>
        <w:tab w:val="clear" w:pos="794"/>
        <w:tab w:val="clear" w:pos="1191"/>
        <w:tab w:val="clear" w:pos="1588"/>
        <w:tab w:val="clear" w:pos="1985"/>
      </w:tabs>
      <w:overflowPunct/>
      <w:autoSpaceDE/>
      <w:autoSpaceDN/>
      <w:adjustRightInd/>
      <w:ind w:firstLineChars="200" w:firstLine="420"/>
      <w:textAlignment w:val="auto"/>
    </w:pPr>
    <w:rPr>
      <w:rFonts w:eastAsiaTheme="minorEastAsia"/>
      <w:szCs w:val="24"/>
      <w:lang w:eastAsia="ja-JP"/>
    </w:rPr>
  </w:style>
  <w:style w:type="paragraph" w:styleId="Revision">
    <w:name w:val="Revision"/>
    <w:hidden/>
    <w:uiPriority w:val="99"/>
    <w:semiHidden/>
    <w:rsid w:val="000436D7"/>
    <w:rPr>
      <w:sz w:val="24"/>
      <w:lang w:eastAsia="en-US"/>
    </w:rPr>
  </w:style>
  <w:style w:type="character" w:customStyle="1" w:styleId="UnresolvedMention1">
    <w:name w:val="Unresolved Mention1"/>
    <w:basedOn w:val="DefaultParagraphFont"/>
    <w:uiPriority w:val="99"/>
    <w:semiHidden/>
    <w:unhideWhenUsed/>
    <w:rsid w:val="00EF34AF"/>
    <w:rPr>
      <w:color w:val="605E5C"/>
      <w:shd w:val="clear" w:color="auto" w:fill="E1DFDD"/>
    </w:rPr>
  </w:style>
  <w:style w:type="paragraph" w:customStyle="1" w:styleId="Default">
    <w:name w:val="Default"/>
    <w:rsid w:val="00D8566D"/>
    <w:pPr>
      <w:autoSpaceDE w:val="0"/>
      <w:autoSpaceDN w:val="0"/>
      <w:adjustRightInd w:val="0"/>
    </w:pPr>
    <w:rPr>
      <w:rFonts w:eastAsiaTheme="minorEastAsia"/>
      <w:color w:val="000000"/>
      <w:sz w:val="24"/>
      <w:szCs w:val="24"/>
      <w:lang w:val="en-US" w:eastAsia="zh-CN"/>
    </w:rPr>
  </w:style>
  <w:style w:type="character" w:styleId="UnresolvedMention">
    <w:name w:val="Unresolved Mention"/>
    <w:basedOn w:val="DefaultParagraphFont"/>
    <w:uiPriority w:val="99"/>
    <w:semiHidden/>
    <w:unhideWhenUsed/>
    <w:rsid w:val="006A749D"/>
    <w:rPr>
      <w:color w:val="605E5C"/>
      <w:shd w:val="clear" w:color="auto" w:fill="E1DFDD"/>
    </w:rPr>
  </w:style>
  <w:style w:type="character" w:customStyle="1" w:styleId="Heading8Char">
    <w:name w:val="Heading 8 Char"/>
    <w:basedOn w:val="DefaultParagraphFont"/>
    <w:link w:val="Heading8"/>
    <w:rsid w:val="008853B3"/>
    <w:rPr>
      <w:b/>
      <w:sz w:val="24"/>
      <w:lang w:eastAsia="en-US"/>
    </w:rPr>
  </w:style>
  <w:style w:type="paragraph" w:customStyle="1" w:styleId="TSBHeaderQuestion">
    <w:name w:val="TSBHeaderQuestion"/>
    <w:basedOn w:val="Normal"/>
    <w:rsid w:val="00DC4B63"/>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DC4B63"/>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DC4B63"/>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Summary">
    <w:name w:val="TSBHeaderSummary"/>
    <w:basedOn w:val="Normal"/>
    <w:rsid w:val="00DC4B63"/>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DC4B63"/>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DC4B63"/>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7415">
      <w:bodyDiv w:val="1"/>
      <w:marLeft w:val="0"/>
      <w:marRight w:val="0"/>
      <w:marTop w:val="0"/>
      <w:marBottom w:val="0"/>
      <w:divBdr>
        <w:top w:val="none" w:sz="0" w:space="0" w:color="auto"/>
        <w:left w:val="none" w:sz="0" w:space="0" w:color="auto"/>
        <w:bottom w:val="none" w:sz="0" w:space="0" w:color="auto"/>
        <w:right w:val="none" w:sz="0" w:space="0" w:color="auto"/>
      </w:divBdr>
    </w:div>
    <w:div w:id="597835815">
      <w:bodyDiv w:val="1"/>
      <w:marLeft w:val="0"/>
      <w:marRight w:val="0"/>
      <w:marTop w:val="0"/>
      <w:marBottom w:val="0"/>
      <w:divBdr>
        <w:top w:val="none" w:sz="0" w:space="0" w:color="auto"/>
        <w:left w:val="none" w:sz="0" w:space="0" w:color="auto"/>
        <w:bottom w:val="none" w:sz="0" w:space="0" w:color="auto"/>
        <w:right w:val="none" w:sz="0" w:space="0" w:color="auto"/>
      </w:divBdr>
    </w:div>
    <w:div w:id="598755755">
      <w:bodyDiv w:val="1"/>
      <w:marLeft w:val="0"/>
      <w:marRight w:val="0"/>
      <w:marTop w:val="0"/>
      <w:marBottom w:val="0"/>
      <w:divBdr>
        <w:top w:val="none" w:sz="0" w:space="0" w:color="auto"/>
        <w:left w:val="none" w:sz="0" w:space="0" w:color="auto"/>
        <w:bottom w:val="none" w:sz="0" w:space="0" w:color="auto"/>
        <w:right w:val="none" w:sz="0" w:space="0" w:color="auto"/>
      </w:divBdr>
    </w:div>
    <w:div w:id="1225947781">
      <w:bodyDiv w:val="1"/>
      <w:marLeft w:val="0"/>
      <w:marRight w:val="0"/>
      <w:marTop w:val="0"/>
      <w:marBottom w:val="0"/>
      <w:divBdr>
        <w:top w:val="none" w:sz="0" w:space="0" w:color="auto"/>
        <w:left w:val="none" w:sz="0" w:space="0" w:color="auto"/>
        <w:bottom w:val="none" w:sz="0" w:space="0" w:color="auto"/>
        <w:right w:val="none" w:sz="0" w:space="0" w:color="auto"/>
      </w:divBdr>
    </w:div>
    <w:div w:id="1244532592">
      <w:bodyDiv w:val="1"/>
      <w:marLeft w:val="0"/>
      <w:marRight w:val="0"/>
      <w:marTop w:val="0"/>
      <w:marBottom w:val="0"/>
      <w:divBdr>
        <w:top w:val="none" w:sz="0" w:space="0" w:color="auto"/>
        <w:left w:val="none" w:sz="0" w:space="0" w:color="auto"/>
        <w:bottom w:val="none" w:sz="0" w:space="0" w:color="auto"/>
        <w:right w:val="none" w:sz="0" w:space="0" w:color="auto"/>
      </w:divBdr>
    </w:div>
    <w:div w:id="1444035991">
      <w:bodyDiv w:val="1"/>
      <w:marLeft w:val="0"/>
      <w:marRight w:val="0"/>
      <w:marTop w:val="0"/>
      <w:marBottom w:val="0"/>
      <w:divBdr>
        <w:top w:val="none" w:sz="0" w:space="0" w:color="auto"/>
        <w:left w:val="none" w:sz="0" w:space="0" w:color="auto"/>
        <w:bottom w:val="none" w:sz="0" w:space="0" w:color="auto"/>
        <w:right w:val="none" w:sz="0" w:space="0" w:color="auto"/>
      </w:divBdr>
    </w:div>
    <w:div w:id="1869365203">
      <w:bodyDiv w:val="1"/>
      <w:marLeft w:val="0"/>
      <w:marRight w:val="0"/>
      <w:marTop w:val="0"/>
      <w:marBottom w:val="0"/>
      <w:divBdr>
        <w:top w:val="none" w:sz="0" w:space="0" w:color="auto"/>
        <w:left w:val="none" w:sz="0" w:space="0" w:color="auto"/>
        <w:bottom w:val="none" w:sz="0" w:space="0" w:color="auto"/>
        <w:right w:val="none" w:sz="0" w:space="0" w:color="auto"/>
      </w:divBdr>
    </w:div>
    <w:div w:id="20199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ishuguang@caict.ac.cn" TargetMode="External"/><Relationship Id="rId18" Type="http://schemas.openxmlformats.org/officeDocument/2006/relationships/hyperlink" Target="mailto:dominique.wurges@orang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qishuguang@caict.ac.cn" TargetMode="External"/><Relationship Id="rId7" Type="http://schemas.openxmlformats.org/officeDocument/2006/relationships/endnotes" Target="endnotes.xml"/><Relationship Id="rId12" Type="http://schemas.openxmlformats.org/officeDocument/2006/relationships/hyperlink" Target="mailto:paolo.gemma@huawei.com" TargetMode="External"/><Relationship Id="rId17" Type="http://schemas.openxmlformats.org/officeDocument/2006/relationships/hyperlink" Target="https://www.itu.int/ifa/t/2022/ls/tsag/sp17-tsag-oLS-00014r1.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22-SG05-230613-TD-GEN-0972" TargetMode="External"/><Relationship Id="rId20" Type="http://schemas.openxmlformats.org/officeDocument/2006/relationships/hyperlink" Target="mailto:paolo.gemma@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yderyk.lewicki@orange.com" TargetMode="External"/><Relationship Id="rId24" Type="http://schemas.openxmlformats.org/officeDocument/2006/relationships/hyperlink" Target="https://www.itu.int/md/T22-SG05-230613-TD-GEN-0880/en" TargetMode="External"/><Relationship Id="rId5" Type="http://schemas.openxmlformats.org/officeDocument/2006/relationships/webSettings" Target="webSettings.xml"/><Relationship Id="rId15" Type="http://schemas.openxmlformats.org/officeDocument/2006/relationships/hyperlink" Target="http://handle.itu.int/11.1002/ls/sp17-sg5-oLS-00079.docx" TargetMode="External"/><Relationship Id="rId23" Type="http://schemas.openxmlformats.org/officeDocument/2006/relationships/hyperlink" Target="https://www.itu.int/md/meetingdoc.asp?lang=en&amp;parent=T22-SG05-C-0317" TargetMode="External"/><Relationship Id="rId28" Type="http://schemas.openxmlformats.org/officeDocument/2006/relationships/theme" Target="theme/theme1.xml"/><Relationship Id="rId10" Type="http://schemas.openxmlformats.org/officeDocument/2006/relationships/hyperlink" Target="mailto:dominique.wurges@orange.com" TargetMode="External"/><Relationship Id="rId19" Type="http://schemas.openxmlformats.org/officeDocument/2006/relationships/hyperlink" Target="mailto:fryderyk.lewicki@orange.com" TargetMode="External"/><Relationship Id="rId4" Type="http://schemas.openxmlformats.org/officeDocument/2006/relationships/settings" Target="settings.xml"/><Relationship Id="rId9" Type="http://schemas.openxmlformats.org/officeDocument/2006/relationships/hyperlink" Target="http://handle.itu.int/11.1002/ls/sp17-sg5-oLS-00079.docx" TargetMode="External"/><Relationship Id="rId14" Type="http://schemas.openxmlformats.org/officeDocument/2006/relationships/hyperlink" Target="https://www.itu.int/ifa/t/2022/ls/tsag/sp17-tsag-oLS-00014.zip" TargetMode="External"/><Relationship Id="rId22" Type="http://schemas.openxmlformats.org/officeDocument/2006/relationships/hyperlink" Target="https://www.itu.int/ifa/t/2022/ls/tsag/sp17-tsag-oLS-00014r1.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B41D-6BB8-4B9E-887F-845DECD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3</TotalTime>
  <Pages>2</Pages>
  <Words>370</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LS/o/r on Invitation to update the information in the IMT2020 roadmap (JCA-IMT2020-LS10) (reply to TD2100) [to JCA-IMT2020]</vt:lpstr>
      <vt:lpstr>LS/i on Invitation to update the information in the IMT2020 roadmap [from JCA-IMT2020]</vt:lpstr>
    </vt:vector>
  </TitlesOfParts>
  <Manager>ITU-T</Manager>
  <Company>International Telecommunication Union (ITU)</Company>
  <LinksUpToDate>false</LinksUpToDate>
  <CharactersWithSpaces>4110</CharactersWithSpaces>
  <SharedDoc>false</SharedDoc>
  <HLinks>
    <vt:vector size="30" baseType="variant">
      <vt:variant>
        <vt:i4>8257581</vt:i4>
      </vt:variant>
      <vt:variant>
        <vt:i4>12</vt:i4>
      </vt:variant>
      <vt:variant>
        <vt:i4>0</vt:i4>
      </vt:variant>
      <vt:variant>
        <vt:i4>5</vt:i4>
      </vt:variant>
      <vt:variant>
        <vt:lpwstr>http://www.itu.int/en/ITU-T/jca/imt2020/Pages/default.aspx</vt:lpwstr>
      </vt:variant>
      <vt:variant>
        <vt:lpwstr/>
      </vt:variant>
      <vt:variant>
        <vt:i4>5570673</vt:i4>
      </vt:variant>
      <vt:variant>
        <vt:i4>9</vt:i4>
      </vt:variant>
      <vt:variant>
        <vt:i4>0</vt:i4>
      </vt:variant>
      <vt:variant>
        <vt:i4>5</vt:i4>
      </vt:variant>
      <vt:variant>
        <vt:lpwstr>mailto:chengying10@chinaunicom.cn</vt:lpwstr>
      </vt:variant>
      <vt:variant>
        <vt:lpwstr/>
      </vt:variant>
      <vt:variant>
        <vt:i4>4128843</vt:i4>
      </vt:variant>
      <vt:variant>
        <vt:i4>6</vt:i4>
      </vt:variant>
      <vt:variant>
        <vt:i4>0</vt:i4>
      </vt:variant>
      <vt:variant>
        <vt:i4>5</vt:i4>
      </vt:variant>
      <vt:variant>
        <vt:lpwstr>mailto:scott.mansfield@ericsson.com</vt:lpwstr>
      </vt:variant>
      <vt:variant>
        <vt:lpwstr/>
      </vt:variant>
      <vt:variant>
        <vt:i4>7929896</vt:i4>
      </vt:variant>
      <vt:variant>
        <vt:i4>3</vt:i4>
      </vt:variant>
      <vt:variant>
        <vt:i4>0</vt:i4>
      </vt:variant>
      <vt:variant>
        <vt:i4>5</vt:i4>
      </vt:variant>
      <vt:variant>
        <vt:lpwstr>http://handle.itu.int/11.1002/ls/sp16-jca-imt2020-oLS-00006.doc</vt:lpwstr>
      </vt:variant>
      <vt:variant>
        <vt:lpwstr/>
      </vt:variant>
      <vt:variant>
        <vt:i4>7929896</vt:i4>
      </vt:variant>
      <vt:variant>
        <vt:i4>0</vt:i4>
      </vt:variant>
      <vt:variant>
        <vt:i4>0</vt:i4>
      </vt:variant>
      <vt:variant>
        <vt:i4>5</vt:i4>
      </vt:variant>
      <vt:variant>
        <vt:lpwstr>http://handle.itu.int/11.1002/ls/sp16-jca-imt2020-oLS-00006.doc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SMART Subsea Cables - Science Monitoring and Reliable Telecommunications (reply to TSAG-LS14R1) (reply to TD801R1)</dc:title>
  <dc:creator>ITU-T Study Group 5</dc:creator>
  <cp:keywords>4, 5, 6/11</cp:keywords>
  <dc:description>SG5-LSaaa  For: Sophia Antipolis, 13-23 June 2023_x000d_Document date: _x000d_Saved by ITU51014874 at 09:06:58 on 26/06/23</dc:description>
  <cp:lastModifiedBy>Al-Mnini, Lara</cp:lastModifiedBy>
  <cp:revision>3</cp:revision>
  <cp:lastPrinted>2017-07-10T07:48:00Z</cp:lastPrinted>
  <dcterms:created xsi:type="dcterms:W3CDTF">2023-09-22T11:50:00Z</dcterms:created>
  <dcterms:modified xsi:type="dcterms:W3CDTF">2023-09-22T12:34:00Z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(3)3qNnkC7+PRM1t6abcgo+tqVYKcPZZCHMtfLqhuPMTlS4Th6JjatblExPKyR4gHrFerKNcsjS_x000d_
DsxOVW6v4/1KMiHd1BYCKNVOAUsPFIBLwdpqyH03FAcxOpbo2xWMOudF43bg8DatqjhDEAbR_x000d_
GCgmmJHVVT5pT7vc69i/CFjE8Pckqp9ltJUJuxqoxixyqM2oVzxlIn/RhvepkqxnFBJQXalu_x000d_
7ldU1PowC8PXiA8IqK</vt:lpwstr>
  </property>
  <property fmtid="{D5CDD505-2E9C-101B-9397-08002B2CF9AE}" pid="3" name="_new_ms_pID_72543_00">
    <vt:lpwstr>_new_ms_pID_72543</vt:lpwstr>
  </property>
  <property fmtid="{D5CDD505-2E9C-101B-9397-08002B2CF9AE}" pid="4" name="_new_ms_pID_725431">
    <vt:lpwstr>KeOhPZidxP76LfWAo+6sMam8t3MjDigOqDpruABiFL4+tWZZcwkwXS_x000d_
PpIcBq0WamnnXPjlNsXRZr/q+z8wZsVdcL45Spj9+vIobebJPwMqhrOSpfDnOjgmPP25zhHY_x000d_
dASJPY+Bf0uOiJc0+xAlWLMANOi1Ujl6mub5zkfqEjxaTrWlBxE2/wqswg2Fadnd72OPf+Km_x000d_
TPzoQ1rfvMqhx1682IZHTIlUkZ5MdgWLywDL</vt:lpwstr>
  </property>
  <property fmtid="{D5CDD505-2E9C-101B-9397-08002B2CF9AE}" pid="5" name="_new_ms_pID_725431_00">
    <vt:lpwstr>_new_ms_pID_725431</vt:lpwstr>
  </property>
  <property fmtid="{D5CDD505-2E9C-101B-9397-08002B2CF9AE}" pid="6" name="_new_ms_pID_725432">
    <vt:lpwstr>kTYuhxg+Ui/ifBSnxxB3kxcuizmaWlaze8xp_x000d_
aN5h6t4M</vt:lpwstr>
  </property>
  <property fmtid="{D5CDD505-2E9C-101B-9397-08002B2CF9AE}" pid="7" name="_new_ms_pID_725432_00">
    <vt:lpwstr>_new_ms_pID_725432</vt:lpwstr>
  </property>
  <property fmtid="{D5CDD505-2E9C-101B-9397-08002B2CF9AE}" pid="8" name="Docnum">
    <vt:lpwstr>SG5-LSaaa</vt:lpwstr>
  </property>
  <property fmtid="{D5CDD505-2E9C-101B-9397-08002B2CF9AE}" pid="9" name="Docdate">
    <vt:lpwstr/>
  </property>
  <property fmtid="{D5CDD505-2E9C-101B-9397-08002B2CF9AE}" pid="10" name="Docorlang">
    <vt:lpwstr/>
  </property>
  <property fmtid="{D5CDD505-2E9C-101B-9397-08002B2CF9AE}" pid="11" name="Docbluepink">
    <vt:lpwstr>All/5</vt:lpwstr>
  </property>
  <property fmtid="{D5CDD505-2E9C-101B-9397-08002B2CF9AE}" pid="12" name="Docdest">
    <vt:lpwstr>Sophia Antipolis, 13-23 June 2023</vt:lpwstr>
  </property>
  <property fmtid="{D5CDD505-2E9C-101B-9397-08002B2CF9AE}" pid="13" name="Docauthor">
    <vt:lpwstr>ITU-T Study Group 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1686996936</vt:lpwstr>
  </property>
</Properties>
</file>