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11265A" w14:paraId="0798D8DC" w14:textId="77777777" w:rsidTr="004E6BDB">
        <w:trPr>
          <w:cantSplit/>
        </w:trPr>
        <w:tc>
          <w:tcPr>
            <w:tcW w:w="1191" w:type="dxa"/>
            <w:vMerge w:val="restart"/>
            <w:vAlign w:val="center"/>
          </w:tcPr>
          <w:p w14:paraId="7E84CB14" w14:textId="77777777" w:rsidR="0011265A" w:rsidRDefault="0011265A" w:rsidP="004E6BDB">
            <w:pPr>
              <w:spacing w:before="0"/>
              <w:jc w:val="center"/>
            </w:pPr>
            <w:bookmarkStart w:id="0" w:name="dnum" w:colFirst="2" w:colLast="2"/>
            <w:bookmarkStart w:id="1" w:name="dtitle1" w:colFirst="1" w:colLast="1"/>
            <w:r>
              <w:rPr>
                <w:noProof/>
              </w:rPr>
              <w:drawing>
                <wp:inline distT="0" distB="0" distL="0" distR="0" wp14:anchorId="0BDB2769" wp14:editId="7183A316">
                  <wp:extent cx="650240" cy="70612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 cy="706120"/>
                          </a:xfrm>
                          <a:prstGeom prst="rect">
                            <a:avLst/>
                          </a:prstGeom>
                          <a:noFill/>
                          <a:ln>
                            <a:noFill/>
                          </a:ln>
                        </pic:spPr>
                      </pic:pic>
                    </a:graphicData>
                  </a:graphic>
                </wp:inline>
              </w:drawing>
            </w:r>
          </w:p>
        </w:tc>
        <w:tc>
          <w:tcPr>
            <w:tcW w:w="5103" w:type="dxa"/>
            <w:gridSpan w:val="3"/>
            <w:vMerge w:val="restart"/>
          </w:tcPr>
          <w:p w14:paraId="476FAE0F" w14:textId="77777777" w:rsidR="0011265A" w:rsidRDefault="0011265A" w:rsidP="004E6BDB">
            <w:pPr>
              <w:rPr>
                <w:sz w:val="16"/>
              </w:rPr>
            </w:pPr>
            <w:r>
              <w:rPr>
                <w:sz w:val="16"/>
              </w:rPr>
              <w:t>INTERNATIONAL TELECOMMUNICATION UNION</w:t>
            </w:r>
          </w:p>
          <w:p w14:paraId="22754F97" w14:textId="77777777" w:rsidR="0011265A" w:rsidRDefault="0011265A" w:rsidP="004E6BDB">
            <w:pPr>
              <w:rPr>
                <w:b/>
                <w:bCs/>
                <w:sz w:val="26"/>
              </w:rPr>
            </w:pPr>
            <w:r>
              <w:rPr>
                <w:b/>
                <w:bCs/>
                <w:sz w:val="26"/>
              </w:rPr>
              <w:t>TELECOMMUNICATION STANDARDIZATION SECTOR</w:t>
            </w:r>
          </w:p>
          <w:p w14:paraId="097B1B0A" w14:textId="77777777" w:rsidR="0011265A" w:rsidRDefault="0011265A" w:rsidP="004E6BDB">
            <w:pPr>
              <w:rPr>
                <w:sz w:val="20"/>
              </w:rPr>
            </w:pPr>
            <w:r>
              <w:rPr>
                <w:sz w:val="20"/>
              </w:rPr>
              <w:t>STUDY PERIOD 2022-2024</w:t>
            </w:r>
          </w:p>
        </w:tc>
        <w:tc>
          <w:tcPr>
            <w:tcW w:w="3629" w:type="dxa"/>
          </w:tcPr>
          <w:p w14:paraId="52C9178A" w14:textId="77777777" w:rsidR="0011265A" w:rsidRDefault="0011265A" w:rsidP="004E6BDB">
            <w:pPr>
              <w:pStyle w:val="Docnumber"/>
            </w:pPr>
            <w:r>
              <w:t>TSAG-</w:t>
            </w:r>
            <w:proofErr w:type="spellStart"/>
            <w:r>
              <w:t>TD349</w:t>
            </w:r>
            <w:proofErr w:type="spellEnd"/>
          </w:p>
        </w:tc>
      </w:tr>
      <w:tr w:rsidR="0011265A" w14:paraId="0C46382C" w14:textId="77777777" w:rsidTr="004E6BDB">
        <w:trPr>
          <w:cantSplit/>
          <w:trHeight w:val="461"/>
        </w:trPr>
        <w:tc>
          <w:tcPr>
            <w:tcW w:w="1191" w:type="dxa"/>
            <w:vMerge/>
          </w:tcPr>
          <w:p w14:paraId="0DC42D97" w14:textId="77777777" w:rsidR="0011265A" w:rsidRDefault="0011265A" w:rsidP="004E6BDB">
            <w:pPr>
              <w:rPr>
                <w:smallCaps/>
                <w:sz w:val="20"/>
              </w:rPr>
            </w:pPr>
            <w:bookmarkStart w:id="2" w:name="dsg" w:colFirst="2" w:colLast="2"/>
            <w:bookmarkEnd w:id="0"/>
          </w:p>
        </w:tc>
        <w:tc>
          <w:tcPr>
            <w:tcW w:w="5103" w:type="dxa"/>
            <w:gridSpan w:val="3"/>
            <w:vMerge/>
          </w:tcPr>
          <w:p w14:paraId="3A15C024" w14:textId="77777777" w:rsidR="0011265A" w:rsidRDefault="0011265A" w:rsidP="004E6BDB">
            <w:pPr>
              <w:rPr>
                <w:smallCaps/>
                <w:sz w:val="20"/>
              </w:rPr>
            </w:pPr>
          </w:p>
        </w:tc>
        <w:tc>
          <w:tcPr>
            <w:tcW w:w="3629" w:type="dxa"/>
            <w:tcBorders>
              <w:bottom w:val="nil"/>
            </w:tcBorders>
          </w:tcPr>
          <w:p w14:paraId="6F78E716" w14:textId="77777777" w:rsidR="0011265A" w:rsidRDefault="0011265A" w:rsidP="004E6BDB">
            <w:pPr>
              <w:pStyle w:val="TSBHeaderRight14"/>
            </w:pPr>
            <w:r>
              <w:t>TSAG</w:t>
            </w:r>
          </w:p>
        </w:tc>
      </w:tr>
      <w:tr w:rsidR="0011265A" w14:paraId="6B4D2C0E" w14:textId="77777777" w:rsidTr="004E6BDB">
        <w:trPr>
          <w:cantSplit/>
          <w:trHeight w:val="379"/>
        </w:trPr>
        <w:tc>
          <w:tcPr>
            <w:tcW w:w="1191" w:type="dxa"/>
            <w:vMerge/>
            <w:tcBorders>
              <w:bottom w:val="single" w:sz="12" w:space="0" w:color="auto"/>
            </w:tcBorders>
          </w:tcPr>
          <w:p w14:paraId="7CE5A927" w14:textId="77777777" w:rsidR="0011265A" w:rsidRDefault="0011265A" w:rsidP="004E6BDB">
            <w:pPr>
              <w:rPr>
                <w:b/>
                <w:bCs/>
                <w:sz w:val="26"/>
              </w:rPr>
            </w:pPr>
            <w:bookmarkStart w:id="3" w:name="dorlang" w:colFirst="2" w:colLast="2"/>
            <w:bookmarkEnd w:id="2"/>
          </w:p>
        </w:tc>
        <w:tc>
          <w:tcPr>
            <w:tcW w:w="5103" w:type="dxa"/>
            <w:gridSpan w:val="3"/>
            <w:vMerge/>
            <w:tcBorders>
              <w:bottom w:val="single" w:sz="12" w:space="0" w:color="auto"/>
            </w:tcBorders>
          </w:tcPr>
          <w:p w14:paraId="11972DB7" w14:textId="77777777" w:rsidR="0011265A" w:rsidRDefault="0011265A" w:rsidP="004E6BDB">
            <w:pPr>
              <w:rPr>
                <w:b/>
                <w:bCs/>
                <w:sz w:val="26"/>
              </w:rPr>
            </w:pPr>
          </w:p>
        </w:tc>
        <w:tc>
          <w:tcPr>
            <w:tcW w:w="3629" w:type="dxa"/>
            <w:tcBorders>
              <w:bottom w:val="single" w:sz="12" w:space="0" w:color="auto"/>
            </w:tcBorders>
          </w:tcPr>
          <w:p w14:paraId="6FC1725C" w14:textId="77777777" w:rsidR="0011265A" w:rsidRDefault="0011265A" w:rsidP="004E6BDB">
            <w:pPr>
              <w:jc w:val="right"/>
              <w:rPr>
                <w:b/>
                <w:bCs/>
                <w:sz w:val="28"/>
              </w:rPr>
            </w:pPr>
            <w:r>
              <w:rPr>
                <w:b/>
                <w:bCs/>
                <w:sz w:val="28"/>
              </w:rPr>
              <w:t>Original: English</w:t>
            </w:r>
          </w:p>
        </w:tc>
      </w:tr>
      <w:tr w:rsidR="0011265A" w14:paraId="658AE659" w14:textId="77777777" w:rsidTr="004E6BDB">
        <w:trPr>
          <w:cantSplit/>
          <w:trHeight w:val="357"/>
        </w:trPr>
        <w:tc>
          <w:tcPr>
            <w:tcW w:w="1550" w:type="dxa"/>
            <w:gridSpan w:val="2"/>
          </w:tcPr>
          <w:p w14:paraId="0AA00003" w14:textId="77777777" w:rsidR="0011265A" w:rsidRDefault="0011265A" w:rsidP="004E6BDB">
            <w:pPr>
              <w:rPr>
                <w:b/>
                <w:bCs/>
              </w:rPr>
            </w:pPr>
            <w:bookmarkStart w:id="4" w:name="dmeeting" w:colFirst="2" w:colLast="2"/>
            <w:bookmarkStart w:id="5" w:name="dbluepink" w:colFirst="1" w:colLast="1"/>
            <w:bookmarkEnd w:id="3"/>
            <w:r>
              <w:rPr>
                <w:b/>
                <w:bCs/>
              </w:rPr>
              <w:t>Question(s):</w:t>
            </w:r>
          </w:p>
        </w:tc>
        <w:tc>
          <w:tcPr>
            <w:tcW w:w="4744" w:type="dxa"/>
            <w:gridSpan w:val="2"/>
          </w:tcPr>
          <w:p w14:paraId="372D2E5C" w14:textId="14902CD6" w:rsidR="0011265A" w:rsidRDefault="008E2FC0" w:rsidP="004E6BDB">
            <w:pPr>
              <w:pStyle w:val="TSBHeaderQuestion"/>
            </w:pPr>
            <w:r>
              <w:t>N/</w:t>
            </w:r>
            <w:r w:rsidR="0011265A">
              <w:t>A</w:t>
            </w:r>
          </w:p>
        </w:tc>
        <w:tc>
          <w:tcPr>
            <w:tcW w:w="3345" w:type="dxa"/>
          </w:tcPr>
          <w:p w14:paraId="5B584CE5" w14:textId="77777777" w:rsidR="0011265A" w:rsidRDefault="0011265A" w:rsidP="004E6BDB">
            <w:pPr>
              <w:pStyle w:val="VenueDate"/>
            </w:pPr>
            <w:r>
              <w:t>Geneva, 22-26 January 2024</w:t>
            </w:r>
          </w:p>
        </w:tc>
      </w:tr>
      <w:tr w:rsidR="0011265A" w14:paraId="3AACA074" w14:textId="77777777" w:rsidTr="004E6BDB">
        <w:trPr>
          <w:cantSplit/>
          <w:trHeight w:val="357"/>
        </w:trPr>
        <w:tc>
          <w:tcPr>
            <w:tcW w:w="9639" w:type="dxa"/>
            <w:gridSpan w:val="5"/>
          </w:tcPr>
          <w:p w14:paraId="1CB3D986" w14:textId="6A72A6E6" w:rsidR="0011265A" w:rsidRDefault="0011265A" w:rsidP="004E6BDB">
            <w:pPr>
              <w:jc w:val="center"/>
              <w:rPr>
                <w:b/>
                <w:bCs/>
              </w:rPr>
            </w:pPr>
            <w:bookmarkStart w:id="6" w:name="dtitle" w:colFirst="0" w:colLast="0"/>
            <w:bookmarkEnd w:id="4"/>
            <w:bookmarkEnd w:id="5"/>
            <w:r>
              <w:rPr>
                <w:b/>
                <w:bCs/>
              </w:rPr>
              <w:t>TD</w:t>
            </w:r>
            <w:r>
              <w:rPr>
                <w:b/>
                <w:bCs/>
              </w:rPr>
              <w:br/>
              <w:t>(Ref</w:t>
            </w:r>
            <w:r w:rsidR="008E2FC0">
              <w:rPr>
                <w:b/>
                <w:bCs/>
              </w:rPr>
              <w:t>.</w:t>
            </w:r>
            <w:r>
              <w:rPr>
                <w:b/>
                <w:bCs/>
              </w:rPr>
              <w:t xml:space="preserve">: </w:t>
            </w:r>
            <w:hyperlink r:id="rId11" w:tooltip="ITU-T ftp file restricted to TIES access only" w:history="1">
              <w:r>
                <w:rPr>
                  <w:rStyle w:val="Hyperlink"/>
                </w:rPr>
                <w:t>FG-MV-</w:t>
              </w:r>
              <w:proofErr w:type="spellStart"/>
              <w:r>
                <w:rPr>
                  <w:rStyle w:val="Hyperlink"/>
                </w:rPr>
                <w:t>LS14</w:t>
              </w:r>
              <w:proofErr w:type="spellEnd"/>
            </w:hyperlink>
            <w:r>
              <w:rPr>
                <w:b/>
                <w:bCs/>
              </w:rPr>
              <w:t>)</w:t>
            </w:r>
          </w:p>
        </w:tc>
      </w:tr>
      <w:tr w:rsidR="0011265A" w14:paraId="4F69564D" w14:textId="77777777" w:rsidTr="004E6BDB">
        <w:trPr>
          <w:cantSplit/>
          <w:trHeight w:val="357"/>
        </w:trPr>
        <w:tc>
          <w:tcPr>
            <w:tcW w:w="1550" w:type="dxa"/>
            <w:gridSpan w:val="2"/>
          </w:tcPr>
          <w:p w14:paraId="0B945384" w14:textId="77777777" w:rsidR="0011265A" w:rsidRDefault="0011265A" w:rsidP="004E6BDB">
            <w:pPr>
              <w:rPr>
                <w:b/>
                <w:bCs/>
              </w:rPr>
            </w:pPr>
            <w:bookmarkStart w:id="7" w:name="dsource" w:colFirst="1" w:colLast="1"/>
            <w:bookmarkEnd w:id="6"/>
            <w:r>
              <w:rPr>
                <w:b/>
                <w:bCs/>
              </w:rPr>
              <w:t>Source:</w:t>
            </w:r>
          </w:p>
        </w:tc>
        <w:tc>
          <w:tcPr>
            <w:tcW w:w="8089" w:type="dxa"/>
            <w:gridSpan w:val="3"/>
          </w:tcPr>
          <w:p w14:paraId="5454AC78" w14:textId="77777777" w:rsidR="0011265A" w:rsidRDefault="0011265A" w:rsidP="004E6BDB">
            <w:pPr>
              <w:pStyle w:val="TSBHeaderSource"/>
            </w:pPr>
            <w:r>
              <w:t>FG-MV</w:t>
            </w:r>
          </w:p>
        </w:tc>
      </w:tr>
      <w:bookmarkEnd w:id="7"/>
      <w:tr w:rsidR="0011265A" w14:paraId="53B7E7F2" w14:textId="77777777" w:rsidTr="004E6BDB">
        <w:trPr>
          <w:cantSplit/>
          <w:trHeight w:val="357"/>
        </w:trPr>
        <w:tc>
          <w:tcPr>
            <w:tcW w:w="1550" w:type="dxa"/>
            <w:gridSpan w:val="2"/>
          </w:tcPr>
          <w:p w14:paraId="1720B898" w14:textId="77777777" w:rsidR="0011265A" w:rsidRDefault="0011265A" w:rsidP="004E6BDB">
            <w:pPr>
              <w:rPr>
                <w:b/>
                <w:bCs/>
              </w:rPr>
            </w:pPr>
            <w:r>
              <w:rPr>
                <w:b/>
                <w:bCs/>
              </w:rPr>
              <w:t>Title:</w:t>
            </w:r>
          </w:p>
        </w:tc>
        <w:tc>
          <w:tcPr>
            <w:tcW w:w="8089" w:type="dxa"/>
            <w:gridSpan w:val="3"/>
          </w:tcPr>
          <w:p w14:paraId="5D5652EB" w14:textId="4EC8BB49" w:rsidR="0011265A" w:rsidRDefault="0011265A" w:rsidP="004E6BDB">
            <w:pPr>
              <w:pStyle w:val="TSBHeaderTitle"/>
            </w:pPr>
            <w:r>
              <w:t>LS</w:t>
            </w:r>
            <w:r w:rsidR="008E2FC0">
              <w:t>/i</w:t>
            </w:r>
            <w:r>
              <w:t xml:space="preserve"> on Results of the second meeting of the FG-MV and approval of its first deliverable</w:t>
            </w:r>
            <w:r w:rsidR="008E2FC0">
              <w:t xml:space="preserve"> [from FG-MV]</w:t>
            </w:r>
          </w:p>
        </w:tc>
      </w:tr>
      <w:tr w:rsidR="0011265A" w14:paraId="2412D9B0" w14:textId="77777777" w:rsidTr="004E6BDB">
        <w:trPr>
          <w:cantSplit/>
          <w:trHeight w:val="357"/>
        </w:trPr>
        <w:tc>
          <w:tcPr>
            <w:tcW w:w="9639" w:type="dxa"/>
            <w:gridSpan w:val="5"/>
            <w:tcBorders>
              <w:top w:val="single" w:sz="12" w:space="0" w:color="auto"/>
            </w:tcBorders>
          </w:tcPr>
          <w:p w14:paraId="514A224E" w14:textId="77777777" w:rsidR="0011265A" w:rsidRDefault="0011265A" w:rsidP="004E6BDB">
            <w:pPr>
              <w:jc w:val="center"/>
              <w:rPr>
                <w:b/>
              </w:rPr>
            </w:pPr>
            <w:r>
              <w:rPr>
                <w:b/>
              </w:rPr>
              <w:t>LIAISON STATEMENT</w:t>
            </w:r>
          </w:p>
        </w:tc>
      </w:tr>
      <w:tr w:rsidR="0011265A" w14:paraId="2C29FC18" w14:textId="77777777" w:rsidTr="004E6BDB">
        <w:trPr>
          <w:cantSplit/>
          <w:trHeight w:val="357"/>
        </w:trPr>
        <w:tc>
          <w:tcPr>
            <w:tcW w:w="2250" w:type="dxa"/>
            <w:gridSpan w:val="3"/>
          </w:tcPr>
          <w:p w14:paraId="0235F621" w14:textId="77777777" w:rsidR="0011265A" w:rsidRDefault="0011265A" w:rsidP="004E6BDB">
            <w:pPr>
              <w:rPr>
                <w:b/>
                <w:bCs/>
              </w:rPr>
            </w:pPr>
            <w:r>
              <w:rPr>
                <w:b/>
                <w:bCs/>
              </w:rPr>
              <w:t>For action to:</w:t>
            </w:r>
          </w:p>
        </w:tc>
        <w:tc>
          <w:tcPr>
            <w:tcW w:w="7389" w:type="dxa"/>
            <w:gridSpan w:val="2"/>
          </w:tcPr>
          <w:p w14:paraId="6B300483" w14:textId="77777777" w:rsidR="0011265A" w:rsidRDefault="0011265A" w:rsidP="004E6BDB">
            <w:r>
              <w:t>TSAG</w:t>
            </w:r>
          </w:p>
        </w:tc>
      </w:tr>
      <w:tr w:rsidR="0011265A" w14:paraId="4FCF3157" w14:textId="77777777" w:rsidTr="004E6BDB">
        <w:trPr>
          <w:cantSplit/>
          <w:trHeight w:val="357"/>
        </w:trPr>
        <w:tc>
          <w:tcPr>
            <w:tcW w:w="2250" w:type="dxa"/>
            <w:gridSpan w:val="3"/>
          </w:tcPr>
          <w:p w14:paraId="61B901DA" w14:textId="77777777" w:rsidR="0011265A" w:rsidRDefault="0011265A" w:rsidP="004E6BDB">
            <w:pPr>
              <w:rPr>
                <w:b/>
                <w:bCs/>
              </w:rPr>
            </w:pPr>
            <w:r>
              <w:rPr>
                <w:b/>
                <w:bCs/>
              </w:rPr>
              <w:t>For information to:</w:t>
            </w:r>
          </w:p>
        </w:tc>
        <w:tc>
          <w:tcPr>
            <w:tcW w:w="7389" w:type="dxa"/>
            <w:gridSpan w:val="2"/>
          </w:tcPr>
          <w:p w14:paraId="1188FFEF" w14:textId="426AA4CA" w:rsidR="0011265A" w:rsidRDefault="008E2FC0" w:rsidP="004E6BDB">
            <w:r>
              <w:t xml:space="preserve">ITU-T </w:t>
            </w:r>
            <w:r w:rsidR="0011265A">
              <w:t>SG2, SG3, SG5, SG9, SG11, SG12, SG13, SG15, SG17, SG20</w:t>
            </w:r>
          </w:p>
        </w:tc>
      </w:tr>
      <w:tr w:rsidR="0011265A" w14:paraId="76562346" w14:textId="77777777" w:rsidTr="004E6BDB">
        <w:trPr>
          <w:cantSplit/>
          <w:trHeight w:val="357"/>
        </w:trPr>
        <w:tc>
          <w:tcPr>
            <w:tcW w:w="2250" w:type="dxa"/>
            <w:gridSpan w:val="3"/>
          </w:tcPr>
          <w:p w14:paraId="5AA4B550" w14:textId="77777777" w:rsidR="0011265A" w:rsidRDefault="0011265A" w:rsidP="004E6BDB">
            <w:pPr>
              <w:rPr>
                <w:b/>
                <w:bCs/>
              </w:rPr>
            </w:pPr>
            <w:r>
              <w:rPr>
                <w:b/>
                <w:bCs/>
              </w:rPr>
              <w:t>Approval:</w:t>
            </w:r>
          </w:p>
        </w:tc>
        <w:tc>
          <w:tcPr>
            <w:tcW w:w="7389" w:type="dxa"/>
            <w:gridSpan w:val="2"/>
          </w:tcPr>
          <w:p w14:paraId="7BCCAEAD" w14:textId="77777777" w:rsidR="0011265A" w:rsidRDefault="0011265A" w:rsidP="004E6BDB">
            <w:r>
              <w:t>FG-MV meeting (Shanghai, 6 July 2023)</w:t>
            </w:r>
          </w:p>
        </w:tc>
      </w:tr>
      <w:tr w:rsidR="0011265A" w14:paraId="5769B71D" w14:textId="77777777" w:rsidTr="004E6BDB">
        <w:trPr>
          <w:cantSplit/>
          <w:trHeight w:val="357"/>
        </w:trPr>
        <w:tc>
          <w:tcPr>
            <w:tcW w:w="2250" w:type="dxa"/>
            <w:gridSpan w:val="3"/>
            <w:tcBorders>
              <w:bottom w:val="single" w:sz="12" w:space="0" w:color="auto"/>
            </w:tcBorders>
          </w:tcPr>
          <w:p w14:paraId="61941B28" w14:textId="77777777" w:rsidR="0011265A" w:rsidRDefault="0011265A" w:rsidP="004E6BDB">
            <w:r>
              <w:rPr>
                <w:b/>
              </w:rPr>
              <w:t>Deadline:</w:t>
            </w:r>
          </w:p>
        </w:tc>
        <w:tc>
          <w:tcPr>
            <w:tcW w:w="7389" w:type="dxa"/>
            <w:gridSpan w:val="2"/>
            <w:tcBorders>
              <w:bottom w:val="single" w:sz="12" w:space="0" w:color="auto"/>
            </w:tcBorders>
          </w:tcPr>
          <w:p w14:paraId="09E2A893" w14:textId="77777777" w:rsidR="0011265A" w:rsidRDefault="0011265A" w:rsidP="004E6BDB">
            <w:r>
              <w:t>N/A</w:t>
            </w:r>
          </w:p>
        </w:tc>
      </w:tr>
      <w:tr w:rsidR="0011265A" w14:paraId="5F10DA75" w14:textId="77777777" w:rsidTr="004E6BDB">
        <w:trPr>
          <w:trHeight w:val="204"/>
        </w:trPr>
        <w:tc>
          <w:tcPr>
            <w:tcW w:w="2250" w:type="dxa"/>
            <w:gridSpan w:val="3"/>
            <w:tcBorders>
              <w:bottom w:val="single" w:sz="12" w:space="0" w:color="auto"/>
            </w:tcBorders>
          </w:tcPr>
          <w:p w14:paraId="0DA2B7B8" w14:textId="77777777" w:rsidR="0011265A" w:rsidRDefault="0011265A" w:rsidP="004E6BDB">
            <w:pPr>
              <w:rPr>
                <w:b/>
                <w:bCs/>
              </w:rPr>
            </w:pPr>
            <w:r>
              <w:rPr>
                <w:b/>
                <w:bCs/>
              </w:rPr>
              <w:t>Contact:</w:t>
            </w:r>
          </w:p>
        </w:tc>
        <w:tc>
          <w:tcPr>
            <w:tcW w:w="4044" w:type="dxa"/>
            <w:tcBorders>
              <w:bottom w:val="single" w:sz="12" w:space="0" w:color="auto"/>
            </w:tcBorders>
          </w:tcPr>
          <w:p w14:paraId="366EBBB3" w14:textId="77777777" w:rsidR="0011265A" w:rsidRDefault="0011265A" w:rsidP="008E2FC0">
            <w:r>
              <w:t xml:space="preserve">Shin-Gak Kang </w:t>
            </w:r>
            <w:r>
              <w:br/>
              <w:t>ETRI</w:t>
            </w:r>
            <w:r>
              <w:br/>
              <w:t>Rep. of Korea</w:t>
            </w:r>
          </w:p>
        </w:tc>
        <w:tc>
          <w:tcPr>
            <w:tcW w:w="3345" w:type="dxa"/>
            <w:tcBorders>
              <w:bottom w:val="single" w:sz="12" w:space="0" w:color="auto"/>
            </w:tcBorders>
          </w:tcPr>
          <w:p w14:paraId="5123A229" w14:textId="200CC1F1" w:rsidR="0011265A" w:rsidRDefault="0011265A" w:rsidP="008E2FC0">
            <w:r>
              <w:t>E-mail:</w:t>
            </w:r>
            <w:r>
              <w:tab/>
            </w:r>
            <w:hyperlink r:id="rId12" w:history="1">
              <w:r w:rsidR="008E2FC0" w:rsidRPr="000F5C2F">
                <w:rPr>
                  <w:rStyle w:val="Hyperlink"/>
                </w:rPr>
                <w:t>sgkang@etri.re.kr</w:t>
              </w:r>
            </w:hyperlink>
            <w:r w:rsidR="008E2FC0">
              <w:t xml:space="preserve"> </w:t>
            </w:r>
          </w:p>
        </w:tc>
      </w:tr>
    </w:tbl>
    <w:p w14:paraId="249992FF" w14:textId="77777777" w:rsidR="0011265A" w:rsidRDefault="0011265A" w:rsidP="0011265A"/>
    <w:p w14:paraId="1D1A3629" w14:textId="77777777" w:rsidR="0011265A" w:rsidRDefault="0011265A" w:rsidP="0011265A">
      <w:r>
        <w:t>A new liaison statement has been received from FG-MV.</w:t>
      </w:r>
    </w:p>
    <w:p w14:paraId="119C8210" w14:textId="77777777" w:rsidR="0011265A" w:rsidRDefault="0011265A" w:rsidP="0011265A">
      <w:r>
        <w:t xml:space="preserve">This liaison statement follows and the original file can be downloaded from the ITU ftp server at </w:t>
      </w:r>
      <w:hyperlink r:id="rId13" w:tooltip="ITU-T ftp file restricted to TIES access only" w:history="1">
        <w:r>
          <w:rPr>
            <w:rStyle w:val="Hyperlink"/>
          </w:rPr>
          <w:t>http://handle.itu.int/11.1002/ls/sp17-fg-mv-oLS-00014.docx</w:t>
        </w:r>
      </w:hyperlink>
      <w:r>
        <w:t>.</w:t>
      </w:r>
    </w:p>
    <w:p w14:paraId="3C365802" w14:textId="77777777" w:rsidR="0011265A" w:rsidRDefault="0011265A" w:rsidP="0011265A">
      <w:pPr>
        <w:spacing w:before="0"/>
        <w:jc w:val="center"/>
      </w:pPr>
    </w:p>
    <w:p w14:paraId="4325CBD9" w14:textId="77777777" w:rsidR="0011265A" w:rsidRDefault="0011265A">
      <w:r>
        <w:br w:type="page"/>
      </w:r>
    </w:p>
    <w:tbl>
      <w:tblPr>
        <w:tblW w:w="5000" w:type="pct"/>
        <w:jc w:val="center"/>
        <w:tblCellMar>
          <w:left w:w="57" w:type="dxa"/>
          <w:right w:w="57" w:type="dxa"/>
        </w:tblCellMar>
        <w:tblLook w:val="0000" w:firstRow="0" w:lastRow="0" w:firstColumn="0" w:lastColumn="0" w:noHBand="0" w:noVBand="0"/>
      </w:tblPr>
      <w:tblGrid>
        <w:gridCol w:w="1189"/>
        <w:gridCol w:w="544"/>
        <w:gridCol w:w="461"/>
        <w:gridCol w:w="2909"/>
        <w:gridCol w:w="877"/>
        <w:gridCol w:w="3659"/>
      </w:tblGrid>
      <w:tr w:rsidR="00DD3801" w:rsidRPr="0014466B" w14:paraId="154046AB" w14:textId="77777777" w:rsidTr="00FC381C">
        <w:trPr>
          <w:cantSplit/>
          <w:jc w:val="center"/>
        </w:trPr>
        <w:tc>
          <w:tcPr>
            <w:tcW w:w="617" w:type="pct"/>
            <w:vMerge w:val="restart"/>
            <w:vAlign w:val="center"/>
          </w:tcPr>
          <w:p w14:paraId="0FF81613" w14:textId="6B0BEA3B" w:rsidR="00DD3801" w:rsidRPr="0014466B" w:rsidRDefault="00DD3801" w:rsidP="00DD3801">
            <w:pPr>
              <w:jc w:val="center"/>
              <w:rPr>
                <w:sz w:val="20"/>
                <w:szCs w:val="20"/>
              </w:rPr>
            </w:pPr>
            <w:r w:rsidRPr="0014466B">
              <w:rPr>
                <w:noProof/>
                <w:lang w:val="fr-CH" w:eastAsia="fr-CH"/>
              </w:rPr>
              <w:lastRenderedPageBreak/>
              <w:drawing>
                <wp:inline distT="0" distB="0" distL="0" distR="0" wp14:anchorId="13700151" wp14:editId="4AEF4C07">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790" cy="709301"/>
                          </a:xfrm>
                          <a:prstGeom prst="rect">
                            <a:avLst/>
                          </a:prstGeom>
                          <a:noFill/>
                          <a:ln>
                            <a:noFill/>
                          </a:ln>
                        </pic:spPr>
                      </pic:pic>
                    </a:graphicData>
                  </a:graphic>
                </wp:inline>
              </w:drawing>
            </w:r>
          </w:p>
        </w:tc>
        <w:tc>
          <w:tcPr>
            <w:tcW w:w="2030" w:type="pct"/>
            <w:gridSpan w:val="3"/>
            <w:vMerge w:val="restart"/>
          </w:tcPr>
          <w:p w14:paraId="35E0090A" w14:textId="77777777" w:rsidR="00DD3801" w:rsidRPr="0014466B" w:rsidRDefault="00DD3801" w:rsidP="00DD3801">
            <w:pPr>
              <w:rPr>
                <w:sz w:val="16"/>
                <w:szCs w:val="16"/>
              </w:rPr>
            </w:pPr>
            <w:r w:rsidRPr="0014466B">
              <w:rPr>
                <w:sz w:val="16"/>
                <w:szCs w:val="16"/>
              </w:rPr>
              <w:t>INTERNATIONAL TELECOMMUNICATION UNION</w:t>
            </w:r>
          </w:p>
          <w:p w14:paraId="6EC79866" w14:textId="77777777" w:rsidR="00DD3801" w:rsidRPr="0014466B" w:rsidRDefault="00DD3801" w:rsidP="00DD3801">
            <w:pPr>
              <w:rPr>
                <w:b/>
                <w:bCs/>
                <w:sz w:val="26"/>
                <w:szCs w:val="26"/>
              </w:rPr>
            </w:pPr>
            <w:r w:rsidRPr="0014466B">
              <w:rPr>
                <w:b/>
                <w:bCs/>
                <w:sz w:val="26"/>
                <w:szCs w:val="26"/>
              </w:rPr>
              <w:t>TELECOMMUNICATION</w:t>
            </w:r>
            <w:r w:rsidRPr="0014466B">
              <w:rPr>
                <w:b/>
                <w:bCs/>
                <w:sz w:val="26"/>
                <w:szCs w:val="26"/>
              </w:rPr>
              <w:br/>
              <w:t>STANDARDIZATION SECTOR</w:t>
            </w:r>
          </w:p>
          <w:p w14:paraId="2F3478C5" w14:textId="7A2E841A" w:rsidR="00DD3801" w:rsidRPr="0014466B" w:rsidRDefault="00DD3801" w:rsidP="00DD3801">
            <w:pPr>
              <w:rPr>
                <w:sz w:val="20"/>
                <w:szCs w:val="20"/>
              </w:rPr>
            </w:pPr>
            <w:r w:rsidRPr="0014466B">
              <w:rPr>
                <w:sz w:val="20"/>
                <w:szCs w:val="20"/>
              </w:rPr>
              <w:t>STUDY PERIOD 2022-2024</w:t>
            </w:r>
          </w:p>
        </w:tc>
        <w:tc>
          <w:tcPr>
            <w:tcW w:w="2353" w:type="pct"/>
            <w:gridSpan w:val="2"/>
            <w:vAlign w:val="center"/>
          </w:tcPr>
          <w:p w14:paraId="0B09E26E" w14:textId="0E2D7EB6" w:rsidR="00DD3801" w:rsidRPr="0011265A" w:rsidRDefault="000F0C80" w:rsidP="0011265A">
            <w:pPr>
              <w:jc w:val="right"/>
              <w:rPr>
                <w:b/>
                <w:sz w:val="28"/>
              </w:rPr>
            </w:pPr>
            <w:r w:rsidRPr="0011265A">
              <w:rPr>
                <w:b/>
                <w:sz w:val="28"/>
              </w:rPr>
              <w:t>FG-MV-</w:t>
            </w:r>
            <w:proofErr w:type="spellStart"/>
            <w:r w:rsidRPr="0011265A">
              <w:rPr>
                <w:b/>
                <w:sz w:val="28"/>
              </w:rPr>
              <w:t>LS14</w:t>
            </w:r>
            <w:proofErr w:type="spellEnd"/>
          </w:p>
        </w:tc>
      </w:tr>
      <w:tr w:rsidR="00DD3801" w:rsidRPr="0014466B" w14:paraId="481D327B" w14:textId="77777777" w:rsidTr="00FC381C">
        <w:trPr>
          <w:cantSplit/>
          <w:jc w:val="center"/>
        </w:trPr>
        <w:tc>
          <w:tcPr>
            <w:tcW w:w="617" w:type="pct"/>
            <w:vMerge/>
          </w:tcPr>
          <w:p w14:paraId="5DE3C425" w14:textId="77777777" w:rsidR="00DD3801" w:rsidRPr="0014466B" w:rsidRDefault="00DD3801" w:rsidP="00DD3801">
            <w:pPr>
              <w:rPr>
                <w:smallCaps/>
                <w:sz w:val="20"/>
              </w:rPr>
            </w:pPr>
          </w:p>
        </w:tc>
        <w:tc>
          <w:tcPr>
            <w:tcW w:w="2030" w:type="pct"/>
            <w:gridSpan w:val="3"/>
            <w:vMerge/>
          </w:tcPr>
          <w:p w14:paraId="05E897DC" w14:textId="77777777" w:rsidR="00DD3801" w:rsidRPr="0014466B" w:rsidRDefault="00DD3801" w:rsidP="00DD3801">
            <w:pPr>
              <w:rPr>
                <w:smallCaps/>
                <w:sz w:val="20"/>
              </w:rPr>
            </w:pPr>
          </w:p>
        </w:tc>
        <w:tc>
          <w:tcPr>
            <w:tcW w:w="2353" w:type="pct"/>
            <w:gridSpan w:val="2"/>
          </w:tcPr>
          <w:p w14:paraId="47169349" w14:textId="4AC8EDDF" w:rsidR="00DD3801" w:rsidRPr="0014466B" w:rsidRDefault="00DD3801" w:rsidP="00DD3801">
            <w:pPr>
              <w:jc w:val="right"/>
              <w:rPr>
                <w:b/>
                <w:bCs/>
                <w:sz w:val="28"/>
                <w:szCs w:val="28"/>
              </w:rPr>
            </w:pPr>
            <w:r w:rsidRPr="0014466B">
              <w:rPr>
                <w:b/>
                <w:bCs/>
                <w:sz w:val="28"/>
                <w:szCs w:val="28"/>
              </w:rPr>
              <w:t xml:space="preserve">Focus Group on </w:t>
            </w:r>
            <w:r w:rsidR="0036532D" w:rsidRPr="0014466B">
              <w:rPr>
                <w:b/>
                <w:bCs/>
                <w:sz w:val="28"/>
                <w:szCs w:val="28"/>
              </w:rPr>
              <w:t>m</w:t>
            </w:r>
            <w:r w:rsidRPr="0014466B">
              <w:rPr>
                <w:b/>
                <w:bCs/>
                <w:sz w:val="28"/>
                <w:szCs w:val="28"/>
              </w:rPr>
              <w:t>etaverse</w:t>
            </w:r>
          </w:p>
        </w:tc>
      </w:tr>
      <w:tr w:rsidR="00DD3801" w:rsidRPr="0014466B" w14:paraId="1BF23D58" w14:textId="77777777" w:rsidTr="00FC381C">
        <w:trPr>
          <w:cantSplit/>
          <w:jc w:val="center"/>
        </w:trPr>
        <w:tc>
          <w:tcPr>
            <w:tcW w:w="617" w:type="pct"/>
            <w:vMerge/>
            <w:tcBorders>
              <w:bottom w:val="single" w:sz="12" w:space="0" w:color="auto"/>
            </w:tcBorders>
          </w:tcPr>
          <w:p w14:paraId="23268628" w14:textId="77777777" w:rsidR="00DD3801" w:rsidRPr="0014466B" w:rsidRDefault="00DD3801" w:rsidP="00DD3801">
            <w:pPr>
              <w:rPr>
                <w:b/>
                <w:bCs/>
                <w:sz w:val="26"/>
              </w:rPr>
            </w:pPr>
          </w:p>
        </w:tc>
        <w:tc>
          <w:tcPr>
            <w:tcW w:w="2030" w:type="pct"/>
            <w:gridSpan w:val="3"/>
            <w:vMerge/>
            <w:tcBorders>
              <w:bottom w:val="single" w:sz="12" w:space="0" w:color="auto"/>
            </w:tcBorders>
          </w:tcPr>
          <w:p w14:paraId="17F56E79" w14:textId="77777777" w:rsidR="00DD3801" w:rsidRPr="0014466B" w:rsidRDefault="00DD3801" w:rsidP="00DD3801">
            <w:pPr>
              <w:rPr>
                <w:b/>
                <w:bCs/>
                <w:sz w:val="26"/>
              </w:rPr>
            </w:pPr>
          </w:p>
        </w:tc>
        <w:tc>
          <w:tcPr>
            <w:tcW w:w="2353" w:type="pct"/>
            <w:gridSpan w:val="2"/>
            <w:tcBorders>
              <w:bottom w:val="single" w:sz="12" w:space="0" w:color="auto"/>
            </w:tcBorders>
            <w:vAlign w:val="center"/>
          </w:tcPr>
          <w:p w14:paraId="3D9BC570" w14:textId="36C8E7FD" w:rsidR="00DD3801" w:rsidRPr="0014466B" w:rsidRDefault="00DD3801" w:rsidP="00DD3801">
            <w:pPr>
              <w:jc w:val="right"/>
              <w:rPr>
                <w:b/>
                <w:bCs/>
                <w:sz w:val="28"/>
                <w:szCs w:val="28"/>
              </w:rPr>
            </w:pPr>
            <w:r w:rsidRPr="0014466B">
              <w:rPr>
                <w:b/>
                <w:bCs/>
                <w:sz w:val="28"/>
                <w:szCs w:val="28"/>
              </w:rPr>
              <w:t>Original: English</w:t>
            </w:r>
          </w:p>
        </w:tc>
      </w:tr>
      <w:tr w:rsidR="002A3B85" w:rsidRPr="002327F8" w14:paraId="2479E641" w14:textId="77777777" w:rsidTr="00FC381C">
        <w:trPr>
          <w:cantSplit/>
          <w:jc w:val="center"/>
        </w:trPr>
        <w:tc>
          <w:tcPr>
            <w:tcW w:w="899" w:type="pct"/>
            <w:gridSpan w:val="2"/>
          </w:tcPr>
          <w:p w14:paraId="372822C6" w14:textId="77777777" w:rsidR="002A3B85" w:rsidRPr="002327F8" w:rsidRDefault="002A3B85" w:rsidP="0078767E">
            <w:pPr>
              <w:rPr>
                <w:b/>
                <w:bCs/>
              </w:rPr>
            </w:pPr>
            <w:proofErr w:type="spellStart"/>
            <w:r w:rsidRPr="002327F8">
              <w:rPr>
                <w:b/>
                <w:bCs/>
              </w:rPr>
              <w:t>WG</w:t>
            </w:r>
            <w:proofErr w:type="spellEnd"/>
            <w:r w:rsidRPr="002327F8">
              <w:rPr>
                <w:b/>
                <w:bCs/>
              </w:rPr>
              <w:t>(s):</w:t>
            </w:r>
          </w:p>
        </w:tc>
        <w:tc>
          <w:tcPr>
            <w:tcW w:w="1748" w:type="pct"/>
            <w:gridSpan w:val="2"/>
            <w:vAlign w:val="center"/>
          </w:tcPr>
          <w:p w14:paraId="19CADC8D" w14:textId="16537162" w:rsidR="002A3B85" w:rsidRPr="002327F8" w:rsidRDefault="0014466B" w:rsidP="0078767E">
            <w:r w:rsidRPr="002327F8">
              <w:t>PLEN</w:t>
            </w:r>
          </w:p>
        </w:tc>
        <w:tc>
          <w:tcPr>
            <w:tcW w:w="2353" w:type="pct"/>
            <w:gridSpan w:val="2"/>
            <w:vAlign w:val="center"/>
          </w:tcPr>
          <w:p w14:paraId="167BBFCD" w14:textId="48EBFDAE" w:rsidR="002A3B85" w:rsidRPr="002327F8" w:rsidRDefault="00704C1F" w:rsidP="0078767E">
            <w:pPr>
              <w:jc w:val="right"/>
            </w:pPr>
            <w:r w:rsidRPr="002327F8">
              <w:t>Shanghai, 4</w:t>
            </w:r>
            <w:r w:rsidR="00FB1FB7" w:rsidRPr="002327F8">
              <w:t>–</w:t>
            </w:r>
            <w:r w:rsidRPr="002327F8">
              <w:t>6 July 2023</w:t>
            </w:r>
          </w:p>
        </w:tc>
      </w:tr>
      <w:tr w:rsidR="002A3B85" w:rsidRPr="002327F8" w14:paraId="051914AB" w14:textId="77777777" w:rsidTr="00FC381C">
        <w:trPr>
          <w:cantSplit/>
          <w:jc w:val="center"/>
        </w:trPr>
        <w:tc>
          <w:tcPr>
            <w:tcW w:w="5000" w:type="pct"/>
            <w:gridSpan w:val="6"/>
          </w:tcPr>
          <w:p w14:paraId="738309BA" w14:textId="4240EF8C" w:rsidR="002A3B85" w:rsidRPr="002327F8" w:rsidRDefault="000F0C80" w:rsidP="0078767E">
            <w:pPr>
              <w:jc w:val="center"/>
              <w:rPr>
                <w:b/>
                <w:bCs/>
              </w:rPr>
            </w:pPr>
            <w:r>
              <w:rPr>
                <w:b/>
                <w:bCs/>
              </w:rPr>
              <w:t xml:space="preserve">Ref.: </w:t>
            </w:r>
            <w:r w:rsidRPr="00E77956">
              <w:rPr>
                <w:b/>
                <w:bCs/>
              </w:rPr>
              <w:t>FG-MV-O-022-</w:t>
            </w:r>
            <w:proofErr w:type="spellStart"/>
            <w:r w:rsidRPr="00E77956">
              <w:rPr>
                <w:b/>
                <w:bCs/>
              </w:rPr>
              <w:t>R1</w:t>
            </w:r>
            <w:proofErr w:type="spellEnd"/>
          </w:p>
        </w:tc>
      </w:tr>
      <w:tr w:rsidR="002A3B85" w:rsidRPr="002327F8" w14:paraId="668047DF" w14:textId="77777777" w:rsidTr="00FC381C">
        <w:trPr>
          <w:cantSplit/>
          <w:jc w:val="center"/>
        </w:trPr>
        <w:tc>
          <w:tcPr>
            <w:tcW w:w="899" w:type="pct"/>
            <w:gridSpan w:val="2"/>
          </w:tcPr>
          <w:p w14:paraId="2E3A8D68" w14:textId="77777777" w:rsidR="002A3B85" w:rsidRPr="002327F8" w:rsidRDefault="002A3B85" w:rsidP="0078767E">
            <w:pPr>
              <w:rPr>
                <w:b/>
                <w:bCs/>
              </w:rPr>
            </w:pPr>
            <w:r w:rsidRPr="002327F8">
              <w:rPr>
                <w:b/>
                <w:bCs/>
              </w:rPr>
              <w:t>Source:</w:t>
            </w:r>
          </w:p>
        </w:tc>
        <w:tc>
          <w:tcPr>
            <w:tcW w:w="4101" w:type="pct"/>
            <w:gridSpan w:val="4"/>
            <w:vAlign w:val="center"/>
          </w:tcPr>
          <w:p w14:paraId="174FABD8" w14:textId="27B4D63D" w:rsidR="002A3B85" w:rsidRPr="002327F8" w:rsidRDefault="00704C1F" w:rsidP="0078767E">
            <w:pPr>
              <w:pStyle w:val="LSSource"/>
              <w:rPr>
                <w:szCs w:val="24"/>
              </w:rPr>
            </w:pPr>
            <w:r w:rsidRPr="002327F8">
              <w:rPr>
                <w:szCs w:val="24"/>
              </w:rPr>
              <w:t>FG-MV</w:t>
            </w:r>
          </w:p>
        </w:tc>
      </w:tr>
      <w:tr w:rsidR="002A3B85" w:rsidRPr="002327F8" w14:paraId="1D991E60" w14:textId="77777777" w:rsidTr="00FC381C">
        <w:trPr>
          <w:cantSplit/>
          <w:jc w:val="center"/>
        </w:trPr>
        <w:tc>
          <w:tcPr>
            <w:tcW w:w="899" w:type="pct"/>
            <w:gridSpan w:val="2"/>
          </w:tcPr>
          <w:p w14:paraId="62521E03" w14:textId="77777777" w:rsidR="002A3B85" w:rsidRPr="002327F8" w:rsidRDefault="002A3B85" w:rsidP="0078767E">
            <w:r w:rsidRPr="002327F8">
              <w:rPr>
                <w:b/>
                <w:bCs/>
              </w:rPr>
              <w:t>Title:</w:t>
            </w:r>
          </w:p>
        </w:tc>
        <w:tc>
          <w:tcPr>
            <w:tcW w:w="4101" w:type="pct"/>
            <w:gridSpan w:val="4"/>
            <w:vAlign w:val="center"/>
          </w:tcPr>
          <w:p w14:paraId="0356376E" w14:textId="7F286C7F" w:rsidR="002A3B85" w:rsidRPr="002327F8" w:rsidRDefault="00704C1F" w:rsidP="0078767E">
            <w:pPr>
              <w:pStyle w:val="LSTitle"/>
              <w:rPr>
                <w:szCs w:val="24"/>
              </w:rPr>
            </w:pPr>
            <w:r w:rsidRPr="002327F8">
              <w:rPr>
                <w:szCs w:val="24"/>
              </w:rPr>
              <w:t>LS</w:t>
            </w:r>
            <w:r w:rsidR="00AD3463" w:rsidRPr="002327F8">
              <w:rPr>
                <w:szCs w:val="24"/>
              </w:rPr>
              <w:t xml:space="preserve"> on </w:t>
            </w:r>
            <w:r w:rsidR="0014466B" w:rsidRPr="002327F8">
              <w:rPr>
                <w:rStyle w:val="ui-provider"/>
                <w:szCs w:val="24"/>
              </w:rPr>
              <w:t>Results of the second meeting of the FG-MV and approval of its first deliverable </w:t>
            </w:r>
          </w:p>
        </w:tc>
      </w:tr>
      <w:tr w:rsidR="002A3B85" w:rsidRPr="002327F8" w14:paraId="7F226AC0" w14:textId="77777777" w:rsidTr="00FC381C">
        <w:tblPrEx>
          <w:jc w:val="left"/>
        </w:tblPrEx>
        <w:trPr>
          <w:cantSplit/>
          <w:trHeight w:val="357"/>
        </w:trPr>
        <w:tc>
          <w:tcPr>
            <w:tcW w:w="5000" w:type="pct"/>
            <w:gridSpan w:val="6"/>
            <w:tcBorders>
              <w:top w:val="single" w:sz="12" w:space="0" w:color="auto"/>
            </w:tcBorders>
          </w:tcPr>
          <w:p w14:paraId="454B91BA" w14:textId="77777777" w:rsidR="002A3B85" w:rsidRPr="002327F8" w:rsidRDefault="002A3B85" w:rsidP="0078767E">
            <w:pPr>
              <w:jc w:val="center"/>
              <w:rPr>
                <w:b/>
                <w:bCs/>
              </w:rPr>
            </w:pPr>
            <w:r w:rsidRPr="002327F8">
              <w:rPr>
                <w:b/>
                <w:bCs/>
              </w:rPr>
              <w:t>LIAISON STATEMENT</w:t>
            </w:r>
          </w:p>
        </w:tc>
      </w:tr>
      <w:tr w:rsidR="002A3B85" w:rsidRPr="002327F8" w14:paraId="45B06F69" w14:textId="77777777" w:rsidTr="00FC381C">
        <w:tblPrEx>
          <w:jc w:val="left"/>
        </w:tblPrEx>
        <w:trPr>
          <w:cantSplit/>
          <w:trHeight w:val="357"/>
        </w:trPr>
        <w:tc>
          <w:tcPr>
            <w:tcW w:w="1138" w:type="pct"/>
            <w:gridSpan w:val="3"/>
          </w:tcPr>
          <w:p w14:paraId="66665450" w14:textId="77777777" w:rsidR="002A3B85" w:rsidRPr="002327F8" w:rsidRDefault="002A3B85" w:rsidP="0078767E">
            <w:pPr>
              <w:rPr>
                <w:b/>
                <w:bCs/>
              </w:rPr>
            </w:pPr>
            <w:r w:rsidRPr="002327F8">
              <w:rPr>
                <w:b/>
                <w:bCs/>
              </w:rPr>
              <w:t>For action to:</w:t>
            </w:r>
          </w:p>
        </w:tc>
        <w:tc>
          <w:tcPr>
            <w:tcW w:w="3862" w:type="pct"/>
            <w:gridSpan w:val="3"/>
          </w:tcPr>
          <w:p w14:paraId="7EBD77F8" w14:textId="2114D790" w:rsidR="002A3B85" w:rsidRPr="002327F8" w:rsidRDefault="0014466B" w:rsidP="0078767E">
            <w:pPr>
              <w:pStyle w:val="LSForAction"/>
              <w:rPr>
                <w:b/>
                <w:szCs w:val="24"/>
              </w:rPr>
            </w:pPr>
            <w:r w:rsidRPr="002327F8">
              <w:rPr>
                <w:rStyle w:val="ui-provider"/>
                <w:szCs w:val="24"/>
              </w:rPr>
              <w:t>TSAG</w:t>
            </w:r>
          </w:p>
        </w:tc>
      </w:tr>
      <w:tr w:rsidR="002A3B85" w:rsidRPr="002327F8" w14:paraId="63DAF139" w14:textId="77777777" w:rsidTr="00FC381C">
        <w:tblPrEx>
          <w:jc w:val="left"/>
        </w:tblPrEx>
        <w:trPr>
          <w:cantSplit/>
          <w:trHeight w:val="357"/>
        </w:trPr>
        <w:tc>
          <w:tcPr>
            <w:tcW w:w="1138" w:type="pct"/>
            <w:gridSpan w:val="3"/>
          </w:tcPr>
          <w:p w14:paraId="7302C909" w14:textId="77777777" w:rsidR="002A3B85" w:rsidRPr="002327F8" w:rsidRDefault="002A3B85" w:rsidP="0078767E">
            <w:pPr>
              <w:rPr>
                <w:b/>
                <w:bCs/>
              </w:rPr>
            </w:pPr>
            <w:r w:rsidRPr="002327F8">
              <w:rPr>
                <w:b/>
                <w:bCs/>
              </w:rPr>
              <w:t>For information to:</w:t>
            </w:r>
          </w:p>
        </w:tc>
        <w:tc>
          <w:tcPr>
            <w:tcW w:w="3862" w:type="pct"/>
            <w:gridSpan w:val="3"/>
          </w:tcPr>
          <w:p w14:paraId="4CE76357" w14:textId="58657C40" w:rsidR="002A3B85" w:rsidRPr="002327F8" w:rsidRDefault="0014466B" w:rsidP="0078767E">
            <w:pPr>
              <w:pStyle w:val="LSForInfo"/>
              <w:rPr>
                <w:b/>
                <w:szCs w:val="24"/>
              </w:rPr>
            </w:pPr>
            <w:r w:rsidRPr="002327F8">
              <w:rPr>
                <w:rStyle w:val="ui-provider"/>
                <w:szCs w:val="24"/>
              </w:rPr>
              <w:t>all ITU-T Study Groups</w:t>
            </w:r>
          </w:p>
        </w:tc>
      </w:tr>
      <w:tr w:rsidR="002A3B85" w:rsidRPr="002327F8" w14:paraId="12B1CD79" w14:textId="77777777" w:rsidTr="00FC381C">
        <w:tblPrEx>
          <w:jc w:val="left"/>
        </w:tblPrEx>
        <w:trPr>
          <w:cantSplit/>
          <w:trHeight w:val="357"/>
        </w:trPr>
        <w:tc>
          <w:tcPr>
            <w:tcW w:w="1138" w:type="pct"/>
            <w:gridSpan w:val="3"/>
          </w:tcPr>
          <w:p w14:paraId="6164F1C5" w14:textId="77777777" w:rsidR="002A3B85" w:rsidRPr="002327F8" w:rsidRDefault="002A3B85" w:rsidP="0078767E">
            <w:pPr>
              <w:rPr>
                <w:b/>
                <w:bCs/>
              </w:rPr>
            </w:pPr>
            <w:r w:rsidRPr="002327F8">
              <w:rPr>
                <w:b/>
                <w:bCs/>
              </w:rPr>
              <w:t>Approval:</w:t>
            </w:r>
          </w:p>
        </w:tc>
        <w:tc>
          <w:tcPr>
            <w:tcW w:w="3862" w:type="pct"/>
            <w:gridSpan w:val="3"/>
          </w:tcPr>
          <w:p w14:paraId="789BF924" w14:textId="5096D96F" w:rsidR="002A3B85" w:rsidRPr="002327F8" w:rsidRDefault="002A3B85" w:rsidP="0078767E">
            <w:pPr>
              <w:rPr>
                <w:bCs/>
              </w:rPr>
            </w:pPr>
            <w:r w:rsidRPr="002327F8">
              <w:rPr>
                <w:bCs/>
              </w:rPr>
              <w:t>FG</w:t>
            </w:r>
            <w:r w:rsidR="00B1601F" w:rsidRPr="002327F8">
              <w:rPr>
                <w:bCs/>
              </w:rPr>
              <w:t>-</w:t>
            </w:r>
            <w:r w:rsidR="00DD3801" w:rsidRPr="002327F8">
              <w:rPr>
                <w:bCs/>
              </w:rPr>
              <w:t>MV</w:t>
            </w:r>
            <w:r w:rsidRPr="002327F8">
              <w:rPr>
                <w:bCs/>
              </w:rPr>
              <w:t xml:space="preserve"> meeting (</w:t>
            </w:r>
            <w:r w:rsidR="00AD3463" w:rsidRPr="002327F8">
              <w:t>Shanghai, 6 July 2023</w:t>
            </w:r>
            <w:r w:rsidRPr="002327F8">
              <w:rPr>
                <w:bCs/>
              </w:rPr>
              <w:t>)</w:t>
            </w:r>
          </w:p>
        </w:tc>
      </w:tr>
      <w:tr w:rsidR="002A3B85" w:rsidRPr="002327F8" w14:paraId="3B8D2C55" w14:textId="77777777" w:rsidTr="00FC381C">
        <w:tblPrEx>
          <w:jc w:val="left"/>
        </w:tblPrEx>
        <w:trPr>
          <w:cantSplit/>
          <w:trHeight w:val="357"/>
        </w:trPr>
        <w:tc>
          <w:tcPr>
            <w:tcW w:w="1138" w:type="pct"/>
            <w:gridSpan w:val="3"/>
          </w:tcPr>
          <w:p w14:paraId="4A2443F1" w14:textId="77777777" w:rsidR="002A3B85" w:rsidRPr="002327F8" w:rsidRDefault="002A3B85" w:rsidP="0078767E">
            <w:pPr>
              <w:rPr>
                <w:b/>
                <w:bCs/>
              </w:rPr>
            </w:pPr>
            <w:r w:rsidRPr="002327F8">
              <w:rPr>
                <w:b/>
                <w:bCs/>
              </w:rPr>
              <w:t>Deadline:</w:t>
            </w:r>
          </w:p>
        </w:tc>
        <w:tc>
          <w:tcPr>
            <w:tcW w:w="3862" w:type="pct"/>
            <w:gridSpan w:val="3"/>
          </w:tcPr>
          <w:p w14:paraId="6C4F5C19" w14:textId="339718B3" w:rsidR="002A3B85" w:rsidRPr="002327F8" w:rsidRDefault="002A3B85" w:rsidP="0078767E">
            <w:pPr>
              <w:pStyle w:val="LSDeadline"/>
              <w:rPr>
                <w:b/>
                <w:szCs w:val="24"/>
              </w:rPr>
            </w:pPr>
            <w:r w:rsidRPr="002327F8">
              <w:rPr>
                <w:szCs w:val="24"/>
              </w:rPr>
              <w:t>N/A</w:t>
            </w:r>
          </w:p>
        </w:tc>
      </w:tr>
      <w:tr w:rsidR="00704C1F" w:rsidRPr="002327F8" w14:paraId="50B71BAA" w14:textId="77777777" w:rsidTr="0078767E">
        <w:trPr>
          <w:cantSplit/>
          <w:jc w:val="center"/>
        </w:trPr>
        <w:tc>
          <w:tcPr>
            <w:tcW w:w="899" w:type="pct"/>
            <w:gridSpan w:val="2"/>
            <w:tcBorders>
              <w:top w:val="single" w:sz="6" w:space="0" w:color="auto"/>
              <w:bottom w:val="single" w:sz="6" w:space="0" w:color="auto"/>
            </w:tcBorders>
          </w:tcPr>
          <w:p w14:paraId="31EA9F75" w14:textId="77777777" w:rsidR="00704C1F" w:rsidRPr="002327F8" w:rsidRDefault="00704C1F" w:rsidP="00704C1F">
            <w:pPr>
              <w:rPr>
                <w:b/>
                <w:bCs/>
              </w:rPr>
            </w:pPr>
            <w:r w:rsidRPr="002327F8">
              <w:rPr>
                <w:b/>
                <w:bCs/>
              </w:rPr>
              <w:t>Contact:</w:t>
            </w:r>
          </w:p>
        </w:tc>
        <w:tc>
          <w:tcPr>
            <w:tcW w:w="2203" w:type="pct"/>
            <w:gridSpan w:val="3"/>
            <w:tcBorders>
              <w:top w:val="single" w:sz="6" w:space="0" w:color="auto"/>
              <w:bottom w:val="single" w:sz="6" w:space="0" w:color="auto"/>
            </w:tcBorders>
            <w:vAlign w:val="center"/>
          </w:tcPr>
          <w:p w14:paraId="5B5FEDAB" w14:textId="77777777" w:rsidR="00704C1F" w:rsidRPr="002327F8" w:rsidRDefault="00704C1F" w:rsidP="00704C1F">
            <w:pPr>
              <w:rPr>
                <w:lang w:val="en-US"/>
              </w:rPr>
            </w:pPr>
            <w:r w:rsidRPr="002327F8">
              <w:rPr>
                <w:lang w:val="en-US"/>
              </w:rPr>
              <w:t xml:space="preserve">Shin-Gak Kang </w:t>
            </w:r>
          </w:p>
          <w:p w14:paraId="0A2DA94B" w14:textId="77777777" w:rsidR="00704C1F" w:rsidRPr="002327F8" w:rsidRDefault="00704C1F" w:rsidP="00704C1F">
            <w:pPr>
              <w:spacing w:before="0"/>
              <w:rPr>
                <w:lang w:val="en-US"/>
              </w:rPr>
            </w:pPr>
            <w:r w:rsidRPr="002327F8">
              <w:rPr>
                <w:lang w:val="en-US"/>
              </w:rPr>
              <w:t>ETRI</w:t>
            </w:r>
          </w:p>
          <w:p w14:paraId="10F41889" w14:textId="14C45281" w:rsidR="00704C1F" w:rsidRPr="002327F8" w:rsidRDefault="00704C1F" w:rsidP="00704C1F">
            <w:pPr>
              <w:spacing w:before="0"/>
            </w:pPr>
            <w:r w:rsidRPr="002327F8">
              <w:rPr>
                <w:lang w:val="en-US"/>
              </w:rPr>
              <w:t>Rep. of Korea</w:t>
            </w:r>
          </w:p>
        </w:tc>
        <w:tc>
          <w:tcPr>
            <w:tcW w:w="1898" w:type="pct"/>
            <w:tcBorders>
              <w:top w:val="single" w:sz="6" w:space="0" w:color="auto"/>
              <w:bottom w:val="single" w:sz="6" w:space="0" w:color="auto"/>
            </w:tcBorders>
          </w:tcPr>
          <w:p w14:paraId="7F5DE8C0" w14:textId="2378A6D5" w:rsidR="00704C1F" w:rsidRPr="002327F8" w:rsidRDefault="00704C1F" w:rsidP="00704C1F">
            <w:r w:rsidRPr="002327F8">
              <w:rPr>
                <w:lang w:val="en-US"/>
              </w:rPr>
              <w:t>E-mail:</w:t>
            </w:r>
            <w:r w:rsidRPr="002327F8">
              <w:rPr>
                <w:lang w:val="en-US"/>
              </w:rPr>
              <w:tab/>
            </w:r>
            <w:hyperlink r:id="rId14" w:history="1">
              <w:r w:rsidRPr="002327F8">
                <w:rPr>
                  <w:rStyle w:val="Hyperlink"/>
                  <w:lang w:val="en-US"/>
                </w:rPr>
                <w:t>sgkang@etri.re.kr</w:t>
              </w:r>
            </w:hyperlink>
            <w:r w:rsidRPr="002327F8">
              <w:rPr>
                <w:lang w:val="en-US"/>
              </w:rPr>
              <w:t xml:space="preserve"> </w:t>
            </w:r>
          </w:p>
        </w:tc>
      </w:tr>
    </w:tbl>
    <w:p w14:paraId="43469283" w14:textId="77777777" w:rsidR="002A3B85" w:rsidRPr="002327F8" w:rsidRDefault="002A3B85" w:rsidP="002A3B85"/>
    <w:tbl>
      <w:tblPr>
        <w:tblW w:w="5000" w:type="pct"/>
        <w:jc w:val="center"/>
        <w:tblCellMar>
          <w:left w:w="57" w:type="dxa"/>
          <w:right w:w="57" w:type="dxa"/>
        </w:tblCellMar>
        <w:tblLook w:val="0000" w:firstRow="0" w:lastRow="0" w:firstColumn="0" w:lastColumn="0" w:noHBand="0" w:noVBand="0"/>
      </w:tblPr>
      <w:tblGrid>
        <w:gridCol w:w="1677"/>
        <w:gridCol w:w="7962"/>
      </w:tblGrid>
      <w:tr w:rsidR="00E16960" w:rsidRPr="002327F8" w14:paraId="2AB05E6E" w14:textId="77777777" w:rsidTr="00FC381C">
        <w:trPr>
          <w:cantSplit/>
          <w:jc w:val="center"/>
        </w:trPr>
        <w:tc>
          <w:tcPr>
            <w:tcW w:w="870" w:type="pct"/>
          </w:tcPr>
          <w:p w14:paraId="0265114A" w14:textId="77777777" w:rsidR="00E16960" w:rsidRPr="002327F8" w:rsidRDefault="00E16960" w:rsidP="0078767E">
            <w:pPr>
              <w:rPr>
                <w:b/>
                <w:bCs/>
              </w:rPr>
            </w:pPr>
            <w:r w:rsidRPr="002327F8">
              <w:rPr>
                <w:b/>
                <w:bCs/>
              </w:rPr>
              <w:t>Abstract:</w:t>
            </w:r>
          </w:p>
        </w:tc>
        <w:sdt>
          <w:sdtPr>
            <w:alias w:val="Abstract"/>
            <w:tag w:val="Abstract"/>
            <w:id w:val="-939903723"/>
            <w:placeholder>
              <w:docPart w:val="A34CB1A1A82942E9B007AC4E4C276ED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4130" w:type="pct"/>
              </w:tcPr>
              <w:p w14:paraId="7A550511" w14:textId="78654934" w:rsidR="00E16960" w:rsidRPr="002327F8" w:rsidRDefault="0014466B" w:rsidP="0078767E">
                <w:r w:rsidRPr="002327F8">
                  <w:t xml:space="preserve">This document contains information on the results of the second meeting of the FG-MV and the approval of its first deliverable, Technical Report </w:t>
                </w:r>
                <w:proofErr w:type="spellStart"/>
                <w:r w:rsidRPr="002327F8">
                  <w:t>D.WG1</w:t>
                </w:r>
                <w:proofErr w:type="spellEnd"/>
                <w:r w:rsidRPr="002327F8">
                  <w:t>-01 - Exploring the metaverse: opportunities and challenges.</w:t>
                </w:r>
              </w:p>
            </w:tc>
          </w:sdtContent>
        </w:sdt>
      </w:tr>
    </w:tbl>
    <w:bookmarkEnd w:id="1"/>
    <w:p w14:paraId="76B9B914" w14:textId="77777777" w:rsidR="009F7E97" w:rsidRPr="002327F8" w:rsidRDefault="009F7E97" w:rsidP="00991D3C">
      <w:pPr>
        <w:spacing w:before="240"/>
        <w:jc w:val="both"/>
      </w:pPr>
      <w:r w:rsidRPr="002327F8">
        <w:t xml:space="preserve">The Focus Group on metaverse (FG-MV) was established under the ITU-T Telecommunication Standardization Advisory Group (TSAG) on 16 December 2022. FG-MV aims to lay the groundwork for international standards that can help create an underlying technology and business ecosystem. The group analyses the technical requirements of the metaverse to identify fundamental enabling technologies in areas ranging from multimedia and network optimization to digital currencies, Internet of Things, digital twins, and environmental sustainability. It also provides a collaboration platform for dialogue, for identifying stakeholders with whom ITU-T could collaborate, and for enabling the inclusion of non-members to contribute to the international technical pre-standardization work. </w:t>
      </w:r>
    </w:p>
    <w:p w14:paraId="7344AB9F" w14:textId="77777777" w:rsidR="009F7E97" w:rsidRPr="002327F8" w:rsidRDefault="009F7E97" w:rsidP="009F7E97">
      <w:pPr>
        <w:pStyle w:val="Heading1"/>
        <w:numPr>
          <w:ilvl w:val="0"/>
          <w:numId w:val="0"/>
        </w:numPr>
        <w:ind w:left="432" w:hanging="432"/>
        <w:rPr>
          <w:rFonts w:cs="Times New Roman"/>
          <w:szCs w:val="24"/>
        </w:rPr>
      </w:pPr>
      <w:r w:rsidRPr="002327F8">
        <w:rPr>
          <w:rFonts w:eastAsiaTheme="minorEastAsia" w:cs="Times New Roman"/>
          <w:szCs w:val="24"/>
        </w:rPr>
        <w:t>M</w:t>
      </w:r>
      <w:r w:rsidRPr="002327F8">
        <w:rPr>
          <w:rFonts w:cs="Times New Roman"/>
          <w:szCs w:val="24"/>
        </w:rPr>
        <w:t>eetings</w:t>
      </w:r>
    </w:p>
    <w:p w14:paraId="67BA86CD" w14:textId="13B4C1D6" w:rsidR="0004183E" w:rsidRPr="002327F8" w:rsidRDefault="009F7E97" w:rsidP="009F7E97">
      <w:pPr>
        <w:spacing w:after="240"/>
      </w:pPr>
      <w:r w:rsidRPr="002327F8">
        <w:t xml:space="preserve">FG-MV held two meetings since its establishment, as summarized in </w:t>
      </w:r>
      <w:r w:rsidR="00170595" w:rsidRPr="002327F8">
        <w:t>the t</w:t>
      </w:r>
      <w:r w:rsidRPr="002327F8">
        <w:t>able below.</w:t>
      </w:r>
    </w:p>
    <w:tbl>
      <w:tblPr>
        <w:tblStyle w:val="TableGrid"/>
        <w:tblW w:w="0" w:type="auto"/>
        <w:jc w:val="center"/>
        <w:tblLayout w:type="fixed"/>
        <w:tblLook w:val="04A0" w:firstRow="1" w:lastRow="0" w:firstColumn="1" w:lastColumn="0" w:noHBand="0" w:noVBand="1"/>
      </w:tblPr>
      <w:tblGrid>
        <w:gridCol w:w="3456"/>
        <w:gridCol w:w="2816"/>
        <w:gridCol w:w="3524"/>
      </w:tblGrid>
      <w:tr w:rsidR="009F7E97" w:rsidRPr="002327F8" w14:paraId="44918E12" w14:textId="77777777" w:rsidTr="002327F8">
        <w:trPr>
          <w:cantSplit/>
          <w:jc w:val="center"/>
        </w:trPr>
        <w:tc>
          <w:tcPr>
            <w:tcW w:w="3456" w:type="dxa"/>
          </w:tcPr>
          <w:p w14:paraId="3F684394" w14:textId="77777777" w:rsidR="009F7E97" w:rsidRPr="002327F8" w:rsidRDefault="009F7E97" w:rsidP="009F7E97">
            <w:pPr>
              <w:spacing w:before="0"/>
              <w:rPr>
                <w:rFonts w:ascii="Times New Roman" w:hAnsi="Times New Roman" w:cs="Times New Roman"/>
                <w:b/>
                <w:bCs/>
                <w:lang w:val="en-US"/>
              </w:rPr>
            </w:pPr>
          </w:p>
        </w:tc>
        <w:tc>
          <w:tcPr>
            <w:tcW w:w="2816" w:type="dxa"/>
          </w:tcPr>
          <w:p w14:paraId="40A25A13" w14:textId="7B854BAA" w:rsidR="009F7E97" w:rsidRPr="002327F8" w:rsidRDefault="009F7E97" w:rsidP="009F7E97">
            <w:pPr>
              <w:spacing w:before="0"/>
              <w:jc w:val="center"/>
              <w:rPr>
                <w:rFonts w:ascii="Times New Roman" w:hAnsi="Times New Roman" w:cs="Times New Roman"/>
                <w:b/>
                <w:bCs/>
                <w:lang w:val="en-US"/>
              </w:rPr>
            </w:pPr>
            <w:r w:rsidRPr="002327F8">
              <w:rPr>
                <w:rFonts w:ascii="Times New Roman" w:hAnsi="Times New Roman" w:cs="Times New Roman"/>
                <w:b/>
                <w:bCs/>
                <w:lang w:val="en-US"/>
              </w:rPr>
              <w:t>1st meeting</w:t>
            </w:r>
          </w:p>
          <w:p w14:paraId="1DF5576A" w14:textId="187CDEB3" w:rsidR="009F7E97" w:rsidRPr="002327F8" w:rsidRDefault="009F7E97" w:rsidP="009F7E97">
            <w:pPr>
              <w:spacing w:before="0"/>
              <w:jc w:val="center"/>
              <w:rPr>
                <w:rFonts w:ascii="Times New Roman" w:hAnsi="Times New Roman" w:cs="Times New Roman"/>
                <w:b/>
                <w:bCs/>
                <w:lang w:val="en-US"/>
              </w:rPr>
            </w:pPr>
            <w:r w:rsidRPr="002327F8">
              <w:rPr>
                <w:rFonts w:ascii="Times New Roman" w:hAnsi="Times New Roman" w:cs="Times New Roman"/>
                <w:b/>
                <w:bCs/>
                <w:lang w:val="en-US"/>
              </w:rPr>
              <w:t>Riyadh, 8</w:t>
            </w:r>
            <w:r w:rsidR="00970A59" w:rsidRPr="002327F8">
              <w:rPr>
                <w:rFonts w:ascii="Times New Roman" w:hAnsi="Times New Roman" w:cs="Times New Roman"/>
              </w:rPr>
              <w:t>–</w:t>
            </w:r>
            <w:r w:rsidRPr="002327F8">
              <w:rPr>
                <w:rFonts w:ascii="Times New Roman" w:hAnsi="Times New Roman" w:cs="Times New Roman"/>
                <w:b/>
                <w:bCs/>
                <w:lang w:val="en-US"/>
              </w:rPr>
              <w:t>9 March 2023</w:t>
            </w:r>
          </w:p>
        </w:tc>
        <w:tc>
          <w:tcPr>
            <w:tcW w:w="3524" w:type="dxa"/>
            <w:shd w:val="clear" w:color="auto" w:fill="auto"/>
          </w:tcPr>
          <w:p w14:paraId="4B481EAA" w14:textId="7881F831" w:rsidR="009F7E97" w:rsidRPr="002327F8" w:rsidRDefault="009F7E97" w:rsidP="009F7E97">
            <w:pPr>
              <w:spacing w:before="0"/>
              <w:jc w:val="center"/>
              <w:rPr>
                <w:rFonts w:ascii="Times New Roman" w:hAnsi="Times New Roman" w:cs="Times New Roman"/>
                <w:b/>
                <w:bCs/>
                <w:lang w:val="en-US"/>
              </w:rPr>
            </w:pPr>
            <w:r w:rsidRPr="002327F8">
              <w:rPr>
                <w:rFonts w:ascii="Times New Roman" w:hAnsi="Times New Roman" w:cs="Times New Roman"/>
                <w:b/>
                <w:bCs/>
                <w:lang w:val="en-US"/>
              </w:rPr>
              <w:t>2nd meeting</w:t>
            </w:r>
          </w:p>
          <w:p w14:paraId="68273E65" w14:textId="09783619" w:rsidR="009F7E97" w:rsidRPr="002327F8" w:rsidRDefault="009F7E97" w:rsidP="009F7E97">
            <w:pPr>
              <w:spacing w:before="0"/>
              <w:jc w:val="center"/>
              <w:rPr>
                <w:rFonts w:ascii="Times New Roman" w:hAnsi="Times New Roman" w:cs="Times New Roman"/>
                <w:b/>
                <w:bCs/>
                <w:lang w:val="en-US"/>
              </w:rPr>
            </w:pPr>
            <w:r w:rsidRPr="002327F8">
              <w:rPr>
                <w:rFonts w:ascii="Times New Roman" w:hAnsi="Times New Roman" w:cs="Times New Roman"/>
                <w:b/>
                <w:bCs/>
                <w:lang w:val="en-US"/>
              </w:rPr>
              <w:t>Shanghai, China, 4</w:t>
            </w:r>
            <w:r w:rsidR="00970A59" w:rsidRPr="002327F8">
              <w:rPr>
                <w:rFonts w:ascii="Times New Roman" w:hAnsi="Times New Roman" w:cs="Times New Roman"/>
              </w:rPr>
              <w:t>–</w:t>
            </w:r>
            <w:r w:rsidRPr="002327F8">
              <w:rPr>
                <w:rFonts w:ascii="Times New Roman" w:hAnsi="Times New Roman" w:cs="Times New Roman"/>
                <w:b/>
                <w:bCs/>
                <w:lang w:val="en-US"/>
              </w:rPr>
              <w:t>6 July 2023</w:t>
            </w:r>
          </w:p>
        </w:tc>
      </w:tr>
      <w:tr w:rsidR="009F7E97" w:rsidRPr="002327F8" w14:paraId="786626B3" w14:textId="77777777" w:rsidTr="002327F8">
        <w:trPr>
          <w:cantSplit/>
          <w:jc w:val="center"/>
        </w:trPr>
        <w:tc>
          <w:tcPr>
            <w:tcW w:w="3456" w:type="dxa"/>
          </w:tcPr>
          <w:p w14:paraId="1F04192A" w14:textId="77777777" w:rsidR="009F7E97" w:rsidRPr="002327F8" w:rsidRDefault="009F7E97" w:rsidP="0078767E">
            <w:pPr>
              <w:rPr>
                <w:rFonts w:ascii="Times New Roman" w:hAnsi="Times New Roman" w:cs="Times New Roman"/>
                <w:b/>
                <w:bCs/>
                <w:lang w:val="en-US"/>
              </w:rPr>
            </w:pPr>
            <w:r w:rsidRPr="002327F8">
              <w:rPr>
                <w:rFonts w:ascii="Times New Roman" w:hAnsi="Times New Roman" w:cs="Times New Roman"/>
                <w:b/>
                <w:bCs/>
                <w:lang w:val="en-US"/>
              </w:rPr>
              <w:t>Input documents</w:t>
            </w:r>
          </w:p>
        </w:tc>
        <w:tc>
          <w:tcPr>
            <w:tcW w:w="2816" w:type="dxa"/>
          </w:tcPr>
          <w:p w14:paraId="7B4624D0" w14:textId="6F8BA79A" w:rsidR="009F7E97" w:rsidRPr="002327F8" w:rsidRDefault="009F7E97" w:rsidP="009F7E97">
            <w:pPr>
              <w:jc w:val="center"/>
              <w:rPr>
                <w:rFonts w:ascii="Times New Roman" w:hAnsi="Times New Roman" w:cs="Times New Roman"/>
                <w:lang w:val="en-US"/>
              </w:rPr>
            </w:pPr>
            <w:r w:rsidRPr="002327F8">
              <w:rPr>
                <w:rFonts w:ascii="Times New Roman" w:hAnsi="Times New Roman" w:cs="Times New Roman"/>
                <w:lang w:val="en-US"/>
              </w:rPr>
              <w:t>91</w:t>
            </w:r>
          </w:p>
        </w:tc>
        <w:tc>
          <w:tcPr>
            <w:tcW w:w="3524" w:type="dxa"/>
            <w:shd w:val="clear" w:color="auto" w:fill="auto"/>
          </w:tcPr>
          <w:p w14:paraId="4CFF477B" w14:textId="63C011FB" w:rsidR="009F7E97" w:rsidRPr="002327F8" w:rsidRDefault="009F7E97" w:rsidP="009F7E97">
            <w:pPr>
              <w:jc w:val="center"/>
              <w:rPr>
                <w:rFonts w:ascii="Times New Roman" w:hAnsi="Times New Roman" w:cs="Times New Roman"/>
                <w:lang w:val="en-US"/>
              </w:rPr>
            </w:pPr>
            <w:r w:rsidRPr="002327F8">
              <w:rPr>
                <w:rFonts w:ascii="Times New Roman" w:hAnsi="Times New Roman" w:cs="Times New Roman"/>
                <w:lang w:val="en-US"/>
              </w:rPr>
              <w:t>17</w:t>
            </w:r>
            <w:r w:rsidR="00D70C12" w:rsidRPr="002327F8">
              <w:rPr>
                <w:rFonts w:ascii="Times New Roman" w:hAnsi="Times New Roman" w:cs="Times New Roman"/>
                <w:lang w:val="en-US"/>
              </w:rPr>
              <w:t>2</w:t>
            </w:r>
          </w:p>
        </w:tc>
      </w:tr>
      <w:tr w:rsidR="009F7E97" w:rsidRPr="002327F8" w14:paraId="3EA97258" w14:textId="77777777" w:rsidTr="002327F8">
        <w:trPr>
          <w:cantSplit/>
          <w:jc w:val="center"/>
        </w:trPr>
        <w:tc>
          <w:tcPr>
            <w:tcW w:w="3456" w:type="dxa"/>
          </w:tcPr>
          <w:p w14:paraId="01E7AC40" w14:textId="77777777" w:rsidR="009F7E97" w:rsidRPr="002327F8" w:rsidRDefault="009F7E97" w:rsidP="0078767E">
            <w:pPr>
              <w:rPr>
                <w:rFonts w:ascii="Times New Roman" w:hAnsi="Times New Roman" w:cs="Times New Roman"/>
                <w:b/>
                <w:bCs/>
                <w:lang w:val="en-US"/>
              </w:rPr>
            </w:pPr>
            <w:r w:rsidRPr="002327F8">
              <w:rPr>
                <w:rFonts w:ascii="Times New Roman" w:hAnsi="Times New Roman" w:cs="Times New Roman"/>
                <w:b/>
                <w:bCs/>
                <w:lang w:val="en-US"/>
              </w:rPr>
              <w:t>Output documents</w:t>
            </w:r>
          </w:p>
        </w:tc>
        <w:tc>
          <w:tcPr>
            <w:tcW w:w="2816" w:type="dxa"/>
          </w:tcPr>
          <w:p w14:paraId="2FC7B33F" w14:textId="5BA9B196" w:rsidR="009F7E97" w:rsidRPr="002327F8" w:rsidRDefault="009F7E97" w:rsidP="009F7E97">
            <w:pPr>
              <w:jc w:val="center"/>
              <w:rPr>
                <w:rFonts w:ascii="Times New Roman" w:hAnsi="Times New Roman" w:cs="Times New Roman"/>
                <w:lang w:val="en-US"/>
              </w:rPr>
            </w:pPr>
            <w:r w:rsidRPr="002327F8">
              <w:rPr>
                <w:rFonts w:ascii="Times New Roman" w:hAnsi="Times New Roman" w:cs="Times New Roman"/>
                <w:lang w:val="en-US"/>
              </w:rPr>
              <w:t>7</w:t>
            </w:r>
          </w:p>
        </w:tc>
        <w:tc>
          <w:tcPr>
            <w:tcW w:w="3524" w:type="dxa"/>
            <w:shd w:val="clear" w:color="auto" w:fill="auto"/>
          </w:tcPr>
          <w:p w14:paraId="1B3440DF" w14:textId="5A7EAD2A" w:rsidR="009F7E97" w:rsidRPr="002327F8" w:rsidRDefault="009F7E97" w:rsidP="009F7E97">
            <w:pPr>
              <w:jc w:val="center"/>
              <w:rPr>
                <w:rFonts w:ascii="Times New Roman" w:hAnsi="Times New Roman" w:cs="Times New Roman"/>
                <w:lang w:val="en-US"/>
              </w:rPr>
            </w:pPr>
            <w:r w:rsidRPr="002327F8">
              <w:rPr>
                <w:rFonts w:ascii="Times New Roman" w:hAnsi="Times New Roman" w:cs="Times New Roman"/>
                <w:lang w:val="en-US"/>
              </w:rPr>
              <w:t>6</w:t>
            </w:r>
            <w:r w:rsidR="00781C1F" w:rsidRPr="002327F8">
              <w:rPr>
                <w:rFonts w:ascii="Times New Roman" w:hAnsi="Times New Roman" w:cs="Times New Roman"/>
                <w:lang w:val="en-US"/>
              </w:rPr>
              <w:t>6</w:t>
            </w:r>
          </w:p>
        </w:tc>
      </w:tr>
      <w:tr w:rsidR="009F7E97" w:rsidRPr="002327F8" w14:paraId="103DAE89" w14:textId="77777777" w:rsidTr="002327F8">
        <w:trPr>
          <w:cantSplit/>
          <w:jc w:val="center"/>
        </w:trPr>
        <w:tc>
          <w:tcPr>
            <w:tcW w:w="3456" w:type="dxa"/>
          </w:tcPr>
          <w:p w14:paraId="059470D1" w14:textId="77777777" w:rsidR="009F7E97" w:rsidRPr="002327F8" w:rsidRDefault="009F7E97" w:rsidP="009F7E97">
            <w:pPr>
              <w:rPr>
                <w:rFonts w:ascii="Times New Roman" w:hAnsi="Times New Roman" w:cs="Times New Roman"/>
                <w:b/>
                <w:bCs/>
                <w:lang w:val="en-US"/>
              </w:rPr>
            </w:pPr>
            <w:r w:rsidRPr="002327F8">
              <w:rPr>
                <w:rFonts w:ascii="Times New Roman" w:hAnsi="Times New Roman" w:cs="Times New Roman"/>
                <w:b/>
                <w:bCs/>
                <w:lang w:val="en-US"/>
              </w:rPr>
              <w:t>Meeting report</w:t>
            </w:r>
          </w:p>
        </w:tc>
        <w:tc>
          <w:tcPr>
            <w:tcW w:w="2816" w:type="dxa"/>
          </w:tcPr>
          <w:p w14:paraId="2AB8A30C" w14:textId="7A6CF4C7" w:rsidR="009F7E97" w:rsidRPr="002327F8" w:rsidRDefault="008E2FC0" w:rsidP="009F7E97">
            <w:pPr>
              <w:jc w:val="center"/>
              <w:rPr>
                <w:rFonts w:ascii="Times New Roman" w:hAnsi="Times New Roman" w:cs="Times New Roman"/>
                <w:lang w:val="en-US"/>
              </w:rPr>
            </w:pPr>
            <w:hyperlink r:id="rId15" w:history="1">
              <w:proofErr w:type="spellStart"/>
              <w:r w:rsidR="009F7E97" w:rsidRPr="002327F8">
                <w:rPr>
                  <w:rStyle w:val="Hyperlink"/>
                  <w:rFonts w:ascii="Times New Roman" w:hAnsi="Times New Roman" w:cs="Times New Roman"/>
                  <w:lang w:val="en-US"/>
                </w:rPr>
                <w:t>FGMV</w:t>
              </w:r>
              <w:proofErr w:type="spellEnd"/>
              <w:r w:rsidR="009F7E97" w:rsidRPr="002327F8">
                <w:rPr>
                  <w:rStyle w:val="Hyperlink"/>
                  <w:rFonts w:ascii="Times New Roman" w:hAnsi="Times New Roman" w:cs="Times New Roman"/>
                  <w:lang w:val="en-US"/>
                </w:rPr>
                <w:t>-O-006</w:t>
              </w:r>
              <w:r w:rsidR="009F7E97" w:rsidRPr="002327F8">
                <w:rPr>
                  <w:rStyle w:val="Hyperlink"/>
                  <w:rFonts w:ascii="Times New Roman" w:hAnsi="Times New Roman" w:cs="Times New Roman"/>
                </w:rPr>
                <w:t>-</w:t>
              </w:r>
              <w:proofErr w:type="spellStart"/>
              <w:r w:rsidR="009F7E97" w:rsidRPr="002327F8">
                <w:rPr>
                  <w:rStyle w:val="Hyperlink"/>
                  <w:rFonts w:ascii="Times New Roman" w:hAnsi="Times New Roman" w:cs="Times New Roman"/>
                </w:rPr>
                <w:t>R2</w:t>
              </w:r>
              <w:proofErr w:type="spellEnd"/>
            </w:hyperlink>
          </w:p>
        </w:tc>
        <w:tc>
          <w:tcPr>
            <w:tcW w:w="3524" w:type="dxa"/>
            <w:shd w:val="clear" w:color="auto" w:fill="auto"/>
          </w:tcPr>
          <w:p w14:paraId="0853C1C7" w14:textId="2E8D0E9B" w:rsidR="009F7E97" w:rsidRPr="002327F8" w:rsidRDefault="008E2FC0" w:rsidP="009F7E97">
            <w:pPr>
              <w:jc w:val="center"/>
              <w:rPr>
                <w:rFonts w:ascii="Times New Roman" w:hAnsi="Times New Roman" w:cs="Times New Roman"/>
                <w:lang w:val="en-US"/>
              </w:rPr>
            </w:pPr>
            <w:hyperlink r:id="rId16" w:history="1">
              <w:proofErr w:type="spellStart"/>
              <w:r w:rsidR="009F7E97" w:rsidRPr="002327F8">
                <w:rPr>
                  <w:rStyle w:val="Hyperlink"/>
                  <w:rFonts w:ascii="Times New Roman" w:hAnsi="Times New Roman" w:cs="Times New Roman"/>
                </w:rPr>
                <w:t>FGMV</w:t>
              </w:r>
              <w:proofErr w:type="spellEnd"/>
              <w:r w:rsidR="009F7E97" w:rsidRPr="002327F8">
                <w:rPr>
                  <w:rStyle w:val="Hyperlink"/>
                  <w:rFonts w:ascii="Times New Roman" w:hAnsi="Times New Roman" w:cs="Times New Roman"/>
                </w:rPr>
                <w:t>-O-068</w:t>
              </w:r>
              <w:r w:rsidR="00D70C12" w:rsidRPr="002327F8">
                <w:rPr>
                  <w:rStyle w:val="Hyperlink"/>
                  <w:rFonts w:ascii="Times New Roman" w:hAnsi="Times New Roman" w:cs="Times New Roman"/>
                </w:rPr>
                <w:t>-</w:t>
              </w:r>
              <w:proofErr w:type="spellStart"/>
              <w:r w:rsidR="00D70C12" w:rsidRPr="002327F8">
                <w:rPr>
                  <w:rStyle w:val="Hyperlink"/>
                  <w:rFonts w:ascii="Times New Roman" w:hAnsi="Times New Roman" w:cs="Times New Roman"/>
                </w:rPr>
                <w:t>R1</w:t>
              </w:r>
              <w:proofErr w:type="spellEnd"/>
            </w:hyperlink>
          </w:p>
        </w:tc>
      </w:tr>
      <w:tr w:rsidR="009F7E97" w:rsidRPr="002327F8" w14:paraId="59AB4A9B" w14:textId="77777777" w:rsidTr="002327F8">
        <w:trPr>
          <w:cantSplit/>
          <w:jc w:val="center"/>
        </w:trPr>
        <w:tc>
          <w:tcPr>
            <w:tcW w:w="3456" w:type="dxa"/>
          </w:tcPr>
          <w:p w14:paraId="379170B3" w14:textId="48C5FC13" w:rsidR="00D70C12" w:rsidRPr="002327F8" w:rsidRDefault="008921BF" w:rsidP="009F7E97">
            <w:pPr>
              <w:rPr>
                <w:rFonts w:ascii="Times New Roman" w:hAnsi="Times New Roman" w:cs="Times New Roman"/>
                <w:b/>
                <w:bCs/>
                <w:lang w:val="en-US"/>
              </w:rPr>
            </w:pPr>
            <w:r w:rsidRPr="002327F8">
              <w:rPr>
                <w:rFonts w:ascii="Times New Roman" w:hAnsi="Times New Roman" w:cs="Times New Roman"/>
                <w:b/>
                <w:bCs/>
                <w:lang w:val="en-US"/>
              </w:rPr>
              <w:t xml:space="preserve">Number of </w:t>
            </w:r>
            <w:r w:rsidR="009F7E97" w:rsidRPr="002327F8">
              <w:rPr>
                <w:rFonts w:ascii="Times New Roman" w:hAnsi="Times New Roman" w:cs="Times New Roman"/>
                <w:b/>
                <w:bCs/>
                <w:lang w:val="en-US"/>
              </w:rPr>
              <w:t>participants</w:t>
            </w:r>
            <w:r w:rsidRPr="002327F8">
              <w:rPr>
                <w:rFonts w:ascii="Times New Roman" w:hAnsi="Times New Roman" w:cs="Times New Roman"/>
                <w:b/>
                <w:bCs/>
                <w:lang w:val="en-US"/>
              </w:rPr>
              <w:t xml:space="preserve"> (on-site and remote)</w:t>
            </w:r>
          </w:p>
        </w:tc>
        <w:tc>
          <w:tcPr>
            <w:tcW w:w="2816" w:type="dxa"/>
          </w:tcPr>
          <w:p w14:paraId="619D4E2E" w14:textId="52CF011E" w:rsidR="009F7E97" w:rsidRPr="002327F8" w:rsidRDefault="009F7E97" w:rsidP="009F7E97">
            <w:pPr>
              <w:jc w:val="center"/>
              <w:rPr>
                <w:rFonts w:ascii="Times New Roman" w:hAnsi="Times New Roman" w:cs="Times New Roman"/>
                <w:lang w:val="en-US"/>
              </w:rPr>
            </w:pPr>
            <w:r w:rsidRPr="002327F8">
              <w:rPr>
                <w:rFonts w:ascii="Times New Roman" w:hAnsi="Times New Roman" w:cs="Times New Roman"/>
                <w:lang w:val="en-US"/>
              </w:rPr>
              <w:t>650</w:t>
            </w:r>
          </w:p>
        </w:tc>
        <w:tc>
          <w:tcPr>
            <w:tcW w:w="3524" w:type="dxa"/>
            <w:shd w:val="clear" w:color="auto" w:fill="auto"/>
          </w:tcPr>
          <w:p w14:paraId="6ACD1BAA" w14:textId="6E643A3E" w:rsidR="009F7E97" w:rsidRPr="002327F8" w:rsidRDefault="008921BF" w:rsidP="009F7E97">
            <w:pPr>
              <w:jc w:val="center"/>
              <w:rPr>
                <w:rFonts w:ascii="Times New Roman" w:hAnsi="Times New Roman" w:cs="Times New Roman"/>
                <w:lang w:val="en-US"/>
              </w:rPr>
            </w:pPr>
            <w:r w:rsidRPr="002327F8">
              <w:rPr>
                <w:rFonts w:ascii="Times New Roman" w:hAnsi="Times New Roman" w:cs="Times New Roman"/>
                <w:lang w:val="en-US"/>
              </w:rPr>
              <w:t>1276</w:t>
            </w:r>
          </w:p>
        </w:tc>
      </w:tr>
      <w:tr w:rsidR="008921BF" w:rsidRPr="002327F8" w14:paraId="0A2C032B" w14:textId="77777777" w:rsidTr="008921BF">
        <w:trPr>
          <w:cantSplit/>
          <w:jc w:val="center"/>
        </w:trPr>
        <w:tc>
          <w:tcPr>
            <w:tcW w:w="3456" w:type="dxa"/>
          </w:tcPr>
          <w:p w14:paraId="3C73EA09" w14:textId="68BB63E8" w:rsidR="008921BF" w:rsidRPr="002327F8" w:rsidDel="008921BF" w:rsidRDefault="008921BF" w:rsidP="009F7E97">
            <w:pPr>
              <w:rPr>
                <w:rFonts w:ascii="Times New Roman" w:hAnsi="Times New Roman" w:cs="Times New Roman"/>
                <w:b/>
                <w:bCs/>
                <w:lang w:val="en-US"/>
              </w:rPr>
            </w:pPr>
            <w:r w:rsidRPr="002327F8">
              <w:rPr>
                <w:rFonts w:ascii="Times New Roman" w:hAnsi="Times New Roman" w:cs="Times New Roman"/>
                <w:b/>
                <w:bCs/>
                <w:lang w:val="en-US"/>
              </w:rPr>
              <w:lastRenderedPageBreak/>
              <w:t>Number of participants (webcast)</w:t>
            </w:r>
          </w:p>
        </w:tc>
        <w:tc>
          <w:tcPr>
            <w:tcW w:w="2816" w:type="dxa"/>
          </w:tcPr>
          <w:p w14:paraId="45E62A9E" w14:textId="1479F641" w:rsidR="008921BF" w:rsidRPr="002327F8" w:rsidRDefault="008921BF" w:rsidP="009F7E97">
            <w:pPr>
              <w:jc w:val="center"/>
              <w:rPr>
                <w:rFonts w:ascii="Times New Roman" w:hAnsi="Times New Roman" w:cs="Times New Roman"/>
                <w:lang w:val="en-US"/>
              </w:rPr>
            </w:pPr>
            <w:r w:rsidRPr="002327F8">
              <w:rPr>
                <w:rFonts w:ascii="Times New Roman" w:hAnsi="Times New Roman" w:cs="Times New Roman"/>
                <w:lang w:val="en-US"/>
              </w:rPr>
              <w:t>N/A</w:t>
            </w:r>
          </w:p>
        </w:tc>
        <w:tc>
          <w:tcPr>
            <w:tcW w:w="3524" w:type="dxa"/>
            <w:shd w:val="clear" w:color="auto" w:fill="auto"/>
          </w:tcPr>
          <w:p w14:paraId="29FDD6F3" w14:textId="3B45D6D0" w:rsidR="008921BF" w:rsidRPr="002327F8" w:rsidDel="00D70C12" w:rsidRDefault="008921BF" w:rsidP="009F7E97">
            <w:pPr>
              <w:jc w:val="center"/>
              <w:rPr>
                <w:rFonts w:ascii="Times New Roman" w:hAnsi="Times New Roman" w:cs="Times New Roman"/>
                <w:highlight w:val="yellow"/>
                <w:lang w:val="en-US"/>
              </w:rPr>
            </w:pPr>
            <w:r w:rsidRPr="002327F8">
              <w:rPr>
                <w:rFonts w:ascii="Times New Roman" w:hAnsi="Times New Roman" w:cs="Times New Roman"/>
                <w:lang w:val="en-US"/>
              </w:rPr>
              <w:t>859</w:t>
            </w:r>
          </w:p>
        </w:tc>
      </w:tr>
    </w:tbl>
    <w:p w14:paraId="6EE0818C" w14:textId="4DB75378" w:rsidR="009F7E97" w:rsidRPr="002327F8" w:rsidRDefault="00F34EAC" w:rsidP="00BA16CD">
      <w:pPr>
        <w:spacing w:before="240"/>
      </w:pPr>
      <w:r w:rsidRPr="002327F8">
        <w:t>The Focus Group lifetime is set for one year from the first meeting</w:t>
      </w:r>
      <w:r w:rsidR="00970A59" w:rsidRPr="002327F8">
        <w:t>,</w:t>
      </w:r>
      <w:r w:rsidRPr="002327F8">
        <w:t xml:space="preserve"> with </w:t>
      </w:r>
      <w:r w:rsidR="00970A59" w:rsidRPr="002327F8">
        <w:t xml:space="preserve">the </w:t>
      </w:r>
      <w:r w:rsidRPr="002327F8">
        <w:t>possibility of extension.</w:t>
      </w:r>
    </w:p>
    <w:p w14:paraId="461E5D11" w14:textId="321D44C4" w:rsidR="00F34EAC" w:rsidRPr="002327F8" w:rsidRDefault="00F34EAC" w:rsidP="002327F8">
      <w:r w:rsidRPr="002327F8">
        <w:rPr>
          <w:color w:val="000000" w:themeColor="text1"/>
        </w:rPr>
        <w:t>The planned meetings of the FG-MV are shown in the table below.</w:t>
      </w:r>
    </w:p>
    <w:tbl>
      <w:tblPr>
        <w:tblStyle w:val="TableGrid"/>
        <w:tblW w:w="0" w:type="auto"/>
        <w:jc w:val="center"/>
        <w:tblLook w:val="04A0" w:firstRow="1" w:lastRow="0" w:firstColumn="1" w:lastColumn="0" w:noHBand="0" w:noVBand="1"/>
      </w:tblPr>
      <w:tblGrid>
        <w:gridCol w:w="1571"/>
        <w:gridCol w:w="1971"/>
        <w:gridCol w:w="2343"/>
        <w:gridCol w:w="3504"/>
      </w:tblGrid>
      <w:tr w:rsidR="00F34EAC" w:rsidRPr="002327F8" w14:paraId="3275C346" w14:textId="77777777" w:rsidTr="00F34EAC">
        <w:trPr>
          <w:trHeight w:val="379"/>
          <w:jc w:val="center"/>
        </w:trPr>
        <w:tc>
          <w:tcPr>
            <w:tcW w:w="9389" w:type="dxa"/>
            <w:gridSpan w:val="4"/>
          </w:tcPr>
          <w:p w14:paraId="0475B38C" w14:textId="77777777" w:rsidR="00F34EAC" w:rsidRPr="002327F8" w:rsidRDefault="00F34EAC" w:rsidP="0078767E">
            <w:pPr>
              <w:spacing w:before="60" w:after="60"/>
              <w:jc w:val="center"/>
              <w:rPr>
                <w:rFonts w:ascii="Times New Roman" w:eastAsia="Malgun Gothic" w:hAnsi="Times New Roman" w:cs="Times New Roman"/>
                <w:b/>
                <w:bCs/>
                <w:lang w:eastAsia="ko-KR"/>
              </w:rPr>
            </w:pPr>
            <w:r w:rsidRPr="002327F8">
              <w:rPr>
                <w:rFonts w:ascii="Times New Roman" w:eastAsia="Malgun Gothic" w:hAnsi="Times New Roman" w:cs="Times New Roman"/>
                <w:b/>
                <w:bCs/>
                <w:lang w:eastAsia="ko-KR"/>
              </w:rPr>
              <w:t>List of planned meetings of the FG-MV</w:t>
            </w:r>
          </w:p>
        </w:tc>
      </w:tr>
      <w:tr w:rsidR="00F34EAC" w:rsidRPr="002327F8" w14:paraId="2489E3FC" w14:textId="77777777" w:rsidTr="00F34EAC">
        <w:trPr>
          <w:trHeight w:val="379"/>
          <w:jc w:val="center"/>
        </w:trPr>
        <w:tc>
          <w:tcPr>
            <w:tcW w:w="1571" w:type="dxa"/>
          </w:tcPr>
          <w:p w14:paraId="6AD11DDB" w14:textId="77777777" w:rsidR="00F34EAC" w:rsidRPr="002327F8" w:rsidRDefault="00F34EAC" w:rsidP="0078767E">
            <w:pPr>
              <w:spacing w:before="60" w:after="60"/>
              <w:jc w:val="center"/>
              <w:rPr>
                <w:rFonts w:ascii="Times New Roman" w:eastAsia="Malgun Gothic" w:hAnsi="Times New Roman" w:cs="Times New Roman"/>
                <w:b/>
                <w:bCs/>
                <w:lang w:eastAsia="ko-KR"/>
              </w:rPr>
            </w:pPr>
            <w:r w:rsidRPr="002327F8">
              <w:rPr>
                <w:rFonts w:ascii="Times New Roman" w:eastAsia="Malgun Gothic" w:hAnsi="Times New Roman" w:cs="Times New Roman"/>
                <w:b/>
                <w:bCs/>
                <w:lang w:eastAsia="ko-KR"/>
              </w:rPr>
              <w:t>Date</w:t>
            </w:r>
          </w:p>
        </w:tc>
        <w:tc>
          <w:tcPr>
            <w:tcW w:w="1971" w:type="dxa"/>
          </w:tcPr>
          <w:p w14:paraId="73735B0F" w14:textId="77777777" w:rsidR="00F34EAC" w:rsidRPr="002327F8" w:rsidRDefault="00F34EAC" w:rsidP="0078767E">
            <w:pPr>
              <w:spacing w:before="60" w:after="60"/>
              <w:jc w:val="center"/>
              <w:rPr>
                <w:rFonts w:ascii="Times New Roman" w:eastAsia="Malgun Gothic" w:hAnsi="Times New Roman" w:cs="Times New Roman"/>
                <w:b/>
                <w:bCs/>
                <w:lang w:eastAsia="ko-KR"/>
              </w:rPr>
            </w:pPr>
            <w:r w:rsidRPr="002327F8">
              <w:rPr>
                <w:rFonts w:ascii="Times New Roman" w:eastAsia="Malgun Gothic" w:hAnsi="Times New Roman" w:cs="Times New Roman"/>
                <w:b/>
                <w:bCs/>
                <w:lang w:eastAsia="ko-KR"/>
              </w:rPr>
              <w:t>Meetings</w:t>
            </w:r>
          </w:p>
        </w:tc>
        <w:tc>
          <w:tcPr>
            <w:tcW w:w="2343" w:type="dxa"/>
          </w:tcPr>
          <w:p w14:paraId="2B793C12" w14:textId="77777777" w:rsidR="00F34EAC" w:rsidRPr="002327F8" w:rsidRDefault="00F34EAC" w:rsidP="0078767E">
            <w:pPr>
              <w:spacing w:before="60" w:after="60"/>
              <w:jc w:val="center"/>
              <w:rPr>
                <w:rFonts w:ascii="Times New Roman" w:eastAsia="Malgun Gothic" w:hAnsi="Times New Roman" w:cs="Times New Roman"/>
                <w:b/>
                <w:bCs/>
                <w:lang w:eastAsia="ko-KR"/>
              </w:rPr>
            </w:pPr>
            <w:r w:rsidRPr="002327F8">
              <w:rPr>
                <w:rFonts w:ascii="Times New Roman" w:eastAsia="Malgun Gothic" w:hAnsi="Times New Roman" w:cs="Times New Roman"/>
                <w:b/>
                <w:bCs/>
                <w:lang w:eastAsia="ko-KR"/>
              </w:rPr>
              <w:t>Location</w:t>
            </w:r>
          </w:p>
        </w:tc>
        <w:tc>
          <w:tcPr>
            <w:tcW w:w="3504" w:type="dxa"/>
          </w:tcPr>
          <w:p w14:paraId="65024E7C" w14:textId="77777777" w:rsidR="00F34EAC" w:rsidRPr="002327F8" w:rsidRDefault="00F34EAC" w:rsidP="0078767E">
            <w:pPr>
              <w:spacing w:before="60" w:after="60"/>
              <w:jc w:val="center"/>
              <w:rPr>
                <w:rFonts w:ascii="Times New Roman" w:eastAsia="Malgun Gothic" w:hAnsi="Times New Roman" w:cs="Times New Roman"/>
                <w:b/>
                <w:bCs/>
                <w:lang w:eastAsia="ko-KR"/>
              </w:rPr>
            </w:pPr>
            <w:proofErr w:type="spellStart"/>
            <w:r w:rsidRPr="002327F8">
              <w:rPr>
                <w:rFonts w:ascii="Times New Roman" w:eastAsia="Malgun Gothic" w:hAnsi="Times New Roman" w:cs="Times New Roman"/>
                <w:b/>
                <w:bCs/>
                <w:lang w:eastAsia="ko-KR"/>
              </w:rPr>
              <w:t>SGs</w:t>
            </w:r>
            <w:proofErr w:type="spellEnd"/>
            <w:r w:rsidRPr="002327F8">
              <w:rPr>
                <w:rFonts w:ascii="Times New Roman" w:eastAsia="Malgun Gothic" w:hAnsi="Times New Roman" w:cs="Times New Roman"/>
                <w:b/>
                <w:bCs/>
                <w:lang w:eastAsia="ko-KR"/>
              </w:rPr>
              <w:t>, Events</w:t>
            </w:r>
          </w:p>
        </w:tc>
      </w:tr>
      <w:tr w:rsidR="00F34EAC" w:rsidRPr="002327F8" w14:paraId="308E657B" w14:textId="77777777" w:rsidTr="00F34EAC">
        <w:trPr>
          <w:trHeight w:val="1196"/>
          <w:jc w:val="center"/>
        </w:trPr>
        <w:tc>
          <w:tcPr>
            <w:tcW w:w="1571" w:type="dxa"/>
          </w:tcPr>
          <w:p w14:paraId="58FBF477" w14:textId="77777777" w:rsidR="00F34EAC" w:rsidRPr="002327F8" w:rsidRDefault="00F34EAC" w:rsidP="0078767E">
            <w:pPr>
              <w:spacing w:before="60" w:after="60"/>
              <w:jc w:val="center"/>
              <w:rPr>
                <w:rFonts w:ascii="Times New Roman" w:eastAsia="Malgun Gothic" w:hAnsi="Times New Roman" w:cs="Times New Roman"/>
                <w:lang w:eastAsia="ko-KR"/>
              </w:rPr>
            </w:pPr>
            <w:r w:rsidRPr="002327F8">
              <w:rPr>
                <w:rFonts w:ascii="Times New Roman" w:eastAsia="Malgun Gothic" w:hAnsi="Times New Roman" w:cs="Times New Roman"/>
                <w:lang w:eastAsia="ko-KR"/>
              </w:rPr>
              <w:t>12 September 2023</w:t>
            </w:r>
          </w:p>
        </w:tc>
        <w:tc>
          <w:tcPr>
            <w:tcW w:w="1971" w:type="dxa"/>
          </w:tcPr>
          <w:p w14:paraId="54DE62BB" w14:textId="77777777" w:rsidR="00F34EAC" w:rsidRPr="002327F8" w:rsidRDefault="00F34EAC" w:rsidP="0078767E">
            <w:pPr>
              <w:spacing w:before="60" w:after="60"/>
              <w:jc w:val="center"/>
              <w:rPr>
                <w:rFonts w:ascii="Times New Roman" w:eastAsia="Malgun Gothic" w:hAnsi="Times New Roman" w:cs="Times New Roman"/>
                <w:lang w:eastAsia="ko-KR"/>
              </w:rPr>
            </w:pPr>
            <w:r w:rsidRPr="002327F8">
              <w:rPr>
                <w:rFonts w:ascii="Times New Roman" w:eastAsia="Malgun Gothic" w:hAnsi="Times New Roman" w:cs="Times New Roman"/>
                <w:lang w:eastAsia="ko-KR"/>
              </w:rPr>
              <w:t>Special Session on FG-MV</w:t>
            </w:r>
          </w:p>
        </w:tc>
        <w:tc>
          <w:tcPr>
            <w:tcW w:w="2343" w:type="dxa"/>
          </w:tcPr>
          <w:p w14:paraId="727E702E" w14:textId="77777777" w:rsidR="00F34EAC" w:rsidRPr="002327F8" w:rsidRDefault="00F34EAC" w:rsidP="0078767E">
            <w:pPr>
              <w:spacing w:before="60" w:after="60"/>
              <w:jc w:val="center"/>
              <w:rPr>
                <w:rFonts w:ascii="Times New Roman" w:eastAsia="Malgun Gothic" w:hAnsi="Times New Roman" w:cs="Times New Roman"/>
                <w:lang w:eastAsia="ko-KR"/>
              </w:rPr>
            </w:pPr>
            <w:r w:rsidRPr="002327F8">
              <w:rPr>
                <w:rFonts w:ascii="Times New Roman" w:eastAsia="Malgun Gothic" w:hAnsi="Times New Roman" w:cs="Times New Roman"/>
                <w:lang w:eastAsia="ko-KR"/>
              </w:rPr>
              <w:t>Arusha, Tanzania</w:t>
            </w:r>
          </w:p>
        </w:tc>
        <w:tc>
          <w:tcPr>
            <w:tcW w:w="3504" w:type="dxa"/>
          </w:tcPr>
          <w:p w14:paraId="77A28327" w14:textId="77777777" w:rsidR="00F34EAC" w:rsidRPr="002327F8" w:rsidRDefault="00F34EAC" w:rsidP="0078767E">
            <w:pPr>
              <w:spacing w:before="60" w:after="60"/>
              <w:rPr>
                <w:rFonts w:ascii="Times New Roman" w:eastAsia="Malgun Gothic" w:hAnsi="Times New Roman" w:cs="Times New Roman"/>
                <w:lang w:eastAsia="ko-KR"/>
              </w:rPr>
            </w:pPr>
            <w:r w:rsidRPr="002327F8">
              <w:rPr>
                <w:rFonts w:ascii="Times New Roman" w:eastAsia="Malgun Gothic" w:hAnsi="Times New Roman" w:cs="Times New Roman"/>
                <w:lang w:eastAsia="ko-KR"/>
              </w:rPr>
              <w:t xml:space="preserve">Special Session will be held on 12 September 2023 followed by a Forum on “Cities and the metaverse: shaping a </w:t>
            </w:r>
            <w:proofErr w:type="spellStart"/>
            <w:r w:rsidRPr="002327F8">
              <w:rPr>
                <w:rFonts w:ascii="Times New Roman" w:eastAsia="Malgun Gothic" w:hAnsi="Times New Roman" w:cs="Times New Roman"/>
                <w:lang w:eastAsia="ko-KR"/>
              </w:rPr>
              <w:t>citiverse</w:t>
            </w:r>
            <w:proofErr w:type="spellEnd"/>
            <w:r w:rsidRPr="002327F8">
              <w:rPr>
                <w:rFonts w:ascii="Times New Roman" w:eastAsia="Malgun Gothic" w:hAnsi="Times New Roman" w:cs="Times New Roman"/>
                <w:lang w:eastAsia="ko-KR"/>
              </w:rPr>
              <w:t xml:space="preserve"> for all” on 13 September 2023 and the ITU-T Study Group 20, 13–22 September 2023, Arusha, Tanzania</w:t>
            </w:r>
          </w:p>
        </w:tc>
      </w:tr>
      <w:tr w:rsidR="00F34EAC" w:rsidRPr="002327F8" w14:paraId="6E7B2BAC" w14:textId="77777777" w:rsidTr="00F34EAC">
        <w:trPr>
          <w:trHeight w:val="1196"/>
          <w:jc w:val="center"/>
        </w:trPr>
        <w:tc>
          <w:tcPr>
            <w:tcW w:w="1571" w:type="dxa"/>
          </w:tcPr>
          <w:p w14:paraId="61D7F254" w14:textId="77777777" w:rsidR="00F34EAC" w:rsidRPr="002327F8" w:rsidRDefault="00F34EAC" w:rsidP="0078767E">
            <w:pPr>
              <w:spacing w:before="60" w:after="60"/>
              <w:jc w:val="center"/>
              <w:rPr>
                <w:rFonts w:ascii="Times New Roman" w:eastAsia="Malgun Gothic" w:hAnsi="Times New Roman" w:cs="Times New Roman"/>
                <w:lang w:eastAsia="ko-KR"/>
              </w:rPr>
            </w:pPr>
            <w:r w:rsidRPr="002327F8">
              <w:rPr>
                <w:rFonts w:ascii="Times New Roman" w:eastAsia="Malgun Gothic" w:hAnsi="Times New Roman" w:cs="Times New Roman"/>
                <w:lang w:eastAsia="ko-KR"/>
              </w:rPr>
              <w:t>3</w:t>
            </w:r>
            <w:r w:rsidRPr="002327F8">
              <w:rPr>
                <w:rFonts w:ascii="Times New Roman" w:hAnsi="Times New Roman" w:cs="Times New Roman"/>
              </w:rPr>
              <w:t>–</w:t>
            </w:r>
            <w:r w:rsidRPr="002327F8">
              <w:rPr>
                <w:rFonts w:ascii="Times New Roman" w:eastAsia="Malgun Gothic" w:hAnsi="Times New Roman" w:cs="Times New Roman"/>
                <w:lang w:eastAsia="ko-KR"/>
              </w:rPr>
              <w:t>5 October 2023</w:t>
            </w:r>
          </w:p>
        </w:tc>
        <w:tc>
          <w:tcPr>
            <w:tcW w:w="1971" w:type="dxa"/>
          </w:tcPr>
          <w:p w14:paraId="347867C5" w14:textId="77777777" w:rsidR="00F34EAC" w:rsidRPr="002327F8" w:rsidRDefault="00F34EAC" w:rsidP="0078767E">
            <w:pPr>
              <w:spacing w:before="60" w:after="60"/>
              <w:jc w:val="center"/>
              <w:rPr>
                <w:rFonts w:ascii="Times New Roman" w:eastAsia="Malgun Gothic" w:hAnsi="Times New Roman" w:cs="Times New Roman"/>
                <w:lang w:eastAsia="ko-KR"/>
              </w:rPr>
            </w:pPr>
            <w:r w:rsidRPr="002327F8">
              <w:rPr>
                <w:rFonts w:ascii="Times New Roman" w:eastAsia="Malgun Gothic" w:hAnsi="Times New Roman" w:cs="Times New Roman"/>
                <w:lang w:eastAsia="ko-KR"/>
              </w:rPr>
              <w:t>3rd FG-MV Meeting</w:t>
            </w:r>
          </w:p>
        </w:tc>
        <w:tc>
          <w:tcPr>
            <w:tcW w:w="2343" w:type="dxa"/>
          </w:tcPr>
          <w:p w14:paraId="0A31AF96" w14:textId="77777777" w:rsidR="00F34EAC" w:rsidRPr="002327F8" w:rsidRDefault="00F34EAC" w:rsidP="0078767E">
            <w:pPr>
              <w:spacing w:before="60" w:after="60"/>
              <w:jc w:val="center"/>
              <w:rPr>
                <w:rFonts w:ascii="Times New Roman" w:eastAsia="Malgun Gothic" w:hAnsi="Times New Roman" w:cs="Times New Roman"/>
                <w:lang w:eastAsia="ko-KR"/>
              </w:rPr>
            </w:pPr>
            <w:r w:rsidRPr="002327F8">
              <w:rPr>
                <w:rFonts w:ascii="Times New Roman" w:eastAsia="Malgun Gothic" w:hAnsi="Times New Roman" w:cs="Times New Roman"/>
                <w:lang w:eastAsia="ko-KR"/>
              </w:rPr>
              <w:t>Geneva</w:t>
            </w:r>
          </w:p>
        </w:tc>
        <w:tc>
          <w:tcPr>
            <w:tcW w:w="3504" w:type="dxa"/>
          </w:tcPr>
          <w:p w14:paraId="2F29B7C1" w14:textId="77777777" w:rsidR="00F34EAC" w:rsidRPr="002327F8" w:rsidRDefault="00F34EAC" w:rsidP="0078767E">
            <w:pPr>
              <w:spacing w:before="60" w:after="60"/>
              <w:rPr>
                <w:rFonts w:ascii="Times New Roman" w:eastAsia="Malgun Gothic" w:hAnsi="Times New Roman" w:cs="Times New Roman"/>
                <w:lang w:eastAsia="ko-KR"/>
              </w:rPr>
            </w:pPr>
          </w:p>
        </w:tc>
      </w:tr>
      <w:tr w:rsidR="00F34EAC" w:rsidRPr="002327F8" w14:paraId="782E6D9C" w14:textId="77777777" w:rsidTr="00F34EAC">
        <w:trPr>
          <w:trHeight w:val="1239"/>
          <w:jc w:val="center"/>
        </w:trPr>
        <w:tc>
          <w:tcPr>
            <w:tcW w:w="1571" w:type="dxa"/>
          </w:tcPr>
          <w:p w14:paraId="0647470B" w14:textId="77777777" w:rsidR="00F34EAC" w:rsidRPr="002327F8" w:rsidRDefault="00F34EAC" w:rsidP="0078767E">
            <w:pPr>
              <w:spacing w:before="60" w:after="60"/>
              <w:jc w:val="center"/>
              <w:rPr>
                <w:rFonts w:ascii="Times New Roman" w:eastAsia="Malgun Gothic" w:hAnsi="Times New Roman" w:cs="Times New Roman"/>
                <w:lang w:eastAsia="ko-KR"/>
              </w:rPr>
            </w:pPr>
            <w:r w:rsidRPr="002327F8">
              <w:rPr>
                <w:rFonts w:ascii="Times New Roman" w:eastAsia="Malgun Gothic" w:hAnsi="Times New Roman" w:cs="Times New Roman"/>
                <w:lang w:eastAsia="ko-KR"/>
              </w:rPr>
              <w:t>18 October 2023</w:t>
            </w:r>
          </w:p>
        </w:tc>
        <w:tc>
          <w:tcPr>
            <w:tcW w:w="1971" w:type="dxa"/>
          </w:tcPr>
          <w:p w14:paraId="777D37A7" w14:textId="77777777" w:rsidR="00F34EAC" w:rsidRPr="002327F8" w:rsidRDefault="00F34EAC" w:rsidP="0078767E">
            <w:pPr>
              <w:spacing w:before="60" w:after="60"/>
              <w:jc w:val="center"/>
              <w:rPr>
                <w:rFonts w:ascii="Times New Roman" w:eastAsia="Malgun Gothic" w:hAnsi="Times New Roman" w:cs="Times New Roman"/>
                <w:lang w:eastAsia="ko-KR"/>
              </w:rPr>
            </w:pPr>
            <w:r w:rsidRPr="002327F8">
              <w:rPr>
                <w:rFonts w:ascii="Times New Roman" w:eastAsia="Malgun Gothic" w:hAnsi="Times New Roman" w:cs="Times New Roman"/>
                <w:lang w:eastAsia="ko-KR"/>
              </w:rPr>
              <w:t>Special Session on FG-MV</w:t>
            </w:r>
          </w:p>
        </w:tc>
        <w:tc>
          <w:tcPr>
            <w:tcW w:w="2343" w:type="dxa"/>
          </w:tcPr>
          <w:p w14:paraId="19CCE686" w14:textId="77777777" w:rsidR="00F34EAC" w:rsidRPr="002327F8" w:rsidRDefault="00F34EAC" w:rsidP="0078767E">
            <w:pPr>
              <w:spacing w:before="60" w:after="60"/>
              <w:jc w:val="center"/>
              <w:rPr>
                <w:rFonts w:ascii="Times New Roman" w:eastAsia="Malgun Gothic" w:hAnsi="Times New Roman" w:cs="Times New Roman"/>
                <w:lang w:eastAsia="ko-KR"/>
              </w:rPr>
            </w:pPr>
            <w:r w:rsidRPr="002327F8">
              <w:rPr>
                <w:rFonts w:ascii="Times New Roman" w:eastAsia="Malgun Gothic" w:hAnsi="Times New Roman" w:cs="Times New Roman"/>
                <w:lang w:eastAsia="ko-KR"/>
              </w:rPr>
              <w:t>Riga, Latvia</w:t>
            </w:r>
          </w:p>
        </w:tc>
        <w:tc>
          <w:tcPr>
            <w:tcW w:w="3504" w:type="dxa"/>
          </w:tcPr>
          <w:p w14:paraId="64B46909" w14:textId="77777777" w:rsidR="00F34EAC" w:rsidRPr="002327F8" w:rsidRDefault="00F34EAC" w:rsidP="0078767E">
            <w:pPr>
              <w:spacing w:before="60" w:after="60"/>
              <w:rPr>
                <w:rFonts w:ascii="Times New Roman" w:eastAsia="Malgun Gothic" w:hAnsi="Times New Roman" w:cs="Times New Roman"/>
                <w:lang w:eastAsia="ko-KR"/>
              </w:rPr>
            </w:pPr>
            <w:r w:rsidRPr="002327F8">
              <w:rPr>
                <w:rFonts w:ascii="Times New Roman" w:eastAsia="Malgun Gothic" w:hAnsi="Times New Roman" w:cs="Times New Roman"/>
                <w:lang w:eastAsia="ko-KR"/>
              </w:rPr>
              <w:t xml:space="preserve">To be held during the annual </w:t>
            </w:r>
            <w:proofErr w:type="spellStart"/>
            <w:r w:rsidRPr="002327F8">
              <w:rPr>
                <w:rFonts w:ascii="Times New Roman" w:eastAsia="Malgun Gothic" w:hAnsi="Times New Roman" w:cs="Times New Roman"/>
                <w:lang w:eastAsia="ko-KR"/>
              </w:rPr>
              <w:t>5G</w:t>
            </w:r>
            <w:proofErr w:type="spellEnd"/>
            <w:r w:rsidRPr="002327F8">
              <w:rPr>
                <w:rFonts w:ascii="Times New Roman" w:eastAsia="Malgun Gothic" w:hAnsi="Times New Roman" w:cs="Times New Roman"/>
                <w:lang w:eastAsia="ko-KR"/>
              </w:rPr>
              <w:t xml:space="preserve"> </w:t>
            </w:r>
            <w:proofErr w:type="spellStart"/>
            <w:r w:rsidRPr="002327F8">
              <w:rPr>
                <w:rFonts w:ascii="Times New Roman" w:eastAsia="Malgun Gothic" w:hAnsi="Times New Roman" w:cs="Times New Roman"/>
                <w:lang w:eastAsia="ko-KR"/>
              </w:rPr>
              <w:t>Techritory</w:t>
            </w:r>
            <w:proofErr w:type="spellEnd"/>
            <w:r w:rsidRPr="002327F8">
              <w:rPr>
                <w:rFonts w:ascii="Times New Roman" w:eastAsia="Malgun Gothic" w:hAnsi="Times New Roman" w:cs="Times New Roman"/>
                <w:lang w:eastAsia="ko-KR"/>
              </w:rPr>
              <w:t xml:space="preserve"> Ecosystem forum</w:t>
            </w:r>
          </w:p>
        </w:tc>
      </w:tr>
      <w:tr w:rsidR="00F34EAC" w:rsidRPr="002327F8" w14:paraId="55F16947" w14:textId="77777777" w:rsidTr="00F34EAC">
        <w:trPr>
          <w:trHeight w:val="1239"/>
          <w:jc w:val="center"/>
        </w:trPr>
        <w:tc>
          <w:tcPr>
            <w:tcW w:w="1571" w:type="dxa"/>
          </w:tcPr>
          <w:p w14:paraId="282FF6BB" w14:textId="27E3D8E3" w:rsidR="00F34EAC" w:rsidRPr="002327F8" w:rsidRDefault="00B63DE2" w:rsidP="0078767E">
            <w:pPr>
              <w:spacing w:before="60" w:after="60"/>
              <w:jc w:val="center"/>
              <w:rPr>
                <w:rFonts w:ascii="Times New Roman" w:eastAsia="Malgun Gothic" w:hAnsi="Times New Roman" w:cs="Times New Roman"/>
                <w:lang w:eastAsia="ko-KR"/>
              </w:rPr>
            </w:pPr>
            <w:r w:rsidRPr="002327F8">
              <w:rPr>
                <w:rFonts w:ascii="Times New Roman" w:hAnsi="Times New Roman" w:cs="Times New Roman"/>
              </w:rPr>
              <w:t>4</w:t>
            </w:r>
            <w:r w:rsidR="00F34EAC" w:rsidRPr="002327F8">
              <w:rPr>
                <w:rFonts w:ascii="Times New Roman" w:hAnsi="Times New Roman" w:cs="Times New Roman"/>
              </w:rPr>
              <w:t>–</w:t>
            </w:r>
            <w:r w:rsidR="00F34EAC" w:rsidRPr="002327F8">
              <w:rPr>
                <w:rFonts w:ascii="Times New Roman" w:eastAsia="Malgun Gothic" w:hAnsi="Times New Roman" w:cs="Times New Roman"/>
                <w:lang w:eastAsia="ko-KR"/>
              </w:rPr>
              <w:t>7 December 2023</w:t>
            </w:r>
          </w:p>
        </w:tc>
        <w:tc>
          <w:tcPr>
            <w:tcW w:w="1971" w:type="dxa"/>
          </w:tcPr>
          <w:p w14:paraId="53191D8D" w14:textId="77777777" w:rsidR="00F34EAC" w:rsidRPr="002327F8" w:rsidRDefault="00F34EAC" w:rsidP="0078767E">
            <w:pPr>
              <w:spacing w:before="60" w:after="60"/>
              <w:jc w:val="center"/>
              <w:rPr>
                <w:rFonts w:ascii="Times New Roman" w:eastAsia="Malgun Gothic" w:hAnsi="Times New Roman" w:cs="Times New Roman"/>
                <w:lang w:eastAsia="ko-KR"/>
              </w:rPr>
            </w:pPr>
            <w:r w:rsidRPr="002327F8">
              <w:rPr>
                <w:rFonts w:ascii="Times New Roman" w:eastAsia="Malgun Gothic" w:hAnsi="Times New Roman" w:cs="Times New Roman"/>
                <w:lang w:eastAsia="ko-KR"/>
              </w:rPr>
              <w:t>4th FG-MV Meeting</w:t>
            </w:r>
          </w:p>
        </w:tc>
        <w:tc>
          <w:tcPr>
            <w:tcW w:w="2343" w:type="dxa"/>
          </w:tcPr>
          <w:p w14:paraId="058F9E37" w14:textId="77777777" w:rsidR="00F34EAC" w:rsidRPr="002327F8" w:rsidRDefault="00F34EAC" w:rsidP="0078767E">
            <w:pPr>
              <w:spacing w:before="60" w:after="60"/>
              <w:jc w:val="center"/>
              <w:rPr>
                <w:rFonts w:ascii="Times New Roman" w:eastAsia="Malgun Gothic" w:hAnsi="Times New Roman" w:cs="Times New Roman"/>
                <w:lang w:eastAsia="ko-KR"/>
              </w:rPr>
            </w:pPr>
            <w:r w:rsidRPr="002327F8">
              <w:rPr>
                <w:rFonts w:ascii="Times New Roman" w:eastAsia="Malgun Gothic" w:hAnsi="Times New Roman" w:cs="Times New Roman"/>
                <w:lang w:eastAsia="ko-KR"/>
              </w:rPr>
              <w:t xml:space="preserve">Geneva </w:t>
            </w:r>
          </w:p>
        </w:tc>
        <w:tc>
          <w:tcPr>
            <w:tcW w:w="3504" w:type="dxa"/>
          </w:tcPr>
          <w:p w14:paraId="71B55E59" w14:textId="77777777" w:rsidR="00F34EAC" w:rsidRPr="002327F8" w:rsidRDefault="00F34EAC" w:rsidP="0078767E">
            <w:pPr>
              <w:spacing w:before="60" w:after="60"/>
              <w:rPr>
                <w:rFonts w:ascii="Times New Roman" w:eastAsia="Malgun Gothic" w:hAnsi="Times New Roman" w:cs="Times New Roman"/>
                <w:lang w:eastAsia="ko-KR"/>
              </w:rPr>
            </w:pPr>
          </w:p>
        </w:tc>
      </w:tr>
      <w:tr w:rsidR="00F34EAC" w:rsidRPr="002327F8" w14:paraId="140289A3" w14:textId="77777777" w:rsidTr="00F34EAC">
        <w:trPr>
          <w:trHeight w:val="904"/>
          <w:jc w:val="center"/>
        </w:trPr>
        <w:tc>
          <w:tcPr>
            <w:tcW w:w="1571" w:type="dxa"/>
          </w:tcPr>
          <w:p w14:paraId="2960A6D4" w14:textId="6B045374" w:rsidR="00F34EAC" w:rsidRPr="002327F8" w:rsidRDefault="00F34EAC" w:rsidP="0078767E">
            <w:pPr>
              <w:spacing w:before="60" w:after="60"/>
              <w:jc w:val="center"/>
              <w:rPr>
                <w:rFonts w:ascii="Times New Roman" w:eastAsia="Malgun Gothic" w:hAnsi="Times New Roman" w:cs="Times New Roman"/>
                <w:lang w:eastAsia="ko-KR"/>
              </w:rPr>
            </w:pPr>
            <w:r w:rsidRPr="002327F8">
              <w:rPr>
                <w:rFonts w:ascii="Times New Roman" w:eastAsia="Malgun Gothic" w:hAnsi="Times New Roman" w:cs="Times New Roman"/>
                <w:lang w:eastAsia="ko-KR"/>
              </w:rPr>
              <w:t>26 February –</w:t>
            </w:r>
            <w:r w:rsidR="00970A59" w:rsidRPr="002327F8">
              <w:rPr>
                <w:rFonts w:ascii="Times New Roman" w:eastAsia="Malgun Gothic" w:hAnsi="Times New Roman" w:cs="Times New Roman"/>
                <w:lang w:eastAsia="ko-KR"/>
              </w:rPr>
              <w:t xml:space="preserve"> </w:t>
            </w:r>
            <w:r w:rsidRPr="002327F8">
              <w:rPr>
                <w:rFonts w:ascii="Times New Roman" w:eastAsia="Malgun Gothic" w:hAnsi="Times New Roman" w:cs="Times New Roman"/>
                <w:lang w:eastAsia="ko-KR"/>
              </w:rPr>
              <w:t>1 March 2024</w:t>
            </w:r>
          </w:p>
          <w:p w14:paraId="7BECEB47" w14:textId="2D4FA316" w:rsidR="00F34EAC" w:rsidRPr="002327F8" w:rsidRDefault="00F34EAC" w:rsidP="0078767E">
            <w:pPr>
              <w:spacing w:before="60" w:after="60"/>
              <w:jc w:val="center"/>
              <w:rPr>
                <w:rFonts w:ascii="Times New Roman" w:eastAsia="Malgun Gothic" w:hAnsi="Times New Roman" w:cs="Times New Roman"/>
                <w:lang w:eastAsia="ko-KR"/>
              </w:rPr>
            </w:pPr>
            <w:r w:rsidRPr="002327F8">
              <w:rPr>
                <w:rFonts w:ascii="Times New Roman" w:eastAsia="Malgun Gothic" w:hAnsi="Times New Roman" w:cs="Times New Roman"/>
                <w:lang w:eastAsia="ko-KR"/>
              </w:rPr>
              <w:t>(Date</w:t>
            </w:r>
            <w:r w:rsidR="00970A59" w:rsidRPr="002327F8">
              <w:rPr>
                <w:rFonts w:ascii="Times New Roman" w:eastAsia="Malgun Gothic" w:hAnsi="Times New Roman" w:cs="Times New Roman"/>
                <w:lang w:eastAsia="ko-KR"/>
              </w:rPr>
              <w:t xml:space="preserve"> </w:t>
            </w:r>
            <w:r w:rsidRPr="002327F8">
              <w:rPr>
                <w:rFonts w:ascii="Times New Roman" w:eastAsia="Malgun Gothic" w:hAnsi="Times New Roman" w:cs="Times New Roman"/>
                <w:lang w:eastAsia="ko-KR"/>
              </w:rPr>
              <w:t>-</w:t>
            </w:r>
            <w:r w:rsidR="00970A59" w:rsidRPr="002327F8">
              <w:rPr>
                <w:rFonts w:ascii="Times New Roman" w:eastAsia="Malgun Gothic" w:hAnsi="Times New Roman" w:cs="Times New Roman"/>
                <w:lang w:eastAsia="ko-KR"/>
              </w:rPr>
              <w:t xml:space="preserve"> </w:t>
            </w:r>
            <w:r w:rsidRPr="002327F8">
              <w:rPr>
                <w:rFonts w:ascii="Times New Roman" w:eastAsia="Malgun Gothic" w:hAnsi="Times New Roman" w:cs="Times New Roman"/>
                <w:lang w:eastAsia="ko-KR"/>
              </w:rPr>
              <w:t>TBC)</w:t>
            </w:r>
          </w:p>
        </w:tc>
        <w:tc>
          <w:tcPr>
            <w:tcW w:w="1971" w:type="dxa"/>
          </w:tcPr>
          <w:p w14:paraId="4B0B01F2" w14:textId="77777777" w:rsidR="00F34EAC" w:rsidRPr="002327F8" w:rsidRDefault="00F34EAC" w:rsidP="0078767E">
            <w:pPr>
              <w:spacing w:before="60" w:after="60"/>
              <w:jc w:val="center"/>
              <w:rPr>
                <w:rFonts w:ascii="Times New Roman" w:eastAsia="Malgun Gothic" w:hAnsi="Times New Roman" w:cs="Times New Roman"/>
                <w:lang w:eastAsia="ko-KR"/>
              </w:rPr>
            </w:pPr>
            <w:r w:rsidRPr="002327F8">
              <w:rPr>
                <w:rFonts w:ascii="Times New Roman" w:eastAsia="Malgun Gothic" w:hAnsi="Times New Roman" w:cs="Times New Roman"/>
                <w:lang w:eastAsia="ko-KR"/>
              </w:rPr>
              <w:t>TSAG</w:t>
            </w:r>
          </w:p>
        </w:tc>
        <w:tc>
          <w:tcPr>
            <w:tcW w:w="2343" w:type="dxa"/>
          </w:tcPr>
          <w:p w14:paraId="00568433" w14:textId="77777777" w:rsidR="00F34EAC" w:rsidRPr="002327F8" w:rsidRDefault="00F34EAC" w:rsidP="0078767E">
            <w:pPr>
              <w:spacing w:before="60" w:after="60"/>
              <w:jc w:val="center"/>
              <w:rPr>
                <w:rFonts w:ascii="Times New Roman" w:eastAsia="Malgun Gothic" w:hAnsi="Times New Roman" w:cs="Times New Roman"/>
                <w:lang w:eastAsia="ko-KR"/>
              </w:rPr>
            </w:pPr>
            <w:r w:rsidRPr="002327F8">
              <w:rPr>
                <w:rFonts w:ascii="Times New Roman" w:eastAsia="Malgun Gothic" w:hAnsi="Times New Roman" w:cs="Times New Roman"/>
                <w:lang w:eastAsia="ko-KR"/>
              </w:rPr>
              <w:t>Geneva</w:t>
            </w:r>
          </w:p>
        </w:tc>
        <w:tc>
          <w:tcPr>
            <w:tcW w:w="3504" w:type="dxa"/>
          </w:tcPr>
          <w:p w14:paraId="121A3F7E" w14:textId="77777777" w:rsidR="00F34EAC" w:rsidRPr="002327F8" w:rsidRDefault="00F34EAC" w:rsidP="0078767E">
            <w:pPr>
              <w:spacing w:before="60" w:after="60"/>
              <w:rPr>
                <w:rFonts w:ascii="Times New Roman" w:eastAsia="Malgun Gothic" w:hAnsi="Times New Roman" w:cs="Times New Roman"/>
                <w:lang w:eastAsia="ko-KR"/>
              </w:rPr>
            </w:pPr>
            <w:r w:rsidRPr="002327F8">
              <w:rPr>
                <w:rFonts w:ascii="Times New Roman" w:eastAsia="Malgun Gothic" w:hAnsi="Times New Roman" w:cs="Times New Roman"/>
                <w:lang w:eastAsia="ko-KR"/>
              </w:rPr>
              <w:t xml:space="preserve">Report on FG-MV is expected to be presented. </w:t>
            </w:r>
          </w:p>
        </w:tc>
      </w:tr>
    </w:tbl>
    <w:p w14:paraId="2972E86F" w14:textId="18E56C82" w:rsidR="00F34EAC" w:rsidRPr="002327F8" w:rsidRDefault="00F34EAC" w:rsidP="00BA16CD">
      <w:pPr>
        <w:spacing w:before="240"/>
      </w:pPr>
      <w:r w:rsidRPr="002327F8">
        <w:t xml:space="preserve">Meetings are announced on </w:t>
      </w:r>
      <w:r w:rsidR="00B63DE2" w:rsidRPr="002327F8">
        <w:t xml:space="preserve">the </w:t>
      </w:r>
      <w:r w:rsidRPr="002327F8">
        <w:t>Focus Group website and mailing list.</w:t>
      </w:r>
    </w:p>
    <w:p w14:paraId="5E94FD0B" w14:textId="1EB85DF9" w:rsidR="00F34EAC" w:rsidRPr="002327F8" w:rsidRDefault="00F34EAC" w:rsidP="00BA16CD">
      <w:pPr>
        <w:spacing w:before="240"/>
        <w:rPr>
          <w:b/>
          <w:bCs/>
        </w:rPr>
      </w:pPr>
      <w:r w:rsidRPr="002327F8">
        <w:rPr>
          <w:b/>
          <w:bCs/>
        </w:rPr>
        <w:t xml:space="preserve">Focus Group leadership, </w:t>
      </w:r>
      <w:proofErr w:type="gramStart"/>
      <w:r w:rsidRPr="002327F8">
        <w:rPr>
          <w:b/>
          <w:bCs/>
        </w:rPr>
        <w:t>structure</w:t>
      </w:r>
      <w:proofErr w:type="gramEnd"/>
      <w:r w:rsidRPr="002327F8">
        <w:rPr>
          <w:b/>
          <w:bCs/>
        </w:rPr>
        <w:t xml:space="preserve"> and deliverables</w:t>
      </w:r>
    </w:p>
    <w:p w14:paraId="21F9E86F" w14:textId="3FBCD98E" w:rsidR="00F34EAC" w:rsidRPr="002327F8" w:rsidRDefault="00F34EAC" w:rsidP="00BA16CD">
      <w:pPr>
        <w:spacing w:before="240"/>
      </w:pPr>
      <w:r w:rsidRPr="002327F8">
        <w:t>The management team consists of the following:</w:t>
      </w:r>
    </w:p>
    <w:p w14:paraId="1E7A1EC1" w14:textId="0F872389" w:rsidR="00F34EAC" w:rsidRPr="002327F8" w:rsidRDefault="00F34EAC" w:rsidP="00F34EAC">
      <w:pPr>
        <w:spacing w:before="240"/>
      </w:pPr>
      <w:r w:rsidRPr="002327F8">
        <w:rPr>
          <w:b/>
          <w:bCs/>
        </w:rPr>
        <w:t xml:space="preserve">Chairman: </w:t>
      </w:r>
      <w:r w:rsidRPr="002327F8">
        <w:t>Shin-Gak Kang (ETRI, Rep. of Korea)</w:t>
      </w:r>
    </w:p>
    <w:p w14:paraId="4DFA819E" w14:textId="77777777" w:rsidR="00F34EAC" w:rsidRPr="002327F8" w:rsidRDefault="00F34EAC" w:rsidP="00F34EAC">
      <w:pPr>
        <w:spacing w:before="240"/>
        <w:rPr>
          <w:b/>
          <w:bCs/>
        </w:rPr>
      </w:pPr>
      <w:r w:rsidRPr="002327F8">
        <w:rPr>
          <w:b/>
          <w:bCs/>
        </w:rPr>
        <w:t>Vice-Chairmen:</w:t>
      </w:r>
    </w:p>
    <w:p w14:paraId="1E4B6A62" w14:textId="77777777" w:rsidR="00F34EAC" w:rsidRPr="002327F8" w:rsidRDefault="00F34EAC" w:rsidP="00F34EAC">
      <w:pPr>
        <w:pStyle w:val="ListParagraph"/>
        <w:numPr>
          <w:ilvl w:val="0"/>
          <w:numId w:val="13"/>
        </w:numPr>
        <w:spacing w:before="240"/>
      </w:pPr>
      <w:r w:rsidRPr="002327F8">
        <w:t>Andrey Perez (Brazil)</w:t>
      </w:r>
    </w:p>
    <w:p w14:paraId="4E3CFF3A" w14:textId="77777777" w:rsidR="00F34EAC" w:rsidRPr="002327F8" w:rsidRDefault="00F34EAC" w:rsidP="00F34EAC">
      <w:pPr>
        <w:pStyle w:val="ListParagraph"/>
        <w:numPr>
          <w:ilvl w:val="0"/>
          <w:numId w:val="13"/>
        </w:numPr>
        <w:spacing w:before="240"/>
      </w:pPr>
      <w:r w:rsidRPr="002327F8">
        <w:t xml:space="preserve">Hideo </w:t>
      </w:r>
      <w:proofErr w:type="spellStart"/>
      <w:r w:rsidRPr="002327F8">
        <w:t>Imanaka</w:t>
      </w:r>
      <w:proofErr w:type="spellEnd"/>
      <w:r w:rsidRPr="002327F8">
        <w:t xml:space="preserve"> (</w:t>
      </w:r>
      <w:proofErr w:type="spellStart"/>
      <w:r w:rsidRPr="002327F8">
        <w:t>NICT</w:t>
      </w:r>
      <w:proofErr w:type="spellEnd"/>
      <w:r w:rsidRPr="002327F8">
        <w:t>, Japan)</w:t>
      </w:r>
    </w:p>
    <w:p w14:paraId="151834CE" w14:textId="77777777" w:rsidR="00F34EAC" w:rsidRPr="002327F8" w:rsidRDefault="00F34EAC" w:rsidP="00F34EAC">
      <w:pPr>
        <w:pStyle w:val="ListParagraph"/>
        <w:numPr>
          <w:ilvl w:val="0"/>
          <w:numId w:val="13"/>
        </w:numPr>
        <w:spacing w:before="240"/>
      </w:pPr>
      <w:r w:rsidRPr="002327F8">
        <w:t xml:space="preserve">Per </w:t>
      </w:r>
      <w:proofErr w:type="spellStart"/>
      <w:r w:rsidRPr="002327F8">
        <w:t>Fröjdh</w:t>
      </w:r>
      <w:proofErr w:type="spellEnd"/>
      <w:r w:rsidRPr="002327F8">
        <w:t xml:space="preserve"> (Ericsson, Sweden)</w:t>
      </w:r>
    </w:p>
    <w:p w14:paraId="5CAE896B" w14:textId="77777777" w:rsidR="00F34EAC" w:rsidRPr="002327F8" w:rsidRDefault="00F34EAC" w:rsidP="00F34EAC">
      <w:pPr>
        <w:pStyle w:val="ListParagraph"/>
        <w:numPr>
          <w:ilvl w:val="0"/>
          <w:numId w:val="13"/>
        </w:numPr>
        <w:spacing w:before="240"/>
      </w:pPr>
      <w:r w:rsidRPr="002327F8">
        <w:t>Shane He (Nokia, Finland)</w:t>
      </w:r>
    </w:p>
    <w:p w14:paraId="2EDAABC2" w14:textId="77777777" w:rsidR="00F34EAC" w:rsidRPr="002327F8" w:rsidRDefault="00F34EAC" w:rsidP="00F34EAC">
      <w:pPr>
        <w:pStyle w:val="ListParagraph"/>
        <w:numPr>
          <w:ilvl w:val="0"/>
          <w:numId w:val="13"/>
        </w:numPr>
        <w:spacing w:before="240"/>
      </w:pPr>
      <w:r w:rsidRPr="002327F8">
        <w:t>Vincent Affleck (United Kingdom)</w:t>
      </w:r>
    </w:p>
    <w:p w14:paraId="15FBFBCF" w14:textId="77777777" w:rsidR="00F34EAC" w:rsidRPr="002327F8" w:rsidRDefault="00F34EAC" w:rsidP="00F34EAC">
      <w:pPr>
        <w:pStyle w:val="ListParagraph"/>
        <w:numPr>
          <w:ilvl w:val="0"/>
          <w:numId w:val="13"/>
        </w:numPr>
        <w:spacing w:before="240"/>
      </w:pPr>
      <w:proofErr w:type="spellStart"/>
      <w:r w:rsidRPr="002327F8">
        <w:t>Yuntao</w:t>
      </w:r>
      <w:proofErr w:type="spellEnd"/>
      <w:r w:rsidRPr="002327F8">
        <w:t xml:space="preserve"> Wang (China)</w:t>
      </w:r>
    </w:p>
    <w:p w14:paraId="7EF7EEDD" w14:textId="77777777" w:rsidR="00F34EAC" w:rsidRPr="002327F8" w:rsidRDefault="00F34EAC" w:rsidP="00F34EAC">
      <w:pPr>
        <w:pStyle w:val="ListParagraph"/>
        <w:numPr>
          <w:ilvl w:val="0"/>
          <w:numId w:val="13"/>
        </w:numPr>
        <w:spacing w:before="240"/>
      </w:pPr>
      <w:r w:rsidRPr="002327F8">
        <w:t>Leonidas Anthopoulos (University of Thessaly, Greece​)</w:t>
      </w:r>
    </w:p>
    <w:p w14:paraId="08939D1C" w14:textId="77777777" w:rsidR="00F34EAC" w:rsidRPr="002327F8" w:rsidRDefault="00F34EAC" w:rsidP="00F34EAC">
      <w:pPr>
        <w:pStyle w:val="ListParagraph"/>
        <w:numPr>
          <w:ilvl w:val="0"/>
          <w:numId w:val="13"/>
        </w:numPr>
        <w:spacing w:before="240"/>
        <w:rPr>
          <w:lang w:val="pt-BR"/>
        </w:rPr>
      </w:pPr>
      <w:r w:rsidRPr="002327F8">
        <w:rPr>
          <w:lang w:val="pt-BR"/>
        </w:rPr>
        <w:lastRenderedPageBreak/>
        <w:t>Manuel Barreiro (Aston Group, Mexico)</w:t>
      </w:r>
    </w:p>
    <w:p w14:paraId="21FEE25D" w14:textId="77777777" w:rsidR="00F34EAC" w:rsidRPr="002327F8" w:rsidRDefault="00F34EAC" w:rsidP="00F34EAC">
      <w:pPr>
        <w:pStyle w:val="ListParagraph"/>
        <w:numPr>
          <w:ilvl w:val="0"/>
          <w:numId w:val="13"/>
        </w:numPr>
        <w:spacing w:before="240"/>
      </w:pPr>
      <w:r w:rsidRPr="002327F8">
        <w:t>Cristina Martinez (European Commission)</w:t>
      </w:r>
    </w:p>
    <w:p w14:paraId="4A3EBD30" w14:textId="77777777" w:rsidR="00F34EAC" w:rsidRPr="002327F8" w:rsidRDefault="00F34EAC" w:rsidP="00F34EAC">
      <w:pPr>
        <w:pStyle w:val="ListParagraph"/>
        <w:numPr>
          <w:ilvl w:val="0"/>
          <w:numId w:val="13"/>
        </w:numPr>
        <w:spacing w:before="240"/>
      </w:pPr>
      <w:r w:rsidRPr="002327F8">
        <w:t xml:space="preserve">Stella </w:t>
      </w:r>
      <w:proofErr w:type="spellStart"/>
      <w:r w:rsidRPr="002327F8">
        <w:t>Kipsaita</w:t>
      </w:r>
      <w:proofErr w:type="spellEnd"/>
      <w:r w:rsidRPr="002327F8">
        <w:t xml:space="preserve"> (Communications Authority, Kenya)</w:t>
      </w:r>
    </w:p>
    <w:p w14:paraId="42FAE638" w14:textId="1BB22E46" w:rsidR="00F34EAC" w:rsidRPr="002327F8" w:rsidRDefault="00F34EAC" w:rsidP="002327F8">
      <w:pPr>
        <w:pStyle w:val="ListParagraph"/>
        <w:numPr>
          <w:ilvl w:val="0"/>
          <w:numId w:val="13"/>
        </w:numPr>
        <w:spacing w:before="240"/>
      </w:pPr>
      <w:r w:rsidRPr="002327F8">
        <w:t>Natalia Bayona (World Tourism Organization (UNWTO)</w:t>
      </w:r>
    </w:p>
    <w:p w14:paraId="0EB432E3" w14:textId="53752E18" w:rsidR="00F34EAC" w:rsidRPr="002327F8" w:rsidRDefault="00F34EAC" w:rsidP="00F34EAC">
      <w:r w:rsidRPr="002327F8">
        <w:t>Please refer to Annex A for the list of FG-MV Workplan, Structure, and list of deliverables (Shanghai, 4–6 July 2023) for more details.</w:t>
      </w:r>
    </w:p>
    <w:p w14:paraId="51763B21" w14:textId="7718DF8B" w:rsidR="0054616D" w:rsidRPr="002327F8" w:rsidRDefault="0054616D" w:rsidP="00F34EAC">
      <w:pPr>
        <w:rPr>
          <w:b/>
          <w:bCs/>
        </w:rPr>
      </w:pPr>
      <w:r w:rsidRPr="002327F8">
        <w:rPr>
          <w:b/>
          <w:bCs/>
        </w:rPr>
        <w:t xml:space="preserve">Completed </w:t>
      </w:r>
      <w:proofErr w:type="gramStart"/>
      <w:r w:rsidRPr="002327F8">
        <w:rPr>
          <w:b/>
          <w:bCs/>
        </w:rPr>
        <w:t>deliverable</w:t>
      </w:r>
      <w:proofErr w:type="gramEnd"/>
    </w:p>
    <w:p w14:paraId="4E2523CC" w14:textId="464207AE" w:rsidR="0054616D" w:rsidRPr="002327F8" w:rsidRDefault="0054616D" w:rsidP="00BD0104">
      <w:pPr>
        <w:pStyle w:val="Heading1"/>
        <w:numPr>
          <w:ilvl w:val="0"/>
          <w:numId w:val="0"/>
        </w:numPr>
        <w:rPr>
          <w:rFonts w:cs="Times New Roman"/>
          <w:b w:val="0"/>
          <w:bCs w:val="0"/>
          <w:szCs w:val="24"/>
        </w:rPr>
      </w:pPr>
      <w:r w:rsidRPr="002327F8">
        <w:rPr>
          <w:rFonts w:cs="Times New Roman"/>
          <w:b w:val="0"/>
          <w:bCs w:val="0"/>
          <w:szCs w:val="24"/>
        </w:rPr>
        <w:t>ITU-T FG-MV would like to inform TSAG and all ITU-T Study Groups that, during its meeting in July 2023, FG-MV approved its first deliverable:</w:t>
      </w:r>
    </w:p>
    <w:tbl>
      <w:tblPr>
        <w:tblStyle w:val="TableGrid"/>
        <w:tblW w:w="0" w:type="auto"/>
        <w:tblLook w:val="04A0" w:firstRow="1" w:lastRow="0" w:firstColumn="1" w:lastColumn="0" w:noHBand="0" w:noVBand="1"/>
      </w:tblPr>
      <w:tblGrid>
        <w:gridCol w:w="3256"/>
        <w:gridCol w:w="4394"/>
        <w:gridCol w:w="1979"/>
      </w:tblGrid>
      <w:tr w:rsidR="00BD0104" w:rsidRPr="002327F8" w14:paraId="15EA9440" w14:textId="77777777" w:rsidTr="00E050A5">
        <w:tc>
          <w:tcPr>
            <w:tcW w:w="3256" w:type="dxa"/>
          </w:tcPr>
          <w:p w14:paraId="2135F5BE" w14:textId="2D733C74" w:rsidR="00BD0104" w:rsidRPr="002327F8" w:rsidRDefault="00BD0104" w:rsidP="00BD0104">
            <w:pPr>
              <w:jc w:val="center"/>
              <w:rPr>
                <w:rFonts w:ascii="Times New Roman" w:hAnsi="Times New Roman" w:cs="Times New Roman"/>
                <w:b/>
                <w:bCs/>
              </w:rPr>
            </w:pPr>
            <w:r w:rsidRPr="002327F8">
              <w:rPr>
                <w:rFonts w:ascii="Times New Roman" w:hAnsi="Times New Roman" w:cs="Times New Roman"/>
                <w:b/>
                <w:bCs/>
              </w:rPr>
              <w:t>No.</w:t>
            </w:r>
          </w:p>
        </w:tc>
        <w:tc>
          <w:tcPr>
            <w:tcW w:w="4394" w:type="dxa"/>
          </w:tcPr>
          <w:p w14:paraId="2E214900" w14:textId="0D99A39A" w:rsidR="00BD0104" w:rsidRPr="002327F8" w:rsidRDefault="00BD0104" w:rsidP="00BD0104">
            <w:pPr>
              <w:jc w:val="center"/>
              <w:rPr>
                <w:rFonts w:ascii="Times New Roman" w:hAnsi="Times New Roman" w:cs="Times New Roman"/>
                <w:b/>
                <w:bCs/>
              </w:rPr>
            </w:pPr>
            <w:r w:rsidRPr="002327F8">
              <w:rPr>
                <w:rFonts w:ascii="Times New Roman" w:hAnsi="Times New Roman" w:cs="Times New Roman"/>
                <w:b/>
                <w:bCs/>
              </w:rPr>
              <w:t>Title</w:t>
            </w:r>
          </w:p>
        </w:tc>
        <w:tc>
          <w:tcPr>
            <w:tcW w:w="1979" w:type="dxa"/>
          </w:tcPr>
          <w:p w14:paraId="4DFA49B5" w14:textId="063C56BE" w:rsidR="00BD0104" w:rsidRPr="002327F8" w:rsidRDefault="00BD0104" w:rsidP="00BD0104">
            <w:pPr>
              <w:jc w:val="center"/>
              <w:rPr>
                <w:rFonts w:ascii="Times New Roman" w:hAnsi="Times New Roman" w:cs="Times New Roman"/>
                <w:b/>
                <w:bCs/>
              </w:rPr>
            </w:pPr>
            <w:r w:rsidRPr="002327F8">
              <w:rPr>
                <w:rFonts w:ascii="Times New Roman" w:hAnsi="Times New Roman" w:cs="Times New Roman"/>
                <w:b/>
                <w:bCs/>
              </w:rPr>
              <w:t>Download</w:t>
            </w:r>
          </w:p>
        </w:tc>
      </w:tr>
      <w:tr w:rsidR="00BD0104" w:rsidRPr="002327F8" w14:paraId="413CCE7E" w14:textId="77777777" w:rsidTr="00E050A5">
        <w:tc>
          <w:tcPr>
            <w:tcW w:w="3256" w:type="dxa"/>
          </w:tcPr>
          <w:p w14:paraId="2EA484DB" w14:textId="7E504B19" w:rsidR="00BD0104" w:rsidRPr="002327F8" w:rsidRDefault="00BD0104" w:rsidP="00BD0104">
            <w:pPr>
              <w:rPr>
                <w:rFonts w:ascii="Times New Roman" w:hAnsi="Times New Roman" w:cs="Times New Roman"/>
              </w:rPr>
            </w:pPr>
            <w:r w:rsidRPr="002327F8">
              <w:rPr>
                <w:rFonts w:ascii="Times New Roman" w:hAnsi="Times New Roman" w:cs="Times New Roman"/>
              </w:rPr>
              <w:t xml:space="preserve">Technical Report </w:t>
            </w:r>
            <w:proofErr w:type="spellStart"/>
            <w:r w:rsidRPr="002327F8">
              <w:rPr>
                <w:rFonts w:ascii="Times New Roman" w:hAnsi="Times New Roman" w:cs="Times New Roman"/>
              </w:rPr>
              <w:t>D.WG1</w:t>
            </w:r>
            <w:proofErr w:type="spellEnd"/>
            <w:r w:rsidRPr="002327F8">
              <w:rPr>
                <w:rFonts w:ascii="Times New Roman" w:hAnsi="Times New Roman" w:cs="Times New Roman"/>
              </w:rPr>
              <w:t>-01</w:t>
            </w:r>
          </w:p>
        </w:tc>
        <w:tc>
          <w:tcPr>
            <w:tcW w:w="4394" w:type="dxa"/>
          </w:tcPr>
          <w:p w14:paraId="78898F70" w14:textId="3E6D5049" w:rsidR="00BD0104" w:rsidRPr="002327F8" w:rsidRDefault="00BD0104" w:rsidP="00BD0104">
            <w:pPr>
              <w:rPr>
                <w:rFonts w:ascii="Times New Roman" w:hAnsi="Times New Roman" w:cs="Times New Roman"/>
              </w:rPr>
            </w:pPr>
            <w:r w:rsidRPr="002327F8">
              <w:rPr>
                <w:rFonts w:ascii="Times New Roman" w:hAnsi="Times New Roman" w:cs="Times New Roman"/>
              </w:rPr>
              <w:t>Exploring the metaverse: opportunities and challenges</w:t>
            </w:r>
          </w:p>
        </w:tc>
        <w:tc>
          <w:tcPr>
            <w:tcW w:w="1979" w:type="dxa"/>
          </w:tcPr>
          <w:p w14:paraId="5050A7A9" w14:textId="67BD0F79" w:rsidR="00BD0104" w:rsidRPr="002327F8" w:rsidRDefault="008E2FC0" w:rsidP="00BD0104">
            <w:pPr>
              <w:jc w:val="center"/>
              <w:rPr>
                <w:rFonts w:ascii="Times New Roman" w:hAnsi="Times New Roman" w:cs="Times New Roman"/>
              </w:rPr>
            </w:pPr>
            <w:hyperlink r:id="rId17" w:history="1">
              <w:r w:rsidR="00BD0104" w:rsidRPr="00AC65C7">
                <w:rPr>
                  <w:rStyle w:val="Hyperlink"/>
                  <w:rFonts w:ascii="Times New Roman" w:hAnsi="Times New Roman" w:cs="Times New Roman"/>
                </w:rPr>
                <w:t>PDF</w:t>
              </w:r>
            </w:hyperlink>
          </w:p>
        </w:tc>
      </w:tr>
    </w:tbl>
    <w:p w14:paraId="36F94B6C" w14:textId="1DA5F36C" w:rsidR="00696BA9" w:rsidRPr="002327F8" w:rsidRDefault="00BD0104" w:rsidP="00BD0104">
      <w:pPr>
        <w:pStyle w:val="Heading1"/>
        <w:numPr>
          <w:ilvl w:val="0"/>
          <w:numId w:val="0"/>
        </w:numPr>
        <w:rPr>
          <w:rFonts w:cs="Times New Roman"/>
          <w:b w:val="0"/>
          <w:bCs w:val="0"/>
          <w:szCs w:val="24"/>
        </w:rPr>
      </w:pPr>
      <w:r w:rsidRPr="002327F8">
        <w:rPr>
          <w:rFonts w:cs="Times New Roman"/>
          <w:b w:val="0"/>
          <w:bCs w:val="0"/>
          <w:szCs w:val="24"/>
        </w:rPr>
        <w:t xml:space="preserve">ITU-T FG-MV </w:t>
      </w:r>
      <w:r w:rsidR="00B63DE2" w:rsidRPr="002327F8">
        <w:rPr>
          <w:rFonts w:cs="Times New Roman"/>
          <w:b w:val="0"/>
          <w:bCs w:val="0"/>
          <w:szCs w:val="24"/>
        </w:rPr>
        <w:t xml:space="preserve">invites </w:t>
      </w:r>
      <w:r w:rsidRPr="002327F8">
        <w:rPr>
          <w:rFonts w:cs="Times New Roman"/>
          <w:b w:val="0"/>
          <w:bCs w:val="0"/>
          <w:szCs w:val="24"/>
        </w:rPr>
        <w:t xml:space="preserve">TSAG to consider this </w:t>
      </w:r>
      <w:r w:rsidR="0033585B" w:rsidRPr="002327F8">
        <w:rPr>
          <w:rFonts w:cs="Times New Roman"/>
          <w:b w:val="0"/>
          <w:bCs w:val="0"/>
          <w:szCs w:val="24"/>
        </w:rPr>
        <w:t>Technical Report</w:t>
      </w:r>
      <w:r w:rsidRPr="002327F8">
        <w:rPr>
          <w:rFonts w:cs="Times New Roman"/>
          <w:b w:val="0"/>
          <w:bCs w:val="0"/>
          <w:szCs w:val="24"/>
        </w:rPr>
        <w:t xml:space="preserve"> as a basis for further consideration and appropriate action.</w:t>
      </w:r>
    </w:p>
    <w:p w14:paraId="1EAFCD16" w14:textId="461AD754" w:rsidR="00800B15" w:rsidRPr="002327F8" w:rsidRDefault="00800B15" w:rsidP="00800B15">
      <w:r w:rsidRPr="002327F8">
        <w:t>All interested parties are invited to use this approved deliverable in their related activities.</w:t>
      </w:r>
    </w:p>
    <w:p w14:paraId="28E66123" w14:textId="70B6FC48" w:rsidR="00F34EAC" w:rsidRPr="002327F8" w:rsidRDefault="00F34EAC" w:rsidP="00F34EAC">
      <w:pPr>
        <w:pStyle w:val="Heading1"/>
        <w:numPr>
          <w:ilvl w:val="0"/>
          <w:numId w:val="0"/>
        </w:numPr>
        <w:ind w:left="432" w:hanging="432"/>
        <w:rPr>
          <w:rFonts w:cs="Times New Roman"/>
          <w:szCs w:val="24"/>
        </w:rPr>
      </w:pPr>
      <w:r w:rsidRPr="002327F8">
        <w:rPr>
          <w:rFonts w:cs="Times New Roman"/>
          <w:szCs w:val="24"/>
        </w:rPr>
        <w:t>Next steps</w:t>
      </w:r>
    </w:p>
    <w:p w14:paraId="29294F90" w14:textId="5117A290" w:rsidR="00F34EAC" w:rsidRPr="002327F8" w:rsidRDefault="00F34EAC" w:rsidP="00F34EAC">
      <w:r w:rsidRPr="002327F8">
        <w:t>FG-MV will advance its deliverables and report its progress to the next TSAG meeting.</w:t>
      </w:r>
    </w:p>
    <w:p w14:paraId="12C454F8" w14:textId="1C5F7AE5" w:rsidR="0054616D" w:rsidRPr="002327F8" w:rsidRDefault="0054616D" w:rsidP="00F34EAC"/>
    <w:p w14:paraId="43A14F31" w14:textId="5F587075" w:rsidR="00F34EAC" w:rsidRPr="002327F8" w:rsidRDefault="00F34EAC" w:rsidP="00F34EAC"/>
    <w:p w14:paraId="5EDF33D6" w14:textId="0387AC6F" w:rsidR="00F34EAC" w:rsidRPr="002327F8" w:rsidRDefault="00F34EAC" w:rsidP="00F34EAC"/>
    <w:p w14:paraId="06EEC5D1" w14:textId="767BB1C8" w:rsidR="00F34EAC" w:rsidRDefault="00F34EAC" w:rsidP="00F34EAC"/>
    <w:p w14:paraId="02602DD0" w14:textId="360FE781" w:rsidR="00F34EAC" w:rsidRDefault="00F34EAC" w:rsidP="00F34EAC"/>
    <w:p w14:paraId="0DD20ECE" w14:textId="77777777" w:rsidR="00F34EAC" w:rsidRDefault="00F34EAC" w:rsidP="00F34EAC">
      <w:pPr>
        <w:sectPr w:rsidR="00F34EAC" w:rsidSect="0011265A">
          <w:headerReference w:type="default" r:id="rId18"/>
          <w:headerReference w:type="first" r:id="rId19"/>
          <w:pgSz w:w="11907" w:h="16840" w:code="9"/>
          <w:pgMar w:top="1134" w:right="1134" w:bottom="1134" w:left="1134" w:header="426" w:footer="709" w:gutter="0"/>
          <w:cols w:space="708"/>
          <w:titlePg/>
          <w:docGrid w:linePitch="360"/>
        </w:sectPr>
      </w:pPr>
    </w:p>
    <w:p w14:paraId="558BCD23" w14:textId="77777777" w:rsidR="00F34EAC" w:rsidRPr="00760144" w:rsidRDefault="00F34EAC" w:rsidP="00F34EAC">
      <w:pPr>
        <w:pStyle w:val="Headingb"/>
        <w:pageBreakBefore/>
        <w:spacing w:before="0"/>
        <w:jc w:val="center"/>
      </w:pPr>
      <w:r w:rsidRPr="00760144">
        <w:lastRenderedPageBreak/>
        <w:t>ANNEX 1 – List of FG-MV Workplan, Structure, and list of deliverables (Shanghai, 4–6 July 2023)</w:t>
      </w:r>
    </w:p>
    <w:tbl>
      <w:tblPr>
        <w:tblW w:w="1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28"/>
        <w:gridCol w:w="2996"/>
        <w:gridCol w:w="3246"/>
        <w:gridCol w:w="2643"/>
        <w:gridCol w:w="1397"/>
        <w:gridCol w:w="1714"/>
        <w:gridCol w:w="1912"/>
      </w:tblGrid>
      <w:tr w:rsidR="000B1787" w:rsidRPr="000B1787" w14:paraId="00FBDC5B" w14:textId="77777777" w:rsidTr="005F305D">
        <w:trPr>
          <w:trHeight w:val="555"/>
        </w:trPr>
        <w:tc>
          <w:tcPr>
            <w:tcW w:w="628" w:type="dxa"/>
            <w:shd w:val="clear" w:color="auto" w:fill="005594"/>
            <w:tcMar>
              <w:top w:w="105" w:type="dxa"/>
              <w:left w:w="75" w:type="dxa"/>
              <w:bottom w:w="90" w:type="dxa"/>
              <w:right w:w="75" w:type="dxa"/>
            </w:tcMar>
            <w:vAlign w:val="center"/>
            <w:hideMark/>
          </w:tcPr>
          <w:p w14:paraId="5EB37A69" w14:textId="77777777" w:rsidR="000B1787" w:rsidRPr="000B1787" w:rsidRDefault="000B1787" w:rsidP="000B1787">
            <w:pPr>
              <w:jc w:val="center"/>
              <w:rPr>
                <w:rFonts w:eastAsia="SimSun"/>
                <w:color w:val="FFFFFF" w:themeColor="background1"/>
                <w:sz w:val="22"/>
                <w:szCs w:val="22"/>
              </w:rPr>
            </w:pPr>
            <w:r w:rsidRPr="000B1787">
              <w:rPr>
                <w:rFonts w:eastAsia="SimSun"/>
                <w:b/>
                <w:bCs/>
                <w:color w:val="FFFFFF" w:themeColor="background1"/>
                <w:sz w:val="22"/>
                <w:szCs w:val="22"/>
                <w:bdr w:val="none" w:sz="0" w:space="0" w:color="auto" w:frame="1"/>
              </w:rPr>
              <w:t>FG/ ​​</w:t>
            </w:r>
            <w:proofErr w:type="spellStart"/>
            <w:r w:rsidRPr="000B1787">
              <w:rPr>
                <w:rFonts w:eastAsia="SimSun"/>
                <w:b/>
                <w:bCs/>
                <w:color w:val="FFFFFF" w:themeColor="background1"/>
                <w:sz w:val="22"/>
                <w:szCs w:val="22"/>
                <w:bdr w:val="none" w:sz="0" w:space="0" w:color="auto" w:frame="1"/>
              </w:rPr>
              <w:t>WGs</w:t>
            </w:r>
            <w:proofErr w:type="spellEnd"/>
            <w:r w:rsidRPr="000B1787">
              <w:rPr>
                <w:rFonts w:eastAsia="SimSun"/>
                <w:b/>
                <w:bCs/>
                <w:color w:val="FFFFFF" w:themeColor="background1"/>
                <w:sz w:val="22"/>
                <w:szCs w:val="22"/>
                <w:bdr w:val="none" w:sz="0" w:space="0" w:color="auto" w:frame="1"/>
              </w:rPr>
              <w:t>​</w:t>
            </w:r>
          </w:p>
        </w:tc>
        <w:tc>
          <w:tcPr>
            <w:tcW w:w="2728" w:type="dxa"/>
            <w:shd w:val="clear" w:color="auto" w:fill="005594"/>
            <w:tcMar>
              <w:top w:w="105" w:type="dxa"/>
              <w:left w:w="75" w:type="dxa"/>
              <w:bottom w:w="90" w:type="dxa"/>
              <w:right w:w="75" w:type="dxa"/>
            </w:tcMar>
            <w:vAlign w:val="center"/>
            <w:hideMark/>
          </w:tcPr>
          <w:p w14:paraId="266C02BC" w14:textId="77777777" w:rsidR="000B1787" w:rsidRPr="000B1787" w:rsidRDefault="000B1787" w:rsidP="000B1787">
            <w:pPr>
              <w:jc w:val="center"/>
              <w:rPr>
                <w:rFonts w:eastAsia="SimSun"/>
                <w:color w:val="FFFFFF" w:themeColor="background1"/>
                <w:sz w:val="22"/>
                <w:szCs w:val="22"/>
              </w:rPr>
            </w:pPr>
            <w:r w:rsidRPr="000B1787">
              <w:rPr>
                <w:rFonts w:eastAsia="SimSun"/>
                <w:b/>
                <w:bCs/>
                <w:color w:val="FFFFFF" w:themeColor="background1"/>
                <w:sz w:val="22"/>
                <w:szCs w:val="22"/>
                <w:bdr w:val="none" w:sz="0" w:space="0" w:color="auto" w:frame="1"/>
              </w:rPr>
              <w:t>Subgroup</w:t>
            </w:r>
          </w:p>
        </w:tc>
        <w:tc>
          <w:tcPr>
            <w:tcW w:w="3112" w:type="dxa"/>
            <w:shd w:val="clear" w:color="auto" w:fill="005594"/>
            <w:tcMar>
              <w:top w:w="105" w:type="dxa"/>
              <w:left w:w="75" w:type="dxa"/>
              <w:bottom w:w="90" w:type="dxa"/>
              <w:right w:w="75" w:type="dxa"/>
            </w:tcMar>
            <w:vAlign w:val="center"/>
            <w:hideMark/>
          </w:tcPr>
          <w:p w14:paraId="18B1B20D" w14:textId="77777777" w:rsidR="000B1787" w:rsidRPr="000B1787" w:rsidRDefault="000B1787" w:rsidP="000B1787">
            <w:pPr>
              <w:jc w:val="center"/>
              <w:rPr>
                <w:rFonts w:eastAsia="SimSun"/>
                <w:color w:val="FFFFFF" w:themeColor="background1"/>
                <w:sz w:val="22"/>
                <w:szCs w:val="22"/>
              </w:rPr>
            </w:pPr>
            <w:r w:rsidRPr="000B1787">
              <w:rPr>
                <w:rFonts w:eastAsia="SimSun"/>
                <w:b/>
                <w:bCs/>
                <w:color w:val="FFFFFF" w:themeColor="background1"/>
                <w:sz w:val="22"/>
                <w:szCs w:val="22"/>
                <w:bdr w:val="none" w:sz="0" w:space="0" w:color="auto" w:frame="1"/>
              </w:rPr>
              <w:t>Leadership positions</w:t>
            </w:r>
          </w:p>
        </w:tc>
        <w:tc>
          <w:tcPr>
            <w:tcW w:w="2643" w:type="dxa"/>
            <w:shd w:val="clear" w:color="auto" w:fill="005594"/>
            <w:tcMar>
              <w:top w:w="105" w:type="dxa"/>
              <w:left w:w="75" w:type="dxa"/>
              <w:bottom w:w="90" w:type="dxa"/>
              <w:right w:w="75" w:type="dxa"/>
            </w:tcMar>
            <w:vAlign w:val="center"/>
            <w:hideMark/>
          </w:tcPr>
          <w:p w14:paraId="740868B2" w14:textId="77777777" w:rsidR="000B1787" w:rsidRPr="000B1787" w:rsidRDefault="000B1787" w:rsidP="000B1787">
            <w:pPr>
              <w:jc w:val="center"/>
              <w:rPr>
                <w:rFonts w:eastAsia="SimSun"/>
                <w:color w:val="FFFFFF" w:themeColor="background1"/>
                <w:sz w:val="22"/>
                <w:szCs w:val="22"/>
              </w:rPr>
            </w:pPr>
            <w:proofErr w:type="spellStart"/>
            <w:r w:rsidRPr="000B1787">
              <w:rPr>
                <w:rFonts w:eastAsia="SimSun"/>
                <w:b/>
                <w:bCs/>
                <w:color w:val="FFFFFF" w:themeColor="background1"/>
                <w:sz w:val="22"/>
                <w:szCs w:val="22"/>
                <w:bdr w:val="none" w:sz="0" w:space="0" w:color="auto" w:frame="1"/>
              </w:rPr>
              <w:t>ToR</w:t>
            </w:r>
            <w:proofErr w:type="spellEnd"/>
          </w:p>
        </w:tc>
        <w:tc>
          <w:tcPr>
            <w:tcW w:w="1397" w:type="dxa"/>
            <w:shd w:val="clear" w:color="auto" w:fill="005594"/>
            <w:tcMar>
              <w:top w:w="105" w:type="dxa"/>
              <w:left w:w="75" w:type="dxa"/>
              <w:bottom w:w="90" w:type="dxa"/>
              <w:right w:w="75" w:type="dxa"/>
            </w:tcMar>
            <w:vAlign w:val="center"/>
            <w:hideMark/>
          </w:tcPr>
          <w:p w14:paraId="01A57BEA" w14:textId="77777777" w:rsidR="000B1787" w:rsidRPr="000B1787" w:rsidRDefault="000B1787" w:rsidP="000B1787">
            <w:pPr>
              <w:jc w:val="center"/>
              <w:rPr>
                <w:rFonts w:eastAsia="SimSun"/>
                <w:color w:val="FFFFFF" w:themeColor="background1"/>
                <w:sz w:val="22"/>
                <w:szCs w:val="22"/>
              </w:rPr>
            </w:pPr>
            <w:r w:rsidRPr="000B1787">
              <w:rPr>
                <w:rFonts w:eastAsia="SimSun"/>
                <w:b/>
                <w:bCs/>
                <w:color w:val="FFFFFF" w:themeColor="background1"/>
                <w:sz w:val="22"/>
                <w:szCs w:val="22"/>
                <w:bdr w:val="none" w:sz="0" w:space="0" w:color="auto" w:frame="1"/>
              </w:rPr>
              <w:t>Type</w:t>
            </w:r>
          </w:p>
        </w:tc>
        <w:tc>
          <w:tcPr>
            <w:tcW w:w="1714" w:type="dxa"/>
            <w:shd w:val="clear" w:color="auto" w:fill="005594"/>
            <w:tcMar>
              <w:top w:w="105" w:type="dxa"/>
              <w:left w:w="75" w:type="dxa"/>
              <w:bottom w:w="90" w:type="dxa"/>
              <w:right w:w="75" w:type="dxa"/>
            </w:tcMar>
            <w:vAlign w:val="center"/>
            <w:hideMark/>
          </w:tcPr>
          <w:p w14:paraId="448F6E3D" w14:textId="77777777" w:rsidR="000B1787" w:rsidRPr="000B1787" w:rsidRDefault="000B1787" w:rsidP="000B1787">
            <w:pPr>
              <w:jc w:val="center"/>
              <w:rPr>
                <w:rFonts w:eastAsia="SimSun"/>
                <w:color w:val="FFFFFF" w:themeColor="background1"/>
                <w:sz w:val="22"/>
                <w:szCs w:val="22"/>
              </w:rPr>
            </w:pPr>
            <w:r w:rsidRPr="000B1787">
              <w:rPr>
                <w:rFonts w:eastAsia="SimSun"/>
                <w:b/>
                <w:bCs/>
                <w:color w:val="FFFFFF" w:themeColor="background1"/>
                <w:sz w:val="22"/>
                <w:szCs w:val="22"/>
                <w:bdr w:val="none" w:sz="0" w:space="0" w:color="auto" w:frame="1"/>
              </w:rPr>
              <w:t>Title of deliverable</w:t>
            </w:r>
          </w:p>
        </w:tc>
        <w:tc>
          <w:tcPr>
            <w:tcW w:w="2314" w:type="dxa"/>
            <w:shd w:val="clear" w:color="auto" w:fill="005594"/>
            <w:tcMar>
              <w:top w:w="105" w:type="dxa"/>
              <w:left w:w="75" w:type="dxa"/>
              <w:bottom w:w="90" w:type="dxa"/>
              <w:right w:w="75" w:type="dxa"/>
            </w:tcMar>
            <w:vAlign w:val="center"/>
            <w:hideMark/>
          </w:tcPr>
          <w:p w14:paraId="4D84F6C6" w14:textId="77777777" w:rsidR="000B1787" w:rsidRPr="000B1787" w:rsidRDefault="000B1787" w:rsidP="000B1787">
            <w:pPr>
              <w:jc w:val="center"/>
              <w:rPr>
                <w:rFonts w:eastAsia="SimSun"/>
                <w:color w:val="FFFFFF" w:themeColor="background1"/>
                <w:sz w:val="22"/>
                <w:szCs w:val="22"/>
              </w:rPr>
            </w:pPr>
            <w:r w:rsidRPr="000B1787">
              <w:rPr>
                <w:rFonts w:eastAsia="SimSun"/>
                <w:b/>
                <w:bCs/>
                <w:color w:val="FFFFFF" w:themeColor="background1"/>
                <w:sz w:val="22"/>
                <w:szCs w:val="22"/>
                <w:bdr w:val="none" w:sz="0" w:space="0" w:color="auto" w:frame="1"/>
              </w:rPr>
              <w:t>Editors​</w:t>
            </w:r>
          </w:p>
        </w:tc>
      </w:tr>
      <w:tr w:rsidR="000B1787" w:rsidRPr="000B1787" w14:paraId="523DB253" w14:textId="77777777" w:rsidTr="005F305D">
        <w:trPr>
          <w:trHeight w:val="1471"/>
        </w:trPr>
        <w:tc>
          <w:tcPr>
            <w:tcW w:w="628" w:type="dxa"/>
            <w:shd w:val="clear" w:color="auto" w:fill="FFFFFF" w:themeFill="background1"/>
            <w:tcMar>
              <w:top w:w="105" w:type="dxa"/>
              <w:left w:w="75" w:type="dxa"/>
              <w:bottom w:w="90" w:type="dxa"/>
              <w:right w:w="75" w:type="dxa"/>
            </w:tcMar>
            <w:hideMark/>
          </w:tcPr>
          <w:p w14:paraId="59413B0A" w14:textId="77777777" w:rsidR="000B1787" w:rsidRPr="000B1787" w:rsidRDefault="000B1787" w:rsidP="000B1787">
            <w:pPr>
              <w:jc w:val="center"/>
              <w:rPr>
                <w:rFonts w:eastAsia="SimSun"/>
                <w:color w:val="000000" w:themeColor="text1"/>
                <w:sz w:val="22"/>
                <w:szCs w:val="22"/>
              </w:rPr>
            </w:pPr>
            <w:r w:rsidRPr="000B1787">
              <w:rPr>
                <w:rFonts w:eastAsia="SimSun"/>
                <w:b/>
                <w:bCs/>
                <w:color w:val="000000" w:themeColor="text1"/>
                <w:sz w:val="22"/>
                <w:szCs w:val="22"/>
                <w:bdr w:val="none" w:sz="0" w:space="0" w:color="auto" w:frame="1"/>
              </w:rPr>
              <w:t>​ FG​​</w:t>
            </w:r>
          </w:p>
        </w:tc>
        <w:tc>
          <w:tcPr>
            <w:tcW w:w="0" w:type="auto"/>
            <w:shd w:val="clear" w:color="auto" w:fill="FFFFFF" w:themeFill="background1"/>
            <w:tcMar>
              <w:top w:w="105" w:type="dxa"/>
              <w:left w:w="75" w:type="dxa"/>
              <w:bottom w:w="90" w:type="dxa"/>
              <w:right w:w="75" w:type="dxa"/>
            </w:tcMar>
            <w:hideMark/>
          </w:tcPr>
          <w:p w14:paraId="3682E060" w14:textId="77777777" w:rsidR="000B1787" w:rsidRPr="000B1787" w:rsidRDefault="000B1787" w:rsidP="000B1787">
            <w:pPr>
              <w:rPr>
                <w:rFonts w:eastAsia="SimSun"/>
                <w:color w:val="000000" w:themeColor="text1"/>
                <w:sz w:val="22"/>
                <w:szCs w:val="22"/>
              </w:rPr>
            </w:pPr>
            <w:proofErr w:type="spellStart"/>
            <w:r w:rsidRPr="000B1787">
              <w:rPr>
                <w:rFonts w:eastAsia="SimSun"/>
                <w:b/>
                <w:bCs/>
                <w:color w:val="000000" w:themeColor="text1"/>
                <w:sz w:val="22"/>
                <w:szCs w:val="22"/>
                <w:bdr w:val="none" w:sz="0" w:space="0" w:color="auto" w:frame="1"/>
              </w:rPr>
              <w:t>metavers</w:t>
            </w:r>
            <w:proofErr w:type="spellEnd"/>
            <w:r w:rsidRPr="000B1787">
              <w:rPr>
                <w:rFonts w:eastAsia="SimSun"/>
                <w:b/>
                <w:bCs/>
                <w:color w:val="000000" w:themeColor="text1"/>
                <w:sz w:val="22"/>
                <w:szCs w:val="22"/>
                <w:bdr w:val="none" w:sz="0" w:space="0" w:color="auto" w:frame="1"/>
              </w:rPr>
              <w:t>​e</w:t>
            </w:r>
          </w:p>
        </w:tc>
        <w:tc>
          <w:tcPr>
            <w:tcW w:w="3112" w:type="dxa"/>
            <w:shd w:val="clear" w:color="auto" w:fill="FFFFFF" w:themeFill="background1"/>
            <w:tcMar>
              <w:top w:w="105" w:type="dxa"/>
              <w:left w:w="75" w:type="dxa"/>
              <w:bottom w:w="90" w:type="dxa"/>
              <w:right w:w="75" w:type="dxa"/>
            </w:tcMar>
            <w:hideMark/>
          </w:tcPr>
          <w:p w14:paraId="55E69DD6"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w:t>
            </w:r>
          </w:p>
        </w:tc>
        <w:tc>
          <w:tcPr>
            <w:tcW w:w="2643" w:type="dxa"/>
            <w:shd w:val="clear" w:color="auto" w:fill="FFFFFF" w:themeFill="background1"/>
            <w:tcMar>
              <w:top w:w="105" w:type="dxa"/>
              <w:left w:w="75" w:type="dxa"/>
              <w:bottom w:w="90" w:type="dxa"/>
              <w:right w:w="75" w:type="dxa"/>
            </w:tcMar>
            <w:hideMark/>
          </w:tcPr>
          <w:p w14:paraId="0B420837"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w:t>
            </w:r>
          </w:p>
        </w:tc>
        <w:tc>
          <w:tcPr>
            <w:tcW w:w="1397" w:type="dxa"/>
            <w:shd w:val="clear" w:color="auto" w:fill="FFFFFF" w:themeFill="background1"/>
            <w:tcMar>
              <w:top w:w="105" w:type="dxa"/>
              <w:left w:w="75" w:type="dxa"/>
              <w:bottom w:w="90" w:type="dxa"/>
              <w:right w:w="75" w:type="dxa"/>
            </w:tcMar>
            <w:hideMark/>
          </w:tcPr>
          <w:p w14:paraId="7F41E7EA"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Template</w:t>
            </w:r>
          </w:p>
          <w:p w14:paraId="1E6AF638"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w:t>
            </w:r>
            <w:r w:rsidRPr="000B1787">
              <w:rPr>
                <w:rFonts w:eastAsia="SimSun"/>
                <w:i/>
                <w:iCs/>
                <w:color w:val="000000" w:themeColor="text1"/>
                <w:sz w:val="22"/>
                <w:szCs w:val="22"/>
              </w:rPr>
              <w:t>Approved at the second FG-MV meeting</w:t>
            </w:r>
            <w:r w:rsidRPr="000B1787">
              <w:rPr>
                <w:rFonts w:eastAsia="SimSun"/>
                <w:color w:val="000000" w:themeColor="text1"/>
                <w:sz w:val="22"/>
                <w:szCs w:val="22"/>
              </w:rPr>
              <w:t>]</w:t>
            </w:r>
          </w:p>
        </w:tc>
        <w:tc>
          <w:tcPr>
            <w:tcW w:w="1714" w:type="dxa"/>
            <w:shd w:val="clear" w:color="auto" w:fill="FFFFFF" w:themeFill="background1"/>
            <w:tcMar>
              <w:top w:w="105" w:type="dxa"/>
              <w:left w:w="75" w:type="dxa"/>
              <w:bottom w:w="90" w:type="dxa"/>
              <w:right w:w="75" w:type="dxa"/>
            </w:tcMar>
            <w:hideMark/>
          </w:tcPr>
          <w:p w14:paraId="08747FB7"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Use case template</w:t>
            </w:r>
          </w:p>
        </w:tc>
        <w:tc>
          <w:tcPr>
            <w:tcW w:w="2314" w:type="dxa"/>
            <w:shd w:val="clear" w:color="auto" w:fill="FFFFFF" w:themeFill="background1"/>
            <w:tcMar>
              <w:top w:w="105" w:type="dxa"/>
              <w:left w:w="75" w:type="dxa"/>
              <w:bottom w:w="90" w:type="dxa"/>
              <w:right w:w="75" w:type="dxa"/>
            </w:tcMar>
            <w:hideMark/>
          </w:tcPr>
          <w:p w14:paraId="785439E3"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Wook HYUN (ETRI, Korea (Republic of)), FG-</w:t>
            </w:r>
            <w:r w:rsidRPr="000B1787">
              <w:rPr>
                <w:rFonts w:eastAsia="SimSun"/>
                <w:sz w:val="22"/>
                <w:szCs w:val="22"/>
              </w:rPr>
              <w:t>MV</w:t>
            </w:r>
            <w:r w:rsidRPr="000B1787">
              <w:rPr>
                <w:rFonts w:eastAsia="SimSun"/>
                <w:color w:val="000000" w:themeColor="text1"/>
                <w:sz w:val="22"/>
                <w:szCs w:val="22"/>
              </w:rPr>
              <w:t xml:space="preserve"> Chairman and </w:t>
            </w:r>
            <w:proofErr w:type="spellStart"/>
            <w:r w:rsidRPr="000B1787">
              <w:rPr>
                <w:rFonts w:eastAsia="SimSun"/>
                <w:color w:val="000000" w:themeColor="text1"/>
                <w:sz w:val="22"/>
                <w:szCs w:val="22"/>
              </w:rPr>
              <w:t>WG</w:t>
            </w:r>
            <w:proofErr w:type="spellEnd"/>
            <w:r w:rsidRPr="000B1787">
              <w:rPr>
                <w:rFonts w:eastAsia="SimSun"/>
                <w:color w:val="000000" w:themeColor="text1"/>
                <w:sz w:val="22"/>
                <w:szCs w:val="22"/>
              </w:rPr>
              <w:t xml:space="preserve"> Chairmen</w:t>
            </w:r>
          </w:p>
        </w:tc>
      </w:tr>
      <w:tr w:rsidR="000B1787" w:rsidRPr="000B1787" w14:paraId="0662D971" w14:textId="77777777" w:rsidTr="005F305D">
        <w:trPr>
          <w:trHeight w:val="1728"/>
        </w:trPr>
        <w:tc>
          <w:tcPr>
            <w:tcW w:w="628" w:type="dxa"/>
            <w:vMerge w:val="restart"/>
            <w:shd w:val="clear" w:color="auto" w:fill="FFFFFF" w:themeFill="background1"/>
            <w:tcMar>
              <w:top w:w="105" w:type="dxa"/>
              <w:left w:w="75" w:type="dxa"/>
              <w:bottom w:w="90" w:type="dxa"/>
              <w:right w:w="75" w:type="dxa"/>
            </w:tcMar>
            <w:hideMark/>
          </w:tcPr>
          <w:p w14:paraId="23EEF38B" w14:textId="77777777" w:rsidR="000B1787" w:rsidRPr="000B1787" w:rsidRDefault="000B1787" w:rsidP="000B1787">
            <w:pPr>
              <w:spacing w:after="240"/>
              <w:jc w:val="center"/>
              <w:rPr>
                <w:rFonts w:eastAsia="SimSun"/>
                <w:color w:val="000000" w:themeColor="text1"/>
                <w:sz w:val="22"/>
                <w:szCs w:val="22"/>
              </w:rPr>
            </w:pPr>
            <w:r w:rsidRPr="000B1787">
              <w:rPr>
                <w:rFonts w:eastAsia="SimSun"/>
                <w:b/>
                <w:bCs/>
                <w:color w:val="000000" w:themeColor="text1"/>
                <w:sz w:val="22"/>
                <w:szCs w:val="22"/>
                <w:bdr w:val="none" w:sz="0" w:space="0" w:color="auto" w:frame="1"/>
              </w:rPr>
              <w:t>​​</w:t>
            </w:r>
            <w:proofErr w:type="spellStart"/>
            <w:r w:rsidRPr="000B1787">
              <w:rPr>
                <w:rFonts w:eastAsia="SimSun"/>
                <w:b/>
                <w:bCs/>
                <w:color w:val="000000" w:themeColor="text1"/>
                <w:sz w:val="22"/>
                <w:szCs w:val="22"/>
                <w:bdr w:val="none" w:sz="0" w:space="0" w:color="auto" w:frame="1"/>
              </w:rPr>
              <w:t>WG</w:t>
            </w:r>
            <w:proofErr w:type="spellEnd"/>
            <w:r w:rsidRPr="000B1787">
              <w:rPr>
                <w:rFonts w:eastAsia="SimSun"/>
                <w:b/>
                <w:bCs/>
                <w:color w:val="000000" w:themeColor="text1"/>
                <w:sz w:val="22"/>
                <w:szCs w:val="22"/>
                <w:bdr w:val="none" w:sz="0" w:space="0" w:color="auto" w:frame="1"/>
              </w:rPr>
              <w:t xml:space="preserve"> 1​​</w:t>
            </w:r>
          </w:p>
        </w:tc>
        <w:tc>
          <w:tcPr>
            <w:tcW w:w="0" w:type="auto"/>
            <w:vMerge w:val="restart"/>
            <w:shd w:val="clear" w:color="auto" w:fill="FFFFFF" w:themeFill="background1"/>
            <w:tcMar>
              <w:top w:w="105" w:type="dxa"/>
              <w:left w:w="75" w:type="dxa"/>
              <w:bottom w:w="90" w:type="dxa"/>
              <w:right w:w="75" w:type="dxa"/>
            </w:tcMar>
            <w:hideMark/>
          </w:tcPr>
          <w:p w14:paraId="2101E9B9"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t>General  </w:t>
            </w:r>
          </w:p>
        </w:tc>
        <w:tc>
          <w:tcPr>
            <w:tcW w:w="3112" w:type="dxa"/>
            <w:vMerge w:val="restart"/>
            <w:shd w:val="clear" w:color="auto" w:fill="FFFFFF" w:themeFill="background1"/>
            <w:tcMar>
              <w:top w:w="105" w:type="dxa"/>
              <w:left w:w="75" w:type="dxa"/>
              <w:bottom w:w="90" w:type="dxa"/>
              <w:right w:w="75" w:type="dxa"/>
            </w:tcMar>
            <w:hideMark/>
          </w:tcPr>
          <w:p w14:paraId="617029F5"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Chairman:</w:t>
            </w:r>
          </w:p>
          <w:p w14:paraId="27068E59" w14:textId="77777777" w:rsidR="000B1787" w:rsidRPr="000B1787" w:rsidRDefault="000B1787" w:rsidP="000B1787">
            <w:pPr>
              <w:numPr>
                <w:ilvl w:val="0"/>
                <w:numId w:val="17"/>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​Mr Leonidas ANTHOPOULOS (University of Thessaly, Greece) </w:t>
            </w:r>
          </w:p>
          <w:p w14:paraId="418FA6DA"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Vice-chairmen:</w:t>
            </w:r>
          </w:p>
          <w:p w14:paraId="3F00CDB7" w14:textId="77777777" w:rsidR="000B1787" w:rsidRPr="000B1787" w:rsidRDefault="000B1787" w:rsidP="000B1787">
            <w:pPr>
              <w:numPr>
                <w:ilvl w:val="0"/>
                <w:numId w:val="18"/>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​Mr </w:t>
            </w:r>
            <w:proofErr w:type="spellStart"/>
            <w:r w:rsidRPr="000B1787">
              <w:rPr>
                <w:rFonts w:eastAsia="SimSun"/>
                <w:color w:val="000000" w:themeColor="text1"/>
                <w:sz w:val="22"/>
                <w:szCs w:val="22"/>
                <w:bdr w:val="none" w:sz="0" w:space="0" w:color="auto" w:frame="1"/>
              </w:rPr>
              <w:t>Younghwan</w:t>
            </w:r>
            <w:proofErr w:type="spellEnd"/>
            <w:r w:rsidRPr="000B1787">
              <w:rPr>
                <w:rFonts w:eastAsia="SimSun"/>
                <w:color w:val="000000" w:themeColor="text1"/>
                <w:sz w:val="22"/>
                <w:szCs w:val="22"/>
                <w:bdr w:val="none" w:sz="0" w:space="0" w:color="auto" w:frame="1"/>
              </w:rPr>
              <w:t xml:space="preserve"> CHOI (ETRI, Korea </w:t>
            </w:r>
            <w:r w:rsidRPr="000B1787">
              <w:rPr>
                <w:rFonts w:eastAsia="SimSun"/>
                <w:sz w:val="22"/>
                <w:szCs w:val="22"/>
              </w:rPr>
              <w:t>(Republic of)</w:t>
            </w:r>
            <w:r w:rsidRPr="000B1787">
              <w:rPr>
                <w:rFonts w:eastAsia="SimSun"/>
                <w:color w:val="000000" w:themeColor="text1"/>
                <w:sz w:val="22"/>
                <w:szCs w:val="22"/>
                <w:bdr w:val="none" w:sz="0" w:space="0" w:color="auto" w:frame="1"/>
              </w:rPr>
              <w:t>)</w:t>
            </w:r>
          </w:p>
          <w:p w14:paraId="1CE0BB20" w14:textId="77777777" w:rsidR="000B1787" w:rsidRPr="000B1787" w:rsidRDefault="000B1787" w:rsidP="000B1787">
            <w:pPr>
              <w:numPr>
                <w:ilvl w:val="0"/>
                <w:numId w:val="18"/>
              </w:numPr>
              <w:contextualSpacing/>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Ms Radia </w:t>
            </w:r>
            <w:proofErr w:type="spellStart"/>
            <w:r w:rsidRPr="000B1787">
              <w:rPr>
                <w:rFonts w:eastAsia="SimSun"/>
                <w:color w:val="000000" w:themeColor="text1"/>
                <w:sz w:val="22"/>
                <w:szCs w:val="22"/>
                <w:bdr w:val="none" w:sz="0" w:space="0" w:color="auto" w:frame="1"/>
              </w:rPr>
              <w:t>FUNNA</w:t>
            </w:r>
            <w:proofErr w:type="spellEnd"/>
            <w:r w:rsidRPr="000B1787">
              <w:rPr>
                <w:rFonts w:eastAsia="SimSun"/>
                <w:color w:val="000000" w:themeColor="text1"/>
                <w:sz w:val="22"/>
                <w:szCs w:val="22"/>
                <w:bdr w:val="none" w:sz="0" w:space="0" w:color="auto" w:frame="1"/>
              </w:rPr>
              <w:t xml:space="preserve"> (Build n Blaze) </w:t>
            </w:r>
          </w:p>
          <w:p w14:paraId="747785B3" w14:textId="77777777" w:rsidR="000B1787" w:rsidRPr="000B1787" w:rsidRDefault="000B1787" w:rsidP="000B1787">
            <w:pPr>
              <w:rPr>
                <w:rFonts w:eastAsia="SimSun"/>
                <w:color w:val="000000" w:themeColor="text1"/>
                <w:sz w:val="22"/>
                <w:szCs w:val="22"/>
              </w:rPr>
            </w:pPr>
          </w:p>
        </w:tc>
        <w:tc>
          <w:tcPr>
            <w:tcW w:w="2643" w:type="dxa"/>
            <w:vMerge w:val="restart"/>
            <w:shd w:val="clear" w:color="auto" w:fill="FFFFFF" w:themeFill="background1"/>
            <w:tcMar>
              <w:top w:w="105" w:type="dxa"/>
              <w:left w:w="75" w:type="dxa"/>
              <w:bottom w:w="90" w:type="dxa"/>
              <w:right w:w="75" w:type="dxa"/>
            </w:tcMar>
            <w:hideMark/>
          </w:tcPr>
          <w:p w14:paraId="28512462" w14:textId="77777777" w:rsidR="000B1787" w:rsidRPr="000B1787" w:rsidRDefault="000B1787" w:rsidP="000B1787">
            <w:pPr>
              <w:numPr>
                <w:ilvl w:val="0"/>
                <w:numId w:val="19"/>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​​Business ecosystem</w:t>
            </w:r>
          </w:p>
          <w:p w14:paraId="4BED7CEC" w14:textId="77777777" w:rsidR="000B1787" w:rsidRPr="000B1787" w:rsidRDefault="000B1787" w:rsidP="000B1787">
            <w:pPr>
              <w:numPr>
                <w:ilvl w:val="0"/>
                <w:numId w:val="19"/>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Collection of best practices, including a gap analysis</w:t>
            </w:r>
          </w:p>
          <w:p w14:paraId="70DE41D9" w14:textId="77777777" w:rsidR="000B1787" w:rsidRPr="000B1787" w:rsidRDefault="000B1787" w:rsidP="000B1787">
            <w:pPr>
              <w:numPr>
                <w:ilvl w:val="0"/>
                <w:numId w:val="19"/>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Roadmap for setting technical </w:t>
            </w:r>
            <w:proofErr w:type="gramStart"/>
            <w:r w:rsidRPr="000B1787">
              <w:rPr>
                <w:rFonts w:eastAsia="SimSun"/>
                <w:color w:val="000000" w:themeColor="text1"/>
                <w:sz w:val="22"/>
                <w:szCs w:val="22"/>
                <w:bdr w:val="none" w:sz="0" w:space="0" w:color="auto" w:frame="1"/>
              </w:rPr>
              <w:t>standards</w:t>
            </w:r>
            <w:proofErr w:type="gramEnd"/>
          </w:p>
          <w:p w14:paraId="1991130D" w14:textId="77777777" w:rsidR="000B1787" w:rsidRPr="000B1787" w:rsidRDefault="000B1787" w:rsidP="000B1787">
            <w:pPr>
              <w:numPr>
                <w:ilvl w:val="0"/>
                <w:numId w:val="19"/>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Overall concepts, service model, related technologies of metaverse platforms and services</w:t>
            </w:r>
          </w:p>
          <w:p w14:paraId="6D949EE1" w14:textId="77777777" w:rsidR="000B1787" w:rsidRPr="000B1787" w:rsidRDefault="000B1787" w:rsidP="000B1787">
            <w:pPr>
              <w:numPr>
                <w:ilvl w:val="0"/>
                <w:numId w:val="19"/>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Issues outside the scope of other </w:t>
            </w:r>
            <w:proofErr w:type="spellStart"/>
            <w:r w:rsidRPr="000B1787">
              <w:rPr>
                <w:rFonts w:eastAsia="SimSun"/>
                <w:color w:val="000000" w:themeColor="text1"/>
                <w:sz w:val="22"/>
                <w:szCs w:val="22"/>
                <w:bdr w:val="none" w:sz="0" w:space="0" w:color="auto" w:frame="1"/>
              </w:rPr>
              <w:t>WGs</w:t>
            </w:r>
            <w:proofErr w:type="spellEnd"/>
          </w:p>
        </w:tc>
        <w:tc>
          <w:tcPr>
            <w:tcW w:w="1397" w:type="dxa"/>
            <w:shd w:val="clear" w:color="auto" w:fill="FFFFFF" w:themeFill="background1"/>
            <w:tcMar>
              <w:top w:w="105" w:type="dxa"/>
              <w:left w:w="75" w:type="dxa"/>
              <w:bottom w:w="90" w:type="dxa"/>
              <w:right w:w="75" w:type="dxa"/>
            </w:tcMar>
            <w:hideMark/>
          </w:tcPr>
          <w:p w14:paraId="79A010AD"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hideMark/>
          </w:tcPr>
          <w:p w14:paraId="0CACAF44" w14:textId="77777777" w:rsidR="000B1787" w:rsidRPr="000B1787" w:rsidRDefault="000B1787" w:rsidP="000B1787">
            <w:pPr>
              <w:jc w:val="center"/>
              <w:textAlignment w:val="baseline"/>
              <w:rPr>
                <w:rFonts w:eastAsia="SimSun"/>
                <w:color w:val="000000" w:themeColor="text1"/>
                <w:sz w:val="22"/>
                <w:szCs w:val="22"/>
              </w:rPr>
            </w:pPr>
            <w:r w:rsidRPr="000B1787">
              <w:rPr>
                <w:rFonts w:eastAsia="SimSun"/>
                <w:color w:val="000000" w:themeColor="text1"/>
                <w:sz w:val="22"/>
                <w:szCs w:val="22"/>
              </w:rPr>
              <w:t>Overview of metaverse</w:t>
            </w:r>
          </w:p>
          <w:p w14:paraId="57CC8544"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w:t>
            </w:r>
          </w:p>
        </w:tc>
        <w:tc>
          <w:tcPr>
            <w:tcW w:w="2314" w:type="dxa"/>
            <w:shd w:val="clear" w:color="auto" w:fill="FFFFFF" w:themeFill="background1"/>
            <w:tcMar>
              <w:top w:w="105" w:type="dxa"/>
              <w:left w:w="75" w:type="dxa"/>
              <w:bottom w:w="90" w:type="dxa"/>
              <w:right w:w="75" w:type="dxa"/>
            </w:tcMar>
            <w:hideMark/>
          </w:tcPr>
          <w:p w14:paraId="5C215911"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t>Younghwan</w:t>
            </w:r>
            <w:proofErr w:type="spellEnd"/>
            <w:r w:rsidRPr="000B1787">
              <w:rPr>
                <w:rFonts w:eastAsia="SimSun"/>
                <w:color w:val="000000" w:themeColor="text1"/>
                <w:sz w:val="22"/>
                <w:szCs w:val="22"/>
              </w:rPr>
              <w:t xml:space="preserve"> CHOI (ETRI, Korea (Republic of))</w:t>
            </w:r>
          </w:p>
        </w:tc>
      </w:tr>
      <w:tr w:rsidR="000B1787" w:rsidRPr="000B1787" w14:paraId="4475F3F9" w14:textId="77777777" w:rsidTr="005F305D">
        <w:trPr>
          <w:trHeight w:val="2777"/>
        </w:trPr>
        <w:tc>
          <w:tcPr>
            <w:tcW w:w="628" w:type="dxa"/>
            <w:vMerge/>
            <w:tcMar>
              <w:top w:w="105" w:type="dxa"/>
              <w:left w:w="75" w:type="dxa"/>
              <w:bottom w:w="90" w:type="dxa"/>
              <w:right w:w="75" w:type="dxa"/>
            </w:tcMar>
          </w:tcPr>
          <w:p w14:paraId="193C659F" w14:textId="77777777" w:rsidR="000B1787" w:rsidRPr="000B1787" w:rsidRDefault="000B1787" w:rsidP="000B1787">
            <w:pPr>
              <w:spacing w:after="240"/>
              <w:jc w:val="center"/>
              <w:rPr>
                <w:rFonts w:eastAsia="SimSun"/>
                <w:b/>
                <w:bCs/>
                <w:color w:val="000000" w:themeColor="text1"/>
                <w:sz w:val="22"/>
                <w:szCs w:val="22"/>
                <w:bdr w:val="none" w:sz="0" w:space="0" w:color="auto" w:frame="1"/>
              </w:rPr>
            </w:pPr>
          </w:p>
        </w:tc>
        <w:tc>
          <w:tcPr>
            <w:tcW w:w="0" w:type="auto"/>
            <w:vMerge/>
            <w:tcMar>
              <w:top w:w="105" w:type="dxa"/>
              <w:left w:w="75" w:type="dxa"/>
              <w:bottom w:w="90" w:type="dxa"/>
              <w:right w:w="75" w:type="dxa"/>
            </w:tcMar>
          </w:tcPr>
          <w:p w14:paraId="3D1346A0"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27893501" w14:textId="77777777" w:rsidR="000B1787" w:rsidRPr="000B1787" w:rsidRDefault="000B1787" w:rsidP="000B1787">
            <w:pPr>
              <w:rPr>
                <w:rFonts w:eastAsia="SimSun"/>
                <w:color w:val="000000" w:themeColor="text1"/>
                <w:sz w:val="22"/>
                <w:szCs w:val="22"/>
              </w:rPr>
            </w:pPr>
          </w:p>
        </w:tc>
        <w:tc>
          <w:tcPr>
            <w:tcW w:w="2643" w:type="dxa"/>
            <w:vMerge/>
            <w:tcMar>
              <w:top w:w="105" w:type="dxa"/>
              <w:left w:w="75" w:type="dxa"/>
              <w:bottom w:w="90" w:type="dxa"/>
              <w:right w:w="75" w:type="dxa"/>
            </w:tcMar>
          </w:tcPr>
          <w:p w14:paraId="55C328C6" w14:textId="77777777" w:rsidR="000B1787" w:rsidRPr="000B1787" w:rsidRDefault="000B1787" w:rsidP="000B1787">
            <w:pPr>
              <w:spacing w:before="0"/>
              <w:textAlignment w:val="baseline"/>
              <w:rPr>
                <w:rFonts w:eastAsia="SimSun"/>
                <w:color w:val="000000" w:themeColor="text1"/>
                <w:sz w:val="22"/>
                <w:szCs w:val="22"/>
                <w:bdr w:val="none" w:sz="0" w:space="0" w:color="auto" w:frame="1"/>
              </w:rPr>
            </w:pPr>
          </w:p>
        </w:tc>
        <w:tc>
          <w:tcPr>
            <w:tcW w:w="1397" w:type="dxa"/>
            <w:shd w:val="clear" w:color="auto" w:fill="FFFFFF" w:themeFill="background1"/>
            <w:tcMar>
              <w:top w:w="105" w:type="dxa"/>
              <w:left w:w="75" w:type="dxa"/>
              <w:bottom w:w="90" w:type="dxa"/>
              <w:right w:w="75" w:type="dxa"/>
            </w:tcMar>
          </w:tcPr>
          <w:p w14:paraId="3B0023B9"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Report</w:t>
            </w:r>
          </w:p>
          <w:p w14:paraId="0F674A59" w14:textId="77777777" w:rsidR="000B1787" w:rsidRPr="000B1787" w:rsidRDefault="000B1787" w:rsidP="000B1787">
            <w:pPr>
              <w:jc w:val="center"/>
              <w:rPr>
                <w:rFonts w:eastAsia="SimSun"/>
                <w:color w:val="000000" w:themeColor="text1"/>
                <w:sz w:val="22"/>
                <w:szCs w:val="22"/>
              </w:rPr>
            </w:pPr>
          </w:p>
          <w:p w14:paraId="089BFF85"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w:t>
            </w:r>
            <w:r w:rsidRPr="000B1787">
              <w:rPr>
                <w:rFonts w:eastAsia="SimSun"/>
                <w:i/>
                <w:iCs/>
                <w:color w:val="000000" w:themeColor="text1"/>
                <w:sz w:val="22"/>
                <w:szCs w:val="22"/>
              </w:rPr>
              <w:t>Approved at the second FG-MV meeting</w:t>
            </w:r>
            <w:r w:rsidRPr="000B1787">
              <w:rPr>
                <w:rFonts w:eastAsia="SimSun"/>
                <w:color w:val="000000" w:themeColor="text1"/>
                <w:sz w:val="22"/>
                <w:szCs w:val="22"/>
              </w:rPr>
              <w:t>]</w:t>
            </w:r>
          </w:p>
        </w:tc>
        <w:tc>
          <w:tcPr>
            <w:tcW w:w="1714" w:type="dxa"/>
            <w:shd w:val="clear" w:color="auto" w:fill="FFFFFF" w:themeFill="background1"/>
            <w:tcMar>
              <w:top w:w="105" w:type="dxa"/>
              <w:left w:w="75" w:type="dxa"/>
              <w:bottom w:w="90" w:type="dxa"/>
              <w:right w:w="75" w:type="dxa"/>
            </w:tcMar>
          </w:tcPr>
          <w:p w14:paraId="63A633DB" w14:textId="77777777" w:rsidR="000B1787" w:rsidRPr="000B1787" w:rsidRDefault="000B1787" w:rsidP="000B1787">
            <w:pPr>
              <w:jc w:val="center"/>
              <w:textAlignment w:val="baseline"/>
              <w:rPr>
                <w:rFonts w:eastAsia="SimSun"/>
                <w:color w:val="000000" w:themeColor="text1"/>
                <w:sz w:val="22"/>
                <w:szCs w:val="22"/>
              </w:rPr>
            </w:pPr>
            <w:r w:rsidRPr="000B1787">
              <w:rPr>
                <w:rFonts w:eastAsia="SimSun"/>
                <w:color w:val="000000" w:themeColor="text1"/>
                <w:sz w:val="22"/>
                <w:szCs w:val="22"/>
              </w:rPr>
              <w:t xml:space="preserve">Exploring the metaverse: opportunities and challenges </w:t>
            </w:r>
          </w:p>
        </w:tc>
        <w:tc>
          <w:tcPr>
            <w:tcW w:w="2314" w:type="dxa"/>
            <w:shd w:val="clear" w:color="auto" w:fill="FFFFFF" w:themeFill="background1"/>
            <w:tcMar>
              <w:top w:w="105" w:type="dxa"/>
              <w:left w:w="75" w:type="dxa"/>
              <w:bottom w:w="90" w:type="dxa"/>
              <w:right w:w="75" w:type="dxa"/>
            </w:tcMar>
          </w:tcPr>
          <w:p w14:paraId="7A204EA4"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Leonidas ANTHOPOULOS (University of Thessaly, Greece)</w:t>
            </w:r>
          </w:p>
        </w:tc>
      </w:tr>
      <w:tr w:rsidR="000B1787" w:rsidRPr="000B1787" w14:paraId="23634219" w14:textId="77777777" w:rsidTr="005F305D">
        <w:trPr>
          <w:trHeight w:val="144"/>
        </w:trPr>
        <w:tc>
          <w:tcPr>
            <w:tcW w:w="0" w:type="auto"/>
            <w:vMerge/>
            <w:vAlign w:val="bottom"/>
            <w:hideMark/>
          </w:tcPr>
          <w:p w14:paraId="7C1D5DD0" w14:textId="77777777" w:rsidR="000B1787" w:rsidRPr="000B1787" w:rsidRDefault="000B1787" w:rsidP="000B1787">
            <w:pPr>
              <w:rPr>
                <w:rFonts w:eastAsia="SimSun"/>
                <w:color w:val="000000" w:themeColor="text1"/>
                <w:sz w:val="22"/>
                <w:szCs w:val="22"/>
              </w:rPr>
            </w:pPr>
          </w:p>
        </w:tc>
        <w:tc>
          <w:tcPr>
            <w:tcW w:w="0" w:type="auto"/>
            <w:vMerge w:val="restart"/>
            <w:shd w:val="clear" w:color="auto" w:fill="FFFFFF" w:themeFill="background1"/>
            <w:tcMar>
              <w:top w:w="105" w:type="dxa"/>
              <w:left w:w="75" w:type="dxa"/>
              <w:bottom w:w="90" w:type="dxa"/>
              <w:right w:w="75" w:type="dxa"/>
            </w:tcMar>
            <w:hideMark/>
          </w:tcPr>
          <w:p w14:paraId="0DA4E3E9"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t>​TG-terminology &amp; definitions</w:t>
            </w:r>
          </w:p>
        </w:tc>
        <w:tc>
          <w:tcPr>
            <w:tcW w:w="3112" w:type="dxa"/>
            <w:vMerge w:val="restart"/>
            <w:shd w:val="clear" w:color="auto" w:fill="FFFFFF" w:themeFill="background1"/>
            <w:tcMar>
              <w:top w:w="105" w:type="dxa"/>
              <w:left w:w="75" w:type="dxa"/>
              <w:bottom w:w="90" w:type="dxa"/>
              <w:right w:w="75" w:type="dxa"/>
            </w:tcMar>
            <w:hideMark/>
          </w:tcPr>
          <w:p w14:paraId="09C81220"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Chairman:</w:t>
            </w:r>
          </w:p>
          <w:p w14:paraId="5B6C1D1B" w14:textId="77777777" w:rsidR="000B1787" w:rsidRPr="000B1787" w:rsidRDefault="000B1787" w:rsidP="000B1787">
            <w:pPr>
              <w:numPr>
                <w:ilvl w:val="0"/>
                <w:numId w:val="20"/>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​​Ms Xiaomi AN (Renmin University of Ch​</w:t>
            </w:r>
            <w:proofErr w:type="spellStart"/>
            <w:r w:rsidRPr="000B1787">
              <w:rPr>
                <w:rFonts w:eastAsia="SimSun"/>
                <w:color w:val="000000" w:themeColor="text1"/>
                <w:sz w:val="22"/>
                <w:szCs w:val="22"/>
                <w:bdr w:val="none" w:sz="0" w:space="0" w:color="auto" w:frame="1"/>
              </w:rPr>
              <w:t>ina</w:t>
            </w:r>
            <w:proofErr w:type="spellEnd"/>
            <w:r w:rsidRPr="000B1787">
              <w:rPr>
                <w:rFonts w:eastAsia="SimSun"/>
                <w:color w:val="000000" w:themeColor="text1"/>
                <w:sz w:val="22"/>
                <w:szCs w:val="22"/>
                <w:bdr w:val="none" w:sz="0" w:space="0" w:color="auto" w:frame="1"/>
              </w:rPr>
              <w:t>)</w:t>
            </w:r>
          </w:p>
        </w:tc>
        <w:tc>
          <w:tcPr>
            <w:tcW w:w="2643" w:type="dxa"/>
            <w:vMerge w:val="restart"/>
            <w:shd w:val="clear" w:color="auto" w:fill="FFFFFF" w:themeFill="background1"/>
            <w:tcMar>
              <w:top w:w="105" w:type="dxa"/>
              <w:left w:w="75" w:type="dxa"/>
              <w:bottom w:w="90" w:type="dxa"/>
              <w:right w:w="75" w:type="dxa"/>
            </w:tcMar>
            <w:hideMark/>
          </w:tcPr>
          <w:p w14:paraId="5DA57996" w14:textId="77777777" w:rsidR="000B1787" w:rsidRPr="000B1787" w:rsidRDefault="000B1787" w:rsidP="000B1787">
            <w:pPr>
              <w:spacing w:before="0"/>
              <w:ind w:left="360"/>
              <w:textAlignment w:val="baseline"/>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hideMark/>
          </w:tcPr>
          <w:p w14:paraId="30365519"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hideMark/>
          </w:tcPr>
          <w:p w14:paraId="2F6B5F3F"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Vocabulary for metaverse</w:t>
            </w:r>
          </w:p>
        </w:tc>
        <w:tc>
          <w:tcPr>
            <w:tcW w:w="2314" w:type="dxa"/>
            <w:shd w:val="clear" w:color="auto" w:fill="FFFFFF" w:themeFill="background1"/>
            <w:tcMar>
              <w:top w:w="105" w:type="dxa"/>
              <w:left w:w="75" w:type="dxa"/>
              <w:bottom w:w="90" w:type="dxa"/>
              <w:right w:w="75" w:type="dxa"/>
            </w:tcMar>
            <w:hideMark/>
          </w:tcPr>
          <w:p w14:paraId="4531D272"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Xiaomi AN (Renmin, University of China) </w:t>
            </w:r>
            <w:r w:rsidRPr="000B1787">
              <w:rPr>
                <w:rFonts w:eastAsia="SimSun"/>
                <w:color w:val="000000" w:themeColor="text1"/>
                <w:sz w:val="22"/>
                <w:szCs w:val="22"/>
              </w:rPr>
              <w:br/>
              <w:t xml:space="preserve">Jie SONG (State </w:t>
            </w:r>
            <w:r w:rsidRPr="000B1787">
              <w:rPr>
                <w:rFonts w:eastAsia="SimSun"/>
                <w:color w:val="000000" w:themeColor="text1"/>
                <w:sz w:val="22"/>
                <w:szCs w:val="22"/>
              </w:rPr>
              <w:lastRenderedPageBreak/>
              <w:t>Grid Corporation of China)</w:t>
            </w:r>
          </w:p>
        </w:tc>
      </w:tr>
      <w:tr w:rsidR="000B1787" w:rsidRPr="000B1787" w14:paraId="692B8A72" w14:textId="77777777" w:rsidTr="005F305D">
        <w:trPr>
          <w:trHeight w:val="144"/>
        </w:trPr>
        <w:tc>
          <w:tcPr>
            <w:tcW w:w="0" w:type="auto"/>
            <w:vMerge/>
            <w:vAlign w:val="bottom"/>
          </w:tcPr>
          <w:p w14:paraId="31EB7507"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30F54D02"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4D9819CC" w14:textId="77777777" w:rsidR="000B1787" w:rsidRPr="000B1787" w:rsidRDefault="000B1787" w:rsidP="000B1787">
            <w:pPr>
              <w:rPr>
                <w:rFonts w:eastAsia="SimSun"/>
                <w:color w:val="000000" w:themeColor="text1"/>
                <w:sz w:val="22"/>
                <w:szCs w:val="22"/>
              </w:rPr>
            </w:pPr>
          </w:p>
        </w:tc>
        <w:tc>
          <w:tcPr>
            <w:tcW w:w="2643" w:type="dxa"/>
            <w:vMerge/>
            <w:tcMar>
              <w:top w:w="105" w:type="dxa"/>
              <w:left w:w="75" w:type="dxa"/>
              <w:bottom w:w="90" w:type="dxa"/>
              <w:right w:w="75" w:type="dxa"/>
            </w:tcMar>
          </w:tcPr>
          <w:p w14:paraId="5F22794E" w14:textId="77777777" w:rsidR="000B1787" w:rsidRPr="000B1787" w:rsidRDefault="000B1787" w:rsidP="000B1787">
            <w:pPr>
              <w:numPr>
                <w:ilvl w:val="0"/>
                <w:numId w:val="21"/>
              </w:numPr>
              <w:spacing w:before="0"/>
              <w:textAlignment w:val="baseline"/>
              <w:rPr>
                <w:rFonts w:eastAsia="SimSun"/>
                <w:color w:val="000000" w:themeColor="text1"/>
                <w:sz w:val="22"/>
                <w:szCs w:val="22"/>
                <w:bdr w:val="none" w:sz="0" w:space="0" w:color="auto" w:frame="1"/>
              </w:rPr>
            </w:pPr>
          </w:p>
        </w:tc>
        <w:tc>
          <w:tcPr>
            <w:tcW w:w="1397" w:type="dxa"/>
            <w:shd w:val="clear" w:color="auto" w:fill="FFFFFF" w:themeFill="background1"/>
            <w:tcMar>
              <w:top w:w="105" w:type="dxa"/>
              <w:left w:w="75" w:type="dxa"/>
              <w:bottom w:w="90" w:type="dxa"/>
              <w:right w:w="75" w:type="dxa"/>
            </w:tcMar>
          </w:tcPr>
          <w:p w14:paraId="48948924"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055E01D3"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Principles and Processes for Building Concepts and Definitions Related to metaverse</w:t>
            </w:r>
          </w:p>
        </w:tc>
        <w:tc>
          <w:tcPr>
            <w:tcW w:w="2314" w:type="dxa"/>
            <w:shd w:val="clear" w:color="auto" w:fill="FFFFFF" w:themeFill="background1"/>
            <w:tcMar>
              <w:top w:w="105" w:type="dxa"/>
              <w:left w:w="75" w:type="dxa"/>
              <w:bottom w:w="90" w:type="dxa"/>
              <w:right w:w="75" w:type="dxa"/>
            </w:tcMar>
          </w:tcPr>
          <w:p w14:paraId="0278A3AB"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Xiaomi AN (Renmin University of China)</w:t>
            </w:r>
          </w:p>
        </w:tc>
      </w:tr>
      <w:tr w:rsidR="000B1787" w:rsidRPr="000B1787" w14:paraId="6EB7AA78" w14:textId="77777777" w:rsidTr="005F305D">
        <w:trPr>
          <w:trHeight w:val="144"/>
        </w:trPr>
        <w:tc>
          <w:tcPr>
            <w:tcW w:w="0" w:type="auto"/>
            <w:vMerge/>
            <w:vAlign w:val="bottom"/>
            <w:hideMark/>
          </w:tcPr>
          <w:p w14:paraId="466B2184" w14:textId="77777777" w:rsidR="000B1787" w:rsidRPr="000B1787" w:rsidRDefault="000B1787" w:rsidP="000B1787">
            <w:pPr>
              <w:rPr>
                <w:rFonts w:eastAsia="SimSun"/>
                <w:color w:val="000000" w:themeColor="text1"/>
                <w:sz w:val="22"/>
                <w:szCs w:val="22"/>
              </w:rPr>
            </w:pPr>
          </w:p>
        </w:tc>
        <w:tc>
          <w:tcPr>
            <w:tcW w:w="0" w:type="auto"/>
            <w:vMerge/>
            <w:vAlign w:val="bottom"/>
            <w:hideMark/>
          </w:tcPr>
          <w:p w14:paraId="16F1973A" w14:textId="77777777" w:rsidR="000B1787" w:rsidRPr="000B1787" w:rsidRDefault="000B1787" w:rsidP="000B1787">
            <w:pPr>
              <w:rPr>
                <w:rFonts w:eastAsia="SimSun"/>
                <w:color w:val="000000" w:themeColor="text1"/>
                <w:sz w:val="22"/>
                <w:szCs w:val="22"/>
              </w:rPr>
            </w:pPr>
          </w:p>
        </w:tc>
        <w:tc>
          <w:tcPr>
            <w:tcW w:w="0" w:type="auto"/>
            <w:vMerge/>
            <w:vAlign w:val="bottom"/>
            <w:hideMark/>
          </w:tcPr>
          <w:p w14:paraId="4D43507B" w14:textId="77777777" w:rsidR="000B1787" w:rsidRPr="000B1787" w:rsidRDefault="000B1787" w:rsidP="000B1787">
            <w:pPr>
              <w:rPr>
                <w:rFonts w:eastAsia="SimSun"/>
                <w:color w:val="000000" w:themeColor="text1"/>
                <w:sz w:val="22"/>
                <w:szCs w:val="22"/>
                <w:bdr w:val="none" w:sz="0" w:space="0" w:color="auto" w:frame="1"/>
              </w:rPr>
            </w:pPr>
          </w:p>
        </w:tc>
        <w:tc>
          <w:tcPr>
            <w:tcW w:w="0" w:type="auto"/>
            <w:vMerge/>
            <w:vAlign w:val="bottom"/>
            <w:hideMark/>
          </w:tcPr>
          <w:p w14:paraId="2A73524E"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hideMark/>
          </w:tcPr>
          <w:p w14:paraId="25294916"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hideMark/>
          </w:tcPr>
          <w:p w14:paraId="3BE5A729"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An analysis of definitions</w:t>
            </w:r>
          </w:p>
        </w:tc>
        <w:tc>
          <w:tcPr>
            <w:tcW w:w="2314" w:type="dxa"/>
            <w:shd w:val="clear" w:color="auto" w:fill="FFFFFF" w:themeFill="background1"/>
            <w:tcMar>
              <w:top w:w="105" w:type="dxa"/>
              <w:left w:w="75" w:type="dxa"/>
              <w:bottom w:w="90" w:type="dxa"/>
              <w:right w:w="75" w:type="dxa"/>
            </w:tcMar>
            <w:hideMark/>
          </w:tcPr>
          <w:p w14:paraId="744AA563"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Leonidas ANTHOPOULOS (University of Thessaly, Greece)</w:t>
            </w:r>
          </w:p>
        </w:tc>
      </w:tr>
      <w:tr w:rsidR="000B1787" w:rsidRPr="000B1787" w14:paraId="05B15CB4" w14:textId="77777777" w:rsidTr="005F305D">
        <w:trPr>
          <w:trHeight w:val="144"/>
        </w:trPr>
        <w:tc>
          <w:tcPr>
            <w:tcW w:w="0" w:type="auto"/>
            <w:vMerge/>
            <w:vAlign w:val="bottom"/>
          </w:tcPr>
          <w:p w14:paraId="17139FD4" w14:textId="77777777" w:rsidR="000B1787" w:rsidRPr="000B1787" w:rsidRDefault="000B1787" w:rsidP="000B1787">
            <w:pPr>
              <w:rPr>
                <w:rFonts w:eastAsia="SimSun"/>
                <w:color w:val="000000" w:themeColor="text1"/>
                <w:sz w:val="22"/>
                <w:szCs w:val="22"/>
              </w:rPr>
            </w:pPr>
          </w:p>
        </w:tc>
        <w:tc>
          <w:tcPr>
            <w:tcW w:w="0" w:type="auto"/>
            <w:shd w:val="clear" w:color="auto" w:fill="FFFFFF" w:themeFill="background1"/>
            <w:tcMar>
              <w:top w:w="105" w:type="dxa"/>
              <w:left w:w="75" w:type="dxa"/>
              <w:bottom w:w="90" w:type="dxa"/>
              <w:right w:w="75" w:type="dxa"/>
            </w:tcMar>
          </w:tcPr>
          <w:p w14:paraId="66E74096" w14:textId="77777777" w:rsidR="000B1787" w:rsidRPr="000B1787" w:rsidRDefault="000B1787" w:rsidP="000B1787">
            <w:pPr>
              <w:rPr>
                <w:rFonts w:eastAsia="SimSun"/>
                <w:b/>
                <w:bCs/>
                <w:color w:val="000000" w:themeColor="text1"/>
                <w:sz w:val="22"/>
                <w:szCs w:val="22"/>
                <w:bdr w:val="none" w:sz="0" w:space="0" w:color="auto" w:frame="1"/>
              </w:rPr>
            </w:pPr>
            <w:r w:rsidRPr="000B1787">
              <w:rPr>
                <w:rFonts w:eastAsia="SimSun"/>
                <w:b/>
                <w:bCs/>
                <w:color w:val="000000" w:themeColor="text1"/>
                <w:sz w:val="22"/>
                <w:szCs w:val="22"/>
                <w:bdr w:val="none" w:sz="0" w:space="0" w:color="auto" w:frame="1"/>
              </w:rPr>
              <w:t xml:space="preserve">TG- pre-standardization for the </w:t>
            </w:r>
            <w:proofErr w:type="spellStart"/>
            <w:r w:rsidRPr="000B1787">
              <w:rPr>
                <w:rFonts w:eastAsia="SimSun"/>
                <w:b/>
                <w:bCs/>
                <w:color w:val="000000" w:themeColor="text1"/>
                <w:sz w:val="22"/>
                <w:szCs w:val="22"/>
                <w:bdr w:val="none" w:sz="0" w:space="0" w:color="auto" w:frame="1"/>
              </w:rPr>
              <w:t>CitiVerse</w:t>
            </w:r>
            <w:proofErr w:type="spellEnd"/>
          </w:p>
        </w:tc>
        <w:tc>
          <w:tcPr>
            <w:tcW w:w="3112" w:type="dxa"/>
            <w:shd w:val="clear" w:color="auto" w:fill="FFFFFF" w:themeFill="background1"/>
            <w:tcMar>
              <w:top w:w="105" w:type="dxa"/>
              <w:left w:w="75" w:type="dxa"/>
              <w:bottom w:w="90" w:type="dxa"/>
              <w:right w:w="75" w:type="dxa"/>
            </w:tcMar>
          </w:tcPr>
          <w:p w14:paraId="50A599A7" w14:textId="77777777" w:rsidR="000B1787" w:rsidRPr="000B1787" w:rsidRDefault="000B1787" w:rsidP="000B1787">
            <w:pPr>
              <w:rPr>
                <w:rFonts w:eastAsia="SimSun"/>
                <w:b/>
                <w:bCs/>
                <w:color w:val="000000" w:themeColor="text1"/>
                <w:sz w:val="22"/>
                <w:szCs w:val="22"/>
              </w:rPr>
            </w:pPr>
            <w:r w:rsidRPr="000B1787">
              <w:rPr>
                <w:rFonts w:eastAsia="SimSun"/>
                <w:b/>
                <w:bCs/>
                <w:color w:val="000000" w:themeColor="text1"/>
                <w:sz w:val="22"/>
                <w:szCs w:val="22"/>
              </w:rPr>
              <w:t>Co-chairmen:</w:t>
            </w:r>
          </w:p>
          <w:p w14:paraId="7C04695E" w14:textId="77777777" w:rsidR="000B1787" w:rsidRPr="000B1787" w:rsidRDefault="000B1787" w:rsidP="000B1787">
            <w:pPr>
              <w:numPr>
                <w:ilvl w:val="0"/>
                <w:numId w:val="51"/>
              </w:numPr>
              <w:contextualSpacing/>
              <w:rPr>
                <w:rFonts w:eastAsiaTheme="minorHAnsi"/>
                <w:color w:val="000000" w:themeColor="text1"/>
                <w:sz w:val="22"/>
                <w:szCs w:val="22"/>
                <w:lang w:val="fr-CH"/>
              </w:rPr>
            </w:pPr>
            <w:r w:rsidRPr="000B1787">
              <w:rPr>
                <w:rFonts w:eastAsiaTheme="minorHAnsi"/>
                <w:color w:val="000000" w:themeColor="text1"/>
                <w:sz w:val="22"/>
                <w:szCs w:val="22"/>
                <w:lang w:val="fr-CH"/>
              </w:rPr>
              <w:t>​​Ms Cristina MARTINEZ (</w:t>
            </w:r>
            <w:proofErr w:type="spellStart"/>
            <w:r w:rsidRPr="000B1787">
              <w:rPr>
                <w:rFonts w:eastAsiaTheme="minorHAnsi"/>
                <w:color w:val="000000" w:themeColor="text1"/>
                <w:sz w:val="22"/>
                <w:szCs w:val="22"/>
                <w:lang w:val="fr-CH"/>
              </w:rPr>
              <w:t>European</w:t>
            </w:r>
            <w:proofErr w:type="spellEnd"/>
            <w:r w:rsidRPr="000B1787">
              <w:rPr>
                <w:rFonts w:eastAsiaTheme="minorHAnsi"/>
                <w:color w:val="000000" w:themeColor="text1"/>
                <w:sz w:val="22"/>
                <w:szCs w:val="22"/>
                <w:lang w:val="fr-CH"/>
              </w:rPr>
              <w:t xml:space="preserve"> Commission)</w:t>
            </w:r>
            <w:r w:rsidRPr="000B1787">
              <w:rPr>
                <w:rFonts w:eastAsiaTheme="minorHAnsi"/>
                <w:sz w:val="22"/>
                <w:szCs w:val="22"/>
                <w:lang w:val="fr-CH"/>
              </w:rPr>
              <w:t xml:space="preserve"> </w:t>
            </w:r>
          </w:p>
          <w:p w14:paraId="504B22D9" w14:textId="77777777" w:rsidR="000B1787" w:rsidRPr="000B1787" w:rsidRDefault="000B1787" w:rsidP="000B1787">
            <w:pPr>
              <w:numPr>
                <w:ilvl w:val="0"/>
                <w:numId w:val="51"/>
              </w:numPr>
              <w:contextualSpacing/>
              <w:rPr>
                <w:rFonts w:eastAsiaTheme="minorHAnsi"/>
                <w:color w:val="000000" w:themeColor="text1"/>
                <w:sz w:val="22"/>
                <w:szCs w:val="22"/>
              </w:rPr>
            </w:pPr>
            <w:r w:rsidRPr="000B1787">
              <w:rPr>
                <w:rFonts w:eastAsiaTheme="minorHAnsi"/>
                <w:color w:val="000000" w:themeColor="text1"/>
                <w:sz w:val="22"/>
                <w:szCs w:val="22"/>
              </w:rPr>
              <w:t>Ms Christina Yan ZHANG (The Metaverse Institute)</w:t>
            </w:r>
            <w:r w:rsidRPr="000B1787">
              <w:rPr>
                <w:rFonts w:eastAsiaTheme="minorHAnsi"/>
                <w:sz w:val="22"/>
                <w:szCs w:val="22"/>
                <w:lang w:val="en-US"/>
              </w:rPr>
              <w:t xml:space="preserve"> </w:t>
            </w:r>
          </w:p>
        </w:tc>
        <w:tc>
          <w:tcPr>
            <w:tcW w:w="2643" w:type="dxa"/>
            <w:shd w:val="clear" w:color="auto" w:fill="FFFFFF" w:themeFill="background1"/>
            <w:tcMar>
              <w:top w:w="105" w:type="dxa"/>
              <w:left w:w="75" w:type="dxa"/>
              <w:bottom w:w="90" w:type="dxa"/>
              <w:right w:w="75" w:type="dxa"/>
            </w:tcMar>
          </w:tcPr>
          <w:p w14:paraId="6D84C7A7"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19EC564B"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1AB74235"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Pre-standardisation roadmap for an inclusive and sustainable </w:t>
            </w:r>
            <w:proofErr w:type="spellStart"/>
            <w:r w:rsidRPr="000B1787">
              <w:rPr>
                <w:rFonts w:eastAsia="SimSun"/>
                <w:color w:val="000000" w:themeColor="text1"/>
                <w:sz w:val="22"/>
                <w:szCs w:val="22"/>
              </w:rPr>
              <w:t>CitiVerse</w:t>
            </w:r>
            <w:proofErr w:type="spellEnd"/>
          </w:p>
        </w:tc>
        <w:tc>
          <w:tcPr>
            <w:tcW w:w="2314" w:type="dxa"/>
            <w:shd w:val="clear" w:color="auto" w:fill="FFFFFF" w:themeFill="background1"/>
            <w:tcMar>
              <w:top w:w="105" w:type="dxa"/>
              <w:left w:w="75" w:type="dxa"/>
              <w:bottom w:w="90" w:type="dxa"/>
              <w:right w:w="75" w:type="dxa"/>
            </w:tcMar>
          </w:tcPr>
          <w:p w14:paraId="03739F42"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lang w:val="pt-BR"/>
              </w:rPr>
              <w:t>Cristina MARTINEZ and Miguel Alvarez RODRIGUEZ (European Commission)</w:t>
            </w:r>
          </w:p>
        </w:tc>
      </w:tr>
      <w:tr w:rsidR="000B1787" w:rsidRPr="000B1787" w14:paraId="13B20C42" w14:textId="77777777" w:rsidTr="005F305D">
        <w:trPr>
          <w:trHeight w:val="144"/>
        </w:trPr>
        <w:tc>
          <w:tcPr>
            <w:tcW w:w="0" w:type="auto"/>
            <w:vMerge/>
            <w:vAlign w:val="bottom"/>
            <w:hideMark/>
          </w:tcPr>
          <w:p w14:paraId="003E21F0" w14:textId="77777777" w:rsidR="000B1787" w:rsidRPr="000B1787" w:rsidRDefault="000B1787" w:rsidP="000B1787">
            <w:pPr>
              <w:rPr>
                <w:rFonts w:eastAsia="SimSun"/>
                <w:color w:val="000000" w:themeColor="text1"/>
                <w:sz w:val="22"/>
                <w:szCs w:val="22"/>
              </w:rPr>
            </w:pPr>
          </w:p>
        </w:tc>
        <w:tc>
          <w:tcPr>
            <w:tcW w:w="0" w:type="auto"/>
            <w:shd w:val="clear" w:color="auto" w:fill="FFFFFF" w:themeFill="background1"/>
            <w:tcMar>
              <w:top w:w="105" w:type="dxa"/>
              <w:left w:w="75" w:type="dxa"/>
              <w:bottom w:w="90" w:type="dxa"/>
              <w:right w:w="75" w:type="dxa"/>
            </w:tcMar>
            <w:hideMark/>
          </w:tcPr>
          <w:p w14:paraId="6AA89EAB"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t>TG-​implications for people in the metaverse</w:t>
            </w:r>
          </w:p>
        </w:tc>
        <w:tc>
          <w:tcPr>
            <w:tcW w:w="3112" w:type="dxa"/>
            <w:shd w:val="clear" w:color="auto" w:fill="FFFFFF" w:themeFill="background1"/>
            <w:tcMar>
              <w:top w:w="105" w:type="dxa"/>
              <w:left w:w="75" w:type="dxa"/>
              <w:bottom w:w="90" w:type="dxa"/>
              <w:right w:w="75" w:type="dxa"/>
            </w:tcMar>
            <w:hideMark/>
          </w:tcPr>
          <w:p w14:paraId="61DC05F3"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​Chairman:</w:t>
            </w:r>
          </w:p>
          <w:p w14:paraId="50DD1EDB" w14:textId="77777777" w:rsidR="000B1787" w:rsidRPr="000B1787" w:rsidRDefault="000B1787" w:rsidP="000B1787">
            <w:pPr>
              <w:numPr>
                <w:ilvl w:val="0"/>
                <w:numId w:val="22"/>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Ms Radia </w:t>
            </w:r>
            <w:proofErr w:type="spellStart"/>
            <w:r w:rsidRPr="000B1787">
              <w:rPr>
                <w:rFonts w:eastAsia="SimSun"/>
                <w:color w:val="000000" w:themeColor="text1"/>
                <w:sz w:val="22"/>
                <w:szCs w:val="22"/>
                <w:bdr w:val="none" w:sz="0" w:space="0" w:color="auto" w:frame="1"/>
              </w:rPr>
              <w:t>FUNNA</w:t>
            </w:r>
            <w:proofErr w:type="spellEnd"/>
            <w:r w:rsidRPr="000B1787">
              <w:rPr>
                <w:rFonts w:eastAsia="SimSun"/>
                <w:color w:val="000000" w:themeColor="text1"/>
                <w:sz w:val="22"/>
                <w:szCs w:val="22"/>
                <w:bdr w:val="none" w:sz="0" w:space="0" w:color="auto" w:frame="1"/>
              </w:rPr>
              <w:t xml:space="preserve"> (Build n Blaze)</w:t>
            </w:r>
            <w:r w:rsidRPr="000B1787">
              <w:rPr>
                <w:rFonts w:eastAsia="SimSun"/>
                <w:sz w:val="22"/>
                <w:szCs w:val="22"/>
                <w:lang w:val="en-US"/>
              </w:rPr>
              <w:t xml:space="preserve"> </w:t>
            </w:r>
          </w:p>
          <w:p w14:paraId="4DF5A0C2" w14:textId="77777777" w:rsidR="000B1787" w:rsidRPr="000B1787" w:rsidRDefault="000B1787" w:rsidP="000B1787">
            <w:pPr>
              <w:rPr>
                <w:rFonts w:eastAsia="SimSun"/>
                <w:color w:val="000000" w:themeColor="text1"/>
                <w:sz w:val="22"/>
                <w:szCs w:val="22"/>
              </w:rPr>
            </w:pPr>
          </w:p>
        </w:tc>
        <w:tc>
          <w:tcPr>
            <w:tcW w:w="2643" w:type="dxa"/>
            <w:shd w:val="clear" w:color="auto" w:fill="FFFFFF" w:themeFill="background1"/>
            <w:tcMar>
              <w:top w:w="105" w:type="dxa"/>
              <w:left w:w="75" w:type="dxa"/>
              <w:bottom w:w="90" w:type="dxa"/>
              <w:right w:w="75" w:type="dxa"/>
            </w:tcMar>
            <w:hideMark/>
          </w:tcPr>
          <w:p w14:paraId="63250D37" w14:textId="77777777" w:rsidR="000B1787" w:rsidRPr="000B1787" w:rsidRDefault="000B1787" w:rsidP="000B1787">
            <w:pPr>
              <w:rPr>
                <w:rFonts w:eastAsia="SimSun"/>
                <w:color w:val="000000" w:themeColor="text1"/>
                <w:sz w:val="22"/>
                <w:szCs w:val="22"/>
              </w:rPr>
            </w:pPr>
            <w:r w:rsidRPr="000B1787">
              <w:rPr>
                <w:rFonts w:eastAsia="SimSun"/>
                <w:color w:val="000000" w:themeColor="text1"/>
                <w:sz w:val="22"/>
                <w:szCs w:val="22"/>
              </w:rPr>
              <w:t>​</w:t>
            </w:r>
          </w:p>
        </w:tc>
        <w:tc>
          <w:tcPr>
            <w:tcW w:w="1397" w:type="dxa"/>
            <w:shd w:val="clear" w:color="auto" w:fill="FFFFFF" w:themeFill="background1"/>
            <w:tcMar>
              <w:top w:w="105" w:type="dxa"/>
              <w:left w:w="75" w:type="dxa"/>
              <w:bottom w:w="90" w:type="dxa"/>
              <w:right w:w="75" w:type="dxa"/>
            </w:tcMar>
            <w:hideMark/>
          </w:tcPr>
          <w:p w14:paraId="1F78CF8C"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Technical ​Report</w:t>
            </w:r>
          </w:p>
        </w:tc>
        <w:tc>
          <w:tcPr>
            <w:tcW w:w="1714" w:type="dxa"/>
            <w:shd w:val="clear" w:color="auto" w:fill="FFFFFF" w:themeFill="background1"/>
            <w:tcMar>
              <w:top w:w="105" w:type="dxa"/>
              <w:left w:w="75" w:type="dxa"/>
              <w:bottom w:w="90" w:type="dxa"/>
              <w:right w:w="75" w:type="dxa"/>
            </w:tcMar>
            <w:hideMark/>
          </w:tcPr>
          <w:p w14:paraId="78BEFC28"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w:t>
            </w:r>
            <w:r w:rsidRPr="000B1787">
              <w:rPr>
                <w:rFonts w:eastAsia="SimSun"/>
                <w:sz w:val="22"/>
                <w:szCs w:val="22"/>
              </w:rPr>
              <w:t xml:space="preserve"> </w:t>
            </w:r>
            <w:r w:rsidRPr="000B1787">
              <w:rPr>
                <w:rFonts w:eastAsia="SimSun"/>
                <w:color w:val="000000" w:themeColor="text1"/>
                <w:sz w:val="22"/>
                <w:szCs w:val="22"/>
              </w:rPr>
              <w:t>Near-term and Long-term Implications of People in the metaverse</w:t>
            </w:r>
          </w:p>
        </w:tc>
        <w:tc>
          <w:tcPr>
            <w:tcW w:w="2314" w:type="dxa"/>
            <w:shd w:val="clear" w:color="auto" w:fill="FFFFFF" w:themeFill="background1"/>
            <w:tcMar>
              <w:top w:w="105" w:type="dxa"/>
              <w:left w:w="75" w:type="dxa"/>
              <w:bottom w:w="90" w:type="dxa"/>
              <w:right w:w="75" w:type="dxa"/>
            </w:tcMar>
            <w:hideMark/>
          </w:tcPr>
          <w:p w14:paraId="51DC839D"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w:t>
            </w:r>
            <w:r w:rsidRPr="000B1787">
              <w:rPr>
                <w:rFonts w:eastAsia="SimSun"/>
                <w:color w:val="000000" w:themeColor="text1"/>
                <w:sz w:val="22"/>
                <w:szCs w:val="22"/>
                <w:bdr w:val="none" w:sz="0" w:space="0" w:color="auto" w:frame="1"/>
              </w:rPr>
              <w:t xml:space="preserve"> Radia </w:t>
            </w:r>
            <w:proofErr w:type="spellStart"/>
            <w:r w:rsidRPr="000B1787">
              <w:rPr>
                <w:rFonts w:eastAsia="SimSun"/>
                <w:color w:val="000000" w:themeColor="text1"/>
                <w:sz w:val="22"/>
                <w:szCs w:val="22"/>
                <w:bdr w:val="none" w:sz="0" w:space="0" w:color="auto" w:frame="1"/>
              </w:rPr>
              <w:t>FUNNA</w:t>
            </w:r>
            <w:proofErr w:type="spellEnd"/>
            <w:r w:rsidRPr="000B1787">
              <w:rPr>
                <w:rFonts w:eastAsia="SimSun"/>
                <w:color w:val="000000" w:themeColor="text1"/>
                <w:sz w:val="22"/>
                <w:szCs w:val="22"/>
                <w:bdr w:val="none" w:sz="0" w:space="0" w:color="auto" w:frame="1"/>
              </w:rPr>
              <w:t xml:space="preserve"> (Build n Blaze)</w:t>
            </w:r>
          </w:p>
        </w:tc>
      </w:tr>
      <w:tr w:rsidR="000B1787" w:rsidRPr="000B1787" w14:paraId="5369DE1B" w14:textId="77777777" w:rsidTr="005F305D">
        <w:trPr>
          <w:trHeight w:val="144"/>
        </w:trPr>
        <w:tc>
          <w:tcPr>
            <w:tcW w:w="0" w:type="auto"/>
            <w:vMerge w:val="restart"/>
            <w:shd w:val="clear" w:color="auto" w:fill="FFFFFF" w:themeFill="background1"/>
          </w:tcPr>
          <w:p w14:paraId="308CFADF"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b/>
                <w:bCs/>
                <w:color w:val="000000" w:themeColor="text1"/>
                <w:sz w:val="22"/>
                <w:szCs w:val="22"/>
              </w:rPr>
              <w:t>WG2</w:t>
            </w:r>
            <w:proofErr w:type="spellEnd"/>
          </w:p>
        </w:tc>
        <w:tc>
          <w:tcPr>
            <w:tcW w:w="0" w:type="auto"/>
            <w:shd w:val="clear" w:color="auto" w:fill="FFFFFF" w:themeFill="background1"/>
            <w:tcMar>
              <w:top w:w="105" w:type="dxa"/>
              <w:left w:w="75" w:type="dxa"/>
              <w:bottom w:w="90" w:type="dxa"/>
              <w:right w:w="75" w:type="dxa"/>
            </w:tcMar>
          </w:tcPr>
          <w:p w14:paraId="2B810E03" w14:textId="77777777" w:rsidR="000B1787" w:rsidRPr="000B1787" w:rsidRDefault="000B1787" w:rsidP="000B1787">
            <w:pPr>
              <w:rPr>
                <w:rFonts w:eastAsia="SimSun"/>
                <w:b/>
                <w:bCs/>
                <w:color w:val="000000" w:themeColor="text1"/>
                <w:sz w:val="22"/>
                <w:szCs w:val="22"/>
                <w:bdr w:val="none" w:sz="0" w:space="0" w:color="auto" w:frame="1"/>
              </w:rPr>
            </w:pPr>
            <w:r w:rsidRPr="000B1787">
              <w:rPr>
                <w:rFonts w:eastAsia="SimSun"/>
                <w:b/>
                <w:bCs/>
                <w:color w:val="000000" w:themeColor="text1"/>
                <w:sz w:val="22"/>
                <w:szCs w:val="22"/>
                <w:bdr w:val="none" w:sz="0" w:space="0" w:color="auto" w:frame="1"/>
              </w:rPr>
              <w:t>A</w:t>
            </w:r>
            <w:r w:rsidRPr="000B1787">
              <w:rPr>
                <w:rFonts w:eastAsia="SimSun"/>
                <w:b/>
                <w:bCs/>
                <w:sz w:val="22"/>
                <w:szCs w:val="22"/>
              </w:rPr>
              <w:t>pplications &amp; Services</w:t>
            </w:r>
          </w:p>
        </w:tc>
        <w:tc>
          <w:tcPr>
            <w:tcW w:w="3112" w:type="dxa"/>
            <w:shd w:val="clear" w:color="auto" w:fill="FFFFFF" w:themeFill="background1"/>
            <w:tcMar>
              <w:top w:w="105" w:type="dxa"/>
              <w:left w:w="75" w:type="dxa"/>
              <w:bottom w:w="90" w:type="dxa"/>
              <w:right w:w="75" w:type="dxa"/>
            </w:tcMar>
          </w:tcPr>
          <w:p w14:paraId="11034A21"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Chairman:</w:t>
            </w:r>
          </w:p>
          <w:p w14:paraId="463FA0F1" w14:textId="77777777" w:rsidR="000B1787" w:rsidRPr="000B1787" w:rsidRDefault="000B1787" w:rsidP="000B1787">
            <w:pPr>
              <w:numPr>
                <w:ilvl w:val="0"/>
                <w:numId w:val="23"/>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Mr </w:t>
            </w:r>
            <w:proofErr w:type="spellStart"/>
            <w:r w:rsidRPr="000B1787">
              <w:rPr>
                <w:rFonts w:eastAsia="SimSun"/>
                <w:color w:val="000000" w:themeColor="text1"/>
                <w:sz w:val="22"/>
                <w:szCs w:val="22"/>
                <w:bdr w:val="none" w:sz="0" w:space="0" w:color="auto" w:frame="1"/>
              </w:rPr>
              <w:t>Yuntao</w:t>
            </w:r>
            <w:proofErr w:type="spellEnd"/>
            <w:r w:rsidRPr="000B1787">
              <w:rPr>
                <w:rFonts w:eastAsia="SimSun"/>
                <w:color w:val="000000" w:themeColor="text1"/>
                <w:sz w:val="22"/>
                <w:szCs w:val="22"/>
                <w:bdr w:val="none" w:sz="0" w:space="0" w:color="auto" w:frame="1"/>
              </w:rPr>
              <w:t xml:space="preserve"> WANG (CAICT, China) </w:t>
            </w:r>
          </w:p>
          <w:p w14:paraId="120E05EF"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Vice-chairmen: ​</w:t>
            </w:r>
          </w:p>
          <w:p w14:paraId="3F066722" w14:textId="77777777" w:rsidR="000B1787" w:rsidRPr="000B1787" w:rsidRDefault="000B1787" w:rsidP="000B1787">
            <w:pPr>
              <w:numPr>
                <w:ilvl w:val="0"/>
                <w:numId w:val="24"/>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​Mr Ismael ARRIBAS (Spain)</w:t>
            </w:r>
          </w:p>
          <w:p w14:paraId="73AF5DDD" w14:textId="77777777" w:rsidR="000B1787" w:rsidRPr="000B1787" w:rsidRDefault="000B1787" w:rsidP="000B1787">
            <w:pPr>
              <w:numPr>
                <w:ilvl w:val="0"/>
                <w:numId w:val="24"/>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lastRenderedPageBreak/>
              <w:t xml:space="preserve">Mr James Kunle </w:t>
            </w:r>
            <w:proofErr w:type="spellStart"/>
            <w:r w:rsidRPr="000B1787">
              <w:rPr>
                <w:rFonts w:eastAsia="SimSun"/>
                <w:color w:val="000000" w:themeColor="text1"/>
                <w:sz w:val="22"/>
                <w:szCs w:val="22"/>
                <w:bdr w:val="none" w:sz="0" w:space="0" w:color="auto" w:frame="1"/>
              </w:rPr>
              <w:t>OLORUNDARE</w:t>
            </w:r>
            <w:proofErr w:type="spellEnd"/>
            <w:r w:rsidRPr="000B1787">
              <w:rPr>
                <w:rFonts w:eastAsia="SimSun"/>
                <w:color w:val="000000" w:themeColor="text1"/>
                <w:sz w:val="22"/>
                <w:szCs w:val="22"/>
                <w:bdr w:val="none" w:sz="0" w:space="0" w:color="auto" w:frame="1"/>
              </w:rPr>
              <w:t xml:space="preserve"> (Nigeria)</w:t>
            </w:r>
          </w:p>
          <w:p w14:paraId="29B0D14F" w14:textId="77777777" w:rsidR="000B1787" w:rsidRPr="000B1787" w:rsidRDefault="000B1787" w:rsidP="000B1787">
            <w:pPr>
              <w:rPr>
                <w:rFonts w:eastAsia="SimSun"/>
                <w:color w:val="000000" w:themeColor="text1"/>
                <w:sz w:val="22"/>
                <w:szCs w:val="22"/>
              </w:rPr>
            </w:pPr>
          </w:p>
        </w:tc>
        <w:tc>
          <w:tcPr>
            <w:tcW w:w="2643" w:type="dxa"/>
            <w:shd w:val="clear" w:color="auto" w:fill="FFFFFF" w:themeFill="background1"/>
            <w:tcMar>
              <w:top w:w="105" w:type="dxa"/>
              <w:left w:w="75" w:type="dxa"/>
              <w:bottom w:w="90" w:type="dxa"/>
              <w:right w:w="75" w:type="dxa"/>
            </w:tcMar>
          </w:tcPr>
          <w:p w14:paraId="7F5A9E6F" w14:textId="77777777" w:rsidR="000B1787" w:rsidRPr="000B1787" w:rsidRDefault="000B1787" w:rsidP="000B1787">
            <w:pPr>
              <w:numPr>
                <w:ilvl w:val="0"/>
                <w:numId w:val="21"/>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lastRenderedPageBreak/>
              <w:t xml:space="preserve">Use cases for relevant applications and services required by interested parties in each domain, including vertical industries (e.g., Gaming and </w:t>
            </w:r>
            <w:r w:rsidRPr="000B1787">
              <w:rPr>
                <w:rFonts w:eastAsia="SimSun"/>
                <w:color w:val="000000" w:themeColor="text1"/>
                <w:sz w:val="22"/>
                <w:szCs w:val="22"/>
                <w:bdr w:val="none" w:sz="0" w:space="0" w:color="auto" w:frame="1"/>
              </w:rPr>
              <w:lastRenderedPageBreak/>
              <w:t xml:space="preserve">entertainment, remote work and collaboration, education and training, commerce, real estate, social interactions, health care, tourism, </w:t>
            </w:r>
            <w:proofErr w:type="gramStart"/>
            <w:r w:rsidRPr="000B1787">
              <w:rPr>
                <w:rFonts w:eastAsia="SimSun"/>
                <w:color w:val="000000" w:themeColor="text1"/>
                <w:sz w:val="22"/>
                <w:szCs w:val="22"/>
                <w:bdr w:val="none" w:sz="0" w:space="0" w:color="auto" w:frame="1"/>
              </w:rPr>
              <w:t>art</w:t>
            </w:r>
            <w:proofErr w:type="gramEnd"/>
            <w:r w:rsidRPr="000B1787">
              <w:rPr>
                <w:rFonts w:eastAsia="SimSun"/>
                <w:color w:val="000000" w:themeColor="text1"/>
                <w:sz w:val="22"/>
                <w:szCs w:val="22"/>
                <w:bdr w:val="none" w:sz="0" w:space="0" w:color="auto" w:frame="1"/>
              </w:rPr>
              <w:t xml:space="preserve"> and culture, etc.)</w:t>
            </w:r>
          </w:p>
          <w:p w14:paraId="527D0741" w14:textId="77777777" w:rsidR="000B1787" w:rsidRPr="000B1787" w:rsidRDefault="000B1787" w:rsidP="000B1787">
            <w:pPr>
              <w:numPr>
                <w:ilvl w:val="0"/>
                <w:numId w:val="21"/>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High-level requirements for supporting related use cases for specific applications and services</w:t>
            </w:r>
          </w:p>
        </w:tc>
        <w:tc>
          <w:tcPr>
            <w:tcW w:w="1397" w:type="dxa"/>
            <w:shd w:val="clear" w:color="auto" w:fill="FFFFFF" w:themeFill="background1"/>
            <w:tcMar>
              <w:top w:w="105" w:type="dxa"/>
              <w:left w:w="75" w:type="dxa"/>
              <w:bottom w:w="90" w:type="dxa"/>
              <w:right w:w="75" w:type="dxa"/>
            </w:tcMar>
          </w:tcPr>
          <w:p w14:paraId="218C1711" w14:textId="77777777" w:rsidR="000B1787" w:rsidRPr="000B1787" w:rsidRDefault="000B1787" w:rsidP="000B1787">
            <w:pPr>
              <w:jc w:val="center"/>
              <w:rPr>
                <w:rFonts w:eastAsia="SimSun"/>
                <w:color w:val="000000" w:themeColor="text1"/>
                <w:sz w:val="22"/>
                <w:szCs w:val="22"/>
              </w:rPr>
            </w:pPr>
          </w:p>
          <w:p w14:paraId="165DA179"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21085E93" w14:textId="77777777" w:rsidR="000B1787" w:rsidRPr="000B1787" w:rsidRDefault="000B1787" w:rsidP="000B1787">
            <w:pPr>
              <w:jc w:val="center"/>
              <w:rPr>
                <w:rFonts w:eastAsia="SimSun"/>
                <w:color w:val="000000" w:themeColor="text1"/>
                <w:sz w:val="22"/>
                <w:szCs w:val="22"/>
              </w:rPr>
            </w:pPr>
          </w:p>
          <w:p w14:paraId="5920E90B" w14:textId="77777777" w:rsidR="000B1787" w:rsidRPr="000B1787" w:rsidRDefault="000B1787" w:rsidP="000B1787">
            <w:pPr>
              <w:jc w:val="center"/>
              <w:rPr>
                <w:rFonts w:eastAsia="SimSun"/>
                <w:sz w:val="22"/>
                <w:szCs w:val="22"/>
                <w:lang w:val="en-US"/>
              </w:rPr>
            </w:pPr>
            <w:r w:rsidRPr="000B1787">
              <w:rPr>
                <w:rFonts w:eastAsia="SimSun"/>
                <w:sz w:val="22"/>
                <w:szCs w:val="22"/>
                <w:lang w:val="en-US"/>
              </w:rPr>
              <w:t xml:space="preserve">Overview of the application requirements of metaverse on emergency </w:t>
            </w:r>
            <w:r w:rsidRPr="000B1787">
              <w:rPr>
                <w:rFonts w:eastAsia="SimSun"/>
                <w:sz w:val="22"/>
                <w:szCs w:val="22"/>
                <w:lang w:val="en-US"/>
              </w:rPr>
              <w:lastRenderedPageBreak/>
              <w:t>management in chemical industrial parks</w:t>
            </w:r>
          </w:p>
        </w:tc>
        <w:tc>
          <w:tcPr>
            <w:tcW w:w="2314" w:type="dxa"/>
            <w:shd w:val="clear" w:color="auto" w:fill="FFFFFF" w:themeFill="background1"/>
            <w:tcMar>
              <w:top w:w="105" w:type="dxa"/>
              <w:left w:w="75" w:type="dxa"/>
              <w:bottom w:w="90" w:type="dxa"/>
              <w:right w:w="75" w:type="dxa"/>
            </w:tcMar>
          </w:tcPr>
          <w:p w14:paraId="5E993B50" w14:textId="77777777" w:rsidR="000B1787" w:rsidRPr="000B1787" w:rsidRDefault="000B1787" w:rsidP="000B1787">
            <w:pPr>
              <w:jc w:val="center"/>
              <w:rPr>
                <w:rFonts w:eastAsia="SimSun"/>
                <w:color w:val="000000" w:themeColor="text1"/>
                <w:sz w:val="22"/>
                <w:szCs w:val="22"/>
              </w:rPr>
            </w:pPr>
          </w:p>
          <w:p w14:paraId="3785509E"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t>Ziqin</w:t>
            </w:r>
            <w:proofErr w:type="spellEnd"/>
            <w:r w:rsidRPr="000B1787">
              <w:rPr>
                <w:rFonts w:eastAsia="SimSun"/>
                <w:color w:val="000000" w:themeColor="text1"/>
                <w:sz w:val="22"/>
                <w:szCs w:val="22"/>
              </w:rPr>
              <w:t xml:space="preserve"> SANG (</w:t>
            </w:r>
            <w:proofErr w:type="spellStart"/>
            <w:r w:rsidRPr="000B1787">
              <w:rPr>
                <w:rFonts w:eastAsia="SimSun"/>
                <w:color w:val="000000" w:themeColor="text1"/>
                <w:sz w:val="22"/>
                <w:szCs w:val="22"/>
              </w:rPr>
              <w:t>CICT</w:t>
            </w:r>
            <w:proofErr w:type="spellEnd"/>
            <w:r w:rsidRPr="000B1787">
              <w:rPr>
                <w:rFonts w:eastAsia="SimSun"/>
                <w:color w:val="000000" w:themeColor="text1"/>
                <w:sz w:val="22"/>
                <w:szCs w:val="22"/>
              </w:rPr>
              <w:t>, China)</w:t>
            </w:r>
          </w:p>
          <w:p w14:paraId="10728E19" w14:textId="77777777" w:rsidR="000B1787" w:rsidRPr="000B1787" w:rsidRDefault="000B1787" w:rsidP="000B1787">
            <w:pPr>
              <w:jc w:val="center"/>
              <w:rPr>
                <w:rFonts w:eastAsia="SimSun"/>
                <w:sz w:val="22"/>
                <w:szCs w:val="22"/>
              </w:rPr>
            </w:pPr>
            <w:r w:rsidRPr="000B1787">
              <w:rPr>
                <w:rFonts w:eastAsia="SimSun"/>
                <w:color w:val="000000" w:themeColor="text1"/>
                <w:sz w:val="22"/>
                <w:szCs w:val="22"/>
              </w:rPr>
              <w:t>Keng LI (</w:t>
            </w:r>
            <w:proofErr w:type="spellStart"/>
            <w:r w:rsidRPr="000B1787">
              <w:rPr>
                <w:rFonts w:eastAsia="SimSun"/>
                <w:color w:val="000000" w:themeColor="text1"/>
                <w:sz w:val="22"/>
                <w:szCs w:val="22"/>
              </w:rPr>
              <w:t>CICT</w:t>
            </w:r>
            <w:proofErr w:type="spellEnd"/>
            <w:r w:rsidRPr="000B1787">
              <w:rPr>
                <w:rFonts w:eastAsia="SimSun"/>
                <w:color w:val="000000" w:themeColor="text1"/>
                <w:sz w:val="22"/>
                <w:szCs w:val="22"/>
              </w:rPr>
              <w:t>, China)</w:t>
            </w:r>
          </w:p>
          <w:p w14:paraId="15C2209D" w14:textId="77777777" w:rsidR="000B1787" w:rsidRPr="000B1787" w:rsidRDefault="000B1787" w:rsidP="000B1787">
            <w:pPr>
              <w:jc w:val="center"/>
              <w:rPr>
                <w:rFonts w:eastAsia="SimSun"/>
                <w:sz w:val="22"/>
                <w:szCs w:val="22"/>
              </w:rPr>
            </w:pPr>
            <w:r w:rsidRPr="000B1787">
              <w:rPr>
                <w:rFonts w:eastAsia="SimSun"/>
                <w:color w:val="000000" w:themeColor="text1"/>
                <w:sz w:val="22"/>
                <w:szCs w:val="22"/>
              </w:rPr>
              <w:lastRenderedPageBreak/>
              <w:t>Hao WU (</w:t>
            </w:r>
            <w:proofErr w:type="spellStart"/>
            <w:r w:rsidRPr="000B1787">
              <w:rPr>
                <w:rFonts w:eastAsia="SimSun"/>
                <w:color w:val="000000" w:themeColor="text1"/>
                <w:sz w:val="22"/>
                <w:szCs w:val="22"/>
              </w:rPr>
              <w:t>CICT</w:t>
            </w:r>
            <w:proofErr w:type="spellEnd"/>
            <w:r w:rsidRPr="000B1787">
              <w:rPr>
                <w:rFonts w:eastAsia="SimSun"/>
                <w:color w:val="000000" w:themeColor="text1"/>
                <w:sz w:val="22"/>
                <w:szCs w:val="22"/>
              </w:rPr>
              <w:t>, China)</w:t>
            </w:r>
          </w:p>
        </w:tc>
      </w:tr>
      <w:tr w:rsidR="000B1787" w:rsidRPr="000B1787" w14:paraId="49E0F3DD" w14:textId="77777777" w:rsidTr="005F305D">
        <w:trPr>
          <w:trHeight w:val="144"/>
        </w:trPr>
        <w:tc>
          <w:tcPr>
            <w:tcW w:w="0" w:type="auto"/>
            <w:vMerge/>
            <w:vAlign w:val="bottom"/>
          </w:tcPr>
          <w:p w14:paraId="1F7A9F0E" w14:textId="77777777" w:rsidR="000B1787" w:rsidRPr="000B1787" w:rsidRDefault="000B1787" w:rsidP="000B1787">
            <w:pPr>
              <w:rPr>
                <w:rFonts w:eastAsia="SimSun"/>
                <w:color w:val="000000" w:themeColor="text1"/>
                <w:sz w:val="22"/>
                <w:szCs w:val="22"/>
              </w:rPr>
            </w:pPr>
          </w:p>
        </w:tc>
        <w:tc>
          <w:tcPr>
            <w:tcW w:w="0" w:type="auto"/>
            <w:vMerge w:val="restart"/>
            <w:shd w:val="clear" w:color="auto" w:fill="FFFFFF" w:themeFill="background1"/>
          </w:tcPr>
          <w:p w14:paraId="3E34AF7B"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t>T​G-media co​ding</w:t>
            </w:r>
          </w:p>
        </w:tc>
        <w:tc>
          <w:tcPr>
            <w:tcW w:w="0" w:type="auto"/>
            <w:vMerge w:val="restart"/>
            <w:shd w:val="clear" w:color="auto" w:fill="FFFFFF" w:themeFill="background1"/>
          </w:tcPr>
          <w:p w14:paraId="063CE1E5"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Co-chairmen:</w:t>
            </w:r>
          </w:p>
          <w:p w14:paraId="68B2CA5B" w14:textId="77777777" w:rsidR="000B1787" w:rsidRPr="000B1787" w:rsidRDefault="000B1787" w:rsidP="000B1787">
            <w:pPr>
              <w:numPr>
                <w:ilvl w:val="0"/>
                <w:numId w:val="25"/>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​Mr Zekun WANG (China Telecom)</w:t>
            </w:r>
          </w:p>
          <w:p w14:paraId="2E09FFCB" w14:textId="77777777" w:rsidR="000B1787" w:rsidRPr="000B1787" w:rsidRDefault="000B1787" w:rsidP="000B1787">
            <w:pPr>
              <w:numPr>
                <w:ilvl w:val="0"/>
                <w:numId w:val="25"/>
              </w:numPr>
              <w:spacing w:before="0"/>
              <w:textAlignment w:val="baseline"/>
              <w:rPr>
                <w:rFonts w:eastAsia="SimSun"/>
                <w:color w:val="000000" w:themeColor="text1"/>
                <w:sz w:val="22"/>
                <w:szCs w:val="22"/>
                <w:bdr w:val="none" w:sz="0" w:space="0" w:color="auto" w:frame="1"/>
                <w:lang w:val="pt-BR"/>
              </w:rPr>
            </w:pPr>
            <w:r w:rsidRPr="000B1787">
              <w:rPr>
                <w:rFonts w:eastAsia="SimSun"/>
                <w:color w:val="000000" w:themeColor="text1"/>
                <w:sz w:val="22"/>
                <w:szCs w:val="22"/>
                <w:bdr w:val="none" w:sz="0" w:space="0" w:color="auto" w:frame="1"/>
                <w:lang w:val="pt-BR"/>
              </w:rPr>
              <w:t>Mr Marcelo MORENO​ (Fraunhofer IIS, Germany)</w:t>
            </w:r>
          </w:p>
        </w:tc>
        <w:tc>
          <w:tcPr>
            <w:tcW w:w="0" w:type="auto"/>
            <w:vMerge w:val="restart"/>
            <w:shd w:val="clear" w:color="auto" w:fill="FFFFFF" w:themeFill="background1"/>
            <w:vAlign w:val="bottom"/>
          </w:tcPr>
          <w:p w14:paraId="50A6D674" w14:textId="77777777" w:rsidR="000B1787" w:rsidRPr="000B1787" w:rsidRDefault="000B1787" w:rsidP="000B1787">
            <w:pPr>
              <w:rPr>
                <w:rFonts w:eastAsia="SimSun"/>
                <w:color w:val="000000" w:themeColor="text1"/>
                <w:sz w:val="22"/>
                <w:szCs w:val="22"/>
                <w:lang w:val="pt-BR"/>
              </w:rPr>
            </w:pPr>
          </w:p>
        </w:tc>
        <w:tc>
          <w:tcPr>
            <w:tcW w:w="1397" w:type="dxa"/>
            <w:shd w:val="clear" w:color="auto" w:fill="FFFFFF" w:themeFill="background1"/>
            <w:tcMar>
              <w:top w:w="105" w:type="dxa"/>
              <w:left w:w="75" w:type="dxa"/>
              <w:bottom w:w="90" w:type="dxa"/>
              <w:right w:w="75" w:type="dxa"/>
            </w:tcMar>
          </w:tcPr>
          <w:p w14:paraId="2B7DF376"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w:t>
            </w:r>
            <w:proofErr w:type="spellStart"/>
            <w:r w:rsidRPr="000B1787">
              <w:rPr>
                <w:rFonts w:eastAsia="SimSun"/>
                <w:color w:val="000000" w:themeColor="text1"/>
                <w:sz w:val="22"/>
                <w:szCs w:val="22"/>
              </w:rPr>
              <w:t>nical</w:t>
            </w:r>
            <w:proofErr w:type="spellEnd"/>
            <w:r w:rsidRPr="000B1787">
              <w:rPr>
                <w:rFonts w:eastAsia="SimSun"/>
                <w:color w:val="000000" w:themeColor="text1"/>
                <w:sz w:val="22"/>
                <w:szCs w:val="22"/>
              </w:rPr>
              <w:t xml:space="preserve"> Specifications</w:t>
            </w:r>
          </w:p>
        </w:tc>
        <w:tc>
          <w:tcPr>
            <w:tcW w:w="1714" w:type="dxa"/>
            <w:shd w:val="clear" w:color="auto" w:fill="FFFFFF" w:themeFill="background1"/>
            <w:tcMar>
              <w:top w:w="105" w:type="dxa"/>
              <w:left w:w="75" w:type="dxa"/>
              <w:bottom w:w="90" w:type="dxa"/>
              <w:right w:w="75" w:type="dxa"/>
            </w:tcMar>
          </w:tcPr>
          <w:p w14:paraId="19F1CF1C"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Use case and requirements for virtual and real fusion coding in metaverse application</w:t>
            </w:r>
          </w:p>
        </w:tc>
        <w:tc>
          <w:tcPr>
            <w:tcW w:w="2314" w:type="dxa"/>
            <w:shd w:val="clear" w:color="auto" w:fill="FFFFFF" w:themeFill="background1"/>
            <w:tcMar>
              <w:top w:w="105" w:type="dxa"/>
              <w:left w:w="75" w:type="dxa"/>
              <w:bottom w:w="90" w:type="dxa"/>
              <w:right w:w="75" w:type="dxa"/>
            </w:tcMar>
          </w:tcPr>
          <w:p w14:paraId="6CA32575"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Zekun WANG (China Telecom)</w:t>
            </w:r>
          </w:p>
        </w:tc>
      </w:tr>
      <w:tr w:rsidR="000B1787" w:rsidRPr="000F0C80" w14:paraId="3F2D99D7" w14:textId="77777777" w:rsidTr="005F305D">
        <w:trPr>
          <w:trHeight w:val="144"/>
        </w:trPr>
        <w:tc>
          <w:tcPr>
            <w:tcW w:w="0" w:type="auto"/>
            <w:vMerge/>
            <w:vAlign w:val="bottom"/>
          </w:tcPr>
          <w:p w14:paraId="55F83096" w14:textId="77777777" w:rsidR="000B1787" w:rsidRPr="000B1787" w:rsidRDefault="000B1787" w:rsidP="000B1787">
            <w:pPr>
              <w:rPr>
                <w:rFonts w:eastAsia="SimSun"/>
                <w:color w:val="000000" w:themeColor="text1"/>
                <w:sz w:val="22"/>
                <w:szCs w:val="22"/>
              </w:rPr>
            </w:pPr>
          </w:p>
        </w:tc>
        <w:tc>
          <w:tcPr>
            <w:tcW w:w="0" w:type="auto"/>
            <w:vMerge/>
            <w:vAlign w:val="bottom"/>
          </w:tcPr>
          <w:p w14:paraId="2D6CD963" w14:textId="77777777" w:rsidR="000B1787" w:rsidRPr="000B1787" w:rsidRDefault="000B1787" w:rsidP="000B1787">
            <w:pPr>
              <w:rPr>
                <w:rFonts w:eastAsia="SimSun"/>
                <w:color w:val="000000" w:themeColor="text1"/>
                <w:sz w:val="22"/>
                <w:szCs w:val="22"/>
              </w:rPr>
            </w:pPr>
          </w:p>
        </w:tc>
        <w:tc>
          <w:tcPr>
            <w:tcW w:w="0" w:type="auto"/>
            <w:vMerge/>
            <w:vAlign w:val="bottom"/>
          </w:tcPr>
          <w:p w14:paraId="43DC7E36" w14:textId="77777777" w:rsidR="000B1787" w:rsidRPr="000B1787" w:rsidRDefault="000B1787" w:rsidP="000B1787">
            <w:pPr>
              <w:rPr>
                <w:rFonts w:eastAsia="SimSun"/>
                <w:color w:val="000000" w:themeColor="text1"/>
                <w:sz w:val="22"/>
                <w:szCs w:val="22"/>
                <w:bdr w:val="none" w:sz="0" w:space="0" w:color="auto" w:frame="1"/>
              </w:rPr>
            </w:pPr>
          </w:p>
        </w:tc>
        <w:tc>
          <w:tcPr>
            <w:tcW w:w="0" w:type="auto"/>
            <w:vMerge/>
            <w:vAlign w:val="bottom"/>
          </w:tcPr>
          <w:p w14:paraId="7CE2AFE3"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1F82823D"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w:t>
            </w:r>
            <w:proofErr w:type="spellStart"/>
            <w:r w:rsidRPr="000B1787">
              <w:rPr>
                <w:rFonts w:eastAsia="SimSun"/>
                <w:color w:val="000000" w:themeColor="text1"/>
                <w:sz w:val="22"/>
                <w:szCs w:val="22"/>
              </w:rPr>
              <w:t>nical</w:t>
            </w:r>
            <w:proofErr w:type="spellEnd"/>
            <w:r w:rsidRPr="000B1787">
              <w:rPr>
                <w:rFonts w:eastAsia="SimSun"/>
                <w:color w:val="000000" w:themeColor="text1"/>
                <w:sz w:val="22"/>
                <w:szCs w:val="22"/>
              </w:rPr>
              <w:t xml:space="preserve"> Specifications</w:t>
            </w:r>
          </w:p>
        </w:tc>
        <w:tc>
          <w:tcPr>
            <w:tcW w:w="1714" w:type="dxa"/>
            <w:shd w:val="clear" w:color="auto" w:fill="FFFFFF" w:themeFill="background1"/>
            <w:tcMar>
              <w:top w:w="105" w:type="dxa"/>
              <w:left w:w="75" w:type="dxa"/>
              <w:bottom w:w="90" w:type="dxa"/>
              <w:right w:w="75" w:type="dxa"/>
            </w:tcMar>
          </w:tcPr>
          <w:p w14:paraId="6CCB31DA"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Use cases and requirements on immersive audio coding for metaverse applications and services</w:t>
            </w:r>
          </w:p>
        </w:tc>
        <w:tc>
          <w:tcPr>
            <w:tcW w:w="2314" w:type="dxa"/>
            <w:shd w:val="clear" w:color="auto" w:fill="FFFFFF" w:themeFill="background1"/>
            <w:tcMar>
              <w:top w:w="105" w:type="dxa"/>
              <w:left w:w="75" w:type="dxa"/>
              <w:bottom w:w="90" w:type="dxa"/>
              <w:right w:w="75" w:type="dxa"/>
            </w:tcMar>
          </w:tcPr>
          <w:p w14:paraId="4A447447" w14:textId="77777777" w:rsidR="000B1787" w:rsidRPr="000B1787" w:rsidRDefault="000B1787" w:rsidP="000B1787">
            <w:pPr>
              <w:jc w:val="center"/>
              <w:rPr>
                <w:rFonts w:eastAsia="SimSun"/>
                <w:color w:val="000000" w:themeColor="text1"/>
                <w:sz w:val="22"/>
                <w:szCs w:val="22"/>
                <w:lang w:val="pt-BR"/>
              </w:rPr>
            </w:pPr>
            <w:r w:rsidRPr="000B1787">
              <w:rPr>
                <w:rFonts w:eastAsia="SimSun"/>
                <w:color w:val="000000" w:themeColor="text1"/>
                <w:sz w:val="22"/>
                <w:szCs w:val="22"/>
                <w:lang w:val="pt-BR"/>
              </w:rPr>
              <w:t>Marcelo MORENO (Fraunhofer IIS, Germany)</w:t>
            </w:r>
          </w:p>
        </w:tc>
      </w:tr>
      <w:tr w:rsidR="000B1787" w:rsidRPr="000B1787" w14:paraId="39D2A919" w14:textId="77777777" w:rsidTr="005F305D">
        <w:trPr>
          <w:trHeight w:val="144"/>
        </w:trPr>
        <w:tc>
          <w:tcPr>
            <w:tcW w:w="0" w:type="auto"/>
            <w:vMerge/>
            <w:vAlign w:val="bottom"/>
            <w:hideMark/>
          </w:tcPr>
          <w:p w14:paraId="5373A2F9" w14:textId="77777777" w:rsidR="000B1787" w:rsidRPr="000B1787" w:rsidRDefault="000B1787" w:rsidP="000B1787">
            <w:pPr>
              <w:rPr>
                <w:rFonts w:eastAsia="SimSun"/>
                <w:color w:val="000000" w:themeColor="text1"/>
                <w:sz w:val="22"/>
                <w:szCs w:val="22"/>
                <w:lang w:val="pt-BR"/>
              </w:rPr>
            </w:pPr>
          </w:p>
        </w:tc>
        <w:tc>
          <w:tcPr>
            <w:tcW w:w="0" w:type="auto"/>
            <w:vMerge w:val="restart"/>
            <w:shd w:val="clear" w:color="auto" w:fill="FFFFFF" w:themeFill="background1"/>
            <w:tcMar>
              <w:top w:w="105" w:type="dxa"/>
              <w:left w:w="75" w:type="dxa"/>
              <w:bottom w:w="90" w:type="dxa"/>
              <w:right w:w="75" w:type="dxa"/>
            </w:tcMar>
            <w:hideMark/>
          </w:tcPr>
          <w:p w14:paraId="16400A71" w14:textId="77777777" w:rsidR="000B1787" w:rsidRPr="000B1787" w:rsidRDefault="000B1787" w:rsidP="000B1787">
            <w:pPr>
              <w:rPr>
                <w:rFonts w:eastAsia="SimSun"/>
                <w:color w:val="000000" w:themeColor="text1"/>
                <w:sz w:val="22"/>
                <w:szCs w:val="22"/>
              </w:rPr>
            </w:pPr>
            <w:r w:rsidRPr="000B1787">
              <w:rPr>
                <w:rFonts w:eastAsia="SimSun"/>
                <w:color w:val="000000" w:themeColor="text1"/>
                <w:sz w:val="22"/>
                <w:szCs w:val="22"/>
              </w:rPr>
              <w:t>​</w:t>
            </w:r>
            <w:r w:rsidRPr="000B1787">
              <w:rPr>
                <w:rFonts w:eastAsia="SimSun"/>
                <w:b/>
                <w:bCs/>
                <w:color w:val="000000" w:themeColor="text1"/>
                <w:sz w:val="22"/>
                <w:szCs w:val="22"/>
                <w:bdr w:val="none" w:sz="0" w:space="0" w:color="auto" w:frame="1"/>
              </w:rPr>
              <w:t>TG-Generative Artificial Intelligence in the metaverse</w:t>
            </w:r>
          </w:p>
        </w:tc>
        <w:tc>
          <w:tcPr>
            <w:tcW w:w="3112" w:type="dxa"/>
            <w:vMerge w:val="restart"/>
            <w:shd w:val="clear" w:color="auto" w:fill="FFFFFF" w:themeFill="background1"/>
            <w:tcMar>
              <w:top w:w="105" w:type="dxa"/>
              <w:left w:w="75" w:type="dxa"/>
              <w:bottom w:w="90" w:type="dxa"/>
              <w:right w:w="75" w:type="dxa"/>
            </w:tcMar>
            <w:hideMark/>
          </w:tcPr>
          <w:p w14:paraId="31DD5EAD" w14:textId="77777777" w:rsidR="000B1787" w:rsidRPr="000B1787" w:rsidRDefault="000B1787" w:rsidP="000B1787">
            <w:pPr>
              <w:rPr>
                <w:rFonts w:eastAsia="SimSun"/>
                <w:color w:val="000000" w:themeColor="text1"/>
                <w:sz w:val="22"/>
                <w:szCs w:val="22"/>
              </w:rPr>
            </w:pPr>
            <w:r w:rsidRPr="000B1787">
              <w:rPr>
                <w:rFonts w:eastAsia="SimSun"/>
                <w:color w:val="000000" w:themeColor="text1"/>
                <w:sz w:val="22"/>
                <w:szCs w:val="22"/>
              </w:rPr>
              <w:t>​Chairman:</w:t>
            </w:r>
          </w:p>
          <w:p w14:paraId="1485F395" w14:textId="77777777" w:rsidR="000B1787" w:rsidRPr="000B1787" w:rsidRDefault="000B1787" w:rsidP="000B1787">
            <w:pPr>
              <w:numPr>
                <w:ilvl w:val="0"/>
                <w:numId w:val="50"/>
              </w:numPr>
              <w:contextualSpacing/>
              <w:rPr>
                <w:rFonts w:eastAsiaTheme="minorHAnsi"/>
                <w:color w:val="000000" w:themeColor="text1"/>
                <w:sz w:val="22"/>
                <w:szCs w:val="22"/>
              </w:rPr>
            </w:pPr>
            <w:r w:rsidRPr="000B1787">
              <w:rPr>
                <w:rFonts w:eastAsiaTheme="minorHAnsi"/>
                <w:color w:val="000000" w:themeColor="text1"/>
                <w:sz w:val="22"/>
                <w:szCs w:val="22"/>
              </w:rPr>
              <w:t xml:space="preserve">Ms </w:t>
            </w:r>
            <w:proofErr w:type="spellStart"/>
            <w:r w:rsidRPr="000B1787">
              <w:rPr>
                <w:rFonts w:eastAsiaTheme="minorHAnsi"/>
                <w:color w:val="000000" w:themeColor="text1"/>
                <w:sz w:val="22"/>
                <w:szCs w:val="22"/>
              </w:rPr>
              <w:t>Qiuhong</w:t>
            </w:r>
            <w:proofErr w:type="spellEnd"/>
            <w:r w:rsidRPr="000B1787">
              <w:rPr>
                <w:rFonts w:eastAsiaTheme="minorHAnsi"/>
                <w:color w:val="000000" w:themeColor="text1"/>
                <w:sz w:val="22"/>
                <w:szCs w:val="22"/>
              </w:rPr>
              <w:t xml:space="preserve"> ZHENG​ (China Telecom)</w:t>
            </w:r>
          </w:p>
        </w:tc>
        <w:tc>
          <w:tcPr>
            <w:tcW w:w="2643" w:type="dxa"/>
            <w:vMerge w:val="restart"/>
            <w:shd w:val="clear" w:color="auto" w:fill="FFFFFF" w:themeFill="background1"/>
            <w:tcMar>
              <w:top w:w="105" w:type="dxa"/>
              <w:left w:w="75" w:type="dxa"/>
              <w:bottom w:w="90" w:type="dxa"/>
              <w:right w:w="75" w:type="dxa"/>
            </w:tcMar>
            <w:hideMark/>
          </w:tcPr>
          <w:p w14:paraId="71DE61B5" w14:textId="77777777" w:rsidR="000B1787" w:rsidRPr="000B1787" w:rsidRDefault="000B1787" w:rsidP="000B1787">
            <w:pPr>
              <w:rPr>
                <w:rFonts w:eastAsia="SimSun"/>
                <w:color w:val="000000" w:themeColor="text1"/>
                <w:sz w:val="22"/>
                <w:szCs w:val="22"/>
              </w:rPr>
            </w:pPr>
            <w:r w:rsidRPr="000B1787">
              <w:rPr>
                <w:rFonts w:eastAsia="SimSun"/>
                <w:color w:val="000000" w:themeColor="text1"/>
                <w:sz w:val="22"/>
                <w:szCs w:val="22"/>
              </w:rPr>
              <w:t>​</w:t>
            </w:r>
          </w:p>
        </w:tc>
        <w:tc>
          <w:tcPr>
            <w:tcW w:w="1397" w:type="dxa"/>
            <w:shd w:val="clear" w:color="auto" w:fill="FFFFFF" w:themeFill="background1"/>
            <w:tcMar>
              <w:top w:w="105" w:type="dxa"/>
              <w:left w:w="75" w:type="dxa"/>
              <w:bottom w:w="90" w:type="dxa"/>
              <w:right w:w="75" w:type="dxa"/>
            </w:tcMar>
            <w:hideMark/>
          </w:tcPr>
          <w:p w14:paraId="7B576100"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hideMark/>
          </w:tcPr>
          <w:p w14:paraId="62312DC4"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Framework and requirements for the construction of 3D manual driven digital human application </w:t>
            </w:r>
            <w:r w:rsidRPr="000B1787">
              <w:rPr>
                <w:rFonts w:eastAsia="SimSun"/>
                <w:color w:val="000000" w:themeColor="text1"/>
                <w:sz w:val="22"/>
                <w:szCs w:val="22"/>
              </w:rPr>
              <w:lastRenderedPageBreak/>
              <w:t>system based on image recognition algorithm</w:t>
            </w:r>
          </w:p>
        </w:tc>
        <w:tc>
          <w:tcPr>
            <w:tcW w:w="2314" w:type="dxa"/>
            <w:shd w:val="clear" w:color="auto" w:fill="FFFFFF" w:themeFill="background1"/>
            <w:tcMar>
              <w:top w:w="105" w:type="dxa"/>
              <w:left w:w="75" w:type="dxa"/>
              <w:bottom w:w="90" w:type="dxa"/>
              <w:right w:w="75" w:type="dxa"/>
            </w:tcMar>
            <w:hideMark/>
          </w:tcPr>
          <w:p w14:paraId="13B5A048"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lastRenderedPageBreak/>
              <w:t>Qiuhong</w:t>
            </w:r>
            <w:proofErr w:type="spellEnd"/>
            <w:r w:rsidRPr="000B1787">
              <w:rPr>
                <w:rFonts w:eastAsia="SimSun"/>
                <w:color w:val="000000" w:themeColor="text1"/>
                <w:sz w:val="22"/>
                <w:szCs w:val="22"/>
              </w:rPr>
              <w:t xml:space="preserve"> ZHENG (China Telecom)</w:t>
            </w:r>
            <w:r w:rsidRPr="000B1787">
              <w:rPr>
                <w:rFonts w:eastAsia="SimSun"/>
                <w:sz w:val="22"/>
                <w:szCs w:val="22"/>
              </w:rPr>
              <w:br/>
            </w:r>
            <w:r w:rsidRPr="000B1787">
              <w:rPr>
                <w:rFonts w:eastAsia="SimSun"/>
                <w:color w:val="000000" w:themeColor="text1"/>
                <w:sz w:val="22"/>
                <w:szCs w:val="22"/>
              </w:rPr>
              <w:t>Liang WANG (</w:t>
            </w:r>
            <w:proofErr w:type="spellStart"/>
            <w:r w:rsidRPr="000B1787">
              <w:rPr>
                <w:rFonts w:eastAsia="SimSun"/>
                <w:color w:val="000000" w:themeColor="text1"/>
                <w:sz w:val="22"/>
                <w:szCs w:val="22"/>
              </w:rPr>
              <w:t>ZTE</w:t>
            </w:r>
            <w:proofErr w:type="spellEnd"/>
            <w:r w:rsidRPr="000B1787">
              <w:rPr>
                <w:rFonts w:eastAsia="SimSun"/>
                <w:color w:val="000000" w:themeColor="text1"/>
                <w:sz w:val="22"/>
                <w:szCs w:val="22"/>
              </w:rPr>
              <w:t>)</w:t>
            </w:r>
          </w:p>
        </w:tc>
      </w:tr>
      <w:tr w:rsidR="000B1787" w:rsidRPr="000B1787" w14:paraId="7B57EE72" w14:textId="77777777" w:rsidTr="005F305D">
        <w:trPr>
          <w:trHeight w:val="144"/>
        </w:trPr>
        <w:tc>
          <w:tcPr>
            <w:tcW w:w="0" w:type="auto"/>
            <w:vMerge/>
            <w:vAlign w:val="bottom"/>
          </w:tcPr>
          <w:p w14:paraId="61ADEDBC" w14:textId="77777777" w:rsidR="000B1787" w:rsidRPr="000B1787" w:rsidRDefault="000B1787" w:rsidP="000B1787">
            <w:pPr>
              <w:rPr>
                <w:rFonts w:eastAsia="SimSun"/>
                <w:color w:val="000000" w:themeColor="text1"/>
                <w:sz w:val="22"/>
                <w:szCs w:val="22"/>
              </w:rPr>
            </w:pPr>
          </w:p>
        </w:tc>
        <w:tc>
          <w:tcPr>
            <w:tcW w:w="0" w:type="auto"/>
            <w:vMerge/>
            <w:shd w:val="clear" w:color="auto" w:fill="FFFFFF" w:themeFill="background1"/>
            <w:tcMar>
              <w:top w:w="105" w:type="dxa"/>
              <w:left w:w="75" w:type="dxa"/>
              <w:bottom w:w="90" w:type="dxa"/>
              <w:right w:w="75" w:type="dxa"/>
            </w:tcMar>
          </w:tcPr>
          <w:p w14:paraId="68863457" w14:textId="77777777" w:rsidR="000B1787" w:rsidRPr="000B1787" w:rsidRDefault="000B1787" w:rsidP="000B1787">
            <w:pPr>
              <w:rPr>
                <w:rFonts w:eastAsia="SimSun"/>
                <w:color w:val="000000" w:themeColor="text1"/>
                <w:sz w:val="22"/>
                <w:szCs w:val="22"/>
              </w:rPr>
            </w:pPr>
          </w:p>
        </w:tc>
        <w:tc>
          <w:tcPr>
            <w:tcW w:w="3112" w:type="dxa"/>
            <w:vMerge/>
            <w:shd w:val="clear" w:color="auto" w:fill="FFFFFF" w:themeFill="background1"/>
            <w:tcMar>
              <w:top w:w="105" w:type="dxa"/>
              <w:left w:w="75" w:type="dxa"/>
              <w:bottom w:w="90" w:type="dxa"/>
              <w:right w:w="75" w:type="dxa"/>
            </w:tcMar>
          </w:tcPr>
          <w:p w14:paraId="7F92CEC9" w14:textId="77777777" w:rsidR="000B1787" w:rsidRPr="000B1787" w:rsidRDefault="000B1787" w:rsidP="000B1787">
            <w:pPr>
              <w:rPr>
                <w:rFonts w:eastAsia="SimSun"/>
                <w:color w:val="000000" w:themeColor="text1"/>
                <w:sz w:val="22"/>
                <w:szCs w:val="22"/>
              </w:rPr>
            </w:pPr>
          </w:p>
        </w:tc>
        <w:tc>
          <w:tcPr>
            <w:tcW w:w="2643" w:type="dxa"/>
            <w:vMerge/>
            <w:shd w:val="clear" w:color="auto" w:fill="FFFFFF" w:themeFill="background1"/>
            <w:tcMar>
              <w:top w:w="105" w:type="dxa"/>
              <w:left w:w="75" w:type="dxa"/>
              <w:bottom w:w="90" w:type="dxa"/>
              <w:right w:w="75" w:type="dxa"/>
            </w:tcMar>
          </w:tcPr>
          <w:p w14:paraId="3E13E56A"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1C54D8AB"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7E08E4B2"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Use cases and requirements for Generative Artificial Intelligence in metaverse applications and services</w:t>
            </w:r>
          </w:p>
        </w:tc>
        <w:tc>
          <w:tcPr>
            <w:tcW w:w="2314" w:type="dxa"/>
            <w:shd w:val="clear" w:color="auto" w:fill="FFFFFF" w:themeFill="background1"/>
            <w:tcMar>
              <w:top w:w="105" w:type="dxa"/>
              <w:left w:w="75" w:type="dxa"/>
              <w:bottom w:w="90" w:type="dxa"/>
              <w:right w:w="75" w:type="dxa"/>
            </w:tcMar>
          </w:tcPr>
          <w:p w14:paraId="363A72EE"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t>Qiuhong</w:t>
            </w:r>
            <w:proofErr w:type="spellEnd"/>
            <w:r w:rsidRPr="000B1787">
              <w:rPr>
                <w:rFonts w:eastAsia="SimSun"/>
                <w:color w:val="000000" w:themeColor="text1"/>
                <w:sz w:val="22"/>
                <w:szCs w:val="22"/>
              </w:rPr>
              <w:t xml:space="preserve"> ZHENG (China Telecom)</w:t>
            </w:r>
            <w:r w:rsidRPr="000B1787">
              <w:rPr>
                <w:rFonts w:eastAsia="SimSun"/>
                <w:sz w:val="22"/>
                <w:szCs w:val="22"/>
              </w:rPr>
              <w:br/>
            </w:r>
            <w:r w:rsidRPr="000B1787">
              <w:rPr>
                <w:rFonts w:eastAsia="SimSun"/>
                <w:color w:val="000000" w:themeColor="text1"/>
                <w:sz w:val="22"/>
                <w:szCs w:val="22"/>
              </w:rPr>
              <w:t>Liang WANG (</w:t>
            </w:r>
            <w:proofErr w:type="spellStart"/>
            <w:r w:rsidRPr="000B1787">
              <w:rPr>
                <w:rFonts w:eastAsia="SimSun"/>
                <w:color w:val="000000" w:themeColor="text1"/>
                <w:sz w:val="22"/>
                <w:szCs w:val="22"/>
              </w:rPr>
              <w:t>ZTE</w:t>
            </w:r>
            <w:proofErr w:type="spellEnd"/>
            <w:r w:rsidRPr="000B1787">
              <w:rPr>
                <w:rFonts w:eastAsia="SimSun"/>
                <w:color w:val="000000" w:themeColor="text1"/>
                <w:sz w:val="22"/>
                <w:szCs w:val="22"/>
              </w:rPr>
              <w:t>)</w:t>
            </w:r>
          </w:p>
        </w:tc>
      </w:tr>
      <w:tr w:rsidR="000B1787" w:rsidRPr="000B1787" w14:paraId="1DE2042B" w14:textId="77777777" w:rsidTr="005F305D">
        <w:trPr>
          <w:trHeight w:val="144"/>
        </w:trPr>
        <w:tc>
          <w:tcPr>
            <w:tcW w:w="0" w:type="auto"/>
            <w:vMerge/>
            <w:vAlign w:val="bottom"/>
          </w:tcPr>
          <w:p w14:paraId="77639162" w14:textId="77777777" w:rsidR="000B1787" w:rsidRPr="000B1787" w:rsidRDefault="000B1787" w:rsidP="000B1787">
            <w:pPr>
              <w:rPr>
                <w:rFonts w:eastAsia="SimSun"/>
                <w:color w:val="000000" w:themeColor="text1"/>
                <w:sz w:val="22"/>
                <w:szCs w:val="22"/>
              </w:rPr>
            </w:pPr>
          </w:p>
        </w:tc>
        <w:tc>
          <w:tcPr>
            <w:tcW w:w="0" w:type="auto"/>
            <w:vMerge/>
            <w:shd w:val="clear" w:color="auto" w:fill="FFFFFF" w:themeFill="background1"/>
            <w:tcMar>
              <w:top w:w="105" w:type="dxa"/>
              <w:left w:w="75" w:type="dxa"/>
              <w:bottom w:w="90" w:type="dxa"/>
              <w:right w:w="75" w:type="dxa"/>
            </w:tcMar>
          </w:tcPr>
          <w:p w14:paraId="41CD541D" w14:textId="77777777" w:rsidR="000B1787" w:rsidRPr="000B1787" w:rsidRDefault="000B1787" w:rsidP="000B1787">
            <w:pPr>
              <w:rPr>
                <w:rFonts w:eastAsia="SimSun"/>
                <w:color w:val="000000" w:themeColor="text1"/>
                <w:sz w:val="22"/>
                <w:szCs w:val="22"/>
              </w:rPr>
            </w:pPr>
          </w:p>
        </w:tc>
        <w:tc>
          <w:tcPr>
            <w:tcW w:w="3112" w:type="dxa"/>
            <w:vMerge/>
            <w:shd w:val="clear" w:color="auto" w:fill="FFFFFF" w:themeFill="background1"/>
            <w:tcMar>
              <w:top w:w="105" w:type="dxa"/>
              <w:left w:w="75" w:type="dxa"/>
              <w:bottom w:w="90" w:type="dxa"/>
              <w:right w:w="75" w:type="dxa"/>
            </w:tcMar>
          </w:tcPr>
          <w:p w14:paraId="7D20AB95" w14:textId="77777777" w:rsidR="000B1787" w:rsidRPr="000B1787" w:rsidRDefault="000B1787" w:rsidP="000B1787">
            <w:pPr>
              <w:rPr>
                <w:rFonts w:eastAsia="SimSun"/>
                <w:color w:val="000000" w:themeColor="text1"/>
                <w:sz w:val="22"/>
                <w:szCs w:val="22"/>
              </w:rPr>
            </w:pPr>
          </w:p>
        </w:tc>
        <w:tc>
          <w:tcPr>
            <w:tcW w:w="2643" w:type="dxa"/>
            <w:vMerge/>
            <w:shd w:val="clear" w:color="auto" w:fill="FFFFFF" w:themeFill="background1"/>
            <w:tcMar>
              <w:top w:w="105" w:type="dxa"/>
              <w:left w:w="75" w:type="dxa"/>
              <w:bottom w:w="90" w:type="dxa"/>
              <w:right w:w="75" w:type="dxa"/>
            </w:tcMar>
          </w:tcPr>
          <w:p w14:paraId="6963652B"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252D0E25"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4C846E05"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Requirements and framework for extended reality content creation system based on artificial intelligence</w:t>
            </w:r>
          </w:p>
        </w:tc>
        <w:tc>
          <w:tcPr>
            <w:tcW w:w="2314" w:type="dxa"/>
            <w:shd w:val="clear" w:color="auto" w:fill="FFFFFF" w:themeFill="background1"/>
            <w:tcMar>
              <w:top w:w="105" w:type="dxa"/>
              <w:left w:w="75" w:type="dxa"/>
              <w:bottom w:w="90" w:type="dxa"/>
              <w:right w:w="75" w:type="dxa"/>
            </w:tcMar>
          </w:tcPr>
          <w:p w14:paraId="0F7D81B9" w14:textId="77777777" w:rsidR="000B1787" w:rsidRPr="000B1787" w:rsidRDefault="000B1787" w:rsidP="000B1787">
            <w:pPr>
              <w:jc w:val="center"/>
              <w:rPr>
                <w:rFonts w:eastAsia="SimSun"/>
                <w:color w:val="000000" w:themeColor="text1"/>
                <w:sz w:val="22"/>
                <w:szCs w:val="22"/>
                <w:lang w:val="es-ES"/>
              </w:rPr>
            </w:pPr>
            <w:proofErr w:type="spellStart"/>
            <w:r w:rsidRPr="000B1787">
              <w:rPr>
                <w:rFonts w:eastAsia="SimSun"/>
                <w:color w:val="000000" w:themeColor="text1"/>
                <w:sz w:val="22"/>
                <w:szCs w:val="22"/>
                <w:lang w:val="es-ES"/>
              </w:rPr>
              <w:t>Jiaxin</w:t>
            </w:r>
            <w:proofErr w:type="spellEnd"/>
            <w:r w:rsidRPr="000B1787">
              <w:rPr>
                <w:rFonts w:eastAsia="SimSun"/>
                <w:color w:val="000000" w:themeColor="text1"/>
                <w:sz w:val="22"/>
                <w:szCs w:val="22"/>
                <w:lang w:val="es-ES"/>
              </w:rPr>
              <w:t xml:space="preserve"> WEI (China </w:t>
            </w:r>
            <w:proofErr w:type="spellStart"/>
            <w:r w:rsidRPr="000B1787">
              <w:rPr>
                <w:rFonts w:eastAsia="SimSun"/>
                <w:color w:val="000000" w:themeColor="text1"/>
                <w:sz w:val="22"/>
                <w:szCs w:val="22"/>
                <w:lang w:val="es-ES"/>
              </w:rPr>
              <w:t>Unicom</w:t>
            </w:r>
            <w:proofErr w:type="spellEnd"/>
            <w:r w:rsidRPr="000B1787">
              <w:rPr>
                <w:rFonts w:eastAsia="SimSun"/>
                <w:color w:val="000000" w:themeColor="text1"/>
                <w:sz w:val="22"/>
                <w:szCs w:val="22"/>
                <w:lang w:val="es-ES"/>
              </w:rPr>
              <w:t>)</w:t>
            </w:r>
          </w:p>
          <w:p w14:paraId="5CE649C2" w14:textId="77777777" w:rsidR="000B1787" w:rsidRPr="000B1787" w:rsidRDefault="000B1787" w:rsidP="000B1787">
            <w:pPr>
              <w:jc w:val="center"/>
              <w:rPr>
                <w:rFonts w:eastAsia="SimSun"/>
                <w:color w:val="000000" w:themeColor="text1"/>
                <w:sz w:val="22"/>
                <w:szCs w:val="22"/>
                <w:lang w:val="es-ES"/>
              </w:rPr>
            </w:pPr>
            <w:proofErr w:type="spellStart"/>
            <w:r w:rsidRPr="000B1787">
              <w:rPr>
                <w:rFonts w:eastAsia="SimSun"/>
                <w:color w:val="000000" w:themeColor="text1"/>
                <w:sz w:val="22"/>
                <w:szCs w:val="22"/>
                <w:lang w:val="es-ES"/>
              </w:rPr>
              <w:t>Liya</w:t>
            </w:r>
            <w:proofErr w:type="spellEnd"/>
            <w:r w:rsidRPr="000B1787">
              <w:rPr>
                <w:rFonts w:eastAsia="SimSun"/>
                <w:color w:val="000000" w:themeColor="text1"/>
                <w:sz w:val="22"/>
                <w:szCs w:val="22"/>
                <w:lang w:val="es-ES"/>
              </w:rPr>
              <w:t xml:space="preserve"> YUAN (ZTE)</w:t>
            </w:r>
          </w:p>
          <w:p w14:paraId="09A8701F" w14:textId="77777777" w:rsidR="000B1787" w:rsidRPr="000B1787" w:rsidRDefault="000B1787" w:rsidP="000B1787">
            <w:pPr>
              <w:jc w:val="center"/>
              <w:rPr>
                <w:rFonts w:eastAsia="SimSun"/>
                <w:color w:val="000000" w:themeColor="text1"/>
                <w:sz w:val="22"/>
                <w:szCs w:val="22"/>
                <w:lang w:val="es-AR"/>
              </w:rPr>
            </w:pPr>
            <w:proofErr w:type="spellStart"/>
            <w:r w:rsidRPr="000B1787">
              <w:rPr>
                <w:rFonts w:eastAsia="SimSun"/>
                <w:color w:val="000000" w:themeColor="text1"/>
                <w:sz w:val="22"/>
                <w:szCs w:val="22"/>
                <w:lang w:val="es-AR"/>
              </w:rPr>
              <w:t>Zehua</w:t>
            </w:r>
            <w:proofErr w:type="spellEnd"/>
            <w:r w:rsidRPr="000B1787">
              <w:rPr>
                <w:rFonts w:eastAsia="SimSun"/>
                <w:color w:val="000000" w:themeColor="text1"/>
                <w:sz w:val="22"/>
                <w:szCs w:val="22"/>
                <w:lang w:val="es-AR"/>
              </w:rPr>
              <w:t xml:space="preserve"> </w:t>
            </w:r>
            <w:proofErr w:type="spellStart"/>
            <w:r w:rsidRPr="000B1787">
              <w:rPr>
                <w:rFonts w:eastAsia="SimSun"/>
                <w:color w:val="000000" w:themeColor="text1"/>
                <w:sz w:val="22"/>
                <w:szCs w:val="22"/>
                <w:lang w:val="es-AR"/>
              </w:rPr>
              <w:t>HU</w:t>
            </w:r>
            <w:proofErr w:type="spellEnd"/>
            <w:r w:rsidRPr="000B1787">
              <w:rPr>
                <w:rFonts w:eastAsia="SimSun"/>
                <w:color w:val="000000" w:themeColor="text1"/>
                <w:sz w:val="22"/>
                <w:szCs w:val="22"/>
                <w:lang w:val="es-AR"/>
              </w:rPr>
              <w:t xml:space="preserve"> (China Telecom)</w:t>
            </w:r>
          </w:p>
        </w:tc>
      </w:tr>
      <w:tr w:rsidR="000B1787" w:rsidRPr="000B1787" w14:paraId="44CE543D" w14:textId="77777777" w:rsidTr="005F305D">
        <w:trPr>
          <w:trHeight w:val="144"/>
        </w:trPr>
        <w:tc>
          <w:tcPr>
            <w:tcW w:w="0" w:type="auto"/>
            <w:vMerge/>
            <w:vAlign w:val="bottom"/>
          </w:tcPr>
          <w:p w14:paraId="02C6B43A" w14:textId="77777777" w:rsidR="000B1787" w:rsidRPr="000B1787" w:rsidRDefault="000B1787" w:rsidP="000B1787">
            <w:pPr>
              <w:rPr>
                <w:rFonts w:eastAsia="SimSun"/>
                <w:color w:val="000000" w:themeColor="text1"/>
                <w:sz w:val="22"/>
                <w:szCs w:val="22"/>
                <w:lang w:val="es-AR"/>
              </w:rPr>
            </w:pPr>
          </w:p>
        </w:tc>
        <w:tc>
          <w:tcPr>
            <w:tcW w:w="0" w:type="auto"/>
            <w:shd w:val="clear" w:color="auto" w:fill="FFFFFF" w:themeFill="background1"/>
            <w:tcMar>
              <w:top w:w="105" w:type="dxa"/>
              <w:left w:w="75" w:type="dxa"/>
              <w:bottom w:w="90" w:type="dxa"/>
              <w:right w:w="75" w:type="dxa"/>
            </w:tcMar>
          </w:tcPr>
          <w:p w14:paraId="1BFCB6F1"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rPr>
              <w:t>TG-</w:t>
            </w:r>
            <w:r w:rsidRPr="000B1787">
              <w:rPr>
                <w:rFonts w:eastAsia="SimSun"/>
                <w:b/>
                <w:bCs/>
                <w:sz w:val="22"/>
                <w:szCs w:val="22"/>
              </w:rPr>
              <w:t xml:space="preserve"> </w:t>
            </w:r>
            <w:r w:rsidRPr="000B1787">
              <w:rPr>
                <w:rFonts w:eastAsia="SimSun"/>
                <w:b/>
                <w:bCs/>
                <w:color w:val="000000" w:themeColor="text1"/>
                <w:sz w:val="22"/>
                <w:szCs w:val="22"/>
              </w:rPr>
              <w:t xml:space="preserve">Embodied </w:t>
            </w:r>
            <w:r w:rsidRPr="000B1787">
              <w:rPr>
                <w:rFonts w:eastAsia="SimSun"/>
                <w:b/>
                <w:bCs/>
                <w:color w:val="000000" w:themeColor="text1"/>
                <w:sz w:val="22"/>
                <w:szCs w:val="22"/>
                <w:bdr w:val="none" w:sz="0" w:space="0" w:color="auto" w:frame="1"/>
              </w:rPr>
              <w:t>Artificial Intelligence for metaverse</w:t>
            </w:r>
          </w:p>
        </w:tc>
        <w:tc>
          <w:tcPr>
            <w:tcW w:w="3112" w:type="dxa"/>
            <w:shd w:val="clear" w:color="auto" w:fill="FFFFFF" w:themeFill="background1"/>
            <w:tcMar>
              <w:top w:w="105" w:type="dxa"/>
              <w:left w:w="75" w:type="dxa"/>
              <w:bottom w:w="90" w:type="dxa"/>
              <w:right w:w="75" w:type="dxa"/>
            </w:tcMar>
          </w:tcPr>
          <w:p w14:paraId="4902F2ED" w14:textId="77777777" w:rsidR="000B1787" w:rsidRPr="000B1787" w:rsidRDefault="000B1787" w:rsidP="000B1787">
            <w:pPr>
              <w:rPr>
                <w:rFonts w:eastAsia="SimSun"/>
                <w:color w:val="000000" w:themeColor="text1"/>
                <w:sz w:val="22"/>
                <w:szCs w:val="22"/>
              </w:rPr>
            </w:pPr>
            <w:r w:rsidRPr="000B1787">
              <w:rPr>
                <w:rFonts w:eastAsia="SimSun"/>
                <w:color w:val="000000" w:themeColor="text1"/>
                <w:sz w:val="22"/>
                <w:szCs w:val="22"/>
              </w:rPr>
              <w:t>Chairman:</w:t>
            </w:r>
          </w:p>
          <w:p w14:paraId="112E417F" w14:textId="77777777" w:rsidR="000B1787" w:rsidRPr="000B1787" w:rsidRDefault="000B1787" w:rsidP="000B1787">
            <w:pPr>
              <w:numPr>
                <w:ilvl w:val="0"/>
                <w:numId w:val="50"/>
              </w:numPr>
              <w:contextualSpacing/>
              <w:rPr>
                <w:rFonts w:eastAsiaTheme="minorHAnsi"/>
                <w:color w:val="000000" w:themeColor="text1"/>
                <w:sz w:val="22"/>
                <w:szCs w:val="22"/>
              </w:rPr>
            </w:pPr>
            <w:r w:rsidRPr="000B1787">
              <w:rPr>
                <w:rFonts w:eastAsiaTheme="minorHAnsi"/>
                <w:color w:val="000000" w:themeColor="text1"/>
                <w:sz w:val="22"/>
                <w:szCs w:val="22"/>
              </w:rPr>
              <w:t xml:space="preserve">Ms </w:t>
            </w:r>
            <w:proofErr w:type="spellStart"/>
            <w:r w:rsidRPr="000B1787">
              <w:rPr>
                <w:rFonts w:eastAsiaTheme="minorHAnsi"/>
                <w:color w:val="000000" w:themeColor="text1"/>
                <w:sz w:val="22"/>
                <w:szCs w:val="22"/>
              </w:rPr>
              <w:t>Xiaoou</w:t>
            </w:r>
            <w:proofErr w:type="spellEnd"/>
            <w:r w:rsidRPr="000B1787">
              <w:rPr>
                <w:rFonts w:eastAsiaTheme="minorHAnsi"/>
                <w:color w:val="000000" w:themeColor="text1"/>
                <w:sz w:val="22"/>
                <w:szCs w:val="22"/>
              </w:rPr>
              <w:t xml:space="preserve"> LIU​ (China Telecom)</w:t>
            </w:r>
          </w:p>
        </w:tc>
        <w:tc>
          <w:tcPr>
            <w:tcW w:w="2643" w:type="dxa"/>
            <w:shd w:val="clear" w:color="auto" w:fill="FFFFFF" w:themeFill="background1"/>
            <w:tcMar>
              <w:top w:w="105" w:type="dxa"/>
              <w:left w:w="75" w:type="dxa"/>
              <w:bottom w:w="90" w:type="dxa"/>
              <w:right w:w="75" w:type="dxa"/>
            </w:tcMar>
          </w:tcPr>
          <w:p w14:paraId="36935EFB"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4EAFA5B7" w14:textId="77777777" w:rsidR="000B1787" w:rsidRPr="000B1787" w:rsidRDefault="000B1787" w:rsidP="000B1787">
            <w:pPr>
              <w:jc w:val="center"/>
              <w:rPr>
                <w:rFonts w:eastAsia="SimSun"/>
                <w:color w:val="000000" w:themeColor="text1"/>
                <w:sz w:val="22"/>
                <w:szCs w:val="22"/>
              </w:rPr>
            </w:pPr>
          </w:p>
        </w:tc>
        <w:tc>
          <w:tcPr>
            <w:tcW w:w="1714" w:type="dxa"/>
            <w:shd w:val="clear" w:color="auto" w:fill="FFFFFF" w:themeFill="background1"/>
            <w:tcMar>
              <w:top w:w="105" w:type="dxa"/>
              <w:left w:w="75" w:type="dxa"/>
              <w:bottom w:w="90" w:type="dxa"/>
              <w:right w:w="75" w:type="dxa"/>
            </w:tcMar>
          </w:tcPr>
          <w:p w14:paraId="437531DA" w14:textId="77777777" w:rsidR="000B1787" w:rsidRPr="000B1787" w:rsidRDefault="000B1787" w:rsidP="000B1787">
            <w:pPr>
              <w:jc w:val="center"/>
              <w:rPr>
                <w:rFonts w:eastAsia="SimSun"/>
                <w:color w:val="000000" w:themeColor="text1"/>
                <w:sz w:val="22"/>
                <w:szCs w:val="22"/>
              </w:rPr>
            </w:pPr>
          </w:p>
        </w:tc>
        <w:tc>
          <w:tcPr>
            <w:tcW w:w="2314" w:type="dxa"/>
            <w:shd w:val="clear" w:color="auto" w:fill="FFFFFF" w:themeFill="background1"/>
            <w:tcMar>
              <w:top w:w="105" w:type="dxa"/>
              <w:left w:w="75" w:type="dxa"/>
              <w:bottom w:w="90" w:type="dxa"/>
              <w:right w:w="75" w:type="dxa"/>
            </w:tcMar>
          </w:tcPr>
          <w:p w14:paraId="02063FE8" w14:textId="77777777" w:rsidR="000B1787" w:rsidRPr="000B1787" w:rsidRDefault="000B1787" w:rsidP="000B1787">
            <w:pPr>
              <w:jc w:val="center"/>
              <w:rPr>
                <w:rFonts w:eastAsia="SimSun"/>
                <w:color w:val="000000" w:themeColor="text1"/>
                <w:sz w:val="22"/>
                <w:szCs w:val="22"/>
              </w:rPr>
            </w:pPr>
          </w:p>
        </w:tc>
      </w:tr>
      <w:tr w:rsidR="000B1787" w:rsidRPr="000B1787" w14:paraId="4AB3B782" w14:textId="77777777" w:rsidTr="005F305D">
        <w:trPr>
          <w:trHeight w:val="144"/>
        </w:trPr>
        <w:tc>
          <w:tcPr>
            <w:tcW w:w="0" w:type="auto"/>
            <w:vMerge/>
            <w:vAlign w:val="bottom"/>
          </w:tcPr>
          <w:p w14:paraId="3A828167" w14:textId="77777777" w:rsidR="000B1787" w:rsidRPr="000B1787" w:rsidRDefault="000B1787" w:rsidP="000B1787">
            <w:pPr>
              <w:rPr>
                <w:rFonts w:eastAsia="SimSun"/>
                <w:color w:val="000000" w:themeColor="text1"/>
                <w:sz w:val="22"/>
                <w:szCs w:val="22"/>
              </w:rPr>
            </w:pPr>
          </w:p>
        </w:tc>
        <w:tc>
          <w:tcPr>
            <w:tcW w:w="0" w:type="auto"/>
            <w:shd w:val="clear" w:color="auto" w:fill="FFFFFF" w:themeFill="background1"/>
            <w:tcMar>
              <w:top w:w="105" w:type="dxa"/>
              <w:left w:w="75" w:type="dxa"/>
              <w:bottom w:w="90" w:type="dxa"/>
              <w:right w:w="75" w:type="dxa"/>
            </w:tcMar>
          </w:tcPr>
          <w:p w14:paraId="3BAB23B6" w14:textId="77777777" w:rsidR="000B1787" w:rsidRPr="000B1787" w:rsidRDefault="000B1787" w:rsidP="000B1787">
            <w:pPr>
              <w:rPr>
                <w:rFonts w:eastAsia="SimSun"/>
                <w:b/>
                <w:bCs/>
                <w:color w:val="000000" w:themeColor="text1"/>
                <w:sz w:val="22"/>
                <w:szCs w:val="22"/>
              </w:rPr>
            </w:pPr>
            <w:r w:rsidRPr="000B1787">
              <w:rPr>
                <w:rFonts w:eastAsia="SimSun"/>
                <w:b/>
                <w:bCs/>
                <w:color w:val="000000" w:themeColor="text1"/>
                <w:sz w:val="22"/>
                <w:szCs w:val="22"/>
              </w:rPr>
              <w:t>TG-medical metaverse</w:t>
            </w:r>
          </w:p>
        </w:tc>
        <w:tc>
          <w:tcPr>
            <w:tcW w:w="3112" w:type="dxa"/>
            <w:shd w:val="clear" w:color="auto" w:fill="FFFFFF" w:themeFill="background1"/>
            <w:tcMar>
              <w:top w:w="105" w:type="dxa"/>
              <w:left w:w="75" w:type="dxa"/>
              <w:bottom w:w="90" w:type="dxa"/>
              <w:right w:w="75" w:type="dxa"/>
            </w:tcMar>
          </w:tcPr>
          <w:p w14:paraId="2F85C80C" w14:textId="77777777" w:rsidR="000B1787" w:rsidRPr="000B1787" w:rsidRDefault="000B1787" w:rsidP="000B1787">
            <w:pPr>
              <w:rPr>
                <w:rFonts w:eastAsia="SimSun"/>
                <w:color w:val="000000" w:themeColor="text1"/>
                <w:sz w:val="22"/>
                <w:szCs w:val="22"/>
              </w:rPr>
            </w:pPr>
            <w:r w:rsidRPr="000B1787">
              <w:rPr>
                <w:rFonts w:eastAsia="SimSun"/>
                <w:color w:val="000000" w:themeColor="text1"/>
                <w:sz w:val="22"/>
                <w:szCs w:val="22"/>
              </w:rPr>
              <w:t>Chairman:</w:t>
            </w:r>
          </w:p>
          <w:p w14:paraId="3A58406A" w14:textId="77777777" w:rsidR="000B1787" w:rsidRPr="000B1787" w:rsidRDefault="000B1787" w:rsidP="000B1787">
            <w:pPr>
              <w:numPr>
                <w:ilvl w:val="0"/>
                <w:numId w:val="50"/>
              </w:numPr>
              <w:contextualSpacing/>
              <w:rPr>
                <w:rFonts w:eastAsiaTheme="minorHAnsi"/>
                <w:color w:val="000000" w:themeColor="text1"/>
                <w:sz w:val="22"/>
                <w:szCs w:val="22"/>
              </w:rPr>
            </w:pPr>
            <w:r w:rsidRPr="000B1787">
              <w:rPr>
                <w:rFonts w:eastAsiaTheme="minorHAnsi"/>
                <w:color w:val="000000" w:themeColor="text1"/>
                <w:sz w:val="22"/>
                <w:szCs w:val="22"/>
              </w:rPr>
              <w:t>Robin ROWE (Heroic Robots)</w:t>
            </w:r>
          </w:p>
        </w:tc>
        <w:tc>
          <w:tcPr>
            <w:tcW w:w="2643" w:type="dxa"/>
            <w:shd w:val="clear" w:color="auto" w:fill="FFFFFF" w:themeFill="background1"/>
            <w:tcMar>
              <w:top w:w="105" w:type="dxa"/>
              <w:left w:w="75" w:type="dxa"/>
              <w:bottom w:w="90" w:type="dxa"/>
              <w:right w:w="75" w:type="dxa"/>
            </w:tcMar>
          </w:tcPr>
          <w:p w14:paraId="66ABE3FE"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6B567E08"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702DF549"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Medical metaverse: Use-case Relevant to Medical Training and Hospital</w:t>
            </w:r>
          </w:p>
        </w:tc>
        <w:tc>
          <w:tcPr>
            <w:tcW w:w="2314" w:type="dxa"/>
            <w:shd w:val="clear" w:color="auto" w:fill="FFFFFF" w:themeFill="background1"/>
            <w:tcMar>
              <w:top w:w="105" w:type="dxa"/>
              <w:left w:w="75" w:type="dxa"/>
              <w:bottom w:w="90" w:type="dxa"/>
              <w:right w:w="75" w:type="dxa"/>
            </w:tcMar>
          </w:tcPr>
          <w:p w14:paraId="2E27DF71"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Robin ROWE (Heroic Robots)</w:t>
            </w:r>
          </w:p>
        </w:tc>
      </w:tr>
      <w:tr w:rsidR="000B1787" w:rsidRPr="000B1787" w14:paraId="3C4FC1D9" w14:textId="77777777" w:rsidTr="005F305D">
        <w:trPr>
          <w:trHeight w:val="144"/>
        </w:trPr>
        <w:tc>
          <w:tcPr>
            <w:tcW w:w="0" w:type="auto"/>
            <w:vMerge/>
            <w:vAlign w:val="bottom"/>
          </w:tcPr>
          <w:p w14:paraId="6B93DEAD" w14:textId="77777777" w:rsidR="000B1787" w:rsidRPr="000B1787" w:rsidRDefault="000B1787" w:rsidP="000B1787">
            <w:pPr>
              <w:rPr>
                <w:rFonts w:eastAsia="SimSun"/>
                <w:color w:val="000000" w:themeColor="text1"/>
                <w:sz w:val="22"/>
                <w:szCs w:val="22"/>
              </w:rPr>
            </w:pPr>
          </w:p>
        </w:tc>
        <w:tc>
          <w:tcPr>
            <w:tcW w:w="0" w:type="auto"/>
            <w:vMerge w:val="restart"/>
            <w:shd w:val="clear" w:color="auto" w:fill="FFFFFF" w:themeFill="background1"/>
            <w:tcMar>
              <w:top w:w="105" w:type="dxa"/>
              <w:left w:w="75" w:type="dxa"/>
              <w:bottom w:w="90" w:type="dxa"/>
              <w:right w:w="75" w:type="dxa"/>
            </w:tcMar>
          </w:tcPr>
          <w:p w14:paraId="22D274A2" w14:textId="77777777" w:rsidR="000B1787" w:rsidRPr="000B1787" w:rsidRDefault="000B1787" w:rsidP="000B1787">
            <w:pPr>
              <w:rPr>
                <w:rFonts w:eastAsia="SimSun"/>
                <w:b/>
                <w:bCs/>
                <w:color w:val="000000" w:themeColor="text1"/>
                <w:sz w:val="22"/>
                <w:szCs w:val="22"/>
              </w:rPr>
            </w:pPr>
            <w:r w:rsidRPr="000B1787">
              <w:rPr>
                <w:rFonts w:eastAsia="SimSun"/>
                <w:b/>
                <w:bCs/>
                <w:color w:val="000000" w:themeColor="text1"/>
                <w:sz w:val="22"/>
                <w:szCs w:val="22"/>
              </w:rPr>
              <w:t>TG-metaverse tourism</w:t>
            </w:r>
          </w:p>
        </w:tc>
        <w:tc>
          <w:tcPr>
            <w:tcW w:w="3112" w:type="dxa"/>
            <w:vMerge w:val="restart"/>
            <w:shd w:val="clear" w:color="auto" w:fill="FFFFFF" w:themeFill="background1"/>
            <w:tcMar>
              <w:top w:w="105" w:type="dxa"/>
              <w:left w:w="75" w:type="dxa"/>
              <w:bottom w:w="90" w:type="dxa"/>
              <w:right w:w="75" w:type="dxa"/>
            </w:tcMar>
          </w:tcPr>
          <w:p w14:paraId="7ED11FF9" w14:textId="77777777" w:rsidR="000B1787" w:rsidRPr="000B1787" w:rsidRDefault="000B1787" w:rsidP="000B1787">
            <w:pPr>
              <w:rPr>
                <w:rFonts w:eastAsia="SimSun"/>
                <w:color w:val="000000" w:themeColor="text1"/>
                <w:sz w:val="22"/>
                <w:szCs w:val="22"/>
              </w:rPr>
            </w:pPr>
            <w:r w:rsidRPr="000B1787">
              <w:rPr>
                <w:rFonts w:eastAsia="SimSun"/>
                <w:color w:val="000000" w:themeColor="text1"/>
                <w:sz w:val="22"/>
                <w:szCs w:val="22"/>
              </w:rPr>
              <w:t>Chairman:</w:t>
            </w:r>
          </w:p>
          <w:p w14:paraId="37C48B58" w14:textId="77777777" w:rsidR="000B1787" w:rsidRPr="000B1787" w:rsidRDefault="000B1787" w:rsidP="000B1787">
            <w:pPr>
              <w:numPr>
                <w:ilvl w:val="0"/>
                <w:numId w:val="50"/>
              </w:numPr>
              <w:contextualSpacing/>
              <w:rPr>
                <w:rFonts w:eastAsiaTheme="minorHAnsi"/>
                <w:color w:val="000000" w:themeColor="text1"/>
                <w:sz w:val="22"/>
                <w:szCs w:val="22"/>
              </w:rPr>
            </w:pPr>
            <w:r w:rsidRPr="000B1787">
              <w:rPr>
                <w:rFonts w:eastAsiaTheme="minorHAnsi"/>
                <w:color w:val="000000" w:themeColor="text1"/>
                <w:sz w:val="22"/>
                <w:szCs w:val="22"/>
              </w:rPr>
              <w:lastRenderedPageBreak/>
              <w:t>Salma ARAFA (UNWTO)</w:t>
            </w:r>
          </w:p>
        </w:tc>
        <w:tc>
          <w:tcPr>
            <w:tcW w:w="2643" w:type="dxa"/>
            <w:vMerge w:val="restart"/>
            <w:shd w:val="clear" w:color="auto" w:fill="FFFFFF" w:themeFill="background1"/>
            <w:tcMar>
              <w:top w:w="105" w:type="dxa"/>
              <w:left w:w="75" w:type="dxa"/>
              <w:bottom w:w="90" w:type="dxa"/>
              <w:right w:w="75" w:type="dxa"/>
            </w:tcMar>
          </w:tcPr>
          <w:p w14:paraId="0A227A6D"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67BF57B3"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32945F65"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Guidelines and use cases on </w:t>
            </w:r>
            <w:r w:rsidRPr="000B1787">
              <w:rPr>
                <w:rFonts w:eastAsia="SimSun"/>
                <w:color w:val="000000" w:themeColor="text1"/>
                <w:sz w:val="22"/>
                <w:szCs w:val="22"/>
              </w:rPr>
              <w:lastRenderedPageBreak/>
              <w:t>tourism in the metaverse</w:t>
            </w:r>
          </w:p>
        </w:tc>
        <w:tc>
          <w:tcPr>
            <w:tcW w:w="2314" w:type="dxa"/>
            <w:shd w:val="clear" w:color="auto" w:fill="FFFFFF" w:themeFill="background1"/>
            <w:tcMar>
              <w:top w:w="105" w:type="dxa"/>
              <w:left w:w="75" w:type="dxa"/>
              <w:bottom w:w="90" w:type="dxa"/>
              <w:right w:w="75" w:type="dxa"/>
            </w:tcMar>
          </w:tcPr>
          <w:p w14:paraId="011C78B7"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lastRenderedPageBreak/>
              <w:t>Salma ARAFA (UNWTO)</w:t>
            </w:r>
          </w:p>
        </w:tc>
      </w:tr>
      <w:tr w:rsidR="000B1787" w:rsidRPr="000B1787" w14:paraId="647F59F8" w14:textId="77777777" w:rsidTr="005F305D">
        <w:trPr>
          <w:trHeight w:val="144"/>
        </w:trPr>
        <w:tc>
          <w:tcPr>
            <w:tcW w:w="0" w:type="auto"/>
            <w:vMerge/>
            <w:vAlign w:val="bottom"/>
          </w:tcPr>
          <w:p w14:paraId="5ACC729B" w14:textId="77777777" w:rsidR="000B1787" w:rsidRPr="000B1787" w:rsidRDefault="000B1787" w:rsidP="000B1787">
            <w:pPr>
              <w:rPr>
                <w:rFonts w:eastAsia="SimSun"/>
                <w:color w:val="000000" w:themeColor="text1"/>
                <w:sz w:val="22"/>
                <w:szCs w:val="22"/>
              </w:rPr>
            </w:pPr>
          </w:p>
        </w:tc>
        <w:tc>
          <w:tcPr>
            <w:tcW w:w="0" w:type="auto"/>
            <w:vMerge/>
            <w:shd w:val="clear" w:color="auto" w:fill="FFFFFF" w:themeFill="background1"/>
            <w:tcMar>
              <w:top w:w="105" w:type="dxa"/>
              <w:left w:w="75" w:type="dxa"/>
              <w:bottom w:w="90" w:type="dxa"/>
              <w:right w:w="75" w:type="dxa"/>
            </w:tcMar>
          </w:tcPr>
          <w:p w14:paraId="70558244" w14:textId="77777777" w:rsidR="000B1787" w:rsidRPr="000B1787" w:rsidRDefault="000B1787" w:rsidP="000B1787">
            <w:pPr>
              <w:rPr>
                <w:rFonts w:eastAsia="SimSun"/>
                <w:b/>
                <w:bCs/>
                <w:color w:val="000000" w:themeColor="text1"/>
                <w:sz w:val="22"/>
                <w:szCs w:val="22"/>
              </w:rPr>
            </w:pPr>
          </w:p>
        </w:tc>
        <w:tc>
          <w:tcPr>
            <w:tcW w:w="3112" w:type="dxa"/>
            <w:vMerge/>
            <w:shd w:val="clear" w:color="auto" w:fill="FFFFFF" w:themeFill="background1"/>
            <w:tcMar>
              <w:top w:w="105" w:type="dxa"/>
              <w:left w:w="75" w:type="dxa"/>
              <w:bottom w:w="90" w:type="dxa"/>
              <w:right w:w="75" w:type="dxa"/>
            </w:tcMar>
          </w:tcPr>
          <w:p w14:paraId="1B73625E" w14:textId="77777777" w:rsidR="000B1787" w:rsidRPr="000B1787" w:rsidRDefault="000B1787" w:rsidP="000B1787">
            <w:pPr>
              <w:rPr>
                <w:rFonts w:eastAsia="SimSun"/>
                <w:color w:val="000000" w:themeColor="text1"/>
                <w:sz w:val="22"/>
                <w:szCs w:val="22"/>
              </w:rPr>
            </w:pPr>
          </w:p>
        </w:tc>
        <w:tc>
          <w:tcPr>
            <w:tcW w:w="2643" w:type="dxa"/>
            <w:vMerge/>
            <w:shd w:val="clear" w:color="auto" w:fill="FFFFFF" w:themeFill="background1"/>
            <w:tcMar>
              <w:top w:w="105" w:type="dxa"/>
              <w:left w:w="75" w:type="dxa"/>
              <w:bottom w:w="90" w:type="dxa"/>
              <w:right w:w="75" w:type="dxa"/>
            </w:tcMar>
          </w:tcPr>
          <w:p w14:paraId="349166C6"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49207D5D"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7E7644E7"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Use case and requirements for remote amusement service with automatic movable robot (AMR) with multimedia functions on metaverse</w:t>
            </w:r>
          </w:p>
        </w:tc>
        <w:tc>
          <w:tcPr>
            <w:tcW w:w="2314" w:type="dxa"/>
            <w:shd w:val="clear" w:color="auto" w:fill="FFFFFF" w:themeFill="background1"/>
            <w:tcMar>
              <w:top w:w="105" w:type="dxa"/>
              <w:left w:w="75" w:type="dxa"/>
              <w:bottom w:w="90" w:type="dxa"/>
              <w:right w:w="75" w:type="dxa"/>
            </w:tcMar>
          </w:tcPr>
          <w:p w14:paraId="1A3E563E"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Hideki YAMAMOTO (Oki, Japan)</w:t>
            </w:r>
          </w:p>
        </w:tc>
      </w:tr>
      <w:tr w:rsidR="000B1787" w:rsidRPr="000B1787" w14:paraId="3B01F94B" w14:textId="77777777" w:rsidTr="005F305D">
        <w:trPr>
          <w:trHeight w:val="144"/>
        </w:trPr>
        <w:tc>
          <w:tcPr>
            <w:tcW w:w="0" w:type="auto"/>
            <w:vMerge/>
          </w:tcPr>
          <w:p w14:paraId="04AB69F2" w14:textId="77777777" w:rsidR="000B1787" w:rsidRPr="000B1787" w:rsidRDefault="000B1787" w:rsidP="000B1787">
            <w:pPr>
              <w:jc w:val="center"/>
              <w:rPr>
                <w:rFonts w:eastAsia="SimSun"/>
                <w:color w:val="000000" w:themeColor="text1"/>
                <w:sz w:val="22"/>
                <w:szCs w:val="22"/>
              </w:rPr>
            </w:pPr>
          </w:p>
        </w:tc>
        <w:tc>
          <w:tcPr>
            <w:tcW w:w="0" w:type="auto"/>
            <w:vMerge w:val="restart"/>
            <w:shd w:val="clear" w:color="auto" w:fill="FFFFFF" w:themeFill="background1"/>
            <w:tcMar>
              <w:top w:w="105" w:type="dxa"/>
              <w:left w:w="75" w:type="dxa"/>
              <w:bottom w:w="90" w:type="dxa"/>
              <w:right w:w="75" w:type="dxa"/>
            </w:tcMar>
          </w:tcPr>
          <w:p w14:paraId="3F0C1D24" w14:textId="77777777" w:rsidR="000B1787" w:rsidRPr="000B1787" w:rsidRDefault="000B1787" w:rsidP="000B1787">
            <w:pPr>
              <w:rPr>
                <w:rFonts w:eastAsia="SimSun"/>
                <w:b/>
                <w:bCs/>
                <w:color w:val="000000" w:themeColor="text1"/>
                <w:sz w:val="22"/>
                <w:szCs w:val="22"/>
              </w:rPr>
            </w:pPr>
            <w:r w:rsidRPr="000B1787">
              <w:rPr>
                <w:rFonts w:eastAsia="SimSun"/>
                <w:b/>
                <w:bCs/>
                <w:color w:val="000000" w:themeColor="text1"/>
                <w:sz w:val="22"/>
                <w:szCs w:val="22"/>
              </w:rPr>
              <w:t>TG-power metaverse</w:t>
            </w:r>
          </w:p>
        </w:tc>
        <w:tc>
          <w:tcPr>
            <w:tcW w:w="3112" w:type="dxa"/>
            <w:vMerge w:val="restart"/>
            <w:shd w:val="clear" w:color="auto" w:fill="FFFFFF" w:themeFill="background1"/>
            <w:tcMar>
              <w:top w:w="105" w:type="dxa"/>
              <w:left w:w="75" w:type="dxa"/>
              <w:bottom w:w="90" w:type="dxa"/>
              <w:right w:w="75" w:type="dxa"/>
            </w:tcMar>
          </w:tcPr>
          <w:p w14:paraId="4EC6B8B5" w14:textId="77777777" w:rsidR="000B1787" w:rsidRPr="000B1787" w:rsidRDefault="000B1787" w:rsidP="000B1787">
            <w:pPr>
              <w:rPr>
                <w:rFonts w:eastAsia="SimSun"/>
                <w:color w:val="000000" w:themeColor="text1"/>
                <w:sz w:val="22"/>
                <w:szCs w:val="22"/>
              </w:rPr>
            </w:pPr>
            <w:r w:rsidRPr="000B1787">
              <w:rPr>
                <w:rFonts w:eastAsia="SimSun"/>
                <w:color w:val="000000" w:themeColor="text1"/>
                <w:sz w:val="22"/>
                <w:szCs w:val="22"/>
              </w:rPr>
              <w:t>Chairman</w:t>
            </w:r>
          </w:p>
          <w:p w14:paraId="38A8CE4C" w14:textId="77777777" w:rsidR="000B1787" w:rsidRPr="000B1787" w:rsidRDefault="000B1787" w:rsidP="000B1787">
            <w:pPr>
              <w:numPr>
                <w:ilvl w:val="0"/>
                <w:numId w:val="15"/>
              </w:numPr>
              <w:spacing w:line="259" w:lineRule="auto"/>
              <w:contextualSpacing/>
              <w:rPr>
                <w:rFonts w:eastAsiaTheme="minorHAnsi"/>
                <w:color w:val="000000" w:themeColor="text1"/>
                <w:sz w:val="22"/>
                <w:szCs w:val="22"/>
              </w:rPr>
            </w:pPr>
            <w:r w:rsidRPr="000B1787">
              <w:rPr>
                <w:rFonts w:eastAsiaTheme="minorHAnsi"/>
                <w:color w:val="000000" w:themeColor="text1"/>
                <w:sz w:val="22"/>
                <w:szCs w:val="22"/>
              </w:rPr>
              <w:t>Mr Jie SONG (State Grid Corporation of China)</w:t>
            </w:r>
          </w:p>
          <w:p w14:paraId="3EFF0B95" w14:textId="77777777" w:rsidR="000B1787" w:rsidRPr="000B1787" w:rsidRDefault="000B1787" w:rsidP="000B1787">
            <w:pPr>
              <w:rPr>
                <w:rFonts w:eastAsia="SimSun"/>
                <w:color w:val="000000" w:themeColor="text1"/>
                <w:sz w:val="22"/>
                <w:szCs w:val="22"/>
              </w:rPr>
            </w:pPr>
          </w:p>
        </w:tc>
        <w:tc>
          <w:tcPr>
            <w:tcW w:w="2643" w:type="dxa"/>
            <w:vMerge w:val="restart"/>
            <w:shd w:val="clear" w:color="auto" w:fill="FFFFFF" w:themeFill="background1"/>
            <w:tcMar>
              <w:top w:w="105" w:type="dxa"/>
              <w:left w:w="75" w:type="dxa"/>
              <w:bottom w:w="90" w:type="dxa"/>
              <w:right w:w="75" w:type="dxa"/>
            </w:tcMar>
          </w:tcPr>
          <w:p w14:paraId="596C2207"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24624AA6"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69D68F8E"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Power metaverse: Use Cases Relevant to Grid Side and User Side</w:t>
            </w:r>
          </w:p>
        </w:tc>
        <w:tc>
          <w:tcPr>
            <w:tcW w:w="2314" w:type="dxa"/>
            <w:shd w:val="clear" w:color="auto" w:fill="FFFFFF" w:themeFill="background1"/>
            <w:tcMar>
              <w:top w:w="105" w:type="dxa"/>
              <w:left w:w="75" w:type="dxa"/>
              <w:bottom w:w="90" w:type="dxa"/>
              <w:right w:w="75" w:type="dxa"/>
            </w:tcMar>
          </w:tcPr>
          <w:p w14:paraId="674E1ED7"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Jie SONG (State Grid Corporation of China)</w:t>
            </w:r>
          </w:p>
        </w:tc>
      </w:tr>
      <w:tr w:rsidR="000B1787" w:rsidRPr="000B1787" w14:paraId="6E725C2E" w14:textId="77777777" w:rsidTr="005F305D">
        <w:trPr>
          <w:trHeight w:val="144"/>
        </w:trPr>
        <w:tc>
          <w:tcPr>
            <w:tcW w:w="0" w:type="auto"/>
            <w:vMerge/>
            <w:vAlign w:val="bottom"/>
          </w:tcPr>
          <w:p w14:paraId="55C58E42"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16EF55EB" w14:textId="77777777" w:rsidR="000B1787" w:rsidRPr="000B1787" w:rsidRDefault="000B1787" w:rsidP="000B1787">
            <w:pPr>
              <w:rPr>
                <w:rFonts w:eastAsia="SimSun"/>
                <w:b/>
                <w:bCs/>
                <w:color w:val="000000" w:themeColor="text1"/>
                <w:sz w:val="22"/>
                <w:szCs w:val="22"/>
              </w:rPr>
            </w:pPr>
          </w:p>
        </w:tc>
        <w:tc>
          <w:tcPr>
            <w:tcW w:w="3112" w:type="dxa"/>
            <w:vMerge/>
            <w:tcMar>
              <w:top w:w="105" w:type="dxa"/>
              <w:left w:w="75" w:type="dxa"/>
              <w:bottom w:w="90" w:type="dxa"/>
              <w:right w:w="75" w:type="dxa"/>
            </w:tcMar>
          </w:tcPr>
          <w:p w14:paraId="76BFC6F9" w14:textId="77777777" w:rsidR="000B1787" w:rsidRPr="000B1787" w:rsidRDefault="000B1787" w:rsidP="000B1787">
            <w:pPr>
              <w:rPr>
                <w:rFonts w:eastAsia="SimSun"/>
                <w:color w:val="000000" w:themeColor="text1"/>
                <w:sz w:val="22"/>
                <w:szCs w:val="22"/>
              </w:rPr>
            </w:pPr>
          </w:p>
        </w:tc>
        <w:tc>
          <w:tcPr>
            <w:tcW w:w="2643" w:type="dxa"/>
            <w:vMerge/>
            <w:tcMar>
              <w:top w:w="105" w:type="dxa"/>
              <w:left w:w="75" w:type="dxa"/>
              <w:bottom w:w="90" w:type="dxa"/>
              <w:right w:w="75" w:type="dxa"/>
            </w:tcMar>
          </w:tcPr>
          <w:p w14:paraId="36413DE9"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7FF0EC6E"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58AB4187"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Guidelines for metaverse application in energy power</w:t>
            </w:r>
          </w:p>
        </w:tc>
        <w:tc>
          <w:tcPr>
            <w:tcW w:w="2314" w:type="dxa"/>
            <w:shd w:val="clear" w:color="auto" w:fill="FFFFFF" w:themeFill="background1"/>
            <w:tcMar>
              <w:top w:w="105" w:type="dxa"/>
              <w:left w:w="75" w:type="dxa"/>
              <w:bottom w:w="90" w:type="dxa"/>
              <w:right w:w="75" w:type="dxa"/>
            </w:tcMar>
          </w:tcPr>
          <w:p w14:paraId="3CFDC4C4"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Dong WANG (State Grid Corporation of China)</w:t>
            </w:r>
          </w:p>
        </w:tc>
      </w:tr>
      <w:tr w:rsidR="000B1787" w:rsidRPr="008E2FC0" w14:paraId="2C9C7AE5" w14:textId="77777777" w:rsidTr="005F305D">
        <w:trPr>
          <w:trHeight w:val="144"/>
        </w:trPr>
        <w:tc>
          <w:tcPr>
            <w:tcW w:w="0" w:type="auto"/>
            <w:vMerge/>
            <w:vAlign w:val="bottom"/>
          </w:tcPr>
          <w:p w14:paraId="34474DC4" w14:textId="77777777" w:rsidR="000B1787" w:rsidRPr="000B1787" w:rsidRDefault="000B1787" w:rsidP="000B1787">
            <w:pPr>
              <w:rPr>
                <w:rFonts w:eastAsia="SimSun"/>
                <w:color w:val="000000" w:themeColor="text1"/>
                <w:sz w:val="22"/>
                <w:szCs w:val="22"/>
              </w:rPr>
            </w:pPr>
          </w:p>
        </w:tc>
        <w:tc>
          <w:tcPr>
            <w:tcW w:w="0" w:type="auto"/>
            <w:tcMar>
              <w:top w:w="105" w:type="dxa"/>
              <w:left w:w="75" w:type="dxa"/>
              <w:bottom w:w="90" w:type="dxa"/>
              <w:right w:w="75" w:type="dxa"/>
            </w:tcMar>
          </w:tcPr>
          <w:p w14:paraId="2E7F3830" w14:textId="77777777" w:rsidR="000B1787" w:rsidRPr="000B1787" w:rsidRDefault="000B1787" w:rsidP="000B1787">
            <w:pPr>
              <w:rPr>
                <w:rFonts w:eastAsia="SimSun"/>
                <w:b/>
                <w:bCs/>
                <w:color w:val="000000" w:themeColor="text1"/>
                <w:sz w:val="22"/>
                <w:szCs w:val="22"/>
              </w:rPr>
            </w:pPr>
            <w:r w:rsidRPr="000B1787">
              <w:rPr>
                <w:rFonts w:eastAsia="SimSun"/>
                <w:b/>
                <w:bCs/>
                <w:color w:val="000000" w:themeColor="text1"/>
                <w:sz w:val="22"/>
                <w:szCs w:val="22"/>
              </w:rPr>
              <w:t>TG-Industrial metaverse</w:t>
            </w:r>
          </w:p>
        </w:tc>
        <w:tc>
          <w:tcPr>
            <w:tcW w:w="3112" w:type="dxa"/>
            <w:tcMar>
              <w:top w:w="105" w:type="dxa"/>
              <w:left w:w="75" w:type="dxa"/>
              <w:bottom w:w="90" w:type="dxa"/>
              <w:right w:w="75" w:type="dxa"/>
            </w:tcMar>
          </w:tcPr>
          <w:p w14:paraId="619B5710" w14:textId="77777777" w:rsidR="000B1787" w:rsidRPr="000B1787" w:rsidRDefault="000B1787" w:rsidP="000B1787">
            <w:pPr>
              <w:rPr>
                <w:rFonts w:eastAsia="SimSun"/>
                <w:color w:val="000000" w:themeColor="text1"/>
                <w:sz w:val="22"/>
                <w:szCs w:val="22"/>
                <w:lang w:val="fr-CH"/>
              </w:rPr>
            </w:pPr>
            <w:r w:rsidRPr="000B1787">
              <w:rPr>
                <w:rFonts w:eastAsia="SimSun"/>
                <w:color w:val="000000" w:themeColor="text1"/>
                <w:sz w:val="22"/>
                <w:szCs w:val="22"/>
                <w:lang w:val="fr-CH"/>
              </w:rPr>
              <w:t xml:space="preserve">Chairman </w:t>
            </w:r>
          </w:p>
          <w:p w14:paraId="1F67E18C" w14:textId="77777777" w:rsidR="000B1787" w:rsidRPr="000B1787" w:rsidRDefault="000B1787" w:rsidP="000B1787">
            <w:pPr>
              <w:numPr>
                <w:ilvl w:val="0"/>
                <w:numId w:val="15"/>
              </w:numPr>
              <w:spacing w:line="259" w:lineRule="auto"/>
              <w:contextualSpacing/>
              <w:rPr>
                <w:rFonts w:eastAsiaTheme="minorHAnsi"/>
                <w:color w:val="000000" w:themeColor="text1"/>
                <w:sz w:val="22"/>
                <w:szCs w:val="22"/>
                <w:lang w:val="fr-CH"/>
              </w:rPr>
            </w:pPr>
            <w:r w:rsidRPr="000B1787">
              <w:rPr>
                <w:rFonts w:eastAsiaTheme="minorHAnsi"/>
                <w:color w:val="000000" w:themeColor="text1"/>
                <w:sz w:val="22"/>
                <w:szCs w:val="22"/>
                <w:lang w:val="fr-CH"/>
              </w:rPr>
              <w:t xml:space="preserve">Mr Julien MAISONNEUVE (Nokia, </w:t>
            </w:r>
            <w:proofErr w:type="spellStart"/>
            <w:r w:rsidRPr="000B1787">
              <w:rPr>
                <w:rFonts w:eastAsiaTheme="minorHAnsi"/>
                <w:color w:val="000000" w:themeColor="text1"/>
                <w:sz w:val="22"/>
                <w:szCs w:val="22"/>
                <w:lang w:val="fr-CH"/>
              </w:rPr>
              <w:t>Finland</w:t>
            </w:r>
            <w:proofErr w:type="spellEnd"/>
            <w:r w:rsidRPr="000B1787">
              <w:rPr>
                <w:rFonts w:eastAsiaTheme="minorHAnsi"/>
                <w:color w:val="000000" w:themeColor="text1"/>
                <w:sz w:val="22"/>
                <w:szCs w:val="22"/>
                <w:lang w:val="fr-CH"/>
              </w:rPr>
              <w:t>)</w:t>
            </w:r>
          </w:p>
        </w:tc>
        <w:tc>
          <w:tcPr>
            <w:tcW w:w="2643" w:type="dxa"/>
            <w:tcMar>
              <w:top w:w="105" w:type="dxa"/>
              <w:left w:w="75" w:type="dxa"/>
              <w:bottom w:w="90" w:type="dxa"/>
              <w:right w:w="75" w:type="dxa"/>
            </w:tcMar>
          </w:tcPr>
          <w:p w14:paraId="6F447E70" w14:textId="77777777" w:rsidR="000B1787" w:rsidRPr="000B1787" w:rsidRDefault="000B1787" w:rsidP="000B1787">
            <w:pPr>
              <w:rPr>
                <w:rFonts w:eastAsia="SimSun"/>
                <w:color w:val="000000" w:themeColor="text1"/>
                <w:sz w:val="22"/>
                <w:szCs w:val="22"/>
                <w:lang w:val="fr-CH"/>
              </w:rPr>
            </w:pPr>
          </w:p>
        </w:tc>
        <w:tc>
          <w:tcPr>
            <w:tcW w:w="1397" w:type="dxa"/>
            <w:shd w:val="clear" w:color="auto" w:fill="FFFFFF" w:themeFill="background1"/>
            <w:tcMar>
              <w:top w:w="105" w:type="dxa"/>
              <w:left w:w="75" w:type="dxa"/>
              <w:bottom w:w="90" w:type="dxa"/>
              <w:right w:w="75" w:type="dxa"/>
            </w:tcMar>
          </w:tcPr>
          <w:p w14:paraId="31B392F0" w14:textId="77777777" w:rsidR="000B1787" w:rsidRPr="000B1787" w:rsidRDefault="000B1787" w:rsidP="000B1787">
            <w:pPr>
              <w:jc w:val="center"/>
              <w:rPr>
                <w:rFonts w:eastAsia="SimSun"/>
                <w:color w:val="000000" w:themeColor="text1"/>
                <w:sz w:val="22"/>
                <w:szCs w:val="22"/>
                <w:lang w:val="fr-CH"/>
              </w:rPr>
            </w:pPr>
          </w:p>
        </w:tc>
        <w:tc>
          <w:tcPr>
            <w:tcW w:w="1714" w:type="dxa"/>
            <w:shd w:val="clear" w:color="auto" w:fill="FFFFFF" w:themeFill="background1"/>
            <w:tcMar>
              <w:top w:w="105" w:type="dxa"/>
              <w:left w:w="75" w:type="dxa"/>
              <w:bottom w:w="90" w:type="dxa"/>
              <w:right w:w="75" w:type="dxa"/>
            </w:tcMar>
          </w:tcPr>
          <w:p w14:paraId="5118CB97" w14:textId="77777777" w:rsidR="000B1787" w:rsidRPr="000B1787" w:rsidRDefault="000B1787" w:rsidP="000B1787">
            <w:pPr>
              <w:jc w:val="center"/>
              <w:rPr>
                <w:rFonts w:eastAsia="SimSun"/>
                <w:color w:val="000000" w:themeColor="text1"/>
                <w:sz w:val="22"/>
                <w:szCs w:val="22"/>
                <w:lang w:val="fr-CH"/>
              </w:rPr>
            </w:pPr>
          </w:p>
        </w:tc>
        <w:tc>
          <w:tcPr>
            <w:tcW w:w="2314" w:type="dxa"/>
            <w:shd w:val="clear" w:color="auto" w:fill="FFFFFF" w:themeFill="background1"/>
            <w:tcMar>
              <w:top w:w="105" w:type="dxa"/>
              <w:left w:w="75" w:type="dxa"/>
              <w:bottom w:w="90" w:type="dxa"/>
              <w:right w:w="75" w:type="dxa"/>
            </w:tcMar>
          </w:tcPr>
          <w:p w14:paraId="3F4747DB" w14:textId="77777777" w:rsidR="000B1787" w:rsidRPr="000B1787" w:rsidRDefault="000B1787" w:rsidP="000B1787">
            <w:pPr>
              <w:jc w:val="center"/>
              <w:rPr>
                <w:rFonts w:eastAsia="SimSun"/>
                <w:color w:val="000000" w:themeColor="text1"/>
                <w:sz w:val="22"/>
                <w:szCs w:val="22"/>
                <w:lang w:val="fr-CH"/>
              </w:rPr>
            </w:pPr>
          </w:p>
        </w:tc>
      </w:tr>
      <w:tr w:rsidR="000B1787" w:rsidRPr="000B1787" w14:paraId="2900A15C" w14:textId="77777777" w:rsidTr="005F305D">
        <w:trPr>
          <w:trHeight w:val="1891"/>
        </w:trPr>
        <w:tc>
          <w:tcPr>
            <w:tcW w:w="628" w:type="dxa"/>
            <w:vMerge w:val="restart"/>
            <w:shd w:val="clear" w:color="auto" w:fill="FFFFFF" w:themeFill="background1"/>
            <w:tcMar>
              <w:top w:w="105" w:type="dxa"/>
              <w:left w:w="75" w:type="dxa"/>
              <w:bottom w:w="90" w:type="dxa"/>
              <w:right w:w="75" w:type="dxa"/>
            </w:tcMar>
            <w:hideMark/>
          </w:tcPr>
          <w:p w14:paraId="0A2370F8"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lastRenderedPageBreak/>
              <w:t>​​</w:t>
            </w:r>
            <w:proofErr w:type="spellStart"/>
            <w:r w:rsidRPr="000B1787">
              <w:rPr>
                <w:rFonts w:eastAsia="SimSun"/>
                <w:b/>
                <w:bCs/>
                <w:color w:val="000000" w:themeColor="text1"/>
                <w:sz w:val="22"/>
                <w:szCs w:val="22"/>
                <w:bdr w:val="none" w:sz="0" w:space="0" w:color="auto" w:frame="1"/>
              </w:rPr>
              <w:t>WG</w:t>
            </w:r>
            <w:proofErr w:type="spellEnd"/>
            <w:r w:rsidRPr="000B1787">
              <w:rPr>
                <w:rFonts w:eastAsia="SimSun"/>
                <w:b/>
                <w:bCs/>
                <w:color w:val="000000" w:themeColor="text1"/>
                <w:sz w:val="22"/>
                <w:szCs w:val="22"/>
                <w:bdr w:val="none" w:sz="0" w:space="0" w:color="auto" w:frame="1"/>
              </w:rPr>
              <w:t xml:space="preserve"> 3</w:t>
            </w:r>
            <w:r w:rsidRPr="000B1787">
              <w:rPr>
                <w:rFonts w:eastAsia="SimSun"/>
                <w:color w:val="000000" w:themeColor="text1"/>
                <w:sz w:val="22"/>
                <w:szCs w:val="22"/>
              </w:rPr>
              <w:t> ​  </w:t>
            </w:r>
          </w:p>
        </w:tc>
        <w:tc>
          <w:tcPr>
            <w:tcW w:w="0" w:type="auto"/>
            <w:vMerge w:val="restart"/>
            <w:shd w:val="clear" w:color="auto" w:fill="FFFFFF" w:themeFill="background1"/>
            <w:tcMar>
              <w:top w:w="105" w:type="dxa"/>
              <w:left w:w="75" w:type="dxa"/>
              <w:bottom w:w="90" w:type="dxa"/>
              <w:right w:w="75" w:type="dxa"/>
            </w:tcMar>
            <w:hideMark/>
          </w:tcPr>
          <w:p w14:paraId="0CB1A267"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t>​​Architecture &amp; Infrastructure</w:t>
            </w:r>
          </w:p>
        </w:tc>
        <w:tc>
          <w:tcPr>
            <w:tcW w:w="3112" w:type="dxa"/>
            <w:vMerge w:val="restart"/>
            <w:shd w:val="clear" w:color="auto" w:fill="FFFFFF" w:themeFill="background1"/>
            <w:tcMar>
              <w:top w:w="105" w:type="dxa"/>
              <w:left w:w="75" w:type="dxa"/>
              <w:bottom w:w="90" w:type="dxa"/>
              <w:right w:w="75" w:type="dxa"/>
            </w:tcMar>
            <w:hideMark/>
          </w:tcPr>
          <w:p w14:paraId="15B007C3"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 Chairman:</w:t>
            </w:r>
          </w:p>
          <w:p w14:paraId="1D267C1D" w14:textId="77777777" w:rsidR="000B1787" w:rsidRPr="000B1787" w:rsidRDefault="000B1787" w:rsidP="000B1787">
            <w:pPr>
              <w:numPr>
                <w:ilvl w:val="0"/>
                <w:numId w:val="26"/>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Mr Hideki YAMAMOTO (OKI, Japan)</w:t>
            </w:r>
          </w:p>
          <w:p w14:paraId="687427D2"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Vice-chairmen:</w:t>
            </w:r>
          </w:p>
          <w:p w14:paraId="4B288179" w14:textId="77777777" w:rsidR="000B1787" w:rsidRPr="000B1787" w:rsidRDefault="000B1787" w:rsidP="000B1787">
            <w:pPr>
              <w:numPr>
                <w:ilvl w:val="0"/>
                <w:numId w:val="27"/>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Ms Yuan ZHANG (China Telecom, China)</w:t>
            </w:r>
          </w:p>
          <w:p w14:paraId="6BFBE528" w14:textId="77777777" w:rsidR="000B1787" w:rsidRPr="000B1787" w:rsidRDefault="000B1787" w:rsidP="000B1787">
            <w:pPr>
              <w:numPr>
                <w:ilvl w:val="0"/>
                <w:numId w:val="27"/>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​Mr Wilmer </w:t>
            </w:r>
            <w:proofErr w:type="spellStart"/>
            <w:r w:rsidRPr="000B1787">
              <w:rPr>
                <w:rFonts w:eastAsia="SimSun"/>
                <w:color w:val="000000" w:themeColor="text1"/>
                <w:sz w:val="22"/>
                <w:szCs w:val="22"/>
                <w:bdr w:val="none" w:sz="0" w:space="0" w:color="auto" w:frame="1"/>
              </w:rPr>
              <w:t>Azurza</w:t>
            </w:r>
            <w:proofErr w:type="spellEnd"/>
            <w:r w:rsidRPr="000B1787">
              <w:rPr>
                <w:rFonts w:eastAsia="SimSun"/>
                <w:color w:val="000000" w:themeColor="text1"/>
                <w:sz w:val="22"/>
                <w:szCs w:val="22"/>
                <w:bdr w:val="none" w:sz="0" w:space="0" w:color="auto" w:frame="1"/>
              </w:rPr>
              <w:t xml:space="preserve"> Neyra (Ministry of Transport and Communications of the Administration, Peru)</w:t>
            </w:r>
          </w:p>
          <w:p w14:paraId="39932671" w14:textId="77777777" w:rsidR="000B1787" w:rsidRPr="000B1787" w:rsidRDefault="000B1787" w:rsidP="000B1787">
            <w:pPr>
              <w:rPr>
                <w:rFonts w:eastAsia="SimSun"/>
                <w:color w:val="000000" w:themeColor="text1"/>
                <w:sz w:val="22"/>
                <w:szCs w:val="22"/>
              </w:rPr>
            </w:pPr>
          </w:p>
        </w:tc>
        <w:tc>
          <w:tcPr>
            <w:tcW w:w="2643" w:type="dxa"/>
            <w:vMerge w:val="restart"/>
            <w:shd w:val="clear" w:color="auto" w:fill="FFFFFF" w:themeFill="background1"/>
            <w:tcMar>
              <w:top w:w="105" w:type="dxa"/>
              <w:left w:w="75" w:type="dxa"/>
              <w:bottom w:w="90" w:type="dxa"/>
              <w:right w:w="75" w:type="dxa"/>
            </w:tcMar>
            <w:hideMark/>
          </w:tcPr>
          <w:p w14:paraId="5D36A114" w14:textId="77777777" w:rsidR="000B1787" w:rsidRPr="000B1787" w:rsidRDefault="000B1787" w:rsidP="000B1787">
            <w:pPr>
              <w:numPr>
                <w:ilvl w:val="0"/>
                <w:numId w:val="28"/>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​​Infrastructure-related issues including use cases, requirements, technical solutions, capabilities for supporting of metaverse platforms and services (e.g., Cloud and edge computing infra, networking infra, blockchain infra, etc.)</w:t>
            </w:r>
          </w:p>
          <w:p w14:paraId="13CE68EA" w14:textId="77777777" w:rsidR="000B1787" w:rsidRPr="000B1787" w:rsidRDefault="000B1787" w:rsidP="000B1787">
            <w:pPr>
              <w:numPr>
                <w:ilvl w:val="0"/>
                <w:numId w:val="28"/>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Architectures, their functionalities, interfaces, intelligent management mechanisms, connectivity technologies, APIs, and QoS/</w:t>
            </w:r>
            <w:proofErr w:type="spellStart"/>
            <w:r w:rsidRPr="000B1787">
              <w:rPr>
                <w:rFonts w:eastAsia="SimSun"/>
                <w:color w:val="000000" w:themeColor="text1"/>
                <w:sz w:val="22"/>
                <w:szCs w:val="22"/>
                <w:bdr w:val="none" w:sz="0" w:space="0" w:color="auto" w:frame="1"/>
              </w:rPr>
              <w:t>QoE</w:t>
            </w:r>
            <w:proofErr w:type="spellEnd"/>
            <w:r w:rsidRPr="000B1787">
              <w:rPr>
                <w:rFonts w:eastAsia="SimSun"/>
                <w:color w:val="000000" w:themeColor="text1"/>
                <w:sz w:val="22"/>
                <w:szCs w:val="22"/>
                <w:bdr w:val="none" w:sz="0" w:space="0" w:color="auto" w:frame="1"/>
              </w:rPr>
              <w:t xml:space="preserve">, </w:t>
            </w:r>
            <w:proofErr w:type="gramStart"/>
            <w:r w:rsidRPr="000B1787">
              <w:rPr>
                <w:rFonts w:eastAsia="SimSun"/>
                <w:color w:val="000000" w:themeColor="text1"/>
                <w:sz w:val="22"/>
                <w:szCs w:val="22"/>
                <w:bdr w:val="none" w:sz="0" w:space="0" w:color="auto" w:frame="1"/>
              </w:rPr>
              <w:t>performance,  minimum</w:t>
            </w:r>
            <w:proofErr w:type="gramEnd"/>
            <w:r w:rsidRPr="000B1787">
              <w:rPr>
                <w:rFonts w:eastAsia="SimSun"/>
                <w:color w:val="000000" w:themeColor="text1"/>
                <w:sz w:val="22"/>
                <w:szCs w:val="22"/>
                <w:bdr w:val="none" w:sz="0" w:space="0" w:color="auto" w:frame="1"/>
              </w:rPr>
              <w:t xml:space="preserve"> requirements for infrastructure requirements, etc.</w:t>
            </w:r>
          </w:p>
        </w:tc>
        <w:tc>
          <w:tcPr>
            <w:tcW w:w="1397" w:type="dxa"/>
            <w:shd w:val="clear" w:color="auto" w:fill="FFFFFF" w:themeFill="background1"/>
            <w:tcMar>
              <w:top w:w="105" w:type="dxa"/>
              <w:left w:w="75" w:type="dxa"/>
              <w:bottom w:w="90" w:type="dxa"/>
              <w:right w:w="75" w:type="dxa"/>
            </w:tcMar>
            <w:hideMark/>
          </w:tcPr>
          <w:p w14:paraId="709B9B04"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hideMark/>
          </w:tcPr>
          <w:p w14:paraId="1C96E9A2"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Requirements and challenge associated with network infrastructure to enable the metaverse</w:t>
            </w:r>
          </w:p>
        </w:tc>
        <w:tc>
          <w:tcPr>
            <w:tcW w:w="2314" w:type="dxa"/>
            <w:shd w:val="clear" w:color="auto" w:fill="FFFFFF" w:themeFill="background1"/>
            <w:tcMar>
              <w:top w:w="105" w:type="dxa"/>
              <w:left w:w="75" w:type="dxa"/>
              <w:bottom w:w="90" w:type="dxa"/>
              <w:right w:w="75" w:type="dxa"/>
            </w:tcMar>
            <w:hideMark/>
          </w:tcPr>
          <w:p w14:paraId="648DA505"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t>Jingwen</w:t>
            </w:r>
            <w:proofErr w:type="spellEnd"/>
            <w:r w:rsidRPr="000B1787">
              <w:rPr>
                <w:rFonts w:eastAsia="SimSun"/>
                <w:color w:val="000000" w:themeColor="text1"/>
                <w:sz w:val="22"/>
                <w:szCs w:val="22"/>
              </w:rPr>
              <w:t xml:space="preserve"> LI (China Telecom, China)</w:t>
            </w:r>
          </w:p>
        </w:tc>
      </w:tr>
      <w:tr w:rsidR="000B1787" w:rsidRPr="000B1787" w14:paraId="0EBBB4D3" w14:textId="77777777" w:rsidTr="005F305D">
        <w:trPr>
          <w:trHeight w:val="144"/>
        </w:trPr>
        <w:tc>
          <w:tcPr>
            <w:tcW w:w="0" w:type="auto"/>
            <w:vMerge/>
            <w:vAlign w:val="bottom"/>
            <w:hideMark/>
          </w:tcPr>
          <w:p w14:paraId="183B1985" w14:textId="77777777" w:rsidR="000B1787" w:rsidRPr="000B1787" w:rsidRDefault="000B1787" w:rsidP="000B1787">
            <w:pPr>
              <w:jc w:val="center"/>
              <w:rPr>
                <w:rFonts w:eastAsia="SimSun"/>
                <w:color w:val="000000" w:themeColor="text1"/>
                <w:sz w:val="22"/>
                <w:szCs w:val="22"/>
              </w:rPr>
            </w:pPr>
          </w:p>
        </w:tc>
        <w:tc>
          <w:tcPr>
            <w:tcW w:w="0" w:type="auto"/>
            <w:vMerge/>
            <w:vAlign w:val="bottom"/>
            <w:hideMark/>
          </w:tcPr>
          <w:p w14:paraId="2E4EC7A7" w14:textId="77777777" w:rsidR="000B1787" w:rsidRPr="000B1787" w:rsidRDefault="000B1787" w:rsidP="000B1787">
            <w:pPr>
              <w:jc w:val="center"/>
              <w:rPr>
                <w:rFonts w:eastAsia="SimSun"/>
                <w:color w:val="000000" w:themeColor="text1"/>
                <w:sz w:val="22"/>
                <w:szCs w:val="22"/>
              </w:rPr>
            </w:pPr>
          </w:p>
        </w:tc>
        <w:tc>
          <w:tcPr>
            <w:tcW w:w="0" w:type="auto"/>
            <w:vMerge/>
            <w:vAlign w:val="bottom"/>
            <w:hideMark/>
          </w:tcPr>
          <w:p w14:paraId="1F4E1E52" w14:textId="77777777" w:rsidR="000B1787" w:rsidRPr="000B1787" w:rsidRDefault="000B1787" w:rsidP="000B1787">
            <w:pPr>
              <w:jc w:val="center"/>
              <w:rPr>
                <w:rFonts w:eastAsia="SimSun"/>
                <w:color w:val="000000" w:themeColor="text1"/>
                <w:sz w:val="22"/>
                <w:szCs w:val="22"/>
              </w:rPr>
            </w:pPr>
          </w:p>
        </w:tc>
        <w:tc>
          <w:tcPr>
            <w:tcW w:w="0" w:type="auto"/>
            <w:vMerge/>
            <w:vAlign w:val="bottom"/>
            <w:hideMark/>
          </w:tcPr>
          <w:p w14:paraId="12EE02AA" w14:textId="77777777" w:rsidR="000B1787" w:rsidRPr="000B1787" w:rsidRDefault="000B1787" w:rsidP="000B1787">
            <w:pPr>
              <w:jc w:val="center"/>
              <w:rPr>
                <w:rFonts w:eastAsia="SimSun"/>
                <w:color w:val="000000" w:themeColor="text1"/>
                <w:sz w:val="22"/>
                <w:szCs w:val="22"/>
                <w:bdr w:val="none" w:sz="0" w:space="0" w:color="auto" w:frame="1"/>
              </w:rPr>
            </w:pPr>
          </w:p>
        </w:tc>
        <w:tc>
          <w:tcPr>
            <w:tcW w:w="1397" w:type="dxa"/>
            <w:shd w:val="clear" w:color="auto" w:fill="FFFFFF" w:themeFill="background1"/>
            <w:tcMar>
              <w:top w:w="105" w:type="dxa"/>
              <w:left w:w="75" w:type="dxa"/>
              <w:bottom w:w="90" w:type="dxa"/>
              <w:right w:w="75" w:type="dxa"/>
            </w:tcMar>
            <w:hideMark/>
          </w:tcPr>
          <w:p w14:paraId="4FE8E330"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hideMark/>
          </w:tcPr>
          <w:p w14:paraId="34608174"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Requirements and functional architecture of IoT- based metaverse service</w:t>
            </w:r>
          </w:p>
        </w:tc>
        <w:tc>
          <w:tcPr>
            <w:tcW w:w="2314" w:type="dxa"/>
            <w:shd w:val="clear" w:color="auto" w:fill="FFFFFF" w:themeFill="background1"/>
            <w:tcMar>
              <w:top w:w="105" w:type="dxa"/>
              <w:left w:w="75" w:type="dxa"/>
              <w:bottom w:w="90" w:type="dxa"/>
              <w:right w:w="75" w:type="dxa"/>
            </w:tcMar>
            <w:hideMark/>
          </w:tcPr>
          <w:p w14:paraId="755310E2"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Chao MA (CAICT, China)</w:t>
            </w:r>
          </w:p>
        </w:tc>
      </w:tr>
      <w:tr w:rsidR="000B1787" w:rsidRPr="000B1787" w14:paraId="6A78D3FC" w14:textId="77777777" w:rsidTr="005F305D">
        <w:trPr>
          <w:trHeight w:val="144"/>
        </w:trPr>
        <w:tc>
          <w:tcPr>
            <w:tcW w:w="0" w:type="auto"/>
            <w:vMerge/>
            <w:vAlign w:val="bottom"/>
            <w:hideMark/>
          </w:tcPr>
          <w:p w14:paraId="5214CCE8" w14:textId="77777777" w:rsidR="000B1787" w:rsidRPr="000B1787" w:rsidRDefault="000B1787" w:rsidP="000B1787">
            <w:pPr>
              <w:jc w:val="center"/>
              <w:rPr>
                <w:rFonts w:eastAsia="SimSun"/>
                <w:color w:val="000000" w:themeColor="text1"/>
                <w:sz w:val="22"/>
                <w:szCs w:val="22"/>
              </w:rPr>
            </w:pPr>
          </w:p>
        </w:tc>
        <w:tc>
          <w:tcPr>
            <w:tcW w:w="0" w:type="auto"/>
            <w:vMerge/>
            <w:vAlign w:val="bottom"/>
            <w:hideMark/>
          </w:tcPr>
          <w:p w14:paraId="0305BA59" w14:textId="77777777" w:rsidR="000B1787" w:rsidRPr="000B1787" w:rsidRDefault="000B1787" w:rsidP="000B1787">
            <w:pPr>
              <w:jc w:val="center"/>
              <w:rPr>
                <w:rFonts w:eastAsia="SimSun"/>
                <w:color w:val="000000" w:themeColor="text1"/>
                <w:sz w:val="22"/>
                <w:szCs w:val="22"/>
              </w:rPr>
            </w:pPr>
          </w:p>
        </w:tc>
        <w:tc>
          <w:tcPr>
            <w:tcW w:w="0" w:type="auto"/>
            <w:vMerge/>
            <w:vAlign w:val="bottom"/>
            <w:hideMark/>
          </w:tcPr>
          <w:p w14:paraId="0DCAA88D" w14:textId="77777777" w:rsidR="000B1787" w:rsidRPr="000B1787" w:rsidRDefault="000B1787" w:rsidP="000B1787">
            <w:pPr>
              <w:jc w:val="center"/>
              <w:rPr>
                <w:rFonts w:eastAsia="SimSun"/>
                <w:color w:val="000000" w:themeColor="text1"/>
                <w:sz w:val="22"/>
                <w:szCs w:val="22"/>
              </w:rPr>
            </w:pPr>
          </w:p>
        </w:tc>
        <w:tc>
          <w:tcPr>
            <w:tcW w:w="0" w:type="auto"/>
            <w:vMerge/>
            <w:vAlign w:val="bottom"/>
            <w:hideMark/>
          </w:tcPr>
          <w:p w14:paraId="32B0CFE4" w14:textId="77777777" w:rsidR="000B1787" w:rsidRPr="000B1787" w:rsidRDefault="000B1787" w:rsidP="000B1787">
            <w:pPr>
              <w:jc w:val="center"/>
              <w:rPr>
                <w:rFonts w:eastAsia="SimSun"/>
                <w:color w:val="000000" w:themeColor="text1"/>
                <w:sz w:val="22"/>
                <w:szCs w:val="22"/>
                <w:bdr w:val="none" w:sz="0" w:space="0" w:color="auto" w:frame="1"/>
              </w:rPr>
            </w:pPr>
          </w:p>
        </w:tc>
        <w:tc>
          <w:tcPr>
            <w:tcW w:w="1397" w:type="dxa"/>
            <w:shd w:val="clear" w:color="auto" w:fill="FFFFFF" w:themeFill="background1"/>
            <w:tcMar>
              <w:top w:w="105" w:type="dxa"/>
              <w:left w:w="75" w:type="dxa"/>
              <w:bottom w:w="90" w:type="dxa"/>
              <w:right w:w="75" w:type="dxa"/>
            </w:tcMar>
            <w:hideMark/>
          </w:tcPr>
          <w:p w14:paraId="44241DD1"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hideMark/>
          </w:tcPr>
          <w:p w14:paraId="3898B969"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Reference architecture of industrial metaverse</w:t>
            </w:r>
          </w:p>
        </w:tc>
        <w:tc>
          <w:tcPr>
            <w:tcW w:w="2314" w:type="dxa"/>
            <w:shd w:val="clear" w:color="auto" w:fill="FFFFFF" w:themeFill="background1"/>
            <w:tcMar>
              <w:top w:w="105" w:type="dxa"/>
              <w:left w:w="75" w:type="dxa"/>
              <w:bottom w:w="90" w:type="dxa"/>
              <w:right w:w="75" w:type="dxa"/>
            </w:tcMar>
            <w:hideMark/>
          </w:tcPr>
          <w:p w14:paraId="560DCCDB"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Cheng CHI (CAICT, China)</w:t>
            </w:r>
          </w:p>
        </w:tc>
      </w:tr>
      <w:tr w:rsidR="000B1787" w:rsidRPr="000B1787" w14:paraId="75AB099B" w14:textId="77777777" w:rsidTr="005F305D">
        <w:trPr>
          <w:trHeight w:val="144"/>
        </w:trPr>
        <w:tc>
          <w:tcPr>
            <w:tcW w:w="0" w:type="auto"/>
            <w:vMerge/>
            <w:vAlign w:val="bottom"/>
            <w:hideMark/>
          </w:tcPr>
          <w:p w14:paraId="38695000" w14:textId="77777777" w:rsidR="000B1787" w:rsidRPr="000B1787" w:rsidRDefault="000B1787" w:rsidP="000B1787">
            <w:pPr>
              <w:jc w:val="center"/>
              <w:rPr>
                <w:rFonts w:eastAsia="SimSun"/>
                <w:color w:val="000000" w:themeColor="text1"/>
                <w:sz w:val="22"/>
                <w:szCs w:val="22"/>
              </w:rPr>
            </w:pPr>
          </w:p>
        </w:tc>
        <w:tc>
          <w:tcPr>
            <w:tcW w:w="0" w:type="auto"/>
            <w:vMerge/>
            <w:vAlign w:val="bottom"/>
            <w:hideMark/>
          </w:tcPr>
          <w:p w14:paraId="3B2EE797" w14:textId="77777777" w:rsidR="000B1787" w:rsidRPr="000B1787" w:rsidRDefault="000B1787" w:rsidP="000B1787">
            <w:pPr>
              <w:jc w:val="center"/>
              <w:rPr>
                <w:rFonts w:eastAsia="SimSun"/>
                <w:color w:val="000000" w:themeColor="text1"/>
                <w:sz w:val="22"/>
                <w:szCs w:val="22"/>
              </w:rPr>
            </w:pPr>
          </w:p>
        </w:tc>
        <w:tc>
          <w:tcPr>
            <w:tcW w:w="0" w:type="auto"/>
            <w:vMerge/>
            <w:vAlign w:val="bottom"/>
            <w:hideMark/>
          </w:tcPr>
          <w:p w14:paraId="117772A9" w14:textId="77777777" w:rsidR="000B1787" w:rsidRPr="000B1787" w:rsidRDefault="000B1787" w:rsidP="000B1787">
            <w:pPr>
              <w:jc w:val="center"/>
              <w:rPr>
                <w:rFonts w:eastAsia="SimSun"/>
                <w:color w:val="000000" w:themeColor="text1"/>
                <w:sz w:val="22"/>
                <w:szCs w:val="22"/>
              </w:rPr>
            </w:pPr>
          </w:p>
        </w:tc>
        <w:tc>
          <w:tcPr>
            <w:tcW w:w="0" w:type="auto"/>
            <w:vMerge/>
            <w:vAlign w:val="bottom"/>
            <w:hideMark/>
          </w:tcPr>
          <w:p w14:paraId="2E7678F7" w14:textId="77777777" w:rsidR="000B1787" w:rsidRPr="000B1787" w:rsidRDefault="000B1787" w:rsidP="000B1787">
            <w:pPr>
              <w:jc w:val="center"/>
              <w:rPr>
                <w:rFonts w:eastAsia="SimSun"/>
                <w:color w:val="000000" w:themeColor="text1"/>
                <w:sz w:val="22"/>
                <w:szCs w:val="22"/>
                <w:bdr w:val="none" w:sz="0" w:space="0" w:color="auto" w:frame="1"/>
              </w:rPr>
            </w:pPr>
          </w:p>
        </w:tc>
        <w:tc>
          <w:tcPr>
            <w:tcW w:w="1397" w:type="dxa"/>
            <w:shd w:val="clear" w:color="auto" w:fill="FFFFFF" w:themeFill="background1"/>
            <w:tcMar>
              <w:top w:w="105" w:type="dxa"/>
              <w:left w:w="75" w:type="dxa"/>
              <w:bottom w:w="90" w:type="dxa"/>
              <w:right w:w="75" w:type="dxa"/>
            </w:tcMar>
            <w:hideMark/>
          </w:tcPr>
          <w:p w14:paraId="120B5EB8"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hideMark/>
          </w:tcPr>
          <w:p w14:paraId="593D7B27"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t>Settin</w:t>
            </w:r>
            <w:proofErr w:type="spellEnd"/>
            <w:r w:rsidRPr="000B1787">
              <w:rPr>
                <w:rFonts w:eastAsia="SimSun"/>
                <w:color w:val="000000" w:themeColor="text1"/>
                <w:sz w:val="22"/>
                <w:szCs w:val="22"/>
              </w:rPr>
              <w:t>​g the framework for an ICT architecture to enable the metaverse</w:t>
            </w:r>
          </w:p>
        </w:tc>
        <w:tc>
          <w:tcPr>
            <w:tcW w:w="2314" w:type="dxa"/>
            <w:shd w:val="clear" w:color="auto" w:fill="FFFFFF" w:themeFill="background1"/>
            <w:tcMar>
              <w:top w:w="105" w:type="dxa"/>
              <w:left w:w="75" w:type="dxa"/>
              <w:bottom w:w="90" w:type="dxa"/>
              <w:right w:w="75" w:type="dxa"/>
            </w:tcMar>
            <w:hideMark/>
          </w:tcPr>
          <w:p w14:paraId="26AA7DDB"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Leonidas ANTHOPOULOS (University of Thessaly, Greece)</w:t>
            </w:r>
          </w:p>
        </w:tc>
      </w:tr>
      <w:tr w:rsidR="000B1787" w:rsidRPr="000B1787" w14:paraId="59AFFA49" w14:textId="77777777" w:rsidTr="005F305D">
        <w:trPr>
          <w:trHeight w:val="4293"/>
        </w:trPr>
        <w:tc>
          <w:tcPr>
            <w:tcW w:w="628" w:type="dxa"/>
            <w:vMerge w:val="restart"/>
            <w:shd w:val="clear" w:color="auto" w:fill="FFFFFF" w:themeFill="background1"/>
            <w:tcMar>
              <w:top w:w="105" w:type="dxa"/>
              <w:left w:w="75" w:type="dxa"/>
              <w:bottom w:w="90" w:type="dxa"/>
              <w:right w:w="75" w:type="dxa"/>
            </w:tcMar>
            <w:hideMark/>
          </w:tcPr>
          <w:p w14:paraId="3D9C715A" w14:textId="77777777" w:rsidR="000B1787" w:rsidRPr="000B1787" w:rsidRDefault="000B1787" w:rsidP="000B1787">
            <w:pPr>
              <w:rPr>
                <w:rFonts w:eastAsia="SimSun"/>
                <w:color w:val="000000" w:themeColor="text1"/>
                <w:sz w:val="22"/>
                <w:szCs w:val="22"/>
              </w:rPr>
            </w:pPr>
            <w:proofErr w:type="spellStart"/>
            <w:r w:rsidRPr="000B1787">
              <w:rPr>
                <w:rFonts w:eastAsia="SimSun"/>
                <w:b/>
                <w:bCs/>
                <w:color w:val="000000" w:themeColor="text1"/>
                <w:sz w:val="22"/>
                <w:szCs w:val="22"/>
                <w:bdr w:val="none" w:sz="0" w:space="0" w:color="auto" w:frame="1"/>
              </w:rPr>
              <w:lastRenderedPageBreak/>
              <w:t>WG</w:t>
            </w:r>
            <w:proofErr w:type="spellEnd"/>
            <w:r w:rsidRPr="000B1787">
              <w:rPr>
                <w:rFonts w:eastAsia="SimSun"/>
                <w:b/>
                <w:bCs/>
                <w:color w:val="000000" w:themeColor="text1"/>
                <w:sz w:val="22"/>
                <w:szCs w:val="22"/>
                <w:bdr w:val="none" w:sz="0" w:space="0" w:color="auto" w:frame="1"/>
              </w:rPr>
              <w:t xml:space="preserve"> 4</w:t>
            </w:r>
          </w:p>
        </w:tc>
        <w:tc>
          <w:tcPr>
            <w:tcW w:w="0" w:type="auto"/>
            <w:vMerge w:val="restart"/>
            <w:shd w:val="clear" w:color="auto" w:fill="FFFFFF" w:themeFill="background1"/>
            <w:tcMar>
              <w:top w:w="105" w:type="dxa"/>
              <w:left w:w="75" w:type="dxa"/>
              <w:bottom w:w="90" w:type="dxa"/>
              <w:right w:w="75" w:type="dxa"/>
            </w:tcMar>
            <w:hideMark/>
          </w:tcPr>
          <w:p w14:paraId="35B54EDB"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t>Virtual/Real World Integration</w:t>
            </w:r>
          </w:p>
        </w:tc>
        <w:tc>
          <w:tcPr>
            <w:tcW w:w="3112" w:type="dxa"/>
            <w:vMerge w:val="restart"/>
            <w:shd w:val="clear" w:color="auto" w:fill="FFFFFF" w:themeFill="background1"/>
            <w:tcMar>
              <w:top w:w="105" w:type="dxa"/>
              <w:left w:w="75" w:type="dxa"/>
              <w:bottom w:w="90" w:type="dxa"/>
              <w:right w:w="75" w:type="dxa"/>
            </w:tcMar>
            <w:hideMark/>
          </w:tcPr>
          <w:p w14:paraId="079EF424"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Chairman:</w:t>
            </w:r>
          </w:p>
          <w:p w14:paraId="7808AE9D" w14:textId="77777777" w:rsidR="000B1787" w:rsidRPr="000B1787" w:rsidRDefault="000B1787" w:rsidP="000B1787">
            <w:pPr>
              <w:numPr>
                <w:ilvl w:val="0"/>
                <w:numId w:val="29"/>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​​Ms Shane HE (Nokia, Finland) </w:t>
            </w:r>
          </w:p>
        </w:tc>
        <w:tc>
          <w:tcPr>
            <w:tcW w:w="2643" w:type="dxa"/>
            <w:vMerge w:val="restart"/>
            <w:shd w:val="clear" w:color="auto" w:fill="FFFFFF" w:themeFill="background1"/>
            <w:tcMar>
              <w:top w:w="105" w:type="dxa"/>
              <w:left w:w="75" w:type="dxa"/>
              <w:bottom w:w="90" w:type="dxa"/>
              <w:right w:w="75" w:type="dxa"/>
            </w:tcMar>
            <w:hideMark/>
          </w:tcPr>
          <w:p w14:paraId="001FBD51" w14:textId="77777777" w:rsidR="000B1787" w:rsidRPr="000B1787" w:rsidRDefault="000B1787" w:rsidP="000B1787">
            <w:pPr>
              <w:numPr>
                <w:ilvl w:val="0"/>
                <w:numId w:val="30"/>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Interoperable technologies, including use cases and requirements, to enable the integration of virtual world with real world, and to enable the convergence between virtual world and real world (e.g., Mechanisms for synchronization)</w:t>
            </w:r>
          </w:p>
          <w:p w14:paraId="5CAE7EB4" w14:textId="77777777" w:rsidR="000B1787" w:rsidRPr="000B1787" w:rsidRDefault="000B1787" w:rsidP="000B1787">
            <w:pPr>
              <w:numPr>
                <w:ilvl w:val="0"/>
                <w:numId w:val="30"/>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Structured data models for virtual and real worlds mapping</w:t>
            </w:r>
          </w:p>
          <w:p w14:paraId="2D3F94A9" w14:textId="77777777" w:rsidR="000B1787" w:rsidRPr="000B1787" w:rsidRDefault="000B1787" w:rsidP="000B1787">
            <w:pPr>
              <w:numPr>
                <w:ilvl w:val="0"/>
                <w:numId w:val="30"/>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Applications and services integration between virtual and real worlds</w:t>
            </w:r>
          </w:p>
        </w:tc>
        <w:tc>
          <w:tcPr>
            <w:tcW w:w="1397" w:type="dxa"/>
            <w:shd w:val="clear" w:color="auto" w:fill="FFFFFF" w:themeFill="background1"/>
            <w:tcMar>
              <w:top w:w="105" w:type="dxa"/>
              <w:left w:w="75" w:type="dxa"/>
              <w:bottom w:w="90" w:type="dxa"/>
              <w:right w:w="75" w:type="dxa"/>
            </w:tcMar>
            <w:hideMark/>
          </w:tcPr>
          <w:p w14:paraId="7B36F461"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hideMark/>
          </w:tcPr>
          <w:p w14:paraId="064A170A"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Use cases and requirements for the metaverse based on digital twins enabling integration of virtual and physical worlds​</w:t>
            </w:r>
          </w:p>
        </w:tc>
        <w:tc>
          <w:tcPr>
            <w:tcW w:w="2314" w:type="dxa"/>
            <w:shd w:val="clear" w:color="auto" w:fill="FFFFFF" w:themeFill="background1"/>
            <w:tcMar>
              <w:top w:w="105" w:type="dxa"/>
              <w:left w:w="75" w:type="dxa"/>
              <w:bottom w:w="90" w:type="dxa"/>
              <w:right w:w="75" w:type="dxa"/>
            </w:tcMar>
            <w:hideMark/>
          </w:tcPr>
          <w:p w14:paraId="6362A064"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t>Changkyu</w:t>
            </w:r>
            <w:proofErr w:type="spellEnd"/>
            <w:r w:rsidRPr="000B1787">
              <w:rPr>
                <w:rFonts w:eastAsia="SimSun"/>
                <w:color w:val="000000" w:themeColor="text1"/>
                <w:sz w:val="22"/>
                <w:szCs w:val="22"/>
              </w:rPr>
              <w:t xml:space="preserve"> LEE (ETRI, Korea (Republic of))</w:t>
            </w:r>
          </w:p>
        </w:tc>
      </w:tr>
      <w:tr w:rsidR="000B1787" w:rsidRPr="000B1787" w14:paraId="4197A63D" w14:textId="77777777" w:rsidTr="005F305D">
        <w:trPr>
          <w:trHeight w:val="4293"/>
        </w:trPr>
        <w:tc>
          <w:tcPr>
            <w:tcW w:w="628" w:type="dxa"/>
            <w:vMerge/>
            <w:shd w:val="clear" w:color="auto" w:fill="FFFFFF" w:themeFill="background1"/>
            <w:tcMar>
              <w:top w:w="105" w:type="dxa"/>
              <w:left w:w="75" w:type="dxa"/>
              <w:bottom w:w="90" w:type="dxa"/>
              <w:right w:w="75" w:type="dxa"/>
            </w:tcMar>
          </w:tcPr>
          <w:p w14:paraId="4F21BA2E" w14:textId="77777777" w:rsidR="000B1787" w:rsidRPr="000B1787" w:rsidRDefault="000B1787" w:rsidP="000B1787">
            <w:pPr>
              <w:rPr>
                <w:rFonts w:eastAsia="SimSun"/>
                <w:b/>
                <w:bCs/>
                <w:color w:val="000000" w:themeColor="text1"/>
                <w:sz w:val="22"/>
                <w:szCs w:val="22"/>
                <w:bdr w:val="none" w:sz="0" w:space="0" w:color="auto" w:frame="1"/>
              </w:rPr>
            </w:pPr>
          </w:p>
        </w:tc>
        <w:tc>
          <w:tcPr>
            <w:tcW w:w="0" w:type="auto"/>
            <w:vMerge/>
            <w:shd w:val="clear" w:color="auto" w:fill="FFFFFF" w:themeFill="background1"/>
            <w:tcMar>
              <w:top w:w="105" w:type="dxa"/>
              <w:left w:w="75" w:type="dxa"/>
              <w:bottom w:w="90" w:type="dxa"/>
              <w:right w:w="75" w:type="dxa"/>
            </w:tcMar>
          </w:tcPr>
          <w:p w14:paraId="5BF0539F"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shd w:val="clear" w:color="auto" w:fill="FFFFFF" w:themeFill="background1"/>
            <w:tcMar>
              <w:top w:w="105" w:type="dxa"/>
              <w:left w:w="75" w:type="dxa"/>
              <w:bottom w:w="90" w:type="dxa"/>
              <w:right w:w="75" w:type="dxa"/>
            </w:tcMar>
          </w:tcPr>
          <w:p w14:paraId="2DC4DD98" w14:textId="77777777" w:rsidR="000B1787" w:rsidRPr="000B1787" w:rsidRDefault="000B1787" w:rsidP="000B1787">
            <w:pPr>
              <w:rPr>
                <w:rFonts w:eastAsia="SimSun"/>
                <w:color w:val="000000" w:themeColor="text1"/>
                <w:sz w:val="22"/>
                <w:szCs w:val="22"/>
              </w:rPr>
            </w:pPr>
          </w:p>
        </w:tc>
        <w:tc>
          <w:tcPr>
            <w:tcW w:w="2643" w:type="dxa"/>
            <w:vMerge/>
            <w:shd w:val="clear" w:color="auto" w:fill="FFFFFF" w:themeFill="background1"/>
            <w:tcMar>
              <w:top w:w="105" w:type="dxa"/>
              <w:left w:w="75" w:type="dxa"/>
              <w:bottom w:w="90" w:type="dxa"/>
              <w:right w:w="75" w:type="dxa"/>
            </w:tcMar>
          </w:tcPr>
          <w:p w14:paraId="7475DA18" w14:textId="77777777" w:rsidR="000B1787" w:rsidRPr="000B1787" w:rsidRDefault="000B1787" w:rsidP="000B1787">
            <w:pPr>
              <w:numPr>
                <w:ilvl w:val="0"/>
                <w:numId w:val="30"/>
              </w:numPr>
              <w:spacing w:before="0"/>
              <w:textAlignment w:val="baseline"/>
              <w:rPr>
                <w:rFonts w:eastAsia="SimSun"/>
                <w:color w:val="000000" w:themeColor="text1"/>
                <w:sz w:val="22"/>
                <w:szCs w:val="22"/>
                <w:bdr w:val="none" w:sz="0" w:space="0" w:color="auto" w:frame="1"/>
              </w:rPr>
            </w:pPr>
          </w:p>
        </w:tc>
        <w:tc>
          <w:tcPr>
            <w:tcW w:w="1397" w:type="dxa"/>
            <w:shd w:val="clear" w:color="auto" w:fill="FFFFFF" w:themeFill="background1"/>
            <w:tcMar>
              <w:top w:w="105" w:type="dxa"/>
              <w:left w:w="75" w:type="dxa"/>
              <w:bottom w:w="90" w:type="dxa"/>
              <w:right w:w="75" w:type="dxa"/>
            </w:tcMar>
          </w:tcPr>
          <w:p w14:paraId="683CCEAA"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7FD14B03"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Reference model for the metaverse based on a digital twin enabling integration of virtual and physical worlds</w:t>
            </w:r>
          </w:p>
        </w:tc>
        <w:tc>
          <w:tcPr>
            <w:tcW w:w="2314" w:type="dxa"/>
            <w:shd w:val="clear" w:color="auto" w:fill="FFFFFF" w:themeFill="background1"/>
            <w:tcMar>
              <w:top w:w="105" w:type="dxa"/>
              <w:left w:w="75" w:type="dxa"/>
              <w:bottom w:w="90" w:type="dxa"/>
              <w:right w:w="75" w:type="dxa"/>
            </w:tcMar>
          </w:tcPr>
          <w:p w14:paraId="1B37AA94"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t>Haksuh</w:t>
            </w:r>
            <w:proofErr w:type="spellEnd"/>
            <w:r w:rsidRPr="000B1787">
              <w:rPr>
                <w:rFonts w:eastAsia="SimSun"/>
                <w:color w:val="000000" w:themeColor="text1"/>
                <w:sz w:val="22"/>
                <w:szCs w:val="22"/>
              </w:rPr>
              <w:t xml:space="preserve"> KIM (ETRI, Korea (Republic of))</w:t>
            </w:r>
          </w:p>
        </w:tc>
      </w:tr>
      <w:tr w:rsidR="000B1787" w:rsidRPr="000B1787" w14:paraId="6FDA091F" w14:textId="77777777" w:rsidTr="005F305D">
        <w:trPr>
          <w:trHeight w:val="144"/>
        </w:trPr>
        <w:tc>
          <w:tcPr>
            <w:tcW w:w="628" w:type="dxa"/>
            <w:vMerge w:val="restart"/>
            <w:shd w:val="clear" w:color="auto" w:fill="FFFFFF" w:themeFill="background1"/>
            <w:tcMar>
              <w:top w:w="105" w:type="dxa"/>
              <w:left w:w="75" w:type="dxa"/>
              <w:bottom w:w="90" w:type="dxa"/>
              <w:right w:w="75" w:type="dxa"/>
            </w:tcMar>
            <w:hideMark/>
          </w:tcPr>
          <w:p w14:paraId="71D14E05" w14:textId="77777777" w:rsidR="000B1787" w:rsidRPr="000B1787" w:rsidRDefault="000B1787" w:rsidP="000B1787">
            <w:pPr>
              <w:rPr>
                <w:rFonts w:eastAsia="SimSun"/>
                <w:color w:val="000000" w:themeColor="text1"/>
                <w:sz w:val="22"/>
                <w:szCs w:val="22"/>
              </w:rPr>
            </w:pPr>
            <w:proofErr w:type="spellStart"/>
            <w:r w:rsidRPr="000B1787">
              <w:rPr>
                <w:rFonts w:eastAsia="SimSun"/>
                <w:b/>
                <w:bCs/>
                <w:color w:val="000000" w:themeColor="text1"/>
                <w:sz w:val="22"/>
                <w:szCs w:val="22"/>
                <w:bdr w:val="none" w:sz="0" w:space="0" w:color="auto" w:frame="1"/>
              </w:rPr>
              <w:lastRenderedPageBreak/>
              <w:t>WG</w:t>
            </w:r>
            <w:proofErr w:type="spellEnd"/>
            <w:r w:rsidRPr="000B1787">
              <w:rPr>
                <w:rFonts w:eastAsia="SimSun"/>
                <w:b/>
                <w:bCs/>
                <w:color w:val="000000" w:themeColor="text1"/>
                <w:sz w:val="22"/>
                <w:szCs w:val="22"/>
                <w:bdr w:val="none" w:sz="0" w:space="0" w:color="auto" w:frame="1"/>
              </w:rPr>
              <w:t xml:space="preserve"> ​5</w:t>
            </w:r>
          </w:p>
        </w:tc>
        <w:tc>
          <w:tcPr>
            <w:tcW w:w="0" w:type="auto"/>
            <w:vMerge w:val="restart"/>
            <w:shd w:val="clear" w:color="auto" w:fill="FFFFFF" w:themeFill="background1"/>
            <w:tcMar>
              <w:top w:w="105" w:type="dxa"/>
              <w:left w:w="75" w:type="dxa"/>
              <w:bottom w:w="90" w:type="dxa"/>
              <w:right w:w="75" w:type="dxa"/>
            </w:tcMar>
            <w:hideMark/>
          </w:tcPr>
          <w:p w14:paraId="05AB0A2F"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t>Interoperability</w:t>
            </w:r>
          </w:p>
        </w:tc>
        <w:tc>
          <w:tcPr>
            <w:tcW w:w="3112" w:type="dxa"/>
            <w:vMerge w:val="restart"/>
            <w:shd w:val="clear" w:color="auto" w:fill="FFFFFF" w:themeFill="background1"/>
            <w:tcMar>
              <w:top w:w="105" w:type="dxa"/>
              <w:left w:w="75" w:type="dxa"/>
              <w:bottom w:w="90" w:type="dxa"/>
              <w:right w:w="75" w:type="dxa"/>
            </w:tcMar>
            <w:hideMark/>
          </w:tcPr>
          <w:p w14:paraId="0DB26400"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Chairman:</w:t>
            </w:r>
          </w:p>
          <w:p w14:paraId="0FB30CF3" w14:textId="77777777" w:rsidR="000B1787" w:rsidRPr="000B1787" w:rsidRDefault="000B1787" w:rsidP="000B1787">
            <w:pPr>
              <w:numPr>
                <w:ilvl w:val="0"/>
                <w:numId w:val="31"/>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​​Mr Hideo </w:t>
            </w:r>
            <w:proofErr w:type="spellStart"/>
            <w:r w:rsidRPr="000B1787">
              <w:rPr>
                <w:rFonts w:eastAsia="SimSun"/>
                <w:color w:val="000000" w:themeColor="text1"/>
                <w:sz w:val="22"/>
                <w:szCs w:val="22"/>
                <w:bdr w:val="none" w:sz="0" w:space="0" w:color="auto" w:frame="1"/>
              </w:rPr>
              <w:t>IMANAKA</w:t>
            </w:r>
            <w:proofErr w:type="spellEnd"/>
            <w:r w:rsidRPr="000B1787">
              <w:rPr>
                <w:rFonts w:eastAsia="SimSun"/>
                <w:color w:val="000000" w:themeColor="text1"/>
                <w:sz w:val="22"/>
                <w:szCs w:val="22"/>
                <w:bdr w:val="none" w:sz="0" w:space="0" w:color="auto" w:frame="1"/>
              </w:rPr>
              <w:t xml:space="preserve"> (</w:t>
            </w:r>
            <w:proofErr w:type="spellStart"/>
            <w:r w:rsidRPr="000B1787">
              <w:rPr>
                <w:rFonts w:eastAsia="SimSun"/>
                <w:color w:val="000000" w:themeColor="text1"/>
                <w:sz w:val="22"/>
                <w:szCs w:val="22"/>
                <w:bdr w:val="none" w:sz="0" w:space="0" w:color="auto" w:frame="1"/>
              </w:rPr>
              <w:t>NICT</w:t>
            </w:r>
            <w:proofErr w:type="spellEnd"/>
            <w:r w:rsidRPr="000B1787">
              <w:rPr>
                <w:rFonts w:eastAsia="SimSun"/>
                <w:color w:val="000000" w:themeColor="text1"/>
                <w:sz w:val="22"/>
                <w:szCs w:val="22"/>
                <w:bdr w:val="none" w:sz="0" w:space="0" w:color="auto" w:frame="1"/>
              </w:rPr>
              <w:t>, Japan) </w:t>
            </w:r>
          </w:p>
          <w:p w14:paraId="63047B8D"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Vice-chairman:</w:t>
            </w:r>
          </w:p>
          <w:p w14:paraId="3E04AFAF" w14:textId="77777777" w:rsidR="000B1787" w:rsidRPr="000B1787" w:rsidRDefault="000B1787" w:rsidP="000B1787">
            <w:pPr>
              <w:numPr>
                <w:ilvl w:val="0"/>
                <w:numId w:val="32"/>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Mr Wook HYUN (ETRI, Korea (Republic of))</w:t>
            </w:r>
          </w:p>
          <w:p w14:paraId="54D48FC9" w14:textId="77777777" w:rsidR="000B1787" w:rsidRPr="000B1787" w:rsidRDefault="000B1787" w:rsidP="000B1787">
            <w:pPr>
              <w:rPr>
                <w:rFonts w:eastAsia="SimSun"/>
                <w:color w:val="000000" w:themeColor="text1"/>
                <w:sz w:val="22"/>
                <w:szCs w:val="22"/>
              </w:rPr>
            </w:pPr>
          </w:p>
        </w:tc>
        <w:tc>
          <w:tcPr>
            <w:tcW w:w="2643" w:type="dxa"/>
            <w:vMerge w:val="restart"/>
            <w:shd w:val="clear" w:color="auto" w:fill="FFFFFF" w:themeFill="background1"/>
            <w:tcMar>
              <w:top w:w="105" w:type="dxa"/>
              <w:left w:w="75" w:type="dxa"/>
              <w:bottom w:w="90" w:type="dxa"/>
              <w:right w:w="75" w:type="dxa"/>
            </w:tcMar>
            <w:hideMark/>
          </w:tcPr>
          <w:p w14:paraId="799CE93C" w14:textId="77777777" w:rsidR="000B1787" w:rsidRPr="000B1787" w:rsidRDefault="000B1787" w:rsidP="000B1787">
            <w:pPr>
              <w:numPr>
                <w:ilvl w:val="0"/>
                <w:numId w:val="33"/>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​Use cases and requirements for cross-platform </w:t>
            </w:r>
            <w:proofErr w:type="gramStart"/>
            <w:r w:rsidRPr="000B1787">
              <w:rPr>
                <w:rFonts w:eastAsia="SimSun"/>
                <w:color w:val="000000" w:themeColor="text1"/>
                <w:sz w:val="22"/>
                <w:szCs w:val="22"/>
                <w:bdr w:val="none" w:sz="0" w:space="0" w:color="auto" w:frame="1"/>
              </w:rPr>
              <w:t>interoperability</w:t>
            </w:r>
            <w:proofErr w:type="gramEnd"/>
          </w:p>
          <w:p w14:paraId="13AC8D20" w14:textId="77777777" w:rsidR="000B1787" w:rsidRPr="000B1787" w:rsidRDefault="000B1787" w:rsidP="000B1787">
            <w:pPr>
              <w:numPr>
                <w:ilvl w:val="0"/>
                <w:numId w:val="33"/>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Functional enablers for interoperability of services and applications</w:t>
            </w:r>
          </w:p>
          <w:p w14:paraId="5DAEAE82" w14:textId="77777777" w:rsidR="000B1787" w:rsidRPr="000B1787" w:rsidRDefault="000B1787" w:rsidP="000B1787">
            <w:pPr>
              <w:numPr>
                <w:ilvl w:val="0"/>
                <w:numId w:val="33"/>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Functional architecture and interfaces for cross-platform interoperability</w:t>
            </w:r>
          </w:p>
          <w:p w14:paraId="11699FAD" w14:textId="77777777" w:rsidR="000B1787" w:rsidRPr="000B1787" w:rsidRDefault="000B1787" w:rsidP="000B1787">
            <w:pPr>
              <w:numPr>
                <w:ilvl w:val="0"/>
                <w:numId w:val="33"/>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Interfaces amongst platform, </w:t>
            </w:r>
            <w:proofErr w:type="gramStart"/>
            <w:r w:rsidRPr="000B1787">
              <w:rPr>
                <w:rFonts w:eastAsia="SimSun"/>
                <w:color w:val="000000" w:themeColor="text1"/>
                <w:sz w:val="22"/>
                <w:szCs w:val="22"/>
                <w:bdr w:val="none" w:sz="0" w:space="0" w:color="auto" w:frame="1"/>
              </w:rPr>
              <w:t>users</w:t>
            </w:r>
            <w:proofErr w:type="gramEnd"/>
            <w:r w:rsidRPr="000B1787">
              <w:rPr>
                <w:rFonts w:eastAsia="SimSun"/>
                <w:color w:val="000000" w:themeColor="text1"/>
                <w:sz w:val="22"/>
                <w:szCs w:val="22"/>
                <w:bdr w:val="none" w:sz="0" w:space="0" w:color="auto" w:frame="1"/>
              </w:rPr>
              <w:t xml:space="preserve"> and devices</w:t>
            </w:r>
          </w:p>
        </w:tc>
        <w:tc>
          <w:tcPr>
            <w:tcW w:w="1397" w:type="dxa"/>
            <w:shd w:val="clear" w:color="auto" w:fill="FFFFFF" w:themeFill="background1"/>
            <w:tcMar>
              <w:top w:w="105" w:type="dxa"/>
              <w:left w:w="75" w:type="dxa"/>
              <w:bottom w:w="90" w:type="dxa"/>
              <w:right w:w="75" w:type="dxa"/>
            </w:tcMar>
            <w:hideMark/>
          </w:tcPr>
          <w:p w14:paraId="1C1F5949"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hideMark/>
          </w:tcPr>
          <w:p w14:paraId="79B10A27"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Use cases and requirements for metaverse cross-platform interoperability</w:t>
            </w:r>
          </w:p>
        </w:tc>
        <w:tc>
          <w:tcPr>
            <w:tcW w:w="2314" w:type="dxa"/>
            <w:shd w:val="clear" w:color="auto" w:fill="FFFFFF" w:themeFill="background1"/>
            <w:tcMar>
              <w:top w:w="105" w:type="dxa"/>
              <w:left w:w="75" w:type="dxa"/>
              <w:bottom w:w="90" w:type="dxa"/>
              <w:right w:w="75" w:type="dxa"/>
            </w:tcMar>
            <w:hideMark/>
          </w:tcPr>
          <w:p w14:paraId="17DF62B2"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t>Jungha</w:t>
            </w:r>
            <w:proofErr w:type="spellEnd"/>
            <w:r w:rsidRPr="000B1787">
              <w:rPr>
                <w:rFonts w:eastAsia="SimSun"/>
                <w:color w:val="000000" w:themeColor="text1"/>
                <w:sz w:val="22"/>
                <w:szCs w:val="22"/>
              </w:rPr>
              <w:t xml:space="preserve"> HONG (ETRI, Korea (Republic of))</w:t>
            </w:r>
          </w:p>
        </w:tc>
      </w:tr>
      <w:tr w:rsidR="000B1787" w:rsidRPr="000B1787" w14:paraId="3075F12F" w14:textId="77777777" w:rsidTr="005F305D">
        <w:trPr>
          <w:trHeight w:val="144"/>
        </w:trPr>
        <w:tc>
          <w:tcPr>
            <w:tcW w:w="628" w:type="dxa"/>
            <w:vMerge/>
            <w:shd w:val="clear" w:color="auto" w:fill="FFFFFF" w:themeFill="background1"/>
            <w:tcMar>
              <w:top w:w="105" w:type="dxa"/>
              <w:left w:w="75" w:type="dxa"/>
              <w:bottom w:w="90" w:type="dxa"/>
              <w:right w:w="75" w:type="dxa"/>
            </w:tcMar>
          </w:tcPr>
          <w:p w14:paraId="1A9CEEE3" w14:textId="77777777" w:rsidR="000B1787" w:rsidRPr="000B1787" w:rsidRDefault="000B1787" w:rsidP="000B1787">
            <w:pPr>
              <w:rPr>
                <w:rFonts w:eastAsia="SimSun"/>
                <w:b/>
                <w:bCs/>
                <w:color w:val="000000" w:themeColor="text1"/>
                <w:sz w:val="22"/>
                <w:szCs w:val="22"/>
                <w:bdr w:val="none" w:sz="0" w:space="0" w:color="auto" w:frame="1"/>
              </w:rPr>
            </w:pPr>
          </w:p>
        </w:tc>
        <w:tc>
          <w:tcPr>
            <w:tcW w:w="0" w:type="auto"/>
            <w:vMerge/>
            <w:shd w:val="clear" w:color="auto" w:fill="FFFFFF" w:themeFill="background1"/>
            <w:tcMar>
              <w:top w:w="105" w:type="dxa"/>
              <w:left w:w="75" w:type="dxa"/>
              <w:bottom w:w="90" w:type="dxa"/>
              <w:right w:w="75" w:type="dxa"/>
            </w:tcMar>
          </w:tcPr>
          <w:p w14:paraId="1185416D"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shd w:val="clear" w:color="auto" w:fill="FFFFFF" w:themeFill="background1"/>
            <w:tcMar>
              <w:top w:w="105" w:type="dxa"/>
              <w:left w:w="75" w:type="dxa"/>
              <w:bottom w:w="90" w:type="dxa"/>
              <w:right w:w="75" w:type="dxa"/>
            </w:tcMar>
          </w:tcPr>
          <w:p w14:paraId="402BA699" w14:textId="77777777" w:rsidR="000B1787" w:rsidRPr="000B1787" w:rsidRDefault="000B1787" w:rsidP="000B1787">
            <w:pPr>
              <w:rPr>
                <w:rFonts w:eastAsia="SimSun"/>
                <w:color w:val="000000" w:themeColor="text1"/>
                <w:sz w:val="22"/>
                <w:szCs w:val="22"/>
              </w:rPr>
            </w:pPr>
          </w:p>
        </w:tc>
        <w:tc>
          <w:tcPr>
            <w:tcW w:w="2643" w:type="dxa"/>
            <w:vMerge/>
            <w:shd w:val="clear" w:color="auto" w:fill="FFFFFF" w:themeFill="background1"/>
            <w:tcMar>
              <w:top w:w="105" w:type="dxa"/>
              <w:left w:w="75" w:type="dxa"/>
              <w:bottom w:w="90" w:type="dxa"/>
              <w:right w:w="75" w:type="dxa"/>
            </w:tcMar>
          </w:tcPr>
          <w:p w14:paraId="65A317AB" w14:textId="77777777" w:rsidR="000B1787" w:rsidRPr="000B1787" w:rsidRDefault="000B1787" w:rsidP="000B1787">
            <w:pPr>
              <w:numPr>
                <w:ilvl w:val="0"/>
                <w:numId w:val="33"/>
              </w:numPr>
              <w:spacing w:before="0"/>
              <w:textAlignment w:val="baseline"/>
              <w:rPr>
                <w:rFonts w:eastAsia="SimSun"/>
                <w:color w:val="000000" w:themeColor="text1"/>
                <w:sz w:val="22"/>
                <w:szCs w:val="22"/>
                <w:bdr w:val="none" w:sz="0" w:space="0" w:color="auto" w:frame="1"/>
              </w:rPr>
            </w:pPr>
          </w:p>
        </w:tc>
        <w:tc>
          <w:tcPr>
            <w:tcW w:w="1397" w:type="dxa"/>
            <w:shd w:val="clear" w:color="auto" w:fill="FFFFFF" w:themeFill="background1"/>
            <w:tcMar>
              <w:top w:w="105" w:type="dxa"/>
              <w:left w:w="75" w:type="dxa"/>
              <w:bottom w:w="90" w:type="dxa"/>
              <w:right w:w="75" w:type="dxa"/>
            </w:tcMar>
          </w:tcPr>
          <w:p w14:paraId="3CCFDE07"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0D858365"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High-level interoperability architecture for cross-platform metaverse</w:t>
            </w:r>
          </w:p>
        </w:tc>
        <w:tc>
          <w:tcPr>
            <w:tcW w:w="2314" w:type="dxa"/>
            <w:shd w:val="clear" w:color="auto" w:fill="FFFFFF" w:themeFill="background1"/>
            <w:tcMar>
              <w:top w:w="105" w:type="dxa"/>
              <w:left w:w="75" w:type="dxa"/>
              <w:bottom w:w="90" w:type="dxa"/>
              <w:right w:w="75" w:type="dxa"/>
            </w:tcMar>
          </w:tcPr>
          <w:p w14:paraId="560E6CCB"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Wook HYUN (ETRI, Korea (Republic of))</w:t>
            </w:r>
          </w:p>
          <w:p w14:paraId="02707CF2"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t>Xiongwei</w:t>
            </w:r>
            <w:proofErr w:type="spellEnd"/>
            <w:r w:rsidRPr="000B1787">
              <w:rPr>
                <w:rFonts w:eastAsia="SimSun"/>
                <w:color w:val="000000" w:themeColor="text1"/>
                <w:sz w:val="22"/>
                <w:szCs w:val="22"/>
              </w:rPr>
              <w:t xml:space="preserve"> JIA (China Unicom)</w:t>
            </w:r>
          </w:p>
        </w:tc>
      </w:tr>
      <w:tr w:rsidR="000B1787" w:rsidRPr="000B1787" w14:paraId="3E9794DC" w14:textId="77777777" w:rsidTr="005F305D">
        <w:trPr>
          <w:trHeight w:val="144"/>
        </w:trPr>
        <w:tc>
          <w:tcPr>
            <w:tcW w:w="0" w:type="auto"/>
            <w:vMerge/>
            <w:vAlign w:val="bottom"/>
            <w:hideMark/>
          </w:tcPr>
          <w:p w14:paraId="37B2646E" w14:textId="77777777" w:rsidR="000B1787" w:rsidRPr="000B1787" w:rsidRDefault="000B1787" w:rsidP="000B1787">
            <w:pPr>
              <w:rPr>
                <w:rFonts w:eastAsia="SimSun"/>
                <w:color w:val="000000" w:themeColor="text1"/>
                <w:sz w:val="22"/>
                <w:szCs w:val="22"/>
              </w:rPr>
            </w:pPr>
          </w:p>
        </w:tc>
        <w:tc>
          <w:tcPr>
            <w:tcW w:w="0" w:type="auto"/>
            <w:vMerge/>
            <w:vAlign w:val="bottom"/>
            <w:hideMark/>
          </w:tcPr>
          <w:p w14:paraId="51C39DF6" w14:textId="77777777" w:rsidR="000B1787" w:rsidRPr="000B1787" w:rsidRDefault="000B1787" w:rsidP="000B1787">
            <w:pPr>
              <w:rPr>
                <w:rFonts w:eastAsia="SimSun"/>
                <w:color w:val="000000" w:themeColor="text1"/>
                <w:sz w:val="22"/>
                <w:szCs w:val="22"/>
              </w:rPr>
            </w:pPr>
          </w:p>
        </w:tc>
        <w:tc>
          <w:tcPr>
            <w:tcW w:w="0" w:type="auto"/>
            <w:vMerge/>
            <w:vAlign w:val="bottom"/>
            <w:hideMark/>
          </w:tcPr>
          <w:p w14:paraId="588FC394" w14:textId="77777777" w:rsidR="000B1787" w:rsidRPr="000B1787" w:rsidRDefault="000B1787" w:rsidP="000B1787">
            <w:pPr>
              <w:rPr>
                <w:rFonts w:eastAsia="SimSun"/>
                <w:color w:val="000000" w:themeColor="text1"/>
                <w:sz w:val="22"/>
                <w:szCs w:val="22"/>
              </w:rPr>
            </w:pPr>
          </w:p>
        </w:tc>
        <w:tc>
          <w:tcPr>
            <w:tcW w:w="0" w:type="auto"/>
            <w:vMerge/>
            <w:vAlign w:val="bottom"/>
            <w:hideMark/>
          </w:tcPr>
          <w:p w14:paraId="1E4EDD1C" w14:textId="77777777" w:rsidR="000B1787" w:rsidRPr="000B1787" w:rsidRDefault="000B1787" w:rsidP="000B1787">
            <w:pPr>
              <w:rPr>
                <w:rFonts w:eastAsia="SimSun"/>
                <w:color w:val="000000" w:themeColor="text1"/>
                <w:sz w:val="22"/>
                <w:szCs w:val="22"/>
                <w:bdr w:val="none" w:sz="0" w:space="0" w:color="auto" w:frame="1"/>
              </w:rPr>
            </w:pPr>
          </w:p>
        </w:tc>
        <w:tc>
          <w:tcPr>
            <w:tcW w:w="1397" w:type="dxa"/>
            <w:shd w:val="clear" w:color="auto" w:fill="FFFFFF" w:themeFill="background1"/>
            <w:tcMar>
              <w:top w:w="105" w:type="dxa"/>
              <w:left w:w="75" w:type="dxa"/>
              <w:bottom w:w="90" w:type="dxa"/>
              <w:right w:w="75" w:type="dxa"/>
            </w:tcMar>
            <w:hideMark/>
          </w:tcPr>
          <w:p w14:paraId="52853491"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hideMark/>
          </w:tcPr>
          <w:p w14:paraId="5B3E7DC2"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Interoperability and migration of identity of things across metaverses</w:t>
            </w:r>
          </w:p>
        </w:tc>
        <w:tc>
          <w:tcPr>
            <w:tcW w:w="2314" w:type="dxa"/>
            <w:shd w:val="clear" w:color="auto" w:fill="FFFFFF" w:themeFill="background1"/>
            <w:tcMar>
              <w:top w:w="105" w:type="dxa"/>
              <w:left w:w="75" w:type="dxa"/>
              <w:bottom w:w="90" w:type="dxa"/>
              <w:right w:w="75" w:type="dxa"/>
            </w:tcMar>
            <w:hideMark/>
          </w:tcPr>
          <w:p w14:paraId="076B6893" w14:textId="77777777" w:rsidR="000B1787" w:rsidRPr="000B1787" w:rsidRDefault="000B1787" w:rsidP="000B1787">
            <w:pPr>
              <w:jc w:val="center"/>
              <w:rPr>
                <w:rFonts w:eastAsia="SimSun"/>
                <w:color w:val="000000" w:themeColor="text1"/>
                <w:sz w:val="22"/>
                <w:szCs w:val="22"/>
                <w:lang w:val="es-ES"/>
              </w:rPr>
            </w:pPr>
            <w:proofErr w:type="spellStart"/>
            <w:r w:rsidRPr="000B1787">
              <w:rPr>
                <w:rFonts w:eastAsia="SimSun"/>
                <w:color w:val="000000" w:themeColor="text1"/>
                <w:sz w:val="22"/>
                <w:szCs w:val="22"/>
                <w:lang w:val="es-ES"/>
              </w:rPr>
              <w:t>Xiongwei</w:t>
            </w:r>
            <w:proofErr w:type="spellEnd"/>
            <w:r w:rsidRPr="000B1787">
              <w:rPr>
                <w:rFonts w:eastAsia="SimSun"/>
                <w:color w:val="000000" w:themeColor="text1"/>
                <w:sz w:val="22"/>
                <w:szCs w:val="22"/>
                <w:lang w:val="es-ES"/>
              </w:rPr>
              <w:t xml:space="preserve"> JIA (China </w:t>
            </w:r>
            <w:proofErr w:type="spellStart"/>
            <w:r w:rsidRPr="000B1787">
              <w:rPr>
                <w:rFonts w:eastAsia="SimSun"/>
                <w:color w:val="000000" w:themeColor="text1"/>
                <w:sz w:val="22"/>
                <w:szCs w:val="22"/>
                <w:lang w:val="es-ES"/>
              </w:rPr>
              <w:t>Unicom</w:t>
            </w:r>
            <w:proofErr w:type="spellEnd"/>
            <w:r w:rsidRPr="000B1787">
              <w:rPr>
                <w:rFonts w:eastAsia="SimSun"/>
                <w:color w:val="000000" w:themeColor="text1"/>
                <w:sz w:val="22"/>
                <w:szCs w:val="22"/>
                <w:lang w:val="es-ES"/>
              </w:rPr>
              <w:t>)</w:t>
            </w:r>
          </w:p>
        </w:tc>
      </w:tr>
      <w:tr w:rsidR="000B1787" w:rsidRPr="000B1787" w14:paraId="2D93329C" w14:textId="77777777" w:rsidTr="005F305D">
        <w:trPr>
          <w:trHeight w:val="144"/>
        </w:trPr>
        <w:tc>
          <w:tcPr>
            <w:tcW w:w="628" w:type="dxa"/>
            <w:vMerge w:val="restart"/>
            <w:shd w:val="clear" w:color="auto" w:fill="FFFFFF" w:themeFill="background1"/>
            <w:tcMar>
              <w:top w:w="105" w:type="dxa"/>
              <w:left w:w="75" w:type="dxa"/>
              <w:bottom w:w="90" w:type="dxa"/>
              <w:right w:w="75" w:type="dxa"/>
            </w:tcMar>
            <w:hideMark/>
          </w:tcPr>
          <w:p w14:paraId="5836A45F"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t>​​​​​W​G 6​</w:t>
            </w:r>
          </w:p>
        </w:tc>
        <w:tc>
          <w:tcPr>
            <w:tcW w:w="0" w:type="auto"/>
            <w:shd w:val="clear" w:color="auto" w:fill="FFFFFF" w:themeFill="background1"/>
            <w:tcMar>
              <w:top w:w="105" w:type="dxa"/>
              <w:left w:w="75" w:type="dxa"/>
              <w:bottom w:w="90" w:type="dxa"/>
              <w:right w:w="75" w:type="dxa"/>
            </w:tcMar>
            <w:hideMark/>
          </w:tcPr>
          <w:p w14:paraId="434CB24B"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t>​​Security, Data &amp; PII Protection</w:t>
            </w:r>
          </w:p>
        </w:tc>
        <w:tc>
          <w:tcPr>
            <w:tcW w:w="3112" w:type="dxa"/>
            <w:shd w:val="clear" w:color="auto" w:fill="FFFFFF" w:themeFill="background1"/>
            <w:tcMar>
              <w:top w:w="105" w:type="dxa"/>
              <w:left w:w="75" w:type="dxa"/>
              <w:bottom w:w="90" w:type="dxa"/>
              <w:right w:w="75" w:type="dxa"/>
            </w:tcMar>
            <w:hideMark/>
          </w:tcPr>
          <w:p w14:paraId="7060C2A8"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 Co-chairmen:</w:t>
            </w:r>
          </w:p>
          <w:p w14:paraId="4B1897F3" w14:textId="77777777" w:rsidR="000B1787" w:rsidRPr="000B1787" w:rsidRDefault="000B1787" w:rsidP="000B1787">
            <w:pPr>
              <w:numPr>
                <w:ilvl w:val="0"/>
                <w:numId w:val="34"/>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​​Mr Vincent AFFLECK (United Kingdom) [Vice-chairman of FG-MV]</w:t>
            </w:r>
          </w:p>
          <w:p w14:paraId="098A14EE" w14:textId="77777777" w:rsidR="000B1787" w:rsidRPr="000B1787" w:rsidRDefault="000B1787" w:rsidP="000B1787">
            <w:pPr>
              <w:numPr>
                <w:ilvl w:val="0"/>
                <w:numId w:val="34"/>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Ms Kavya PEARLMAN (</w:t>
            </w:r>
            <w:proofErr w:type="spellStart"/>
            <w:r w:rsidRPr="000B1787">
              <w:rPr>
                <w:rFonts w:eastAsia="SimSun"/>
                <w:color w:val="000000" w:themeColor="text1"/>
                <w:sz w:val="22"/>
                <w:szCs w:val="22"/>
                <w:bdr w:val="none" w:sz="0" w:space="0" w:color="auto" w:frame="1"/>
              </w:rPr>
              <w:t>XRSI</w:t>
            </w:r>
            <w:proofErr w:type="spellEnd"/>
            <w:r w:rsidRPr="000B1787">
              <w:rPr>
                <w:rFonts w:eastAsia="SimSun"/>
                <w:color w:val="000000" w:themeColor="text1"/>
                <w:sz w:val="22"/>
                <w:szCs w:val="22"/>
                <w:bdr w:val="none" w:sz="0" w:space="0" w:color="auto" w:frame="1"/>
              </w:rPr>
              <w:t>)</w:t>
            </w:r>
            <w:r w:rsidRPr="000B1787">
              <w:rPr>
                <w:rFonts w:eastAsia="SimSun"/>
                <w:sz w:val="22"/>
                <w:szCs w:val="22"/>
                <w:lang w:val="en-US"/>
              </w:rPr>
              <w:t xml:space="preserve"> </w:t>
            </w:r>
            <w:r w:rsidRPr="000B1787">
              <w:rPr>
                <w:rFonts w:eastAsia="SimSun"/>
                <w:color w:val="000000" w:themeColor="text1"/>
                <w:sz w:val="22"/>
                <w:szCs w:val="22"/>
                <w:bdr w:val="none" w:sz="0" w:space="0" w:color="auto" w:frame="1"/>
              </w:rPr>
              <w:br/>
            </w:r>
          </w:p>
          <w:p w14:paraId="1151A529"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Vice-chairmen:</w:t>
            </w:r>
          </w:p>
          <w:p w14:paraId="0439E04D" w14:textId="77777777" w:rsidR="000B1787" w:rsidRPr="000B1787" w:rsidRDefault="000B1787" w:rsidP="000B1787">
            <w:pPr>
              <w:numPr>
                <w:ilvl w:val="0"/>
                <w:numId w:val="35"/>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Ms </w:t>
            </w:r>
            <w:proofErr w:type="spellStart"/>
            <w:r w:rsidRPr="000B1787">
              <w:rPr>
                <w:rFonts w:eastAsia="SimSun"/>
                <w:color w:val="000000" w:themeColor="text1"/>
                <w:sz w:val="22"/>
                <w:szCs w:val="22"/>
                <w:bdr w:val="none" w:sz="0" w:space="0" w:color="auto" w:frame="1"/>
              </w:rPr>
              <w:t>Naying</w:t>
            </w:r>
            <w:proofErr w:type="spellEnd"/>
            <w:r w:rsidRPr="000B1787">
              <w:rPr>
                <w:rFonts w:eastAsia="SimSun"/>
                <w:color w:val="000000" w:themeColor="text1"/>
                <w:sz w:val="22"/>
                <w:szCs w:val="22"/>
                <w:bdr w:val="none" w:sz="0" w:space="0" w:color="auto" w:frame="1"/>
              </w:rPr>
              <w:t xml:space="preserve"> HU (CAICT, China)</w:t>
            </w:r>
          </w:p>
          <w:p w14:paraId="3B5EAB9C" w14:textId="77777777" w:rsidR="000B1787" w:rsidRPr="000B1787" w:rsidRDefault="000B1787" w:rsidP="000B1787">
            <w:pPr>
              <w:numPr>
                <w:ilvl w:val="0"/>
                <w:numId w:val="35"/>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Ms Radia </w:t>
            </w:r>
            <w:proofErr w:type="spellStart"/>
            <w:r w:rsidRPr="000B1787">
              <w:rPr>
                <w:rFonts w:eastAsia="SimSun"/>
                <w:color w:val="000000" w:themeColor="text1"/>
                <w:sz w:val="22"/>
                <w:szCs w:val="22"/>
                <w:bdr w:val="none" w:sz="0" w:space="0" w:color="auto" w:frame="1"/>
              </w:rPr>
              <w:t>FUNNA</w:t>
            </w:r>
            <w:proofErr w:type="spellEnd"/>
            <w:r w:rsidRPr="000B1787">
              <w:rPr>
                <w:rFonts w:eastAsia="SimSun"/>
                <w:color w:val="000000" w:themeColor="text1"/>
                <w:sz w:val="22"/>
                <w:szCs w:val="22"/>
                <w:bdr w:val="none" w:sz="0" w:space="0" w:color="auto" w:frame="1"/>
              </w:rPr>
              <w:t xml:space="preserve"> (Build n Blaze)</w:t>
            </w:r>
          </w:p>
          <w:p w14:paraId="39EA5E02" w14:textId="77777777" w:rsidR="000B1787" w:rsidRPr="000B1787" w:rsidRDefault="000B1787" w:rsidP="000B1787">
            <w:pPr>
              <w:numPr>
                <w:ilvl w:val="0"/>
                <w:numId w:val="35"/>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Ms </w:t>
            </w:r>
            <w:proofErr w:type="spellStart"/>
            <w:r w:rsidRPr="000B1787">
              <w:rPr>
                <w:rFonts w:eastAsia="SimSun"/>
                <w:color w:val="000000" w:themeColor="text1"/>
                <w:sz w:val="22"/>
                <w:szCs w:val="22"/>
                <w:bdr w:val="none" w:sz="0" w:space="0" w:color="auto" w:frame="1"/>
              </w:rPr>
              <w:t>Hlekiwe</w:t>
            </w:r>
            <w:proofErr w:type="spellEnd"/>
            <w:r w:rsidRPr="000B1787">
              <w:rPr>
                <w:rFonts w:eastAsia="SimSun"/>
                <w:color w:val="000000" w:themeColor="text1"/>
                <w:sz w:val="22"/>
                <w:szCs w:val="22"/>
                <w:bdr w:val="none" w:sz="0" w:space="0" w:color="auto" w:frame="1"/>
              </w:rPr>
              <w:t xml:space="preserve"> KACHALI (UNICEF)</w:t>
            </w:r>
            <w:r w:rsidRPr="000B1787">
              <w:rPr>
                <w:rFonts w:eastAsia="SimSun"/>
                <w:sz w:val="22"/>
                <w:szCs w:val="22"/>
                <w:lang w:val="en-US"/>
              </w:rPr>
              <w:t xml:space="preserve"> </w:t>
            </w:r>
          </w:p>
          <w:p w14:paraId="6F254080" w14:textId="77777777" w:rsidR="000B1787" w:rsidRPr="000B1787" w:rsidRDefault="000B1787" w:rsidP="000B1787">
            <w:pPr>
              <w:rPr>
                <w:rFonts w:eastAsia="SimSun"/>
                <w:color w:val="000000" w:themeColor="text1"/>
                <w:sz w:val="22"/>
                <w:szCs w:val="22"/>
              </w:rPr>
            </w:pPr>
          </w:p>
        </w:tc>
        <w:tc>
          <w:tcPr>
            <w:tcW w:w="2643" w:type="dxa"/>
            <w:shd w:val="clear" w:color="auto" w:fill="FFFFFF" w:themeFill="background1"/>
            <w:tcMar>
              <w:top w:w="105" w:type="dxa"/>
              <w:left w:w="75" w:type="dxa"/>
              <w:bottom w:w="90" w:type="dxa"/>
              <w:right w:w="75" w:type="dxa"/>
            </w:tcMar>
            <w:hideMark/>
          </w:tcPr>
          <w:p w14:paraId="03285D2C" w14:textId="77777777" w:rsidR="000B1787" w:rsidRPr="000B1787" w:rsidRDefault="000B1787" w:rsidP="000B1787">
            <w:pPr>
              <w:numPr>
                <w:ilvl w:val="0"/>
                <w:numId w:val="36"/>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​​​Use cases and requirements related to security and PII protection </w:t>
            </w:r>
            <w:proofErr w:type="gramStart"/>
            <w:r w:rsidRPr="000B1787">
              <w:rPr>
                <w:rFonts w:eastAsia="SimSun"/>
                <w:color w:val="000000" w:themeColor="text1"/>
                <w:sz w:val="22"/>
                <w:szCs w:val="22"/>
                <w:bdr w:val="none" w:sz="0" w:space="0" w:color="auto" w:frame="1"/>
              </w:rPr>
              <w:t>aspects</w:t>
            </w:r>
            <w:proofErr w:type="gramEnd"/>
          </w:p>
          <w:p w14:paraId="3E8B1F66" w14:textId="77777777" w:rsidR="000B1787" w:rsidRPr="000B1787" w:rsidRDefault="000B1787" w:rsidP="000B1787">
            <w:pPr>
              <w:numPr>
                <w:ilvl w:val="0"/>
                <w:numId w:val="36"/>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Security of networks and technology underpinning the metaverse platform, including cybersecurity and identity management</w:t>
            </w:r>
          </w:p>
          <w:p w14:paraId="7A4071A8" w14:textId="77777777" w:rsidR="000B1787" w:rsidRPr="000B1787" w:rsidRDefault="000B1787" w:rsidP="000B1787">
            <w:pPr>
              <w:numPr>
                <w:ilvl w:val="0"/>
                <w:numId w:val="36"/>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Building confidence and security including Personally identifiable information (PII) protection-related aspects plus preventing </w:t>
            </w:r>
            <w:r w:rsidRPr="000B1787">
              <w:rPr>
                <w:rFonts w:eastAsia="SimSun"/>
                <w:color w:val="000000" w:themeColor="text1"/>
                <w:sz w:val="22"/>
                <w:szCs w:val="22"/>
                <w:bdr w:val="none" w:sz="0" w:space="0" w:color="auto" w:frame="1"/>
              </w:rPr>
              <w:lastRenderedPageBreak/>
              <w:t>online and offline harm and considering ethical issues and standards</w:t>
            </w:r>
          </w:p>
          <w:p w14:paraId="15553691" w14:textId="77777777" w:rsidR="000B1787" w:rsidRPr="000B1787" w:rsidRDefault="000B1787" w:rsidP="000B1787">
            <w:pPr>
              <w:numPr>
                <w:ilvl w:val="0"/>
                <w:numId w:val="36"/>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Consider the issues on trustworthiness related to the </w:t>
            </w:r>
            <w:proofErr w:type="gramStart"/>
            <w:r w:rsidRPr="000B1787">
              <w:rPr>
                <w:rFonts w:eastAsia="SimSun"/>
                <w:color w:val="000000" w:themeColor="text1"/>
                <w:sz w:val="22"/>
                <w:szCs w:val="22"/>
                <w:bdr w:val="none" w:sz="0" w:space="0" w:color="auto" w:frame="1"/>
              </w:rPr>
              <w:t>metaverse</w:t>
            </w:r>
            <w:proofErr w:type="gramEnd"/>
          </w:p>
          <w:p w14:paraId="011B07F6" w14:textId="77777777" w:rsidR="000B1787" w:rsidRPr="000B1787" w:rsidRDefault="000B1787" w:rsidP="000B1787">
            <w:pPr>
              <w:numPr>
                <w:ilvl w:val="0"/>
                <w:numId w:val="36"/>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Child online protection</w:t>
            </w:r>
          </w:p>
          <w:p w14:paraId="050D0D16" w14:textId="77777777" w:rsidR="000B1787" w:rsidRPr="000B1787" w:rsidRDefault="000B1787" w:rsidP="000B1787">
            <w:pPr>
              <w:numPr>
                <w:ilvl w:val="0"/>
                <w:numId w:val="36"/>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Data ownership and protection</w:t>
            </w:r>
          </w:p>
          <w:p w14:paraId="60BBB89E" w14:textId="77777777" w:rsidR="000B1787" w:rsidRPr="000B1787" w:rsidRDefault="000B1787" w:rsidP="000B1787">
            <w:pPr>
              <w:numPr>
                <w:ilvl w:val="0"/>
                <w:numId w:val="36"/>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Digital asset ownership</w:t>
            </w:r>
          </w:p>
        </w:tc>
        <w:tc>
          <w:tcPr>
            <w:tcW w:w="1397" w:type="dxa"/>
            <w:shd w:val="clear" w:color="auto" w:fill="FFFFFF" w:themeFill="background1"/>
            <w:tcMar>
              <w:top w:w="105" w:type="dxa"/>
              <w:left w:w="75" w:type="dxa"/>
              <w:bottom w:w="90" w:type="dxa"/>
              <w:right w:w="75" w:type="dxa"/>
            </w:tcMar>
          </w:tcPr>
          <w:p w14:paraId="1CA67082" w14:textId="77777777" w:rsidR="000B1787" w:rsidRPr="000B1787" w:rsidRDefault="000B1787" w:rsidP="000B1787">
            <w:pPr>
              <w:jc w:val="center"/>
              <w:rPr>
                <w:rFonts w:eastAsia="SimSun"/>
                <w:color w:val="000000" w:themeColor="text1"/>
                <w:sz w:val="22"/>
                <w:szCs w:val="22"/>
              </w:rPr>
            </w:pPr>
          </w:p>
        </w:tc>
        <w:tc>
          <w:tcPr>
            <w:tcW w:w="1714" w:type="dxa"/>
            <w:shd w:val="clear" w:color="auto" w:fill="FFFFFF" w:themeFill="background1"/>
            <w:tcMar>
              <w:top w:w="105" w:type="dxa"/>
              <w:left w:w="75" w:type="dxa"/>
              <w:bottom w:w="90" w:type="dxa"/>
              <w:right w:w="75" w:type="dxa"/>
            </w:tcMar>
          </w:tcPr>
          <w:p w14:paraId="3836DD0E" w14:textId="77777777" w:rsidR="000B1787" w:rsidRPr="000B1787" w:rsidRDefault="000B1787" w:rsidP="000B1787">
            <w:pPr>
              <w:jc w:val="center"/>
              <w:rPr>
                <w:rFonts w:eastAsia="SimSun"/>
                <w:color w:val="000000" w:themeColor="text1"/>
                <w:sz w:val="22"/>
                <w:szCs w:val="22"/>
              </w:rPr>
            </w:pPr>
          </w:p>
        </w:tc>
        <w:tc>
          <w:tcPr>
            <w:tcW w:w="2314" w:type="dxa"/>
            <w:shd w:val="clear" w:color="auto" w:fill="FFFFFF" w:themeFill="background1"/>
            <w:tcMar>
              <w:top w:w="105" w:type="dxa"/>
              <w:left w:w="75" w:type="dxa"/>
              <w:bottom w:w="90" w:type="dxa"/>
              <w:right w:w="75" w:type="dxa"/>
            </w:tcMar>
          </w:tcPr>
          <w:p w14:paraId="2BCB33E9" w14:textId="77777777" w:rsidR="000B1787" w:rsidRPr="000B1787" w:rsidRDefault="000B1787" w:rsidP="000B1787">
            <w:pPr>
              <w:jc w:val="center"/>
              <w:rPr>
                <w:rFonts w:eastAsia="SimSun"/>
                <w:color w:val="000000" w:themeColor="text1"/>
                <w:sz w:val="22"/>
                <w:szCs w:val="22"/>
              </w:rPr>
            </w:pPr>
          </w:p>
        </w:tc>
      </w:tr>
      <w:tr w:rsidR="000B1787" w:rsidRPr="000B1787" w14:paraId="4BA52A47" w14:textId="77777777" w:rsidTr="005F305D">
        <w:trPr>
          <w:trHeight w:val="144"/>
        </w:trPr>
        <w:tc>
          <w:tcPr>
            <w:tcW w:w="0" w:type="auto"/>
            <w:vMerge/>
            <w:vAlign w:val="bottom"/>
            <w:hideMark/>
          </w:tcPr>
          <w:p w14:paraId="030950A9" w14:textId="77777777" w:rsidR="000B1787" w:rsidRPr="000B1787" w:rsidRDefault="000B1787" w:rsidP="000B1787">
            <w:pPr>
              <w:rPr>
                <w:rFonts w:eastAsia="SimSun"/>
                <w:color w:val="000000" w:themeColor="text1"/>
                <w:sz w:val="22"/>
                <w:szCs w:val="22"/>
              </w:rPr>
            </w:pPr>
          </w:p>
        </w:tc>
        <w:tc>
          <w:tcPr>
            <w:tcW w:w="0" w:type="auto"/>
            <w:vMerge w:val="restart"/>
            <w:shd w:val="clear" w:color="auto" w:fill="FFFFFF" w:themeFill="background1"/>
            <w:tcMar>
              <w:top w:w="105" w:type="dxa"/>
              <w:left w:w="75" w:type="dxa"/>
              <w:bottom w:w="90" w:type="dxa"/>
              <w:right w:w="75" w:type="dxa"/>
            </w:tcMar>
            <w:hideMark/>
          </w:tcPr>
          <w:p w14:paraId="17680989"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t>TG-cybersecurity</w:t>
            </w:r>
          </w:p>
        </w:tc>
        <w:tc>
          <w:tcPr>
            <w:tcW w:w="3112" w:type="dxa"/>
            <w:vMerge w:val="restart"/>
            <w:shd w:val="clear" w:color="auto" w:fill="FFFFFF" w:themeFill="background1"/>
            <w:tcMar>
              <w:top w:w="105" w:type="dxa"/>
              <w:left w:w="75" w:type="dxa"/>
              <w:bottom w:w="90" w:type="dxa"/>
              <w:right w:w="75" w:type="dxa"/>
            </w:tcMar>
            <w:hideMark/>
          </w:tcPr>
          <w:p w14:paraId="0D4291B6" w14:textId="77777777" w:rsidR="000B1787" w:rsidRPr="000B1787" w:rsidRDefault="000B1787" w:rsidP="000B1787">
            <w:pPr>
              <w:rPr>
                <w:rFonts w:eastAsia="SimSun"/>
                <w:color w:val="000000" w:themeColor="text1"/>
                <w:sz w:val="22"/>
                <w:szCs w:val="22"/>
              </w:rPr>
            </w:pPr>
            <w:r w:rsidRPr="000B1787">
              <w:rPr>
                <w:rFonts w:eastAsia="SimSun"/>
                <w:color w:val="000000" w:themeColor="text1"/>
                <w:sz w:val="22"/>
                <w:szCs w:val="22"/>
              </w:rPr>
              <w:t>Co-chairmen</w:t>
            </w:r>
          </w:p>
          <w:p w14:paraId="4DDC9B6E" w14:textId="77777777" w:rsidR="000B1787" w:rsidRPr="000B1787" w:rsidRDefault="000B1787" w:rsidP="000B1787">
            <w:pPr>
              <w:numPr>
                <w:ilvl w:val="0"/>
                <w:numId w:val="37"/>
              </w:numPr>
              <w:spacing w:before="0"/>
              <w:textAlignment w:val="baseline"/>
              <w:rPr>
                <w:rFonts w:eastAsia="SimSun"/>
                <w:color w:val="000000" w:themeColor="text1"/>
                <w:sz w:val="22"/>
                <w:szCs w:val="22"/>
              </w:rPr>
            </w:pPr>
            <w:r w:rsidRPr="000B1787">
              <w:rPr>
                <w:rFonts w:eastAsia="SimSun"/>
                <w:color w:val="000000" w:themeColor="text1"/>
                <w:sz w:val="22"/>
                <w:szCs w:val="22"/>
              </w:rPr>
              <w:t>Mr Christian ALVAREZ (UNICEF) </w:t>
            </w:r>
          </w:p>
          <w:p w14:paraId="23439A2A" w14:textId="77777777" w:rsidR="000B1787" w:rsidRPr="000B1787" w:rsidRDefault="000B1787" w:rsidP="000B1787">
            <w:pPr>
              <w:numPr>
                <w:ilvl w:val="0"/>
                <w:numId w:val="37"/>
              </w:numPr>
              <w:spacing w:before="0"/>
              <w:textAlignment w:val="baseline"/>
              <w:rPr>
                <w:rFonts w:eastAsia="SimSun"/>
                <w:color w:val="000000" w:themeColor="text1"/>
                <w:sz w:val="22"/>
                <w:szCs w:val="22"/>
              </w:rPr>
            </w:pPr>
            <w:r w:rsidRPr="000B1787">
              <w:rPr>
                <w:rFonts w:eastAsia="SimSun"/>
                <w:color w:val="000000" w:themeColor="text1"/>
                <w:sz w:val="22"/>
                <w:szCs w:val="22"/>
                <w:bdr w:val="none" w:sz="0" w:space="0" w:color="auto" w:frame="1"/>
              </w:rPr>
              <w:t xml:space="preserve">Ms Hanna </w:t>
            </w:r>
            <w:proofErr w:type="spellStart"/>
            <w:r w:rsidRPr="000B1787">
              <w:rPr>
                <w:rFonts w:eastAsia="SimSun"/>
                <w:color w:val="000000" w:themeColor="text1"/>
                <w:sz w:val="22"/>
                <w:szCs w:val="22"/>
                <w:bdr w:val="none" w:sz="0" w:space="0" w:color="auto" w:frame="1"/>
              </w:rPr>
              <w:t>LINDERSTÅL</w:t>
            </w:r>
            <w:proofErr w:type="spellEnd"/>
            <w:r w:rsidRPr="000B1787">
              <w:rPr>
                <w:rFonts w:eastAsia="SimSun"/>
                <w:color w:val="000000" w:themeColor="text1"/>
                <w:sz w:val="22"/>
                <w:szCs w:val="22"/>
                <w:bdr w:val="none" w:sz="0" w:space="0" w:color="auto" w:frame="1"/>
              </w:rPr>
              <w:t xml:space="preserve"> (EARHART Business protection agency) ​</w:t>
            </w:r>
          </w:p>
          <w:p w14:paraId="737DF082" w14:textId="77777777" w:rsidR="000B1787" w:rsidRPr="000B1787" w:rsidRDefault="000B1787" w:rsidP="000B1787">
            <w:pPr>
              <w:rPr>
                <w:rFonts w:eastAsia="SimSun"/>
                <w:color w:val="000000" w:themeColor="text1"/>
                <w:sz w:val="22"/>
                <w:szCs w:val="22"/>
              </w:rPr>
            </w:pPr>
          </w:p>
        </w:tc>
        <w:tc>
          <w:tcPr>
            <w:tcW w:w="2643" w:type="dxa"/>
            <w:vMerge w:val="restart"/>
            <w:shd w:val="clear" w:color="auto" w:fill="FFFFFF" w:themeFill="background1"/>
            <w:tcMar>
              <w:top w:w="105" w:type="dxa"/>
              <w:left w:w="75" w:type="dxa"/>
              <w:bottom w:w="90" w:type="dxa"/>
              <w:right w:w="75" w:type="dxa"/>
            </w:tcMar>
            <w:hideMark/>
          </w:tcPr>
          <w:p w14:paraId="41808E5B" w14:textId="77777777" w:rsidR="000B1787" w:rsidRPr="000B1787" w:rsidRDefault="000B1787" w:rsidP="000B1787">
            <w:pPr>
              <w:rPr>
                <w:rFonts w:eastAsia="SimSun"/>
                <w:color w:val="000000" w:themeColor="text1"/>
                <w:sz w:val="22"/>
                <w:szCs w:val="22"/>
              </w:rPr>
            </w:pPr>
            <w:r w:rsidRPr="000B1787">
              <w:rPr>
                <w:rFonts w:eastAsia="SimSun"/>
                <w:color w:val="000000" w:themeColor="text1"/>
                <w:sz w:val="22"/>
                <w:szCs w:val="22"/>
              </w:rPr>
              <w:t> </w:t>
            </w:r>
          </w:p>
        </w:tc>
        <w:tc>
          <w:tcPr>
            <w:tcW w:w="1397" w:type="dxa"/>
            <w:shd w:val="clear" w:color="auto" w:fill="FFFFFF" w:themeFill="background1"/>
            <w:tcMar>
              <w:top w:w="105" w:type="dxa"/>
              <w:left w:w="75" w:type="dxa"/>
              <w:bottom w:w="90" w:type="dxa"/>
              <w:right w:w="75" w:type="dxa"/>
            </w:tcMar>
            <w:hideMark/>
          </w:tcPr>
          <w:p w14:paraId="7BE21EE2"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hideMark/>
          </w:tcPr>
          <w:p w14:paraId="2CC7BE89"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Requirements and framework for digital identity system</w:t>
            </w:r>
          </w:p>
        </w:tc>
        <w:tc>
          <w:tcPr>
            <w:tcW w:w="2314" w:type="dxa"/>
            <w:shd w:val="clear" w:color="auto" w:fill="FFFFFF" w:themeFill="background1"/>
            <w:tcMar>
              <w:top w:w="105" w:type="dxa"/>
              <w:left w:w="75" w:type="dxa"/>
              <w:bottom w:w="90" w:type="dxa"/>
              <w:right w:w="75" w:type="dxa"/>
            </w:tcMar>
            <w:hideMark/>
          </w:tcPr>
          <w:p w14:paraId="05E5601F"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t>Jingwen</w:t>
            </w:r>
            <w:proofErr w:type="spellEnd"/>
            <w:r w:rsidRPr="000B1787">
              <w:rPr>
                <w:rFonts w:eastAsia="SimSun"/>
                <w:color w:val="000000" w:themeColor="text1"/>
                <w:sz w:val="22"/>
                <w:szCs w:val="22"/>
              </w:rPr>
              <w:t xml:space="preserve"> LIU (China Mobile)</w:t>
            </w:r>
          </w:p>
        </w:tc>
      </w:tr>
      <w:tr w:rsidR="000B1787" w:rsidRPr="000B1787" w14:paraId="277EAC4F" w14:textId="77777777" w:rsidTr="005F305D">
        <w:trPr>
          <w:trHeight w:val="144"/>
        </w:trPr>
        <w:tc>
          <w:tcPr>
            <w:tcW w:w="0" w:type="auto"/>
            <w:vMerge/>
            <w:vAlign w:val="bottom"/>
          </w:tcPr>
          <w:p w14:paraId="1A53B54B"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185ECD60"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07F98829" w14:textId="77777777" w:rsidR="000B1787" w:rsidRPr="000B1787" w:rsidRDefault="000B1787" w:rsidP="000B1787">
            <w:pPr>
              <w:rPr>
                <w:rFonts w:eastAsia="SimSun"/>
                <w:color w:val="000000" w:themeColor="text1"/>
                <w:sz w:val="22"/>
                <w:szCs w:val="22"/>
              </w:rPr>
            </w:pPr>
          </w:p>
        </w:tc>
        <w:tc>
          <w:tcPr>
            <w:tcW w:w="2643" w:type="dxa"/>
            <w:vMerge/>
            <w:tcMar>
              <w:top w:w="105" w:type="dxa"/>
              <w:left w:w="75" w:type="dxa"/>
              <w:bottom w:w="90" w:type="dxa"/>
              <w:right w:w="75" w:type="dxa"/>
            </w:tcMar>
          </w:tcPr>
          <w:p w14:paraId="0AE94DC9"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3359D709"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189B44E5"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Data management and security for things across metaverses</w:t>
            </w:r>
          </w:p>
        </w:tc>
        <w:tc>
          <w:tcPr>
            <w:tcW w:w="2314" w:type="dxa"/>
            <w:shd w:val="clear" w:color="auto" w:fill="FFFFFF" w:themeFill="background1"/>
            <w:tcMar>
              <w:top w:w="105" w:type="dxa"/>
              <w:left w:w="75" w:type="dxa"/>
              <w:bottom w:w="90" w:type="dxa"/>
              <w:right w:w="75" w:type="dxa"/>
            </w:tcMar>
          </w:tcPr>
          <w:p w14:paraId="17AEC9C1" w14:textId="77777777" w:rsidR="000B1787" w:rsidRPr="000B1787" w:rsidRDefault="000B1787" w:rsidP="000B1787">
            <w:pPr>
              <w:jc w:val="center"/>
              <w:rPr>
                <w:rFonts w:eastAsia="SimSun"/>
                <w:color w:val="000000" w:themeColor="text1"/>
                <w:sz w:val="22"/>
                <w:szCs w:val="22"/>
                <w:lang w:val="es-ES"/>
              </w:rPr>
            </w:pPr>
            <w:proofErr w:type="spellStart"/>
            <w:r w:rsidRPr="000B1787">
              <w:rPr>
                <w:rFonts w:eastAsia="SimSun"/>
                <w:color w:val="000000" w:themeColor="text1"/>
                <w:sz w:val="22"/>
                <w:szCs w:val="22"/>
                <w:lang w:val="es-ES"/>
              </w:rPr>
              <w:t>Xiongwei</w:t>
            </w:r>
            <w:proofErr w:type="spellEnd"/>
            <w:r w:rsidRPr="000B1787">
              <w:rPr>
                <w:rFonts w:eastAsia="SimSun"/>
                <w:color w:val="000000" w:themeColor="text1"/>
                <w:sz w:val="22"/>
                <w:szCs w:val="22"/>
                <w:lang w:val="es-ES"/>
              </w:rPr>
              <w:t xml:space="preserve"> JIA (China </w:t>
            </w:r>
            <w:proofErr w:type="spellStart"/>
            <w:r w:rsidRPr="000B1787">
              <w:rPr>
                <w:rFonts w:eastAsia="SimSun"/>
                <w:color w:val="000000" w:themeColor="text1"/>
                <w:sz w:val="22"/>
                <w:szCs w:val="22"/>
                <w:lang w:val="es-ES"/>
              </w:rPr>
              <w:t>Unicom</w:t>
            </w:r>
            <w:proofErr w:type="spellEnd"/>
            <w:r w:rsidRPr="000B1787">
              <w:rPr>
                <w:rFonts w:eastAsia="SimSun"/>
                <w:color w:val="000000" w:themeColor="text1"/>
                <w:sz w:val="22"/>
                <w:szCs w:val="22"/>
                <w:lang w:val="es-ES"/>
              </w:rPr>
              <w:t>)</w:t>
            </w:r>
          </w:p>
        </w:tc>
      </w:tr>
      <w:tr w:rsidR="000B1787" w:rsidRPr="000B1787" w14:paraId="0140E249" w14:textId="77777777" w:rsidTr="005F305D">
        <w:trPr>
          <w:trHeight w:val="144"/>
        </w:trPr>
        <w:tc>
          <w:tcPr>
            <w:tcW w:w="0" w:type="auto"/>
            <w:vMerge/>
            <w:vAlign w:val="bottom"/>
          </w:tcPr>
          <w:p w14:paraId="41A51935"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75C4DD2B"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1C65AF70" w14:textId="77777777" w:rsidR="000B1787" w:rsidRPr="000B1787" w:rsidRDefault="000B1787" w:rsidP="000B1787">
            <w:pPr>
              <w:rPr>
                <w:rFonts w:eastAsia="SimSun"/>
                <w:color w:val="000000" w:themeColor="text1"/>
                <w:sz w:val="22"/>
                <w:szCs w:val="22"/>
              </w:rPr>
            </w:pPr>
          </w:p>
        </w:tc>
        <w:tc>
          <w:tcPr>
            <w:tcW w:w="2643" w:type="dxa"/>
            <w:vMerge/>
            <w:tcMar>
              <w:top w:w="105" w:type="dxa"/>
              <w:left w:w="75" w:type="dxa"/>
              <w:bottom w:w="90" w:type="dxa"/>
              <w:right w:w="75" w:type="dxa"/>
            </w:tcMar>
          </w:tcPr>
          <w:p w14:paraId="04081610"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45430408"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36FE84CB"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Security Framework for the Metaverse Architecture</w:t>
            </w:r>
          </w:p>
        </w:tc>
        <w:tc>
          <w:tcPr>
            <w:tcW w:w="2314" w:type="dxa"/>
            <w:shd w:val="clear" w:color="auto" w:fill="FFFFFF" w:themeFill="background1"/>
            <w:tcMar>
              <w:top w:w="105" w:type="dxa"/>
              <w:left w:w="75" w:type="dxa"/>
              <w:bottom w:w="90" w:type="dxa"/>
              <w:right w:w="75" w:type="dxa"/>
            </w:tcMar>
          </w:tcPr>
          <w:p w14:paraId="5D392A13"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Sarah </w:t>
            </w:r>
            <w:proofErr w:type="spellStart"/>
            <w:r w:rsidRPr="000B1787">
              <w:rPr>
                <w:rFonts w:eastAsia="SimSun"/>
                <w:color w:val="000000" w:themeColor="text1"/>
                <w:sz w:val="22"/>
                <w:szCs w:val="22"/>
              </w:rPr>
              <w:t>ABANUMAY</w:t>
            </w:r>
            <w:proofErr w:type="spellEnd"/>
            <w:r w:rsidRPr="000B1787">
              <w:rPr>
                <w:rFonts w:eastAsia="SimSun"/>
                <w:color w:val="000000" w:themeColor="text1"/>
                <w:sz w:val="22"/>
                <w:szCs w:val="22"/>
              </w:rPr>
              <w:t xml:space="preserve"> (National Cybersecurity Authority (</w:t>
            </w:r>
            <w:proofErr w:type="spellStart"/>
            <w:r w:rsidRPr="000B1787">
              <w:rPr>
                <w:rFonts w:eastAsia="SimSun"/>
                <w:color w:val="000000" w:themeColor="text1"/>
                <w:sz w:val="22"/>
                <w:szCs w:val="22"/>
              </w:rPr>
              <w:t>NCA</w:t>
            </w:r>
            <w:proofErr w:type="spellEnd"/>
            <w:r w:rsidRPr="000B1787">
              <w:rPr>
                <w:rFonts w:eastAsia="SimSun"/>
                <w:color w:val="000000" w:themeColor="text1"/>
                <w:sz w:val="22"/>
                <w:szCs w:val="22"/>
              </w:rPr>
              <w:t>), Kingdom of Saudi Arabia)</w:t>
            </w:r>
          </w:p>
          <w:p w14:paraId="750FFBEE"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t>Aljawharah</w:t>
            </w:r>
            <w:proofErr w:type="spellEnd"/>
            <w:r w:rsidRPr="000B1787">
              <w:rPr>
                <w:rFonts w:eastAsia="SimSun"/>
                <w:color w:val="000000" w:themeColor="text1"/>
                <w:sz w:val="22"/>
                <w:szCs w:val="22"/>
              </w:rPr>
              <w:t xml:space="preserve"> ALSALEM (</w:t>
            </w:r>
            <w:proofErr w:type="spellStart"/>
            <w:r w:rsidRPr="000B1787">
              <w:rPr>
                <w:rFonts w:eastAsia="SimSun"/>
                <w:color w:val="000000" w:themeColor="text1"/>
                <w:sz w:val="22"/>
                <w:szCs w:val="22"/>
              </w:rPr>
              <w:t>NCA</w:t>
            </w:r>
            <w:proofErr w:type="spellEnd"/>
            <w:r w:rsidRPr="000B1787">
              <w:rPr>
                <w:rFonts w:eastAsia="SimSun"/>
                <w:color w:val="000000" w:themeColor="text1"/>
                <w:sz w:val="22"/>
                <w:szCs w:val="22"/>
              </w:rPr>
              <w:t>, Kingdom of Saudi Arabia)</w:t>
            </w:r>
          </w:p>
        </w:tc>
      </w:tr>
      <w:tr w:rsidR="000B1787" w:rsidRPr="000B1787" w14:paraId="2CB4EE00" w14:textId="77777777" w:rsidTr="005F305D">
        <w:trPr>
          <w:trHeight w:val="144"/>
        </w:trPr>
        <w:tc>
          <w:tcPr>
            <w:tcW w:w="0" w:type="auto"/>
            <w:vMerge/>
            <w:vAlign w:val="bottom"/>
          </w:tcPr>
          <w:p w14:paraId="3135B1B5"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73EF4684"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3D713286" w14:textId="77777777" w:rsidR="000B1787" w:rsidRPr="000B1787" w:rsidRDefault="000B1787" w:rsidP="000B1787">
            <w:pPr>
              <w:rPr>
                <w:rFonts w:eastAsia="SimSun"/>
                <w:color w:val="000000" w:themeColor="text1"/>
                <w:sz w:val="22"/>
                <w:szCs w:val="22"/>
              </w:rPr>
            </w:pPr>
          </w:p>
        </w:tc>
        <w:tc>
          <w:tcPr>
            <w:tcW w:w="2643" w:type="dxa"/>
            <w:vMerge/>
            <w:tcMar>
              <w:top w:w="105" w:type="dxa"/>
              <w:left w:w="75" w:type="dxa"/>
              <w:bottom w:w="90" w:type="dxa"/>
              <w:right w:w="75" w:type="dxa"/>
            </w:tcMar>
          </w:tcPr>
          <w:p w14:paraId="3AAC0497"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7438DA63"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441EF762"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Identity management Security guidelines in the metaverse</w:t>
            </w:r>
          </w:p>
        </w:tc>
        <w:tc>
          <w:tcPr>
            <w:tcW w:w="2314" w:type="dxa"/>
            <w:shd w:val="clear" w:color="auto" w:fill="FFFFFF" w:themeFill="background1"/>
            <w:tcMar>
              <w:top w:w="105" w:type="dxa"/>
              <w:left w:w="75" w:type="dxa"/>
              <w:bottom w:w="90" w:type="dxa"/>
              <w:right w:w="75" w:type="dxa"/>
            </w:tcMar>
          </w:tcPr>
          <w:p w14:paraId="73054856"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Sarah </w:t>
            </w:r>
            <w:proofErr w:type="spellStart"/>
            <w:r w:rsidRPr="000B1787">
              <w:rPr>
                <w:rFonts w:eastAsia="SimSun"/>
                <w:color w:val="000000" w:themeColor="text1"/>
                <w:sz w:val="22"/>
                <w:szCs w:val="22"/>
              </w:rPr>
              <w:t>ABANUMAY</w:t>
            </w:r>
            <w:proofErr w:type="spellEnd"/>
            <w:r w:rsidRPr="000B1787">
              <w:rPr>
                <w:rFonts w:eastAsia="SimSun"/>
                <w:color w:val="000000" w:themeColor="text1"/>
                <w:sz w:val="22"/>
                <w:szCs w:val="22"/>
              </w:rPr>
              <w:t xml:space="preserve"> (</w:t>
            </w:r>
            <w:proofErr w:type="spellStart"/>
            <w:r w:rsidRPr="000B1787">
              <w:rPr>
                <w:rFonts w:eastAsia="SimSun"/>
                <w:color w:val="000000" w:themeColor="text1"/>
                <w:sz w:val="22"/>
                <w:szCs w:val="22"/>
              </w:rPr>
              <w:t>NCA</w:t>
            </w:r>
            <w:proofErr w:type="spellEnd"/>
            <w:r w:rsidRPr="000B1787">
              <w:rPr>
                <w:rFonts w:eastAsia="SimSun"/>
                <w:color w:val="000000" w:themeColor="text1"/>
                <w:sz w:val="22"/>
                <w:szCs w:val="22"/>
              </w:rPr>
              <w:t xml:space="preserve">, Kingdom of Saudi Arabia) </w:t>
            </w:r>
            <w:proofErr w:type="spellStart"/>
            <w:r w:rsidRPr="000B1787">
              <w:rPr>
                <w:rFonts w:eastAsia="SimSun"/>
                <w:color w:val="000000" w:themeColor="text1"/>
                <w:sz w:val="22"/>
                <w:szCs w:val="22"/>
              </w:rPr>
              <w:t>Aljawharah</w:t>
            </w:r>
            <w:proofErr w:type="spellEnd"/>
            <w:r w:rsidRPr="000B1787">
              <w:rPr>
                <w:rFonts w:eastAsia="SimSun"/>
                <w:color w:val="000000" w:themeColor="text1"/>
                <w:sz w:val="22"/>
                <w:szCs w:val="22"/>
              </w:rPr>
              <w:t xml:space="preserve"> ALSALEM (</w:t>
            </w:r>
            <w:proofErr w:type="spellStart"/>
            <w:r w:rsidRPr="000B1787">
              <w:rPr>
                <w:rFonts w:eastAsia="SimSun"/>
                <w:color w:val="000000" w:themeColor="text1"/>
                <w:sz w:val="22"/>
                <w:szCs w:val="22"/>
              </w:rPr>
              <w:t>NCA</w:t>
            </w:r>
            <w:proofErr w:type="spellEnd"/>
            <w:r w:rsidRPr="000B1787">
              <w:rPr>
                <w:rFonts w:eastAsia="SimSun"/>
                <w:color w:val="000000" w:themeColor="text1"/>
                <w:sz w:val="22"/>
                <w:szCs w:val="22"/>
              </w:rPr>
              <w:t>, Kingdom of Saudi Arabia)</w:t>
            </w:r>
          </w:p>
        </w:tc>
      </w:tr>
      <w:tr w:rsidR="000B1787" w:rsidRPr="000B1787" w14:paraId="45B3BA6B" w14:textId="77777777" w:rsidTr="005F305D">
        <w:trPr>
          <w:trHeight w:val="144"/>
        </w:trPr>
        <w:tc>
          <w:tcPr>
            <w:tcW w:w="0" w:type="auto"/>
            <w:vMerge/>
            <w:vAlign w:val="bottom"/>
          </w:tcPr>
          <w:p w14:paraId="341B3910"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1368E418"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3A0338EC" w14:textId="77777777" w:rsidR="000B1787" w:rsidRPr="000B1787" w:rsidRDefault="000B1787" w:rsidP="000B1787">
            <w:pPr>
              <w:rPr>
                <w:rFonts w:eastAsia="SimSun"/>
                <w:color w:val="000000" w:themeColor="text1"/>
                <w:sz w:val="22"/>
                <w:szCs w:val="22"/>
              </w:rPr>
            </w:pPr>
          </w:p>
        </w:tc>
        <w:tc>
          <w:tcPr>
            <w:tcW w:w="2643" w:type="dxa"/>
            <w:vMerge/>
            <w:tcMar>
              <w:top w:w="105" w:type="dxa"/>
              <w:left w:w="75" w:type="dxa"/>
              <w:bottom w:w="90" w:type="dxa"/>
              <w:right w:w="75" w:type="dxa"/>
            </w:tcMar>
          </w:tcPr>
          <w:p w14:paraId="28AB8529"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57203E0D"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0AF94F7E"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Guidelines for security management of using metaverse applications</w:t>
            </w:r>
          </w:p>
        </w:tc>
        <w:tc>
          <w:tcPr>
            <w:tcW w:w="2314" w:type="dxa"/>
            <w:shd w:val="clear" w:color="auto" w:fill="FFFFFF" w:themeFill="background1"/>
            <w:tcMar>
              <w:top w:w="105" w:type="dxa"/>
              <w:left w:w="75" w:type="dxa"/>
              <w:bottom w:w="90" w:type="dxa"/>
              <w:right w:w="75" w:type="dxa"/>
            </w:tcMar>
          </w:tcPr>
          <w:p w14:paraId="196B554A"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Sarah </w:t>
            </w:r>
            <w:proofErr w:type="spellStart"/>
            <w:r w:rsidRPr="000B1787">
              <w:rPr>
                <w:rFonts w:eastAsia="SimSun"/>
                <w:color w:val="000000" w:themeColor="text1"/>
                <w:sz w:val="22"/>
                <w:szCs w:val="22"/>
              </w:rPr>
              <w:t>ABANUMAY</w:t>
            </w:r>
            <w:proofErr w:type="spellEnd"/>
            <w:r w:rsidRPr="000B1787">
              <w:rPr>
                <w:rFonts w:eastAsia="SimSun"/>
                <w:color w:val="000000" w:themeColor="text1"/>
                <w:sz w:val="22"/>
                <w:szCs w:val="22"/>
              </w:rPr>
              <w:t xml:space="preserve"> (</w:t>
            </w:r>
            <w:proofErr w:type="spellStart"/>
            <w:r w:rsidRPr="000B1787">
              <w:rPr>
                <w:rFonts w:eastAsia="SimSun"/>
                <w:color w:val="000000" w:themeColor="text1"/>
                <w:sz w:val="22"/>
                <w:szCs w:val="22"/>
              </w:rPr>
              <w:t>NCA</w:t>
            </w:r>
            <w:proofErr w:type="spellEnd"/>
            <w:r w:rsidRPr="000B1787">
              <w:rPr>
                <w:rFonts w:eastAsia="SimSun"/>
                <w:color w:val="000000" w:themeColor="text1"/>
                <w:sz w:val="22"/>
                <w:szCs w:val="22"/>
              </w:rPr>
              <w:t xml:space="preserve">, Kingdom of Saudi Arabia) </w:t>
            </w:r>
            <w:proofErr w:type="spellStart"/>
            <w:r w:rsidRPr="000B1787">
              <w:rPr>
                <w:rFonts w:eastAsia="SimSun"/>
                <w:color w:val="000000" w:themeColor="text1"/>
                <w:sz w:val="22"/>
                <w:szCs w:val="22"/>
              </w:rPr>
              <w:t>Aljawharah</w:t>
            </w:r>
            <w:proofErr w:type="spellEnd"/>
            <w:r w:rsidRPr="000B1787">
              <w:rPr>
                <w:rFonts w:eastAsia="SimSun"/>
                <w:color w:val="000000" w:themeColor="text1"/>
                <w:sz w:val="22"/>
                <w:szCs w:val="22"/>
              </w:rPr>
              <w:t xml:space="preserve"> ALSALEM (</w:t>
            </w:r>
            <w:proofErr w:type="spellStart"/>
            <w:r w:rsidRPr="000B1787">
              <w:rPr>
                <w:rFonts w:eastAsia="SimSun"/>
                <w:color w:val="000000" w:themeColor="text1"/>
                <w:sz w:val="22"/>
                <w:szCs w:val="22"/>
              </w:rPr>
              <w:t>NCA</w:t>
            </w:r>
            <w:proofErr w:type="spellEnd"/>
            <w:r w:rsidRPr="000B1787">
              <w:rPr>
                <w:rFonts w:eastAsia="SimSun"/>
                <w:color w:val="000000" w:themeColor="text1"/>
                <w:sz w:val="22"/>
                <w:szCs w:val="22"/>
              </w:rPr>
              <w:t>, Kingdom of Saudi Arabia)</w:t>
            </w:r>
          </w:p>
        </w:tc>
      </w:tr>
      <w:tr w:rsidR="000B1787" w:rsidRPr="000B1787" w14:paraId="3B2C6E04" w14:textId="77777777" w:rsidTr="005F305D">
        <w:trPr>
          <w:trHeight w:val="144"/>
        </w:trPr>
        <w:tc>
          <w:tcPr>
            <w:tcW w:w="0" w:type="auto"/>
            <w:vMerge/>
            <w:vAlign w:val="bottom"/>
          </w:tcPr>
          <w:p w14:paraId="1B03801A"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70562821"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344E6D27" w14:textId="77777777" w:rsidR="000B1787" w:rsidRPr="000B1787" w:rsidRDefault="000B1787" w:rsidP="000B1787">
            <w:pPr>
              <w:rPr>
                <w:rFonts w:eastAsia="SimSun"/>
                <w:color w:val="000000" w:themeColor="text1"/>
                <w:sz w:val="22"/>
                <w:szCs w:val="22"/>
              </w:rPr>
            </w:pPr>
          </w:p>
        </w:tc>
        <w:tc>
          <w:tcPr>
            <w:tcW w:w="2643" w:type="dxa"/>
            <w:vMerge/>
            <w:tcMar>
              <w:top w:w="105" w:type="dxa"/>
              <w:left w:w="75" w:type="dxa"/>
              <w:bottom w:w="90" w:type="dxa"/>
              <w:right w:w="75" w:type="dxa"/>
            </w:tcMar>
          </w:tcPr>
          <w:p w14:paraId="3FBE520D"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035E913F"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5DF6CD2A"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Asset management Security guidelines in the Metaverse</w:t>
            </w:r>
          </w:p>
        </w:tc>
        <w:tc>
          <w:tcPr>
            <w:tcW w:w="2314" w:type="dxa"/>
            <w:shd w:val="clear" w:color="auto" w:fill="FFFFFF" w:themeFill="background1"/>
            <w:tcMar>
              <w:top w:w="105" w:type="dxa"/>
              <w:left w:w="75" w:type="dxa"/>
              <w:bottom w:w="90" w:type="dxa"/>
              <w:right w:w="75" w:type="dxa"/>
            </w:tcMar>
          </w:tcPr>
          <w:p w14:paraId="6029B5B3"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Sarah </w:t>
            </w:r>
            <w:proofErr w:type="spellStart"/>
            <w:r w:rsidRPr="000B1787">
              <w:rPr>
                <w:rFonts w:eastAsia="SimSun"/>
                <w:color w:val="000000" w:themeColor="text1"/>
                <w:sz w:val="22"/>
                <w:szCs w:val="22"/>
              </w:rPr>
              <w:t>ABANUMAY</w:t>
            </w:r>
            <w:proofErr w:type="spellEnd"/>
            <w:r w:rsidRPr="000B1787">
              <w:rPr>
                <w:rFonts w:eastAsia="SimSun"/>
                <w:color w:val="000000" w:themeColor="text1"/>
                <w:sz w:val="22"/>
                <w:szCs w:val="22"/>
              </w:rPr>
              <w:t xml:space="preserve"> (</w:t>
            </w:r>
            <w:proofErr w:type="spellStart"/>
            <w:r w:rsidRPr="000B1787">
              <w:rPr>
                <w:rFonts w:eastAsia="SimSun"/>
                <w:color w:val="000000" w:themeColor="text1"/>
                <w:sz w:val="22"/>
                <w:szCs w:val="22"/>
              </w:rPr>
              <w:t>NCA</w:t>
            </w:r>
            <w:proofErr w:type="spellEnd"/>
            <w:r w:rsidRPr="000B1787">
              <w:rPr>
                <w:rFonts w:eastAsia="SimSun"/>
                <w:color w:val="000000" w:themeColor="text1"/>
                <w:sz w:val="22"/>
                <w:szCs w:val="22"/>
              </w:rPr>
              <w:t xml:space="preserve">, Kingdom of Saudi Arabia) </w:t>
            </w:r>
            <w:proofErr w:type="spellStart"/>
            <w:r w:rsidRPr="000B1787">
              <w:rPr>
                <w:rFonts w:eastAsia="SimSun"/>
                <w:color w:val="000000" w:themeColor="text1"/>
                <w:sz w:val="22"/>
                <w:szCs w:val="22"/>
              </w:rPr>
              <w:t>Aljawharah</w:t>
            </w:r>
            <w:proofErr w:type="spellEnd"/>
            <w:r w:rsidRPr="000B1787">
              <w:rPr>
                <w:rFonts w:eastAsia="SimSun"/>
                <w:color w:val="000000" w:themeColor="text1"/>
                <w:sz w:val="22"/>
                <w:szCs w:val="22"/>
              </w:rPr>
              <w:t xml:space="preserve"> Alsalem (</w:t>
            </w:r>
            <w:proofErr w:type="spellStart"/>
            <w:r w:rsidRPr="000B1787">
              <w:rPr>
                <w:rFonts w:eastAsia="SimSun"/>
                <w:color w:val="000000" w:themeColor="text1"/>
                <w:sz w:val="22"/>
                <w:szCs w:val="22"/>
              </w:rPr>
              <w:t>NCA</w:t>
            </w:r>
            <w:proofErr w:type="spellEnd"/>
            <w:r w:rsidRPr="000B1787">
              <w:rPr>
                <w:rFonts w:eastAsia="SimSun"/>
                <w:color w:val="000000" w:themeColor="text1"/>
                <w:sz w:val="22"/>
                <w:szCs w:val="22"/>
              </w:rPr>
              <w:t>, Kingdom of Saudi Arabia)</w:t>
            </w:r>
          </w:p>
        </w:tc>
      </w:tr>
      <w:tr w:rsidR="000B1787" w:rsidRPr="000B1787" w14:paraId="66EC7A8E" w14:textId="77777777" w:rsidTr="005F305D">
        <w:trPr>
          <w:trHeight w:val="144"/>
        </w:trPr>
        <w:tc>
          <w:tcPr>
            <w:tcW w:w="0" w:type="auto"/>
            <w:vMerge/>
            <w:vAlign w:val="bottom"/>
            <w:hideMark/>
          </w:tcPr>
          <w:p w14:paraId="32856F10" w14:textId="77777777" w:rsidR="000B1787" w:rsidRPr="000B1787" w:rsidRDefault="000B1787" w:rsidP="000B1787">
            <w:pPr>
              <w:rPr>
                <w:rFonts w:eastAsia="SimSun"/>
                <w:color w:val="000000" w:themeColor="text1"/>
                <w:sz w:val="22"/>
                <w:szCs w:val="22"/>
              </w:rPr>
            </w:pPr>
          </w:p>
        </w:tc>
        <w:tc>
          <w:tcPr>
            <w:tcW w:w="0" w:type="auto"/>
            <w:vMerge w:val="restart"/>
            <w:shd w:val="clear" w:color="auto" w:fill="FFFFFF" w:themeFill="background1"/>
            <w:tcMar>
              <w:top w:w="105" w:type="dxa"/>
              <w:left w:w="75" w:type="dxa"/>
              <w:bottom w:w="90" w:type="dxa"/>
              <w:right w:w="75" w:type="dxa"/>
            </w:tcMar>
            <w:hideMark/>
          </w:tcPr>
          <w:p w14:paraId="440289F6"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t>TG-building confidence and security in the metaverse</w:t>
            </w:r>
          </w:p>
        </w:tc>
        <w:tc>
          <w:tcPr>
            <w:tcW w:w="3112" w:type="dxa"/>
            <w:vMerge w:val="restart"/>
            <w:shd w:val="clear" w:color="auto" w:fill="FFFFFF" w:themeFill="background1"/>
            <w:tcMar>
              <w:top w:w="105" w:type="dxa"/>
              <w:left w:w="75" w:type="dxa"/>
              <w:bottom w:w="90" w:type="dxa"/>
              <w:right w:w="75" w:type="dxa"/>
            </w:tcMar>
            <w:hideMark/>
          </w:tcPr>
          <w:p w14:paraId="30737158"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Chairman:</w:t>
            </w:r>
          </w:p>
          <w:p w14:paraId="57D001AD" w14:textId="77777777" w:rsidR="000B1787" w:rsidRPr="000B1787" w:rsidRDefault="000B1787" w:rsidP="000B1787">
            <w:pPr>
              <w:numPr>
                <w:ilvl w:val="0"/>
                <w:numId w:val="38"/>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Ms Radia </w:t>
            </w:r>
            <w:proofErr w:type="spellStart"/>
            <w:r w:rsidRPr="000B1787">
              <w:rPr>
                <w:rFonts w:eastAsia="SimSun"/>
                <w:color w:val="000000" w:themeColor="text1"/>
                <w:sz w:val="22"/>
                <w:szCs w:val="22"/>
                <w:bdr w:val="none" w:sz="0" w:space="0" w:color="auto" w:frame="1"/>
              </w:rPr>
              <w:t>FUNNA</w:t>
            </w:r>
            <w:proofErr w:type="spellEnd"/>
            <w:r w:rsidRPr="000B1787">
              <w:rPr>
                <w:rFonts w:eastAsia="SimSun"/>
                <w:color w:val="000000" w:themeColor="text1"/>
                <w:sz w:val="22"/>
                <w:szCs w:val="22"/>
                <w:bdr w:val="none" w:sz="0" w:space="0" w:color="auto" w:frame="1"/>
              </w:rPr>
              <w:t xml:space="preserve"> (Build n Blaze)</w:t>
            </w:r>
            <w:r w:rsidRPr="000B1787">
              <w:rPr>
                <w:rFonts w:eastAsia="SimSun"/>
                <w:sz w:val="22"/>
                <w:szCs w:val="22"/>
                <w:lang w:val="en-US"/>
              </w:rPr>
              <w:t xml:space="preserve"> </w:t>
            </w:r>
          </w:p>
        </w:tc>
        <w:tc>
          <w:tcPr>
            <w:tcW w:w="2643" w:type="dxa"/>
            <w:vMerge w:val="restart"/>
            <w:shd w:val="clear" w:color="auto" w:fill="FFFFFF" w:themeFill="background1"/>
            <w:tcMar>
              <w:top w:w="105" w:type="dxa"/>
              <w:left w:w="75" w:type="dxa"/>
              <w:bottom w:w="90" w:type="dxa"/>
              <w:right w:w="75" w:type="dxa"/>
            </w:tcMar>
            <w:hideMark/>
          </w:tcPr>
          <w:p w14:paraId="61DD3957" w14:textId="77777777" w:rsidR="000B1787" w:rsidRPr="000B1787" w:rsidRDefault="000B1787" w:rsidP="000B1787">
            <w:pPr>
              <w:rPr>
                <w:rFonts w:eastAsia="SimSun"/>
                <w:color w:val="000000" w:themeColor="text1"/>
                <w:sz w:val="22"/>
                <w:szCs w:val="22"/>
              </w:rPr>
            </w:pPr>
            <w:r w:rsidRPr="000B1787">
              <w:rPr>
                <w:rFonts w:eastAsia="SimSun"/>
                <w:color w:val="000000" w:themeColor="text1"/>
                <w:sz w:val="22"/>
                <w:szCs w:val="22"/>
              </w:rPr>
              <w:t> </w:t>
            </w:r>
          </w:p>
        </w:tc>
        <w:tc>
          <w:tcPr>
            <w:tcW w:w="1397" w:type="dxa"/>
            <w:shd w:val="clear" w:color="auto" w:fill="FFFFFF" w:themeFill="background1"/>
            <w:tcMar>
              <w:top w:w="105" w:type="dxa"/>
              <w:left w:w="75" w:type="dxa"/>
              <w:bottom w:w="90" w:type="dxa"/>
              <w:right w:w="75" w:type="dxa"/>
            </w:tcMar>
            <w:hideMark/>
          </w:tcPr>
          <w:p w14:paraId="7EEDA33B"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hideMark/>
          </w:tcPr>
          <w:p w14:paraId="7D9C0C76"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Guidelines for consideration of ethical issues in standards that build confidence and security in the metaverse</w:t>
            </w:r>
          </w:p>
        </w:tc>
        <w:tc>
          <w:tcPr>
            <w:tcW w:w="2314" w:type="dxa"/>
            <w:shd w:val="clear" w:color="auto" w:fill="FFFFFF" w:themeFill="background1"/>
            <w:tcMar>
              <w:top w:w="105" w:type="dxa"/>
              <w:left w:w="75" w:type="dxa"/>
              <w:bottom w:w="90" w:type="dxa"/>
              <w:right w:w="75" w:type="dxa"/>
            </w:tcMar>
            <w:hideMark/>
          </w:tcPr>
          <w:p w14:paraId="6696F8C9"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Radia </w:t>
            </w:r>
            <w:proofErr w:type="spellStart"/>
            <w:r w:rsidRPr="000B1787">
              <w:rPr>
                <w:rFonts w:eastAsia="SimSun"/>
                <w:color w:val="000000" w:themeColor="text1"/>
                <w:sz w:val="22"/>
                <w:szCs w:val="22"/>
              </w:rPr>
              <w:t>FUNNA</w:t>
            </w:r>
            <w:proofErr w:type="spellEnd"/>
            <w:r w:rsidRPr="000B1787">
              <w:rPr>
                <w:rFonts w:eastAsia="SimSun"/>
                <w:color w:val="000000" w:themeColor="text1"/>
                <w:sz w:val="22"/>
                <w:szCs w:val="22"/>
              </w:rPr>
              <w:t xml:space="preserve"> (Build n Blaze) </w:t>
            </w:r>
          </w:p>
          <w:p w14:paraId="48D322D7" w14:textId="77777777" w:rsidR="000B1787" w:rsidRPr="000B1787" w:rsidRDefault="000B1787" w:rsidP="000B1787">
            <w:pPr>
              <w:jc w:val="center"/>
              <w:rPr>
                <w:rFonts w:eastAsia="SimSun"/>
                <w:color w:val="000000" w:themeColor="text1"/>
                <w:sz w:val="22"/>
                <w:szCs w:val="22"/>
              </w:rPr>
            </w:pPr>
            <w:proofErr w:type="spellStart"/>
            <w:r w:rsidRPr="000B1787">
              <w:rPr>
                <w:rFonts w:eastAsia="Times New Roman"/>
                <w:sz w:val="22"/>
                <w:szCs w:val="22"/>
              </w:rPr>
              <w:t>Gayoung</w:t>
            </w:r>
            <w:proofErr w:type="spellEnd"/>
            <w:r w:rsidRPr="000B1787">
              <w:rPr>
                <w:rFonts w:eastAsia="Times New Roman"/>
                <w:sz w:val="22"/>
                <w:szCs w:val="22"/>
              </w:rPr>
              <w:t xml:space="preserve"> PARK </w:t>
            </w:r>
            <w:r w:rsidRPr="000B1787">
              <w:rPr>
                <w:rFonts w:eastAsia="SimSun"/>
                <w:sz w:val="22"/>
                <w:szCs w:val="22"/>
              </w:rPr>
              <w:br/>
            </w:r>
            <w:r w:rsidRPr="000B1787">
              <w:rPr>
                <w:rFonts w:eastAsia="Times New Roman"/>
                <w:sz w:val="22"/>
                <w:szCs w:val="22"/>
              </w:rPr>
              <w:t>(The State University of New York, Korea (Republic of))</w:t>
            </w:r>
            <w:r w:rsidRPr="000B1787">
              <w:rPr>
                <w:rFonts w:eastAsia="SimSun"/>
                <w:color w:val="000000" w:themeColor="text1"/>
                <w:sz w:val="22"/>
                <w:szCs w:val="22"/>
              </w:rPr>
              <w:t xml:space="preserve"> </w:t>
            </w:r>
          </w:p>
        </w:tc>
      </w:tr>
      <w:tr w:rsidR="000B1787" w:rsidRPr="000B1787" w14:paraId="6AE18D7E" w14:textId="77777777" w:rsidTr="005F305D">
        <w:trPr>
          <w:trHeight w:val="144"/>
        </w:trPr>
        <w:tc>
          <w:tcPr>
            <w:tcW w:w="0" w:type="auto"/>
            <w:vMerge/>
            <w:vAlign w:val="bottom"/>
          </w:tcPr>
          <w:p w14:paraId="19267B5F"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7457A08F"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60B77EDD" w14:textId="77777777" w:rsidR="000B1787" w:rsidRPr="000B1787" w:rsidRDefault="000B1787" w:rsidP="000B1787">
            <w:pPr>
              <w:rPr>
                <w:rFonts w:eastAsia="SimSun"/>
                <w:color w:val="000000" w:themeColor="text1"/>
                <w:sz w:val="22"/>
                <w:szCs w:val="22"/>
                <w:bdr w:val="none" w:sz="0" w:space="0" w:color="auto" w:frame="1"/>
              </w:rPr>
            </w:pPr>
          </w:p>
        </w:tc>
        <w:tc>
          <w:tcPr>
            <w:tcW w:w="2643" w:type="dxa"/>
            <w:vMerge/>
            <w:tcMar>
              <w:top w:w="105" w:type="dxa"/>
              <w:left w:w="75" w:type="dxa"/>
              <w:bottom w:w="90" w:type="dxa"/>
              <w:right w:w="75" w:type="dxa"/>
            </w:tcMar>
          </w:tcPr>
          <w:p w14:paraId="7A8ADA4B"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3BE572AC"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6C6CFB09"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Embedding safety standards and the user control of Personally Identifiable Information (PII) in the development of the metaverse</w:t>
            </w:r>
          </w:p>
        </w:tc>
        <w:tc>
          <w:tcPr>
            <w:tcW w:w="2314" w:type="dxa"/>
            <w:shd w:val="clear" w:color="auto" w:fill="FFFFFF" w:themeFill="background1"/>
            <w:tcMar>
              <w:top w:w="105" w:type="dxa"/>
              <w:left w:w="75" w:type="dxa"/>
              <w:bottom w:w="90" w:type="dxa"/>
              <w:right w:w="75" w:type="dxa"/>
            </w:tcMar>
          </w:tcPr>
          <w:p w14:paraId="2BE77E35"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Jan </w:t>
            </w:r>
            <w:proofErr w:type="spellStart"/>
            <w:r w:rsidRPr="000B1787">
              <w:rPr>
                <w:rFonts w:eastAsia="SimSun"/>
                <w:color w:val="000000" w:themeColor="text1"/>
                <w:sz w:val="22"/>
                <w:szCs w:val="22"/>
              </w:rPr>
              <w:t>EISSFELDT</w:t>
            </w:r>
            <w:proofErr w:type="spellEnd"/>
            <w:r w:rsidRPr="000B1787">
              <w:rPr>
                <w:rFonts w:eastAsia="SimSun"/>
                <w:color w:val="000000" w:themeColor="text1"/>
                <w:sz w:val="22"/>
                <w:szCs w:val="22"/>
              </w:rPr>
              <w:t xml:space="preserve"> (Wikimedia Foundation)</w:t>
            </w:r>
            <w:r w:rsidRPr="000B1787">
              <w:rPr>
                <w:rFonts w:eastAsia="SimSun"/>
                <w:color w:val="000000" w:themeColor="text1"/>
                <w:sz w:val="22"/>
                <w:szCs w:val="22"/>
              </w:rPr>
              <w:br/>
              <w:t xml:space="preserve">Sarah Nicole </w:t>
            </w:r>
            <w:r w:rsidRPr="000B1787">
              <w:rPr>
                <w:rFonts w:eastAsia="SimSun"/>
                <w:color w:val="000000" w:themeColor="text1"/>
                <w:sz w:val="22"/>
                <w:szCs w:val="22"/>
              </w:rPr>
              <w:br/>
              <w:t>(McCourt Institute)</w:t>
            </w:r>
          </w:p>
        </w:tc>
      </w:tr>
      <w:tr w:rsidR="000B1787" w:rsidRPr="000B1787" w14:paraId="3669AE88" w14:textId="77777777" w:rsidTr="005F305D">
        <w:trPr>
          <w:trHeight w:val="144"/>
        </w:trPr>
        <w:tc>
          <w:tcPr>
            <w:tcW w:w="0" w:type="auto"/>
            <w:vMerge/>
            <w:vAlign w:val="bottom"/>
          </w:tcPr>
          <w:p w14:paraId="69FE1D99"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54C2561D"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3E6E8714" w14:textId="77777777" w:rsidR="000B1787" w:rsidRPr="000B1787" w:rsidRDefault="000B1787" w:rsidP="000B1787">
            <w:pPr>
              <w:rPr>
                <w:rFonts w:eastAsia="SimSun"/>
                <w:color w:val="000000" w:themeColor="text1"/>
                <w:sz w:val="22"/>
                <w:szCs w:val="22"/>
                <w:bdr w:val="none" w:sz="0" w:space="0" w:color="auto" w:frame="1"/>
              </w:rPr>
            </w:pPr>
          </w:p>
        </w:tc>
        <w:tc>
          <w:tcPr>
            <w:tcW w:w="2643" w:type="dxa"/>
            <w:vMerge/>
            <w:tcMar>
              <w:top w:w="105" w:type="dxa"/>
              <w:left w:w="75" w:type="dxa"/>
              <w:bottom w:w="90" w:type="dxa"/>
              <w:right w:w="75" w:type="dxa"/>
            </w:tcMar>
          </w:tcPr>
          <w:p w14:paraId="3140DD5D"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2078FD1F"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5C935AE9"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Risks, </w:t>
            </w:r>
            <w:proofErr w:type="gramStart"/>
            <w:r w:rsidRPr="000B1787">
              <w:rPr>
                <w:rFonts w:eastAsia="SimSun"/>
                <w:color w:val="000000" w:themeColor="text1"/>
                <w:sz w:val="22"/>
                <w:szCs w:val="22"/>
              </w:rPr>
              <w:t>threats</w:t>
            </w:r>
            <w:proofErr w:type="gramEnd"/>
            <w:r w:rsidRPr="000B1787">
              <w:rPr>
                <w:rFonts w:eastAsia="SimSun"/>
                <w:color w:val="000000" w:themeColor="text1"/>
                <w:sz w:val="22"/>
                <w:szCs w:val="22"/>
              </w:rPr>
              <w:t xml:space="preserve"> and potential harms in the metaverse</w:t>
            </w:r>
          </w:p>
        </w:tc>
        <w:tc>
          <w:tcPr>
            <w:tcW w:w="2314" w:type="dxa"/>
            <w:shd w:val="clear" w:color="auto" w:fill="FFFFFF" w:themeFill="background1"/>
            <w:tcMar>
              <w:top w:w="105" w:type="dxa"/>
              <w:left w:w="75" w:type="dxa"/>
              <w:bottom w:w="90" w:type="dxa"/>
              <w:right w:w="75" w:type="dxa"/>
            </w:tcMar>
          </w:tcPr>
          <w:p w14:paraId="1C1395E2"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Sarah </w:t>
            </w:r>
            <w:proofErr w:type="spellStart"/>
            <w:r w:rsidRPr="000B1787">
              <w:rPr>
                <w:rFonts w:eastAsia="SimSun"/>
                <w:color w:val="000000" w:themeColor="text1"/>
                <w:sz w:val="22"/>
                <w:szCs w:val="22"/>
              </w:rPr>
              <w:t>ABANUMAY</w:t>
            </w:r>
            <w:proofErr w:type="spellEnd"/>
            <w:r w:rsidRPr="000B1787">
              <w:rPr>
                <w:rFonts w:eastAsia="SimSun"/>
                <w:color w:val="000000" w:themeColor="text1"/>
                <w:sz w:val="22"/>
                <w:szCs w:val="22"/>
              </w:rPr>
              <w:t xml:space="preserve"> (</w:t>
            </w:r>
            <w:proofErr w:type="spellStart"/>
            <w:r w:rsidRPr="000B1787">
              <w:rPr>
                <w:rFonts w:eastAsia="SimSun"/>
                <w:color w:val="000000" w:themeColor="text1"/>
                <w:sz w:val="22"/>
                <w:szCs w:val="22"/>
              </w:rPr>
              <w:t>NCA</w:t>
            </w:r>
            <w:proofErr w:type="spellEnd"/>
            <w:r w:rsidRPr="000B1787">
              <w:rPr>
                <w:rFonts w:eastAsia="SimSun"/>
                <w:color w:val="000000" w:themeColor="text1"/>
                <w:sz w:val="22"/>
                <w:szCs w:val="22"/>
              </w:rPr>
              <w:t xml:space="preserve">, Kingdom of Saudi Arabia) </w:t>
            </w:r>
            <w:proofErr w:type="spellStart"/>
            <w:r w:rsidRPr="000B1787">
              <w:rPr>
                <w:rFonts w:eastAsia="SimSun"/>
                <w:color w:val="000000" w:themeColor="text1"/>
                <w:sz w:val="22"/>
                <w:szCs w:val="22"/>
              </w:rPr>
              <w:t>Aljawharah</w:t>
            </w:r>
            <w:proofErr w:type="spellEnd"/>
            <w:r w:rsidRPr="000B1787">
              <w:rPr>
                <w:rFonts w:eastAsia="SimSun"/>
                <w:color w:val="000000" w:themeColor="text1"/>
                <w:sz w:val="22"/>
                <w:szCs w:val="22"/>
              </w:rPr>
              <w:t xml:space="preserve"> ALSALEM (</w:t>
            </w:r>
            <w:proofErr w:type="spellStart"/>
            <w:r w:rsidRPr="000B1787">
              <w:rPr>
                <w:rFonts w:eastAsia="SimSun"/>
                <w:color w:val="000000" w:themeColor="text1"/>
                <w:sz w:val="22"/>
                <w:szCs w:val="22"/>
              </w:rPr>
              <w:t>NCA</w:t>
            </w:r>
            <w:proofErr w:type="spellEnd"/>
            <w:r w:rsidRPr="000B1787">
              <w:rPr>
                <w:rFonts w:eastAsia="SimSun"/>
                <w:color w:val="000000" w:themeColor="text1"/>
                <w:sz w:val="22"/>
                <w:szCs w:val="22"/>
              </w:rPr>
              <w:t>, Kingdom of Saudi Arabia)</w:t>
            </w:r>
          </w:p>
        </w:tc>
      </w:tr>
      <w:tr w:rsidR="000B1787" w:rsidRPr="000B1787" w14:paraId="4EBE7B90" w14:textId="77777777" w:rsidTr="005F305D">
        <w:trPr>
          <w:trHeight w:val="144"/>
        </w:trPr>
        <w:tc>
          <w:tcPr>
            <w:tcW w:w="0" w:type="auto"/>
            <w:vMerge/>
            <w:vAlign w:val="bottom"/>
          </w:tcPr>
          <w:p w14:paraId="0F59706D" w14:textId="77777777" w:rsidR="000B1787" w:rsidRPr="000B1787" w:rsidRDefault="000B1787" w:rsidP="000B1787">
            <w:pPr>
              <w:rPr>
                <w:rFonts w:eastAsia="SimSun"/>
                <w:color w:val="000000" w:themeColor="text1"/>
                <w:sz w:val="22"/>
                <w:szCs w:val="22"/>
              </w:rPr>
            </w:pPr>
          </w:p>
        </w:tc>
        <w:tc>
          <w:tcPr>
            <w:tcW w:w="0" w:type="auto"/>
            <w:vMerge w:val="restart"/>
            <w:shd w:val="clear" w:color="auto" w:fill="FFFFFF" w:themeFill="background1"/>
            <w:tcMar>
              <w:top w:w="105" w:type="dxa"/>
              <w:left w:w="75" w:type="dxa"/>
              <w:bottom w:w="90" w:type="dxa"/>
              <w:right w:w="75" w:type="dxa"/>
            </w:tcMar>
          </w:tcPr>
          <w:p w14:paraId="753AB0FA" w14:textId="77777777" w:rsidR="000B1787" w:rsidRPr="000B1787" w:rsidRDefault="000B1787" w:rsidP="000B1787">
            <w:pPr>
              <w:rPr>
                <w:rFonts w:eastAsia="SimSun"/>
                <w:b/>
                <w:bCs/>
                <w:color w:val="000000" w:themeColor="text1"/>
                <w:sz w:val="22"/>
                <w:szCs w:val="22"/>
                <w:bdr w:val="none" w:sz="0" w:space="0" w:color="auto" w:frame="1"/>
              </w:rPr>
            </w:pPr>
            <w:r w:rsidRPr="000B1787">
              <w:rPr>
                <w:rFonts w:eastAsia="SimSun"/>
                <w:b/>
                <w:bCs/>
                <w:color w:val="000000" w:themeColor="text1"/>
                <w:sz w:val="22"/>
                <w:szCs w:val="22"/>
                <w:bdr w:val="none" w:sz="0" w:space="0" w:color="auto" w:frame="1"/>
              </w:rPr>
              <w:t>TG-child online protection</w:t>
            </w:r>
          </w:p>
        </w:tc>
        <w:tc>
          <w:tcPr>
            <w:tcW w:w="3112" w:type="dxa"/>
            <w:vMerge w:val="restart"/>
            <w:shd w:val="clear" w:color="auto" w:fill="FFFFFF" w:themeFill="background1"/>
            <w:tcMar>
              <w:top w:w="105" w:type="dxa"/>
              <w:left w:w="75" w:type="dxa"/>
              <w:bottom w:w="90" w:type="dxa"/>
              <w:right w:w="75" w:type="dxa"/>
            </w:tcMar>
          </w:tcPr>
          <w:p w14:paraId="67A46D8A"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Chairman</w:t>
            </w:r>
          </w:p>
          <w:p w14:paraId="2A0B37C0" w14:textId="77777777" w:rsidR="000B1787" w:rsidRPr="000B1787" w:rsidRDefault="000B1787" w:rsidP="000B1787">
            <w:pPr>
              <w:numPr>
                <w:ilvl w:val="0"/>
                <w:numId w:val="39"/>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Mr Muhammad Khurram KHAN (King Saud University, Kingdom of Saudi Arabia)</w:t>
            </w:r>
          </w:p>
        </w:tc>
        <w:tc>
          <w:tcPr>
            <w:tcW w:w="2643" w:type="dxa"/>
            <w:vMerge w:val="restart"/>
            <w:shd w:val="clear" w:color="auto" w:fill="FFFFFF" w:themeFill="background1"/>
            <w:tcMar>
              <w:top w:w="105" w:type="dxa"/>
              <w:left w:w="75" w:type="dxa"/>
              <w:bottom w:w="90" w:type="dxa"/>
              <w:right w:w="75" w:type="dxa"/>
            </w:tcMar>
          </w:tcPr>
          <w:p w14:paraId="0B669AD1" w14:textId="77777777" w:rsidR="000B1787" w:rsidRPr="000B1787" w:rsidRDefault="000B1787" w:rsidP="000B1787">
            <w:pPr>
              <w:rPr>
                <w:rFonts w:eastAsia="SimSun"/>
                <w:color w:val="000000" w:themeColor="text1"/>
                <w:sz w:val="22"/>
                <w:szCs w:val="22"/>
              </w:rPr>
            </w:pPr>
            <w:r w:rsidRPr="000B1787">
              <w:rPr>
                <w:rFonts w:eastAsia="SimSun"/>
                <w:color w:val="000000" w:themeColor="text1"/>
                <w:sz w:val="22"/>
                <w:szCs w:val="22"/>
              </w:rPr>
              <w:t> </w:t>
            </w:r>
          </w:p>
        </w:tc>
        <w:tc>
          <w:tcPr>
            <w:tcW w:w="1397" w:type="dxa"/>
            <w:shd w:val="clear" w:color="auto" w:fill="FFFFFF" w:themeFill="background1"/>
            <w:tcMar>
              <w:top w:w="105" w:type="dxa"/>
              <w:left w:w="75" w:type="dxa"/>
              <w:bottom w:w="90" w:type="dxa"/>
              <w:right w:w="75" w:type="dxa"/>
            </w:tcMar>
          </w:tcPr>
          <w:p w14:paraId="7A4E0423"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1E01A61B"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Responsible use of AI for child protection in the metaverse</w:t>
            </w:r>
          </w:p>
        </w:tc>
        <w:tc>
          <w:tcPr>
            <w:tcW w:w="2314" w:type="dxa"/>
            <w:shd w:val="clear" w:color="auto" w:fill="FFFFFF" w:themeFill="background1"/>
            <w:tcMar>
              <w:top w:w="105" w:type="dxa"/>
              <w:left w:w="75" w:type="dxa"/>
              <w:bottom w:w="90" w:type="dxa"/>
              <w:right w:w="75" w:type="dxa"/>
            </w:tcMar>
          </w:tcPr>
          <w:p w14:paraId="404E2928" w14:textId="77777777" w:rsidR="000B1787" w:rsidRPr="000B1787" w:rsidRDefault="000B1787" w:rsidP="000B1787">
            <w:pPr>
              <w:jc w:val="center"/>
              <w:textAlignment w:val="baseline"/>
              <w:rPr>
                <w:rFonts w:eastAsia="SimSun"/>
                <w:color w:val="000000" w:themeColor="text1"/>
                <w:sz w:val="22"/>
                <w:szCs w:val="22"/>
              </w:rPr>
            </w:pPr>
            <w:r w:rsidRPr="000B1787">
              <w:rPr>
                <w:rFonts w:eastAsia="SimSun"/>
                <w:color w:val="000000" w:themeColor="text1"/>
                <w:sz w:val="22"/>
                <w:szCs w:val="22"/>
              </w:rPr>
              <w:t>Muhammad Khurram KHAN (King Saud University, Kingdom of Saudi Arabia)</w:t>
            </w:r>
          </w:p>
          <w:p w14:paraId="118DCB16" w14:textId="77777777" w:rsidR="000B1787" w:rsidRPr="000B1787" w:rsidRDefault="000B1787" w:rsidP="000B1787">
            <w:pPr>
              <w:jc w:val="center"/>
              <w:rPr>
                <w:rFonts w:eastAsia="Times New Roman"/>
                <w:sz w:val="22"/>
                <w:szCs w:val="22"/>
              </w:rPr>
            </w:pPr>
            <w:proofErr w:type="spellStart"/>
            <w:r w:rsidRPr="000B1787">
              <w:rPr>
                <w:rFonts w:eastAsia="Times New Roman"/>
                <w:sz w:val="22"/>
                <w:szCs w:val="22"/>
              </w:rPr>
              <w:t>Zaheema</w:t>
            </w:r>
            <w:proofErr w:type="spellEnd"/>
            <w:r w:rsidRPr="000B1787">
              <w:rPr>
                <w:rFonts w:eastAsia="Times New Roman"/>
                <w:sz w:val="22"/>
                <w:szCs w:val="22"/>
              </w:rPr>
              <w:t xml:space="preserve"> IQBAL (Global Foundation for Cyber Studies and Research)</w:t>
            </w:r>
          </w:p>
          <w:p w14:paraId="07B4BF85" w14:textId="77777777" w:rsidR="000B1787" w:rsidRPr="000B1787" w:rsidRDefault="000B1787" w:rsidP="000B1787">
            <w:pPr>
              <w:jc w:val="center"/>
              <w:rPr>
                <w:rFonts w:eastAsia="Times New Roman"/>
                <w:sz w:val="22"/>
                <w:szCs w:val="22"/>
              </w:rPr>
            </w:pPr>
            <w:r w:rsidRPr="000B1787">
              <w:rPr>
                <w:rFonts w:eastAsia="Times New Roman"/>
                <w:sz w:val="22"/>
                <w:szCs w:val="22"/>
              </w:rPr>
              <w:t>Paul GRAINGER (University College London)</w:t>
            </w:r>
          </w:p>
          <w:p w14:paraId="3C241175" w14:textId="77777777" w:rsidR="000B1787" w:rsidRPr="000B1787" w:rsidRDefault="000B1787" w:rsidP="000B1787">
            <w:pPr>
              <w:jc w:val="center"/>
              <w:rPr>
                <w:rFonts w:eastAsia="Times New Roman"/>
                <w:sz w:val="22"/>
                <w:szCs w:val="22"/>
              </w:rPr>
            </w:pPr>
            <w:r w:rsidRPr="000B1787">
              <w:rPr>
                <w:rFonts w:eastAsia="Times New Roman"/>
                <w:sz w:val="22"/>
                <w:szCs w:val="22"/>
              </w:rPr>
              <w:lastRenderedPageBreak/>
              <w:t>Farhan KHAN (</w:t>
            </w:r>
            <w:proofErr w:type="spellStart"/>
            <w:r w:rsidRPr="000B1787">
              <w:rPr>
                <w:rFonts w:eastAsia="Times New Roman"/>
                <w:sz w:val="22"/>
                <w:szCs w:val="22"/>
              </w:rPr>
              <w:t>Metaronical</w:t>
            </w:r>
            <w:proofErr w:type="spellEnd"/>
            <w:r w:rsidRPr="000B1787">
              <w:rPr>
                <w:rFonts w:eastAsia="Times New Roman"/>
                <w:sz w:val="22"/>
                <w:szCs w:val="22"/>
              </w:rPr>
              <w:t>)</w:t>
            </w:r>
          </w:p>
        </w:tc>
      </w:tr>
      <w:tr w:rsidR="000B1787" w:rsidRPr="000B1787" w14:paraId="0978754C" w14:textId="77777777" w:rsidTr="005F305D">
        <w:trPr>
          <w:trHeight w:val="144"/>
        </w:trPr>
        <w:tc>
          <w:tcPr>
            <w:tcW w:w="0" w:type="auto"/>
            <w:vMerge/>
            <w:vAlign w:val="bottom"/>
          </w:tcPr>
          <w:p w14:paraId="7C9716C7"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4B51DDD5"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1EB812DE" w14:textId="77777777" w:rsidR="000B1787" w:rsidRPr="000B1787" w:rsidRDefault="000B1787" w:rsidP="000B1787">
            <w:pPr>
              <w:rPr>
                <w:rFonts w:eastAsia="SimSun"/>
                <w:color w:val="000000" w:themeColor="text1"/>
                <w:sz w:val="22"/>
                <w:szCs w:val="22"/>
                <w:bdr w:val="none" w:sz="0" w:space="0" w:color="auto" w:frame="1"/>
              </w:rPr>
            </w:pPr>
          </w:p>
        </w:tc>
        <w:tc>
          <w:tcPr>
            <w:tcW w:w="2643" w:type="dxa"/>
            <w:vMerge/>
            <w:tcMar>
              <w:top w:w="105" w:type="dxa"/>
              <w:left w:w="75" w:type="dxa"/>
              <w:bottom w:w="90" w:type="dxa"/>
              <w:right w:w="75" w:type="dxa"/>
            </w:tcMar>
          </w:tcPr>
          <w:p w14:paraId="16B88400"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3FACB410"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5F84AF44"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Children age verification in the metaverse</w:t>
            </w:r>
          </w:p>
        </w:tc>
        <w:tc>
          <w:tcPr>
            <w:tcW w:w="2314" w:type="dxa"/>
            <w:shd w:val="clear" w:color="auto" w:fill="FFFFFF" w:themeFill="background1"/>
            <w:tcMar>
              <w:top w:w="105" w:type="dxa"/>
              <w:left w:w="75" w:type="dxa"/>
              <w:bottom w:w="90" w:type="dxa"/>
              <w:right w:w="75" w:type="dxa"/>
            </w:tcMar>
          </w:tcPr>
          <w:p w14:paraId="00449B4C" w14:textId="77777777" w:rsidR="000B1787" w:rsidRPr="000B1787" w:rsidRDefault="000B1787" w:rsidP="000B1787">
            <w:pPr>
              <w:jc w:val="center"/>
              <w:rPr>
                <w:rFonts w:eastAsia="Times New Roman"/>
                <w:sz w:val="22"/>
                <w:szCs w:val="22"/>
              </w:rPr>
            </w:pPr>
            <w:r w:rsidRPr="000B1787">
              <w:rPr>
                <w:rFonts w:eastAsia="SimSun"/>
                <w:color w:val="000000" w:themeColor="text1"/>
                <w:sz w:val="22"/>
                <w:szCs w:val="22"/>
              </w:rPr>
              <w:t xml:space="preserve">Yazeed </w:t>
            </w:r>
            <w:proofErr w:type="spellStart"/>
            <w:r w:rsidRPr="000B1787">
              <w:rPr>
                <w:rFonts w:eastAsia="SimSun"/>
                <w:color w:val="000000" w:themeColor="text1"/>
                <w:sz w:val="22"/>
                <w:szCs w:val="22"/>
              </w:rPr>
              <w:t>ALABDULKARI</w:t>
            </w:r>
            <w:proofErr w:type="spellEnd"/>
            <w:r w:rsidRPr="000B1787">
              <w:rPr>
                <w:rFonts w:eastAsia="SimSun"/>
                <w:color w:val="000000" w:themeColor="text1"/>
                <w:sz w:val="22"/>
                <w:szCs w:val="22"/>
              </w:rPr>
              <w:br/>
              <w:t>M</w:t>
            </w:r>
            <w:r w:rsidRPr="000B1787">
              <w:rPr>
                <w:rFonts w:eastAsia="Times New Roman"/>
                <w:sz w:val="22"/>
                <w:szCs w:val="22"/>
              </w:rPr>
              <w:t xml:space="preserve">uath </w:t>
            </w:r>
            <w:proofErr w:type="spellStart"/>
            <w:r w:rsidRPr="000B1787">
              <w:rPr>
                <w:rFonts w:eastAsia="Times New Roman"/>
                <w:sz w:val="22"/>
                <w:szCs w:val="22"/>
              </w:rPr>
              <w:t>ALDUHISHY</w:t>
            </w:r>
            <w:proofErr w:type="spellEnd"/>
            <w:r w:rsidRPr="000B1787">
              <w:rPr>
                <w:rFonts w:eastAsia="Times New Roman"/>
                <w:sz w:val="22"/>
                <w:szCs w:val="22"/>
              </w:rPr>
              <w:t xml:space="preserve"> Bushra ALAHMADI </w:t>
            </w:r>
            <w:proofErr w:type="spellStart"/>
            <w:r w:rsidRPr="000B1787">
              <w:rPr>
                <w:rFonts w:eastAsia="Times New Roman"/>
                <w:sz w:val="22"/>
                <w:szCs w:val="22"/>
              </w:rPr>
              <w:t>Louai</w:t>
            </w:r>
            <w:proofErr w:type="spellEnd"/>
            <w:r w:rsidRPr="000B1787">
              <w:rPr>
                <w:rFonts w:eastAsia="Times New Roman"/>
                <w:sz w:val="22"/>
                <w:szCs w:val="22"/>
              </w:rPr>
              <w:t xml:space="preserve"> </w:t>
            </w:r>
            <w:proofErr w:type="spellStart"/>
            <w:r w:rsidRPr="000B1787">
              <w:rPr>
                <w:rFonts w:eastAsia="Times New Roman"/>
                <w:sz w:val="22"/>
                <w:szCs w:val="22"/>
              </w:rPr>
              <w:t>ALARABI</w:t>
            </w:r>
            <w:proofErr w:type="spellEnd"/>
          </w:p>
          <w:p w14:paraId="6306730C"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 (SITE, Kingdom of Saudi Arabia) </w:t>
            </w:r>
          </w:p>
        </w:tc>
      </w:tr>
      <w:tr w:rsidR="000B1787" w:rsidRPr="000B1787" w14:paraId="7DFE5FCE" w14:textId="77777777" w:rsidTr="005F305D">
        <w:trPr>
          <w:trHeight w:val="144"/>
        </w:trPr>
        <w:tc>
          <w:tcPr>
            <w:tcW w:w="0" w:type="auto"/>
            <w:vMerge/>
            <w:vAlign w:val="bottom"/>
          </w:tcPr>
          <w:p w14:paraId="6D388F9E"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2DEA8447"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18E17694" w14:textId="77777777" w:rsidR="000B1787" w:rsidRPr="000B1787" w:rsidRDefault="000B1787" w:rsidP="000B1787">
            <w:pPr>
              <w:rPr>
                <w:rFonts w:eastAsia="SimSun"/>
                <w:color w:val="000000" w:themeColor="text1"/>
                <w:sz w:val="22"/>
                <w:szCs w:val="22"/>
                <w:bdr w:val="none" w:sz="0" w:space="0" w:color="auto" w:frame="1"/>
              </w:rPr>
            </w:pPr>
          </w:p>
        </w:tc>
        <w:tc>
          <w:tcPr>
            <w:tcW w:w="2643" w:type="dxa"/>
            <w:vMerge/>
            <w:tcMar>
              <w:top w:w="105" w:type="dxa"/>
              <w:left w:w="75" w:type="dxa"/>
              <w:bottom w:w="90" w:type="dxa"/>
              <w:right w:w="75" w:type="dxa"/>
            </w:tcMar>
          </w:tcPr>
          <w:p w14:paraId="1C8EDCFE"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2FC0ABDB"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0D8DB126"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Extended reality and children: key issues and recommendations for government stakeholders, including policymakers and regulators, and technology companies</w:t>
            </w:r>
          </w:p>
        </w:tc>
        <w:tc>
          <w:tcPr>
            <w:tcW w:w="2314" w:type="dxa"/>
            <w:shd w:val="clear" w:color="auto" w:fill="FFFFFF" w:themeFill="background1"/>
            <w:tcMar>
              <w:top w:w="105" w:type="dxa"/>
              <w:left w:w="75" w:type="dxa"/>
              <w:bottom w:w="90" w:type="dxa"/>
              <w:right w:w="75" w:type="dxa"/>
            </w:tcMar>
          </w:tcPr>
          <w:p w14:paraId="0FD1C850"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Afrooz Kaviani JOHNSON </w:t>
            </w:r>
            <w:r w:rsidRPr="000B1787">
              <w:rPr>
                <w:rFonts w:eastAsia="SimSun"/>
                <w:color w:val="000000" w:themeColor="text1"/>
                <w:sz w:val="22"/>
                <w:szCs w:val="22"/>
              </w:rPr>
              <w:br/>
              <w:t>Steven VOSLOO</w:t>
            </w:r>
            <w:r w:rsidRPr="000B1787">
              <w:rPr>
                <w:rFonts w:eastAsia="SimSun"/>
                <w:color w:val="000000" w:themeColor="text1"/>
                <w:sz w:val="22"/>
                <w:szCs w:val="22"/>
              </w:rPr>
              <w:br/>
            </w:r>
            <w:proofErr w:type="spellStart"/>
            <w:r w:rsidRPr="000B1787">
              <w:rPr>
                <w:rFonts w:eastAsia="SimSun"/>
                <w:color w:val="000000" w:themeColor="text1"/>
                <w:sz w:val="22"/>
                <w:szCs w:val="22"/>
              </w:rPr>
              <w:t>Hlekiwe</w:t>
            </w:r>
            <w:proofErr w:type="spellEnd"/>
            <w:r w:rsidRPr="000B1787">
              <w:rPr>
                <w:rFonts w:eastAsia="SimSun"/>
                <w:color w:val="000000" w:themeColor="text1"/>
                <w:sz w:val="22"/>
                <w:szCs w:val="22"/>
              </w:rPr>
              <w:t xml:space="preserve"> KACHALI</w:t>
            </w:r>
            <w:r w:rsidRPr="000B1787">
              <w:rPr>
                <w:rFonts w:eastAsia="SimSun"/>
                <w:color w:val="000000" w:themeColor="text1"/>
                <w:sz w:val="22"/>
                <w:szCs w:val="22"/>
              </w:rPr>
              <w:br/>
              <w:t>(UNICEF)</w:t>
            </w:r>
          </w:p>
        </w:tc>
      </w:tr>
      <w:tr w:rsidR="000B1787" w:rsidRPr="000B1787" w14:paraId="260E891C" w14:textId="77777777" w:rsidTr="005F305D">
        <w:trPr>
          <w:trHeight w:val="144"/>
        </w:trPr>
        <w:tc>
          <w:tcPr>
            <w:tcW w:w="0" w:type="auto"/>
            <w:vMerge/>
            <w:vAlign w:val="bottom"/>
            <w:hideMark/>
          </w:tcPr>
          <w:p w14:paraId="22AE4B43" w14:textId="77777777" w:rsidR="000B1787" w:rsidRPr="000B1787" w:rsidRDefault="000B1787" w:rsidP="000B1787">
            <w:pPr>
              <w:rPr>
                <w:rFonts w:eastAsia="SimSun"/>
                <w:color w:val="000000" w:themeColor="text1"/>
                <w:sz w:val="22"/>
                <w:szCs w:val="22"/>
              </w:rPr>
            </w:pPr>
          </w:p>
        </w:tc>
        <w:tc>
          <w:tcPr>
            <w:tcW w:w="0" w:type="auto"/>
            <w:vMerge w:val="restart"/>
            <w:shd w:val="clear" w:color="auto" w:fill="FFFFFF" w:themeFill="background1"/>
            <w:tcMar>
              <w:top w:w="105" w:type="dxa"/>
              <w:left w:w="75" w:type="dxa"/>
              <w:bottom w:w="90" w:type="dxa"/>
              <w:right w:w="75" w:type="dxa"/>
            </w:tcMar>
            <w:hideMark/>
          </w:tcPr>
          <w:p w14:paraId="138A12B3" w14:textId="77777777" w:rsidR="000B1787" w:rsidRPr="000B1787" w:rsidRDefault="000B1787" w:rsidP="000B1787">
            <w:pPr>
              <w:rPr>
                <w:rFonts w:eastAsia="SimSun"/>
                <w:color w:val="000000" w:themeColor="text1"/>
                <w:sz w:val="22"/>
                <w:szCs w:val="22"/>
              </w:rPr>
            </w:pPr>
            <w:r w:rsidRPr="000B1787">
              <w:rPr>
                <w:rFonts w:eastAsia="SimSun"/>
                <w:color w:val="000000" w:themeColor="text1"/>
                <w:sz w:val="22"/>
                <w:szCs w:val="22"/>
              </w:rPr>
              <w:t>​</w:t>
            </w:r>
            <w:r w:rsidRPr="000B1787">
              <w:rPr>
                <w:rFonts w:eastAsia="SimSun"/>
                <w:b/>
                <w:bCs/>
                <w:color w:val="000000" w:themeColor="text1"/>
                <w:sz w:val="22"/>
                <w:szCs w:val="22"/>
                <w:bdr w:val="none" w:sz="0" w:space="0" w:color="auto" w:frame="1"/>
              </w:rPr>
              <w:t>TG-issues on trustworthiness related to the metaverse </w:t>
            </w:r>
          </w:p>
        </w:tc>
        <w:tc>
          <w:tcPr>
            <w:tcW w:w="3112" w:type="dxa"/>
            <w:vMerge w:val="restart"/>
            <w:shd w:val="clear" w:color="auto" w:fill="FFFFFF" w:themeFill="background1"/>
            <w:tcMar>
              <w:top w:w="105" w:type="dxa"/>
              <w:left w:w="75" w:type="dxa"/>
              <w:bottom w:w="90" w:type="dxa"/>
              <w:right w:w="75" w:type="dxa"/>
            </w:tcMar>
            <w:hideMark/>
          </w:tcPr>
          <w:p w14:paraId="32FC09D6" w14:textId="77777777" w:rsidR="000B1787" w:rsidRPr="000B1787" w:rsidRDefault="000B1787" w:rsidP="000B1787">
            <w:pPr>
              <w:rPr>
                <w:rFonts w:eastAsia="SimSun"/>
                <w:color w:val="000000" w:themeColor="text1"/>
                <w:sz w:val="22"/>
                <w:szCs w:val="22"/>
              </w:rPr>
            </w:pPr>
            <w:r w:rsidRPr="000B1787">
              <w:rPr>
                <w:rFonts w:eastAsia="SimSun"/>
                <w:color w:val="000000" w:themeColor="text1"/>
                <w:sz w:val="22"/>
                <w:szCs w:val="22"/>
              </w:rPr>
              <w:t>​Chairman: </w:t>
            </w:r>
          </w:p>
          <w:p w14:paraId="0A12220C" w14:textId="77777777" w:rsidR="000B1787" w:rsidRPr="000B1787" w:rsidRDefault="000B1787" w:rsidP="000B1787">
            <w:pPr>
              <w:numPr>
                <w:ilvl w:val="0"/>
                <w:numId w:val="39"/>
              </w:numPr>
              <w:spacing w:before="0"/>
              <w:textAlignment w:val="baseline"/>
              <w:rPr>
                <w:rFonts w:eastAsia="SimSun"/>
                <w:color w:val="000000" w:themeColor="text1"/>
                <w:sz w:val="22"/>
                <w:szCs w:val="22"/>
              </w:rPr>
            </w:pPr>
            <w:r w:rsidRPr="000B1787">
              <w:rPr>
                <w:rFonts w:eastAsia="SimSun"/>
                <w:color w:val="000000" w:themeColor="text1"/>
                <w:sz w:val="22"/>
                <w:szCs w:val="22"/>
                <w:bdr w:val="none" w:sz="0" w:space="0" w:color="auto" w:frame="1"/>
              </w:rPr>
              <w:t>Mr Gyu Myoung LEE (</w:t>
            </w:r>
            <w:proofErr w:type="spellStart"/>
            <w:r w:rsidRPr="000B1787">
              <w:rPr>
                <w:rFonts w:eastAsia="SimSun"/>
                <w:color w:val="000000" w:themeColor="text1"/>
                <w:sz w:val="22"/>
                <w:szCs w:val="22"/>
                <w:bdr w:val="none" w:sz="0" w:space="0" w:color="auto" w:frame="1"/>
              </w:rPr>
              <w:t>KAIST</w:t>
            </w:r>
            <w:proofErr w:type="spellEnd"/>
            <w:r w:rsidRPr="000B1787">
              <w:rPr>
                <w:rFonts w:eastAsia="SimSun"/>
                <w:color w:val="000000" w:themeColor="text1"/>
                <w:sz w:val="22"/>
                <w:szCs w:val="22"/>
                <w:bdr w:val="none" w:sz="0" w:space="0" w:color="auto" w:frame="1"/>
              </w:rPr>
              <w:t>)​</w:t>
            </w:r>
            <w:r w:rsidRPr="000B1787">
              <w:rPr>
                <w:rFonts w:eastAsia="SimSun"/>
                <w:sz w:val="22"/>
                <w:szCs w:val="22"/>
                <w:lang w:val="en-US"/>
              </w:rPr>
              <w:t xml:space="preserve"> </w:t>
            </w:r>
          </w:p>
          <w:p w14:paraId="74B0EEE3" w14:textId="77777777" w:rsidR="000B1787" w:rsidRPr="000B1787" w:rsidRDefault="000B1787" w:rsidP="000B1787">
            <w:pPr>
              <w:rPr>
                <w:rFonts w:eastAsia="SimSun"/>
                <w:color w:val="000000" w:themeColor="text1"/>
                <w:sz w:val="22"/>
                <w:szCs w:val="22"/>
              </w:rPr>
            </w:pPr>
          </w:p>
        </w:tc>
        <w:tc>
          <w:tcPr>
            <w:tcW w:w="2643" w:type="dxa"/>
            <w:vMerge w:val="restart"/>
            <w:shd w:val="clear" w:color="auto" w:fill="FFFFFF" w:themeFill="background1"/>
            <w:tcMar>
              <w:top w:w="105" w:type="dxa"/>
              <w:left w:w="75" w:type="dxa"/>
              <w:bottom w:w="90" w:type="dxa"/>
              <w:right w:w="75" w:type="dxa"/>
            </w:tcMar>
            <w:hideMark/>
          </w:tcPr>
          <w:p w14:paraId="42C97413" w14:textId="77777777" w:rsidR="000B1787" w:rsidRPr="000B1787" w:rsidRDefault="000B1787" w:rsidP="000B1787">
            <w:pPr>
              <w:rPr>
                <w:rFonts w:eastAsia="SimSun"/>
                <w:color w:val="000000" w:themeColor="text1"/>
                <w:sz w:val="22"/>
                <w:szCs w:val="22"/>
              </w:rPr>
            </w:pPr>
            <w:r w:rsidRPr="000B1787">
              <w:rPr>
                <w:rFonts w:eastAsia="SimSun"/>
                <w:color w:val="000000" w:themeColor="text1"/>
                <w:sz w:val="22"/>
                <w:szCs w:val="22"/>
              </w:rPr>
              <w:t>​</w:t>
            </w:r>
          </w:p>
        </w:tc>
        <w:tc>
          <w:tcPr>
            <w:tcW w:w="1397" w:type="dxa"/>
            <w:shd w:val="clear" w:color="auto" w:fill="FFFFFF" w:themeFill="background1"/>
            <w:tcMar>
              <w:top w:w="105" w:type="dxa"/>
              <w:left w:w="75" w:type="dxa"/>
              <w:bottom w:w="90" w:type="dxa"/>
              <w:right w:w="75" w:type="dxa"/>
            </w:tcMar>
            <w:hideMark/>
          </w:tcPr>
          <w:p w14:paraId="4576CF40"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Technical Report</w:t>
            </w:r>
          </w:p>
        </w:tc>
        <w:tc>
          <w:tcPr>
            <w:tcW w:w="1714" w:type="dxa"/>
            <w:shd w:val="clear" w:color="auto" w:fill="FFFFFF" w:themeFill="background1"/>
            <w:tcMar>
              <w:top w:w="105" w:type="dxa"/>
              <w:left w:w="75" w:type="dxa"/>
              <w:bottom w:w="90" w:type="dxa"/>
              <w:right w:w="75" w:type="dxa"/>
            </w:tcMar>
            <w:hideMark/>
          </w:tcPr>
          <w:p w14:paraId="79F995A0"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​Trustworthy Metaverse</w:t>
            </w:r>
          </w:p>
        </w:tc>
        <w:tc>
          <w:tcPr>
            <w:tcW w:w="2314" w:type="dxa"/>
            <w:shd w:val="clear" w:color="auto" w:fill="FFFFFF" w:themeFill="background1"/>
            <w:tcMar>
              <w:top w:w="105" w:type="dxa"/>
              <w:left w:w="75" w:type="dxa"/>
              <w:bottom w:w="90" w:type="dxa"/>
              <w:right w:w="75" w:type="dxa"/>
            </w:tcMar>
            <w:hideMark/>
          </w:tcPr>
          <w:p w14:paraId="76EE10FC"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w:t>
            </w:r>
            <w:r w:rsidRPr="000B1787">
              <w:rPr>
                <w:rFonts w:eastAsia="SimSun"/>
                <w:sz w:val="22"/>
                <w:szCs w:val="22"/>
              </w:rPr>
              <w:t xml:space="preserve"> </w:t>
            </w:r>
            <w:r w:rsidRPr="000B1787">
              <w:rPr>
                <w:rFonts w:eastAsia="SimSun"/>
                <w:color w:val="000000" w:themeColor="text1"/>
                <w:sz w:val="22"/>
                <w:szCs w:val="22"/>
              </w:rPr>
              <w:t>Gyu Myoung LEE (</w:t>
            </w:r>
            <w:proofErr w:type="spellStart"/>
            <w:r w:rsidRPr="000B1787">
              <w:rPr>
                <w:rFonts w:eastAsia="SimSun"/>
                <w:color w:val="000000" w:themeColor="text1"/>
                <w:sz w:val="22"/>
                <w:szCs w:val="22"/>
              </w:rPr>
              <w:t>KAIST</w:t>
            </w:r>
            <w:proofErr w:type="spellEnd"/>
            <w:r w:rsidRPr="000B1787">
              <w:rPr>
                <w:rFonts w:eastAsia="SimSun"/>
                <w:color w:val="000000" w:themeColor="text1"/>
                <w:sz w:val="22"/>
                <w:szCs w:val="22"/>
              </w:rPr>
              <w:t>)</w:t>
            </w:r>
            <w:r w:rsidRPr="000B1787">
              <w:rPr>
                <w:rFonts w:eastAsia="SimSun"/>
                <w:color w:val="000000" w:themeColor="text1"/>
                <w:sz w:val="22"/>
                <w:szCs w:val="22"/>
              </w:rPr>
              <w:br/>
              <w:t xml:space="preserve"> </w:t>
            </w:r>
            <w:proofErr w:type="spellStart"/>
            <w:r w:rsidRPr="000B1787">
              <w:rPr>
                <w:rFonts w:eastAsia="SimSun"/>
                <w:color w:val="000000" w:themeColor="text1"/>
                <w:sz w:val="22"/>
                <w:szCs w:val="22"/>
              </w:rPr>
              <w:t>Woojoo</w:t>
            </w:r>
            <w:proofErr w:type="spellEnd"/>
            <w:r w:rsidRPr="000B1787">
              <w:rPr>
                <w:rFonts w:eastAsia="SimSun"/>
                <w:color w:val="000000" w:themeColor="text1"/>
                <w:sz w:val="22"/>
                <w:szCs w:val="22"/>
              </w:rPr>
              <w:t xml:space="preserve"> PARK (ETRI </w:t>
            </w:r>
            <w:r w:rsidRPr="000B1787">
              <w:rPr>
                <w:rFonts w:eastAsia="Times New Roman"/>
                <w:sz w:val="22"/>
                <w:szCs w:val="22"/>
              </w:rPr>
              <w:t>(Republic of)</w:t>
            </w:r>
            <w:r w:rsidRPr="000B1787">
              <w:rPr>
                <w:rFonts w:eastAsia="SimSun"/>
                <w:color w:val="000000" w:themeColor="text1"/>
                <w:sz w:val="22"/>
                <w:szCs w:val="22"/>
              </w:rPr>
              <w:t>)</w:t>
            </w:r>
            <w:r w:rsidRPr="000B1787">
              <w:rPr>
                <w:rFonts w:eastAsia="SimSun"/>
                <w:color w:val="000000" w:themeColor="text1"/>
                <w:sz w:val="22"/>
                <w:szCs w:val="22"/>
              </w:rPr>
              <w:br/>
              <w:t xml:space="preserve"> </w:t>
            </w:r>
            <w:proofErr w:type="spellStart"/>
            <w:r w:rsidRPr="000B1787">
              <w:rPr>
                <w:rFonts w:eastAsia="SimSun"/>
                <w:color w:val="000000" w:themeColor="text1"/>
                <w:sz w:val="22"/>
                <w:szCs w:val="22"/>
              </w:rPr>
              <w:t>Xiaojia</w:t>
            </w:r>
            <w:proofErr w:type="spellEnd"/>
            <w:r w:rsidRPr="000B1787">
              <w:rPr>
                <w:rFonts w:eastAsia="SimSun"/>
                <w:color w:val="000000" w:themeColor="text1"/>
                <w:sz w:val="22"/>
                <w:szCs w:val="22"/>
              </w:rPr>
              <w:t xml:space="preserve"> SONG (China Mobile) </w:t>
            </w:r>
            <w:r w:rsidRPr="000B1787">
              <w:rPr>
                <w:rFonts w:eastAsia="SimSun"/>
                <w:color w:val="000000" w:themeColor="text1"/>
                <w:sz w:val="22"/>
                <w:szCs w:val="22"/>
              </w:rPr>
              <w:br/>
            </w:r>
            <w:proofErr w:type="spellStart"/>
            <w:r w:rsidRPr="000B1787">
              <w:rPr>
                <w:rFonts w:eastAsia="SimSun"/>
                <w:color w:val="000000" w:themeColor="text1"/>
                <w:sz w:val="22"/>
                <w:szCs w:val="22"/>
              </w:rPr>
              <w:t>Xiongwei</w:t>
            </w:r>
            <w:proofErr w:type="spellEnd"/>
            <w:r w:rsidRPr="000B1787">
              <w:rPr>
                <w:rFonts w:eastAsia="SimSun"/>
                <w:color w:val="000000" w:themeColor="text1"/>
                <w:sz w:val="22"/>
                <w:szCs w:val="22"/>
              </w:rPr>
              <w:t xml:space="preserve"> JIA (China Unicom)</w:t>
            </w:r>
          </w:p>
        </w:tc>
      </w:tr>
      <w:tr w:rsidR="000B1787" w:rsidRPr="000B1787" w14:paraId="08A7FF42" w14:textId="77777777" w:rsidTr="005F305D">
        <w:trPr>
          <w:trHeight w:val="144"/>
        </w:trPr>
        <w:tc>
          <w:tcPr>
            <w:tcW w:w="0" w:type="auto"/>
            <w:vMerge/>
            <w:vAlign w:val="bottom"/>
          </w:tcPr>
          <w:p w14:paraId="16AED0DD" w14:textId="77777777" w:rsidR="000B1787" w:rsidRPr="000B1787" w:rsidRDefault="000B1787" w:rsidP="000B1787">
            <w:pPr>
              <w:rPr>
                <w:rFonts w:eastAsia="SimSun"/>
                <w:color w:val="000000" w:themeColor="text1"/>
                <w:sz w:val="22"/>
                <w:szCs w:val="22"/>
              </w:rPr>
            </w:pPr>
          </w:p>
        </w:tc>
        <w:tc>
          <w:tcPr>
            <w:tcW w:w="0" w:type="auto"/>
            <w:vMerge/>
            <w:shd w:val="clear" w:color="auto" w:fill="FFFFFF" w:themeFill="background1"/>
            <w:tcMar>
              <w:top w:w="105" w:type="dxa"/>
              <w:left w:w="75" w:type="dxa"/>
              <w:bottom w:w="90" w:type="dxa"/>
              <w:right w:w="75" w:type="dxa"/>
            </w:tcMar>
          </w:tcPr>
          <w:p w14:paraId="4B8F7205" w14:textId="77777777" w:rsidR="000B1787" w:rsidRPr="000B1787" w:rsidRDefault="000B1787" w:rsidP="000B1787">
            <w:pPr>
              <w:rPr>
                <w:rFonts w:eastAsia="SimSun"/>
                <w:color w:val="000000" w:themeColor="text1"/>
                <w:sz w:val="22"/>
                <w:szCs w:val="22"/>
              </w:rPr>
            </w:pPr>
          </w:p>
        </w:tc>
        <w:tc>
          <w:tcPr>
            <w:tcW w:w="3112" w:type="dxa"/>
            <w:vMerge/>
            <w:shd w:val="clear" w:color="auto" w:fill="FFFFFF" w:themeFill="background1"/>
            <w:tcMar>
              <w:top w:w="105" w:type="dxa"/>
              <w:left w:w="75" w:type="dxa"/>
              <w:bottom w:w="90" w:type="dxa"/>
              <w:right w:w="75" w:type="dxa"/>
            </w:tcMar>
          </w:tcPr>
          <w:p w14:paraId="59160B72" w14:textId="77777777" w:rsidR="000B1787" w:rsidRPr="000B1787" w:rsidRDefault="000B1787" w:rsidP="000B1787">
            <w:pPr>
              <w:rPr>
                <w:rFonts w:eastAsia="SimSun"/>
                <w:color w:val="000000" w:themeColor="text1"/>
                <w:sz w:val="22"/>
                <w:szCs w:val="22"/>
              </w:rPr>
            </w:pPr>
          </w:p>
        </w:tc>
        <w:tc>
          <w:tcPr>
            <w:tcW w:w="2643" w:type="dxa"/>
            <w:vMerge/>
            <w:shd w:val="clear" w:color="auto" w:fill="FFFFFF" w:themeFill="background1"/>
            <w:tcMar>
              <w:top w:w="105" w:type="dxa"/>
              <w:left w:w="75" w:type="dxa"/>
              <w:bottom w:w="90" w:type="dxa"/>
              <w:right w:w="75" w:type="dxa"/>
            </w:tcMar>
          </w:tcPr>
          <w:p w14:paraId="3DC20841"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tcPr>
          <w:p w14:paraId="57C37868"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00EF22F9"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The framework of building a trustworthy digital human</w:t>
            </w:r>
          </w:p>
        </w:tc>
        <w:tc>
          <w:tcPr>
            <w:tcW w:w="2314" w:type="dxa"/>
            <w:shd w:val="clear" w:color="auto" w:fill="FFFFFF" w:themeFill="background1"/>
            <w:tcMar>
              <w:top w:w="105" w:type="dxa"/>
              <w:left w:w="75" w:type="dxa"/>
              <w:bottom w:w="90" w:type="dxa"/>
              <w:right w:w="75" w:type="dxa"/>
            </w:tcMar>
          </w:tcPr>
          <w:p w14:paraId="711D613A"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t>Naying</w:t>
            </w:r>
            <w:proofErr w:type="spellEnd"/>
            <w:r w:rsidRPr="000B1787">
              <w:rPr>
                <w:rFonts w:eastAsia="SimSun"/>
                <w:color w:val="000000" w:themeColor="text1"/>
                <w:sz w:val="22"/>
                <w:szCs w:val="22"/>
              </w:rPr>
              <w:t xml:space="preserve"> HU (CAICT, China)</w:t>
            </w:r>
          </w:p>
          <w:p w14:paraId="0F27E5CF"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Sumin GUO (Beijing Normal University, China)</w:t>
            </w:r>
          </w:p>
        </w:tc>
      </w:tr>
      <w:tr w:rsidR="000B1787" w:rsidRPr="008E2FC0" w14:paraId="794C4022" w14:textId="77777777" w:rsidTr="005F305D">
        <w:trPr>
          <w:trHeight w:val="144"/>
        </w:trPr>
        <w:tc>
          <w:tcPr>
            <w:tcW w:w="628" w:type="dxa"/>
            <w:vMerge w:val="restart"/>
            <w:shd w:val="clear" w:color="auto" w:fill="FFFFFF" w:themeFill="background1"/>
            <w:tcMar>
              <w:top w:w="105" w:type="dxa"/>
              <w:left w:w="75" w:type="dxa"/>
              <w:bottom w:w="90" w:type="dxa"/>
              <w:right w:w="75" w:type="dxa"/>
            </w:tcMar>
            <w:hideMark/>
          </w:tcPr>
          <w:p w14:paraId="2FF83E46" w14:textId="77777777" w:rsidR="000B1787" w:rsidRPr="000B1787" w:rsidRDefault="000B1787" w:rsidP="000B1787">
            <w:pPr>
              <w:rPr>
                <w:rFonts w:eastAsia="SimSun"/>
                <w:color w:val="000000" w:themeColor="text1"/>
                <w:sz w:val="22"/>
                <w:szCs w:val="22"/>
              </w:rPr>
            </w:pPr>
            <w:proofErr w:type="spellStart"/>
            <w:r w:rsidRPr="000B1787">
              <w:rPr>
                <w:rFonts w:eastAsia="SimSun"/>
                <w:b/>
                <w:bCs/>
                <w:color w:val="000000" w:themeColor="text1"/>
                <w:sz w:val="22"/>
                <w:szCs w:val="22"/>
                <w:bdr w:val="none" w:sz="0" w:space="0" w:color="auto" w:frame="1"/>
              </w:rPr>
              <w:t>WG</w:t>
            </w:r>
            <w:proofErr w:type="spellEnd"/>
            <w:r w:rsidRPr="000B1787">
              <w:rPr>
                <w:rFonts w:eastAsia="SimSun"/>
                <w:b/>
                <w:bCs/>
                <w:color w:val="000000" w:themeColor="text1"/>
                <w:sz w:val="22"/>
                <w:szCs w:val="22"/>
                <w:bdr w:val="none" w:sz="0" w:space="0" w:color="auto" w:frame="1"/>
              </w:rPr>
              <w:t xml:space="preserve"> 7</w:t>
            </w:r>
          </w:p>
        </w:tc>
        <w:tc>
          <w:tcPr>
            <w:tcW w:w="0" w:type="auto"/>
            <w:vMerge w:val="restart"/>
            <w:shd w:val="clear" w:color="auto" w:fill="FFFFFF" w:themeFill="background1"/>
            <w:tcMar>
              <w:top w:w="105" w:type="dxa"/>
              <w:left w:w="75" w:type="dxa"/>
              <w:bottom w:w="90" w:type="dxa"/>
              <w:right w:w="75" w:type="dxa"/>
            </w:tcMar>
            <w:hideMark/>
          </w:tcPr>
          <w:p w14:paraId="6179DF37"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t>Economic, regulatory &amp; competition aspects</w:t>
            </w:r>
          </w:p>
        </w:tc>
        <w:tc>
          <w:tcPr>
            <w:tcW w:w="3112" w:type="dxa"/>
            <w:vMerge w:val="restart"/>
            <w:shd w:val="clear" w:color="auto" w:fill="FFFFFF" w:themeFill="background1"/>
            <w:tcMar>
              <w:top w:w="105" w:type="dxa"/>
              <w:left w:w="75" w:type="dxa"/>
              <w:bottom w:w="90" w:type="dxa"/>
              <w:right w:w="75" w:type="dxa"/>
            </w:tcMar>
            <w:hideMark/>
          </w:tcPr>
          <w:p w14:paraId="1B752E61"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Co-chairmen:</w:t>
            </w:r>
          </w:p>
          <w:p w14:paraId="7980FA34" w14:textId="77777777" w:rsidR="000B1787" w:rsidRPr="000B1787" w:rsidRDefault="000B1787" w:rsidP="000B1787">
            <w:pPr>
              <w:numPr>
                <w:ilvl w:val="0"/>
                <w:numId w:val="40"/>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​​Mr Andrey PEREZ (</w:t>
            </w:r>
            <w:proofErr w:type="spellStart"/>
            <w:r w:rsidRPr="000B1787">
              <w:rPr>
                <w:rFonts w:eastAsia="SimSun"/>
                <w:color w:val="000000" w:themeColor="text1"/>
                <w:sz w:val="22"/>
                <w:szCs w:val="22"/>
                <w:bdr w:val="none" w:sz="0" w:space="0" w:color="auto" w:frame="1"/>
              </w:rPr>
              <w:t>Anatel</w:t>
            </w:r>
            <w:proofErr w:type="spellEnd"/>
            <w:r w:rsidRPr="000B1787">
              <w:rPr>
                <w:rFonts w:eastAsia="SimSun"/>
                <w:color w:val="000000" w:themeColor="text1"/>
                <w:sz w:val="22"/>
                <w:szCs w:val="22"/>
                <w:bdr w:val="none" w:sz="0" w:space="0" w:color="auto" w:frame="1"/>
              </w:rPr>
              <w:t>, Brazil) </w:t>
            </w:r>
          </w:p>
          <w:p w14:paraId="640B9B38" w14:textId="77777777" w:rsidR="000B1787" w:rsidRPr="000B1787" w:rsidRDefault="000B1787" w:rsidP="000B1787">
            <w:pPr>
              <w:numPr>
                <w:ilvl w:val="0"/>
                <w:numId w:val="40"/>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Mr Okan GERAY (Digital Dubai, UAE)</w:t>
            </w:r>
          </w:p>
          <w:p w14:paraId="2C4E96C6"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Vice-chairman:</w:t>
            </w:r>
          </w:p>
          <w:p w14:paraId="5DFB0531" w14:textId="77777777" w:rsidR="000B1787" w:rsidRPr="000B1787" w:rsidRDefault="000B1787" w:rsidP="000B1787">
            <w:pPr>
              <w:numPr>
                <w:ilvl w:val="0"/>
                <w:numId w:val="41"/>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​Mr Ahmed SAID (Egypt)</w:t>
            </w:r>
          </w:p>
          <w:p w14:paraId="02030BC9" w14:textId="77777777" w:rsidR="000B1787" w:rsidRPr="000B1787" w:rsidRDefault="000B1787" w:rsidP="000B1787">
            <w:pPr>
              <w:rPr>
                <w:rFonts w:eastAsia="SimSun"/>
                <w:color w:val="000000" w:themeColor="text1"/>
                <w:sz w:val="22"/>
                <w:szCs w:val="22"/>
              </w:rPr>
            </w:pPr>
          </w:p>
        </w:tc>
        <w:tc>
          <w:tcPr>
            <w:tcW w:w="2643" w:type="dxa"/>
            <w:vMerge w:val="restart"/>
            <w:shd w:val="clear" w:color="auto" w:fill="FFFFFF" w:themeFill="background1"/>
            <w:tcMar>
              <w:top w:w="105" w:type="dxa"/>
              <w:left w:w="75" w:type="dxa"/>
              <w:bottom w:w="90" w:type="dxa"/>
              <w:right w:w="75" w:type="dxa"/>
            </w:tcMar>
            <w:hideMark/>
          </w:tcPr>
          <w:p w14:paraId="49E7CF79" w14:textId="77777777" w:rsidR="000B1787" w:rsidRPr="000B1787" w:rsidRDefault="000B1787" w:rsidP="000B1787">
            <w:pPr>
              <w:numPr>
                <w:ilvl w:val="0"/>
                <w:numId w:val="42"/>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Economic aspects and competition</w:t>
            </w:r>
          </w:p>
          <w:p w14:paraId="5D0F2A4D" w14:textId="77777777" w:rsidR="000B1787" w:rsidRPr="000B1787" w:rsidRDefault="000B1787" w:rsidP="000B1787">
            <w:pPr>
              <w:numPr>
                <w:ilvl w:val="0"/>
                <w:numId w:val="42"/>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Metaverse value chain: main agents' role and interactions</w:t>
            </w:r>
          </w:p>
          <w:p w14:paraId="29D6B88C" w14:textId="77777777" w:rsidR="000B1787" w:rsidRPr="000B1787" w:rsidRDefault="000B1787" w:rsidP="000B1787">
            <w:pPr>
              <w:numPr>
                <w:ilvl w:val="0"/>
                <w:numId w:val="42"/>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Impacts on revenues and investments, with a focus on the telecom </w:t>
            </w:r>
            <w:proofErr w:type="gramStart"/>
            <w:r w:rsidRPr="000B1787">
              <w:rPr>
                <w:rFonts w:eastAsia="SimSun"/>
                <w:color w:val="000000" w:themeColor="text1"/>
                <w:sz w:val="22"/>
                <w:szCs w:val="22"/>
                <w:bdr w:val="none" w:sz="0" w:space="0" w:color="auto" w:frame="1"/>
              </w:rPr>
              <w:t>sector</w:t>
            </w:r>
            <w:proofErr w:type="gramEnd"/>
          </w:p>
          <w:p w14:paraId="2D728DE8" w14:textId="77777777" w:rsidR="000B1787" w:rsidRPr="000B1787" w:rsidRDefault="000B1787" w:rsidP="000B1787">
            <w:pPr>
              <w:numPr>
                <w:ilvl w:val="0"/>
                <w:numId w:val="42"/>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Main competitive dynamics: scale and scope economies</w:t>
            </w:r>
          </w:p>
          <w:p w14:paraId="1EBAB5DB" w14:textId="77777777" w:rsidR="000B1787" w:rsidRPr="000B1787" w:rsidRDefault="000B1787" w:rsidP="000B1787">
            <w:pPr>
              <w:numPr>
                <w:ilvl w:val="0"/>
                <w:numId w:val="42"/>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Metaverse potential market failures and regulatory remedies</w:t>
            </w:r>
          </w:p>
          <w:p w14:paraId="7BDF4B5A" w14:textId="77777777" w:rsidR="000B1787" w:rsidRPr="000B1787" w:rsidRDefault="000B1787" w:rsidP="000B1787">
            <w:pPr>
              <w:numPr>
                <w:ilvl w:val="0"/>
                <w:numId w:val="42"/>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Public sector value models</w:t>
            </w:r>
          </w:p>
        </w:tc>
        <w:tc>
          <w:tcPr>
            <w:tcW w:w="1397" w:type="dxa"/>
            <w:shd w:val="clear" w:color="auto" w:fill="FFFFFF" w:themeFill="background1"/>
            <w:tcMar>
              <w:top w:w="105" w:type="dxa"/>
              <w:left w:w="75" w:type="dxa"/>
              <w:bottom w:w="90" w:type="dxa"/>
              <w:right w:w="75" w:type="dxa"/>
            </w:tcMar>
            <w:hideMark/>
          </w:tcPr>
          <w:p w14:paraId="405AAFC2"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hideMark/>
          </w:tcPr>
          <w:p w14:paraId="72158D40"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Economic Value Creation and Competition in metaverse</w:t>
            </w:r>
          </w:p>
        </w:tc>
        <w:tc>
          <w:tcPr>
            <w:tcW w:w="2314" w:type="dxa"/>
            <w:shd w:val="clear" w:color="auto" w:fill="FFFFFF" w:themeFill="background1"/>
            <w:tcMar>
              <w:top w:w="105" w:type="dxa"/>
              <w:left w:w="75" w:type="dxa"/>
              <w:bottom w:w="90" w:type="dxa"/>
              <w:right w:w="75" w:type="dxa"/>
            </w:tcMar>
            <w:hideMark/>
          </w:tcPr>
          <w:p w14:paraId="3FD8C00B" w14:textId="77777777" w:rsidR="000B1787" w:rsidRPr="008E2FC0" w:rsidRDefault="000B1787" w:rsidP="000B1787">
            <w:pPr>
              <w:jc w:val="center"/>
              <w:rPr>
                <w:rFonts w:eastAsia="SimSun"/>
                <w:color w:val="000000" w:themeColor="text1"/>
                <w:sz w:val="22"/>
                <w:szCs w:val="22"/>
                <w:lang w:val="de-DE"/>
              </w:rPr>
            </w:pPr>
            <w:r w:rsidRPr="008E2FC0">
              <w:rPr>
                <w:rFonts w:eastAsia="SimSun"/>
                <w:color w:val="000000" w:themeColor="text1"/>
                <w:sz w:val="22"/>
                <w:szCs w:val="22"/>
                <w:lang w:val="de-DE"/>
              </w:rPr>
              <w:t>Okan GERAY (Digital Dubai, UAE)</w:t>
            </w:r>
          </w:p>
        </w:tc>
      </w:tr>
      <w:tr w:rsidR="000B1787" w:rsidRPr="000B1787" w14:paraId="6A018258" w14:textId="77777777" w:rsidTr="005F305D">
        <w:trPr>
          <w:trHeight w:val="144"/>
        </w:trPr>
        <w:tc>
          <w:tcPr>
            <w:tcW w:w="628" w:type="dxa"/>
            <w:vMerge/>
            <w:tcMar>
              <w:top w:w="105" w:type="dxa"/>
              <w:left w:w="75" w:type="dxa"/>
              <w:bottom w:w="90" w:type="dxa"/>
              <w:right w:w="75" w:type="dxa"/>
            </w:tcMar>
          </w:tcPr>
          <w:p w14:paraId="7D4545E5" w14:textId="77777777" w:rsidR="000B1787" w:rsidRPr="008E2FC0" w:rsidRDefault="000B1787" w:rsidP="000B1787">
            <w:pPr>
              <w:rPr>
                <w:rFonts w:eastAsia="SimSun"/>
                <w:b/>
                <w:bCs/>
                <w:color w:val="000000" w:themeColor="text1"/>
                <w:sz w:val="22"/>
                <w:szCs w:val="22"/>
                <w:bdr w:val="none" w:sz="0" w:space="0" w:color="auto" w:frame="1"/>
                <w:lang w:val="de-DE"/>
              </w:rPr>
            </w:pPr>
          </w:p>
        </w:tc>
        <w:tc>
          <w:tcPr>
            <w:tcW w:w="0" w:type="auto"/>
            <w:vMerge/>
            <w:tcMar>
              <w:top w:w="105" w:type="dxa"/>
              <w:left w:w="75" w:type="dxa"/>
              <w:bottom w:w="90" w:type="dxa"/>
              <w:right w:w="75" w:type="dxa"/>
            </w:tcMar>
          </w:tcPr>
          <w:p w14:paraId="6597519C" w14:textId="77777777" w:rsidR="000B1787" w:rsidRPr="008E2FC0" w:rsidRDefault="000B1787" w:rsidP="000B1787">
            <w:pPr>
              <w:rPr>
                <w:rFonts w:eastAsia="SimSun"/>
                <w:b/>
                <w:bCs/>
                <w:color w:val="000000" w:themeColor="text1"/>
                <w:sz w:val="22"/>
                <w:szCs w:val="22"/>
                <w:bdr w:val="none" w:sz="0" w:space="0" w:color="auto" w:frame="1"/>
                <w:lang w:val="de-DE"/>
              </w:rPr>
            </w:pPr>
          </w:p>
        </w:tc>
        <w:tc>
          <w:tcPr>
            <w:tcW w:w="3112" w:type="dxa"/>
            <w:vMerge/>
            <w:tcMar>
              <w:top w:w="105" w:type="dxa"/>
              <w:left w:w="75" w:type="dxa"/>
              <w:bottom w:w="90" w:type="dxa"/>
              <w:right w:w="75" w:type="dxa"/>
            </w:tcMar>
          </w:tcPr>
          <w:p w14:paraId="7922AB67" w14:textId="77777777" w:rsidR="000B1787" w:rsidRPr="008E2FC0" w:rsidRDefault="000B1787" w:rsidP="000B1787">
            <w:pPr>
              <w:rPr>
                <w:rFonts w:eastAsia="SimSun"/>
                <w:color w:val="000000" w:themeColor="text1"/>
                <w:sz w:val="22"/>
                <w:szCs w:val="22"/>
                <w:lang w:val="de-DE"/>
              </w:rPr>
            </w:pPr>
          </w:p>
        </w:tc>
        <w:tc>
          <w:tcPr>
            <w:tcW w:w="2643" w:type="dxa"/>
            <w:vMerge/>
            <w:tcMar>
              <w:top w:w="105" w:type="dxa"/>
              <w:left w:w="75" w:type="dxa"/>
              <w:bottom w:w="90" w:type="dxa"/>
              <w:right w:w="75" w:type="dxa"/>
            </w:tcMar>
          </w:tcPr>
          <w:p w14:paraId="42169789" w14:textId="77777777" w:rsidR="000B1787" w:rsidRPr="008E2FC0" w:rsidRDefault="000B1787" w:rsidP="000B1787">
            <w:pPr>
              <w:numPr>
                <w:ilvl w:val="0"/>
                <w:numId w:val="42"/>
              </w:numPr>
              <w:spacing w:before="0"/>
              <w:textAlignment w:val="baseline"/>
              <w:rPr>
                <w:rFonts w:eastAsia="SimSun"/>
                <w:color w:val="000000" w:themeColor="text1"/>
                <w:sz w:val="22"/>
                <w:szCs w:val="22"/>
                <w:bdr w:val="none" w:sz="0" w:space="0" w:color="auto" w:frame="1"/>
                <w:lang w:val="de-DE"/>
              </w:rPr>
            </w:pPr>
          </w:p>
        </w:tc>
        <w:tc>
          <w:tcPr>
            <w:tcW w:w="1397" w:type="dxa"/>
            <w:shd w:val="clear" w:color="auto" w:fill="FFFFFF" w:themeFill="background1"/>
            <w:tcMar>
              <w:top w:w="105" w:type="dxa"/>
              <w:left w:w="75" w:type="dxa"/>
              <w:bottom w:w="90" w:type="dxa"/>
              <w:right w:w="75" w:type="dxa"/>
            </w:tcMar>
          </w:tcPr>
          <w:p w14:paraId="77C04C31"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2737E372"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Regulatory and economic aspects in the metaverse: Data protection-related</w:t>
            </w:r>
          </w:p>
        </w:tc>
        <w:tc>
          <w:tcPr>
            <w:tcW w:w="2314" w:type="dxa"/>
            <w:shd w:val="clear" w:color="auto" w:fill="FFFFFF" w:themeFill="background1"/>
            <w:tcMar>
              <w:top w:w="105" w:type="dxa"/>
              <w:left w:w="75" w:type="dxa"/>
              <w:bottom w:w="90" w:type="dxa"/>
              <w:right w:w="75" w:type="dxa"/>
            </w:tcMar>
          </w:tcPr>
          <w:p w14:paraId="261D58C5"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Andrey PEREZ (</w:t>
            </w:r>
            <w:proofErr w:type="spellStart"/>
            <w:r w:rsidRPr="000B1787">
              <w:rPr>
                <w:rFonts w:eastAsia="SimSun"/>
                <w:color w:val="000000" w:themeColor="text1"/>
                <w:sz w:val="22"/>
                <w:szCs w:val="22"/>
              </w:rPr>
              <w:t>Anatel</w:t>
            </w:r>
            <w:proofErr w:type="spellEnd"/>
            <w:r w:rsidRPr="000B1787">
              <w:rPr>
                <w:rFonts w:eastAsia="SimSun"/>
                <w:color w:val="000000" w:themeColor="text1"/>
                <w:sz w:val="22"/>
                <w:szCs w:val="22"/>
              </w:rPr>
              <w:t>, Brazil)</w:t>
            </w:r>
          </w:p>
          <w:p w14:paraId="4EE33490"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Okan GERAY (Digital Dubai, UAE)</w:t>
            </w:r>
          </w:p>
          <w:p w14:paraId="7D645E96"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Ahmed SAID (MCIT, Egypt)</w:t>
            </w:r>
          </w:p>
          <w:p w14:paraId="0E8D9E60"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t>Hedaia</w:t>
            </w:r>
            <w:proofErr w:type="spellEnd"/>
            <w:r w:rsidRPr="000B1787">
              <w:rPr>
                <w:rFonts w:eastAsia="SimSun"/>
                <w:color w:val="000000" w:themeColor="text1"/>
                <w:sz w:val="22"/>
                <w:szCs w:val="22"/>
              </w:rPr>
              <w:t xml:space="preserve"> NABIL (MCIT, Egypt)</w:t>
            </w:r>
          </w:p>
        </w:tc>
      </w:tr>
      <w:tr w:rsidR="000B1787" w:rsidRPr="000B1787" w14:paraId="74C48CA1" w14:textId="77777777" w:rsidTr="005F305D">
        <w:trPr>
          <w:trHeight w:val="144"/>
        </w:trPr>
        <w:tc>
          <w:tcPr>
            <w:tcW w:w="628" w:type="dxa"/>
            <w:vMerge/>
            <w:tcMar>
              <w:top w:w="105" w:type="dxa"/>
              <w:left w:w="75" w:type="dxa"/>
              <w:bottom w:w="90" w:type="dxa"/>
              <w:right w:w="75" w:type="dxa"/>
            </w:tcMar>
          </w:tcPr>
          <w:p w14:paraId="56F25005" w14:textId="77777777" w:rsidR="000B1787" w:rsidRPr="000B1787" w:rsidRDefault="000B1787" w:rsidP="000B1787">
            <w:pPr>
              <w:rPr>
                <w:rFonts w:eastAsia="SimSun"/>
                <w:b/>
                <w:bCs/>
                <w:color w:val="000000" w:themeColor="text1"/>
                <w:sz w:val="22"/>
                <w:szCs w:val="22"/>
                <w:bdr w:val="none" w:sz="0" w:space="0" w:color="auto" w:frame="1"/>
              </w:rPr>
            </w:pPr>
          </w:p>
        </w:tc>
        <w:tc>
          <w:tcPr>
            <w:tcW w:w="0" w:type="auto"/>
            <w:vMerge/>
            <w:tcMar>
              <w:top w:w="105" w:type="dxa"/>
              <w:left w:w="75" w:type="dxa"/>
              <w:bottom w:w="90" w:type="dxa"/>
              <w:right w:w="75" w:type="dxa"/>
            </w:tcMar>
          </w:tcPr>
          <w:p w14:paraId="28F4B8CB"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4F620994" w14:textId="77777777" w:rsidR="000B1787" w:rsidRPr="000B1787" w:rsidRDefault="000B1787" w:rsidP="000B1787">
            <w:pPr>
              <w:rPr>
                <w:rFonts w:eastAsia="SimSun"/>
                <w:color w:val="000000" w:themeColor="text1"/>
                <w:sz w:val="22"/>
                <w:szCs w:val="22"/>
              </w:rPr>
            </w:pPr>
          </w:p>
        </w:tc>
        <w:tc>
          <w:tcPr>
            <w:tcW w:w="2643" w:type="dxa"/>
            <w:vMerge/>
            <w:tcMar>
              <w:top w:w="105" w:type="dxa"/>
              <w:left w:w="75" w:type="dxa"/>
              <w:bottom w:w="90" w:type="dxa"/>
              <w:right w:w="75" w:type="dxa"/>
            </w:tcMar>
          </w:tcPr>
          <w:p w14:paraId="7F1657B1" w14:textId="77777777" w:rsidR="000B1787" w:rsidRPr="000B1787" w:rsidRDefault="000B1787" w:rsidP="000B1787">
            <w:pPr>
              <w:numPr>
                <w:ilvl w:val="0"/>
                <w:numId w:val="42"/>
              </w:numPr>
              <w:spacing w:before="0"/>
              <w:textAlignment w:val="baseline"/>
              <w:rPr>
                <w:rFonts w:eastAsia="SimSun"/>
                <w:color w:val="000000" w:themeColor="text1"/>
                <w:sz w:val="22"/>
                <w:szCs w:val="22"/>
                <w:bdr w:val="none" w:sz="0" w:space="0" w:color="auto" w:frame="1"/>
              </w:rPr>
            </w:pPr>
          </w:p>
        </w:tc>
        <w:tc>
          <w:tcPr>
            <w:tcW w:w="1397" w:type="dxa"/>
            <w:shd w:val="clear" w:color="auto" w:fill="FFFFFF" w:themeFill="background1"/>
            <w:tcMar>
              <w:top w:w="105" w:type="dxa"/>
              <w:left w:w="75" w:type="dxa"/>
              <w:bottom w:w="90" w:type="dxa"/>
              <w:right w:w="75" w:type="dxa"/>
            </w:tcMar>
          </w:tcPr>
          <w:p w14:paraId="172F14D8"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043F598C"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Policy and regulation challenges of the metaverse</w:t>
            </w:r>
          </w:p>
        </w:tc>
        <w:tc>
          <w:tcPr>
            <w:tcW w:w="2314" w:type="dxa"/>
            <w:shd w:val="clear" w:color="auto" w:fill="FFFFFF" w:themeFill="background1"/>
            <w:tcMar>
              <w:top w:w="105" w:type="dxa"/>
              <w:left w:w="75" w:type="dxa"/>
              <w:bottom w:w="90" w:type="dxa"/>
              <w:right w:w="75" w:type="dxa"/>
            </w:tcMar>
          </w:tcPr>
          <w:p w14:paraId="0D5AF062"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Andrey PEREZ (</w:t>
            </w:r>
            <w:proofErr w:type="spellStart"/>
            <w:r w:rsidRPr="000B1787">
              <w:rPr>
                <w:rFonts w:eastAsia="SimSun"/>
                <w:color w:val="000000" w:themeColor="text1"/>
                <w:sz w:val="22"/>
                <w:szCs w:val="22"/>
              </w:rPr>
              <w:t>Anatel</w:t>
            </w:r>
            <w:proofErr w:type="spellEnd"/>
            <w:r w:rsidRPr="000B1787">
              <w:rPr>
                <w:rFonts w:eastAsia="SimSun"/>
                <w:color w:val="000000" w:themeColor="text1"/>
                <w:sz w:val="22"/>
                <w:szCs w:val="22"/>
              </w:rPr>
              <w:t>, Brazil)</w:t>
            </w:r>
            <w:r w:rsidRPr="000B1787">
              <w:rPr>
                <w:rFonts w:eastAsia="SimSun"/>
                <w:color w:val="000000" w:themeColor="text1"/>
                <w:sz w:val="22"/>
                <w:szCs w:val="22"/>
              </w:rPr>
              <w:br/>
              <w:t>Okan GERAY (Digital Dubai, UAE)</w:t>
            </w:r>
          </w:p>
        </w:tc>
      </w:tr>
      <w:tr w:rsidR="000B1787" w:rsidRPr="000B1787" w14:paraId="3A6C92C4" w14:textId="77777777" w:rsidTr="005F305D">
        <w:trPr>
          <w:trHeight w:val="3768"/>
        </w:trPr>
        <w:tc>
          <w:tcPr>
            <w:tcW w:w="628" w:type="dxa"/>
            <w:vMerge w:val="restart"/>
            <w:shd w:val="clear" w:color="auto" w:fill="FFFFFF" w:themeFill="background1"/>
            <w:tcMar>
              <w:top w:w="105" w:type="dxa"/>
              <w:left w:w="75" w:type="dxa"/>
              <w:bottom w:w="90" w:type="dxa"/>
              <w:right w:w="75" w:type="dxa"/>
            </w:tcMar>
            <w:hideMark/>
          </w:tcPr>
          <w:p w14:paraId="33540310"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lastRenderedPageBreak/>
              <w:t>​</w:t>
            </w:r>
            <w:proofErr w:type="spellStart"/>
            <w:r w:rsidRPr="000B1787">
              <w:rPr>
                <w:rFonts w:eastAsia="SimSun"/>
                <w:b/>
                <w:bCs/>
                <w:color w:val="000000" w:themeColor="text1"/>
                <w:sz w:val="22"/>
                <w:szCs w:val="22"/>
                <w:bdr w:val="none" w:sz="0" w:space="0" w:color="auto" w:frame="1"/>
              </w:rPr>
              <w:t>WG</w:t>
            </w:r>
            <w:proofErr w:type="spellEnd"/>
            <w:r w:rsidRPr="000B1787">
              <w:rPr>
                <w:rFonts w:eastAsia="SimSun"/>
                <w:b/>
                <w:bCs/>
                <w:color w:val="000000" w:themeColor="text1"/>
                <w:sz w:val="22"/>
                <w:szCs w:val="22"/>
                <w:bdr w:val="none" w:sz="0" w:space="0" w:color="auto" w:frame="1"/>
              </w:rPr>
              <w:t xml:space="preserve"> 8​</w:t>
            </w:r>
          </w:p>
          <w:p w14:paraId="390638FB" w14:textId="77777777" w:rsidR="000B1787" w:rsidRPr="000B1787" w:rsidRDefault="000B1787" w:rsidP="000B1787">
            <w:pPr>
              <w:spacing w:before="0" w:after="150"/>
              <w:textAlignment w:val="baseline"/>
              <w:rPr>
                <w:rFonts w:eastAsia="SimSun"/>
                <w:color w:val="000000" w:themeColor="text1"/>
                <w:sz w:val="22"/>
                <w:szCs w:val="22"/>
              </w:rPr>
            </w:pPr>
            <w:r w:rsidRPr="000B1787">
              <w:rPr>
                <w:rFonts w:eastAsia="SimSun"/>
                <w:color w:val="000000" w:themeColor="text1"/>
                <w:sz w:val="22"/>
                <w:szCs w:val="22"/>
              </w:rPr>
              <w:t>​</w:t>
            </w:r>
          </w:p>
        </w:tc>
        <w:tc>
          <w:tcPr>
            <w:tcW w:w="0" w:type="auto"/>
            <w:shd w:val="clear" w:color="auto" w:fill="FFFFFF" w:themeFill="background1"/>
            <w:tcMar>
              <w:top w:w="105" w:type="dxa"/>
              <w:left w:w="75" w:type="dxa"/>
              <w:bottom w:w="90" w:type="dxa"/>
              <w:right w:w="75" w:type="dxa"/>
            </w:tcMar>
            <w:hideMark/>
          </w:tcPr>
          <w:p w14:paraId="3EC4C98E"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t>Sustainability, Accessibility &amp; Inclusion​</w:t>
            </w:r>
          </w:p>
        </w:tc>
        <w:tc>
          <w:tcPr>
            <w:tcW w:w="3112" w:type="dxa"/>
            <w:shd w:val="clear" w:color="auto" w:fill="FFFFFF" w:themeFill="background1"/>
            <w:tcMar>
              <w:top w:w="105" w:type="dxa"/>
              <w:left w:w="75" w:type="dxa"/>
              <w:bottom w:w="90" w:type="dxa"/>
              <w:right w:w="75" w:type="dxa"/>
            </w:tcMar>
            <w:hideMark/>
          </w:tcPr>
          <w:p w14:paraId="1E75144B"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Co-chairmen:</w:t>
            </w:r>
          </w:p>
          <w:p w14:paraId="0C985492" w14:textId="77777777" w:rsidR="000B1787" w:rsidRPr="000B1787" w:rsidRDefault="000B1787" w:rsidP="000B1787">
            <w:pPr>
              <w:numPr>
                <w:ilvl w:val="0"/>
                <w:numId w:val="43"/>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​Ms Nevine TEWFIK (Egypt)</w:t>
            </w:r>
          </w:p>
          <w:p w14:paraId="4AF117EA" w14:textId="77777777" w:rsidR="000B1787" w:rsidRPr="000B1787" w:rsidRDefault="000B1787" w:rsidP="000B1787">
            <w:pPr>
              <w:numPr>
                <w:ilvl w:val="0"/>
                <w:numId w:val="43"/>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Ms Pilar ORERO (</w:t>
            </w:r>
            <w:proofErr w:type="spellStart"/>
            <w:r w:rsidRPr="000B1787">
              <w:rPr>
                <w:rFonts w:eastAsia="SimSun"/>
                <w:color w:val="000000" w:themeColor="text1"/>
                <w:sz w:val="22"/>
                <w:szCs w:val="22"/>
                <w:bdr w:val="none" w:sz="0" w:space="0" w:color="auto" w:frame="1"/>
              </w:rPr>
              <w:t>UAB</w:t>
            </w:r>
            <w:proofErr w:type="spellEnd"/>
            <w:r w:rsidRPr="000B1787">
              <w:rPr>
                <w:rFonts w:eastAsia="SimSun"/>
                <w:color w:val="000000" w:themeColor="text1"/>
                <w:sz w:val="22"/>
                <w:szCs w:val="22"/>
                <w:bdr w:val="none" w:sz="0" w:space="0" w:color="auto" w:frame="1"/>
              </w:rPr>
              <w:t>, Spain)</w:t>
            </w:r>
            <w:r w:rsidRPr="000B1787">
              <w:rPr>
                <w:rFonts w:eastAsia="SimSun"/>
                <w:color w:val="000000" w:themeColor="text1"/>
                <w:sz w:val="22"/>
                <w:szCs w:val="22"/>
              </w:rPr>
              <w:t xml:space="preserve"> </w:t>
            </w:r>
          </w:p>
          <w:p w14:paraId="1E2F52A9"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​Vice-chairmen:</w:t>
            </w:r>
          </w:p>
          <w:p w14:paraId="1882F164" w14:textId="77777777" w:rsidR="000B1787" w:rsidRPr="000B1787" w:rsidRDefault="000B1787" w:rsidP="000B1787">
            <w:pPr>
              <w:numPr>
                <w:ilvl w:val="0"/>
                <w:numId w:val="44"/>
              </w:numPr>
              <w:spacing w:before="0"/>
              <w:textAlignment w:val="baseline"/>
              <w:rPr>
                <w:rFonts w:eastAsia="SimSun"/>
                <w:color w:val="000000" w:themeColor="text1"/>
                <w:sz w:val="22"/>
                <w:szCs w:val="22"/>
                <w:bdr w:val="none" w:sz="0" w:space="0" w:color="auto" w:frame="1"/>
                <w:lang w:val="pt-BR"/>
              </w:rPr>
            </w:pPr>
            <w:r w:rsidRPr="000B1787">
              <w:rPr>
                <w:rFonts w:eastAsia="SimSun"/>
                <w:color w:val="000000" w:themeColor="text1"/>
                <w:sz w:val="22"/>
                <w:szCs w:val="22"/>
                <w:bdr w:val="none" w:sz="0" w:space="0" w:color="auto" w:frame="1"/>
                <w:lang w:val="pt-BR"/>
              </w:rPr>
              <w:t>Mr Manuel BARREIRO (Aston Group, Mexico) </w:t>
            </w:r>
          </w:p>
          <w:p w14:paraId="7273548E" w14:textId="77777777" w:rsidR="000B1787" w:rsidRPr="000B1787" w:rsidRDefault="000B1787" w:rsidP="000B1787">
            <w:pPr>
              <w:numPr>
                <w:ilvl w:val="0"/>
                <w:numId w:val="44"/>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Ms Christina Yan ZHANG (The Metaverse Institute)</w:t>
            </w:r>
          </w:p>
          <w:p w14:paraId="4D7FB383" w14:textId="77777777" w:rsidR="000B1787" w:rsidRPr="000B1787" w:rsidRDefault="000B1787" w:rsidP="000B1787">
            <w:pPr>
              <w:numPr>
                <w:ilvl w:val="0"/>
                <w:numId w:val="44"/>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Mr Khaled KOUBAA (</w:t>
            </w:r>
            <w:proofErr w:type="spellStart"/>
            <w:r w:rsidRPr="000B1787">
              <w:rPr>
                <w:rFonts w:eastAsia="SimSun"/>
                <w:color w:val="000000" w:themeColor="text1"/>
                <w:sz w:val="22"/>
                <w:szCs w:val="22"/>
                <w:bdr w:val="none" w:sz="0" w:space="0" w:color="auto" w:frame="1"/>
              </w:rPr>
              <w:t>Medeverse</w:t>
            </w:r>
            <w:proofErr w:type="spellEnd"/>
            <w:r w:rsidRPr="000B1787">
              <w:rPr>
                <w:rFonts w:eastAsia="SimSun"/>
                <w:color w:val="000000" w:themeColor="text1"/>
                <w:sz w:val="22"/>
                <w:szCs w:val="22"/>
                <w:bdr w:val="none" w:sz="0" w:space="0" w:color="auto" w:frame="1"/>
              </w:rPr>
              <w:t>)</w:t>
            </w:r>
          </w:p>
          <w:p w14:paraId="37168008" w14:textId="77777777" w:rsidR="000B1787" w:rsidRPr="000B1787" w:rsidRDefault="000B1787" w:rsidP="000B1787">
            <w:pPr>
              <w:rPr>
                <w:rFonts w:eastAsia="SimSun"/>
                <w:color w:val="000000" w:themeColor="text1"/>
                <w:sz w:val="22"/>
                <w:szCs w:val="22"/>
              </w:rPr>
            </w:pPr>
          </w:p>
        </w:tc>
        <w:tc>
          <w:tcPr>
            <w:tcW w:w="2643" w:type="dxa"/>
            <w:shd w:val="clear" w:color="auto" w:fill="FFFFFF" w:themeFill="background1"/>
            <w:tcMar>
              <w:top w:w="105" w:type="dxa"/>
              <w:left w:w="75" w:type="dxa"/>
              <w:bottom w:w="90" w:type="dxa"/>
              <w:right w:w="75" w:type="dxa"/>
            </w:tcMar>
            <w:hideMark/>
          </w:tcPr>
          <w:p w14:paraId="753A8BC5" w14:textId="77777777" w:rsidR="000B1787" w:rsidRPr="000B1787" w:rsidRDefault="000B1787" w:rsidP="000B1787">
            <w:pPr>
              <w:numPr>
                <w:ilvl w:val="0"/>
                <w:numId w:val="45"/>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Impact on the climate changes (e.g., </w:t>
            </w:r>
            <w:proofErr w:type="gramStart"/>
            <w:r w:rsidRPr="000B1787">
              <w:rPr>
                <w:rFonts w:eastAsia="SimSun"/>
                <w:color w:val="000000" w:themeColor="text1"/>
                <w:sz w:val="22"/>
                <w:szCs w:val="22"/>
                <w:bdr w:val="none" w:sz="0" w:space="0" w:color="auto" w:frame="1"/>
              </w:rPr>
              <w:t>Green</w:t>
            </w:r>
            <w:proofErr w:type="gramEnd"/>
            <w:r w:rsidRPr="000B1787">
              <w:rPr>
                <w:rFonts w:eastAsia="SimSun"/>
                <w:color w:val="000000" w:themeColor="text1"/>
                <w:sz w:val="22"/>
                <w:szCs w:val="22"/>
                <w:bdr w:val="none" w:sz="0" w:space="0" w:color="auto" w:frame="1"/>
              </w:rPr>
              <w:t xml:space="preserve"> and low carbon issues, etc.)</w:t>
            </w:r>
          </w:p>
          <w:p w14:paraId="6210EEBD" w14:textId="77777777" w:rsidR="000B1787" w:rsidRPr="000B1787" w:rsidRDefault="000B1787" w:rsidP="000B1787">
            <w:pPr>
              <w:numPr>
                <w:ilvl w:val="0"/>
                <w:numId w:val="45"/>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Environmental Sustainability related issues</w:t>
            </w:r>
          </w:p>
          <w:p w14:paraId="3EA3B156" w14:textId="77777777" w:rsidR="000B1787" w:rsidRPr="000B1787" w:rsidRDefault="000B1787" w:rsidP="000B1787">
            <w:pPr>
              <w:numPr>
                <w:ilvl w:val="0"/>
                <w:numId w:val="45"/>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Accessibility related issues</w:t>
            </w:r>
          </w:p>
          <w:p w14:paraId="28D70091" w14:textId="77777777" w:rsidR="000B1787" w:rsidRPr="000B1787" w:rsidRDefault="000B1787" w:rsidP="000B1787">
            <w:pPr>
              <w:numPr>
                <w:ilvl w:val="0"/>
                <w:numId w:val="45"/>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​Social considerations</w:t>
            </w:r>
          </w:p>
          <w:p w14:paraId="5B3D89B9" w14:textId="77777777" w:rsidR="000B1787" w:rsidRPr="000B1787" w:rsidRDefault="000B1787" w:rsidP="000B1787">
            <w:pPr>
              <w:numPr>
                <w:ilvl w:val="0"/>
                <w:numId w:val="45"/>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Diversity, equity and inclusion​</w:t>
            </w:r>
          </w:p>
          <w:p w14:paraId="62D9703F" w14:textId="77777777" w:rsidR="000B1787" w:rsidRPr="000B1787" w:rsidRDefault="000B1787" w:rsidP="000B1787">
            <w:pPr>
              <w:numPr>
                <w:ilvl w:val="0"/>
                <w:numId w:val="45"/>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Circular economy related issues</w:t>
            </w:r>
          </w:p>
        </w:tc>
        <w:tc>
          <w:tcPr>
            <w:tcW w:w="1397" w:type="dxa"/>
            <w:shd w:val="clear" w:color="auto" w:fill="FFFFFF" w:themeFill="background1"/>
            <w:tcMar>
              <w:top w:w="105" w:type="dxa"/>
              <w:left w:w="75" w:type="dxa"/>
              <w:bottom w:w="90" w:type="dxa"/>
              <w:right w:w="75" w:type="dxa"/>
            </w:tcMar>
            <w:hideMark/>
          </w:tcPr>
          <w:p w14:paraId="4AB40C42" w14:textId="77777777" w:rsidR="000B1787" w:rsidRPr="000B1787" w:rsidRDefault="000B1787" w:rsidP="000B1787">
            <w:pPr>
              <w:jc w:val="center"/>
              <w:rPr>
                <w:rFonts w:eastAsia="SimSun"/>
                <w:color w:val="000000" w:themeColor="text1"/>
                <w:sz w:val="22"/>
                <w:szCs w:val="22"/>
              </w:rPr>
            </w:pPr>
          </w:p>
        </w:tc>
        <w:tc>
          <w:tcPr>
            <w:tcW w:w="1714" w:type="dxa"/>
            <w:shd w:val="clear" w:color="auto" w:fill="FFFFFF" w:themeFill="background1"/>
            <w:tcMar>
              <w:top w:w="105" w:type="dxa"/>
              <w:left w:w="75" w:type="dxa"/>
              <w:bottom w:w="90" w:type="dxa"/>
              <w:right w:w="75" w:type="dxa"/>
            </w:tcMar>
            <w:hideMark/>
          </w:tcPr>
          <w:p w14:paraId="784724FA" w14:textId="77777777" w:rsidR="000B1787" w:rsidRPr="000B1787" w:rsidRDefault="000B1787" w:rsidP="000B1787">
            <w:pPr>
              <w:jc w:val="center"/>
              <w:rPr>
                <w:rFonts w:eastAsia="SimSun"/>
                <w:color w:val="000000" w:themeColor="text1"/>
                <w:sz w:val="22"/>
                <w:szCs w:val="22"/>
              </w:rPr>
            </w:pPr>
          </w:p>
        </w:tc>
        <w:tc>
          <w:tcPr>
            <w:tcW w:w="2314" w:type="dxa"/>
            <w:shd w:val="clear" w:color="auto" w:fill="FFFFFF" w:themeFill="background1"/>
            <w:tcMar>
              <w:top w:w="105" w:type="dxa"/>
              <w:left w:w="75" w:type="dxa"/>
              <w:bottom w:w="90" w:type="dxa"/>
              <w:right w:w="75" w:type="dxa"/>
            </w:tcMar>
            <w:hideMark/>
          </w:tcPr>
          <w:p w14:paraId="5C628554" w14:textId="77777777" w:rsidR="000B1787" w:rsidRPr="000B1787" w:rsidRDefault="000B1787" w:rsidP="000B1787">
            <w:pPr>
              <w:jc w:val="center"/>
              <w:rPr>
                <w:rFonts w:eastAsia="SimSun"/>
                <w:color w:val="000000" w:themeColor="text1"/>
                <w:sz w:val="22"/>
                <w:szCs w:val="22"/>
              </w:rPr>
            </w:pPr>
          </w:p>
          <w:p w14:paraId="4AA1C0C1" w14:textId="77777777" w:rsidR="000B1787" w:rsidRPr="000B1787" w:rsidRDefault="000B1787" w:rsidP="000B1787">
            <w:pPr>
              <w:jc w:val="center"/>
              <w:rPr>
                <w:rFonts w:eastAsia="SimSun"/>
                <w:color w:val="000000" w:themeColor="text1"/>
                <w:sz w:val="22"/>
                <w:szCs w:val="22"/>
              </w:rPr>
            </w:pPr>
          </w:p>
        </w:tc>
      </w:tr>
      <w:tr w:rsidR="000B1787" w:rsidRPr="000B1787" w14:paraId="243E06A8" w14:textId="77777777" w:rsidTr="005F305D">
        <w:trPr>
          <w:trHeight w:val="144"/>
        </w:trPr>
        <w:tc>
          <w:tcPr>
            <w:tcW w:w="0" w:type="auto"/>
            <w:vMerge/>
            <w:vAlign w:val="bottom"/>
            <w:hideMark/>
          </w:tcPr>
          <w:p w14:paraId="72473D32" w14:textId="77777777" w:rsidR="000B1787" w:rsidRPr="000B1787" w:rsidRDefault="000B1787" w:rsidP="000B1787">
            <w:pPr>
              <w:rPr>
                <w:rFonts w:eastAsia="SimSun"/>
                <w:color w:val="000000" w:themeColor="text1"/>
                <w:sz w:val="22"/>
                <w:szCs w:val="22"/>
              </w:rPr>
            </w:pPr>
          </w:p>
        </w:tc>
        <w:tc>
          <w:tcPr>
            <w:tcW w:w="0" w:type="auto"/>
            <w:shd w:val="clear" w:color="auto" w:fill="FFFFFF" w:themeFill="background1"/>
            <w:tcMar>
              <w:top w:w="105" w:type="dxa"/>
              <w:left w:w="75" w:type="dxa"/>
              <w:bottom w:w="90" w:type="dxa"/>
              <w:right w:w="75" w:type="dxa"/>
            </w:tcMar>
            <w:hideMark/>
          </w:tcPr>
          <w:p w14:paraId="320398C2"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t>TG-sustainability</w:t>
            </w:r>
          </w:p>
        </w:tc>
        <w:tc>
          <w:tcPr>
            <w:tcW w:w="3112" w:type="dxa"/>
            <w:shd w:val="clear" w:color="auto" w:fill="FFFFFF" w:themeFill="background1"/>
            <w:tcMar>
              <w:top w:w="105" w:type="dxa"/>
              <w:left w:w="75" w:type="dxa"/>
              <w:bottom w:w="90" w:type="dxa"/>
              <w:right w:w="75" w:type="dxa"/>
            </w:tcMar>
            <w:hideMark/>
          </w:tcPr>
          <w:p w14:paraId="4F080C0A"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Chairman:</w:t>
            </w:r>
          </w:p>
          <w:p w14:paraId="02C2B301" w14:textId="77777777" w:rsidR="000B1787" w:rsidRPr="000B1787" w:rsidRDefault="000B1787" w:rsidP="000B1787">
            <w:pPr>
              <w:numPr>
                <w:ilvl w:val="0"/>
                <w:numId w:val="46"/>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 Ms </w:t>
            </w:r>
            <w:proofErr w:type="spellStart"/>
            <w:r w:rsidRPr="000B1787">
              <w:rPr>
                <w:rFonts w:eastAsia="SimSun"/>
                <w:color w:val="000000" w:themeColor="text1"/>
                <w:sz w:val="22"/>
                <w:szCs w:val="22"/>
                <w:bdr w:val="none" w:sz="0" w:space="0" w:color="auto" w:frame="1"/>
              </w:rPr>
              <w:t>Shuguang</w:t>
            </w:r>
            <w:proofErr w:type="spellEnd"/>
            <w:r w:rsidRPr="000B1787">
              <w:rPr>
                <w:rFonts w:eastAsia="SimSun"/>
                <w:color w:val="000000" w:themeColor="text1"/>
                <w:sz w:val="22"/>
                <w:szCs w:val="22"/>
                <w:bdr w:val="none" w:sz="0" w:space="0" w:color="auto" w:frame="1"/>
              </w:rPr>
              <w:t xml:space="preserve"> QI (CAICT, China)​</w:t>
            </w:r>
          </w:p>
        </w:tc>
        <w:tc>
          <w:tcPr>
            <w:tcW w:w="2643" w:type="dxa"/>
            <w:shd w:val="clear" w:color="auto" w:fill="FFFFFF" w:themeFill="background1"/>
            <w:tcMar>
              <w:top w:w="105" w:type="dxa"/>
              <w:left w:w="75" w:type="dxa"/>
              <w:bottom w:w="90" w:type="dxa"/>
              <w:right w:w="75" w:type="dxa"/>
            </w:tcMar>
            <w:hideMark/>
          </w:tcPr>
          <w:p w14:paraId="0259D8E7" w14:textId="77777777" w:rsidR="000B1787" w:rsidRPr="000B1787" w:rsidRDefault="000B1787" w:rsidP="000B1787">
            <w:pPr>
              <w:numPr>
                <w:ilvl w:val="0"/>
                <w:numId w:val="47"/>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Use cases, requirements, and technical solutions related to climate changes and environmental </w:t>
            </w:r>
            <w:proofErr w:type="gramStart"/>
            <w:r w:rsidRPr="000B1787">
              <w:rPr>
                <w:rFonts w:eastAsia="SimSun"/>
                <w:color w:val="000000" w:themeColor="text1"/>
                <w:sz w:val="22"/>
                <w:szCs w:val="22"/>
                <w:bdr w:val="none" w:sz="0" w:space="0" w:color="auto" w:frame="1"/>
              </w:rPr>
              <w:t>sustainability</w:t>
            </w:r>
            <w:proofErr w:type="gramEnd"/>
          </w:p>
          <w:p w14:paraId="4BE2B77D" w14:textId="77777777" w:rsidR="000B1787" w:rsidRPr="000B1787" w:rsidRDefault="000B1787" w:rsidP="000B1787">
            <w:pPr>
              <w:spacing w:before="0" w:after="150"/>
              <w:textAlignment w:val="baseline"/>
              <w:rPr>
                <w:rFonts w:eastAsia="SimSun"/>
                <w:color w:val="000000" w:themeColor="text1"/>
                <w:sz w:val="22"/>
                <w:szCs w:val="22"/>
              </w:rPr>
            </w:pPr>
            <w:r w:rsidRPr="000B1787">
              <w:rPr>
                <w:rFonts w:eastAsia="SimSun"/>
                <w:color w:val="000000" w:themeColor="text1"/>
                <w:sz w:val="22"/>
                <w:szCs w:val="22"/>
              </w:rPr>
              <w:t> </w:t>
            </w:r>
          </w:p>
          <w:p w14:paraId="53A60F45" w14:textId="77777777" w:rsidR="000B1787" w:rsidRPr="000B1787" w:rsidRDefault="000B1787" w:rsidP="000B1787">
            <w:pPr>
              <w:rPr>
                <w:rFonts w:eastAsia="SimSun"/>
                <w:color w:val="000000" w:themeColor="text1"/>
                <w:sz w:val="22"/>
                <w:szCs w:val="22"/>
              </w:rPr>
            </w:pPr>
          </w:p>
        </w:tc>
        <w:tc>
          <w:tcPr>
            <w:tcW w:w="1397" w:type="dxa"/>
            <w:shd w:val="clear" w:color="auto" w:fill="FFFFFF" w:themeFill="background1"/>
            <w:tcMar>
              <w:top w:w="105" w:type="dxa"/>
              <w:left w:w="75" w:type="dxa"/>
              <w:bottom w:w="90" w:type="dxa"/>
              <w:right w:w="75" w:type="dxa"/>
            </w:tcMar>
            <w:hideMark/>
          </w:tcPr>
          <w:p w14:paraId="24A4AC99"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hideMark/>
          </w:tcPr>
          <w:p w14:paraId="5C7E3DF3"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Guidance on green and low carbon development of metaverse</w:t>
            </w:r>
          </w:p>
        </w:tc>
        <w:tc>
          <w:tcPr>
            <w:tcW w:w="2314" w:type="dxa"/>
            <w:shd w:val="clear" w:color="auto" w:fill="FFFFFF" w:themeFill="background1"/>
            <w:tcMar>
              <w:top w:w="105" w:type="dxa"/>
              <w:left w:w="75" w:type="dxa"/>
              <w:bottom w:w="90" w:type="dxa"/>
              <w:right w:w="75" w:type="dxa"/>
            </w:tcMar>
            <w:hideMark/>
          </w:tcPr>
          <w:p w14:paraId="721B8158"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t>Shuguang</w:t>
            </w:r>
            <w:proofErr w:type="spellEnd"/>
            <w:r w:rsidRPr="000B1787">
              <w:rPr>
                <w:rFonts w:eastAsia="SimSun"/>
                <w:color w:val="000000" w:themeColor="text1"/>
                <w:sz w:val="22"/>
                <w:szCs w:val="22"/>
              </w:rPr>
              <w:t xml:space="preserve"> QI (CAICT, China)</w:t>
            </w:r>
          </w:p>
        </w:tc>
      </w:tr>
      <w:tr w:rsidR="000B1787" w:rsidRPr="000B1787" w14:paraId="2FF1808E" w14:textId="77777777" w:rsidTr="005F305D">
        <w:trPr>
          <w:trHeight w:val="144"/>
        </w:trPr>
        <w:tc>
          <w:tcPr>
            <w:tcW w:w="0" w:type="auto"/>
            <w:vMerge/>
            <w:vAlign w:val="bottom"/>
            <w:hideMark/>
          </w:tcPr>
          <w:p w14:paraId="7A920DE8" w14:textId="77777777" w:rsidR="000B1787" w:rsidRPr="000B1787" w:rsidRDefault="000B1787" w:rsidP="000B1787">
            <w:pPr>
              <w:rPr>
                <w:rFonts w:eastAsia="SimSun"/>
                <w:color w:val="000000" w:themeColor="text1"/>
                <w:sz w:val="22"/>
                <w:szCs w:val="22"/>
              </w:rPr>
            </w:pPr>
          </w:p>
        </w:tc>
        <w:tc>
          <w:tcPr>
            <w:tcW w:w="0" w:type="auto"/>
            <w:vMerge w:val="restart"/>
            <w:shd w:val="clear" w:color="auto" w:fill="FFFFFF" w:themeFill="background1"/>
            <w:tcMar>
              <w:top w:w="105" w:type="dxa"/>
              <w:left w:w="75" w:type="dxa"/>
              <w:bottom w:w="90" w:type="dxa"/>
              <w:right w:w="75" w:type="dxa"/>
            </w:tcMar>
            <w:hideMark/>
          </w:tcPr>
          <w:p w14:paraId="502C63EF" w14:textId="77777777" w:rsidR="000B1787" w:rsidRPr="000B1787" w:rsidRDefault="000B1787" w:rsidP="000B1787">
            <w:pPr>
              <w:rPr>
                <w:rFonts w:eastAsia="SimSun"/>
                <w:color w:val="000000" w:themeColor="text1"/>
                <w:sz w:val="22"/>
                <w:szCs w:val="22"/>
              </w:rPr>
            </w:pPr>
            <w:r w:rsidRPr="000B1787">
              <w:rPr>
                <w:rFonts w:eastAsia="SimSun"/>
                <w:b/>
                <w:bCs/>
                <w:color w:val="000000" w:themeColor="text1"/>
                <w:sz w:val="22"/>
                <w:szCs w:val="22"/>
                <w:bdr w:val="none" w:sz="0" w:space="0" w:color="auto" w:frame="1"/>
              </w:rPr>
              <w:t>TG-accessibility &amp; inclusion</w:t>
            </w:r>
          </w:p>
        </w:tc>
        <w:tc>
          <w:tcPr>
            <w:tcW w:w="3112" w:type="dxa"/>
            <w:vMerge w:val="restart"/>
            <w:shd w:val="clear" w:color="auto" w:fill="FFFFFF" w:themeFill="background1"/>
            <w:tcMar>
              <w:top w:w="105" w:type="dxa"/>
              <w:left w:w="75" w:type="dxa"/>
              <w:bottom w:w="90" w:type="dxa"/>
              <w:right w:w="75" w:type="dxa"/>
            </w:tcMar>
            <w:hideMark/>
          </w:tcPr>
          <w:p w14:paraId="52029BF8"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w:t>
            </w:r>
            <w:r w:rsidRPr="000B1787">
              <w:rPr>
                <w:rFonts w:eastAsia="SimSun"/>
                <w:color w:val="000000" w:themeColor="text1"/>
                <w:sz w:val="22"/>
                <w:szCs w:val="22"/>
                <w:bdr w:val="none" w:sz="0" w:space="0" w:color="auto" w:frame="1"/>
              </w:rPr>
              <w:t>Co-chairmen:</w:t>
            </w:r>
          </w:p>
          <w:p w14:paraId="49265242" w14:textId="77777777" w:rsidR="000B1787" w:rsidRPr="000B1787" w:rsidRDefault="000B1787" w:rsidP="000B1787">
            <w:pPr>
              <w:numPr>
                <w:ilvl w:val="0"/>
                <w:numId w:val="48"/>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Ms Paola CECCHI-DIMEGLIO (Harvard University)</w:t>
            </w:r>
            <w:r w:rsidRPr="000B1787">
              <w:rPr>
                <w:rFonts w:eastAsia="SimSun"/>
                <w:color w:val="000000" w:themeColor="text1"/>
                <w:sz w:val="22"/>
                <w:szCs w:val="22"/>
              </w:rPr>
              <w:t xml:space="preserve"> </w:t>
            </w:r>
          </w:p>
          <w:p w14:paraId="5E2E8DA9" w14:textId="77777777" w:rsidR="000B1787" w:rsidRPr="000B1787" w:rsidRDefault="000B1787" w:rsidP="000B1787">
            <w:pPr>
              <w:numPr>
                <w:ilvl w:val="0"/>
                <w:numId w:val="48"/>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rPr>
              <w:t xml:space="preserve">Mr Yong </w:t>
            </w:r>
            <w:proofErr w:type="spellStart"/>
            <w:r w:rsidRPr="000B1787">
              <w:rPr>
                <w:rFonts w:eastAsia="SimSun"/>
                <w:color w:val="000000" w:themeColor="text1"/>
                <w:sz w:val="22"/>
                <w:szCs w:val="22"/>
              </w:rPr>
              <w:t>Jick</w:t>
            </w:r>
            <w:proofErr w:type="spellEnd"/>
            <w:r w:rsidRPr="000B1787">
              <w:rPr>
                <w:rFonts w:eastAsia="SimSun"/>
                <w:color w:val="000000" w:themeColor="text1"/>
                <w:sz w:val="22"/>
                <w:szCs w:val="22"/>
              </w:rPr>
              <w:t xml:space="preserve"> LEE (</w:t>
            </w:r>
            <w:proofErr w:type="spellStart"/>
            <w:r w:rsidRPr="000B1787">
              <w:rPr>
                <w:rFonts w:eastAsia="SimSun"/>
                <w:color w:val="000000" w:themeColor="text1"/>
                <w:sz w:val="22"/>
                <w:szCs w:val="22"/>
              </w:rPr>
              <w:t>Center</w:t>
            </w:r>
            <w:proofErr w:type="spellEnd"/>
            <w:r w:rsidRPr="000B1787">
              <w:rPr>
                <w:rFonts w:eastAsia="SimSun"/>
                <w:color w:val="000000" w:themeColor="text1"/>
                <w:sz w:val="22"/>
                <w:szCs w:val="22"/>
              </w:rPr>
              <w:t xml:space="preserve"> for Accessible ICT, Korea (Republic of)) </w:t>
            </w:r>
          </w:p>
          <w:p w14:paraId="3AFD6483" w14:textId="77777777" w:rsidR="000B1787" w:rsidRPr="000B1787" w:rsidRDefault="000B1787" w:rsidP="000B1787">
            <w:pPr>
              <w:rPr>
                <w:rFonts w:eastAsia="SimSun"/>
                <w:color w:val="000000" w:themeColor="text1"/>
                <w:sz w:val="22"/>
                <w:szCs w:val="22"/>
              </w:rPr>
            </w:pPr>
            <w:r w:rsidRPr="000B1787">
              <w:rPr>
                <w:rFonts w:eastAsia="SimSun"/>
                <w:color w:val="000000" w:themeColor="text1"/>
                <w:sz w:val="22"/>
                <w:szCs w:val="22"/>
              </w:rPr>
              <w:t>​</w:t>
            </w:r>
          </w:p>
        </w:tc>
        <w:tc>
          <w:tcPr>
            <w:tcW w:w="2643" w:type="dxa"/>
            <w:vMerge w:val="restart"/>
            <w:shd w:val="clear" w:color="auto" w:fill="FFFFFF" w:themeFill="background1"/>
            <w:tcMar>
              <w:top w:w="105" w:type="dxa"/>
              <w:left w:w="75" w:type="dxa"/>
              <w:bottom w:w="90" w:type="dxa"/>
              <w:right w:w="75" w:type="dxa"/>
            </w:tcMar>
            <w:hideMark/>
          </w:tcPr>
          <w:p w14:paraId="2605C072" w14:textId="77777777" w:rsidR="000B1787" w:rsidRPr="000B1787" w:rsidRDefault="000B1787" w:rsidP="000B1787">
            <w:pPr>
              <w:numPr>
                <w:ilvl w:val="0"/>
                <w:numId w:val="49"/>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Use cases, requirements, and technical solutions related to </w:t>
            </w:r>
            <w:proofErr w:type="gramStart"/>
            <w:r w:rsidRPr="000B1787">
              <w:rPr>
                <w:rFonts w:eastAsia="SimSun"/>
                <w:color w:val="000000" w:themeColor="text1"/>
                <w:sz w:val="22"/>
                <w:szCs w:val="22"/>
                <w:bdr w:val="none" w:sz="0" w:space="0" w:color="auto" w:frame="1"/>
              </w:rPr>
              <w:t>accessibility</w:t>
            </w:r>
            <w:proofErr w:type="gramEnd"/>
          </w:p>
          <w:p w14:paraId="45B49A7F" w14:textId="77777777" w:rsidR="000B1787" w:rsidRPr="000B1787" w:rsidRDefault="000B1787" w:rsidP="000B1787">
            <w:pPr>
              <w:spacing w:before="0" w:after="150"/>
              <w:textAlignment w:val="baseline"/>
              <w:rPr>
                <w:rFonts w:eastAsia="SimSun"/>
                <w:color w:val="000000" w:themeColor="text1"/>
                <w:sz w:val="22"/>
                <w:szCs w:val="22"/>
              </w:rPr>
            </w:pPr>
            <w:r w:rsidRPr="000B1787">
              <w:rPr>
                <w:rFonts w:eastAsia="SimSun"/>
                <w:color w:val="000000" w:themeColor="text1"/>
                <w:sz w:val="22"/>
                <w:szCs w:val="22"/>
              </w:rPr>
              <w:t> </w:t>
            </w:r>
          </w:p>
        </w:tc>
        <w:tc>
          <w:tcPr>
            <w:tcW w:w="1397" w:type="dxa"/>
            <w:shd w:val="clear" w:color="auto" w:fill="FFFFFF" w:themeFill="background1"/>
            <w:tcMar>
              <w:top w:w="105" w:type="dxa"/>
              <w:left w:w="75" w:type="dxa"/>
              <w:bottom w:w="90" w:type="dxa"/>
              <w:right w:w="75" w:type="dxa"/>
            </w:tcMar>
            <w:hideMark/>
          </w:tcPr>
          <w:p w14:paraId="3C97E61C"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hideMark/>
          </w:tcPr>
          <w:p w14:paraId="2A639032"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Accessibility requirements for metaverse services supporting IoT</w:t>
            </w:r>
          </w:p>
        </w:tc>
        <w:tc>
          <w:tcPr>
            <w:tcW w:w="2314" w:type="dxa"/>
            <w:shd w:val="clear" w:color="auto" w:fill="FFFFFF" w:themeFill="background1"/>
            <w:tcMar>
              <w:top w:w="105" w:type="dxa"/>
              <w:left w:w="75" w:type="dxa"/>
              <w:bottom w:w="90" w:type="dxa"/>
              <w:right w:w="75" w:type="dxa"/>
            </w:tcMar>
            <w:hideMark/>
          </w:tcPr>
          <w:p w14:paraId="489FA7B4"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Yong </w:t>
            </w:r>
            <w:proofErr w:type="spellStart"/>
            <w:r w:rsidRPr="000B1787">
              <w:rPr>
                <w:rFonts w:eastAsia="SimSun"/>
                <w:color w:val="000000" w:themeColor="text1"/>
                <w:sz w:val="22"/>
                <w:szCs w:val="22"/>
              </w:rPr>
              <w:t>Jick</w:t>
            </w:r>
            <w:proofErr w:type="spellEnd"/>
            <w:r w:rsidRPr="000B1787">
              <w:rPr>
                <w:rFonts w:eastAsia="SimSun"/>
                <w:color w:val="000000" w:themeColor="text1"/>
                <w:sz w:val="22"/>
                <w:szCs w:val="22"/>
              </w:rPr>
              <w:t xml:space="preserve"> LEE (</w:t>
            </w:r>
            <w:proofErr w:type="spellStart"/>
            <w:r w:rsidRPr="000B1787">
              <w:rPr>
                <w:rFonts w:eastAsia="SimSun"/>
                <w:color w:val="000000" w:themeColor="text1"/>
                <w:sz w:val="22"/>
                <w:szCs w:val="22"/>
              </w:rPr>
              <w:t>Center</w:t>
            </w:r>
            <w:proofErr w:type="spellEnd"/>
            <w:r w:rsidRPr="000B1787">
              <w:rPr>
                <w:rFonts w:eastAsia="SimSun"/>
                <w:color w:val="000000" w:themeColor="text1"/>
                <w:sz w:val="22"/>
                <w:szCs w:val="22"/>
              </w:rPr>
              <w:t xml:space="preserve"> for Accessible ICT, Korea (Republic of))</w:t>
            </w:r>
          </w:p>
        </w:tc>
      </w:tr>
      <w:tr w:rsidR="000B1787" w:rsidRPr="000B1787" w14:paraId="55C90534" w14:textId="77777777" w:rsidTr="005F305D">
        <w:trPr>
          <w:trHeight w:val="144"/>
        </w:trPr>
        <w:tc>
          <w:tcPr>
            <w:tcW w:w="0" w:type="auto"/>
            <w:vMerge/>
            <w:vAlign w:val="bottom"/>
          </w:tcPr>
          <w:p w14:paraId="5EDD8B18"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742E0ACE"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2561810A" w14:textId="77777777" w:rsidR="000B1787" w:rsidRPr="000B1787" w:rsidRDefault="000B1787" w:rsidP="000B1787">
            <w:pPr>
              <w:rPr>
                <w:rFonts w:eastAsia="SimSun"/>
                <w:color w:val="000000" w:themeColor="text1"/>
                <w:sz w:val="22"/>
                <w:szCs w:val="22"/>
              </w:rPr>
            </w:pPr>
          </w:p>
        </w:tc>
        <w:tc>
          <w:tcPr>
            <w:tcW w:w="2643" w:type="dxa"/>
            <w:vMerge/>
            <w:tcMar>
              <w:top w:w="105" w:type="dxa"/>
              <w:left w:w="75" w:type="dxa"/>
              <w:bottom w:w="90" w:type="dxa"/>
              <w:right w:w="75" w:type="dxa"/>
            </w:tcMar>
          </w:tcPr>
          <w:p w14:paraId="28A02E62" w14:textId="77777777" w:rsidR="000B1787" w:rsidRPr="000B1787" w:rsidRDefault="000B1787" w:rsidP="000B1787">
            <w:pPr>
              <w:numPr>
                <w:ilvl w:val="0"/>
                <w:numId w:val="49"/>
              </w:numPr>
              <w:spacing w:before="0"/>
              <w:textAlignment w:val="baseline"/>
              <w:rPr>
                <w:rFonts w:eastAsia="SimSun"/>
                <w:color w:val="000000" w:themeColor="text1"/>
                <w:sz w:val="22"/>
                <w:szCs w:val="22"/>
                <w:bdr w:val="none" w:sz="0" w:space="0" w:color="auto" w:frame="1"/>
              </w:rPr>
            </w:pPr>
          </w:p>
        </w:tc>
        <w:tc>
          <w:tcPr>
            <w:tcW w:w="1397" w:type="dxa"/>
            <w:shd w:val="clear" w:color="auto" w:fill="FFFFFF" w:themeFill="background1"/>
            <w:tcMar>
              <w:top w:w="105" w:type="dxa"/>
              <w:left w:w="75" w:type="dxa"/>
              <w:bottom w:w="90" w:type="dxa"/>
              <w:right w:w="75" w:type="dxa"/>
            </w:tcMar>
          </w:tcPr>
          <w:p w14:paraId="24201F99"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7F68FAAF"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Interpreting in the metaverse</w:t>
            </w:r>
          </w:p>
          <w:p w14:paraId="7965FE10" w14:textId="77777777" w:rsidR="000B1787" w:rsidRPr="000B1787" w:rsidRDefault="000B1787" w:rsidP="000B1787">
            <w:pPr>
              <w:spacing w:before="0" w:after="150"/>
              <w:jc w:val="center"/>
              <w:textAlignment w:val="baseline"/>
              <w:rPr>
                <w:rFonts w:eastAsia="SimSun"/>
                <w:color w:val="000000" w:themeColor="text1"/>
                <w:sz w:val="22"/>
                <w:szCs w:val="22"/>
              </w:rPr>
            </w:pPr>
          </w:p>
        </w:tc>
        <w:tc>
          <w:tcPr>
            <w:tcW w:w="2314" w:type="dxa"/>
            <w:shd w:val="clear" w:color="auto" w:fill="FFFFFF" w:themeFill="background1"/>
            <w:tcMar>
              <w:top w:w="105" w:type="dxa"/>
              <w:left w:w="75" w:type="dxa"/>
              <w:bottom w:w="90" w:type="dxa"/>
              <w:right w:w="75" w:type="dxa"/>
            </w:tcMar>
          </w:tcPr>
          <w:p w14:paraId="58D09AA1"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t>Binhua</w:t>
            </w:r>
            <w:proofErr w:type="spellEnd"/>
            <w:r w:rsidRPr="000B1787">
              <w:rPr>
                <w:rFonts w:eastAsia="SimSun"/>
                <w:color w:val="000000" w:themeColor="text1"/>
                <w:sz w:val="22"/>
                <w:szCs w:val="22"/>
              </w:rPr>
              <w:t xml:space="preserve"> WANG (University of Leeds)</w:t>
            </w:r>
          </w:p>
        </w:tc>
      </w:tr>
      <w:tr w:rsidR="000B1787" w:rsidRPr="000B1787" w14:paraId="7C972DB8" w14:textId="77777777" w:rsidTr="005F305D">
        <w:trPr>
          <w:trHeight w:val="144"/>
        </w:trPr>
        <w:tc>
          <w:tcPr>
            <w:tcW w:w="0" w:type="auto"/>
            <w:vMerge/>
            <w:vAlign w:val="bottom"/>
          </w:tcPr>
          <w:p w14:paraId="1BD97941"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010D7288"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7BEF7C8E" w14:textId="77777777" w:rsidR="000B1787" w:rsidRPr="000B1787" w:rsidRDefault="000B1787" w:rsidP="000B1787">
            <w:pPr>
              <w:rPr>
                <w:rFonts w:eastAsia="SimSun"/>
                <w:color w:val="000000" w:themeColor="text1"/>
                <w:sz w:val="22"/>
                <w:szCs w:val="22"/>
              </w:rPr>
            </w:pPr>
          </w:p>
        </w:tc>
        <w:tc>
          <w:tcPr>
            <w:tcW w:w="2643" w:type="dxa"/>
            <w:vMerge/>
            <w:tcMar>
              <w:top w:w="105" w:type="dxa"/>
              <w:left w:w="75" w:type="dxa"/>
              <w:bottom w:w="90" w:type="dxa"/>
              <w:right w:w="75" w:type="dxa"/>
            </w:tcMar>
          </w:tcPr>
          <w:p w14:paraId="2D8A59C9" w14:textId="77777777" w:rsidR="000B1787" w:rsidRPr="000B1787" w:rsidRDefault="000B1787" w:rsidP="000B1787">
            <w:pPr>
              <w:numPr>
                <w:ilvl w:val="0"/>
                <w:numId w:val="49"/>
              </w:numPr>
              <w:spacing w:before="0"/>
              <w:textAlignment w:val="baseline"/>
              <w:rPr>
                <w:rFonts w:eastAsia="SimSun"/>
                <w:color w:val="000000" w:themeColor="text1"/>
                <w:sz w:val="22"/>
                <w:szCs w:val="22"/>
                <w:bdr w:val="none" w:sz="0" w:space="0" w:color="auto" w:frame="1"/>
              </w:rPr>
            </w:pPr>
          </w:p>
        </w:tc>
        <w:tc>
          <w:tcPr>
            <w:tcW w:w="1397" w:type="dxa"/>
            <w:shd w:val="clear" w:color="auto" w:fill="FFFFFF" w:themeFill="background1"/>
            <w:tcMar>
              <w:top w:w="105" w:type="dxa"/>
              <w:left w:w="75" w:type="dxa"/>
              <w:bottom w:w="90" w:type="dxa"/>
              <w:right w:w="75" w:type="dxa"/>
            </w:tcMar>
          </w:tcPr>
          <w:p w14:paraId="2FA33F53"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24C11BAF"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Guidelines to assess inclusion and accessibility in metaverse standards development</w:t>
            </w:r>
          </w:p>
        </w:tc>
        <w:tc>
          <w:tcPr>
            <w:tcW w:w="2314" w:type="dxa"/>
            <w:shd w:val="clear" w:color="auto" w:fill="FFFFFF" w:themeFill="background1"/>
            <w:tcMar>
              <w:top w:w="105" w:type="dxa"/>
              <w:left w:w="75" w:type="dxa"/>
              <w:bottom w:w="90" w:type="dxa"/>
              <w:right w:w="75" w:type="dxa"/>
            </w:tcMar>
          </w:tcPr>
          <w:p w14:paraId="1F4FDBD2" w14:textId="77777777" w:rsidR="000B1787" w:rsidRPr="000B1787" w:rsidRDefault="000B1787" w:rsidP="000B1787">
            <w:pPr>
              <w:jc w:val="center"/>
              <w:rPr>
                <w:rFonts w:eastAsia="SimSun"/>
                <w:color w:val="000000" w:themeColor="text1"/>
                <w:sz w:val="22"/>
                <w:szCs w:val="22"/>
              </w:rPr>
            </w:pPr>
            <w:proofErr w:type="spellStart"/>
            <w:r w:rsidRPr="000B1787">
              <w:rPr>
                <w:rFonts w:eastAsia="SimSun"/>
                <w:color w:val="000000" w:themeColor="text1"/>
                <w:sz w:val="22"/>
                <w:szCs w:val="22"/>
              </w:rPr>
              <w:t>Gayoung</w:t>
            </w:r>
            <w:proofErr w:type="spellEnd"/>
            <w:r w:rsidRPr="000B1787">
              <w:rPr>
                <w:rFonts w:eastAsia="SimSun"/>
                <w:color w:val="000000" w:themeColor="text1"/>
                <w:sz w:val="22"/>
                <w:szCs w:val="22"/>
              </w:rPr>
              <w:t xml:space="preserve"> PARK (The State University of New York, Korea (Republic of))</w:t>
            </w:r>
          </w:p>
          <w:p w14:paraId="55B0D98F"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Neal </w:t>
            </w:r>
            <w:proofErr w:type="spellStart"/>
            <w:r w:rsidRPr="000B1787">
              <w:rPr>
                <w:rFonts w:eastAsia="SimSun"/>
                <w:color w:val="000000" w:themeColor="text1"/>
                <w:sz w:val="22"/>
                <w:szCs w:val="22"/>
              </w:rPr>
              <w:t>DREAMSON</w:t>
            </w:r>
            <w:proofErr w:type="spellEnd"/>
            <w:r w:rsidRPr="000B1787">
              <w:rPr>
                <w:rFonts w:eastAsia="SimSun"/>
                <w:color w:val="000000" w:themeColor="text1"/>
                <w:sz w:val="22"/>
                <w:szCs w:val="22"/>
              </w:rPr>
              <w:t xml:space="preserve"> (The State University of New York, Korea (Republic of))</w:t>
            </w:r>
          </w:p>
        </w:tc>
      </w:tr>
      <w:tr w:rsidR="000B1787" w:rsidRPr="000B1787" w14:paraId="3C37EE07" w14:textId="77777777" w:rsidTr="005F305D">
        <w:trPr>
          <w:trHeight w:val="144"/>
        </w:trPr>
        <w:tc>
          <w:tcPr>
            <w:tcW w:w="0" w:type="auto"/>
            <w:vMerge/>
            <w:vAlign w:val="bottom"/>
          </w:tcPr>
          <w:p w14:paraId="4EC1E5D4"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7F9AC4C3"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6F7B695E" w14:textId="77777777" w:rsidR="000B1787" w:rsidRPr="000B1787" w:rsidRDefault="000B1787" w:rsidP="000B1787">
            <w:pPr>
              <w:rPr>
                <w:rFonts w:eastAsia="SimSun"/>
                <w:color w:val="000000" w:themeColor="text1"/>
                <w:sz w:val="22"/>
                <w:szCs w:val="22"/>
              </w:rPr>
            </w:pPr>
          </w:p>
        </w:tc>
        <w:tc>
          <w:tcPr>
            <w:tcW w:w="2643" w:type="dxa"/>
            <w:vMerge/>
            <w:tcMar>
              <w:top w:w="105" w:type="dxa"/>
              <w:left w:w="75" w:type="dxa"/>
              <w:bottom w:w="90" w:type="dxa"/>
              <w:right w:w="75" w:type="dxa"/>
            </w:tcMar>
          </w:tcPr>
          <w:p w14:paraId="6C863727" w14:textId="77777777" w:rsidR="000B1787" w:rsidRPr="000B1787" w:rsidRDefault="000B1787" w:rsidP="000B1787">
            <w:pPr>
              <w:numPr>
                <w:ilvl w:val="0"/>
                <w:numId w:val="49"/>
              </w:numPr>
              <w:spacing w:before="0"/>
              <w:textAlignment w:val="baseline"/>
              <w:rPr>
                <w:rFonts w:eastAsia="SimSun"/>
                <w:color w:val="000000" w:themeColor="text1"/>
                <w:sz w:val="22"/>
                <w:szCs w:val="22"/>
                <w:bdr w:val="none" w:sz="0" w:space="0" w:color="auto" w:frame="1"/>
              </w:rPr>
            </w:pPr>
          </w:p>
        </w:tc>
        <w:tc>
          <w:tcPr>
            <w:tcW w:w="1397" w:type="dxa"/>
            <w:shd w:val="clear" w:color="auto" w:fill="FFFFFF" w:themeFill="background1"/>
            <w:tcMar>
              <w:top w:w="105" w:type="dxa"/>
              <w:left w:w="75" w:type="dxa"/>
              <w:bottom w:w="90" w:type="dxa"/>
              <w:right w:w="75" w:type="dxa"/>
            </w:tcMar>
          </w:tcPr>
          <w:p w14:paraId="73FEC4AE"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0FCC4E9C"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Accessible products and services in the metaverse</w:t>
            </w:r>
          </w:p>
        </w:tc>
        <w:tc>
          <w:tcPr>
            <w:tcW w:w="2314" w:type="dxa"/>
            <w:shd w:val="clear" w:color="auto" w:fill="FFFFFF" w:themeFill="background1"/>
            <w:tcMar>
              <w:top w:w="105" w:type="dxa"/>
              <w:left w:w="75" w:type="dxa"/>
              <w:bottom w:w="90" w:type="dxa"/>
              <w:right w:w="75" w:type="dxa"/>
            </w:tcMar>
          </w:tcPr>
          <w:p w14:paraId="2BF072D7"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Estella </w:t>
            </w:r>
            <w:proofErr w:type="spellStart"/>
            <w:r w:rsidRPr="000B1787">
              <w:rPr>
                <w:rFonts w:eastAsia="SimSun"/>
                <w:color w:val="000000" w:themeColor="text1"/>
                <w:sz w:val="22"/>
                <w:szCs w:val="22"/>
              </w:rPr>
              <w:t>ONCINS</w:t>
            </w:r>
            <w:proofErr w:type="spellEnd"/>
            <w:r w:rsidRPr="000B1787">
              <w:rPr>
                <w:rFonts w:eastAsia="SimSun"/>
                <w:color w:val="000000" w:themeColor="text1"/>
                <w:sz w:val="22"/>
                <w:szCs w:val="22"/>
              </w:rPr>
              <w:t xml:space="preserve"> (</w:t>
            </w:r>
            <w:proofErr w:type="spellStart"/>
            <w:r w:rsidRPr="000B1787">
              <w:rPr>
                <w:rFonts w:eastAsia="SimSun"/>
                <w:color w:val="000000" w:themeColor="text1"/>
                <w:sz w:val="22"/>
                <w:szCs w:val="22"/>
              </w:rPr>
              <w:t>UAB</w:t>
            </w:r>
            <w:proofErr w:type="spellEnd"/>
            <w:r w:rsidRPr="000B1787">
              <w:rPr>
                <w:rFonts w:eastAsia="SimSun"/>
                <w:color w:val="000000" w:themeColor="text1"/>
                <w:sz w:val="22"/>
                <w:szCs w:val="22"/>
              </w:rPr>
              <w:t>, Spain)</w:t>
            </w:r>
          </w:p>
          <w:p w14:paraId="4272767A"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 xml:space="preserve">Carlo </w:t>
            </w:r>
            <w:proofErr w:type="spellStart"/>
            <w:r w:rsidRPr="000B1787">
              <w:rPr>
                <w:rFonts w:eastAsia="SimSun"/>
                <w:color w:val="000000" w:themeColor="text1"/>
                <w:sz w:val="22"/>
                <w:szCs w:val="22"/>
              </w:rPr>
              <w:t>EUGENI</w:t>
            </w:r>
            <w:proofErr w:type="spellEnd"/>
            <w:r w:rsidRPr="000B1787">
              <w:rPr>
                <w:rFonts w:eastAsia="SimSun"/>
                <w:color w:val="000000" w:themeColor="text1"/>
                <w:sz w:val="22"/>
                <w:szCs w:val="22"/>
              </w:rPr>
              <w:t xml:space="preserve"> (University of Leeds)</w:t>
            </w:r>
          </w:p>
        </w:tc>
      </w:tr>
      <w:tr w:rsidR="000B1787" w:rsidRPr="000B1787" w14:paraId="0AD53B4A" w14:textId="77777777" w:rsidTr="005F305D">
        <w:trPr>
          <w:trHeight w:val="144"/>
        </w:trPr>
        <w:tc>
          <w:tcPr>
            <w:tcW w:w="0" w:type="auto"/>
            <w:vMerge/>
            <w:vAlign w:val="bottom"/>
          </w:tcPr>
          <w:p w14:paraId="48B355DD"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22F1D887"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330C7355" w14:textId="77777777" w:rsidR="000B1787" w:rsidRPr="000B1787" w:rsidRDefault="000B1787" w:rsidP="000B1787">
            <w:pPr>
              <w:rPr>
                <w:rFonts w:eastAsia="SimSun"/>
                <w:color w:val="000000" w:themeColor="text1"/>
                <w:sz w:val="22"/>
                <w:szCs w:val="22"/>
              </w:rPr>
            </w:pPr>
          </w:p>
        </w:tc>
        <w:tc>
          <w:tcPr>
            <w:tcW w:w="2643" w:type="dxa"/>
            <w:vMerge/>
            <w:tcMar>
              <w:top w:w="105" w:type="dxa"/>
              <w:left w:w="75" w:type="dxa"/>
              <w:bottom w:w="90" w:type="dxa"/>
              <w:right w:w="75" w:type="dxa"/>
            </w:tcMar>
          </w:tcPr>
          <w:p w14:paraId="7FB157DF" w14:textId="77777777" w:rsidR="000B1787" w:rsidRPr="000B1787" w:rsidRDefault="000B1787" w:rsidP="000B1787">
            <w:pPr>
              <w:numPr>
                <w:ilvl w:val="0"/>
                <w:numId w:val="49"/>
              </w:numPr>
              <w:spacing w:before="0"/>
              <w:textAlignment w:val="baseline"/>
              <w:rPr>
                <w:rFonts w:eastAsia="SimSun"/>
                <w:color w:val="000000" w:themeColor="text1"/>
                <w:sz w:val="22"/>
                <w:szCs w:val="22"/>
                <w:bdr w:val="none" w:sz="0" w:space="0" w:color="auto" w:frame="1"/>
              </w:rPr>
            </w:pPr>
          </w:p>
        </w:tc>
        <w:tc>
          <w:tcPr>
            <w:tcW w:w="1397" w:type="dxa"/>
            <w:shd w:val="clear" w:color="auto" w:fill="FFFFFF" w:themeFill="background1"/>
            <w:tcMar>
              <w:top w:w="105" w:type="dxa"/>
              <w:left w:w="75" w:type="dxa"/>
              <w:bottom w:w="90" w:type="dxa"/>
              <w:right w:w="75" w:type="dxa"/>
            </w:tcMar>
          </w:tcPr>
          <w:p w14:paraId="5184F79A"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751BB6DE"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Accessibility for a Sustainable Metaverse</w:t>
            </w:r>
          </w:p>
        </w:tc>
        <w:tc>
          <w:tcPr>
            <w:tcW w:w="2314" w:type="dxa"/>
            <w:shd w:val="clear" w:color="auto" w:fill="FFFFFF" w:themeFill="background1"/>
            <w:tcMar>
              <w:top w:w="105" w:type="dxa"/>
              <w:left w:w="75" w:type="dxa"/>
              <w:bottom w:w="90" w:type="dxa"/>
              <w:right w:w="75" w:type="dxa"/>
            </w:tcMar>
          </w:tcPr>
          <w:p w14:paraId="43436061"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Sarah Anne MCDONAGH (</w:t>
            </w:r>
            <w:proofErr w:type="spellStart"/>
            <w:r w:rsidRPr="000B1787">
              <w:rPr>
                <w:rFonts w:eastAsia="SimSun"/>
                <w:color w:val="000000" w:themeColor="text1"/>
                <w:sz w:val="22"/>
                <w:szCs w:val="22"/>
              </w:rPr>
              <w:t>UAB</w:t>
            </w:r>
            <w:proofErr w:type="spellEnd"/>
            <w:r w:rsidRPr="000B1787">
              <w:rPr>
                <w:rFonts w:eastAsia="SimSun"/>
                <w:color w:val="000000" w:themeColor="text1"/>
                <w:sz w:val="22"/>
                <w:szCs w:val="22"/>
              </w:rPr>
              <w:t>, Spain)</w:t>
            </w:r>
          </w:p>
        </w:tc>
      </w:tr>
      <w:tr w:rsidR="000B1787" w:rsidRPr="000B1787" w14:paraId="2BA4E400" w14:textId="77777777" w:rsidTr="005F305D">
        <w:trPr>
          <w:trHeight w:val="144"/>
        </w:trPr>
        <w:tc>
          <w:tcPr>
            <w:tcW w:w="0" w:type="auto"/>
            <w:vMerge/>
            <w:vAlign w:val="bottom"/>
          </w:tcPr>
          <w:p w14:paraId="31503563"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6D1CF6F2"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0B3A95E8" w14:textId="77777777" w:rsidR="000B1787" w:rsidRPr="000B1787" w:rsidRDefault="000B1787" w:rsidP="000B1787">
            <w:pPr>
              <w:rPr>
                <w:rFonts w:eastAsia="SimSun"/>
                <w:color w:val="000000" w:themeColor="text1"/>
                <w:sz w:val="22"/>
                <w:szCs w:val="22"/>
              </w:rPr>
            </w:pPr>
          </w:p>
        </w:tc>
        <w:tc>
          <w:tcPr>
            <w:tcW w:w="2643" w:type="dxa"/>
            <w:vMerge/>
            <w:tcMar>
              <w:top w:w="105" w:type="dxa"/>
              <w:left w:w="75" w:type="dxa"/>
              <w:bottom w:w="90" w:type="dxa"/>
              <w:right w:w="75" w:type="dxa"/>
            </w:tcMar>
          </w:tcPr>
          <w:p w14:paraId="61959FA6" w14:textId="77777777" w:rsidR="000B1787" w:rsidRPr="000B1787" w:rsidRDefault="000B1787" w:rsidP="000B1787">
            <w:pPr>
              <w:numPr>
                <w:ilvl w:val="0"/>
                <w:numId w:val="49"/>
              </w:numPr>
              <w:spacing w:before="0"/>
              <w:textAlignment w:val="baseline"/>
              <w:rPr>
                <w:rFonts w:eastAsia="SimSun"/>
                <w:color w:val="000000" w:themeColor="text1"/>
                <w:sz w:val="22"/>
                <w:szCs w:val="22"/>
                <w:bdr w:val="none" w:sz="0" w:space="0" w:color="auto" w:frame="1"/>
              </w:rPr>
            </w:pPr>
          </w:p>
        </w:tc>
        <w:tc>
          <w:tcPr>
            <w:tcW w:w="1397" w:type="dxa"/>
            <w:shd w:val="clear" w:color="auto" w:fill="FFFFFF" w:themeFill="background1"/>
            <w:tcMar>
              <w:top w:w="105" w:type="dxa"/>
              <w:left w:w="75" w:type="dxa"/>
              <w:bottom w:w="90" w:type="dxa"/>
              <w:right w:w="75" w:type="dxa"/>
            </w:tcMar>
          </w:tcPr>
          <w:p w14:paraId="441A9040"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4A1CC523"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Guidance on how to build a metaverse for all</w:t>
            </w:r>
          </w:p>
        </w:tc>
        <w:tc>
          <w:tcPr>
            <w:tcW w:w="2314" w:type="dxa"/>
            <w:shd w:val="clear" w:color="auto" w:fill="FFFFFF" w:themeFill="background1"/>
            <w:tcMar>
              <w:top w:w="105" w:type="dxa"/>
              <w:left w:w="75" w:type="dxa"/>
              <w:bottom w:w="90" w:type="dxa"/>
              <w:right w:w="75" w:type="dxa"/>
            </w:tcMar>
          </w:tcPr>
          <w:p w14:paraId="4CC39A0B"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rPr>
              <w:t>Christina Yan ZHANG (The Metaverse Institute)</w:t>
            </w:r>
          </w:p>
          <w:p w14:paraId="06F97908"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bdr w:val="none" w:sz="0" w:space="0" w:color="auto" w:frame="1"/>
              </w:rPr>
              <w:t>Pilar ORERO (</w:t>
            </w:r>
            <w:proofErr w:type="spellStart"/>
            <w:r w:rsidRPr="000B1787">
              <w:rPr>
                <w:rFonts w:eastAsia="SimSun"/>
                <w:color w:val="000000" w:themeColor="text1"/>
                <w:sz w:val="22"/>
                <w:szCs w:val="22"/>
                <w:bdr w:val="none" w:sz="0" w:space="0" w:color="auto" w:frame="1"/>
              </w:rPr>
              <w:t>UAB</w:t>
            </w:r>
            <w:proofErr w:type="spellEnd"/>
            <w:r w:rsidRPr="000B1787">
              <w:rPr>
                <w:rFonts w:eastAsia="SimSun"/>
                <w:color w:val="000000" w:themeColor="text1"/>
                <w:sz w:val="22"/>
                <w:szCs w:val="22"/>
                <w:bdr w:val="none" w:sz="0" w:space="0" w:color="auto" w:frame="1"/>
              </w:rPr>
              <w:t>, Spain)</w:t>
            </w:r>
          </w:p>
        </w:tc>
      </w:tr>
      <w:tr w:rsidR="000B1787" w:rsidRPr="008E2FC0" w14:paraId="15417F2E" w14:textId="77777777" w:rsidTr="005F305D">
        <w:trPr>
          <w:trHeight w:val="144"/>
        </w:trPr>
        <w:tc>
          <w:tcPr>
            <w:tcW w:w="0" w:type="auto"/>
            <w:vMerge/>
            <w:vAlign w:val="bottom"/>
          </w:tcPr>
          <w:p w14:paraId="6FCBA166" w14:textId="77777777" w:rsidR="000B1787" w:rsidRPr="000B1787" w:rsidRDefault="000B1787" w:rsidP="000B1787">
            <w:pPr>
              <w:rPr>
                <w:rFonts w:eastAsia="SimSun"/>
                <w:color w:val="000000" w:themeColor="text1"/>
                <w:sz w:val="22"/>
                <w:szCs w:val="22"/>
              </w:rPr>
            </w:pPr>
          </w:p>
        </w:tc>
        <w:tc>
          <w:tcPr>
            <w:tcW w:w="0" w:type="auto"/>
            <w:vMerge/>
            <w:tcMar>
              <w:top w:w="105" w:type="dxa"/>
              <w:left w:w="75" w:type="dxa"/>
              <w:bottom w:w="90" w:type="dxa"/>
              <w:right w:w="75" w:type="dxa"/>
            </w:tcMar>
          </w:tcPr>
          <w:p w14:paraId="71FBB83E" w14:textId="77777777" w:rsidR="000B1787" w:rsidRPr="000B1787" w:rsidRDefault="000B1787" w:rsidP="000B1787">
            <w:pPr>
              <w:rPr>
                <w:rFonts w:eastAsia="SimSun"/>
                <w:b/>
                <w:bCs/>
                <w:color w:val="000000" w:themeColor="text1"/>
                <w:sz w:val="22"/>
                <w:szCs w:val="22"/>
                <w:bdr w:val="none" w:sz="0" w:space="0" w:color="auto" w:frame="1"/>
              </w:rPr>
            </w:pPr>
          </w:p>
        </w:tc>
        <w:tc>
          <w:tcPr>
            <w:tcW w:w="3112" w:type="dxa"/>
            <w:vMerge/>
            <w:tcMar>
              <w:top w:w="105" w:type="dxa"/>
              <w:left w:w="75" w:type="dxa"/>
              <w:bottom w:w="90" w:type="dxa"/>
              <w:right w:w="75" w:type="dxa"/>
            </w:tcMar>
          </w:tcPr>
          <w:p w14:paraId="60D81BD5" w14:textId="77777777" w:rsidR="000B1787" w:rsidRPr="000B1787" w:rsidRDefault="000B1787" w:rsidP="000B1787">
            <w:pPr>
              <w:rPr>
                <w:rFonts w:eastAsia="SimSun"/>
                <w:color w:val="000000" w:themeColor="text1"/>
                <w:sz w:val="22"/>
                <w:szCs w:val="22"/>
              </w:rPr>
            </w:pPr>
          </w:p>
        </w:tc>
        <w:tc>
          <w:tcPr>
            <w:tcW w:w="2643" w:type="dxa"/>
            <w:vMerge/>
            <w:tcMar>
              <w:top w:w="105" w:type="dxa"/>
              <w:left w:w="75" w:type="dxa"/>
              <w:bottom w:w="90" w:type="dxa"/>
              <w:right w:w="75" w:type="dxa"/>
            </w:tcMar>
          </w:tcPr>
          <w:p w14:paraId="5DB09737" w14:textId="77777777" w:rsidR="000B1787" w:rsidRPr="000B1787" w:rsidRDefault="000B1787" w:rsidP="000B1787">
            <w:pPr>
              <w:numPr>
                <w:ilvl w:val="0"/>
                <w:numId w:val="49"/>
              </w:numPr>
              <w:spacing w:before="0"/>
              <w:textAlignment w:val="baseline"/>
              <w:rPr>
                <w:rFonts w:eastAsia="SimSun"/>
                <w:color w:val="000000" w:themeColor="text1"/>
                <w:sz w:val="22"/>
                <w:szCs w:val="22"/>
                <w:bdr w:val="none" w:sz="0" w:space="0" w:color="auto" w:frame="1"/>
              </w:rPr>
            </w:pPr>
          </w:p>
        </w:tc>
        <w:tc>
          <w:tcPr>
            <w:tcW w:w="1397" w:type="dxa"/>
            <w:shd w:val="clear" w:color="auto" w:fill="FFFFFF" w:themeFill="background1"/>
            <w:tcMar>
              <w:top w:w="105" w:type="dxa"/>
              <w:left w:w="75" w:type="dxa"/>
              <w:bottom w:w="90" w:type="dxa"/>
              <w:right w:w="75" w:type="dxa"/>
            </w:tcMar>
          </w:tcPr>
          <w:p w14:paraId="5AA5F4D7"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Technical</w:t>
            </w:r>
            <w:r w:rsidRPr="000B1787">
              <w:rPr>
                <w:rFonts w:eastAsia="SimSun"/>
                <w:color w:val="000000" w:themeColor="text1"/>
                <w:sz w:val="22"/>
                <w:szCs w:val="22"/>
                <w:highlight w:val="yellow"/>
              </w:rPr>
              <w:t xml:space="preserve"> </w:t>
            </w:r>
            <w:r w:rsidRPr="000B1787">
              <w:rPr>
                <w:rFonts w:eastAsia="SimSun"/>
                <w:color w:val="000000" w:themeColor="text1"/>
                <w:sz w:val="22"/>
                <w:szCs w:val="22"/>
              </w:rPr>
              <w:t>Specifications</w:t>
            </w:r>
          </w:p>
        </w:tc>
        <w:tc>
          <w:tcPr>
            <w:tcW w:w="1714" w:type="dxa"/>
            <w:shd w:val="clear" w:color="auto" w:fill="FFFFFF" w:themeFill="background1"/>
            <w:tcMar>
              <w:top w:w="105" w:type="dxa"/>
              <w:left w:w="75" w:type="dxa"/>
              <w:bottom w:w="90" w:type="dxa"/>
              <w:right w:w="75" w:type="dxa"/>
            </w:tcMar>
          </w:tcPr>
          <w:p w14:paraId="2BAED078"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 xml:space="preserve">Use of metaverse as a mitigation strategy for people with cognitive </w:t>
            </w:r>
            <w:r w:rsidRPr="000B1787">
              <w:rPr>
                <w:rFonts w:eastAsia="SimSun"/>
                <w:color w:val="000000" w:themeColor="text1"/>
                <w:sz w:val="22"/>
                <w:szCs w:val="22"/>
              </w:rPr>
              <w:lastRenderedPageBreak/>
              <w:t>development difficulties in flood regions</w:t>
            </w:r>
          </w:p>
        </w:tc>
        <w:tc>
          <w:tcPr>
            <w:tcW w:w="2314" w:type="dxa"/>
            <w:shd w:val="clear" w:color="auto" w:fill="FFFFFF" w:themeFill="background1"/>
            <w:tcMar>
              <w:top w:w="105" w:type="dxa"/>
              <w:left w:w="75" w:type="dxa"/>
              <w:bottom w:w="90" w:type="dxa"/>
              <w:right w:w="75" w:type="dxa"/>
            </w:tcMar>
          </w:tcPr>
          <w:p w14:paraId="6C8068CD" w14:textId="77777777" w:rsidR="000B1787" w:rsidRPr="008E2FC0" w:rsidRDefault="000B1787" w:rsidP="000B1787">
            <w:pPr>
              <w:jc w:val="center"/>
              <w:rPr>
                <w:rFonts w:eastAsia="SimSun"/>
                <w:color w:val="000000" w:themeColor="text1"/>
                <w:sz w:val="22"/>
                <w:szCs w:val="22"/>
                <w:lang w:val="de-DE"/>
              </w:rPr>
            </w:pPr>
            <w:r w:rsidRPr="008E2FC0">
              <w:rPr>
                <w:rFonts w:eastAsia="SimSun"/>
                <w:color w:val="000000" w:themeColor="text1"/>
                <w:sz w:val="22"/>
                <w:szCs w:val="22"/>
                <w:lang w:val="de-DE"/>
              </w:rPr>
              <w:lastRenderedPageBreak/>
              <w:t>Ashwini SATHNUR (Zero Hunger Champion)</w:t>
            </w:r>
          </w:p>
        </w:tc>
      </w:tr>
      <w:tr w:rsidR="000B1787" w:rsidRPr="000F0C80" w14:paraId="4B5DEB1A" w14:textId="77777777" w:rsidTr="005F305D">
        <w:trPr>
          <w:trHeight w:val="144"/>
        </w:trPr>
        <w:tc>
          <w:tcPr>
            <w:tcW w:w="0" w:type="auto"/>
            <w:vMerge/>
            <w:vAlign w:val="bottom"/>
          </w:tcPr>
          <w:p w14:paraId="0CB8C12F" w14:textId="77777777" w:rsidR="000B1787" w:rsidRPr="008E2FC0" w:rsidRDefault="000B1787" w:rsidP="000B1787">
            <w:pPr>
              <w:rPr>
                <w:rFonts w:eastAsia="SimSun"/>
                <w:color w:val="000000" w:themeColor="text1"/>
                <w:sz w:val="22"/>
                <w:szCs w:val="22"/>
                <w:lang w:val="de-DE"/>
              </w:rPr>
            </w:pPr>
          </w:p>
        </w:tc>
        <w:tc>
          <w:tcPr>
            <w:tcW w:w="0" w:type="auto"/>
            <w:vMerge w:val="restart"/>
            <w:shd w:val="clear" w:color="auto" w:fill="FFFFFF" w:themeFill="background1"/>
            <w:tcMar>
              <w:top w:w="105" w:type="dxa"/>
              <w:left w:w="75" w:type="dxa"/>
              <w:bottom w:w="90" w:type="dxa"/>
              <w:right w:w="75" w:type="dxa"/>
            </w:tcMar>
          </w:tcPr>
          <w:p w14:paraId="26D7E7C4" w14:textId="77777777" w:rsidR="000B1787" w:rsidRPr="000B1787" w:rsidRDefault="000B1787" w:rsidP="000B1787">
            <w:pPr>
              <w:rPr>
                <w:rFonts w:eastAsia="SimSun"/>
                <w:b/>
                <w:bCs/>
                <w:color w:val="000000" w:themeColor="text1"/>
                <w:sz w:val="22"/>
                <w:szCs w:val="22"/>
                <w:bdr w:val="none" w:sz="0" w:space="0" w:color="auto" w:frame="1"/>
              </w:rPr>
            </w:pPr>
            <w:r w:rsidRPr="000B1787">
              <w:rPr>
                <w:rFonts w:eastAsia="SimSun"/>
                <w:b/>
                <w:bCs/>
                <w:color w:val="000000" w:themeColor="text1"/>
                <w:sz w:val="22"/>
                <w:szCs w:val="22"/>
                <w:bdr w:val="none" w:sz="0" w:space="0" w:color="auto" w:frame="1"/>
              </w:rPr>
              <w:t>TG-design criteria and metrics with incentives for sustainable metaverse</w:t>
            </w:r>
          </w:p>
        </w:tc>
        <w:tc>
          <w:tcPr>
            <w:tcW w:w="3112" w:type="dxa"/>
            <w:vMerge w:val="restart"/>
            <w:shd w:val="clear" w:color="auto" w:fill="FFFFFF" w:themeFill="background1"/>
            <w:tcMar>
              <w:top w:w="105" w:type="dxa"/>
              <w:left w:w="75" w:type="dxa"/>
              <w:bottom w:w="90" w:type="dxa"/>
              <w:right w:w="75" w:type="dxa"/>
            </w:tcMar>
          </w:tcPr>
          <w:p w14:paraId="43E30CD1"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Chairman:</w:t>
            </w:r>
          </w:p>
          <w:p w14:paraId="786F73C1" w14:textId="77777777" w:rsidR="000B1787" w:rsidRPr="000B1787" w:rsidRDefault="000B1787" w:rsidP="000B1787">
            <w:pPr>
              <w:numPr>
                <w:ilvl w:val="0"/>
                <w:numId w:val="48"/>
              </w:numPr>
              <w:spacing w:before="0"/>
              <w:textAlignment w:val="baseline"/>
              <w:rPr>
                <w:rFonts w:eastAsia="SimSun"/>
                <w:color w:val="000000" w:themeColor="text1"/>
                <w:sz w:val="22"/>
                <w:szCs w:val="22"/>
                <w:bdr w:val="none" w:sz="0" w:space="0" w:color="auto" w:frame="1"/>
                <w:lang w:val="fr-FR"/>
              </w:rPr>
            </w:pPr>
            <w:r w:rsidRPr="000B1787">
              <w:rPr>
                <w:rFonts w:eastAsia="SimSun"/>
                <w:color w:val="000000" w:themeColor="text1"/>
                <w:sz w:val="22"/>
                <w:szCs w:val="22"/>
                <w:bdr w:val="none" w:sz="0" w:space="0" w:color="auto" w:frame="1"/>
                <w:lang w:val="fr-FR"/>
              </w:rPr>
              <w:t xml:space="preserve">Ms Daniela </w:t>
            </w:r>
            <w:proofErr w:type="spellStart"/>
            <w:r w:rsidRPr="000B1787">
              <w:rPr>
                <w:rFonts w:eastAsia="SimSun"/>
                <w:color w:val="000000" w:themeColor="text1"/>
                <w:sz w:val="22"/>
                <w:szCs w:val="22"/>
                <w:bdr w:val="none" w:sz="0" w:space="0" w:color="auto" w:frame="1"/>
                <w:lang w:val="fr-FR"/>
              </w:rPr>
              <w:t>TULONE</w:t>
            </w:r>
            <w:proofErr w:type="spellEnd"/>
            <w:r w:rsidRPr="000B1787">
              <w:rPr>
                <w:rFonts w:eastAsia="SimSun"/>
                <w:color w:val="000000" w:themeColor="text1"/>
                <w:sz w:val="22"/>
                <w:szCs w:val="22"/>
                <w:bdr w:val="none" w:sz="0" w:space="0" w:color="auto" w:frame="1"/>
                <w:lang w:val="fr-FR"/>
              </w:rPr>
              <w:t xml:space="preserve"> (CNIT, </w:t>
            </w:r>
            <w:proofErr w:type="spellStart"/>
            <w:r w:rsidRPr="000B1787">
              <w:rPr>
                <w:rFonts w:eastAsia="SimSun"/>
                <w:color w:val="000000" w:themeColor="text1"/>
                <w:sz w:val="22"/>
                <w:szCs w:val="22"/>
                <w:bdr w:val="none" w:sz="0" w:space="0" w:color="auto" w:frame="1"/>
                <w:lang w:val="fr-FR"/>
              </w:rPr>
              <w:t>Italy</w:t>
            </w:r>
            <w:proofErr w:type="spellEnd"/>
            <w:r w:rsidRPr="000B1787">
              <w:rPr>
                <w:rFonts w:eastAsia="SimSun"/>
                <w:color w:val="000000" w:themeColor="text1"/>
                <w:sz w:val="22"/>
                <w:szCs w:val="22"/>
                <w:bdr w:val="none" w:sz="0" w:space="0" w:color="auto" w:frame="1"/>
                <w:lang w:val="fr-FR"/>
              </w:rPr>
              <w:t>)</w:t>
            </w:r>
            <w:r w:rsidRPr="000B1787">
              <w:rPr>
                <w:rFonts w:eastAsia="SimSun"/>
                <w:color w:val="000000" w:themeColor="text1"/>
                <w:sz w:val="22"/>
                <w:szCs w:val="22"/>
                <w:lang w:val="fr-FR"/>
              </w:rPr>
              <w:t xml:space="preserve"> </w:t>
            </w:r>
          </w:p>
          <w:p w14:paraId="66B8BE67" w14:textId="77777777" w:rsidR="000B1787" w:rsidRPr="000B1787" w:rsidRDefault="000B1787" w:rsidP="000B1787">
            <w:pPr>
              <w:rPr>
                <w:rFonts w:eastAsia="SimSun"/>
                <w:color w:val="000000" w:themeColor="text1"/>
                <w:sz w:val="22"/>
                <w:szCs w:val="22"/>
                <w:lang w:val="fr-FR"/>
              </w:rPr>
            </w:pPr>
          </w:p>
        </w:tc>
        <w:tc>
          <w:tcPr>
            <w:tcW w:w="2643" w:type="dxa"/>
            <w:vMerge w:val="restart"/>
            <w:shd w:val="clear" w:color="auto" w:fill="FFFFFF" w:themeFill="background1"/>
            <w:tcMar>
              <w:top w:w="105" w:type="dxa"/>
              <w:left w:w="75" w:type="dxa"/>
              <w:bottom w:w="90" w:type="dxa"/>
              <w:right w:w="75" w:type="dxa"/>
            </w:tcMar>
          </w:tcPr>
          <w:p w14:paraId="586D6908" w14:textId="77777777" w:rsidR="000B1787" w:rsidRPr="000B1787" w:rsidRDefault="000B1787" w:rsidP="000B1787">
            <w:pPr>
              <w:spacing w:before="0"/>
              <w:textAlignment w:val="baseline"/>
              <w:rPr>
                <w:rFonts w:eastAsia="SimSun"/>
                <w:color w:val="000000" w:themeColor="text1"/>
                <w:sz w:val="22"/>
                <w:szCs w:val="22"/>
                <w:bdr w:val="none" w:sz="0" w:space="0" w:color="auto" w:frame="1"/>
                <w:lang w:val="fr-FR"/>
              </w:rPr>
            </w:pPr>
          </w:p>
        </w:tc>
        <w:tc>
          <w:tcPr>
            <w:tcW w:w="1397" w:type="dxa"/>
            <w:shd w:val="clear" w:color="auto" w:fill="FFFFFF" w:themeFill="background1"/>
            <w:tcMar>
              <w:top w:w="105" w:type="dxa"/>
              <w:left w:w="75" w:type="dxa"/>
              <w:bottom w:w="90" w:type="dxa"/>
              <w:right w:w="75" w:type="dxa"/>
            </w:tcMar>
          </w:tcPr>
          <w:p w14:paraId="78633C28"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1207CC16"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Requirements and design criteria for sustainable metaverse systems</w:t>
            </w:r>
          </w:p>
        </w:tc>
        <w:tc>
          <w:tcPr>
            <w:tcW w:w="2314" w:type="dxa"/>
            <w:shd w:val="clear" w:color="auto" w:fill="FFFFFF" w:themeFill="background1"/>
            <w:tcMar>
              <w:top w:w="105" w:type="dxa"/>
              <w:left w:w="75" w:type="dxa"/>
              <w:bottom w:w="90" w:type="dxa"/>
              <w:right w:w="75" w:type="dxa"/>
            </w:tcMar>
          </w:tcPr>
          <w:p w14:paraId="502D1DB7" w14:textId="77777777" w:rsidR="000B1787" w:rsidRPr="000B1787" w:rsidRDefault="000B1787" w:rsidP="000B1787">
            <w:pPr>
              <w:jc w:val="center"/>
              <w:rPr>
                <w:rFonts w:eastAsia="SimSun"/>
                <w:color w:val="000000" w:themeColor="text1"/>
                <w:sz w:val="22"/>
                <w:szCs w:val="22"/>
                <w:lang w:val="es-AR"/>
              </w:rPr>
            </w:pPr>
            <w:r w:rsidRPr="000B1787">
              <w:rPr>
                <w:rFonts w:eastAsia="SimSun"/>
                <w:color w:val="000000" w:themeColor="text1"/>
                <w:sz w:val="22"/>
                <w:szCs w:val="22"/>
                <w:lang w:val="es-AR"/>
              </w:rPr>
              <w:t xml:space="preserve">Daniela </w:t>
            </w:r>
            <w:proofErr w:type="spellStart"/>
            <w:r w:rsidRPr="000B1787">
              <w:rPr>
                <w:rFonts w:eastAsia="SimSun"/>
                <w:color w:val="000000" w:themeColor="text1"/>
                <w:sz w:val="22"/>
                <w:szCs w:val="22"/>
                <w:lang w:val="es-AR"/>
              </w:rPr>
              <w:t>TULONE</w:t>
            </w:r>
            <w:proofErr w:type="spellEnd"/>
            <w:r w:rsidRPr="000B1787">
              <w:rPr>
                <w:rFonts w:eastAsia="SimSun"/>
                <w:color w:val="000000" w:themeColor="text1"/>
                <w:sz w:val="22"/>
                <w:szCs w:val="22"/>
                <w:lang w:val="es-AR"/>
              </w:rPr>
              <w:t xml:space="preserve"> (</w:t>
            </w:r>
            <w:proofErr w:type="spellStart"/>
            <w:r w:rsidRPr="000B1787">
              <w:rPr>
                <w:rFonts w:eastAsia="SimSun"/>
                <w:color w:val="000000" w:themeColor="text1"/>
                <w:sz w:val="22"/>
                <w:szCs w:val="22"/>
                <w:lang w:val="es-AR"/>
              </w:rPr>
              <w:t>CNIT</w:t>
            </w:r>
            <w:proofErr w:type="spellEnd"/>
            <w:r w:rsidRPr="000B1787">
              <w:rPr>
                <w:rFonts w:eastAsia="SimSun"/>
                <w:color w:val="000000" w:themeColor="text1"/>
                <w:sz w:val="22"/>
                <w:szCs w:val="22"/>
                <w:lang w:val="es-AR"/>
              </w:rPr>
              <w:t xml:space="preserve">, </w:t>
            </w:r>
            <w:proofErr w:type="spellStart"/>
            <w:r w:rsidRPr="000B1787">
              <w:rPr>
                <w:rFonts w:eastAsia="SimSun"/>
                <w:color w:val="000000" w:themeColor="text1"/>
                <w:sz w:val="22"/>
                <w:szCs w:val="22"/>
                <w:lang w:val="es-AR"/>
              </w:rPr>
              <w:t>Italy</w:t>
            </w:r>
            <w:proofErr w:type="spellEnd"/>
            <w:r w:rsidRPr="000B1787">
              <w:rPr>
                <w:rFonts w:eastAsia="SimSun"/>
                <w:color w:val="000000" w:themeColor="text1"/>
                <w:sz w:val="22"/>
                <w:szCs w:val="22"/>
                <w:lang w:val="es-AR"/>
              </w:rPr>
              <w:t>)</w:t>
            </w:r>
          </w:p>
          <w:p w14:paraId="6DD9D862" w14:textId="77777777" w:rsidR="000B1787" w:rsidRPr="000B1787" w:rsidRDefault="000B1787" w:rsidP="000B1787">
            <w:pPr>
              <w:jc w:val="center"/>
              <w:rPr>
                <w:rFonts w:eastAsia="SimSun"/>
                <w:color w:val="000000" w:themeColor="text1"/>
                <w:sz w:val="22"/>
                <w:szCs w:val="22"/>
                <w:lang w:val="es-AR"/>
              </w:rPr>
            </w:pPr>
            <w:r w:rsidRPr="000B1787">
              <w:rPr>
                <w:rFonts w:eastAsia="SimSun"/>
                <w:color w:val="000000" w:themeColor="text1"/>
                <w:sz w:val="22"/>
                <w:szCs w:val="22"/>
                <w:lang w:val="es-AR"/>
              </w:rPr>
              <w:t xml:space="preserve">Antonio </w:t>
            </w:r>
            <w:proofErr w:type="spellStart"/>
            <w:r w:rsidRPr="000B1787">
              <w:rPr>
                <w:rFonts w:eastAsia="SimSun"/>
                <w:color w:val="000000" w:themeColor="text1"/>
                <w:sz w:val="22"/>
                <w:szCs w:val="22"/>
                <w:lang w:val="es-AR"/>
              </w:rPr>
              <w:t>PULIAFITO</w:t>
            </w:r>
            <w:proofErr w:type="spellEnd"/>
            <w:r w:rsidRPr="000B1787">
              <w:rPr>
                <w:rFonts w:eastAsia="SimSun"/>
                <w:color w:val="000000" w:themeColor="text1"/>
                <w:sz w:val="22"/>
                <w:szCs w:val="22"/>
                <w:lang w:val="es-AR"/>
              </w:rPr>
              <w:t xml:space="preserve"> (</w:t>
            </w:r>
            <w:proofErr w:type="spellStart"/>
            <w:r w:rsidRPr="000B1787">
              <w:rPr>
                <w:rFonts w:eastAsia="SimSun"/>
                <w:color w:val="000000" w:themeColor="text1"/>
                <w:sz w:val="22"/>
                <w:szCs w:val="22"/>
                <w:lang w:val="es-AR"/>
              </w:rPr>
              <w:t>CINI</w:t>
            </w:r>
            <w:proofErr w:type="spellEnd"/>
            <w:r w:rsidRPr="000B1787">
              <w:rPr>
                <w:rFonts w:eastAsia="SimSun"/>
                <w:color w:val="000000" w:themeColor="text1"/>
                <w:sz w:val="22"/>
                <w:szCs w:val="22"/>
                <w:lang w:val="es-AR"/>
              </w:rPr>
              <w:t xml:space="preserve">, </w:t>
            </w:r>
            <w:proofErr w:type="spellStart"/>
            <w:r w:rsidRPr="000B1787">
              <w:rPr>
                <w:rFonts w:eastAsia="SimSun"/>
                <w:color w:val="000000" w:themeColor="text1"/>
                <w:sz w:val="22"/>
                <w:szCs w:val="22"/>
                <w:lang w:val="es-AR"/>
              </w:rPr>
              <w:t>Italy</w:t>
            </w:r>
            <w:proofErr w:type="spellEnd"/>
            <w:r w:rsidRPr="000B1787">
              <w:rPr>
                <w:rFonts w:eastAsia="SimSun"/>
                <w:color w:val="000000" w:themeColor="text1"/>
                <w:sz w:val="22"/>
                <w:szCs w:val="22"/>
                <w:lang w:val="es-AR"/>
              </w:rPr>
              <w:t>)</w:t>
            </w:r>
          </w:p>
          <w:p w14:paraId="594F1ED0" w14:textId="77777777" w:rsidR="000B1787" w:rsidRPr="000B1787" w:rsidRDefault="000B1787" w:rsidP="000B1787">
            <w:pPr>
              <w:jc w:val="center"/>
              <w:rPr>
                <w:rFonts w:eastAsia="SimSun"/>
                <w:color w:val="000000" w:themeColor="text1"/>
                <w:sz w:val="22"/>
                <w:szCs w:val="22"/>
                <w:lang w:val="es-ES"/>
              </w:rPr>
            </w:pPr>
            <w:r w:rsidRPr="000B1787">
              <w:rPr>
                <w:rFonts w:eastAsia="SimSun"/>
                <w:color w:val="000000" w:themeColor="text1"/>
                <w:sz w:val="22"/>
                <w:szCs w:val="22"/>
                <w:lang w:val="es-ES"/>
              </w:rPr>
              <w:t xml:space="preserve">Gustavo </w:t>
            </w:r>
            <w:proofErr w:type="spellStart"/>
            <w:r w:rsidRPr="000B1787">
              <w:rPr>
                <w:rFonts w:eastAsia="SimSun"/>
                <w:color w:val="000000" w:themeColor="text1"/>
                <w:sz w:val="22"/>
                <w:szCs w:val="22"/>
                <w:lang w:val="es-ES"/>
              </w:rPr>
              <w:t>MARFIA</w:t>
            </w:r>
            <w:proofErr w:type="spellEnd"/>
            <w:r w:rsidRPr="000B1787">
              <w:rPr>
                <w:rFonts w:eastAsia="SimSun"/>
                <w:color w:val="000000" w:themeColor="text1"/>
                <w:sz w:val="22"/>
                <w:szCs w:val="22"/>
                <w:lang w:val="es-ES"/>
              </w:rPr>
              <w:t xml:space="preserve"> (</w:t>
            </w:r>
            <w:proofErr w:type="spellStart"/>
            <w:r w:rsidRPr="000B1787">
              <w:rPr>
                <w:rFonts w:eastAsia="SimSun"/>
                <w:color w:val="000000" w:themeColor="text1"/>
                <w:sz w:val="22"/>
                <w:szCs w:val="22"/>
                <w:lang w:val="es-ES"/>
              </w:rPr>
              <w:t>University</w:t>
            </w:r>
            <w:proofErr w:type="spellEnd"/>
            <w:r w:rsidRPr="000B1787">
              <w:rPr>
                <w:rFonts w:eastAsia="SimSun"/>
                <w:color w:val="000000" w:themeColor="text1"/>
                <w:sz w:val="22"/>
                <w:szCs w:val="22"/>
                <w:lang w:val="es-ES"/>
              </w:rPr>
              <w:t xml:space="preserve"> of </w:t>
            </w:r>
            <w:proofErr w:type="spellStart"/>
            <w:r w:rsidRPr="000B1787">
              <w:rPr>
                <w:rFonts w:eastAsia="SimSun"/>
                <w:color w:val="000000" w:themeColor="text1"/>
                <w:sz w:val="22"/>
                <w:szCs w:val="22"/>
                <w:lang w:val="es-ES"/>
              </w:rPr>
              <w:t>Bologna</w:t>
            </w:r>
            <w:proofErr w:type="spellEnd"/>
            <w:r w:rsidRPr="000B1787">
              <w:rPr>
                <w:rFonts w:eastAsia="SimSun"/>
                <w:color w:val="000000" w:themeColor="text1"/>
                <w:sz w:val="22"/>
                <w:szCs w:val="22"/>
                <w:lang w:val="es-ES"/>
              </w:rPr>
              <w:t xml:space="preserve">, </w:t>
            </w:r>
            <w:proofErr w:type="spellStart"/>
            <w:r w:rsidRPr="000B1787">
              <w:rPr>
                <w:rFonts w:eastAsia="SimSun"/>
                <w:color w:val="000000" w:themeColor="text1"/>
                <w:sz w:val="22"/>
                <w:szCs w:val="22"/>
                <w:lang w:val="es-ES"/>
              </w:rPr>
              <w:t>Italy</w:t>
            </w:r>
            <w:proofErr w:type="spellEnd"/>
            <w:r w:rsidRPr="000B1787">
              <w:rPr>
                <w:rFonts w:eastAsia="SimSun"/>
                <w:color w:val="000000" w:themeColor="text1"/>
                <w:sz w:val="22"/>
                <w:szCs w:val="22"/>
                <w:lang w:val="es-ES"/>
              </w:rPr>
              <w:t>)</w:t>
            </w:r>
          </w:p>
        </w:tc>
      </w:tr>
      <w:tr w:rsidR="000B1787" w:rsidRPr="000F0C80" w14:paraId="0105E5FC" w14:textId="77777777" w:rsidTr="005F305D">
        <w:trPr>
          <w:trHeight w:val="144"/>
        </w:trPr>
        <w:tc>
          <w:tcPr>
            <w:tcW w:w="0" w:type="auto"/>
            <w:vMerge/>
            <w:vAlign w:val="bottom"/>
          </w:tcPr>
          <w:p w14:paraId="6D11209B" w14:textId="77777777" w:rsidR="000B1787" w:rsidRPr="000B1787" w:rsidRDefault="000B1787" w:rsidP="000B1787">
            <w:pPr>
              <w:rPr>
                <w:rFonts w:eastAsia="SimSun"/>
                <w:color w:val="000000" w:themeColor="text1"/>
                <w:sz w:val="22"/>
                <w:szCs w:val="22"/>
                <w:lang w:val="es-ES"/>
              </w:rPr>
            </w:pPr>
          </w:p>
        </w:tc>
        <w:tc>
          <w:tcPr>
            <w:tcW w:w="0" w:type="auto"/>
            <w:vMerge/>
            <w:tcMar>
              <w:top w:w="105" w:type="dxa"/>
              <w:left w:w="75" w:type="dxa"/>
              <w:bottom w:w="90" w:type="dxa"/>
              <w:right w:w="75" w:type="dxa"/>
            </w:tcMar>
          </w:tcPr>
          <w:p w14:paraId="451CC42F" w14:textId="77777777" w:rsidR="000B1787" w:rsidRPr="000B1787" w:rsidRDefault="000B1787" w:rsidP="000B1787">
            <w:pPr>
              <w:rPr>
                <w:rFonts w:eastAsia="SimSun"/>
                <w:b/>
                <w:bCs/>
                <w:color w:val="000000" w:themeColor="text1"/>
                <w:sz w:val="22"/>
                <w:szCs w:val="22"/>
                <w:bdr w:val="none" w:sz="0" w:space="0" w:color="auto" w:frame="1"/>
                <w:lang w:val="es-ES"/>
              </w:rPr>
            </w:pPr>
          </w:p>
        </w:tc>
        <w:tc>
          <w:tcPr>
            <w:tcW w:w="3112" w:type="dxa"/>
            <w:vMerge/>
            <w:tcMar>
              <w:top w:w="105" w:type="dxa"/>
              <w:left w:w="75" w:type="dxa"/>
              <w:bottom w:w="90" w:type="dxa"/>
              <w:right w:w="75" w:type="dxa"/>
            </w:tcMar>
          </w:tcPr>
          <w:p w14:paraId="7B9F0BDF" w14:textId="77777777" w:rsidR="000B1787" w:rsidRPr="000B1787" w:rsidRDefault="000B1787" w:rsidP="000B1787">
            <w:pPr>
              <w:rPr>
                <w:rFonts w:eastAsia="SimSun"/>
                <w:color w:val="000000" w:themeColor="text1"/>
                <w:sz w:val="22"/>
                <w:szCs w:val="22"/>
                <w:lang w:val="es-ES"/>
              </w:rPr>
            </w:pPr>
          </w:p>
        </w:tc>
        <w:tc>
          <w:tcPr>
            <w:tcW w:w="2643" w:type="dxa"/>
            <w:vMerge/>
            <w:tcMar>
              <w:top w:w="105" w:type="dxa"/>
              <w:left w:w="75" w:type="dxa"/>
              <w:bottom w:w="90" w:type="dxa"/>
              <w:right w:w="75" w:type="dxa"/>
            </w:tcMar>
          </w:tcPr>
          <w:p w14:paraId="1F97712F" w14:textId="77777777" w:rsidR="000B1787" w:rsidRPr="000B1787" w:rsidRDefault="000B1787" w:rsidP="000B1787">
            <w:pPr>
              <w:spacing w:before="0"/>
              <w:textAlignment w:val="baseline"/>
              <w:rPr>
                <w:rFonts w:eastAsia="SimSun"/>
                <w:color w:val="000000" w:themeColor="text1"/>
                <w:sz w:val="22"/>
                <w:szCs w:val="22"/>
                <w:bdr w:val="none" w:sz="0" w:space="0" w:color="auto" w:frame="1"/>
                <w:lang w:val="es-ES"/>
              </w:rPr>
            </w:pPr>
          </w:p>
        </w:tc>
        <w:tc>
          <w:tcPr>
            <w:tcW w:w="1397" w:type="dxa"/>
            <w:shd w:val="clear" w:color="auto" w:fill="FFFFFF" w:themeFill="background1"/>
            <w:tcMar>
              <w:top w:w="105" w:type="dxa"/>
              <w:left w:w="75" w:type="dxa"/>
              <w:bottom w:w="90" w:type="dxa"/>
              <w:right w:w="75" w:type="dxa"/>
            </w:tcMar>
          </w:tcPr>
          <w:p w14:paraId="0FDDE5A1"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4EBF04E3"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Incentive strategies to boost high-impact sustainable metaverse applications</w:t>
            </w:r>
          </w:p>
        </w:tc>
        <w:tc>
          <w:tcPr>
            <w:tcW w:w="2314" w:type="dxa"/>
            <w:shd w:val="clear" w:color="auto" w:fill="FFFFFF" w:themeFill="background1"/>
            <w:tcMar>
              <w:top w:w="105" w:type="dxa"/>
              <w:left w:w="75" w:type="dxa"/>
              <w:bottom w:w="90" w:type="dxa"/>
              <w:right w:w="75" w:type="dxa"/>
            </w:tcMar>
          </w:tcPr>
          <w:p w14:paraId="112B6989" w14:textId="77777777" w:rsidR="000B1787" w:rsidRPr="000B1787" w:rsidRDefault="000B1787" w:rsidP="000B1787">
            <w:pPr>
              <w:jc w:val="center"/>
              <w:rPr>
                <w:rFonts w:eastAsia="SimSun"/>
                <w:color w:val="000000" w:themeColor="text1"/>
                <w:sz w:val="22"/>
                <w:szCs w:val="22"/>
                <w:lang w:val="es-AR"/>
              </w:rPr>
            </w:pPr>
            <w:r w:rsidRPr="000B1787">
              <w:rPr>
                <w:rFonts w:eastAsia="SimSun"/>
                <w:color w:val="000000" w:themeColor="text1"/>
                <w:sz w:val="22"/>
                <w:szCs w:val="22"/>
                <w:lang w:val="es-AR"/>
              </w:rPr>
              <w:t xml:space="preserve">Daniela </w:t>
            </w:r>
            <w:proofErr w:type="spellStart"/>
            <w:r w:rsidRPr="000B1787">
              <w:rPr>
                <w:rFonts w:eastAsia="SimSun"/>
                <w:color w:val="000000" w:themeColor="text1"/>
                <w:sz w:val="22"/>
                <w:szCs w:val="22"/>
                <w:lang w:val="es-AR"/>
              </w:rPr>
              <w:t>TULONE</w:t>
            </w:r>
            <w:proofErr w:type="spellEnd"/>
            <w:r w:rsidRPr="000B1787">
              <w:rPr>
                <w:rFonts w:eastAsia="SimSun"/>
                <w:color w:val="000000" w:themeColor="text1"/>
                <w:sz w:val="22"/>
                <w:szCs w:val="22"/>
                <w:lang w:val="es-AR"/>
              </w:rPr>
              <w:t xml:space="preserve"> (</w:t>
            </w:r>
            <w:proofErr w:type="spellStart"/>
            <w:r w:rsidRPr="000B1787">
              <w:rPr>
                <w:rFonts w:eastAsia="SimSun"/>
                <w:color w:val="000000" w:themeColor="text1"/>
                <w:sz w:val="22"/>
                <w:szCs w:val="22"/>
                <w:lang w:val="es-AR"/>
              </w:rPr>
              <w:t>CNIT</w:t>
            </w:r>
            <w:proofErr w:type="spellEnd"/>
            <w:r w:rsidRPr="000B1787">
              <w:rPr>
                <w:rFonts w:eastAsia="SimSun"/>
                <w:color w:val="000000" w:themeColor="text1"/>
                <w:sz w:val="22"/>
                <w:szCs w:val="22"/>
                <w:lang w:val="es-AR"/>
              </w:rPr>
              <w:t xml:space="preserve">, </w:t>
            </w:r>
            <w:proofErr w:type="spellStart"/>
            <w:r w:rsidRPr="000B1787">
              <w:rPr>
                <w:rFonts w:eastAsia="SimSun"/>
                <w:color w:val="000000" w:themeColor="text1"/>
                <w:sz w:val="22"/>
                <w:szCs w:val="22"/>
                <w:lang w:val="es-AR"/>
              </w:rPr>
              <w:t>Italy</w:t>
            </w:r>
            <w:proofErr w:type="spellEnd"/>
            <w:r w:rsidRPr="000B1787">
              <w:rPr>
                <w:rFonts w:eastAsia="SimSun"/>
                <w:color w:val="000000" w:themeColor="text1"/>
                <w:sz w:val="22"/>
                <w:szCs w:val="22"/>
                <w:lang w:val="es-AR"/>
              </w:rPr>
              <w:t>)</w:t>
            </w:r>
          </w:p>
          <w:p w14:paraId="497C63EB" w14:textId="77777777" w:rsidR="000B1787" w:rsidRPr="000B1787" w:rsidRDefault="000B1787" w:rsidP="000B1787">
            <w:pPr>
              <w:jc w:val="center"/>
              <w:rPr>
                <w:rFonts w:eastAsia="SimSun"/>
                <w:color w:val="000000" w:themeColor="text1"/>
                <w:sz w:val="22"/>
                <w:szCs w:val="22"/>
                <w:lang w:val="es-AR"/>
              </w:rPr>
            </w:pPr>
            <w:r w:rsidRPr="000B1787">
              <w:rPr>
                <w:rFonts w:eastAsia="SimSun"/>
                <w:color w:val="000000" w:themeColor="text1"/>
                <w:sz w:val="22"/>
                <w:szCs w:val="22"/>
                <w:lang w:val="es-AR"/>
              </w:rPr>
              <w:t xml:space="preserve">Antonio </w:t>
            </w:r>
            <w:proofErr w:type="spellStart"/>
            <w:r w:rsidRPr="000B1787">
              <w:rPr>
                <w:rFonts w:eastAsia="SimSun"/>
                <w:color w:val="000000" w:themeColor="text1"/>
                <w:sz w:val="22"/>
                <w:szCs w:val="22"/>
                <w:lang w:val="es-AR"/>
              </w:rPr>
              <w:t>PULIAFITO</w:t>
            </w:r>
            <w:proofErr w:type="spellEnd"/>
            <w:r w:rsidRPr="000B1787">
              <w:rPr>
                <w:rFonts w:eastAsia="SimSun"/>
                <w:color w:val="000000" w:themeColor="text1"/>
                <w:sz w:val="22"/>
                <w:szCs w:val="22"/>
                <w:lang w:val="es-AR"/>
              </w:rPr>
              <w:t xml:space="preserve"> (</w:t>
            </w:r>
            <w:proofErr w:type="spellStart"/>
            <w:r w:rsidRPr="000B1787">
              <w:rPr>
                <w:rFonts w:eastAsia="SimSun"/>
                <w:color w:val="000000" w:themeColor="text1"/>
                <w:sz w:val="22"/>
                <w:szCs w:val="22"/>
                <w:lang w:val="es-AR"/>
              </w:rPr>
              <w:t>CINI</w:t>
            </w:r>
            <w:proofErr w:type="spellEnd"/>
            <w:r w:rsidRPr="000B1787">
              <w:rPr>
                <w:rFonts w:eastAsia="SimSun"/>
                <w:color w:val="000000" w:themeColor="text1"/>
                <w:sz w:val="22"/>
                <w:szCs w:val="22"/>
                <w:lang w:val="es-AR"/>
              </w:rPr>
              <w:t xml:space="preserve">, </w:t>
            </w:r>
            <w:proofErr w:type="spellStart"/>
            <w:r w:rsidRPr="000B1787">
              <w:rPr>
                <w:rFonts w:eastAsia="SimSun"/>
                <w:color w:val="000000" w:themeColor="text1"/>
                <w:sz w:val="22"/>
                <w:szCs w:val="22"/>
                <w:lang w:val="es-AR"/>
              </w:rPr>
              <w:t>Italy</w:t>
            </w:r>
            <w:proofErr w:type="spellEnd"/>
            <w:r w:rsidRPr="000B1787">
              <w:rPr>
                <w:rFonts w:eastAsia="SimSun"/>
                <w:color w:val="000000" w:themeColor="text1"/>
                <w:sz w:val="22"/>
                <w:szCs w:val="22"/>
                <w:lang w:val="es-AR"/>
              </w:rPr>
              <w:t>)</w:t>
            </w:r>
          </w:p>
          <w:p w14:paraId="4411FC39" w14:textId="77777777" w:rsidR="000B1787" w:rsidRPr="000B1787" w:rsidRDefault="000B1787" w:rsidP="000B1787">
            <w:pPr>
              <w:jc w:val="center"/>
              <w:rPr>
                <w:rFonts w:eastAsia="SimSun"/>
                <w:color w:val="000000" w:themeColor="text1"/>
                <w:sz w:val="22"/>
                <w:szCs w:val="22"/>
                <w:lang w:val="es-AR"/>
              </w:rPr>
            </w:pPr>
            <w:r w:rsidRPr="000B1787">
              <w:rPr>
                <w:rFonts w:eastAsia="SimSun"/>
                <w:color w:val="000000" w:themeColor="text1"/>
                <w:sz w:val="22"/>
                <w:szCs w:val="22"/>
                <w:lang w:val="es-ES"/>
              </w:rPr>
              <w:t xml:space="preserve">Gustavo </w:t>
            </w:r>
            <w:proofErr w:type="spellStart"/>
            <w:r w:rsidRPr="000B1787">
              <w:rPr>
                <w:rFonts w:eastAsia="SimSun"/>
                <w:color w:val="000000" w:themeColor="text1"/>
                <w:sz w:val="22"/>
                <w:szCs w:val="22"/>
                <w:lang w:val="es-ES"/>
              </w:rPr>
              <w:t>MARFIA</w:t>
            </w:r>
            <w:proofErr w:type="spellEnd"/>
            <w:r w:rsidRPr="000B1787">
              <w:rPr>
                <w:rFonts w:eastAsia="SimSun"/>
                <w:color w:val="000000" w:themeColor="text1"/>
                <w:sz w:val="22"/>
                <w:szCs w:val="22"/>
                <w:lang w:val="es-ES"/>
              </w:rPr>
              <w:t xml:space="preserve"> (</w:t>
            </w:r>
            <w:proofErr w:type="spellStart"/>
            <w:r w:rsidRPr="000B1787">
              <w:rPr>
                <w:rFonts w:eastAsia="SimSun"/>
                <w:color w:val="000000" w:themeColor="text1"/>
                <w:sz w:val="22"/>
                <w:szCs w:val="22"/>
                <w:lang w:val="es-ES"/>
              </w:rPr>
              <w:t>University</w:t>
            </w:r>
            <w:proofErr w:type="spellEnd"/>
            <w:r w:rsidRPr="000B1787">
              <w:rPr>
                <w:rFonts w:eastAsia="SimSun"/>
                <w:color w:val="000000" w:themeColor="text1"/>
                <w:sz w:val="22"/>
                <w:szCs w:val="22"/>
                <w:lang w:val="es-ES"/>
              </w:rPr>
              <w:t xml:space="preserve"> of </w:t>
            </w:r>
            <w:proofErr w:type="spellStart"/>
            <w:r w:rsidRPr="000B1787">
              <w:rPr>
                <w:rFonts w:eastAsia="SimSun"/>
                <w:color w:val="000000" w:themeColor="text1"/>
                <w:sz w:val="22"/>
                <w:szCs w:val="22"/>
                <w:lang w:val="es-ES"/>
              </w:rPr>
              <w:t>Bologna</w:t>
            </w:r>
            <w:proofErr w:type="spellEnd"/>
            <w:r w:rsidRPr="000B1787">
              <w:rPr>
                <w:rFonts w:eastAsia="SimSun"/>
                <w:color w:val="000000" w:themeColor="text1"/>
                <w:sz w:val="22"/>
                <w:szCs w:val="22"/>
                <w:lang w:val="es-ES"/>
              </w:rPr>
              <w:t xml:space="preserve">, </w:t>
            </w:r>
            <w:proofErr w:type="spellStart"/>
            <w:r w:rsidRPr="000B1787">
              <w:rPr>
                <w:rFonts w:eastAsia="SimSun"/>
                <w:color w:val="000000" w:themeColor="text1"/>
                <w:sz w:val="22"/>
                <w:szCs w:val="22"/>
                <w:lang w:val="es-ES"/>
              </w:rPr>
              <w:t>Italy</w:t>
            </w:r>
            <w:proofErr w:type="spellEnd"/>
            <w:r w:rsidRPr="000B1787">
              <w:rPr>
                <w:rFonts w:eastAsia="SimSun"/>
                <w:color w:val="000000" w:themeColor="text1"/>
                <w:sz w:val="22"/>
                <w:szCs w:val="22"/>
                <w:lang w:val="es-ES"/>
              </w:rPr>
              <w:t>)</w:t>
            </w:r>
          </w:p>
        </w:tc>
      </w:tr>
      <w:tr w:rsidR="000B1787" w:rsidRPr="000F0C80" w14:paraId="52B576DE" w14:textId="77777777" w:rsidTr="005F305D">
        <w:trPr>
          <w:trHeight w:val="144"/>
        </w:trPr>
        <w:tc>
          <w:tcPr>
            <w:tcW w:w="0" w:type="auto"/>
            <w:vMerge/>
            <w:vAlign w:val="bottom"/>
          </w:tcPr>
          <w:p w14:paraId="5A54AEC4" w14:textId="77777777" w:rsidR="000B1787" w:rsidRPr="000B1787" w:rsidRDefault="000B1787" w:rsidP="000B1787">
            <w:pPr>
              <w:rPr>
                <w:rFonts w:eastAsia="SimSun"/>
                <w:color w:val="000000" w:themeColor="text1"/>
                <w:sz w:val="22"/>
                <w:szCs w:val="22"/>
                <w:lang w:val="es-ES"/>
              </w:rPr>
            </w:pPr>
          </w:p>
        </w:tc>
        <w:tc>
          <w:tcPr>
            <w:tcW w:w="0" w:type="auto"/>
            <w:vMerge/>
            <w:tcMar>
              <w:top w:w="105" w:type="dxa"/>
              <w:left w:w="75" w:type="dxa"/>
              <w:bottom w:w="90" w:type="dxa"/>
              <w:right w:w="75" w:type="dxa"/>
            </w:tcMar>
          </w:tcPr>
          <w:p w14:paraId="7DC17436" w14:textId="77777777" w:rsidR="000B1787" w:rsidRPr="000B1787" w:rsidRDefault="000B1787" w:rsidP="000B1787">
            <w:pPr>
              <w:rPr>
                <w:rFonts w:eastAsia="SimSun"/>
                <w:b/>
                <w:bCs/>
                <w:color w:val="000000" w:themeColor="text1"/>
                <w:sz w:val="22"/>
                <w:szCs w:val="22"/>
                <w:bdr w:val="none" w:sz="0" w:space="0" w:color="auto" w:frame="1"/>
                <w:lang w:val="es-ES"/>
              </w:rPr>
            </w:pPr>
          </w:p>
        </w:tc>
        <w:tc>
          <w:tcPr>
            <w:tcW w:w="3112" w:type="dxa"/>
            <w:vMerge/>
            <w:tcMar>
              <w:top w:w="105" w:type="dxa"/>
              <w:left w:w="75" w:type="dxa"/>
              <w:bottom w:w="90" w:type="dxa"/>
              <w:right w:w="75" w:type="dxa"/>
            </w:tcMar>
          </w:tcPr>
          <w:p w14:paraId="01942D36" w14:textId="77777777" w:rsidR="000B1787" w:rsidRPr="000B1787" w:rsidRDefault="000B1787" w:rsidP="000B1787">
            <w:pPr>
              <w:rPr>
                <w:rFonts w:eastAsia="SimSun"/>
                <w:color w:val="000000" w:themeColor="text1"/>
                <w:sz w:val="22"/>
                <w:szCs w:val="22"/>
                <w:lang w:val="es-ES"/>
              </w:rPr>
            </w:pPr>
          </w:p>
        </w:tc>
        <w:tc>
          <w:tcPr>
            <w:tcW w:w="2643" w:type="dxa"/>
            <w:vMerge/>
            <w:tcMar>
              <w:top w:w="105" w:type="dxa"/>
              <w:left w:w="75" w:type="dxa"/>
              <w:bottom w:w="90" w:type="dxa"/>
              <w:right w:w="75" w:type="dxa"/>
            </w:tcMar>
          </w:tcPr>
          <w:p w14:paraId="2C97322E" w14:textId="77777777" w:rsidR="000B1787" w:rsidRPr="000B1787" w:rsidRDefault="000B1787" w:rsidP="000B1787">
            <w:pPr>
              <w:spacing w:before="0"/>
              <w:textAlignment w:val="baseline"/>
              <w:rPr>
                <w:rFonts w:eastAsia="SimSun"/>
                <w:color w:val="000000" w:themeColor="text1"/>
                <w:sz w:val="22"/>
                <w:szCs w:val="22"/>
                <w:bdr w:val="none" w:sz="0" w:space="0" w:color="auto" w:frame="1"/>
                <w:lang w:val="es-ES"/>
              </w:rPr>
            </w:pPr>
          </w:p>
        </w:tc>
        <w:tc>
          <w:tcPr>
            <w:tcW w:w="1397" w:type="dxa"/>
            <w:shd w:val="clear" w:color="auto" w:fill="FFFFFF" w:themeFill="background1"/>
            <w:tcMar>
              <w:top w:w="105" w:type="dxa"/>
              <w:left w:w="75" w:type="dxa"/>
              <w:bottom w:w="90" w:type="dxa"/>
              <w:right w:w="75" w:type="dxa"/>
            </w:tcMar>
          </w:tcPr>
          <w:p w14:paraId="3F6CE614"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Technical Specifications</w:t>
            </w:r>
          </w:p>
        </w:tc>
        <w:tc>
          <w:tcPr>
            <w:tcW w:w="1714" w:type="dxa"/>
            <w:shd w:val="clear" w:color="auto" w:fill="FFFFFF" w:themeFill="background1"/>
            <w:tcMar>
              <w:top w:w="105" w:type="dxa"/>
              <w:left w:w="75" w:type="dxa"/>
              <w:bottom w:w="90" w:type="dxa"/>
              <w:right w:w="75" w:type="dxa"/>
            </w:tcMar>
          </w:tcPr>
          <w:p w14:paraId="4FC36AAA"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Metrics and indicators to drive the design of sustainable metaverse applications</w:t>
            </w:r>
          </w:p>
        </w:tc>
        <w:tc>
          <w:tcPr>
            <w:tcW w:w="2314" w:type="dxa"/>
            <w:shd w:val="clear" w:color="auto" w:fill="FFFFFF" w:themeFill="background1"/>
            <w:tcMar>
              <w:top w:w="105" w:type="dxa"/>
              <w:left w:w="75" w:type="dxa"/>
              <w:bottom w:w="90" w:type="dxa"/>
              <w:right w:w="75" w:type="dxa"/>
            </w:tcMar>
          </w:tcPr>
          <w:p w14:paraId="16DFD261" w14:textId="77777777" w:rsidR="000B1787" w:rsidRPr="000B1787" w:rsidRDefault="000B1787" w:rsidP="000B1787">
            <w:pPr>
              <w:jc w:val="center"/>
              <w:rPr>
                <w:rFonts w:eastAsia="SimSun"/>
                <w:color w:val="000000" w:themeColor="text1"/>
                <w:sz w:val="22"/>
                <w:szCs w:val="22"/>
                <w:lang w:val="es-AR"/>
              </w:rPr>
            </w:pPr>
            <w:r w:rsidRPr="000B1787">
              <w:rPr>
                <w:rFonts w:eastAsia="SimSun"/>
                <w:color w:val="000000" w:themeColor="text1"/>
                <w:sz w:val="22"/>
                <w:szCs w:val="22"/>
                <w:lang w:val="es-AR"/>
              </w:rPr>
              <w:t xml:space="preserve">Daniela </w:t>
            </w:r>
            <w:proofErr w:type="spellStart"/>
            <w:r w:rsidRPr="000B1787">
              <w:rPr>
                <w:rFonts w:eastAsia="SimSun"/>
                <w:color w:val="000000" w:themeColor="text1"/>
                <w:sz w:val="22"/>
                <w:szCs w:val="22"/>
                <w:lang w:val="es-AR"/>
              </w:rPr>
              <w:t>TULONE</w:t>
            </w:r>
            <w:proofErr w:type="spellEnd"/>
            <w:r w:rsidRPr="000B1787">
              <w:rPr>
                <w:rFonts w:eastAsia="SimSun"/>
                <w:color w:val="000000" w:themeColor="text1"/>
                <w:sz w:val="22"/>
                <w:szCs w:val="22"/>
                <w:lang w:val="es-AR"/>
              </w:rPr>
              <w:t xml:space="preserve"> (</w:t>
            </w:r>
            <w:proofErr w:type="spellStart"/>
            <w:r w:rsidRPr="000B1787">
              <w:rPr>
                <w:rFonts w:eastAsia="SimSun"/>
                <w:color w:val="000000" w:themeColor="text1"/>
                <w:sz w:val="22"/>
                <w:szCs w:val="22"/>
                <w:lang w:val="es-AR"/>
              </w:rPr>
              <w:t>CNIT</w:t>
            </w:r>
            <w:proofErr w:type="spellEnd"/>
            <w:r w:rsidRPr="000B1787">
              <w:rPr>
                <w:rFonts w:eastAsia="SimSun"/>
                <w:color w:val="000000" w:themeColor="text1"/>
                <w:sz w:val="22"/>
                <w:szCs w:val="22"/>
                <w:lang w:val="es-AR"/>
              </w:rPr>
              <w:t xml:space="preserve">, </w:t>
            </w:r>
            <w:proofErr w:type="spellStart"/>
            <w:r w:rsidRPr="000B1787">
              <w:rPr>
                <w:rFonts w:eastAsia="SimSun"/>
                <w:color w:val="000000" w:themeColor="text1"/>
                <w:sz w:val="22"/>
                <w:szCs w:val="22"/>
                <w:lang w:val="es-AR"/>
              </w:rPr>
              <w:t>Italy</w:t>
            </w:r>
            <w:proofErr w:type="spellEnd"/>
            <w:r w:rsidRPr="000B1787">
              <w:rPr>
                <w:rFonts w:eastAsia="SimSun"/>
                <w:color w:val="000000" w:themeColor="text1"/>
                <w:sz w:val="22"/>
                <w:szCs w:val="22"/>
                <w:lang w:val="es-AR"/>
              </w:rPr>
              <w:t>)</w:t>
            </w:r>
          </w:p>
          <w:p w14:paraId="239685D1" w14:textId="77777777" w:rsidR="000B1787" w:rsidRPr="000B1787" w:rsidRDefault="000B1787" w:rsidP="000B1787">
            <w:pPr>
              <w:jc w:val="center"/>
              <w:rPr>
                <w:rFonts w:eastAsia="SimSun"/>
                <w:color w:val="000000" w:themeColor="text1"/>
                <w:sz w:val="22"/>
                <w:szCs w:val="22"/>
                <w:lang w:val="es-AR"/>
              </w:rPr>
            </w:pPr>
            <w:r w:rsidRPr="000B1787">
              <w:rPr>
                <w:rFonts w:eastAsia="SimSun"/>
                <w:color w:val="000000" w:themeColor="text1"/>
                <w:sz w:val="22"/>
                <w:szCs w:val="22"/>
                <w:lang w:val="es-AR"/>
              </w:rPr>
              <w:t xml:space="preserve">Antonio </w:t>
            </w:r>
            <w:proofErr w:type="spellStart"/>
            <w:r w:rsidRPr="000B1787">
              <w:rPr>
                <w:rFonts w:eastAsia="SimSun"/>
                <w:color w:val="000000" w:themeColor="text1"/>
                <w:sz w:val="22"/>
                <w:szCs w:val="22"/>
                <w:lang w:val="es-AR"/>
              </w:rPr>
              <w:t>PULIAFITO</w:t>
            </w:r>
            <w:proofErr w:type="spellEnd"/>
            <w:r w:rsidRPr="000B1787">
              <w:rPr>
                <w:rFonts w:eastAsia="SimSun"/>
                <w:color w:val="000000" w:themeColor="text1"/>
                <w:sz w:val="22"/>
                <w:szCs w:val="22"/>
                <w:lang w:val="es-AR"/>
              </w:rPr>
              <w:t xml:space="preserve"> (</w:t>
            </w:r>
            <w:proofErr w:type="spellStart"/>
            <w:r w:rsidRPr="000B1787">
              <w:rPr>
                <w:rFonts w:eastAsia="SimSun"/>
                <w:color w:val="000000" w:themeColor="text1"/>
                <w:sz w:val="22"/>
                <w:szCs w:val="22"/>
                <w:lang w:val="es-AR"/>
              </w:rPr>
              <w:t>CINI</w:t>
            </w:r>
            <w:proofErr w:type="spellEnd"/>
            <w:r w:rsidRPr="000B1787">
              <w:rPr>
                <w:rFonts w:eastAsia="SimSun"/>
                <w:color w:val="000000" w:themeColor="text1"/>
                <w:sz w:val="22"/>
                <w:szCs w:val="22"/>
                <w:lang w:val="es-AR"/>
              </w:rPr>
              <w:t xml:space="preserve">, </w:t>
            </w:r>
            <w:proofErr w:type="spellStart"/>
            <w:r w:rsidRPr="000B1787">
              <w:rPr>
                <w:rFonts w:eastAsia="SimSun"/>
                <w:color w:val="000000" w:themeColor="text1"/>
                <w:sz w:val="22"/>
                <w:szCs w:val="22"/>
                <w:lang w:val="es-AR"/>
              </w:rPr>
              <w:t>Italy</w:t>
            </w:r>
            <w:proofErr w:type="spellEnd"/>
            <w:r w:rsidRPr="000B1787">
              <w:rPr>
                <w:rFonts w:eastAsia="SimSun"/>
                <w:color w:val="000000" w:themeColor="text1"/>
                <w:sz w:val="22"/>
                <w:szCs w:val="22"/>
                <w:lang w:val="es-AR"/>
              </w:rPr>
              <w:t>)</w:t>
            </w:r>
          </w:p>
          <w:p w14:paraId="60986DB4" w14:textId="77777777" w:rsidR="000B1787" w:rsidRPr="000B1787" w:rsidRDefault="000B1787" w:rsidP="000B1787">
            <w:pPr>
              <w:jc w:val="center"/>
              <w:rPr>
                <w:rFonts w:eastAsia="SimSun"/>
                <w:color w:val="000000" w:themeColor="text1"/>
                <w:sz w:val="22"/>
                <w:szCs w:val="22"/>
                <w:lang w:val="es-AR"/>
              </w:rPr>
            </w:pPr>
            <w:r w:rsidRPr="000B1787">
              <w:rPr>
                <w:rFonts w:eastAsia="SimSun"/>
                <w:color w:val="000000" w:themeColor="text1"/>
                <w:sz w:val="22"/>
                <w:szCs w:val="22"/>
                <w:lang w:val="es-ES"/>
              </w:rPr>
              <w:t xml:space="preserve">Gustavo </w:t>
            </w:r>
            <w:proofErr w:type="spellStart"/>
            <w:r w:rsidRPr="000B1787">
              <w:rPr>
                <w:rFonts w:eastAsia="SimSun"/>
                <w:color w:val="000000" w:themeColor="text1"/>
                <w:sz w:val="22"/>
                <w:szCs w:val="22"/>
                <w:lang w:val="es-ES"/>
              </w:rPr>
              <w:t>MARFIA</w:t>
            </w:r>
            <w:proofErr w:type="spellEnd"/>
            <w:r w:rsidRPr="000B1787">
              <w:rPr>
                <w:rFonts w:eastAsia="SimSun"/>
                <w:color w:val="000000" w:themeColor="text1"/>
                <w:sz w:val="22"/>
                <w:szCs w:val="22"/>
                <w:lang w:val="es-ES"/>
              </w:rPr>
              <w:t xml:space="preserve"> (</w:t>
            </w:r>
            <w:proofErr w:type="spellStart"/>
            <w:r w:rsidRPr="000B1787">
              <w:rPr>
                <w:rFonts w:eastAsia="SimSun"/>
                <w:color w:val="000000" w:themeColor="text1"/>
                <w:sz w:val="22"/>
                <w:szCs w:val="22"/>
                <w:lang w:val="es-ES"/>
              </w:rPr>
              <w:t>University</w:t>
            </w:r>
            <w:proofErr w:type="spellEnd"/>
            <w:r w:rsidRPr="000B1787">
              <w:rPr>
                <w:rFonts w:eastAsia="SimSun"/>
                <w:color w:val="000000" w:themeColor="text1"/>
                <w:sz w:val="22"/>
                <w:szCs w:val="22"/>
                <w:lang w:val="es-ES"/>
              </w:rPr>
              <w:t xml:space="preserve"> of </w:t>
            </w:r>
            <w:proofErr w:type="spellStart"/>
            <w:r w:rsidRPr="000B1787">
              <w:rPr>
                <w:rFonts w:eastAsia="SimSun"/>
                <w:color w:val="000000" w:themeColor="text1"/>
                <w:sz w:val="22"/>
                <w:szCs w:val="22"/>
                <w:lang w:val="es-ES"/>
              </w:rPr>
              <w:t>Bologna</w:t>
            </w:r>
            <w:proofErr w:type="spellEnd"/>
            <w:r w:rsidRPr="000B1787">
              <w:rPr>
                <w:rFonts w:eastAsia="SimSun"/>
                <w:color w:val="000000" w:themeColor="text1"/>
                <w:sz w:val="22"/>
                <w:szCs w:val="22"/>
                <w:lang w:val="es-ES"/>
              </w:rPr>
              <w:t xml:space="preserve">, </w:t>
            </w:r>
            <w:proofErr w:type="spellStart"/>
            <w:r w:rsidRPr="000B1787">
              <w:rPr>
                <w:rFonts w:eastAsia="SimSun"/>
                <w:color w:val="000000" w:themeColor="text1"/>
                <w:sz w:val="22"/>
                <w:szCs w:val="22"/>
                <w:lang w:val="es-ES"/>
              </w:rPr>
              <w:t>Italy</w:t>
            </w:r>
            <w:proofErr w:type="spellEnd"/>
            <w:r w:rsidRPr="000B1787">
              <w:rPr>
                <w:rFonts w:eastAsia="SimSun"/>
                <w:color w:val="000000" w:themeColor="text1"/>
                <w:sz w:val="22"/>
                <w:szCs w:val="22"/>
                <w:lang w:val="es-ES"/>
              </w:rPr>
              <w:t>)</w:t>
            </w:r>
          </w:p>
        </w:tc>
      </w:tr>
      <w:tr w:rsidR="000B1787" w:rsidRPr="000B1787" w14:paraId="2C98C891" w14:textId="77777777" w:rsidTr="005F305D">
        <w:trPr>
          <w:trHeight w:val="144"/>
        </w:trPr>
        <w:tc>
          <w:tcPr>
            <w:tcW w:w="0" w:type="auto"/>
            <w:vMerge/>
            <w:vAlign w:val="bottom"/>
          </w:tcPr>
          <w:p w14:paraId="169E12BE" w14:textId="77777777" w:rsidR="000B1787" w:rsidRPr="000B1787" w:rsidRDefault="000B1787" w:rsidP="000B1787">
            <w:pPr>
              <w:rPr>
                <w:rFonts w:eastAsia="SimSun"/>
                <w:color w:val="000000" w:themeColor="text1"/>
                <w:sz w:val="22"/>
                <w:szCs w:val="22"/>
                <w:lang w:val="es-ES"/>
              </w:rPr>
            </w:pPr>
          </w:p>
        </w:tc>
        <w:tc>
          <w:tcPr>
            <w:tcW w:w="0" w:type="auto"/>
            <w:shd w:val="clear" w:color="auto" w:fill="FFFFFF" w:themeFill="background1"/>
            <w:tcMar>
              <w:top w:w="105" w:type="dxa"/>
              <w:left w:w="75" w:type="dxa"/>
              <w:bottom w:w="90" w:type="dxa"/>
              <w:right w:w="75" w:type="dxa"/>
            </w:tcMar>
          </w:tcPr>
          <w:p w14:paraId="4941D2AC" w14:textId="77777777" w:rsidR="000B1787" w:rsidRPr="000B1787" w:rsidRDefault="000B1787" w:rsidP="000B1787">
            <w:pPr>
              <w:rPr>
                <w:rFonts w:eastAsia="SimSun"/>
                <w:b/>
                <w:bCs/>
                <w:color w:val="000000" w:themeColor="text1"/>
                <w:sz w:val="22"/>
                <w:szCs w:val="22"/>
                <w:bdr w:val="none" w:sz="0" w:space="0" w:color="auto" w:frame="1"/>
              </w:rPr>
            </w:pPr>
            <w:r w:rsidRPr="000B1787">
              <w:rPr>
                <w:rFonts w:eastAsia="SimSun"/>
                <w:b/>
                <w:bCs/>
                <w:color w:val="000000" w:themeColor="text1"/>
                <w:sz w:val="22"/>
                <w:szCs w:val="22"/>
                <w:bdr w:val="none" w:sz="0" w:space="0" w:color="auto" w:frame="1"/>
              </w:rPr>
              <w:t>T</w:t>
            </w:r>
            <w:r w:rsidRPr="000B1787">
              <w:rPr>
                <w:rFonts w:eastAsia="SimSun"/>
                <w:b/>
                <w:bCs/>
                <w:sz w:val="22"/>
                <w:szCs w:val="22"/>
                <w:bdr w:val="none" w:sz="0" w:space="0" w:color="auto" w:frame="1"/>
              </w:rPr>
              <w:t>G-metaverse social safety</w:t>
            </w:r>
          </w:p>
        </w:tc>
        <w:tc>
          <w:tcPr>
            <w:tcW w:w="3112" w:type="dxa"/>
            <w:shd w:val="clear" w:color="auto" w:fill="FFFFFF" w:themeFill="background1"/>
            <w:tcMar>
              <w:top w:w="105" w:type="dxa"/>
              <w:left w:w="75" w:type="dxa"/>
              <w:bottom w:w="90" w:type="dxa"/>
              <w:right w:w="75" w:type="dxa"/>
            </w:tcMar>
          </w:tcPr>
          <w:p w14:paraId="7D3BED8B"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Chairman:</w:t>
            </w:r>
          </w:p>
          <w:p w14:paraId="7F14DE42" w14:textId="77777777" w:rsidR="000B1787" w:rsidRPr="008E2FC0" w:rsidRDefault="000B1787" w:rsidP="000B1787">
            <w:pPr>
              <w:numPr>
                <w:ilvl w:val="0"/>
                <w:numId w:val="48"/>
              </w:numPr>
              <w:spacing w:before="0"/>
              <w:textAlignment w:val="baseline"/>
              <w:rPr>
                <w:rFonts w:eastAsia="SimSun"/>
                <w:color w:val="000000" w:themeColor="text1"/>
                <w:sz w:val="22"/>
                <w:szCs w:val="22"/>
                <w:bdr w:val="none" w:sz="0" w:space="0" w:color="auto" w:frame="1"/>
                <w:lang w:val="fr-FR"/>
              </w:rPr>
            </w:pPr>
            <w:r w:rsidRPr="008E2FC0">
              <w:rPr>
                <w:rFonts w:eastAsia="SimSun"/>
                <w:color w:val="000000" w:themeColor="text1"/>
                <w:sz w:val="22"/>
                <w:szCs w:val="22"/>
                <w:bdr w:val="none" w:sz="0" w:space="0" w:color="auto" w:frame="1"/>
                <w:lang w:val="fr-FR"/>
              </w:rPr>
              <w:t xml:space="preserve">Ms Gabrielle </w:t>
            </w:r>
            <w:proofErr w:type="spellStart"/>
            <w:r w:rsidRPr="008E2FC0">
              <w:rPr>
                <w:rFonts w:eastAsia="SimSun"/>
                <w:color w:val="000000" w:themeColor="text1"/>
                <w:sz w:val="22"/>
                <w:szCs w:val="22"/>
                <w:bdr w:val="none" w:sz="0" w:space="0" w:color="auto" w:frame="1"/>
                <w:lang w:val="fr-FR"/>
              </w:rPr>
              <w:t>PANTERA</w:t>
            </w:r>
            <w:proofErr w:type="spellEnd"/>
            <w:r w:rsidRPr="008E2FC0">
              <w:rPr>
                <w:rFonts w:eastAsia="SimSun"/>
                <w:color w:val="000000" w:themeColor="text1"/>
                <w:sz w:val="22"/>
                <w:szCs w:val="22"/>
                <w:bdr w:val="none" w:sz="0" w:space="0" w:color="auto" w:frame="1"/>
                <w:lang w:val="fr-FR"/>
              </w:rPr>
              <w:t xml:space="preserve"> (</w:t>
            </w:r>
            <w:proofErr w:type="spellStart"/>
            <w:r w:rsidRPr="008E2FC0">
              <w:rPr>
                <w:rFonts w:eastAsia="SimSun"/>
                <w:color w:val="000000" w:themeColor="text1"/>
                <w:sz w:val="22"/>
                <w:szCs w:val="22"/>
                <w:bdr w:val="none" w:sz="0" w:space="0" w:color="auto" w:frame="1"/>
                <w:lang w:val="fr-FR"/>
              </w:rPr>
              <w:t>Heroic</w:t>
            </w:r>
            <w:proofErr w:type="spellEnd"/>
            <w:r w:rsidRPr="008E2FC0">
              <w:rPr>
                <w:rFonts w:eastAsia="SimSun"/>
                <w:color w:val="000000" w:themeColor="text1"/>
                <w:sz w:val="22"/>
                <w:szCs w:val="22"/>
                <w:bdr w:val="none" w:sz="0" w:space="0" w:color="auto" w:frame="1"/>
                <w:lang w:val="fr-FR"/>
              </w:rPr>
              <w:t xml:space="preserve"> Robots)</w:t>
            </w:r>
          </w:p>
        </w:tc>
        <w:tc>
          <w:tcPr>
            <w:tcW w:w="2643" w:type="dxa"/>
            <w:shd w:val="clear" w:color="auto" w:fill="FFFFFF" w:themeFill="background1"/>
            <w:tcMar>
              <w:top w:w="105" w:type="dxa"/>
              <w:left w:w="75" w:type="dxa"/>
              <w:bottom w:w="90" w:type="dxa"/>
              <w:right w:w="75" w:type="dxa"/>
            </w:tcMar>
          </w:tcPr>
          <w:p w14:paraId="5E9F986A" w14:textId="77777777" w:rsidR="000B1787" w:rsidRPr="008E2FC0" w:rsidRDefault="000B1787" w:rsidP="000B1787">
            <w:pPr>
              <w:spacing w:before="0"/>
              <w:textAlignment w:val="baseline"/>
              <w:rPr>
                <w:rFonts w:eastAsia="SimSun"/>
                <w:color w:val="000000" w:themeColor="text1"/>
                <w:sz w:val="22"/>
                <w:szCs w:val="22"/>
                <w:bdr w:val="none" w:sz="0" w:space="0" w:color="auto" w:frame="1"/>
                <w:lang w:val="fr-FR"/>
              </w:rPr>
            </w:pPr>
          </w:p>
        </w:tc>
        <w:tc>
          <w:tcPr>
            <w:tcW w:w="1397" w:type="dxa"/>
            <w:shd w:val="clear" w:color="auto" w:fill="FFFFFF" w:themeFill="background1"/>
            <w:tcMar>
              <w:top w:w="105" w:type="dxa"/>
              <w:left w:w="75" w:type="dxa"/>
              <w:bottom w:w="90" w:type="dxa"/>
              <w:right w:w="75" w:type="dxa"/>
            </w:tcMar>
          </w:tcPr>
          <w:p w14:paraId="2BA6FFE3"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40B37817"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Metaverse Social Safety: Mitigating Harassment in the Metaverse</w:t>
            </w:r>
          </w:p>
        </w:tc>
        <w:tc>
          <w:tcPr>
            <w:tcW w:w="2314" w:type="dxa"/>
            <w:shd w:val="clear" w:color="auto" w:fill="FFFFFF" w:themeFill="background1"/>
            <w:tcMar>
              <w:top w:w="105" w:type="dxa"/>
              <w:left w:w="75" w:type="dxa"/>
              <w:bottom w:w="90" w:type="dxa"/>
              <w:right w:w="75" w:type="dxa"/>
            </w:tcMar>
          </w:tcPr>
          <w:p w14:paraId="4012CEEA" w14:textId="77777777" w:rsidR="000B1787" w:rsidRPr="000B1787" w:rsidRDefault="000B1787" w:rsidP="000B1787">
            <w:pPr>
              <w:jc w:val="center"/>
              <w:rPr>
                <w:rFonts w:eastAsia="SimSun"/>
                <w:color w:val="000000" w:themeColor="text1"/>
                <w:sz w:val="22"/>
                <w:szCs w:val="22"/>
              </w:rPr>
            </w:pPr>
            <w:r w:rsidRPr="000B1787">
              <w:rPr>
                <w:rFonts w:eastAsia="SimSun"/>
                <w:color w:val="000000" w:themeColor="text1"/>
                <w:sz w:val="22"/>
                <w:szCs w:val="22"/>
                <w:bdr w:val="none" w:sz="0" w:space="0" w:color="auto" w:frame="1"/>
              </w:rPr>
              <w:t>Gabrielle PANTERA (Heroic Robots)</w:t>
            </w:r>
          </w:p>
        </w:tc>
      </w:tr>
      <w:tr w:rsidR="000B1787" w:rsidRPr="000B1787" w14:paraId="53FEE584" w14:textId="77777777" w:rsidTr="005F305D">
        <w:trPr>
          <w:trHeight w:val="144"/>
        </w:trPr>
        <w:tc>
          <w:tcPr>
            <w:tcW w:w="0" w:type="auto"/>
            <w:vMerge w:val="restart"/>
          </w:tcPr>
          <w:p w14:paraId="7C53292E" w14:textId="77777777" w:rsidR="000B1787" w:rsidRPr="000B1787" w:rsidRDefault="000B1787" w:rsidP="000B1787">
            <w:pPr>
              <w:rPr>
                <w:rFonts w:eastAsia="SimSun"/>
                <w:b/>
                <w:bCs/>
                <w:color w:val="000000" w:themeColor="text1"/>
                <w:sz w:val="22"/>
                <w:szCs w:val="22"/>
                <w:lang w:val="es-ES"/>
              </w:rPr>
            </w:pPr>
            <w:proofErr w:type="spellStart"/>
            <w:r w:rsidRPr="000B1787">
              <w:rPr>
                <w:rFonts w:eastAsia="SimSun"/>
                <w:b/>
                <w:bCs/>
                <w:color w:val="000000" w:themeColor="text1"/>
                <w:sz w:val="22"/>
                <w:szCs w:val="22"/>
                <w:lang w:val="es-ES"/>
              </w:rPr>
              <w:t>WG9</w:t>
            </w:r>
            <w:proofErr w:type="spellEnd"/>
          </w:p>
        </w:tc>
        <w:tc>
          <w:tcPr>
            <w:tcW w:w="0" w:type="auto"/>
            <w:shd w:val="clear" w:color="auto" w:fill="FFFFFF" w:themeFill="background1"/>
            <w:tcMar>
              <w:top w:w="105" w:type="dxa"/>
              <w:left w:w="75" w:type="dxa"/>
              <w:bottom w:w="90" w:type="dxa"/>
              <w:right w:w="75" w:type="dxa"/>
            </w:tcMar>
          </w:tcPr>
          <w:p w14:paraId="1D5FC6FE" w14:textId="77777777" w:rsidR="000B1787" w:rsidRPr="000B1787" w:rsidRDefault="000B1787" w:rsidP="000B1787">
            <w:pPr>
              <w:rPr>
                <w:rFonts w:eastAsia="SimSun"/>
                <w:b/>
                <w:bCs/>
                <w:color w:val="000000" w:themeColor="text1"/>
                <w:sz w:val="22"/>
                <w:szCs w:val="22"/>
                <w:bdr w:val="none" w:sz="0" w:space="0" w:color="auto" w:frame="1"/>
              </w:rPr>
            </w:pPr>
            <w:r w:rsidRPr="000B1787">
              <w:rPr>
                <w:rFonts w:eastAsia="SimSun"/>
                <w:b/>
                <w:bCs/>
                <w:color w:val="000000" w:themeColor="text1"/>
                <w:sz w:val="22"/>
                <w:szCs w:val="22"/>
                <w:bdr w:val="none" w:sz="0" w:space="0" w:color="auto" w:frame="1"/>
              </w:rPr>
              <w:t>Collaboration</w:t>
            </w:r>
          </w:p>
        </w:tc>
        <w:tc>
          <w:tcPr>
            <w:tcW w:w="3112" w:type="dxa"/>
            <w:shd w:val="clear" w:color="auto" w:fill="FFFFFF" w:themeFill="background1"/>
            <w:tcMar>
              <w:top w:w="105" w:type="dxa"/>
              <w:left w:w="75" w:type="dxa"/>
              <w:bottom w:w="90" w:type="dxa"/>
              <w:right w:w="75" w:type="dxa"/>
            </w:tcMar>
          </w:tcPr>
          <w:p w14:paraId="7E61CCB8"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Co-chairmen:</w:t>
            </w:r>
          </w:p>
          <w:p w14:paraId="08F7B5DE" w14:textId="77777777" w:rsidR="000B1787" w:rsidRPr="000B1787" w:rsidRDefault="000B1787" w:rsidP="000B1787">
            <w:pPr>
              <w:numPr>
                <w:ilvl w:val="0"/>
                <w:numId w:val="14"/>
              </w:numPr>
              <w:tabs>
                <w:tab w:val="clear" w:pos="360"/>
                <w:tab w:val="num" w:pos="720"/>
              </w:tabs>
              <w:spacing w:before="0"/>
              <w:ind w:left="72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​​Ms Stella </w:t>
            </w:r>
            <w:proofErr w:type="spellStart"/>
            <w:r w:rsidRPr="000B1787">
              <w:rPr>
                <w:rFonts w:eastAsia="SimSun"/>
                <w:color w:val="000000" w:themeColor="text1"/>
                <w:sz w:val="22"/>
                <w:szCs w:val="22"/>
                <w:bdr w:val="none" w:sz="0" w:space="0" w:color="auto" w:frame="1"/>
              </w:rPr>
              <w:t>KIPSAITA</w:t>
            </w:r>
            <w:proofErr w:type="spellEnd"/>
            <w:r w:rsidRPr="000B1787">
              <w:rPr>
                <w:rFonts w:eastAsia="SimSun"/>
                <w:color w:val="000000" w:themeColor="text1"/>
                <w:sz w:val="22"/>
                <w:szCs w:val="22"/>
                <w:bdr w:val="none" w:sz="0" w:space="0" w:color="auto" w:frame="1"/>
              </w:rPr>
              <w:t xml:space="preserve"> (Communications Authority, Kenya) </w:t>
            </w:r>
          </w:p>
          <w:p w14:paraId="2208C56A" w14:textId="77777777" w:rsidR="000B1787" w:rsidRPr="000B1787" w:rsidRDefault="000B1787" w:rsidP="000B1787">
            <w:pPr>
              <w:numPr>
                <w:ilvl w:val="0"/>
                <w:numId w:val="16"/>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Mr </w:t>
            </w:r>
            <w:proofErr w:type="spellStart"/>
            <w:r w:rsidRPr="000B1787">
              <w:rPr>
                <w:rFonts w:eastAsia="SimSun"/>
                <w:color w:val="000000" w:themeColor="text1"/>
                <w:sz w:val="22"/>
                <w:szCs w:val="22"/>
                <w:bdr w:val="none" w:sz="0" w:space="0" w:color="auto" w:frame="1"/>
              </w:rPr>
              <w:t>Ziqin</w:t>
            </w:r>
            <w:proofErr w:type="spellEnd"/>
            <w:r w:rsidRPr="000B1787">
              <w:rPr>
                <w:rFonts w:eastAsia="SimSun"/>
                <w:color w:val="000000" w:themeColor="text1"/>
                <w:sz w:val="22"/>
                <w:szCs w:val="22"/>
                <w:bdr w:val="none" w:sz="0" w:space="0" w:color="auto" w:frame="1"/>
              </w:rPr>
              <w:t xml:space="preserve"> SANG (</w:t>
            </w:r>
            <w:proofErr w:type="spellStart"/>
            <w:r w:rsidRPr="000B1787">
              <w:rPr>
                <w:rFonts w:eastAsia="SimSun"/>
                <w:color w:val="000000" w:themeColor="text1"/>
                <w:sz w:val="22"/>
                <w:szCs w:val="22"/>
                <w:bdr w:val="none" w:sz="0" w:space="0" w:color="auto" w:frame="1"/>
              </w:rPr>
              <w:t>CICT</w:t>
            </w:r>
            <w:proofErr w:type="spellEnd"/>
            <w:r w:rsidRPr="000B1787">
              <w:rPr>
                <w:rFonts w:eastAsia="SimSun"/>
                <w:color w:val="000000" w:themeColor="text1"/>
                <w:sz w:val="22"/>
                <w:szCs w:val="22"/>
                <w:bdr w:val="none" w:sz="0" w:space="0" w:color="auto" w:frame="1"/>
              </w:rPr>
              <w:t>, China)</w:t>
            </w:r>
          </w:p>
        </w:tc>
        <w:tc>
          <w:tcPr>
            <w:tcW w:w="2643" w:type="dxa"/>
            <w:shd w:val="clear" w:color="auto" w:fill="FFFFFF" w:themeFill="background1"/>
            <w:tcMar>
              <w:top w:w="105" w:type="dxa"/>
              <w:left w:w="75" w:type="dxa"/>
              <w:bottom w:w="90" w:type="dxa"/>
              <w:right w:w="75" w:type="dxa"/>
            </w:tcMar>
          </w:tcPr>
          <w:p w14:paraId="458A3D16" w14:textId="77777777" w:rsidR="000B1787" w:rsidRPr="000B1787" w:rsidRDefault="000B1787" w:rsidP="000B1787">
            <w:pPr>
              <w:numPr>
                <w:ilvl w:val="0"/>
                <w:numId w:val="45"/>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Promote more active collaboration with other </w:t>
            </w:r>
            <w:proofErr w:type="spellStart"/>
            <w:r w:rsidRPr="000B1787">
              <w:rPr>
                <w:rFonts w:eastAsia="SimSun"/>
                <w:color w:val="000000" w:themeColor="text1"/>
                <w:sz w:val="22"/>
                <w:szCs w:val="22"/>
                <w:bdr w:val="none" w:sz="0" w:space="0" w:color="auto" w:frame="1"/>
              </w:rPr>
              <w:t>SDOs</w:t>
            </w:r>
            <w:proofErr w:type="spellEnd"/>
            <w:r w:rsidRPr="000B1787">
              <w:rPr>
                <w:rFonts w:eastAsia="SimSun"/>
                <w:color w:val="000000" w:themeColor="text1"/>
                <w:sz w:val="22"/>
                <w:szCs w:val="22"/>
                <w:bdr w:val="none" w:sz="0" w:space="0" w:color="auto" w:frame="1"/>
              </w:rPr>
              <w:t xml:space="preserve"> by setting up a close liaison </w:t>
            </w:r>
            <w:proofErr w:type="gramStart"/>
            <w:r w:rsidRPr="000B1787">
              <w:rPr>
                <w:rFonts w:eastAsia="SimSun"/>
                <w:color w:val="000000" w:themeColor="text1"/>
                <w:sz w:val="22"/>
                <w:szCs w:val="22"/>
                <w:bdr w:val="none" w:sz="0" w:space="0" w:color="auto" w:frame="1"/>
              </w:rPr>
              <w:t>relation-ship</w:t>
            </w:r>
            <w:proofErr w:type="gramEnd"/>
            <w:r w:rsidRPr="000B1787">
              <w:rPr>
                <w:rFonts w:eastAsia="SimSun"/>
                <w:color w:val="000000" w:themeColor="text1"/>
                <w:sz w:val="22"/>
                <w:szCs w:val="22"/>
                <w:bdr w:val="none" w:sz="0" w:space="0" w:color="auto" w:frame="1"/>
              </w:rPr>
              <w:t xml:space="preserve">, including the appointment of an FG-MV liaison rapporteur to other relevant </w:t>
            </w:r>
            <w:proofErr w:type="spellStart"/>
            <w:r w:rsidRPr="000B1787">
              <w:rPr>
                <w:rFonts w:eastAsia="SimSun"/>
                <w:color w:val="000000" w:themeColor="text1"/>
                <w:sz w:val="22"/>
                <w:szCs w:val="22"/>
                <w:bdr w:val="none" w:sz="0" w:space="0" w:color="auto" w:frame="1"/>
              </w:rPr>
              <w:t>SDOs</w:t>
            </w:r>
            <w:proofErr w:type="spellEnd"/>
          </w:p>
          <w:p w14:paraId="63565D11" w14:textId="77777777" w:rsidR="000B1787" w:rsidRPr="000B1787" w:rsidRDefault="000B1787" w:rsidP="000B1787">
            <w:pPr>
              <w:numPr>
                <w:ilvl w:val="0"/>
                <w:numId w:val="45"/>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Focal point on collaboration issues, including coordination of incoming and outgoing Liaison Statements in FG-MV</w:t>
            </w:r>
          </w:p>
          <w:p w14:paraId="033D3A7C" w14:textId="77777777" w:rsidR="000B1787" w:rsidRPr="000B1787" w:rsidRDefault="000B1787" w:rsidP="000B1787">
            <w:pPr>
              <w:numPr>
                <w:ilvl w:val="0"/>
                <w:numId w:val="45"/>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Develop deliverable on gap analysis, in collaboration with other </w:t>
            </w:r>
            <w:proofErr w:type="spellStart"/>
            <w:proofErr w:type="gramStart"/>
            <w:r w:rsidRPr="000B1787">
              <w:rPr>
                <w:rFonts w:eastAsia="SimSun"/>
                <w:color w:val="000000" w:themeColor="text1"/>
                <w:sz w:val="22"/>
                <w:szCs w:val="22"/>
                <w:bdr w:val="none" w:sz="0" w:space="0" w:color="auto" w:frame="1"/>
              </w:rPr>
              <w:t>SDOs</w:t>
            </w:r>
            <w:proofErr w:type="spellEnd"/>
            <w:proofErr w:type="gramEnd"/>
          </w:p>
          <w:p w14:paraId="5EF94A56" w14:textId="77777777" w:rsidR="000B1787" w:rsidRPr="000B1787" w:rsidRDefault="000B1787" w:rsidP="000B1787">
            <w:pPr>
              <w:numPr>
                <w:ilvl w:val="0"/>
                <w:numId w:val="45"/>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 xml:space="preserve">Develop deliverable on standardization roadmap on metaverse, in collaboration with other </w:t>
            </w:r>
            <w:proofErr w:type="spellStart"/>
            <w:proofErr w:type="gramStart"/>
            <w:r w:rsidRPr="000B1787">
              <w:rPr>
                <w:rFonts w:eastAsia="SimSun"/>
                <w:color w:val="000000" w:themeColor="text1"/>
                <w:sz w:val="22"/>
                <w:szCs w:val="22"/>
                <w:bdr w:val="none" w:sz="0" w:space="0" w:color="auto" w:frame="1"/>
              </w:rPr>
              <w:t>SDOs</w:t>
            </w:r>
            <w:proofErr w:type="spellEnd"/>
            <w:proofErr w:type="gramEnd"/>
          </w:p>
          <w:p w14:paraId="1CA5B44A" w14:textId="77777777" w:rsidR="000B1787" w:rsidRPr="000B1787" w:rsidRDefault="000B1787" w:rsidP="000B1787">
            <w:pPr>
              <w:numPr>
                <w:ilvl w:val="0"/>
                <w:numId w:val="45"/>
              </w:numPr>
              <w:spacing w:before="0"/>
              <w:textAlignment w:val="baseline"/>
              <w:rPr>
                <w:rFonts w:eastAsia="SimSun"/>
                <w:color w:val="000000" w:themeColor="text1"/>
                <w:sz w:val="22"/>
                <w:szCs w:val="22"/>
                <w:bdr w:val="none" w:sz="0" w:space="0" w:color="auto" w:frame="1"/>
              </w:rPr>
            </w:pPr>
            <w:r w:rsidRPr="000B1787">
              <w:rPr>
                <w:rFonts w:eastAsia="SimSun"/>
                <w:color w:val="000000" w:themeColor="text1"/>
                <w:sz w:val="22"/>
                <w:szCs w:val="22"/>
                <w:bdr w:val="none" w:sz="0" w:space="0" w:color="auto" w:frame="1"/>
              </w:rPr>
              <w:t>Other collaboration-related issues of FG-MV</w:t>
            </w:r>
          </w:p>
        </w:tc>
        <w:tc>
          <w:tcPr>
            <w:tcW w:w="1397" w:type="dxa"/>
            <w:shd w:val="clear" w:color="auto" w:fill="FFFFFF" w:themeFill="background1"/>
            <w:tcMar>
              <w:top w:w="105" w:type="dxa"/>
              <w:left w:w="75" w:type="dxa"/>
              <w:bottom w:w="90" w:type="dxa"/>
              <w:right w:w="75" w:type="dxa"/>
            </w:tcMar>
          </w:tcPr>
          <w:p w14:paraId="1C024CB5" w14:textId="77777777" w:rsidR="000B1787" w:rsidRPr="000B1787" w:rsidRDefault="000B1787" w:rsidP="000B1787">
            <w:pPr>
              <w:spacing w:before="0" w:after="150"/>
              <w:jc w:val="center"/>
              <w:textAlignment w:val="baseline"/>
              <w:rPr>
                <w:rFonts w:eastAsia="SimSun"/>
                <w:color w:val="000000" w:themeColor="text1"/>
                <w:sz w:val="22"/>
                <w:szCs w:val="22"/>
              </w:rPr>
            </w:pPr>
          </w:p>
        </w:tc>
        <w:tc>
          <w:tcPr>
            <w:tcW w:w="1714" w:type="dxa"/>
            <w:shd w:val="clear" w:color="auto" w:fill="FFFFFF" w:themeFill="background1"/>
            <w:tcMar>
              <w:top w:w="105" w:type="dxa"/>
              <w:left w:w="75" w:type="dxa"/>
              <w:bottom w:w="90" w:type="dxa"/>
              <w:right w:w="75" w:type="dxa"/>
            </w:tcMar>
          </w:tcPr>
          <w:p w14:paraId="1F457CB8" w14:textId="77777777" w:rsidR="000B1787" w:rsidRPr="000B1787" w:rsidRDefault="000B1787" w:rsidP="000B1787">
            <w:pPr>
              <w:spacing w:before="0" w:after="150"/>
              <w:jc w:val="center"/>
              <w:textAlignment w:val="baseline"/>
              <w:rPr>
                <w:rFonts w:eastAsia="SimSun"/>
                <w:color w:val="000000" w:themeColor="text1"/>
                <w:sz w:val="22"/>
                <w:szCs w:val="22"/>
              </w:rPr>
            </w:pPr>
          </w:p>
        </w:tc>
        <w:tc>
          <w:tcPr>
            <w:tcW w:w="2314" w:type="dxa"/>
            <w:shd w:val="clear" w:color="auto" w:fill="FFFFFF" w:themeFill="background1"/>
            <w:tcMar>
              <w:top w:w="105" w:type="dxa"/>
              <w:left w:w="75" w:type="dxa"/>
              <w:bottom w:w="90" w:type="dxa"/>
              <w:right w:w="75" w:type="dxa"/>
            </w:tcMar>
          </w:tcPr>
          <w:p w14:paraId="47CE64D4" w14:textId="77777777" w:rsidR="000B1787" w:rsidRPr="000B1787" w:rsidRDefault="000B1787" w:rsidP="000B1787">
            <w:pPr>
              <w:jc w:val="center"/>
              <w:rPr>
                <w:rFonts w:eastAsia="SimSun"/>
                <w:color w:val="000000" w:themeColor="text1"/>
                <w:sz w:val="22"/>
                <w:szCs w:val="22"/>
                <w:bdr w:val="none" w:sz="0" w:space="0" w:color="auto" w:frame="1"/>
              </w:rPr>
            </w:pPr>
          </w:p>
        </w:tc>
      </w:tr>
      <w:tr w:rsidR="000B1787" w:rsidRPr="000B1787" w14:paraId="7802D557" w14:textId="77777777" w:rsidTr="005F305D">
        <w:trPr>
          <w:trHeight w:val="144"/>
        </w:trPr>
        <w:tc>
          <w:tcPr>
            <w:tcW w:w="0" w:type="auto"/>
            <w:vMerge/>
            <w:vAlign w:val="bottom"/>
          </w:tcPr>
          <w:p w14:paraId="74B7E43F" w14:textId="77777777" w:rsidR="000B1787" w:rsidRPr="000B1787" w:rsidRDefault="000B1787" w:rsidP="000B1787">
            <w:pPr>
              <w:rPr>
                <w:rFonts w:eastAsia="SimSun"/>
                <w:b/>
                <w:bCs/>
                <w:color w:val="000000" w:themeColor="text1"/>
                <w:sz w:val="22"/>
                <w:szCs w:val="22"/>
              </w:rPr>
            </w:pPr>
          </w:p>
        </w:tc>
        <w:tc>
          <w:tcPr>
            <w:tcW w:w="0" w:type="auto"/>
            <w:shd w:val="clear" w:color="auto" w:fill="FFFFFF" w:themeFill="background1"/>
            <w:tcMar>
              <w:top w:w="105" w:type="dxa"/>
              <w:left w:w="75" w:type="dxa"/>
              <w:bottom w:w="90" w:type="dxa"/>
              <w:right w:w="75" w:type="dxa"/>
            </w:tcMar>
          </w:tcPr>
          <w:p w14:paraId="4DBC4949" w14:textId="77777777" w:rsidR="000B1787" w:rsidRPr="000B1787" w:rsidRDefault="000B1787" w:rsidP="000B1787">
            <w:pPr>
              <w:rPr>
                <w:rFonts w:eastAsia="SimSun"/>
                <w:b/>
                <w:bCs/>
                <w:color w:val="000000" w:themeColor="text1"/>
                <w:sz w:val="22"/>
                <w:szCs w:val="22"/>
                <w:bdr w:val="none" w:sz="0" w:space="0" w:color="auto" w:frame="1"/>
              </w:rPr>
            </w:pPr>
            <w:r w:rsidRPr="000B1787">
              <w:rPr>
                <w:rFonts w:eastAsia="SimSun"/>
                <w:b/>
                <w:bCs/>
                <w:color w:val="000000" w:themeColor="text1"/>
                <w:sz w:val="22"/>
                <w:szCs w:val="22"/>
                <w:bdr w:val="none" w:sz="0" w:space="0" w:color="auto" w:frame="1"/>
              </w:rPr>
              <w:t>TG-gap analysis</w:t>
            </w:r>
          </w:p>
        </w:tc>
        <w:tc>
          <w:tcPr>
            <w:tcW w:w="3112" w:type="dxa"/>
            <w:shd w:val="clear" w:color="auto" w:fill="FFFFFF" w:themeFill="background1"/>
            <w:tcMar>
              <w:top w:w="105" w:type="dxa"/>
              <w:left w:w="75" w:type="dxa"/>
              <w:bottom w:w="90" w:type="dxa"/>
              <w:right w:w="75" w:type="dxa"/>
            </w:tcMar>
          </w:tcPr>
          <w:p w14:paraId="4B544DDC" w14:textId="77777777" w:rsidR="000B1787" w:rsidRPr="000B1787" w:rsidRDefault="000B1787" w:rsidP="000B1787">
            <w:pPr>
              <w:rPr>
                <w:rFonts w:eastAsia="SimSun"/>
                <w:color w:val="000000" w:themeColor="text1"/>
                <w:sz w:val="22"/>
                <w:szCs w:val="22"/>
                <w:bdr w:val="none" w:sz="0" w:space="0" w:color="auto" w:frame="1"/>
              </w:rPr>
            </w:pPr>
            <w:r w:rsidRPr="000B1787">
              <w:rPr>
                <w:rFonts w:eastAsia="SimSun"/>
                <w:color w:val="000000" w:themeColor="text1"/>
                <w:sz w:val="22"/>
                <w:szCs w:val="22"/>
              </w:rPr>
              <w:t>Chairman:</w:t>
            </w:r>
          </w:p>
          <w:p w14:paraId="7C3BD0AD" w14:textId="77777777" w:rsidR="000B1787" w:rsidRPr="000B1787" w:rsidRDefault="000B1787" w:rsidP="000B1787">
            <w:pPr>
              <w:numPr>
                <w:ilvl w:val="0"/>
                <w:numId w:val="14"/>
              </w:numPr>
              <w:tabs>
                <w:tab w:val="clear" w:pos="360"/>
                <w:tab w:val="num" w:pos="720"/>
              </w:tabs>
              <w:spacing w:before="0"/>
              <w:ind w:left="720"/>
              <w:textAlignment w:val="baseline"/>
              <w:rPr>
                <w:rFonts w:eastAsia="SimSun"/>
                <w:color w:val="000000" w:themeColor="text1"/>
                <w:sz w:val="22"/>
                <w:szCs w:val="22"/>
              </w:rPr>
            </w:pPr>
            <w:r w:rsidRPr="000B1787">
              <w:rPr>
                <w:rFonts w:eastAsia="SimSun"/>
                <w:color w:val="000000" w:themeColor="text1"/>
                <w:sz w:val="22"/>
                <w:szCs w:val="22"/>
                <w:bdr w:val="none" w:sz="0" w:space="0" w:color="auto" w:frame="1"/>
              </w:rPr>
              <w:t xml:space="preserve">​​Mr Leonidas ANTHOPOULOS </w:t>
            </w:r>
            <w:r w:rsidRPr="000B1787">
              <w:rPr>
                <w:rFonts w:eastAsia="SimSun"/>
                <w:color w:val="000000" w:themeColor="text1"/>
                <w:sz w:val="22"/>
                <w:szCs w:val="22"/>
                <w:bdr w:val="none" w:sz="0" w:space="0" w:color="auto" w:frame="1"/>
              </w:rPr>
              <w:lastRenderedPageBreak/>
              <w:t>(University of Thessaly, Greece) </w:t>
            </w:r>
          </w:p>
        </w:tc>
        <w:tc>
          <w:tcPr>
            <w:tcW w:w="2643" w:type="dxa"/>
            <w:shd w:val="clear" w:color="auto" w:fill="FFFFFF" w:themeFill="background1"/>
            <w:tcMar>
              <w:top w:w="105" w:type="dxa"/>
              <w:left w:w="75" w:type="dxa"/>
              <w:bottom w:w="90" w:type="dxa"/>
              <w:right w:w="75" w:type="dxa"/>
            </w:tcMar>
          </w:tcPr>
          <w:p w14:paraId="1DC1824C" w14:textId="77777777" w:rsidR="000B1787" w:rsidRPr="000B1787" w:rsidRDefault="000B1787" w:rsidP="000B1787">
            <w:pPr>
              <w:spacing w:before="0"/>
              <w:textAlignment w:val="baseline"/>
              <w:rPr>
                <w:rFonts w:eastAsia="SimSun"/>
                <w:color w:val="000000" w:themeColor="text1"/>
                <w:sz w:val="22"/>
                <w:szCs w:val="22"/>
                <w:bdr w:val="none" w:sz="0" w:space="0" w:color="auto" w:frame="1"/>
              </w:rPr>
            </w:pPr>
          </w:p>
        </w:tc>
        <w:tc>
          <w:tcPr>
            <w:tcW w:w="1397" w:type="dxa"/>
            <w:shd w:val="clear" w:color="auto" w:fill="FFFFFF" w:themeFill="background1"/>
            <w:tcMar>
              <w:top w:w="105" w:type="dxa"/>
              <w:left w:w="75" w:type="dxa"/>
              <w:bottom w:w="90" w:type="dxa"/>
              <w:right w:w="75" w:type="dxa"/>
            </w:tcMar>
          </w:tcPr>
          <w:p w14:paraId="23B0646B"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Technical ​Report</w:t>
            </w:r>
          </w:p>
        </w:tc>
        <w:tc>
          <w:tcPr>
            <w:tcW w:w="1714" w:type="dxa"/>
            <w:shd w:val="clear" w:color="auto" w:fill="FFFFFF" w:themeFill="background1"/>
            <w:tcMar>
              <w:top w:w="105" w:type="dxa"/>
              <w:left w:w="75" w:type="dxa"/>
              <w:bottom w:w="90" w:type="dxa"/>
              <w:right w:w="75" w:type="dxa"/>
            </w:tcMar>
          </w:tcPr>
          <w:p w14:paraId="4109294C" w14:textId="77777777" w:rsidR="000B1787" w:rsidRPr="000B1787" w:rsidRDefault="000B1787" w:rsidP="000B1787">
            <w:pPr>
              <w:spacing w:before="0" w:after="150"/>
              <w:jc w:val="center"/>
              <w:textAlignment w:val="baseline"/>
              <w:rPr>
                <w:rFonts w:eastAsia="SimSun"/>
                <w:color w:val="000000" w:themeColor="text1"/>
                <w:sz w:val="22"/>
                <w:szCs w:val="22"/>
              </w:rPr>
            </w:pPr>
            <w:r w:rsidRPr="000B1787">
              <w:rPr>
                <w:rFonts w:eastAsia="SimSun"/>
                <w:color w:val="000000" w:themeColor="text1"/>
                <w:sz w:val="22"/>
                <w:szCs w:val="22"/>
              </w:rPr>
              <w:t>Gap analysis on metaverse standardization</w:t>
            </w:r>
          </w:p>
        </w:tc>
        <w:tc>
          <w:tcPr>
            <w:tcW w:w="2314" w:type="dxa"/>
            <w:shd w:val="clear" w:color="auto" w:fill="FFFFFF" w:themeFill="background1"/>
            <w:tcMar>
              <w:top w:w="105" w:type="dxa"/>
              <w:left w:w="75" w:type="dxa"/>
              <w:bottom w:w="90" w:type="dxa"/>
              <w:right w:w="75" w:type="dxa"/>
            </w:tcMar>
          </w:tcPr>
          <w:p w14:paraId="17822CF1" w14:textId="77777777" w:rsidR="000B1787" w:rsidRPr="000B1787" w:rsidRDefault="000B1787" w:rsidP="000B1787">
            <w:pPr>
              <w:jc w:val="center"/>
              <w:rPr>
                <w:rFonts w:eastAsia="SimSun"/>
                <w:color w:val="000000" w:themeColor="text1"/>
                <w:sz w:val="22"/>
                <w:szCs w:val="22"/>
                <w:highlight w:val="yellow"/>
              </w:rPr>
            </w:pPr>
            <w:r w:rsidRPr="000B1787">
              <w:rPr>
                <w:rFonts w:eastAsia="SimSun"/>
                <w:color w:val="000000" w:themeColor="text1"/>
                <w:sz w:val="22"/>
                <w:szCs w:val="22"/>
              </w:rPr>
              <w:t xml:space="preserve">Leonidas ANTHOPOULOS </w:t>
            </w:r>
            <w:r w:rsidRPr="000B1787">
              <w:rPr>
                <w:rFonts w:eastAsia="SimSun"/>
                <w:color w:val="000000" w:themeColor="text1"/>
                <w:sz w:val="22"/>
                <w:szCs w:val="22"/>
              </w:rPr>
              <w:lastRenderedPageBreak/>
              <w:t>(University of Thessaly, Greece)​</w:t>
            </w:r>
          </w:p>
        </w:tc>
      </w:tr>
    </w:tbl>
    <w:p w14:paraId="6F49A675" w14:textId="77777777" w:rsidR="00F34EAC" w:rsidRPr="00760144" w:rsidRDefault="00F34EAC" w:rsidP="00F34EAC">
      <w:pPr>
        <w:pStyle w:val="ListParagraph"/>
      </w:pPr>
    </w:p>
    <w:p w14:paraId="44EAFD9C" w14:textId="5AA0EDD1" w:rsidR="00BC1D31" w:rsidRPr="00F34EAC" w:rsidRDefault="00F34EAC" w:rsidP="00F34EAC">
      <w:pPr>
        <w:spacing w:after="20"/>
        <w:jc w:val="center"/>
      </w:pPr>
      <w:r w:rsidRPr="00760144">
        <w:rPr>
          <w:sz w:val="20"/>
          <w:szCs w:val="20"/>
        </w:rPr>
        <w:t>____________________</w:t>
      </w:r>
    </w:p>
    <w:sectPr w:rsidR="00BC1D31" w:rsidRPr="00F34EAC" w:rsidSect="0078767E">
      <w:headerReference w:type="default" r:id="rId20"/>
      <w:pgSz w:w="16840" w:h="11907" w:orient="landscape" w:code="9"/>
      <w:pgMar w:top="1134" w:right="1134" w:bottom="1134"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1319" w14:textId="77777777" w:rsidR="00FC4B08" w:rsidRDefault="00FC4B08" w:rsidP="007B7733">
      <w:pPr>
        <w:spacing w:before="0"/>
      </w:pPr>
      <w:r>
        <w:separator/>
      </w:r>
    </w:p>
  </w:endnote>
  <w:endnote w:type="continuationSeparator" w:id="0">
    <w:p w14:paraId="60AEF426" w14:textId="77777777" w:rsidR="00FC4B08" w:rsidRDefault="00FC4B0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E5A0" w14:textId="77777777" w:rsidR="00FC4B08" w:rsidRDefault="00FC4B08" w:rsidP="007B7733">
      <w:pPr>
        <w:spacing w:before="0"/>
      </w:pPr>
      <w:r>
        <w:separator/>
      </w:r>
    </w:p>
  </w:footnote>
  <w:footnote w:type="continuationSeparator" w:id="0">
    <w:p w14:paraId="053C9818" w14:textId="77777777" w:rsidR="00FC4B08" w:rsidRDefault="00FC4B0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7D1F" w14:textId="77777777" w:rsidR="0078767E" w:rsidRDefault="0078767E" w:rsidP="0078767E">
    <w:pPr>
      <w:pStyle w:val="Header"/>
      <w:rPr>
        <w:lang w:val="pt-BR"/>
      </w:rPr>
    </w:pPr>
    <w:r>
      <w:t xml:space="preserve">- </w:t>
    </w:r>
    <w:r>
      <w:fldChar w:fldCharType="begin"/>
    </w:r>
    <w:r>
      <w:instrText xml:space="preserve"> PAGE  \* MERGEFORMAT </w:instrText>
    </w:r>
    <w:r>
      <w:fldChar w:fldCharType="separate"/>
    </w:r>
    <w:r w:rsidR="00970A59">
      <w:rPr>
        <w:noProof/>
      </w:rPr>
      <w:t>3</w:t>
    </w:r>
    <w:r>
      <w:rPr>
        <w:noProof/>
      </w:rPr>
      <w:fldChar w:fldCharType="end"/>
    </w:r>
    <w:r>
      <w:rPr>
        <w:lang w:val="pt-BR"/>
      </w:rPr>
      <w:t xml:space="preserve"> </w:t>
    </w:r>
    <w:r>
      <w:rPr>
        <w:lang w:val="pt-BR"/>
      </w:rPr>
      <w:t>-</w:t>
    </w:r>
  </w:p>
  <w:p w14:paraId="06FCCE37" w14:textId="31860B7E" w:rsidR="0078767E" w:rsidRPr="007336C4" w:rsidRDefault="0078767E" w:rsidP="0078767E">
    <w:pPr>
      <w:pStyle w:val="Header"/>
    </w:pPr>
    <w:r>
      <w:rPr>
        <w:noProof/>
      </w:rPr>
      <w:fldChar w:fldCharType="begin"/>
    </w:r>
    <w:r>
      <w:rPr>
        <w:noProof/>
      </w:rPr>
      <w:instrText xml:space="preserve"> STYLEREF  Docnumber  \* MERGEFORMAT </w:instrText>
    </w:r>
    <w:r>
      <w:rPr>
        <w:noProof/>
      </w:rPr>
      <w:fldChar w:fldCharType="separate"/>
    </w:r>
    <w:r w:rsidR="008E2FC0">
      <w:rPr>
        <w:noProof/>
      </w:rPr>
      <w:t>TSAG-TD349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14F1" w14:textId="40729712" w:rsidR="0078767E" w:rsidRPr="00807A5C" w:rsidRDefault="0078767E" w:rsidP="00807A5C">
    <w:pPr>
      <w:pStyle w:val="Header"/>
      <w:jc w:val="lef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37635"/>
      <w:docPartObj>
        <w:docPartGallery w:val="Page Numbers (Top of Page)"/>
        <w:docPartUnique/>
      </w:docPartObj>
    </w:sdtPr>
    <w:sdtEndPr>
      <w:rPr>
        <w:noProof/>
      </w:rPr>
    </w:sdtEndPr>
    <w:sdtContent>
      <w:p w14:paraId="0313AB0A" w14:textId="77777777" w:rsidR="0078767E" w:rsidRDefault="0078767E">
        <w:pPr>
          <w:pStyle w:val="Header"/>
        </w:pPr>
        <w:r>
          <w:fldChar w:fldCharType="begin"/>
        </w:r>
        <w:r>
          <w:instrText xml:space="preserve"> PAGE   \* MERGEFORMAT </w:instrText>
        </w:r>
        <w:r>
          <w:fldChar w:fldCharType="separate"/>
        </w:r>
        <w:r w:rsidR="00970A59">
          <w:rPr>
            <w:noProof/>
          </w:rPr>
          <w:t>- 20 -</w:t>
        </w:r>
        <w:r>
          <w:rPr>
            <w:noProof/>
          </w:rPr>
          <w:fldChar w:fldCharType="end"/>
        </w:r>
      </w:p>
    </w:sdtContent>
  </w:sdt>
  <w:p w14:paraId="24954F30" w14:textId="5B27B70C" w:rsidR="0078767E" w:rsidRPr="00575D75" w:rsidRDefault="008E2FC0" w:rsidP="000F0C80">
    <w:pPr>
      <w:pStyle w:val="Header"/>
      <w:rPr>
        <w:szCs w:val="18"/>
      </w:rPr>
    </w:pPr>
    <w:r>
      <w:t>TSAG-</w:t>
    </w:r>
    <w:proofErr w:type="spellStart"/>
    <w:r>
      <w:t>TD349</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66A5"/>
    <w:multiLevelType w:val="multilevel"/>
    <w:tmpl w:val="1F8EE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9C6099"/>
    <w:multiLevelType w:val="multilevel"/>
    <w:tmpl w:val="1138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C1720F"/>
    <w:multiLevelType w:val="multilevel"/>
    <w:tmpl w:val="05469D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B4F7457"/>
    <w:multiLevelType w:val="multilevel"/>
    <w:tmpl w:val="EFB6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BE2837"/>
    <w:multiLevelType w:val="multilevel"/>
    <w:tmpl w:val="F19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FC5F77"/>
    <w:multiLevelType w:val="multilevel"/>
    <w:tmpl w:val="2A9E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434BDC"/>
    <w:multiLevelType w:val="multilevel"/>
    <w:tmpl w:val="05F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3B55A4"/>
    <w:multiLevelType w:val="multilevel"/>
    <w:tmpl w:val="5756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475E8B"/>
    <w:multiLevelType w:val="multilevel"/>
    <w:tmpl w:val="9D04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C74C22"/>
    <w:multiLevelType w:val="multilevel"/>
    <w:tmpl w:val="FDAE8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D23648C"/>
    <w:multiLevelType w:val="multilevel"/>
    <w:tmpl w:val="49BC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CE05CF"/>
    <w:multiLevelType w:val="multilevel"/>
    <w:tmpl w:val="2734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62A3A"/>
    <w:multiLevelType w:val="multilevel"/>
    <w:tmpl w:val="4654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3546E"/>
    <w:multiLevelType w:val="multilevel"/>
    <w:tmpl w:val="99D0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04289E"/>
    <w:multiLevelType w:val="hybridMultilevel"/>
    <w:tmpl w:val="E6E6C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716E28"/>
    <w:multiLevelType w:val="multilevel"/>
    <w:tmpl w:val="9ABA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BA787D"/>
    <w:multiLevelType w:val="hybridMultilevel"/>
    <w:tmpl w:val="491E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DC5639"/>
    <w:multiLevelType w:val="multilevel"/>
    <w:tmpl w:val="3F7E3A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88F557B"/>
    <w:multiLevelType w:val="multilevel"/>
    <w:tmpl w:val="32E8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1CA652"/>
    <w:multiLevelType w:val="hybridMultilevel"/>
    <w:tmpl w:val="3FE82E7E"/>
    <w:lvl w:ilvl="0" w:tplc="19DC85C6">
      <w:start w:val="1"/>
      <w:numFmt w:val="bullet"/>
      <w:lvlText w:val=""/>
      <w:lvlJc w:val="left"/>
      <w:pPr>
        <w:ind w:left="720" w:hanging="360"/>
      </w:pPr>
      <w:rPr>
        <w:rFonts w:ascii="Symbol" w:hAnsi="Symbol" w:hint="default"/>
      </w:rPr>
    </w:lvl>
    <w:lvl w:ilvl="1" w:tplc="7C5A1012">
      <w:start w:val="1"/>
      <w:numFmt w:val="bullet"/>
      <w:lvlText w:val="o"/>
      <w:lvlJc w:val="left"/>
      <w:pPr>
        <w:ind w:left="1440" w:hanging="360"/>
      </w:pPr>
      <w:rPr>
        <w:rFonts w:ascii="Courier New" w:hAnsi="Courier New" w:hint="default"/>
      </w:rPr>
    </w:lvl>
    <w:lvl w:ilvl="2" w:tplc="01068906">
      <w:start w:val="1"/>
      <w:numFmt w:val="bullet"/>
      <w:lvlText w:val=""/>
      <w:lvlJc w:val="left"/>
      <w:pPr>
        <w:ind w:left="2160" w:hanging="360"/>
      </w:pPr>
      <w:rPr>
        <w:rFonts w:ascii="Wingdings" w:hAnsi="Wingdings" w:hint="default"/>
      </w:rPr>
    </w:lvl>
    <w:lvl w:ilvl="3" w:tplc="4404D120">
      <w:start w:val="1"/>
      <w:numFmt w:val="bullet"/>
      <w:lvlText w:val=""/>
      <w:lvlJc w:val="left"/>
      <w:pPr>
        <w:ind w:left="2880" w:hanging="360"/>
      </w:pPr>
      <w:rPr>
        <w:rFonts w:ascii="Symbol" w:hAnsi="Symbol" w:hint="default"/>
      </w:rPr>
    </w:lvl>
    <w:lvl w:ilvl="4" w:tplc="347269F8">
      <w:start w:val="1"/>
      <w:numFmt w:val="bullet"/>
      <w:lvlText w:val="o"/>
      <w:lvlJc w:val="left"/>
      <w:pPr>
        <w:ind w:left="3600" w:hanging="360"/>
      </w:pPr>
      <w:rPr>
        <w:rFonts w:ascii="Courier New" w:hAnsi="Courier New" w:hint="default"/>
      </w:rPr>
    </w:lvl>
    <w:lvl w:ilvl="5" w:tplc="BFEEA4F4">
      <w:start w:val="1"/>
      <w:numFmt w:val="bullet"/>
      <w:lvlText w:val=""/>
      <w:lvlJc w:val="left"/>
      <w:pPr>
        <w:ind w:left="4320" w:hanging="360"/>
      </w:pPr>
      <w:rPr>
        <w:rFonts w:ascii="Wingdings" w:hAnsi="Wingdings" w:hint="default"/>
      </w:rPr>
    </w:lvl>
    <w:lvl w:ilvl="6" w:tplc="C54EF0E0">
      <w:start w:val="1"/>
      <w:numFmt w:val="bullet"/>
      <w:lvlText w:val=""/>
      <w:lvlJc w:val="left"/>
      <w:pPr>
        <w:ind w:left="5040" w:hanging="360"/>
      </w:pPr>
      <w:rPr>
        <w:rFonts w:ascii="Symbol" w:hAnsi="Symbol" w:hint="default"/>
      </w:rPr>
    </w:lvl>
    <w:lvl w:ilvl="7" w:tplc="48680A98">
      <w:start w:val="1"/>
      <w:numFmt w:val="bullet"/>
      <w:lvlText w:val="o"/>
      <w:lvlJc w:val="left"/>
      <w:pPr>
        <w:ind w:left="5760" w:hanging="360"/>
      </w:pPr>
      <w:rPr>
        <w:rFonts w:ascii="Courier New" w:hAnsi="Courier New" w:hint="default"/>
      </w:rPr>
    </w:lvl>
    <w:lvl w:ilvl="8" w:tplc="ED50B6CA">
      <w:start w:val="1"/>
      <w:numFmt w:val="bullet"/>
      <w:lvlText w:val=""/>
      <w:lvlJc w:val="left"/>
      <w:pPr>
        <w:ind w:left="6480" w:hanging="360"/>
      </w:pPr>
      <w:rPr>
        <w:rFonts w:ascii="Wingdings" w:hAnsi="Wingdings" w:hint="default"/>
      </w:rPr>
    </w:lvl>
  </w:abstractNum>
  <w:abstractNum w:abstractNumId="31" w15:restartNumberingAfterBreak="0">
    <w:nsid w:val="538442EC"/>
    <w:multiLevelType w:val="multilevel"/>
    <w:tmpl w:val="27B478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8795402"/>
    <w:multiLevelType w:val="multilevel"/>
    <w:tmpl w:val="1CA2E7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A860497"/>
    <w:multiLevelType w:val="multilevel"/>
    <w:tmpl w:val="775EC4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AD44E3C"/>
    <w:multiLevelType w:val="multilevel"/>
    <w:tmpl w:val="0C98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8E1F99"/>
    <w:multiLevelType w:val="hybridMultilevel"/>
    <w:tmpl w:val="CD22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52343B"/>
    <w:multiLevelType w:val="hybridMultilevel"/>
    <w:tmpl w:val="EA0424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6826B8"/>
    <w:multiLevelType w:val="multilevel"/>
    <w:tmpl w:val="427E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62124C"/>
    <w:multiLevelType w:val="multilevel"/>
    <w:tmpl w:val="5B80CE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2981A82"/>
    <w:multiLevelType w:val="multilevel"/>
    <w:tmpl w:val="35A8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0B097A"/>
    <w:multiLevelType w:val="multilevel"/>
    <w:tmpl w:val="681A2B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93B4F9C"/>
    <w:multiLevelType w:val="multilevel"/>
    <w:tmpl w:val="A146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E413CB"/>
    <w:multiLevelType w:val="multilevel"/>
    <w:tmpl w:val="044C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840B6E"/>
    <w:multiLevelType w:val="multilevel"/>
    <w:tmpl w:val="3D1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6F8D42AA"/>
    <w:multiLevelType w:val="multilevel"/>
    <w:tmpl w:val="5FE4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441640"/>
    <w:multiLevelType w:val="multilevel"/>
    <w:tmpl w:val="B064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F263F9"/>
    <w:multiLevelType w:val="multilevel"/>
    <w:tmpl w:val="4164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6775C7"/>
    <w:multiLevelType w:val="multilevel"/>
    <w:tmpl w:val="50ECE6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7A1C517E"/>
    <w:multiLevelType w:val="multilevel"/>
    <w:tmpl w:val="0C9C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3B793B"/>
    <w:multiLevelType w:val="multilevel"/>
    <w:tmpl w:val="5B7A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FA658F"/>
    <w:multiLevelType w:val="multilevel"/>
    <w:tmpl w:val="F7565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53412934">
    <w:abstractNumId w:val="44"/>
  </w:num>
  <w:num w:numId="2" w16cid:durableId="550117145">
    <w:abstractNumId w:val="11"/>
  </w:num>
  <w:num w:numId="3" w16cid:durableId="1506899347">
    <w:abstractNumId w:val="9"/>
  </w:num>
  <w:num w:numId="4" w16cid:durableId="1434857468">
    <w:abstractNumId w:val="7"/>
  </w:num>
  <w:num w:numId="5" w16cid:durableId="1502969099">
    <w:abstractNumId w:val="6"/>
  </w:num>
  <w:num w:numId="6" w16cid:durableId="1450851978">
    <w:abstractNumId w:val="5"/>
  </w:num>
  <w:num w:numId="7" w16cid:durableId="737827057">
    <w:abstractNumId w:val="4"/>
  </w:num>
  <w:num w:numId="8" w16cid:durableId="91361599">
    <w:abstractNumId w:val="8"/>
  </w:num>
  <w:num w:numId="9" w16cid:durableId="1898278729">
    <w:abstractNumId w:val="3"/>
  </w:num>
  <w:num w:numId="10" w16cid:durableId="1852600674">
    <w:abstractNumId w:val="2"/>
  </w:num>
  <w:num w:numId="11" w16cid:durableId="1521166800">
    <w:abstractNumId w:val="1"/>
  </w:num>
  <w:num w:numId="12" w16cid:durableId="595140165">
    <w:abstractNumId w:val="0"/>
  </w:num>
  <w:num w:numId="13" w16cid:durableId="992947970">
    <w:abstractNumId w:val="25"/>
  </w:num>
  <w:num w:numId="14" w16cid:durableId="1733580896">
    <w:abstractNumId w:val="31"/>
  </w:num>
  <w:num w:numId="15" w16cid:durableId="1387602438">
    <w:abstractNumId w:val="30"/>
  </w:num>
  <w:num w:numId="16" w16cid:durableId="265699696">
    <w:abstractNumId w:val="43"/>
  </w:num>
  <w:num w:numId="17" w16cid:durableId="877547315">
    <w:abstractNumId w:val="42"/>
  </w:num>
  <w:num w:numId="18" w16cid:durableId="1450657869">
    <w:abstractNumId w:val="37"/>
  </w:num>
  <w:num w:numId="19" w16cid:durableId="1223100525">
    <w:abstractNumId w:val="51"/>
  </w:num>
  <w:num w:numId="20" w16cid:durableId="1924021850">
    <w:abstractNumId w:val="39"/>
  </w:num>
  <w:num w:numId="21" w16cid:durableId="1950089527">
    <w:abstractNumId w:val="48"/>
  </w:num>
  <w:num w:numId="22" w16cid:durableId="1377043396">
    <w:abstractNumId w:val="24"/>
  </w:num>
  <w:num w:numId="23" w16cid:durableId="1631325807">
    <w:abstractNumId w:val="19"/>
  </w:num>
  <w:num w:numId="24" w16cid:durableId="453138678">
    <w:abstractNumId w:val="15"/>
  </w:num>
  <w:num w:numId="25" w16cid:durableId="2126851588">
    <w:abstractNumId w:val="21"/>
  </w:num>
  <w:num w:numId="26" w16cid:durableId="1670597854">
    <w:abstractNumId w:val="17"/>
  </w:num>
  <w:num w:numId="27" w16cid:durableId="1797793424">
    <w:abstractNumId w:val="45"/>
  </w:num>
  <w:num w:numId="28" w16cid:durableId="2076123649">
    <w:abstractNumId w:val="13"/>
  </w:num>
  <w:num w:numId="29" w16cid:durableId="166558035">
    <w:abstractNumId w:val="18"/>
  </w:num>
  <w:num w:numId="30" w16cid:durableId="1281912809">
    <w:abstractNumId w:val="32"/>
  </w:num>
  <w:num w:numId="31" w16cid:durableId="1231841020">
    <w:abstractNumId w:val="47"/>
  </w:num>
  <w:num w:numId="32" w16cid:durableId="1542744248">
    <w:abstractNumId w:val="29"/>
  </w:num>
  <w:num w:numId="33" w16cid:durableId="899249921">
    <w:abstractNumId w:val="38"/>
  </w:num>
  <w:num w:numId="34" w16cid:durableId="431904517">
    <w:abstractNumId w:val="50"/>
  </w:num>
  <w:num w:numId="35" w16cid:durableId="588079991">
    <w:abstractNumId w:val="14"/>
  </w:num>
  <w:num w:numId="36" w16cid:durableId="844786043">
    <w:abstractNumId w:val="10"/>
  </w:num>
  <w:num w:numId="37" w16cid:durableId="1210386594">
    <w:abstractNumId w:val="23"/>
  </w:num>
  <w:num w:numId="38" w16cid:durableId="298457731">
    <w:abstractNumId w:val="22"/>
  </w:num>
  <w:num w:numId="39" w16cid:durableId="1200322045">
    <w:abstractNumId w:val="41"/>
  </w:num>
  <w:num w:numId="40" w16cid:durableId="1146698471">
    <w:abstractNumId w:val="12"/>
  </w:num>
  <w:num w:numId="41" w16cid:durableId="247470105">
    <w:abstractNumId w:val="16"/>
  </w:num>
  <w:num w:numId="42" w16cid:durableId="118455706">
    <w:abstractNumId w:val="28"/>
  </w:num>
  <w:num w:numId="43" w16cid:durableId="2001738987">
    <w:abstractNumId w:val="34"/>
  </w:num>
  <w:num w:numId="44" w16cid:durableId="1635216459">
    <w:abstractNumId w:val="46"/>
  </w:num>
  <w:num w:numId="45" w16cid:durableId="37173006">
    <w:abstractNumId w:val="40"/>
  </w:num>
  <w:num w:numId="46" w16cid:durableId="1282568131">
    <w:abstractNumId w:val="49"/>
  </w:num>
  <w:num w:numId="47" w16cid:durableId="27728869">
    <w:abstractNumId w:val="20"/>
  </w:num>
  <w:num w:numId="48" w16cid:durableId="487134227">
    <w:abstractNumId w:val="26"/>
  </w:num>
  <w:num w:numId="49" w16cid:durableId="1510413101">
    <w:abstractNumId w:val="33"/>
  </w:num>
  <w:num w:numId="50" w16cid:durableId="2000769073">
    <w:abstractNumId w:val="35"/>
  </w:num>
  <w:num w:numId="51" w16cid:durableId="643433182">
    <w:abstractNumId w:val="27"/>
  </w:num>
  <w:num w:numId="52" w16cid:durableId="141310808">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2NDAxMDIwNTQ2MDBT0lEKTi0uzszPAykwqwUAU2LQLiwAAAA="/>
  </w:docVars>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183E"/>
    <w:rsid w:val="0004493F"/>
    <w:rsid w:val="00050A24"/>
    <w:rsid w:val="00053EE5"/>
    <w:rsid w:val="00054314"/>
    <w:rsid w:val="00055464"/>
    <w:rsid w:val="000623FA"/>
    <w:rsid w:val="0006330F"/>
    <w:rsid w:val="00063556"/>
    <w:rsid w:val="000661D3"/>
    <w:rsid w:val="000769E6"/>
    <w:rsid w:val="00077E88"/>
    <w:rsid w:val="0008099A"/>
    <w:rsid w:val="000842F4"/>
    <w:rsid w:val="00085268"/>
    <w:rsid w:val="00092930"/>
    <w:rsid w:val="00095EF2"/>
    <w:rsid w:val="00096D82"/>
    <w:rsid w:val="00097D70"/>
    <w:rsid w:val="000A1971"/>
    <w:rsid w:val="000A31CB"/>
    <w:rsid w:val="000A55A9"/>
    <w:rsid w:val="000B1787"/>
    <w:rsid w:val="000B286A"/>
    <w:rsid w:val="000B594B"/>
    <w:rsid w:val="000B748C"/>
    <w:rsid w:val="000C1868"/>
    <w:rsid w:val="000C5FD9"/>
    <w:rsid w:val="000D7A19"/>
    <w:rsid w:val="000E4E82"/>
    <w:rsid w:val="000E6414"/>
    <w:rsid w:val="000F0C80"/>
    <w:rsid w:val="000F2E95"/>
    <w:rsid w:val="000F67F1"/>
    <w:rsid w:val="000F6E3D"/>
    <w:rsid w:val="00103F3E"/>
    <w:rsid w:val="00106AAB"/>
    <w:rsid w:val="00110480"/>
    <w:rsid w:val="001113C7"/>
    <w:rsid w:val="0011265A"/>
    <w:rsid w:val="00112783"/>
    <w:rsid w:val="00114606"/>
    <w:rsid w:val="0012002D"/>
    <w:rsid w:val="00122669"/>
    <w:rsid w:val="00123A2B"/>
    <w:rsid w:val="001266E6"/>
    <w:rsid w:val="00131282"/>
    <w:rsid w:val="00131D86"/>
    <w:rsid w:val="00134BB5"/>
    <w:rsid w:val="00137E61"/>
    <w:rsid w:val="0014466B"/>
    <w:rsid w:val="00146FED"/>
    <w:rsid w:val="00147EE6"/>
    <w:rsid w:val="001528E6"/>
    <w:rsid w:val="00155DD6"/>
    <w:rsid w:val="00157413"/>
    <w:rsid w:val="001605F4"/>
    <w:rsid w:val="00161BAB"/>
    <w:rsid w:val="0016529A"/>
    <w:rsid w:val="001664ED"/>
    <w:rsid w:val="00166E75"/>
    <w:rsid w:val="00167647"/>
    <w:rsid w:val="00170595"/>
    <w:rsid w:val="00172670"/>
    <w:rsid w:val="00176C2F"/>
    <w:rsid w:val="001805C0"/>
    <w:rsid w:val="00184A3C"/>
    <w:rsid w:val="001862D2"/>
    <w:rsid w:val="001871E3"/>
    <w:rsid w:val="001872B3"/>
    <w:rsid w:val="001942EC"/>
    <w:rsid w:val="001945B8"/>
    <w:rsid w:val="00196438"/>
    <w:rsid w:val="001A03CC"/>
    <w:rsid w:val="001A1E05"/>
    <w:rsid w:val="001A5983"/>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5E7F"/>
    <w:rsid w:val="00216499"/>
    <w:rsid w:val="0022194A"/>
    <w:rsid w:val="00222121"/>
    <w:rsid w:val="00223009"/>
    <w:rsid w:val="00226A0F"/>
    <w:rsid w:val="00230922"/>
    <w:rsid w:val="002313E5"/>
    <w:rsid w:val="002327F8"/>
    <w:rsid w:val="002341B0"/>
    <w:rsid w:val="00242B8D"/>
    <w:rsid w:val="00257576"/>
    <w:rsid w:val="00257A66"/>
    <w:rsid w:val="00260003"/>
    <w:rsid w:val="00260C96"/>
    <w:rsid w:val="00262AC6"/>
    <w:rsid w:val="00263A01"/>
    <w:rsid w:val="00265E0D"/>
    <w:rsid w:val="00265FC7"/>
    <w:rsid w:val="002706A2"/>
    <w:rsid w:val="00271D94"/>
    <w:rsid w:val="00272DCD"/>
    <w:rsid w:val="0027462B"/>
    <w:rsid w:val="00276636"/>
    <w:rsid w:val="00281AC7"/>
    <w:rsid w:val="0028651A"/>
    <w:rsid w:val="00287355"/>
    <w:rsid w:val="002A22E5"/>
    <w:rsid w:val="002A3B8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2A91"/>
    <w:rsid w:val="00306040"/>
    <w:rsid w:val="003102A3"/>
    <w:rsid w:val="00310F96"/>
    <w:rsid w:val="00314E84"/>
    <w:rsid w:val="00315755"/>
    <w:rsid w:val="00327081"/>
    <w:rsid w:val="003331EE"/>
    <w:rsid w:val="0033585B"/>
    <w:rsid w:val="00335A28"/>
    <w:rsid w:val="00337560"/>
    <w:rsid w:val="003429F2"/>
    <w:rsid w:val="00343245"/>
    <w:rsid w:val="00343BA0"/>
    <w:rsid w:val="0034630B"/>
    <w:rsid w:val="00346B76"/>
    <w:rsid w:val="00347D06"/>
    <w:rsid w:val="00347FFC"/>
    <w:rsid w:val="00350363"/>
    <w:rsid w:val="00350AC2"/>
    <w:rsid w:val="00352738"/>
    <w:rsid w:val="00357B31"/>
    <w:rsid w:val="0036170A"/>
    <w:rsid w:val="0036532D"/>
    <w:rsid w:val="003666B3"/>
    <w:rsid w:val="003676EB"/>
    <w:rsid w:val="0037050B"/>
    <w:rsid w:val="00370AB3"/>
    <w:rsid w:val="00370CF4"/>
    <w:rsid w:val="0037341A"/>
    <w:rsid w:val="00376609"/>
    <w:rsid w:val="00377C74"/>
    <w:rsid w:val="0038320B"/>
    <w:rsid w:val="00383C8F"/>
    <w:rsid w:val="00387228"/>
    <w:rsid w:val="003A121C"/>
    <w:rsid w:val="003A229D"/>
    <w:rsid w:val="003A7010"/>
    <w:rsid w:val="003A76F6"/>
    <w:rsid w:val="003B197C"/>
    <w:rsid w:val="003B1D28"/>
    <w:rsid w:val="003B2A40"/>
    <w:rsid w:val="003B53B3"/>
    <w:rsid w:val="003C5B7C"/>
    <w:rsid w:val="003D0967"/>
    <w:rsid w:val="003D10E0"/>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1A0C"/>
    <w:rsid w:val="00502C16"/>
    <w:rsid w:val="00504261"/>
    <w:rsid w:val="005066E7"/>
    <w:rsid w:val="00507D55"/>
    <w:rsid w:val="00514399"/>
    <w:rsid w:val="005166B9"/>
    <w:rsid w:val="00517C7D"/>
    <w:rsid w:val="00520F72"/>
    <w:rsid w:val="00522154"/>
    <w:rsid w:val="00524AFA"/>
    <w:rsid w:val="0052618A"/>
    <w:rsid w:val="00527984"/>
    <w:rsid w:val="005307FF"/>
    <w:rsid w:val="00542167"/>
    <w:rsid w:val="0054509D"/>
    <w:rsid w:val="0054616D"/>
    <w:rsid w:val="00547A8B"/>
    <w:rsid w:val="00553C5C"/>
    <w:rsid w:val="00554DAD"/>
    <w:rsid w:val="00555133"/>
    <w:rsid w:val="005557D9"/>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22D5"/>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63E0"/>
    <w:rsid w:val="00646AD2"/>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96BA9"/>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01E9"/>
    <w:rsid w:val="006F117E"/>
    <w:rsid w:val="006F6A15"/>
    <w:rsid w:val="0070068E"/>
    <w:rsid w:val="00702D78"/>
    <w:rsid w:val="00704C1F"/>
    <w:rsid w:val="00707C72"/>
    <w:rsid w:val="0071032C"/>
    <w:rsid w:val="0071243A"/>
    <w:rsid w:val="00712802"/>
    <w:rsid w:val="007139EE"/>
    <w:rsid w:val="007164A1"/>
    <w:rsid w:val="00721FE0"/>
    <w:rsid w:val="007231AD"/>
    <w:rsid w:val="007238CA"/>
    <w:rsid w:val="00723B74"/>
    <w:rsid w:val="007262D6"/>
    <w:rsid w:val="00726B8B"/>
    <w:rsid w:val="0074306C"/>
    <w:rsid w:val="0074553A"/>
    <w:rsid w:val="007472FB"/>
    <w:rsid w:val="0075254D"/>
    <w:rsid w:val="00753305"/>
    <w:rsid w:val="00753F94"/>
    <w:rsid w:val="00755A6D"/>
    <w:rsid w:val="00761CA4"/>
    <w:rsid w:val="00762E3F"/>
    <w:rsid w:val="00764015"/>
    <w:rsid w:val="00766B94"/>
    <w:rsid w:val="0077101F"/>
    <w:rsid w:val="00771B16"/>
    <w:rsid w:val="00774F2B"/>
    <w:rsid w:val="007760D0"/>
    <w:rsid w:val="00780AF7"/>
    <w:rsid w:val="00781C1F"/>
    <w:rsid w:val="00783489"/>
    <w:rsid w:val="007862F5"/>
    <w:rsid w:val="0078663F"/>
    <w:rsid w:val="0078767E"/>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0B15"/>
    <w:rsid w:val="008062A5"/>
    <w:rsid w:val="00807A5C"/>
    <w:rsid w:val="00807B28"/>
    <w:rsid w:val="00811118"/>
    <w:rsid w:val="00814C73"/>
    <w:rsid w:val="00816001"/>
    <w:rsid w:val="00821E6D"/>
    <w:rsid w:val="00823B5F"/>
    <w:rsid w:val="00823E8E"/>
    <w:rsid w:val="00831BDA"/>
    <w:rsid w:val="0083402B"/>
    <w:rsid w:val="00840285"/>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21BF"/>
    <w:rsid w:val="00893909"/>
    <w:rsid w:val="00894717"/>
    <w:rsid w:val="008A20A2"/>
    <w:rsid w:val="008A441C"/>
    <w:rsid w:val="008A79CD"/>
    <w:rsid w:val="008A7C9E"/>
    <w:rsid w:val="008B1433"/>
    <w:rsid w:val="008B1D6B"/>
    <w:rsid w:val="008B2841"/>
    <w:rsid w:val="008B2FC9"/>
    <w:rsid w:val="008B3D3F"/>
    <w:rsid w:val="008C25C8"/>
    <w:rsid w:val="008C2962"/>
    <w:rsid w:val="008C2F86"/>
    <w:rsid w:val="008C38B8"/>
    <w:rsid w:val="008C5677"/>
    <w:rsid w:val="008C71ED"/>
    <w:rsid w:val="008D31AC"/>
    <w:rsid w:val="008D3778"/>
    <w:rsid w:val="008E2FC0"/>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8E3"/>
    <w:rsid w:val="00920E41"/>
    <w:rsid w:val="00921601"/>
    <w:rsid w:val="009232E9"/>
    <w:rsid w:val="0092642F"/>
    <w:rsid w:val="00926E88"/>
    <w:rsid w:val="00932726"/>
    <w:rsid w:val="0093606E"/>
    <w:rsid w:val="0093678E"/>
    <w:rsid w:val="00943A53"/>
    <w:rsid w:val="00944925"/>
    <w:rsid w:val="00944AAC"/>
    <w:rsid w:val="0094660D"/>
    <w:rsid w:val="00951D2A"/>
    <w:rsid w:val="00953111"/>
    <w:rsid w:val="00955E8A"/>
    <w:rsid w:val="00956489"/>
    <w:rsid w:val="00957B16"/>
    <w:rsid w:val="00960F92"/>
    <w:rsid w:val="00964783"/>
    <w:rsid w:val="00964FDC"/>
    <w:rsid w:val="009659E4"/>
    <w:rsid w:val="00970A59"/>
    <w:rsid w:val="00976863"/>
    <w:rsid w:val="0098004D"/>
    <w:rsid w:val="00980114"/>
    <w:rsid w:val="00980403"/>
    <w:rsid w:val="009847FC"/>
    <w:rsid w:val="00991D3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9F7E97"/>
    <w:rsid w:val="00A01EE1"/>
    <w:rsid w:val="00A02421"/>
    <w:rsid w:val="00A10A16"/>
    <w:rsid w:val="00A113F2"/>
    <w:rsid w:val="00A12E8B"/>
    <w:rsid w:val="00A26EC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163"/>
    <w:rsid w:val="00AC6353"/>
    <w:rsid w:val="00AC65C7"/>
    <w:rsid w:val="00AC7AAE"/>
    <w:rsid w:val="00AD0060"/>
    <w:rsid w:val="00AD1E9E"/>
    <w:rsid w:val="00AD1ECD"/>
    <w:rsid w:val="00AD3463"/>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01F"/>
    <w:rsid w:val="00B169A0"/>
    <w:rsid w:val="00B16E08"/>
    <w:rsid w:val="00B17455"/>
    <w:rsid w:val="00B21F02"/>
    <w:rsid w:val="00B242CB"/>
    <w:rsid w:val="00B250FE"/>
    <w:rsid w:val="00B32463"/>
    <w:rsid w:val="00B33205"/>
    <w:rsid w:val="00B33913"/>
    <w:rsid w:val="00B33DFA"/>
    <w:rsid w:val="00B37E22"/>
    <w:rsid w:val="00B451A9"/>
    <w:rsid w:val="00B46698"/>
    <w:rsid w:val="00B475B3"/>
    <w:rsid w:val="00B521B0"/>
    <w:rsid w:val="00B54C4B"/>
    <w:rsid w:val="00B5587B"/>
    <w:rsid w:val="00B63DE2"/>
    <w:rsid w:val="00B641D0"/>
    <w:rsid w:val="00B648E0"/>
    <w:rsid w:val="00B67496"/>
    <w:rsid w:val="00B75A1D"/>
    <w:rsid w:val="00B8109D"/>
    <w:rsid w:val="00B8179B"/>
    <w:rsid w:val="00B84329"/>
    <w:rsid w:val="00B846A3"/>
    <w:rsid w:val="00B912E0"/>
    <w:rsid w:val="00B9268E"/>
    <w:rsid w:val="00B94B9A"/>
    <w:rsid w:val="00B959B9"/>
    <w:rsid w:val="00B974E8"/>
    <w:rsid w:val="00B9764D"/>
    <w:rsid w:val="00BA1424"/>
    <w:rsid w:val="00BA16C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104"/>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7445"/>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24E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C12"/>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5A4D"/>
    <w:rsid w:val="00DB676C"/>
    <w:rsid w:val="00DC08E9"/>
    <w:rsid w:val="00DC0A63"/>
    <w:rsid w:val="00DC5217"/>
    <w:rsid w:val="00DD136D"/>
    <w:rsid w:val="00DD2F98"/>
    <w:rsid w:val="00DD3801"/>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0A5"/>
    <w:rsid w:val="00E05A81"/>
    <w:rsid w:val="00E133E2"/>
    <w:rsid w:val="00E150D6"/>
    <w:rsid w:val="00E16960"/>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4EA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1FB7"/>
    <w:rsid w:val="00FB2166"/>
    <w:rsid w:val="00FC1B22"/>
    <w:rsid w:val="00FC253A"/>
    <w:rsid w:val="00FC381C"/>
    <w:rsid w:val="00FC4278"/>
    <w:rsid w:val="00FC4B08"/>
    <w:rsid w:val="00FC7293"/>
    <w:rsid w:val="00FC73A2"/>
    <w:rsid w:val="00FC7ACB"/>
    <w:rsid w:val="00FF4AC9"/>
    <w:rsid w:val="00FF55C6"/>
    <w:rsid w:val="00FF623F"/>
    <w:rsid w:val="75446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995DB5"/>
  <w15:docId w15:val="{AF45342B-6EC1-4074-A1D3-73B0C58A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60"/>
    <w:pPr>
      <w:spacing w:before="120"/>
    </w:pPr>
    <w:rPr>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HAnsi"/>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i/>
      <w:szCs w:val="20"/>
    </w:rPr>
  </w:style>
  <w:style w:type="character" w:styleId="Hyperlink">
    <w:name w:val="Hyperlink"/>
    <w:aliases w:val="超级链接"/>
    <w:basedOn w:val="DefaultParagraphFont"/>
    <w:qForma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rFonts w:eastAsiaTheme="minorHAnsi"/>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heme="minorHAnsi"/>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HAnsi"/>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eastAsiaTheme="minorHAnsi"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rPr>
      <w:rFonts w:eastAsiaTheme="minorHAnsi"/>
    </w:r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rPr>
      <w:rFonts w:eastAsiaTheme="minorHAnsi"/>
    </w:r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rPr>
      <w:rFonts w:eastAsiaTheme="minorHAnsi"/>
    </w:r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rPr>
      <w:rFonts w:eastAsiaTheme="minorHAnsi"/>
    </w:r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link w:val="ListParagraphChar"/>
    <w:uiPriority w:val="34"/>
    <w:qFormat/>
    <w:rsid w:val="007B7733"/>
    <w:pPr>
      <w:ind w:left="720"/>
      <w:contextualSpacing/>
    </w:pPr>
    <w:rPr>
      <w:rFonts w:eastAsiaTheme="minorHAnsi"/>
    </w:r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styleId="Revision">
    <w:name w:val="Revision"/>
    <w:hidden/>
    <w:uiPriority w:val="99"/>
    <w:semiHidden/>
    <w:rsid w:val="00C77445"/>
    <w:rPr>
      <w:sz w:val="24"/>
      <w:szCs w:val="24"/>
      <w:lang w:val="en-GB" w:eastAsia="ja-JP"/>
    </w:rPr>
  </w:style>
  <w:style w:type="character" w:customStyle="1" w:styleId="ui-provider">
    <w:name w:val="ui-provider"/>
    <w:basedOn w:val="DefaultParagraphFont"/>
    <w:rsid w:val="0014466B"/>
  </w:style>
  <w:style w:type="table" w:styleId="TableGrid">
    <w:name w:val="Table Grid"/>
    <w:basedOn w:val="TableNormal"/>
    <w:uiPriority w:val="39"/>
    <w:rsid w:val="009F7E97"/>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F7E97"/>
    <w:rPr>
      <w:color w:val="605E5C"/>
      <w:shd w:val="clear" w:color="auto" w:fill="E1DFDD"/>
    </w:rPr>
  </w:style>
  <w:style w:type="character" w:customStyle="1" w:styleId="ListParagraphChar">
    <w:name w:val="List Paragraph Char"/>
    <w:link w:val="ListParagraph"/>
    <w:uiPriority w:val="34"/>
    <w:rsid w:val="00F34EAC"/>
    <w:rPr>
      <w:rFonts w:eastAsiaTheme="minorHAnsi"/>
      <w:sz w:val="24"/>
      <w:szCs w:val="24"/>
      <w:lang w:val="en-GB" w:eastAsia="ja-JP"/>
    </w:rPr>
  </w:style>
  <w:style w:type="character" w:styleId="UnresolvedMention">
    <w:name w:val="Unresolved Mention"/>
    <w:basedOn w:val="DefaultParagraphFont"/>
    <w:uiPriority w:val="99"/>
    <w:semiHidden/>
    <w:unhideWhenUsed/>
    <w:rsid w:val="00D70C12"/>
    <w:rPr>
      <w:color w:val="605E5C"/>
      <w:shd w:val="clear" w:color="auto" w:fill="E1DFDD"/>
    </w:rPr>
  </w:style>
  <w:style w:type="paragraph" w:customStyle="1" w:styleId="TSBHeaderQuestion">
    <w:name w:val="TSBHeaderQuestion"/>
    <w:basedOn w:val="Normal"/>
    <w:rsid w:val="0011265A"/>
    <w:rPr>
      <w:rFonts w:eastAsia="DengXian"/>
      <w:lang w:eastAsia="en-GB"/>
    </w:rPr>
  </w:style>
  <w:style w:type="paragraph" w:customStyle="1" w:styleId="TSBHeaderRight14">
    <w:name w:val="TSBHeaderRight14"/>
    <w:basedOn w:val="Normal"/>
    <w:rsid w:val="0011265A"/>
    <w:pPr>
      <w:jc w:val="right"/>
    </w:pPr>
    <w:rPr>
      <w:rFonts w:eastAsia="DengXian"/>
      <w:b/>
      <w:bCs/>
      <w:sz w:val="28"/>
      <w:szCs w:val="28"/>
      <w:lang w:eastAsia="en-GB"/>
    </w:rPr>
  </w:style>
  <w:style w:type="paragraph" w:customStyle="1" w:styleId="TSBHeaderSource">
    <w:name w:val="TSBHeaderSource"/>
    <w:basedOn w:val="Normal"/>
    <w:rsid w:val="0011265A"/>
    <w:rPr>
      <w:rFonts w:eastAsia="DengXian"/>
      <w:lang w:eastAsia="en-GB"/>
    </w:rPr>
  </w:style>
  <w:style w:type="paragraph" w:customStyle="1" w:styleId="TSBHeaderSummary">
    <w:name w:val="TSBHeaderSummary"/>
    <w:basedOn w:val="Normal"/>
    <w:rsid w:val="0011265A"/>
    <w:rPr>
      <w:rFonts w:eastAsia="DengXian"/>
      <w:lang w:eastAsia="en-GB"/>
    </w:rPr>
  </w:style>
  <w:style w:type="paragraph" w:customStyle="1" w:styleId="TSBHeaderTitle">
    <w:name w:val="TSBHeaderTitle"/>
    <w:basedOn w:val="Normal"/>
    <w:rsid w:val="0011265A"/>
    <w:rPr>
      <w:rFonts w:eastAsia="DengXian"/>
      <w:lang w:eastAsia="en-GB"/>
    </w:rPr>
  </w:style>
  <w:style w:type="paragraph" w:customStyle="1" w:styleId="VenueDate">
    <w:name w:val="VenueDate"/>
    <w:basedOn w:val="Normal"/>
    <w:rsid w:val="0011265A"/>
    <w:pPr>
      <w:jc w:val="right"/>
    </w:pPr>
    <w:rPr>
      <w:rFonts w:eastAsia="DengXi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03855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ndle.itu.int/11.1002/ls/sp17-fg-mv-oLS-00014.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gkang@etri.re.kr" TargetMode="External"/><Relationship Id="rId17" Type="http://schemas.openxmlformats.org/officeDocument/2006/relationships/hyperlink" Target="http://handle.itu.int/11.1002/pub/82047d78-en" TargetMode="External"/><Relationship Id="rId2" Type="http://schemas.openxmlformats.org/officeDocument/2006/relationships/customXml" Target="../customXml/item2.xml"/><Relationship Id="rId16" Type="http://schemas.openxmlformats.org/officeDocument/2006/relationships/hyperlink" Target="https://extranet.itu.int/sites/itu-t/focusgroups/mv/output/FGMV-O-068-R1.doc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7-fg-mv-oLS-00014.docx" TargetMode="External"/><Relationship Id="rId5" Type="http://schemas.openxmlformats.org/officeDocument/2006/relationships/styles" Target="styles.xml"/><Relationship Id="rId15" Type="http://schemas.openxmlformats.org/officeDocument/2006/relationships/hyperlink" Target="https://extranet.itu.int/sites/itu-t/focusgroups/mv/output/FGMV-O-006-R2.docx"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gkang@etri.re.kr"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4CB1A1A82942E9B007AC4E4C276ED4"/>
        <w:category>
          <w:name w:val="General"/>
          <w:gallery w:val="placeholder"/>
        </w:category>
        <w:types>
          <w:type w:val="bbPlcHdr"/>
        </w:types>
        <w:behaviors>
          <w:behavior w:val="content"/>
        </w:behaviors>
        <w:guid w:val="{1C4F729E-B381-43B4-8DBA-789E7ABA9C76}"/>
      </w:docPartPr>
      <w:docPartBody>
        <w:p w:rsidR="001528C4" w:rsidRDefault="005B717D" w:rsidP="005B717D">
          <w:pPr>
            <w:pStyle w:val="A34CB1A1A82942E9B007AC4E4C276ED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17D"/>
    <w:rsid w:val="001528C4"/>
    <w:rsid w:val="005B717D"/>
    <w:rsid w:val="007B7A66"/>
    <w:rsid w:val="00D6463E"/>
    <w:rsid w:val="00E82A8F"/>
    <w:rsid w:val="00FB59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5B717D"/>
    <w:rPr>
      <w:rFonts w:ascii="Times New Roman" w:hAnsi="Times New Roman"/>
      <w:color w:val="808080"/>
    </w:rPr>
  </w:style>
  <w:style w:type="paragraph" w:customStyle="1" w:styleId="A34CB1A1A82942E9B007AC4E4C276ED4">
    <w:name w:val="A34CB1A1A82942E9B007AC4E4C276ED4"/>
    <w:rsid w:val="005B71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89B991298AB94EBE2ECFBC61FE55F4" ma:contentTypeVersion="1" ma:contentTypeDescription="Create a new document." ma:contentTypeScope="" ma:versionID="2753580f14727e39ddaebaae86bcf5cc">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797147-5412-4C73-9F05-FA6F9488D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3.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Title</vt:lpstr>
    </vt:vector>
  </TitlesOfParts>
  <Manager>ITU-T</Manager>
  <Company>International Telecommunication Union (ITU)</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Editor</dc:creator>
  <cp:lastModifiedBy>Al-Mnini, Lara</cp:lastModifiedBy>
  <cp:revision>3</cp:revision>
  <cp:lastPrinted>2011-04-05T14:28:00Z</cp:lastPrinted>
  <dcterms:created xsi:type="dcterms:W3CDTF">2023-09-22T12:07:00Z</dcterms:created>
  <dcterms:modified xsi:type="dcterms:W3CDTF">2023-09-22T12:46:00Z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0x010100D489B991298AB94EBE2ECFBC61FE55F4</vt:lpwstr>
  </property>
  <property fmtid="{D5CDD505-2E9C-101B-9397-08002B2CF9AE}" pid="3" name="Docnum">
    <vt:lpwstr>FG-AI4H-A-102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Editor</vt:lpwstr>
  </property>
  <property fmtid="{D5CDD505-2E9C-101B-9397-08002B2CF9AE}" pid="9" name="GrammarlyDocumentId">
    <vt:lpwstr>b08256caea60ba909a21f0f38d78c92f87020af26db6e15d944d3223510fb5f4</vt:lpwstr>
  </property>
</Properties>
</file>