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745FA8" w14:paraId="1500CDAA" w14:textId="77777777" w:rsidTr="0002194C">
        <w:trPr>
          <w:cantSplit/>
        </w:trPr>
        <w:tc>
          <w:tcPr>
            <w:tcW w:w="1160" w:type="dxa"/>
            <w:vMerge w:val="restart"/>
            <w:vAlign w:val="center"/>
          </w:tcPr>
          <w:p w14:paraId="14C24598" w14:textId="77777777" w:rsidR="00745FA8" w:rsidRDefault="00745FA8" w:rsidP="008F7A81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01D33710" wp14:editId="1EF40BF9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7BF49E20" w14:textId="77777777" w:rsidR="00745FA8" w:rsidRDefault="00745FA8" w:rsidP="008F7A81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2631D85" w14:textId="77777777" w:rsidR="00745FA8" w:rsidRDefault="00745FA8" w:rsidP="008F7A8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F7066BC" w14:textId="77777777" w:rsidR="00745FA8" w:rsidRDefault="00745FA8" w:rsidP="008F7A81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76221807" w14:textId="77777777" w:rsidR="00745FA8" w:rsidRDefault="00745FA8" w:rsidP="008F7A81">
            <w:pPr>
              <w:pStyle w:val="Docnumber"/>
            </w:pPr>
            <w:r>
              <w:t>TSAG-</w:t>
            </w:r>
            <w:proofErr w:type="spellStart"/>
            <w:r>
              <w:t>TD355</w:t>
            </w:r>
            <w:proofErr w:type="spellEnd"/>
          </w:p>
        </w:tc>
      </w:tr>
      <w:tr w:rsidR="00745FA8" w14:paraId="0FDA84F3" w14:textId="77777777" w:rsidTr="0002194C">
        <w:trPr>
          <w:cantSplit/>
          <w:trHeight w:val="461"/>
        </w:trPr>
        <w:tc>
          <w:tcPr>
            <w:tcW w:w="1160" w:type="dxa"/>
            <w:vMerge/>
          </w:tcPr>
          <w:p w14:paraId="5ADEB5D1" w14:textId="77777777" w:rsidR="00745FA8" w:rsidRDefault="00745FA8" w:rsidP="008F7A81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2CF20292" w14:textId="77777777" w:rsidR="00745FA8" w:rsidRDefault="00745FA8" w:rsidP="008F7A81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5B59673D" w14:textId="77777777" w:rsidR="00745FA8" w:rsidRDefault="00745FA8" w:rsidP="008F7A81">
            <w:pPr>
              <w:pStyle w:val="TSBHeaderRight14"/>
            </w:pPr>
            <w:r>
              <w:t>TSAG</w:t>
            </w:r>
          </w:p>
        </w:tc>
      </w:tr>
      <w:tr w:rsidR="00745FA8" w14:paraId="3A3CD455" w14:textId="77777777" w:rsidTr="0002194C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4D2B266F" w14:textId="77777777" w:rsidR="00745FA8" w:rsidRDefault="00745FA8" w:rsidP="008F7A81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0B6E4718" w14:textId="77777777" w:rsidR="00745FA8" w:rsidRDefault="00745FA8" w:rsidP="008F7A81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20AA243C" w14:textId="77777777" w:rsidR="00745FA8" w:rsidRDefault="00745FA8" w:rsidP="008F7A8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745FA8" w14:paraId="2F59A004" w14:textId="77777777" w:rsidTr="0002194C">
        <w:trPr>
          <w:cantSplit/>
          <w:trHeight w:val="357"/>
        </w:trPr>
        <w:tc>
          <w:tcPr>
            <w:tcW w:w="1508" w:type="dxa"/>
            <w:gridSpan w:val="2"/>
          </w:tcPr>
          <w:p w14:paraId="4AAAA61B" w14:textId="77777777" w:rsidR="00745FA8" w:rsidRDefault="00745FA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0FB342DD" w14:textId="26BAA26A" w:rsidR="00745FA8" w:rsidRDefault="0002194C" w:rsidP="008F7A81">
            <w:pPr>
              <w:pStyle w:val="TSBHeaderQuestion"/>
            </w:pPr>
            <w:r>
              <w:t>N/</w:t>
            </w:r>
            <w:r w:rsidR="00745FA8">
              <w:t>A</w:t>
            </w:r>
          </w:p>
        </w:tc>
        <w:tc>
          <w:tcPr>
            <w:tcW w:w="3525" w:type="dxa"/>
          </w:tcPr>
          <w:p w14:paraId="6B18BEB9" w14:textId="77777777" w:rsidR="00745FA8" w:rsidRDefault="00745FA8" w:rsidP="008F7A81">
            <w:pPr>
              <w:pStyle w:val="VenueDate"/>
            </w:pPr>
            <w:r>
              <w:t>Geneva, 22-26 January 2024</w:t>
            </w:r>
          </w:p>
        </w:tc>
      </w:tr>
      <w:tr w:rsidR="00745FA8" w14:paraId="24B40B21" w14:textId="77777777" w:rsidTr="008F7A81">
        <w:trPr>
          <w:cantSplit/>
          <w:trHeight w:val="357"/>
        </w:trPr>
        <w:tc>
          <w:tcPr>
            <w:tcW w:w="9639" w:type="dxa"/>
            <w:gridSpan w:val="5"/>
          </w:tcPr>
          <w:p w14:paraId="1C5C8702" w14:textId="60F594FF" w:rsidR="00745FA8" w:rsidRDefault="00745FA8" w:rsidP="008F7A81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2194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9" w:tooltip="ITU-T ftp file restricted to TIES access only" w:history="1">
              <w:r>
                <w:rPr>
                  <w:rStyle w:val="Hyperlink"/>
                </w:rPr>
                <w:t>SG20-</w:t>
              </w:r>
              <w:proofErr w:type="spellStart"/>
              <w:r>
                <w:rPr>
                  <w:rStyle w:val="Hyperlink"/>
                </w:rPr>
                <w:t>LS88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745FA8" w14:paraId="5F01C369" w14:textId="77777777" w:rsidTr="0002194C">
        <w:trPr>
          <w:cantSplit/>
          <w:trHeight w:val="357"/>
        </w:trPr>
        <w:tc>
          <w:tcPr>
            <w:tcW w:w="1508" w:type="dxa"/>
            <w:gridSpan w:val="2"/>
          </w:tcPr>
          <w:p w14:paraId="2A1BBBB2" w14:textId="77777777" w:rsidR="00745FA8" w:rsidRDefault="00745FA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04FC52D1" w14:textId="77777777" w:rsidR="00745FA8" w:rsidRDefault="00745FA8" w:rsidP="008F7A81">
            <w:pPr>
              <w:pStyle w:val="TSBHeaderSource"/>
            </w:pPr>
            <w:r>
              <w:t>ITU-T Study Group 20</w:t>
            </w:r>
          </w:p>
        </w:tc>
      </w:tr>
      <w:tr w:rsidR="00745FA8" w14:paraId="5171A02B" w14:textId="77777777" w:rsidTr="0002194C">
        <w:trPr>
          <w:cantSplit/>
          <w:trHeight w:val="357"/>
        </w:trPr>
        <w:tc>
          <w:tcPr>
            <w:tcW w:w="1508" w:type="dxa"/>
            <w:gridSpan w:val="2"/>
          </w:tcPr>
          <w:p w14:paraId="61B288C8" w14:textId="77777777" w:rsidR="00745FA8" w:rsidRDefault="00745FA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1936413E" w14:textId="17F82AF9" w:rsidR="00745FA8" w:rsidRDefault="00745FA8" w:rsidP="008F7A81">
            <w:pPr>
              <w:pStyle w:val="TSBHeaderTitle"/>
            </w:pPr>
            <w:r>
              <w:t>LS/r on the activities and studies on sustainable digital transformation (reply to TSAG-</w:t>
            </w:r>
            <w:proofErr w:type="spellStart"/>
            <w:r>
              <w:t>LS22</w:t>
            </w:r>
            <w:proofErr w:type="spellEnd"/>
            <w:r>
              <w:t>)</w:t>
            </w:r>
            <w:r w:rsidR="0002194C">
              <w:t xml:space="preserve"> [from </w:t>
            </w:r>
            <w:r w:rsidR="0002194C" w:rsidRPr="0002194C">
              <w:t>ITU-T SG20</w:t>
            </w:r>
            <w:r w:rsidR="0002194C">
              <w:t>]</w:t>
            </w:r>
          </w:p>
        </w:tc>
      </w:tr>
      <w:tr w:rsidR="00745FA8" w14:paraId="0570CA55" w14:textId="77777777" w:rsidTr="008F7A81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0F1A77C0" w14:textId="77777777" w:rsidR="00745FA8" w:rsidRDefault="00745FA8" w:rsidP="008F7A8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45FA8" w14:paraId="0EEC7C8D" w14:textId="77777777" w:rsidTr="0002194C">
        <w:trPr>
          <w:cantSplit/>
          <w:trHeight w:val="357"/>
        </w:trPr>
        <w:tc>
          <w:tcPr>
            <w:tcW w:w="2187" w:type="dxa"/>
            <w:gridSpan w:val="3"/>
          </w:tcPr>
          <w:p w14:paraId="530EE097" w14:textId="77777777" w:rsidR="00745FA8" w:rsidRDefault="00745FA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7CCAE628" w14:textId="77777777" w:rsidR="00745FA8" w:rsidRDefault="00745FA8" w:rsidP="008F7A81">
            <w:r>
              <w:t>TSAG</w:t>
            </w:r>
          </w:p>
        </w:tc>
      </w:tr>
      <w:tr w:rsidR="00745FA8" w14:paraId="6395995D" w14:textId="77777777" w:rsidTr="0002194C">
        <w:trPr>
          <w:cantSplit/>
          <w:trHeight w:val="357"/>
        </w:trPr>
        <w:tc>
          <w:tcPr>
            <w:tcW w:w="2187" w:type="dxa"/>
            <w:gridSpan w:val="3"/>
          </w:tcPr>
          <w:p w14:paraId="2172F5FB" w14:textId="77777777" w:rsidR="00745FA8" w:rsidRDefault="00745FA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52535FF8" w14:textId="77777777" w:rsidR="00745FA8" w:rsidRDefault="00745FA8" w:rsidP="008F7A81">
            <w:r>
              <w:t>-</w:t>
            </w:r>
          </w:p>
        </w:tc>
      </w:tr>
      <w:tr w:rsidR="00745FA8" w14:paraId="2FD5A83A" w14:textId="77777777" w:rsidTr="0002194C">
        <w:trPr>
          <w:cantSplit/>
          <w:trHeight w:val="357"/>
        </w:trPr>
        <w:tc>
          <w:tcPr>
            <w:tcW w:w="2187" w:type="dxa"/>
            <w:gridSpan w:val="3"/>
          </w:tcPr>
          <w:p w14:paraId="7D2970AE" w14:textId="77777777" w:rsidR="00745FA8" w:rsidRDefault="00745FA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39D4B2A1" w14:textId="77777777" w:rsidR="00745FA8" w:rsidRDefault="00745FA8" w:rsidP="008F7A81">
            <w:r>
              <w:t>ITU-T Study Group 20 meeting (Arusha, 22 September 2023)</w:t>
            </w:r>
          </w:p>
        </w:tc>
      </w:tr>
      <w:tr w:rsidR="00745FA8" w14:paraId="3A775BC9" w14:textId="77777777" w:rsidTr="0002194C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2A37577" w14:textId="77777777" w:rsidR="00745FA8" w:rsidRDefault="00745FA8" w:rsidP="008F7A81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43DE1924" w14:textId="77777777" w:rsidR="00745FA8" w:rsidRDefault="00745FA8" w:rsidP="008F7A81">
            <w:r>
              <w:t>N/A</w:t>
            </w:r>
          </w:p>
        </w:tc>
      </w:tr>
      <w:tr w:rsidR="0002194C" w:rsidRPr="00094089" w14:paraId="115BB44D" w14:textId="77777777" w:rsidTr="0002194C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0090278" w14:textId="77777777" w:rsidR="0002194C" w:rsidRDefault="0002194C" w:rsidP="0002194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44B05DE8" w14:textId="3C431EA2" w:rsidR="0002194C" w:rsidRDefault="0002194C" w:rsidP="0002194C">
            <w:r w:rsidRPr="005F74B8">
              <w:t>Hyoung Jun Kim</w:t>
            </w:r>
            <w:r w:rsidRPr="005F74B8">
              <w:br/>
              <w:t>SG20 Chairman</w:t>
            </w: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391A4A0A" w14:textId="77777777" w:rsidR="0002194C" w:rsidRPr="005F74B8" w:rsidRDefault="0002194C" w:rsidP="0002194C">
            <w:pPr>
              <w:rPr>
                <w:lang w:val="de-DE"/>
              </w:rPr>
            </w:pPr>
            <w:r w:rsidRPr="005F74B8">
              <w:rPr>
                <w:lang w:val="de-DE"/>
              </w:rPr>
              <w:t xml:space="preserve">E-mail: </w:t>
            </w:r>
            <w:r>
              <w:fldChar w:fldCharType="begin"/>
            </w:r>
            <w:r w:rsidRPr="00094089">
              <w:rPr>
                <w:lang w:val="de-DE"/>
              </w:rPr>
              <w:instrText>HYPERLINK "mailto:khj@etri.re.kr"</w:instrText>
            </w:r>
            <w:r>
              <w:fldChar w:fldCharType="separate"/>
            </w:r>
            <w:r w:rsidRPr="005F74B8">
              <w:rPr>
                <w:rStyle w:val="Hyperlink"/>
                <w:lang w:val="de-DE"/>
              </w:rPr>
              <w:t>khj@etri.re.kr</w:t>
            </w:r>
            <w:r>
              <w:rPr>
                <w:rStyle w:val="Hyperlink"/>
                <w:lang w:val="de-DE"/>
              </w:rPr>
              <w:fldChar w:fldCharType="end"/>
            </w:r>
          </w:p>
          <w:p w14:paraId="3D0F5C7B" w14:textId="75FAFF1F" w:rsidR="0002194C" w:rsidRPr="00094089" w:rsidRDefault="0002194C" w:rsidP="0002194C">
            <w:pPr>
              <w:spacing w:before="0"/>
              <w:rPr>
                <w:lang w:val="de-DE"/>
              </w:rPr>
            </w:pPr>
          </w:p>
        </w:tc>
      </w:tr>
    </w:tbl>
    <w:p w14:paraId="0620AABE" w14:textId="77777777" w:rsidR="00745FA8" w:rsidRPr="00094089" w:rsidRDefault="00745FA8" w:rsidP="00745FA8">
      <w:pPr>
        <w:rPr>
          <w:lang w:val="de-DE"/>
        </w:rPr>
      </w:pPr>
    </w:p>
    <w:p w14:paraId="27B5B458" w14:textId="77777777" w:rsidR="00745FA8" w:rsidRDefault="00745FA8" w:rsidP="00745FA8">
      <w:r>
        <w:t xml:space="preserve">This liaison statement answers </w:t>
      </w:r>
      <w:hyperlink r:id="rId10" w:history="1">
        <w:r>
          <w:rPr>
            <w:rStyle w:val="Hyperlink"/>
          </w:rPr>
          <w:t>TSAG-</w:t>
        </w:r>
        <w:proofErr w:type="spellStart"/>
        <w:r>
          <w:rPr>
            <w:rStyle w:val="Hyperlink"/>
          </w:rPr>
          <w:t>LS22</w:t>
        </w:r>
        <w:proofErr w:type="spellEnd"/>
      </w:hyperlink>
      <w:r>
        <w:t>.</w:t>
      </w:r>
    </w:p>
    <w:p w14:paraId="00D448E0" w14:textId="77777777" w:rsidR="00745FA8" w:rsidRDefault="00745FA8" w:rsidP="00745FA8"/>
    <w:p w14:paraId="6AFC66A1" w14:textId="77777777" w:rsidR="00745FA8" w:rsidRDefault="00745FA8" w:rsidP="00745FA8">
      <w:r>
        <w:t>A new liaison statement has been received from SG20.</w:t>
      </w:r>
    </w:p>
    <w:p w14:paraId="6FFA239A" w14:textId="77777777" w:rsidR="00745FA8" w:rsidRDefault="00745FA8" w:rsidP="00745FA8">
      <w:r>
        <w:t xml:space="preserve">This liaison statement follows and the original file can be downloaded from the ITU ftp server at </w:t>
      </w:r>
      <w:hyperlink r:id="rId11" w:tooltip="ITU-T ftp file restricted to TIES access only" w:history="1">
        <w:r>
          <w:rPr>
            <w:rStyle w:val="Hyperlink"/>
          </w:rPr>
          <w:t>http://handle.itu.int/11.1002/ls/sp17-sg20-oLS-00088.docx</w:t>
        </w:r>
      </w:hyperlink>
      <w:r>
        <w:t>.</w:t>
      </w:r>
    </w:p>
    <w:p w14:paraId="6A34ACB9" w14:textId="77777777" w:rsidR="00745FA8" w:rsidRDefault="00745FA8" w:rsidP="00745FA8">
      <w:pPr>
        <w:spacing w:before="0"/>
        <w:jc w:val="center"/>
      </w:pPr>
    </w:p>
    <w:p w14:paraId="4F8DFA25" w14:textId="77777777" w:rsidR="00745FA8" w:rsidRDefault="00745FA8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156"/>
        <w:gridCol w:w="426"/>
        <w:gridCol w:w="3260"/>
        <w:gridCol w:w="68"/>
        <w:gridCol w:w="4184"/>
      </w:tblGrid>
      <w:tr w:rsidR="00EF7098" w:rsidRPr="00EF7098" w14:paraId="406E87F8" w14:textId="77777777" w:rsidTr="00EF7098">
        <w:trPr>
          <w:cantSplit/>
        </w:trPr>
        <w:tc>
          <w:tcPr>
            <w:tcW w:w="1104" w:type="dxa"/>
            <w:vMerge w:val="restart"/>
            <w:vAlign w:val="center"/>
          </w:tcPr>
          <w:p w14:paraId="02143CEF" w14:textId="1C2B98B4" w:rsidR="00EF7098" w:rsidRPr="00EF7098" w:rsidRDefault="00EF7098" w:rsidP="00EF7098">
            <w:pPr>
              <w:spacing w:before="0"/>
              <w:jc w:val="center"/>
              <w:rPr>
                <w:sz w:val="20"/>
                <w:szCs w:val="20"/>
              </w:rPr>
            </w:pPr>
            <w:r w:rsidRPr="00EF7098">
              <w:rPr>
                <w:noProof/>
              </w:rPr>
              <w:lastRenderedPageBreak/>
              <w:drawing>
                <wp:inline distT="0" distB="0" distL="0" distR="0" wp14:anchorId="626FEEEB" wp14:editId="7B2D9A50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D7253BF" w14:textId="77777777" w:rsidR="00EF7098" w:rsidRPr="00EF7098" w:rsidRDefault="00EF7098" w:rsidP="00EF7098">
            <w:pPr>
              <w:rPr>
                <w:sz w:val="16"/>
                <w:szCs w:val="16"/>
              </w:rPr>
            </w:pPr>
            <w:r w:rsidRPr="00EF7098">
              <w:rPr>
                <w:sz w:val="16"/>
                <w:szCs w:val="16"/>
              </w:rPr>
              <w:t>INTERNATIONAL TELECOMMUNICATION UNION</w:t>
            </w:r>
          </w:p>
          <w:p w14:paraId="0603A5B4" w14:textId="77777777" w:rsidR="00EF7098" w:rsidRPr="00EF7098" w:rsidRDefault="00EF7098" w:rsidP="00EF7098">
            <w:pPr>
              <w:rPr>
                <w:b/>
                <w:bCs/>
                <w:sz w:val="26"/>
                <w:szCs w:val="26"/>
              </w:rPr>
            </w:pPr>
            <w:r w:rsidRPr="00EF7098">
              <w:rPr>
                <w:b/>
                <w:bCs/>
                <w:sz w:val="26"/>
                <w:szCs w:val="26"/>
              </w:rPr>
              <w:t>TELECOMMUNICATION</w:t>
            </w:r>
            <w:r w:rsidRPr="00EF709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4F8904E" w14:textId="77777777" w:rsidR="00EF7098" w:rsidRPr="00EF7098" w:rsidRDefault="00EF7098" w:rsidP="00EF7098">
            <w:pPr>
              <w:rPr>
                <w:sz w:val="20"/>
                <w:szCs w:val="20"/>
              </w:rPr>
            </w:pPr>
            <w:r w:rsidRPr="00EF7098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EF7098">
              <w:rPr>
                <w:sz w:val="20"/>
              </w:rPr>
              <w:t>2022</w:t>
            </w:r>
            <w:r w:rsidRPr="00EF7098">
              <w:rPr>
                <w:sz w:val="20"/>
                <w:szCs w:val="20"/>
              </w:rPr>
              <w:t>-</w:t>
            </w:r>
            <w:r w:rsidRPr="00EF7098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5EC4D6BA" w14:textId="24711AF9" w:rsidR="00EF7098" w:rsidRPr="00745FA8" w:rsidRDefault="00EF7098" w:rsidP="00745FA8">
            <w:pPr>
              <w:jc w:val="right"/>
              <w:rPr>
                <w:b/>
                <w:sz w:val="28"/>
              </w:rPr>
            </w:pPr>
            <w:r w:rsidRPr="00745FA8">
              <w:rPr>
                <w:b/>
                <w:sz w:val="28"/>
              </w:rPr>
              <w:t>SG20-</w:t>
            </w:r>
            <w:proofErr w:type="spellStart"/>
            <w:r w:rsidRPr="00745FA8">
              <w:rPr>
                <w:b/>
                <w:sz w:val="28"/>
              </w:rPr>
              <w:t>LS88</w:t>
            </w:r>
            <w:proofErr w:type="spellEnd"/>
          </w:p>
        </w:tc>
      </w:tr>
      <w:tr w:rsidR="00EF7098" w:rsidRPr="00EF7098" w14:paraId="5F0EB6B5" w14:textId="77777777" w:rsidTr="00EF7098">
        <w:trPr>
          <w:cantSplit/>
        </w:trPr>
        <w:tc>
          <w:tcPr>
            <w:tcW w:w="1104" w:type="dxa"/>
            <w:vMerge/>
          </w:tcPr>
          <w:p w14:paraId="6B630C3C" w14:textId="77777777" w:rsidR="00EF7098" w:rsidRPr="00EF7098" w:rsidRDefault="00EF7098" w:rsidP="00EF7098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51D93D27" w14:textId="77777777" w:rsidR="00EF7098" w:rsidRPr="00EF7098" w:rsidRDefault="00EF7098" w:rsidP="00EF7098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160BD59D" w14:textId="065FCE11" w:rsidR="00EF7098" w:rsidRPr="00EF7098" w:rsidRDefault="00EF7098" w:rsidP="00EF709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EF7098" w:rsidRPr="00EF7098" w14:paraId="7BC45C97" w14:textId="77777777" w:rsidTr="00EF7098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52843351" w14:textId="77777777" w:rsidR="00EF7098" w:rsidRPr="00EF7098" w:rsidRDefault="00EF7098" w:rsidP="00EF7098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34B1840B" w14:textId="77777777" w:rsidR="00EF7098" w:rsidRPr="00EF7098" w:rsidRDefault="00EF7098" w:rsidP="00EF7098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192356C4" w14:textId="77777777" w:rsidR="00EF7098" w:rsidRPr="00EF7098" w:rsidRDefault="00EF7098" w:rsidP="00EF7098">
            <w:pPr>
              <w:jc w:val="right"/>
              <w:rPr>
                <w:b/>
                <w:bCs/>
                <w:sz w:val="28"/>
                <w:szCs w:val="28"/>
              </w:rPr>
            </w:pPr>
            <w:r w:rsidRPr="00EF709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F7098" w:rsidRPr="005F74B8" w14:paraId="70FC5C50" w14:textId="77777777" w:rsidTr="00EF7098">
        <w:trPr>
          <w:cantSplit/>
        </w:trPr>
        <w:tc>
          <w:tcPr>
            <w:tcW w:w="1545" w:type="dxa"/>
            <w:gridSpan w:val="2"/>
          </w:tcPr>
          <w:p w14:paraId="37210052" w14:textId="77777777" w:rsidR="00EF7098" w:rsidRPr="005F74B8" w:rsidRDefault="00EF7098" w:rsidP="00EF7098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5F74B8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0816202F" w14:textId="22249029" w:rsidR="00EF7098" w:rsidRPr="005F74B8" w:rsidRDefault="00EF7098" w:rsidP="00EF7098">
            <w:r w:rsidRPr="005F74B8">
              <w:t>All/20</w:t>
            </w:r>
          </w:p>
        </w:tc>
        <w:tc>
          <w:tcPr>
            <w:tcW w:w="4184" w:type="dxa"/>
          </w:tcPr>
          <w:p w14:paraId="53DD6F1C" w14:textId="6FBB363B" w:rsidR="00EF7098" w:rsidRPr="005F74B8" w:rsidRDefault="00EF7098" w:rsidP="00EF7098">
            <w:pPr>
              <w:jc w:val="right"/>
            </w:pPr>
            <w:r w:rsidRPr="005F74B8">
              <w:t>Arusha, 13-22 September 2023</w:t>
            </w:r>
          </w:p>
        </w:tc>
      </w:tr>
      <w:tr w:rsidR="00EF7098" w:rsidRPr="005F74B8" w14:paraId="4E767951" w14:textId="77777777" w:rsidTr="00EF7098">
        <w:trPr>
          <w:cantSplit/>
        </w:trPr>
        <w:tc>
          <w:tcPr>
            <w:tcW w:w="9639" w:type="dxa"/>
            <w:gridSpan w:val="7"/>
          </w:tcPr>
          <w:p w14:paraId="1C6E4C6C" w14:textId="58D512E9" w:rsidR="00EF7098" w:rsidRPr="005F74B8" w:rsidRDefault="00EF7098" w:rsidP="00EF7098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5F74B8">
              <w:rPr>
                <w:b/>
                <w:bCs/>
              </w:rPr>
              <w:t>Ref.: SG20-</w:t>
            </w:r>
            <w:proofErr w:type="spellStart"/>
            <w:r w:rsidRPr="005F74B8">
              <w:rPr>
                <w:b/>
                <w:bCs/>
              </w:rPr>
              <w:t>TD1058</w:t>
            </w:r>
            <w:proofErr w:type="spellEnd"/>
            <w:r w:rsidRPr="005F74B8">
              <w:rPr>
                <w:b/>
                <w:bCs/>
              </w:rPr>
              <w:t>-</w:t>
            </w:r>
            <w:proofErr w:type="spellStart"/>
            <w:r w:rsidRPr="005F74B8">
              <w:rPr>
                <w:b/>
                <w:bCs/>
              </w:rPr>
              <w:t>R1</w:t>
            </w:r>
            <w:proofErr w:type="spellEnd"/>
          </w:p>
        </w:tc>
      </w:tr>
      <w:tr w:rsidR="00EF7098" w:rsidRPr="005F74B8" w14:paraId="7C07568D" w14:textId="77777777" w:rsidTr="00EF7098">
        <w:trPr>
          <w:cantSplit/>
        </w:trPr>
        <w:tc>
          <w:tcPr>
            <w:tcW w:w="1545" w:type="dxa"/>
            <w:gridSpan w:val="2"/>
          </w:tcPr>
          <w:p w14:paraId="3218E71A" w14:textId="77777777" w:rsidR="00EF7098" w:rsidRPr="005F74B8" w:rsidRDefault="00EF7098" w:rsidP="00EF7098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5F74B8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00669FA6" w14:textId="7C1C5E41" w:rsidR="00EF7098" w:rsidRPr="005F74B8" w:rsidRDefault="00EF7098" w:rsidP="00EF7098">
            <w:r w:rsidRPr="005F74B8">
              <w:t>ITU-T Study Group 20</w:t>
            </w:r>
          </w:p>
        </w:tc>
      </w:tr>
      <w:tr w:rsidR="00EF7098" w:rsidRPr="005F74B8" w14:paraId="5D3C03F0" w14:textId="77777777" w:rsidTr="00EF7098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09068B8" w14:textId="77777777" w:rsidR="00EF7098" w:rsidRPr="005F74B8" w:rsidRDefault="00EF7098" w:rsidP="00EF7098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5F74B8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7F0E28B1" w14:textId="339A6789" w:rsidR="00EF7098" w:rsidRPr="005F74B8" w:rsidRDefault="00EF7098" w:rsidP="00EF7098">
            <w:r w:rsidRPr="005F74B8">
              <w:t>LS/r on the activities and studies on sustainable digital transformation (reply to TSAG-</w:t>
            </w:r>
            <w:proofErr w:type="spellStart"/>
            <w:r w:rsidRPr="005F74B8">
              <w:t>LS22</w:t>
            </w:r>
            <w:proofErr w:type="spellEnd"/>
            <w:r w:rsidRPr="005F74B8">
              <w:t xml:space="preserve">) </w:t>
            </w:r>
          </w:p>
        </w:tc>
      </w:tr>
      <w:bookmarkEnd w:id="1"/>
      <w:bookmarkEnd w:id="10"/>
      <w:tr w:rsidR="00603F84" w:rsidRPr="005F74B8" w14:paraId="0B93F15D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1E325281" w14:textId="77777777" w:rsidR="00603F84" w:rsidRPr="005F74B8" w:rsidRDefault="00B9017C">
            <w:pPr>
              <w:jc w:val="center"/>
              <w:rPr>
                <w:b/>
              </w:rPr>
            </w:pPr>
            <w:r w:rsidRPr="005F74B8">
              <w:rPr>
                <w:b/>
              </w:rPr>
              <w:t>LIAISON STATEMENT</w:t>
            </w:r>
          </w:p>
        </w:tc>
      </w:tr>
      <w:tr w:rsidR="00603F84" w:rsidRPr="005F74B8" w14:paraId="5383033E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459F2FBD" w14:textId="77777777" w:rsidR="00603F84" w:rsidRPr="005F74B8" w:rsidRDefault="00B9017C">
            <w:pPr>
              <w:rPr>
                <w:b/>
                <w:bCs/>
              </w:rPr>
            </w:pPr>
            <w:r w:rsidRPr="005F74B8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06F72CEC" w14:textId="77777777" w:rsidR="00603F84" w:rsidRPr="005F74B8" w:rsidRDefault="00B9017C">
            <w:pPr>
              <w:pStyle w:val="LSForAction"/>
              <w:rPr>
                <w:b w:val="0"/>
                <w:bCs w:val="0"/>
              </w:rPr>
            </w:pPr>
            <w:r w:rsidRPr="005F74B8">
              <w:rPr>
                <w:b w:val="0"/>
                <w:bCs w:val="0"/>
              </w:rPr>
              <w:t>TSAG</w:t>
            </w:r>
          </w:p>
        </w:tc>
      </w:tr>
      <w:tr w:rsidR="00603F84" w:rsidRPr="005F74B8" w14:paraId="0EEB02B1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6420537D" w14:textId="77777777" w:rsidR="00603F84" w:rsidRPr="005F74B8" w:rsidRDefault="00B9017C">
            <w:pPr>
              <w:rPr>
                <w:b/>
                <w:bCs/>
              </w:rPr>
            </w:pPr>
            <w:r w:rsidRPr="005F74B8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472FC6D0" w14:textId="2F8396FC" w:rsidR="00603F84" w:rsidRPr="005F74B8" w:rsidRDefault="00B9017C">
            <w:pPr>
              <w:pStyle w:val="LSForInfo"/>
              <w:rPr>
                <w:b w:val="0"/>
                <w:lang w:val="fr-FR" w:eastAsia="ko-KR"/>
              </w:rPr>
            </w:pPr>
            <w:r w:rsidRPr="005F74B8">
              <w:rPr>
                <w:b w:val="0"/>
                <w:lang w:val="fr-FR" w:eastAsia="ko-KR"/>
              </w:rPr>
              <w:t>-</w:t>
            </w:r>
          </w:p>
        </w:tc>
      </w:tr>
      <w:tr w:rsidR="00603F84" w:rsidRPr="005F74B8" w14:paraId="41A15DFA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</w:tcPr>
          <w:p w14:paraId="68D2EDB5" w14:textId="77777777" w:rsidR="00603F84" w:rsidRPr="005F74B8" w:rsidRDefault="00B9017C">
            <w:pPr>
              <w:rPr>
                <w:b/>
                <w:bCs/>
              </w:rPr>
            </w:pPr>
            <w:r w:rsidRPr="005F74B8"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7EF61570" w14:textId="77777777" w:rsidR="00603F84" w:rsidRPr="005F74B8" w:rsidRDefault="00B9017C">
            <w:pPr>
              <w:rPr>
                <w:b/>
                <w:bCs/>
              </w:rPr>
            </w:pPr>
            <w:r w:rsidRPr="005F74B8">
              <w:rPr>
                <w:b/>
                <w:bCs/>
              </w:rPr>
              <w:t>ITU-T Study Group 20 meeting (Arusha, 22 September 2023)</w:t>
            </w:r>
          </w:p>
        </w:tc>
      </w:tr>
      <w:tr w:rsidR="00603F84" w:rsidRPr="005F74B8" w14:paraId="23949CD1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669F1610" w14:textId="77777777" w:rsidR="00603F84" w:rsidRPr="005F74B8" w:rsidRDefault="00B9017C">
            <w:pPr>
              <w:rPr>
                <w:b/>
                <w:bCs/>
              </w:rPr>
            </w:pPr>
            <w:r w:rsidRPr="005F74B8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001E4047" w14:textId="77777777" w:rsidR="00603F84" w:rsidRPr="005F74B8" w:rsidRDefault="00B9017C">
            <w:pPr>
              <w:pStyle w:val="LSDeadline"/>
              <w:rPr>
                <w:b w:val="0"/>
              </w:rPr>
            </w:pPr>
            <w:r w:rsidRPr="005F74B8">
              <w:rPr>
                <w:b w:val="0"/>
              </w:rPr>
              <w:t>N/A</w:t>
            </w:r>
          </w:p>
        </w:tc>
      </w:tr>
      <w:tr w:rsidR="00603F84" w:rsidRPr="00094089" w14:paraId="29B429F8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750BA2C" w14:textId="77777777" w:rsidR="00603F84" w:rsidRPr="005F74B8" w:rsidRDefault="00B9017C">
            <w:pPr>
              <w:rPr>
                <w:b/>
                <w:bCs/>
              </w:rPr>
            </w:pPr>
            <w:r w:rsidRPr="005F74B8">
              <w:rPr>
                <w:b/>
                <w:bCs/>
              </w:rPr>
              <w:t>Contact: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02ED59" w14:textId="77777777" w:rsidR="00603F84" w:rsidRPr="005F74B8" w:rsidRDefault="00B9017C">
            <w:r w:rsidRPr="005F74B8">
              <w:t>Hyoung Jun Kim</w:t>
            </w:r>
            <w:r w:rsidRPr="005F74B8">
              <w:br/>
              <w:t>SG20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582E1E" w14:textId="77777777" w:rsidR="00603F84" w:rsidRPr="005F74B8" w:rsidRDefault="00B9017C">
            <w:pPr>
              <w:rPr>
                <w:lang w:val="de-DE"/>
              </w:rPr>
            </w:pPr>
            <w:r w:rsidRPr="005F74B8">
              <w:rPr>
                <w:lang w:val="de-DE"/>
              </w:rPr>
              <w:t xml:space="preserve">E-mail: </w:t>
            </w:r>
            <w:r w:rsidR="0002194C">
              <w:fldChar w:fldCharType="begin"/>
            </w:r>
            <w:r w:rsidR="0002194C" w:rsidRPr="00094089">
              <w:rPr>
                <w:lang w:val="de-DE"/>
              </w:rPr>
              <w:instrText>HYPERLINK "mailto:khj@etri.re.kr"</w:instrText>
            </w:r>
            <w:r w:rsidR="0002194C">
              <w:fldChar w:fldCharType="separate"/>
            </w:r>
            <w:r w:rsidRPr="005F74B8">
              <w:rPr>
                <w:rStyle w:val="Hyperlink"/>
                <w:lang w:val="de-DE"/>
              </w:rPr>
              <w:t>khj@etri.re.kr</w:t>
            </w:r>
            <w:r w:rsidR="0002194C">
              <w:rPr>
                <w:rStyle w:val="Hyperlink"/>
                <w:lang w:val="de-DE"/>
              </w:rPr>
              <w:fldChar w:fldCharType="end"/>
            </w:r>
          </w:p>
          <w:p w14:paraId="17EE3D58" w14:textId="77777777" w:rsidR="00603F84" w:rsidRPr="005F74B8" w:rsidRDefault="00603F84">
            <w:pPr>
              <w:rPr>
                <w:lang w:val="de-DE"/>
              </w:rPr>
            </w:pPr>
          </w:p>
        </w:tc>
      </w:tr>
    </w:tbl>
    <w:p w14:paraId="755495B8" w14:textId="77777777" w:rsidR="00603F84" w:rsidRPr="005F74B8" w:rsidRDefault="00603F84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603F84" w:rsidRPr="005F74B8" w14:paraId="02671786" w14:textId="77777777">
        <w:trPr>
          <w:cantSplit/>
        </w:trPr>
        <w:tc>
          <w:tcPr>
            <w:tcW w:w="1588" w:type="dxa"/>
          </w:tcPr>
          <w:p w14:paraId="4900AC2E" w14:textId="77777777" w:rsidR="00603F84" w:rsidRPr="005F74B8" w:rsidRDefault="00B9017C">
            <w:pPr>
              <w:rPr>
                <w:b/>
                <w:bCs/>
              </w:rPr>
            </w:pPr>
            <w:r w:rsidRPr="005F74B8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371450155"/>
            <w:placeholder>
              <w:docPart w:val="F85C180901BBC24FBF25C6923E0ED3C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51" w:type="dxa"/>
              </w:tcPr>
              <w:p w14:paraId="39DA2FC3" w14:textId="3235060C" w:rsidR="00603F84" w:rsidRPr="005F74B8" w:rsidRDefault="00330AB2">
                <w:pPr>
                  <w:pStyle w:val="TSBHeaderSummary"/>
                </w:pPr>
                <w:r w:rsidRPr="005F74B8">
                  <w:t xml:space="preserve">This Liaison Statement contains information about </w:t>
                </w:r>
                <w:r w:rsidR="003E75AB">
                  <w:t xml:space="preserve">a </w:t>
                </w:r>
                <w:r w:rsidRPr="005F74B8">
                  <w:t>work item related to digital transformation in ITU-T Study Group 20 as a response to the TSAG liaison TSAG-</w:t>
                </w:r>
                <w:proofErr w:type="spellStart"/>
                <w:r w:rsidRPr="005F74B8">
                  <w:t>LS22</w:t>
                </w:r>
                <w:proofErr w:type="spellEnd"/>
                <w:r w:rsidRPr="005F74B8">
                  <w:t xml:space="preserve"> on “the activities and studies on sustainable digital transformation”.</w:t>
                </w:r>
              </w:p>
            </w:tc>
          </w:sdtContent>
        </w:sdt>
      </w:tr>
    </w:tbl>
    <w:p w14:paraId="56B172F9" w14:textId="064782BD" w:rsidR="00B9017C" w:rsidRPr="005F74B8" w:rsidRDefault="00B9017C">
      <w:pPr>
        <w:spacing w:before="240"/>
        <w:jc w:val="both"/>
        <w:rPr>
          <w:lang w:val="en-US"/>
        </w:rPr>
      </w:pPr>
      <w:r w:rsidRPr="005F74B8">
        <w:rPr>
          <w:lang w:val="en-US"/>
        </w:rPr>
        <w:t xml:space="preserve">This Liaison Statement replies to </w:t>
      </w:r>
      <w:hyperlink r:id="rId12" w:tooltip="ITU-T ftp file restricted to TIES access only" w:history="1">
        <w:r w:rsidRPr="005F74B8">
          <w:rPr>
            <w:rStyle w:val="Hyperlink"/>
          </w:rPr>
          <w:t>TSAG-</w:t>
        </w:r>
        <w:proofErr w:type="spellStart"/>
        <w:r w:rsidRPr="005F74B8">
          <w:rPr>
            <w:rStyle w:val="Hyperlink"/>
          </w:rPr>
          <w:t>LS22</w:t>
        </w:r>
        <w:proofErr w:type="spellEnd"/>
      </w:hyperlink>
      <w:r w:rsidRPr="005F74B8">
        <w:rPr>
          <w:rStyle w:val="Hyperlink"/>
        </w:rPr>
        <w:t>.</w:t>
      </w:r>
    </w:p>
    <w:p w14:paraId="47FE0E53" w14:textId="0E8A84D8" w:rsidR="00603F84" w:rsidRPr="005F74B8" w:rsidRDefault="00B9017C" w:rsidP="00B9017C">
      <w:pPr>
        <w:jc w:val="both"/>
        <w:rPr>
          <w:lang w:val="en-US" w:eastAsia="zh-CN"/>
        </w:rPr>
      </w:pPr>
      <w:r w:rsidRPr="005F74B8">
        <w:t xml:space="preserve">ITU-T Study Group 20 would like to inform </w:t>
      </w:r>
      <w:r w:rsidRPr="005F74B8">
        <w:rPr>
          <w:rFonts w:eastAsia="SimSun"/>
          <w:lang w:val="en-US" w:eastAsia="zh-CN"/>
        </w:rPr>
        <w:t>TSAG</w:t>
      </w:r>
      <w:r w:rsidRPr="005F74B8">
        <w:t xml:space="preserve"> that </w:t>
      </w:r>
      <w:r w:rsidR="009D7C9D">
        <w:rPr>
          <w:rFonts w:eastAsia="SimSun"/>
          <w:lang w:val="en-US" w:eastAsia="zh-CN"/>
        </w:rPr>
        <w:t>one</w:t>
      </w:r>
      <w:r w:rsidRPr="005F74B8">
        <w:rPr>
          <w:rFonts w:eastAsia="SimSun"/>
          <w:lang w:val="en-US" w:eastAsia="zh-CN"/>
        </w:rPr>
        <w:t xml:space="preserve"> </w:t>
      </w:r>
      <w:r w:rsidR="00330AB2" w:rsidRPr="005F74B8">
        <w:rPr>
          <w:rFonts w:eastAsia="SimSun"/>
          <w:lang w:val="en-US" w:eastAsia="zh-CN"/>
        </w:rPr>
        <w:t xml:space="preserve">SG20 </w:t>
      </w:r>
      <w:r w:rsidRPr="005F74B8">
        <w:rPr>
          <w:rFonts w:eastAsia="SimSun"/>
          <w:lang w:val="en-US" w:eastAsia="zh-CN"/>
        </w:rPr>
        <w:t>work item</w:t>
      </w:r>
      <w:r w:rsidR="009D7C9D">
        <w:rPr>
          <w:rFonts w:eastAsia="SimSun"/>
          <w:lang w:val="en-US" w:eastAsia="zh-CN"/>
        </w:rPr>
        <w:t xml:space="preserve"> is</w:t>
      </w:r>
      <w:r w:rsidRPr="005F74B8">
        <w:rPr>
          <w:rFonts w:eastAsia="SimSun"/>
          <w:lang w:val="en-US" w:eastAsia="zh-CN"/>
        </w:rPr>
        <w:t xml:space="preserve"> related to </w:t>
      </w:r>
      <w:r w:rsidRPr="005F74B8">
        <w:t>“the activities and studies on sustainable digital transformation”</w:t>
      </w:r>
      <w:r w:rsidRPr="005F74B8">
        <w:rPr>
          <w:rFonts w:eastAsia="SimSun"/>
          <w:lang w:val="en-US" w:eastAsia="zh-CN"/>
        </w:rPr>
        <w:t>, as a response to your request indicated in your Liaison Statement (</w:t>
      </w:r>
      <w:hyperlink r:id="rId13" w:tooltip="ITU-T ftp file restricted to TIES access only" w:history="1">
        <w:r w:rsidRPr="005F74B8">
          <w:rPr>
            <w:rStyle w:val="Hyperlink"/>
          </w:rPr>
          <w:t>TSAG-</w:t>
        </w:r>
        <w:proofErr w:type="spellStart"/>
        <w:r w:rsidRPr="005F74B8">
          <w:rPr>
            <w:rStyle w:val="Hyperlink"/>
          </w:rPr>
          <w:t>LS22</w:t>
        </w:r>
        <w:proofErr w:type="spellEnd"/>
      </w:hyperlink>
      <w:r w:rsidRPr="005F74B8">
        <w:rPr>
          <w:lang w:val="en-US" w:eastAsia="zh-CN"/>
        </w:rPr>
        <w:t>). Please refer to the following table for fur</w:t>
      </w:r>
      <w:r w:rsidR="00330AB2" w:rsidRPr="005F74B8">
        <w:rPr>
          <w:lang w:val="en-US" w:eastAsia="zh-CN"/>
        </w:rPr>
        <w:t>t</w:t>
      </w:r>
      <w:r w:rsidRPr="005F74B8">
        <w:rPr>
          <w:lang w:val="en-US" w:eastAsia="zh-CN"/>
        </w:rPr>
        <w:t xml:space="preserve">her information. </w:t>
      </w:r>
    </w:p>
    <w:p w14:paraId="78786B28" w14:textId="37865E31" w:rsidR="00603F84" w:rsidRPr="005F74B8" w:rsidRDefault="00FD49BB">
      <w:pPr>
        <w:jc w:val="both"/>
      </w:pPr>
      <w:r w:rsidRPr="005F74B8">
        <w:t xml:space="preserve">Please also note that topics related to </w:t>
      </w:r>
      <w:r w:rsidR="0077419E" w:rsidRPr="005F74B8">
        <w:t>d</w:t>
      </w:r>
      <w:r w:rsidRPr="005F74B8">
        <w:t xml:space="preserve">igital </w:t>
      </w:r>
      <w:r w:rsidR="0077419E" w:rsidRPr="005F74B8">
        <w:t>t</w:t>
      </w:r>
      <w:r w:rsidRPr="005F74B8">
        <w:t xml:space="preserve">ransformation may have been addressed in the context of </w:t>
      </w:r>
      <w:r w:rsidR="00B05103" w:rsidRPr="005F74B8">
        <w:rPr>
          <w:rStyle w:val="Hyperlink"/>
          <w:rFonts w:eastAsia="SimSun"/>
          <w:color w:val="000000" w:themeColor="text1"/>
          <w:u w:val="none"/>
          <w:lang w:val="en-US" w:eastAsia="zh-CN"/>
        </w:rPr>
        <w:t xml:space="preserve">ITU-T Study Group 20 </w:t>
      </w:r>
      <w:r w:rsidRPr="005F74B8">
        <w:t xml:space="preserve">verticals. </w:t>
      </w:r>
      <w:r w:rsidR="00B05103" w:rsidRPr="005F74B8">
        <w:rPr>
          <w:rStyle w:val="Hyperlink"/>
          <w:rFonts w:eastAsia="SimSun"/>
          <w:color w:val="000000" w:themeColor="text1"/>
          <w:u w:val="none"/>
          <w:lang w:val="en-US" w:eastAsia="zh-CN"/>
        </w:rPr>
        <w:t xml:space="preserve">ITU-T Study Group 20 </w:t>
      </w:r>
      <w:r w:rsidR="00EF7098" w:rsidRPr="005F74B8">
        <w:t>w</w:t>
      </w:r>
      <w:r w:rsidRPr="005F74B8">
        <w:t>elcome</w:t>
      </w:r>
      <w:r w:rsidR="00B05103" w:rsidRPr="005F74B8">
        <w:t>s</w:t>
      </w:r>
      <w:r w:rsidRPr="005F74B8">
        <w:t xml:space="preserve"> any views on this work program</w:t>
      </w:r>
      <w:r w:rsidR="004D1FB3" w:rsidRPr="005F74B8">
        <w:t>me</w:t>
      </w:r>
      <w:r w:rsidRPr="005F74B8">
        <w:t>.</w:t>
      </w:r>
    </w:p>
    <w:p w14:paraId="3EB3C8AE" w14:textId="77777777" w:rsidR="00603F84" w:rsidRPr="005F74B8" w:rsidRDefault="00B9017C">
      <w:r w:rsidRPr="005F74B8">
        <w:t xml:space="preserve">ITU-T </w:t>
      </w:r>
      <w:r w:rsidRPr="005F74B8">
        <w:rPr>
          <w:lang w:val="en-CA"/>
        </w:rPr>
        <w:t xml:space="preserve">Study Group </w:t>
      </w:r>
      <w:r w:rsidRPr="005F74B8">
        <w:t>20 looks forward to cooperating closely with</w:t>
      </w:r>
      <w:r w:rsidRPr="005F74B8">
        <w:rPr>
          <w:rFonts w:eastAsia="SimSun"/>
          <w:lang w:val="en-US" w:eastAsia="zh-CN"/>
        </w:rPr>
        <w:t xml:space="preserve"> TSAG</w:t>
      </w:r>
      <w:r w:rsidRPr="005F74B8">
        <w:t xml:space="preserve"> in future works regarding</w:t>
      </w:r>
      <w:r w:rsidRPr="005F74B8">
        <w:rPr>
          <w:rFonts w:eastAsia="SimSun"/>
          <w:lang w:val="en-US" w:eastAsia="zh-CN"/>
        </w:rPr>
        <w:t xml:space="preserve"> </w:t>
      </w:r>
      <w:r w:rsidRPr="005F74B8">
        <w:t xml:space="preserve">digital transformation. </w:t>
      </w:r>
    </w:p>
    <w:p w14:paraId="7652AD89" w14:textId="77777777" w:rsidR="00603F84" w:rsidRPr="005F74B8" w:rsidRDefault="00603F84"/>
    <w:p w14:paraId="747832C1" w14:textId="77777777" w:rsidR="00FE14EF" w:rsidRDefault="00FE14EF">
      <w:pPr>
        <w:sectPr w:rsidR="00FE14EF" w:rsidSect="0002194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/>
          <w:pgMar w:top="1134" w:right="1134" w:bottom="1134" w:left="1134" w:header="720" w:footer="720" w:gutter="0"/>
          <w:pgNumType w:fmt="numberInDash"/>
          <w:cols w:space="708"/>
          <w:titlePg/>
          <w:docGrid w:linePitch="326"/>
        </w:sectPr>
      </w:pPr>
    </w:p>
    <w:p w14:paraId="6BC0F5F2" w14:textId="77777777" w:rsidR="00603F84" w:rsidRPr="00B9017C" w:rsidRDefault="00603F84"/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258"/>
        <w:gridCol w:w="2931"/>
        <w:gridCol w:w="3600"/>
        <w:gridCol w:w="1866"/>
        <w:gridCol w:w="2801"/>
      </w:tblGrid>
      <w:tr w:rsidR="00603F84" w:rsidRPr="00EF7098" w14:paraId="16F25754" w14:textId="77777777">
        <w:trPr>
          <w:tblHeader/>
        </w:trPr>
        <w:tc>
          <w:tcPr>
            <w:tcW w:w="2106" w:type="dxa"/>
            <w:shd w:val="clear" w:color="auto" w:fill="D5DCE4" w:themeFill="text2" w:themeFillTint="33"/>
          </w:tcPr>
          <w:p w14:paraId="64A83B13" w14:textId="77777777" w:rsidR="00603F84" w:rsidRPr="00EF7098" w:rsidRDefault="00B9017C">
            <w:pPr>
              <w:jc w:val="center"/>
              <w:rPr>
                <w:b/>
              </w:rPr>
            </w:pPr>
            <w:r w:rsidRPr="00EF7098">
              <w:rPr>
                <w:b/>
              </w:rPr>
              <w:t>Sector/Domain</w:t>
            </w:r>
          </w:p>
        </w:tc>
        <w:tc>
          <w:tcPr>
            <w:tcW w:w="1258" w:type="dxa"/>
            <w:shd w:val="clear" w:color="auto" w:fill="D5DCE4" w:themeFill="text2" w:themeFillTint="33"/>
          </w:tcPr>
          <w:p w14:paraId="24EF32FA" w14:textId="77777777" w:rsidR="00603F84" w:rsidRPr="00EF7098" w:rsidRDefault="00B9017C">
            <w:pPr>
              <w:jc w:val="center"/>
              <w:rPr>
                <w:b/>
              </w:rPr>
            </w:pPr>
            <w:r w:rsidRPr="00EF7098">
              <w:rPr>
                <w:b/>
              </w:rPr>
              <w:t>Study group or</w:t>
            </w:r>
          </w:p>
          <w:p w14:paraId="078369F4" w14:textId="77777777" w:rsidR="00603F84" w:rsidRPr="00EF7098" w:rsidRDefault="00B9017C">
            <w:pPr>
              <w:jc w:val="center"/>
              <w:rPr>
                <w:b/>
              </w:rPr>
            </w:pPr>
            <w:r w:rsidRPr="00EF7098">
              <w:rPr>
                <w:b/>
              </w:rPr>
              <w:t>SDO</w:t>
            </w:r>
          </w:p>
        </w:tc>
        <w:tc>
          <w:tcPr>
            <w:tcW w:w="2931" w:type="dxa"/>
            <w:shd w:val="clear" w:color="auto" w:fill="D5DCE4" w:themeFill="text2" w:themeFillTint="33"/>
          </w:tcPr>
          <w:p w14:paraId="578473E8" w14:textId="77777777" w:rsidR="00603F84" w:rsidRPr="00EF7098" w:rsidRDefault="00B9017C">
            <w:pPr>
              <w:jc w:val="center"/>
              <w:rPr>
                <w:b/>
              </w:rPr>
            </w:pPr>
            <w:r w:rsidRPr="00EF7098">
              <w:rPr>
                <w:b/>
              </w:rPr>
              <w:t>Title of deliverable</w:t>
            </w:r>
          </w:p>
        </w:tc>
        <w:tc>
          <w:tcPr>
            <w:tcW w:w="3600" w:type="dxa"/>
            <w:shd w:val="clear" w:color="auto" w:fill="D5DCE4" w:themeFill="text2" w:themeFillTint="33"/>
          </w:tcPr>
          <w:p w14:paraId="0F5F62F3" w14:textId="77777777" w:rsidR="00603F84" w:rsidRPr="00EF7098" w:rsidRDefault="00B9017C">
            <w:pPr>
              <w:jc w:val="center"/>
              <w:rPr>
                <w:b/>
              </w:rPr>
            </w:pPr>
            <w:r w:rsidRPr="00EF7098">
              <w:rPr>
                <w:b/>
              </w:rPr>
              <w:t>Scope of deliverable</w:t>
            </w:r>
          </w:p>
        </w:tc>
        <w:tc>
          <w:tcPr>
            <w:tcW w:w="1866" w:type="dxa"/>
            <w:shd w:val="clear" w:color="auto" w:fill="D5DCE4" w:themeFill="text2" w:themeFillTint="33"/>
          </w:tcPr>
          <w:p w14:paraId="5963CBAF" w14:textId="77777777" w:rsidR="00603F84" w:rsidRPr="00EF7098" w:rsidRDefault="00B9017C">
            <w:pPr>
              <w:jc w:val="center"/>
              <w:rPr>
                <w:b/>
              </w:rPr>
            </w:pPr>
            <w:proofErr w:type="gramStart"/>
            <w:r w:rsidRPr="00EF7098">
              <w:rPr>
                <w:b/>
              </w:rPr>
              <w:t>Current status</w:t>
            </w:r>
            <w:proofErr w:type="gramEnd"/>
          </w:p>
        </w:tc>
        <w:tc>
          <w:tcPr>
            <w:tcW w:w="2801" w:type="dxa"/>
            <w:shd w:val="clear" w:color="auto" w:fill="D5DCE4" w:themeFill="text2" w:themeFillTint="33"/>
          </w:tcPr>
          <w:p w14:paraId="6489D662" w14:textId="77777777" w:rsidR="00603F84" w:rsidRPr="00EF7098" w:rsidRDefault="00B9017C">
            <w:pPr>
              <w:jc w:val="center"/>
              <w:rPr>
                <w:b/>
              </w:rPr>
            </w:pPr>
            <w:r w:rsidRPr="00EF7098">
              <w:rPr>
                <w:b/>
              </w:rPr>
              <w:t>Reference/URI</w:t>
            </w:r>
          </w:p>
        </w:tc>
      </w:tr>
      <w:tr w:rsidR="00603F84" w:rsidRPr="00EF7098" w14:paraId="7E34A7D4" w14:textId="77777777">
        <w:trPr>
          <w:trHeight w:val="2483"/>
        </w:trPr>
        <w:tc>
          <w:tcPr>
            <w:tcW w:w="2106" w:type="dxa"/>
          </w:tcPr>
          <w:p w14:paraId="6A0CF04E" w14:textId="77777777" w:rsidR="00603F84" w:rsidRPr="00EF7098" w:rsidRDefault="00B9017C">
            <w:pPr>
              <w:jc w:val="center"/>
              <w:rPr>
                <w:i/>
                <w:iCs/>
                <w:lang w:val="en-US"/>
              </w:rPr>
            </w:pPr>
            <w:r w:rsidRPr="00EF7098">
              <w:rPr>
                <w:i/>
                <w:iCs/>
                <w:lang w:val="en-US"/>
              </w:rPr>
              <w:t xml:space="preserve">Please indicate the sector/domain for which digital transformation is </w:t>
            </w:r>
            <w:proofErr w:type="gramStart"/>
            <w:r w:rsidRPr="00EF7098">
              <w:rPr>
                <w:i/>
                <w:iCs/>
                <w:lang w:val="en-US"/>
              </w:rPr>
              <w:t>applied</w:t>
            </w:r>
            <w:proofErr w:type="gramEnd"/>
          </w:p>
          <w:p w14:paraId="0D6BC26C" w14:textId="77777777" w:rsidR="00603F84" w:rsidRPr="00EF7098" w:rsidRDefault="00B9017C">
            <w:pPr>
              <w:jc w:val="center"/>
              <w:rPr>
                <w:i/>
                <w:iCs/>
                <w:lang w:val="en-US"/>
              </w:rPr>
            </w:pPr>
            <w:r w:rsidRPr="00EF7098">
              <w:rPr>
                <w:i/>
                <w:iCs/>
                <w:lang w:val="en-US"/>
              </w:rPr>
              <w:t>(</w:t>
            </w:r>
            <w:proofErr w:type="gramStart"/>
            <w:r w:rsidRPr="00EF7098">
              <w:rPr>
                <w:i/>
                <w:iCs/>
                <w:lang w:val="en-US"/>
              </w:rPr>
              <w:t>e.g.</w:t>
            </w:r>
            <w:proofErr w:type="gramEnd"/>
            <w:r w:rsidRPr="00EF7098">
              <w:rPr>
                <w:i/>
                <w:iCs/>
                <w:lang w:val="en-US"/>
              </w:rPr>
              <w:t xml:space="preserve"> health, education, transportation, standardization, etc.)</w:t>
            </w:r>
          </w:p>
        </w:tc>
        <w:tc>
          <w:tcPr>
            <w:tcW w:w="1258" w:type="dxa"/>
          </w:tcPr>
          <w:p w14:paraId="7A0E53CA" w14:textId="77777777" w:rsidR="00603F84" w:rsidRPr="00EF7098" w:rsidRDefault="00B9017C">
            <w:pPr>
              <w:jc w:val="center"/>
              <w:rPr>
                <w:i/>
                <w:iCs/>
                <w:lang w:val="en-US"/>
              </w:rPr>
            </w:pPr>
            <w:r w:rsidRPr="00EF7098">
              <w:rPr>
                <w:i/>
                <w:iCs/>
                <w:lang w:val="en-US"/>
              </w:rPr>
              <w:t>Please highlight the ITU-T, ITU-D, ITU-R SG or other SDO which is in charge</w:t>
            </w:r>
          </w:p>
        </w:tc>
        <w:tc>
          <w:tcPr>
            <w:tcW w:w="2931" w:type="dxa"/>
          </w:tcPr>
          <w:p w14:paraId="12B1732F" w14:textId="77777777" w:rsidR="00603F84" w:rsidRPr="00EF7098" w:rsidRDefault="00B9017C">
            <w:pPr>
              <w:jc w:val="center"/>
              <w:rPr>
                <w:i/>
                <w:iCs/>
                <w:lang w:val="en-US" w:eastAsia="zh-CN"/>
              </w:rPr>
            </w:pPr>
            <w:r w:rsidRPr="00EF7098">
              <w:rPr>
                <w:i/>
                <w:iCs/>
                <w:lang w:val="en-US" w:eastAsia="zh-CN"/>
              </w:rPr>
              <w:t>Please indicate the title of the deliverable</w:t>
            </w:r>
          </w:p>
        </w:tc>
        <w:tc>
          <w:tcPr>
            <w:tcW w:w="3600" w:type="dxa"/>
          </w:tcPr>
          <w:p w14:paraId="3C9C7CDC" w14:textId="77777777" w:rsidR="00603F84" w:rsidRPr="00EF7098" w:rsidRDefault="00B9017C">
            <w:pPr>
              <w:rPr>
                <w:i/>
                <w:iCs/>
                <w:lang w:val="en-US"/>
              </w:rPr>
            </w:pPr>
            <w:r w:rsidRPr="00EF7098">
              <w:rPr>
                <w:i/>
                <w:iCs/>
                <w:lang w:val="en-US"/>
              </w:rPr>
              <w:t>Please provide the short description summarizing the scope of the deliverable highlighting its relevance to digital transformation</w:t>
            </w:r>
          </w:p>
        </w:tc>
        <w:tc>
          <w:tcPr>
            <w:tcW w:w="1866" w:type="dxa"/>
          </w:tcPr>
          <w:p w14:paraId="5A6ED2E5" w14:textId="77777777" w:rsidR="00603F84" w:rsidRPr="00EF7098" w:rsidRDefault="00B9017C">
            <w:pPr>
              <w:jc w:val="center"/>
              <w:rPr>
                <w:i/>
                <w:iCs/>
                <w:lang w:val="en-US"/>
              </w:rPr>
            </w:pPr>
            <w:r w:rsidRPr="00EF7098">
              <w:rPr>
                <w:i/>
                <w:iCs/>
                <w:lang w:val="en-US"/>
              </w:rPr>
              <w:t>Please indicate status of the deliverable (</w:t>
            </w:r>
            <w:proofErr w:type="gramStart"/>
            <w:r w:rsidRPr="00EF7098">
              <w:rPr>
                <w:i/>
                <w:iCs/>
                <w:lang w:val="en-US"/>
              </w:rPr>
              <w:t>e.g.</w:t>
            </w:r>
            <w:proofErr w:type="gramEnd"/>
            <w:r w:rsidRPr="00EF7098">
              <w:rPr>
                <w:i/>
                <w:iCs/>
                <w:lang w:val="en-US"/>
              </w:rPr>
              <w:t xml:space="preserve"> approved, ongoing)</w:t>
            </w:r>
          </w:p>
        </w:tc>
        <w:tc>
          <w:tcPr>
            <w:tcW w:w="2801" w:type="dxa"/>
          </w:tcPr>
          <w:p w14:paraId="689D8643" w14:textId="77777777" w:rsidR="00603F84" w:rsidRPr="00EF7098" w:rsidRDefault="00B9017C">
            <w:pPr>
              <w:jc w:val="center"/>
              <w:rPr>
                <w:i/>
                <w:iCs/>
                <w:lang w:val="en-US"/>
              </w:rPr>
            </w:pPr>
            <w:r w:rsidRPr="00EF7098">
              <w:rPr>
                <w:i/>
                <w:iCs/>
                <w:lang w:val="en-US"/>
              </w:rPr>
              <w:t>Please provide reference to the latest document, including a hyperlink</w:t>
            </w:r>
          </w:p>
        </w:tc>
      </w:tr>
      <w:tr w:rsidR="00603F84" w:rsidRPr="00EF7098" w14:paraId="7634367F" w14:textId="77777777">
        <w:trPr>
          <w:trHeight w:val="2483"/>
        </w:trPr>
        <w:tc>
          <w:tcPr>
            <w:tcW w:w="2106" w:type="dxa"/>
          </w:tcPr>
          <w:p w14:paraId="0863AF16" w14:textId="77777777" w:rsidR="00603F84" w:rsidRPr="00EF7098" w:rsidRDefault="00B9017C">
            <w:pPr>
              <w:jc w:val="center"/>
              <w:rPr>
                <w:rFonts w:eastAsiaTheme="minorEastAsia"/>
                <w:lang w:val="en-US" w:eastAsia="zh-CN"/>
              </w:rPr>
            </w:pPr>
            <w:r w:rsidRPr="00EF7098">
              <w:rPr>
                <w:lang w:val="en-US" w:eastAsia="zh-CN"/>
              </w:rPr>
              <w:t>Smart city and communities</w:t>
            </w:r>
          </w:p>
        </w:tc>
        <w:tc>
          <w:tcPr>
            <w:tcW w:w="1258" w:type="dxa"/>
          </w:tcPr>
          <w:p w14:paraId="73408773" w14:textId="77777777" w:rsidR="00603F84" w:rsidRPr="00EF7098" w:rsidRDefault="00B9017C">
            <w:pPr>
              <w:jc w:val="center"/>
              <w:rPr>
                <w:rFonts w:eastAsiaTheme="minorEastAsia"/>
                <w:lang w:val="en-US" w:eastAsia="zh-CN"/>
              </w:rPr>
            </w:pPr>
            <w:r w:rsidRPr="00EF7098">
              <w:rPr>
                <w:lang w:val="en-US" w:eastAsia="zh-CN"/>
              </w:rPr>
              <w:t>ITU-T SG20</w:t>
            </w:r>
          </w:p>
        </w:tc>
        <w:tc>
          <w:tcPr>
            <w:tcW w:w="2931" w:type="dxa"/>
          </w:tcPr>
          <w:p w14:paraId="0D994A48" w14:textId="4C79A034" w:rsidR="00603F84" w:rsidRPr="00EF7098" w:rsidRDefault="00B9017C">
            <w:pPr>
              <w:jc w:val="center"/>
              <w:rPr>
                <w:lang w:val="en-US" w:eastAsia="zh-CN"/>
              </w:rPr>
            </w:pPr>
            <w:r w:rsidRPr="00EF7098">
              <w:rPr>
                <w:lang w:val="en-US" w:eastAsia="zh-CN"/>
              </w:rPr>
              <w:t>Digital transformation for people-</w:t>
            </w:r>
            <w:proofErr w:type="spellStart"/>
            <w:r w:rsidRPr="00EF7098">
              <w:rPr>
                <w:lang w:val="en-US" w:eastAsia="zh-CN"/>
              </w:rPr>
              <w:t>centred</w:t>
            </w:r>
            <w:proofErr w:type="spellEnd"/>
            <w:r w:rsidRPr="00EF7098">
              <w:rPr>
                <w:lang w:val="en-US" w:eastAsia="zh-CN"/>
              </w:rPr>
              <w:t xml:space="preserve"> smart cities and communities: an analysis of definitions (</w:t>
            </w:r>
            <w:proofErr w:type="spellStart"/>
            <w:r w:rsidR="00D27044">
              <w:rPr>
                <w:lang w:val="en-US" w:eastAsia="zh-CN"/>
              </w:rPr>
              <w:t>Y.Suppl.77</w:t>
            </w:r>
            <w:proofErr w:type="spellEnd"/>
            <w:r w:rsidR="00D27044">
              <w:rPr>
                <w:lang w:val="en-US" w:eastAsia="zh-CN"/>
              </w:rPr>
              <w:t xml:space="preserve"> (ex </w:t>
            </w:r>
            <w:proofErr w:type="spellStart"/>
            <w:proofErr w:type="gramStart"/>
            <w:r w:rsidRPr="00EF7098">
              <w:rPr>
                <w:lang w:val="en-US" w:eastAsia="zh-CN"/>
              </w:rPr>
              <w:t>Y.Sup.DT</w:t>
            </w:r>
            <w:proofErr w:type="spellEnd"/>
            <w:proofErr w:type="gramEnd"/>
            <w:r w:rsidRPr="00EF7098">
              <w:rPr>
                <w:lang w:val="en-US" w:eastAsia="zh-CN"/>
              </w:rPr>
              <w:t>-definition</w:t>
            </w:r>
            <w:r w:rsidR="00D27044">
              <w:rPr>
                <w:lang w:val="en-US" w:eastAsia="zh-CN"/>
              </w:rPr>
              <w:t>)</w:t>
            </w:r>
            <w:r w:rsidRPr="00EF7098">
              <w:rPr>
                <w:lang w:val="en-US" w:eastAsia="zh-CN"/>
              </w:rPr>
              <w:t>)</w:t>
            </w:r>
          </w:p>
        </w:tc>
        <w:tc>
          <w:tcPr>
            <w:tcW w:w="3600" w:type="dxa"/>
          </w:tcPr>
          <w:p w14:paraId="7CF6AA01" w14:textId="6731CEB9" w:rsidR="00603F84" w:rsidRPr="00EF7098" w:rsidRDefault="00B9017C">
            <w:pPr>
              <w:rPr>
                <w:rFonts w:eastAsia="SimSun"/>
              </w:rPr>
            </w:pPr>
            <w:bookmarkStart w:id="11" w:name="_Toc13277"/>
            <w:bookmarkStart w:id="12" w:name="_Toc13245"/>
            <w:bookmarkStart w:id="13" w:name="_Toc24941"/>
            <w:bookmarkStart w:id="14" w:name="_Toc18990"/>
            <w:bookmarkStart w:id="15" w:name="_Toc18048"/>
            <w:r w:rsidRPr="00EF7098">
              <w:t xml:space="preserve">This supplement will start from four components of digital transformation for people-centred cities and communities: data, people, digital </w:t>
            </w:r>
            <w:proofErr w:type="gramStart"/>
            <w:r w:rsidRPr="00EF7098">
              <w:t>technologies</w:t>
            </w:r>
            <w:proofErr w:type="gramEnd"/>
            <w:r w:rsidRPr="00EF7098">
              <w:t xml:space="preserve"> and their interrelationship</w:t>
            </w:r>
            <w:r w:rsidR="004D1FB3" w:rsidRPr="00EF7098">
              <w:t xml:space="preserve">. It will </w:t>
            </w:r>
            <w:r w:rsidRPr="00EF7098">
              <w:t xml:space="preserve">analyse different terminologies, concepts, </w:t>
            </w:r>
            <w:proofErr w:type="gramStart"/>
            <w:r w:rsidRPr="00EF7098">
              <w:t>keywords</w:t>
            </w:r>
            <w:proofErr w:type="gramEnd"/>
            <w:r w:rsidRPr="00EF7098">
              <w:t xml:space="preserve"> and attributes around the concept of </w:t>
            </w:r>
            <w:r w:rsidR="004D1FB3" w:rsidRPr="00EF7098">
              <w:t>“</w:t>
            </w:r>
            <w:r w:rsidRPr="00EF7098">
              <w:t>people-centred</w:t>
            </w:r>
            <w:r w:rsidR="004D1FB3" w:rsidRPr="00EF7098">
              <w:t>”</w:t>
            </w:r>
            <w:r w:rsidRPr="00EF7098">
              <w:t xml:space="preserve">. Such a definition analysis is helpful not only for understanding the tasks of digital transformation, but also for carrying out concrete work in the aspects of ICT infrastructure, </w:t>
            </w:r>
            <w:proofErr w:type="spellStart"/>
            <w:r w:rsidRPr="00EF7098">
              <w:t>KPIs</w:t>
            </w:r>
            <w:proofErr w:type="spellEnd"/>
            <w:r w:rsidRPr="00EF7098">
              <w:t xml:space="preserve">, stakeholders and strategies </w:t>
            </w:r>
            <w:r w:rsidRPr="00EF7098">
              <w:lastRenderedPageBreak/>
              <w:t>for what ITU considers smart sustainable cities.</w:t>
            </w:r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1866" w:type="dxa"/>
          </w:tcPr>
          <w:p w14:paraId="1DE4E951" w14:textId="250EFCAC" w:rsidR="00603F84" w:rsidRPr="00EF7098" w:rsidRDefault="00D2704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Agreed</w:t>
            </w:r>
          </w:p>
        </w:tc>
        <w:tc>
          <w:tcPr>
            <w:tcW w:w="2801" w:type="dxa"/>
          </w:tcPr>
          <w:p w14:paraId="71D79320" w14:textId="71A4F155" w:rsidR="00603F84" w:rsidRPr="00EF7098" w:rsidRDefault="0002194C">
            <w:pPr>
              <w:jc w:val="center"/>
              <w:rPr>
                <w:lang w:val="en-US"/>
              </w:rPr>
            </w:pPr>
            <w:hyperlink r:id="rId20" w:history="1">
              <w:r w:rsidR="00FE14EF" w:rsidRPr="00EF7098">
                <w:rPr>
                  <w:rStyle w:val="Hyperlink"/>
                  <w:lang w:val="en-US"/>
                </w:rPr>
                <w:t>https://www.itu.int/itu-t/workprog/wp_item.aspx?isn=18472</w:t>
              </w:r>
            </w:hyperlink>
            <w:r w:rsidR="00FE14EF" w:rsidRPr="00EF7098">
              <w:rPr>
                <w:lang w:val="en-US"/>
              </w:rPr>
              <w:t xml:space="preserve"> </w:t>
            </w:r>
          </w:p>
        </w:tc>
      </w:tr>
    </w:tbl>
    <w:p w14:paraId="4C525800" w14:textId="77777777" w:rsidR="00603F84" w:rsidRPr="00B9017C" w:rsidRDefault="00B9017C">
      <w:pPr>
        <w:jc w:val="center"/>
      </w:pPr>
      <w:r w:rsidRPr="00B9017C">
        <w:t>_________________</w:t>
      </w:r>
    </w:p>
    <w:sectPr w:rsidR="00603F84" w:rsidRPr="00B9017C" w:rsidSect="00EF7098">
      <w:headerReference w:type="default" r:id="rId21"/>
      <w:headerReference w:type="first" r:id="rId22"/>
      <w:pgSz w:w="16840" w:h="11907" w:orient="landscape"/>
      <w:pgMar w:top="1134" w:right="1134" w:bottom="1134" w:left="1134" w:header="720" w:footer="720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7F8D" w14:textId="77777777" w:rsidR="00336415" w:rsidRDefault="00336415">
      <w:r>
        <w:separator/>
      </w:r>
    </w:p>
  </w:endnote>
  <w:endnote w:type="continuationSeparator" w:id="0">
    <w:p w14:paraId="3826C254" w14:textId="77777777" w:rsidR="00336415" w:rsidRDefault="0033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D1BA" w14:textId="77777777" w:rsidR="0002194C" w:rsidRDefault="00021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53E2" w14:textId="77777777" w:rsidR="0002194C" w:rsidRDefault="000219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2991" w14:textId="77777777" w:rsidR="0002194C" w:rsidRDefault="00021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62DD" w14:textId="77777777" w:rsidR="00336415" w:rsidRDefault="00336415">
      <w:pPr>
        <w:spacing w:before="0"/>
      </w:pPr>
      <w:r>
        <w:separator/>
      </w:r>
    </w:p>
  </w:footnote>
  <w:footnote w:type="continuationSeparator" w:id="0">
    <w:p w14:paraId="480AE159" w14:textId="77777777" w:rsidR="00336415" w:rsidRDefault="003364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DA1A" w14:textId="77777777" w:rsidR="0002194C" w:rsidRDefault="00021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86F9" w14:textId="3139965B" w:rsidR="00B9017C" w:rsidRPr="00EF7098" w:rsidRDefault="00EF7098" w:rsidP="00EF7098">
    <w:pPr>
      <w:pStyle w:val="Header"/>
    </w:pPr>
    <w:r w:rsidRPr="00EF7098">
      <w:t xml:space="preserve"> </w:t>
    </w:r>
    <w:r w:rsidRPr="00EF7098">
      <w:fldChar w:fldCharType="begin"/>
    </w:r>
    <w:r w:rsidRPr="00EF7098">
      <w:instrText xml:space="preserve"> PAGE  \* MERGEFORMAT </w:instrText>
    </w:r>
    <w:r w:rsidRPr="00EF7098">
      <w:fldChar w:fldCharType="separate"/>
    </w:r>
    <w:r w:rsidRPr="00EF7098">
      <w:rPr>
        <w:noProof/>
      </w:rPr>
      <w:t>1</w:t>
    </w:r>
    <w:r w:rsidRPr="00EF7098">
      <w:fldChar w:fldCharType="end"/>
    </w:r>
    <w:r w:rsidRPr="00EF7098">
      <w:t xml:space="preserve"> </w:t>
    </w:r>
  </w:p>
  <w:p w14:paraId="153F6551" w14:textId="4E2806AA" w:rsidR="00EF7098" w:rsidRPr="00EF7098" w:rsidRDefault="0002194C" w:rsidP="00EF7098">
    <w:pPr>
      <w:pStyle w:val="Header"/>
      <w:spacing w:after="240"/>
    </w:pPr>
    <w:r>
      <w:t>TSAG-</w:t>
    </w:r>
    <w:proofErr w:type="spellStart"/>
    <w:r>
      <w:t>TD355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323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4E237B" w14:textId="47819131" w:rsidR="00FE14EF" w:rsidRDefault="00FE14EF" w:rsidP="00FE14EF">
        <w:pPr>
          <w:pStyle w:val="Header"/>
        </w:pPr>
      </w:p>
      <w:p w14:paraId="0A102050" w14:textId="58A67333" w:rsidR="00B9017C" w:rsidRDefault="0002194C">
        <w:pPr>
          <w:pStyle w:val="Header"/>
        </w:pPr>
      </w:p>
    </w:sdtContent>
  </w:sdt>
  <w:p w14:paraId="6096E98B" w14:textId="77777777" w:rsidR="00B9017C" w:rsidRDefault="00B901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5465" w14:textId="77777777" w:rsidR="00EF7098" w:rsidRPr="00EF7098" w:rsidRDefault="00EF7098" w:rsidP="00EF7098">
    <w:pPr>
      <w:pStyle w:val="Header"/>
    </w:pPr>
    <w:r w:rsidRPr="00EF7098">
      <w:t xml:space="preserve"> </w:t>
    </w:r>
    <w:r w:rsidRPr="00EF7098">
      <w:fldChar w:fldCharType="begin"/>
    </w:r>
    <w:r w:rsidRPr="00EF7098">
      <w:instrText xml:space="preserve"> PAGE  \* MERGEFORMAT </w:instrText>
    </w:r>
    <w:r w:rsidRPr="00EF7098">
      <w:fldChar w:fldCharType="separate"/>
    </w:r>
    <w:r w:rsidRPr="00EF7098">
      <w:rPr>
        <w:noProof/>
      </w:rPr>
      <w:t>1</w:t>
    </w:r>
    <w:r w:rsidRPr="00EF7098">
      <w:fldChar w:fldCharType="end"/>
    </w:r>
    <w:r w:rsidRPr="00EF7098">
      <w:t xml:space="preserve"> </w:t>
    </w:r>
  </w:p>
  <w:p w14:paraId="6E4688E9" w14:textId="77777777" w:rsidR="0002194C" w:rsidRPr="00EF7098" w:rsidRDefault="0002194C" w:rsidP="0002194C">
    <w:pPr>
      <w:pStyle w:val="Header"/>
      <w:spacing w:after="240"/>
    </w:pPr>
    <w:r>
      <w:t>TSAG-</w:t>
    </w:r>
    <w:proofErr w:type="spellStart"/>
    <w:r>
      <w:t>TD355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390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A22B8F" w14:textId="77777777" w:rsidR="00FE14EF" w:rsidRDefault="00FE14EF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  <w:p w14:paraId="5D6DF95E" w14:textId="77777777" w:rsidR="00FE14EF" w:rsidRDefault="00FE14EF">
        <w:pPr>
          <w:pStyle w:val="Header"/>
        </w:pPr>
        <w:r w:rsidRPr="00B9017C">
          <w:t>SG20-</w:t>
        </w:r>
        <w:proofErr w:type="spellStart"/>
        <w:r w:rsidRPr="00B9017C">
          <w:t>TD1058</w:t>
        </w:r>
        <w:proofErr w:type="spellEnd"/>
        <w:r>
          <w:t>-</w:t>
        </w:r>
        <w:proofErr w:type="spellStart"/>
        <w:r>
          <w:t>R1</w:t>
        </w:r>
        <w:proofErr w:type="spellEnd"/>
      </w:p>
    </w:sdtContent>
  </w:sdt>
  <w:p w14:paraId="5F04850E" w14:textId="77777777" w:rsidR="00FE14EF" w:rsidRDefault="00FE1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775318107">
    <w:abstractNumId w:val="3"/>
  </w:num>
  <w:num w:numId="2" w16cid:durableId="1403717450">
    <w:abstractNumId w:val="5"/>
  </w:num>
  <w:num w:numId="3" w16cid:durableId="955522266">
    <w:abstractNumId w:val="8"/>
  </w:num>
  <w:num w:numId="4" w16cid:durableId="1807501657">
    <w:abstractNumId w:val="9"/>
  </w:num>
  <w:num w:numId="5" w16cid:durableId="334695990">
    <w:abstractNumId w:val="6"/>
  </w:num>
  <w:num w:numId="6" w16cid:durableId="880829058">
    <w:abstractNumId w:val="2"/>
  </w:num>
  <w:num w:numId="7" w16cid:durableId="439105145">
    <w:abstractNumId w:val="7"/>
  </w:num>
  <w:num w:numId="8" w16cid:durableId="1622765321">
    <w:abstractNumId w:val="4"/>
  </w:num>
  <w:num w:numId="9" w16cid:durableId="1354989257">
    <w:abstractNumId w:val="1"/>
  </w:num>
  <w:num w:numId="10" w16cid:durableId="163567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NmNWQ3ZTQzZGQ3YzkzZWNjMGRlZDhhYjFlMjI1YmYifQ=="/>
  </w:docVars>
  <w:rsids>
    <w:rsidRoot w:val="00232944"/>
    <w:rsid w:val="000109A0"/>
    <w:rsid w:val="0002194C"/>
    <w:rsid w:val="00062B65"/>
    <w:rsid w:val="000654EC"/>
    <w:rsid w:val="00066645"/>
    <w:rsid w:val="00066855"/>
    <w:rsid w:val="00081EEF"/>
    <w:rsid w:val="00083A77"/>
    <w:rsid w:val="00087AA1"/>
    <w:rsid w:val="00093D11"/>
    <w:rsid w:val="00094089"/>
    <w:rsid w:val="00095BFD"/>
    <w:rsid w:val="00097B90"/>
    <w:rsid w:val="000B2922"/>
    <w:rsid w:val="000C7378"/>
    <w:rsid w:val="000F64D3"/>
    <w:rsid w:val="000F7335"/>
    <w:rsid w:val="00100A2D"/>
    <w:rsid w:val="00102CBD"/>
    <w:rsid w:val="00111C21"/>
    <w:rsid w:val="00122247"/>
    <w:rsid w:val="001262FB"/>
    <w:rsid w:val="00154567"/>
    <w:rsid w:val="00154BFF"/>
    <w:rsid w:val="001625DF"/>
    <w:rsid w:val="00167BCA"/>
    <w:rsid w:val="00182CED"/>
    <w:rsid w:val="00187EE8"/>
    <w:rsid w:val="001A2C60"/>
    <w:rsid w:val="001B2ACD"/>
    <w:rsid w:val="001D70D5"/>
    <w:rsid w:val="00204166"/>
    <w:rsid w:val="00217967"/>
    <w:rsid w:val="002317AF"/>
    <w:rsid w:val="00232944"/>
    <w:rsid w:val="00232EEE"/>
    <w:rsid w:val="002551B8"/>
    <w:rsid w:val="00262D48"/>
    <w:rsid w:val="00272B8E"/>
    <w:rsid w:val="00275DB9"/>
    <w:rsid w:val="002D0970"/>
    <w:rsid w:val="002E1766"/>
    <w:rsid w:val="002E6214"/>
    <w:rsid w:val="002F1EC0"/>
    <w:rsid w:val="002F7FA3"/>
    <w:rsid w:val="00304F80"/>
    <w:rsid w:val="00311191"/>
    <w:rsid w:val="00325B08"/>
    <w:rsid w:val="003269DC"/>
    <w:rsid w:val="00330AB2"/>
    <w:rsid w:val="003333EA"/>
    <w:rsid w:val="00336415"/>
    <w:rsid w:val="00343148"/>
    <w:rsid w:val="00351372"/>
    <w:rsid w:val="00355B8E"/>
    <w:rsid w:val="00357816"/>
    <w:rsid w:val="00363304"/>
    <w:rsid w:val="0038055C"/>
    <w:rsid w:val="003937BF"/>
    <w:rsid w:val="003A0790"/>
    <w:rsid w:val="003B0EF4"/>
    <w:rsid w:val="003C0A91"/>
    <w:rsid w:val="003C249C"/>
    <w:rsid w:val="003D1B82"/>
    <w:rsid w:val="003D355A"/>
    <w:rsid w:val="003E05F3"/>
    <w:rsid w:val="003E4B2D"/>
    <w:rsid w:val="003E75AB"/>
    <w:rsid w:val="003F29BE"/>
    <w:rsid w:val="003F5B0A"/>
    <w:rsid w:val="004056FC"/>
    <w:rsid w:val="00410C5D"/>
    <w:rsid w:val="00427520"/>
    <w:rsid w:val="00432F63"/>
    <w:rsid w:val="00443696"/>
    <w:rsid w:val="00464867"/>
    <w:rsid w:val="004752F2"/>
    <w:rsid w:val="00475ED7"/>
    <w:rsid w:val="00487AA5"/>
    <w:rsid w:val="004911AA"/>
    <w:rsid w:val="00491BD5"/>
    <w:rsid w:val="004A3F70"/>
    <w:rsid w:val="004B120E"/>
    <w:rsid w:val="004B4330"/>
    <w:rsid w:val="004C3CC4"/>
    <w:rsid w:val="004C4CFA"/>
    <w:rsid w:val="004C6815"/>
    <w:rsid w:val="004D1FB3"/>
    <w:rsid w:val="00501E9E"/>
    <w:rsid w:val="00510A5E"/>
    <w:rsid w:val="00511F55"/>
    <w:rsid w:val="00520B37"/>
    <w:rsid w:val="00521A42"/>
    <w:rsid w:val="00530E83"/>
    <w:rsid w:val="005A20C4"/>
    <w:rsid w:val="005A3D1D"/>
    <w:rsid w:val="005C00CD"/>
    <w:rsid w:val="005C3D32"/>
    <w:rsid w:val="005D2958"/>
    <w:rsid w:val="005D61A3"/>
    <w:rsid w:val="005E489B"/>
    <w:rsid w:val="005F609C"/>
    <w:rsid w:val="005F62CF"/>
    <w:rsid w:val="005F7189"/>
    <w:rsid w:val="005F74B8"/>
    <w:rsid w:val="006028A1"/>
    <w:rsid w:val="00603F84"/>
    <w:rsid w:val="00614E50"/>
    <w:rsid w:val="00636AC8"/>
    <w:rsid w:val="00640064"/>
    <w:rsid w:val="00640D7D"/>
    <w:rsid w:val="00657789"/>
    <w:rsid w:val="006977DC"/>
    <w:rsid w:val="006D2F64"/>
    <w:rsid w:val="006F44FA"/>
    <w:rsid w:val="006F7D9C"/>
    <w:rsid w:val="007064BA"/>
    <w:rsid w:val="00712ACC"/>
    <w:rsid w:val="00740C18"/>
    <w:rsid w:val="007451D9"/>
    <w:rsid w:val="00745FA8"/>
    <w:rsid w:val="00746E5D"/>
    <w:rsid w:val="00767246"/>
    <w:rsid w:val="0077419E"/>
    <w:rsid w:val="00785962"/>
    <w:rsid w:val="007926E4"/>
    <w:rsid w:val="007C01D4"/>
    <w:rsid w:val="007C3881"/>
    <w:rsid w:val="007D508B"/>
    <w:rsid w:val="007E24EB"/>
    <w:rsid w:val="00834B97"/>
    <w:rsid w:val="008444CD"/>
    <w:rsid w:val="00857113"/>
    <w:rsid w:val="00862B45"/>
    <w:rsid w:val="008704D2"/>
    <w:rsid w:val="00875870"/>
    <w:rsid w:val="00876245"/>
    <w:rsid w:val="00896939"/>
    <w:rsid w:val="008B4B5A"/>
    <w:rsid w:val="008C00A5"/>
    <w:rsid w:val="008C4057"/>
    <w:rsid w:val="008D40FE"/>
    <w:rsid w:val="008D455D"/>
    <w:rsid w:val="008E1570"/>
    <w:rsid w:val="008E1F44"/>
    <w:rsid w:val="008E570E"/>
    <w:rsid w:val="008F2056"/>
    <w:rsid w:val="00915FF8"/>
    <w:rsid w:val="00920609"/>
    <w:rsid w:val="009301DF"/>
    <w:rsid w:val="0093170D"/>
    <w:rsid w:val="009351A2"/>
    <w:rsid w:val="00937C6C"/>
    <w:rsid w:val="009532EE"/>
    <w:rsid w:val="00981812"/>
    <w:rsid w:val="009839D3"/>
    <w:rsid w:val="0098654D"/>
    <w:rsid w:val="0099182F"/>
    <w:rsid w:val="009A39DA"/>
    <w:rsid w:val="009A61DF"/>
    <w:rsid w:val="009B4A66"/>
    <w:rsid w:val="009D3A63"/>
    <w:rsid w:val="009D49C4"/>
    <w:rsid w:val="009D7C9D"/>
    <w:rsid w:val="009E2179"/>
    <w:rsid w:val="009F492E"/>
    <w:rsid w:val="009F57BB"/>
    <w:rsid w:val="00A1258C"/>
    <w:rsid w:val="00A26132"/>
    <w:rsid w:val="00A637BF"/>
    <w:rsid w:val="00A7599F"/>
    <w:rsid w:val="00A81D11"/>
    <w:rsid w:val="00A87AC8"/>
    <w:rsid w:val="00A9093E"/>
    <w:rsid w:val="00A91981"/>
    <w:rsid w:val="00AA0854"/>
    <w:rsid w:val="00AA44CE"/>
    <w:rsid w:val="00AB1F07"/>
    <w:rsid w:val="00AC6112"/>
    <w:rsid w:val="00AD3935"/>
    <w:rsid w:val="00AD6781"/>
    <w:rsid w:val="00AD6E91"/>
    <w:rsid w:val="00AE2AF0"/>
    <w:rsid w:val="00AE489A"/>
    <w:rsid w:val="00B02B7C"/>
    <w:rsid w:val="00B03A65"/>
    <w:rsid w:val="00B05103"/>
    <w:rsid w:val="00B10D14"/>
    <w:rsid w:val="00B13F51"/>
    <w:rsid w:val="00B15772"/>
    <w:rsid w:val="00B15CF7"/>
    <w:rsid w:val="00B26533"/>
    <w:rsid w:val="00B42B1F"/>
    <w:rsid w:val="00B542A0"/>
    <w:rsid w:val="00B76588"/>
    <w:rsid w:val="00B9017C"/>
    <w:rsid w:val="00BA083A"/>
    <w:rsid w:val="00BB0090"/>
    <w:rsid w:val="00BB1ED2"/>
    <w:rsid w:val="00BB2BC2"/>
    <w:rsid w:val="00BB665A"/>
    <w:rsid w:val="00BC1E18"/>
    <w:rsid w:val="00BC6DF6"/>
    <w:rsid w:val="00BC7EE5"/>
    <w:rsid w:val="00BF48D2"/>
    <w:rsid w:val="00C15187"/>
    <w:rsid w:val="00C16506"/>
    <w:rsid w:val="00C32B75"/>
    <w:rsid w:val="00C60C08"/>
    <w:rsid w:val="00C639FE"/>
    <w:rsid w:val="00C77AE0"/>
    <w:rsid w:val="00C80198"/>
    <w:rsid w:val="00C96ACD"/>
    <w:rsid w:val="00CA5198"/>
    <w:rsid w:val="00CC3FFB"/>
    <w:rsid w:val="00CF5F35"/>
    <w:rsid w:val="00D01FA1"/>
    <w:rsid w:val="00D10AFA"/>
    <w:rsid w:val="00D27044"/>
    <w:rsid w:val="00D34F5E"/>
    <w:rsid w:val="00D36491"/>
    <w:rsid w:val="00D54F42"/>
    <w:rsid w:val="00D80872"/>
    <w:rsid w:val="00DA3D66"/>
    <w:rsid w:val="00DA71B6"/>
    <w:rsid w:val="00DC5599"/>
    <w:rsid w:val="00DD14EF"/>
    <w:rsid w:val="00DF5E36"/>
    <w:rsid w:val="00E01BC2"/>
    <w:rsid w:val="00E15DB3"/>
    <w:rsid w:val="00E24023"/>
    <w:rsid w:val="00E36E62"/>
    <w:rsid w:val="00E41738"/>
    <w:rsid w:val="00E60440"/>
    <w:rsid w:val="00E624C9"/>
    <w:rsid w:val="00E665B9"/>
    <w:rsid w:val="00E66E54"/>
    <w:rsid w:val="00E67EAA"/>
    <w:rsid w:val="00E80E07"/>
    <w:rsid w:val="00E92FFB"/>
    <w:rsid w:val="00EA77BF"/>
    <w:rsid w:val="00EB4AEB"/>
    <w:rsid w:val="00EB796B"/>
    <w:rsid w:val="00EC4EED"/>
    <w:rsid w:val="00EE123E"/>
    <w:rsid w:val="00EF7098"/>
    <w:rsid w:val="00F06A98"/>
    <w:rsid w:val="00F20D2F"/>
    <w:rsid w:val="00F30A93"/>
    <w:rsid w:val="00F45DAB"/>
    <w:rsid w:val="00F55E83"/>
    <w:rsid w:val="00F611B5"/>
    <w:rsid w:val="00F63180"/>
    <w:rsid w:val="00F64BCE"/>
    <w:rsid w:val="00F76BEE"/>
    <w:rsid w:val="00F81A16"/>
    <w:rsid w:val="00F82AF6"/>
    <w:rsid w:val="00F865D1"/>
    <w:rsid w:val="00F937FA"/>
    <w:rsid w:val="00FA2145"/>
    <w:rsid w:val="00FB2EB0"/>
    <w:rsid w:val="00FB52F5"/>
    <w:rsid w:val="00FB73A6"/>
    <w:rsid w:val="00FB7FC6"/>
    <w:rsid w:val="00FD2523"/>
    <w:rsid w:val="00FD49BB"/>
    <w:rsid w:val="00FD5590"/>
    <w:rsid w:val="00FD5842"/>
    <w:rsid w:val="00FE14EF"/>
    <w:rsid w:val="00FE2AC8"/>
    <w:rsid w:val="00FF1F65"/>
    <w:rsid w:val="183817AC"/>
    <w:rsid w:val="243F7403"/>
    <w:rsid w:val="3FDC2527"/>
    <w:rsid w:val="634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5AAE1D"/>
  <w15:docId w15:val="{EADAC9FC-71F7-408F-9E0D-0D1C14CA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before="120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 w:cs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TOC7">
    <w:name w:val="toc 7"/>
    <w:basedOn w:val="Normal"/>
    <w:next w:val="Normal"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tabs>
        <w:tab w:val="clear" w:pos="643"/>
        <w:tab w:val="num" w:pos="360"/>
      </w:tabs>
      <w:ind w:left="0" w:firstLine="0"/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tabs>
        <w:tab w:val="clear" w:pos="1209"/>
        <w:tab w:val="num" w:pos="360"/>
      </w:tabs>
      <w:ind w:left="0" w:firstLine="0"/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tabs>
        <w:tab w:val="num" w:pos="360"/>
      </w:tabs>
      <w:ind w:left="0" w:firstLine="0"/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252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qFormat/>
    <w:pPr>
      <w:ind w:left="2269"/>
    </w:pPr>
  </w:style>
  <w:style w:type="paragraph" w:styleId="TOC2">
    <w:name w:val="toc 2"/>
    <w:basedOn w:val="TOC1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  <w:rPr>
      <w:rFonts w:eastAsiaTheme="minorEastAsia"/>
      <w:szCs w:val="20"/>
      <w:lang w:eastAsia="en-US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TOC4">
    <w:name w:val="toc 4"/>
    <w:basedOn w:val="Normal"/>
    <w:next w:val="Normal"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415" w:hanging="283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19"/>
    </w:pPr>
    <w:rPr>
      <w:rFonts w:ascii="Times" w:hAnsi="Times"/>
      <w:sz w:val="20"/>
      <w:lang w:val="en-US" w:eastAsia="ko-KR"/>
    </w:rPr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Normal"/>
    <w:next w:val="Normal"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left="360" w:firstLine="36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paragraph" w:customStyle="1" w:styleId="LSDeadline">
    <w:name w:val="LSDeadline"/>
    <w:basedOn w:val="Normal"/>
    <w:qFormat/>
    <w:rPr>
      <w:b/>
      <w:bCs/>
    </w:rPr>
  </w:style>
  <w:style w:type="paragraph" w:customStyle="1" w:styleId="LSForAction">
    <w:name w:val="LSForAction"/>
    <w:basedOn w:val="Normal"/>
    <w:qFormat/>
    <w:rPr>
      <w:b/>
      <w:bCs/>
    </w:rPr>
  </w:style>
  <w:style w:type="paragraph" w:customStyle="1" w:styleId="LSSource">
    <w:name w:val="LSSource"/>
    <w:basedOn w:val="Normal"/>
    <w:qFormat/>
    <w:rPr>
      <w:b/>
      <w:bCs/>
    </w:rPr>
  </w:style>
  <w:style w:type="paragraph" w:customStyle="1" w:styleId="LSTitle">
    <w:name w:val="LSTitle"/>
    <w:basedOn w:val="Normal"/>
    <w:link w:val="LSTitleChar"/>
    <w:qFormat/>
    <w:rPr>
      <w:b/>
      <w:bCs/>
    </w:rPr>
  </w:style>
  <w:style w:type="character" w:customStyle="1" w:styleId="LSTitleChar">
    <w:name w:val="LSTitle Char"/>
    <w:link w:val="LSTitle"/>
    <w:qFormat/>
    <w:rPr>
      <w:rFonts w:ascii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Info">
    <w:name w:val="LSForInfo"/>
    <w:basedOn w:val="LSForAction"/>
    <w:qFormat/>
  </w:style>
  <w:style w:type="paragraph" w:customStyle="1" w:styleId="LSForComment">
    <w:name w:val="LSForComment"/>
    <w:basedOn w:val="LSForAction"/>
    <w:qFormat/>
  </w:style>
  <w:style w:type="paragraph" w:customStyle="1" w:styleId="LSnumber">
    <w:name w:val="LSnumber"/>
    <w:basedOn w:val="Normal"/>
    <w:qFormat/>
    <w:pPr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pPr>
      <w:jc w:val="right"/>
    </w:pPr>
    <w:rPr>
      <w:b/>
      <w:sz w:val="32"/>
    </w:rPr>
  </w:style>
  <w:style w:type="character" w:customStyle="1" w:styleId="DocnumberChar">
    <w:name w:val="Docnumber Char"/>
    <w:basedOn w:val="DefaultParagraphFont"/>
    <w:link w:val="Docnumber"/>
    <w:qFormat/>
    <w:rPr>
      <w:rFonts w:ascii="Times New Roman" w:eastAsiaTheme="minorHAnsi" w:hAnsi="Times New Roman" w:cs="Times New Roman"/>
      <w:b/>
      <w:sz w:val="32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Rvision1">
    <w:name w:val="Révision1"/>
    <w:hidden/>
    <w:uiPriority w:val="99"/>
    <w:semiHidden/>
    <w:qFormat/>
    <w:rPr>
      <w:rFonts w:ascii="Times New Roman" w:hAnsi="Times New Roman" w:cs="Times New Roman"/>
      <w:sz w:val="24"/>
      <w:lang w:val="en-GB" w:eastAsia="en-US"/>
    </w:rPr>
  </w:style>
  <w:style w:type="character" w:customStyle="1" w:styleId="1">
    <w:name w:val="확인되지 않은 멘션1"/>
    <w:basedOn w:val="DefaultParagraphFont"/>
    <w:uiPriority w:val="99"/>
    <w:qFormat/>
    <w:rPr>
      <w:color w:val="808080"/>
      <w:shd w:val="clear" w:color="auto" w:fill="E6E6E6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customStyle="1" w:styleId="Bibliographie1">
    <w:name w:val="Bibliographie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character" w:customStyle="1" w:styleId="Titredulivre1">
    <w:name w:val="Titre du livr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Theme="minorHAnsi" w:hAnsi="Times New Roman" w:cs="Times New Roman"/>
      <w:b/>
      <w:bCs/>
      <w:sz w:val="20"/>
      <w:szCs w:val="20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eastAsiaTheme="minorHAns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eastAsiaTheme="minorHAnsi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eastAsiaTheme="minorHAnsi" w:hAnsi="Consolas" w:cs="Times New Roman"/>
      <w:sz w:val="20"/>
      <w:szCs w:val="20"/>
      <w:lang w:val="en-GB" w:eastAsia="ja-JP"/>
    </w:rPr>
  </w:style>
  <w:style w:type="character" w:customStyle="1" w:styleId="Accentuationintense1">
    <w:name w:val="Accentuation intense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eastAsiaTheme="minorHAnsi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Rfrenceintense1">
    <w:name w:val="Référence intens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eastAsiaTheme="minorHAnsi" w:hAnsi="Consolas" w:cs="Times New Roman"/>
      <w:sz w:val="20"/>
      <w:szCs w:val="20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eastAsiaTheme="minorHAnsi" w:hAnsi="Consolas" w:cs="Times New Roman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eastAsiaTheme="minorHAnsi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Accentuationlgre1">
    <w:name w:val="Accentuation légère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Rfrencelgre1">
    <w:name w:val="Référence légèr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En-ttedetabledesmatires1">
    <w:name w:val="En-tête de table des matières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apple-converted-space">
    <w:name w:val="apple-converted-space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qFormat/>
    <w:rPr>
      <w:rFonts w:eastAsiaTheme="minorEastAsia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10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E14EF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745FA8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745FA8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745FA8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745FA8"/>
    <w:rPr>
      <w:rFonts w:eastAsia="DengXian"/>
      <w:lang w:eastAsia="en-GB"/>
    </w:rPr>
  </w:style>
  <w:style w:type="paragraph" w:customStyle="1" w:styleId="VenueDate">
    <w:name w:val="VenueDate"/>
    <w:basedOn w:val="Normal"/>
    <w:rsid w:val="00745FA8"/>
    <w:pPr>
      <w:jc w:val="right"/>
    </w:pPr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ls/sp17-tsag-oLS-00022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ls/sp17-tsag-oLS-00022.docx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itu.int/itu-t/workprog/wp_item.aspx?isn=184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ndle.itu.int/11.1002/ls/sp17-sg20-oLS-00088.doc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s://www.itu.int/ifa/t/2022/ls/tsag/sp17-tsag-oLS-00022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handle.itu.int/11.1002/ls/sp17-sg20-oLS-00088.docx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5C180901BBC24FBF25C6923E0ED3C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F76D51B-6087-4D42-8D69-2E1EB46C4F4E}"/>
      </w:docPartPr>
      <w:docPartBody>
        <w:p w:rsidR="008D7078" w:rsidRDefault="003A5B84">
          <w:pPr>
            <w:pStyle w:val="F85C180901BBC24FBF25C6923E0ED3C7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7DA5" w:rsidRDefault="00587DA5">
      <w:pPr>
        <w:spacing w:line="240" w:lineRule="auto"/>
      </w:pPr>
      <w:r>
        <w:separator/>
      </w:r>
    </w:p>
  </w:endnote>
  <w:endnote w:type="continuationSeparator" w:id="0">
    <w:p w:rsidR="00587DA5" w:rsidRDefault="00587DA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7DA5" w:rsidRDefault="00587DA5">
      <w:pPr>
        <w:spacing w:after="0"/>
      </w:pPr>
      <w:r>
        <w:separator/>
      </w:r>
    </w:p>
  </w:footnote>
  <w:footnote w:type="continuationSeparator" w:id="0">
    <w:p w:rsidR="00587DA5" w:rsidRDefault="00587DA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671"/>
    <w:rsid w:val="000479DB"/>
    <w:rsid w:val="00070256"/>
    <w:rsid w:val="000712D6"/>
    <w:rsid w:val="00073B27"/>
    <w:rsid w:val="002358AD"/>
    <w:rsid w:val="0027169C"/>
    <w:rsid w:val="00321010"/>
    <w:rsid w:val="00325DE9"/>
    <w:rsid w:val="003435E9"/>
    <w:rsid w:val="00360671"/>
    <w:rsid w:val="003A129D"/>
    <w:rsid w:val="003A1626"/>
    <w:rsid w:val="003A2519"/>
    <w:rsid w:val="003A5B84"/>
    <w:rsid w:val="003F5059"/>
    <w:rsid w:val="00414252"/>
    <w:rsid w:val="00435FD3"/>
    <w:rsid w:val="00470A9D"/>
    <w:rsid w:val="004960F1"/>
    <w:rsid w:val="004B0880"/>
    <w:rsid w:val="004C520F"/>
    <w:rsid w:val="004E4519"/>
    <w:rsid w:val="004E4E65"/>
    <w:rsid w:val="00587DA5"/>
    <w:rsid w:val="00621A09"/>
    <w:rsid w:val="00686C43"/>
    <w:rsid w:val="00690936"/>
    <w:rsid w:val="006A06CC"/>
    <w:rsid w:val="006A60B1"/>
    <w:rsid w:val="006D54CB"/>
    <w:rsid w:val="007A4D92"/>
    <w:rsid w:val="007B21D4"/>
    <w:rsid w:val="007C7F1C"/>
    <w:rsid w:val="00814801"/>
    <w:rsid w:val="00842E1B"/>
    <w:rsid w:val="0087458B"/>
    <w:rsid w:val="008B6B39"/>
    <w:rsid w:val="008C104C"/>
    <w:rsid w:val="008D7078"/>
    <w:rsid w:val="00A3233C"/>
    <w:rsid w:val="00A37F10"/>
    <w:rsid w:val="00A4500B"/>
    <w:rsid w:val="00A9188D"/>
    <w:rsid w:val="00AA2A61"/>
    <w:rsid w:val="00AC4DE2"/>
    <w:rsid w:val="00AE0356"/>
    <w:rsid w:val="00B74CEC"/>
    <w:rsid w:val="00C15EF9"/>
    <w:rsid w:val="00C35932"/>
    <w:rsid w:val="00C762A7"/>
    <w:rsid w:val="00C90BAF"/>
    <w:rsid w:val="00CA003C"/>
    <w:rsid w:val="00CA12CF"/>
    <w:rsid w:val="00CA7FEF"/>
    <w:rsid w:val="00CC43F4"/>
    <w:rsid w:val="00D04FAF"/>
    <w:rsid w:val="00D32FAE"/>
    <w:rsid w:val="00D647ED"/>
    <w:rsid w:val="00DA5CE3"/>
    <w:rsid w:val="00DF0BC9"/>
    <w:rsid w:val="00E211C3"/>
    <w:rsid w:val="00E612C2"/>
    <w:rsid w:val="00EC67CD"/>
    <w:rsid w:val="00ED7284"/>
    <w:rsid w:val="00EE64CE"/>
    <w:rsid w:val="00EF2EDC"/>
    <w:rsid w:val="00F634D8"/>
    <w:rsid w:val="00FA3178"/>
    <w:rsid w:val="00FA6C3F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</w:style>
  <w:style w:type="paragraph" w:customStyle="1" w:styleId="F85C180901BBC24FBF25C6923E0ED3C7">
    <w:name w:val="F85C180901BBC24FBF25C6923E0ED3C7"/>
    <w:qFormat/>
    <w:pPr>
      <w:widowControl w:val="0"/>
      <w:wordWrap w:val="0"/>
      <w:autoSpaceDE w:val="0"/>
      <w:autoSpaceDN w:val="0"/>
      <w:jc w:val="both"/>
    </w:pPr>
    <w:rPr>
      <w:kern w:val="2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39DC-C7E8-48BF-9F59-5A9BE6B5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IoT-Smart fish farming [to ISO/IEC JTC1/SC41]</vt:lpstr>
    </vt:vector>
  </TitlesOfParts>
  <Manager>ITU-T</Manager>
  <Company>International Telecommunication Union (ITU)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the activities and studies on sustainable digital transformation (reply to TSAG-LS22) [to TSAG] (answers TD887)</dc:title>
  <dc:creator>ITU-T Study Group 20</dc:creator>
  <cp:keywords>Accessibility, Persons with Disabilities, Smart Applications, User Interface, Universal Design</cp:keywords>
  <dc:description>SG20-LS88  For: Arusha, 13-22 September 2023_x000d_Document date: _x000d_Saved by ITU51014284 at 17:14:18 on 29.09.23</dc:description>
  <cp:lastModifiedBy>Al-Mnini, Lara</cp:lastModifiedBy>
  <cp:revision>3</cp:revision>
  <cp:lastPrinted>2015-10-28T09:42:00Z</cp:lastPrinted>
  <dcterms:created xsi:type="dcterms:W3CDTF">2023-10-03T14:33:00Z</dcterms:created>
  <dcterms:modified xsi:type="dcterms:W3CDTF">2023-10-03T14:40:00Z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SG20-LS88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All/20</vt:lpwstr>
  </property>
  <property fmtid="{D5CDD505-2E9C-101B-9397-08002B2CF9AE}" pid="6" name="Docdest">
    <vt:lpwstr>Arusha, 13-22 September 2023</vt:lpwstr>
  </property>
  <property fmtid="{D5CDD505-2E9C-101B-9397-08002B2CF9AE}" pid="7" name="Docauthor">
    <vt:lpwstr>ITU-T Study Group 20</vt:lpwstr>
  </property>
  <property fmtid="{D5CDD505-2E9C-101B-9397-08002B2CF9AE}" pid="8" name="KSOProductBuildVer">
    <vt:lpwstr>2052-12.1.0.15374</vt:lpwstr>
  </property>
  <property fmtid="{D5CDD505-2E9C-101B-9397-08002B2CF9AE}" pid="9" name="ICV">
    <vt:lpwstr>F42E382309914693AB2A7D23483DECA1_13</vt:lpwstr>
  </property>
  <property fmtid="{D5CDD505-2E9C-101B-9397-08002B2CF9AE}" pid="10" name="GrammarlyDocumentId">
    <vt:lpwstr>d29cdc3fd48d2ab53c798e07cb1227c6a239e644b3c6e3be2e4b33d206c36fde</vt:lpwstr>
  </property>
</Properties>
</file>