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32"/>
        <w:gridCol w:w="455"/>
        <w:gridCol w:w="28"/>
        <w:gridCol w:w="3998"/>
        <w:gridCol w:w="624"/>
        <w:gridCol w:w="3402"/>
      </w:tblGrid>
      <w:tr w:rsidR="00B10D59" w:rsidRPr="00B10D59" w14:paraId="3B288333" w14:textId="77777777" w:rsidTr="00B10D59">
        <w:trPr>
          <w:cantSplit/>
        </w:trPr>
        <w:tc>
          <w:tcPr>
            <w:tcW w:w="1132" w:type="dxa"/>
            <w:vMerge w:val="restart"/>
            <w:vAlign w:val="center"/>
          </w:tcPr>
          <w:p w14:paraId="73ECA5A3" w14:textId="77777777" w:rsidR="00B10D59" w:rsidRPr="00B10D59" w:rsidRDefault="00B10D59" w:rsidP="00B10D59">
            <w:pPr>
              <w:spacing w:before="0"/>
              <w:jc w:val="center"/>
              <w:rPr>
                <w:sz w:val="20"/>
                <w:szCs w:val="20"/>
              </w:rPr>
            </w:pPr>
            <w:bookmarkStart w:id="0" w:name="dnum" w:colFirst="2" w:colLast="2"/>
            <w:bookmarkStart w:id="1" w:name="dtableau"/>
            <w:r w:rsidRPr="00B10D59">
              <w:rPr>
                <w:noProof/>
              </w:rPr>
              <w:drawing>
                <wp:inline distT="0" distB="0" distL="0" distR="0" wp14:anchorId="3DCE7318" wp14:editId="3422227B">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3"/>
            <w:vMerge w:val="restart"/>
          </w:tcPr>
          <w:p w14:paraId="589B4949" w14:textId="77777777" w:rsidR="00B10D59" w:rsidRPr="00B10D59" w:rsidRDefault="00B10D59" w:rsidP="00B10D59">
            <w:pPr>
              <w:rPr>
                <w:sz w:val="16"/>
                <w:szCs w:val="16"/>
              </w:rPr>
            </w:pPr>
            <w:r w:rsidRPr="00B10D59">
              <w:rPr>
                <w:sz w:val="16"/>
                <w:szCs w:val="16"/>
              </w:rPr>
              <w:t>INTERNATIONAL TELECOMMUNICATION UNION</w:t>
            </w:r>
          </w:p>
          <w:p w14:paraId="58576516" w14:textId="77777777" w:rsidR="00B10D59" w:rsidRPr="00B10D59" w:rsidRDefault="00B10D59" w:rsidP="00B10D59">
            <w:pPr>
              <w:rPr>
                <w:b/>
                <w:bCs/>
                <w:sz w:val="26"/>
                <w:szCs w:val="26"/>
              </w:rPr>
            </w:pPr>
            <w:r w:rsidRPr="00B10D59">
              <w:rPr>
                <w:b/>
                <w:bCs/>
                <w:sz w:val="26"/>
                <w:szCs w:val="26"/>
              </w:rPr>
              <w:t>TELECOMMUNICATION</w:t>
            </w:r>
            <w:r w:rsidRPr="00B10D59">
              <w:rPr>
                <w:b/>
                <w:bCs/>
                <w:sz w:val="26"/>
                <w:szCs w:val="26"/>
              </w:rPr>
              <w:br/>
              <w:t>STANDARDIZATION SECTOR</w:t>
            </w:r>
          </w:p>
          <w:p w14:paraId="2BCDE897" w14:textId="77777777" w:rsidR="00B10D59" w:rsidRPr="00B10D59" w:rsidRDefault="00B10D59" w:rsidP="00B10D59">
            <w:pPr>
              <w:rPr>
                <w:sz w:val="20"/>
                <w:szCs w:val="20"/>
              </w:rPr>
            </w:pPr>
            <w:r w:rsidRPr="00B10D59">
              <w:rPr>
                <w:sz w:val="20"/>
                <w:szCs w:val="20"/>
              </w:rPr>
              <w:t xml:space="preserve">STUDY PERIOD </w:t>
            </w:r>
            <w:bookmarkStart w:id="2" w:name="dstudyperiod"/>
            <w:r w:rsidRPr="00B10D59">
              <w:rPr>
                <w:sz w:val="20"/>
              </w:rPr>
              <w:t>2022</w:t>
            </w:r>
            <w:r w:rsidRPr="00B10D59">
              <w:rPr>
                <w:sz w:val="20"/>
                <w:szCs w:val="20"/>
              </w:rPr>
              <w:t>-</w:t>
            </w:r>
            <w:r w:rsidRPr="00B10D59">
              <w:rPr>
                <w:sz w:val="20"/>
              </w:rPr>
              <w:t>2024</w:t>
            </w:r>
            <w:bookmarkEnd w:id="2"/>
          </w:p>
        </w:tc>
        <w:tc>
          <w:tcPr>
            <w:tcW w:w="4026" w:type="dxa"/>
            <w:gridSpan w:val="2"/>
            <w:vAlign w:val="center"/>
          </w:tcPr>
          <w:p w14:paraId="1560BC67" w14:textId="1C635EAC" w:rsidR="00B10D59" w:rsidRPr="00B10D59" w:rsidRDefault="00B10D59" w:rsidP="00B10D59">
            <w:pPr>
              <w:pStyle w:val="Docnumber"/>
            </w:pPr>
            <w:r>
              <w:t>TSAG-TD556</w:t>
            </w:r>
          </w:p>
        </w:tc>
      </w:tr>
      <w:tr w:rsidR="00B10D59" w:rsidRPr="00B10D59" w14:paraId="7C58F7A6" w14:textId="77777777" w:rsidTr="00B10D59">
        <w:trPr>
          <w:cantSplit/>
        </w:trPr>
        <w:tc>
          <w:tcPr>
            <w:tcW w:w="1132" w:type="dxa"/>
            <w:vMerge/>
          </w:tcPr>
          <w:p w14:paraId="1C3E15D2" w14:textId="77777777" w:rsidR="00B10D59" w:rsidRPr="00B10D59" w:rsidRDefault="00B10D59" w:rsidP="00B10D59">
            <w:pPr>
              <w:rPr>
                <w:smallCaps/>
                <w:sz w:val="20"/>
              </w:rPr>
            </w:pPr>
            <w:bookmarkStart w:id="3" w:name="dsg" w:colFirst="2" w:colLast="2"/>
            <w:bookmarkEnd w:id="0"/>
          </w:p>
        </w:tc>
        <w:tc>
          <w:tcPr>
            <w:tcW w:w="4481" w:type="dxa"/>
            <w:gridSpan w:val="3"/>
            <w:vMerge/>
          </w:tcPr>
          <w:p w14:paraId="14D7C80C" w14:textId="77777777" w:rsidR="00B10D59" w:rsidRPr="00B10D59" w:rsidRDefault="00B10D59" w:rsidP="00B10D59">
            <w:pPr>
              <w:rPr>
                <w:smallCaps/>
                <w:sz w:val="20"/>
              </w:rPr>
            </w:pPr>
          </w:p>
        </w:tc>
        <w:tc>
          <w:tcPr>
            <w:tcW w:w="4026" w:type="dxa"/>
            <w:gridSpan w:val="2"/>
          </w:tcPr>
          <w:p w14:paraId="35223506" w14:textId="5C1B3F97" w:rsidR="00B10D59" w:rsidRPr="00B10D59" w:rsidRDefault="00B10D59" w:rsidP="00B10D59">
            <w:pPr>
              <w:pStyle w:val="TSBHeaderRight14"/>
              <w:rPr>
                <w:smallCaps/>
              </w:rPr>
            </w:pPr>
            <w:r>
              <w:rPr>
                <w:smallCaps/>
              </w:rPr>
              <w:t>TSAG</w:t>
            </w:r>
          </w:p>
        </w:tc>
      </w:tr>
      <w:bookmarkEnd w:id="3"/>
      <w:tr w:rsidR="00B10D59" w:rsidRPr="00B10D59" w14:paraId="4147476B" w14:textId="77777777" w:rsidTr="00B10D59">
        <w:trPr>
          <w:cantSplit/>
        </w:trPr>
        <w:tc>
          <w:tcPr>
            <w:tcW w:w="1132" w:type="dxa"/>
            <w:vMerge/>
            <w:tcBorders>
              <w:bottom w:val="single" w:sz="12" w:space="0" w:color="auto"/>
            </w:tcBorders>
          </w:tcPr>
          <w:p w14:paraId="7C219EA7" w14:textId="77777777" w:rsidR="00B10D59" w:rsidRPr="00B10D59" w:rsidRDefault="00B10D59" w:rsidP="00B10D59">
            <w:pPr>
              <w:rPr>
                <w:b/>
                <w:bCs/>
                <w:sz w:val="26"/>
              </w:rPr>
            </w:pPr>
          </w:p>
        </w:tc>
        <w:tc>
          <w:tcPr>
            <w:tcW w:w="4481" w:type="dxa"/>
            <w:gridSpan w:val="3"/>
            <w:vMerge/>
            <w:tcBorders>
              <w:bottom w:val="single" w:sz="12" w:space="0" w:color="auto"/>
            </w:tcBorders>
          </w:tcPr>
          <w:p w14:paraId="30D0568B" w14:textId="77777777" w:rsidR="00B10D59" w:rsidRPr="00B10D59" w:rsidRDefault="00B10D59" w:rsidP="00B10D59">
            <w:pPr>
              <w:rPr>
                <w:b/>
                <w:bCs/>
                <w:sz w:val="26"/>
              </w:rPr>
            </w:pPr>
          </w:p>
        </w:tc>
        <w:tc>
          <w:tcPr>
            <w:tcW w:w="4026" w:type="dxa"/>
            <w:gridSpan w:val="2"/>
            <w:tcBorders>
              <w:bottom w:val="single" w:sz="12" w:space="0" w:color="auto"/>
            </w:tcBorders>
            <w:vAlign w:val="center"/>
          </w:tcPr>
          <w:p w14:paraId="4394DF4C" w14:textId="77777777" w:rsidR="00B10D59" w:rsidRPr="00B10D59" w:rsidRDefault="00B10D59" w:rsidP="00B10D59">
            <w:pPr>
              <w:pStyle w:val="TSBHeaderRight14"/>
            </w:pPr>
            <w:r w:rsidRPr="00B10D59">
              <w:t>Original: English</w:t>
            </w:r>
          </w:p>
        </w:tc>
      </w:tr>
      <w:tr w:rsidR="00B10D59" w:rsidRPr="00B10D59" w14:paraId="0EBC6EE8" w14:textId="77777777" w:rsidTr="00B10D59">
        <w:trPr>
          <w:cantSplit/>
        </w:trPr>
        <w:tc>
          <w:tcPr>
            <w:tcW w:w="1587" w:type="dxa"/>
            <w:gridSpan w:val="2"/>
          </w:tcPr>
          <w:p w14:paraId="668BA16B" w14:textId="77777777" w:rsidR="00B10D59" w:rsidRPr="00B10D59" w:rsidRDefault="00B10D59" w:rsidP="00B10D59">
            <w:pPr>
              <w:rPr>
                <w:b/>
                <w:bCs/>
              </w:rPr>
            </w:pPr>
            <w:bookmarkStart w:id="4" w:name="dbluepink" w:colFirst="1" w:colLast="1"/>
            <w:bookmarkStart w:id="5" w:name="dmeeting" w:colFirst="2" w:colLast="2"/>
            <w:r w:rsidRPr="00B10D59">
              <w:rPr>
                <w:b/>
                <w:bCs/>
              </w:rPr>
              <w:t>Question(s):</w:t>
            </w:r>
          </w:p>
        </w:tc>
        <w:tc>
          <w:tcPr>
            <w:tcW w:w="4026" w:type="dxa"/>
            <w:gridSpan w:val="2"/>
          </w:tcPr>
          <w:p w14:paraId="15BC8600" w14:textId="2B33A5A8" w:rsidR="00B10D59" w:rsidRPr="00B10D59" w:rsidRDefault="00B10D59" w:rsidP="00B10D59">
            <w:pPr>
              <w:pStyle w:val="TSBHeaderQuestion"/>
            </w:pPr>
            <w:r w:rsidRPr="00B10D59">
              <w:t>N/A</w:t>
            </w:r>
          </w:p>
        </w:tc>
        <w:tc>
          <w:tcPr>
            <w:tcW w:w="4026" w:type="dxa"/>
            <w:gridSpan w:val="2"/>
          </w:tcPr>
          <w:p w14:paraId="7C6D78B3" w14:textId="7766E835" w:rsidR="00B10D59" w:rsidRPr="00B10D59" w:rsidRDefault="00B10D59" w:rsidP="00B10D59">
            <w:pPr>
              <w:pStyle w:val="VenueDate"/>
            </w:pPr>
            <w:r w:rsidRPr="00B10D59">
              <w:t>Geneva, 29 July – 2 August 2024</w:t>
            </w:r>
          </w:p>
        </w:tc>
      </w:tr>
      <w:tr w:rsidR="00B10D59" w:rsidRPr="00B10D59" w14:paraId="466E91D7" w14:textId="77777777" w:rsidTr="00B10D59">
        <w:trPr>
          <w:cantSplit/>
        </w:trPr>
        <w:tc>
          <w:tcPr>
            <w:tcW w:w="9639" w:type="dxa"/>
            <w:gridSpan w:val="6"/>
          </w:tcPr>
          <w:p w14:paraId="6DF761C4" w14:textId="36935605" w:rsidR="00B10D59" w:rsidRPr="00B10D59" w:rsidRDefault="00B10D59" w:rsidP="00D11099">
            <w:pPr>
              <w:jc w:val="center"/>
              <w:rPr>
                <w:b/>
                <w:bCs/>
              </w:rPr>
            </w:pPr>
            <w:bookmarkStart w:id="6" w:name="ddoctype"/>
            <w:bookmarkEnd w:id="4"/>
            <w:bookmarkEnd w:id="5"/>
            <w:r w:rsidRPr="00B10D59">
              <w:rPr>
                <w:b/>
                <w:bCs/>
              </w:rPr>
              <w:t>TD</w:t>
            </w:r>
          </w:p>
        </w:tc>
      </w:tr>
      <w:tr w:rsidR="00B10D59" w:rsidRPr="00B10D59" w14:paraId="75C430D2" w14:textId="77777777" w:rsidTr="00B10D59">
        <w:trPr>
          <w:cantSplit/>
        </w:trPr>
        <w:tc>
          <w:tcPr>
            <w:tcW w:w="1587" w:type="dxa"/>
            <w:gridSpan w:val="2"/>
          </w:tcPr>
          <w:p w14:paraId="1ADDC5D7" w14:textId="77777777" w:rsidR="00B10D59" w:rsidRPr="00B10D59" w:rsidRDefault="00B10D59" w:rsidP="00B10D59">
            <w:pPr>
              <w:rPr>
                <w:b/>
                <w:bCs/>
              </w:rPr>
            </w:pPr>
            <w:bookmarkStart w:id="7" w:name="dsource" w:colFirst="1" w:colLast="1"/>
            <w:bookmarkEnd w:id="6"/>
            <w:r w:rsidRPr="00B10D59">
              <w:rPr>
                <w:b/>
                <w:bCs/>
              </w:rPr>
              <w:t>Source:</w:t>
            </w:r>
          </w:p>
        </w:tc>
        <w:tc>
          <w:tcPr>
            <w:tcW w:w="8052" w:type="dxa"/>
            <w:gridSpan w:val="4"/>
          </w:tcPr>
          <w:p w14:paraId="48FB8FB0" w14:textId="41E732B6" w:rsidR="00B10D59" w:rsidRPr="00B10D59" w:rsidRDefault="00B10D59" w:rsidP="00B10D59">
            <w:pPr>
              <w:pStyle w:val="TSBHeaderSource"/>
            </w:pPr>
            <w:r w:rsidRPr="00B10D59">
              <w:t>Chair &amp; Vice-Chair, Network of Women in ITU-T</w:t>
            </w:r>
          </w:p>
        </w:tc>
      </w:tr>
      <w:tr w:rsidR="00B10D59" w:rsidRPr="00B10D59" w14:paraId="541B7E70" w14:textId="77777777" w:rsidTr="00B10D59">
        <w:trPr>
          <w:cantSplit/>
        </w:trPr>
        <w:tc>
          <w:tcPr>
            <w:tcW w:w="1587" w:type="dxa"/>
            <w:gridSpan w:val="2"/>
            <w:tcBorders>
              <w:bottom w:val="single" w:sz="8" w:space="0" w:color="auto"/>
            </w:tcBorders>
          </w:tcPr>
          <w:p w14:paraId="0291D8FC" w14:textId="77777777" w:rsidR="00B10D59" w:rsidRPr="00B10D59" w:rsidRDefault="00B10D59" w:rsidP="00B10D59">
            <w:pPr>
              <w:rPr>
                <w:b/>
                <w:bCs/>
              </w:rPr>
            </w:pPr>
            <w:bookmarkStart w:id="8" w:name="dtitle1" w:colFirst="1" w:colLast="1"/>
            <w:bookmarkEnd w:id="7"/>
            <w:r w:rsidRPr="00B10D59">
              <w:rPr>
                <w:b/>
                <w:bCs/>
              </w:rPr>
              <w:t>Title:</w:t>
            </w:r>
          </w:p>
        </w:tc>
        <w:tc>
          <w:tcPr>
            <w:tcW w:w="8052" w:type="dxa"/>
            <w:gridSpan w:val="4"/>
            <w:tcBorders>
              <w:bottom w:val="single" w:sz="8" w:space="0" w:color="auto"/>
            </w:tcBorders>
          </w:tcPr>
          <w:p w14:paraId="303DF638" w14:textId="5D915AE3" w:rsidR="00B10D59" w:rsidRPr="00B10D59" w:rsidRDefault="00B10D59" w:rsidP="00B10D59">
            <w:pPr>
              <w:pStyle w:val="TSBHeaderTitle"/>
            </w:pPr>
            <w:r w:rsidRPr="00B10D59">
              <w:t>Updates on the Network of Women in ITU-T activities leading up to WTSA-24</w:t>
            </w:r>
          </w:p>
        </w:tc>
      </w:tr>
      <w:bookmarkEnd w:id="1"/>
      <w:bookmarkEnd w:id="8"/>
      <w:tr w:rsidR="004707E8" w:rsidRPr="008C1043" w14:paraId="5CECA5B2" w14:textId="77777777" w:rsidTr="00D11099">
        <w:trPr>
          <w:cantSplit/>
          <w:trHeight w:val="1112"/>
        </w:trPr>
        <w:tc>
          <w:tcPr>
            <w:tcW w:w="1615" w:type="dxa"/>
            <w:gridSpan w:val="3"/>
            <w:tcBorders>
              <w:top w:val="single" w:sz="8" w:space="0" w:color="auto"/>
              <w:bottom w:val="single" w:sz="8" w:space="0" w:color="auto"/>
            </w:tcBorders>
          </w:tcPr>
          <w:p w14:paraId="7D6E7C65" w14:textId="441723E5" w:rsidR="004707E8" w:rsidRPr="003633EE" w:rsidRDefault="004707E8" w:rsidP="00856C7A">
            <w:pPr>
              <w:rPr>
                <w:rFonts w:asciiTheme="majorBidi" w:hAnsiTheme="majorBidi" w:cstheme="majorBidi"/>
                <w:b/>
                <w:bCs/>
              </w:rPr>
            </w:pPr>
            <w:r w:rsidRPr="003633EE">
              <w:rPr>
                <w:rFonts w:asciiTheme="majorBidi" w:hAnsiTheme="majorBidi" w:cstheme="majorBidi"/>
                <w:b/>
                <w:bCs/>
              </w:rPr>
              <w:t>Contact:</w:t>
            </w:r>
          </w:p>
        </w:tc>
        <w:tc>
          <w:tcPr>
            <w:tcW w:w="4622" w:type="dxa"/>
            <w:gridSpan w:val="2"/>
            <w:tcBorders>
              <w:top w:val="single" w:sz="8" w:space="0" w:color="auto"/>
              <w:bottom w:val="single" w:sz="8" w:space="0" w:color="auto"/>
            </w:tcBorders>
          </w:tcPr>
          <w:p w14:paraId="207EC0F1" w14:textId="77777777" w:rsidR="00D11099" w:rsidRPr="00D11099" w:rsidRDefault="00D11099" w:rsidP="00D11099">
            <w:pPr>
              <w:contextualSpacing/>
              <w:rPr>
                <w:rFonts w:asciiTheme="majorBidi" w:hAnsiTheme="majorBidi" w:cstheme="majorBidi"/>
                <w:sz w:val="10"/>
                <w:szCs w:val="10"/>
              </w:rPr>
            </w:pPr>
          </w:p>
          <w:p w14:paraId="121C0971" w14:textId="504FCD2B" w:rsidR="006D2BCA" w:rsidRDefault="00966619" w:rsidP="00D11099">
            <w:pPr>
              <w:contextualSpacing/>
              <w:rPr>
                <w:rFonts w:asciiTheme="majorBidi" w:hAnsiTheme="majorBidi" w:cstheme="majorBidi"/>
              </w:rPr>
            </w:pPr>
            <w:proofErr w:type="spellStart"/>
            <w:r w:rsidRPr="00966619">
              <w:rPr>
                <w:rFonts w:asciiTheme="majorBidi" w:hAnsiTheme="majorBidi" w:cstheme="majorBidi"/>
              </w:rPr>
              <w:t>Dr</w:t>
            </w:r>
            <w:r w:rsidR="00777389">
              <w:rPr>
                <w:rFonts w:asciiTheme="majorBidi" w:hAnsiTheme="majorBidi" w:cstheme="majorBidi"/>
              </w:rPr>
              <w:t>.</w:t>
            </w:r>
            <w:proofErr w:type="spellEnd"/>
            <w:r w:rsidRPr="00966619">
              <w:rPr>
                <w:rFonts w:asciiTheme="majorBidi" w:hAnsiTheme="majorBidi" w:cstheme="majorBidi"/>
              </w:rPr>
              <w:t xml:space="preserve"> Rim Belhassine-Cherif</w:t>
            </w:r>
          </w:p>
          <w:p w14:paraId="4A2D3B66" w14:textId="77777777" w:rsidR="004707E8" w:rsidRDefault="00261C72" w:rsidP="00D11099">
            <w:pPr>
              <w:contextualSpacing/>
              <w:rPr>
                <w:rFonts w:asciiTheme="majorBidi" w:hAnsiTheme="majorBidi" w:cstheme="majorBidi"/>
              </w:rPr>
            </w:pPr>
            <w:r>
              <w:rPr>
                <w:rFonts w:asciiTheme="majorBidi" w:hAnsiTheme="majorBidi" w:cstheme="majorBidi"/>
              </w:rPr>
              <w:t xml:space="preserve">Chair of </w:t>
            </w:r>
            <w:proofErr w:type="spellStart"/>
            <w:r w:rsidR="006918F7">
              <w:rPr>
                <w:rFonts w:asciiTheme="majorBidi" w:hAnsiTheme="majorBidi" w:cstheme="majorBidi"/>
              </w:rPr>
              <w:t>NoW</w:t>
            </w:r>
            <w:proofErr w:type="spellEnd"/>
            <w:r w:rsidR="006918F7">
              <w:rPr>
                <w:rFonts w:asciiTheme="majorBidi" w:hAnsiTheme="majorBidi" w:cstheme="majorBidi"/>
              </w:rPr>
              <w:t xml:space="preserve"> in ITU-T </w:t>
            </w:r>
          </w:p>
          <w:p w14:paraId="73617516" w14:textId="77777777" w:rsidR="00BC3A56" w:rsidRDefault="00BC3A56" w:rsidP="00D11099">
            <w:pPr>
              <w:contextualSpacing/>
              <w:rPr>
                <w:rFonts w:eastAsia="Times New Roman"/>
                <w:lang w:val="fr-CH"/>
              </w:rPr>
            </w:pPr>
            <w:proofErr w:type="spellStart"/>
            <w:r>
              <w:rPr>
                <w:rFonts w:asciiTheme="majorBidi" w:hAnsiTheme="majorBidi" w:cstheme="majorBidi"/>
              </w:rPr>
              <w:t>Tunisie</w:t>
            </w:r>
            <w:proofErr w:type="spellEnd"/>
            <w:r>
              <w:rPr>
                <w:rFonts w:asciiTheme="majorBidi" w:hAnsiTheme="majorBidi" w:cstheme="majorBidi"/>
              </w:rPr>
              <w:t xml:space="preserve"> </w:t>
            </w:r>
            <w:r w:rsidR="00B55C8D" w:rsidRPr="75925FFA">
              <w:rPr>
                <w:rFonts w:eastAsia="Times New Roman"/>
                <w:lang w:val="fr-CH"/>
              </w:rPr>
              <w:t>Télécom</w:t>
            </w:r>
          </w:p>
          <w:p w14:paraId="12A72275" w14:textId="3CB03A6C" w:rsidR="0028746A" w:rsidRPr="00006AA2" w:rsidRDefault="0028746A" w:rsidP="00D11099">
            <w:pPr>
              <w:spacing w:after="100" w:afterAutospacing="1"/>
              <w:contextualSpacing/>
              <w:rPr>
                <w:rFonts w:asciiTheme="majorBidi" w:hAnsiTheme="majorBidi" w:cstheme="majorBidi"/>
              </w:rPr>
            </w:pPr>
            <w:proofErr w:type="spellStart"/>
            <w:r>
              <w:rPr>
                <w:rFonts w:eastAsia="Times New Roman"/>
                <w:lang w:val="fr-CH"/>
              </w:rPr>
              <w:t>Tunisia</w:t>
            </w:r>
            <w:proofErr w:type="spellEnd"/>
          </w:p>
        </w:tc>
        <w:tc>
          <w:tcPr>
            <w:tcW w:w="3402" w:type="dxa"/>
            <w:tcBorders>
              <w:top w:val="single" w:sz="8" w:space="0" w:color="auto"/>
              <w:bottom w:val="single" w:sz="8" w:space="0" w:color="auto"/>
            </w:tcBorders>
          </w:tcPr>
          <w:p w14:paraId="30E1AE68" w14:textId="47809445" w:rsidR="004707E8" w:rsidRPr="003633EE" w:rsidRDefault="003D53B8" w:rsidP="00D11099">
            <w:pPr>
              <w:rPr>
                <w:rFonts w:asciiTheme="majorBidi" w:hAnsiTheme="majorBidi" w:cstheme="majorBidi"/>
                <w:lang w:val="pt-BR"/>
              </w:rPr>
            </w:pPr>
            <w:r w:rsidRPr="003633EE">
              <w:rPr>
                <w:rFonts w:asciiTheme="majorBidi" w:hAnsiTheme="majorBidi" w:cstheme="majorBidi"/>
                <w:lang w:val="pt-BR"/>
              </w:rPr>
              <w:t>E-mail:</w:t>
            </w:r>
            <w:r w:rsidR="00DC5E6E">
              <w:rPr>
                <w:rFonts w:asciiTheme="majorBidi" w:hAnsiTheme="majorBidi" w:cstheme="majorBidi"/>
                <w:lang w:val="pt-BR"/>
              </w:rPr>
              <w:t xml:space="preserve"> </w:t>
            </w:r>
            <w:hyperlink r:id="rId12" w:history="1">
              <w:r w:rsidR="00CC2B07" w:rsidRPr="00293672">
                <w:rPr>
                  <w:rStyle w:val="Hyperlink"/>
                  <w:rFonts w:cstheme="majorBidi"/>
                  <w:lang w:val="pt-BR"/>
                </w:rPr>
                <w:t>rim.belhassine-cherif@tunisietelecom.tn</w:t>
              </w:r>
            </w:hyperlink>
            <w:r w:rsidR="00CC2B07">
              <w:rPr>
                <w:rFonts w:asciiTheme="majorBidi" w:hAnsiTheme="majorBidi" w:cstheme="majorBidi"/>
                <w:lang w:val="pt-BR"/>
              </w:rPr>
              <w:t xml:space="preserve"> </w:t>
            </w:r>
          </w:p>
        </w:tc>
      </w:tr>
      <w:tr w:rsidR="003D53B8" w:rsidRPr="008C1043" w14:paraId="4039F4F4" w14:textId="77777777" w:rsidTr="00D11099">
        <w:trPr>
          <w:cantSplit/>
          <w:trHeight w:val="1398"/>
        </w:trPr>
        <w:tc>
          <w:tcPr>
            <w:tcW w:w="1615" w:type="dxa"/>
            <w:gridSpan w:val="3"/>
            <w:tcBorders>
              <w:top w:val="single" w:sz="8" w:space="0" w:color="auto"/>
              <w:bottom w:val="single" w:sz="8" w:space="0" w:color="auto"/>
            </w:tcBorders>
          </w:tcPr>
          <w:p w14:paraId="68E1EFEC" w14:textId="71870E60" w:rsidR="003D53B8" w:rsidRPr="003633EE" w:rsidRDefault="003D53B8" w:rsidP="00856C7A">
            <w:pPr>
              <w:rPr>
                <w:rFonts w:asciiTheme="majorBidi" w:hAnsiTheme="majorBidi" w:cstheme="majorBidi"/>
                <w:b/>
                <w:bCs/>
              </w:rPr>
            </w:pPr>
            <w:r w:rsidRPr="003633EE">
              <w:rPr>
                <w:rFonts w:asciiTheme="majorBidi" w:hAnsiTheme="majorBidi" w:cstheme="majorBidi"/>
                <w:b/>
                <w:bCs/>
              </w:rPr>
              <w:t>Contact:</w:t>
            </w:r>
          </w:p>
        </w:tc>
        <w:tc>
          <w:tcPr>
            <w:tcW w:w="4622" w:type="dxa"/>
            <w:gridSpan w:val="2"/>
            <w:tcBorders>
              <w:top w:val="single" w:sz="8" w:space="0" w:color="auto"/>
              <w:bottom w:val="single" w:sz="8" w:space="0" w:color="auto"/>
            </w:tcBorders>
          </w:tcPr>
          <w:p w14:paraId="130374F4" w14:textId="77777777" w:rsidR="00D11099" w:rsidRPr="00D11099" w:rsidRDefault="00D11099" w:rsidP="00D11099">
            <w:pPr>
              <w:contextualSpacing/>
              <w:rPr>
                <w:rFonts w:asciiTheme="majorBidi" w:hAnsiTheme="majorBidi" w:cstheme="majorBidi"/>
                <w:sz w:val="10"/>
                <w:szCs w:val="10"/>
              </w:rPr>
            </w:pPr>
          </w:p>
          <w:p w14:paraId="0BDC3E98" w14:textId="6BE032A3" w:rsidR="000A6539" w:rsidRPr="00157E07" w:rsidRDefault="00777389" w:rsidP="00D11099">
            <w:pPr>
              <w:contextualSpacing/>
              <w:rPr>
                <w:rFonts w:asciiTheme="majorBidi" w:hAnsiTheme="majorBidi" w:cstheme="majorBidi"/>
              </w:rPr>
            </w:pPr>
            <w:proofErr w:type="spellStart"/>
            <w:r w:rsidRPr="00157E07">
              <w:rPr>
                <w:rFonts w:asciiTheme="majorBidi" w:hAnsiTheme="majorBidi" w:cstheme="majorBidi"/>
              </w:rPr>
              <w:t>Dr.</w:t>
            </w:r>
            <w:proofErr w:type="spellEnd"/>
            <w:r w:rsidR="00C552A1" w:rsidRPr="00157E07">
              <w:rPr>
                <w:rFonts w:asciiTheme="majorBidi" w:hAnsiTheme="majorBidi" w:cstheme="majorBidi"/>
              </w:rPr>
              <w:t xml:space="preserve"> Hyoung Jun Kim</w:t>
            </w:r>
          </w:p>
          <w:p w14:paraId="0DBFDF75" w14:textId="0D270C83" w:rsidR="0028746A" w:rsidRDefault="00261C72" w:rsidP="00D11099">
            <w:pPr>
              <w:contextualSpacing/>
              <w:rPr>
                <w:rFonts w:asciiTheme="majorBidi" w:hAnsiTheme="majorBidi" w:cstheme="majorBidi"/>
              </w:rPr>
            </w:pPr>
            <w:r>
              <w:rPr>
                <w:rFonts w:asciiTheme="majorBidi" w:hAnsiTheme="majorBidi" w:cstheme="majorBidi"/>
              </w:rPr>
              <w:t>Vice</w:t>
            </w:r>
            <w:r w:rsidR="008C5502">
              <w:rPr>
                <w:rFonts w:asciiTheme="majorBidi" w:hAnsiTheme="majorBidi" w:cstheme="majorBidi"/>
              </w:rPr>
              <w:t>-</w:t>
            </w:r>
            <w:r>
              <w:rPr>
                <w:rFonts w:asciiTheme="majorBidi" w:hAnsiTheme="majorBidi" w:cstheme="majorBidi"/>
              </w:rPr>
              <w:t xml:space="preserve">Chair </w:t>
            </w:r>
            <w:r w:rsidR="00BC3A56">
              <w:rPr>
                <w:rFonts w:asciiTheme="majorBidi" w:hAnsiTheme="majorBidi" w:cstheme="majorBidi"/>
              </w:rPr>
              <w:t xml:space="preserve">of </w:t>
            </w:r>
            <w:proofErr w:type="spellStart"/>
            <w:r w:rsidR="006918F7">
              <w:rPr>
                <w:rFonts w:asciiTheme="majorBidi" w:hAnsiTheme="majorBidi" w:cstheme="majorBidi"/>
              </w:rPr>
              <w:t>NoW</w:t>
            </w:r>
            <w:proofErr w:type="spellEnd"/>
            <w:r w:rsidR="006918F7">
              <w:rPr>
                <w:rFonts w:asciiTheme="majorBidi" w:hAnsiTheme="majorBidi" w:cstheme="majorBidi"/>
              </w:rPr>
              <w:t xml:space="preserve"> in ITU-T </w:t>
            </w:r>
          </w:p>
          <w:p w14:paraId="464CBAE1" w14:textId="77777777" w:rsidR="00D94D4C" w:rsidRDefault="00D94D4C" w:rsidP="00D11099">
            <w:pPr>
              <w:contextualSpacing/>
              <w:rPr>
                <w:rFonts w:asciiTheme="majorBidi" w:hAnsiTheme="majorBidi" w:cstheme="majorBidi"/>
              </w:rPr>
            </w:pPr>
            <w:r>
              <w:rPr>
                <w:rFonts w:asciiTheme="majorBidi" w:hAnsiTheme="majorBidi" w:cstheme="majorBidi"/>
              </w:rPr>
              <w:t>Electronics and Telecommunications Research Institute (ETRI)</w:t>
            </w:r>
          </w:p>
          <w:p w14:paraId="3EBE2FD0" w14:textId="27EC244C" w:rsidR="003D53B8" w:rsidRPr="006918F7" w:rsidRDefault="00D94D4C" w:rsidP="00D11099">
            <w:pPr>
              <w:contextualSpacing/>
              <w:rPr>
                <w:rFonts w:asciiTheme="majorBidi" w:hAnsiTheme="majorBidi" w:cstheme="majorBidi"/>
                <w:lang w:val="en-US"/>
              </w:rPr>
            </w:pPr>
            <w:r>
              <w:rPr>
                <w:rFonts w:asciiTheme="majorBidi" w:hAnsiTheme="majorBidi" w:cstheme="majorBidi"/>
              </w:rPr>
              <w:t>Republic of Korea</w:t>
            </w:r>
          </w:p>
        </w:tc>
        <w:tc>
          <w:tcPr>
            <w:tcW w:w="3402" w:type="dxa"/>
            <w:tcBorders>
              <w:top w:val="single" w:sz="8" w:space="0" w:color="auto"/>
              <w:bottom w:val="single" w:sz="8" w:space="0" w:color="auto"/>
            </w:tcBorders>
          </w:tcPr>
          <w:p w14:paraId="213D1ACD" w14:textId="4BBF66CD" w:rsidR="003D53B8" w:rsidRPr="003633EE" w:rsidRDefault="003D53B8" w:rsidP="00D11099">
            <w:pPr>
              <w:rPr>
                <w:rFonts w:asciiTheme="majorBidi" w:hAnsiTheme="majorBidi" w:cstheme="majorBidi"/>
                <w:lang w:val="pt-BR"/>
              </w:rPr>
            </w:pPr>
            <w:r w:rsidRPr="003633EE">
              <w:rPr>
                <w:rFonts w:asciiTheme="majorBidi" w:hAnsiTheme="majorBidi" w:cstheme="majorBidi"/>
                <w:lang w:val="pt-BR"/>
              </w:rPr>
              <w:t>E-mail:</w:t>
            </w:r>
            <w:r w:rsidR="00E136BD">
              <w:rPr>
                <w:rFonts w:asciiTheme="majorBidi" w:hAnsiTheme="majorBidi" w:cstheme="majorBidi"/>
                <w:lang w:val="pt-BR"/>
              </w:rPr>
              <w:t xml:space="preserve"> </w:t>
            </w:r>
            <w:hyperlink r:id="rId13" w:history="1">
              <w:r w:rsidR="00CC2B07" w:rsidRPr="00293672">
                <w:rPr>
                  <w:rStyle w:val="Hyperlink"/>
                  <w:rFonts w:cstheme="majorBidi"/>
                  <w:lang w:val="pt-BR"/>
                </w:rPr>
                <w:t>khj@etri.re.k</w:t>
              </w:r>
            </w:hyperlink>
            <w:r w:rsidR="00CC2B07">
              <w:rPr>
                <w:rFonts w:asciiTheme="majorBidi" w:hAnsiTheme="majorBidi" w:cstheme="majorBidi"/>
                <w:lang w:val="pt-BR"/>
              </w:rPr>
              <w:t xml:space="preserve"> </w:t>
            </w:r>
          </w:p>
        </w:tc>
      </w:tr>
      <w:tr w:rsidR="00856C7A" w:rsidRPr="008C1043" w14:paraId="06199536" w14:textId="77777777" w:rsidTr="00D11099">
        <w:trPr>
          <w:cantSplit/>
        </w:trPr>
        <w:tc>
          <w:tcPr>
            <w:tcW w:w="1615" w:type="dxa"/>
            <w:gridSpan w:val="3"/>
            <w:tcBorders>
              <w:top w:val="single" w:sz="8" w:space="0" w:color="auto"/>
              <w:bottom w:val="single" w:sz="8" w:space="0" w:color="auto"/>
            </w:tcBorders>
          </w:tcPr>
          <w:p w14:paraId="4E72EEF6" w14:textId="77777777" w:rsidR="00856C7A" w:rsidRPr="003633EE" w:rsidRDefault="00856C7A" w:rsidP="00856C7A">
            <w:pPr>
              <w:rPr>
                <w:rFonts w:asciiTheme="majorBidi" w:hAnsiTheme="majorBidi" w:cstheme="majorBidi"/>
                <w:b/>
                <w:bCs/>
              </w:rPr>
            </w:pPr>
            <w:r w:rsidRPr="003633EE">
              <w:rPr>
                <w:rFonts w:asciiTheme="majorBidi" w:hAnsiTheme="majorBidi" w:cstheme="majorBidi"/>
                <w:b/>
                <w:bCs/>
              </w:rPr>
              <w:t>Contact:</w:t>
            </w:r>
          </w:p>
        </w:tc>
        <w:tc>
          <w:tcPr>
            <w:tcW w:w="4622" w:type="dxa"/>
            <w:gridSpan w:val="2"/>
            <w:tcBorders>
              <w:top w:val="single" w:sz="8" w:space="0" w:color="auto"/>
              <w:bottom w:val="single" w:sz="8" w:space="0" w:color="auto"/>
            </w:tcBorders>
          </w:tcPr>
          <w:p w14:paraId="53C2090D" w14:textId="77777777" w:rsidR="00D11099" w:rsidRPr="00D11099" w:rsidRDefault="00D11099" w:rsidP="00D11099">
            <w:pPr>
              <w:contextualSpacing/>
              <w:rPr>
                <w:rFonts w:asciiTheme="majorBidi" w:hAnsiTheme="majorBidi" w:cstheme="majorBidi"/>
                <w:sz w:val="10"/>
                <w:szCs w:val="10"/>
              </w:rPr>
            </w:pPr>
          </w:p>
          <w:p w14:paraId="7F293A45" w14:textId="06AA711D" w:rsidR="00A33A75" w:rsidRDefault="00A33A75" w:rsidP="00D11099">
            <w:pPr>
              <w:contextualSpacing/>
              <w:rPr>
                <w:rFonts w:asciiTheme="majorBidi" w:hAnsiTheme="majorBidi" w:cstheme="majorBidi"/>
              </w:rPr>
            </w:pPr>
            <w:r w:rsidRPr="001F0485">
              <w:rPr>
                <w:rFonts w:asciiTheme="majorBidi" w:hAnsiTheme="majorBidi" w:cstheme="majorBidi"/>
              </w:rPr>
              <w:t>Charlyne Restivo</w:t>
            </w:r>
          </w:p>
          <w:p w14:paraId="00B7CD44" w14:textId="622857FC" w:rsidR="005E4C05" w:rsidRPr="001F0485" w:rsidRDefault="005E4C05" w:rsidP="00D11099">
            <w:pPr>
              <w:contextualSpacing/>
              <w:rPr>
                <w:rFonts w:asciiTheme="majorBidi" w:hAnsiTheme="majorBidi" w:cstheme="majorBidi"/>
              </w:rPr>
            </w:pPr>
            <w:proofErr w:type="spellStart"/>
            <w:r>
              <w:rPr>
                <w:rFonts w:asciiTheme="majorBidi" w:hAnsiTheme="majorBidi" w:cstheme="majorBidi"/>
              </w:rPr>
              <w:t>NoW</w:t>
            </w:r>
            <w:proofErr w:type="spellEnd"/>
            <w:r>
              <w:rPr>
                <w:rFonts w:asciiTheme="majorBidi" w:hAnsiTheme="majorBidi" w:cstheme="majorBidi"/>
              </w:rPr>
              <w:t xml:space="preserve"> in ITU-T Coordinator</w:t>
            </w:r>
          </w:p>
          <w:p w14:paraId="2A462F75" w14:textId="40CC0550" w:rsidR="00856C7A" w:rsidRPr="00006AA2" w:rsidRDefault="00D94D4C" w:rsidP="00D11099">
            <w:pPr>
              <w:contextualSpacing/>
              <w:rPr>
                <w:rFonts w:asciiTheme="majorBidi" w:hAnsiTheme="majorBidi" w:cstheme="majorBidi"/>
              </w:rPr>
            </w:pPr>
            <w:r>
              <w:rPr>
                <w:rFonts w:asciiTheme="majorBidi" w:hAnsiTheme="majorBidi" w:cstheme="majorBidi"/>
              </w:rPr>
              <w:t>TSB Gender Focal Point</w:t>
            </w:r>
          </w:p>
        </w:tc>
        <w:tc>
          <w:tcPr>
            <w:tcW w:w="3402" w:type="dxa"/>
            <w:tcBorders>
              <w:top w:val="single" w:sz="8" w:space="0" w:color="auto"/>
              <w:bottom w:val="single" w:sz="8" w:space="0" w:color="auto"/>
            </w:tcBorders>
          </w:tcPr>
          <w:p w14:paraId="6197580B" w14:textId="20DAC1E0" w:rsidR="00856C7A" w:rsidRPr="00006AA2" w:rsidRDefault="00856C7A" w:rsidP="00D11099">
            <w:pPr>
              <w:rPr>
                <w:rFonts w:asciiTheme="majorBidi" w:hAnsiTheme="majorBidi" w:cstheme="majorBidi"/>
                <w:lang w:val="it-IT"/>
              </w:rPr>
            </w:pPr>
            <w:r w:rsidRPr="003633EE">
              <w:rPr>
                <w:rFonts w:asciiTheme="majorBidi" w:hAnsiTheme="majorBidi" w:cstheme="majorBidi"/>
                <w:lang w:val="pt-BR"/>
              </w:rPr>
              <w:t xml:space="preserve">E-mail: </w:t>
            </w:r>
            <w:r w:rsidR="00B57C8E">
              <w:fldChar w:fldCharType="begin"/>
            </w:r>
            <w:r w:rsidR="00B57C8E" w:rsidRPr="00B57C8E">
              <w:rPr>
                <w:lang w:val="it-IT"/>
              </w:rPr>
              <w:instrText>HYPERLINK "mailto:charlyne.restivo@itu.int"</w:instrText>
            </w:r>
            <w:r w:rsidR="00B57C8E">
              <w:fldChar w:fldCharType="separate"/>
            </w:r>
            <w:r w:rsidR="00FD066F" w:rsidRPr="008238E6">
              <w:rPr>
                <w:rStyle w:val="Hyperlink"/>
                <w:rFonts w:ascii="Times New Roman" w:hAnsi="Times New Roman"/>
                <w:lang w:val="it-IT"/>
              </w:rPr>
              <w:t>charlyne.restivo@itu.int</w:t>
            </w:r>
            <w:r w:rsidR="00B57C8E">
              <w:rPr>
                <w:rStyle w:val="Hyperlink"/>
                <w:rFonts w:ascii="Times New Roman" w:hAnsi="Times New Roman"/>
                <w:lang w:val="it-IT"/>
              </w:rPr>
              <w:fldChar w:fldCharType="end"/>
            </w:r>
            <w:r w:rsidR="00FD066F">
              <w:rPr>
                <w:lang w:val="it-IT"/>
              </w:rPr>
              <w:t xml:space="preserve"> </w:t>
            </w:r>
          </w:p>
        </w:tc>
      </w:tr>
    </w:tbl>
    <w:p w14:paraId="7808C791" w14:textId="77777777" w:rsidR="00D11099" w:rsidRDefault="00D11099"/>
    <w:tbl>
      <w:tblPr>
        <w:tblW w:w="9639" w:type="dxa"/>
        <w:tblLayout w:type="fixed"/>
        <w:tblCellMar>
          <w:left w:w="57" w:type="dxa"/>
          <w:right w:w="57" w:type="dxa"/>
        </w:tblCellMar>
        <w:tblLook w:val="0000" w:firstRow="0" w:lastRow="0" w:firstColumn="0" w:lastColumn="0" w:noHBand="0" w:noVBand="0"/>
      </w:tblPr>
      <w:tblGrid>
        <w:gridCol w:w="1607"/>
        <w:gridCol w:w="8032"/>
      </w:tblGrid>
      <w:tr w:rsidR="00DA650D" w:rsidRPr="003633EE" w14:paraId="5708958F" w14:textId="77777777" w:rsidTr="00B10D59">
        <w:trPr>
          <w:cantSplit/>
        </w:trPr>
        <w:tc>
          <w:tcPr>
            <w:tcW w:w="1607" w:type="dxa"/>
          </w:tcPr>
          <w:p w14:paraId="5CFB8172" w14:textId="04AF901F" w:rsidR="00DA650D" w:rsidRPr="003633EE" w:rsidRDefault="00DA650D" w:rsidP="00777389">
            <w:pPr>
              <w:spacing w:after="120"/>
              <w:rPr>
                <w:rFonts w:asciiTheme="majorBidi" w:hAnsiTheme="majorBidi" w:cstheme="majorBidi"/>
                <w:b/>
                <w:bCs/>
              </w:rPr>
            </w:pPr>
            <w:r w:rsidRPr="003633EE">
              <w:rPr>
                <w:rFonts w:asciiTheme="majorBidi" w:hAnsiTheme="majorBidi" w:cstheme="majorBidi"/>
                <w:b/>
                <w:bCs/>
              </w:rPr>
              <w:t>Abstract:</w:t>
            </w:r>
          </w:p>
        </w:tc>
        <w:tc>
          <w:tcPr>
            <w:tcW w:w="8032" w:type="dxa"/>
          </w:tcPr>
          <w:p w14:paraId="37A1D8D8" w14:textId="7EC08738" w:rsidR="00DA650D" w:rsidRPr="003633EE" w:rsidRDefault="00D11099" w:rsidP="00550601">
            <w:pPr>
              <w:spacing w:after="120"/>
              <w:jc w:val="both"/>
              <w:rPr>
                <w:rFonts w:asciiTheme="majorBidi" w:hAnsiTheme="majorBidi" w:cstheme="majorBidi"/>
              </w:rPr>
            </w:pPr>
            <w:sdt>
              <w:sdtPr>
                <w:rPr>
                  <w:rFonts w:asciiTheme="majorBidi" w:hAnsiTheme="majorBidi" w:cstheme="majorBidi"/>
                </w:rPr>
                <w:alias w:val="Abstract"/>
                <w:tag w:val="Abstract"/>
                <w:id w:val="2145380666"/>
                <w:placeholder>
                  <w:docPart w:val="3DCECBC2469CB14896BA3CD44971F14A"/>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r w:rsidR="00DA650D" w:rsidRPr="009E5A81">
                  <w:rPr>
                    <w:rFonts w:asciiTheme="majorBidi" w:hAnsiTheme="majorBidi" w:cstheme="majorBidi"/>
                  </w:rPr>
                  <w:t>Thi</w:t>
                </w:r>
                <w:r w:rsidR="00DA650D">
                  <w:rPr>
                    <w:rFonts w:asciiTheme="majorBidi" w:hAnsiTheme="majorBidi" w:cstheme="majorBidi"/>
                  </w:rPr>
                  <w:t>s document</w:t>
                </w:r>
                <w:r w:rsidR="00DA650D" w:rsidRPr="009E5A81">
                  <w:rPr>
                    <w:rFonts w:asciiTheme="majorBidi" w:hAnsiTheme="majorBidi" w:cstheme="majorBidi"/>
                  </w:rPr>
                  <w:t xml:space="preserve"> provides an overview of the Network of Women in ITU-T</w:t>
                </w:r>
                <w:r w:rsidR="00DA650D">
                  <w:rPr>
                    <w:rFonts w:asciiTheme="majorBidi" w:hAnsiTheme="majorBidi" w:cstheme="majorBidi"/>
                  </w:rPr>
                  <w:t xml:space="preserve"> activities from January 2024 to July 2024</w:t>
                </w:r>
                <w:r w:rsidR="00667676">
                  <w:rPr>
                    <w:rFonts w:asciiTheme="majorBidi" w:hAnsiTheme="majorBidi" w:cstheme="majorBidi"/>
                  </w:rPr>
                  <w:t xml:space="preserve">, </w:t>
                </w:r>
                <w:r w:rsidR="00433111">
                  <w:rPr>
                    <w:rFonts w:asciiTheme="majorBidi" w:hAnsiTheme="majorBidi" w:cstheme="majorBidi"/>
                  </w:rPr>
                  <w:t xml:space="preserve">and progress </w:t>
                </w:r>
                <w:r w:rsidR="0054156B">
                  <w:rPr>
                    <w:rFonts w:asciiTheme="majorBidi" w:hAnsiTheme="majorBidi" w:cstheme="majorBidi"/>
                  </w:rPr>
                  <w:t xml:space="preserve">overview </w:t>
                </w:r>
                <w:r w:rsidR="00433111">
                  <w:rPr>
                    <w:rFonts w:asciiTheme="majorBidi" w:hAnsiTheme="majorBidi" w:cstheme="majorBidi"/>
                  </w:rPr>
                  <w:t xml:space="preserve">of the </w:t>
                </w:r>
                <w:r w:rsidR="008D3E37">
                  <w:rPr>
                    <w:rFonts w:asciiTheme="majorBidi" w:hAnsiTheme="majorBidi" w:cstheme="majorBidi"/>
                  </w:rPr>
                  <w:t xml:space="preserve">NOW4WTSA24 </w:t>
                </w:r>
                <w:r w:rsidR="003345D2">
                  <w:rPr>
                    <w:rFonts w:asciiTheme="majorBidi" w:hAnsiTheme="majorBidi" w:cstheme="majorBidi"/>
                  </w:rPr>
                  <w:t xml:space="preserve">gender equality </w:t>
                </w:r>
                <w:r w:rsidR="008D3E37">
                  <w:rPr>
                    <w:rFonts w:asciiTheme="majorBidi" w:hAnsiTheme="majorBidi" w:cstheme="majorBidi"/>
                  </w:rPr>
                  <w:t>campaign</w:t>
                </w:r>
                <w:r w:rsidR="00433111">
                  <w:rPr>
                    <w:rFonts w:asciiTheme="majorBidi" w:hAnsiTheme="majorBidi" w:cstheme="majorBidi"/>
                  </w:rPr>
                  <w:t xml:space="preserve"> </w:t>
                </w:r>
                <w:r w:rsidR="003345D2">
                  <w:rPr>
                    <w:rFonts w:asciiTheme="majorBidi" w:hAnsiTheme="majorBidi" w:cstheme="majorBidi"/>
                  </w:rPr>
                  <w:t xml:space="preserve">for </w:t>
                </w:r>
                <w:r w:rsidR="00433111">
                  <w:rPr>
                    <w:rFonts w:asciiTheme="majorBidi" w:hAnsiTheme="majorBidi" w:cstheme="majorBidi"/>
                  </w:rPr>
                  <w:t>WTSA-24</w:t>
                </w:r>
                <w:r w:rsidR="00587915">
                  <w:rPr>
                    <w:rFonts w:asciiTheme="majorBidi" w:hAnsiTheme="majorBidi" w:cstheme="majorBidi"/>
                  </w:rPr>
                  <w:t>, including</w:t>
                </w:r>
                <w:r w:rsidR="00D90841">
                  <w:rPr>
                    <w:rFonts w:asciiTheme="majorBidi" w:hAnsiTheme="majorBidi" w:cstheme="majorBidi"/>
                  </w:rPr>
                  <w:t xml:space="preserve"> updates on upcoming activities.</w:t>
                </w:r>
              </w:sdtContent>
            </w:sdt>
          </w:p>
        </w:tc>
      </w:tr>
      <w:tr w:rsidR="00122FD3" w:rsidRPr="003633EE" w14:paraId="59F889DC" w14:textId="77777777" w:rsidTr="00B10D59">
        <w:trPr>
          <w:cantSplit/>
        </w:trPr>
        <w:tc>
          <w:tcPr>
            <w:tcW w:w="1607" w:type="dxa"/>
          </w:tcPr>
          <w:p w14:paraId="22439B88" w14:textId="7CA66EF2" w:rsidR="00122FD3" w:rsidRPr="003633EE" w:rsidRDefault="00122FD3" w:rsidP="00777389">
            <w:pPr>
              <w:spacing w:after="120"/>
              <w:rPr>
                <w:rFonts w:asciiTheme="majorBidi" w:hAnsiTheme="majorBidi" w:cstheme="majorBidi"/>
                <w:b/>
                <w:bCs/>
              </w:rPr>
            </w:pPr>
            <w:r w:rsidRPr="003633EE">
              <w:rPr>
                <w:rFonts w:asciiTheme="majorBidi" w:hAnsiTheme="majorBidi" w:cstheme="majorBidi"/>
                <w:b/>
                <w:bCs/>
              </w:rPr>
              <w:t>A</w:t>
            </w:r>
            <w:r>
              <w:rPr>
                <w:rFonts w:asciiTheme="majorBidi" w:hAnsiTheme="majorBidi" w:cstheme="majorBidi"/>
                <w:b/>
                <w:bCs/>
              </w:rPr>
              <w:t>ction</w:t>
            </w:r>
            <w:r w:rsidRPr="003633EE">
              <w:rPr>
                <w:rFonts w:asciiTheme="majorBidi" w:hAnsiTheme="majorBidi" w:cstheme="majorBidi"/>
                <w:b/>
                <w:bCs/>
              </w:rPr>
              <w:t>:</w:t>
            </w:r>
          </w:p>
        </w:tc>
        <w:tc>
          <w:tcPr>
            <w:tcW w:w="8032" w:type="dxa"/>
          </w:tcPr>
          <w:p w14:paraId="16B2872D" w14:textId="65CFFA10" w:rsidR="00122FD3" w:rsidRPr="003633EE" w:rsidRDefault="00D11099" w:rsidP="00777389">
            <w:pPr>
              <w:spacing w:after="120"/>
              <w:rPr>
                <w:rFonts w:asciiTheme="majorBidi" w:hAnsiTheme="majorBidi" w:cstheme="majorBidi"/>
              </w:rPr>
            </w:pPr>
            <w:sdt>
              <w:sdtPr>
                <w:rPr>
                  <w:rFonts w:asciiTheme="majorBidi" w:hAnsiTheme="majorBidi" w:cstheme="majorBidi"/>
                </w:rPr>
                <w:alias w:val="Abstract"/>
                <w:tag w:val="Abstract"/>
                <w:id w:val="-1875687772"/>
                <w:placeholder>
                  <w:docPart w:val="4803BA6A8E31E542B880D786156AA373"/>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r w:rsidR="00122FD3">
                  <w:rPr>
                    <w:rFonts w:asciiTheme="majorBidi" w:hAnsiTheme="majorBidi" w:cstheme="majorBidi"/>
                  </w:rPr>
                  <w:t>TSAG</w:t>
                </w:r>
                <w:r w:rsidR="00191853">
                  <w:rPr>
                    <w:rFonts w:asciiTheme="majorBidi" w:hAnsiTheme="majorBidi" w:cstheme="majorBidi"/>
                  </w:rPr>
                  <w:t xml:space="preserve"> </w:t>
                </w:r>
                <w:r w:rsidR="00122FD3">
                  <w:rPr>
                    <w:rFonts w:asciiTheme="majorBidi" w:hAnsiTheme="majorBidi" w:cstheme="majorBidi"/>
                  </w:rPr>
                  <w:t xml:space="preserve">is invited to take note of this document. </w:t>
                </w:r>
              </w:sdtContent>
            </w:sdt>
          </w:p>
        </w:tc>
      </w:tr>
    </w:tbl>
    <w:p w14:paraId="6489139B" w14:textId="50045750" w:rsidR="007D7C72" w:rsidRDefault="007D7C72" w:rsidP="007D7C72">
      <w:pPr>
        <w:rPr>
          <w:lang w:eastAsia="en-US"/>
        </w:rPr>
      </w:pPr>
    </w:p>
    <w:p w14:paraId="6C6F2079" w14:textId="72F0CBB1" w:rsidR="007D7C72" w:rsidRPr="00BE4C1E" w:rsidRDefault="00BD7715" w:rsidP="00033A3B">
      <w:pPr>
        <w:pStyle w:val="ListParagraph"/>
        <w:numPr>
          <w:ilvl w:val="0"/>
          <w:numId w:val="6"/>
        </w:numPr>
        <w:ind w:left="284"/>
        <w:rPr>
          <w:b/>
          <w:bCs/>
          <w:lang w:eastAsia="en-US"/>
        </w:rPr>
      </w:pPr>
      <w:r w:rsidRPr="00BE4C1E">
        <w:rPr>
          <w:b/>
          <w:bCs/>
          <w:lang w:eastAsia="en-US"/>
        </w:rPr>
        <w:t>NOW4WTSA</w:t>
      </w:r>
      <w:r w:rsidR="006A182A" w:rsidRPr="00BE4C1E">
        <w:rPr>
          <w:b/>
          <w:bCs/>
          <w:lang w:eastAsia="en-US"/>
        </w:rPr>
        <w:t>24</w:t>
      </w:r>
      <w:r w:rsidR="0074560A" w:rsidRPr="00BE4C1E">
        <w:rPr>
          <w:b/>
          <w:bCs/>
          <w:lang w:eastAsia="en-US"/>
        </w:rPr>
        <w:t xml:space="preserve"> campaign</w:t>
      </w:r>
      <w:r w:rsidR="00055822" w:rsidRPr="00BE4C1E">
        <w:rPr>
          <w:b/>
          <w:bCs/>
          <w:lang w:eastAsia="en-US"/>
        </w:rPr>
        <w:t xml:space="preserve"> </w:t>
      </w:r>
    </w:p>
    <w:p w14:paraId="0AD1E0FE" w14:textId="515C950C" w:rsidR="00433111" w:rsidRPr="00433111" w:rsidRDefault="006A182A" w:rsidP="00191853">
      <w:pPr>
        <w:rPr>
          <w:lang w:eastAsia="en-US"/>
        </w:rPr>
      </w:pPr>
      <w:r>
        <w:rPr>
          <w:lang w:eastAsia="en-US"/>
        </w:rPr>
        <w:t xml:space="preserve">The </w:t>
      </w:r>
      <w:hyperlink r:id="rId14" w:history="1">
        <w:r w:rsidR="000460CB" w:rsidRPr="00F00EFE">
          <w:rPr>
            <w:rStyle w:val="Hyperlink"/>
            <w:rFonts w:ascii="Times New Roman" w:hAnsi="Times New Roman"/>
            <w:lang w:eastAsia="en-US"/>
          </w:rPr>
          <w:t>NOW4WTSA24</w:t>
        </w:r>
      </w:hyperlink>
      <w:r w:rsidR="000460CB" w:rsidRPr="33143021">
        <w:rPr>
          <w:lang w:eastAsia="en-US"/>
        </w:rPr>
        <w:t xml:space="preserve"> </w:t>
      </w:r>
      <w:r w:rsidR="00433111" w:rsidRPr="00033A3B">
        <w:rPr>
          <w:rFonts w:eastAsia="Times New Roman"/>
          <w:lang w:eastAsia="en-GB"/>
        </w:rPr>
        <w:t>campaign</w:t>
      </w:r>
      <w:r w:rsidR="007E0314">
        <w:rPr>
          <w:rFonts w:eastAsia="Times New Roman"/>
          <w:lang w:eastAsia="en-GB"/>
        </w:rPr>
        <w:t>,</w:t>
      </w:r>
      <w:r w:rsidR="00433111" w:rsidRPr="00033A3B">
        <w:rPr>
          <w:rFonts w:eastAsia="Times New Roman"/>
          <w:lang w:eastAsia="en-GB"/>
        </w:rPr>
        <w:t xml:space="preserve"> </w:t>
      </w:r>
      <w:r w:rsidR="00191853" w:rsidRPr="00033A3B">
        <w:rPr>
          <w:rFonts w:eastAsia="Times New Roman"/>
          <w:lang w:eastAsia="en-GB"/>
        </w:rPr>
        <w:t>which kicked off in January 2024</w:t>
      </w:r>
      <w:r w:rsidR="007E40C7">
        <w:rPr>
          <w:rFonts w:eastAsia="Times New Roman"/>
          <w:lang w:eastAsia="en-GB"/>
        </w:rPr>
        <w:t xml:space="preserve"> with </w:t>
      </w:r>
      <w:r w:rsidR="00973074">
        <w:rPr>
          <w:rFonts w:eastAsia="Times New Roman"/>
          <w:lang w:eastAsia="en-GB"/>
        </w:rPr>
        <w:t xml:space="preserve">the </w:t>
      </w:r>
      <w:r w:rsidR="00973074" w:rsidRPr="00973074">
        <w:rPr>
          <w:rFonts w:eastAsia="Times New Roman"/>
          <w:lang w:eastAsia="en-GB"/>
        </w:rPr>
        <w:t>​</w:t>
      </w:r>
      <w:hyperlink r:id="rId15" w:history="1">
        <w:r w:rsidR="00973074" w:rsidRPr="00973074">
          <w:rPr>
            <w:rStyle w:val="Hyperlink"/>
            <w:rFonts w:ascii="Times New Roman" w:eastAsia="Times New Roman" w:hAnsi="Times New Roman"/>
            <w:lang w:eastAsia="en-GB"/>
          </w:rPr>
          <w:t>Network of Women Breakfast at TSAG</w:t>
        </w:r>
      </w:hyperlink>
      <w:r w:rsidR="00973074" w:rsidRPr="00973074">
        <w:rPr>
          <w:rFonts w:eastAsia="Times New Roman"/>
          <w:lang w:eastAsia="en-GB"/>
        </w:rPr>
        <w:t>​</w:t>
      </w:r>
      <w:r w:rsidR="00033A3B">
        <w:rPr>
          <w:rFonts w:eastAsia="Times New Roman"/>
          <w:lang w:eastAsia="en-GB"/>
        </w:rPr>
        <w:t xml:space="preserve">, </w:t>
      </w:r>
      <w:r w:rsidR="00EB0915">
        <w:rPr>
          <w:rFonts w:eastAsia="Times New Roman"/>
          <w:lang w:eastAsia="en-GB"/>
        </w:rPr>
        <w:t>aims</w:t>
      </w:r>
      <w:r w:rsidR="00033A3B">
        <w:rPr>
          <w:rFonts w:eastAsia="Times New Roman"/>
          <w:lang w:eastAsia="en-GB"/>
        </w:rPr>
        <w:t xml:space="preserve"> to</w:t>
      </w:r>
      <w:r w:rsidR="00433111" w:rsidRPr="00433111">
        <w:rPr>
          <w:rFonts w:eastAsia="Times New Roman"/>
          <w:lang w:eastAsia="en-GB"/>
        </w:rPr>
        <w:t xml:space="preserve"> promote gender equality </w:t>
      </w:r>
      <w:r w:rsidR="00191853">
        <w:rPr>
          <w:rFonts w:eastAsia="Times New Roman"/>
          <w:lang w:eastAsia="en-GB"/>
        </w:rPr>
        <w:t xml:space="preserve">for </w:t>
      </w:r>
      <w:r w:rsidR="00CC6452">
        <w:rPr>
          <w:rFonts w:eastAsia="Times New Roman"/>
          <w:lang w:eastAsia="en-GB"/>
        </w:rPr>
        <w:t xml:space="preserve">the upcoming </w:t>
      </w:r>
      <w:r w:rsidR="00433111" w:rsidRPr="00433111">
        <w:rPr>
          <w:rFonts w:eastAsia="Times New Roman"/>
          <w:lang w:eastAsia="en-GB"/>
        </w:rPr>
        <w:t>World Telecommunication Standardization Assembly (</w:t>
      </w:r>
      <w:hyperlink r:id="rId16" w:history="1">
        <w:r w:rsidR="00433111" w:rsidRPr="00B60880">
          <w:rPr>
            <w:rStyle w:val="Hyperlink"/>
            <w:rFonts w:ascii="Times New Roman" w:eastAsia="Times New Roman" w:hAnsi="Times New Roman"/>
            <w:lang w:eastAsia="en-GB"/>
          </w:rPr>
          <w:t>WTSA-24</w:t>
        </w:r>
      </w:hyperlink>
      <w:r w:rsidR="00433111" w:rsidRPr="00433111">
        <w:rPr>
          <w:rFonts w:eastAsia="Times New Roman"/>
          <w:lang w:eastAsia="en-GB"/>
        </w:rPr>
        <w:t xml:space="preserve">) </w:t>
      </w:r>
      <w:r w:rsidR="00033A3B">
        <w:rPr>
          <w:rFonts w:eastAsia="Times New Roman"/>
          <w:lang w:eastAsia="en-GB"/>
        </w:rPr>
        <w:t xml:space="preserve">that will be held in </w:t>
      </w:r>
      <w:r w:rsidR="00433111" w:rsidRPr="00433111">
        <w:rPr>
          <w:rFonts w:eastAsia="Times New Roman"/>
          <w:lang w:eastAsia="en-GB"/>
        </w:rPr>
        <w:t>New Delhi, India, from 15 to 24 October 2024.</w:t>
      </w:r>
      <w:r w:rsidR="00191853">
        <w:rPr>
          <w:lang w:eastAsia="en-US"/>
        </w:rPr>
        <w:t xml:space="preserve"> T</w:t>
      </w:r>
      <w:r w:rsidR="00433111" w:rsidRPr="00433111">
        <w:rPr>
          <w:rFonts w:eastAsia="Times New Roman"/>
          <w:lang w:eastAsia="en-GB"/>
        </w:rPr>
        <w:t>he campaign has four main objectives, calling on Member States to:</w:t>
      </w:r>
    </w:p>
    <w:p w14:paraId="49245AE6" w14:textId="552704C9" w:rsidR="0053371A" w:rsidRPr="0053371A" w:rsidRDefault="00B85DB3" w:rsidP="009A00C8">
      <w:pPr>
        <w:pStyle w:val="ListParagraph"/>
        <w:numPr>
          <w:ilvl w:val="0"/>
          <w:numId w:val="10"/>
        </w:numPr>
        <w:ind w:left="1134"/>
        <w:jc w:val="both"/>
        <w:rPr>
          <w:lang w:eastAsia="en-US"/>
        </w:rPr>
      </w:pPr>
      <w:r>
        <w:rPr>
          <w:lang w:eastAsia="en-US"/>
        </w:rPr>
        <w:t>Achieve</w:t>
      </w:r>
      <w:r w:rsidR="00EF3587">
        <w:rPr>
          <w:lang w:eastAsia="en-US"/>
        </w:rPr>
        <w:t xml:space="preserve"> overall</w:t>
      </w:r>
      <w:r>
        <w:rPr>
          <w:lang w:eastAsia="en-US"/>
        </w:rPr>
        <w:t xml:space="preserve"> </w:t>
      </w:r>
      <w:r w:rsidR="008F0766" w:rsidRPr="0053371A">
        <w:rPr>
          <w:b/>
          <w:bCs/>
          <w:lang w:eastAsia="en-US"/>
        </w:rPr>
        <w:t>35%</w:t>
      </w:r>
      <w:r w:rsidR="008F0766">
        <w:rPr>
          <w:lang w:eastAsia="en-US"/>
        </w:rPr>
        <w:t xml:space="preserve"> female </w:t>
      </w:r>
      <w:r w:rsidR="00994D2A">
        <w:rPr>
          <w:lang w:eastAsia="en-US"/>
        </w:rPr>
        <w:t>participation</w:t>
      </w:r>
      <w:r w:rsidR="00EB0915">
        <w:rPr>
          <w:lang w:eastAsia="en-US"/>
        </w:rPr>
        <w:t xml:space="preserve"> at WTSA-24</w:t>
      </w:r>
      <w:r w:rsidR="004516CB">
        <w:rPr>
          <w:lang w:eastAsia="en-US"/>
        </w:rPr>
        <w:t xml:space="preserve">, </w:t>
      </w:r>
      <w:r w:rsidR="0053371A" w:rsidRPr="0053371A">
        <w:rPr>
          <w:lang w:eastAsia="en-US"/>
        </w:rPr>
        <w:t>to surpass 32%</w:t>
      </w:r>
      <w:r w:rsidR="00C541DC">
        <w:rPr>
          <w:lang w:eastAsia="en-US"/>
        </w:rPr>
        <w:t xml:space="preserve"> participation</w:t>
      </w:r>
      <w:r w:rsidR="0053371A" w:rsidRPr="0053371A">
        <w:rPr>
          <w:lang w:eastAsia="en-US"/>
        </w:rPr>
        <w:t xml:space="preserve"> at WTSA-20 (2022).</w:t>
      </w:r>
      <w:r w:rsidR="0053371A" w:rsidRPr="005D0439">
        <w:rPr>
          <w:rFonts w:asciiTheme="minorHAnsi" w:hAnsiTheme="minorHAnsi" w:cstheme="minorHAnsi"/>
          <w:sz w:val="22"/>
          <w:szCs w:val="22"/>
        </w:rPr>
        <w:t xml:space="preserve">  </w:t>
      </w:r>
    </w:p>
    <w:p w14:paraId="659E2D95" w14:textId="5101B25C" w:rsidR="00BE1402" w:rsidRDefault="008F0766" w:rsidP="009A00C8">
      <w:pPr>
        <w:pStyle w:val="ListParagraph"/>
        <w:numPr>
          <w:ilvl w:val="0"/>
          <w:numId w:val="10"/>
        </w:numPr>
        <w:ind w:left="1134"/>
        <w:jc w:val="both"/>
        <w:rPr>
          <w:lang w:eastAsia="en-US"/>
        </w:rPr>
      </w:pPr>
      <w:r>
        <w:rPr>
          <w:lang w:eastAsia="en-US"/>
        </w:rPr>
        <w:t>Nominate women for key ITU-T leadership positions</w:t>
      </w:r>
      <w:r w:rsidR="00BE1402" w:rsidRPr="00BE1402">
        <w:t xml:space="preserve"> </w:t>
      </w:r>
      <w:r w:rsidR="00BE1402">
        <w:t>for the next Study Period and in leadership roles at the Assembly (e.g., Chair, Vice-Chairs of various Working Groups and Committees).</w:t>
      </w:r>
    </w:p>
    <w:p w14:paraId="6317354F" w14:textId="77777777" w:rsidR="00A37552" w:rsidRDefault="008F0766" w:rsidP="00A37552">
      <w:pPr>
        <w:pStyle w:val="ListParagraph"/>
        <w:numPr>
          <w:ilvl w:val="0"/>
          <w:numId w:val="10"/>
        </w:numPr>
        <w:ind w:left="1134"/>
        <w:jc w:val="both"/>
        <w:rPr>
          <w:lang w:eastAsia="en-US"/>
        </w:rPr>
      </w:pPr>
      <w:r>
        <w:rPr>
          <w:lang w:eastAsia="en-US"/>
        </w:rPr>
        <w:t xml:space="preserve">Promote </w:t>
      </w:r>
      <w:r w:rsidR="00C308D4">
        <w:rPr>
          <w:lang w:eastAsia="en-US"/>
        </w:rPr>
        <w:t>women’s</w:t>
      </w:r>
      <w:r>
        <w:rPr>
          <w:lang w:eastAsia="en-US"/>
        </w:rPr>
        <w:t xml:space="preserve"> active and meaningful participation </w:t>
      </w:r>
      <w:r w:rsidR="00292229">
        <w:rPr>
          <w:lang w:eastAsia="en-US"/>
        </w:rPr>
        <w:t xml:space="preserve">in country </w:t>
      </w:r>
      <w:r w:rsidR="00994D2A">
        <w:rPr>
          <w:lang w:eastAsia="en-US"/>
        </w:rPr>
        <w:t>delegations.</w:t>
      </w:r>
    </w:p>
    <w:p w14:paraId="2AE9EE13" w14:textId="5B469053" w:rsidR="00DA7558" w:rsidRDefault="00A37552" w:rsidP="00A37552">
      <w:pPr>
        <w:pStyle w:val="ListParagraph"/>
        <w:numPr>
          <w:ilvl w:val="0"/>
          <w:numId w:val="10"/>
        </w:numPr>
        <w:ind w:left="1134"/>
        <w:jc w:val="both"/>
        <w:rPr>
          <w:lang w:eastAsia="en-US"/>
        </w:rPr>
      </w:pPr>
      <w:r>
        <w:lastRenderedPageBreak/>
        <w:t>Encourage the appointment of women as Heads of Delegations (</w:t>
      </w:r>
      <w:proofErr w:type="spellStart"/>
      <w:r>
        <w:t>HoD</w:t>
      </w:r>
      <w:proofErr w:type="spellEnd"/>
      <w:r>
        <w:t>)</w:t>
      </w:r>
      <w:r w:rsidR="00684E89">
        <w:t>,</w:t>
      </w:r>
      <w:r>
        <w:t xml:space="preserve"> or </w:t>
      </w:r>
      <w:r w:rsidR="009556FA">
        <w:t xml:space="preserve">alternatively </w:t>
      </w:r>
      <w:r>
        <w:t xml:space="preserve">Deputy </w:t>
      </w:r>
      <w:proofErr w:type="spellStart"/>
      <w:r>
        <w:t>HoD</w:t>
      </w:r>
      <w:proofErr w:type="spellEnd"/>
      <w:r>
        <w:t>.</w:t>
      </w:r>
    </w:p>
    <w:p w14:paraId="23A40477" w14:textId="77777777" w:rsidR="0053371A" w:rsidRDefault="0053371A" w:rsidP="0053371A">
      <w:pPr>
        <w:pStyle w:val="ListParagraph"/>
        <w:ind w:left="1134"/>
        <w:jc w:val="both"/>
        <w:rPr>
          <w:lang w:eastAsia="en-US"/>
        </w:rPr>
      </w:pPr>
    </w:p>
    <w:p w14:paraId="2CC05B11" w14:textId="5685ED52" w:rsidR="00994391" w:rsidRPr="00994391" w:rsidRDefault="00DA7558" w:rsidP="00994391">
      <w:pPr>
        <w:pStyle w:val="ListParagraph"/>
        <w:numPr>
          <w:ilvl w:val="0"/>
          <w:numId w:val="6"/>
        </w:numPr>
        <w:ind w:left="284"/>
        <w:rPr>
          <w:b/>
          <w:lang w:eastAsia="en-US"/>
        </w:rPr>
      </w:pPr>
      <w:proofErr w:type="spellStart"/>
      <w:r w:rsidRPr="0058639C">
        <w:rPr>
          <w:b/>
          <w:lang w:eastAsia="en-US"/>
        </w:rPr>
        <w:t>NoW</w:t>
      </w:r>
      <w:proofErr w:type="spellEnd"/>
      <w:r w:rsidRPr="0058639C">
        <w:rPr>
          <w:b/>
          <w:lang w:eastAsia="en-US"/>
        </w:rPr>
        <w:t xml:space="preserve"> special event at WTSA-</w:t>
      </w:r>
      <w:r w:rsidR="008F0766" w:rsidRPr="0058639C" w:rsidDel="00DA7558">
        <w:rPr>
          <w:b/>
          <w:lang w:eastAsia="en-US"/>
        </w:rPr>
        <w:t>24</w:t>
      </w:r>
      <w:r w:rsidR="006D7B62">
        <w:rPr>
          <w:b/>
          <w:lang w:eastAsia="en-US"/>
        </w:rPr>
        <w:t xml:space="preserve"> – 17 October 2024.</w:t>
      </w:r>
    </w:p>
    <w:p w14:paraId="206A8B28" w14:textId="5EF61F81" w:rsidR="000464EC" w:rsidRDefault="00994391" w:rsidP="00C5258F">
      <w:pPr>
        <w:jc w:val="both"/>
      </w:pPr>
      <w:r>
        <w:rPr>
          <w:lang w:eastAsia="en-US"/>
        </w:rPr>
        <w:t xml:space="preserve">The </w:t>
      </w:r>
      <w:hyperlink r:id="rId17" w:history="1">
        <w:r w:rsidRPr="009463DD">
          <w:rPr>
            <w:rStyle w:val="Hyperlink"/>
            <w:rFonts w:ascii="Times New Roman" w:hAnsi="Times New Roman"/>
            <w:lang w:eastAsia="en-US"/>
          </w:rPr>
          <w:t>NOW4WTSA24</w:t>
        </w:r>
      </w:hyperlink>
      <w:r>
        <w:rPr>
          <w:lang w:eastAsia="en-US"/>
        </w:rPr>
        <w:t xml:space="preserve"> campaign will culminate </w:t>
      </w:r>
      <w:r w:rsidR="00DA1E19">
        <w:rPr>
          <w:lang w:eastAsia="en-US"/>
        </w:rPr>
        <w:t>on</w:t>
      </w:r>
      <w:r w:rsidR="003F5C2B">
        <w:rPr>
          <w:lang w:eastAsia="en-US"/>
        </w:rPr>
        <w:t xml:space="preserve"> Thursday </w:t>
      </w:r>
      <w:r w:rsidR="00DA1E19">
        <w:rPr>
          <w:lang w:eastAsia="en-US"/>
        </w:rPr>
        <w:t xml:space="preserve">17 October 2024 </w:t>
      </w:r>
      <w:r>
        <w:rPr>
          <w:lang w:eastAsia="en-US"/>
        </w:rPr>
        <w:t>with a special morning event at the conference venue.</w:t>
      </w:r>
      <w:r w:rsidR="00DA1E19">
        <w:rPr>
          <w:lang w:eastAsia="en-US"/>
        </w:rPr>
        <w:t xml:space="preserve"> </w:t>
      </w:r>
      <w:r w:rsidR="00C45AF2">
        <w:rPr>
          <w:lang w:eastAsia="en-US"/>
        </w:rPr>
        <w:t xml:space="preserve">That day </w:t>
      </w:r>
      <w:r w:rsidR="00627960">
        <w:rPr>
          <w:lang w:eastAsia="en-US"/>
        </w:rPr>
        <w:t>will feature</w:t>
      </w:r>
      <w:r w:rsidR="00DA7558">
        <w:rPr>
          <w:lang w:eastAsia="en-US"/>
        </w:rPr>
        <w:t xml:space="preserve"> </w:t>
      </w:r>
      <w:r w:rsidR="008F0766" w:rsidRPr="33143021">
        <w:rPr>
          <w:lang w:eastAsia="en-US"/>
        </w:rPr>
        <w:t>networking activities</w:t>
      </w:r>
      <w:r w:rsidR="009D0FBE">
        <w:rPr>
          <w:lang w:eastAsia="en-US"/>
        </w:rPr>
        <w:t xml:space="preserve">, </w:t>
      </w:r>
      <w:r w:rsidR="008E70F9">
        <w:rPr>
          <w:lang w:eastAsia="en-US"/>
        </w:rPr>
        <w:t xml:space="preserve">expert </w:t>
      </w:r>
      <w:r w:rsidR="008F0766" w:rsidRPr="33143021">
        <w:rPr>
          <w:lang w:eastAsia="en-US"/>
        </w:rPr>
        <w:t>panel discussions,</w:t>
      </w:r>
      <w:r w:rsidR="00E4010B">
        <w:rPr>
          <w:lang w:eastAsia="en-US"/>
        </w:rPr>
        <w:t xml:space="preserve"> and a</w:t>
      </w:r>
      <w:r w:rsidR="008F0766" w:rsidRPr="33143021">
        <w:rPr>
          <w:lang w:eastAsia="en-US"/>
        </w:rPr>
        <w:t xml:space="preserve"> high</w:t>
      </w:r>
      <w:r w:rsidR="009F1632">
        <w:rPr>
          <w:lang w:eastAsia="en-US"/>
        </w:rPr>
        <w:t>-</w:t>
      </w:r>
      <w:r w:rsidR="008F0766" w:rsidRPr="33143021">
        <w:rPr>
          <w:lang w:eastAsia="en-US"/>
        </w:rPr>
        <w:t>level fire side chat with women leaders in tech and standards</w:t>
      </w:r>
      <w:r w:rsidR="5FB496E5" w:rsidRPr="33143021">
        <w:rPr>
          <w:lang w:eastAsia="en-US"/>
        </w:rPr>
        <w:t xml:space="preserve">. </w:t>
      </w:r>
      <w:r w:rsidR="00B75272" w:rsidRPr="00B75272">
        <w:rPr>
          <w:lang w:eastAsia="en-US"/>
        </w:rPr>
        <w:t>All WTSA-24 delegates, particularly women, are encouraged to participate</w:t>
      </w:r>
      <w:r w:rsidR="00B75272">
        <w:rPr>
          <w:lang w:eastAsia="en-US"/>
        </w:rPr>
        <w:t xml:space="preserve">; registration for </w:t>
      </w:r>
      <w:r w:rsidR="000464EC">
        <w:t xml:space="preserve">WTSA-24 </w:t>
      </w:r>
      <w:r w:rsidR="00A37552">
        <w:t>is required</w:t>
      </w:r>
      <w:r w:rsidR="006B29D0">
        <w:t xml:space="preserve"> </w:t>
      </w:r>
      <w:r w:rsidR="000464EC" w:rsidRPr="000464EC">
        <w:t>with no additional registration necessary for th</w:t>
      </w:r>
      <w:r w:rsidR="000464EC">
        <w:t xml:space="preserve">is side </w:t>
      </w:r>
      <w:r w:rsidR="000464EC" w:rsidRPr="000464EC">
        <w:t>event.</w:t>
      </w:r>
      <w:r w:rsidR="000464EC">
        <w:t xml:space="preserve"> </w:t>
      </w:r>
      <w:r w:rsidR="00ED19BE">
        <w:t xml:space="preserve">The event will be webcasted and </w:t>
      </w:r>
      <w:proofErr w:type="gramStart"/>
      <w:r w:rsidR="00ED19BE">
        <w:t>live-streamed</w:t>
      </w:r>
      <w:proofErr w:type="gramEnd"/>
      <w:r w:rsidR="00ED19BE">
        <w:t xml:space="preserve"> on social media.</w:t>
      </w:r>
    </w:p>
    <w:p w14:paraId="176FD243" w14:textId="32B0F5D7" w:rsidR="004743CB" w:rsidRPr="00C5258F" w:rsidRDefault="00ED19BE" w:rsidP="004743CB">
      <w:pPr>
        <w:jc w:val="both"/>
      </w:pPr>
      <w:r>
        <w:t xml:space="preserve">The outcomes of the panel discussions will feed into </w:t>
      </w:r>
      <w:hyperlink r:id="rId18" w:history="1">
        <w:proofErr w:type="spellStart"/>
        <w:r w:rsidRPr="00684E89">
          <w:rPr>
            <w:rStyle w:val="Hyperlink"/>
            <w:rFonts w:ascii="Times New Roman" w:hAnsi="Times New Roman"/>
          </w:rPr>
          <w:t>NoW</w:t>
        </w:r>
        <w:proofErr w:type="spellEnd"/>
        <w:r w:rsidRPr="00684E89">
          <w:rPr>
            <w:rStyle w:val="Hyperlink"/>
            <w:rFonts w:ascii="Times New Roman" w:hAnsi="Times New Roman"/>
          </w:rPr>
          <w:t xml:space="preserve"> in ITU-T</w:t>
        </w:r>
      </w:hyperlink>
      <w:r>
        <w:t xml:space="preserve"> action plan. </w:t>
      </w:r>
      <w:r w:rsidR="004743CB" w:rsidRPr="00A41047">
        <w:t>Th</w:t>
      </w:r>
      <w:r w:rsidR="00BF63B6">
        <w:t xml:space="preserve">is special </w:t>
      </w:r>
      <w:r w:rsidR="004743CB" w:rsidRPr="00A41047">
        <w:t xml:space="preserve">event </w:t>
      </w:r>
      <w:r>
        <w:t xml:space="preserve">also </w:t>
      </w:r>
      <w:r w:rsidR="004743CB" w:rsidRPr="00A41047">
        <w:t>aims to inspire young women in STEM by involving local female engineers</w:t>
      </w:r>
      <w:r>
        <w:t xml:space="preserve">. </w:t>
      </w:r>
      <w:proofErr w:type="spellStart"/>
      <w:r>
        <w:t>NoW</w:t>
      </w:r>
      <w:proofErr w:type="spellEnd"/>
      <w:r>
        <w:t xml:space="preserve"> in ITU-T celebrations</w:t>
      </w:r>
      <w:r w:rsidR="004743CB">
        <w:t xml:space="preserve"> will also feature a recognition ceremony honouring contributions from individuals to gender equality and awards recognizing Member States and regions that have best met </w:t>
      </w:r>
      <w:hyperlink r:id="rId19" w:history="1">
        <w:r w:rsidR="00BF63B6" w:rsidRPr="00ED19BE">
          <w:rPr>
            <w:rStyle w:val="Hyperlink"/>
            <w:rFonts w:ascii="Times New Roman" w:hAnsi="Times New Roman"/>
          </w:rPr>
          <w:t>NOW4WTSA</w:t>
        </w:r>
        <w:r w:rsidR="003F5C2B" w:rsidRPr="00ED19BE">
          <w:rPr>
            <w:rStyle w:val="Hyperlink"/>
            <w:rFonts w:ascii="Times New Roman" w:hAnsi="Times New Roman"/>
          </w:rPr>
          <w:t>24</w:t>
        </w:r>
      </w:hyperlink>
      <w:r w:rsidR="003F5C2B">
        <w:t>’s objectives.</w:t>
      </w:r>
    </w:p>
    <w:p w14:paraId="5C47FF59" w14:textId="45E48D05" w:rsidR="00C5258F" w:rsidRDefault="005E163A" w:rsidP="00C5258F">
      <w:pPr>
        <w:jc w:val="both"/>
      </w:pPr>
      <w:r>
        <w:t xml:space="preserve">The </w:t>
      </w:r>
      <w:r w:rsidR="00DA6E2E">
        <w:rPr>
          <w:lang w:eastAsia="en-US"/>
        </w:rPr>
        <w:t>event will be followed by a</w:t>
      </w:r>
      <w:r w:rsidR="00A41047">
        <w:rPr>
          <w:lang w:eastAsia="en-US"/>
        </w:rPr>
        <w:t xml:space="preserve"> networking</w:t>
      </w:r>
      <w:r w:rsidR="00DA6E2E">
        <w:rPr>
          <w:lang w:eastAsia="en-US"/>
        </w:rPr>
        <w:t xml:space="preserve"> lunch kindly offered by the Government of India. </w:t>
      </w:r>
      <w:r w:rsidR="4A68FD42" w:rsidRPr="33143021">
        <w:rPr>
          <w:lang w:eastAsia="en-US"/>
        </w:rPr>
        <w:t xml:space="preserve">An early version of the draft programme is available </w:t>
      </w:r>
      <w:hyperlink r:id="rId20" w:history="1">
        <w:r w:rsidR="4A68FD42" w:rsidRPr="00BE6372">
          <w:rPr>
            <w:rStyle w:val="Hyperlink"/>
            <w:rFonts w:ascii="Times New Roman" w:hAnsi="Times New Roman"/>
            <w:lang w:eastAsia="en-US"/>
          </w:rPr>
          <w:t>online</w:t>
        </w:r>
      </w:hyperlink>
      <w:r w:rsidR="00BE6372">
        <w:rPr>
          <w:lang w:eastAsia="en-US"/>
        </w:rPr>
        <w:t xml:space="preserve">. </w:t>
      </w:r>
    </w:p>
    <w:p w14:paraId="0BA15CB3" w14:textId="56D48A1F" w:rsidR="002B6230" w:rsidRPr="00FF0649" w:rsidRDefault="002B6230" w:rsidP="00FF0649">
      <w:pPr>
        <w:pStyle w:val="ListParagraph"/>
        <w:numPr>
          <w:ilvl w:val="0"/>
          <w:numId w:val="6"/>
        </w:numPr>
        <w:ind w:left="284"/>
        <w:jc w:val="both"/>
        <w:rPr>
          <w:b/>
          <w:lang w:eastAsia="en-US"/>
        </w:rPr>
      </w:pPr>
      <w:proofErr w:type="spellStart"/>
      <w:r w:rsidRPr="00FF0649">
        <w:rPr>
          <w:b/>
          <w:lang w:eastAsia="en-US"/>
        </w:rPr>
        <w:t>NoW</w:t>
      </w:r>
      <w:proofErr w:type="spellEnd"/>
      <w:r w:rsidRPr="00FF0649">
        <w:rPr>
          <w:b/>
          <w:lang w:eastAsia="en-US"/>
        </w:rPr>
        <w:t xml:space="preserve"> </w:t>
      </w:r>
      <w:r w:rsidR="00CF2B2C" w:rsidRPr="00FF0649">
        <w:rPr>
          <w:b/>
          <w:bCs/>
          <w:lang w:eastAsia="en-US"/>
        </w:rPr>
        <w:t>in ITU-T</w:t>
      </w:r>
      <w:r w:rsidRPr="00FF0649">
        <w:rPr>
          <w:b/>
          <w:bCs/>
          <w:lang w:eastAsia="en-US"/>
        </w:rPr>
        <w:t xml:space="preserve"> </w:t>
      </w:r>
      <w:r w:rsidRPr="00FF0649">
        <w:rPr>
          <w:b/>
          <w:lang w:eastAsia="en-US"/>
        </w:rPr>
        <w:t xml:space="preserve">Regional </w:t>
      </w:r>
      <w:r w:rsidR="0077382A" w:rsidRPr="00FF0649">
        <w:rPr>
          <w:b/>
          <w:bCs/>
          <w:lang w:eastAsia="en-US"/>
        </w:rPr>
        <w:t xml:space="preserve">Representatives </w:t>
      </w:r>
    </w:p>
    <w:p w14:paraId="56067B12" w14:textId="59487CB3" w:rsidR="00630714" w:rsidRDefault="00C96E9F" w:rsidP="00291C08">
      <w:pPr>
        <w:jc w:val="both"/>
      </w:pPr>
      <w:proofErr w:type="spellStart"/>
      <w:r w:rsidRPr="0007248D">
        <w:rPr>
          <w:lang w:eastAsia="en-US"/>
        </w:rPr>
        <w:t>NoW</w:t>
      </w:r>
      <w:proofErr w:type="spellEnd"/>
      <w:r w:rsidRPr="0007248D">
        <w:rPr>
          <w:lang w:eastAsia="en-US"/>
        </w:rPr>
        <w:t xml:space="preserve"> in ITU-T</w:t>
      </w:r>
      <w:r w:rsidR="0094045B" w:rsidRPr="0007248D">
        <w:rPr>
          <w:lang w:eastAsia="en-US"/>
        </w:rPr>
        <w:t>’s governance has</w:t>
      </w:r>
      <w:r w:rsidRPr="0007248D">
        <w:rPr>
          <w:lang w:eastAsia="en-US"/>
        </w:rPr>
        <w:t xml:space="preserve"> expand</w:t>
      </w:r>
      <w:r w:rsidR="0094045B" w:rsidRPr="0007248D">
        <w:rPr>
          <w:lang w:eastAsia="en-US"/>
        </w:rPr>
        <w:t>ed</w:t>
      </w:r>
      <w:r w:rsidRPr="0007248D">
        <w:rPr>
          <w:lang w:eastAsia="en-US"/>
        </w:rPr>
        <w:t xml:space="preserve"> </w:t>
      </w:r>
      <w:r w:rsidR="0094045B" w:rsidRPr="0007248D">
        <w:rPr>
          <w:lang w:eastAsia="en-US"/>
        </w:rPr>
        <w:t>into a</w:t>
      </w:r>
      <w:r w:rsidRPr="0007248D">
        <w:rPr>
          <w:lang w:eastAsia="en-US"/>
        </w:rPr>
        <w:t xml:space="preserve"> network of Regional Representatives</w:t>
      </w:r>
      <w:r w:rsidR="004516CB">
        <w:rPr>
          <w:lang w:eastAsia="en-US"/>
        </w:rPr>
        <w:t xml:space="preserve"> </w:t>
      </w:r>
      <w:r w:rsidR="00BB43BB">
        <w:rPr>
          <w:lang w:eastAsia="en-US"/>
        </w:rPr>
        <w:t xml:space="preserve">aimed at advancing </w:t>
      </w:r>
      <w:r w:rsidR="00F337CC">
        <w:rPr>
          <w:lang w:eastAsia="en-US"/>
        </w:rPr>
        <w:t xml:space="preserve">the objectives of </w:t>
      </w:r>
      <w:hyperlink r:id="rId21" w:history="1">
        <w:r w:rsidR="004516CB" w:rsidRPr="00F337CC">
          <w:rPr>
            <w:rStyle w:val="Hyperlink"/>
            <w:rFonts w:ascii="Times New Roman" w:hAnsi="Times New Roman"/>
            <w:lang w:eastAsia="en-US"/>
          </w:rPr>
          <w:t>NOW4WTSA24</w:t>
        </w:r>
      </w:hyperlink>
      <w:r w:rsidR="009463DD">
        <w:t>. D</w:t>
      </w:r>
      <w:r w:rsidR="009463DD" w:rsidRPr="009463DD">
        <w:rPr>
          <w:lang w:eastAsia="en-US"/>
        </w:rPr>
        <w:t xml:space="preserve">uring the TSAG meeting in January 2024, it was decided to appoint six (6) Regional Representatives by the Regional Telecommunication Organizations (RTOs), following discussions on the updated Terms of Reference for </w:t>
      </w:r>
      <w:proofErr w:type="spellStart"/>
      <w:r w:rsidR="009463DD" w:rsidRPr="009463DD">
        <w:rPr>
          <w:lang w:eastAsia="en-US"/>
        </w:rPr>
        <w:t>NoW</w:t>
      </w:r>
      <w:proofErr w:type="spellEnd"/>
      <w:r w:rsidR="009463DD" w:rsidRPr="009463DD">
        <w:rPr>
          <w:lang w:eastAsia="en-US"/>
        </w:rPr>
        <w:t xml:space="preserve"> in ITU-T approved during that meeting </w:t>
      </w:r>
      <w:r w:rsidR="009F56E3">
        <w:t xml:space="preserve">(see </w:t>
      </w:r>
      <w:hyperlink r:id="rId22" w:history="1">
        <w:r w:rsidR="009F56E3" w:rsidRPr="000803FC">
          <w:rPr>
            <w:rStyle w:val="Hyperlink"/>
            <w:rFonts w:ascii="Times New Roman" w:hAnsi="Times New Roman"/>
          </w:rPr>
          <w:t>TD</w:t>
        </w:r>
        <w:r w:rsidR="000803FC" w:rsidRPr="000803FC">
          <w:rPr>
            <w:rStyle w:val="Hyperlink"/>
            <w:rFonts w:ascii="Times New Roman" w:hAnsi="Times New Roman"/>
          </w:rPr>
          <w:t>423-R2</w:t>
        </w:r>
      </w:hyperlink>
      <w:r w:rsidR="009F56E3">
        <w:t>)</w:t>
      </w:r>
      <w:r w:rsidR="009274BD">
        <w:t xml:space="preserve">. </w:t>
      </w:r>
      <w:r w:rsidR="009F56E3">
        <w:t xml:space="preserve"> </w:t>
      </w:r>
      <w:r w:rsidR="002572C7" w:rsidRPr="002572C7">
        <w:t xml:space="preserve">Accordingly, TSB Director’s </w:t>
      </w:r>
      <w:hyperlink r:id="rId23" w:history="1">
        <w:r w:rsidR="00492952" w:rsidRPr="00761C94">
          <w:rPr>
            <w:rStyle w:val="Hyperlink"/>
            <w:rFonts w:ascii="Times New Roman" w:hAnsi="Times New Roman"/>
            <w:lang w:eastAsia="en-US"/>
          </w:rPr>
          <w:t>Circular 182</w:t>
        </w:r>
      </w:hyperlink>
      <w:r w:rsidR="002572C7">
        <w:rPr>
          <w:rStyle w:val="Hyperlink"/>
          <w:rFonts w:ascii="Times New Roman" w:hAnsi="Times New Roman"/>
          <w:lang w:eastAsia="en-US"/>
        </w:rPr>
        <w:t>,</w:t>
      </w:r>
      <w:r w:rsidR="00492952">
        <w:rPr>
          <w:lang w:eastAsia="en-US"/>
        </w:rPr>
        <w:t xml:space="preserve"> issued in Mar</w:t>
      </w:r>
      <w:r w:rsidR="009274BD">
        <w:rPr>
          <w:lang w:eastAsia="en-US"/>
        </w:rPr>
        <w:t xml:space="preserve">ch </w:t>
      </w:r>
      <w:r w:rsidR="00492952">
        <w:rPr>
          <w:lang w:eastAsia="en-US"/>
        </w:rPr>
        <w:t>2024,</w:t>
      </w:r>
      <w:r w:rsidR="00635F22">
        <w:rPr>
          <w:lang w:eastAsia="en-US"/>
        </w:rPr>
        <w:t xml:space="preserve"> an invitation to the</w:t>
      </w:r>
      <w:r w:rsidR="00630714" w:rsidRPr="00630714">
        <w:rPr>
          <w:lang w:eastAsia="en-US"/>
        </w:rPr>
        <w:t xml:space="preserve"> </w:t>
      </w:r>
      <w:r w:rsidR="00635F22">
        <w:rPr>
          <w:lang w:eastAsia="en-US"/>
        </w:rPr>
        <w:t>RTOs</w:t>
      </w:r>
      <w:r w:rsidR="00630714" w:rsidRPr="00630714">
        <w:rPr>
          <w:lang w:eastAsia="en-US"/>
        </w:rPr>
        <w:t xml:space="preserve"> to appoint a </w:t>
      </w:r>
      <w:r w:rsidR="00AA62D8">
        <w:rPr>
          <w:lang w:eastAsia="en-US"/>
        </w:rPr>
        <w:t xml:space="preserve">such Representatives. </w:t>
      </w:r>
    </w:p>
    <w:p w14:paraId="2044AD4C" w14:textId="6BA8F0B5" w:rsidR="00087776" w:rsidRDefault="009F56E3" w:rsidP="00291C08">
      <w:pPr>
        <w:jc w:val="both"/>
        <w:rPr>
          <w:lang w:eastAsia="en-US"/>
        </w:rPr>
      </w:pPr>
      <w:r>
        <w:rPr>
          <w:lang w:eastAsia="en-US"/>
        </w:rPr>
        <w:t>The</w:t>
      </w:r>
      <w:r w:rsidR="00BE0650">
        <w:rPr>
          <w:lang w:eastAsia="en-US"/>
        </w:rPr>
        <w:t xml:space="preserve"> following </w:t>
      </w:r>
      <w:r w:rsidR="00BE478B">
        <w:rPr>
          <w:lang w:eastAsia="en-US"/>
        </w:rPr>
        <w:t xml:space="preserve">Regional Representatives </w:t>
      </w:r>
      <w:r w:rsidR="002572C7">
        <w:rPr>
          <w:lang w:eastAsia="en-US"/>
        </w:rPr>
        <w:t>have been appointed</w:t>
      </w:r>
      <w:r>
        <w:rPr>
          <w:lang w:eastAsia="en-US"/>
        </w:rPr>
        <w:t xml:space="preserve"> by the RTOs</w:t>
      </w:r>
      <w:r w:rsidR="00BE478B">
        <w:rPr>
          <w:lang w:eastAsia="en-US"/>
        </w:rPr>
        <w:t>:</w:t>
      </w:r>
    </w:p>
    <w:p w14:paraId="535AA007" w14:textId="77777777" w:rsidR="00294A14" w:rsidRPr="00294A14" w:rsidRDefault="00294A14" w:rsidP="00294A14">
      <w:pPr>
        <w:numPr>
          <w:ilvl w:val="0"/>
          <w:numId w:val="16"/>
        </w:numPr>
        <w:spacing w:before="100" w:beforeAutospacing="1" w:after="100" w:afterAutospacing="1"/>
        <w:rPr>
          <w:rFonts w:eastAsia="Times New Roman"/>
          <w:lang w:eastAsia="en-GB"/>
        </w:rPr>
      </w:pPr>
      <w:r w:rsidRPr="00294A14">
        <w:rPr>
          <w:rFonts w:eastAsia="Times New Roman"/>
          <w:b/>
          <w:bCs/>
          <w:lang w:eastAsia="en-GB"/>
        </w:rPr>
        <w:t>Africa</w:t>
      </w:r>
      <w:r w:rsidRPr="00294A14">
        <w:rPr>
          <w:rFonts w:eastAsia="Times New Roman"/>
          <w:lang w:eastAsia="en-GB"/>
        </w:rPr>
        <w:t>: Ms. Rebecca Mukite, Head of Public &amp; International Relations, Uganda Communications Commission (UCC), Uganda.</w:t>
      </w:r>
    </w:p>
    <w:p w14:paraId="56BA0B54" w14:textId="77777777" w:rsidR="00294A14" w:rsidRPr="00294A14" w:rsidRDefault="00294A14" w:rsidP="00294A14">
      <w:pPr>
        <w:numPr>
          <w:ilvl w:val="0"/>
          <w:numId w:val="16"/>
        </w:numPr>
        <w:spacing w:before="100" w:beforeAutospacing="1" w:after="100" w:afterAutospacing="1"/>
        <w:rPr>
          <w:rFonts w:eastAsia="Times New Roman"/>
          <w:lang w:eastAsia="en-GB"/>
        </w:rPr>
      </w:pPr>
      <w:r w:rsidRPr="00294A14">
        <w:rPr>
          <w:rFonts w:eastAsia="Times New Roman"/>
          <w:b/>
          <w:bCs/>
          <w:lang w:eastAsia="en-GB"/>
        </w:rPr>
        <w:t>Americas</w:t>
      </w:r>
      <w:r w:rsidRPr="00294A14">
        <w:rPr>
          <w:rFonts w:eastAsia="Times New Roman"/>
          <w:lang w:eastAsia="en-GB"/>
        </w:rPr>
        <w:t xml:space="preserve">: Ms. Tania Villa, ITU-T </w:t>
      </w:r>
      <w:r w:rsidRPr="00B10D59">
        <w:rPr>
          <w:rFonts w:eastAsia="Times New Roman"/>
          <w:lang w:eastAsia="en-GB"/>
        </w:rPr>
        <w:t>Study Group</w:t>
      </w:r>
      <w:r w:rsidRPr="00294A14">
        <w:rPr>
          <w:rFonts w:eastAsia="Times New Roman"/>
          <w:lang w:eastAsia="en-GB"/>
        </w:rPr>
        <w:t xml:space="preserve"> 12 Chair, Federal Institute of Telecommunications (IFT), Mexico.</w:t>
      </w:r>
    </w:p>
    <w:p w14:paraId="3A5166BD" w14:textId="77777777" w:rsidR="00294A14" w:rsidRPr="00294A14" w:rsidRDefault="00294A14" w:rsidP="00294A14">
      <w:pPr>
        <w:numPr>
          <w:ilvl w:val="0"/>
          <w:numId w:val="16"/>
        </w:numPr>
        <w:spacing w:before="100" w:beforeAutospacing="1" w:after="100" w:afterAutospacing="1"/>
        <w:rPr>
          <w:rFonts w:eastAsia="Times New Roman"/>
          <w:lang w:eastAsia="en-GB"/>
        </w:rPr>
      </w:pPr>
      <w:r w:rsidRPr="00294A14">
        <w:rPr>
          <w:rFonts w:eastAsia="Times New Roman"/>
          <w:b/>
          <w:bCs/>
          <w:lang w:eastAsia="en-GB"/>
        </w:rPr>
        <w:t>Arab States</w:t>
      </w:r>
      <w:r w:rsidRPr="00294A14">
        <w:rPr>
          <w:rFonts w:eastAsia="Times New Roman"/>
          <w:lang w:eastAsia="en-GB"/>
        </w:rPr>
        <w:t>: Ms. Basma Tawfik, International Organizations Manager, National Telecom Regulatory Authority (NTRA), Egypt.</w:t>
      </w:r>
    </w:p>
    <w:p w14:paraId="5FDF369A" w14:textId="77777777" w:rsidR="00294A14" w:rsidRPr="00294A14" w:rsidRDefault="00294A14" w:rsidP="00294A14">
      <w:pPr>
        <w:numPr>
          <w:ilvl w:val="0"/>
          <w:numId w:val="16"/>
        </w:numPr>
        <w:spacing w:before="100" w:beforeAutospacing="1" w:after="100" w:afterAutospacing="1"/>
        <w:rPr>
          <w:rFonts w:eastAsia="Times New Roman"/>
          <w:lang w:eastAsia="en-GB"/>
        </w:rPr>
      </w:pPr>
      <w:r w:rsidRPr="00294A14">
        <w:rPr>
          <w:rFonts w:eastAsia="Times New Roman"/>
          <w:b/>
          <w:bCs/>
          <w:lang w:eastAsia="en-GB"/>
        </w:rPr>
        <w:t>Asia and the Pacific</w:t>
      </w:r>
      <w:r w:rsidRPr="00294A14">
        <w:rPr>
          <w:rFonts w:eastAsia="Times New Roman"/>
          <w:lang w:eastAsia="en-GB"/>
        </w:rPr>
        <w:t>: Ms. Miho Naganuma, TSAG Vice Chair, Senior Executive Professional, NEC Corporation, Japan.</w:t>
      </w:r>
    </w:p>
    <w:p w14:paraId="113E98E6" w14:textId="77777777" w:rsidR="00294A14" w:rsidRPr="00294A14" w:rsidRDefault="00294A14" w:rsidP="00294A14">
      <w:pPr>
        <w:numPr>
          <w:ilvl w:val="0"/>
          <w:numId w:val="16"/>
        </w:numPr>
        <w:spacing w:before="100" w:beforeAutospacing="1" w:after="100" w:afterAutospacing="1"/>
        <w:rPr>
          <w:rFonts w:eastAsia="Times New Roman"/>
          <w:lang w:eastAsia="en-GB"/>
        </w:rPr>
      </w:pPr>
      <w:r w:rsidRPr="00294A14">
        <w:rPr>
          <w:rFonts w:eastAsia="Times New Roman"/>
          <w:b/>
          <w:bCs/>
          <w:lang w:eastAsia="en-GB"/>
        </w:rPr>
        <w:t>CIS</w:t>
      </w:r>
      <w:r w:rsidRPr="00294A14">
        <w:rPr>
          <w:rFonts w:eastAsia="Times New Roman"/>
          <w:lang w:eastAsia="en-GB"/>
        </w:rPr>
        <w:t>: Ms. Maria Bolshakova, Acting Deputy Director General, Regional Commonwealth in the field of Communications (RCC).</w:t>
      </w:r>
    </w:p>
    <w:p w14:paraId="297C7910" w14:textId="77777777" w:rsidR="00294A14" w:rsidRDefault="00294A14" w:rsidP="00294A14">
      <w:pPr>
        <w:numPr>
          <w:ilvl w:val="0"/>
          <w:numId w:val="16"/>
        </w:numPr>
        <w:spacing w:before="100" w:beforeAutospacing="1" w:after="100" w:afterAutospacing="1"/>
        <w:rPr>
          <w:rFonts w:eastAsia="Times New Roman"/>
          <w:lang w:eastAsia="en-GB"/>
        </w:rPr>
      </w:pPr>
      <w:r w:rsidRPr="00294A14">
        <w:rPr>
          <w:rFonts w:eastAsia="Times New Roman"/>
          <w:b/>
          <w:bCs/>
          <w:lang w:eastAsia="en-GB"/>
        </w:rPr>
        <w:t>Europe</w:t>
      </w:r>
      <w:r w:rsidRPr="00294A14">
        <w:rPr>
          <w:rFonts w:eastAsia="Times New Roman"/>
          <w:lang w:eastAsia="en-GB"/>
        </w:rPr>
        <w:t xml:space="preserve">: Ms. Izabela </w:t>
      </w:r>
      <w:proofErr w:type="spellStart"/>
      <w:r w:rsidRPr="00294A14">
        <w:rPr>
          <w:rFonts w:eastAsia="Times New Roman"/>
          <w:lang w:eastAsia="en-GB"/>
        </w:rPr>
        <w:t>Iglewska</w:t>
      </w:r>
      <w:proofErr w:type="spellEnd"/>
      <w:r w:rsidRPr="00294A14">
        <w:rPr>
          <w:rFonts w:eastAsia="Times New Roman"/>
          <w:lang w:eastAsia="en-GB"/>
        </w:rPr>
        <w:t>, Minister Advisor, Ministry of Digital Affairs, Poland.</w:t>
      </w:r>
    </w:p>
    <w:p w14:paraId="3CA4776E" w14:textId="08F3FC0C" w:rsidR="009F56E3" w:rsidRPr="00294A14" w:rsidRDefault="009F56E3" w:rsidP="009F56E3">
      <w:pPr>
        <w:spacing w:before="100" w:beforeAutospacing="1" w:after="100" w:afterAutospacing="1"/>
        <w:rPr>
          <w:rFonts w:eastAsia="Times New Roman"/>
          <w:lang w:eastAsia="en-GB"/>
        </w:rPr>
      </w:pPr>
      <w:r w:rsidRPr="00294A14">
        <w:rPr>
          <w:rFonts w:eastAsia="Times New Roman"/>
          <w:lang w:eastAsia="en-GB"/>
        </w:rPr>
        <w:t>Their mandate extends until the first TSAG of the new Study Period (2025-2028) following WTSA-24 and is renewable</w:t>
      </w:r>
      <w:r w:rsidR="004905FF">
        <w:rPr>
          <w:rFonts w:eastAsia="Times New Roman"/>
          <w:lang w:eastAsia="en-GB"/>
        </w:rPr>
        <w:t xml:space="preserve"> upon TSAG’s decision.</w:t>
      </w:r>
    </w:p>
    <w:p w14:paraId="33444470" w14:textId="77777777" w:rsidR="00320FA3" w:rsidRPr="00320FA3" w:rsidRDefault="00320FA3" w:rsidP="0058639C">
      <w:pPr>
        <w:pStyle w:val="ListParagraph"/>
        <w:numPr>
          <w:ilvl w:val="0"/>
          <w:numId w:val="6"/>
        </w:numPr>
        <w:rPr>
          <w:lang w:eastAsia="en-US"/>
        </w:rPr>
      </w:pPr>
      <w:r>
        <w:rPr>
          <w:b/>
          <w:bCs/>
          <w:lang w:eastAsia="en-US"/>
        </w:rPr>
        <w:t xml:space="preserve">NOW4WTSA24 campaign progress </w:t>
      </w:r>
    </w:p>
    <w:p w14:paraId="6CF8B85F" w14:textId="0E738A47" w:rsidR="002E03B9" w:rsidRPr="002E03B9" w:rsidRDefault="00320FA3" w:rsidP="00320FA3">
      <w:pPr>
        <w:pStyle w:val="ListParagraph"/>
        <w:numPr>
          <w:ilvl w:val="1"/>
          <w:numId w:val="12"/>
        </w:numPr>
        <w:rPr>
          <w:lang w:eastAsia="en-US"/>
        </w:rPr>
      </w:pPr>
      <w:r>
        <w:rPr>
          <w:b/>
          <w:bCs/>
          <w:lang w:eastAsia="en-US"/>
        </w:rPr>
        <w:t xml:space="preserve"> </w:t>
      </w:r>
      <w:r w:rsidR="002E03B9">
        <w:rPr>
          <w:b/>
          <w:bCs/>
          <w:lang w:eastAsia="en-US"/>
        </w:rPr>
        <w:t>Promotion</w:t>
      </w:r>
    </w:p>
    <w:p w14:paraId="2FE9B4B5" w14:textId="3DA33C84" w:rsidR="002E03B9" w:rsidRPr="002E03B9" w:rsidRDefault="00C14F12" w:rsidP="002E03B9">
      <w:pPr>
        <w:rPr>
          <w:lang w:eastAsia="en-US"/>
        </w:rPr>
      </w:pPr>
      <w:r>
        <w:rPr>
          <w:lang w:eastAsia="en-US"/>
        </w:rPr>
        <w:t>The p</w:t>
      </w:r>
      <w:r w:rsidR="002E03B9">
        <w:rPr>
          <w:lang w:eastAsia="en-US"/>
        </w:rPr>
        <w:t xml:space="preserve">romotion </w:t>
      </w:r>
      <w:r>
        <w:rPr>
          <w:lang w:eastAsia="en-US"/>
        </w:rPr>
        <w:t xml:space="preserve">of </w:t>
      </w:r>
      <w:hyperlink r:id="rId24" w:history="1">
        <w:r w:rsidRPr="00FD7292">
          <w:rPr>
            <w:rStyle w:val="Hyperlink"/>
            <w:rFonts w:ascii="Times New Roman" w:hAnsi="Times New Roman"/>
            <w:lang w:eastAsia="en-US"/>
          </w:rPr>
          <w:t>NOW4WTSA24</w:t>
        </w:r>
      </w:hyperlink>
      <w:r>
        <w:rPr>
          <w:lang w:eastAsia="en-US"/>
        </w:rPr>
        <w:t xml:space="preserve"> gender equality campaign </w:t>
      </w:r>
      <w:r w:rsidR="002E03B9">
        <w:rPr>
          <w:lang w:eastAsia="en-US"/>
        </w:rPr>
        <w:t>is ongoing</w:t>
      </w:r>
      <w:r w:rsidR="002E03B9" w:rsidRPr="33143021">
        <w:rPr>
          <w:lang w:eastAsia="en-US"/>
        </w:rPr>
        <w:t xml:space="preserve"> via dedicated presentations </w:t>
      </w:r>
      <w:r>
        <w:rPr>
          <w:lang w:eastAsia="en-US"/>
        </w:rPr>
        <w:t xml:space="preserve">that have been </w:t>
      </w:r>
      <w:r w:rsidR="006A2C87">
        <w:rPr>
          <w:lang w:eastAsia="en-US"/>
        </w:rPr>
        <w:t xml:space="preserve">delivered </w:t>
      </w:r>
      <w:r>
        <w:rPr>
          <w:lang w:eastAsia="en-US"/>
        </w:rPr>
        <w:t>during</w:t>
      </w:r>
      <w:r w:rsidR="006A2C87">
        <w:rPr>
          <w:lang w:eastAsia="en-US"/>
        </w:rPr>
        <w:t xml:space="preserve"> the</w:t>
      </w:r>
      <w:r>
        <w:rPr>
          <w:lang w:eastAsia="en-US"/>
        </w:rPr>
        <w:t xml:space="preserve"> Regional</w:t>
      </w:r>
      <w:r w:rsidR="002E03B9">
        <w:rPr>
          <w:lang w:eastAsia="en-US"/>
        </w:rPr>
        <w:t xml:space="preserve"> Preparatory Meetings</w:t>
      </w:r>
      <w:r>
        <w:rPr>
          <w:lang w:eastAsia="en-US"/>
        </w:rPr>
        <w:t xml:space="preserve"> for WTSA-24 taking place across </w:t>
      </w:r>
      <w:r w:rsidR="006A2C87">
        <w:rPr>
          <w:lang w:eastAsia="en-US"/>
        </w:rPr>
        <w:t xml:space="preserve">ITU </w:t>
      </w:r>
      <w:r>
        <w:rPr>
          <w:lang w:eastAsia="en-US"/>
        </w:rPr>
        <w:t>regions</w:t>
      </w:r>
      <w:r w:rsidR="00695A96">
        <w:rPr>
          <w:lang w:eastAsia="en-US"/>
        </w:rPr>
        <w:t xml:space="preserve">. </w:t>
      </w:r>
    </w:p>
    <w:p w14:paraId="5F179A7E" w14:textId="342CA604" w:rsidR="00291C08" w:rsidRPr="00BE478B" w:rsidRDefault="005C5EC5" w:rsidP="00320FA3">
      <w:pPr>
        <w:pStyle w:val="ListParagraph"/>
        <w:numPr>
          <w:ilvl w:val="1"/>
          <w:numId w:val="12"/>
        </w:numPr>
        <w:rPr>
          <w:lang w:eastAsia="en-US"/>
        </w:rPr>
      </w:pPr>
      <w:r w:rsidRPr="00291C08">
        <w:rPr>
          <w:b/>
          <w:bCs/>
          <w:lang w:eastAsia="en-US"/>
        </w:rPr>
        <w:t>NOW4WTSA24 regional activities</w:t>
      </w:r>
    </w:p>
    <w:p w14:paraId="546B66F9" w14:textId="58523282" w:rsidR="009A4F07" w:rsidRPr="004920F8" w:rsidRDefault="00C14F12" w:rsidP="00A23F48">
      <w:r>
        <w:rPr>
          <w:lang w:eastAsia="en-US"/>
        </w:rPr>
        <w:lastRenderedPageBreak/>
        <w:t xml:space="preserve">TSB Director’s </w:t>
      </w:r>
      <w:hyperlink r:id="rId25" w:history="1">
        <w:r>
          <w:rPr>
            <w:rStyle w:val="Hyperlink"/>
            <w:lang w:eastAsia="en-US"/>
          </w:rPr>
          <w:t>Circular 182</w:t>
        </w:r>
      </w:hyperlink>
      <w:r>
        <w:rPr>
          <w:lang w:eastAsia="en-US"/>
        </w:rPr>
        <w:t xml:space="preserve"> issued in March 2024 </w:t>
      </w:r>
      <w:r w:rsidR="009A4F07">
        <w:t xml:space="preserve">invited RTOs to consider hosting regional activities to promote the objectives of </w:t>
      </w:r>
      <w:hyperlink r:id="rId26" w:history="1">
        <w:r w:rsidR="009A4F07" w:rsidRPr="00FD7292">
          <w:rPr>
            <w:rStyle w:val="Hyperlink"/>
            <w:rFonts w:ascii="Times New Roman" w:hAnsi="Times New Roman"/>
          </w:rPr>
          <w:t>NOW4WTSA24</w:t>
        </w:r>
      </w:hyperlink>
      <w:r w:rsidR="009A4F07">
        <w:t xml:space="preserve">. </w:t>
      </w:r>
      <w:r w:rsidR="00E97C92" w:rsidRPr="00E97C92">
        <w:t xml:space="preserve">These activities may include panel discussions to raise awareness or training sessions to enhance women's participation in WTSA-24 </w:t>
      </w:r>
      <w:r w:rsidR="00E97C92" w:rsidRPr="004920F8">
        <w:t>and ITU-T standardization work</w:t>
      </w:r>
      <w:r w:rsidR="00E97C92" w:rsidRPr="00583AAB">
        <w:t>, with the active involvement of the Regional Representative</w:t>
      </w:r>
      <w:r w:rsidR="00F23F62" w:rsidRPr="00583AAB">
        <w:t>s</w:t>
      </w:r>
      <w:r w:rsidR="00E97C92" w:rsidRPr="004920F8">
        <w:t>.</w:t>
      </w:r>
    </w:p>
    <w:p w14:paraId="588D9F46" w14:textId="6E2F9191" w:rsidR="00C466F0" w:rsidRDefault="00C466F0" w:rsidP="00A23F48">
      <w:r w:rsidRPr="004920F8">
        <w:t>As a result, a series of regional activities aimed at promoting WTSA-24 gender equality objectives are being conducted</w:t>
      </w:r>
      <w:r>
        <w:t xml:space="preserve"> alongside Regional Preparatory Meetings </w:t>
      </w:r>
      <w:r w:rsidR="006A2C87">
        <w:t xml:space="preserve">kindly </w:t>
      </w:r>
      <w:r>
        <w:t xml:space="preserve">hosted by </w:t>
      </w:r>
      <w:r w:rsidR="006A2C87">
        <w:t xml:space="preserve">the </w:t>
      </w:r>
      <w:r>
        <w:t>RTOs.</w:t>
      </w:r>
    </w:p>
    <w:p w14:paraId="3D4EE7BB" w14:textId="485C3EEF" w:rsidR="003A4A41" w:rsidRPr="003A4A41" w:rsidRDefault="008F0766" w:rsidP="003A4A41">
      <w:pPr>
        <w:pStyle w:val="ListParagraph"/>
        <w:numPr>
          <w:ilvl w:val="0"/>
          <w:numId w:val="14"/>
        </w:numPr>
        <w:rPr>
          <w:b/>
          <w:bCs/>
          <w:lang w:eastAsia="en-US"/>
        </w:rPr>
      </w:pPr>
      <w:r w:rsidRPr="00C466F0">
        <w:rPr>
          <w:b/>
          <w:bCs/>
          <w:lang w:eastAsia="en-US"/>
        </w:rPr>
        <w:t>May</w:t>
      </w:r>
      <w:r w:rsidR="007D2FFB" w:rsidRPr="00C466F0">
        <w:rPr>
          <w:b/>
          <w:bCs/>
          <w:lang w:eastAsia="en-US"/>
        </w:rPr>
        <w:t xml:space="preserve"> 2024</w:t>
      </w:r>
      <w:r w:rsidR="009C4919">
        <w:rPr>
          <w:lang w:eastAsia="en-US"/>
        </w:rPr>
        <w:t>:</w:t>
      </w:r>
      <w:r>
        <w:rPr>
          <w:lang w:eastAsia="en-US"/>
        </w:rPr>
        <w:t xml:space="preserve"> CEPT </w:t>
      </w:r>
      <w:r w:rsidR="009C4919">
        <w:rPr>
          <w:lang w:eastAsia="en-US"/>
        </w:rPr>
        <w:t xml:space="preserve">meeting in Gdansk Poland </w:t>
      </w:r>
      <w:r>
        <w:rPr>
          <w:lang w:eastAsia="en-US"/>
        </w:rPr>
        <w:t>hosted</w:t>
      </w:r>
      <w:r w:rsidR="00AB3248">
        <w:rPr>
          <w:lang w:eastAsia="en-US"/>
        </w:rPr>
        <w:t xml:space="preserve"> a successful </w:t>
      </w:r>
      <w:hyperlink r:id="rId27" w:history="1">
        <w:r w:rsidR="00C96E9F" w:rsidRPr="00C466F0">
          <w:rPr>
            <w:rStyle w:val="Hyperlink"/>
            <w:rFonts w:ascii="Times New Roman" w:hAnsi="Times New Roman"/>
            <w:lang w:eastAsia="en-US"/>
          </w:rPr>
          <w:t>panel discussion</w:t>
        </w:r>
      </w:hyperlink>
      <w:r>
        <w:rPr>
          <w:lang w:eastAsia="en-US"/>
        </w:rPr>
        <w:t xml:space="preserve"> on </w:t>
      </w:r>
      <w:r w:rsidRPr="005F0C85">
        <w:rPr>
          <w:lang w:eastAsia="en-US"/>
        </w:rPr>
        <w:t>women leadership in the European digital landscape</w:t>
      </w:r>
      <w:r w:rsidR="00667FF9" w:rsidRPr="005F0C85">
        <w:rPr>
          <w:lang w:eastAsia="en-US"/>
        </w:rPr>
        <w:t xml:space="preserve"> </w:t>
      </w:r>
      <w:r w:rsidR="000B62D8" w:rsidRPr="005F0C85">
        <w:rPr>
          <w:lang w:eastAsia="en-US"/>
        </w:rPr>
        <w:t xml:space="preserve">and </w:t>
      </w:r>
      <w:r w:rsidR="00FA2DA6" w:rsidRPr="005F0C85">
        <w:rPr>
          <w:lang w:eastAsia="en-US"/>
        </w:rPr>
        <w:t>bridging the sta</w:t>
      </w:r>
      <w:r w:rsidR="00667FF9" w:rsidRPr="005F0C85">
        <w:rPr>
          <w:lang w:eastAsia="en-US"/>
        </w:rPr>
        <w:t>ndardization gap (BSG)</w:t>
      </w:r>
      <w:r w:rsidR="00972D4E" w:rsidRPr="005F0C85">
        <w:rPr>
          <w:lang w:eastAsia="en-US"/>
        </w:rPr>
        <w:t xml:space="preserve">. The </w:t>
      </w:r>
      <w:r w:rsidR="004C2F16" w:rsidRPr="005F0C85">
        <w:rPr>
          <w:lang w:eastAsia="en-US"/>
        </w:rPr>
        <w:t>session</w:t>
      </w:r>
      <w:r w:rsidR="00AB3248" w:rsidRPr="005F0C85">
        <w:rPr>
          <w:lang w:eastAsia="en-US"/>
        </w:rPr>
        <w:t xml:space="preserve"> </w:t>
      </w:r>
      <w:r w:rsidR="00972D4E" w:rsidRPr="005F0C85">
        <w:t>convened women leaders from across Europe, including a youth representative, who shared their experiences in overcoming barriers to inspire women and girls to advance their careers</w:t>
      </w:r>
      <w:r w:rsidR="00972D4E" w:rsidRPr="00972D4E">
        <w:t xml:space="preserve"> in </w:t>
      </w:r>
      <w:r w:rsidR="00143EE9">
        <w:t xml:space="preserve">the </w:t>
      </w:r>
      <w:r w:rsidR="005F0C85">
        <w:t>f</w:t>
      </w:r>
      <w:r w:rsidR="00972D4E" w:rsidRPr="00972D4E">
        <w:t xml:space="preserve">ield. </w:t>
      </w:r>
      <w:r w:rsidR="00086CC8">
        <w:rPr>
          <w:lang w:eastAsia="en-US"/>
        </w:rPr>
        <w:t>The</w:t>
      </w:r>
      <w:r w:rsidR="00AE7409">
        <w:rPr>
          <w:lang w:eastAsia="en-US"/>
        </w:rPr>
        <w:t xml:space="preserve"> session’s recording is </w:t>
      </w:r>
      <w:r w:rsidR="00B55EBB">
        <w:rPr>
          <w:lang w:eastAsia="en-US"/>
        </w:rPr>
        <w:t xml:space="preserve">available </w:t>
      </w:r>
      <w:hyperlink r:id="rId28" w:history="1">
        <w:r w:rsidR="00B55EBB" w:rsidRPr="00C466F0">
          <w:rPr>
            <w:rStyle w:val="Hyperlink"/>
            <w:rFonts w:ascii="Times New Roman" w:hAnsi="Times New Roman"/>
            <w:u w:val="none"/>
          </w:rPr>
          <w:t>here</w:t>
        </w:r>
      </w:hyperlink>
      <w:r w:rsidR="002917F1" w:rsidRPr="002917F1">
        <w:rPr>
          <w:lang w:eastAsia="en-US"/>
        </w:rPr>
        <w:t>.</w:t>
      </w:r>
    </w:p>
    <w:p w14:paraId="4F5C0F8C" w14:textId="1188A5FE" w:rsidR="003A4A41" w:rsidRPr="00381578" w:rsidRDefault="003A4A41" w:rsidP="003A4A41">
      <w:pPr>
        <w:pStyle w:val="ListParagraph"/>
        <w:numPr>
          <w:ilvl w:val="0"/>
          <w:numId w:val="14"/>
        </w:numPr>
        <w:rPr>
          <w:b/>
          <w:bCs/>
          <w:lang w:eastAsia="en-US"/>
        </w:rPr>
      </w:pPr>
      <w:r w:rsidRPr="003A4A41">
        <w:rPr>
          <w:rFonts w:eastAsia="Times New Roman"/>
          <w:b/>
          <w:bCs/>
          <w:lang w:eastAsia="en-GB"/>
        </w:rPr>
        <w:t>August 2024</w:t>
      </w:r>
      <w:r w:rsidRPr="003A4A41">
        <w:rPr>
          <w:rFonts w:eastAsia="Times New Roman"/>
          <w:lang w:eastAsia="en-GB"/>
        </w:rPr>
        <w:t xml:space="preserve">: Two regional activities are planned to promote NOW4WTSA24, </w:t>
      </w:r>
      <w:r w:rsidR="00AA4D5F" w:rsidRPr="00AA4D5F">
        <w:rPr>
          <w:rFonts w:eastAsia="Times New Roman"/>
          <w:lang w:eastAsia="en-GB"/>
        </w:rPr>
        <w:t xml:space="preserve">providing women delegates with networking opportunities and equipping them for active participation in </w:t>
      </w:r>
      <w:r w:rsidR="00AA4D5F" w:rsidRPr="00381578">
        <w:rPr>
          <w:rFonts w:eastAsia="Times New Roman"/>
          <w:lang w:eastAsia="en-GB"/>
        </w:rPr>
        <w:t>WTSA-24 and ITU-T.</w:t>
      </w:r>
    </w:p>
    <w:p w14:paraId="4D9E8ECB" w14:textId="654CD6C9" w:rsidR="00381578" w:rsidRPr="00381578" w:rsidRDefault="003A4A41" w:rsidP="00381578">
      <w:pPr>
        <w:pStyle w:val="ListParagraph"/>
        <w:numPr>
          <w:ilvl w:val="1"/>
          <w:numId w:val="14"/>
        </w:numPr>
        <w:rPr>
          <w:b/>
          <w:bCs/>
          <w:lang w:eastAsia="en-US"/>
        </w:rPr>
      </w:pPr>
      <w:r w:rsidRPr="00381578">
        <w:rPr>
          <w:rFonts w:eastAsia="Times New Roman"/>
          <w:b/>
          <w:bCs/>
          <w:lang w:eastAsia="en-GB"/>
        </w:rPr>
        <w:t>Asia and the Pacific</w:t>
      </w:r>
      <w:r w:rsidRPr="00381578">
        <w:rPr>
          <w:rFonts w:eastAsia="Times New Roman"/>
          <w:lang w:eastAsia="en-GB"/>
        </w:rPr>
        <w:t>: Hosted by APT on 20 August 2024 during the APT WTSA24-5 Meeting in Bangkok, Thailand. The activity will include a networking breakfast and a lunch training session</w:t>
      </w:r>
      <w:r w:rsidR="000F563D">
        <w:rPr>
          <w:rFonts w:eastAsia="Times New Roman"/>
          <w:lang w:eastAsia="en-GB"/>
        </w:rPr>
        <w:t xml:space="preserve"> </w:t>
      </w:r>
      <w:r w:rsidR="00D903C7">
        <w:rPr>
          <w:rFonts w:eastAsia="Times New Roman"/>
          <w:lang w:eastAsia="en-GB"/>
        </w:rPr>
        <w:t xml:space="preserve">which will be </w:t>
      </w:r>
      <w:r w:rsidR="000F563D">
        <w:rPr>
          <w:rFonts w:eastAsia="Times New Roman"/>
          <w:lang w:eastAsia="en-GB"/>
        </w:rPr>
        <w:t>kindly</w:t>
      </w:r>
      <w:r w:rsidR="00C35619" w:rsidRPr="00381578">
        <w:rPr>
          <w:rFonts w:eastAsia="Times New Roman"/>
          <w:lang w:eastAsia="en-GB"/>
        </w:rPr>
        <w:t xml:space="preserve"> </w:t>
      </w:r>
      <w:r w:rsidR="00381578" w:rsidRPr="00381578">
        <w:rPr>
          <w:rFonts w:eastAsia="Times New Roman"/>
          <w:lang w:eastAsia="en-GB"/>
        </w:rPr>
        <w:t>supported by</w:t>
      </w:r>
      <w:r w:rsidR="0074193B" w:rsidRPr="00381578">
        <w:rPr>
          <w:rFonts w:eastAsia="Times New Roman"/>
          <w:lang w:eastAsia="en-GB"/>
        </w:rPr>
        <w:t xml:space="preserve"> the Ministry of Industry and Information Technology</w:t>
      </w:r>
      <w:r w:rsidR="002E33A5">
        <w:rPr>
          <w:rFonts w:eastAsia="Times New Roman"/>
          <w:lang w:eastAsia="en-GB"/>
        </w:rPr>
        <w:t xml:space="preserve"> (MIIT)</w:t>
      </w:r>
      <w:r w:rsidR="0074193B" w:rsidRPr="00381578">
        <w:rPr>
          <w:rFonts w:eastAsia="Times New Roman"/>
          <w:lang w:eastAsia="en-GB"/>
        </w:rPr>
        <w:t xml:space="preserve"> of the People's Republic of </w:t>
      </w:r>
      <w:r w:rsidR="0074193B" w:rsidRPr="000F563D">
        <w:rPr>
          <w:rFonts w:eastAsia="Times New Roman"/>
          <w:lang w:eastAsia="en-GB"/>
        </w:rPr>
        <w:t>China</w:t>
      </w:r>
      <w:r w:rsidR="002E33A5">
        <w:rPr>
          <w:rFonts w:eastAsia="Times New Roman"/>
          <w:lang w:eastAsia="en-GB"/>
        </w:rPr>
        <w:t xml:space="preserve">, providing </w:t>
      </w:r>
      <w:r w:rsidR="005033CA" w:rsidRPr="000F563D">
        <w:rPr>
          <w:rFonts w:eastAsia="Times New Roman"/>
          <w:lang w:eastAsia="en-GB"/>
        </w:rPr>
        <w:t xml:space="preserve">fellowships </w:t>
      </w:r>
      <w:r w:rsidR="002E33A5">
        <w:rPr>
          <w:rFonts w:eastAsia="Times New Roman"/>
          <w:lang w:eastAsia="en-GB"/>
        </w:rPr>
        <w:t>for</w:t>
      </w:r>
      <w:r w:rsidR="000F563D">
        <w:rPr>
          <w:rFonts w:eastAsia="Times New Roman"/>
          <w:lang w:eastAsia="en-GB"/>
        </w:rPr>
        <w:t xml:space="preserve"> </w:t>
      </w:r>
      <w:r w:rsidR="005033CA" w:rsidRPr="000F563D">
        <w:rPr>
          <w:rFonts w:eastAsia="Times New Roman"/>
          <w:lang w:eastAsia="en-GB"/>
        </w:rPr>
        <w:t xml:space="preserve">women delegates to </w:t>
      </w:r>
      <w:r w:rsidR="000F563D">
        <w:rPr>
          <w:rFonts w:eastAsia="Times New Roman"/>
          <w:lang w:eastAsia="en-GB"/>
        </w:rPr>
        <w:t>attend the meeting in person</w:t>
      </w:r>
      <w:r w:rsidR="005033CA" w:rsidRPr="000F563D">
        <w:rPr>
          <w:rFonts w:eastAsia="Times New Roman"/>
          <w:lang w:eastAsia="en-GB"/>
        </w:rPr>
        <w:t>.</w:t>
      </w:r>
    </w:p>
    <w:p w14:paraId="13382401" w14:textId="65BE3906" w:rsidR="0076705C" w:rsidRPr="00D903C7" w:rsidRDefault="003A4A41" w:rsidP="00381578">
      <w:pPr>
        <w:pStyle w:val="ListParagraph"/>
        <w:numPr>
          <w:ilvl w:val="1"/>
          <w:numId w:val="14"/>
        </w:numPr>
        <w:rPr>
          <w:b/>
          <w:bCs/>
          <w:lang w:eastAsia="en-US"/>
        </w:rPr>
      </w:pPr>
      <w:r w:rsidRPr="00381578">
        <w:rPr>
          <w:rFonts w:eastAsia="Times New Roman"/>
          <w:b/>
          <w:bCs/>
          <w:lang w:eastAsia="en-GB"/>
        </w:rPr>
        <w:t>Americas</w:t>
      </w:r>
      <w:r w:rsidRPr="00381578">
        <w:rPr>
          <w:rFonts w:eastAsia="Times New Roman"/>
          <w:lang w:eastAsia="en-GB"/>
        </w:rPr>
        <w:t>: Hosted by CITEL on 21 August 2024 during the 4th Preparatory WGCONF Meeting in João Pessoa, Brazil. The activity will include a</w:t>
      </w:r>
      <w:r w:rsidR="00381578" w:rsidRPr="00381578">
        <w:rPr>
          <w:rFonts w:eastAsia="Times New Roman"/>
          <w:lang w:eastAsia="en-GB"/>
        </w:rPr>
        <w:t>n interactive roundtable on enhancing the participation of women delegates from the Americas region.</w:t>
      </w:r>
    </w:p>
    <w:p w14:paraId="6AF67EFD" w14:textId="77777777" w:rsidR="00D903C7" w:rsidRPr="00A07DBE" w:rsidRDefault="00D903C7" w:rsidP="00D903C7">
      <w:pPr>
        <w:pStyle w:val="ListParagraph"/>
        <w:ind w:left="1440"/>
        <w:rPr>
          <w:b/>
          <w:bCs/>
          <w:lang w:eastAsia="en-US"/>
        </w:rPr>
      </w:pPr>
    </w:p>
    <w:p w14:paraId="7A03C176" w14:textId="74A18D1B" w:rsidR="00D903C7" w:rsidRDefault="00D903C7" w:rsidP="00D903C7">
      <w:pPr>
        <w:pStyle w:val="ListParagraph"/>
        <w:numPr>
          <w:ilvl w:val="0"/>
          <w:numId w:val="6"/>
        </w:numPr>
        <w:rPr>
          <w:b/>
          <w:bCs/>
          <w:lang w:eastAsia="en-US"/>
        </w:rPr>
      </w:pPr>
      <w:r>
        <w:rPr>
          <w:b/>
          <w:bCs/>
          <w:lang w:eastAsia="en-US"/>
        </w:rPr>
        <w:t>Call to action</w:t>
      </w:r>
    </w:p>
    <w:p w14:paraId="4A1776CD" w14:textId="5D10D591" w:rsidR="00583AAB" w:rsidRDefault="00A07DBE" w:rsidP="00A07DBE">
      <w:pPr>
        <w:rPr>
          <w:lang w:eastAsia="en-US"/>
        </w:rPr>
      </w:pPr>
      <w:r w:rsidRPr="005033CA">
        <w:rPr>
          <w:lang w:eastAsia="en-US"/>
        </w:rPr>
        <w:t xml:space="preserve">Member States are encouraged </w:t>
      </w:r>
      <w:r w:rsidR="005033CA">
        <w:rPr>
          <w:lang w:eastAsia="en-US"/>
        </w:rPr>
        <w:t xml:space="preserve">to actively pursue their efforts to </w:t>
      </w:r>
      <w:r w:rsidR="007B4877">
        <w:rPr>
          <w:lang w:eastAsia="en-US"/>
        </w:rPr>
        <w:t xml:space="preserve">advance </w:t>
      </w:r>
      <w:hyperlink r:id="rId29" w:history="1">
        <w:r w:rsidR="007B4877" w:rsidRPr="00FD7292">
          <w:rPr>
            <w:rStyle w:val="Hyperlink"/>
            <w:rFonts w:ascii="Times New Roman" w:hAnsi="Times New Roman"/>
            <w:lang w:eastAsia="en-US"/>
          </w:rPr>
          <w:t>NOW4WTSA24</w:t>
        </w:r>
      </w:hyperlink>
      <w:r w:rsidR="007B4877">
        <w:rPr>
          <w:lang w:eastAsia="en-US"/>
        </w:rPr>
        <w:t xml:space="preserve"> gender equality objectives.</w:t>
      </w:r>
      <w:r w:rsidR="00F23F62">
        <w:rPr>
          <w:lang w:eastAsia="en-US"/>
        </w:rPr>
        <w:t xml:space="preserve"> Delegates are</w:t>
      </w:r>
      <w:r w:rsidR="00D903C7">
        <w:rPr>
          <w:lang w:eastAsia="en-US"/>
        </w:rPr>
        <w:t xml:space="preserve"> kindly</w:t>
      </w:r>
      <w:r w:rsidR="00F23F62">
        <w:rPr>
          <w:lang w:eastAsia="en-US"/>
        </w:rPr>
        <w:t xml:space="preserve"> reminded to join </w:t>
      </w:r>
      <w:proofErr w:type="spellStart"/>
      <w:r w:rsidR="00F23F62">
        <w:rPr>
          <w:lang w:eastAsia="en-US"/>
        </w:rPr>
        <w:t>NoW</w:t>
      </w:r>
      <w:proofErr w:type="spellEnd"/>
      <w:r w:rsidR="00F23F62">
        <w:rPr>
          <w:lang w:eastAsia="en-US"/>
        </w:rPr>
        <w:t xml:space="preserve"> in ITU-T by signing up to the mailing list </w:t>
      </w:r>
      <w:hyperlink r:id="rId30" w:history="1">
        <w:r w:rsidR="00F23F62" w:rsidRPr="00210B32">
          <w:rPr>
            <w:rStyle w:val="Hyperlink"/>
            <w:rFonts w:ascii="Times New Roman" w:hAnsi="Times New Roman"/>
            <w:lang w:eastAsia="en-US"/>
          </w:rPr>
          <w:t>here</w:t>
        </w:r>
      </w:hyperlink>
      <w:r w:rsidR="00692898">
        <w:rPr>
          <w:lang w:eastAsia="en-US"/>
        </w:rPr>
        <w:t xml:space="preserve"> to </w:t>
      </w:r>
      <w:r w:rsidR="005E771D">
        <w:rPr>
          <w:lang w:eastAsia="en-US"/>
        </w:rPr>
        <w:t>support the expansion of the Network.</w:t>
      </w:r>
    </w:p>
    <w:p w14:paraId="14FD5B91" w14:textId="3FD3256B" w:rsidR="00583AAB" w:rsidRDefault="00D11099" w:rsidP="00A07DBE">
      <w:pPr>
        <w:rPr>
          <w:lang w:eastAsia="en-US"/>
        </w:rPr>
      </w:pPr>
      <w:sdt>
        <w:sdtPr>
          <w:rPr>
            <w:rFonts w:asciiTheme="majorBidi" w:hAnsiTheme="majorBidi" w:cstheme="majorBidi"/>
          </w:rPr>
          <w:alias w:val="Abstract"/>
          <w:tag w:val="Abstract"/>
          <w:id w:val="-461880063"/>
          <w:placeholder>
            <w:docPart w:val="FE2A9B16AB7F4E8D9768582784A8886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r w:rsidR="00583AAB">
            <w:rPr>
              <w:rFonts w:asciiTheme="majorBidi" w:hAnsiTheme="majorBidi" w:cstheme="majorBidi"/>
            </w:rPr>
            <w:t xml:space="preserve">TSAG is invited to take note of this document. </w:t>
          </w:r>
        </w:sdtContent>
      </w:sdt>
    </w:p>
    <w:p w14:paraId="0970AC7D" w14:textId="541335E8" w:rsidR="00777389" w:rsidRDefault="00777389" w:rsidP="004920F8">
      <w:pPr>
        <w:jc w:val="center"/>
      </w:pPr>
      <w:r>
        <w:rPr>
          <w:lang w:eastAsia="en-US"/>
        </w:rPr>
        <w:t>_________________________</w:t>
      </w:r>
    </w:p>
    <w:p w14:paraId="476D0407" w14:textId="77777777" w:rsidR="002E4FDD" w:rsidRDefault="002E4FDD" w:rsidP="008F0766">
      <w:pPr>
        <w:rPr>
          <w:lang w:eastAsia="en-US"/>
        </w:rPr>
      </w:pPr>
    </w:p>
    <w:p w14:paraId="629C0289" w14:textId="4C2BA678" w:rsidR="00097CB7" w:rsidRPr="00D71AB3" w:rsidRDefault="00097CB7" w:rsidP="00B678F6">
      <w:pPr>
        <w:rPr>
          <w:b/>
          <w:lang w:eastAsia="en-US"/>
        </w:rPr>
      </w:pPr>
    </w:p>
    <w:sectPr w:rsidR="00097CB7" w:rsidRPr="00D71AB3" w:rsidSect="00B10D59">
      <w:headerReference w:type="default" r:id="rId31"/>
      <w:footerReference w:type="first" r:id="rId32"/>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8E678" w14:textId="77777777" w:rsidR="002B1BB8" w:rsidRDefault="002B1BB8" w:rsidP="00C42125">
      <w:pPr>
        <w:spacing w:before="0"/>
      </w:pPr>
      <w:r>
        <w:separator/>
      </w:r>
    </w:p>
  </w:endnote>
  <w:endnote w:type="continuationSeparator" w:id="0">
    <w:p w14:paraId="365F628D" w14:textId="77777777" w:rsidR="002B1BB8" w:rsidRDefault="002B1BB8" w:rsidP="00C42125">
      <w:pPr>
        <w:spacing w:before="0"/>
      </w:pPr>
      <w:r>
        <w:continuationSeparator/>
      </w:r>
    </w:p>
  </w:endnote>
  <w:endnote w:type="continuationNotice" w:id="1">
    <w:p w14:paraId="3A40CB7F" w14:textId="77777777" w:rsidR="002B1BB8" w:rsidRDefault="002B1BB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B049D" w14:textId="77777777" w:rsidR="003D680E" w:rsidRDefault="003D680E">
    <w:pPr>
      <w:pStyle w:val="Footer"/>
      <w:rPr>
        <w:lang w:val="en-US"/>
      </w:rPr>
    </w:pPr>
  </w:p>
  <w:p w14:paraId="3C4CCDA5" w14:textId="77777777" w:rsidR="003D680E" w:rsidRDefault="003D680E">
    <w:pPr>
      <w:pStyle w:val="Footer"/>
      <w:rPr>
        <w:lang w:val="en-US"/>
      </w:rPr>
    </w:pPr>
  </w:p>
  <w:p w14:paraId="073869A3" w14:textId="77777777" w:rsidR="003D680E" w:rsidRDefault="003D680E">
    <w:pPr>
      <w:pStyle w:val="Footer"/>
      <w:rPr>
        <w:lang w:val="en-US"/>
      </w:rPr>
    </w:pPr>
  </w:p>
  <w:p w14:paraId="24023427" w14:textId="77777777" w:rsidR="003D680E" w:rsidRDefault="003D680E">
    <w:pPr>
      <w:pStyle w:val="Footer"/>
      <w:rPr>
        <w:lang w:val="en-US"/>
      </w:rPr>
    </w:pPr>
  </w:p>
  <w:p w14:paraId="679F50B3" w14:textId="77777777" w:rsidR="003D680E" w:rsidRDefault="003D680E">
    <w:pPr>
      <w:pStyle w:val="Footer"/>
      <w:rPr>
        <w:lang w:val="en-US"/>
      </w:rPr>
    </w:pPr>
  </w:p>
  <w:p w14:paraId="0B2D89CF" w14:textId="77777777" w:rsidR="003D680E" w:rsidRDefault="003D680E">
    <w:pPr>
      <w:pStyle w:val="Footer"/>
      <w:rPr>
        <w:lang w:val="en-US"/>
      </w:rPr>
    </w:pPr>
  </w:p>
  <w:p w14:paraId="1380448C" w14:textId="77777777" w:rsidR="003D680E" w:rsidRDefault="003D680E">
    <w:pPr>
      <w:pStyle w:val="Footer"/>
      <w:rPr>
        <w:lang w:val="en-US"/>
      </w:rPr>
    </w:pPr>
  </w:p>
  <w:p w14:paraId="370FEC84" w14:textId="77777777" w:rsidR="003D680E" w:rsidRDefault="003D680E">
    <w:pPr>
      <w:pStyle w:val="Footer"/>
      <w:rPr>
        <w:lang w:val="en-US"/>
      </w:rPr>
    </w:pPr>
  </w:p>
  <w:p w14:paraId="5B49AD37" w14:textId="77777777" w:rsidR="003D680E" w:rsidRPr="003D680E" w:rsidRDefault="003D680E">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3C13D" w14:textId="77777777" w:rsidR="002B1BB8" w:rsidRDefault="002B1BB8" w:rsidP="00C42125">
      <w:pPr>
        <w:spacing w:before="0"/>
      </w:pPr>
      <w:r>
        <w:separator/>
      </w:r>
    </w:p>
  </w:footnote>
  <w:footnote w:type="continuationSeparator" w:id="0">
    <w:p w14:paraId="572C31AF" w14:textId="77777777" w:rsidR="002B1BB8" w:rsidRDefault="002B1BB8" w:rsidP="00C42125">
      <w:pPr>
        <w:spacing w:before="0"/>
      </w:pPr>
      <w:r>
        <w:continuationSeparator/>
      </w:r>
    </w:p>
  </w:footnote>
  <w:footnote w:type="continuationNotice" w:id="1">
    <w:p w14:paraId="6A0805C0" w14:textId="77777777" w:rsidR="002B1BB8" w:rsidRDefault="002B1BB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FDF2C" w14:textId="21F8D25A" w:rsidR="00CD075F" w:rsidRPr="00B10D59" w:rsidRDefault="00B10D59" w:rsidP="00B10D59">
    <w:pPr>
      <w:pStyle w:val="Header"/>
      <w:rPr>
        <w:sz w:val="18"/>
      </w:rPr>
    </w:pPr>
    <w:r w:rsidRPr="00B10D59">
      <w:rPr>
        <w:sz w:val="18"/>
      </w:rPr>
      <w:t xml:space="preserve">- </w:t>
    </w:r>
    <w:r w:rsidRPr="00B10D59">
      <w:rPr>
        <w:sz w:val="18"/>
      </w:rPr>
      <w:fldChar w:fldCharType="begin"/>
    </w:r>
    <w:r w:rsidRPr="00B10D59">
      <w:rPr>
        <w:sz w:val="18"/>
      </w:rPr>
      <w:instrText xml:space="preserve"> PAGE  \* MERGEFORMAT </w:instrText>
    </w:r>
    <w:r w:rsidRPr="00B10D59">
      <w:rPr>
        <w:sz w:val="18"/>
      </w:rPr>
      <w:fldChar w:fldCharType="separate"/>
    </w:r>
    <w:r w:rsidRPr="00B10D59">
      <w:rPr>
        <w:noProof/>
        <w:sz w:val="18"/>
      </w:rPr>
      <w:t>1</w:t>
    </w:r>
    <w:r w:rsidRPr="00B10D59">
      <w:rPr>
        <w:sz w:val="18"/>
      </w:rPr>
      <w:fldChar w:fldCharType="end"/>
    </w:r>
    <w:r w:rsidRPr="00B10D59">
      <w:rPr>
        <w:sz w:val="18"/>
      </w:rPr>
      <w:t xml:space="preserve"> -</w:t>
    </w:r>
  </w:p>
  <w:p w14:paraId="663A2357" w14:textId="61C7F1F4" w:rsidR="00B10D59" w:rsidRPr="00B10D59" w:rsidRDefault="00D11099" w:rsidP="00B10D59">
    <w:pPr>
      <w:pStyle w:val="Header"/>
      <w:spacing w:after="240"/>
      <w:rPr>
        <w:sz w:val="18"/>
      </w:rPr>
    </w:pPr>
    <w:r>
      <w:rPr>
        <w:sz w:val="18"/>
      </w:rPr>
      <w:t>TSAG-TD556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53D31"/>
    <w:multiLevelType w:val="hybridMultilevel"/>
    <w:tmpl w:val="1AFE0180"/>
    <w:lvl w:ilvl="0" w:tplc="FADA471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7B7616"/>
    <w:multiLevelType w:val="multilevel"/>
    <w:tmpl w:val="183C1B88"/>
    <w:lvl w:ilvl="0">
      <w:start w:val="4"/>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 w15:restartNumberingAfterBreak="0">
    <w:nsid w:val="14F47C92"/>
    <w:multiLevelType w:val="hybridMultilevel"/>
    <w:tmpl w:val="917CEF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0A0854"/>
    <w:multiLevelType w:val="hybridMultilevel"/>
    <w:tmpl w:val="F0548D5A"/>
    <w:lvl w:ilvl="0" w:tplc="1FC64412">
      <w:start w:val="1"/>
      <w:numFmt w:val="decimal"/>
      <w:lvlText w:val="%1."/>
      <w:lvlJc w:val="left"/>
      <w:pPr>
        <w:ind w:left="644"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F510DD"/>
    <w:multiLevelType w:val="multilevel"/>
    <w:tmpl w:val="642ED746"/>
    <w:lvl w:ilvl="0">
      <w:start w:val="4"/>
      <w:numFmt w:val="decimal"/>
      <w:lvlText w:val="%1"/>
      <w:lvlJc w:val="left"/>
      <w:pPr>
        <w:ind w:left="360" w:hanging="360"/>
      </w:pPr>
      <w:rPr>
        <w:rFonts w:hint="default"/>
        <w:b/>
      </w:rPr>
    </w:lvl>
    <w:lvl w:ilvl="1">
      <w:start w:val="1"/>
      <w:numFmt w:val="decimal"/>
      <w:lvlText w:val="%1.%2"/>
      <w:lvlJc w:val="left"/>
      <w:pPr>
        <w:ind w:left="1004" w:hanging="360"/>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5" w15:restartNumberingAfterBreak="0">
    <w:nsid w:val="322A331F"/>
    <w:multiLevelType w:val="multilevel"/>
    <w:tmpl w:val="E104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4322D5"/>
    <w:multiLevelType w:val="hybridMultilevel"/>
    <w:tmpl w:val="EA289D64"/>
    <w:lvl w:ilvl="0" w:tplc="04100003">
      <w:start w:val="1"/>
      <w:numFmt w:val="bullet"/>
      <w:lvlText w:val="o"/>
      <w:lvlJc w:val="left"/>
      <w:pPr>
        <w:ind w:left="2160" w:hanging="360"/>
      </w:pPr>
      <w:rPr>
        <w:rFonts w:ascii="Courier New" w:hAnsi="Courier New" w:cs="Courier New"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7" w15:restartNumberingAfterBreak="0">
    <w:nsid w:val="42F4578F"/>
    <w:multiLevelType w:val="hybridMultilevel"/>
    <w:tmpl w:val="A10CD9DC"/>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473570CE"/>
    <w:multiLevelType w:val="multilevel"/>
    <w:tmpl w:val="E08A92C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51224AE6"/>
    <w:multiLevelType w:val="hybridMultilevel"/>
    <w:tmpl w:val="6BCE4792"/>
    <w:lvl w:ilvl="0" w:tplc="0410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62D43584"/>
    <w:multiLevelType w:val="hybridMultilevel"/>
    <w:tmpl w:val="99FE12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8F3C91"/>
    <w:multiLevelType w:val="multilevel"/>
    <w:tmpl w:val="3CE0B860"/>
    <w:styleLink w:val="CurrentList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D9E0AAD"/>
    <w:multiLevelType w:val="multilevel"/>
    <w:tmpl w:val="23EEBC96"/>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16201F6"/>
    <w:multiLevelType w:val="hybridMultilevel"/>
    <w:tmpl w:val="93E0838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1E05F74"/>
    <w:multiLevelType w:val="hybridMultilevel"/>
    <w:tmpl w:val="F0548D5A"/>
    <w:lvl w:ilvl="0" w:tplc="FFFFFFFF">
      <w:start w:val="1"/>
      <w:numFmt w:val="decimal"/>
      <w:lvlText w:val="%1."/>
      <w:lvlJc w:val="left"/>
      <w:pPr>
        <w:ind w:left="644"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1E81661"/>
    <w:multiLevelType w:val="hybridMultilevel"/>
    <w:tmpl w:val="1BF0183C"/>
    <w:lvl w:ilvl="0" w:tplc="08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6" w15:restartNumberingAfterBreak="0">
    <w:nsid w:val="73530216"/>
    <w:multiLevelType w:val="multilevel"/>
    <w:tmpl w:val="5E5EA9F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11305857">
    <w:abstractNumId w:val="6"/>
  </w:num>
  <w:num w:numId="2" w16cid:durableId="197548008">
    <w:abstractNumId w:val="9"/>
  </w:num>
  <w:num w:numId="3" w16cid:durableId="368802413">
    <w:abstractNumId w:val="13"/>
  </w:num>
  <w:num w:numId="4" w16cid:durableId="1683824057">
    <w:abstractNumId w:val="12"/>
  </w:num>
  <w:num w:numId="5" w16cid:durableId="1249536309">
    <w:abstractNumId w:val="2"/>
  </w:num>
  <w:num w:numId="6" w16cid:durableId="1508905419">
    <w:abstractNumId w:val="3"/>
  </w:num>
  <w:num w:numId="7" w16cid:durableId="978416865">
    <w:abstractNumId w:val="11"/>
  </w:num>
  <w:num w:numId="8" w16cid:durableId="1379087076">
    <w:abstractNumId w:val="1"/>
  </w:num>
  <w:num w:numId="9" w16cid:durableId="831143673">
    <w:abstractNumId w:val="15"/>
  </w:num>
  <w:num w:numId="10" w16cid:durableId="804005751">
    <w:abstractNumId w:val="7"/>
  </w:num>
  <w:num w:numId="11" w16cid:durableId="747581502">
    <w:abstractNumId w:val="0"/>
  </w:num>
  <w:num w:numId="12" w16cid:durableId="761879861">
    <w:abstractNumId w:val="4"/>
  </w:num>
  <w:num w:numId="13" w16cid:durableId="2140879484">
    <w:abstractNumId w:val="16"/>
  </w:num>
  <w:num w:numId="14" w16cid:durableId="605969239">
    <w:abstractNumId w:val="10"/>
  </w:num>
  <w:num w:numId="15" w16cid:durableId="387723171">
    <w:abstractNumId w:val="8"/>
  </w:num>
  <w:num w:numId="16" w16cid:durableId="1748578020">
    <w:abstractNumId w:val="5"/>
  </w:num>
  <w:num w:numId="17" w16cid:durableId="901411056">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xszS0MDA2NjW0NDRQ0lEKTi0uzszPAykwrgUAYwExECwAAAA="/>
  </w:docVars>
  <w:rsids>
    <w:rsidRoot w:val="00A96899"/>
    <w:rsid w:val="000044C8"/>
    <w:rsid w:val="00004E2F"/>
    <w:rsid w:val="00006AA2"/>
    <w:rsid w:val="0000752B"/>
    <w:rsid w:val="00007E76"/>
    <w:rsid w:val="0001098D"/>
    <w:rsid w:val="00011880"/>
    <w:rsid w:val="00014078"/>
    <w:rsid w:val="0001421D"/>
    <w:rsid w:val="00014F69"/>
    <w:rsid w:val="000171DB"/>
    <w:rsid w:val="0002179E"/>
    <w:rsid w:val="00021D9E"/>
    <w:rsid w:val="00023D9A"/>
    <w:rsid w:val="000309BC"/>
    <w:rsid w:val="00030C10"/>
    <w:rsid w:val="00033A3B"/>
    <w:rsid w:val="0003582E"/>
    <w:rsid w:val="0003716B"/>
    <w:rsid w:val="000372A2"/>
    <w:rsid w:val="00037CD3"/>
    <w:rsid w:val="000407FF"/>
    <w:rsid w:val="00042C58"/>
    <w:rsid w:val="000435F2"/>
    <w:rsid w:val="00043D75"/>
    <w:rsid w:val="000446CF"/>
    <w:rsid w:val="000460CB"/>
    <w:rsid w:val="000464EC"/>
    <w:rsid w:val="00052418"/>
    <w:rsid w:val="00052AA2"/>
    <w:rsid w:val="00055822"/>
    <w:rsid w:val="00057000"/>
    <w:rsid w:val="00061418"/>
    <w:rsid w:val="00061B4A"/>
    <w:rsid w:val="00063D7F"/>
    <w:rsid w:val="000640E0"/>
    <w:rsid w:val="00064216"/>
    <w:rsid w:val="000670C5"/>
    <w:rsid w:val="00072475"/>
    <w:rsid w:val="0007248D"/>
    <w:rsid w:val="0007498F"/>
    <w:rsid w:val="00076D7F"/>
    <w:rsid w:val="000803FC"/>
    <w:rsid w:val="00081DEE"/>
    <w:rsid w:val="00081E16"/>
    <w:rsid w:val="00082B3A"/>
    <w:rsid w:val="0008392A"/>
    <w:rsid w:val="00086CC8"/>
    <w:rsid w:val="00086D80"/>
    <w:rsid w:val="00087776"/>
    <w:rsid w:val="000932FF"/>
    <w:rsid w:val="000951DC"/>
    <w:rsid w:val="000966A8"/>
    <w:rsid w:val="00097543"/>
    <w:rsid w:val="00097610"/>
    <w:rsid w:val="00097CB7"/>
    <w:rsid w:val="000A0A5C"/>
    <w:rsid w:val="000A20B1"/>
    <w:rsid w:val="000A552F"/>
    <w:rsid w:val="000A5CA2"/>
    <w:rsid w:val="000A6539"/>
    <w:rsid w:val="000A65C1"/>
    <w:rsid w:val="000B209B"/>
    <w:rsid w:val="000B370E"/>
    <w:rsid w:val="000B4569"/>
    <w:rsid w:val="000B60EE"/>
    <w:rsid w:val="000B62D8"/>
    <w:rsid w:val="000C1D25"/>
    <w:rsid w:val="000C368C"/>
    <w:rsid w:val="000C761E"/>
    <w:rsid w:val="000D0766"/>
    <w:rsid w:val="000D691C"/>
    <w:rsid w:val="000E00DA"/>
    <w:rsid w:val="000E346A"/>
    <w:rsid w:val="000E3C61"/>
    <w:rsid w:val="000E3E55"/>
    <w:rsid w:val="000E6083"/>
    <w:rsid w:val="000E6125"/>
    <w:rsid w:val="000E78DF"/>
    <w:rsid w:val="000F0199"/>
    <w:rsid w:val="000F0D48"/>
    <w:rsid w:val="000F1E66"/>
    <w:rsid w:val="000F2C44"/>
    <w:rsid w:val="000F2EA5"/>
    <w:rsid w:val="000F33D8"/>
    <w:rsid w:val="000F4945"/>
    <w:rsid w:val="000F563D"/>
    <w:rsid w:val="000F73A1"/>
    <w:rsid w:val="00100BAF"/>
    <w:rsid w:val="00100E72"/>
    <w:rsid w:val="001011D1"/>
    <w:rsid w:val="00103245"/>
    <w:rsid w:val="00107EC3"/>
    <w:rsid w:val="001109F8"/>
    <w:rsid w:val="00113846"/>
    <w:rsid w:val="00113DBE"/>
    <w:rsid w:val="001145B2"/>
    <w:rsid w:val="00115484"/>
    <w:rsid w:val="00117441"/>
    <w:rsid w:val="001200A6"/>
    <w:rsid w:val="00122608"/>
    <w:rsid w:val="001229AF"/>
    <w:rsid w:val="00122CA9"/>
    <w:rsid w:val="00122FD3"/>
    <w:rsid w:val="00123285"/>
    <w:rsid w:val="001234BE"/>
    <w:rsid w:val="00123F54"/>
    <w:rsid w:val="001251DA"/>
    <w:rsid w:val="001252BB"/>
    <w:rsid w:val="00125432"/>
    <w:rsid w:val="00126C95"/>
    <w:rsid w:val="001317C8"/>
    <w:rsid w:val="00131ADD"/>
    <w:rsid w:val="00133200"/>
    <w:rsid w:val="0013512B"/>
    <w:rsid w:val="00136A0D"/>
    <w:rsid w:val="00136DBB"/>
    <w:rsid w:val="00136DDD"/>
    <w:rsid w:val="00137F40"/>
    <w:rsid w:val="00143EE9"/>
    <w:rsid w:val="001443D6"/>
    <w:rsid w:val="00144BDF"/>
    <w:rsid w:val="001540F6"/>
    <w:rsid w:val="001547C7"/>
    <w:rsid w:val="00155DBD"/>
    <w:rsid w:val="00155DDC"/>
    <w:rsid w:val="00157E07"/>
    <w:rsid w:val="0016034D"/>
    <w:rsid w:val="00163A97"/>
    <w:rsid w:val="00164248"/>
    <w:rsid w:val="00164DB6"/>
    <w:rsid w:val="00165266"/>
    <w:rsid w:val="001668D5"/>
    <w:rsid w:val="00166A33"/>
    <w:rsid w:val="00167314"/>
    <w:rsid w:val="001710A3"/>
    <w:rsid w:val="00171BDD"/>
    <w:rsid w:val="00175826"/>
    <w:rsid w:val="00182214"/>
    <w:rsid w:val="0018238D"/>
    <w:rsid w:val="00183054"/>
    <w:rsid w:val="00183382"/>
    <w:rsid w:val="001871EC"/>
    <w:rsid w:val="00187B7A"/>
    <w:rsid w:val="0019003B"/>
    <w:rsid w:val="00190759"/>
    <w:rsid w:val="00190CDD"/>
    <w:rsid w:val="00190D69"/>
    <w:rsid w:val="00191853"/>
    <w:rsid w:val="00193DA2"/>
    <w:rsid w:val="00194466"/>
    <w:rsid w:val="00195D80"/>
    <w:rsid w:val="00196A97"/>
    <w:rsid w:val="001A1444"/>
    <w:rsid w:val="001A20C3"/>
    <w:rsid w:val="001A28AB"/>
    <w:rsid w:val="001A4A44"/>
    <w:rsid w:val="001A670F"/>
    <w:rsid w:val="001A746C"/>
    <w:rsid w:val="001B018B"/>
    <w:rsid w:val="001B2C4C"/>
    <w:rsid w:val="001B353A"/>
    <w:rsid w:val="001B6A45"/>
    <w:rsid w:val="001B7E62"/>
    <w:rsid w:val="001C1003"/>
    <w:rsid w:val="001C1839"/>
    <w:rsid w:val="001C2CD4"/>
    <w:rsid w:val="001C485D"/>
    <w:rsid w:val="001C62B8"/>
    <w:rsid w:val="001C7729"/>
    <w:rsid w:val="001C7FC7"/>
    <w:rsid w:val="001D087B"/>
    <w:rsid w:val="001D22D8"/>
    <w:rsid w:val="001D2E5E"/>
    <w:rsid w:val="001D3825"/>
    <w:rsid w:val="001D4296"/>
    <w:rsid w:val="001D4E09"/>
    <w:rsid w:val="001D7114"/>
    <w:rsid w:val="001E01D7"/>
    <w:rsid w:val="001E27CC"/>
    <w:rsid w:val="001E2F91"/>
    <w:rsid w:val="001E4BA8"/>
    <w:rsid w:val="001E6142"/>
    <w:rsid w:val="001E7B0E"/>
    <w:rsid w:val="001F01DD"/>
    <w:rsid w:val="001F0485"/>
    <w:rsid w:val="001F141D"/>
    <w:rsid w:val="001F1E4A"/>
    <w:rsid w:val="001F23D3"/>
    <w:rsid w:val="00200A06"/>
    <w:rsid w:val="00200A98"/>
    <w:rsid w:val="00201AFA"/>
    <w:rsid w:val="00201FA2"/>
    <w:rsid w:val="00202740"/>
    <w:rsid w:val="00202AFF"/>
    <w:rsid w:val="0020780E"/>
    <w:rsid w:val="00210B32"/>
    <w:rsid w:val="00211F93"/>
    <w:rsid w:val="00212885"/>
    <w:rsid w:val="00213ABC"/>
    <w:rsid w:val="0021547A"/>
    <w:rsid w:val="00217FE2"/>
    <w:rsid w:val="0022089D"/>
    <w:rsid w:val="002214D8"/>
    <w:rsid w:val="002229F1"/>
    <w:rsid w:val="002239EB"/>
    <w:rsid w:val="00225C8F"/>
    <w:rsid w:val="002262C2"/>
    <w:rsid w:val="002268A9"/>
    <w:rsid w:val="00227177"/>
    <w:rsid w:val="00233378"/>
    <w:rsid w:val="00233D0F"/>
    <w:rsid w:val="00233DEA"/>
    <w:rsid w:val="00233EB7"/>
    <w:rsid w:val="00233F75"/>
    <w:rsid w:val="00234773"/>
    <w:rsid w:val="00236551"/>
    <w:rsid w:val="00240A80"/>
    <w:rsid w:val="00241AC4"/>
    <w:rsid w:val="00241D98"/>
    <w:rsid w:val="002423AF"/>
    <w:rsid w:val="00243395"/>
    <w:rsid w:val="00243A23"/>
    <w:rsid w:val="0024494E"/>
    <w:rsid w:val="00244CA5"/>
    <w:rsid w:val="00246051"/>
    <w:rsid w:val="00246DDF"/>
    <w:rsid w:val="00250188"/>
    <w:rsid w:val="002504AE"/>
    <w:rsid w:val="00253DBE"/>
    <w:rsid w:val="00253DC6"/>
    <w:rsid w:val="0025489C"/>
    <w:rsid w:val="002572C7"/>
    <w:rsid w:val="002573F3"/>
    <w:rsid w:val="002577ED"/>
    <w:rsid w:val="00257A00"/>
    <w:rsid w:val="002602BD"/>
    <w:rsid w:val="002608C1"/>
    <w:rsid w:val="00260EBE"/>
    <w:rsid w:val="002610A5"/>
    <w:rsid w:val="00261521"/>
    <w:rsid w:val="00261C72"/>
    <w:rsid w:val="002622FA"/>
    <w:rsid w:val="0026264F"/>
    <w:rsid w:val="00263518"/>
    <w:rsid w:val="00263C93"/>
    <w:rsid w:val="002655AA"/>
    <w:rsid w:val="00266A00"/>
    <w:rsid w:val="00267783"/>
    <w:rsid w:val="00271CE4"/>
    <w:rsid w:val="00273842"/>
    <w:rsid w:val="00273E31"/>
    <w:rsid w:val="002759E7"/>
    <w:rsid w:val="00276DC1"/>
    <w:rsid w:val="00277326"/>
    <w:rsid w:val="0028030F"/>
    <w:rsid w:val="00281A5A"/>
    <w:rsid w:val="00287453"/>
    <w:rsid w:val="0028746A"/>
    <w:rsid w:val="00290368"/>
    <w:rsid w:val="002917F1"/>
    <w:rsid w:val="00291C08"/>
    <w:rsid w:val="00291E07"/>
    <w:rsid w:val="00292229"/>
    <w:rsid w:val="002922EF"/>
    <w:rsid w:val="00294A14"/>
    <w:rsid w:val="002958CC"/>
    <w:rsid w:val="0029725E"/>
    <w:rsid w:val="002A018D"/>
    <w:rsid w:val="002A08CC"/>
    <w:rsid w:val="002A11C4"/>
    <w:rsid w:val="002A399B"/>
    <w:rsid w:val="002A5DC9"/>
    <w:rsid w:val="002B1BB8"/>
    <w:rsid w:val="002B2E1E"/>
    <w:rsid w:val="002B4215"/>
    <w:rsid w:val="002B6230"/>
    <w:rsid w:val="002C1E86"/>
    <w:rsid w:val="002C1FFE"/>
    <w:rsid w:val="002C26C0"/>
    <w:rsid w:val="002C2BC5"/>
    <w:rsid w:val="002D0A74"/>
    <w:rsid w:val="002D679A"/>
    <w:rsid w:val="002D7C40"/>
    <w:rsid w:val="002E03B9"/>
    <w:rsid w:val="002E0407"/>
    <w:rsid w:val="002E0E41"/>
    <w:rsid w:val="002E1B4D"/>
    <w:rsid w:val="002E33A5"/>
    <w:rsid w:val="002E393E"/>
    <w:rsid w:val="002E4FDD"/>
    <w:rsid w:val="002E510E"/>
    <w:rsid w:val="002E5666"/>
    <w:rsid w:val="002E572E"/>
    <w:rsid w:val="002E6441"/>
    <w:rsid w:val="002E779B"/>
    <w:rsid w:val="002E79C3"/>
    <w:rsid w:val="002E79CB"/>
    <w:rsid w:val="002F0471"/>
    <w:rsid w:val="002F1714"/>
    <w:rsid w:val="002F5401"/>
    <w:rsid w:val="002F5A01"/>
    <w:rsid w:val="002F7CAE"/>
    <w:rsid w:val="002F7F55"/>
    <w:rsid w:val="00300AA7"/>
    <w:rsid w:val="0030157A"/>
    <w:rsid w:val="00302911"/>
    <w:rsid w:val="003036C9"/>
    <w:rsid w:val="00306816"/>
    <w:rsid w:val="003068C8"/>
    <w:rsid w:val="003073E2"/>
    <w:rsid w:val="0030745F"/>
    <w:rsid w:val="0031079B"/>
    <w:rsid w:val="003125DB"/>
    <w:rsid w:val="00314630"/>
    <w:rsid w:val="0031535E"/>
    <w:rsid w:val="003162BA"/>
    <w:rsid w:val="0032090A"/>
    <w:rsid w:val="00320FA3"/>
    <w:rsid w:val="00321CDE"/>
    <w:rsid w:val="003226F2"/>
    <w:rsid w:val="00323170"/>
    <w:rsid w:val="003235F6"/>
    <w:rsid w:val="00324F9D"/>
    <w:rsid w:val="00327661"/>
    <w:rsid w:val="00327C66"/>
    <w:rsid w:val="00330513"/>
    <w:rsid w:val="00332EA5"/>
    <w:rsid w:val="00333E15"/>
    <w:rsid w:val="003345D2"/>
    <w:rsid w:val="00334B26"/>
    <w:rsid w:val="00334B64"/>
    <w:rsid w:val="00340571"/>
    <w:rsid w:val="00343440"/>
    <w:rsid w:val="00345741"/>
    <w:rsid w:val="00346126"/>
    <w:rsid w:val="003509C5"/>
    <w:rsid w:val="0035240D"/>
    <w:rsid w:val="003571BC"/>
    <w:rsid w:val="0036090C"/>
    <w:rsid w:val="00360D77"/>
    <w:rsid w:val="003633EE"/>
    <w:rsid w:val="00364146"/>
    <w:rsid w:val="00364979"/>
    <w:rsid w:val="003671A2"/>
    <w:rsid w:val="00367D15"/>
    <w:rsid w:val="003700B8"/>
    <w:rsid w:val="0037562C"/>
    <w:rsid w:val="00380F4F"/>
    <w:rsid w:val="00381578"/>
    <w:rsid w:val="00383D90"/>
    <w:rsid w:val="003856C5"/>
    <w:rsid w:val="00385B9C"/>
    <w:rsid w:val="00385FB5"/>
    <w:rsid w:val="0038715D"/>
    <w:rsid w:val="00387FB6"/>
    <w:rsid w:val="003916D7"/>
    <w:rsid w:val="0039279B"/>
    <w:rsid w:val="00392E84"/>
    <w:rsid w:val="003934E7"/>
    <w:rsid w:val="00393D42"/>
    <w:rsid w:val="00394DBF"/>
    <w:rsid w:val="00395351"/>
    <w:rsid w:val="003956DE"/>
    <w:rsid w:val="003957A6"/>
    <w:rsid w:val="00396BDE"/>
    <w:rsid w:val="00396F69"/>
    <w:rsid w:val="003A01DD"/>
    <w:rsid w:val="003A08C2"/>
    <w:rsid w:val="003A1A8A"/>
    <w:rsid w:val="003A404E"/>
    <w:rsid w:val="003A43EF"/>
    <w:rsid w:val="003A4A41"/>
    <w:rsid w:val="003A66BB"/>
    <w:rsid w:val="003B1B63"/>
    <w:rsid w:val="003B60A2"/>
    <w:rsid w:val="003B6BC2"/>
    <w:rsid w:val="003C09AC"/>
    <w:rsid w:val="003C38E1"/>
    <w:rsid w:val="003C444D"/>
    <w:rsid w:val="003C4BDB"/>
    <w:rsid w:val="003C7445"/>
    <w:rsid w:val="003D142B"/>
    <w:rsid w:val="003D1870"/>
    <w:rsid w:val="003D536E"/>
    <w:rsid w:val="003D53B8"/>
    <w:rsid w:val="003D5D2E"/>
    <w:rsid w:val="003D680E"/>
    <w:rsid w:val="003D6A07"/>
    <w:rsid w:val="003E020A"/>
    <w:rsid w:val="003E2807"/>
    <w:rsid w:val="003E2B99"/>
    <w:rsid w:val="003E39A2"/>
    <w:rsid w:val="003E4994"/>
    <w:rsid w:val="003E57AB"/>
    <w:rsid w:val="003F00B4"/>
    <w:rsid w:val="003F2BED"/>
    <w:rsid w:val="003F3D3B"/>
    <w:rsid w:val="003F5C2B"/>
    <w:rsid w:val="00400B49"/>
    <w:rsid w:val="00400E58"/>
    <w:rsid w:val="00402019"/>
    <w:rsid w:val="00403135"/>
    <w:rsid w:val="00404818"/>
    <w:rsid w:val="00405F96"/>
    <w:rsid w:val="0040703E"/>
    <w:rsid w:val="00407920"/>
    <w:rsid w:val="0041200C"/>
    <w:rsid w:val="00412102"/>
    <w:rsid w:val="00414516"/>
    <w:rsid w:val="0041538E"/>
    <w:rsid w:val="00415516"/>
    <w:rsid w:val="0041657F"/>
    <w:rsid w:val="00416CBC"/>
    <w:rsid w:val="00421512"/>
    <w:rsid w:val="00422FAA"/>
    <w:rsid w:val="00423478"/>
    <w:rsid w:val="004252F9"/>
    <w:rsid w:val="00425F7C"/>
    <w:rsid w:val="004327E2"/>
    <w:rsid w:val="00433111"/>
    <w:rsid w:val="0043323E"/>
    <w:rsid w:val="00435724"/>
    <w:rsid w:val="00440CE2"/>
    <w:rsid w:val="00443878"/>
    <w:rsid w:val="00445173"/>
    <w:rsid w:val="00446BA0"/>
    <w:rsid w:val="004471A6"/>
    <w:rsid w:val="00447406"/>
    <w:rsid w:val="004516CB"/>
    <w:rsid w:val="0045334A"/>
    <w:rsid w:val="004539A8"/>
    <w:rsid w:val="00457A87"/>
    <w:rsid w:val="004602BC"/>
    <w:rsid w:val="0046443A"/>
    <w:rsid w:val="004653DE"/>
    <w:rsid w:val="00466E05"/>
    <w:rsid w:val="004707E8"/>
    <w:rsid w:val="0047104D"/>
    <w:rsid w:val="004712CA"/>
    <w:rsid w:val="0047422E"/>
    <w:rsid w:val="00474310"/>
    <w:rsid w:val="0047439E"/>
    <w:rsid w:val="004743CB"/>
    <w:rsid w:val="00475204"/>
    <w:rsid w:val="00477F42"/>
    <w:rsid w:val="004815CD"/>
    <w:rsid w:val="00487F88"/>
    <w:rsid w:val="004905FF"/>
    <w:rsid w:val="00490C82"/>
    <w:rsid w:val="00491307"/>
    <w:rsid w:val="004920F8"/>
    <w:rsid w:val="00492952"/>
    <w:rsid w:val="00493C30"/>
    <w:rsid w:val="00496035"/>
    <w:rsid w:val="0049674B"/>
    <w:rsid w:val="004A0E62"/>
    <w:rsid w:val="004A5206"/>
    <w:rsid w:val="004A5E79"/>
    <w:rsid w:val="004A637F"/>
    <w:rsid w:val="004A6466"/>
    <w:rsid w:val="004B0B4D"/>
    <w:rsid w:val="004B1A1E"/>
    <w:rsid w:val="004B27F8"/>
    <w:rsid w:val="004B29C4"/>
    <w:rsid w:val="004B739F"/>
    <w:rsid w:val="004B7EFD"/>
    <w:rsid w:val="004C0673"/>
    <w:rsid w:val="004C0EEF"/>
    <w:rsid w:val="004C2F16"/>
    <w:rsid w:val="004C3B39"/>
    <w:rsid w:val="004C4681"/>
    <w:rsid w:val="004C4E4E"/>
    <w:rsid w:val="004C7793"/>
    <w:rsid w:val="004C7F97"/>
    <w:rsid w:val="004D0873"/>
    <w:rsid w:val="004D7B40"/>
    <w:rsid w:val="004E1587"/>
    <w:rsid w:val="004E1830"/>
    <w:rsid w:val="004E301C"/>
    <w:rsid w:val="004E3A72"/>
    <w:rsid w:val="004E7FD6"/>
    <w:rsid w:val="004F2461"/>
    <w:rsid w:val="004F3816"/>
    <w:rsid w:val="004F3EDA"/>
    <w:rsid w:val="004F500A"/>
    <w:rsid w:val="004F7144"/>
    <w:rsid w:val="004F7FA8"/>
    <w:rsid w:val="005025DD"/>
    <w:rsid w:val="00502AA9"/>
    <w:rsid w:val="005033CA"/>
    <w:rsid w:val="00505C3A"/>
    <w:rsid w:val="0050704B"/>
    <w:rsid w:val="005126A0"/>
    <w:rsid w:val="00514905"/>
    <w:rsid w:val="005179B9"/>
    <w:rsid w:val="00517CEB"/>
    <w:rsid w:val="00522D80"/>
    <w:rsid w:val="005241E8"/>
    <w:rsid w:val="005260F4"/>
    <w:rsid w:val="00530AC3"/>
    <w:rsid w:val="00530E99"/>
    <w:rsid w:val="0053371A"/>
    <w:rsid w:val="005343F7"/>
    <w:rsid w:val="00534E9B"/>
    <w:rsid w:val="005354EA"/>
    <w:rsid w:val="005356EA"/>
    <w:rsid w:val="00537C32"/>
    <w:rsid w:val="005400C6"/>
    <w:rsid w:val="00540F4B"/>
    <w:rsid w:val="0054156B"/>
    <w:rsid w:val="005423E2"/>
    <w:rsid w:val="0054340B"/>
    <w:rsid w:val="00543D41"/>
    <w:rsid w:val="00543ED8"/>
    <w:rsid w:val="00545472"/>
    <w:rsid w:val="00545A8A"/>
    <w:rsid w:val="005473E5"/>
    <w:rsid w:val="005479F9"/>
    <w:rsid w:val="00550601"/>
    <w:rsid w:val="00550B1A"/>
    <w:rsid w:val="00553466"/>
    <w:rsid w:val="00555C26"/>
    <w:rsid w:val="00555DDF"/>
    <w:rsid w:val="005571A4"/>
    <w:rsid w:val="00562F86"/>
    <w:rsid w:val="005662DC"/>
    <w:rsid w:val="00566EDA"/>
    <w:rsid w:val="0056783D"/>
    <w:rsid w:val="0057081A"/>
    <w:rsid w:val="005708E5"/>
    <w:rsid w:val="005712E2"/>
    <w:rsid w:val="0057140D"/>
    <w:rsid w:val="00572654"/>
    <w:rsid w:val="0057453A"/>
    <w:rsid w:val="00575E07"/>
    <w:rsid w:val="00576327"/>
    <w:rsid w:val="00576428"/>
    <w:rsid w:val="0057717C"/>
    <w:rsid w:val="00577556"/>
    <w:rsid w:val="00583AAB"/>
    <w:rsid w:val="00583DC1"/>
    <w:rsid w:val="0058639C"/>
    <w:rsid w:val="0058723C"/>
    <w:rsid w:val="00587915"/>
    <w:rsid w:val="00591663"/>
    <w:rsid w:val="00592102"/>
    <w:rsid w:val="00592A7C"/>
    <w:rsid w:val="00594A52"/>
    <w:rsid w:val="00595A4F"/>
    <w:rsid w:val="0059765C"/>
    <w:rsid w:val="005976A1"/>
    <w:rsid w:val="00597BA8"/>
    <w:rsid w:val="005A05C8"/>
    <w:rsid w:val="005A0CE8"/>
    <w:rsid w:val="005A2D6F"/>
    <w:rsid w:val="005A30A0"/>
    <w:rsid w:val="005A34E7"/>
    <w:rsid w:val="005A37EA"/>
    <w:rsid w:val="005A43E1"/>
    <w:rsid w:val="005A7753"/>
    <w:rsid w:val="005B3020"/>
    <w:rsid w:val="005B5629"/>
    <w:rsid w:val="005B6C09"/>
    <w:rsid w:val="005C0300"/>
    <w:rsid w:val="005C16C1"/>
    <w:rsid w:val="005C1B5D"/>
    <w:rsid w:val="005C1C4B"/>
    <w:rsid w:val="005C1EC8"/>
    <w:rsid w:val="005C221D"/>
    <w:rsid w:val="005C2460"/>
    <w:rsid w:val="005C27A2"/>
    <w:rsid w:val="005C40DF"/>
    <w:rsid w:val="005C5EC5"/>
    <w:rsid w:val="005C6235"/>
    <w:rsid w:val="005D1189"/>
    <w:rsid w:val="005D1569"/>
    <w:rsid w:val="005D451C"/>
    <w:rsid w:val="005D4FEB"/>
    <w:rsid w:val="005D5E99"/>
    <w:rsid w:val="005D65ED"/>
    <w:rsid w:val="005D756D"/>
    <w:rsid w:val="005E0DBB"/>
    <w:rsid w:val="005E0E6C"/>
    <w:rsid w:val="005E163A"/>
    <w:rsid w:val="005E17BA"/>
    <w:rsid w:val="005E320A"/>
    <w:rsid w:val="005E4C05"/>
    <w:rsid w:val="005E5E16"/>
    <w:rsid w:val="005E682C"/>
    <w:rsid w:val="005E771D"/>
    <w:rsid w:val="005F0C85"/>
    <w:rsid w:val="005F1E73"/>
    <w:rsid w:val="005F2714"/>
    <w:rsid w:val="005F43D4"/>
    <w:rsid w:val="005F4B6A"/>
    <w:rsid w:val="005F4DC8"/>
    <w:rsid w:val="005F55B7"/>
    <w:rsid w:val="005F6444"/>
    <w:rsid w:val="005F648D"/>
    <w:rsid w:val="006010F3"/>
    <w:rsid w:val="006062E5"/>
    <w:rsid w:val="00610B5B"/>
    <w:rsid w:val="006157A0"/>
    <w:rsid w:val="00615A0A"/>
    <w:rsid w:val="00617E0A"/>
    <w:rsid w:val="00622BE9"/>
    <w:rsid w:val="00627960"/>
    <w:rsid w:val="00630714"/>
    <w:rsid w:val="0063100C"/>
    <w:rsid w:val="0063302D"/>
    <w:rsid w:val="006333D4"/>
    <w:rsid w:val="0063358C"/>
    <w:rsid w:val="00634E37"/>
    <w:rsid w:val="00634E68"/>
    <w:rsid w:val="00635F22"/>
    <w:rsid w:val="006369B2"/>
    <w:rsid w:val="0063718D"/>
    <w:rsid w:val="0063739D"/>
    <w:rsid w:val="006420A3"/>
    <w:rsid w:val="00642F64"/>
    <w:rsid w:val="00643791"/>
    <w:rsid w:val="006458E5"/>
    <w:rsid w:val="00647525"/>
    <w:rsid w:val="00647A71"/>
    <w:rsid w:val="00652184"/>
    <w:rsid w:val="006530A8"/>
    <w:rsid w:val="0065697C"/>
    <w:rsid w:val="006570B0"/>
    <w:rsid w:val="0066022F"/>
    <w:rsid w:val="00663465"/>
    <w:rsid w:val="00667676"/>
    <w:rsid w:val="00667FF9"/>
    <w:rsid w:val="006721B6"/>
    <w:rsid w:val="006723BA"/>
    <w:rsid w:val="006742B2"/>
    <w:rsid w:val="00674453"/>
    <w:rsid w:val="006760CE"/>
    <w:rsid w:val="00676EB4"/>
    <w:rsid w:val="00677995"/>
    <w:rsid w:val="00677B8B"/>
    <w:rsid w:val="006813A4"/>
    <w:rsid w:val="006823F3"/>
    <w:rsid w:val="00684E89"/>
    <w:rsid w:val="00685346"/>
    <w:rsid w:val="00686578"/>
    <w:rsid w:val="00687846"/>
    <w:rsid w:val="006918F7"/>
    <w:rsid w:val="0069210B"/>
    <w:rsid w:val="00692465"/>
    <w:rsid w:val="00692898"/>
    <w:rsid w:val="00692C2F"/>
    <w:rsid w:val="00693AD8"/>
    <w:rsid w:val="00695A96"/>
    <w:rsid w:val="00695DD7"/>
    <w:rsid w:val="006970B6"/>
    <w:rsid w:val="006A01AE"/>
    <w:rsid w:val="006A11F7"/>
    <w:rsid w:val="006A182A"/>
    <w:rsid w:val="006A24AF"/>
    <w:rsid w:val="006A2C87"/>
    <w:rsid w:val="006A366E"/>
    <w:rsid w:val="006A4055"/>
    <w:rsid w:val="006A7C27"/>
    <w:rsid w:val="006B2762"/>
    <w:rsid w:val="006B29D0"/>
    <w:rsid w:val="006B2FE4"/>
    <w:rsid w:val="006B37B0"/>
    <w:rsid w:val="006B39F8"/>
    <w:rsid w:val="006B633C"/>
    <w:rsid w:val="006B7AEF"/>
    <w:rsid w:val="006C0305"/>
    <w:rsid w:val="006C103E"/>
    <w:rsid w:val="006C5641"/>
    <w:rsid w:val="006D0CA2"/>
    <w:rsid w:val="006D0D11"/>
    <w:rsid w:val="006D1089"/>
    <w:rsid w:val="006D1B86"/>
    <w:rsid w:val="006D2BCA"/>
    <w:rsid w:val="006D37D2"/>
    <w:rsid w:val="006D57FE"/>
    <w:rsid w:val="006D7355"/>
    <w:rsid w:val="006D7B62"/>
    <w:rsid w:val="006D7FEE"/>
    <w:rsid w:val="006E3399"/>
    <w:rsid w:val="006E452E"/>
    <w:rsid w:val="006E4762"/>
    <w:rsid w:val="006F06D6"/>
    <w:rsid w:val="006F4C06"/>
    <w:rsid w:val="006F5912"/>
    <w:rsid w:val="006F7DEE"/>
    <w:rsid w:val="00700CDE"/>
    <w:rsid w:val="00701E3B"/>
    <w:rsid w:val="00702519"/>
    <w:rsid w:val="007026F0"/>
    <w:rsid w:val="00706824"/>
    <w:rsid w:val="007108A5"/>
    <w:rsid w:val="007141D0"/>
    <w:rsid w:val="0071535B"/>
    <w:rsid w:val="00715CA6"/>
    <w:rsid w:val="007207BB"/>
    <w:rsid w:val="007217D2"/>
    <w:rsid w:val="00721AFB"/>
    <w:rsid w:val="0072269D"/>
    <w:rsid w:val="00722FFA"/>
    <w:rsid w:val="00723F69"/>
    <w:rsid w:val="0072701F"/>
    <w:rsid w:val="00727415"/>
    <w:rsid w:val="00730505"/>
    <w:rsid w:val="00731135"/>
    <w:rsid w:val="007324AF"/>
    <w:rsid w:val="00732AE9"/>
    <w:rsid w:val="0073440C"/>
    <w:rsid w:val="00737154"/>
    <w:rsid w:val="00737AE5"/>
    <w:rsid w:val="007409B4"/>
    <w:rsid w:val="0074193B"/>
    <w:rsid w:val="00741974"/>
    <w:rsid w:val="00741BAD"/>
    <w:rsid w:val="0074523E"/>
    <w:rsid w:val="0074560A"/>
    <w:rsid w:val="00746B45"/>
    <w:rsid w:val="00747688"/>
    <w:rsid w:val="00747A9F"/>
    <w:rsid w:val="00752ED1"/>
    <w:rsid w:val="00753585"/>
    <w:rsid w:val="0075525E"/>
    <w:rsid w:val="007558CB"/>
    <w:rsid w:val="0075630D"/>
    <w:rsid w:val="00756D3D"/>
    <w:rsid w:val="00757A32"/>
    <w:rsid w:val="00760A56"/>
    <w:rsid w:val="00761C94"/>
    <w:rsid w:val="00762C3B"/>
    <w:rsid w:val="0076345B"/>
    <w:rsid w:val="00763BFF"/>
    <w:rsid w:val="0076705C"/>
    <w:rsid w:val="007713D9"/>
    <w:rsid w:val="00771D04"/>
    <w:rsid w:val="0077382A"/>
    <w:rsid w:val="00775DB2"/>
    <w:rsid w:val="00776BED"/>
    <w:rsid w:val="0077714C"/>
    <w:rsid w:val="00777389"/>
    <w:rsid w:val="00777492"/>
    <w:rsid w:val="00780072"/>
    <w:rsid w:val="007806C2"/>
    <w:rsid w:val="00781FEE"/>
    <w:rsid w:val="00782769"/>
    <w:rsid w:val="00786141"/>
    <w:rsid w:val="00787067"/>
    <w:rsid w:val="007901E5"/>
    <w:rsid w:val="00790387"/>
    <w:rsid w:val="007903F8"/>
    <w:rsid w:val="00790D46"/>
    <w:rsid w:val="00791388"/>
    <w:rsid w:val="00793D1B"/>
    <w:rsid w:val="00794F4F"/>
    <w:rsid w:val="00795527"/>
    <w:rsid w:val="007974BE"/>
    <w:rsid w:val="007A004A"/>
    <w:rsid w:val="007A0916"/>
    <w:rsid w:val="007A0DFD"/>
    <w:rsid w:val="007A0ED6"/>
    <w:rsid w:val="007A1643"/>
    <w:rsid w:val="007A5750"/>
    <w:rsid w:val="007A5784"/>
    <w:rsid w:val="007A5FB4"/>
    <w:rsid w:val="007A69DA"/>
    <w:rsid w:val="007B356A"/>
    <w:rsid w:val="007B4877"/>
    <w:rsid w:val="007B6815"/>
    <w:rsid w:val="007B7C7F"/>
    <w:rsid w:val="007B7FAE"/>
    <w:rsid w:val="007C02F4"/>
    <w:rsid w:val="007C269C"/>
    <w:rsid w:val="007C5B26"/>
    <w:rsid w:val="007C7122"/>
    <w:rsid w:val="007C7C6E"/>
    <w:rsid w:val="007C7D9E"/>
    <w:rsid w:val="007C7F27"/>
    <w:rsid w:val="007D0788"/>
    <w:rsid w:val="007D2FFB"/>
    <w:rsid w:val="007D3F11"/>
    <w:rsid w:val="007D54F2"/>
    <w:rsid w:val="007D72B7"/>
    <w:rsid w:val="007D75E2"/>
    <w:rsid w:val="007D7C72"/>
    <w:rsid w:val="007E0314"/>
    <w:rsid w:val="007E14F1"/>
    <w:rsid w:val="007E25C4"/>
    <w:rsid w:val="007E28BE"/>
    <w:rsid w:val="007E2B05"/>
    <w:rsid w:val="007E2C69"/>
    <w:rsid w:val="007E40C7"/>
    <w:rsid w:val="007E53E4"/>
    <w:rsid w:val="007E656A"/>
    <w:rsid w:val="007E7D8A"/>
    <w:rsid w:val="007F026C"/>
    <w:rsid w:val="007F0F82"/>
    <w:rsid w:val="007F0FB2"/>
    <w:rsid w:val="007F135A"/>
    <w:rsid w:val="007F3CAA"/>
    <w:rsid w:val="007F664D"/>
    <w:rsid w:val="007F6D2F"/>
    <w:rsid w:val="00806C24"/>
    <w:rsid w:val="00810C9F"/>
    <w:rsid w:val="00812F4D"/>
    <w:rsid w:val="00817DDF"/>
    <w:rsid w:val="0082094D"/>
    <w:rsid w:val="008214E4"/>
    <w:rsid w:val="00821D11"/>
    <w:rsid w:val="0082368B"/>
    <w:rsid w:val="0082472D"/>
    <w:rsid w:val="00824EA9"/>
    <w:rsid w:val="008264E8"/>
    <w:rsid w:val="00826976"/>
    <w:rsid w:val="00827E82"/>
    <w:rsid w:val="008328BB"/>
    <w:rsid w:val="00832D70"/>
    <w:rsid w:val="00833EE6"/>
    <w:rsid w:val="00834D65"/>
    <w:rsid w:val="00836429"/>
    <w:rsid w:val="00837203"/>
    <w:rsid w:val="00837417"/>
    <w:rsid w:val="008379F0"/>
    <w:rsid w:val="008405C4"/>
    <w:rsid w:val="00840B88"/>
    <w:rsid w:val="00842137"/>
    <w:rsid w:val="00845F60"/>
    <w:rsid w:val="008479D6"/>
    <w:rsid w:val="00851B02"/>
    <w:rsid w:val="00853F5F"/>
    <w:rsid w:val="00856C7A"/>
    <w:rsid w:val="008573B3"/>
    <w:rsid w:val="00857CA2"/>
    <w:rsid w:val="008611B8"/>
    <w:rsid w:val="008615DA"/>
    <w:rsid w:val="00861E87"/>
    <w:rsid w:val="008623ED"/>
    <w:rsid w:val="008627DF"/>
    <w:rsid w:val="00862A7A"/>
    <w:rsid w:val="00866059"/>
    <w:rsid w:val="00867501"/>
    <w:rsid w:val="008675F3"/>
    <w:rsid w:val="008702B6"/>
    <w:rsid w:val="00870FED"/>
    <w:rsid w:val="00871F9F"/>
    <w:rsid w:val="0087584E"/>
    <w:rsid w:val="00875AA6"/>
    <w:rsid w:val="008767C3"/>
    <w:rsid w:val="00876C9F"/>
    <w:rsid w:val="00876E7E"/>
    <w:rsid w:val="00880944"/>
    <w:rsid w:val="00881427"/>
    <w:rsid w:val="00882547"/>
    <w:rsid w:val="00884884"/>
    <w:rsid w:val="008865AC"/>
    <w:rsid w:val="00887994"/>
    <w:rsid w:val="0089088E"/>
    <w:rsid w:val="00892297"/>
    <w:rsid w:val="00892883"/>
    <w:rsid w:val="00892987"/>
    <w:rsid w:val="00893F33"/>
    <w:rsid w:val="008951AE"/>
    <w:rsid w:val="008964D6"/>
    <w:rsid w:val="0089661B"/>
    <w:rsid w:val="00896871"/>
    <w:rsid w:val="0089733C"/>
    <w:rsid w:val="0089792D"/>
    <w:rsid w:val="008A2AE8"/>
    <w:rsid w:val="008A41C4"/>
    <w:rsid w:val="008A4F00"/>
    <w:rsid w:val="008A64FE"/>
    <w:rsid w:val="008A6587"/>
    <w:rsid w:val="008A7383"/>
    <w:rsid w:val="008B0017"/>
    <w:rsid w:val="008B0418"/>
    <w:rsid w:val="008B0809"/>
    <w:rsid w:val="008B42FD"/>
    <w:rsid w:val="008B46F9"/>
    <w:rsid w:val="008B5123"/>
    <w:rsid w:val="008B652F"/>
    <w:rsid w:val="008B71FD"/>
    <w:rsid w:val="008C1043"/>
    <w:rsid w:val="008C1A20"/>
    <w:rsid w:val="008C27A7"/>
    <w:rsid w:val="008C41C4"/>
    <w:rsid w:val="008C4A62"/>
    <w:rsid w:val="008C5502"/>
    <w:rsid w:val="008C66A7"/>
    <w:rsid w:val="008D025F"/>
    <w:rsid w:val="008D3E37"/>
    <w:rsid w:val="008D3E44"/>
    <w:rsid w:val="008D7D4E"/>
    <w:rsid w:val="008E0172"/>
    <w:rsid w:val="008E27F8"/>
    <w:rsid w:val="008E2FFB"/>
    <w:rsid w:val="008E3C05"/>
    <w:rsid w:val="008E70F9"/>
    <w:rsid w:val="008F012C"/>
    <w:rsid w:val="008F0766"/>
    <w:rsid w:val="008F1B4A"/>
    <w:rsid w:val="008F2937"/>
    <w:rsid w:val="008F7E50"/>
    <w:rsid w:val="00902B1B"/>
    <w:rsid w:val="009033BE"/>
    <w:rsid w:val="009049C6"/>
    <w:rsid w:val="00905EAD"/>
    <w:rsid w:val="00911FE3"/>
    <w:rsid w:val="00913AFE"/>
    <w:rsid w:val="00916636"/>
    <w:rsid w:val="009213BC"/>
    <w:rsid w:val="009223E5"/>
    <w:rsid w:val="00924E05"/>
    <w:rsid w:val="00925AE4"/>
    <w:rsid w:val="00926A50"/>
    <w:rsid w:val="009274BD"/>
    <w:rsid w:val="0093162D"/>
    <w:rsid w:val="00932961"/>
    <w:rsid w:val="009329FF"/>
    <w:rsid w:val="00933832"/>
    <w:rsid w:val="009354CF"/>
    <w:rsid w:val="00936852"/>
    <w:rsid w:val="009373D7"/>
    <w:rsid w:val="0094045B"/>
    <w:rsid w:val="0094045D"/>
    <w:rsid w:val="009406B5"/>
    <w:rsid w:val="00946166"/>
    <w:rsid w:val="009463DD"/>
    <w:rsid w:val="00954867"/>
    <w:rsid w:val="009556FA"/>
    <w:rsid w:val="009560B0"/>
    <w:rsid w:val="009569E7"/>
    <w:rsid w:val="00961070"/>
    <w:rsid w:val="00962C88"/>
    <w:rsid w:val="009632EB"/>
    <w:rsid w:val="00966619"/>
    <w:rsid w:val="009674C3"/>
    <w:rsid w:val="00967619"/>
    <w:rsid w:val="00972D4E"/>
    <w:rsid w:val="00973074"/>
    <w:rsid w:val="00974E0E"/>
    <w:rsid w:val="0097535D"/>
    <w:rsid w:val="00977755"/>
    <w:rsid w:val="009800D9"/>
    <w:rsid w:val="00983164"/>
    <w:rsid w:val="009839EC"/>
    <w:rsid w:val="0098553E"/>
    <w:rsid w:val="00985B9D"/>
    <w:rsid w:val="00991F39"/>
    <w:rsid w:val="0099321C"/>
    <w:rsid w:val="0099433D"/>
    <w:rsid w:val="00994391"/>
    <w:rsid w:val="00994D2A"/>
    <w:rsid w:val="00995478"/>
    <w:rsid w:val="0099668D"/>
    <w:rsid w:val="009967D2"/>
    <w:rsid w:val="009972D1"/>
    <w:rsid w:val="009972EF"/>
    <w:rsid w:val="009A41DB"/>
    <w:rsid w:val="009A4F07"/>
    <w:rsid w:val="009A62E8"/>
    <w:rsid w:val="009A6D7D"/>
    <w:rsid w:val="009A7C77"/>
    <w:rsid w:val="009B0C32"/>
    <w:rsid w:val="009B5035"/>
    <w:rsid w:val="009B5ABA"/>
    <w:rsid w:val="009C2ADB"/>
    <w:rsid w:val="009C3160"/>
    <w:rsid w:val="009C4919"/>
    <w:rsid w:val="009C51C3"/>
    <w:rsid w:val="009C5DAE"/>
    <w:rsid w:val="009C7EA4"/>
    <w:rsid w:val="009D0D07"/>
    <w:rsid w:val="009D0FBE"/>
    <w:rsid w:val="009D36DA"/>
    <w:rsid w:val="009D4CFC"/>
    <w:rsid w:val="009D644B"/>
    <w:rsid w:val="009D6F2F"/>
    <w:rsid w:val="009E02C7"/>
    <w:rsid w:val="009E13E1"/>
    <w:rsid w:val="009E5A81"/>
    <w:rsid w:val="009E63CE"/>
    <w:rsid w:val="009E6458"/>
    <w:rsid w:val="009E766E"/>
    <w:rsid w:val="009F1632"/>
    <w:rsid w:val="009F1960"/>
    <w:rsid w:val="009F239D"/>
    <w:rsid w:val="009F2C0A"/>
    <w:rsid w:val="009F2E40"/>
    <w:rsid w:val="009F474C"/>
    <w:rsid w:val="009F4B1A"/>
    <w:rsid w:val="009F56E3"/>
    <w:rsid w:val="009F5A64"/>
    <w:rsid w:val="009F715E"/>
    <w:rsid w:val="009F79E0"/>
    <w:rsid w:val="009F7DF6"/>
    <w:rsid w:val="00A01754"/>
    <w:rsid w:val="00A07DBE"/>
    <w:rsid w:val="00A07F1F"/>
    <w:rsid w:val="00A1003B"/>
    <w:rsid w:val="00A10DBB"/>
    <w:rsid w:val="00A11720"/>
    <w:rsid w:val="00A1319B"/>
    <w:rsid w:val="00A1783E"/>
    <w:rsid w:val="00A21247"/>
    <w:rsid w:val="00A232DE"/>
    <w:rsid w:val="00A23F48"/>
    <w:rsid w:val="00A24C90"/>
    <w:rsid w:val="00A24E35"/>
    <w:rsid w:val="00A25988"/>
    <w:rsid w:val="00A31D47"/>
    <w:rsid w:val="00A33145"/>
    <w:rsid w:val="00A33A75"/>
    <w:rsid w:val="00A34ABA"/>
    <w:rsid w:val="00A3543C"/>
    <w:rsid w:val="00A3675C"/>
    <w:rsid w:val="00A37552"/>
    <w:rsid w:val="00A3779C"/>
    <w:rsid w:val="00A4013E"/>
    <w:rsid w:val="00A4045F"/>
    <w:rsid w:val="00A41047"/>
    <w:rsid w:val="00A41E26"/>
    <w:rsid w:val="00A423A6"/>
    <w:rsid w:val="00A427CD"/>
    <w:rsid w:val="00A42C40"/>
    <w:rsid w:val="00A437A3"/>
    <w:rsid w:val="00A43DC6"/>
    <w:rsid w:val="00A43FE8"/>
    <w:rsid w:val="00A44456"/>
    <w:rsid w:val="00A449B1"/>
    <w:rsid w:val="00A45FEE"/>
    <w:rsid w:val="00A4600B"/>
    <w:rsid w:val="00A50316"/>
    <w:rsid w:val="00A50506"/>
    <w:rsid w:val="00A51284"/>
    <w:rsid w:val="00A51EF0"/>
    <w:rsid w:val="00A55158"/>
    <w:rsid w:val="00A570C4"/>
    <w:rsid w:val="00A57CF4"/>
    <w:rsid w:val="00A60243"/>
    <w:rsid w:val="00A604D4"/>
    <w:rsid w:val="00A610D3"/>
    <w:rsid w:val="00A6407F"/>
    <w:rsid w:val="00A67A81"/>
    <w:rsid w:val="00A7032B"/>
    <w:rsid w:val="00A70B27"/>
    <w:rsid w:val="00A723C3"/>
    <w:rsid w:val="00A725E0"/>
    <w:rsid w:val="00A730A6"/>
    <w:rsid w:val="00A73C42"/>
    <w:rsid w:val="00A755F3"/>
    <w:rsid w:val="00A75DDA"/>
    <w:rsid w:val="00A82432"/>
    <w:rsid w:val="00A82990"/>
    <w:rsid w:val="00A84345"/>
    <w:rsid w:val="00A845A5"/>
    <w:rsid w:val="00A84B4B"/>
    <w:rsid w:val="00A85786"/>
    <w:rsid w:val="00A87647"/>
    <w:rsid w:val="00A9029B"/>
    <w:rsid w:val="00A91232"/>
    <w:rsid w:val="00A93FBF"/>
    <w:rsid w:val="00A95506"/>
    <w:rsid w:val="00A96899"/>
    <w:rsid w:val="00A971A0"/>
    <w:rsid w:val="00A97847"/>
    <w:rsid w:val="00AA01A1"/>
    <w:rsid w:val="00AA04DA"/>
    <w:rsid w:val="00AA0901"/>
    <w:rsid w:val="00AA0D5F"/>
    <w:rsid w:val="00AA0F3F"/>
    <w:rsid w:val="00AA1186"/>
    <w:rsid w:val="00AA1F22"/>
    <w:rsid w:val="00AA4D5F"/>
    <w:rsid w:val="00AA5012"/>
    <w:rsid w:val="00AA62D8"/>
    <w:rsid w:val="00AA6D18"/>
    <w:rsid w:val="00AB01D1"/>
    <w:rsid w:val="00AB1228"/>
    <w:rsid w:val="00AB3248"/>
    <w:rsid w:val="00AB3B03"/>
    <w:rsid w:val="00AB3EC1"/>
    <w:rsid w:val="00AB4CEA"/>
    <w:rsid w:val="00AC0EAD"/>
    <w:rsid w:val="00AC4F83"/>
    <w:rsid w:val="00AC50FF"/>
    <w:rsid w:val="00AC584B"/>
    <w:rsid w:val="00AD08B8"/>
    <w:rsid w:val="00AD18EF"/>
    <w:rsid w:val="00AD1BFB"/>
    <w:rsid w:val="00AD26D2"/>
    <w:rsid w:val="00AD5515"/>
    <w:rsid w:val="00AD736B"/>
    <w:rsid w:val="00AE014A"/>
    <w:rsid w:val="00AE0C8E"/>
    <w:rsid w:val="00AE2815"/>
    <w:rsid w:val="00AE7409"/>
    <w:rsid w:val="00AE7858"/>
    <w:rsid w:val="00AF0CE2"/>
    <w:rsid w:val="00AF2567"/>
    <w:rsid w:val="00AF4251"/>
    <w:rsid w:val="00AF4AD9"/>
    <w:rsid w:val="00B01D57"/>
    <w:rsid w:val="00B025FC"/>
    <w:rsid w:val="00B03A12"/>
    <w:rsid w:val="00B05821"/>
    <w:rsid w:val="00B0674E"/>
    <w:rsid w:val="00B07244"/>
    <w:rsid w:val="00B0741E"/>
    <w:rsid w:val="00B0785B"/>
    <w:rsid w:val="00B07F32"/>
    <w:rsid w:val="00B100D6"/>
    <w:rsid w:val="00B10D59"/>
    <w:rsid w:val="00B13C67"/>
    <w:rsid w:val="00B13D65"/>
    <w:rsid w:val="00B151D1"/>
    <w:rsid w:val="00B151ED"/>
    <w:rsid w:val="00B15486"/>
    <w:rsid w:val="00B163BB"/>
    <w:rsid w:val="00B164C9"/>
    <w:rsid w:val="00B20E36"/>
    <w:rsid w:val="00B21C4D"/>
    <w:rsid w:val="00B2357F"/>
    <w:rsid w:val="00B23840"/>
    <w:rsid w:val="00B25947"/>
    <w:rsid w:val="00B26C28"/>
    <w:rsid w:val="00B324AB"/>
    <w:rsid w:val="00B324EF"/>
    <w:rsid w:val="00B34E4B"/>
    <w:rsid w:val="00B35A0C"/>
    <w:rsid w:val="00B404F3"/>
    <w:rsid w:val="00B4174C"/>
    <w:rsid w:val="00B42285"/>
    <w:rsid w:val="00B4415D"/>
    <w:rsid w:val="00B453F5"/>
    <w:rsid w:val="00B4778F"/>
    <w:rsid w:val="00B504A9"/>
    <w:rsid w:val="00B52283"/>
    <w:rsid w:val="00B52C84"/>
    <w:rsid w:val="00B5330A"/>
    <w:rsid w:val="00B55C8D"/>
    <w:rsid w:val="00B55EBB"/>
    <w:rsid w:val="00B57C8E"/>
    <w:rsid w:val="00B60880"/>
    <w:rsid w:val="00B61624"/>
    <w:rsid w:val="00B62526"/>
    <w:rsid w:val="00B63068"/>
    <w:rsid w:val="00B64B23"/>
    <w:rsid w:val="00B658CC"/>
    <w:rsid w:val="00B65E8D"/>
    <w:rsid w:val="00B66481"/>
    <w:rsid w:val="00B67568"/>
    <w:rsid w:val="00B678F6"/>
    <w:rsid w:val="00B67F95"/>
    <w:rsid w:val="00B7189C"/>
    <w:rsid w:val="00B718A5"/>
    <w:rsid w:val="00B737D6"/>
    <w:rsid w:val="00B74EA2"/>
    <w:rsid w:val="00B75272"/>
    <w:rsid w:val="00B77E64"/>
    <w:rsid w:val="00B80F9F"/>
    <w:rsid w:val="00B817B4"/>
    <w:rsid w:val="00B82C1A"/>
    <w:rsid w:val="00B856B8"/>
    <w:rsid w:val="00B85DB3"/>
    <w:rsid w:val="00B95390"/>
    <w:rsid w:val="00B970E1"/>
    <w:rsid w:val="00B97BBD"/>
    <w:rsid w:val="00B97F6E"/>
    <w:rsid w:val="00BA0159"/>
    <w:rsid w:val="00BA0348"/>
    <w:rsid w:val="00BA1669"/>
    <w:rsid w:val="00BA6659"/>
    <w:rsid w:val="00BA788A"/>
    <w:rsid w:val="00BB3B9E"/>
    <w:rsid w:val="00BB43BB"/>
    <w:rsid w:val="00BB4983"/>
    <w:rsid w:val="00BB4F44"/>
    <w:rsid w:val="00BB714C"/>
    <w:rsid w:val="00BB7597"/>
    <w:rsid w:val="00BC3A56"/>
    <w:rsid w:val="00BC5E17"/>
    <w:rsid w:val="00BC62E2"/>
    <w:rsid w:val="00BC6CF6"/>
    <w:rsid w:val="00BD13B6"/>
    <w:rsid w:val="00BD413B"/>
    <w:rsid w:val="00BD7124"/>
    <w:rsid w:val="00BD7268"/>
    <w:rsid w:val="00BD7715"/>
    <w:rsid w:val="00BE0650"/>
    <w:rsid w:val="00BE0F6B"/>
    <w:rsid w:val="00BE1402"/>
    <w:rsid w:val="00BE17BB"/>
    <w:rsid w:val="00BE2DA2"/>
    <w:rsid w:val="00BE3959"/>
    <w:rsid w:val="00BE478B"/>
    <w:rsid w:val="00BE4C1E"/>
    <w:rsid w:val="00BE4C8B"/>
    <w:rsid w:val="00BE5109"/>
    <w:rsid w:val="00BE6372"/>
    <w:rsid w:val="00BF63B6"/>
    <w:rsid w:val="00BF697A"/>
    <w:rsid w:val="00C0053C"/>
    <w:rsid w:val="00C05351"/>
    <w:rsid w:val="00C122EC"/>
    <w:rsid w:val="00C14F12"/>
    <w:rsid w:val="00C1502E"/>
    <w:rsid w:val="00C240B0"/>
    <w:rsid w:val="00C24680"/>
    <w:rsid w:val="00C26FFE"/>
    <w:rsid w:val="00C308D4"/>
    <w:rsid w:val="00C315AF"/>
    <w:rsid w:val="00C31D34"/>
    <w:rsid w:val="00C32084"/>
    <w:rsid w:val="00C32ED0"/>
    <w:rsid w:val="00C34FAF"/>
    <w:rsid w:val="00C35619"/>
    <w:rsid w:val="00C36DAD"/>
    <w:rsid w:val="00C42039"/>
    <w:rsid w:val="00C42125"/>
    <w:rsid w:val="00C42F8F"/>
    <w:rsid w:val="00C45AF2"/>
    <w:rsid w:val="00C466F0"/>
    <w:rsid w:val="00C47708"/>
    <w:rsid w:val="00C50E62"/>
    <w:rsid w:val="00C5258F"/>
    <w:rsid w:val="00C541DC"/>
    <w:rsid w:val="00C552A1"/>
    <w:rsid w:val="00C610E0"/>
    <w:rsid w:val="00C612EA"/>
    <w:rsid w:val="00C62814"/>
    <w:rsid w:val="00C64850"/>
    <w:rsid w:val="00C667B3"/>
    <w:rsid w:val="00C67B25"/>
    <w:rsid w:val="00C67CB3"/>
    <w:rsid w:val="00C74034"/>
    <w:rsid w:val="00C748F7"/>
    <w:rsid w:val="00C74937"/>
    <w:rsid w:val="00C80B11"/>
    <w:rsid w:val="00C84799"/>
    <w:rsid w:val="00C8638A"/>
    <w:rsid w:val="00C91502"/>
    <w:rsid w:val="00C926F7"/>
    <w:rsid w:val="00C9291C"/>
    <w:rsid w:val="00C9646C"/>
    <w:rsid w:val="00C96E9F"/>
    <w:rsid w:val="00CA0656"/>
    <w:rsid w:val="00CA17C3"/>
    <w:rsid w:val="00CA25C9"/>
    <w:rsid w:val="00CA2B99"/>
    <w:rsid w:val="00CA53EF"/>
    <w:rsid w:val="00CA5DD4"/>
    <w:rsid w:val="00CA7FCD"/>
    <w:rsid w:val="00CB0268"/>
    <w:rsid w:val="00CB2599"/>
    <w:rsid w:val="00CB2967"/>
    <w:rsid w:val="00CB35DE"/>
    <w:rsid w:val="00CB541E"/>
    <w:rsid w:val="00CB5AEE"/>
    <w:rsid w:val="00CB7876"/>
    <w:rsid w:val="00CC2095"/>
    <w:rsid w:val="00CC2B00"/>
    <w:rsid w:val="00CC2B07"/>
    <w:rsid w:val="00CC386F"/>
    <w:rsid w:val="00CC428D"/>
    <w:rsid w:val="00CC6452"/>
    <w:rsid w:val="00CD0237"/>
    <w:rsid w:val="00CD075F"/>
    <w:rsid w:val="00CD1089"/>
    <w:rsid w:val="00CD2139"/>
    <w:rsid w:val="00CD3D14"/>
    <w:rsid w:val="00CE0E5A"/>
    <w:rsid w:val="00CE156B"/>
    <w:rsid w:val="00CE430A"/>
    <w:rsid w:val="00CE5986"/>
    <w:rsid w:val="00CF0592"/>
    <w:rsid w:val="00CF1E7A"/>
    <w:rsid w:val="00CF2B2C"/>
    <w:rsid w:val="00CF341E"/>
    <w:rsid w:val="00CF4956"/>
    <w:rsid w:val="00CF5E5C"/>
    <w:rsid w:val="00CF5EBA"/>
    <w:rsid w:val="00D00ABE"/>
    <w:rsid w:val="00D05166"/>
    <w:rsid w:val="00D077D5"/>
    <w:rsid w:val="00D10BD1"/>
    <w:rsid w:val="00D11099"/>
    <w:rsid w:val="00D11B02"/>
    <w:rsid w:val="00D21192"/>
    <w:rsid w:val="00D22B9D"/>
    <w:rsid w:val="00D22E12"/>
    <w:rsid w:val="00D2333E"/>
    <w:rsid w:val="00D2486A"/>
    <w:rsid w:val="00D24AD3"/>
    <w:rsid w:val="00D24F83"/>
    <w:rsid w:val="00D26477"/>
    <w:rsid w:val="00D30F7C"/>
    <w:rsid w:val="00D318E8"/>
    <w:rsid w:val="00D32466"/>
    <w:rsid w:val="00D374B8"/>
    <w:rsid w:val="00D411EF"/>
    <w:rsid w:val="00D43310"/>
    <w:rsid w:val="00D440A8"/>
    <w:rsid w:val="00D45D83"/>
    <w:rsid w:val="00D502AD"/>
    <w:rsid w:val="00D50EA9"/>
    <w:rsid w:val="00D52C48"/>
    <w:rsid w:val="00D53519"/>
    <w:rsid w:val="00D55B44"/>
    <w:rsid w:val="00D55FAE"/>
    <w:rsid w:val="00D5751A"/>
    <w:rsid w:val="00D57B03"/>
    <w:rsid w:val="00D613EC"/>
    <w:rsid w:val="00D6358D"/>
    <w:rsid w:val="00D6475C"/>
    <w:rsid w:val="00D647EF"/>
    <w:rsid w:val="00D65BA4"/>
    <w:rsid w:val="00D7105C"/>
    <w:rsid w:val="00D71AB3"/>
    <w:rsid w:val="00D72A61"/>
    <w:rsid w:val="00D73137"/>
    <w:rsid w:val="00D75F63"/>
    <w:rsid w:val="00D7718D"/>
    <w:rsid w:val="00D77B1A"/>
    <w:rsid w:val="00D8145D"/>
    <w:rsid w:val="00D82662"/>
    <w:rsid w:val="00D82E06"/>
    <w:rsid w:val="00D84188"/>
    <w:rsid w:val="00D868E6"/>
    <w:rsid w:val="00D903C7"/>
    <w:rsid w:val="00D90841"/>
    <w:rsid w:val="00D91AD7"/>
    <w:rsid w:val="00D92731"/>
    <w:rsid w:val="00D94D4C"/>
    <w:rsid w:val="00D96904"/>
    <w:rsid w:val="00D969CE"/>
    <w:rsid w:val="00D977A2"/>
    <w:rsid w:val="00D97A98"/>
    <w:rsid w:val="00D97D6D"/>
    <w:rsid w:val="00DA0B76"/>
    <w:rsid w:val="00DA1D47"/>
    <w:rsid w:val="00DA1E19"/>
    <w:rsid w:val="00DA284D"/>
    <w:rsid w:val="00DA5473"/>
    <w:rsid w:val="00DA650D"/>
    <w:rsid w:val="00DA67DE"/>
    <w:rsid w:val="00DA6E2E"/>
    <w:rsid w:val="00DA7558"/>
    <w:rsid w:val="00DB02A1"/>
    <w:rsid w:val="00DB0706"/>
    <w:rsid w:val="00DB25F0"/>
    <w:rsid w:val="00DB3D5D"/>
    <w:rsid w:val="00DB48B8"/>
    <w:rsid w:val="00DC0F98"/>
    <w:rsid w:val="00DC1203"/>
    <w:rsid w:val="00DC2131"/>
    <w:rsid w:val="00DC2BD7"/>
    <w:rsid w:val="00DC5E6E"/>
    <w:rsid w:val="00DC6F35"/>
    <w:rsid w:val="00DC6FDD"/>
    <w:rsid w:val="00DC7517"/>
    <w:rsid w:val="00DD08F8"/>
    <w:rsid w:val="00DD3575"/>
    <w:rsid w:val="00DD50DE"/>
    <w:rsid w:val="00DD7A20"/>
    <w:rsid w:val="00DE1291"/>
    <w:rsid w:val="00DE1619"/>
    <w:rsid w:val="00DE2425"/>
    <w:rsid w:val="00DE3062"/>
    <w:rsid w:val="00DF11AE"/>
    <w:rsid w:val="00DF35CA"/>
    <w:rsid w:val="00DF4B47"/>
    <w:rsid w:val="00DF6233"/>
    <w:rsid w:val="00DF6B80"/>
    <w:rsid w:val="00E03AEA"/>
    <w:rsid w:val="00E03FB6"/>
    <w:rsid w:val="00E0581D"/>
    <w:rsid w:val="00E109B4"/>
    <w:rsid w:val="00E11462"/>
    <w:rsid w:val="00E136BD"/>
    <w:rsid w:val="00E1590B"/>
    <w:rsid w:val="00E204DD"/>
    <w:rsid w:val="00E228B7"/>
    <w:rsid w:val="00E22E94"/>
    <w:rsid w:val="00E24ABE"/>
    <w:rsid w:val="00E25C76"/>
    <w:rsid w:val="00E269DC"/>
    <w:rsid w:val="00E30367"/>
    <w:rsid w:val="00E3306D"/>
    <w:rsid w:val="00E334F3"/>
    <w:rsid w:val="00E34E20"/>
    <w:rsid w:val="00E353EC"/>
    <w:rsid w:val="00E353ED"/>
    <w:rsid w:val="00E36429"/>
    <w:rsid w:val="00E37672"/>
    <w:rsid w:val="00E37BD5"/>
    <w:rsid w:val="00E37EA5"/>
    <w:rsid w:val="00E4010B"/>
    <w:rsid w:val="00E4051E"/>
    <w:rsid w:val="00E4089C"/>
    <w:rsid w:val="00E40FF8"/>
    <w:rsid w:val="00E42A21"/>
    <w:rsid w:val="00E42A23"/>
    <w:rsid w:val="00E4368B"/>
    <w:rsid w:val="00E43C19"/>
    <w:rsid w:val="00E43F1E"/>
    <w:rsid w:val="00E44D15"/>
    <w:rsid w:val="00E45337"/>
    <w:rsid w:val="00E47546"/>
    <w:rsid w:val="00E51F61"/>
    <w:rsid w:val="00E53C24"/>
    <w:rsid w:val="00E54421"/>
    <w:rsid w:val="00E5464F"/>
    <w:rsid w:val="00E56E77"/>
    <w:rsid w:val="00E61FF7"/>
    <w:rsid w:val="00E6415F"/>
    <w:rsid w:val="00E65FAE"/>
    <w:rsid w:val="00E66987"/>
    <w:rsid w:val="00E678ED"/>
    <w:rsid w:val="00E723C7"/>
    <w:rsid w:val="00E735D0"/>
    <w:rsid w:val="00E754F1"/>
    <w:rsid w:val="00E757CD"/>
    <w:rsid w:val="00E77DF8"/>
    <w:rsid w:val="00E81B98"/>
    <w:rsid w:val="00E81CD5"/>
    <w:rsid w:val="00E825D2"/>
    <w:rsid w:val="00E84D87"/>
    <w:rsid w:val="00E85EF6"/>
    <w:rsid w:val="00E8795A"/>
    <w:rsid w:val="00E916AF"/>
    <w:rsid w:val="00E919C9"/>
    <w:rsid w:val="00E91DF9"/>
    <w:rsid w:val="00E931A9"/>
    <w:rsid w:val="00E96D87"/>
    <w:rsid w:val="00E97C92"/>
    <w:rsid w:val="00EA0BE7"/>
    <w:rsid w:val="00EA0D46"/>
    <w:rsid w:val="00EA20CC"/>
    <w:rsid w:val="00EB016D"/>
    <w:rsid w:val="00EB0915"/>
    <w:rsid w:val="00EB444D"/>
    <w:rsid w:val="00EB609A"/>
    <w:rsid w:val="00EB74AE"/>
    <w:rsid w:val="00EC0DEC"/>
    <w:rsid w:val="00EC2111"/>
    <w:rsid w:val="00EC3F78"/>
    <w:rsid w:val="00EC49D2"/>
    <w:rsid w:val="00EC5509"/>
    <w:rsid w:val="00EC5716"/>
    <w:rsid w:val="00EC6C0F"/>
    <w:rsid w:val="00ED19BE"/>
    <w:rsid w:val="00ED6C55"/>
    <w:rsid w:val="00EE038D"/>
    <w:rsid w:val="00EE1A06"/>
    <w:rsid w:val="00EE2008"/>
    <w:rsid w:val="00EE2D4E"/>
    <w:rsid w:val="00EE5201"/>
    <w:rsid w:val="00EE5C0D"/>
    <w:rsid w:val="00EE6EFA"/>
    <w:rsid w:val="00EE79EF"/>
    <w:rsid w:val="00EF0750"/>
    <w:rsid w:val="00EF1680"/>
    <w:rsid w:val="00EF1FC4"/>
    <w:rsid w:val="00EF2AC4"/>
    <w:rsid w:val="00EF3587"/>
    <w:rsid w:val="00EF4792"/>
    <w:rsid w:val="00F00EFE"/>
    <w:rsid w:val="00F02294"/>
    <w:rsid w:val="00F07CAA"/>
    <w:rsid w:val="00F07E0C"/>
    <w:rsid w:val="00F07F54"/>
    <w:rsid w:val="00F12E91"/>
    <w:rsid w:val="00F149BB"/>
    <w:rsid w:val="00F16E97"/>
    <w:rsid w:val="00F17A30"/>
    <w:rsid w:val="00F17C6E"/>
    <w:rsid w:val="00F20173"/>
    <w:rsid w:val="00F20D71"/>
    <w:rsid w:val="00F215FF"/>
    <w:rsid w:val="00F23536"/>
    <w:rsid w:val="00F23F62"/>
    <w:rsid w:val="00F24935"/>
    <w:rsid w:val="00F24DFE"/>
    <w:rsid w:val="00F25D3D"/>
    <w:rsid w:val="00F27831"/>
    <w:rsid w:val="00F30DE7"/>
    <w:rsid w:val="00F3216C"/>
    <w:rsid w:val="00F337CC"/>
    <w:rsid w:val="00F35F57"/>
    <w:rsid w:val="00F36B8E"/>
    <w:rsid w:val="00F37448"/>
    <w:rsid w:val="00F407BA"/>
    <w:rsid w:val="00F41844"/>
    <w:rsid w:val="00F440D7"/>
    <w:rsid w:val="00F4464E"/>
    <w:rsid w:val="00F46626"/>
    <w:rsid w:val="00F50467"/>
    <w:rsid w:val="00F562A0"/>
    <w:rsid w:val="00F57D28"/>
    <w:rsid w:val="00F57ED3"/>
    <w:rsid w:val="00F57FA4"/>
    <w:rsid w:val="00F607A3"/>
    <w:rsid w:val="00F61D35"/>
    <w:rsid w:val="00F6307D"/>
    <w:rsid w:val="00F64B9B"/>
    <w:rsid w:val="00F64E7B"/>
    <w:rsid w:val="00F65193"/>
    <w:rsid w:val="00F66570"/>
    <w:rsid w:val="00F71994"/>
    <w:rsid w:val="00F741DB"/>
    <w:rsid w:val="00F766B4"/>
    <w:rsid w:val="00F81D08"/>
    <w:rsid w:val="00F81D50"/>
    <w:rsid w:val="00F85BC9"/>
    <w:rsid w:val="00F85FEF"/>
    <w:rsid w:val="00F865A2"/>
    <w:rsid w:val="00F90763"/>
    <w:rsid w:val="00F9181A"/>
    <w:rsid w:val="00F93855"/>
    <w:rsid w:val="00F96603"/>
    <w:rsid w:val="00F97827"/>
    <w:rsid w:val="00FA02CB"/>
    <w:rsid w:val="00FA191E"/>
    <w:rsid w:val="00FA2177"/>
    <w:rsid w:val="00FA2DA6"/>
    <w:rsid w:val="00FA7723"/>
    <w:rsid w:val="00FB0783"/>
    <w:rsid w:val="00FB2594"/>
    <w:rsid w:val="00FB2FC0"/>
    <w:rsid w:val="00FB45E3"/>
    <w:rsid w:val="00FB4A3C"/>
    <w:rsid w:val="00FB5BFC"/>
    <w:rsid w:val="00FB7A8B"/>
    <w:rsid w:val="00FC2452"/>
    <w:rsid w:val="00FC2485"/>
    <w:rsid w:val="00FC35C4"/>
    <w:rsid w:val="00FC6466"/>
    <w:rsid w:val="00FC7368"/>
    <w:rsid w:val="00FD066F"/>
    <w:rsid w:val="00FD1645"/>
    <w:rsid w:val="00FD439E"/>
    <w:rsid w:val="00FD54AC"/>
    <w:rsid w:val="00FD5713"/>
    <w:rsid w:val="00FD6705"/>
    <w:rsid w:val="00FD69E3"/>
    <w:rsid w:val="00FD7292"/>
    <w:rsid w:val="00FD7432"/>
    <w:rsid w:val="00FD76CB"/>
    <w:rsid w:val="00FD7AB6"/>
    <w:rsid w:val="00FE1015"/>
    <w:rsid w:val="00FE152B"/>
    <w:rsid w:val="00FE239E"/>
    <w:rsid w:val="00FE43AD"/>
    <w:rsid w:val="00FE73BA"/>
    <w:rsid w:val="00FE76CA"/>
    <w:rsid w:val="00FE7BD3"/>
    <w:rsid w:val="00FF0649"/>
    <w:rsid w:val="00FF1151"/>
    <w:rsid w:val="00FF343B"/>
    <w:rsid w:val="00FF4546"/>
    <w:rsid w:val="00FF4FF7"/>
    <w:rsid w:val="00FF538F"/>
    <w:rsid w:val="0C4465FD"/>
    <w:rsid w:val="20E78405"/>
    <w:rsid w:val="22CFD645"/>
    <w:rsid w:val="261912DE"/>
    <w:rsid w:val="268A751D"/>
    <w:rsid w:val="33143021"/>
    <w:rsid w:val="33D4E3F7"/>
    <w:rsid w:val="3545F3FD"/>
    <w:rsid w:val="44805514"/>
    <w:rsid w:val="46B1FB44"/>
    <w:rsid w:val="4A68FD42"/>
    <w:rsid w:val="4F3C20CA"/>
    <w:rsid w:val="56BCA2A3"/>
    <w:rsid w:val="5C99A07F"/>
    <w:rsid w:val="5FB496E5"/>
    <w:rsid w:val="7DE247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36B43"/>
  <w15:chartTrackingRefBased/>
  <w15:docId w15:val="{94E09571-7585-4E6A-97A8-6C0E72C58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367"/>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uiPriority w:val="39"/>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D65ED"/>
    <w:pPr>
      <w:tabs>
        <w:tab w:val="clear" w:pos="964"/>
      </w:tabs>
      <w:spacing w:before="80"/>
      <w:ind w:left="1531" w:hanging="851"/>
    </w:pPr>
  </w:style>
  <w:style w:type="paragraph" w:styleId="TOC3">
    <w:name w:val="toc 3"/>
    <w:basedOn w:val="TOC2"/>
    <w:uiPriority w:val="39"/>
    <w:rsid w:val="005D65ED"/>
    <w:pPr>
      <w:ind w:left="2269"/>
    </w:pPr>
  </w:style>
  <w:style w:type="character" w:styleId="Hyperlink">
    <w:name w:val="Hyperlink"/>
    <w:basedOn w:val="DefaultParagraphFont"/>
    <w:uiPriority w:val="99"/>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character" w:styleId="FollowedHyperlink">
    <w:name w:val="FollowedHyperlink"/>
    <w:basedOn w:val="DefaultParagraphFont"/>
    <w:uiPriority w:val="99"/>
    <w:semiHidden/>
    <w:unhideWhenUsed/>
    <w:rsid w:val="00AD26D2"/>
    <w:rPr>
      <w:color w:val="954F72" w:themeColor="followedHyperlink"/>
      <w:u w:val="single"/>
    </w:rPr>
  </w:style>
  <w:style w:type="paragraph" w:styleId="ListParagraph">
    <w:name w:val="List Paragraph"/>
    <w:basedOn w:val="Normal"/>
    <w:uiPriority w:val="34"/>
    <w:qFormat/>
    <w:rsid w:val="00A87647"/>
    <w:pPr>
      <w:ind w:left="720"/>
      <w:contextualSpacing/>
    </w:pPr>
  </w:style>
  <w:style w:type="table" w:styleId="TableGrid">
    <w:name w:val="Table Grid"/>
    <w:basedOn w:val="TableNormal"/>
    <w:uiPriority w:val="39"/>
    <w:rsid w:val="00FE1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702B6"/>
    <w:rPr>
      <w:color w:val="605E5C"/>
      <w:shd w:val="clear" w:color="auto" w:fill="E1DFDD"/>
    </w:rPr>
  </w:style>
  <w:style w:type="character" w:customStyle="1" w:styleId="UnresolvedMention2">
    <w:name w:val="Unresolved Mention2"/>
    <w:basedOn w:val="DefaultParagraphFont"/>
    <w:uiPriority w:val="99"/>
    <w:semiHidden/>
    <w:unhideWhenUsed/>
    <w:rsid w:val="00364146"/>
    <w:rPr>
      <w:color w:val="605E5C"/>
      <w:shd w:val="clear" w:color="auto" w:fill="E1DFDD"/>
    </w:rPr>
  </w:style>
  <w:style w:type="character" w:styleId="CommentReference">
    <w:name w:val="annotation reference"/>
    <w:basedOn w:val="DefaultParagraphFont"/>
    <w:uiPriority w:val="99"/>
    <w:semiHidden/>
    <w:unhideWhenUsed/>
    <w:rsid w:val="007F6D2F"/>
    <w:rPr>
      <w:sz w:val="16"/>
      <w:szCs w:val="16"/>
    </w:rPr>
  </w:style>
  <w:style w:type="paragraph" w:styleId="CommentText">
    <w:name w:val="annotation text"/>
    <w:basedOn w:val="Normal"/>
    <w:link w:val="CommentTextChar"/>
    <w:uiPriority w:val="99"/>
    <w:unhideWhenUsed/>
    <w:rsid w:val="007F6D2F"/>
    <w:rPr>
      <w:sz w:val="20"/>
      <w:szCs w:val="20"/>
    </w:rPr>
  </w:style>
  <w:style w:type="character" w:customStyle="1" w:styleId="CommentTextChar">
    <w:name w:val="Comment Text Char"/>
    <w:basedOn w:val="DefaultParagraphFont"/>
    <w:link w:val="CommentText"/>
    <w:uiPriority w:val="99"/>
    <w:rsid w:val="007F6D2F"/>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7F6D2F"/>
    <w:rPr>
      <w:b/>
      <w:bCs/>
    </w:rPr>
  </w:style>
  <w:style w:type="character" w:customStyle="1" w:styleId="CommentSubjectChar">
    <w:name w:val="Comment Subject Char"/>
    <w:basedOn w:val="CommentTextChar"/>
    <w:link w:val="CommentSubject"/>
    <w:uiPriority w:val="99"/>
    <w:semiHidden/>
    <w:rsid w:val="007F6D2F"/>
    <w:rPr>
      <w:rFonts w:ascii="Times New Roman" w:hAnsi="Times New Roman" w:cs="Times New Roman"/>
      <w:b/>
      <w:bCs/>
      <w:sz w:val="20"/>
      <w:szCs w:val="20"/>
      <w:lang w:val="en-GB" w:eastAsia="ja-JP"/>
    </w:rPr>
  </w:style>
  <w:style w:type="paragraph" w:styleId="TOCHeading">
    <w:name w:val="TOC Heading"/>
    <w:basedOn w:val="Heading1"/>
    <w:next w:val="Normal"/>
    <w:uiPriority w:val="39"/>
    <w:unhideWhenUsed/>
    <w:qFormat/>
    <w:rsid w:val="008B46F9"/>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E74B5" w:themeColor="accent1" w:themeShade="BF"/>
      <w:sz w:val="32"/>
      <w:szCs w:val="32"/>
      <w:lang w:val="en-US"/>
    </w:rPr>
  </w:style>
  <w:style w:type="character" w:customStyle="1" w:styleId="UnresolvedMention3">
    <w:name w:val="Unresolved Mention3"/>
    <w:basedOn w:val="DefaultParagraphFont"/>
    <w:uiPriority w:val="99"/>
    <w:semiHidden/>
    <w:unhideWhenUsed/>
    <w:rsid w:val="001C7729"/>
    <w:rPr>
      <w:color w:val="605E5C"/>
      <w:shd w:val="clear" w:color="auto" w:fill="E1DFDD"/>
    </w:rPr>
  </w:style>
  <w:style w:type="character" w:customStyle="1" w:styleId="UnresolvedMention4">
    <w:name w:val="Unresolved Mention4"/>
    <w:basedOn w:val="DefaultParagraphFont"/>
    <w:uiPriority w:val="99"/>
    <w:semiHidden/>
    <w:unhideWhenUsed/>
    <w:rsid w:val="00505C3A"/>
    <w:rPr>
      <w:color w:val="605E5C"/>
      <w:shd w:val="clear" w:color="auto" w:fill="E1DFDD"/>
    </w:rPr>
  </w:style>
  <w:style w:type="character" w:customStyle="1" w:styleId="UnresolvedMention5">
    <w:name w:val="Unresolved Mention5"/>
    <w:basedOn w:val="DefaultParagraphFont"/>
    <w:uiPriority w:val="99"/>
    <w:semiHidden/>
    <w:unhideWhenUsed/>
    <w:rsid w:val="004F2461"/>
    <w:rPr>
      <w:color w:val="605E5C"/>
      <w:shd w:val="clear" w:color="auto" w:fill="E1DFDD"/>
    </w:rPr>
  </w:style>
  <w:style w:type="character" w:styleId="UnresolvedMention">
    <w:name w:val="Unresolved Mention"/>
    <w:basedOn w:val="DefaultParagraphFont"/>
    <w:uiPriority w:val="99"/>
    <w:semiHidden/>
    <w:unhideWhenUsed/>
    <w:rsid w:val="003F00B4"/>
    <w:rPr>
      <w:color w:val="605E5C"/>
      <w:shd w:val="clear" w:color="auto" w:fill="E1DFDD"/>
    </w:rPr>
  </w:style>
  <w:style w:type="paragraph" w:styleId="Revision">
    <w:name w:val="Revision"/>
    <w:hidden/>
    <w:uiPriority w:val="99"/>
    <w:semiHidden/>
    <w:rsid w:val="008C1A20"/>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522D80"/>
  </w:style>
  <w:style w:type="paragraph" w:styleId="FootnoteText">
    <w:name w:val="footnote text"/>
    <w:basedOn w:val="Normal"/>
    <w:link w:val="FootnoteTextChar"/>
    <w:uiPriority w:val="99"/>
    <w:semiHidden/>
    <w:unhideWhenUsed/>
    <w:rsid w:val="00B35A0C"/>
    <w:pPr>
      <w:spacing w:before="0"/>
    </w:pPr>
    <w:rPr>
      <w:sz w:val="20"/>
      <w:szCs w:val="20"/>
    </w:rPr>
  </w:style>
  <w:style w:type="character" w:customStyle="1" w:styleId="FootnoteTextChar">
    <w:name w:val="Footnote Text Char"/>
    <w:basedOn w:val="DefaultParagraphFont"/>
    <w:link w:val="FootnoteText"/>
    <w:uiPriority w:val="99"/>
    <w:semiHidden/>
    <w:rsid w:val="00B35A0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B35A0C"/>
    <w:rPr>
      <w:vertAlign w:val="superscript"/>
    </w:rPr>
  </w:style>
  <w:style w:type="character" w:styleId="Mention">
    <w:name w:val="Mention"/>
    <w:basedOn w:val="DefaultParagraphFont"/>
    <w:uiPriority w:val="99"/>
    <w:unhideWhenUsed/>
    <w:rsid w:val="001B353A"/>
    <w:rPr>
      <w:color w:val="2B579A"/>
      <w:shd w:val="clear" w:color="auto" w:fill="E1DFDD"/>
    </w:rPr>
  </w:style>
  <w:style w:type="numbering" w:customStyle="1" w:styleId="CurrentList1">
    <w:name w:val="Current List1"/>
    <w:uiPriority w:val="99"/>
    <w:rsid w:val="00291C08"/>
    <w:pPr>
      <w:numPr>
        <w:numId w:val="7"/>
      </w:numPr>
    </w:pPr>
  </w:style>
  <w:style w:type="character" w:styleId="Strong">
    <w:name w:val="Strong"/>
    <w:basedOn w:val="DefaultParagraphFont"/>
    <w:uiPriority w:val="22"/>
    <w:qFormat/>
    <w:rsid w:val="003A4A41"/>
    <w:rPr>
      <w:b/>
      <w:bCs/>
    </w:rPr>
  </w:style>
  <w:style w:type="paragraph" w:customStyle="1" w:styleId="TSBHeaderQuestion">
    <w:name w:val="TSBHeaderQuestion"/>
    <w:basedOn w:val="Normal"/>
    <w:qFormat/>
    <w:rsid w:val="00B10D59"/>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Source">
    <w:name w:val="TSBHeaderSource"/>
    <w:basedOn w:val="Normal"/>
    <w:qFormat/>
    <w:rsid w:val="00B10D59"/>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Title">
    <w:name w:val="TSBHeaderTitle"/>
    <w:basedOn w:val="Normal"/>
    <w:qFormat/>
    <w:rsid w:val="00B10D59"/>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Right14">
    <w:name w:val="TSBHeaderRight14"/>
    <w:basedOn w:val="Normal"/>
    <w:qFormat/>
    <w:rsid w:val="00B10D59"/>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 w:type="paragraph" w:customStyle="1" w:styleId="VenueDate">
    <w:name w:val="VenueDate"/>
    <w:basedOn w:val="Normal"/>
    <w:qFormat/>
    <w:rsid w:val="00B10D59"/>
    <w:pPr>
      <w:tabs>
        <w:tab w:val="left" w:pos="794"/>
        <w:tab w:val="left" w:pos="1191"/>
        <w:tab w:val="left" w:pos="1588"/>
        <w:tab w:val="left" w:pos="1985"/>
      </w:tabs>
      <w:overflowPunct w:val="0"/>
      <w:autoSpaceDE w:val="0"/>
      <w:autoSpaceDN w:val="0"/>
      <w:adjustRightInd w:val="0"/>
      <w:jc w:val="right"/>
      <w:textAlignment w:val="baseline"/>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08137">
      <w:bodyDiv w:val="1"/>
      <w:marLeft w:val="0"/>
      <w:marRight w:val="0"/>
      <w:marTop w:val="0"/>
      <w:marBottom w:val="0"/>
      <w:divBdr>
        <w:top w:val="none" w:sz="0" w:space="0" w:color="auto"/>
        <w:left w:val="none" w:sz="0" w:space="0" w:color="auto"/>
        <w:bottom w:val="none" w:sz="0" w:space="0" w:color="auto"/>
        <w:right w:val="none" w:sz="0" w:space="0" w:color="auto"/>
      </w:divBdr>
    </w:div>
    <w:div w:id="170486795">
      <w:bodyDiv w:val="1"/>
      <w:marLeft w:val="0"/>
      <w:marRight w:val="0"/>
      <w:marTop w:val="0"/>
      <w:marBottom w:val="0"/>
      <w:divBdr>
        <w:top w:val="none" w:sz="0" w:space="0" w:color="auto"/>
        <w:left w:val="none" w:sz="0" w:space="0" w:color="auto"/>
        <w:bottom w:val="none" w:sz="0" w:space="0" w:color="auto"/>
        <w:right w:val="none" w:sz="0" w:space="0" w:color="auto"/>
      </w:divBdr>
    </w:div>
    <w:div w:id="175315805">
      <w:bodyDiv w:val="1"/>
      <w:marLeft w:val="0"/>
      <w:marRight w:val="0"/>
      <w:marTop w:val="0"/>
      <w:marBottom w:val="0"/>
      <w:divBdr>
        <w:top w:val="none" w:sz="0" w:space="0" w:color="auto"/>
        <w:left w:val="none" w:sz="0" w:space="0" w:color="auto"/>
        <w:bottom w:val="none" w:sz="0" w:space="0" w:color="auto"/>
        <w:right w:val="none" w:sz="0" w:space="0" w:color="auto"/>
      </w:divBdr>
    </w:div>
    <w:div w:id="233971758">
      <w:bodyDiv w:val="1"/>
      <w:marLeft w:val="0"/>
      <w:marRight w:val="0"/>
      <w:marTop w:val="0"/>
      <w:marBottom w:val="0"/>
      <w:divBdr>
        <w:top w:val="none" w:sz="0" w:space="0" w:color="auto"/>
        <w:left w:val="none" w:sz="0" w:space="0" w:color="auto"/>
        <w:bottom w:val="none" w:sz="0" w:space="0" w:color="auto"/>
        <w:right w:val="none" w:sz="0" w:space="0" w:color="auto"/>
      </w:divBdr>
    </w:div>
    <w:div w:id="238515247">
      <w:bodyDiv w:val="1"/>
      <w:marLeft w:val="0"/>
      <w:marRight w:val="0"/>
      <w:marTop w:val="0"/>
      <w:marBottom w:val="0"/>
      <w:divBdr>
        <w:top w:val="none" w:sz="0" w:space="0" w:color="auto"/>
        <w:left w:val="none" w:sz="0" w:space="0" w:color="auto"/>
        <w:bottom w:val="none" w:sz="0" w:space="0" w:color="auto"/>
        <w:right w:val="none" w:sz="0" w:space="0" w:color="auto"/>
      </w:divBdr>
    </w:div>
    <w:div w:id="238639482">
      <w:bodyDiv w:val="1"/>
      <w:marLeft w:val="0"/>
      <w:marRight w:val="0"/>
      <w:marTop w:val="0"/>
      <w:marBottom w:val="0"/>
      <w:divBdr>
        <w:top w:val="none" w:sz="0" w:space="0" w:color="auto"/>
        <w:left w:val="none" w:sz="0" w:space="0" w:color="auto"/>
        <w:bottom w:val="none" w:sz="0" w:space="0" w:color="auto"/>
        <w:right w:val="none" w:sz="0" w:space="0" w:color="auto"/>
      </w:divBdr>
    </w:div>
    <w:div w:id="437020527">
      <w:bodyDiv w:val="1"/>
      <w:marLeft w:val="0"/>
      <w:marRight w:val="0"/>
      <w:marTop w:val="0"/>
      <w:marBottom w:val="0"/>
      <w:divBdr>
        <w:top w:val="none" w:sz="0" w:space="0" w:color="auto"/>
        <w:left w:val="none" w:sz="0" w:space="0" w:color="auto"/>
        <w:bottom w:val="none" w:sz="0" w:space="0" w:color="auto"/>
        <w:right w:val="none" w:sz="0" w:space="0" w:color="auto"/>
      </w:divBdr>
      <w:divsChild>
        <w:div w:id="2059546321">
          <w:marLeft w:val="0"/>
          <w:marRight w:val="0"/>
          <w:marTop w:val="0"/>
          <w:marBottom w:val="0"/>
          <w:divBdr>
            <w:top w:val="none" w:sz="0" w:space="0" w:color="auto"/>
            <w:left w:val="none" w:sz="0" w:space="0" w:color="auto"/>
            <w:bottom w:val="none" w:sz="0" w:space="0" w:color="auto"/>
            <w:right w:val="none" w:sz="0" w:space="0" w:color="auto"/>
          </w:divBdr>
          <w:divsChild>
            <w:div w:id="1195994146">
              <w:marLeft w:val="0"/>
              <w:marRight w:val="0"/>
              <w:marTop w:val="0"/>
              <w:marBottom w:val="0"/>
              <w:divBdr>
                <w:top w:val="none" w:sz="0" w:space="0" w:color="auto"/>
                <w:left w:val="none" w:sz="0" w:space="0" w:color="auto"/>
                <w:bottom w:val="none" w:sz="0" w:space="0" w:color="auto"/>
                <w:right w:val="none" w:sz="0" w:space="0" w:color="auto"/>
              </w:divBdr>
              <w:divsChild>
                <w:div w:id="712585608">
                  <w:marLeft w:val="0"/>
                  <w:marRight w:val="0"/>
                  <w:marTop w:val="0"/>
                  <w:marBottom w:val="0"/>
                  <w:divBdr>
                    <w:top w:val="none" w:sz="0" w:space="0" w:color="auto"/>
                    <w:left w:val="none" w:sz="0" w:space="0" w:color="auto"/>
                    <w:bottom w:val="none" w:sz="0" w:space="0" w:color="auto"/>
                    <w:right w:val="none" w:sz="0" w:space="0" w:color="auto"/>
                  </w:divBdr>
                  <w:divsChild>
                    <w:div w:id="1673144701">
                      <w:marLeft w:val="0"/>
                      <w:marRight w:val="0"/>
                      <w:marTop w:val="0"/>
                      <w:marBottom w:val="0"/>
                      <w:divBdr>
                        <w:top w:val="none" w:sz="0" w:space="0" w:color="auto"/>
                        <w:left w:val="none" w:sz="0" w:space="0" w:color="auto"/>
                        <w:bottom w:val="none" w:sz="0" w:space="0" w:color="auto"/>
                        <w:right w:val="none" w:sz="0" w:space="0" w:color="auto"/>
                      </w:divBdr>
                      <w:divsChild>
                        <w:div w:id="395513416">
                          <w:marLeft w:val="0"/>
                          <w:marRight w:val="0"/>
                          <w:marTop w:val="0"/>
                          <w:marBottom w:val="0"/>
                          <w:divBdr>
                            <w:top w:val="none" w:sz="0" w:space="0" w:color="auto"/>
                            <w:left w:val="none" w:sz="0" w:space="0" w:color="auto"/>
                            <w:bottom w:val="none" w:sz="0" w:space="0" w:color="auto"/>
                            <w:right w:val="none" w:sz="0" w:space="0" w:color="auto"/>
                          </w:divBdr>
                          <w:divsChild>
                            <w:div w:id="206289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589450">
      <w:bodyDiv w:val="1"/>
      <w:marLeft w:val="0"/>
      <w:marRight w:val="0"/>
      <w:marTop w:val="0"/>
      <w:marBottom w:val="0"/>
      <w:divBdr>
        <w:top w:val="none" w:sz="0" w:space="0" w:color="auto"/>
        <w:left w:val="none" w:sz="0" w:space="0" w:color="auto"/>
        <w:bottom w:val="none" w:sz="0" w:space="0" w:color="auto"/>
        <w:right w:val="none" w:sz="0" w:space="0" w:color="auto"/>
      </w:divBdr>
    </w:div>
    <w:div w:id="494881304">
      <w:bodyDiv w:val="1"/>
      <w:marLeft w:val="0"/>
      <w:marRight w:val="0"/>
      <w:marTop w:val="0"/>
      <w:marBottom w:val="0"/>
      <w:divBdr>
        <w:top w:val="none" w:sz="0" w:space="0" w:color="auto"/>
        <w:left w:val="none" w:sz="0" w:space="0" w:color="auto"/>
        <w:bottom w:val="none" w:sz="0" w:space="0" w:color="auto"/>
        <w:right w:val="none" w:sz="0" w:space="0" w:color="auto"/>
      </w:divBdr>
    </w:div>
    <w:div w:id="619341116">
      <w:bodyDiv w:val="1"/>
      <w:marLeft w:val="0"/>
      <w:marRight w:val="0"/>
      <w:marTop w:val="0"/>
      <w:marBottom w:val="0"/>
      <w:divBdr>
        <w:top w:val="none" w:sz="0" w:space="0" w:color="auto"/>
        <w:left w:val="none" w:sz="0" w:space="0" w:color="auto"/>
        <w:bottom w:val="none" w:sz="0" w:space="0" w:color="auto"/>
        <w:right w:val="none" w:sz="0" w:space="0" w:color="auto"/>
      </w:divBdr>
    </w:div>
    <w:div w:id="693305982">
      <w:bodyDiv w:val="1"/>
      <w:marLeft w:val="0"/>
      <w:marRight w:val="0"/>
      <w:marTop w:val="0"/>
      <w:marBottom w:val="0"/>
      <w:divBdr>
        <w:top w:val="none" w:sz="0" w:space="0" w:color="auto"/>
        <w:left w:val="none" w:sz="0" w:space="0" w:color="auto"/>
        <w:bottom w:val="none" w:sz="0" w:space="0" w:color="auto"/>
        <w:right w:val="none" w:sz="0" w:space="0" w:color="auto"/>
      </w:divBdr>
    </w:div>
    <w:div w:id="737823843">
      <w:bodyDiv w:val="1"/>
      <w:marLeft w:val="0"/>
      <w:marRight w:val="0"/>
      <w:marTop w:val="0"/>
      <w:marBottom w:val="0"/>
      <w:divBdr>
        <w:top w:val="none" w:sz="0" w:space="0" w:color="auto"/>
        <w:left w:val="none" w:sz="0" w:space="0" w:color="auto"/>
        <w:bottom w:val="none" w:sz="0" w:space="0" w:color="auto"/>
        <w:right w:val="none" w:sz="0" w:space="0" w:color="auto"/>
      </w:divBdr>
    </w:div>
    <w:div w:id="762579464">
      <w:bodyDiv w:val="1"/>
      <w:marLeft w:val="0"/>
      <w:marRight w:val="0"/>
      <w:marTop w:val="0"/>
      <w:marBottom w:val="0"/>
      <w:divBdr>
        <w:top w:val="none" w:sz="0" w:space="0" w:color="auto"/>
        <w:left w:val="none" w:sz="0" w:space="0" w:color="auto"/>
        <w:bottom w:val="none" w:sz="0" w:space="0" w:color="auto"/>
        <w:right w:val="none" w:sz="0" w:space="0" w:color="auto"/>
      </w:divBdr>
    </w:div>
    <w:div w:id="873737132">
      <w:bodyDiv w:val="1"/>
      <w:marLeft w:val="0"/>
      <w:marRight w:val="0"/>
      <w:marTop w:val="0"/>
      <w:marBottom w:val="0"/>
      <w:divBdr>
        <w:top w:val="none" w:sz="0" w:space="0" w:color="auto"/>
        <w:left w:val="none" w:sz="0" w:space="0" w:color="auto"/>
        <w:bottom w:val="none" w:sz="0" w:space="0" w:color="auto"/>
        <w:right w:val="none" w:sz="0" w:space="0" w:color="auto"/>
      </w:divBdr>
    </w:div>
    <w:div w:id="879585005">
      <w:bodyDiv w:val="1"/>
      <w:marLeft w:val="0"/>
      <w:marRight w:val="0"/>
      <w:marTop w:val="0"/>
      <w:marBottom w:val="0"/>
      <w:divBdr>
        <w:top w:val="none" w:sz="0" w:space="0" w:color="auto"/>
        <w:left w:val="none" w:sz="0" w:space="0" w:color="auto"/>
        <w:bottom w:val="none" w:sz="0" w:space="0" w:color="auto"/>
        <w:right w:val="none" w:sz="0" w:space="0" w:color="auto"/>
      </w:divBdr>
    </w:div>
    <w:div w:id="1005665331">
      <w:bodyDiv w:val="1"/>
      <w:marLeft w:val="0"/>
      <w:marRight w:val="0"/>
      <w:marTop w:val="0"/>
      <w:marBottom w:val="0"/>
      <w:divBdr>
        <w:top w:val="none" w:sz="0" w:space="0" w:color="auto"/>
        <w:left w:val="none" w:sz="0" w:space="0" w:color="auto"/>
        <w:bottom w:val="none" w:sz="0" w:space="0" w:color="auto"/>
        <w:right w:val="none" w:sz="0" w:space="0" w:color="auto"/>
      </w:divBdr>
    </w:div>
    <w:div w:id="1037656663">
      <w:bodyDiv w:val="1"/>
      <w:marLeft w:val="0"/>
      <w:marRight w:val="0"/>
      <w:marTop w:val="0"/>
      <w:marBottom w:val="0"/>
      <w:divBdr>
        <w:top w:val="none" w:sz="0" w:space="0" w:color="auto"/>
        <w:left w:val="none" w:sz="0" w:space="0" w:color="auto"/>
        <w:bottom w:val="none" w:sz="0" w:space="0" w:color="auto"/>
        <w:right w:val="none" w:sz="0" w:space="0" w:color="auto"/>
      </w:divBdr>
      <w:divsChild>
        <w:div w:id="365720259">
          <w:marLeft w:val="0"/>
          <w:marRight w:val="0"/>
          <w:marTop w:val="0"/>
          <w:marBottom w:val="0"/>
          <w:divBdr>
            <w:top w:val="none" w:sz="0" w:space="0" w:color="auto"/>
            <w:left w:val="none" w:sz="0" w:space="0" w:color="auto"/>
            <w:bottom w:val="none" w:sz="0" w:space="0" w:color="auto"/>
            <w:right w:val="none" w:sz="0" w:space="0" w:color="auto"/>
          </w:divBdr>
          <w:divsChild>
            <w:div w:id="2028365081">
              <w:marLeft w:val="0"/>
              <w:marRight w:val="0"/>
              <w:marTop w:val="0"/>
              <w:marBottom w:val="0"/>
              <w:divBdr>
                <w:top w:val="none" w:sz="0" w:space="0" w:color="auto"/>
                <w:left w:val="none" w:sz="0" w:space="0" w:color="auto"/>
                <w:bottom w:val="none" w:sz="0" w:space="0" w:color="auto"/>
                <w:right w:val="none" w:sz="0" w:space="0" w:color="auto"/>
              </w:divBdr>
              <w:divsChild>
                <w:div w:id="11396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28708">
      <w:bodyDiv w:val="1"/>
      <w:marLeft w:val="0"/>
      <w:marRight w:val="0"/>
      <w:marTop w:val="0"/>
      <w:marBottom w:val="0"/>
      <w:divBdr>
        <w:top w:val="none" w:sz="0" w:space="0" w:color="auto"/>
        <w:left w:val="none" w:sz="0" w:space="0" w:color="auto"/>
        <w:bottom w:val="none" w:sz="0" w:space="0" w:color="auto"/>
        <w:right w:val="none" w:sz="0" w:space="0" w:color="auto"/>
      </w:divBdr>
    </w:div>
    <w:div w:id="1223104237">
      <w:bodyDiv w:val="1"/>
      <w:marLeft w:val="0"/>
      <w:marRight w:val="0"/>
      <w:marTop w:val="0"/>
      <w:marBottom w:val="0"/>
      <w:divBdr>
        <w:top w:val="none" w:sz="0" w:space="0" w:color="auto"/>
        <w:left w:val="none" w:sz="0" w:space="0" w:color="auto"/>
        <w:bottom w:val="none" w:sz="0" w:space="0" w:color="auto"/>
        <w:right w:val="none" w:sz="0" w:space="0" w:color="auto"/>
      </w:divBdr>
    </w:div>
    <w:div w:id="1331830821">
      <w:bodyDiv w:val="1"/>
      <w:marLeft w:val="0"/>
      <w:marRight w:val="0"/>
      <w:marTop w:val="0"/>
      <w:marBottom w:val="0"/>
      <w:divBdr>
        <w:top w:val="none" w:sz="0" w:space="0" w:color="auto"/>
        <w:left w:val="none" w:sz="0" w:space="0" w:color="auto"/>
        <w:bottom w:val="none" w:sz="0" w:space="0" w:color="auto"/>
        <w:right w:val="none" w:sz="0" w:space="0" w:color="auto"/>
      </w:divBdr>
    </w:div>
    <w:div w:id="1363828127">
      <w:bodyDiv w:val="1"/>
      <w:marLeft w:val="0"/>
      <w:marRight w:val="0"/>
      <w:marTop w:val="0"/>
      <w:marBottom w:val="0"/>
      <w:divBdr>
        <w:top w:val="none" w:sz="0" w:space="0" w:color="auto"/>
        <w:left w:val="none" w:sz="0" w:space="0" w:color="auto"/>
        <w:bottom w:val="none" w:sz="0" w:space="0" w:color="auto"/>
        <w:right w:val="none" w:sz="0" w:space="0" w:color="auto"/>
      </w:divBdr>
    </w:div>
    <w:div w:id="1389643208">
      <w:bodyDiv w:val="1"/>
      <w:marLeft w:val="0"/>
      <w:marRight w:val="0"/>
      <w:marTop w:val="0"/>
      <w:marBottom w:val="0"/>
      <w:divBdr>
        <w:top w:val="none" w:sz="0" w:space="0" w:color="auto"/>
        <w:left w:val="none" w:sz="0" w:space="0" w:color="auto"/>
        <w:bottom w:val="none" w:sz="0" w:space="0" w:color="auto"/>
        <w:right w:val="none" w:sz="0" w:space="0" w:color="auto"/>
      </w:divBdr>
    </w:div>
    <w:div w:id="1497301122">
      <w:bodyDiv w:val="1"/>
      <w:marLeft w:val="0"/>
      <w:marRight w:val="0"/>
      <w:marTop w:val="0"/>
      <w:marBottom w:val="0"/>
      <w:divBdr>
        <w:top w:val="none" w:sz="0" w:space="0" w:color="auto"/>
        <w:left w:val="none" w:sz="0" w:space="0" w:color="auto"/>
        <w:bottom w:val="none" w:sz="0" w:space="0" w:color="auto"/>
        <w:right w:val="none" w:sz="0" w:space="0" w:color="auto"/>
      </w:divBdr>
      <w:divsChild>
        <w:div w:id="384766472">
          <w:marLeft w:val="0"/>
          <w:marRight w:val="0"/>
          <w:marTop w:val="0"/>
          <w:marBottom w:val="0"/>
          <w:divBdr>
            <w:top w:val="none" w:sz="0" w:space="0" w:color="auto"/>
            <w:left w:val="none" w:sz="0" w:space="0" w:color="auto"/>
            <w:bottom w:val="none" w:sz="0" w:space="0" w:color="auto"/>
            <w:right w:val="none" w:sz="0" w:space="0" w:color="auto"/>
          </w:divBdr>
          <w:divsChild>
            <w:div w:id="829251077">
              <w:marLeft w:val="0"/>
              <w:marRight w:val="0"/>
              <w:marTop w:val="0"/>
              <w:marBottom w:val="0"/>
              <w:divBdr>
                <w:top w:val="none" w:sz="0" w:space="0" w:color="auto"/>
                <w:left w:val="none" w:sz="0" w:space="0" w:color="auto"/>
                <w:bottom w:val="none" w:sz="0" w:space="0" w:color="auto"/>
                <w:right w:val="none" w:sz="0" w:space="0" w:color="auto"/>
              </w:divBdr>
              <w:divsChild>
                <w:div w:id="37781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55101">
      <w:bodyDiv w:val="1"/>
      <w:marLeft w:val="0"/>
      <w:marRight w:val="0"/>
      <w:marTop w:val="0"/>
      <w:marBottom w:val="0"/>
      <w:divBdr>
        <w:top w:val="none" w:sz="0" w:space="0" w:color="auto"/>
        <w:left w:val="none" w:sz="0" w:space="0" w:color="auto"/>
        <w:bottom w:val="none" w:sz="0" w:space="0" w:color="auto"/>
        <w:right w:val="none" w:sz="0" w:space="0" w:color="auto"/>
      </w:divBdr>
    </w:div>
    <w:div w:id="1546794423">
      <w:bodyDiv w:val="1"/>
      <w:marLeft w:val="0"/>
      <w:marRight w:val="0"/>
      <w:marTop w:val="0"/>
      <w:marBottom w:val="0"/>
      <w:divBdr>
        <w:top w:val="none" w:sz="0" w:space="0" w:color="auto"/>
        <w:left w:val="none" w:sz="0" w:space="0" w:color="auto"/>
        <w:bottom w:val="none" w:sz="0" w:space="0" w:color="auto"/>
        <w:right w:val="none" w:sz="0" w:space="0" w:color="auto"/>
      </w:divBdr>
    </w:div>
    <w:div w:id="1699967175">
      <w:bodyDiv w:val="1"/>
      <w:marLeft w:val="0"/>
      <w:marRight w:val="0"/>
      <w:marTop w:val="0"/>
      <w:marBottom w:val="0"/>
      <w:divBdr>
        <w:top w:val="none" w:sz="0" w:space="0" w:color="auto"/>
        <w:left w:val="none" w:sz="0" w:space="0" w:color="auto"/>
        <w:bottom w:val="none" w:sz="0" w:space="0" w:color="auto"/>
        <w:right w:val="none" w:sz="0" w:space="0" w:color="auto"/>
      </w:divBdr>
    </w:div>
    <w:div w:id="1732847087">
      <w:bodyDiv w:val="1"/>
      <w:marLeft w:val="0"/>
      <w:marRight w:val="0"/>
      <w:marTop w:val="0"/>
      <w:marBottom w:val="0"/>
      <w:divBdr>
        <w:top w:val="none" w:sz="0" w:space="0" w:color="auto"/>
        <w:left w:val="none" w:sz="0" w:space="0" w:color="auto"/>
        <w:bottom w:val="none" w:sz="0" w:space="0" w:color="auto"/>
        <w:right w:val="none" w:sz="0" w:space="0" w:color="auto"/>
      </w:divBdr>
    </w:div>
    <w:div w:id="1767270172">
      <w:bodyDiv w:val="1"/>
      <w:marLeft w:val="0"/>
      <w:marRight w:val="0"/>
      <w:marTop w:val="0"/>
      <w:marBottom w:val="0"/>
      <w:divBdr>
        <w:top w:val="none" w:sz="0" w:space="0" w:color="auto"/>
        <w:left w:val="none" w:sz="0" w:space="0" w:color="auto"/>
        <w:bottom w:val="none" w:sz="0" w:space="0" w:color="auto"/>
        <w:right w:val="none" w:sz="0" w:space="0" w:color="auto"/>
      </w:divBdr>
    </w:div>
    <w:div w:id="1772510471">
      <w:bodyDiv w:val="1"/>
      <w:marLeft w:val="0"/>
      <w:marRight w:val="0"/>
      <w:marTop w:val="0"/>
      <w:marBottom w:val="0"/>
      <w:divBdr>
        <w:top w:val="none" w:sz="0" w:space="0" w:color="auto"/>
        <w:left w:val="none" w:sz="0" w:space="0" w:color="auto"/>
        <w:bottom w:val="none" w:sz="0" w:space="0" w:color="auto"/>
        <w:right w:val="none" w:sz="0" w:space="0" w:color="auto"/>
      </w:divBdr>
    </w:div>
    <w:div w:id="1872500107">
      <w:bodyDiv w:val="1"/>
      <w:marLeft w:val="0"/>
      <w:marRight w:val="0"/>
      <w:marTop w:val="0"/>
      <w:marBottom w:val="0"/>
      <w:divBdr>
        <w:top w:val="none" w:sz="0" w:space="0" w:color="auto"/>
        <w:left w:val="none" w:sz="0" w:space="0" w:color="auto"/>
        <w:bottom w:val="none" w:sz="0" w:space="0" w:color="auto"/>
        <w:right w:val="none" w:sz="0" w:space="0" w:color="auto"/>
      </w:divBdr>
    </w:div>
    <w:div w:id="1922448363">
      <w:bodyDiv w:val="1"/>
      <w:marLeft w:val="0"/>
      <w:marRight w:val="0"/>
      <w:marTop w:val="0"/>
      <w:marBottom w:val="0"/>
      <w:divBdr>
        <w:top w:val="none" w:sz="0" w:space="0" w:color="auto"/>
        <w:left w:val="none" w:sz="0" w:space="0" w:color="auto"/>
        <w:bottom w:val="none" w:sz="0" w:space="0" w:color="auto"/>
        <w:right w:val="none" w:sz="0" w:space="0" w:color="auto"/>
      </w:divBdr>
      <w:divsChild>
        <w:div w:id="1859277">
          <w:marLeft w:val="0"/>
          <w:marRight w:val="0"/>
          <w:marTop w:val="0"/>
          <w:marBottom w:val="0"/>
          <w:divBdr>
            <w:top w:val="none" w:sz="0" w:space="0" w:color="auto"/>
            <w:left w:val="none" w:sz="0" w:space="0" w:color="auto"/>
            <w:bottom w:val="none" w:sz="0" w:space="0" w:color="auto"/>
            <w:right w:val="none" w:sz="0" w:space="0" w:color="auto"/>
          </w:divBdr>
        </w:div>
        <w:div w:id="65802589">
          <w:marLeft w:val="0"/>
          <w:marRight w:val="0"/>
          <w:marTop w:val="0"/>
          <w:marBottom w:val="0"/>
          <w:divBdr>
            <w:top w:val="none" w:sz="0" w:space="0" w:color="auto"/>
            <w:left w:val="none" w:sz="0" w:space="0" w:color="auto"/>
            <w:bottom w:val="none" w:sz="0" w:space="0" w:color="auto"/>
            <w:right w:val="none" w:sz="0" w:space="0" w:color="auto"/>
          </w:divBdr>
        </w:div>
        <w:div w:id="769400037">
          <w:marLeft w:val="0"/>
          <w:marRight w:val="0"/>
          <w:marTop w:val="0"/>
          <w:marBottom w:val="0"/>
          <w:divBdr>
            <w:top w:val="none" w:sz="0" w:space="0" w:color="auto"/>
            <w:left w:val="none" w:sz="0" w:space="0" w:color="auto"/>
            <w:bottom w:val="none" w:sz="0" w:space="0" w:color="auto"/>
            <w:right w:val="none" w:sz="0" w:space="0" w:color="auto"/>
          </w:divBdr>
        </w:div>
        <w:div w:id="827676633">
          <w:marLeft w:val="0"/>
          <w:marRight w:val="0"/>
          <w:marTop w:val="0"/>
          <w:marBottom w:val="0"/>
          <w:divBdr>
            <w:top w:val="none" w:sz="0" w:space="0" w:color="auto"/>
            <w:left w:val="none" w:sz="0" w:space="0" w:color="auto"/>
            <w:bottom w:val="none" w:sz="0" w:space="0" w:color="auto"/>
            <w:right w:val="none" w:sz="0" w:space="0" w:color="auto"/>
          </w:divBdr>
        </w:div>
        <w:div w:id="935791703">
          <w:marLeft w:val="0"/>
          <w:marRight w:val="0"/>
          <w:marTop w:val="0"/>
          <w:marBottom w:val="0"/>
          <w:divBdr>
            <w:top w:val="none" w:sz="0" w:space="0" w:color="auto"/>
            <w:left w:val="none" w:sz="0" w:space="0" w:color="auto"/>
            <w:bottom w:val="none" w:sz="0" w:space="0" w:color="auto"/>
            <w:right w:val="none" w:sz="0" w:space="0" w:color="auto"/>
          </w:divBdr>
        </w:div>
        <w:div w:id="1010838627">
          <w:marLeft w:val="0"/>
          <w:marRight w:val="0"/>
          <w:marTop w:val="0"/>
          <w:marBottom w:val="0"/>
          <w:divBdr>
            <w:top w:val="none" w:sz="0" w:space="0" w:color="auto"/>
            <w:left w:val="none" w:sz="0" w:space="0" w:color="auto"/>
            <w:bottom w:val="none" w:sz="0" w:space="0" w:color="auto"/>
            <w:right w:val="none" w:sz="0" w:space="0" w:color="auto"/>
          </w:divBdr>
        </w:div>
        <w:div w:id="1016468449">
          <w:marLeft w:val="0"/>
          <w:marRight w:val="0"/>
          <w:marTop w:val="0"/>
          <w:marBottom w:val="0"/>
          <w:divBdr>
            <w:top w:val="none" w:sz="0" w:space="0" w:color="auto"/>
            <w:left w:val="none" w:sz="0" w:space="0" w:color="auto"/>
            <w:bottom w:val="none" w:sz="0" w:space="0" w:color="auto"/>
            <w:right w:val="none" w:sz="0" w:space="0" w:color="auto"/>
          </w:divBdr>
        </w:div>
        <w:div w:id="1933395477">
          <w:marLeft w:val="0"/>
          <w:marRight w:val="0"/>
          <w:marTop w:val="0"/>
          <w:marBottom w:val="0"/>
          <w:divBdr>
            <w:top w:val="none" w:sz="0" w:space="0" w:color="auto"/>
            <w:left w:val="none" w:sz="0" w:space="0" w:color="auto"/>
            <w:bottom w:val="none" w:sz="0" w:space="0" w:color="auto"/>
            <w:right w:val="none" w:sz="0" w:space="0" w:color="auto"/>
          </w:divBdr>
        </w:div>
      </w:divsChild>
    </w:div>
    <w:div w:id="1935934176">
      <w:bodyDiv w:val="1"/>
      <w:marLeft w:val="0"/>
      <w:marRight w:val="0"/>
      <w:marTop w:val="0"/>
      <w:marBottom w:val="0"/>
      <w:divBdr>
        <w:top w:val="none" w:sz="0" w:space="0" w:color="auto"/>
        <w:left w:val="none" w:sz="0" w:space="0" w:color="auto"/>
        <w:bottom w:val="none" w:sz="0" w:space="0" w:color="auto"/>
        <w:right w:val="none" w:sz="0" w:space="0" w:color="auto"/>
      </w:divBdr>
    </w:div>
    <w:div w:id="2004770731">
      <w:bodyDiv w:val="1"/>
      <w:marLeft w:val="0"/>
      <w:marRight w:val="0"/>
      <w:marTop w:val="0"/>
      <w:marBottom w:val="0"/>
      <w:divBdr>
        <w:top w:val="none" w:sz="0" w:space="0" w:color="auto"/>
        <w:left w:val="none" w:sz="0" w:space="0" w:color="auto"/>
        <w:bottom w:val="none" w:sz="0" w:space="0" w:color="auto"/>
        <w:right w:val="none" w:sz="0" w:space="0" w:color="auto"/>
      </w:divBdr>
    </w:div>
    <w:div w:id="201464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hj@etri.re.k" TargetMode="External"/><Relationship Id="rId18" Type="http://schemas.openxmlformats.org/officeDocument/2006/relationships/hyperlink" Target="https://www.itu.int/en/ITU-T/NoW/Pages/default.aspx" TargetMode="External"/><Relationship Id="rId26" Type="http://schemas.openxmlformats.org/officeDocument/2006/relationships/hyperlink" Target="https://www.itu.int/wtsa/2024/now/" TargetMode="External"/><Relationship Id="rId3" Type="http://schemas.openxmlformats.org/officeDocument/2006/relationships/customXml" Target="../customXml/item3.xml"/><Relationship Id="rId21" Type="http://schemas.openxmlformats.org/officeDocument/2006/relationships/hyperlink" Target="https://www.itu.int/wtsa/2024/now/about/"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rim.belhassine-cherif@tunisietelecom.tn" TargetMode="External"/><Relationship Id="rId17" Type="http://schemas.openxmlformats.org/officeDocument/2006/relationships/hyperlink" Target="https://www.itu.int/wtsa/2024/now/about/" TargetMode="External"/><Relationship Id="rId25" Type="http://schemas.openxmlformats.org/officeDocument/2006/relationships/hyperlink" Target="https://www.itu.int/dms_pub/itu-t/md/22/tsb/cir/T22-TSB-CIR-0182!!MSW-E.doc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wtsa/2024" TargetMode="External"/><Relationship Id="rId20" Type="http://schemas.openxmlformats.org/officeDocument/2006/relationships/hyperlink" Target="https://www.itu.int/en/ITU-T/NoW/events/20241017/Pages/default.aspx" TargetMode="External"/><Relationship Id="rId29" Type="http://schemas.openxmlformats.org/officeDocument/2006/relationships/hyperlink" Target="https://www.itu.int/wtsa/2024/now/abou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wtsa/2024/now/"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en/ITU-T/NoW/events/20240123/Pages/default.aspx" TargetMode="External"/><Relationship Id="rId23" Type="http://schemas.openxmlformats.org/officeDocument/2006/relationships/hyperlink" Target="https://www.itu.int/dms_pub/itu-t/md/22/tsb/cir/T22-TSB-CIR-0182!!MSW-E.docx" TargetMode="External"/><Relationship Id="rId28" Type="http://schemas.openxmlformats.org/officeDocument/2006/relationships/hyperlink" Target="https://www.youtube.com/watch?v=z1EngabIA4E&amp;feature=youtu.be" TargetMode="External"/><Relationship Id="rId10" Type="http://schemas.openxmlformats.org/officeDocument/2006/relationships/endnotes" Target="endnotes.xml"/><Relationship Id="rId19" Type="http://schemas.openxmlformats.org/officeDocument/2006/relationships/hyperlink" Target="https://www.itu.int/wtsa/2024/now/about/"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wtsa/2024/now/about/" TargetMode="External"/><Relationship Id="rId22" Type="http://schemas.openxmlformats.org/officeDocument/2006/relationships/hyperlink" Target="https://www.itu.int/md/T22-TSAG-240122-TD-GEN-0423/en" TargetMode="External"/><Relationship Id="rId27" Type="http://schemas.openxmlformats.org/officeDocument/2006/relationships/hyperlink" Target="https://www.itu.int/en/ITU-D/Regional-Presence/Europe/Pages/Events/2024/05.07_Effective%20engagement%20of%20European%20industry/BSG.aspx" TargetMode="External"/><Relationship Id="rId30" Type="http://schemas.openxmlformats.org/officeDocument/2006/relationships/hyperlink" Target="https://www.itu.int/net4/iwm/?p0=0&amp;p11=ITU&amp;p12=ITU-SEP-ITU-T-SEP-Other%20Groups-SEP-Network%20of%20Women%20in%20ITU-T&amp;p21=ITU&amp;p22=ITU"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DCECBC2469CB14896BA3CD44971F14A"/>
        <w:category>
          <w:name w:val="Generale"/>
          <w:gallery w:val="placeholder"/>
        </w:category>
        <w:types>
          <w:type w:val="bbPlcHdr"/>
        </w:types>
        <w:behaviors>
          <w:behavior w:val="content"/>
        </w:behaviors>
        <w:guid w:val="{A0E0E667-E80E-0247-A1E2-4962C696F2D6}"/>
      </w:docPartPr>
      <w:docPartBody>
        <w:p w:rsidR="00A01ACE" w:rsidRDefault="00130E6C">
          <w:pPr>
            <w:pStyle w:val="3DCECBC2469CB14896BA3CD44971F14A"/>
          </w:pPr>
          <w:r w:rsidRPr="00136DDD">
            <w:rPr>
              <w:rStyle w:val="PlaceholderText"/>
            </w:rPr>
            <w:t>Insert an abstract under 200 words that describes the content of the document, including a clear description of any proposals it may contain.</w:t>
          </w:r>
        </w:p>
      </w:docPartBody>
    </w:docPart>
    <w:docPart>
      <w:docPartPr>
        <w:name w:val="4803BA6A8E31E542B880D786156AA373"/>
        <w:category>
          <w:name w:val="Generale"/>
          <w:gallery w:val="placeholder"/>
        </w:category>
        <w:types>
          <w:type w:val="bbPlcHdr"/>
        </w:types>
        <w:behaviors>
          <w:behavior w:val="content"/>
        </w:behaviors>
        <w:guid w:val="{7EDB7F3A-92A1-374D-81E8-A961BA97189F}"/>
      </w:docPartPr>
      <w:docPartBody>
        <w:p w:rsidR="00A01ACE" w:rsidRDefault="00130E6C" w:rsidP="00130E6C">
          <w:pPr>
            <w:pStyle w:val="4803BA6A8E31E542B880D786156AA373"/>
          </w:pPr>
          <w:r w:rsidRPr="00136DDD">
            <w:rPr>
              <w:rStyle w:val="PlaceholderText"/>
            </w:rPr>
            <w:t>Insert an abstract under 200 words that describes the content of the document, including a clear description of any proposals it may contain.</w:t>
          </w:r>
        </w:p>
      </w:docPartBody>
    </w:docPart>
    <w:docPart>
      <w:docPartPr>
        <w:name w:val="FE2A9B16AB7F4E8D9768582784A8886E"/>
        <w:category>
          <w:name w:val="General"/>
          <w:gallery w:val="placeholder"/>
        </w:category>
        <w:types>
          <w:type w:val="bbPlcHdr"/>
        </w:types>
        <w:behaviors>
          <w:behavior w:val="content"/>
        </w:behaviors>
        <w:guid w:val="{5184E64B-A517-4D29-8AC0-8D5BD5BD463D}"/>
      </w:docPartPr>
      <w:docPartBody>
        <w:p w:rsidR="00B3281C" w:rsidRDefault="00534375" w:rsidP="00534375">
          <w:pPr>
            <w:pStyle w:val="FE2A9B16AB7F4E8D9768582784A8886E"/>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99B"/>
    <w:rsid w:val="00051499"/>
    <w:rsid w:val="00063739"/>
    <w:rsid w:val="0007056E"/>
    <w:rsid w:val="000A1FED"/>
    <w:rsid w:val="000D76CA"/>
    <w:rsid w:val="00130E6C"/>
    <w:rsid w:val="0014152E"/>
    <w:rsid w:val="00165EDA"/>
    <w:rsid w:val="0018542F"/>
    <w:rsid w:val="001E0CEB"/>
    <w:rsid w:val="00230D07"/>
    <w:rsid w:val="002929A9"/>
    <w:rsid w:val="002C06F3"/>
    <w:rsid w:val="00341CDE"/>
    <w:rsid w:val="00410554"/>
    <w:rsid w:val="004C2848"/>
    <w:rsid w:val="004C370E"/>
    <w:rsid w:val="004C3B39"/>
    <w:rsid w:val="00534375"/>
    <w:rsid w:val="005A43E1"/>
    <w:rsid w:val="005E7EF5"/>
    <w:rsid w:val="00637432"/>
    <w:rsid w:val="00674E79"/>
    <w:rsid w:val="006A4A37"/>
    <w:rsid w:val="006D6D0D"/>
    <w:rsid w:val="006E68AE"/>
    <w:rsid w:val="006E79E2"/>
    <w:rsid w:val="00713605"/>
    <w:rsid w:val="0071535B"/>
    <w:rsid w:val="007419E3"/>
    <w:rsid w:val="007548DE"/>
    <w:rsid w:val="00757CE2"/>
    <w:rsid w:val="007715E0"/>
    <w:rsid w:val="00771DE3"/>
    <w:rsid w:val="0078720B"/>
    <w:rsid w:val="00796414"/>
    <w:rsid w:val="007E74A1"/>
    <w:rsid w:val="007F1B66"/>
    <w:rsid w:val="007F7260"/>
    <w:rsid w:val="00884884"/>
    <w:rsid w:val="008A3297"/>
    <w:rsid w:val="00954867"/>
    <w:rsid w:val="00956804"/>
    <w:rsid w:val="009F6094"/>
    <w:rsid w:val="00A01ACE"/>
    <w:rsid w:val="00A0567A"/>
    <w:rsid w:val="00A60CFF"/>
    <w:rsid w:val="00AF05AD"/>
    <w:rsid w:val="00AF5B68"/>
    <w:rsid w:val="00B11FDC"/>
    <w:rsid w:val="00B3281C"/>
    <w:rsid w:val="00B3500D"/>
    <w:rsid w:val="00B52F69"/>
    <w:rsid w:val="00B93836"/>
    <w:rsid w:val="00B94583"/>
    <w:rsid w:val="00C428B0"/>
    <w:rsid w:val="00C76A29"/>
    <w:rsid w:val="00CF3394"/>
    <w:rsid w:val="00D10FBE"/>
    <w:rsid w:val="00D1444F"/>
    <w:rsid w:val="00D445E7"/>
    <w:rsid w:val="00D776C5"/>
    <w:rsid w:val="00DB73CF"/>
    <w:rsid w:val="00E272D8"/>
    <w:rsid w:val="00E507F4"/>
    <w:rsid w:val="00E635C0"/>
    <w:rsid w:val="00EC0DEC"/>
    <w:rsid w:val="00EE6EFA"/>
    <w:rsid w:val="00EF3FFA"/>
    <w:rsid w:val="00F17AEA"/>
    <w:rsid w:val="00F23448"/>
    <w:rsid w:val="00F82C86"/>
    <w:rsid w:val="00F96603"/>
    <w:rsid w:val="00FE39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4375"/>
    <w:rPr>
      <w:rFonts w:ascii="Times New Roman" w:hAnsi="Times New Roman"/>
      <w:color w:val="808080"/>
    </w:rPr>
  </w:style>
  <w:style w:type="paragraph" w:customStyle="1" w:styleId="3DCECBC2469CB14896BA3CD44971F14A">
    <w:name w:val="3DCECBC2469CB14896BA3CD44971F14A"/>
    <w:pPr>
      <w:spacing w:line="278" w:lineRule="auto"/>
    </w:pPr>
    <w:rPr>
      <w:kern w:val="2"/>
      <w:sz w:val="24"/>
      <w:szCs w:val="24"/>
      <w:lang w:val="it-CH" w:eastAsia="it-IT"/>
      <w14:ligatures w14:val="standardContextual"/>
    </w:rPr>
  </w:style>
  <w:style w:type="paragraph" w:customStyle="1" w:styleId="4803BA6A8E31E542B880D786156AA373">
    <w:name w:val="4803BA6A8E31E542B880D786156AA373"/>
    <w:rsid w:val="00130E6C"/>
    <w:pPr>
      <w:spacing w:line="278" w:lineRule="auto"/>
    </w:pPr>
    <w:rPr>
      <w:kern w:val="2"/>
      <w:sz w:val="24"/>
      <w:szCs w:val="24"/>
      <w:lang w:val="it-CH" w:eastAsia="it-IT"/>
      <w14:ligatures w14:val="standardContextual"/>
    </w:rPr>
  </w:style>
  <w:style w:type="paragraph" w:customStyle="1" w:styleId="FE2A9B16AB7F4E8D9768582784A8886E">
    <w:name w:val="FE2A9B16AB7F4E8D9768582784A8886E"/>
    <w:rsid w:val="00534375"/>
    <w:pPr>
      <w:spacing w:line="278" w:lineRule="auto"/>
    </w:pPr>
    <w:rPr>
      <w:kern w:val="2"/>
      <w:sz w:val="24"/>
      <w:szCs w:val="24"/>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EB411172B08149B6076D93A1FB9A34" ma:contentTypeVersion="15" ma:contentTypeDescription="Create a new document." ma:contentTypeScope="" ma:versionID="8331f5d5cf432f1a3155d614e260f3aa">
  <xsd:schema xmlns:xsd="http://www.w3.org/2001/XMLSchema" xmlns:xs="http://www.w3.org/2001/XMLSchema" xmlns:p="http://schemas.microsoft.com/office/2006/metadata/properties" xmlns:ns2="dd23d643-11aa-4f5d-a7cb-4b28870ba7d9" xmlns:ns3="0f1837c1-098b-4c5d-a768-87f2c42fb806" targetNamespace="http://schemas.microsoft.com/office/2006/metadata/properties" ma:root="true" ma:fieldsID="c59be83e7442ab1f0fd5880ae0b4e34e" ns2:_="" ns3:_="">
    <xsd:import namespace="dd23d643-11aa-4f5d-a7cb-4b28870ba7d9"/>
    <xsd:import namespace="0f1837c1-098b-4c5d-a768-87f2c42fb80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3d643-11aa-4f5d-a7cb-4b28870ba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1837c1-098b-4c5d-a768-87f2c42fb80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205fc44-3b8c-4a94-96c7-53c1fcd62cd9}" ma:internalName="TaxCatchAll" ma:showField="CatchAllData" ma:web="0f1837c1-098b-4c5d-a768-87f2c42fb80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23d643-11aa-4f5d-a7cb-4b28870ba7d9">
      <Terms xmlns="http://schemas.microsoft.com/office/infopath/2007/PartnerControls"/>
    </lcf76f155ced4ddcb4097134ff3c332f>
    <TaxCatchAll xmlns="0f1837c1-098b-4c5d-a768-87f2c42fb80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BB43B7-0F49-457D-B7B3-B720059FA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3d643-11aa-4f5d-a7cb-4b28870ba7d9"/>
    <ds:schemaRef ds:uri="0f1837c1-098b-4c5d-a768-87f2c42fb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289880-729C-4459-ACC2-67799FC542AF}">
  <ds:schemaRefs>
    <ds:schemaRef ds:uri="http://schemas.openxmlformats.org/officeDocument/2006/bibliography"/>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dd23d643-11aa-4f5d-a7cb-4b28870ba7d9"/>
    <ds:schemaRef ds:uri="0f1837c1-098b-4c5d-a768-87f2c42fb806"/>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7</TotalTime>
  <Pages>3</Pages>
  <Words>1204</Words>
  <Characters>7060</Characters>
  <Application>Microsoft Office Word</Application>
  <DocSecurity>0</DocSecurity>
  <Lines>160</Lines>
  <Paragraphs>98</Paragraphs>
  <ScaleCrop>false</ScaleCrop>
  <Manager>ITU-T</Manager>
  <Company>International Telecommunication Union (ITU)</Company>
  <LinksUpToDate>false</LinksUpToDate>
  <CharactersWithSpaces>8166</CharactersWithSpaces>
  <SharedDoc>false</SharedDoc>
  <HLinks>
    <vt:vector size="60" baseType="variant">
      <vt:variant>
        <vt:i4>1310813</vt:i4>
      </vt:variant>
      <vt:variant>
        <vt:i4>27</vt:i4>
      </vt:variant>
      <vt:variant>
        <vt:i4>0</vt:i4>
      </vt:variant>
      <vt:variant>
        <vt:i4>5</vt:i4>
      </vt:variant>
      <vt:variant>
        <vt:lpwstr>https://www.youtube.com/watch?v=z1EngabIA4E&amp;feature=youtu.be</vt:lpwstr>
      </vt:variant>
      <vt:variant>
        <vt:lpwstr/>
      </vt:variant>
      <vt:variant>
        <vt:i4>7667786</vt:i4>
      </vt:variant>
      <vt:variant>
        <vt:i4>24</vt:i4>
      </vt:variant>
      <vt:variant>
        <vt:i4>0</vt:i4>
      </vt:variant>
      <vt:variant>
        <vt:i4>5</vt:i4>
      </vt:variant>
      <vt:variant>
        <vt:lpwstr>https://www.itu.int/en/ITU-D/Regional-Presence/Europe/Pages/Events/2024/05.07_Effective engagement of European industry/BSG.aspx</vt:lpwstr>
      </vt:variant>
      <vt:variant>
        <vt:lpwstr/>
      </vt:variant>
      <vt:variant>
        <vt:i4>7274508</vt:i4>
      </vt:variant>
      <vt:variant>
        <vt:i4>21</vt:i4>
      </vt:variant>
      <vt:variant>
        <vt:i4>0</vt:i4>
      </vt:variant>
      <vt:variant>
        <vt:i4>5</vt:i4>
      </vt:variant>
      <vt:variant>
        <vt:lpwstr>https://www.youtube.com/watch?v=M_1eXhEXC2M&amp;feature=youtu.be</vt:lpwstr>
      </vt:variant>
      <vt:variant>
        <vt:lpwstr/>
      </vt:variant>
      <vt:variant>
        <vt:i4>6750309</vt:i4>
      </vt:variant>
      <vt:variant>
        <vt:i4>18</vt:i4>
      </vt:variant>
      <vt:variant>
        <vt:i4>0</vt:i4>
      </vt:variant>
      <vt:variant>
        <vt:i4>5</vt:i4>
      </vt:variant>
      <vt:variant>
        <vt:lpwstr>https://www.itu.int/en/ITU-T/NoW/events/20240123/Pages/default.aspx</vt:lpwstr>
      </vt:variant>
      <vt:variant>
        <vt:lpwstr/>
      </vt:variant>
      <vt:variant>
        <vt:i4>7209035</vt:i4>
      </vt:variant>
      <vt:variant>
        <vt:i4>15</vt:i4>
      </vt:variant>
      <vt:variant>
        <vt:i4>0</vt:i4>
      </vt:variant>
      <vt:variant>
        <vt:i4>5</vt:i4>
      </vt:variant>
      <vt:variant>
        <vt:lpwstr>https://www.itu.int/dms_pub/itu-t/md/22/tsb/cir/T22-TSB-CIR-0182!!MSW-E.docx</vt:lpwstr>
      </vt:variant>
      <vt:variant>
        <vt:lpwstr/>
      </vt:variant>
      <vt:variant>
        <vt:i4>6422631</vt:i4>
      </vt:variant>
      <vt:variant>
        <vt:i4>12</vt:i4>
      </vt:variant>
      <vt:variant>
        <vt:i4>0</vt:i4>
      </vt:variant>
      <vt:variant>
        <vt:i4>5</vt:i4>
      </vt:variant>
      <vt:variant>
        <vt:lpwstr>https://www.itu.int/en/ITU-T/NoW/events/20241017/Pages/default.aspx</vt:lpwstr>
      </vt:variant>
      <vt:variant>
        <vt:lpwstr/>
      </vt:variant>
      <vt:variant>
        <vt:i4>1114125</vt:i4>
      </vt:variant>
      <vt:variant>
        <vt:i4>9</vt:i4>
      </vt:variant>
      <vt:variant>
        <vt:i4>0</vt:i4>
      </vt:variant>
      <vt:variant>
        <vt:i4>5</vt:i4>
      </vt:variant>
      <vt:variant>
        <vt:lpwstr>https://www.itu.int/wtsa/2024/now/about/</vt:lpwstr>
      </vt:variant>
      <vt:variant>
        <vt:lpwstr/>
      </vt:variant>
      <vt:variant>
        <vt:i4>6225982</vt:i4>
      </vt:variant>
      <vt:variant>
        <vt:i4>6</vt:i4>
      </vt:variant>
      <vt:variant>
        <vt:i4>0</vt:i4>
      </vt:variant>
      <vt:variant>
        <vt:i4>5</vt:i4>
      </vt:variant>
      <vt:variant>
        <vt:lpwstr>mailto:charlyne.restivo@itu.int</vt:lpwstr>
      </vt:variant>
      <vt:variant>
        <vt:lpwstr/>
      </vt:variant>
      <vt:variant>
        <vt:i4>5505059</vt:i4>
      </vt:variant>
      <vt:variant>
        <vt:i4>3</vt:i4>
      </vt:variant>
      <vt:variant>
        <vt:i4>0</vt:i4>
      </vt:variant>
      <vt:variant>
        <vt:i4>5</vt:i4>
      </vt:variant>
      <vt:variant>
        <vt:lpwstr>mailto:khj@etri.re.k</vt:lpwstr>
      </vt:variant>
      <vt:variant>
        <vt:lpwstr/>
      </vt:variant>
      <vt:variant>
        <vt:i4>8192071</vt:i4>
      </vt:variant>
      <vt:variant>
        <vt:i4>0</vt:i4>
      </vt:variant>
      <vt:variant>
        <vt:i4>0</vt:i4>
      </vt:variant>
      <vt:variant>
        <vt:i4>5</vt:i4>
      </vt:variant>
      <vt:variant>
        <vt:lpwstr>mailto:rim.belhassine-cherif@tunisietelecom.tn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Updates on the Network of Women in ITU-T activities leading up to WTSA-24</dc:title>
  <dc:subject/>
  <dc:creator>Chair &amp; Vice-Chair, Network of Women in ITU-T</dc:creator>
  <cp:keywords>ITS; collaboration; stanards; SDOs; connected vehicles;</cp:keywords>
  <dc:description>TSAG-TD556  For: Geneva, 29 July – 2 August 2024_x000d_Document date: _x000d_Saved by ITU51018014 at 13:37:51 on 22.07.2024</dc:description>
  <cp:lastModifiedBy>Al-Mnini, Lara</cp:lastModifiedBy>
  <cp:revision>3</cp:revision>
  <cp:lastPrinted>2016-12-24T20:22:00Z</cp:lastPrinted>
  <dcterms:created xsi:type="dcterms:W3CDTF">2024-07-22T11:38:00Z</dcterms:created>
  <dcterms:modified xsi:type="dcterms:W3CDTF">2024-07-22T11:44:00Z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TSAG-TD556</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29 July – 2 August 2024</vt:lpwstr>
  </property>
  <property fmtid="{D5CDD505-2E9C-101B-9397-08002B2CF9AE}" pid="7" name="Docauthor">
    <vt:lpwstr>Chair &amp; Vice-Chair, Network of Women in ITU-T</vt:lpwstr>
  </property>
  <property fmtid="{D5CDD505-2E9C-101B-9397-08002B2CF9AE}" pid="8" name="ContentTypeId">
    <vt:lpwstr>0x01010058EB411172B08149B6076D93A1FB9A34</vt:lpwstr>
  </property>
  <property fmtid="{D5CDD505-2E9C-101B-9397-08002B2CF9AE}" pid="9" name="MediaServiceImageTags">
    <vt:lpwstr/>
  </property>
</Properties>
</file>