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42467C" w14:paraId="371E7E0F" w14:textId="77777777" w:rsidTr="00526726">
        <w:trPr>
          <w:cantSplit/>
        </w:trPr>
        <w:tc>
          <w:tcPr>
            <w:tcW w:w="1191" w:type="dxa"/>
            <w:vMerge w:val="restart"/>
            <w:vAlign w:val="center"/>
          </w:tcPr>
          <w:p w14:paraId="5D65BF13" w14:textId="77777777" w:rsidR="0042467C" w:rsidRDefault="0042467C" w:rsidP="00526726">
            <w:pPr>
              <w:spacing w:before="0"/>
              <w:jc w:val="center"/>
            </w:pPr>
            <w:bookmarkStart w:id="0" w:name="dnum" w:colFirst="2" w:colLast="2"/>
            <w:bookmarkStart w:id="1" w:name="dtableau"/>
            <w:r>
              <w:rPr>
                <w:noProof/>
              </w:rPr>
              <w:drawing>
                <wp:inline distT="0" distB="0" distL="0" distR="0" wp14:anchorId="4197E402" wp14:editId="7B12E8BB">
                  <wp:extent cx="648335" cy="702945"/>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335" cy="702945"/>
                          </a:xfrm>
                          <a:prstGeom prst="rect">
                            <a:avLst/>
                          </a:prstGeom>
                          <a:noFill/>
                          <a:ln>
                            <a:noFill/>
                          </a:ln>
                        </pic:spPr>
                      </pic:pic>
                    </a:graphicData>
                  </a:graphic>
                </wp:inline>
              </w:drawing>
            </w:r>
          </w:p>
        </w:tc>
        <w:tc>
          <w:tcPr>
            <w:tcW w:w="5103" w:type="dxa"/>
            <w:gridSpan w:val="3"/>
            <w:vMerge w:val="restart"/>
          </w:tcPr>
          <w:p w14:paraId="23602EC5" w14:textId="77777777" w:rsidR="0042467C" w:rsidRDefault="0042467C" w:rsidP="00526726">
            <w:pPr>
              <w:rPr>
                <w:sz w:val="16"/>
              </w:rPr>
            </w:pPr>
            <w:r>
              <w:rPr>
                <w:sz w:val="16"/>
              </w:rPr>
              <w:t>INTERNATIONAL TELECOMMUNICATION UNION</w:t>
            </w:r>
          </w:p>
          <w:p w14:paraId="3BEF0080" w14:textId="77777777" w:rsidR="0042467C" w:rsidRDefault="0042467C" w:rsidP="00526726">
            <w:pPr>
              <w:rPr>
                <w:b/>
                <w:bCs/>
                <w:sz w:val="26"/>
              </w:rPr>
            </w:pPr>
            <w:r>
              <w:rPr>
                <w:b/>
                <w:bCs/>
                <w:sz w:val="26"/>
              </w:rPr>
              <w:t>TELECOMMUNICATION STANDARDIZATION SECTOR</w:t>
            </w:r>
          </w:p>
          <w:p w14:paraId="5AF30C89" w14:textId="77777777" w:rsidR="0042467C" w:rsidRDefault="0042467C" w:rsidP="00526726">
            <w:pPr>
              <w:rPr>
                <w:sz w:val="20"/>
              </w:rPr>
            </w:pPr>
            <w:r>
              <w:rPr>
                <w:sz w:val="20"/>
              </w:rPr>
              <w:t>STUDY PERIOD 2022-2024</w:t>
            </w:r>
          </w:p>
        </w:tc>
        <w:tc>
          <w:tcPr>
            <w:tcW w:w="3629" w:type="dxa"/>
          </w:tcPr>
          <w:p w14:paraId="3934BC09" w14:textId="77777777" w:rsidR="0042467C" w:rsidRDefault="0042467C" w:rsidP="00526726">
            <w:pPr>
              <w:pStyle w:val="Docnumber"/>
            </w:pPr>
            <w:r>
              <w:t>TSAG-TD634</w:t>
            </w:r>
          </w:p>
        </w:tc>
      </w:tr>
      <w:tr w:rsidR="0042467C" w14:paraId="1A12918B" w14:textId="77777777" w:rsidTr="00526726">
        <w:trPr>
          <w:cantSplit/>
          <w:trHeight w:val="461"/>
        </w:trPr>
        <w:tc>
          <w:tcPr>
            <w:tcW w:w="1191" w:type="dxa"/>
            <w:vMerge/>
          </w:tcPr>
          <w:p w14:paraId="27D6E8A8" w14:textId="77777777" w:rsidR="0042467C" w:rsidRDefault="0042467C" w:rsidP="00526726">
            <w:pPr>
              <w:rPr>
                <w:smallCaps/>
                <w:sz w:val="20"/>
              </w:rPr>
            </w:pPr>
          </w:p>
        </w:tc>
        <w:tc>
          <w:tcPr>
            <w:tcW w:w="5103" w:type="dxa"/>
            <w:gridSpan w:val="3"/>
            <w:vMerge/>
          </w:tcPr>
          <w:p w14:paraId="7AA83B63" w14:textId="77777777" w:rsidR="0042467C" w:rsidRDefault="0042467C" w:rsidP="00526726">
            <w:pPr>
              <w:rPr>
                <w:smallCaps/>
                <w:sz w:val="20"/>
              </w:rPr>
            </w:pPr>
          </w:p>
        </w:tc>
        <w:tc>
          <w:tcPr>
            <w:tcW w:w="3629" w:type="dxa"/>
            <w:tcBorders>
              <w:bottom w:val="nil"/>
            </w:tcBorders>
          </w:tcPr>
          <w:p w14:paraId="22FB344F" w14:textId="77777777" w:rsidR="0042467C" w:rsidRDefault="0042467C" w:rsidP="00526726">
            <w:pPr>
              <w:pStyle w:val="TSBHeaderRight14"/>
            </w:pPr>
            <w:r>
              <w:t>TSAG</w:t>
            </w:r>
          </w:p>
        </w:tc>
      </w:tr>
      <w:tr w:rsidR="0042467C" w14:paraId="2061729B" w14:textId="77777777" w:rsidTr="00526726">
        <w:trPr>
          <w:cantSplit/>
          <w:trHeight w:val="379"/>
        </w:trPr>
        <w:tc>
          <w:tcPr>
            <w:tcW w:w="1191" w:type="dxa"/>
            <w:vMerge/>
            <w:tcBorders>
              <w:bottom w:val="single" w:sz="12" w:space="0" w:color="auto"/>
            </w:tcBorders>
          </w:tcPr>
          <w:p w14:paraId="556648FA" w14:textId="77777777" w:rsidR="0042467C" w:rsidRDefault="0042467C" w:rsidP="00526726">
            <w:pPr>
              <w:rPr>
                <w:b/>
                <w:bCs/>
                <w:sz w:val="26"/>
              </w:rPr>
            </w:pPr>
            <w:bookmarkStart w:id="2" w:name="dorlang" w:colFirst="2" w:colLast="2"/>
          </w:p>
        </w:tc>
        <w:tc>
          <w:tcPr>
            <w:tcW w:w="5103" w:type="dxa"/>
            <w:gridSpan w:val="3"/>
            <w:vMerge/>
            <w:tcBorders>
              <w:bottom w:val="single" w:sz="12" w:space="0" w:color="auto"/>
            </w:tcBorders>
          </w:tcPr>
          <w:p w14:paraId="500A8399" w14:textId="77777777" w:rsidR="0042467C" w:rsidRDefault="0042467C" w:rsidP="00526726">
            <w:pPr>
              <w:rPr>
                <w:b/>
                <w:bCs/>
                <w:sz w:val="26"/>
              </w:rPr>
            </w:pPr>
          </w:p>
        </w:tc>
        <w:tc>
          <w:tcPr>
            <w:tcW w:w="3629" w:type="dxa"/>
            <w:tcBorders>
              <w:bottom w:val="single" w:sz="12" w:space="0" w:color="auto"/>
            </w:tcBorders>
          </w:tcPr>
          <w:p w14:paraId="3E676A2F" w14:textId="77777777" w:rsidR="0042467C" w:rsidRDefault="0042467C" w:rsidP="00526726">
            <w:pPr>
              <w:jc w:val="right"/>
              <w:rPr>
                <w:b/>
                <w:bCs/>
                <w:sz w:val="28"/>
              </w:rPr>
            </w:pPr>
            <w:r>
              <w:rPr>
                <w:b/>
                <w:bCs/>
                <w:sz w:val="28"/>
              </w:rPr>
              <w:t>Original: English</w:t>
            </w:r>
          </w:p>
        </w:tc>
      </w:tr>
      <w:bookmarkEnd w:id="2"/>
      <w:tr w:rsidR="0042467C" w14:paraId="0C84B74E" w14:textId="77777777" w:rsidTr="00526726">
        <w:trPr>
          <w:cantSplit/>
          <w:trHeight w:val="357"/>
        </w:trPr>
        <w:tc>
          <w:tcPr>
            <w:tcW w:w="1550" w:type="dxa"/>
            <w:gridSpan w:val="2"/>
          </w:tcPr>
          <w:p w14:paraId="55765C81" w14:textId="77777777" w:rsidR="0042467C" w:rsidRDefault="0042467C" w:rsidP="00526726">
            <w:pPr>
              <w:rPr>
                <w:b/>
                <w:bCs/>
              </w:rPr>
            </w:pPr>
            <w:r>
              <w:rPr>
                <w:b/>
                <w:bCs/>
              </w:rPr>
              <w:t>Question(s):</w:t>
            </w:r>
          </w:p>
        </w:tc>
        <w:tc>
          <w:tcPr>
            <w:tcW w:w="4744" w:type="dxa"/>
            <w:gridSpan w:val="2"/>
          </w:tcPr>
          <w:p w14:paraId="38C7A38B" w14:textId="715CD5E6" w:rsidR="0042467C" w:rsidRDefault="005A6843" w:rsidP="00526726">
            <w:pPr>
              <w:pStyle w:val="TSBHeaderQuestion"/>
            </w:pPr>
            <w:r>
              <w:t>N/</w:t>
            </w:r>
            <w:r w:rsidR="0042467C">
              <w:t>A</w:t>
            </w:r>
          </w:p>
        </w:tc>
        <w:tc>
          <w:tcPr>
            <w:tcW w:w="3345" w:type="dxa"/>
          </w:tcPr>
          <w:p w14:paraId="5DD9EDCD" w14:textId="77777777" w:rsidR="0042467C" w:rsidRDefault="0042467C" w:rsidP="00526726">
            <w:pPr>
              <w:pStyle w:val="VenueDate"/>
            </w:pPr>
            <w:r>
              <w:t>Geneva, 29 July - 2 August 2024</w:t>
            </w:r>
          </w:p>
        </w:tc>
      </w:tr>
      <w:tr w:rsidR="0042467C" w14:paraId="692B4D31" w14:textId="77777777" w:rsidTr="00526726">
        <w:trPr>
          <w:cantSplit/>
          <w:trHeight w:val="357"/>
        </w:trPr>
        <w:tc>
          <w:tcPr>
            <w:tcW w:w="9639" w:type="dxa"/>
            <w:gridSpan w:val="5"/>
          </w:tcPr>
          <w:p w14:paraId="5A78D90A" w14:textId="075549B0" w:rsidR="0042467C" w:rsidRDefault="0042467C" w:rsidP="00526726">
            <w:pPr>
              <w:jc w:val="center"/>
              <w:rPr>
                <w:b/>
                <w:bCs/>
              </w:rPr>
            </w:pPr>
            <w:bookmarkStart w:id="3" w:name="dtitle" w:colFirst="0" w:colLast="0"/>
            <w:r>
              <w:rPr>
                <w:b/>
                <w:bCs/>
              </w:rPr>
              <w:t>TD</w:t>
            </w:r>
            <w:r>
              <w:rPr>
                <w:b/>
                <w:bCs/>
              </w:rPr>
              <w:br/>
              <w:t>(Ref</w:t>
            </w:r>
            <w:r w:rsidR="005A6843">
              <w:rPr>
                <w:b/>
                <w:bCs/>
              </w:rPr>
              <w:t>.</w:t>
            </w:r>
            <w:r>
              <w:rPr>
                <w:b/>
                <w:bCs/>
              </w:rPr>
              <w:t xml:space="preserve">: </w:t>
            </w:r>
            <w:hyperlink r:id="rId11" w:tooltip="ITU-T ftp file restricted to TIES access only" w:history="1">
              <w:r>
                <w:rPr>
                  <w:rStyle w:val="Hyperlink"/>
                </w:rPr>
                <w:t>SG3-LS35</w:t>
              </w:r>
            </w:hyperlink>
            <w:r>
              <w:rPr>
                <w:b/>
                <w:bCs/>
              </w:rPr>
              <w:t>)</w:t>
            </w:r>
          </w:p>
        </w:tc>
      </w:tr>
      <w:bookmarkEnd w:id="3"/>
      <w:tr w:rsidR="0042467C" w14:paraId="62471F19" w14:textId="77777777" w:rsidTr="00526726">
        <w:trPr>
          <w:cantSplit/>
          <w:trHeight w:val="357"/>
        </w:trPr>
        <w:tc>
          <w:tcPr>
            <w:tcW w:w="1550" w:type="dxa"/>
            <w:gridSpan w:val="2"/>
          </w:tcPr>
          <w:p w14:paraId="3D3D349B" w14:textId="77777777" w:rsidR="0042467C" w:rsidRDefault="0042467C" w:rsidP="00526726">
            <w:pPr>
              <w:rPr>
                <w:b/>
                <w:bCs/>
              </w:rPr>
            </w:pPr>
            <w:r>
              <w:rPr>
                <w:b/>
                <w:bCs/>
              </w:rPr>
              <w:t>Source:</w:t>
            </w:r>
          </w:p>
        </w:tc>
        <w:tc>
          <w:tcPr>
            <w:tcW w:w="8089" w:type="dxa"/>
            <w:gridSpan w:val="3"/>
          </w:tcPr>
          <w:p w14:paraId="7017F60C" w14:textId="77777777" w:rsidR="0042467C" w:rsidRDefault="0042467C" w:rsidP="00526726">
            <w:pPr>
              <w:pStyle w:val="TSBHeaderSource"/>
            </w:pPr>
            <w:r>
              <w:t>ITU-T Study Group 3</w:t>
            </w:r>
          </w:p>
        </w:tc>
      </w:tr>
      <w:tr w:rsidR="0042467C" w14:paraId="1372752C" w14:textId="77777777" w:rsidTr="00526726">
        <w:trPr>
          <w:cantSplit/>
          <w:trHeight w:val="357"/>
        </w:trPr>
        <w:tc>
          <w:tcPr>
            <w:tcW w:w="1550" w:type="dxa"/>
            <w:gridSpan w:val="2"/>
          </w:tcPr>
          <w:p w14:paraId="5D80DBEB" w14:textId="77777777" w:rsidR="0042467C" w:rsidRDefault="0042467C" w:rsidP="00526726">
            <w:pPr>
              <w:rPr>
                <w:b/>
                <w:bCs/>
              </w:rPr>
            </w:pPr>
            <w:r>
              <w:rPr>
                <w:b/>
                <w:bCs/>
              </w:rPr>
              <w:t>Title:</w:t>
            </w:r>
          </w:p>
        </w:tc>
        <w:tc>
          <w:tcPr>
            <w:tcW w:w="8089" w:type="dxa"/>
            <w:gridSpan w:val="3"/>
          </w:tcPr>
          <w:p w14:paraId="3381BE68" w14:textId="1060D190" w:rsidR="0042467C" w:rsidRDefault="0042467C" w:rsidP="00526726">
            <w:pPr>
              <w:pStyle w:val="TSBHeaderTitle"/>
            </w:pPr>
            <w:r>
              <w:t>LS/r on Proposal for a Joint Working Party on OTT Definitions (reply to SG2-LS101)</w:t>
            </w:r>
            <w:r w:rsidR="005A6843">
              <w:t xml:space="preserve"> [from ITU-T SG3]</w:t>
            </w:r>
          </w:p>
        </w:tc>
      </w:tr>
      <w:tr w:rsidR="0042467C" w14:paraId="6283CE5E" w14:textId="77777777" w:rsidTr="00526726">
        <w:trPr>
          <w:cantSplit/>
          <w:trHeight w:val="357"/>
        </w:trPr>
        <w:tc>
          <w:tcPr>
            <w:tcW w:w="9639" w:type="dxa"/>
            <w:gridSpan w:val="5"/>
            <w:tcBorders>
              <w:top w:val="single" w:sz="12" w:space="0" w:color="auto"/>
            </w:tcBorders>
          </w:tcPr>
          <w:p w14:paraId="2905E736" w14:textId="77777777" w:rsidR="0042467C" w:rsidRDefault="0042467C" w:rsidP="00526726">
            <w:pPr>
              <w:jc w:val="center"/>
              <w:rPr>
                <w:b/>
              </w:rPr>
            </w:pPr>
            <w:r>
              <w:rPr>
                <w:b/>
              </w:rPr>
              <w:t>LIAISON STATEMENT</w:t>
            </w:r>
          </w:p>
        </w:tc>
      </w:tr>
      <w:tr w:rsidR="0042467C" w14:paraId="0B600BD8" w14:textId="77777777" w:rsidTr="00526726">
        <w:trPr>
          <w:cantSplit/>
          <w:trHeight w:val="357"/>
        </w:trPr>
        <w:tc>
          <w:tcPr>
            <w:tcW w:w="2250" w:type="dxa"/>
            <w:gridSpan w:val="3"/>
          </w:tcPr>
          <w:p w14:paraId="7590DE7C" w14:textId="77777777" w:rsidR="0042467C" w:rsidRDefault="0042467C" w:rsidP="00526726">
            <w:pPr>
              <w:rPr>
                <w:b/>
                <w:bCs/>
              </w:rPr>
            </w:pPr>
            <w:r>
              <w:rPr>
                <w:b/>
                <w:bCs/>
              </w:rPr>
              <w:t>For action to:</w:t>
            </w:r>
          </w:p>
        </w:tc>
        <w:tc>
          <w:tcPr>
            <w:tcW w:w="7389" w:type="dxa"/>
            <w:gridSpan w:val="2"/>
          </w:tcPr>
          <w:p w14:paraId="51B4424B" w14:textId="27940F3A" w:rsidR="0042467C" w:rsidRDefault="005A6843" w:rsidP="00526726">
            <w:r>
              <w:t xml:space="preserve">ITU-T </w:t>
            </w:r>
            <w:r w:rsidR="0042467C">
              <w:t>SG2</w:t>
            </w:r>
          </w:p>
        </w:tc>
      </w:tr>
      <w:tr w:rsidR="0042467C" w14:paraId="52AAD2E9" w14:textId="77777777" w:rsidTr="00526726">
        <w:trPr>
          <w:cantSplit/>
          <w:trHeight w:val="357"/>
        </w:trPr>
        <w:tc>
          <w:tcPr>
            <w:tcW w:w="2250" w:type="dxa"/>
            <w:gridSpan w:val="3"/>
          </w:tcPr>
          <w:p w14:paraId="7EB313B7" w14:textId="77777777" w:rsidR="0042467C" w:rsidRDefault="0042467C" w:rsidP="00526726">
            <w:pPr>
              <w:rPr>
                <w:b/>
                <w:bCs/>
              </w:rPr>
            </w:pPr>
            <w:r>
              <w:rPr>
                <w:b/>
                <w:bCs/>
              </w:rPr>
              <w:t>For information to:</w:t>
            </w:r>
          </w:p>
        </w:tc>
        <w:tc>
          <w:tcPr>
            <w:tcW w:w="7389" w:type="dxa"/>
            <w:gridSpan w:val="2"/>
          </w:tcPr>
          <w:p w14:paraId="370840CD" w14:textId="77777777" w:rsidR="0042467C" w:rsidRDefault="0042467C" w:rsidP="00526726">
            <w:r>
              <w:t>TSAG</w:t>
            </w:r>
          </w:p>
        </w:tc>
      </w:tr>
      <w:tr w:rsidR="0042467C" w14:paraId="1A2458DD" w14:textId="77777777" w:rsidTr="00526726">
        <w:trPr>
          <w:cantSplit/>
          <w:trHeight w:val="357"/>
        </w:trPr>
        <w:tc>
          <w:tcPr>
            <w:tcW w:w="2250" w:type="dxa"/>
            <w:gridSpan w:val="3"/>
          </w:tcPr>
          <w:p w14:paraId="7E6A17B2" w14:textId="77777777" w:rsidR="0042467C" w:rsidRDefault="0042467C" w:rsidP="00526726">
            <w:pPr>
              <w:rPr>
                <w:b/>
                <w:bCs/>
              </w:rPr>
            </w:pPr>
            <w:r>
              <w:rPr>
                <w:b/>
                <w:bCs/>
              </w:rPr>
              <w:t>Approval:</w:t>
            </w:r>
          </w:p>
        </w:tc>
        <w:tc>
          <w:tcPr>
            <w:tcW w:w="7389" w:type="dxa"/>
            <w:gridSpan w:val="2"/>
          </w:tcPr>
          <w:p w14:paraId="471C0CD0" w14:textId="77777777" w:rsidR="0042467C" w:rsidRDefault="0042467C" w:rsidP="00526726">
            <w:r>
              <w:t>ITU-T Study Group 3 meeting (Geneva, 18 July 2024)</w:t>
            </w:r>
          </w:p>
        </w:tc>
      </w:tr>
      <w:tr w:rsidR="0042467C" w14:paraId="68E4E392" w14:textId="77777777" w:rsidTr="00526726">
        <w:trPr>
          <w:cantSplit/>
          <w:trHeight w:val="357"/>
        </w:trPr>
        <w:tc>
          <w:tcPr>
            <w:tcW w:w="2250" w:type="dxa"/>
            <w:gridSpan w:val="3"/>
            <w:tcBorders>
              <w:bottom w:val="single" w:sz="12" w:space="0" w:color="auto"/>
            </w:tcBorders>
          </w:tcPr>
          <w:p w14:paraId="7F71CCD4" w14:textId="77777777" w:rsidR="0042467C" w:rsidRDefault="0042467C" w:rsidP="00526726">
            <w:r>
              <w:rPr>
                <w:b/>
              </w:rPr>
              <w:t>Deadline:</w:t>
            </w:r>
          </w:p>
        </w:tc>
        <w:tc>
          <w:tcPr>
            <w:tcW w:w="7389" w:type="dxa"/>
            <w:gridSpan w:val="2"/>
            <w:tcBorders>
              <w:bottom w:val="single" w:sz="12" w:space="0" w:color="auto"/>
            </w:tcBorders>
          </w:tcPr>
          <w:p w14:paraId="4BCBEA35" w14:textId="77777777" w:rsidR="0042467C" w:rsidRDefault="0042467C" w:rsidP="00526726">
            <w:r>
              <w:t>-</w:t>
            </w:r>
          </w:p>
        </w:tc>
      </w:tr>
      <w:tr w:rsidR="0042467C" w:rsidRPr="006F6B04" w14:paraId="0520C9FF" w14:textId="77777777" w:rsidTr="00526726">
        <w:trPr>
          <w:trHeight w:val="204"/>
        </w:trPr>
        <w:tc>
          <w:tcPr>
            <w:tcW w:w="2250" w:type="dxa"/>
            <w:gridSpan w:val="3"/>
            <w:tcBorders>
              <w:bottom w:val="single" w:sz="12" w:space="0" w:color="auto"/>
            </w:tcBorders>
          </w:tcPr>
          <w:p w14:paraId="2FFB3C98" w14:textId="77777777" w:rsidR="0042467C" w:rsidRDefault="0042467C" w:rsidP="00526726">
            <w:pPr>
              <w:rPr>
                <w:b/>
                <w:bCs/>
              </w:rPr>
            </w:pPr>
            <w:r>
              <w:rPr>
                <w:b/>
                <w:bCs/>
              </w:rPr>
              <w:t>Contact:</w:t>
            </w:r>
          </w:p>
        </w:tc>
        <w:tc>
          <w:tcPr>
            <w:tcW w:w="4044" w:type="dxa"/>
            <w:tcBorders>
              <w:bottom w:val="single" w:sz="12" w:space="0" w:color="auto"/>
            </w:tcBorders>
          </w:tcPr>
          <w:p w14:paraId="545063EA" w14:textId="4928DAF2" w:rsidR="0042467C" w:rsidRDefault="0042467C" w:rsidP="003C44F0">
            <w:r>
              <w:t>Ahmed Said</w:t>
            </w:r>
            <w:r>
              <w:br/>
              <w:t>SG3 Chair</w:t>
            </w:r>
          </w:p>
        </w:tc>
        <w:tc>
          <w:tcPr>
            <w:tcW w:w="3345" w:type="dxa"/>
            <w:tcBorders>
              <w:bottom w:val="single" w:sz="12" w:space="0" w:color="auto"/>
            </w:tcBorders>
          </w:tcPr>
          <w:p w14:paraId="2B15F9E7" w14:textId="7D722878" w:rsidR="0042467C" w:rsidRPr="006F6B04" w:rsidRDefault="0042467C" w:rsidP="003C44F0">
            <w:pPr>
              <w:rPr>
                <w:lang w:val="de-DE"/>
              </w:rPr>
            </w:pPr>
            <w:r w:rsidRPr="006F6B04">
              <w:rPr>
                <w:lang w:val="de-DE"/>
              </w:rPr>
              <w:t xml:space="preserve">E-mail: </w:t>
            </w:r>
            <w:r w:rsidR="005A6843">
              <w:rPr>
                <w:lang w:val="de-DE"/>
              </w:rPr>
              <w:fldChar w:fldCharType="begin"/>
            </w:r>
            <w:r w:rsidR="005A6843">
              <w:rPr>
                <w:lang w:val="de-DE"/>
              </w:rPr>
              <w:instrText>HYPERLINK "mailto:</w:instrText>
            </w:r>
            <w:r w:rsidR="005A6843" w:rsidRPr="006F6B04">
              <w:rPr>
                <w:lang w:val="de-DE"/>
              </w:rPr>
              <w:instrText>asaid@tra.gov.eg</w:instrText>
            </w:r>
            <w:r w:rsidR="005A6843">
              <w:rPr>
                <w:lang w:val="de-DE"/>
              </w:rPr>
              <w:instrText>"</w:instrText>
            </w:r>
            <w:r w:rsidR="005A6843">
              <w:rPr>
                <w:lang w:val="de-DE"/>
              </w:rPr>
              <w:fldChar w:fldCharType="separate"/>
            </w:r>
            <w:r w:rsidR="005A6843" w:rsidRPr="0012346E">
              <w:rPr>
                <w:rStyle w:val="Hyperlink"/>
                <w:lang w:val="de-DE"/>
              </w:rPr>
              <w:t>asaid@tra.gov.eg</w:t>
            </w:r>
            <w:r w:rsidR="005A6843">
              <w:rPr>
                <w:lang w:val="de-DE"/>
              </w:rPr>
              <w:fldChar w:fldCharType="end"/>
            </w:r>
            <w:r w:rsidR="005A6843">
              <w:rPr>
                <w:lang w:val="de-DE"/>
              </w:rPr>
              <w:t xml:space="preserve">  </w:t>
            </w:r>
          </w:p>
        </w:tc>
      </w:tr>
      <w:tr w:rsidR="0042467C" w:rsidRPr="006F6B04" w14:paraId="35314BDE" w14:textId="77777777" w:rsidTr="00526726">
        <w:trPr>
          <w:trHeight w:val="204"/>
        </w:trPr>
        <w:tc>
          <w:tcPr>
            <w:tcW w:w="2250" w:type="dxa"/>
            <w:gridSpan w:val="3"/>
            <w:tcBorders>
              <w:bottom w:val="single" w:sz="12" w:space="0" w:color="auto"/>
            </w:tcBorders>
          </w:tcPr>
          <w:p w14:paraId="55F1DC28" w14:textId="77777777" w:rsidR="0042467C" w:rsidRDefault="0042467C" w:rsidP="00526726">
            <w:pPr>
              <w:rPr>
                <w:b/>
                <w:bCs/>
              </w:rPr>
            </w:pPr>
            <w:r>
              <w:rPr>
                <w:b/>
                <w:bCs/>
              </w:rPr>
              <w:t>Contact:</w:t>
            </w:r>
          </w:p>
        </w:tc>
        <w:tc>
          <w:tcPr>
            <w:tcW w:w="4044" w:type="dxa"/>
            <w:tcBorders>
              <w:bottom w:val="single" w:sz="12" w:space="0" w:color="auto"/>
            </w:tcBorders>
          </w:tcPr>
          <w:p w14:paraId="3A97BDED" w14:textId="472332E8" w:rsidR="0042467C" w:rsidRDefault="0042467C" w:rsidP="003C44F0">
            <w:r>
              <w:t>Martin Adolph</w:t>
            </w:r>
            <w:r>
              <w:br/>
              <w:t xml:space="preserve">Counsellor </w:t>
            </w:r>
            <w:r>
              <w:br/>
              <w:t>ITU-T SG3</w:t>
            </w:r>
          </w:p>
        </w:tc>
        <w:tc>
          <w:tcPr>
            <w:tcW w:w="3345" w:type="dxa"/>
            <w:tcBorders>
              <w:bottom w:val="single" w:sz="12" w:space="0" w:color="auto"/>
            </w:tcBorders>
          </w:tcPr>
          <w:p w14:paraId="6A5E0D4E" w14:textId="2476A0B3" w:rsidR="0042467C" w:rsidRPr="006F6B04" w:rsidRDefault="0042467C" w:rsidP="003C44F0">
            <w:pPr>
              <w:rPr>
                <w:lang w:val="de-DE"/>
              </w:rPr>
            </w:pPr>
            <w:r w:rsidRPr="006F6B04">
              <w:rPr>
                <w:lang w:val="de-DE"/>
              </w:rPr>
              <w:t xml:space="preserve">E-mail: </w:t>
            </w:r>
            <w:r w:rsidR="005A6843">
              <w:rPr>
                <w:lang w:val="de-DE"/>
              </w:rPr>
              <w:fldChar w:fldCharType="begin"/>
            </w:r>
            <w:r w:rsidR="005A6843">
              <w:rPr>
                <w:lang w:val="de-DE"/>
              </w:rPr>
              <w:instrText>HYPERLINK "mailto:</w:instrText>
            </w:r>
            <w:r w:rsidR="005A6843" w:rsidRPr="006F6B04">
              <w:rPr>
                <w:lang w:val="de-DE"/>
              </w:rPr>
              <w:instrText>martin.adolph@itu.int</w:instrText>
            </w:r>
            <w:r w:rsidR="005A6843">
              <w:rPr>
                <w:lang w:val="de-DE"/>
              </w:rPr>
              <w:instrText>"</w:instrText>
            </w:r>
            <w:r w:rsidR="005A6843">
              <w:rPr>
                <w:lang w:val="de-DE"/>
              </w:rPr>
              <w:fldChar w:fldCharType="separate"/>
            </w:r>
            <w:r w:rsidR="005A6843" w:rsidRPr="0012346E">
              <w:rPr>
                <w:rStyle w:val="Hyperlink"/>
                <w:lang w:val="de-DE"/>
              </w:rPr>
              <w:t>martin.adolph@itu.int</w:t>
            </w:r>
            <w:r w:rsidR="005A6843">
              <w:rPr>
                <w:lang w:val="de-DE"/>
              </w:rPr>
              <w:fldChar w:fldCharType="end"/>
            </w:r>
            <w:r w:rsidR="005A6843">
              <w:rPr>
                <w:lang w:val="de-DE"/>
              </w:rPr>
              <w:t xml:space="preserve"> </w:t>
            </w:r>
          </w:p>
        </w:tc>
      </w:tr>
    </w:tbl>
    <w:p w14:paraId="3F385805" w14:textId="77777777" w:rsidR="0042467C" w:rsidRPr="006F6B04" w:rsidRDefault="0042467C" w:rsidP="0042467C">
      <w:pPr>
        <w:rPr>
          <w:lang w:val="de-DE"/>
        </w:rPr>
      </w:pPr>
    </w:p>
    <w:p w14:paraId="2D3882D0" w14:textId="77777777" w:rsidR="0042467C" w:rsidRDefault="0042467C" w:rsidP="0042467C">
      <w:r>
        <w:t xml:space="preserve">This liaison statement answers </w:t>
      </w:r>
      <w:hyperlink r:id="rId12" w:history="1">
        <w:r>
          <w:rPr>
            <w:rStyle w:val="Hyperlink"/>
          </w:rPr>
          <w:t>SG2-LS101</w:t>
        </w:r>
      </w:hyperlink>
      <w:r>
        <w:t>.</w:t>
      </w:r>
    </w:p>
    <w:p w14:paraId="6BFF398E" w14:textId="77777777" w:rsidR="0042467C" w:rsidRDefault="0042467C" w:rsidP="0042467C"/>
    <w:p w14:paraId="394FEE2E" w14:textId="77777777" w:rsidR="0042467C" w:rsidRDefault="0042467C" w:rsidP="0042467C">
      <w:r>
        <w:t>A new liaison statement has been received from SG3.</w:t>
      </w:r>
    </w:p>
    <w:p w14:paraId="4A711C46" w14:textId="77777777" w:rsidR="0042467C" w:rsidRDefault="0042467C" w:rsidP="0042467C">
      <w:r>
        <w:t xml:space="preserve">This liaison statement follows and the original file can be downloaded from the ITU ftp server at </w:t>
      </w:r>
      <w:hyperlink r:id="rId13" w:tooltip="ITU-T ftp file restricted to TIES access only" w:history="1">
        <w:r>
          <w:rPr>
            <w:rStyle w:val="Hyperlink"/>
          </w:rPr>
          <w:t>http://handle.itu.int/11.1002/ls/sp17-sg3-oLS-00035.docx</w:t>
        </w:r>
      </w:hyperlink>
      <w:r>
        <w:t>.</w:t>
      </w:r>
    </w:p>
    <w:p w14:paraId="705680CB" w14:textId="77777777" w:rsidR="0042467C" w:rsidRDefault="0042467C" w:rsidP="0042467C">
      <w:pPr>
        <w:spacing w:before="0"/>
        <w:jc w:val="center"/>
      </w:pPr>
    </w:p>
    <w:p w14:paraId="56C4CD7A" w14:textId="77777777" w:rsidR="0042467C" w:rsidRDefault="0042467C">
      <w:r>
        <w:br w:type="page"/>
      </w:r>
    </w:p>
    <w:tbl>
      <w:tblPr>
        <w:tblW w:w="9641" w:type="dxa"/>
        <w:tblLayout w:type="fixed"/>
        <w:tblCellMar>
          <w:left w:w="57" w:type="dxa"/>
          <w:right w:w="57" w:type="dxa"/>
        </w:tblCellMar>
        <w:tblLook w:val="0000" w:firstRow="0" w:lastRow="0" w:firstColumn="0" w:lastColumn="0" w:noHBand="0" w:noVBand="0"/>
      </w:tblPr>
      <w:tblGrid>
        <w:gridCol w:w="1104"/>
        <w:gridCol w:w="314"/>
        <w:gridCol w:w="127"/>
        <w:gridCol w:w="723"/>
        <w:gridCol w:w="2834"/>
        <w:gridCol w:w="353"/>
        <w:gridCol w:w="4186"/>
      </w:tblGrid>
      <w:tr w:rsidR="00B1788B" w:rsidRPr="00B1788B" w14:paraId="1C72CFDE" w14:textId="77777777" w:rsidTr="0042467C">
        <w:trPr>
          <w:cantSplit/>
        </w:trPr>
        <w:tc>
          <w:tcPr>
            <w:tcW w:w="1104" w:type="dxa"/>
            <w:vMerge w:val="restart"/>
            <w:vAlign w:val="center"/>
          </w:tcPr>
          <w:p w14:paraId="11FA8C83" w14:textId="76813B17" w:rsidR="00B1788B" w:rsidRPr="00B1788B" w:rsidRDefault="00B1788B" w:rsidP="00B1788B">
            <w:pPr>
              <w:spacing w:before="0"/>
              <w:jc w:val="center"/>
              <w:rPr>
                <w:sz w:val="20"/>
                <w:szCs w:val="20"/>
              </w:rPr>
            </w:pPr>
            <w:r w:rsidRPr="00B1788B">
              <w:rPr>
                <w:noProof/>
              </w:rPr>
              <w:lastRenderedPageBreak/>
              <w:drawing>
                <wp:inline distT="0" distB="0" distL="0" distR="0" wp14:anchorId="749B8D6B" wp14:editId="0E8D3749">
                  <wp:extent cx="647700" cy="7048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5"/>
            <w:vMerge w:val="restart"/>
          </w:tcPr>
          <w:p w14:paraId="53ED41C6" w14:textId="77777777" w:rsidR="00B1788B" w:rsidRPr="00B1788B" w:rsidRDefault="00B1788B" w:rsidP="00B1788B">
            <w:pPr>
              <w:rPr>
                <w:sz w:val="16"/>
                <w:szCs w:val="16"/>
              </w:rPr>
            </w:pPr>
            <w:r w:rsidRPr="00B1788B">
              <w:rPr>
                <w:sz w:val="16"/>
                <w:szCs w:val="16"/>
              </w:rPr>
              <w:t>INTERNATIONAL TELECOMMUNICATION UNION</w:t>
            </w:r>
          </w:p>
          <w:p w14:paraId="50012E02" w14:textId="77777777" w:rsidR="00B1788B" w:rsidRPr="00B1788B" w:rsidRDefault="00B1788B" w:rsidP="00B1788B">
            <w:pPr>
              <w:rPr>
                <w:b/>
                <w:bCs/>
                <w:sz w:val="26"/>
                <w:szCs w:val="26"/>
              </w:rPr>
            </w:pPr>
            <w:r w:rsidRPr="00B1788B">
              <w:rPr>
                <w:b/>
                <w:bCs/>
                <w:sz w:val="26"/>
                <w:szCs w:val="26"/>
              </w:rPr>
              <w:t>TELECOMMUNICATION</w:t>
            </w:r>
            <w:r w:rsidRPr="00B1788B">
              <w:rPr>
                <w:b/>
                <w:bCs/>
                <w:sz w:val="26"/>
                <w:szCs w:val="26"/>
              </w:rPr>
              <w:br/>
              <w:t>STANDARDIZATION SECTOR</w:t>
            </w:r>
          </w:p>
          <w:p w14:paraId="584EDDD7" w14:textId="77777777" w:rsidR="00B1788B" w:rsidRPr="00B1788B" w:rsidRDefault="00B1788B" w:rsidP="00B1788B">
            <w:pPr>
              <w:rPr>
                <w:sz w:val="20"/>
                <w:szCs w:val="20"/>
              </w:rPr>
            </w:pPr>
            <w:r w:rsidRPr="00B1788B">
              <w:rPr>
                <w:sz w:val="20"/>
                <w:szCs w:val="20"/>
              </w:rPr>
              <w:t xml:space="preserve">STUDY PERIOD </w:t>
            </w:r>
            <w:bookmarkStart w:id="4" w:name="dstudyperiod"/>
            <w:r w:rsidRPr="00B1788B">
              <w:rPr>
                <w:sz w:val="20"/>
              </w:rPr>
              <w:t>2022</w:t>
            </w:r>
            <w:r w:rsidRPr="00B1788B">
              <w:rPr>
                <w:sz w:val="20"/>
                <w:szCs w:val="20"/>
              </w:rPr>
              <w:t>-</w:t>
            </w:r>
            <w:r w:rsidRPr="00B1788B">
              <w:rPr>
                <w:sz w:val="20"/>
              </w:rPr>
              <w:t>2024</w:t>
            </w:r>
            <w:bookmarkEnd w:id="4"/>
          </w:p>
        </w:tc>
        <w:tc>
          <w:tcPr>
            <w:tcW w:w="4186" w:type="dxa"/>
            <w:vAlign w:val="center"/>
          </w:tcPr>
          <w:p w14:paraId="64A15626" w14:textId="49F8E169" w:rsidR="00B1788B" w:rsidRPr="0042467C" w:rsidRDefault="00B1788B" w:rsidP="0042467C">
            <w:pPr>
              <w:jc w:val="right"/>
              <w:rPr>
                <w:b/>
                <w:sz w:val="28"/>
              </w:rPr>
            </w:pPr>
            <w:r w:rsidRPr="0042467C">
              <w:rPr>
                <w:b/>
                <w:sz w:val="28"/>
              </w:rPr>
              <w:t>SG3-LS35</w:t>
            </w:r>
          </w:p>
        </w:tc>
      </w:tr>
      <w:tr w:rsidR="00B1788B" w:rsidRPr="00B1788B" w14:paraId="2E722508" w14:textId="77777777" w:rsidTr="0042467C">
        <w:trPr>
          <w:cantSplit/>
        </w:trPr>
        <w:tc>
          <w:tcPr>
            <w:tcW w:w="1104" w:type="dxa"/>
            <w:vMerge/>
          </w:tcPr>
          <w:p w14:paraId="7B9D25E0" w14:textId="77777777" w:rsidR="00B1788B" w:rsidRPr="00B1788B" w:rsidRDefault="00B1788B" w:rsidP="00B1788B">
            <w:pPr>
              <w:rPr>
                <w:smallCaps/>
                <w:sz w:val="20"/>
              </w:rPr>
            </w:pPr>
            <w:bookmarkStart w:id="5" w:name="dsg" w:colFirst="2" w:colLast="2"/>
            <w:bookmarkEnd w:id="0"/>
          </w:p>
        </w:tc>
        <w:tc>
          <w:tcPr>
            <w:tcW w:w="4351" w:type="dxa"/>
            <w:gridSpan w:val="5"/>
            <w:vMerge/>
          </w:tcPr>
          <w:p w14:paraId="56C30559" w14:textId="77777777" w:rsidR="00B1788B" w:rsidRPr="00B1788B" w:rsidRDefault="00B1788B" w:rsidP="00B1788B">
            <w:pPr>
              <w:rPr>
                <w:smallCaps/>
                <w:sz w:val="20"/>
              </w:rPr>
            </w:pPr>
          </w:p>
        </w:tc>
        <w:tc>
          <w:tcPr>
            <w:tcW w:w="4186" w:type="dxa"/>
          </w:tcPr>
          <w:p w14:paraId="12B114A8" w14:textId="24C2385C" w:rsidR="00B1788B" w:rsidRPr="00B1788B" w:rsidRDefault="00B1788B" w:rsidP="00B1788B">
            <w:pPr>
              <w:jc w:val="right"/>
              <w:rPr>
                <w:b/>
                <w:bCs/>
                <w:smallCaps/>
                <w:sz w:val="28"/>
                <w:szCs w:val="28"/>
              </w:rPr>
            </w:pPr>
            <w:r>
              <w:rPr>
                <w:b/>
                <w:bCs/>
                <w:smallCaps/>
                <w:sz w:val="28"/>
                <w:szCs w:val="28"/>
              </w:rPr>
              <w:t>STUDY GROUP 3</w:t>
            </w:r>
          </w:p>
        </w:tc>
      </w:tr>
      <w:bookmarkEnd w:id="5"/>
      <w:tr w:rsidR="00B1788B" w:rsidRPr="00B1788B" w14:paraId="27DA4E6A" w14:textId="77777777" w:rsidTr="0042467C">
        <w:trPr>
          <w:cantSplit/>
        </w:trPr>
        <w:tc>
          <w:tcPr>
            <w:tcW w:w="1104" w:type="dxa"/>
            <w:vMerge/>
            <w:tcBorders>
              <w:bottom w:val="single" w:sz="12" w:space="0" w:color="auto"/>
            </w:tcBorders>
          </w:tcPr>
          <w:p w14:paraId="6C037FFE" w14:textId="77777777" w:rsidR="00B1788B" w:rsidRPr="00B1788B" w:rsidRDefault="00B1788B" w:rsidP="00B1788B">
            <w:pPr>
              <w:rPr>
                <w:b/>
                <w:bCs/>
                <w:sz w:val="26"/>
              </w:rPr>
            </w:pPr>
          </w:p>
        </w:tc>
        <w:tc>
          <w:tcPr>
            <w:tcW w:w="4351" w:type="dxa"/>
            <w:gridSpan w:val="5"/>
            <w:vMerge/>
            <w:tcBorders>
              <w:bottom w:val="single" w:sz="12" w:space="0" w:color="auto"/>
            </w:tcBorders>
          </w:tcPr>
          <w:p w14:paraId="5D52162D" w14:textId="77777777" w:rsidR="00B1788B" w:rsidRPr="00B1788B" w:rsidRDefault="00B1788B" w:rsidP="00B1788B">
            <w:pPr>
              <w:rPr>
                <w:b/>
                <w:bCs/>
                <w:sz w:val="26"/>
              </w:rPr>
            </w:pPr>
          </w:p>
        </w:tc>
        <w:tc>
          <w:tcPr>
            <w:tcW w:w="4186" w:type="dxa"/>
            <w:tcBorders>
              <w:bottom w:val="single" w:sz="12" w:space="0" w:color="auto"/>
            </w:tcBorders>
            <w:vAlign w:val="center"/>
          </w:tcPr>
          <w:p w14:paraId="3129B38F" w14:textId="77777777" w:rsidR="00B1788B" w:rsidRPr="00B1788B" w:rsidRDefault="00B1788B" w:rsidP="00B1788B">
            <w:pPr>
              <w:jc w:val="right"/>
              <w:rPr>
                <w:b/>
                <w:bCs/>
                <w:sz w:val="28"/>
                <w:szCs w:val="28"/>
              </w:rPr>
            </w:pPr>
            <w:r w:rsidRPr="00B1788B">
              <w:rPr>
                <w:b/>
                <w:bCs/>
                <w:sz w:val="28"/>
                <w:szCs w:val="28"/>
              </w:rPr>
              <w:t>Original: English</w:t>
            </w:r>
          </w:p>
        </w:tc>
      </w:tr>
      <w:tr w:rsidR="00B1788B" w:rsidRPr="00B1788B" w14:paraId="0C5DB2C5" w14:textId="77777777" w:rsidTr="0042467C">
        <w:trPr>
          <w:cantSplit/>
        </w:trPr>
        <w:tc>
          <w:tcPr>
            <w:tcW w:w="1545" w:type="dxa"/>
            <w:gridSpan w:val="3"/>
          </w:tcPr>
          <w:p w14:paraId="7CFF0DB3" w14:textId="77777777" w:rsidR="00B1788B" w:rsidRPr="00B1788B" w:rsidRDefault="00B1788B" w:rsidP="00B1788B">
            <w:pPr>
              <w:rPr>
                <w:b/>
                <w:bCs/>
              </w:rPr>
            </w:pPr>
            <w:bookmarkStart w:id="6" w:name="dbluepink" w:colFirst="1" w:colLast="1"/>
            <w:bookmarkStart w:id="7" w:name="dmeeting" w:colFirst="2" w:colLast="2"/>
            <w:r w:rsidRPr="00B1788B">
              <w:rPr>
                <w:b/>
                <w:bCs/>
              </w:rPr>
              <w:t>Question(s):</w:t>
            </w:r>
          </w:p>
        </w:tc>
        <w:tc>
          <w:tcPr>
            <w:tcW w:w="3910" w:type="dxa"/>
            <w:gridSpan w:val="3"/>
          </w:tcPr>
          <w:p w14:paraId="5FBD7A05" w14:textId="6BEC57A0" w:rsidR="00B1788B" w:rsidRPr="00B1788B" w:rsidRDefault="00B1788B" w:rsidP="00B1788B">
            <w:r w:rsidRPr="00B1788B">
              <w:t>9/3</w:t>
            </w:r>
          </w:p>
        </w:tc>
        <w:tc>
          <w:tcPr>
            <w:tcW w:w="4186" w:type="dxa"/>
          </w:tcPr>
          <w:p w14:paraId="02FF0489" w14:textId="64EA9733" w:rsidR="00B1788B" w:rsidRPr="00B1788B" w:rsidRDefault="00B1788B" w:rsidP="00B1788B">
            <w:pPr>
              <w:jc w:val="right"/>
            </w:pPr>
            <w:r w:rsidRPr="00B1788B">
              <w:t>Geneva, 9-18 July 2024</w:t>
            </w:r>
          </w:p>
        </w:tc>
      </w:tr>
      <w:tr w:rsidR="00B1788B" w:rsidRPr="006F6B04" w14:paraId="6FB33031" w14:textId="77777777" w:rsidTr="0042467C">
        <w:trPr>
          <w:cantSplit/>
        </w:trPr>
        <w:tc>
          <w:tcPr>
            <w:tcW w:w="9641" w:type="dxa"/>
            <w:gridSpan w:val="7"/>
          </w:tcPr>
          <w:p w14:paraId="019FEF7D" w14:textId="7D682882" w:rsidR="00B1788B" w:rsidRPr="006F6B04" w:rsidRDefault="00B1788B" w:rsidP="00B1788B">
            <w:pPr>
              <w:jc w:val="center"/>
              <w:rPr>
                <w:b/>
                <w:bCs/>
                <w:lang w:val="de-DE"/>
              </w:rPr>
            </w:pPr>
            <w:bookmarkStart w:id="8" w:name="ddoctype"/>
            <w:bookmarkEnd w:id="6"/>
            <w:bookmarkEnd w:id="7"/>
            <w:r w:rsidRPr="006F6B04">
              <w:rPr>
                <w:b/>
                <w:bCs/>
                <w:lang w:val="de-DE"/>
              </w:rPr>
              <w:t>Ref.:</w:t>
            </w:r>
            <w:r w:rsidRPr="006F6B04">
              <w:rPr>
                <w:lang w:val="de-DE"/>
              </w:rPr>
              <w:t xml:space="preserve"> </w:t>
            </w:r>
            <w:hyperlink r:id="rId14" w:history="1">
              <w:r w:rsidRPr="006F6B04">
                <w:rPr>
                  <w:rStyle w:val="Hyperlink"/>
                  <w:lang w:val="de-DE"/>
                </w:rPr>
                <w:t>SG3-TD234-R1/GEN</w:t>
              </w:r>
            </w:hyperlink>
          </w:p>
        </w:tc>
      </w:tr>
      <w:tr w:rsidR="00B1788B" w:rsidRPr="00B1788B" w14:paraId="293A4B18" w14:textId="77777777" w:rsidTr="0042467C">
        <w:trPr>
          <w:cantSplit/>
        </w:trPr>
        <w:tc>
          <w:tcPr>
            <w:tcW w:w="1545" w:type="dxa"/>
            <w:gridSpan w:val="3"/>
          </w:tcPr>
          <w:p w14:paraId="484CB5AD" w14:textId="77777777" w:rsidR="00B1788B" w:rsidRPr="00B1788B" w:rsidRDefault="00B1788B" w:rsidP="00B1788B">
            <w:pPr>
              <w:rPr>
                <w:b/>
                <w:bCs/>
              </w:rPr>
            </w:pPr>
            <w:bookmarkStart w:id="9" w:name="dsource" w:colFirst="1" w:colLast="1"/>
            <w:bookmarkEnd w:id="8"/>
            <w:r w:rsidRPr="00B1788B">
              <w:rPr>
                <w:b/>
                <w:bCs/>
              </w:rPr>
              <w:t>Source:</w:t>
            </w:r>
          </w:p>
        </w:tc>
        <w:tc>
          <w:tcPr>
            <w:tcW w:w="8096" w:type="dxa"/>
            <w:gridSpan w:val="4"/>
          </w:tcPr>
          <w:p w14:paraId="41E27F4B" w14:textId="16B765F5" w:rsidR="00B1788B" w:rsidRPr="00B1788B" w:rsidRDefault="00B1788B" w:rsidP="00B1788B">
            <w:r w:rsidRPr="00B1788B">
              <w:t>ITU-T Study Group 3</w:t>
            </w:r>
          </w:p>
        </w:tc>
      </w:tr>
      <w:tr w:rsidR="00B1788B" w:rsidRPr="00B1788B" w14:paraId="767EAC0E" w14:textId="77777777" w:rsidTr="0042467C">
        <w:trPr>
          <w:cantSplit/>
        </w:trPr>
        <w:tc>
          <w:tcPr>
            <w:tcW w:w="1545" w:type="dxa"/>
            <w:gridSpan w:val="3"/>
            <w:tcBorders>
              <w:bottom w:val="single" w:sz="8" w:space="0" w:color="auto"/>
            </w:tcBorders>
          </w:tcPr>
          <w:p w14:paraId="3C5FB24F" w14:textId="77777777" w:rsidR="00B1788B" w:rsidRPr="00B1788B" w:rsidRDefault="00B1788B" w:rsidP="00B1788B">
            <w:pPr>
              <w:rPr>
                <w:b/>
                <w:bCs/>
              </w:rPr>
            </w:pPr>
            <w:bookmarkStart w:id="10" w:name="dtitle1" w:colFirst="1" w:colLast="1"/>
            <w:bookmarkEnd w:id="9"/>
            <w:r w:rsidRPr="00B1788B">
              <w:rPr>
                <w:b/>
                <w:bCs/>
              </w:rPr>
              <w:t>Title:</w:t>
            </w:r>
          </w:p>
        </w:tc>
        <w:tc>
          <w:tcPr>
            <w:tcW w:w="8096" w:type="dxa"/>
            <w:gridSpan w:val="4"/>
            <w:tcBorders>
              <w:bottom w:val="single" w:sz="8" w:space="0" w:color="auto"/>
            </w:tcBorders>
          </w:tcPr>
          <w:p w14:paraId="3E484B54" w14:textId="14CF2719" w:rsidR="00B1788B" w:rsidRPr="00B1788B" w:rsidRDefault="00B1788B" w:rsidP="00B1788B">
            <w:r w:rsidRPr="00B1788B">
              <w:t>LS/r on Proposal for a Joint Working Party on OTT Definitions (reply to SG2-LS101)</w:t>
            </w:r>
          </w:p>
        </w:tc>
      </w:tr>
      <w:bookmarkEnd w:id="1"/>
      <w:bookmarkEnd w:id="10"/>
      <w:tr w:rsidR="00CB0528" w14:paraId="6FA6A7DB" w14:textId="77777777" w:rsidTr="00B1788B">
        <w:trPr>
          <w:cantSplit/>
          <w:trHeight w:val="357"/>
        </w:trPr>
        <w:tc>
          <w:tcPr>
            <w:tcW w:w="9641" w:type="dxa"/>
            <w:gridSpan w:val="7"/>
            <w:tcBorders>
              <w:top w:val="single" w:sz="12" w:space="0" w:color="auto"/>
            </w:tcBorders>
          </w:tcPr>
          <w:p w14:paraId="497A3095" w14:textId="77777777" w:rsidR="00CB0528" w:rsidRDefault="00CB0528" w:rsidP="00EB68B7">
            <w:pPr>
              <w:jc w:val="center"/>
              <w:rPr>
                <w:b/>
              </w:rPr>
            </w:pPr>
            <w:r>
              <w:rPr>
                <w:b/>
              </w:rPr>
              <w:t>LIAISON STATEMENT</w:t>
            </w:r>
          </w:p>
        </w:tc>
      </w:tr>
      <w:tr w:rsidR="00CB0528" w:rsidRPr="00345E47" w14:paraId="369F2BF4" w14:textId="77777777" w:rsidTr="00B1788B">
        <w:trPr>
          <w:cantSplit/>
          <w:trHeight w:val="357"/>
        </w:trPr>
        <w:tc>
          <w:tcPr>
            <w:tcW w:w="2268" w:type="dxa"/>
            <w:gridSpan w:val="4"/>
          </w:tcPr>
          <w:p w14:paraId="678273B1" w14:textId="77777777" w:rsidR="00CB0528" w:rsidRPr="003869CD" w:rsidRDefault="00CB0528" w:rsidP="00EB68B7">
            <w:pPr>
              <w:rPr>
                <w:b/>
                <w:bCs/>
              </w:rPr>
            </w:pPr>
            <w:r w:rsidRPr="003869CD">
              <w:rPr>
                <w:b/>
                <w:bCs/>
              </w:rPr>
              <w:t>For action to:</w:t>
            </w:r>
          </w:p>
        </w:tc>
        <w:tc>
          <w:tcPr>
            <w:tcW w:w="7373" w:type="dxa"/>
            <w:gridSpan w:val="3"/>
          </w:tcPr>
          <w:p w14:paraId="129D4650" w14:textId="57A3CB45" w:rsidR="00CB0528" w:rsidRPr="00345E47" w:rsidRDefault="00CB0528" w:rsidP="00EB68B7">
            <w:pPr>
              <w:rPr>
                <w:highlight w:val="yellow"/>
              </w:rPr>
            </w:pPr>
            <w:r>
              <w:t xml:space="preserve">ITU-T Study Group </w:t>
            </w:r>
            <w:r w:rsidR="00755851">
              <w:t>2</w:t>
            </w:r>
          </w:p>
        </w:tc>
      </w:tr>
      <w:tr w:rsidR="00CB0528" w:rsidRPr="00345E47" w14:paraId="293EB898" w14:textId="77777777" w:rsidTr="00B1788B">
        <w:trPr>
          <w:cantSplit/>
          <w:trHeight w:val="357"/>
        </w:trPr>
        <w:tc>
          <w:tcPr>
            <w:tcW w:w="2268" w:type="dxa"/>
            <w:gridSpan w:val="4"/>
          </w:tcPr>
          <w:p w14:paraId="1365EEA9" w14:textId="77777777" w:rsidR="00CB0528" w:rsidRPr="003869CD" w:rsidRDefault="00CB0528" w:rsidP="00EB68B7">
            <w:pPr>
              <w:rPr>
                <w:b/>
                <w:bCs/>
              </w:rPr>
            </w:pPr>
            <w:r w:rsidRPr="003869CD">
              <w:rPr>
                <w:b/>
                <w:bCs/>
              </w:rPr>
              <w:t>For information to:</w:t>
            </w:r>
          </w:p>
        </w:tc>
        <w:tc>
          <w:tcPr>
            <w:tcW w:w="7373" w:type="dxa"/>
            <w:gridSpan w:val="3"/>
          </w:tcPr>
          <w:p w14:paraId="488173A7" w14:textId="1288BBBD" w:rsidR="00CB0528" w:rsidRPr="00345E47" w:rsidRDefault="002B1F4B" w:rsidP="00EB68B7">
            <w:pPr>
              <w:rPr>
                <w:highlight w:val="yellow"/>
              </w:rPr>
            </w:pPr>
            <w:r>
              <w:t>TSAG</w:t>
            </w:r>
          </w:p>
        </w:tc>
      </w:tr>
      <w:tr w:rsidR="00CB0528" w:rsidRPr="00B55983" w14:paraId="2F617F5F" w14:textId="77777777" w:rsidTr="00B1788B">
        <w:trPr>
          <w:cantSplit/>
          <w:trHeight w:val="357"/>
        </w:trPr>
        <w:tc>
          <w:tcPr>
            <w:tcW w:w="2268" w:type="dxa"/>
            <w:gridSpan w:val="4"/>
          </w:tcPr>
          <w:p w14:paraId="663C5A69" w14:textId="77777777" w:rsidR="00CB0528" w:rsidRDefault="00CB0528" w:rsidP="00EB68B7">
            <w:pPr>
              <w:rPr>
                <w:b/>
                <w:bCs/>
              </w:rPr>
            </w:pPr>
            <w:r>
              <w:rPr>
                <w:b/>
                <w:bCs/>
              </w:rPr>
              <w:t>Approval:</w:t>
            </w:r>
          </w:p>
        </w:tc>
        <w:tc>
          <w:tcPr>
            <w:tcW w:w="7373" w:type="dxa"/>
            <w:gridSpan w:val="3"/>
          </w:tcPr>
          <w:p w14:paraId="34655B04" w14:textId="2A0AF7B6" w:rsidR="00CB0528" w:rsidRPr="00B55983" w:rsidRDefault="00E34971" w:rsidP="00EB68B7">
            <w:r w:rsidRPr="00E34971">
              <w:t>ITU-T Study Group 3 meeting (Geneva, 18 July 2024)</w:t>
            </w:r>
          </w:p>
        </w:tc>
      </w:tr>
      <w:tr w:rsidR="00CB0528" w:rsidRPr="00136167" w14:paraId="58102728" w14:textId="77777777" w:rsidTr="00B1788B">
        <w:trPr>
          <w:cantSplit/>
          <w:trHeight w:val="459"/>
        </w:trPr>
        <w:tc>
          <w:tcPr>
            <w:tcW w:w="2268" w:type="dxa"/>
            <w:gridSpan w:val="4"/>
            <w:tcBorders>
              <w:bottom w:val="single" w:sz="12" w:space="0" w:color="auto"/>
            </w:tcBorders>
          </w:tcPr>
          <w:p w14:paraId="4A602DF6" w14:textId="77777777" w:rsidR="00CB0528" w:rsidRPr="006B7D1E" w:rsidRDefault="00CB0528" w:rsidP="00EB68B7">
            <w:pPr>
              <w:rPr>
                <w:b/>
                <w:bCs/>
              </w:rPr>
            </w:pPr>
            <w:r w:rsidRPr="006B7D1E">
              <w:rPr>
                <w:b/>
                <w:bCs/>
              </w:rPr>
              <w:t>Deadline:</w:t>
            </w:r>
          </w:p>
        </w:tc>
        <w:tc>
          <w:tcPr>
            <w:tcW w:w="7373" w:type="dxa"/>
            <w:gridSpan w:val="3"/>
            <w:tcBorders>
              <w:bottom w:val="single" w:sz="12" w:space="0" w:color="auto"/>
            </w:tcBorders>
          </w:tcPr>
          <w:p w14:paraId="66D01706" w14:textId="77777777" w:rsidR="00CB0528" w:rsidRPr="00136167" w:rsidRDefault="00CB0528" w:rsidP="00EB68B7">
            <w:pPr>
              <w:pStyle w:val="LSDeadline"/>
              <w:rPr>
                <w:lang w:eastAsia="ko-KR"/>
              </w:rPr>
            </w:pPr>
            <w:r>
              <w:rPr>
                <w:lang w:eastAsia="ko-KR"/>
              </w:rPr>
              <w:t>-</w:t>
            </w:r>
          </w:p>
        </w:tc>
      </w:tr>
      <w:tr w:rsidR="002B1F4B" w:rsidRPr="006F6B04" w14:paraId="2B06E916" w14:textId="77777777" w:rsidTr="00B1788B">
        <w:trPr>
          <w:cantSplit/>
        </w:trPr>
        <w:tc>
          <w:tcPr>
            <w:tcW w:w="1418" w:type="dxa"/>
            <w:gridSpan w:val="2"/>
            <w:tcBorders>
              <w:top w:val="single" w:sz="8" w:space="0" w:color="auto"/>
              <w:bottom w:val="single" w:sz="8" w:space="0" w:color="auto"/>
            </w:tcBorders>
          </w:tcPr>
          <w:p w14:paraId="539CF468" w14:textId="77777777" w:rsidR="002B1F4B" w:rsidRPr="00D3628E" w:rsidRDefault="002B1F4B" w:rsidP="00EB68B7">
            <w:pPr>
              <w:rPr>
                <w:b/>
                <w:bCs/>
                <w:lang w:val="en-US"/>
              </w:rPr>
            </w:pPr>
            <w:r w:rsidRPr="00D3628E">
              <w:rPr>
                <w:b/>
                <w:bCs/>
                <w:lang w:val="en-US"/>
              </w:rPr>
              <w:t>Contact:</w:t>
            </w:r>
          </w:p>
        </w:tc>
        <w:tc>
          <w:tcPr>
            <w:tcW w:w="3684" w:type="dxa"/>
            <w:gridSpan w:val="3"/>
            <w:tcBorders>
              <w:top w:val="single" w:sz="8" w:space="0" w:color="auto"/>
              <w:bottom w:val="single" w:sz="8" w:space="0" w:color="auto"/>
            </w:tcBorders>
          </w:tcPr>
          <w:p w14:paraId="47592CB9" w14:textId="6C23ACED" w:rsidR="002B1F4B" w:rsidRPr="00D3628E" w:rsidRDefault="002B1F4B" w:rsidP="00EB68B7">
            <w:pPr>
              <w:rPr>
                <w:lang w:val="en-US"/>
              </w:rPr>
            </w:pPr>
            <w:r w:rsidRPr="002B2E5B">
              <w:rPr>
                <w:lang w:val="en-US"/>
              </w:rPr>
              <w:t>Ahmed Said</w:t>
            </w:r>
            <w:r>
              <w:rPr>
                <w:lang w:val="en-US"/>
              </w:rPr>
              <w:br/>
              <w:t>SG3 Chair</w:t>
            </w:r>
          </w:p>
        </w:tc>
        <w:tc>
          <w:tcPr>
            <w:tcW w:w="4539" w:type="dxa"/>
            <w:gridSpan w:val="2"/>
            <w:tcBorders>
              <w:top w:val="single" w:sz="8" w:space="0" w:color="auto"/>
              <w:bottom w:val="single" w:sz="8" w:space="0" w:color="auto"/>
            </w:tcBorders>
          </w:tcPr>
          <w:p w14:paraId="4315811C" w14:textId="3654F1F2" w:rsidR="002B1F4B" w:rsidRPr="007F42C8" w:rsidRDefault="002B1F4B" w:rsidP="00EB68B7">
            <w:pPr>
              <w:rPr>
                <w:lang w:val="pt-BR"/>
              </w:rPr>
            </w:pPr>
            <w:r w:rsidRPr="007F42C8">
              <w:rPr>
                <w:lang w:val="pt-BR"/>
              </w:rPr>
              <w:t xml:space="preserve">E-mail: </w:t>
            </w:r>
            <w:r w:rsidR="003C44F0">
              <w:fldChar w:fldCharType="begin"/>
            </w:r>
            <w:r w:rsidR="003C44F0" w:rsidRPr="006F6B04">
              <w:rPr>
                <w:lang w:val="de-DE"/>
              </w:rPr>
              <w:instrText>HYPERLINK "mailto:asaid@tra.gov.eg"</w:instrText>
            </w:r>
            <w:r w:rsidR="003C44F0">
              <w:fldChar w:fldCharType="separate"/>
            </w:r>
            <w:r w:rsidRPr="007F42C8">
              <w:rPr>
                <w:rStyle w:val="Hyperlink"/>
                <w:lang w:val="pt-BR"/>
              </w:rPr>
              <w:t>asaid@tra.gov.eg</w:t>
            </w:r>
            <w:r w:rsidR="003C44F0">
              <w:rPr>
                <w:rStyle w:val="Hyperlink"/>
                <w:lang w:val="pt-BR"/>
              </w:rPr>
              <w:fldChar w:fldCharType="end"/>
            </w:r>
          </w:p>
        </w:tc>
      </w:tr>
      <w:tr w:rsidR="00440BB3" w:rsidRPr="006F6B04" w14:paraId="59A720AE" w14:textId="77777777" w:rsidTr="00B1788B">
        <w:trPr>
          <w:cantSplit/>
        </w:trPr>
        <w:tc>
          <w:tcPr>
            <w:tcW w:w="1418" w:type="dxa"/>
            <w:gridSpan w:val="2"/>
            <w:tcBorders>
              <w:top w:val="single" w:sz="8" w:space="0" w:color="auto"/>
              <w:bottom w:val="single" w:sz="12" w:space="0" w:color="auto"/>
            </w:tcBorders>
          </w:tcPr>
          <w:p w14:paraId="36036489" w14:textId="7A7F0F51" w:rsidR="00440BB3" w:rsidRPr="00D3628E" w:rsidRDefault="00440BB3" w:rsidP="00440BB3">
            <w:pPr>
              <w:rPr>
                <w:b/>
                <w:bCs/>
                <w:lang w:val="en-US"/>
              </w:rPr>
            </w:pPr>
            <w:r>
              <w:rPr>
                <w:b/>
                <w:bCs/>
              </w:rPr>
              <w:t>Contact:</w:t>
            </w:r>
          </w:p>
        </w:tc>
        <w:tc>
          <w:tcPr>
            <w:tcW w:w="3684" w:type="dxa"/>
            <w:gridSpan w:val="3"/>
            <w:tcBorders>
              <w:top w:val="single" w:sz="8" w:space="0" w:color="auto"/>
              <w:bottom w:val="single" w:sz="12" w:space="0" w:color="auto"/>
            </w:tcBorders>
          </w:tcPr>
          <w:p w14:paraId="3B34ABCB" w14:textId="777B9653" w:rsidR="00440BB3" w:rsidRPr="002B2E5B" w:rsidRDefault="00440BB3" w:rsidP="00440BB3">
            <w:pPr>
              <w:rPr>
                <w:lang w:val="en-US"/>
              </w:rPr>
            </w:pPr>
            <w:r w:rsidRPr="000574AC">
              <w:t>Martin Adolph</w:t>
            </w:r>
            <w:r>
              <w:br/>
            </w:r>
            <w:r w:rsidRPr="000574AC">
              <w:t xml:space="preserve">Counsellor </w:t>
            </w:r>
            <w:r>
              <w:br/>
            </w:r>
            <w:r w:rsidRPr="000574AC">
              <w:t>ITU-T SG</w:t>
            </w:r>
            <w:r>
              <w:t>3</w:t>
            </w:r>
          </w:p>
        </w:tc>
        <w:tc>
          <w:tcPr>
            <w:tcW w:w="4539" w:type="dxa"/>
            <w:gridSpan w:val="2"/>
            <w:tcBorders>
              <w:top w:val="single" w:sz="8" w:space="0" w:color="auto"/>
              <w:bottom w:val="single" w:sz="12" w:space="0" w:color="auto"/>
            </w:tcBorders>
          </w:tcPr>
          <w:p w14:paraId="6EAF6448" w14:textId="5B42F0C0" w:rsidR="00440BB3" w:rsidRPr="007F42C8" w:rsidRDefault="00440BB3" w:rsidP="00440BB3">
            <w:pPr>
              <w:rPr>
                <w:lang w:val="pt-BR"/>
              </w:rPr>
            </w:pPr>
            <w:r w:rsidRPr="00F54B77">
              <w:rPr>
                <w:lang w:val="pt-BR"/>
              </w:rPr>
              <w:t xml:space="preserve">E-mail: </w:t>
            </w:r>
            <w:r w:rsidR="003C44F0">
              <w:fldChar w:fldCharType="begin"/>
            </w:r>
            <w:r w:rsidR="003C44F0" w:rsidRPr="006F6B04">
              <w:rPr>
                <w:lang w:val="de-DE"/>
              </w:rPr>
              <w:instrText>HYPERLINK "mailto:martin.adolph@itu.int"</w:instrText>
            </w:r>
            <w:r w:rsidR="003C44F0">
              <w:fldChar w:fldCharType="separate"/>
            </w:r>
            <w:r w:rsidRPr="00F54B77">
              <w:rPr>
                <w:rStyle w:val="Hyperlink"/>
                <w:lang w:val="pt-BR"/>
              </w:rPr>
              <w:t>martin.adolph@itu.int</w:t>
            </w:r>
            <w:r w:rsidR="003C44F0">
              <w:rPr>
                <w:rStyle w:val="Hyperlink"/>
                <w:lang w:val="pt-BR"/>
              </w:rPr>
              <w:fldChar w:fldCharType="end"/>
            </w:r>
            <w:r w:rsidRPr="00F54B77">
              <w:rPr>
                <w:lang w:val="pt-BR"/>
              </w:rPr>
              <w:t xml:space="preserve"> </w:t>
            </w:r>
          </w:p>
        </w:tc>
      </w:tr>
    </w:tbl>
    <w:p w14:paraId="37A53486" w14:textId="77777777" w:rsidR="009E6045" w:rsidRPr="007F42C8" w:rsidRDefault="009E6045" w:rsidP="0089088E">
      <w:pPr>
        <w:rPr>
          <w:lang w:val="pt-BR"/>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37415F" w14:paraId="7D0F8B1C" w14:textId="77777777" w:rsidTr="00B53D1B">
        <w:trPr>
          <w:cantSplit/>
          <w:jc w:val="center"/>
        </w:trPr>
        <w:tc>
          <w:tcPr>
            <w:tcW w:w="1418" w:type="dxa"/>
          </w:tcPr>
          <w:p w14:paraId="72CA09B8" w14:textId="77777777" w:rsidR="0089088E" w:rsidRPr="008F7104" w:rsidRDefault="0089088E" w:rsidP="00EB68B7">
            <w:pPr>
              <w:rPr>
                <w:b/>
                <w:bCs/>
              </w:rPr>
            </w:pPr>
            <w:r w:rsidRPr="008F7104">
              <w:rPr>
                <w:b/>
                <w:bCs/>
              </w:rPr>
              <w:t>Abstract:</w:t>
            </w:r>
          </w:p>
        </w:tc>
        <w:tc>
          <w:tcPr>
            <w:tcW w:w="8221" w:type="dxa"/>
          </w:tcPr>
          <w:p w14:paraId="4BE3CBD5" w14:textId="255FF53A" w:rsidR="0089088E" w:rsidRDefault="001B6EE9" w:rsidP="001B5FB0">
            <w:pPr>
              <w:pStyle w:val="TSBHeaderSummary"/>
            </w:pPr>
            <w:r>
              <w:t xml:space="preserve">This LS proposes the creation of a Joint Working Party between SG2 and SG3 entrusted with the discussion on the taxonomy of the definitions of OTT services and OTT </w:t>
            </w:r>
            <w:r w:rsidR="00D31FFE">
              <w:t>B</w:t>
            </w:r>
            <w:r>
              <w:t xml:space="preserve">ypass for agreement and subsequent use within ITU and offers draft </w:t>
            </w:r>
            <w:r w:rsidR="003C79D1">
              <w:t>t</w:t>
            </w:r>
            <w:r>
              <w:t xml:space="preserve">erms of </w:t>
            </w:r>
            <w:r w:rsidR="003C79D1">
              <w:t>r</w:t>
            </w:r>
            <w:r>
              <w:t>eference for consideration by Study Group 2.</w:t>
            </w:r>
          </w:p>
        </w:tc>
      </w:tr>
    </w:tbl>
    <w:p w14:paraId="35567224" w14:textId="489F819E" w:rsidR="008B18A6" w:rsidRDefault="007122BC" w:rsidP="002B1F4B">
      <w:pPr>
        <w:spacing w:before="240"/>
        <w:rPr>
          <w:rStyle w:val="Hyperlink"/>
          <w:color w:val="auto"/>
          <w:u w:val="none"/>
        </w:rPr>
      </w:pPr>
      <w:r w:rsidRPr="00DE393E">
        <w:t xml:space="preserve">ITU-T Study Group </w:t>
      </w:r>
      <w:r w:rsidR="000929D7">
        <w:t>3</w:t>
      </w:r>
      <w:r w:rsidRPr="00DE393E">
        <w:t xml:space="preserve"> (</w:t>
      </w:r>
      <w:r w:rsidRPr="00DE393E">
        <w:rPr>
          <w:rStyle w:val="Hyperlink"/>
          <w:color w:val="auto"/>
          <w:u w:val="none"/>
        </w:rPr>
        <w:t>SG</w:t>
      </w:r>
      <w:r w:rsidR="000929D7">
        <w:rPr>
          <w:rStyle w:val="Hyperlink"/>
          <w:color w:val="auto"/>
          <w:u w:val="none"/>
        </w:rPr>
        <w:t>3</w:t>
      </w:r>
      <w:r w:rsidRPr="00DE393E">
        <w:rPr>
          <w:rStyle w:val="Hyperlink"/>
          <w:color w:val="auto"/>
          <w:u w:val="none"/>
        </w:rPr>
        <w:t xml:space="preserve">) thanks ITU-T Study Group </w:t>
      </w:r>
      <w:r w:rsidR="000929D7">
        <w:rPr>
          <w:rStyle w:val="Hyperlink"/>
          <w:color w:val="auto"/>
          <w:u w:val="none"/>
        </w:rPr>
        <w:t>2</w:t>
      </w:r>
      <w:r w:rsidRPr="00DE393E">
        <w:rPr>
          <w:rStyle w:val="Hyperlink"/>
          <w:color w:val="auto"/>
          <w:u w:val="none"/>
        </w:rPr>
        <w:t xml:space="preserve"> (SG</w:t>
      </w:r>
      <w:r w:rsidR="000929D7">
        <w:rPr>
          <w:rStyle w:val="Hyperlink"/>
          <w:color w:val="auto"/>
          <w:u w:val="none"/>
        </w:rPr>
        <w:t>2</w:t>
      </w:r>
      <w:r w:rsidRPr="00DE393E">
        <w:rPr>
          <w:rStyle w:val="Hyperlink"/>
          <w:color w:val="auto"/>
          <w:u w:val="none"/>
        </w:rPr>
        <w:t xml:space="preserve">) for </w:t>
      </w:r>
      <w:r w:rsidR="00D53D90" w:rsidRPr="00DE393E">
        <w:rPr>
          <w:rStyle w:val="Hyperlink"/>
          <w:color w:val="auto"/>
          <w:u w:val="none"/>
        </w:rPr>
        <w:t>sharing the</w:t>
      </w:r>
      <w:r w:rsidR="000929D7">
        <w:rPr>
          <w:rStyle w:val="Hyperlink"/>
          <w:color w:val="auto"/>
          <w:u w:val="none"/>
        </w:rPr>
        <w:t xml:space="preserve">ir views </w:t>
      </w:r>
      <w:r w:rsidR="008A67D4">
        <w:rPr>
          <w:rStyle w:val="Hyperlink"/>
          <w:color w:val="auto"/>
          <w:u w:val="none"/>
        </w:rPr>
        <w:t xml:space="preserve">on </w:t>
      </w:r>
      <w:r w:rsidR="008A67D4" w:rsidRPr="00DE393E">
        <w:rPr>
          <w:rStyle w:val="Hyperlink"/>
          <w:color w:val="auto"/>
          <w:u w:val="none"/>
        </w:rPr>
        <w:t>the</w:t>
      </w:r>
      <w:r w:rsidR="008A67D4">
        <w:rPr>
          <w:rStyle w:val="Hyperlink"/>
          <w:color w:val="auto"/>
          <w:u w:val="none"/>
        </w:rPr>
        <w:t xml:space="preserve"> </w:t>
      </w:r>
      <w:r w:rsidR="00D53D90" w:rsidRPr="00DE393E">
        <w:rPr>
          <w:rStyle w:val="Hyperlink"/>
          <w:color w:val="auto"/>
          <w:u w:val="none"/>
        </w:rPr>
        <w:t>latest draft of TR</w:t>
      </w:r>
      <w:r w:rsidR="008A67D4">
        <w:rPr>
          <w:rStyle w:val="Hyperlink"/>
          <w:color w:val="auto"/>
          <w:u w:val="none"/>
        </w:rPr>
        <w:t xml:space="preserve"> </w:t>
      </w:r>
      <w:proofErr w:type="spellStart"/>
      <w:r w:rsidR="00D53D90" w:rsidRPr="00DE393E">
        <w:rPr>
          <w:rStyle w:val="Hyperlink"/>
          <w:color w:val="auto"/>
          <w:u w:val="none"/>
        </w:rPr>
        <w:t>OTTBypass</w:t>
      </w:r>
      <w:proofErr w:type="spellEnd"/>
      <w:r w:rsidR="008C64B3">
        <w:rPr>
          <w:rStyle w:val="Hyperlink"/>
          <w:color w:val="auto"/>
          <w:u w:val="none"/>
        </w:rPr>
        <w:t xml:space="preserve"> (</w:t>
      </w:r>
      <w:hyperlink r:id="rId15" w:history="1">
        <w:r w:rsidR="008C64B3" w:rsidRPr="00636FB2">
          <w:rPr>
            <w:rStyle w:val="Hyperlink"/>
          </w:rPr>
          <w:t>SG2-LS101</w:t>
        </w:r>
      </w:hyperlink>
      <w:r w:rsidR="008C64B3">
        <w:rPr>
          <w:rStyle w:val="Hyperlink"/>
          <w:color w:val="auto"/>
          <w:u w:val="none"/>
        </w:rPr>
        <w:t>)</w:t>
      </w:r>
      <w:r w:rsidR="00FD5499">
        <w:rPr>
          <w:rStyle w:val="Hyperlink"/>
          <w:color w:val="auto"/>
          <w:u w:val="none"/>
        </w:rPr>
        <w:t>.</w:t>
      </w:r>
    </w:p>
    <w:p w14:paraId="07267C1C" w14:textId="199A1EE2" w:rsidR="008A67D4" w:rsidRDefault="00FD5499" w:rsidP="002B1F4B">
      <w:pPr>
        <w:spacing w:before="240"/>
        <w:rPr>
          <w:rStyle w:val="Hyperlink"/>
          <w:color w:val="auto"/>
          <w:u w:val="none"/>
        </w:rPr>
      </w:pPr>
      <w:r>
        <w:rPr>
          <w:rStyle w:val="Hyperlink"/>
          <w:color w:val="auto"/>
          <w:u w:val="none"/>
        </w:rPr>
        <w:t xml:space="preserve">The comments </w:t>
      </w:r>
      <w:r w:rsidR="00BE29E8">
        <w:rPr>
          <w:rStyle w:val="Hyperlink"/>
          <w:color w:val="auto"/>
          <w:u w:val="none"/>
        </w:rPr>
        <w:t>were</w:t>
      </w:r>
      <w:r>
        <w:rPr>
          <w:rStyle w:val="Hyperlink"/>
          <w:color w:val="auto"/>
          <w:u w:val="none"/>
        </w:rPr>
        <w:t xml:space="preserve"> well noted</w:t>
      </w:r>
      <w:r w:rsidR="008A67D4">
        <w:rPr>
          <w:rStyle w:val="Hyperlink"/>
          <w:color w:val="auto"/>
          <w:u w:val="none"/>
        </w:rPr>
        <w:t xml:space="preserve"> </w:t>
      </w:r>
      <w:r w:rsidR="00880ECA">
        <w:rPr>
          <w:rStyle w:val="Hyperlink"/>
          <w:color w:val="auto"/>
          <w:u w:val="none"/>
        </w:rPr>
        <w:t xml:space="preserve">and </w:t>
      </w:r>
      <w:r w:rsidR="00386C1C">
        <w:rPr>
          <w:rStyle w:val="Hyperlink"/>
          <w:color w:val="auto"/>
          <w:u w:val="none"/>
        </w:rPr>
        <w:t>were</w:t>
      </w:r>
      <w:r w:rsidR="008A67D4">
        <w:rPr>
          <w:rStyle w:val="Hyperlink"/>
          <w:color w:val="auto"/>
          <w:u w:val="none"/>
        </w:rPr>
        <w:t xml:space="preserve"> addressed as appropriate</w:t>
      </w:r>
      <w:r w:rsidR="00B86274">
        <w:rPr>
          <w:rStyle w:val="Hyperlink"/>
          <w:color w:val="auto"/>
          <w:u w:val="none"/>
        </w:rPr>
        <w:t xml:space="preserve">, in the agreement of the </w:t>
      </w:r>
      <w:r w:rsidR="003D5672" w:rsidRPr="003D5672">
        <w:rPr>
          <w:rStyle w:val="Hyperlink"/>
          <w:color w:val="auto"/>
          <w:u w:val="none"/>
        </w:rPr>
        <w:t>new ITU-T Technical Report OTT Bypass (DSTR-</w:t>
      </w:r>
      <w:proofErr w:type="spellStart"/>
      <w:r w:rsidR="003D5672" w:rsidRPr="003D5672">
        <w:rPr>
          <w:rStyle w:val="Hyperlink"/>
          <w:color w:val="auto"/>
          <w:u w:val="none"/>
        </w:rPr>
        <w:t>OTTBypass</w:t>
      </w:r>
      <w:proofErr w:type="spellEnd"/>
      <w:r w:rsidR="003D5672" w:rsidRPr="003D5672">
        <w:rPr>
          <w:rStyle w:val="Hyperlink"/>
          <w:color w:val="auto"/>
          <w:u w:val="none"/>
        </w:rPr>
        <w:t>)</w:t>
      </w:r>
      <w:r w:rsidR="00B86274">
        <w:rPr>
          <w:rStyle w:val="Hyperlink"/>
          <w:color w:val="auto"/>
          <w:u w:val="none"/>
        </w:rPr>
        <w:t xml:space="preserve">, as contained in </w:t>
      </w:r>
      <w:hyperlink r:id="rId16" w:history="1">
        <w:r w:rsidR="00B86274" w:rsidRPr="0071308A">
          <w:rPr>
            <w:rStyle w:val="Hyperlink"/>
          </w:rPr>
          <w:t>SG3-TD</w:t>
        </w:r>
        <w:r w:rsidR="0071308A" w:rsidRPr="0071308A">
          <w:rPr>
            <w:rStyle w:val="Hyperlink"/>
          </w:rPr>
          <w:t>182/PLEN</w:t>
        </w:r>
      </w:hyperlink>
      <w:r w:rsidR="00A76529">
        <w:rPr>
          <w:rStyle w:val="Hyperlink"/>
          <w:color w:val="auto"/>
          <w:u w:val="none"/>
        </w:rPr>
        <w:t xml:space="preserve">, during </w:t>
      </w:r>
      <w:r w:rsidR="00EB68B7">
        <w:rPr>
          <w:rStyle w:val="Hyperlink"/>
          <w:color w:val="auto"/>
          <w:u w:val="none"/>
        </w:rPr>
        <w:t xml:space="preserve">the last </w:t>
      </w:r>
      <w:r w:rsidR="00A76529">
        <w:rPr>
          <w:rStyle w:val="Hyperlink"/>
          <w:color w:val="auto"/>
          <w:u w:val="none"/>
        </w:rPr>
        <w:t xml:space="preserve">SG3 meeting (Geneva, </w:t>
      </w:r>
      <w:r w:rsidR="001B2350">
        <w:rPr>
          <w:rStyle w:val="Hyperlink"/>
          <w:color w:val="auto"/>
          <w:u w:val="none"/>
        </w:rPr>
        <w:t>9-18 July 2024</w:t>
      </w:r>
      <w:r w:rsidR="00A76529">
        <w:rPr>
          <w:rStyle w:val="Hyperlink"/>
          <w:color w:val="auto"/>
          <w:u w:val="none"/>
        </w:rPr>
        <w:t>)</w:t>
      </w:r>
      <w:r w:rsidR="001B2350">
        <w:rPr>
          <w:rStyle w:val="Hyperlink"/>
          <w:color w:val="auto"/>
          <w:u w:val="none"/>
        </w:rPr>
        <w:t>.</w:t>
      </w:r>
    </w:p>
    <w:p w14:paraId="58A2CBB8" w14:textId="77777777" w:rsidR="00303CF5" w:rsidRDefault="00636FB2" w:rsidP="00CB0528">
      <w:r>
        <w:rPr>
          <w:rStyle w:val="Hyperlink"/>
          <w:color w:val="auto"/>
          <w:u w:val="none"/>
        </w:rPr>
        <w:t xml:space="preserve">Noting </w:t>
      </w:r>
      <w:r w:rsidR="001B6EE9">
        <w:rPr>
          <w:rStyle w:val="Hyperlink"/>
          <w:color w:val="auto"/>
          <w:u w:val="none"/>
        </w:rPr>
        <w:t xml:space="preserve">(1) </w:t>
      </w:r>
      <w:r>
        <w:rPr>
          <w:rStyle w:val="Hyperlink"/>
          <w:color w:val="auto"/>
          <w:u w:val="none"/>
        </w:rPr>
        <w:t xml:space="preserve">the sustained mutual interest between our </w:t>
      </w:r>
      <w:r w:rsidR="001B6EE9">
        <w:rPr>
          <w:rStyle w:val="Hyperlink"/>
          <w:color w:val="auto"/>
          <w:u w:val="none"/>
        </w:rPr>
        <w:t>S</w:t>
      </w:r>
      <w:r>
        <w:rPr>
          <w:rStyle w:val="Hyperlink"/>
          <w:color w:val="auto"/>
          <w:u w:val="none"/>
        </w:rPr>
        <w:t xml:space="preserve">tudy </w:t>
      </w:r>
      <w:r w:rsidR="001B6EE9">
        <w:rPr>
          <w:rStyle w:val="Hyperlink"/>
          <w:color w:val="auto"/>
          <w:u w:val="none"/>
        </w:rPr>
        <w:t>G</w:t>
      </w:r>
      <w:r>
        <w:rPr>
          <w:rStyle w:val="Hyperlink"/>
          <w:color w:val="auto"/>
          <w:u w:val="none"/>
        </w:rPr>
        <w:t>roups on OTT definitions</w:t>
      </w:r>
      <w:r w:rsidR="00731301">
        <w:rPr>
          <w:rStyle w:val="Hyperlink"/>
          <w:color w:val="auto"/>
          <w:u w:val="none"/>
        </w:rPr>
        <w:t>,</w:t>
      </w:r>
      <w:r w:rsidR="001B6EE9">
        <w:rPr>
          <w:rStyle w:val="Hyperlink"/>
          <w:color w:val="auto"/>
          <w:u w:val="none"/>
        </w:rPr>
        <w:t xml:space="preserve"> (2) the essential relevance of these definitions for the progression of work items within Study Group 3, and (3) the role of Study Group 2 as the lead Study Group on telecommunication/ICT service definitions</w:t>
      </w:r>
      <w:r>
        <w:rPr>
          <w:rStyle w:val="Hyperlink"/>
          <w:color w:val="auto"/>
          <w:u w:val="none"/>
        </w:rPr>
        <w:t>,</w:t>
      </w:r>
      <w:r w:rsidR="008A67D4">
        <w:rPr>
          <w:rStyle w:val="Hyperlink"/>
          <w:color w:val="auto"/>
          <w:u w:val="none"/>
        </w:rPr>
        <w:t xml:space="preserve"> we propos</w:t>
      </w:r>
      <w:r>
        <w:rPr>
          <w:rStyle w:val="Hyperlink"/>
          <w:color w:val="auto"/>
          <w:u w:val="none"/>
        </w:rPr>
        <w:t xml:space="preserve">e </w:t>
      </w:r>
      <w:r w:rsidR="008A67D4">
        <w:rPr>
          <w:rStyle w:val="Hyperlink"/>
          <w:color w:val="auto"/>
          <w:u w:val="none"/>
        </w:rPr>
        <w:t xml:space="preserve">the creation of a </w:t>
      </w:r>
      <w:r w:rsidR="00A22056">
        <w:rPr>
          <w:rStyle w:val="Hyperlink"/>
          <w:color w:val="auto"/>
          <w:u w:val="none"/>
        </w:rPr>
        <w:t xml:space="preserve">Joint Working </w:t>
      </w:r>
      <w:r w:rsidR="008A67D4">
        <w:rPr>
          <w:rStyle w:val="Hyperlink"/>
          <w:color w:val="auto"/>
          <w:u w:val="none"/>
        </w:rPr>
        <w:t xml:space="preserve">Party </w:t>
      </w:r>
      <w:r w:rsidR="00A22056">
        <w:rPr>
          <w:rStyle w:val="Hyperlink"/>
          <w:color w:val="auto"/>
          <w:u w:val="none"/>
        </w:rPr>
        <w:t xml:space="preserve">(JWP) </w:t>
      </w:r>
      <w:r w:rsidR="008A67D4">
        <w:rPr>
          <w:rStyle w:val="Hyperlink"/>
          <w:color w:val="auto"/>
          <w:u w:val="none"/>
        </w:rPr>
        <w:t xml:space="preserve">between SG2 and SG3 </w:t>
      </w:r>
      <w:r w:rsidR="008A67D4">
        <w:t>t</w:t>
      </w:r>
      <w:r w:rsidR="001B6EE9">
        <w:t>o be</w:t>
      </w:r>
      <w:r w:rsidR="008A67D4">
        <w:t xml:space="preserve"> entrusted with</w:t>
      </w:r>
      <w:r w:rsidR="00880ECA">
        <w:t xml:space="preserve"> discussions on the taxonomy of the definitions of OTT </w:t>
      </w:r>
      <w:r w:rsidR="00D31FFE">
        <w:t>B</w:t>
      </w:r>
      <w:r w:rsidR="00880ECA">
        <w:t>ypass and OTT services in general, for agreement and subsequent use within ITU</w:t>
      </w:r>
      <w:r w:rsidR="008A67D4">
        <w:t xml:space="preserve">. </w:t>
      </w:r>
    </w:p>
    <w:p w14:paraId="05ACDDBB" w14:textId="4009F257" w:rsidR="000929D7" w:rsidRDefault="001B6EE9" w:rsidP="00CB0528">
      <w:pPr>
        <w:rPr>
          <w:rStyle w:val="Emphasis"/>
          <w:i w:val="0"/>
          <w:iCs w:val="0"/>
        </w:rPr>
      </w:pPr>
      <w:r>
        <w:t xml:space="preserve">Draft preliminary </w:t>
      </w:r>
      <w:r w:rsidR="008A67D4">
        <w:t>terms of reference for the JWP are attached herewith</w:t>
      </w:r>
      <w:r w:rsidR="00A22056">
        <w:t xml:space="preserve"> for your consideration.</w:t>
      </w:r>
    </w:p>
    <w:p w14:paraId="5201BA42" w14:textId="1E0AEE97" w:rsidR="002B1F4B" w:rsidRDefault="00FA6361" w:rsidP="000529A4">
      <w:r w:rsidRPr="00DE393E">
        <w:t>SG</w:t>
      </w:r>
      <w:r w:rsidR="00076F42">
        <w:t>3</w:t>
      </w:r>
      <w:r w:rsidRPr="00DE393E">
        <w:t xml:space="preserve"> remains at your disposal for further cooperation and collaboration on </w:t>
      </w:r>
      <w:r w:rsidR="000529A4">
        <w:t>the creation of a JWP entrusted with moving forward the work on definitions of OTTs and OTT</w:t>
      </w:r>
      <w:r w:rsidR="00713863">
        <w:t xml:space="preserve"> </w:t>
      </w:r>
      <w:r w:rsidR="000529A4">
        <w:t>Bypass for use within ITU</w:t>
      </w:r>
      <w:r w:rsidRPr="00DE393E">
        <w:t>.</w:t>
      </w:r>
    </w:p>
    <w:p w14:paraId="05C1FDFF" w14:textId="77777777" w:rsidR="002B1F4B" w:rsidRDefault="002B1F4B">
      <w:pPr>
        <w:spacing w:before="0" w:after="160" w:line="259" w:lineRule="auto"/>
      </w:pPr>
      <w:r>
        <w:br w:type="page"/>
      </w:r>
    </w:p>
    <w:p w14:paraId="6D88EDDD" w14:textId="419F00A9" w:rsidR="00076F42" w:rsidRPr="007C7967" w:rsidRDefault="00076F42" w:rsidP="00076F42">
      <w:pPr>
        <w:jc w:val="center"/>
        <w:rPr>
          <w:b/>
          <w:bCs/>
          <w:sz w:val="28"/>
          <w:szCs w:val="28"/>
        </w:rPr>
      </w:pPr>
      <w:r w:rsidRPr="00C21069">
        <w:rPr>
          <w:b/>
          <w:bCs/>
          <w:sz w:val="28"/>
          <w:szCs w:val="28"/>
        </w:rPr>
        <w:lastRenderedPageBreak/>
        <w:t>ANNEX</w:t>
      </w:r>
    </w:p>
    <w:p w14:paraId="3E7C0066" w14:textId="42574950" w:rsidR="00076F42" w:rsidRDefault="00076F42" w:rsidP="002B1F4B">
      <w:pPr>
        <w:pStyle w:val="Headingb"/>
        <w:spacing w:before="120"/>
      </w:pPr>
      <w:r>
        <w:t>TERMS OF REFERENCE FOR THE JOINT WORKING PARTY ON OTT DEFINITIONS</w:t>
      </w:r>
    </w:p>
    <w:p w14:paraId="36281854" w14:textId="77777777" w:rsidR="00076F42" w:rsidRDefault="00076F42" w:rsidP="002B1F4B">
      <w:pPr>
        <w:spacing w:before="360"/>
      </w:pPr>
      <w:r w:rsidRPr="009469A5">
        <w:rPr>
          <w:b/>
          <w:bCs/>
        </w:rPr>
        <w:t>Committee Name</w:t>
      </w:r>
      <w:r>
        <w:t>: Ad hoc Joint Working Party (JWP) on OTT definitions</w:t>
      </w:r>
    </w:p>
    <w:p w14:paraId="3B3A2F19" w14:textId="2F05D2D3" w:rsidR="00076F42" w:rsidRDefault="00076F42" w:rsidP="00B1788B">
      <w:pPr>
        <w:pStyle w:val="ListParagraph"/>
        <w:numPr>
          <w:ilvl w:val="0"/>
          <w:numId w:val="14"/>
        </w:numPr>
        <w:spacing w:before="80"/>
        <w:ind w:left="777" w:hanging="357"/>
        <w:contextualSpacing w:val="0"/>
      </w:pPr>
      <w:r w:rsidRPr="007C7967">
        <w:rPr>
          <w:b/>
          <w:bCs/>
        </w:rPr>
        <w:t>Chairperson:</w:t>
      </w:r>
      <w:r>
        <w:t xml:space="preserve"> The (JWP) will be co-chaired by respective Working Party chairs from SG3 and SG2 responsible for OTTs.</w:t>
      </w:r>
    </w:p>
    <w:p w14:paraId="422DB117" w14:textId="77777777" w:rsidR="00076F42" w:rsidRDefault="00076F42" w:rsidP="00B1788B">
      <w:pPr>
        <w:pStyle w:val="ListParagraph"/>
        <w:numPr>
          <w:ilvl w:val="0"/>
          <w:numId w:val="14"/>
        </w:numPr>
        <w:spacing w:before="80"/>
        <w:ind w:left="777" w:hanging="357"/>
        <w:contextualSpacing w:val="0"/>
      </w:pPr>
      <w:r w:rsidRPr="007C7967">
        <w:rPr>
          <w:b/>
          <w:bCs/>
        </w:rPr>
        <w:t>Responsible To</w:t>
      </w:r>
      <w:r>
        <w:t xml:space="preserve">: Chairpersons of SG2 and SG3 </w:t>
      </w:r>
    </w:p>
    <w:p w14:paraId="5C617DF7" w14:textId="5791D9F7" w:rsidR="0004296A" w:rsidRDefault="0004296A" w:rsidP="00B1788B">
      <w:pPr>
        <w:pStyle w:val="ListParagraph"/>
        <w:numPr>
          <w:ilvl w:val="0"/>
          <w:numId w:val="14"/>
        </w:numPr>
        <w:spacing w:before="80"/>
        <w:ind w:left="777" w:hanging="357"/>
        <w:contextualSpacing w:val="0"/>
      </w:pPr>
      <w:r>
        <w:rPr>
          <w:b/>
          <w:bCs/>
        </w:rPr>
        <w:t>Lead study Group</w:t>
      </w:r>
      <w:r w:rsidRPr="0004296A">
        <w:t>:</w:t>
      </w:r>
      <w:r w:rsidR="00A36A22">
        <w:t xml:space="preserve"> SG3 (see clause 2.1.5 of Recommendation ITU-T A.1)</w:t>
      </w:r>
    </w:p>
    <w:p w14:paraId="6DEFA57B" w14:textId="77777777" w:rsidR="00076F42" w:rsidRDefault="00076F42" w:rsidP="00B1788B">
      <w:pPr>
        <w:pStyle w:val="ListParagraph"/>
        <w:numPr>
          <w:ilvl w:val="0"/>
          <w:numId w:val="14"/>
        </w:numPr>
        <w:spacing w:before="80"/>
        <w:ind w:left="777" w:hanging="357"/>
        <w:contextualSpacing w:val="0"/>
      </w:pPr>
      <w:r w:rsidRPr="007C7967">
        <w:rPr>
          <w:b/>
          <w:bCs/>
        </w:rPr>
        <w:t>Purpose:</w:t>
      </w:r>
      <w:r>
        <w:t xml:space="preserve"> The ad hoc JWP is created to discuss the definition and taxonomy of OTT services as well as OTT bypass and submit proposals.</w:t>
      </w:r>
    </w:p>
    <w:p w14:paraId="1DAC4FA1" w14:textId="6BFD37CF" w:rsidR="00076F42" w:rsidRDefault="00076F42" w:rsidP="00B1788B">
      <w:pPr>
        <w:pStyle w:val="ListParagraph"/>
        <w:numPr>
          <w:ilvl w:val="0"/>
          <w:numId w:val="14"/>
        </w:numPr>
        <w:spacing w:before="80"/>
        <w:ind w:left="777" w:hanging="357"/>
        <w:contextualSpacing w:val="0"/>
      </w:pPr>
      <w:r w:rsidRPr="007C7967">
        <w:rPr>
          <w:b/>
          <w:bCs/>
        </w:rPr>
        <w:t>Authority:</w:t>
      </w:r>
      <w:r>
        <w:t xml:space="preserve"> Proposed definitions to be submitted for consideration and agreement by SG 2 and SG3 plenaries.</w:t>
      </w:r>
    </w:p>
    <w:p w14:paraId="76779559" w14:textId="17EF5AEB" w:rsidR="00076F42" w:rsidRDefault="00076F42" w:rsidP="00B1788B">
      <w:pPr>
        <w:pStyle w:val="ListParagraph"/>
        <w:numPr>
          <w:ilvl w:val="0"/>
          <w:numId w:val="14"/>
        </w:numPr>
        <w:spacing w:before="80"/>
        <w:ind w:left="777" w:hanging="357"/>
        <w:contextualSpacing w:val="0"/>
      </w:pPr>
      <w:r w:rsidRPr="007C7967">
        <w:rPr>
          <w:b/>
          <w:bCs/>
        </w:rPr>
        <w:t>Time limit:</w:t>
      </w:r>
      <w:r>
        <w:t xml:space="preserve"> Report to be submitted to both SG2 and SG3 by November 2025 for consideration and agreement by December 2025.</w:t>
      </w:r>
    </w:p>
    <w:p w14:paraId="526A4AF7" w14:textId="2D0DD7A4" w:rsidR="00076F42" w:rsidRDefault="00076F42" w:rsidP="00B1788B">
      <w:pPr>
        <w:pStyle w:val="ListParagraph"/>
        <w:numPr>
          <w:ilvl w:val="0"/>
          <w:numId w:val="14"/>
        </w:numPr>
        <w:spacing w:before="80"/>
        <w:ind w:left="777" w:hanging="357"/>
        <w:contextualSpacing w:val="0"/>
      </w:pPr>
      <w:r w:rsidRPr="007C7967">
        <w:rPr>
          <w:b/>
          <w:bCs/>
        </w:rPr>
        <w:t>Composition</w:t>
      </w:r>
      <w:r>
        <w:t>: The JWP is open to all interested parties from SG3 and SG2 including the respective rapporteurs and editors on OTT work items as well as any other interested experts from other</w:t>
      </w:r>
      <w:r w:rsidR="001B6EE9">
        <w:t xml:space="preserve"> ITU-T</w:t>
      </w:r>
      <w:r>
        <w:t xml:space="preserve"> study groups.</w:t>
      </w:r>
    </w:p>
    <w:p w14:paraId="52CABD19" w14:textId="77777777" w:rsidR="00076F42" w:rsidRDefault="00076F42" w:rsidP="00B1788B">
      <w:pPr>
        <w:pStyle w:val="ListParagraph"/>
        <w:numPr>
          <w:ilvl w:val="0"/>
          <w:numId w:val="14"/>
        </w:numPr>
        <w:spacing w:before="80"/>
        <w:ind w:left="777" w:hanging="357"/>
        <w:contextualSpacing w:val="0"/>
      </w:pPr>
      <w:r w:rsidRPr="007C7967">
        <w:rPr>
          <w:b/>
          <w:bCs/>
        </w:rPr>
        <w:t>Staff Support:</w:t>
      </w:r>
      <w:r>
        <w:t xml:space="preserve"> Work of the JWP will be supported by secretariat staff from SG2 and SG3.</w:t>
      </w:r>
    </w:p>
    <w:p w14:paraId="46C539FB" w14:textId="77777777" w:rsidR="00076F42" w:rsidRDefault="00076F42" w:rsidP="00B1788B">
      <w:pPr>
        <w:pStyle w:val="ListParagraph"/>
        <w:numPr>
          <w:ilvl w:val="0"/>
          <w:numId w:val="14"/>
        </w:numPr>
        <w:spacing w:before="80"/>
        <w:ind w:left="777" w:hanging="357"/>
        <w:contextualSpacing w:val="0"/>
      </w:pPr>
      <w:r w:rsidRPr="007C7967">
        <w:rPr>
          <w:b/>
          <w:bCs/>
        </w:rPr>
        <w:t>Other Resources:</w:t>
      </w:r>
      <w:r>
        <w:t xml:space="preserve"> Work will be online through email and </w:t>
      </w:r>
      <w:proofErr w:type="spellStart"/>
      <w:r>
        <w:t>e-meetings</w:t>
      </w:r>
      <w:proofErr w:type="spellEnd"/>
      <w:r>
        <w:t xml:space="preserve"> using the MYWORKSPACE platform and any other suitable online platforms.</w:t>
      </w:r>
    </w:p>
    <w:p w14:paraId="174E1A1E" w14:textId="77777777" w:rsidR="00076F42" w:rsidRDefault="00076F42" w:rsidP="00B1788B">
      <w:pPr>
        <w:pStyle w:val="ListParagraph"/>
        <w:numPr>
          <w:ilvl w:val="0"/>
          <w:numId w:val="14"/>
        </w:numPr>
        <w:spacing w:before="80"/>
        <w:ind w:left="777" w:hanging="357"/>
        <w:contextualSpacing w:val="0"/>
      </w:pPr>
      <w:r w:rsidRPr="007C7967">
        <w:rPr>
          <w:b/>
          <w:bCs/>
        </w:rPr>
        <w:t>Communication:</w:t>
      </w:r>
      <w:r>
        <w:t xml:space="preserve"> Communication with respective SGs will be through the relevant WPs responsible for OTTs and will follow the usual channels for agreement.</w:t>
      </w:r>
    </w:p>
    <w:p w14:paraId="2A4CB2C3" w14:textId="77777777" w:rsidR="00076F42" w:rsidRDefault="00076F42" w:rsidP="00B1788B">
      <w:pPr>
        <w:pStyle w:val="ListParagraph"/>
        <w:numPr>
          <w:ilvl w:val="0"/>
          <w:numId w:val="14"/>
        </w:numPr>
        <w:spacing w:before="80"/>
        <w:ind w:left="777" w:hanging="357"/>
        <w:contextualSpacing w:val="0"/>
      </w:pPr>
      <w:r w:rsidRPr="007C7967">
        <w:rPr>
          <w:b/>
          <w:bCs/>
        </w:rPr>
        <w:t>Specific Tasks:</w:t>
      </w:r>
    </w:p>
    <w:p w14:paraId="5B72AFB7" w14:textId="77777777" w:rsidR="00076F42" w:rsidRDefault="00076F42" w:rsidP="00B1788B">
      <w:pPr>
        <w:pStyle w:val="ListParagraph"/>
        <w:numPr>
          <w:ilvl w:val="0"/>
          <w:numId w:val="13"/>
        </w:numPr>
        <w:spacing w:before="80"/>
        <w:ind w:left="1497" w:hanging="357"/>
        <w:contextualSpacing w:val="0"/>
      </w:pPr>
      <w:r>
        <w:t>Examine the validity of the definition provided in ITU-T Recommendation D.262 in comparison to other definitions proffered by other credible standards making bodies if any, including other credible expert bodies, considering functionality and substitutability of the services as well as technological evolution.</w:t>
      </w:r>
    </w:p>
    <w:p w14:paraId="59CBE741" w14:textId="77777777" w:rsidR="00076F42" w:rsidRDefault="00076F42" w:rsidP="00B1788B">
      <w:pPr>
        <w:pStyle w:val="ListParagraph"/>
        <w:numPr>
          <w:ilvl w:val="0"/>
          <w:numId w:val="13"/>
        </w:numPr>
        <w:spacing w:before="80"/>
        <w:ind w:left="1497" w:hanging="357"/>
        <w:contextualSpacing w:val="0"/>
      </w:pPr>
      <w:r>
        <w:t xml:space="preserve">Provide taxonomy for OTT services and the context of a working definition for OTT services for use within ITU. </w:t>
      </w:r>
    </w:p>
    <w:p w14:paraId="7E739867" w14:textId="77777777" w:rsidR="00076F42" w:rsidRDefault="00076F42" w:rsidP="00B1788B">
      <w:pPr>
        <w:pStyle w:val="ListParagraph"/>
        <w:numPr>
          <w:ilvl w:val="0"/>
          <w:numId w:val="13"/>
        </w:numPr>
        <w:spacing w:before="80"/>
        <w:ind w:left="1497" w:hanging="357"/>
        <w:contextualSpacing w:val="0"/>
      </w:pPr>
      <w:r>
        <w:t>Examine the various communication channels via OTT services.</w:t>
      </w:r>
    </w:p>
    <w:p w14:paraId="34F8CFFE" w14:textId="2AC1F6D2" w:rsidR="00076F42" w:rsidRDefault="00076F42" w:rsidP="00B1788B">
      <w:pPr>
        <w:pStyle w:val="ListParagraph"/>
        <w:numPr>
          <w:ilvl w:val="0"/>
          <w:numId w:val="13"/>
        </w:numPr>
        <w:spacing w:before="80"/>
        <w:ind w:left="1497" w:hanging="357"/>
        <w:contextualSpacing w:val="0"/>
      </w:pPr>
      <w:r>
        <w:t>Provide a taxonomy for OTT bypass and the context of a working definition for OTT bypass for use within ITU.</w:t>
      </w:r>
    </w:p>
    <w:p w14:paraId="101DEBAE" w14:textId="36B113F4" w:rsidR="00076F42" w:rsidRDefault="00076F42" w:rsidP="002B1F4B">
      <w:pPr>
        <w:spacing w:after="240"/>
        <w:jc w:val="center"/>
      </w:pPr>
      <w:r>
        <w:t>_________________</w:t>
      </w:r>
    </w:p>
    <w:sectPr w:rsidR="00076F42" w:rsidSect="0042467C">
      <w:headerReference w:type="default" r:id="rId17"/>
      <w:pgSz w:w="11907" w:h="16840" w:code="9"/>
      <w:pgMar w:top="1134" w:right="1134" w:bottom="1134" w:left="1134" w:header="51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D7CA2" w14:textId="77777777" w:rsidR="000B38EB" w:rsidRDefault="000B38EB" w:rsidP="00C42125">
      <w:pPr>
        <w:spacing w:before="0"/>
      </w:pPr>
      <w:r>
        <w:separator/>
      </w:r>
    </w:p>
  </w:endnote>
  <w:endnote w:type="continuationSeparator" w:id="0">
    <w:p w14:paraId="56576DD6" w14:textId="77777777" w:rsidR="000B38EB" w:rsidRDefault="000B38EB" w:rsidP="00C42125">
      <w:pPr>
        <w:spacing w:before="0"/>
      </w:pPr>
      <w:r>
        <w:continuationSeparator/>
      </w:r>
    </w:p>
  </w:endnote>
  <w:endnote w:type="continuationNotice" w:id="1">
    <w:p w14:paraId="512BBA81" w14:textId="77777777" w:rsidR="000B38EB" w:rsidRDefault="000B38E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5F28A" w14:textId="77777777" w:rsidR="000B38EB" w:rsidRDefault="000B38EB" w:rsidP="00C42125">
      <w:pPr>
        <w:spacing w:before="0"/>
      </w:pPr>
      <w:r>
        <w:separator/>
      </w:r>
    </w:p>
  </w:footnote>
  <w:footnote w:type="continuationSeparator" w:id="0">
    <w:p w14:paraId="5CCFD0DD" w14:textId="77777777" w:rsidR="000B38EB" w:rsidRDefault="000B38EB" w:rsidP="00C42125">
      <w:pPr>
        <w:spacing w:before="0"/>
      </w:pPr>
      <w:r>
        <w:continuationSeparator/>
      </w:r>
    </w:p>
  </w:footnote>
  <w:footnote w:type="continuationNotice" w:id="1">
    <w:p w14:paraId="4E344CE9" w14:textId="77777777" w:rsidR="000B38EB" w:rsidRDefault="000B38E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29664" w14:textId="2E40E766" w:rsidR="002024D7" w:rsidRPr="00B1788B" w:rsidRDefault="00B1788B" w:rsidP="00B1788B">
    <w:pPr>
      <w:pStyle w:val="Header"/>
    </w:pPr>
    <w:r w:rsidRPr="00B1788B">
      <w:t xml:space="preserve">- </w:t>
    </w:r>
    <w:r w:rsidRPr="00B1788B">
      <w:fldChar w:fldCharType="begin"/>
    </w:r>
    <w:r w:rsidRPr="00B1788B">
      <w:instrText xml:space="preserve"> PAGE  \* MERGEFORMAT </w:instrText>
    </w:r>
    <w:r w:rsidRPr="00B1788B">
      <w:fldChar w:fldCharType="separate"/>
    </w:r>
    <w:r w:rsidRPr="00B1788B">
      <w:rPr>
        <w:noProof/>
      </w:rPr>
      <w:t>1</w:t>
    </w:r>
    <w:r w:rsidRPr="00B1788B">
      <w:fldChar w:fldCharType="end"/>
    </w:r>
    <w:r w:rsidRPr="00B1788B">
      <w:t xml:space="preserve"> -</w:t>
    </w:r>
  </w:p>
  <w:p w14:paraId="35D43D49" w14:textId="7CE3890C" w:rsidR="00B1788B" w:rsidRPr="00B1788B" w:rsidRDefault="00B1788B" w:rsidP="00B1788B">
    <w:pPr>
      <w:pStyle w:val="Header"/>
      <w:spacing w:after="240"/>
    </w:pPr>
    <w:r w:rsidRPr="00B1788B">
      <w:fldChar w:fldCharType="begin"/>
    </w:r>
    <w:r w:rsidRPr="00B1788B">
      <w:instrText xml:space="preserve"> STYLEREF  Docnumber  </w:instrText>
    </w:r>
    <w:r w:rsidRPr="00B1788B">
      <w:fldChar w:fldCharType="separate"/>
    </w:r>
    <w:r w:rsidR="003C44F0">
      <w:rPr>
        <w:noProof/>
      </w:rPr>
      <w:t>TSAG-TD634</w:t>
    </w:r>
    <w:r w:rsidRPr="00B1788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BED7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9EB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2276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928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96B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CD7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C57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858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E2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14C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9F25132"/>
    <w:multiLevelType w:val="hybridMultilevel"/>
    <w:tmpl w:val="6E82EAB6"/>
    <w:lvl w:ilvl="0" w:tplc="3009001B">
      <w:start w:val="1"/>
      <w:numFmt w:val="lowerRoman"/>
      <w:lvlText w:val="%1."/>
      <w:lvlJc w:val="right"/>
      <w:pPr>
        <w:ind w:left="1498" w:hanging="360"/>
      </w:pPr>
    </w:lvl>
    <w:lvl w:ilvl="1" w:tplc="30090019" w:tentative="1">
      <w:start w:val="1"/>
      <w:numFmt w:val="lowerLetter"/>
      <w:lvlText w:val="%2."/>
      <w:lvlJc w:val="left"/>
      <w:pPr>
        <w:ind w:left="2218" w:hanging="360"/>
      </w:pPr>
    </w:lvl>
    <w:lvl w:ilvl="2" w:tplc="3009001B" w:tentative="1">
      <w:start w:val="1"/>
      <w:numFmt w:val="lowerRoman"/>
      <w:lvlText w:val="%3."/>
      <w:lvlJc w:val="right"/>
      <w:pPr>
        <w:ind w:left="2938" w:hanging="180"/>
      </w:pPr>
    </w:lvl>
    <w:lvl w:ilvl="3" w:tplc="3009000F" w:tentative="1">
      <w:start w:val="1"/>
      <w:numFmt w:val="decimal"/>
      <w:lvlText w:val="%4."/>
      <w:lvlJc w:val="left"/>
      <w:pPr>
        <w:ind w:left="3658" w:hanging="360"/>
      </w:pPr>
    </w:lvl>
    <w:lvl w:ilvl="4" w:tplc="30090019" w:tentative="1">
      <w:start w:val="1"/>
      <w:numFmt w:val="lowerLetter"/>
      <w:lvlText w:val="%5."/>
      <w:lvlJc w:val="left"/>
      <w:pPr>
        <w:ind w:left="4378" w:hanging="360"/>
      </w:pPr>
    </w:lvl>
    <w:lvl w:ilvl="5" w:tplc="3009001B" w:tentative="1">
      <w:start w:val="1"/>
      <w:numFmt w:val="lowerRoman"/>
      <w:lvlText w:val="%6."/>
      <w:lvlJc w:val="right"/>
      <w:pPr>
        <w:ind w:left="5098" w:hanging="180"/>
      </w:pPr>
    </w:lvl>
    <w:lvl w:ilvl="6" w:tplc="3009000F" w:tentative="1">
      <w:start w:val="1"/>
      <w:numFmt w:val="decimal"/>
      <w:lvlText w:val="%7."/>
      <w:lvlJc w:val="left"/>
      <w:pPr>
        <w:ind w:left="5818" w:hanging="360"/>
      </w:pPr>
    </w:lvl>
    <w:lvl w:ilvl="7" w:tplc="30090019" w:tentative="1">
      <w:start w:val="1"/>
      <w:numFmt w:val="lowerLetter"/>
      <w:lvlText w:val="%8."/>
      <w:lvlJc w:val="left"/>
      <w:pPr>
        <w:ind w:left="6538" w:hanging="360"/>
      </w:pPr>
    </w:lvl>
    <w:lvl w:ilvl="8" w:tplc="3009001B" w:tentative="1">
      <w:start w:val="1"/>
      <w:numFmt w:val="lowerRoman"/>
      <w:lvlText w:val="%9."/>
      <w:lvlJc w:val="right"/>
      <w:pPr>
        <w:ind w:left="7258" w:hanging="180"/>
      </w:pPr>
    </w:lvl>
  </w:abstractNum>
  <w:abstractNum w:abstractNumId="11" w15:restartNumberingAfterBreak="0">
    <w:nsid w:val="42241FA0"/>
    <w:multiLevelType w:val="hybridMultilevel"/>
    <w:tmpl w:val="486E3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4A7673"/>
    <w:multiLevelType w:val="hybridMultilevel"/>
    <w:tmpl w:val="B92C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2A528D"/>
    <w:multiLevelType w:val="hybridMultilevel"/>
    <w:tmpl w:val="84D2D95A"/>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16cid:durableId="484779647">
    <w:abstractNumId w:val="9"/>
  </w:num>
  <w:num w:numId="2" w16cid:durableId="2028369054">
    <w:abstractNumId w:val="7"/>
  </w:num>
  <w:num w:numId="3" w16cid:durableId="1791633282">
    <w:abstractNumId w:val="6"/>
  </w:num>
  <w:num w:numId="4" w16cid:durableId="2100832485">
    <w:abstractNumId w:val="5"/>
  </w:num>
  <w:num w:numId="5" w16cid:durableId="812016583">
    <w:abstractNumId w:val="4"/>
  </w:num>
  <w:num w:numId="6" w16cid:durableId="1290279184">
    <w:abstractNumId w:val="8"/>
  </w:num>
  <w:num w:numId="7" w16cid:durableId="1179269379">
    <w:abstractNumId w:val="3"/>
  </w:num>
  <w:num w:numId="8" w16cid:durableId="1290088332">
    <w:abstractNumId w:val="2"/>
  </w:num>
  <w:num w:numId="9" w16cid:durableId="709064975">
    <w:abstractNumId w:val="1"/>
  </w:num>
  <w:num w:numId="10" w16cid:durableId="1650944007">
    <w:abstractNumId w:val="0"/>
  </w:num>
  <w:num w:numId="11" w16cid:durableId="1013264595">
    <w:abstractNumId w:val="12"/>
  </w:num>
  <w:num w:numId="12" w16cid:durableId="394402161">
    <w:abstractNumId w:val="11"/>
  </w:num>
  <w:num w:numId="13" w16cid:durableId="168755794">
    <w:abstractNumId w:val="10"/>
  </w:num>
  <w:num w:numId="14" w16cid:durableId="7581419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35F9"/>
    <w:rsid w:val="000217EC"/>
    <w:rsid w:val="00023D9A"/>
    <w:rsid w:val="000277AA"/>
    <w:rsid w:val="0003098E"/>
    <w:rsid w:val="00036034"/>
    <w:rsid w:val="0004296A"/>
    <w:rsid w:val="00045E61"/>
    <w:rsid w:val="000529A4"/>
    <w:rsid w:val="00057000"/>
    <w:rsid w:val="000640E0"/>
    <w:rsid w:val="00076F42"/>
    <w:rsid w:val="00087F58"/>
    <w:rsid w:val="000929D7"/>
    <w:rsid w:val="000944AC"/>
    <w:rsid w:val="000A3367"/>
    <w:rsid w:val="000A5CA2"/>
    <w:rsid w:val="000B38EB"/>
    <w:rsid w:val="000B785D"/>
    <w:rsid w:val="000C722F"/>
    <w:rsid w:val="000E6A3A"/>
    <w:rsid w:val="00101257"/>
    <w:rsid w:val="00125432"/>
    <w:rsid w:val="00126535"/>
    <w:rsid w:val="00137F40"/>
    <w:rsid w:val="00142FBA"/>
    <w:rsid w:val="001468FE"/>
    <w:rsid w:val="0014755B"/>
    <w:rsid w:val="00156171"/>
    <w:rsid w:val="001727AA"/>
    <w:rsid w:val="001808C9"/>
    <w:rsid w:val="001871EC"/>
    <w:rsid w:val="001872FC"/>
    <w:rsid w:val="00192BA5"/>
    <w:rsid w:val="001A670F"/>
    <w:rsid w:val="001B2350"/>
    <w:rsid w:val="001B56E4"/>
    <w:rsid w:val="001B5FB0"/>
    <w:rsid w:val="001B6EE9"/>
    <w:rsid w:val="001C62B8"/>
    <w:rsid w:val="001D6920"/>
    <w:rsid w:val="001E4A8D"/>
    <w:rsid w:val="001E7B0E"/>
    <w:rsid w:val="001F141D"/>
    <w:rsid w:val="00200A06"/>
    <w:rsid w:val="002024D7"/>
    <w:rsid w:val="002160C7"/>
    <w:rsid w:val="00251EC3"/>
    <w:rsid w:val="002622FA"/>
    <w:rsid w:val="00263518"/>
    <w:rsid w:val="00274BD3"/>
    <w:rsid w:val="00277326"/>
    <w:rsid w:val="00293CDF"/>
    <w:rsid w:val="002A401B"/>
    <w:rsid w:val="002B1F4B"/>
    <w:rsid w:val="002B3C3D"/>
    <w:rsid w:val="002C26C0"/>
    <w:rsid w:val="002C7BA3"/>
    <w:rsid w:val="002C7CBB"/>
    <w:rsid w:val="002E0688"/>
    <w:rsid w:val="002E79CB"/>
    <w:rsid w:val="002F7879"/>
    <w:rsid w:val="002F7F55"/>
    <w:rsid w:val="00303CF5"/>
    <w:rsid w:val="0030745F"/>
    <w:rsid w:val="00311139"/>
    <w:rsid w:val="00314630"/>
    <w:rsid w:val="0032090A"/>
    <w:rsid w:val="00321CDE"/>
    <w:rsid w:val="00322D25"/>
    <w:rsid w:val="00333E15"/>
    <w:rsid w:val="00360914"/>
    <w:rsid w:val="0036651C"/>
    <w:rsid w:val="00386C1C"/>
    <w:rsid w:val="0038715D"/>
    <w:rsid w:val="00394DBF"/>
    <w:rsid w:val="003A2946"/>
    <w:rsid w:val="003A43EF"/>
    <w:rsid w:val="003B1E3C"/>
    <w:rsid w:val="003B6E39"/>
    <w:rsid w:val="003C44F0"/>
    <w:rsid w:val="003C79D1"/>
    <w:rsid w:val="003D48F3"/>
    <w:rsid w:val="003D5672"/>
    <w:rsid w:val="003E1076"/>
    <w:rsid w:val="003F0EA0"/>
    <w:rsid w:val="003F2BED"/>
    <w:rsid w:val="00416656"/>
    <w:rsid w:val="004175C1"/>
    <w:rsid w:val="0042467C"/>
    <w:rsid w:val="0043253F"/>
    <w:rsid w:val="00440BB3"/>
    <w:rsid w:val="00443878"/>
    <w:rsid w:val="004712CA"/>
    <w:rsid w:val="0047422E"/>
    <w:rsid w:val="0049280A"/>
    <w:rsid w:val="004B01F4"/>
    <w:rsid w:val="004C0673"/>
    <w:rsid w:val="004C0CF2"/>
    <w:rsid w:val="004F3816"/>
    <w:rsid w:val="0050267F"/>
    <w:rsid w:val="0051014C"/>
    <w:rsid w:val="00510920"/>
    <w:rsid w:val="0051199B"/>
    <w:rsid w:val="00524EAE"/>
    <w:rsid w:val="0056481F"/>
    <w:rsid w:val="00566EDA"/>
    <w:rsid w:val="00572654"/>
    <w:rsid w:val="00572E71"/>
    <w:rsid w:val="0058580A"/>
    <w:rsid w:val="00590BC7"/>
    <w:rsid w:val="00592629"/>
    <w:rsid w:val="005968C2"/>
    <w:rsid w:val="005A6843"/>
    <w:rsid w:val="005B1E57"/>
    <w:rsid w:val="005B5629"/>
    <w:rsid w:val="005C0300"/>
    <w:rsid w:val="005E5C2D"/>
    <w:rsid w:val="005F262E"/>
    <w:rsid w:val="005F4B6A"/>
    <w:rsid w:val="00611F8F"/>
    <w:rsid w:val="00615A0A"/>
    <w:rsid w:val="006179B7"/>
    <w:rsid w:val="00621A25"/>
    <w:rsid w:val="006333D4"/>
    <w:rsid w:val="006369B2"/>
    <w:rsid w:val="00636FB2"/>
    <w:rsid w:val="00646F5B"/>
    <w:rsid w:val="00647A7B"/>
    <w:rsid w:val="00652C03"/>
    <w:rsid w:val="006570B0"/>
    <w:rsid w:val="0069210B"/>
    <w:rsid w:val="006A4055"/>
    <w:rsid w:val="006C5641"/>
    <w:rsid w:val="006D1089"/>
    <w:rsid w:val="006D7355"/>
    <w:rsid w:val="006E11B6"/>
    <w:rsid w:val="006E5FF5"/>
    <w:rsid w:val="006F6B04"/>
    <w:rsid w:val="00711A00"/>
    <w:rsid w:val="007122BC"/>
    <w:rsid w:val="0071308A"/>
    <w:rsid w:val="00713863"/>
    <w:rsid w:val="00731135"/>
    <w:rsid w:val="00731301"/>
    <w:rsid w:val="007324AF"/>
    <w:rsid w:val="007409B4"/>
    <w:rsid w:val="0074183E"/>
    <w:rsid w:val="007528DB"/>
    <w:rsid w:val="0075525E"/>
    <w:rsid w:val="00755851"/>
    <w:rsid w:val="007903F8"/>
    <w:rsid w:val="00794F4F"/>
    <w:rsid w:val="007951D2"/>
    <w:rsid w:val="00796B9F"/>
    <w:rsid w:val="007974BE"/>
    <w:rsid w:val="007A0916"/>
    <w:rsid w:val="007A0DFD"/>
    <w:rsid w:val="007A2DC2"/>
    <w:rsid w:val="007B3875"/>
    <w:rsid w:val="007C7122"/>
    <w:rsid w:val="007D3F11"/>
    <w:rsid w:val="007F1869"/>
    <w:rsid w:val="007F42C8"/>
    <w:rsid w:val="007F664D"/>
    <w:rsid w:val="0080300B"/>
    <w:rsid w:val="00842137"/>
    <w:rsid w:val="00880ECA"/>
    <w:rsid w:val="00884884"/>
    <w:rsid w:val="0089088E"/>
    <w:rsid w:val="00892297"/>
    <w:rsid w:val="008975A2"/>
    <w:rsid w:val="008A31AF"/>
    <w:rsid w:val="008A67D4"/>
    <w:rsid w:val="008B18A6"/>
    <w:rsid w:val="008B61C6"/>
    <w:rsid w:val="008C64B3"/>
    <w:rsid w:val="008D599B"/>
    <w:rsid w:val="008E0172"/>
    <w:rsid w:val="008E173A"/>
    <w:rsid w:val="008F762E"/>
    <w:rsid w:val="0091621C"/>
    <w:rsid w:val="009222F1"/>
    <w:rsid w:val="00930F6B"/>
    <w:rsid w:val="009406B5"/>
    <w:rsid w:val="00944AE0"/>
    <w:rsid w:val="00946166"/>
    <w:rsid w:val="00983164"/>
    <w:rsid w:val="009972EF"/>
    <w:rsid w:val="009A4293"/>
    <w:rsid w:val="009E6045"/>
    <w:rsid w:val="009E766E"/>
    <w:rsid w:val="009F715E"/>
    <w:rsid w:val="009F7FDC"/>
    <w:rsid w:val="00A10DBB"/>
    <w:rsid w:val="00A17A84"/>
    <w:rsid w:val="00A22056"/>
    <w:rsid w:val="00A25503"/>
    <w:rsid w:val="00A36A22"/>
    <w:rsid w:val="00A4013E"/>
    <w:rsid w:val="00A427CD"/>
    <w:rsid w:val="00A4600B"/>
    <w:rsid w:val="00A46894"/>
    <w:rsid w:val="00A67450"/>
    <w:rsid w:val="00A679D3"/>
    <w:rsid w:val="00A67A81"/>
    <w:rsid w:val="00A728A3"/>
    <w:rsid w:val="00A730A6"/>
    <w:rsid w:val="00A76529"/>
    <w:rsid w:val="00A971A0"/>
    <w:rsid w:val="00AA1F22"/>
    <w:rsid w:val="00AA5908"/>
    <w:rsid w:val="00AE443D"/>
    <w:rsid w:val="00B05821"/>
    <w:rsid w:val="00B11C2C"/>
    <w:rsid w:val="00B1788B"/>
    <w:rsid w:val="00B25DDD"/>
    <w:rsid w:val="00B26C28"/>
    <w:rsid w:val="00B3488A"/>
    <w:rsid w:val="00B41FC1"/>
    <w:rsid w:val="00B453F5"/>
    <w:rsid w:val="00B53D1B"/>
    <w:rsid w:val="00B718A5"/>
    <w:rsid w:val="00B86274"/>
    <w:rsid w:val="00BE29E8"/>
    <w:rsid w:val="00BF3A7B"/>
    <w:rsid w:val="00C10E4E"/>
    <w:rsid w:val="00C2389D"/>
    <w:rsid w:val="00C42125"/>
    <w:rsid w:val="00C60ED5"/>
    <w:rsid w:val="00C62814"/>
    <w:rsid w:val="00C707AC"/>
    <w:rsid w:val="00C74937"/>
    <w:rsid w:val="00C9460E"/>
    <w:rsid w:val="00CB0528"/>
    <w:rsid w:val="00CC01F5"/>
    <w:rsid w:val="00CE1A7B"/>
    <w:rsid w:val="00D0154E"/>
    <w:rsid w:val="00D26C1E"/>
    <w:rsid w:val="00D31FFE"/>
    <w:rsid w:val="00D37AF7"/>
    <w:rsid w:val="00D53D90"/>
    <w:rsid w:val="00D54C15"/>
    <w:rsid w:val="00DC321A"/>
    <w:rsid w:val="00DD6E45"/>
    <w:rsid w:val="00DE3062"/>
    <w:rsid w:val="00DE393E"/>
    <w:rsid w:val="00E11499"/>
    <w:rsid w:val="00E1406C"/>
    <w:rsid w:val="00E204DD"/>
    <w:rsid w:val="00E34971"/>
    <w:rsid w:val="00E53C24"/>
    <w:rsid w:val="00E55C38"/>
    <w:rsid w:val="00E96D5B"/>
    <w:rsid w:val="00EB444D"/>
    <w:rsid w:val="00EB68B7"/>
    <w:rsid w:val="00F00EFD"/>
    <w:rsid w:val="00F02294"/>
    <w:rsid w:val="00F0675C"/>
    <w:rsid w:val="00F075D9"/>
    <w:rsid w:val="00F11CD1"/>
    <w:rsid w:val="00F35F57"/>
    <w:rsid w:val="00F50467"/>
    <w:rsid w:val="00FA6361"/>
    <w:rsid w:val="00FC65C7"/>
    <w:rsid w:val="00FD369B"/>
    <w:rsid w:val="00FD5499"/>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3F2430D-9B40-49C7-814E-2A7D4F7A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0920"/>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10920"/>
  </w:style>
  <w:style w:type="paragraph" w:customStyle="1" w:styleId="CorrectionSeparatorBegin">
    <w:name w:val="Correction Separator Begin"/>
    <w:basedOn w:val="Normal"/>
    <w:rsid w:val="0051092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1092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1092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109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1092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1092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10920"/>
    <w:rPr>
      <w:b/>
      <w:bCs/>
    </w:rPr>
  </w:style>
  <w:style w:type="paragraph" w:customStyle="1" w:styleId="Normalbeforetable">
    <w:name w:val="Normal before table"/>
    <w:basedOn w:val="Normal"/>
    <w:rsid w:val="00510920"/>
    <w:pPr>
      <w:keepNext/>
      <w:spacing w:after="120"/>
    </w:pPr>
    <w:rPr>
      <w:rFonts w:eastAsia="????"/>
      <w:lang w:eastAsia="en-US"/>
    </w:rPr>
  </w:style>
  <w:style w:type="paragraph" w:customStyle="1" w:styleId="RecNo">
    <w:name w:val="Rec_No"/>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1092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109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1092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10920"/>
    <w:pPr>
      <w:tabs>
        <w:tab w:val="right" w:leader="dot" w:pos="9639"/>
      </w:tabs>
    </w:pPr>
    <w:rPr>
      <w:rFonts w:eastAsia="MS Mincho"/>
    </w:rPr>
  </w:style>
  <w:style w:type="paragraph" w:styleId="TOC1">
    <w:name w:val="toc 1"/>
    <w:basedOn w:val="Normal"/>
    <w:uiPriority w:val="39"/>
    <w:rsid w:val="0051092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0920"/>
    <w:pPr>
      <w:tabs>
        <w:tab w:val="clear" w:pos="964"/>
      </w:tabs>
      <w:spacing w:before="80"/>
      <w:ind w:left="1531" w:hanging="851"/>
    </w:pPr>
  </w:style>
  <w:style w:type="paragraph" w:styleId="TOC3">
    <w:name w:val="toc 3"/>
    <w:basedOn w:val="TOC2"/>
    <w:rsid w:val="00510920"/>
    <w:pPr>
      <w:ind w:left="2269"/>
    </w:pPr>
  </w:style>
  <w:style w:type="character" w:styleId="Hyperlink">
    <w:name w:val="Hyperlink"/>
    <w:aliases w:val="超级链接,Style 58,超????,하이퍼링크2,超?级链,하이퍼링크21,超??级链Ú,fL????,fL?级,超??级链,CEO_Hyperlink,超链接1,超?级链Ú,’´?级链,’´????,’´??级链Ú,’´??级"/>
    <w:basedOn w:val="DefaultParagraphFont"/>
    <w:qFormat/>
    <w:rsid w:val="00510920"/>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rsid w:val="0051092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1092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qFormat/>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TSBHeaderRight14">
    <w:name w:val="TSBHeaderRight14"/>
    <w:basedOn w:val="Normal"/>
    <w:qFormat/>
    <w:rsid w:val="007F1869"/>
    <w:pPr>
      <w:jc w:val="right"/>
    </w:pPr>
    <w:rPr>
      <w:b/>
      <w:bCs/>
      <w:sz w:val="28"/>
      <w:szCs w:val="28"/>
    </w:rPr>
  </w:style>
  <w:style w:type="paragraph" w:customStyle="1" w:styleId="VenueDate">
    <w:name w:val="VenueDate"/>
    <w:basedOn w:val="Normal"/>
    <w:qFormat/>
    <w:rsid w:val="007F1869"/>
    <w:pPr>
      <w:jc w:val="right"/>
    </w:pPr>
  </w:style>
  <w:style w:type="paragraph" w:customStyle="1" w:styleId="TSBHeaderQuestion">
    <w:name w:val="TSBHeaderQuestion"/>
    <w:basedOn w:val="Normal"/>
    <w:qFormat/>
    <w:rsid w:val="007F1869"/>
  </w:style>
  <w:style w:type="paragraph" w:customStyle="1" w:styleId="TSBHeaderSource">
    <w:name w:val="TSBHeaderSource"/>
    <w:basedOn w:val="Normal"/>
    <w:qFormat/>
    <w:rsid w:val="007F1869"/>
  </w:style>
  <w:style w:type="paragraph" w:customStyle="1" w:styleId="TSBHeaderTitle">
    <w:name w:val="TSBHeaderTitle"/>
    <w:basedOn w:val="Normal"/>
    <w:qFormat/>
    <w:rsid w:val="007F1869"/>
  </w:style>
  <w:style w:type="paragraph" w:customStyle="1" w:styleId="TSBHeaderSummary">
    <w:name w:val="TSBHeaderSummary"/>
    <w:basedOn w:val="Normal"/>
    <w:rsid w:val="001B5FB0"/>
  </w:style>
  <w:style w:type="character" w:customStyle="1" w:styleId="ReftextArial9pt">
    <w:name w:val="Ref_text Arial 9 pt"/>
    <w:rsid w:val="00510920"/>
    <w:rPr>
      <w:rFonts w:ascii="Arial" w:hAnsi="Arial" w:cs="Arial"/>
      <w:sz w:val="18"/>
      <w:szCs w:val="18"/>
    </w:rPr>
  </w:style>
  <w:style w:type="paragraph" w:customStyle="1" w:styleId="Title4">
    <w:name w:val="Title 4"/>
    <w:basedOn w:val="Normal"/>
    <w:next w:val="Heading1"/>
    <w:rsid w:val="0051092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51092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510920"/>
    <w:pPr>
      <w:spacing w:before="0"/>
    </w:pPr>
    <w:rPr>
      <w:sz w:val="20"/>
      <w:szCs w:val="20"/>
    </w:rPr>
  </w:style>
  <w:style w:type="character" w:customStyle="1" w:styleId="FootnoteTextChar">
    <w:name w:val="Footnote Text Char"/>
    <w:basedOn w:val="DefaultParagraphFont"/>
    <w:link w:val="FootnoteText"/>
    <w:uiPriority w:val="99"/>
    <w:semiHidden/>
    <w:rsid w:val="00510920"/>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510920"/>
    <w:rPr>
      <w:vertAlign w:val="superscript"/>
    </w:rPr>
  </w:style>
  <w:style w:type="paragraph" w:styleId="BalloonText">
    <w:name w:val="Balloon Text"/>
    <w:basedOn w:val="Normal"/>
    <w:link w:val="BalloonTextChar"/>
    <w:uiPriority w:val="99"/>
    <w:semiHidden/>
    <w:unhideWhenUsed/>
    <w:rsid w:val="0051092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20"/>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510920"/>
  </w:style>
  <w:style w:type="paragraph" w:styleId="BlockText">
    <w:name w:val="Block Text"/>
    <w:basedOn w:val="Normal"/>
    <w:uiPriority w:val="99"/>
    <w:semiHidden/>
    <w:unhideWhenUsed/>
    <w:rsid w:val="0051092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510920"/>
    <w:pPr>
      <w:spacing w:after="120"/>
    </w:pPr>
  </w:style>
  <w:style w:type="character" w:customStyle="1" w:styleId="BodyTextChar">
    <w:name w:val="Body Text Char"/>
    <w:basedOn w:val="DefaultParagraphFont"/>
    <w:link w:val="BodyText"/>
    <w:uiPriority w:val="99"/>
    <w:semiHidden/>
    <w:rsid w:val="00510920"/>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510920"/>
    <w:pPr>
      <w:spacing w:after="120" w:line="480" w:lineRule="auto"/>
    </w:pPr>
  </w:style>
  <w:style w:type="character" w:customStyle="1" w:styleId="BodyText2Char">
    <w:name w:val="Body Text 2 Char"/>
    <w:basedOn w:val="DefaultParagraphFont"/>
    <w:link w:val="BodyText2"/>
    <w:uiPriority w:val="99"/>
    <w:semiHidden/>
    <w:rsid w:val="00510920"/>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510920"/>
    <w:pPr>
      <w:spacing w:after="120"/>
    </w:pPr>
    <w:rPr>
      <w:sz w:val="16"/>
      <w:szCs w:val="16"/>
    </w:rPr>
  </w:style>
  <w:style w:type="character" w:customStyle="1" w:styleId="BodyText3Char">
    <w:name w:val="Body Text 3 Char"/>
    <w:basedOn w:val="DefaultParagraphFont"/>
    <w:link w:val="BodyText3"/>
    <w:uiPriority w:val="99"/>
    <w:semiHidden/>
    <w:rsid w:val="00510920"/>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510920"/>
    <w:pPr>
      <w:spacing w:after="0"/>
      <w:ind w:firstLine="360"/>
    </w:pPr>
  </w:style>
  <w:style w:type="character" w:customStyle="1" w:styleId="BodyTextFirstIndentChar">
    <w:name w:val="Body Text First Indent Char"/>
    <w:basedOn w:val="BodyTextChar"/>
    <w:link w:val="BodyTextFirstIndent"/>
    <w:uiPriority w:val="99"/>
    <w:semiHidden/>
    <w:rsid w:val="00510920"/>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510920"/>
    <w:pPr>
      <w:spacing w:after="120"/>
      <w:ind w:left="360"/>
    </w:pPr>
  </w:style>
  <w:style w:type="character" w:customStyle="1" w:styleId="BodyTextIndentChar">
    <w:name w:val="Body Text Indent Char"/>
    <w:basedOn w:val="DefaultParagraphFont"/>
    <w:link w:val="BodyTextIndent"/>
    <w:uiPriority w:val="99"/>
    <w:semiHidden/>
    <w:rsid w:val="00510920"/>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510920"/>
    <w:pPr>
      <w:spacing w:after="0"/>
      <w:ind w:firstLine="360"/>
    </w:pPr>
  </w:style>
  <w:style w:type="character" w:customStyle="1" w:styleId="BodyTextFirstIndent2Char">
    <w:name w:val="Body Text First Indent 2 Char"/>
    <w:basedOn w:val="BodyTextIndentChar"/>
    <w:link w:val="BodyTextFirstIndent2"/>
    <w:uiPriority w:val="99"/>
    <w:semiHidden/>
    <w:rsid w:val="00510920"/>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510920"/>
    <w:pPr>
      <w:spacing w:after="120" w:line="480" w:lineRule="auto"/>
      <w:ind w:left="360"/>
    </w:pPr>
  </w:style>
  <w:style w:type="character" w:customStyle="1" w:styleId="BodyTextIndent2Char">
    <w:name w:val="Body Text Indent 2 Char"/>
    <w:basedOn w:val="DefaultParagraphFont"/>
    <w:link w:val="BodyTextIndent2"/>
    <w:uiPriority w:val="99"/>
    <w:semiHidden/>
    <w:rsid w:val="00510920"/>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5109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10920"/>
    <w:rPr>
      <w:rFonts w:ascii="Times New Roman" w:hAnsi="Times New Roman" w:cs="Times New Roman"/>
      <w:sz w:val="16"/>
      <w:szCs w:val="16"/>
      <w:lang w:val="en-GB" w:eastAsia="ja-JP"/>
    </w:rPr>
  </w:style>
  <w:style w:type="character" w:styleId="BookTitle">
    <w:name w:val="Book Title"/>
    <w:basedOn w:val="DefaultParagraphFont"/>
    <w:uiPriority w:val="33"/>
    <w:rsid w:val="00510920"/>
    <w:rPr>
      <w:b/>
      <w:bCs/>
      <w:i/>
      <w:iCs/>
      <w:spacing w:val="5"/>
    </w:rPr>
  </w:style>
  <w:style w:type="paragraph" w:styleId="Closing">
    <w:name w:val="Closing"/>
    <w:basedOn w:val="Normal"/>
    <w:link w:val="ClosingChar"/>
    <w:uiPriority w:val="99"/>
    <w:semiHidden/>
    <w:unhideWhenUsed/>
    <w:rsid w:val="00510920"/>
    <w:pPr>
      <w:spacing w:before="0"/>
      <w:ind w:left="4320"/>
    </w:pPr>
  </w:style>
  <w:style w:type="character" w:customStyle="1" w:styleId="ClosingChar">
    <w:name w:val="Closing Char"/>
    <w:basedOn w:val="DefaultParagraphFont"/>
    <w:link w:val="Closing"/>
    <w:uiPriority w:val="99"/>
    <w:semiHidden/>
    <w:rsid w:val="00510920"/>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510920"/>
    <w:rPr>
      <w:sz w:val="16"/>
      <w:szCs w:val="16"/>
    </w:rPr>
  </w:style>
  <w:style w:type="paragraph" w:styleId="CommentText">
    <w:name w:val="annotation text"/>
    <w:basedOn w:val="Normal"/>
    <w:link w:val="CommentTextChar"/>
    <w:uiPriority w:val="99"/>
    <w:semiHidden/>
    <w:unhideWhenUsed/>
    <w:rsid w:val="00510920"/>
    <w:rPr>
      <w:sz w:val="20"/>
      <w:szCs w:val="20"/>
    </w:rPr>
  </w:style>
  <w:style w:type="character" w:customStyle="1" w:styleId="CommentTextChar">
    <w:name w:val="Comment Text Char"/>
    <w:basedOn w:val="DefaultParagraphFont"/>
    <w:link w:val="CommentText"/>
    <w:uiPriority w:val="99"/>
    <w:semiHidden/>
    <w:rsid w:val="0051092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510920"/>
    <w:rPr>
      <w:b/>
      <w:bCs/>
    </w:rPr>
  </w:style>
  <w:style w:type="character" w:customStyle="1" w:styleId="CommentSubjectChar">
    <w:name w:val="Comment Subject Char"/>
    <w:basedOn w:val="CommentTextChar"/>
    <w:link w:val="CommentSubject"/>
    <w:uiPriority w:val="99"/>
    <w:semiHidden/>
    <w:rsid w:val="00510920"/>
    <w:rPr>
      <w:rFonts w:ascii="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510920"/>
  </w:style>
  <w:style w:type="character" w:customStyle="1" w:styleId="DateChar">
    <w:name w:val="Date Char"/>
    <w:basedOn w:val="DefaultParagraphFont"/>
    <w:link w:val="Date"/>
    <w:uiPriority w:val="99"/>
    <w:semiHidden/>
    <w:rsid w:val="00510920"/>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51092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0920"/>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510920"/>
    <w:pPr>
      <w:spacing w:before="0"/>
    </w:pPr>
  </w:style>
  <w:style w:type="character" w:customStyle="1" w:styleId="E-mailSignatureChar">
    <w:name w:val="E-mail Signature Char"/>
    <w:basedOn w:val="DefaultParagraphFont"/>
    <w:link w:val="E-mailSignature"/>
    <w:uiPriority w:val="99"/>
    <w:semiHidden/>
    <w:rsid w:val="00510920"/>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510920"/>
    <w:rPr>
      <w:vertAlign w:val="superscript"/>
    </w:rPr>
  </w:style>
  <w:style w:type="paragraph" w:styleId="EndnoteText">
    <w:name w:val="endnote text"/>
    <w:basedOn w:val="Normal"/>
    <w:link w:val="EndnoteTextChar"/>
    <w:uiPriority w:val="99"/>
    <w:semiHidden/>
    <w:unhideWhenUsed/>
    <w:rsid w:val="00510920"/>
    <w:pPr>
      <w:spacing w:before="0"/>
    </w:pPr>
    <w:rPr>
      <w:sz w:val="20"/>
      <w:szCs w:val="20"/>
    </w:rPr>
  </w:style>
  <w:style w:type="character" w:customStyle="1" w:styleId="EndnoteTextChar">
    <w:name w:val="Endnote Text Char"/>
    <w:basedOn w:val="DefaultParagraphFont"/>
    <w:link w:val="EndnoteText"/>
    <w:uiPriority w:val="99"/>
    <w:semiHidden/>
    <w:rsid w:val="00510920"/>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51092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1092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10920"/>
    <w:rPr>
      <w:color w:val="954F72" w:themeColor="followedHyperlink"/>
      <w:u w:val="single"/>
    </w:rPr>
  </w:style>
  <w:style w:type="character" w:styleId="Hashtag">
    <w:name w:val="Hashtag"/>
    <w:basedOn w:val="DefaultParagraphFont"/>
    <w:uiPriority w:val="99"/>
    <w:semiHidden/>
    <w:unhideWhenUsed/>
    <w:rsid w:val="00510920"/>
    <w:rPr>
      <w:color w:val="2B579A"/>
      <w:shd w:val="clear" w:color="auto" w:fill="E1DFDD"/>
    </w:rPr>
  </w:style>
  <w:style w:type="character" w:styleId="HTMLAcronym">
    <w:name w:val="HTML Acronym"/>
    <w:basedOn w:val="DefaultParagraphFont"/>
    <w:uiPriority w:val="99"/>
    <w:semiHidden/>
    <w:unhideWhenUsed/>
    <w:rsid w:val="00510920"/>
  </w:style>
  <w:style w:type="paragraph" w:styleId="HTMLAddress">
    <w:name w:val="HTML Address"/>
    <w:basedOn w:val="Normal"/>
    <w:link w:val="HTMLAddressChar"/>
    <w:uiPriority w:val="99"/>
    <w:semiHidden/>
    <w:unhideWhenUsed/>
    <w:rsid w:val="00510920"/>
    <w:pPr>
      <w:spacing w:before="0"/>
    </w:pPr>
    <w:rPr>
      <w:i/>
      <w:iCs/>
    </w:rPr>
  </w:style>
  <w:style w:type="character" w:customStyle="1" w:styleId="HTMLAddressChar">
    <w:name w:val="HTML Address Char"/>
    <w:basedOn w:val="DefaultParagraphFont"/>
    <w:link w:val="HTMLAddress"/>
    <w:uiPriority w:val="99"/>
    <w:semiHidden/>
    <w:rsid w:val="00510920"/>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510920"/>
    <w:rPr>
      <w:i/>
      <w:iCs/>
    </w:rPr>
  </w:style>
  <w:style w:type="character" w:styleId="HTMLCode">
    <w:name w:val="HTML Code"/>
    <w:basedOn w:val="DefaultParagraphFont"/>
    <w:uiPriority w:val="99"/>
    <w:semiHidden/>
    <w:unhideWhenUsed/>
    <w:rsid w:val="00510920"/>
    <w:rPr>
      <w:rFonts w:ascii="Consolas" w:hAnsi="Consolas"/>
      <w:sz w:val="20"/>
      <w:szCs w:val="20"/>
    </w:rPr>
  </w:style>
  <w:style w:type="character" w:styleId="HTMLDefinition">
    <w:name w:val="HTML Definition"/>
    <w:basedOn w:val="DefaultParagraphFont"/>
    <w:uiPriority w:val="99"/>
    <w:semiHidden/>
    <w:unhideWhenUsed/>
    <w:rsid w:val="00510920"/>
    <w:rPr>
      <w:i/>
      <w:iCs/>
    </w:rPr>
  </w:style>
  <w:style w:type="character" w:styleId="HTMLKeyboard">
    <w:name w:val="HTML Keyboard"/>
    <w:basedOn w:val="DefaultParagraphFont"/>
    <w:uiPriority w:val="99"/>
    <w:semiHidden/>
    <w:unhideWhenUsed/>
    <w:rsid w:val="00510920"/>
    <w:rPr>
      <w:rFonts w:ascii="Consolas" w:hAnsi="Consolas"/>
      <w:sz w:val="20"/>
      <w:szCs w:val="20"/>
    </w:rPr>
  </w:style>
  <w:style w:type="paragraph" w:styleId="HTMLPreformatted">
    <w:name w:val="HTML Preformatted"/>
    <w:basedOn w:val="Normal"/>
    <w:link w:val="HTMLPreformattedChar"/>
    <w:uiPriority w:val="99"/>
    <w:semiHidden/>
    <w:unhideWhenUsed/>
    <w:rsid w:val="0051092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0920"/>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510920"/>
    <w:rPr>
      <w:rFonts w:ascii="Consolas" w:hAnsi="Consolas"/>
      <w:sz w:val="24"/>
      <w:szCs w:val="24"/>
    </w:rPr>
  </w:style>
  <w:style w:type="character" w:styleId="HTMLTypewriter">
    <w:name w:val="HTML Typewriter"/>
    <w:basedOn w:val="DefaultParagraphFont"/>
    <w:uiPriority w:val="99"/>
    <w:semiHidden/>
    <w:unhideWhenUsed/>
    <w:rsid w:val="00510920"/>
    <w:rPr>
      <w:rFonts w:ascii="Consolas" w:hAnsi="Consolas"/>
      <w:sz w:val="20"/>
      <w:szCs w:val="20"/>
    </w:rPr>
  </w:style>
  <w:style w:type="character" w:styleId="HTMLVariable">
    <w:name w:val="HTML Variable"/>
    <w:basedOn w:val="DefaultParagraphFont"/>
    <w:uiPriority w:val="99"/>
    <w:semiHidden/>
    <w:unhideWhenUsed/>
    <w:rsid w:val="00510920"/>
    <w:rPr>
      <w:i/>
      <w:iCs/>
    </w:rPr>
  </w:style>
  <w:style w:type="paragraph" w:styleId="Index1">
    <w:name w:val="index 1"/>
    <w:basedOn w:val="Normal"/>
    <w:next w:val="Normal"/>
    <w:autoRedefine/>
    <w:uiPriority w:val="99"/>
    <w:semiHidden/>
    <w:unhideWhenUsed/>
    <w:rsid w:val="00510920"/>
    <w:pPr>
      <w:spacing w:before="0"/>
      <w:ind w:left="240" w:hanging="240"/>
    </w:pPr>
  </w:style>
  <w:style w:type="paragraph" w:styleId="Index2">
    <w:name w:val="index 2"/>
    <w:basedOn w:val="Normal"/>
    <w:next w:val="Normal"/>
    <w:autoRedefine/>
    <w:uiPriority w:val="99"/>
    <w:semiHidden/>
    <w:unhideWhenUsed/>
    <w:rsid w:val="00510920"/>
    <w:pPr>
      <w:spacing w:before="0"/>
      <w:ind w:left="480" w:hanging="240"/>
    </w:pPr>
  </w:style>
  <w:style w:type="paragraph" w:styleId="Index3">
    <w:name w:val="index 3"/>
    <w:basedOn w:val="Normal"/>
    <w:next w:val="Normal"/>
    <w:autoRedefine/>
    <w:uiPriority w:val="99"/>
    <w:semiHidden/>
    <w:unhideWhenUsed/>
    <w:rsid w:val="00510920"/>
    <w:pPr>
      <w:spacing w:before="0"/>
      <w:ind w:left="720" w:hanging="240"/>
    </w:pPr>
  </w:style>
  <w:style w:type="paragraph" w:styleId="Index4">
    <w:name w:val="index 4"/>
    <w:basedOn w:val="Normal"/>
    <w:next w:val="Normal"/>
    <w:autoRedefine/>
    <w:uiPriority w:val="99"/>
    <w:semiHidden/>
    <w:unhideWhenUsed/>
    <w:rsid w:val="00510920"/>
    <w:pPr>
      <w:spacing w:before="0"/>
      <w:ind w:left="960" w:hanging="240"/>
    </w:pPr>
  </w:style>
  <w:style w:type="paragraph" w:styleId="Index5">
    <w:name w:val="index 5"/>
    <w:basedOn w:val="Normal"/>
    <w:next w:val="Normal"/>
    <w:autoRedefine/>
    <w:uiPriority w:val="99"/>
    <w:semiHidden/>
    <w:unhideWhenUsed/>
    <w:rsid w:val="00510920"/>
    <w:pPr>
      <w:spacing w:before="0"/>
      <w:ind w:left="1200" w:hanging="240"/>
    </w:pPr>
  </w:style>
  <w:style w:type="paragraph" w:styleId="Index6">
    <w:name w:val="index 6"/>
    <w:basedOn w:val="Normal"/>
    <w:next w:val="Normal"/>
    <w:autoRedefine/>
    <w:uiPriority w:val="99"/>
    <w:semiHidden/>
    <w:unhideWhenUsed/>
    <w:rsid w:val="00510920"/>
    <w:pPr>
      <w:spacing w:before="0"/>
      <w:ind w:left="1440" w:hanging="240"/>
    </w:pPr>
  </w:style>
  <w:style w:type="paragraph" w:styleId="Index7">
    <w:name w:val="index 7"/>
    <w:basedOn w:val="Normal"/>
    <w:next w:val="Normal"/>
    <w:autoRedefine/>
    <w:uiPriority w:val="99"/>
    <w:semiHidden/>
    <w:unhideWhenUsed/>
    <w:rsid w:val="00510920"/>
    <w:pPr>
      <w:spacing w:before="0"/>
      <w:ind w:left="1680" w:hanging="240"/>
    </w:pPr>
  </w:style>
  <w:style w:type="paragraph" w:styleId="Index8">
    <w:name w:val="index 8"/>
    <w:basedOn w:val="Normal"/>
    <w:next w:val="Normal"/>
    <w:autoRedefine/>
    <w:uiPriority w:val="99"/>
    <w:semiHidden/>
    <w:unhideWhenUsed/>
    <w:rsid w:val="00510920"/>
    <w:pPr>
      <w:spacing w:before="0"/>
      <w:ind w:left="1920" w:hanging="240"/>
    </w:pPr>
  </w:style>
  <w:style w:type="paragraph" w:styleId="Index9">
    <w:name w:val="index 9"/>
    <w:basedOn w:val="Normal"/>
    <w:next w:val="Normal"/>
    <w:autoRedefine/>
    <w:uiPriority w:val="99"/>
    <w:semiHidden/>
    <w:unhideWhenUsed/>
    <w:rsid w:val="00510920"/>
    <w:pPr>
      <w:spacing w:before="0"/>
      <w:ind w:left="2160" w:hanging="240"/>
    </w:pPr>
  </w:style>
  <w:style w:type="paragraph" w:styleId="IndexHeading">
    <w:name w:val="index heading"/>
    <w:basedOn w:val="Normal"/>
    <w:next w:val="Index1"/>
    <w:uiPriority w:val="99"/>
    <w:semiHidden/>
    <w:unhideWhenUsed/>
    <w:rsid w:val="00510920"/>
    <w:rPr>
      <w:rFonts w:asciiTheme="majorHAnsi" w:eastAsiaTheme="majorEastAsia" w:hAnsiTheme="majorHAnsi" w:cstheme="majorBidi"/>
      <w:b/>
      <w:bCs/>
    </w:rPr>
  </w:style>
  <w:style w:type="character" w:styleId="IntenseEmphasis">
    <w:name w:val="Intense Emphasis"/>
    <w:basedOn w:val="DefaultParagraphFont"/>
    <w:uiPriority w:val="21"/>
    <w:rsid w:val="00510920"/>
    <w:rPr>
      <w:i/>
      <w:iCs/>
      <w:color w:val="5B9BD5" w:themeColor="accent1"/>
    </w:rPr>
  </w:style>
  <w:style w:type="paragraph" w:styleId="IntenseQuote">
    <w:name w:val="Intense Quote"/>
    <w:basedOn w:val="Normal"/>
    <w:next w:val="Normal"/>
    <w:link w:val="IntenseQuoteChar"/>
    <w:uiPriority w:val="30"/>
    <w:rsid w:val="005109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0920"/>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510920"/>
    <w:rPr>
      <w:b/>
      <w:bCs/>
      <w:smallCaps/>
      <w:color w:val="5B9BD5" w:themeColor="accent1"/>
      <w:spacing w:val="5"/>
    </w:rPr>
  </w:style>
  <w:style w:type="character" w:styleId="LineNumber">
    <w:name w:val="line number"/>
    <w:basedOn w:val="DefaultParagraphFont"/>
    <w:uiPriority w:val="99"/>
    <w:semiHidden/>
    <w:unhideWhenUsed/>
    <w:rsid w:val="00510920"/>
  </w:style>
  <w:style w:type="paragraph" w:styleId="List">
    <w:name w:val="List"/>
    <w:basedOn w:val="Normal"/>
    <w:uiPriority w:val="99"/>
    <w:semiHidden/>
    <w:unhideWhenUsed/>
    <w:rsid w:val="00510920"/>
    <w:pPr>
      <w:ind w:left="360" w:hanging="360"/>
      <w:contextualSpacing/>
    </w:pPr>
  </w:style>
  <w:style w:type="paragraph" w:styleId="List2">
    <w:name w:val="List 2"/>
    <w:basedOn w:val="Normal"/>
    <w:uiPriority w:val="99"/>
    <w:semiHidden/>
    <w:unhideWhenUsed/>
    <w:rsid w:val="00510920"/>
    <w:pPr>
      <w:ind w:left="720" w:hanging="360"/>
      <w:contextualSpacing/>
    </w:pPr>
  </w:style>
  <w:style w:type="paragraph" w:styleId="List3">
    <w:name w:val="List 3"/>
    <w:basedOn w:val="Normal"/>
    <w:uiPriority w:val="99"/>
    <w:semiHidden/>
    <w:unhideWhenUsed/>
    <w:rsid w:val="00510920"/>
    <w:pPr>
      <w:ind w:left="1080" w:hanging="360"/>
      <w:contextualSpacing/>
    </w:pPr>
  </w:style>
  <w:style w:type="paragraph" w:styleId="List4">
    <w:name w:val="List 4"/>
    <w:basedOn w:val="Normal"/>
    <w:uiPriority w:val="99"/>
    <w:semiHidden/>
    <w:unhideWhenUsed/>
    <w:rsid w:val="00510920"/>
    <w:pPr>
      <w:ind w:left="1440" w:hanging="360"/>
      <w:contextualSpacing/>
    </w:pPr>
  </w:style>
  <w:style w:type="paragraph" w:styleId="List5">
    <w:name w:val="List 5"/>
    <w:basedOn w:val="Normal"/>
    <w:uiPriority w:val="99"/>
    <w:semiHidden/>
    <w:unhideWhenUsed/>
    <w:rsid w:val="00510920"/>
    <w:pPr>
      <w:ind w:left="1800" w:hanging="360"/>
      <w:contextualSpacing/>
    </w:pPr>
  </w:style>
  <w:style w:type="paragraph" w:styleId="ListBullet">
    <w:name w:val="List Bullet"/>
    <w:basedOn w:val="Normal"/>
    <w:uiPriority w:val="99"/>
    <w:semiHidden/>
    <w:unhideWhenUsed/>
    <w:rsid w:val="00510920"/>
    <w:pPr>
      <w:numPr>
        <w:numId w:val="1"/>
      </w:numPr>
      <w:contextualSpacing/>
    </w:pPr>
  </w:style>
  <w:style w:type="paragraph" w:styleId="ListBullet2">
    <w:name w:val="List Bullet 2"/>
    <w:basedOn w:val="Normal"/>
    <w:uiPriority w:val="99"/>
    <w:semiHidden/>
    <w:unhideWhenUsed/>
    <w:rsid w:val="00510920"/>
    <w:pPr>
      <w:numPr>
        <w:numId w:val="2"/>
      </w:numPr>
      <w:contextualSpacing/>
    </w:pPr>
  </w:style>
  <w:style w:type="paragraph" w:styleId="ListBullet3">
    <w:name w:val="List Bullet 3"/>
    <w:basedOn w:val="Normal"/>
    <w:uiPriority w:val="99"/>
    <w:semiHidden/>
    <w:unhideWhenUsed/>
    <w:rsid w:val="00510920"/>
    <w:pPr>
      <w:numPr>
        <w:numId w:val="3"/>
      </w:numPr>
      <w:contextualSpacing/>
    </w:pPr>
  </w:style>
  <w:style w:type="paragraph" w:styleId="ListBullet4">
    <w:name w:val="List Bullet 4"/>
    <w:basedOn w:val="Normal"/>
    <w:uiPriority w:val="99"/>
    <w:semiHidden/>
    <w:unhideWhenUsed/>
    <w:rsid w:val="00510920"/>
    <w:pPr>
      <w:numPr>
        <w:numId w:val="4"/>
      </w:numPr>
      <w:contextualSpacing/>
    </w:pPr>
  </w:style>
  <w:style w:type="paragraph" w:styleId="ListBullet5">
    <w:name w:val="List Bullet 5"/>
    <w:basedOn w:val="Normal"/>
    <w:uiPriority w:val="99"/>
    <w:semiHidden/>
    <w:unhideWhenUsed/>
    <w:rsid w:val="00510920"/>
    <w:pPr>
      <w:numPr>
        <w:numId w:val="5"/>
      </w:numPr>
      <w:contextualSpacing/>
    </w:pPr>
  </w:style>
  <w:style w:type="paragraph" w:styleId="ListContinue">
    <w:name w:val="List Continue"/>
    <w:basedOn w:val="Normal"/>
    <w:uiPriority w:val="99"/>
    <w:semiHidden/>
    <w:unhideWhenUsed/>
    <w:rsid w:val="00510920"/>
    <w:pPr>
      <w:spacing w:after="120"/>
      <w:ind w:left="360"/>
      <w:contextualSpacing/>
    </w:pPr>
  </w:style>
  <w:style w:type="paragraph" w:styleId="ListContinue2">
    <w:name w:val="List Continue 2"/>
    <w:basedOn w:val="Normal"/>
    <w:uiPriority w:val="99"/>
    <w:semiHidden/>
    <w:unhideWhenUsed/>
    <w:rsid w:val="00510920"/>
    <w:pPr>
      <w:spacing w:after="120"/>
      <w:ind w:left="720"/>
      <w:contextualSpacing/>
    </w:pPr>
  </w:style>
  <w:style w:type="paragraph" w:styleId="ListContinue3">
    <w:name w:val="List Continue 3"/>
    <w:basedOn w:val="Normal"/>
    <w:uiPriority w:val="99"/>
    <w:semiHidden/>
    <w:unhideWhenUsed/>
    <w:rsid w:val="00510920"/>
    <w:pPr>
      <w:spacing w:after="120"/>
      <w:ind w:left="1080"/>
      <w:contextualSpacing/>
    </w:pPr>
  </w:style>
  <w:style w:type="paragraph" w:styleId="ListContinue4">
    <w:name w:val="List Continue 4"/>
    <w:basedOn w:val="Normal"/>
    <w:uiPriority w:val="99"/>
    <w:semiHidden/>
    <w:unhideWhenUsed/>
    <w:rsid w:val="00510920"/>
    <w:pPr>
      <w:spacing w:after="120"/>
      <w:ind w:left="1440"/>
      <w:contextualSpacing/>
    </w:pPr>
  </w:style>
  <w:style w:type="paragraph" w:styleId="ListContinue5">
    <w:name w:val="List Continue 5"/>
    <w:basedOn w:val="Normal"/>
    <w:uiPriority w:val="99"/>
    <w:semiHidden/>
    <w:unhideWhenUsed/>
    <w:rsid w:val="00510920"/>
    <w:pPr>
      <w:spacing w:after="120"/>
      <w:ind w:left="1800"/>
      <w:contextualSpacing/>
    </w:pPr>
  </w:style>
  <w:style w:type="paragraph" w:styleId="ListNumber">
    <w:name w:val="List Number"/>
    <w:basedOn w:val="Normal"/>
    <w:uiPriority w:val="99"/>
    <w:semiHidden/>
    <w:unhideWhenUsed/>
    <w:rsid w:val="00510920"/>
    <w:pPr>
      <w:numPr>
        <w:numId w:val="6"/>
      </w:numPr>
      <w:contextualSpacing/>
    </w:pPr>
  </w:style>
  <w:style w:type="paragraph" w:styleId="ListNumber2">
    <w:name w:val="List Number 2"/>
    <w:basedOn w:val="Normal"/>
    <w:uiPriority w:val="99"/>
    <w:semiHidden/>
    <w:unhideWhenUsed/>
    <w:rsid w:val="00510920"/>
    <w:pPr>
      <w:numPr>
        <w:numId w:val="7"/>
      </w:numPr>
      <w:contextualSpacing/>
    </w:pPr>
  </w:style>
  <w:style w:type="paragraph" w:styleId="ListNumber3">
    <w:name w:val="List Number 3"/>
    <w:basedOn w:val="Normal"/>
    <w:uiPriority w:val="99"/>
    <w:semiHidden/>
    <w:unhideWhenUsed/>
    <w:rsid w:val="00510920"/>
    <w:pPr>
      <w:numPr>
        <w:numId w:val="8"/>
      </w:numPr>
      <w:contextualSpacing/>
    </w:pPr>
  </w:style>
  <w:style w:type="paragraph" w:styleId="ListNumber4">
    <w:name w:val="List Number 4"/>
    <w:basedOn w:val="Normal"/>
    <w:uiPriority w:val="99"/>
    <w:semiHidden/>
    <w:unhideWhenUsed/>
    <w:rsid w:val="00510920"/>
    <w:pPr>
      <w:numPr>
        <w:numId w:val="9"/>
      </w:numPr>
      <w:contextualSpacing/>
    </w:pPr>
  </w:style>
  <w:style w:type="paragraph" w:styleId="ListNumber5">
    <w:name w:val="List Number 5"/>
    <w:basedOn w:val="Normal"/>
    <w:uiPriority w:val="99"/>
    <w:semiHidden/>
    <w:unhideWhenUsed/>
    <w:rsid w:val="00510920"/>
    <w:pPr>
      <w:numPr>
        <w:numId w:val="10"/>
      </w:numPr>
      <w:contextualSpacing/>
    </w:pPr>
  </w:style>
  <w:style w:type="paragraph" w:styleId="ListParagraph">
    <w:name w:val="List Paragraph"/>
    <w:basedOn w:val="Normal"/>
    <w:uiPriority w:val="34"/>
    <w:rsid w:val="00510920"/>
    <w:pPr>
      <w:ind w:left="720"/>
      <w:contextualSpacing/>
    </w:pPr>
  </w:style>
  <w:style w:type="paragraph" w:styleId="MacroText">
    <w:name w:val="macro"/>
    <w:link w:val="MacroTextChar"/>
    <w:uiPriority w:val="99"/>
    <w:semiHidden/>
    <w:unhideWhenUsed/>
    <w:rsid w:val="0051092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510920"/>
    <w:rPr>
      <w:rFonts w:ascii="Consolas" w:hAnsi="Consolas" w:cs="Times New Roman"/>
      <w:sz w:val="20"/>
      <w:szCs w:val="20"/>
      <w:lang w:val="en-GB" w:eastAsia="ja-JP"/>
    </w:rPr>
  </w:style>
  <w:style w:type="character" w:styleId="Mention">
    <w:name w:val="Mention"/>
    <w:basedOn w:val="DefaultParagraphFont"/>
    <w:uiPriority w:val="99"/>
    <w:semiHidden/>
    <w:unhideWhenUsed/>
    <w:rsid w:val="00510920"/>
    <w:rPr>
      <w:color w:val="2B579A"/>
      <w:shd w:val="clear" w:color="auto" w:fill="E1DFDD"/>
    </w:rPr>
  </w:style>
  <w:style w:type="paragraph" w:styleId="MessageHeader">
    <w:name w:val="Message Header"/>
    <w:basedOn w:val="Normal"/>
    <w:link w:val="MessageHeaderChar"/>
    <w:uiPriority w:val="99"/>
    <w:semiHidden/>
    <w:unhideWhenUsed/>
    <w:rsid w:val="0051092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109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109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10920"/>
  </w:style>
  <w:style w:type="paragraph" w:styleId="NormalIndent">
    <w:name w:val="Normal Indent"/>
    <w:basedOn w:val="Normal"/>
    <w:uiPriority w:val="99"/>
    <w:semiHidden/>
    <w:unhideWhenUsed/>
    <w:rsid w:val="00510920"/>
    <w:pPr>
      <w:ind w:left="720"/>
    </w:pPr>
  </w:style>
  <w:style w:type="paragraph" w:styleId="NoteHeading">
    <w:name w:val="Note Heading"/>
    <w:basedOn w:val="Normal"/>
    <w:next w:val="Normal"/>
    <w:link w:val="NoteHeadingChar"/>
    <w:uiPriority w:val="99"/>
    <w:semiHidden/>
    <w:unhideWhenUsed/>
    <w:rsid w:val="00510920"/>
    <w:pPr>
      <w:spacing w:before="0"/>
    </w:pPr>
  </w:style>
  <w:style w:type="character" w:customStyle="1" w:styleId="NoteHeadingChar">
    <w:name w:val="Note Heading Char"/>
    <w:basedOn w:val="DefaultParagraphFont"/>
    <w:link w:val="NoteHeading"/>
    <w:uiPriority w:val="99"/>
    <w:semiHidden/>
    <w:rsid w:val="00510920"/>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510920"/>
  </w:style>
  <w:style w:type="paragraph" w:styleId="PlainText">
    <w:name w:val="Plain Text"/>
    <w:basedOn w:val="Normal"/>
    <w:link w:val="PlainTextChar"/>
    <w:uiPriority w:val="99"/>
    <w:semiHidden/>
    <w:unhideWhenUsed/>
    <w:rsid w:val="0051092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10920"/>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510920"/>
  </w:style>
  <w:style w:type="character" w:customStyle="1" w:styleId="SalutationChar">
    <w:name w:val="Salutation Char"/>
    <w:basedOn w:val="DefaultParagraphFont"/>
    <w:link w:val="Salutation"/>
    <w:uiPriority w:val="99"/>
    <w:semiHidden/>
    <w:rsid w:val="00510920"/>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510920"/>
    <w:pPr>
      <w:spacing w:before="0"/>
      <w:ind w:left="4320"/>
    </w:pPr>
  </w:style>
  <w:style w:type="character" w:customStyle="1" w:styleId="SignatureChar">
    <w:name w:val="Signature Char"/>
    <w:basedOn w:val="DefaultParagraphFont"/>
    <w:link w:val="Signature"/>
    <w:uiPriority w:val="99"/>
    <w:semiHidden/>
    <w:rsid w:val="00510920"/>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510920"/>
    <w:rPr>
      <w:u w:val="dotted"/>
    </w:rPr>
  </w:style>
  <w:style w:type="character" w:styleId="SmartLink">
    <w:name w:val="Smart Link"/>
    <w:basedOn w:val="DefaultParagraphFont"/>
    <w:uiPriority w:val="99"/>
    <w:semiHidden/>
    <w:unhideWhenUsed/>
    <w:rsid w:val="00510920"/>
    <w:rPr>
      <w:color w:val="0000FF"/>
      <w:u w:val="single"/>
      <w:shd w:val="clear" w:color="auto" w:fill="F3F2F1"/>
    </w:rPr>
  </w:style>
  <w:style w:type="character" w:styleId="Strong">
    <w:name w:val="Strong"/>
    <w:basedOn w:val="DefaultParagraphFont"/>
    <w:uiPriority w:val="22"/>
    <w:rsid w:val="00510920"/>
    <w:rPr>
      <w:b/>
      <w:bCs/>
    </w:rPr>
  </w:style>
  <w:style w:type="paragraph" w:styleId="Subtitle">
    <w:name w:val="Subtitle"/>
    <w:basedOn w:val="Normal"/>
    <w:next w:val="Normal"/>
    <w:link w:val="SubtitleChar"/>
    <w:uiPriority w:val="11"/>
    <w:rsid w:val="0051092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0920"/>
    <w:rPr>
      <w:color w:val="5A5A5A" w:themeColor="text1" w:themeTint="A5"/>
      <w:spacing w:val="15"/>
      <w:lang w:val="en-GB" w:eastAsia="ja-JP"/>
    </w:rPr>
  </w:style>
  <w:style w:type="character" w:styleId="SubtleEmphasis">
    <w:name w:val="Subtle Emphasis"/>
    <w:basedOn w:val="DefaultParagraphFont"/>
    <w:uiPriority w:val="19"/>
    <w:rsid w:val="00510920"/>
    <w:rPr>
      <w:i/>
      <w:iCs/>
      <w:color w:val="404040" w:themeColor="text1" w:themeTint="BF"/>
    </w:rPr>
  </w:style>
  <w:style w:type="character" w:styleId="SubtleReference">
    <w:name w:val="Subtle Reference"/>
    <w:basedOn w:val="DefaultParagraphFont"/>
    <w:uiPriority w:val="31"/>
    <w:rsid w:val="00510920"/>
    <w:rPr>
      <w:smallCaps/>
      <w:color w:val="5A5A5A" w:themeColor="text1" w:themeTint="A5"/>
    </w:rPr>
  </w:style>
  <w:style w:type="paragraph" w:styleId="TableofAuthorities">
    <w:name w:val="table of authorities"/>
    <w:basedOn w:val="Normal"/>
    <w:next w:val="Normal"/>
    <w:uiPriority w:val="99"/>
    <w:semiHidden/>
    <w:unhideWhenUsed/>
    <w:rsid w:val="00510920"/>
    <w:pPr>
      <w:ind w:left="240" w:hanging="240"/>
    </w:pPr>
  </w:style>
  <w:style w:type="paragraph" w:styleId="Title">
    <w:name w:val="Title"/>
    <w:basedOn w:val="Normal"/>
    <w:next w:val="Normal"/>
    <w:link w:val="TitleChar"/>
    <w:uiPriority w:val="10"/>
    <w:rsid w:val="0051092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51092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10920"/>
    <w:pPr>
      <w:spacing w:after="100"/>
      <w:ind w:left="720"/>
    </w:pPr>
  </w:style>
  <w:style w:type="paragraph" w:styleId="TOC5">
    <w:name w:val="toc 5"/>
    <w:basedOn w:val="Normal"/>
    <w:next w:val="Normal"/>
    <w:autoRedefine/>
    <w:uiPriority w:val="39"/>
    <w:semiHidden/>
    <w:unhideWhenUsed/>
    <w:rsid w:val="00510920"/>
    <w:pPr>
      <w:spacing w:after="100"/>
      <w:ind w:left="960"/>
    </w:pPr>
  </w:style>
  <w:style w:type="paragraph" w:styleId="TOC6">
    <w:name w:val="toc 6"/>
    <w:basedOn w:val="Normal"/>
    <w:next w:val="Normal"/>
    <w:autoRedefine/>
    <w:uiPriority w:val="39"/>
    <w:semiHidden/>
    <w:unhideWhenUsed/>
    <w:rsid w:val="00510920"/>
    <w:pPr>
      <w:spacing w:after="100"/>
      <w:ind w:left="1200"/>
    </w:pPr>
  </w:style>
  <w:style w:type="paragraph" w:styleId="TOC7">
    <w:name w:val="toc 7"/>
    <w:basedOn w:val="Normal"/>
    <w:next w:val="Normal"/>
    <w:autoRedefine/>
    <w:uiPriority w:val="39"/>
    <w:semiHidden/>
    <w:unhideWhenUsed/>
    <w:rsid w:val="00510920"/>
    <w:pPr>
      <w:spacing w:after="100"/>
      <w:ind w:left="1440"/>
    </w:pPr>
  </w:style>
  <w:style w:type="paragraph" w:styleId="TOC8">
    <w:name w:val="toc 8"/>
    <w:basedOn w:val="Normal"/>
    <w:next w:val="Normal"/>
    <w:autoRedefine/>
    <w:uiPriority w:val="39"/>
    <w:semiHidden/>
    <w:unhideWhenUsed/>
    <w:rsid w:val="00510920"/>
    <w:pPr>
      <w:spacing w:after="100"/>
      <w:ind w:left="1680"/>
    </w:pPr>
  </w:style>
  <w:style w:type="paragraph" w:styleId="TOC9">
    <w:name w:val="toc 9"/>
    <w:basedOn w:val="Normal"/>
    <w:next w:val="Normal"/>
    <w:autoRedefine/>
    <w:uiPriority w:val="39"/>
    <w:semiHidden/>
    <w:unhideWhenUsed/>
    <w:rsid w:val="00510920"/>
    <w:pPr>
      <w:spacing w:after="100"/>
      <w:ind w:left="1920"/>
    </w:pPr>
  </w:style>
  <w:style w:type="paragraph" w:styleId="TOCHeading">
    <w:name w:val="TOC Heading"/>
    <w:basedOn w:val="Heading1"/>
    <w:next w:val="Normal"/>
    <w:uiPriority w:val="39"/>
    <w:semiHidden/>
    <w:unhideWhenUsed/>
    <w:rsid w:val="00510920"/>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510920"/>
    <w:rPr>
      <w:color w:val="605E5C"/>
      <w:shd w:val="clear" w:color="auto" w:fill="E1DFDD"/>
    </w:rPr>
  </w:style>
  <w:style w:type="paragraph" w:customStyle="1" w:styleId="LSDeadline">
    <w:name w:val="LSDeadline"/>
    <w:basedOn w:val="Normal"/>
    <w:next w:val="Normal"/>
    <w:rsid w:val="007122BC"/>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styleId="Revision">
    <w:name w:val="Revision"/>
    <w:hidden/>
    <w:uiPriority w:val="99"/>
    <w:semiHidden/>
    <w:rsid w:val="008C64B3"/>
    <w:pPr>
      <w:spacing w:after="0" w:line="240" w:lineRule="auto"/>
    </w:pPr>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75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andle.itu.int/11.1002/ls/sp17-sg3-oLS-00035.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ifa/t/2022/ls/sg2/sp17-sg2-oLS-00101.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T22-SG03-240709-TD-PLEN-0182/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andle.itu.int/11.1002/ls/sp17-sg3-oLS-00035.docx" TargetMode="External"/><Relationship Id="rId5" Type="http://schemas.openxmlformats.org/officeDocument/2006/relationships/styles" Target="styles.xml"/><Relationship Id="rId15" Type="http://schemas.openxmlformats.org/officeDocument/2006/relationships/hyperlink" Target="http://handle.itu.int/11.1002/ls/sp17-sg2-oLS-00101.docx"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meetingdoc.asp?lang=en&amp;parent=T22-SG03-240709-TD-GEN-0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8" ma:contentTypeDescription="Crée un document." ma:contentTypeScope="" ma:versionID="489ece83335bb62a3bb321d8c6b4198d">
  <xsd:schema xmlns:xsd="http://www.w3.org/2001/XMLSchema" xmlns:xs="http://www.w3.org/2001/XMLSchema" xmlns:p="http://schemas.microsoft.com/office/2006/metadata/properties" xmlns:ns2="30b1755c-ccfb-4c80-b5fd-4327625531e1" xmlns:ns3="80378531-b214-442b-b1f8-46888b9116c9" targetNamespace="http://schemas.microsoft.com/office/2006/metadata/properties" ma:root="true" ma:fieldsID="00c558f523500646b225e80a0906acfd" ns2:_="" ns3:_="">
    <xsd:import namespace="30b1755c-ccfb-4c80-b5fd-4327625531e1"/>
    <xsd:import namespace="80378531-b214-442b-b1f8-46888b91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78531-b214-442b-b1f8-46888b9116c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B1B01A-B2EC-47AC-A59F-369F33AED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80378531-b214-442b-b1f8-46888b91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LS/r on Proposal for a Joint Working Party on OTT Definitions (reply to SG2-LS101)</vt:lpstr>
    </vt:vector>
  </TitlesOfParts>
  <Manager>ITU-T</Manager>
  <Company>International Telecommunication Union (ITU)</Company>
  <LinksUpToDate>false</LinksUpToDate>
  <CharactersWithSpaces>5657</CharactersWithSpaces>
  <SharedDoc>false</SharedDoc>
  <HLinks>
    <vt:vector size="30" baseType="variant">
      <vt:variant>
        <vt:i4>3604589</vt:i4>
      </vt:variant>
      <vt:variant>
        <vt:i4>12</vt:i4>
      </vt:variant>
      <vt:variant>
        <vt:i4>0</vt:i4>
      </vt:variant>
      <vt:variant>
        <vt:i4>5</vt:i4>
      </vt:variant>
      <vt:variant>
        <vt:lpwstr>https://www.itu.int/md/T22-SG03-240709-TD-PLEN-0182/en</vt:lpwstr>
      </vt:variant>
      <vt:variant>
        <vt:lpwstr/>
      </vt:variant>
      <vt:variant>
        <vt:i4>4522011</vt:i4>
      </vt:variant>
      <vt:variant>
        <vt:i4>9</vt:i4>
      </vt:variant>
      <vt:variant>
        <vt:i4>0</vt:i4>
      </vt:variant>
      <vt:variant>
        <vt:i4>5</vt:i4>
      </vt:variant>
      <vt:variant>
        <vt:lpwstr>http://handle.itu.int/11.1002/ls/sp17-sg2-oLS-00101.docx</vt:lpwstr>
      </vt:variant>
      <vt:variant>
        <vt:lpwstr/>
      </vt:variant>
      <vt:variant>
        <vt:i4>5963835</vt:i4>
      </vt:variant>
      <vt:variant>
        <vt:i4>6</vt:i4>
      </vt:variant>
      <vt:variant>
        <vt:i4>0</vt:i4>
      </vt:variant>
      <vt:variant>
        <vt:i4>5</vt:i4>
      </vt:variant>
      <vt:variant>
        <vt:lpwstr>mailto:martin.adolph@itu.int</vt:lpwstr>
      </vt:variant>
      <vt:variant>
        <vt:lpwstr/>
      </vt:variant>
      <vt:variant>
        <vt:i4>6750221</vt:i4>
      </vt:variant>
      <vt:variant>
        <vt:i4>3</vt:i4>
      </vt:variant>
      <vt:variant>
        <vt:i4>0</vt:i4>
      </vt:variant>
      <vt:variant>
        <vt:i4>5</vt:i4>
      </vt:variant>
      <vt:variant>
        <vt:lpwstr>mailto:asaid@tra.gov.eg</vt:lpwstr>
      </vt:variant>
      <vt:variant>
        <vt:lpwstr/>
      </vt:variant>
      <vt:variant>
        <vt:i4>6422631</vt:i4>
      </vt:variant>
      <vt:variant>
        <vt:i4>0</vt:i4>
      </vt:variant>
      <vt:variant>
        <vt:i4>0</vt:i4>
      </vt:variant>
      <vt:variant>
        <vt:i4>5</vt:i4>
      </vt:variant>
      <vt:variant>
        <vt:lpwstr>https://www.itu.int/net/ITU-T/ls/ls.aspx?isn=30043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Proposal for a Joint Working Party on OTT Definitions (reply to SG2-LS101)</dc:title>
  <dc:subject/>
  <dc:creator>ITU-T Study Group 3</dc:creator>
  <cp:keywords>N/A</cp:keywords>
  <dc:description>SG3-LS35  For: Geneva, 9-18 July 2024_x000d_Document date: _x000d_Saved by ITU51018020 at 15:08:12 on 19.07.24</dc:description>
  <cp:lastModifiedBy>Al-Mnini, Lara</cp:lastModifiedBy>
  <cp:revision>3</cp:revision>
  <dcterms:created xsi:type="dcterms:W3CDTF">2024-07-22T10:55:00Z</dcterms:created>
  <dcterms:modified xsi:type="dcterms:W3CDTF">2024-07-22T11:13:00Z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0x010100D2CD680B30BB974182019C0A85BB9ECD</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1341;#Q1/2|d52fdf83-5c83-4536-a63d-c446561b4dff</vt:lpwstr>
  </property>
  <property fmtid="{D5CDD505-2E9C-101B-9397-08002B2CF9AE}" pid="10" name="Docnum">
    <vt:lpwstr>SG3-LS35</vt:lpwstr>
  </property>
  <property fmtid="{D5CDD505-2E9C-101B-9397-08002B2CF9AE}" pid="11" name="Docdate">
    <vt:lpwstr/>
  </property>
  <property fmtid="{D5CDD505-2E9C-101B-9397-08002B2CF9AE}" pid="12" name="Docorlang">
    <vt:lpwstr/>
  </property>
  <property fmtid="{D5CDD505-2E9C-101B-9397-08002B2CF9AE}" pid="13" name="Docbluepink">
    <vt:lpwstr>9/3</vt:lpwstr>
  </property>
  <property fmtid="{D5CDD505-2E9C-101B-9397-08002B2CF9AE}" pid="14" name="Docdest">
    <vt:lpwstr>Geneva, 9-18 July 2024</vt:lpwstr>
  </property>
  <property fmtid="{D5CDD505-2E9C-101B-9397-08002B2CF9AE}" pid="15" name="Docauthor">
    <vt:lpwstr>ITU-T Study Group 3</vt:lpwstr>
  </property>
  <property fmtid="{D5CDD505-2E9C-101B-9397-08002B2CF9AE}" pid="16" name="MSIP_Label_5a50d26f-5c2c-4137-8396-1b24eb24286c_Enabled">
    <vt:lpwstr>true</vt:lpwstr>
  </property>
  <property fmtid="{D5CDD505-2E9C-101B-9397-08002B2CF9AE}" pid="17" name="MSIP_Label_5a50d26f-5c2c-4137-8396-1b24eb24286c_SetDate">
    <vt:lpwstr>2024-07-11T21:06:49Z</vt:lpwstr>
  </property>
  <property fmtid="{D5CDD505-2E9C-101B-9397-08002B2CF9AE}" pid="18" name="MSIP_Label_5a50d26f-5c2c-4137-8396-1b24eb24286c_Method">
    <vt:lpwstr>Privileged</vt:lpwstr>
  </property>
  <property fmtid="{D5CDD505-2E9C-101B-9397-08002B2CF9AE}" pid="19" name="MSIP_Label_5a50d26f-5c2c-4137-8396-1b24eb24286c_Name">
    <vt:lpwstr>5a50d26f-5c2c-4137-8396-1b24eb24286c</vt:lpwstr>
  </property>
  <property fmtid="{D5CDD505-2E9C-101B-9397-08002B2CF9AE}" pid="20" name="MSIP_Label_5a50d26f-5c2c-4137-8396-1b24eb24286c_SiteId">
    <vt:lpwstr>0af648de-310c-4068-8ae4-f9418bae24cc</vt:lpwstr>
  </property>
  <property fmtid="{D5CDD505-2E9C-101B-9397-08002B2CF9AE}" pid="21" name="MSIP_Label_5a50d26f-5c2c-4137-8396-1b24eb24286c_ActionId">
    <vt:lpwstr>df3016b6-9953-4985-b885-6c6f248729d6</vt:lpwstr>
  </property>
  <property fmtid="{D5CDD505-2E9C-101B-9397-08002B2CF9AE}" pid="22" name="MSIP_Label_5a50d26f-5c2c-4137-8396-1b24eb24286c_ContentBits">
    <vt:lpwstr>0</vt:lpwstr>
  </property>
</Properties>
</file>