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927"/>
        <w:gridCol w:w="3525"/>
      </w:tblGrid>
      <w:tr w:rsidR="009E0110" w14:paraId="6BF52244" w14:textId="77777777" w:rsidTr="005A0457">
        <w:trPr>
          <w:cantSplit/>
        </w:trPr>
        <w:tc>
          <w:tcPr>
            <w:tcW w:w="1191" w:type="dxa"/>
            <w:vMerge w:val="restart"/>
            <w:vAlign w:val="center"/>
          </w:tcPr>
          <w:p w14:paraId="034E6B59" w14:textId="77777777" w:rsidR="009E0110" w:rsidRDefault="009E0110" w:rsidP="005A0457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7DAA2A76" wp14:editId="042BDF17">
                  <wp:extent cx="650875" cy="70231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vMerge w:val="restart"/>
          </w:tcPr>
          <w:p w14:paraId="7278D8FF" w14:textId="77777777" w:rsidR="009E0110" w:rsidRDefault="009E0110" w:rsidP="005A0457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21299A2A" w14:textId="77777777" w:rsidR="009E0110" w:rsidRDefault="009E0110" w:rsidP="005A0457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540BFA79" w14:textId="77777777" w:rsidR="009E0110" w:rsidRDefault="009E0110" w:rsidP="005A0457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629" w:type="dxa"/>
          </w:tcPr>
          <w:p w14:paraId="6A94DD27" w14:textId="77777777" w:rsidR="009E0110" w:rsidRDefault="009E0110" w:rsidP="005A0457">
            <w:pPr>
              <w:pStyle w:val="Docnumber"/>
            </w:pPr>
            <w:r>
              <w:t>TSAG-TD610</w:t>
            </w:r>
          </w:p>
        </w:tc>
      </w:tr>
      <w:tr w:rsidR="009E0110" w14:paraId="5358B29D" w14:textId="77777777" w:rsidTr="005A0457">
        <w:trPr>
          <w:cantSplit/>
          <w:trHeight w:val="461"/>
        </w:trPr>
        <w:tc>
          <w:tcPr>
            <w:tcW w:w="1191" w:type="dxa"/>
            <w:vMerge/>
          </w:tcPr>
          <w:p w14:paraId="363089A2" w14:textId="77777777" w:rsidR="009E0110" w:rsidRDefault="009E0110" w:rsidP="005A0457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3"/>
            <w:vMerge/>
          </w:tcPr>
          <w:p w14:paraId="7F1CDA4C" w14:textId="77777777" w:rsidR="009E0110" w:rsidRDefault="009E0110" w:rsidP="005A0457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10EF9CA2" w14:textId="77777777" w:rsidR="009E0110" w:rsidRDefault="009E0110" w:rsidP="005A0457">
            <w:pPr>
              <w:pStyle w:val="TSBHeaderRight14"/>
            </w:pPr>
            <w:r>
              <w:t>TSAG</w:t>
            </w:r>
          </w:p>
        </w:tc>
      </w:tr>
      <w:tr w:rsidR="009E0110" w14:paraId="6A29DDCA" w14:textId="77777777" w:rsidTr="005A0457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0CC920FB" w14:textId="77777777" w:rsidR="009E0110" w:rsidRDefault="009E0110" w:rsidP="005A0457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3"/>
            <w:vMerge/>
            <w:tcBorders>
              <w:bottom w:val="single" w:sz="12" w:space="0" w:color="auto"/>
            </w:tcBorders>
          </w:tcPr>
          <w:p w14:paraId="1B02FEE6" w14:textId="77777777" w:rsidR="009E0110" w:rsidRDefault="009E0110" w:rsidP="005A0457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5CF97C7E" w14:textId="77777777" w:rsidR="009E0110" w:rsidRDefault="009E0110" w:rsidP="005A0457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9E0110" w14:paraId="3FD97619" w14:textId="77777777" w:rsidTr="005A0457">
        <w:trPr>
          <w:cantSplit/>
          <w:trHeight w:val="357"/>
        </w:trPr>
        <w:tc>
          <w:tcPr>
            <w:tcW w:w="1550" w:type="dxa"/>
            <w:gridSpan w:val="2"/>
          </w:tcPr>
          <w:p w14:paraId="632E7D6D" w14:textId="77777777" w:rsidR="009E0110" w:rsidRDefault="009E0110" w:rsidP="005A0457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2"/>
          </w:tcPr>
          <w:p w14:paraId="098E9FC9" w14:textId="403DAFE3" w:rsidR="009E0110" w:rsidRDefault="00C25C6A" w:rsidP="005A0457">
            <w:pPr>
              <w:pStyle w:val="TSBHeaderQuestion"/>
            </w:pPr>
            <w:r>
              <w:t>N/</w:t>
            </w:r>
            <w:r w:rsidR="009E0110">
              <w:t>A</w:t>
            </w:r>
          </w:p>
        </w:tc>
        <w:tc>
          <w:tcPr>
            <w:tcW w:w="3345" w:type="dxa"/>
          </w:tcPr>
          <w:p w14:paraId="3F9485B0" w14:textId="77777777" w:rsidR="009E0110" w:rsidRDefault="009E0110" w:rsidP="005A0457">
            <w:pPr>
              <w:pStyle w:val="VenueDate"/>
            </w:pPr>
            <w:r>
              <w:t>Geneva, 29 July - 2 August 2024</w:t>
            </w:r>
          </w:p>
        </w:tc>
      </w:tr>
      <w:tr w:rsidR="009E0110" w14:paraId="1CA6444D" w14:textId="77777777" w:rsidTr="005A0457">
        <w:trPr>
          <w:cantSplit/>
          <w:trHeight w:val="357"/>
        </w:trPr>
        <w:tc>
          <w:tcPr>
            <w:tcW w:w="9639" w:type="dxa"/>
            <w:gridSpan w:val="5"/>
          </w:tcPr>
          <w:p w14:paraId="149469A9" w14:textId="19915F79" w:rsidR="009E0110" w:rsidRDefault="009E0110" w:rsidP="005A0457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C25C6A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SG2-LS107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9E0110" w14:paraId="07AD7110" w14:textId="77777777" w:rsidTr="005A0457">
        <w:trPr>
          <w:cantSplit/>
          <w:trHeight w:val="357"/>
        </w:trPr>
        <w:tc>
          <w:tcPr>
            <w:tcW w:w="1550" w:type="dxa"/>
            <w:gridSpan w:val="2"/>
          </w:tcPr>
          <w:p w14:paraId="3196F186" w14:textId="77777777" w:rsidR="009E0110" w:rsidRDefault="009E0110" w:rsidP="005A0457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089" w:type="dxa"/>
            <w:gridSpan w:val="3"/>
          </w:tcPr>
          <w:p w14:paraId="06BC7A53" w14:textId="77777777" w:rsidR="009E0110" w:rsidRDefault="009E0110" w:rsidP="005A0457">
            <w:pPr>
              <w:pStyle w:val="TSBHeaderSource"/>
            </w:pPr>
            <w:r>
              <w:t>ITU-T Study Group 2</w:t>
            </w:r>
          </w:p>
        </w:tc>
      </w:tr>
      <w:tr w:rsidR="009E0110" w14:paraId="36FA3360" w14:textId="77777777" w:rsidTr="005A0457">
        <w:trPr>
          <w:cantSplit/>
          <w:trHeight w:val="357"/>
        </w:trPr>
        <w:tc>
          <w:tcPr>
            <w:tcW w:w="1550" w:type="dxa"/>
            <w:gridSpan w:val="2"/>
          </w:tcPr>
          <w:p w14:paraId="23D71B0D" w14:textId="77777777" w:rsidR="009E0110" w:rsidRDefault="009E0110" w:rsidP="005A0457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089" w:type="dxa"/>
            <w:gridSpan w:val="3"/>
          </w:tcPr>
          <w:p w14:paraId="0E3589F5" w14:textId="71348AE5" w:rsidR="009E0110" w:rsidRDefault="009E0110" w:rsidP="005A0457">
            <w:pPr>
              <w:pStyle w:val="TSBHeaderTitle"/>
            </w:pPr>
            <w:r>
              <w:t>LS/r on latest WTSA Action Plan and draft "WTSA preparation guideline on Resolutions" (reply to TSAG-LS32)</w:t>
            </w:r>
            <w:r w:rsidR="00C25C6A">
              <w:t xml:space="preserve"> [from ITU-T SG2]</w:t>
            </w:r>
          </w:p>
        </w:tc>
      </w:tr>
      <w:tr w:rsidR="009E0110" w14:paraId="6F6425C3" w14:textId="77777777" w:rsidTr="005A0457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3791CCA2" w14:textId="77777777" w:rsidR="009E0110" w:rsidRDefault="009E0110" w:rsidP="005A0457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9E0110" w14:paraId="3337D516" w14:textId="77777777" w:rsidTr="005A0457">
        <w:trPr>
          <w:cantSplit/>
          <w:trHeight w:val="357"/>
        </w:trPr>
        <w:tc>
          <w:tcPr>
            <w:tcW w:w="2250" w:type="dxa"/>
            <w:gridSpan w:val="3"/>
          </w:tcPr>
          <w:p w14:paraId="70098B8B" w14:textId="77777777" w:rsidR="009E0110" w:rsidRDefault="009E0110" w:rsidP="005A0457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389" w:type="dxa"/>
            <w:gridSpan w:val="2"/>
          </w:tcPr>
          <w:p w14:paraId="393B4E4E" w14:textId="77777777" w:rsidR="009E0110" w:rsidRDefault="009E0110" w:rsidP="005A0457">
            <w:r>
              <w:t>-</w:t>
            </w:r>
          </w:p>
        </w:tc>
      </w:tr>
      <w:tr w:rsidR="009E0110" w14:paraId="7660668B" w14:textId="77777777" w:rsidTr="005A0457">
        <w:trPr>
          <w:cantSplit/>
          <w:trHeight w:val="357"/>
        </w:trPr>
        <w:tc>
          <w:tcPr>
            <w:tcW w:w="2250" w:type="dxa"/>
            <w:gridSpan w:val="3"/>
          </w:tcPr>
          <w:p w14:paraId="7FF68328" w14:textId="77777777" w:rsidR="009E0110" w:rsidRDefault="009E0110" w:rsidP="005A0457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389" w:type="dxa"/>
            <w:gridSpan w:val="2"/>
          </w:tcPr>
          <w:p w14:paraId="2F129164" w14:textId="17B168AA" w:rsidR="009E0110" w:rsidRDefault="00C25C6A" w:rsidP="005A0457">
            <w:r>
              <w:t xml:space="preserve">ITU-T </w:t>
            </w:r>
            <w:r w:rsidR="009E0110">
              <w:t>SG3, SG5, SG9, SG11, SG12, SG13, SG15, SG16, SG17, SG20</w:t>
            </w:r>
            <w:r>
              <w:t xml:space="preserve">, </w:t>
            </w:r>
            <w:r>
              <w:t>TSAG</w:t>
            </w:r>
          </w:p>
        </w:tc>
      </w:tr>
      <w:tr w:rsidR="009E0110" w14:paraId="411AB60F" w14:textId="77777777" w:rsidTr="005A0457">
        <w:trPr>
          <w:cantSplit/>
          <w:trHeight w:val="357"/>
        </w:trPr>
        <w:tc>
          <w:tcPr>
            <w:tcW w:w="2250" w:type="dxa"/>
            <w:gridSpan w:val="3"/>
          </w:tcPr>
          <w:p w14:paraId="6B4ACBB1" w14:textId="77777777" w:rsidR="009E0110" w:rsidRDefault="009E0110" w:rsidP="005A0457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389" w:type="dxa"/>
            <w:gridSpan w:val="2"/>
          </w:tcPr>
          <w:p w14:paraId="2F754667" w14:textId="77777777" w:rsidR="009E0110" w:rsidRDefault="009E0110" w:rsidP="005A0457">
            <w:r>
              <w:t>ITU-T Study Group 2 meeting (Geneva, 28 June 2024)</w:t>
            </w:r>
          </w:p>
        </w:tc>
      </w:tr>
      <w:tr w:rsidR="009E0110" w14:paraId="697F5CA5" w14:textId="77777777" w:rsidTr="005A0457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38C732B8" w14:textId="77777777" w:rsidR="009E0110" w:rsidRDefault="009E0110" w:rsidP="005A0457">
            <w:r>
              <w:rPr>
                <w:b/>
              </w:rPr>
              <w:t>Deadline:</w:t>
            </w:r>
          </w:p>
        </w:tc>
        <w:tc>
          <w:tcPr>
            <w:tcW w:w="7389" w:type="dxa"/>
            <w:gridSpan w:val="2"/>
            <w:tcBorders>
              <w:bottom w:val="single" w:sz="12" w:space="0" w:color="auto"/>
            </w:tcBorders>
          </w:tcPr>
          <w:p w14:paraId="4CF18B71" w14:textId="77777777" w:rsidR="009E0110" w:rsidRDefault="009E0110" w:rsidP="005A0457">
            <w:r>
              <w:t>-</w:t>
            </w:r>
          </w:p>
        </w:tc>
      </w:tr>
      <w:tr w:rsidR="009E0110" w:rsidRPr="00762077" w14:paraId="71B3C50C" w14:textId="77777777" w:rsidTr="005A0457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561203AD" w14:textId="77777777" w:rsidR="009E0110" w:rsidRDefault="009E0110" w:rsidP="005A0457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0C23E69B" w14:textId="0C0909D8" w:rsidR="009E0110" w:rsidRPr="00762077" w:rsidRDefault="009E0110" w:rsidP="00C25C6A">
            <w:pPr>
              <w:rPr>
                <w:lang w:val="fr-FR"/>
              </w:rPr>
            </w:pPr>
            <w:r w:rsidRPr="00762077">
              <w:rPr>
                <w:lang w:val="fr-FR"/>
              </w:rPr>
              <w:t>Phil Rushton</w:t>
            </w:r>
            <w:r w:rsidRPr="00762077">
              <w:rPr>
                <w:lang w:val="fr-FR"/>
              </w:rPr>
              <w:br/>
              <w:t>Chair, ITU-T SG2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14:paraId="58528B38" w14:textId="72207CD1" w:rsidR="009E0110" w:rsidRPr="00762077" w:rsidRDefault="009E0110" w:rsidP="00C25C6A">
            <w:pPr>
              <w:rPr>
                <w:lang w:val="de-DE"/>
              </w:rPr>
            </w:pPr>
            <w:r w:rsidRPr="00762077">
              <w:rPr>
                <w:lang w:val="de-DE"/>
              </w:rPr>
              <w:t>Tel:</w:t>
            </w:r>
            <w:r w:rsidR="00C25C6A">
              <w:rPr>
                <w:lang w:val="de-DE"/>
              </w:rPr>
              <w:t xml:space="preserve"> </w:t>
            </w:r>
            <w:r w:rsidRPr="00762077">
              <w:rPr>
                <w:lang w:val="de-DE"/>
              </w:rPr>
              <w:t>+44 20 3286 3085</w:t>
            </w:r>
            <w:r w:rsidRPr="00762077">
              <w:rPr>
                <w:lang w:val="de-DE"/>
              </w:rPr>
              <w:br/>
              <w:t xml:space="preserve">E-mail: </w:t>
            </w:r>
            <w:hyperlink r:id="rId12" w:history="1">
              <w:r w:rsidR="00C25C6A" w:rsidRPr="00A1268C">
                <w:rPr>
                  <w:rStyle w:val="Hyperlink"/>
                  <w:lang w:val="de-DE"/>
                </w:rPr>
                <w:t>philrushton@rcc-uk.uk</w:t>
              </w:r>
            </w:hyperlink>
            <w:r w:rsidR="00C25C6A">
              <w:rPr>
                <w:lang w:val="de-DE"/>
              </w:rPr>
              <w:t xml:space="preserve"> </w:t>
            </w:r>
          </w:p>
        </w:tc>
      </w:tr>
    </w:tbl>
    <w:p w14:paraId="189B582B" w14:textId="77777777" w:rsidR="009E0110" w:rsidRPr="00762077" w:rsidRDefault="009E0110" w:rsidP="009E0110">
      <w:pPr>
        <w:rPr>
          <w:lang w:val="de-DE"/>
        </w:rPr>
      </w:pPr>
    </w:p>
    <w:p w14:paraId="59E05EF8" w14:textId="77777777" w:rsidR="009E0110" w:rsidRDefault="009E0110" w:rsidP="009E0110">
      <w:r>
        <w:t xml:space="preserve">This liaison statement answers </w:t>
      </w:r>
      <w:hyperlink r:id="rId13" w:history="1">
        <w:r>
          <w:rPr>
            <w:rStyle w:val="Hyperlink"/>
          </w:rPr>
          <w:t>TSAG-LS32</w:t>
        </w:r>
      </w:hyperlink>
      <w:r>
        <w:t>.</w:t>
      </w:r>
    </w:p>
    <w:p w14:paraId="0FA8394C" w14:textId="77777777" w:rsidR="009E0110" w:rsidRDefault="009E0110" w:rsidP="009E0110"/>
    <w:p w14:paraId="43AACCFC" w14:textId="77777777" w:rsidR="009E0110" w:rsidRDefault="009E0110" w:rsidP="009E0110">
      <w:r>
        <w:t>A new liaison statement has been received from SG2.</w:t>
      </w:r>
    </w:p>
    <w:p w14:paraId="0A86B81E" w14:textId="77777777" w:rsidR="009E0110" w:rsidRDefault="009E0110" w:rsidP="009E0110">
      <w:r>
        <w:t xml:space="preserve">This liaison statement follows and the original file can be downloaded from the ITU ftp server at </w:t>
      </w:r>
      <w:hyperlink r:id="rId14" w:tooltip="ITU-T ftp file restricted to TIES access only" w:history="1">
        <w:r>
          <w:rPr>
            <w:rStyle w:val="Hyperlink"/>
          </w:rPr>
          <w:t>http://handle.itu.int/11.1002/ls/sp17-sg2-oLS-00107.docx</w:t>
        </w:r>
      </w:hyperlink>
      <w:r>
        <w:t>.</w:t>
      </w:r>
    </w:p>
    <w:p w14:paraId="6D51FED5" w14:textId="77777777" w:rsidR="009E0110" w:rsidRDefault="009E0110" w:rsidP="009E0110">
      <w:pPr>
        <w:spacing w:before="0"/>
        <w:jc w:val="center"/>
      </w:pPr>
    </w:p>
    <w:p w14:paraId="4C2A38CA" w14:textId="77777777" w:rsidR="009E0110" w:rsidRDefault="009E0110"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41"/>
        <w:gridCol w:w="647"/>
        <w:gridCol w:w="2876"/>
        <w:gridCol w:w="346"/>
        <w:gridCol w:w="4184"/>
      </w:tblGrid>
      <w:tr w:rsidR="00A85A89" w:rsidRPr="00A85A89" w14:paraId="56ACE47B" w14:textId="77777777" w:rsidTr="00A85A89">
        <w:trPr>
          <w:cantSplit/>
        </w:trPr>
        <w:tc>
          <w:tcPr>
            <w:tcW w:w="1104" w:type="dxa"/>
            <w:vMerge w:val="restart"/>
            <w:vAlign w:val="center"/>
          </w:tcPr>
          <w:p w14:paraId="01ADD91D" w14:textId="2AA30CAE" w:rsidR="00A85A89" w:rsidRPr="00A85A89" w:rsidRDefault="00A85A89" w:rsidP="00A85A89">
            <w:pPr>
              <w:spacing w:before="0"/>
              <w:jc w:val="center"/>
              <w:rPr>
                <w:sz w:val="20"/>
                <w:szCs w:val="20"/>
              </w:rPr>
            </w:pPr>
            <w:r w:rsidRPr="00A85A89">
              <w:rPr>
                <w:noProof/>
              </w:rPr>
              <w:lastRenderedPageBreak/>
              <w:drawing>
                <wp:inline distT="0" distB="0" distL="0" distR="0" wp14:anchorId="27E5235C" wp14:editId="1C8A5279">
                  <wp:extent cx="647700" cy="704850"/>
                  <wp:effectExtent l="0" t="0" r="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5"/>
            <w:vMerge w:val="restart"/>
          </w:tcPr>
          <w:p w14:paraId="056EE416" w14:textId="77777777" w:rsidR="00A85A89" w:rsidRPr="00A85A89" w:rsidRDefault="00A85A89" w:rsidP="00A85A89">
            <w:pPr>
              <w:rPr>
                <w:sz w:val="16"/>
                <w:szCs w:val="16"/>
              </w:rPr>
            </w:pPr>
            <w:r w:rsidRPr="00A85A89">
              <w:rPr>
                <w:sz w:val="16"/>
                <w:szCs w:val="16"/>
              </w:rPr>
              <w:t>INTERNATIONAL TELECOMMUNICATION UNION</w:t>
            </w:r>
          </w:p>
          <w:p w14:paraId="0A30DC77" w14:textId="77777777" w:rsidR="00A85A89" w:rsidRPr="00A85A89" w:rsidRDefault="00A85A89" w:rsidP="00A85A89">
            <w:pPr>
              <w:rPr>
                <w:b/>
                <w:bCs/>
                <w:sz w:val="26"/>
                <w:szCs w:val="26"/>
              </w:rPr>
            </w:pPr>
            <w:r w:rsidRPr="00A85A89">
              <w:rPr>
                <w:b/>
                <w:bCs/>
                <w:sz w:val="26"/>
                <w:szCs w:val="26"/>
              </w:rPr>
              <w:t>TELECOMMUNICATION</w:t>
            </w:r>
            <w:r w:rsidRPr="00A85A8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F867BBE" w14:textId="77777777" w:rsidR="00A85A89" w:rsidRPr="00A85A89" w:rsidRDefault="00A85A89" w:rsidP="00A85A89">
            <w:pPr>
              <w:rPr>
                <w:sz w:val="20"/>
                <w:szCs w:val="20"/>
              </w:rPr>
            </w:pPr>
            <w:r w:rsidRPr="00A85A89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A85A89">
              <w:rPr>
                <w:sz w:val="20"/>
              </w:rPr>
              <w:t>2022</w:t>
            </w:r>
            <w:r w:rsidRPr="00A85A89">
              <w:rPr>
                <w:sz w:val="20"/>
                <w:szCs w:val="20"/>
              </w:rPr>
              <w:t>-</w:t>
            </w:r>
            <w:r w:rsidRPr="00A85A89">
              <w:rPr>
                <w:sz w:val="20"/>
              </w:rPr>
              <w:t>2024</w:t>
            </w:r>
            <w:bookmarkEnd w:id="4"/>
          </w:p>
        </w:tc>
        <w:tc>
          <w:tcPr>
            <w:tcW w:w="4184" w:type="dxa"/>
            <w:vAlign w:val="center"/>
          </w:tcPr>
          <w:p w14:paraId="3545ED49" w14:textId="04CC2BDA" w:rsidR="00A85A89" w:rsidRPr="009E0110" w:rsidRDefault="00A85A89" w:rsidP="009E0110">
            <w:pPr>
              <w:jc w:val="right"/>
              <w:rPr>
                <w:b/>
                <w:sz w:val="28"/>
              </w:rPr>
            </w:pPr>
            <w:r w:rsidRPr="009E0110">
              <w:rPr>
                <w:b/>
                <w:sz w:val="28"/>
              </w:rPr>
              <w:t>SG2-LS107</w:t>
            </w:r>
          </w:p>
        </w:tc>
      </w:tr>
      <w:tr w:rsidR="00A85A89" w:rsidRPr="00A85A89" w14:paraId="0FE08F6C" w14:textId="77777777" w:rsidTr="00A85A89">
        <w:trPr>
          <w:cantSplit/>
        </w:trPr>
        <w:tc>
          <w:tcPr>
            <w:tcW w:w="1104" w:type="dxa"/>
            <w:vMerge/>
          </w:tcPr>
          <w:p w14:paraId="41C63027" w14:textId="77777777" w:rsidR="00A85A89" w:rsidRPr="00A85A89" w:rsidRDefault="00A85A89" w:rsidP="00A85A89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1" w:type="dxa"/>
            <w:gridSpan w:val="5"/>
            <w:vMerge/>
          </w:tcPr>
          <w:p w14:paraId="6B323077" w14:textId="77777777" w:rsidR="00A85A89" w:rsidRPr="00A85A89" w:rsidRDefault="00A85A89" w:rsidP="00A85A89">
            <w:pPr>
              <w:rPr>
                <w:smallCaps/>
                <w:sz w:val="20"/>
              </w:rPr>
            </w:pPr>
          </w:p>
        </w:tc>
        <w:tc>
          <w:tcPr>
            <w:tcW w:w="4184" w:type="dxa"/>
          </w:tcPr>
          <w:p w14:paraId="7F7A3F6F" w14:textId="5B2DBD83" w:rsidR="00A85A89" w:rsidRPr="00A85A89" w:rsidRDefault="00A85A89" w:rsidP="00A85A89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2</w:t>
            </w:r>
          </w:p>
        </w:tc>
      </w:tr>
      <w:bookmarkEnd w:id="5"/>
      <w:tr w:rsidR="00A85A89" w:rsidRPr="00A85A89" w14:paraId="76F5FFD2" w14:textId="77777777" w:rsidTr="00A85A89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34EACCB8" w14:textId="77777777" w:rsidR="00A85A89" w:rsidRPr="00A85A89" w:rsidRDefault="00A85A89" w:rsidP="00A85A89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5"/>
            <w:vMerge/>
            <w:tcBorders>
              <w:bottom w:val="single" w:sz="12" w:space="0" w:color="auto"/>
            </w:tcBorders>
          </w:tcPr>
          <w:p w14:paraId="2EBC884F" w14:textId="77777777" w:rsidR="00A85A89" w:rsidRPr="00A85A89" w:rsidRDefault="00A85A89" w:rsidP="00A85A89">
            <w:pPr>
              <w:rPr>
                <w:b/>
                <w:bCs/>
                <w:sz w:val="26"/>
              </w:rPr>
            </w:pPr>
          </w:p>
        </w:tc>
        <w:tc>
          <w:tcPr>
            <w:tcW w:w="4184" w:type="dxa"/>
            <w:tcBorders>
              <w:bottom w:val="single" w:sz="12" w:space="0" w:color="auto"/>
            </w:tcBorders>
            <w:vAlign w:val="center"/>
          </w:tcPr>
          <w:p w14:paraId="11C613E5" w14:textId="77777777" w:rsidR="00A85A89" w:rsidRPr="00A85A89" w:rsidRDefault="00A85A89" w:rsidP="00A85A89">
            <w:pPr>
              <w:jc w:val="right"/>
              <w:rPr>
                <w:b/>
                <w:bCs/>
                <w:sz w:val="28"/>
                <w:szCs w:val="28"/>
              </w:rPr>
            </w:pPr>
            <w:r w:rsidRPr="00A85A89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A85A89" w:rsidRPr="00A85A89" w14:paraId="69143A74" w14:textId="77777777" w:rsidTr="00A85A89">
        <w:trPr>
          <w:cantSplit/>
        </w:trPr>
        <w:tc>
          <w:tcPr>
            <w:tcW w:w="1545" w:type="dxa"/>
            <w:gridSpan w:val="2"/>
          </w:tcPr>
          <w:p w14:paraId="56640E01" w14:textId="77777777" w:rsidR="00A85A89" w:rsidRPr="00A85A89" w:rsidRDefault="00A85A89" w:rsidP="00A85A89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A85A89">
              <w:rPr>
                <w:b/>
                <w:bCs/>
              </w:rPr>
              <w:t>Question(s):</w:t>
            </w:r>
          </w:p>
        </w:tc>
        <w:tc>
          <w:tcPr>
            <w:tcW w:w="3910" w:type="dxa"/>
            <w:gridSpan w:val="4"/>
          </w:tcPr>
          <w:p w14:paraId="577A19CC" w14:textId="27BAF4D5" w:rsidR="00A85A89" w:rsidRPr="00A85A89" w:rsidRDefault="00A85A89" w:rsidP="00A85A89">
            <w:r w:rsidRPr="00A85A89">
              <w:t>All/2</w:t>
            </w:r>
          </w:p>
        </w:tc>
        <w:tc>
          <w:tcPr>
            <w:tcW w:w="4184" w:type="dxa"/>
          </w:tcPr>
          <w:p w14:paraId="023C945C" w14:textId="4A4F506B" w:rsidR="00A85A89" w:rsidRPr="00A85A89" w:rsidRDefault="00A85A89" w:rsidP="00A85A89">
            <w:pPr>
              <w:jc w:val="right"/>
            </w:pPr>
            <w:r w:rsidRPr="00A85A89">
              <w:t>Geneva, 19-28 June 2024</w:t>
            </w:r>
          </w:p>
        </w:tc>
      </w:tr>
      <w:tr w:rsidR="00A85A89" w:rsidRPr="00A85A89" w14:paraId="2897D3DE" w14:textId="77777777" w:rsidTr="00A85A89">
        <w:trPr>
          <w:cantSplit/>
        </w:trPr>
        <w:tc>
          <w:tcPr>
            <w:tcW w:w="9639" w:type="dxa"/>
            <w:gridSpan w:val="7"/>
          </w:tcPr>
          <w:p w14:paraId="4813545A" w14:textId="6DF1BE3D" w:rsidR="00A85A89" w:rsidRPr="00A85A89" w:rsidRDefault="005F61C4" w:rsidP="00A85A89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>
              <w:rPr>
                <w:b/>
                <w:bCs/>
              </w:rPr>
              <w:t>(</w:t>
            </w:r>
            <w:r w:rsidR="00A85A89" w:rsidRPr="00A85A89">
              <w:rPr>
                <w:b/>
                <w:bCs/>
              </w:rPr>
              <w:t xml:space="preserve">Ref.: </w:t>
            </w:r>
            <w:hyperlink r:id="rId15" w:history="1">
              <w:r w:rsidR="00A85A89" w:rsidRPr="005F61C4">
                <w:rPr>
                  <w:rStyle w:val="Hyperlink"/>
                  <w:b/>
                  <w:bCs/>
                </w:rPr>
                <w:t>SG2-TD470R1/GEN</w:t>
              </w:r>
            </w:hyperlink>
            <w:r>
              <w:rPr>
                <w:b/>
                <w:bCs/>
              </w:rPr>
              <w:t>)</w:t>
            </w:r>
          </w:p>
        </w:tc>
      </w:tr>
      <w:tr w:rsidR="00A85A89" w:rsidRPr="00A85A89" w14:paraId="2942A63B" w14:textId="77777777" w:rsidTr="00A85A89">
        <w:trPr>
          <w:cantSplit/>
        </w:trPr>
        <w:tc>
          <w:tcPr>
            <w:tcW w:w="1545" w:type="dxa"/>
            <w:gridSpan w:val="2"/>
          </w:tcPr>
          <w:p w14:paraId="63A7B6F3" w14:textId="77777777" w:rsidR="00A85A89" w:rsidRPr="00A85A89" w:rsidRDefault="00A85A89" w:rsidP="00A85A89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A85A89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5"/>
          </w:tcPr>
          <w:p w14:paraId="3422772C" w14:textId="5FCCE5D2" w:rsidR="00A85A89" w:rsidRPr="00A85A89" w:rsidRDefault="00A85A89" w:rsidP="00A85A89">
            <w:r w:rsidRPr="00A85A89">
              <w:t>ITU-T Study Group 2</w:t>
            </w:r>
          </w:p>
        </w:tc>
      </w:tr>
      <w:tr w:rsidR="00A85A89" w:rsidRPr="00A85A89" w14:paraId="6F2CE1F3" w14:textId="77777777" w:rsidTr="00A85A89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7CEFF7B4" w14:textId="77777777" w:rsidR="00A85A89" w:rsidRPr="00A85A89" w:rsidRDefault="00A85A89" w:rsidP="00A85A89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A85A89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5"/>
            <w:tcBorders>
              <w:bottom w:val="single" w:sz="8" w:space="0" w:color="auto"/>
            </w:tcBorders>
          </w:tcPr>
          <w:p w14:paraId="1CFE9F2A" w14:textId="55AD1447" w:rsidR="00A85A89" w:rsidRPr="00A85A89" w:rsidRDefault="00A85A89" w:rsidP="00A85A89">
            <w:r w:rsidRPr="00A85A89">
              <w:t xml:space="preserve">LS/r on latest WTSA Action Plan and draft "WTSA preparation guideline on Resolutions" (reply to TSAG-LS32) </w:t>
            </w:r>
          </w:p>
        </w:tc>
      </w:tr>
      <w:bookmarkEnd w:id="1"/>
      <w:bookmarkEnd w:id="10"/>
      <w:tr w:rsidR="00EA3673" w:rsidRPr="003020D2" w14:paraId="7087BFDC" w14:textId="77777777" w:rsidTr="007D2E4D">
        <w:trPr>
          <w:cantSplit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49703400" w14:textId="77777777" w:rsidR="00EA3673" w:rsidRPr="003020D2" w:rsidRDefault="00EA3673" w:rsidP="00ED322C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020D2">
              <w:rPr>
                <w:rFonts w:asciiTheme="majorBidi" w:hAnsiTheme="majorBidi" w:cstheme="majorBidi"/>
                <w:b/>
              </w:rPr>
              <w:t>LIAISON STATEMENT</w:t>
            </w:r>
          </w:p>
        </w:tc>
      </w:tr>
      <w:tr w:rsidR="00EA3673" w:rsidRPr="003020D2" w14:paraId="7A683E24" w14:textId="77777777" w:rsidTr="00A85A89">
        <w:trPr>
          <w:cantSplit/>
        </w:trPr>
        <w:tc>
          <w:tcPr>
            <w:tcW w:w="2233" w:type="dxa"/>
            <w:gridSpan w:val="4"/>
          </w:tcPr>
          <w:p w14:paraId="22D84F4A" w14:textId="77777777" w:rsidR="00EA3673" w:rsidRPr="003020D2" w:rsidRDefault="00EA3673" w:rsidP="00ED322C">
            <w:pPr>
              <w:rPr>
                <w:rFonts w:asciiTheme="majorBidi" w:hAnsiTheme="majorBidi" w:cstheme="majorBidi"/>
                <w:b/>
                <w:bCs/>
              </w:rPr>
            </w:pPr>
            <w:r w:rsidRPr="003020D2">
              <w:rPr>
                <w:rFonts w:asciiTheme="majorBidi" w:hAnsiTheme="majorBidi" w:cstheme="majorBidi"/>
                <w:b/>
                <w:bCs/>
              </w:rPr>
              <w:t>For action to:</w:t>
            </w:r>
          </w:p>
        </w:tc>
        <w:tc>
          <w:tcPr>
            <w:tcW w:w="7406" w:type="dxa"/>
            <w:gridSpan w:val="3"/>
          </w:tcPr>
          <w:p w14:paraId="5F6680CE" w14:textId="19EC9380" w:rsidR="00EA3673" w:rsidRPr="00E12D79" w:rsidRDefault="003359B8" w:rsidP="00603F14">
            <w:pPr>
              <w:pStyle w:val="LSForAction"/>
            </w:pPr>
            <w:r>
              <w:t>-</w:t>
            </w:r>
          </w:p>
        </w:tc>
      </w:tr>
      <w:tr w:rsidR="00EA3673" w:rsidRPr="00762077" w14:paraId="69DA3DA6" w14:textId="77777777" w:rsidTr="00A85A89">
        <w:trPr>
          <w:cantSplit/>
        </w:trPr>
        <w:tc>
          <w:tcPr>
            <w:tcW w:w="2233" w:type="dxa"/>
            <w:gridSpan w:val="4"/>
          </w:tcPr>
          <w:p w14:paraId="0C24ED15" w14:textId="77777777" w:rsidR="00EA3673" w:rsidRPr="003020D2" w:rsidRDefault="00EA3673" w:rsidP="00ED322C">
            <w:pPr>
              <w:rPr>
                <w:rFonts w:asciiTheme="majorBidi" w:hAnsiTheme="majorBidi" w:cstheme="majorBidi"/>
                <w:b/>
                <w:bCs/>
              </w:rPr>
            </w:pPr>
            <w:r w:rsidRPr="003020D2">
              <w:rPr>
                <w:rFonts w:asciiTheme="majorBidi" w:hAnsiTheme="majorBidi" w:cstheme="majorBidi"/>
                <w:b/>
                <w:bCs/>
              </w:rPr>
              <w:t>For information to:</w:t>
            </w:r>
          </w:p>
        </w:tc>
        <w:tc>
          <w:tcPr>
            <w:tcW w:w="7406" w:type="dxa"/>
            <w:gridSpan w:val="3"/>
          </w:tcPr>
          <w:p w14:paraId="7FA7F7CC" w14:textId="2802C5B5" w:rsidR="00EA3673" w:rsidRPr="00762077" w:rsidRDefault="0069000B" w:rsidP="00603F14">
            <w:pPr>
              <w:pStyle w:val="LSForInfo"/>
              <w:rPr>
                <w:lang w:val="de-DE"/>
              </w:rPr>
            </w:pPr>
            <w:r w:rsidRPr="00762077">
              <w:rPr>
                <w:lang w:val="de-DE"/>
              </w:rPr>
              <w:t>TSAG, All ITU-T SGs</w:t>
            </w:r>
          </w:p>
        </w:tc>
      </w:tr>
      <w:tr w:rsidR="00EA3673" w:rsidRPr="003020D2" w14:paraId="180697B8" w14:textId="77777777" w:rsidTr="00A85A89">
        <w:trPr>
          <w:cantSplit/>
        </w:trPr>
        <w:tc>
          <w:tcPr>
            <w:tcW w:w="2233" w:type="dxa"/>
            <w:gridSpan w:val="4"/>
          </w:tcPr>
          <w:p w14:paraId="747C02E9" w14:textId="77777777" w:rsidR="00EA3673" w:rsidRPr="003020D2" w:rsidRDefault="00EA3673" w:rsidP="00ED322C">
            <w:pPr>
              <w:rPr>
                <w:rFonts w:asciiTheme="majorBidi" w:hAnsiTheme="majorBidi" w:cstheme="majorBidi"/>
                <w:b/>
                <w:bCs/>
              </w:rPr>
            </w:pPr>
            <w:r w:rsidRPr="003020D2">
              <w:rPr>
                <w:rFonts w:asciiTheme="majorBidi" w:hAnsiTheme="majorBidi" w:cstheme="majorBidi"/>
                <w:b/>
                <w:bCs/>
              </w:rPr>
              <w:t>Approval:</w:t>
            </w:r>
          </w:p>
        </w:tc>
        <w:tc>
          <w:tcPr>
            <w:tcW w:w="7406" w:type="dxa"/>
            <w:gridSpan w:val="3"/>
          </w:tcPr>
          <w:p w14:paraId="54889D47" w14:textId="4199FE4A" w:rsidR="00EA3673" w:rsidRPr="003020D2" w:rsidRDefault="0069000B" w:rsidP="00603F14">
            <w:pPr>
              <w:pStyle w:val="LSApproval"/>
              <w:rPr>
                <w:b/>
                <w:bCs/>
              </w:rPr>
            </w:pPr>
            <w:r w:rsidRPr="002B38DB">
              <w:t xml:space="preserve">ITU-T Study Group </w:t>
            </w:r>
            <w:r>
              <w:t>2</w:t>
            </w:r>
            <w:r w:rsidRPr="002B38DB">
              <w:t xml:space="preserve"> meeting (Geneva, </w:t>
            </w:r>
            <w:r>
              <w:t>28 June</w:t>
            </w:r>
            <w:r w:rsidRPr="002B38DB">
              <w:t xml:space="preserve"> 2024)</w:t>
            </w:r>
          </w:p>
        </w:tc>
      </w:tr>
      <w:tr w:rsidR="00EA3673" w:rsidRPr="003020D2" w14:paraId="66F9DAFE" w14:textId="77777777" w:rsidTr="00A85A89">
        <w:trPr>
          <w:cantSplit/>
        </w:trPr>
        <w:tc>
          <w:tcPr>
            <w:tcW w:w="2233" w:type="dxa"/>
            <w:gridSpan w:val="4"/>
            <w:tcBorders>
              <w:bottom w:val="single" w:sz="12" w:space="0" w:color="auto"/>
            </w:tcBorders>
          </w:tcPr>
          <w:p w14:paraId="4FF72909" w14:textId="77777777" w:rsidR="00EA3673" w:rsidRPr="003020D2" w:rsidRDefault="00EA3673" w:rsidP="00ED322C">
            <w:pPr>
              <w:rPr>
                <w:rFonts w:asciiTheme="majorBidi" w:hAnsiTheme="majorBidi" w:cstheme="majorBidi"/>
                <w:b/>
                <w:bCs/>
              </w:rPr>
            </w:pPr>
            <w:r w:rsidRPr="003020D2">
              <w:rPr>
                <w:rFonts w:asciiTheme="majorBidi" w:hAnsiTheme="majorBidi" w:cstheme="majorBidi"/>
                <w:b/>
                <w:bCs/>
              </w:rPr>
              <w:t>Deadline:</w:t>
            </w:r>
          </w:p>
        </w:tc>
        <w:tc>
          <w:tcPr>
            <w:tcW w:w="7406" w:type="dxa"/>
            <w:gridSpan w:val="3"/>
            <w:tcBorders>
              <w:bottom w:val="single" w:sz="12" w:space="0" w:color="auto"/>
            </w:tcBorders>
          </w:tcPr>
          <w:p w14:paraId="57EE2B24" w14:textId="3BEC8974" w:rsidR="00EA3673" w:rsidRPr="003020D2" w:rsidRDefault="0069000B" w:rsidP="00ED322C">
            <w:pPr>
              <w:pStyle w:val="LSDeadline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69000B" w:rsidRPr="00762077" w14:paraId="2D25732C" w14:textId="77777777" w:rsidTr="00A85A89">
        <w:trPr>
          <w:cantSplit/>
        </w:trPr>
        <w:tc>
          <w:tcPr>
            <w:tcW w:w="158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287740F" w14:textId="1307066D" w:rsidR="0069000B" w:rsidRPr="003020D2" w:rsidRDefault="0069000B" w:rsidP="0069000B">
            <w:pPr>
              <w:rPr>
                <w:rFonts w:asciiTheme="majorBidi" w:hAnsiTheme="majorBidi" w:cstheme="majorBidi"/>
                <w:b/>
                <w:bCs/>
              </w:rPr>
            </w:pPr>
            <w:r w:rsidRPr="003020D2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17C4A2D" w14:textId="4CBFB4F6" w:rsidR="0069000B" w:rsidRPr="0069000B" w:rsidRDefault="0069000B" w:rsidP="0069000B">
            <w:pPr>
              <w:spacing w:line="0" w:lineRule="atLeast"/>
              <w:rPr>
                <w:rFonts w:asciiTheme="majorBidi" w:hAnsiTheme="majorBidi" w:cstheme="majorBidi"/>
                <w:lang w:val="fr-CH"/>
              </w:rPr>
            </w:pPr>
            <w:r w:rsidRPr="002024D7">
              <w:rPr>
                <w:lang w:val="fr-CH"/>
              </w:rPr>
              <w:t>Phil Rushton</w:t>
            </w:r>
            <w:r w:rsidRPr="002024D7">
              <w:rPr>
                <w:lang w:val="fr-CH"/>
              </w:rPr>
              <w:br/>
              <w:t>Chair, ITU-T</w:t>
            </w:r>
            <w:r>
              <w:rPr>
                <w:lang w:val="fr-CH"/>
              </w:rPr>
              <w:t xml:space="preserve"> SG2</w:t>
            </w:r>
          </w:p>
        </w:tc>
        <w:tc>
          <w:tcPr>
            <w:tcW w:w="45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8367B50" w14:textId="721E644A" w:rsidR="0069000B" w:rsidRPr="009E0110" w:rsidRDefault="0069000B" w:rsidP="0069000B">
            <w:pPr>
              <w:tabs>
                <w:tab w:val="left" w:pos="794"/>
              </w:tabs>
              <w:rPr>
                <w:rFonts w:asciiTheme="majorBidi" w:hAnsiTheme="majorBidi" w:cstheme="majorBidi"/>
                <w:lang w:val="de-DE"/>
              </w:rPr>
            </w:pPr>
            <w:r w:rsidRPr="009E0110">
              <w:rPr>
                <w:lang w:val="de-DE"/>
              </w:rPr>
              <w:t>Tel:</w:t>
            </w:r>
            <w:r w:rsidRPr="009E0110">
              <w:rPr>
                <w:lang w:val="de-DE"/>
              </w:rPr>
              <w:tab/>
              <w:t>+44 20 3286 3085</w:t>
            </w:r>
            <w:r w:rsidRPr="009E0110">
              <w:rPr>
                <w:lang w:val="de-DE"/>
              </w:rPr>
              <w:br/>
              <w:t xml:space="preserve">E-mail: </w:t>
            </w:r>
            <w:hyperlink r:id="rId16" w:tgtFrame="_blank" w:history="1">
              <w:r w:rsidRPr="009E0110">
                <w:rPr>
                  <w:rStyle w:val="Hyperlink"/>
                  <w:color w:val="1155CC"/>
                  <w:lang w:val="de-DE"/>
                </w:rPr>
                <w:t>philrushton@rcc-uk.uk</w:t>
              </w:r>
            </w:hyperlink>
          </w:p>
        </w:tc>
      </w:tr>
    </w:tbl>
    <w:p w14:paraId="2B5829E7" w14:textId="4882A3F4" w:rsidR="00694F91" w:rsidRPr="00D06AA9" w:rsidRDefault="00694F91" w:rsidP="00694F91">
      <w:pPr>
        <w:rPr>
          <w:rFonts w:asciiTheme="majorBidi" w:hAnsiTheme="majorBidi" w:cstheme="majorBidi"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7B5F3F" w:rsidRPr="003020D2" w14:paraId="0C5B6051" w14:textId="77777777" w:rsidTr="00646079">
        <w:trPr>
          <w:cantSplit/>
        </w:trPr>
        <w:tc>
          <w:tcPr>
            <w:tcW w:w="1613" w:type="dxa"/>
          </w:tcPr>
          <w:p w14:paraId="017707C8" w14:textId="77777777" w:rsidR="007B5F3F" w:rsidRPr="003020D2" w:rsidRDefault="007B5F3F" w:rsidP="00646079">
            <w:pPr>
              <w:spacing w:after="60"/>
              <w:rPr>
                <w:rFonts w:asciiTheme="majorBidi" w:hAnsiTheme="majorBidi" w:cstheme="majorBidi"/>
                <w:b/>
              </w:rPr>
            </w:pPr>
            <w:r w:rsidRPr="003020D2">
              <w:rPr>
                <w:rFonts w:asciiTheme="majorBidi" w:hAnsiTheme="majorBidi" w:cstheme="majorBidi"/>
                <w:b/>
              </w:rPr>
              <w:t>Abstract:</w:t>
            </w:r>
          </w:p>
        </w:tc>
        <w:tc>
          <w:tcPr>
            <w:tcW w:w="8026" w:type="dxa"/>
          </w:tcPr>
          <w:p w14:paraId="4E722752" w14:textId="1748411B" w:rsidR="007B5F3F" w:rsidRPr="003020D2" w:rsidRDefault="00A16B6A" w:rsidP="00603F14">
            <w:pPr>
              <w:pStyle w:val="TSBHeaderSummary"/>
            </w:pPr>
            <w:r>
              <w:t xml:space="preserve">ITU-T SG2 (SG2) has reviewed </w:t>
            </w:r>
            <w:r w:rsidR="003359B8" w:rsidRPr="003359B8">
              <w:t>TSAG-LS32</w:t>
            </w:r>
            <w:r w:rsidR="003359B8">
              <w:t xml:space="preserve"> </w:t>
            </w:r>
            <w:r>
              <w:t xml:space="preserve">and provides an update to the </w:t>
            </w:r>
            <w:r w:rsidR="003359B8">
              <w:t>content</w:t>
            </w:r>
            <w:r>
              <w:t xml:space="preserve"> as it relates to SG2</w:t>
            </w:r>
            <w:r w:rsidR="003359B8">
              <w:t>.</w:t>
            </w:r>
            <w:r w:rsidR="009E4C7D">
              <w:t xml:space="preserve"> </w:t>
            </w:r>
          </w:p>
        </w:tc>
      </w:tr>
    </w:tbl>
    <w:p w14:paraId="17655F96" w14:textId="77777777" w:rsidR="0069000B" w:rsidRDefault="0069000B" w:rsidP="00A16B6A">
      <w:pPr>
        <w:spacing w:after="60"/>
        <w:rPr>
          <w:rFonts w:asciiTheme="majorBidi" w:hAnsiTheme="majorBidi" w:cstheme="majorBidi"/>
        </w:rPr>
      </w:pPr>
    </w:p>
    <w:p w14:paraId="6785DBDC" w14:textId="56011B2A" w:rsidR="00A16B6A" w:rsidRDefault="00A16B6A" w:rsidP="00A16B6A">
      <w:pPr>
        <w:spacing w:after="60"/>
      </w:pPr>
      <w:r>
        <w:rPr>
          <w:rFonts w:asciiTheme="majorBidi" w:hAnsiTheme="majorBidi" w:cstheme="majorBidi"/>
        </w:rPr>
        <w:t xml:space="preserve">ITU-T SG2 (SG2) has reviewed the incoming liaison from TSAG concerning the </w:t>
      </w:r>
      <w:r w:rsidRPr="009A34C7">
        <w:t>latest WTSA Action Plan and draft "WTSA preparation guideline on Resolutions"</w:t>
      </w:r>
      <w:r>
        <w:t>, which had TSAG-TD410 referenced.</w:t>
      </w:r>
    </w:p>
    <w:p w14:paraId="476F7C50" w14:textId="7E78F03C" w:rsidR="00A16B6A" w:rsidRDefault="00A16B6A" w:rsidP="00A16B6A">
      <w:pPr>
        <w:spacing w:after="60"/>
      </w:pPr>
      <w:r>
        <w:t xml:space="preserve">SG2 reviewed TSAG-TD410 and would make the following comments to </w:t>
      </w:r>
      <w:r w:rsidR="003359B8">
        <w:t>three</w:t>
      </w:r>
      <w:r>
        <w:t xml:space="preserve"> of the activities that were identified as relevant to SG2</w:t>
      </w:r>
      <w:r w:rsidR="003359B8">
        <w:t>:</w:t>
      </w:r>
    </w:p>
    <w:p w14:paraId="53FCA464" w14:textId="47319BA3" w:rsidR="00A16B6A" w:rsidRDefault="003359B8" w:rsidP="003359B8">
      <w:pPr>
        <w:pStyle w:val="enumlev1"/>
      </w:pPr>
      <w:r>
        <w:t>–</w:t>
      </w:r>
      <w:r>
        <w:tab/>
      </w:r>
      <w:r w:rsidR="00A16B6A">
        <w:t>Line 49-02 currently yellow, and should be changed to green</w:t>
      </w:r>
      <w:r>
        <w:t>.</w:t>
      </w:r>
    </w:p>
    <w:p w14:paraId="4D728798" w14:textId="2C03B78F" w:rsidR="00A16B6A" w:rsidRDefault="003359B8" w:rsidP="003359B8">
      <w:pPr>
        <w:pStyle w:val="enumlev1"/>
      </w:pPr>
      <w:r>
        <w:t>–</w:t>
      </w:r>
      <w:r>
        <w:tab/>
      </w:r>
      <w:r w:rsidR="00A16B6A">
        <w:t>Line 64-02 currently green and should be yellow</w:t>
      </w:r>
      <w:r>
        <w:t>.</w:t>
      </w:r>
    </w:p>
    <w:p w14:paraId="55ECB964" w14:textId="6176C4D7" w:rsidR="00A16B6A" w:rsidRDefault="003359B8" w:rsidP="003359B8">
      <w:pPr>
        <w:pStyle w:val="enumlev1"/>
      </w:pPr>
      <w:r>
        <w:t>–</w:t>
      </w:r>
      <w:r>
        <w:tab/>
      </w:r>
      <w:r w:rsidR="00A16B6A">
        <w:t>Line 93-01</w:t>
      </w:r>
      <w:r>
        <w:t xml:space="preserve"> </w:t>
      </w:r>
      <w:r w:rsidR="00A16B6A">
        <w:t xml:space="preserve">currently green and should be </w:t>
      </w:r>
      <w:r w:rsidR="00FB4945">
        <w:t>yellow.</w:t>
      </w:r>
    </w:p>
    <w:p w14:paraId="279A44C7" w14:textId="6AD12AA9" w:rsidR="00FB4945" w:rsidRDefault="00FB4945" w:rsidP="00A16B6A">
      <w:pPr>
        <w:spacing w:after="60"/>
        <w:rPr>
          <w:rFonts w:asciiTheme="majorBidi" w:hAnsiTheme="majorBidi" w:cstheme="majorBidi"/>
        </w:rPr>
      </w:pPr>
      <w:r>
        <w:t>No other issues were identified.</w:t>
      </w:r>
    </w:p>
    <w:p w14:paraId="269839DD" w14:textId="29936A65" w:rsidR="00BF1C1D" w:rsidRPr="003020D2" w:rsidRDefault="00E71046" w:rsidP="00CC4D05">
      <w:pPr>
        <w:spacing w:after="60"/>
        <w:jc w:val="center"/>
        <w:rPr>
          <w:rFonts w:asciiTheme="majorBidi" w:hAnsiTheme="majorBidi" w:cstheme="majorBidi"/>
        </w:rPr>
      </w:pPr>
      <w:r w:rsidRPr="003020D2">
        <w:rPr>
          <w:rFonts w:asciiTheme="majorBidi" w:hAnsiTheme="majorBidi" w:cstheme="majorBidi"/>
        </w:rPr>
        <w:t>_______________________</w:t>
      </w:r>
    </w:p>
    <w:sectPr w:rsidR="00BF1C1D" w:rsidRPr="003020D2" w:rsidSect="009E0110">
      <w:headerReference w:type="default" r:id="rId17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0D889" w14:textId="77777777" w:rsidR="00EA7C75" w:rsidRDefault="00EA7C75" w:rsidP="00C42125">
      <w:pPr>
        <w:spacing w:before="0"/>
      </w:pPr>
      <w:r>
        <w:separator/>
      </w:r>
    </w:p>
  </w:endnote>
  <w:endnote w:type="continuationSeparator" w:id="0">
    <w:p w14:paraId="52AFE61F" w14:textId="77777777" w:rsidR="00EA7C75" w:rsidRDefault="00EA7C75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CC1A8" w14:textId="77777777" w:rsidR="00EA7C75" w:rsidRDefault="00EA7C75" w:rsidP="00C42125">
      <w:pPr>
        <w:spacing w:before="0"/>
      </w:pPr>
      <w:r>
        <w:separator/>
      </w:r>
    </w:p>
  </w:footnote>
  <w:footnote w:type="continuationSeparator" w:id="0">
    <w:p w14:paraId="1822B18C" w14:textId="77777777" w:rsidR="00EA7C75" w:rsidRDefault="00EA7C75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9FED0" w14:textId="285BAAAC" w:rsidR="009A34C7" w:rsidRPr="00A85A89" w:rsidRDefault="00A85A89" w:rsidP="00A85A89">
    <w:pPr>
      <w:pStyle w:val="Header"/>
    </w:pPr>
    <w:r w:rsidRPr="00A85A89">
      <w:t xml:space="preserve">- </w:t>
    </w:r>
    <w:r w:rsidRPr="00A85A89">
      <w:fldChar w:fldCharType="begin"/>
    </w:r>
    <w:r w:rsidRPr="00A85A89">
      <w:instrText xml:space="preserve"> PAGE  \* MERGEFORMAT </w:instrText>
    </w:r>
    <w:r w:rsidRPr="00A85A89">
      <w:fldChar w:fldCharType="separate"/>
    </w:r>
    <w:r w:rsidRPr="00A85A89">
      <w:rPr>
        <w:noProof/>
      </w:rPr>
      <w:t>1</w:t>
    </w:r>
    <w:r w:rsidRPr="00A85A89">
      <w:fldChar w:fldCharType="end"/>
    </w:r>
    <w:r w:rsidRPr="00A85A89">
      <w:t xml:space="preserve"> -</w:t>
    </w:r>
  </w:p>
  <w:p w14:paraId="61628380" w14:textId="1BDBA21B" w:rsidR="00A85A89" w:rsidRPr="00A85A89" w:rsidRDefault="00A85A89" w:rsidP="00A85A89">
    <w:pPr>
      <w:pStyle w:val="Header"/>
      <w:spacing w:after="240"/>
    </w:pPr>
    <w:r w:rsidRPr="00A85A89">
      <w:fldChar w:fldCharType="begin"/>
    </w:r>
    <w:r w:rsidRPr="00A85A89">
      <w:instrText xml:space="preserve"> STYLEREF  Docnumber  </w:instrText>
    </w:r>
    <w:r w:rsidRPr="00A85A89">
      <w:fldChar w:fldCharType="separate"/>
    </w:r>
    <w:r w:rsidR="00C25C6A">
      <w:rPr>
        <w:noProof/>
      </w:rPr>
      <w:t>TSAG-TD610</w:t>
    </w:r>
    <w:r w:rsidRPr="00A85A8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1721D"/>
    <w:multiLevelType w:val="hybridMultilevel"/>
    <w:tmpl w:val="ABE29B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540B2"/>
    <w:multiLevelType w:val="hybridMultilevel"/>
    <w:tmpl w:val="52E69EAE"/>
    <w:lvl w:ilvl="0" w:tplc="A8F6545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83EBF"/>
    <w:multiLevelType w:val="hybridMultilevel"/>
    <w:tmpl w:val="CFB281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C14AE0"/>
    <w:multiLevelType w:val="hybridMultilevel"/>
    <w:tmpl w:val="20BAC8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C3B00"/>
    <w:multiLevelType w:val="hybridMultilevel"/>
    <w:tmpl w:val="3C6A1C40"/>
    <w:lvl w:ilvl="0" w:tplc="A8F6545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70654"/>
    <w:multiLevelType w:val="hybridMultilevel"/>
    <w:tmpl w:val="8D0A49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706D6"/>
    <w:multiLevelType w:val="hybridMultilevel"/>
    <w:tmpl w:val="F4723B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808202">
    <w:abstractNumId w:val="9"/>
  </w:num>
  <w:num w:numId="2" w16cid:durableId="1706521421">
    <w:abstractNumId w:val="7"/>
  </w:num>
  <w:num w:numId="3" w16cid:durableId="873889021">
    <w:abstractNumId w:val="6"/>
  </w:num>
  <w:num w:numId="4" w16cid:durableId="636035491">
    <w:abstractNumId w:val="5"/>
  </w:num>
  <w:num w:numId="5" w16cid:durableId="540900926">
    <w:abstractNumId w:val="4"/>
  </w:num>
  <w:num w:numId="6" w16cid:durableId="155267345">
    <w:abstractNumId w:val="8"/>
  </w:num>
  <w:num w:numId="7" w16cid:durableId="709650337">
    <w:abstractNumId w:val="3"/>
  </w:num>
  <w:num w:numId="8" w16cid:durableId="809784123">
    <w:abstractNumId w:val="2"/>
  </w:num>
  <w:num w:numId="9" w16cid:durableId="678972919">
    <w:abstractNumId w:val="1"/>
  </w:num>
  <w:num w:numId="10" w16cid:durableId="67311297">
    <w:abstractNumId w:val="0"/>
  </w:num>
  <w:num w:numId="11" w16cid:durableId="1213888345">
    <w:abstractNumId w:val="11"/>
  </w:num>
  <w:num w:numId="12" w16cid:durableId="11613504">
    <w:abstractNumId w:val="13"/>
  </w:num>
  <w:num w:numId="13" w16cid:durableId="5708875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7411664">
    <w:abstractNumId w:val="12"/>
  </w:num>
  <w:num w:numId="15" w16cid:durableId="365981995">
    <w:abstractNumId w:val="14"/>
  </w:num>
  <w:num w:numId="16" w16cid:durableId="2068675887">
    <w:abstractNumId w:val="15"/>
  </w:num>
  <w:num w:numId="17" w16cid:durableId="305278393">
    <w:abstractNumId w:val="10"/>
  </w:num>
  <w:num w:numId="18" w16cid:durableId="8067059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003C4"/>
    <w:rsid w:val="00007DD1"/>
    <w:rsid w:val="00014F69"/>
    <w:rsid w:val="000171DB"/>
    <w:rsid w:val="00023D9A"/>
    <w:rsid w:val="0003582E"/>
    <w:rsid w:val="000368E6"/>
    <w:rsid w:val="00042E92"/>
    <w:rsid w:val="00043D75"/>
    <w:rsid w:val="00057000"/>
    <w:rsid w:val="00061268"/>
    <w:rsid w:val="000640E0"/>
    <w:rsid w:val="00074281"/>
    <w:rsid w:val="00082998"/>
    <w:rsid w:val="000920CE"/>
    <w:rsid w:val="000966A8"/>
    <w:rsid w:val="000A5CA2"/>
    <w:rsid w:val="000A5D8D"/>
    <w:rsid w:val="000B739D"/>
    <w:rsid w:val="000C2290"/>
    <w:rsid w:val="000C397B"/>
    <w:rsid w:val="000E6125"/>
    <w:rsid w:val="00113DBE"/>
    <w:rsid w:val="00114C70"/>
    <w:rsid w:val="001200A6"/>
    <w:rsid w:val="00124A40"/>
    <w:rsid w:val="001251DA"/>
    <w:rsid w:val="00125432"/>
    <w:rsid w:val="0013026D"/>
    <w:rsid w:val="00136DDD"/>
    <w:rsid w:val="00137F40"/>
    <w:rsid w:val="001410FD"/>
    <w:rsid w:val="00144BDF"/>
    <w:rsid w:val="00151262"/>
    <w:rsid w:val="00153583"/>
    <w:rsid w:val="00154F3C"/>
    <w:rsid w:val="00155DDC"/>
    <w:rsid w:val="00161830"/>
    <w:rsid w:val="001871EC"/>
    <w:rsid w:val="001958CC"/>
    <w:rsid w:val="00197B2C"/>
    <w:rsid w:val="001A20C3"/>
    <w:rsid w:val="001A63DC"/>
    <w:rsid w:val="001A670F"/>
    <w:rsid w:val="001B6A45"/>
    <w:rsid w:val="001C62B8"/>
    <w:rsid w:val="001D22D8"/>
    <w:rsid w:val="001D2C2E"/>
    <w:rsid w:val="001D4296"/>
    <w:rsid w:val="001E7B0E"/>
    <w:rsid w:val="001F141D"/>
    <w:rsid w:val="00200A06"/>
    <w:rsid w:val="00200A98"/>
    <w:rsid w:val="00201AFA"/>
    <w:rsid w:val="00213FD4"/>
    <w:rsid w:val="002158FF"/>
    <w:rsid w:val="00215F89"/>
    <w:rsid w:val="00221F82"/>
    <w:rsid w:val="002229F1"/>
    <w:rsid w:val="00233F75"/>
    <w:rsid w:val="00236A15"/>
    <w:rsid w:val="00253DBE"/>
    <w:rsid w:val="00253DC6"/>
    <w:rsid w:val="0025489C"/>
    <w:rsid w:val="002565AF"/>
    <w:rsid w:val="002622FA"/>
    <w:rsid w:val="00263518"/>
    <w:rsid w:val="00263B33"/>
    <w:rsid w:val="0027069C"/>
    <w:rsid w:val="00270912"/>
    <w:rsid w:val="002759E7"/>
    <w:rsid w:val="00277326"/>
    <w:rsid w:val="00277A89"/>
    <w:rsid w:val="002A11C4"/>
    <w:rsid w:val="002A399B"/>
    <w:rsid w:val="002C26C0"/>
    <w:rsid w:val="002C2BC5"/>
    <w:rsid w:val="002C502A"/>
    <w:rsid w:val="002C7384"/>
    <w:rsid w:val="002D4C76"/>
    <w:rsid w:val="002D6447"/>
    <w:rsid w:val="002E0407"/>
    <w:rsid w:val="002E3C52"/>
    <w:rsid w:val="002E79CB"/>
    <w:rsid w:val="002F5070"/>
    <w:rsid w:val="002F7F55"/>
    <w:rsid w:val="003020D2"/>
    <w:rsid w:val="00303276"/>
    <w:rsid w:val="0030745F"/>
    <w:rsid w:val="00314630"/>
    <w:rsid w:val="0032090A"/>
    <w:rsid w:val="00321CDE"/>
    <w:rsid w:val="00333E15"/>
    <w:rsid w:val="003359B8"/>
    <w:rsid w:val="003449F4"/>
    <w:rsid w:val="00344A86"/>
    <w:rsid w:val="00355783"/>
    <w:rsid w:val="003571BC"/>
    <w:rsid w:val="0036090C"/>
    <w:rsid w:val="00361116"/>
    <w:rsid w:val="00361279"/>
    <w:rsid w:val="00362562"/>
    <w:rsid w:val="00365707"/>
    <w:rsid w:val="00382AE3"/>
    <w:rsid w:val="00384778"/>
    <w:rsid w:val="00385FB5"/>
    <w:rsid w:val="0038715D"/>
    <w:rsid w:val="00394DBF"/>
    <w:rsid w:val="003957A6"/>
    <w:rsid w:val="003A43EF"/>
    <w:rsid w:val="003B4CF8"/>
    <w:rsid w:val="003C7445"/>
    <w:rsid w:val="003D0336"/>
    <w:rsid w:val="003E1F8C"/>
    <w:rsid w:val="003E39A2"/>
    <w:rsid w:val="003E57AB"/>
    <w:rsid w:val="003E7207"/>
    <w:rsid w:val="003F2BED"/>
    <w:rsid w:val="00400B49"/>
    <w:rsid w:val="00411542"/>
    <w:rsid w:val="00413087"/>
    <w:rsid w:val="00421187"/>
    <w:rsid w:val="004258D7"/>
    <w:rsid w:val="00433ED3"/>
    <w:rsid w:val="00443878"/>
    <w:rsid w:val="00444E24"/>
    <w:rsid w:val="0044631B"/>
    <w:rsid w:val="004539A8"/>
    <w:rsid w:val="004712CA"/>
    <w:rsid w:val="00473782"/>
    <w:rsid w:val="0047422E"/>
    <w:rsid w:val="0049090D"/>
    <w:rsid w:val="0049674B"/>
    <w:rsid w:val="004C0268"/>
    <w:rsid w:val="004C0673"/>
    <w:rsid w:val="004C408F"/>
    <w:rsid w:val="004C4E4E"/>
    <w:rsid w:val="004F23BA"/>
    <w:rsid w:val="004F3816"/>
    <w:rsid w:val="0050586A"/>
    <w:rsid w:val="0051374C"/>
    <w:rsid w:val="00520DBF"/>
    <w:rsid w:val="00531BE3"/>
    <w:rsid w:val="0053731C"/>
    <w:rsid w:val="00543D41"/>
    <w:rsid w:val="00544465"/>
    <w:rsid w:val="00547C49"/>
    <w:rsid w:val="00556A5B"/>
    <w:rsid w:val="005576F6"/>
    <w:rsid w:val="00566EDA"/>
    <w:rsid w:val="0057081A"/>
    <w:rsid w:val="00572654"/>
    <w:rsid w:val="005976A1"/>
    <w:rsid w:val="005A257D"/>
    <w:rsid w:val="005A3B39"/>
    <w:rsid w:val="005A60A8"/>
    <w:rsid w:val="005B1096"/>
    <w:rsid w:val="005B5336"/>
    <w:rsid w:val="005B5629"/>
    <w:rsid w:val="005B6B78"/>
    <w:rsid w:val="005C0300"/>
    <w:rsid w:val="005C08FA"/>
    <w:rsid w:val="005C1F4D"/>
    <w:rsid w:val="005C27A2"/>
    <w:rsid w:val="005C3359"/>
    <w:rsid w:val="005D0767"/>
    <w:rsid w:val="005D4FEB"/>
    <w:rsid w:val="005E7EB8"/>
    <w:rsid w:val="005F4B6A"/>
    <w:rsid w:val="005F6018"/>
    <w:rsid w:val="005F61C4"/>
    <w:rsid w:val="006010F3"/>
    <w:rsid w:val="00603779"/>
    <w:rsid w:val="00603F14"/>
    <w:rsid w:val="00606DB6"/>
    <w:rsid w:val="00615A0A"/>
    <w:rsid w:val="00626673"/>
    <w:rsid w:val="0063036F"/>
    <w:rsid w:val="00630771"/>
    <w:rsid w:val="006333D4"/>
    <w:rsid w:val="006369B2"/>
    <w:rsid w:val="0063718D"/>
    <w:rsid w:val="00641C75"/>
    <w:rsid w:val="00647525"/>
    <w:rsid w:val="00647A71"/>
    <w:rsid w:val="00652D9F"/>
    <w:rsid w:val="006570B0"/>
    <w:rsid w:val="0066022F"/>
    <w:rsid w:val="0066444C"/>
    <w:rsid w:val="006813BC"/>
    <w:rsid w:val="006823F3"/>
    <w:rsid w:val="0069000B"/>
    <w:rsid w:val="0069210B"/>
    <w:rsid w:val="00692AB1"/>
    <w:rsid w:val="00694F91"/>
    <w:rsid w:val="006953F3"/>
    <w:rsid w:val="00695DD7"/>
    <w:rsid w:val="00695FC2"/>
    <w:rsid w:val="006A4055"/>
    <w:rsid w:val="006A6DA0"/>
    <w:rsid w:val="006A7C27"/>
    <w:rsid w:val="006A7CFE"/>
    <w:rsid w:val="006B2FE4"/>
    <w:rsid w:val="006B37B0"/>
    <w:rsid w:val="006B748E"/>
    <w:rsid w:val="006C5641"/>
    <w:rsid w:val="006D1089"/>
    <w:rsid w:val="006D1B86"/>
    <w:rsid w:val="006D7355"/>
    <w:rsid w:val="006E005A"/>
    <w:rsid w:val="006E2B4D"/>
    <w:rsid w:val="006F3E65"/>
    <w:rsid w:val="006F7DEE"/>
    <w:rsid w:val="00715551"/>
    <w:rsid w:val="00715CA6"/>
    <w:rsid w:val="00716176"/>
    <w:rsid w:val="007178A6"/>
    <w:rsid w:val="00717B3D"/>
    <w:rsid w:val="00731135"/>
    <w:rsid w:val="007324AF"/>
    <w:rsid w:val="00740128"/>
    <w:rsid w:val="007409B4"/>
    <w:rsid w:val="00741974"/>
    <w:rsid w:val="00743E2F"/>
    <w:rsid w:val="007462FD"/>
    <w:rsid w:val="00754192"/>
    <w:rsid w:val="0075525E"/>
    <w:rsid w:val="00756D3D"/>
    <w:rsid w:val="007602B6"/>
    <w:rsid w:val="00762077"/>
    <w:rsid w:val="007806C2"/>
    <w:rsid w:val="00781FEE"/>
    <w:rsid w:val="007903F8"/>
    <w:rsid w:val="00794F4F"/>
    <w:rsid w:val="007974BE"/>
    <w:rsid w:val="007A0916"/>
    <w:rsid w:val="007A0DFD"/>
    <w:rsid w:val="007A7EB7"/>
    <w:rsid w:val="007B1A79"/>
    <w:rsid w:val="007B2BC6"/>
    <w:rsid w:val="007B311A"/>
    <w:rsid w:val="007B3A7B"/>
    <w:rsid w:val="007B5F3F"/>
    <w:rsid w:val="007C7122"/>
    <w:rsid w:val="007D2E4D"/>
    <w:rsid w:val="007D3F11"/>
    <w:rsid w:val="007D66E2"/>
    <w:rsid w:val="007E2777"/>
    <w:rsid w:val="007E2C69"/>
    <w:rsid w:val="007E53E4"/>
    <w:rsid w:val="007E656A"/>
    <w:rsid w:val="007F181C"/>
    <w:rsid w:val="007F3CAA"/>
    <w:rsid w:val="007F664D"/>
    <w:rsid w:val="007F7245"/>
    <w:rsid w:val="00812E67"/>
    <w:rsid w:val="00824750"/>
    <w:rsid w:val="0082572F"/>
    <w:rsid w:val="0083629F"/>
    <w:rsid w:val="00837203"/>
    <w:rsid w:val="00842137"/>
    <w:rsid w:val="00850CA2"/>
    <w:rsid w:val="00853F5F"/>
    <w:rsid w:val="008623ED"/>
    <w:rsid w:val="00864B5A"/>
    <w:rsid w:val="00872559"/>
    <w:rsid w:val="00874AA3"/>
    <w:rsid w:val="00875AA6"/>
    <w:rsid w:val="00880944"/>
    <w:rsid w:val="0089088E"/>
    <w:rsid w:val="00892297"/>
    <w:rsid w:val="008964D6"/>
    <w:rsid w:val="00897647"/>
    <w:rsid w:val="008A006A"/>
    <w:rsid w:val="008B5123"/>
    <w:rsid w:val="008E0172"/>
    <w:rsid w:val="00900EF1"/>
    <w:rsid w:val="00906CD2"/>
    <w:rsid w:val="009302DE"/>
    <w:rsid w:val="00934E6A"/>
    <w:rsid w:val="00936852"/>
    <w:rsid w:val="0094045D"/>
    <w:rsid w:val="009406B5"/>
    <w:rsid w:val="00946166"/>
    <w:rsid w:val="009507EC"/>
    <w:rsid w:val="00964A1B"/>
    <w:rsid w:val="009656C0"/>
    <w:rsid w:val="00983164"/>
    <w:rsid w:val="009972EF"/>
    <w:rsid w:val="009A34C7"/>
    <w:rsid w:val="009A43AC"/>
    <w:rsid w:val="009A5B84"/>
    <w:rsid w:val="009B25A7"/>
    <w:rsid w:val="009B5035"/>
    <w:rsid w:val="009C3160"/>
    <w:rsid w:val="009C3264"/>
    <w:rsid w:val="009C7EF1"/>
    <w:rsid w:val="009D6B26"/>
    <w:rsid w:val="009E0110"/>
    <w:rsid w:val="009E4C7D"/>
    <w:rsid w:val="009E766E"/>
    <w:rsid w:val="009F1960"/>
    <w:rsid w:val="009F2C64"/>
    <w:rsid w:val="009F30D7"/>
    <w:rsid w:val="009F715E"/>
    <w:rsid w:val="00A10DBB"/>
    <w:rsid w:val="00A11720"/>
    <w:rsid w:val="00A16B6A"/>
    <w:rsid w:val="00A1713A"/>
    <w:rsid w:val="00A21247"/>
    <w:rsid w:val="00A235FB"/>
    <w:rsid w:val="00A31D47"/>
    <w:rsid w:val="00A4013E"/>
    <w:rsid w:val="00A4045F"/>
    <w:rsid w:val="00A427CD"/>
    <w:rsid w:val="00A45FEE"/>
    <w:rsid w:val="00A4600B"/>
    <w:rsid w:val="00A50506"/>
    <w:rsid w:val="00A51EF0"/>
    <w:rsid w:val="00A54BBA"/>
    <w:rsid w:val="00A67A81"/>
    <w:rsid w:val="00A730A6"/>
    <w:rsid w:val="00A84724"/>
    <w:rsid w:val="00A85A89"/>
    <w:rsid w:val="00A86514"/>
    <w:rsid w:val="00A971A0"/>
    <w:rsid w:val="00AA1F22"/>
    <w:rsid w:val="00AA74B8"/>
    <w:rsid w:val="00AC1E66"/>
    <w:rsid w:val="00AC65A4"/>
    <w:rsid w:val="00AD0B35"/>
    <w:rsid w:val="00AF5A57"/>
    <w:rsid w:val="00AF735D"/>
    <w:rsid w:val="00B024D7"/>
    <w:rsid w:val="00B05821"/>
    <w:rsid w:val="00B100D6"/>
    <w:rsid w:val="00B164C9"/>
    <w:rsid w:val="00B21E53"/>
    <w:rsid w:val="00B26C28"/>
    <w:rsid w:val="00B27452"/>
    <w:rsid w:val="00B30F21"/>
    <w:rsid w:val="00B31CE6"/>
    <w:rsid w:val="00B35850"/>
    <w:rsid w:val="00B376D2"/>
    <w:rsid w:val="00B4174C"/>
    <w:rsid w:val="00B453F5"/>
    <w:rsid w:val="00B518D0"/>
    <w:rsid w:val="00B532CE"/>
    <w:rsid w:val="00B61624"/>
    <w:rsid w:val="00B66481"/>
    <w:rsid w:val="00B66B96"/>
    <w:rsid w:val="00B7189C"/>
    <w:rsid w:val="00B718A5"/>
    <w:rsid w:val="00B80339"/>
    <w:rsid w:val="00B90AD6"/>
    <w:rsid w:val="00B94D80"/>
    <w:rsid w:val="00BA2D31"/>
    <w:rsid w:val="00BA788A"/>
    <w:rsid w:val="00BB4983"/>
    <w:rsid w:val="00BB536E"/>
    <w:rsid w:val="00BB7597"/>
    <w:rsid w:val="00BC2AAB"/>
    <w:rsid w:val="00BC4DAF"/>
    <w:rsid w:val="00BC62E2"/>
    <w:rsid w:val="00BD3330"/>
    <w:rsid w:val="00BD63AE"/>
    <w:rsid w:val="00BF02DC"/>
    <w:rsid w:val="00BF1C1D"/>
    <w:rsid w:val="00BF6526"/>
    <w:rsid w:val="00BF7834"/>
    <w:rsid w:val="00C01ADF"/>
    <w:rsid w:val="00C12550"/>
    <w:rsid w:val="00C25C6A"/>
    <w:rsid w:val="00C32BEB"/>
    <w:rsid w:val="00C36723"/>
    <w:rsid w:val="00C370A0"/>
    <w:rsid w:val="00C37820"/>
    <w:rsid w:val="00C42125"/>
    <w:rsid w:val="00C442EC"/>
    <w:rsid w:val="00C50217"/>
    <w:rsid w:val="00C621FD"/>
    <w:rsid w:val="00C62814"/>
    <w:rsid w:val="00C62BE6"/>
    <w:rsid w:val="00C67B25"/>
    <w:rsid w:val="00C71909"/>
    <w:rsid w:val="00C72EED"/>
    <w:rsid w:val="00C748F7"/>
    <w:rsid w:val="00C74937"/>
    <w:rsid w:val="00C84EEE"/>
    <w:rsid w:val="00C9195E"/>
    <w:rsid w:val="00C9633A"/>
    <w:rsid w:val="00CA6409"/>
    <w:rsid w:val="00CB2599"/>
    <w:rsid w:val="00CC0DA6"/>
    <w:rsid w:val="00CC4D05"/>
    <w:rsid w:val="00CD2139"/>
    <w:rsid w:val="00CD2497"/>
    <w:rsid w:val="00CD6848"/>
    <w:rsid w:val="00CE1E6E"/>
    <w:rsid w:val="00CE4F57"/>
    <w:rsid w:val="00CE5986"/>
    <w:rsid w:val="00CF34C4"/>
    <w:rsid w:val="00D013EF"/>
    <w:rsid w:val="00D05720"/>
    <w:rsid w:val="00D06AA9"/>
    <w:rsid w:val="00D1076B"/>
    <w:rsid w:val="00D11885"/>
    <w:rsid w:val="00D25FA9"/>
    <w:rsid w:val="00D35690"/>
    <w:rsid w:val="00D50EAD"/>
    <w:rsid w:val="00D647EF"/>
    <w:rsid w:val="00D73137"/>
    <w:rsid w:val="00D745B2"/>
    <w:rsid w:val="00D949F2"/>
    <w:rsid w:val="00D977A2"/>
    <w:rsid w:val="00DA1D47"/>
    <w:rsid w:val="00DA2616"/>
    <w:rsid w:val="00DA42FB"/>
    <w:rsid w:val="00DC00D9"/>
    <w:rsid w:val="00DC3EF4"/>
    <w:rsid w:val="00DC774A"/>
    <w:rsid w:val="00DD4F43"/>
    <w:rsid w:val="00DD50DE"/>
    <w:rsid w:val="00DE3062"/>
    <w:rsid w:val="00DE72D5"/>
    <w:rsid w:val="00E0581D"/>
    <w:rsid w:val="00E10180"/>
    <w:rsid w:val="00E12D79"/>
    <w:rsid w:val="00E204DD"/>
    <w:rsid w:val="00E26A19"/>
    <w:rsid w:val="00E2700B"/>
    <w:rsid w:val="00E32906"/>
    <w:rsid w:val="00E353EC"/>
    <w:rsid w:val="00E42E05"/>
    <w:rsid w:val="00E51C59"/>
    <w:rsid w:val="00E51F61"/>
    <w:rsid w:val="00E539EB"/>
    <w:rsid w:val="00E53C24"/>
    <w:rsid w:val="00E56E77"/>
    <w:rsid w:val="00E67F84"/>
    <w:rsid w:val="00E71046"/>
    <w:rsid w:val="00E71337"/>
    <w:rsid w:val="00E72E36"/>
    <w:rsid w:val="00E74C30"/>
    <w:rsid w:val="00E87795"/>
    <w:rsid w:val="00E90403"/>
    <w:rsid w:val="00EA3673"/>
    <w:rsid w:val="00EA7C75"/>
    <w:rsid w:val="00EB444D"/>
    <w:rsid w:val="00ED3010"/>
    <w:rsid w:val="00ED5B66"/>
    <w:rsid w:val="00EE5C0D"/>
    <w:rsid w:val="00EF4792"/>
    <w:rsid w:val="00F02294"/>
    <w:rsid w:val="00F156F4"/>
    <w:rsid w:val="00F30DE7"/>
    <w:rsid w:val="00F35F57"/>
    <w:rsid w:val="00F44A6F"/>
    <w:rsid w:val="00F44D3D"/>
    <w:rsid w:val="00F50467"/>
    <w:rsid w:val="00F50A5E"/>
    <w:rsid w:val="00F56258"/>
    <w:rsid w:val="00F562A0"/>
    <w:rsid w:val="00F57FA4"/>
    <w:rsid w:val="00F6061E"/>
    <w:rsid w:val="00F61368"/>
    <w:rsid w:val="00FA02CB"/>
    <w:rsid w:val="00FA1BC3"/>
    <w:rsid w:val="00FA2177"/>
    <w:rsid w:val="00FB0783"/>
    <w:rsid w:val="00FB4945"/>
    <w:rsid w:val="00FB7A8B"/>
    <w:rsid w:val="00FC0740"/>
    <w:rsid w:val="00FC6D23"/>
    <w:rsid w:val="00FD1CA9"/>
    <w:rsid w:val="00FD439E"/>
    <w:rsid w:val="00FD76CB"/>
    <w:rsid w:val="00FE152B"/>
    <w:rsid w:val="00FE239E"/>
    <w:rsid w:val="00FE3437"/>
    <w:rsid w:val="00FE3CC5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03F1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603F1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603F14"/>
  </w:style>
  <w:style w:type="paragraph" w:customStyle="1" w:styleId="CorrectionSeparatorBegin">
    <w:name w:val="Correction Separator Begin"/>
    <w:basedOn w:val="Normal"/>
    <w:rsid w:val="00603F14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603F14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603F1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603F1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603F1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603F1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603F1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603F14"/>
    <w:rPr>
      <w:b/>
      <w:bCs/>
    </w:rPr>
  </w:style>
  <w:style w:type="paragraph" w:customStyle="1" w:styleId="Normalbeforetable">
    <w:name w:val="Normal before table"/>
    <w:basedOn w:val="Normal"/>
    <w:rsid w:val="00603F14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603F1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603F1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603F14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603F1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603F1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603F1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603F1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603F14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603F14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603F14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603F14"/>
    <w:pPr>
      <w:ind w:left="2269"/>
    </w:pPr>
  </w:style>
  <w:style w:type="character" w:styleId="Hyperlink">
    <w:name w:val="Hyperlink"/>
    <w:aliases w:val="超级链接,Style 58,超????,하이퍼링크2,超?级链,CEO_Hyperlink,超??级链Ú,fL????,fL?级,하이퍼링크21,超??级链,超?级链Ú,’´?级链,’´????,’´??级链Ú,’´??级,超链接1,超?级链ïÈ,õ±?级链,õ±链ïÈ1,õ±???,超?级链?,Style?,S"/>
    <w:basedOn w:val="DefaultParagraphFont"/>
    <w:qFormat/>
    <w:rsid w:val="00603F1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603F14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603F14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556A5B"/>
    <w:rPr>
      <w:bCs w:val="0"/>
    </w:rPr>
  </w:style>
  <w:style w:type="paragraph" w:customStyle="1" w:styleId="LSForAction">
    <w:name w:val="LSForAction"/>
    <w:basedOn w:val="LSTitle"/>
    <w:next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CD6848"/>
  </w:style>
  <w:style w:type="paragraph" w:customStyle="1" w:styleId="LSForComment">
    <w:name w:val="LSForComment"/>
    <w:basedOn w:val="LSTitle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556A5B"/>
    <w:rPr>
      <w:bCs w:val="0"/>
    </w:rPr>
  </w:style>
  <w:style w:type="paragraph" w:customStyle="1" w:styleId="LSTitle">
    <w:name w:val="LSTitle"/>
    <w:basedOn w:val="Normal"/>
    <w:next w:val="Normal"/>
    <w:rsid w:val="00556A5B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603F14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603F14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603F1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603F1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603F14"/>
  </w:style>
  <w:style w:type="paragraph" w:customStyle="1" w:styleId="TSBHeaderSource">
    <w:name w:val="TSBHeaderSource"/>
    <w:basedOn w:val="Normal"/>
    <w:qFormat/>
    <w:rsid w:val="00603F14"/>
  </w:style>
  <w:style w:type="paragraph" w:customStyle="1" w:styleId="TSBHeaderTitle">
    <w:name w:val="TSBHeaderTitle"/>
    <w:basedOn w:val="Normal"/>
    <w:qFormat/>
    <w:rsid w:val="00603F14"/>
  </w:style>
  <w:style w:type="paragraph" w:customStyle="1" w:styleId="TSBHeaderSummary">
    <w:name w:val="TSBHeaderSummary"/>
    <w:basedOn w:val="Normal"/>
    <w:rsid w:val="00603F14"/>
  </w:style>
  <w:style w:type="paragraph" w:customStyle="1" w:styleId="LSApproval">
    <w:name w:val="LSApproval"/>
    <w:basedOn w:val="LSTitle"/>
    <w:next w:val="Normal"/>
    <w:rsid w:val="00695FC2"/>
    <w:rPr>
      <w:bCs w:val="0"/>
    </w:rPr>
  </w:style>
  <w:style w:type="character" w:customStyle="1" w:styleId="-">
    <w:name w:val="Интернет-ссылка"/>
    <w:basedOn w:val="DefaultParagraphFont"/>
    <w:uiPriority w:val="99"/>
    <w:rsid w:val="000C2290"/>
    <w:rPr>
      <w:rFonts w:asciiTheme="majorBidi" w:hAnsiTheme="majorBidi"/>
      <w:color w:val="0000FF"/>
      <w:u w:val="single"/>
    </w:rPr>
  </w:style>
  <w:style w:type="paragraph" w:customStyle="1" w:styleId="AnnexNo">
    <w:name w:val="Annex_No"/>
    <w:basedOn w:val="Normal"/>
    <w:next w:val="Normal"/>
    <w:rsid w:val="00641C7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Annextitle">
    <w:name w:val="Annex_title"/>
    <w:basedOn w:val="Normal"/>
    <w:next w:val="Normal"/>
    <w:rsid w:val="00641C7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eastAsia="en-US"/>
    </w:rPr>
  </w:style>
  <w:style w:type="character" w:customStyle="1" w:styleId="ListParagraphChar">
    <w:name w:val="List Paragraph Char"/>
    <w:link w:val="ListParagraph"/>
    <w:uiPriority w:val="34"/>
    <w:rsid w:val="007462FD"/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toc0">
    <w:name w:val="toc 0"/>
    <w:basedOn w:val="Normal"/>
    <w:next w:val="TOC1"/>
    <w:rsid w:val="00603F14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customStyle="1" w:styleId="TSBHeaderRight14">
    <w:name w:val="TSBHeaderRight14"/>
    <w:basedOn w:val="Normal"/>
    <w:qFormat/>
    <w:rsid w:val="00603F14"/>
    <w:pPr>
      <w:jc w:val="right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ifa/t/2022/ls/tsag/sp17-tsag-oLS-00032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hilrushton@rcc-uk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hilrushton@rcc-uk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7-sg2-oLS-00107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T22-SG02-240619-TD-GEN-0470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handle.itu.int/11.1002/ls/sp17-sg2-oLS-00107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Props1.xml><?xml version="1.0" encoding="utf-8"?>
<ds:datastoreItem xmlns:ds="http://schemas.openxmlformats.org/officeDocument/2006/customXml" ds:itemID="{A02A634D-8C1C-48E0-8DF5-C16C9F285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LS/o on latest WTSA Action Plan and draft "WTSA preparation guideline on Resolutions" [to all ITU-T SGs and regional telecommunication organizations]</vt:lpstr>
    </vt:vector>
  </TitlesOfParts>
  <Manager>ITU-T</Manager>
  <Company>International Telecommunication Union (ITU)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LS/o/r on latest WTSA Action Plan and draft "WTSA preparation guideline on Resolutions" (reply to TSAG-LS32) [to TSAG, All ITU-T SGs]</dc:title>
  <dc:subject/>
  <dc:creator>ITU-T Study Group 2</dc:creator>
  <cp:keywords/>
  <dc:description>SG2-LS107  For: Geneva, 19-28 June 2024_x000d_Document date: _x000d_Saved by ITU51014924 at 14:17:45 on 01.07.2024</dc:description>
  <cp:lastModifiedBy>Al-Mnini, Lara</cp:lastModifiedBy>
  <cp:revision>3</cp:revision>
  <cp:lastPrinted>2016-12-23T12:52:00Z</cp:lastPrinted>
  <dcterms:created xsi:type="dcterms:W3CDTF">2024-07-08T14:39:00Z</dcterms:created>
  <dcterms:modified xsi:type="dcterms:W3CDTF">2024-07-08T14:44:00Z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SG2-LS107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All/2</vt:lpwstr>
  </property>
  <property fmtid="{D5CDD505-2E9C-101B-9397-08002B2CF9AE}" pid="7" name="Docdest">
    <vt:lpwstr>Geneva, 19-28 June 2024</vt:lpwstr>
  </property>
  <property fmtid="{D5CDD505-2E9C-101B-9397-08002B2CF9AE}" pid="8" name="Docauthor">
    <vt:lpwstr>ITU-T Study Group 2</vt:lpwstr>
  </property>
</Properties>
</file>