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4FCC1" w14:textId="77777777" w:rsidR="00454E57" w:rsidRDefault="00454E57"/>
    <w:tbl>
      <w:tblPr>
        <w:tblW w:w="9781" w:type="dxa"/>
        <w:tblLayout w:type="fixed"/>
        <w:tblLook w:val="0000" w:firstRow="0" w:lastRow="0" w:firstColumn="0" w:lastColumn="0" w:noHBand="0" w:noVBand="0"/>
      </w:tblPr>
      <w:tblGrid>
        <w:gridCol w:w="1134"/>
        <w:gridCol w:w="142"/>
        <w:gridCol w:w="3402"/>
        <w:gridCol w:w="3119"/>
        <w:gridCol w:w="1984"/>
      </w:tblGrid>
      <w:tr w:rsidR="0014734E" w:rsidRPr="00405C86" w14:paraId="64D0613F" w14:textId="77777777" w:rsidTr="0089346E">
        <w:trPr>
          <w:trHeight w:val="1282"/>
        </w:trPr>
        <w:tc>
          <w:tcPr>
            <w:tcW w:w="1276" w:type="dxa"/>
            <w:gridSpan w:val="2"/>
            <w:shd w:val="clear" w:color="auto" w:fill="auto"/>
            <w:tcMar>
              <w:left w:w="0" w:type="dxa"/>
              <w:right w:w="0" w:type="dxa"/>
            </w:tcMar>
            <w:vAlign w:val="center"/>
          </w:tcPr>
          <w:p w14:paraId="13D2D6C6" w14:textId="77777777" w:rsidR="0014734E" w:rsidRPr="00405C86" w:rsidRDefault="002A284F" w:rsidP="0089346E">
            <w:pPr>
              <w:pStyle w:val="Tabletext"/>
              <w:jc w:val="center"/>
            </w:pPr>
            <w:r>
              <w:rPr>
                <w:noProof/>
                <w:lang w:eastAsia="en-GB"/>
              </w:rPr>
              <w:drawing>
                <wp:inline distT="0" distB="0" distL="0" distR="0" wp14:anchorId="1611E394" wp14:editId="47545ADD">
                  <wp:extent cx="807720" cy="807720"/>
                  <wp:effectExtent l="0" t="0" r="0" b="0"/>
                  <wp:docPr id="7" name="Picture 7"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1A861876" w14:textId="77777777" w:rsidR="0014734E" w:rsidRPr="00405C86" w:rsidRDefault="0014734E" w:rsidP="0089346E">
            <w:pPr>
              <w:spacing w:before="0"/>
              <w:rPr>
                <w:rFonts w:cs="Times New Roman Bold"/>
                <w:b/>
                <w:bCs/>
                <w:smallCaps/>
                <w:sz w:val="26"/>
                <w:szCs w:val="26"/>
              </w:rPr>
            </w:pPr>
            <w:r w:rsidRPr="00405C86">
              <w:rPr>
                <w:rFonts w:cs="Times New Roman Bold"/>
                <w:b/>
                <w:bCs/>
                <w:smallCaps/>
                <w:sz w:val="36"/>
                <w:szCs w:val="36"/>
              </w:rPr>
              <w:t>International telecommunication union</w:t>
            </w:r>
          </w:p>
          <w:p w14:paraId="256538FE" w14:textId="77777777" w:rsidR="0014734E" w:rsidRPr="00405C86" w:rsidRDefault="0014734E" w:rsidP="0089346E">
            <w:pPr>
              <w:spacing w:before="0"/>
              <w:rPr>
                <w:rFonts w:ascii="Verdana" w:hAnsi="Verdana"/>
                <w:color w:val="FFFFFF"/>
                <w:sz w:val="26"/>
                <w:szCs w:val="26"/>
              </w:rPr>
            </w:pPr>
            <w:r w:rsidRPr="00405C86">
              <w:rPr>
                <w:rFonts w:cs="Times New Roman Bold"/>
                <w:b/>
                <w:bCs/>
                <w:iCs/>
                <w:smallCaps/>
                <w:sz w:val="28"/>
                <w:szCs w:val="28"/>
              </w:rPr>
              <w:t>Telecommunication Standardization Bureau</w:t>
            </w:r>
          </w:p>
        </w:tc>
        <w:tc>
          <w:tcPr>
            <w:tcW w:w="1984" w:type="dxa"/>
            <w:shd w:val="clear" w:color="auto" w:fill="auto"/>
            <w:vAlign w:val="center"/>
          </w:tcPr>
          <w:p w14:paraId="37481EBF" w14:textId="77777777" w:rsidR="0014734E" w:rsidRPr="00405C86" w:rsidRDefault="0014734E" w:rsidP="0089346E">
            <w:pPr>
              <w:spacing w:before="0"/>
              <w:jc w:val="right"/>
              <w:rPr>
                <w:rFonts w:ascii="Verdana" w:hAnsi="Verdana"/>
                <w:color w:val="FFFFFF"/>
                <w:sz w:val="26"/>
                <w:szCs w:val="26"/>
              </w:rPr>
            </w:pPr>
          </w:p>
        </w:tc>
      </w:tr>
      <w:tr w:rsidR="0014734E" w:rsidRPr="00405C86" w14:paraId="267EDD36" w14:textId="77777777" w:rsidTr="0089346E">
        <w:trPr>
          <w:cantSplit/>
          <w:trHeight w:val="80"/>
        </w:trPr>
        <w:tc>
          <w:tcPr>
            <w:tcW w:w="4678" w:type="dxa"/>
            <w:gridSpan w:val="3"/>
            <w:vAlign w:val="center"/>
          </w:tcPr>
          <w:p w14:paraId="292FA241" w14:textId="77777777" w:rsidR="0014734E" w:rsidRPr="00405C86" w:rsidRDefault="0014734E" w:rsidP="0089346E">
            <w:pPr>
              <w:pStyle w:val="Tabletext"/>
              <w:jc w:val="right"/>
            </w:pPr>
          </w:p>
        </w:tc>
        <w:tc>
          <w:tcPr>
            <w:tcW w:w="5103" w:type="dxa"/>
            <w:gridSpan w:val="2"/>
            <w:vAlign w:val="center"/>
          </w:tcPr>
          <w:p w14:paraId="23704E76" w14:textId="29FDD9BE" w:rsidR="0014734E" w:rsidRPr="00405C86" w:rsidRDefault="0014734E" w:rsidP="00C07BE8">
            <w:pPr>
              <w:pStyle w:val="Tabletext"/>
              <w:spacing w:before="480" w:after="120"/>
              <w:ind w:left="-108"/>
            </w:pPr>
            <w:r w:rsidRPr="00405C86">
              <w:t xml:space="preserve">Geneva, </w:t>
            </w:r>
            <w:r w:rsidR="00A42F29">
              <w:t>1</w:t>
            </w:r>
            <w:r w:rsidR="00A7076D">
              <w:t>3</w:t>
            </w:r>
            <w:r w:rsidR="00C07BE8">
              <w:t xml:space="preserve"> </w:t>
            </w:r>
            <w:r w:rsidR="00A42F29">
              <w:t>April</w:t>
            </w:r>
            <w:r w:rsidR="00C07BE8">
              <w:t xml:space="preserve"> 20</w:t>
            </w:r>
            <w:r w:rsidR="005363A8">
              <w:t>22</w:t>
            </w:r>
          </w:p>
        </w:tc>
      </w:tr>
      <w:tr w:rsidR="0014734E" w:rsidRPr="00405C86" w14:paraId="68CEDB34" w14:textId="77777777" w:rsidTr="0089346E">
        <w:trPr>
          <w:cantSplit/>
          <w:trHeight w:val="746"/>
        </w:trPr>
        <w:tc>
          <w:tcPr>
            <w:tcW w:w="1134" w:type="dxa"/>
          </w:tcPr>
          <w:p w14:paraId="7ABB34E2" w14:textId="22B2D4B1" w:rsidR="0014734E" w:rsidRDefault="0014734E" w:rsidP="0089346E">
            <w:pPr>
              <w:pStyle w:val="Tabletext"/>
              <w:rPr>
                <w:b/>
              </w:rPr>
            </w:pPr>
            <w:r w:rsidRPr="00405C86">
              <w:rPr>
                <w:b/>
              </w:rPr>
              <w:t>Ref:</w:t>
            </w:r>
          </w:p>
          <w:p w14:paraId="4196609E" w14:textId="410570D4" w:rsidR="002A295B" w:rsidRDefault="002A295B" w:rsidP="0089346E">
            <w:pPr>
              <w:pStyle w:val="Tabletext"/>
              <w:rPr>
                <w:b/>
              </w:rPr>
            </w:pPr>
            <w:r w:rsidRPr="00405C86">
              <w:rPr>
                <w:b/>
              </w:rPr>
              <w:t>Tel:</w:t>
            </w:r>
          </w:p>
          <w:p w14:paraId="62C4C893" w14:textId="77777777" w:rsidR="002A295B" w:rsidRDefault="002A295B" w:rsidP="0089346E">
            <w:pPr>
              <w:pStyle w:val="Tabletext"/>
              <w:rPr>
                <w:b/>
              </w:rPr>
            </w:pPr>
            <w:r w:rsidRPr="00405C86">
              <w:rPr>
                <w:b/>
              </w:rPr>
              <w:t>Fax:</w:t>
            </w:r>
          </w:p>
          <w:p w14:paraId="6BF91A03" w14:textId="324FA0EB" w:rsidR="002A295B" w:rsidRPr="00405C86" w:rsidRDefault="002A295B" w:rsidP="0089346E">
            <w:pPr>
              <w:pStyle w:val="Tabletext"/>
            </w:pPr>
            <w:r w:rsidRPr="00405C86">
              <w:rPr>
                <w:b/>
              </w:rPr>
              <w:t>E-mail:</w:t>
            </w:r>
          </w:p>
        </w:tc>
        <w:tc>
          <w:tcPr>
            <w:tcW w:w="3544" w:type="dxa"/>
            <w:gridSpan w:val="2"/>
          </w:tcPr>
          <w:p w14:paraId="080CAFB2" w14:textId="04E5BE06" w:rsidR="0014734E" w:rsidRDefault="0014734E" w:rsidP="00AC636B">
            <w:pPr>
              <w:pStyle w:val="Tabletext"/>
              <w:rPr>
                <w:b/>
                <w:bCs/>
              </w:rPr>
            </w:pPr>
            <w:r w:rsidRPr="00405C86">
              <w:rPr>
                <w:b/>
                <w:bCs/>
              </w:rPr>
              <w:t xml:space="preserve">TSB Circular </w:t>
            </w:r>
            <w:r w:rsidR="0047025A">
              <w:rPr>
                <w:b/>
                <w:bCs/>
              </w:rPr>
              <w:t>00</w:t>
            </w:r>
            <w:r w:rsidR="00A7076D">
              <w:rPr>
                <w:b/>
                <w:bCs/>
              </w:rPr>
              <w:t>8</w:t>
            </w:r>
          </w:p>
          <w:p w14:paraId="57ED0042" w14:textId="77777777" w:rsidR="002A295B" w:rsidRDefault="002A295B" w:rsidP="00AC636B">
            <w:pPr>
              <w:pStyle w:val="Tabletext"/>
            </w:pPr>
            <w:r w:rsidRPr="00405C86">
              <w:t>+41 22 730 6</w:t>
            </w:r>
            <w:r>
              <w:t>805</w:t>
            </w:r>
          </w:p>
          <w:p w14:paraId="3A2FC4EF" w14:textId="77777777" w:rsidR="002A295B" w:rsidRDefault="002A295B" w:rsidP="002A295B">
            <w:pPr>
              <w:pStyle w:val="Tabletext"/>
            </w:pPr>
            <w:r w:rsidRPr="00405C86">
              <w:t>+41 22 730 5853</w:t>
            </w:r>
          </w:p>
          <w:p w14:paraId="4E67C42C" w14:textId="55A2E050" w:rsidR="002A295B" w:rsidRPr="00405C86" w:rsidRDefault="00454E57" w:rsidP="002A295B">
            <w:pPr>
              <w:pStyle w:val="Tabletext"/>
              <w:rPr>
                <w:b/>
                <w:bCs/>
              </w:rPr>
            </w:pPr>
            <w:hyperlink r:id="rId12" w:history="1">
              <w:r w:rsidR="002A295B" w:rsidRPr="007046B7">
                <w:rPr>
                  <w:rStyle w:val="Hyperlink"/>
                </w:rPr>
                <w:t>tsbfgai4ad@itu.int</w:t>
              </w:r>
            </w:hyperlink>
          </w:p>
        </w:tc>
        <w:tc>
          <w:tcPr>
            <w:tcW w:w="5103" w:type="dxa"/>
            <w:gridSpan w:val="2"/>
            <w:vMerge w:val="restart"/>
          </w:tcPr>
          <w:p w14:paraId="7DDDB927" w14:textId="77777777" w:rsidR="0014734E" w:rsidRPr="00405C86" w:rsidRDefault="0014734E" w:rsidP="0047025A">
            <w:pPr>
              <w:tabs>
                <w:tab w:val="clear" w:pos="794"/>
                <w:tab w:val="clear" w:pos="1191"/>
                <w:tab w:val="clear" w:pos="1588"/>
                <w:tab w:val="clear" w:pos="1985"/>
                <w:tab w:val="left" w:pos="241"/>
              </w:tabs>
              <w:spacing w:before="0"/>
              <w:ind w:left="283" w:hanging="391"/>
              <w:rPr>
                <w:szCs w:val="24"/>
              </w:rPr>
            </w:pPr>
            <w:r w:rsidRPr="00405C86">
              <w:rPr>
                <w:b/>
              </w:rPr>
              <w:t>To:</w:t>
            </w:r>
          </w:p>
          <w:p w14:paraId="3E14FFF5" w14:textId="77777777" w:rsidR="0014734E" w:rsidRPr="00405C86" w:rsidRDefault="0014734E" w:rsidP="0047025A">
            <w:pPr>
              <w:tabs>
                <w:tab w:val="clear" w:pos="794"/>
                <w:tab w:val="clear" w:pos="1191"/>
                <w:tab w:val="clear" w:pos="1588"/>
                <w:tab w:val="clear" w:pos="1985"/>
              </w:tabs>
              <w:spacing w:before="0"/>
              <w:ind w:left="283" w:hanging="391"/>
              <w:rPr>
                <w:szCs w:val="24"/>
              </w:rPr>
            </w:pPr>
            <w:r w:rsidRPr="00405C86">
              <w:rPr>
                <w:szCs w:val="24"/>
              </w:rPr>
              <w:t>-</w:t>
            </w:r>
            <w:r w:rsidRPr="00405C86">
              <w:rPr>
                <w:szCs w:val="24"/>
              </w:rPr>
              <w:tab/>
              <w:t>Administrations of Member States of</w:t>
            </w:r>
            <w:r w:rsidRPr="00405C86">
              <w:rPr>
                <w:szCs w:val="24"/>
              </w:rPr>
              <w:br/>
              <w:t xml:space="preserve">the </w:t>
            </w:r>
            <w:proofErr w:type="gramStart"/>
            <w:r w:rsidRPr="00405C86">
              <w:rPr>
                <w:szCs w:val="24"/>
              </w:rPr>
              <w:t>Union;</w:t>
            </w:r>
            <w:proofErr w:type="gramEnd"/>
          </w:p>
          <w:p w14:paraId="46AC3E55" w14:textId="77777777" w:rsidR="0014734E" w:rsidRPr="00054FD1" w:rsidRDefault="0014734E" w:rsidP="0047025A">
            <w:pPr>
              <w:tabs>
                <w:tab w:val="clear" w:pos="794"/>
                <w:tab w:val="clear" w:pos="1191"/>
                <w:tab w:val="clear" w:pos="1588"/>
                <w:tab w:val="clear" w:pos="1985"/>
              </w:tabs>
              <w:spacing w:before="0"/>
              <w:ind w:left="283" w:hanging="391"/>
              <w:rPr>
                <w:szCs w:val="24"/>
                <w:lang w:val="fr-CH"/>
              </w:rPr>
            </w:pPr>
            <w:r w:rsidRPr="00054FD1">
              <w:rPr>
                <w:szCs w:val="24"/>
                <w:lang w:val="fr-CH"/>
              </w:rPr>
              <w:t>-</w:t>
            </w:r>
            <w:r w:rsidRPr="00054FD1">
              <w:rPr>
                <w:szCs w:val="24"/>
                <w:lang w:val="fr-CH"/>
              </w:rPr>
              <w:tab/>
              <w:t xml:space="preserve">ITU-T </w:t>
            </w:r>
            <w:proofErr w:type="spellStart"/>
            <w:r w:rsidRPr="00054FD1">
              <w:rPr>
                <w:szCs w:val="24"/>
                <w:lang w:val="fr-CH"/>
              </w:rPr>
              <w:t>Sector</w:t>
            </w:r>
            <w:proofErr w:type="spellEnd"/>
            <w:r w:rsidRPr="00054FD1">
              <w:rPr>
                <w:szCs w:val="24"/>
                <w:lang w:val="fr-CH"/>
              </w:rPr>
              <w:t xml:space="preserve"> Members;</w:t>
            </w:r>
          </w:p>
          <w:p w14:paraId="58E02509" w14:textId="77777777" w:rsidR="0014734E" w:rsidRPr="00054FD1" w:rsidRDefault="0014734E" w:rsidP="0047025A">
            <w:pPr>
              <w:tabs>
                <w:tab w:val="clear" w:pos="794"/>
                <w:tab w:val="clear" w:pos="1191"/>
                <w:tab w:val="clear" w:pos="1588"/>
                <w:tab w:val="clear" w:pos="1985"/>
              </w:tabs>
              <w:spacing w:before="0"/>
              <w:ind w:left="283" w:hanging="391"/>
              <w:rPr>
                <w:szCs w:val="24"/>
                <w:lang w:val="fr-CH"/>
              </w:rPr>
            </w:pPr>
            <w:r w:rsidRPr="00054FD1">
              <w:rPr>
                <w:szCs w:val="24"/>
                <w:lang w:val="fr-CH"/>
              </w:rPr>
              <w:t>-</w:t>
            </w:r>
            <w:r w:rsidRPr="00054FD1">
              <w:rPr>
                <w:szCs w:val="24"/>
                <w:lang w:val="fr-CH"/>
              </w:rPr>
              <w:tab/>
              <w:t>ITU-T Associates;</w:t>
            </w:r>
          </w:p>
          <w:p w14:paraId="29F9A229" w14:textId="77777777" w:rsidR="0014734E" w:rsidRPr="00405C86" w:rsidRDefault="004F4BF4" w:rsidP="0047025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0"/>
              <w:ind w:left="283" w:hanging="391"/>
              <w:rPr>
                <w:szCs w:val="24"/>
              </w:rPr>
            </w:pPr>
            <w:r>
              <w:rPr>
                <w:szCs w:val="24"/>
              </w:rPr>
              <w:t>-</w:t>
            </w:r>
            <w:r>
              <w:rPr>
                <w:szCs w:val="24"/>
              </w:rPr>
              <w:tab/>
              <w:t>ITU Academia</w:t>
            </w:r>
          </w:p>
        </w:tc>
      </w:tr>
      <w:tr w:rsidR="002A295B" w:rsidRPr="00405C86" w14:paraId="5AA2A76F" w14:textId="77777777" w:rsidTr="00FD3DF4">
        <w:trPr>
          <w:cantSplit/>
          <w:trHeight w:val="746"/>
        </w:trPr>
        <w:tc>
          <w:tcPr>
            <w:tcW w:w="4678" w:type="dxa"/>
            <w:gridSpan w:val="3"/>
            <w:vMerge w:val="restart"/>
          </w:tcPr>
          <w:p w14:paraId="6D972ADF" w14:textId="3546AC10" w:rsidR="002A295B" w:rsidRPr="00405C86" w:rsidRDefault="002A295B" w:rsidP="00D22446">
            <w:pPr>
              <w:pStyle w:val="Tabletext"/>
              <w:rPr>
                <w:b/>
              </w:rPr>
            </w:pPr>
          </w:p>
        </w:tc>
        <w:tc>
          <w:tcPr>
            <w:tcW w:w="5103" w:type="dxa"/>
            <w:gridSpan w:val="2"/>
            <w:vMerge/>
          </w:tcPr>
          <w:p w14:paraId="5B54ADF6" w14:textId="77777777" w:rsidR="002A295B" w:rsidRPr="00405C86" w:rsidRDefault="002A295B" w:rsidP="0047025A">
            <w:pPr>
              <w:pStyle w:val="Tabletext"/>
              <w:spacing w:before="0" w:after="0"/>
              <w:ind w:left="142" w:hanging="391"/>
            </w:pPr>
          </w:p>
        </w:tc>
      </w:tr>
      <w:tr w:rsidR="002A295B" w:rsidRPr="00405C86" w14:paraId="52E70285" w14:textId="77777777" w:rsidTr="00A15FF5">
        <w:trPr>
          <w:cantSplit/>
          <w:trHeight w:val="1652"/>
        </w:trPr>
        <w:tc>
          <w:tcPr>
            <w:tcW w:w="4678" w:type="dxa"/>
            <w:gridSpan w:val="3"/>
            <w:vMerge/>
          </w:tcPr>
          <w:p w14:paraId="4D8ABD2C" w14:textId="78C524EA" w:rsidR="002A295B" w:rsidRPr="00405C86" w:rsidRDefault="002A295B" w:rsidP="003D3389">
            <w:pPr>
              <w:pStyle w:val="Tabletext"/>
            </w:pPr>
          </w:p>
        </w:tc>
        <w:tc>
          <w:tcPr>
            <w:tcW w:w="5103" w:type="dxa"/>
            <w:gridSpan w:val="2"/>
          </w:tcPr>
          <w:p w14:paraId="5E882CCE" w14:textId="77777777" w:rsidR="002A295B" w:rsidRPr="00405C86" w:rsidRDefault="002A295B" w:rsidP="0047025A">
            <w:pPr>
              <w:pStyle w:val="Tabletext"/>
              <w:spacing w:before="0" w:after="0"/>
              <w:ind w:left="283" w:hanging="391"/>
            </w:pPr>
            <w:r w:rsidRPr="00405C86">
              <w:rPr>
                <w:b/>
              </w:rPr>
              <w:t>Copy to:</w:t>
            </w:r>
          </w:p>
          <w:p w14:paraId="292BC34A" w14:textId="77777777" w:rsidR="002A295B" w:rsidRPr="00405C86" w:rsidRDefault="002A295B" w:rsidP="0047025A">
            <w:pPr>
              <w:pStyle w:val="Tabletext"/>
              <w:tabs>
                <w:tab w:val="clear" w:pos="284"/>
              </w:tabs>
              <w:spacing w:before="0" w:after="0"/>
              <w:ind w:left="283" w:hanging="391"/>
            </w:pPr>
            <w:r>
              <w:t>-</w:t>
            </w:r>
            <w:r>
              <w:tab/>
              <w:t>The Chairme</w:t>
            </w:r>
            <w:r w:rsidRPr="00405C86">
              <w:t>n and Vice-Chairmen of</w:t>
            </w:r>
            <w:r w:rsidRPr="00405C86">
              <w:br/>
              <w:t xml:space="preserve">ITU-T Study </w:t>
            </w:r>
            <w:proofErr w:type="gramStart"/>
            <w:r w:rsidRPr="00405C86">
              <w:t>Groups;</w:t>
            </w:r>
            <w:proofErr w:type="gramEnd"/>
          </w:p>
          <w:p w14:paraId="0EEFA94E" w14:textId="77777777" w:rsidR="002A295B" w:rsidRPr="00405C86" w:rsidRDefault="002A295B" w:rsidP="0047025A">
            <w:pPr>
              <w:pStyle w:val="Tabletext"/>
              <w:tabs>
                <w:tab w:val="clear" w:pos="284"/>
              </w:tabs>
              <w:spacing w:before="0" w:after="0"/>
              <w:ind w:left="283" w:hanging="391"/>
            </w:pPr>
            <w:r w:rsidRPr="00405C86">
              <w:t>-</w:t>
            </w:r>
            <w:r w:rsidRPr="00405C86">
              <w:tab/>
              <w:t xml:space="preserve">The Director of the Radiocommunication </w:t>
            </w:r>
            <w:proofErr w:type="gramStart"/>
            <w:r w:rsidRPr="00405C86">
              <w:t>Bureau</w:t>
            </w:r>
            <w:r>
              <w:t>;</w:t>
            </w:r>
            <w:proofErr w:type="gramEnd"/>
            <w:r w:rsidRPr="00405C86">
              <w:t xml:space="preserve"> </w:t>
            </w:r>
          </w:p>
          <w:p w14:paraId="1B3ECA63" w14:textId="77777777" w:rsidR="002A295B" w:rsidRPr="00405C86" w:rsidRDefault="002A295B" w:rsidP="0047025A">
            <w:pPr>
              <w:pStyle w:val="Tabletext"/>
              <w:tabs>
                <w:tab w:val="clear" w:pos="284"/>
              </w:tabs>
              <w:spacing w:before="0" w:after="0"/>
              <w:ind w:left="283" w:hanging="391"/>
            </w:pPr>
            <w:r w:rsidRPr="00405C86">
              <w:t>-</w:t>
            </w:r>
            <w:r w:rsidRPr="00405C86">
              <w:tab/>
              <w:t>The Director of the Telec</w:t>
            </w:r>
            <w:r>
              <w:t>ommunication Development Bureau</w:t>
            </w:r>
          </w:p>
        </w:tc>
      </w:tr>
      <w:tr w:rsidR="0014734E" w:rsidRPr="00405C86" w14:paraId="2E939B43" w14:textId="77777777" w:rsidTr="0089346E">
        <w:trPr>
          <w:cantSplit/>
          <w:trHeight w:val="618"/>
        </w:trPr>
        <w:tc>
          <w:tcPr>
            <w:tcW w:w="1134" w:type="dxa"/>
          </w:tcPr>
          <w:p w14:paraId="035877E5" w14:textId="77777777" w:rsidR="0014734E" w:rsidRPr="00405C86" w:rsidRDefault="0014734E" w:rsidP="0089346E">
            <w:pPr>
              <w:pStyle w:val="Tabletext"/>
              <w:spacing w:before="240"/>
            </w:pPr>
            <w:r w:rsidRPr="00405C86">
              <w:rPr>
                <w:b/>
              </w:rPr>
              <w:t>Subject:</w:t>
            </w:r>
          </w:p>
        </w:tc>
        <w:tc>
          <w:tcPr>
            <w:tcW w:w="8647" w:type="dxa"/>
            <w:gridSpan w:val="4"/>
          </w:tcPr>
          <w:p w14:paraId="73FC3BEB" w14:textId="5712F668" w:rsidR="0014734E" w:rsidRPr="00405C86" w:rsidRDefault="00D86C8F" w:rsidP="00D86C8F">
            <w:pPr>
              <w:pStyle w:val="Tabletext"/>
              <w:spacing w:before="240"/>
              <w:rPr>
                <w:b/>
                <w:bCs/>
              </w:rPr>
            </w:pPr>
            <w:r>
              <w:rPr>
                <w:b/>
                <w:bCs/>
              </w:rPr>
              <w:t>9</w:t>
            </w:r>
            <w:r w:rsidRPr="00D86C8F">
              <w:rPr>
                <w:b/>
                <w:bCs/>
                <w:vertAlign w:val="superscript"/>
              </w:rPr>
              <w:t>th</w:t>
            </w:r>
            <w:r>
              <w:rPr>
                <w:b/>
                <w:bCs/>
              </w:rPr>
              <w:t xml:space="preserve"> Meeting of </w:t>
            </w:r>
            <w:r w:rsidRPr="00D86C8F">
              <w:rPr>
                <w:b/>
                <w:bCs/>
              </w:rPr>
              <w:t>ITU-T Focus Group on AI for Autonomous and Assisted Driving (FG-AI4AD)</w:t>
            </w:r>
            <w:r>
              <w:rPr>
                <w:b/>
                <w:bCs/>
              </w:rPr>
              <w:t xml:space="preserve"> and </w:t>
            </w:r>
            <w:r w:rsidR="0056289A">
              <w:rPr>
                <w:b/>
                <w:bCs/>
              </w:rPr>
              <w:t>o</w:t>
            </w:r>
            <w:r>
              <w:rPr>
                <w:b/>
                <w:bCs/>
              </w:rPr>
              <w:t>nline Workshop</w:t>
            </w:r>
            <w:r w:rsidR="0056289A">
              <w:rPr>
                <w:b/>
                <w:bCs/>
              </w:rPr>
              <w:t xml:space="preserve"> on </w:t>
            </w:r>
            <w:r w:rsidR="0056289A" w:rsidRPr="002A295B">
              <w:rPr>
                <w:b/>
                <w:bCs/>
              </w:rPr>
              <w:t>“In service monitoring and reporting for automated driving safety”</w:t>
            </w:r>
            <w:r w:rsidRPr="00D86C8F">
              <w:rPr>
                <w:b/>
                <w:bCs/>
              </w:rPr>
              <w:t>,</w:t>
            </w:r>
            <w:r>
              <w:rPr>
                <w:b/>
                <w:bCs/>
              </w:rPr>
              <w:t xml:space="preserve"> Virtual,</w:t>
            </w:r>
            <w:r w:rsidRPr="00D86C8F">
              <w:rPr>
                <w:b/>
                <w:bCs/>
              </w:rPr>
              <w:t xml:space="preserve"> 1</w:t>
            </w:r>
            <w:r>
              <w:rPr>
                <w:b/>
                <w:bCs/>
              </w:rPr>
              <w:t>6</w:t>
            </w:r>
            <w:r w:rsidRPr="00D86C8F">
              <w:rPr>
                <w:b/>
                <w:bCs/>
              </w:rPr>
              <w:t>-</w:t>
            </w:r>
            <w:r>
              <w:rPr>
                <w:b/>
                <w:bCs/>
              </w:rPr>
              <w:t>17</w:t>
            </w:r>
            <w:r w:rsidRPr="00D86C8F">
              <w:rPr>
                <w:b/>
                <w:bCs/>
              </w:rPr>
              <w:t xml:space="preserve"> </w:t>
            </w:r>
            <w:r>
              <w:rPr>
                <w:b/>
                <w:bCs/>
              </w:rPr>
              <w:t>May</w:t>
            </w:r>
            <w:r w:rsidRPr="00D86C8F">
              <w:rPr>
                <w:b/>
                <w:bCs/>
              </w:rPr>
              <w:t xml:space="preserve"> 202</w:t>
            </w:r>
            <w:r>
              <w:rPr>
                <w:b/>
                <w:bCs/>
              </w:rPr>
              <w:t>2</w:t>
            </w:r>
          </w:p>
        </w:tc>
      </w:tr>
    </w:tbl>
    <w:p w14:paraId="6FB81A9A" w14:textId="77777777" w:rsidR="0014734E" w:rsidRPr="0056289A" w:rsidRDefault="0014734E" w:rsidP="0014734E">
      <w:pPr>
        <w:spacing w:before="0"/>
        <w:rPr>
          <w:rFonts w:asciiTheme="minorHAnsi" w:hAnsiTheme="minorHAnsi"/>
          <w:sz w:val="22"/>
          <w:szCs w:val="22"/>
        </w:rPr>
      </w:pPr>
    </w:p>
    <w:p w14:paraId="04E167CE" w14:textId="77777777" w:rsidR="0014734E" w:rsidRPr="0056289A" w:rsidRDefault="0014734E" w:rsidP="0014734E">
      <w:pPr>
        <w:spacing w:before="0"/>
        <w:rPr>
          <w:rFonts w:asciiTheme="minorHAnsi" w:hAnsiTheme="minorHAnsi"/>
          <w:sz w:val="22"/>
          <w:szCs w:val="22"/>
        </w:rPr>
      </w:pPr>
      <w:r w:rsidRPr="0056289A">
        <w:rPr>
          <w:rFonts w:asciiTheme="minorHAnsi" w:hAnsiTheme="minorHAnsi"/>
          <w:sz w:val="22"/>
          <w:szCs w:val="22"/>
        </w:rPr>
        <w:t>Dear Sir/Madam,</w:t>
      </w:r>
    </w:p>
    <w:p w14:paraId="56580601" w14:textId="4BC0A284" w:rsidR="00551882" w:rsidRPr="0056289A" w:rsidRDefault="0014734E" w:rsidP="00551882">
      <w:pPr>
        <w:rPr>
          <w:sz w:val="22"/>
          <w:szCs w:val="22"/>
        </w:rPr>
      </w:pPr>
      <w:r w:rsidRPr="0056289A">
        <w:rPr>
          <w:rFonts w:asciiTheme="minorHAnsi" w:hAnsiTheme="minorHAnsi"/>
          <w:sz w:val="22"/>
          <w:szCs w:val="22"/>
        </w:rPr>
        <w:t>1</w:t>
      </w:r>
      <w:r w:rsidRPr="0056289A">
        <w:rPr>
          <w:rFonts w:asciiTheme="minorHAnsi" w:hAnsiTheme="minorHAnsi"/>
          <w:sz w:val="22"/>
          <w:szCs w:val="22"/>
        </w:rPr>
        <w:tab/>
      </w:r>
      <w:r w:rsidR="00D86C8F" w:rsidRPr="0056289A">
        <w:rPr>
          <w:rFonts w:asciiTheme="minorHAnsi" w:hAnsiTheme="minorHAnsi"/>
          <w:sz w:val="22"/>
          <w:szCs w:val="22"/>
        </w:rPr>
        <w:t>It is my pleasure to inform you that the 9th meeting of the ITU-T Focus Group on AI for autonomous and assisted driving (FG-AI4AD) will take place fully virtually on 17 May 202</w:t>
      </w:r>
      <w:r w:rsidR="00BC50A1" w:rsidRPr="0056289A">
        <w:rPr>
          <w:rFonts w:asciiTheme="minorHAnsi" w:hAnsiTheme="minorHAnsi"/>
          <w:sz w:val="22"/>
          <w:szCs w:val="22"/>
        </w:rPr>
        <w:t>2</w:t>
      </w:r>
      <w:r w:rsidR="00D86C8F" w:rsidRPr="0056289A">
        <w:rPr>
          <w:rFonts w:asciiTheme="minorHAnsi" w:hAnsiTheme="minorHAnsi"/>
          <w:sz w:val="22"/>
          <w:szCs w:val="22"/>
        </w:rPr>
        <w:t xml:space="preserve"> (1300-1600 hours CEST)</w:t>
      </w:r>
      <w:r w:rsidR="007E5CB4" w:rsidRPr="0056289A">
        <w:rPr>
          <w:sz w:val="22"/>
          <w:szCs w:val="22"/>
        </w:rPr>
        <w:t>.</w:t>
      </w:r>
      <w:r w:rsidR="00BC50A1" w:rsidRPr="0056289A">
        <w:rPr>
          <w:sz w:val="22"/>
          <w:szCs w:val="22"/>
        </w:rPr>
        <w:t xml:space="preserve"> This meeting will be preceded by the AI for Good Webinar on </w:t>
      </w:r>
      <w:r w:rsidR="00BC50A1" w:rsidRPr="0056289A">
        <w:rPr>
          <w:b/>
          <w:bCs/>
          <w:i/>
          <w:iCs/>
          <w:sz w:val="22"/>
          <w:szCs w:val="22"/>
        </w:rPr>
        <w:t>“</w:t>
      </w:r>
      <w:bookmarkStart w:id="0" w:name="_Hlk100588403"/>
      <w:r w:rsidR="00A42F29" w:rsidRPr="0056289A">
        <w:rPr>
          <w:b/>
          <w:bCs/>
          <w:i/>
          <w:iCs/>
          <w:sz w:val="22"/>
          <w:szCs w:val="22"/>
        </w:rPr>
        <w:t>In service monitoring and reporting for automated driving safety</w:t>
      </w:r>
      <w:bookmarkEnd w:id="0"/>
      <w:r w:rsidR="00BC50A1" w:rsidRPr="0056289A">
        <w:rPr>
          <w:b/>
          <w:bCs/>
          <w:i/>
          <w:iCs/>
          <w:sz w:val="22"/>
          <w:szCs w:val="22"/>
        </w:rPr>
        <w:t>”</w:t>
      </w:r>
      <w:r w:rsidR="00BC50A1" w:rsidRPr="0056289A">
        <w:rPr>
          <w:sz w:val="22"/>
          <w:szCs w:val="22"/>
        </w:rPr>
        <w:t xml:space="preserve"> on 16 May 2022</w:t>
      </w:r>
      <w:r w:rsidR="00A42F29" w:rsidRPr="0056289A">
        <w:rPr>
          <w:sz w:val="22"/>
          <w:szCs w:val="22"/>
        </w:rPr>
        <w:t xml:space="preserve"> from</w:t>
      </w:r>
      <w:r w:rsidR="00BC50A1" w:rsidRPr="0056289A">
        <w:rPr>
          <w:sz w:val="22"/>
          <w:szCs w:val="22"/>
        </w:rPr>
        <w:t xml:space="preserve"> 1300 hours CEST.</w:t>
      </w:r>
    </w:p>
    <w:p w14:paraId="7EC45479" w14:textId="66E26651" w:rsidR="006E695D" w:rsidRPr="0056289A" w:rsidRDefault="0014734E" w:rsidP="00BC50A1">
      <w:pPr>
        <w:rPr>
          <w:rFonts w:asciiTheme="minorHAnsi" w:hAnsiTheme="minorHAnsi"/>
          <w:sz w:val="22"/>
          <w:szCs w:val="22"/>
        </w:rPr>
      </w:pPr>
      <w:r w:rsidRPr="0056289A">
        <w:rPr>
          <w:rFonts w:asciiTheme="minorHAnsi" w:hAnsiTheme="minorHAnsi"/>
          <w:sz w:val="22"/>
          <w:szCs w:val="22"/>
        </w:rPr>
        <w:t>2</w:t>
      </w:r>
      <w:r w:rsidRPr="0056289A">
        <w:rPr>
          <w:rFonts w:asciiTheme="minorHAnsi" w:hAnsiTheme="minorHAnsi"/>
          <w:sz w:val="22"/>
          <w:szCs w:val="22"/>
        </w:rPr>
        <w:tab/>
      </w:r>
      <w:r w:rsidR="006E695D" w:rsidRPr="0056289A">
        <w:rPr>
          <w:rFonts w:asciiTheme="minorHAnsi" w:hAnsiTheme="minorHAnsi"/>
          <w:b/>
          <w:bCs/>
          <w:sz w:val="22"/>
          <w:szCs w:val="22"/>
        </w:rPr>
        <w:t>Background and Previous Meeting Results</w:t>
      </w:r>
    </w:p>
    <w:p w14:paraId="061D737C" w14:textId="112EEF3D" w:rsidR="00BC50A1" w:rsidRPr="0056289A" w:rsidRDefault="00BC50A1" w:rsidP="00BC50A1">
      <w:pPr>
        <w:rPr>
          <w:rFonts w:cs="Calibri"/>
          <w:sz w:val="22"/>
          <w:szCs w:val="22"/>
        </w:rPr>
      </w:pPr>
      <w:r w:rsidRPr="0056289A">
        <w:rPr>
          <w:rFonts w:cs="Calibri"/>
          <w:sz w:val="22"/>
          <w:szCs w:val="22"/>
        </w:rPr>
        <w:t xml:space="preserve">The FG-AI4AD supports standardization activities for services and applications enabled by AI systems in autonomous and assisted driving in accordance with the 1949 and 1968 Convention on Road Traffic. The work of </w:t>
      </w:r>
      <w:r w:rsidR="00810F5B" w:rsidRPr="0056289A">
        <w:rPr>
          <w:rFonts w:asciiTheme="minorHAnsi" w:hAnsiTheme="minorHAnsi"/>
          <w:sz w:val="22"/>
          <w:szCs w:val="22"/>
        </w:rPr>
        <w:t>FG-AI4AD</w:t>
      </w:r>
      <w:r w:rsidR="00810F5B" w:rsidRPr="0056289A" w:rsidDel="00810F5B">
        <w:rPr>
          <w:rFonts w:cs="Calibri"/>
          <w:sz w:val="22"/>
          <w:szCs w:val="22"/>
        </w:rPr>
        <w:t xml:space="preserve"> </w:t>
      </w:r>
      <w:r w:rsidRPr="0056289A">
        <w:rPr>
          <w:rFonts w:cs="Calibri"/>
          <w:sz w:val="22"/>
          <w:szCs w:val="22"/>
        </w:rPr>
        <w:t xml:space="preserve">links closely with the UNECE Global Forum for Road Safety (e.g., WP1, WP29, GRVA) and progress will be shared with these committees. </w:t>
      </w:r>
      <w:r w:rsidR="00810F5B" w:rsidRPr="0056289A">
        <w:rPr>
          <w:rFonts w:asciiTheme="minorHAnsi" w:hAnsiTheme="minorHAnsi"/>
          <w:sz w:val="22"/>
          <w:szCs w:val="22"/>
        </w:rPr>
        <w:t>FG-AI4AD</w:t>
      </w:r>
      <w:r w:rsidR="00810F5B" w:rsidRPr="0056289A" w:rsidDel="00810F5B">
        <w:rPr>
          <w:rFonts w:cs="Calibri"/>
          <w:sz w:val="22"/>
          <w:szCs w:val="22"/>
        </w:rPr>
        <w:t xml:space="preserve"> </w:t>
      </w:r>
      <w:r w:rsidRPr="0056289A">
        <w:rPr>
          <w:rFonts w:cs="Calibri"/>
          <w:sz w:val="22"/>
          <w:szCs w:val="22"/>
        </w:rPr>
        <w:t>aims to establish a universal minimal performance threshold for AI enabled driving functions (such as AI as a Driver), which is essential to building the global public trust required for widespread deployment of AI on our roads.</w:t>
      </w:r>
    </w:p>
    <w:p w14:paraId="636C06BA" w14:textId="4022439E" w:rsidR="006E695D" w:rsidRPr="0056289A" w:rsidRDefault="00BC50A1" w:rsidP="007351B4">
      <w:pPr>
        <w:textAlignment w:val="auto"/>
        <w:rPr>
          <w:rFonts w:cs="Calibri"/>
          <w:sz w:val="22"/>
          <w:szCs w:val="22"/>
        </w:rPr>
      </w:pPr>
      <w:r w:rsidRPr="0056289A">
        <w:rPr>
          <w:rFonts w:cs="Calibri"/>
          <w:sz w:val="22"/>
          <w:szCs w:val="22"/>
        </w:rPr>
        <w:t>The eighth meeting of FG-AI4AD was held on 1</w:t>
      </w:r>
      <w:r w:rsidR="002A295B">
        <w:rPr>
          <w:rFonts w:cs="Calibri"/>
          <w:sz w:val="22"/>
          <w:szCs w:val="22"/>
        </w:rPr>
        <w:t xml:space="preserve"> and </w:t>
      </w:r>
      <w:r w:rsidRPr="0056289A">
        <w:rPr>
          <w:rFonts w:cs="Calibri"/>
          <w:sz w:val="22"/>
          <w:szCs w:val="22"/>
        </w:rPr>
        <w:t xml:space="preserve">2 December 2021. </w:t>
      </w:r>
      <w:r w:rsidR="00810F5B">
        <w:rPr>
          <w:rFonts w:cs="Calibri"/>
          <w:sz w:val="22"/>
          <w:szCs w:val="22"/>
        </w:rPr>
        <w:t>Please s</w:t>
      </w:r>
      <w:r w:rsidRPr="0056289A">
        <w:rPr>
          <w:rFonts w:cs="Calibri"/>
          <w:sz w:val="22"/>
          <w:szCs w:val="22"/>
        </w:rPr>
        <w:t xml:space="preserve">ee the related meeting report posted as output </w:t>
      </w:r>
      <w:hyperlink r:id="rId13" w:history="1">
        <w:r w:rsidRPr="0056289A">
          <w:rPr>
            <w:rFonts w:cs="Calibri"/>
            <w:color w:val="0000FF"/>
            <w:sz w:val="22"/>
            <w:szCs w:val="22"/>
            <w:u w:val="single"/>
          </w:rPr>
          <w:t>FGAI4AD-O-023</w:t>
        </w:r>
      </w:hyperlink>
      <w:r w:rsidRPr="0056289A">
        <w:rPr>
          <w:rFonts w:cs="Calibri"/>
          <w:sz w:val="22"/>
          <w:szCs w:val="22"/>
        </w:rPr>
        <w:t xml:space="preserve"> (free </w:t>
      </w:r>
      <w:hyperlink r:id="rId14" w:history="1">
        <w:r w:rsidRPr="0056289A">
          <w:rPr>
            <w:rFonts w:cs="Calibri"/>
            <w:color w:val="0000FF"/>
            <w:sz w:val="22"/>
            <w:szCs w:val="22"/>
            <w:u w:val="single"/>
          </w:rPr>
          <w:t>ITU account</w:t>
        </w:r>
      </w:hyperlink>
      <w:r w:rsidRPr="0056289A">
        <w:rPr>
          <w:rFonts w:cs="Calibri"/>
          <w:sz w:val="22"/>
          <w:szCs w:val="22"/>
        </w:rPr>
        <w:t xml:space="preserve"> required).</w:t>
      </w:r>
      <w:r w:rsidR="007351B4" w:rsidRPr="0056289A">
        <w:rPr>
          <w:rFonts w:cs="Calibri"/>
          <w:sz w:val="22"/>
          <w:szCs w:val="22"/>
        </w:rPr>
        <w:t xml:space="preserve"> Furthermore, during this meeting,</w:t>
      </w:r>
      <w:r w:rsidRPr="0056289A">
        <w:rPr>
          <w:rFonts w:cs="Calibri"/>
          <w:sz w:val="22"/>
          <w:szCs w:val="22"/>
        </w:rPr>
        <w:t xml:space="preserve"> </w:t>
      </w:r>
      <w:r w:rsidR="007351B4" w:rsidRPr="0056289A">
        <w:rPr>
          <w:rFonts w:cs="Calibri"/>
          <w:sz w:val="22"/>
          <w:szCs w:val="22"/>
        </w:rPr>
        <w:t>t</w:t>
      </w:r>
      <w:r w:rsidRPr="0056289A">
        <w:rPr>
          <w:rFonts w:cs="Calibri"/>
          <w:sz w:val="22"/>
          <w:szCs w:val="22"/>
        </w:rPr>
        <w:t>he Technical Report</w:t>
      </w:r>
      <w:r w:rsidR="007351B4" w:rsidRPr="0056289A">
        <w:rPr>
          <w:rFonts w:cs="Calibri"/>
          <w:sz w:val="22"/>
          <w:szCs w:val="22"/>
        </w:rPr>
        <w:t xml:space="preserve"> on “Automated driving safety data protocol – Ethical and legal considerations of continual monitoring” (</w:t>
      </w:r>
      <w:hyperlink r:id="rId15" w:history="1">
        <w:r w:rsidR="007351B4" w:rsidRPr="0056289A">
          <w:rPr>
            <w:rStyle w:val="Hyperlink"/>
            <w:rFonts w:cs="Calibri"/>
            <w:sz w:val="22"/>
            <w:szCs w:val="22"/>
          </w:rPr>
          <w:t>FGAI4AD-02</w:t>
        </w:r>
      </w:hyperlink>
      <w:r w:rsidR="007351B4" w:rsidRPr="0056289A">
        <w:rPr>
          <w:rFonts w:cs="Calibri"/>
          <w:sz w:val="22"/>
          <w:szCs w:val="22"/>
        </w:rPr>
        <w:t>) was approved and published at the Focus Group-level.</w:t>
      </w:r>
    </w:p>
    <w:p w14:paraId="4CF0DEC2" w14:textId="36116760" w:rsidR="006E695D" w:rsidRPr="0056289A" w:rsidRDefault="006E695D" w:rsidP="006E695D">
      <w:pPr>
        <w:textAlignment w:val="auto"/>
        <w:rPr>
          <w:rFonts w:cs="Calibri"/>
          <w:b/>
          <w:bCs/>
          <w:sz w:val="22"/>
          <w:szCs w:val="22"/>
        </w:rPr>
      </w:pPr>
      <w:r w:rsidRPr="0056289A">
        <w:rPr>
          <w:rFonts w:cs="Calibri"/>
          <w:sz w:val="22"/>
          <w:szCs w:val="22"/>
        </w:rPr>
        <w:t>3</w:t>
      </w:r>
      <w:r w:rsidRPr="0056289A">
        <w:rPr>
          <w:rFonts w:cs="Calibri"/>
          <w:sz w:val="22"/>
          <w:szCs w:val="22"/>
        </w:rPr>
        <w:tab/>
      </w:r>
      <w:r w:rsidRPr="0056289A">
        <w:rPr>
          <w:rFonts w:cs="Calibri"/>
          <w:b/>
          <w:bCs/>
          <w:sz w:val="22"/>
          <w:szCs w:val="22"/>
        </w:rPr>
        <w:t>AI for Good Webinar on “</w:t>
      </w:r>
      <w:r w:rsidR="00531013" w:rsidRPr="0056289A">
        <w:rPr>
          <w:rFonts w:cs="Calibri"/>
          <w:b/>
          <w:bCs/>
          <w:sz w:val="22"/>
          <w:szCs w:val="22"/>
        </w:rPr>
        <w:t>In service monitoring and reporting for automated driving safety</w:t>
      </w:r>
      <w:r w:rsidRPr="0056289A">
        <w:rPr>
          <w:rFonts w:cs="Calibri"/>
          <w:b/>
          <w:bCs/>
          <w:sz w:val="22"/>
          <w:szCs w:val="22"/>
        </w:rPr>
        <w:t>”</w:t>
      </w:r>
    </w:p>
    <w:p w14:paraId="05F70C88" w14:textId="571C1575" w:rsidR="006E695D" w:rsidRPr="0056289A" w:rsidRDefault="006E695D" w:rsidP="006E695D">
      <w:pPr>
        <w:textAlignment w:val="auto"/>
        <w:rPr>
          <w:rFonts w:cs="Calibri"/>
          <w:sz w:val="22"/>
          <w:szCs w:val="22"/>
        </w:rPr>
      </w:pPr>
      <w:r w:rsidRPr="0056289A">
        <w:rPr>
          <w:rFonts w:cs="Calibri"/>
          <w:sz w:val="22"/>
          <w:szCs w:val="22"/>
        </w:rPr>
        <w:t>AI for Good Webinar on</w:t>
      </w:r>
      <w:r w:rsidRPr="0056289A">
        <w:rPr>
          <w:rFonts w:cs="Calibri"/>
          <w:b/>
          <w:bCs/>
          <w:i/>
          <w:iCs/>
          <w:sz w:val="22"/>
          <w:szCs w:val="22"/>
        </w:rPr>
        <w:t xml:space="preserve"> </w:t>
      </w:r>
      <w:r w:rsidRPr="0056289A">
        <w:rPr>
          <w:rFonts w:cs="Calibri"/>
          <w:i/>
          <w:iCs/>
          <w:sz w:val="22"/>
          <w:szCs w:val="22"/>
        </w:rPr>
        <w:t>“</w:t>
      </w:r>
      <w:r w:rsidR="00531013" w:rsidRPr="002A295B">
        <w:rPr>
          <w:rFonts w:cs="Calibri"/>
          <w:sz w:val="22"/>
          <w:szCs w:val="22"/>
        </w:rPr>
        <w:t>In service monitoring and reporting for automated driving safety</w:t>
      </w:r>
      <w:r w:rsidRPr="0056289A">
        <w:rPr>
          <w:rFonts w:cs="Calibri"/>
          <w:i/>
          <w:iCs/>
          <w:sz w:val="22"/>
          <w:szCs w:val="22"/>
        </w:rPr>
        <w:t>”</w:t>
      </w:r>
      <w:r w:rsidRPr="0056289A">
        <w:rPr>
          <w:rFonts w:cs="Calibri"/>
          <w:sz w:val="22"/>
          <w:szCs w:val="22"/>
        </w:rPr>
        <w:t xml:space="preserve"> will </w:t>
      </w:r>
      <w:r w:rsidR="00AC186E" w:rsidRPr="0056289A">
        <w:rPr>
          <w:rFonts w:cs="Calibri"/>
          <w:sz w:val="22"/>
          <w:szCs w:val="22"/>
        </w:rPr>
        <w:t xml:space="preserve">be </w:t>
      </w:r>
      <w:r w:rsidRPr="0056289A">
        <w:rPr>
          <w:rFonts w:cs="Calibri"/>
          <w:sz w:val="22"/>
          <w:szCs w:val="22"/>
        </w:rPr>
        <w:t>organized on 16 May 2022,</w:t>
      </w:r>
      <w:r w:rsidR="00531013" w:rsidRPr="0056289A">
        <w:rPr>
          <w:rFonts w:cs="Calibri"/>
          <w:sz w:val="22"/>
          <w:szCs w:val="22"/>
        </w:rPr>
        <w:t xml:space="preserve"> starting from</w:t>
      </w:r>
      <w:r w:rsidRPr="0056289A">
        <w:rPr>
          <w:rFonts w:cs="Calibri"/>
          <w:sz w:val="22"/>
          <w:szCs w:val="22"/>
        </w:rPr>
        <w:t xml:space="preserve"> 1300 hours CEST. The Webinar will explore the role of AI in enabling autonomous and assisted driving</w:t>
      </w:r>
      <w:r w:rsidR="005363A8" w:rsidRPr="0056289A">
        <w:rPr>
          <w:rFonts w:cs="Calibri"/>
          <w:sz w:val="22"/>
          <w:szCs w:val="22"/>
        </w:rPr>
        <w:t xml:space="preserve">. It will also highlight the potential of leveraging AI on the road such that it performs at the same level as a responsible and competent human driver. </w:t>
      </w:r>
    </w:p>
    <w:p w14:paraId="1BDA507E" w14:textId="734036E4" w:rsidR="007351B4" w:rsidRPr="0056289A" w:rsidRDefault="005363A8" w:rsidP="007351B4">
      <w:pPr>
        <w:textAlignment w:val="auto"/>
        <w:rPr>
          <w:rFonts w:cs="Calibri"/>
          <w:sz w:val="22"/>
          <w:szCs w:val="22"/>
        </w:rPr>
      </w:pPr>
      <w:r w:rsidRPr="0056289A">
        <w:rPr>
          <w:rFonts w:cs="Calibri"/>
          <w:sz w:val="22"/>
          <w:szCs w:val="22"/>
        </w:rPr>
        <w:t xml:space="preserve">More information on this Webinar will be made available </w:t>
      </w:r>
      <w:r w:rsidR="00531013" w:rsidRPr="0056289A">
        <w:rPr>
          <w:rFonts w:cs="Calibri"/>
          <w:sz w:val="22"/>
          <w:szCs w:val="22"/>
        </w:rPr>
        <w:t xml:space="preserve">on </w:t>
      </w:r>
      <w:hyperlink r:id="rId16" w:history="1">
        <w:r w:rsidR="00531013" w:rsidRPr="0056289A">
          <w:rPr>
            <w:rStyle w:val="Hyperlink"/>
            <w:rFonts w:asciiTheme="minorHAnsi" w:hAnsiTheme="minorHAnsi" w:cstheme="minorHAnsi"/>
            <w:sz w:val="22"/>
            <w:szCs w:val="22"/>
          </w:rPr>
          <w:t>FG-AI4AD webpage</w:t>
        </w:r>
      </w:hyperlink>
      <w:r w:rsidR="00531013" w:rsidRPr="0056289A">
        <w:rPr>
          <w:rFonts w:asciiTheme="minorHAnsi" w:hAnsiTheme="minorHAnsi" w:cstheme="minorHAnsi"/>
          <w:sz w:val="22"/>
          <w:szCs w:val="22"/>
        </w:rPr>
        <w:t xml:space="preserve"> and AI for good page:</w:t>
      </w:r>
      <w:r w:rsidR="00531013" w:rsidRPr="0056289A">
        <w:rPr>
          <w:rFonts w:asciiTheme="minorHAnsi" w:hAnsiTheme="minorHAnsi" w:cstheme="minorHAnsi"/>
          <w:sz w:val="22"/>
          <w:szCs w:val="22"/>
        </w:rPr>
        <w:br/>
      </w:r>
      <w:hyperlink r:id="rId17" w:history="1">
        <w:r w:rsidRPr="0056289A">
          <w:rPr>
            <w:rStyle w:val="Hyperlink"/>
            <w:rFonts w:cs="Calibri"/>
            <w:sz w:val="22"/>
            <w:szCs w:val="22"/>
          </w:rPr>
          <w:t>https://aiforgood.itu.int/</w:t>
        </w:r>
      </w:hyperlink>
      <w:r w:rsidRPr="0056289A">
        <w:rPr>
          <w:rFonts w:cs="Calibri"/>
          <w:sz w:val="22"/>
          <w:szCs w:val="22"/>
        </w:rPr>
        <w:t xml:space="preserve"> </w:t>
      </w:r>
    </w:p>
    <w:p w14:paraId="0C78BAEB" w14:textId="4FB23B40" w:rsidR="005363A8" w:rsidRPr="0056289A" w:rsidRDefault="005363A8" w:rsidP="007351B4">
      <w:pPr>
        <w:rPr>
          <w:rFonts w:asciiTheme="minorHAnsi" w:hAnsiTheme="minorHAnsi"/>
          <w:sz w:val="22"/>
          <w:szCs w:val="22"/>
        </w:rPr>
      </w:pPr>
      <w:r w:rsidRPr="0056289A">
        <w:rPr>
          <w:rFonts w:asciiTheme="minorHAnsi" w:hAnsiTheme="minorHAnsi"/>
          <w:sz w:val="22"/>
          <w:szCs w:val="22"/>
        </w:rPr>
        <w:lastRenderedPageBreak/>
        <w:t>4</w:t>
      </w:r>
      <w:r w:rsidR="007351B4" w:rsidRPr="0056289A">
        <w:rPr>
          <w:rFonts w:asciiTheme="minorHAnsi" w:hAnsiTheme="minorHAnsi"/>
          <w:sz w:val="22"/>
          <w:szCs w:val="22"/>
        </w:rPr>
        <w:tab/>
      </w:r>
      <w:r w:rsidRPr="0056289A">
        <w:rPr>
          <w:rFonts w:asciiTheme="minorHAnsi" w:hAnsiTheme="minorHAnsi"/>
          <w:b/>
          <w:bCs/>
          <w:sz w:val="22"/>
          <w:szCs w:val="22"/>
        </w:rPr>
        <w:t>Ninth Meeting of FG-AI4AD</w:t>
      </w:r>
    </w:p>
    <w:p w14:paraId="4E5B81D7" w14:textId="3FAD2F52" w:rsidR="007351B4" w:rsidRPr="0056289A" w:rsidRDefault="007351B4" w:rsidP="007351B4">
      <w:pPr>
        <w:rPr>
          <w:rFonts w:asciiTheme="minorHAnsi" w:hAnsiTheme="minorHAnsi" w:cstheme="minorHAnsi"/>
          <w:sz w:val="22"/>
          <w:szCs w:val="22"/>
        </w:rPr>
      </w:pPr>
      <w:r w:rsidRPr="0056289A">
        <w:rPr>
          <w:rFonts w:asciiTheme="minorHAnsi" w:hAnsiTheme="minorHAnsi" w:cstheme="minorHAnsi"/>
          <w:sz w:val="22"/>
          <w:szCs w:val="22"/>
        </w:rPr>
        <w:t xml:space="preserve">The ninth FG-AI4AD meeting will be organized fully virtually on </w:t>
      </w:r>
      <w:r w:rsidRPr="0056289A">
        <w:rPr>
          <w:rFonts w:asciiTheme="minorHAnsi" w:hAnsiTheme="minorHAnsi" w:cstheme="minorHAnsi"/>
          <w:b/>
          <w:bCs/>
          <w:sz w:val="22"/>
          <w:szCs w:val="22"/>
        </w:rPr>
        <w:t>1</w:t>
      </w:r>
      <w:r w:rsidR="00817AB8">
        <w:rPr>
          <w:rFonts w:asciiTheme="minorHAnsi" w:hAnsiTheme="minorHAnsi" w:cstheme="minorHAnsi"/>
          <w:b/>
          <w:bCs/>
          <w:sz w:val="22"/>
          <w:szCs w:val="22"/>
        </w:rPr>
        <w:t>7</w:t>
      </w:r>
      <w:r w:rsidRPr="0056289A">
        <w:rPr>
          <w:rFonts w:asciiTheme="minorHAnsi" w:hAnsiTheme="minorHAnsi" w:cstheme="minorHAnsi"/>
          <w:b/>
          <w:bCs/>
          <w:sz w:val="22"/>
          <w:szCs w:val="22"/>
        </w:rPr>
        <w:t xml:space="preserve"> May 202</w:t>
      </w:r>
      <w:r w:rsidR="00810F5B">
        <w:rPr>
          <w:rFonts w:asciiTheme="minorHAnsi" w:hAnsiTheme="minorHAnsi" w:cstheme="minorHAnsi"/>
          <w:b/>
          <w:bCs/>
          <w:sz w:val="22"/>
          <w:szCs w:val="22"/>
        </w:rPr>
        <w:t>2</w:t>
      </w:r>
      <w:r w:rsidRPr="0056289A">
        <w:rPr>
          <w:rFonts w:asciiTheme="minorHAnsi" w:hAnsiTheme="minorHAnsi" w:cstheme="minorHAnsi"/>
          <w:sz w:val="22"/>
          <w:szCs w:val="22"/>
        </w:rPr>
        <w:t>. The meeting is expected to commence at 1300 hours CEST till 1600 hours CEST.</w:t>
      </w:r>
    </w:p>
    <w:p w14:paraId="2790FDA2" w14:textId="70CF1848" w:rsidR="007351B4" w:rsidRPr="0056289A" w:rsidRDefault="007351B4" w:rsidP="007351B4">
      <w:pPr>
        <w:rPr>
          <w:rFonts w:asciiTheme="minorHAnsi" w:hAnsiTheme="minorHAnsi" w:cstheme="minorHAnsi"/>
          <w:sz w:val="22"/>
          <w:szCs w:val="22"/>
        </w:rPr>
      </w:pPr>
      <w:r w:rsidRPr="0056289A">
        <w:rPr>
          <w:rFonts w:asciiTheme="minorHAnsi" w:hAnsiTheme="minorHAnsi" w:cstheme="minorHAnsi"/>
          <w:sz w:val="22"/>
          <w:szCs w:val="22"/>
        </w:rPr>
        <w:t>The meeting will be dedicated to advancing the discussions relat</w:t>
      </w:r>
      <w:r w:rsidR="002A295B">
        <w:rPr>
          <w:rFonts w:asciiTheme="minorHAnsi" w:hAnsiTheme="minorHAnsi" w:cstheme="minorHAnsi"/>
          <w:sz w:val="22"/>
          <w:szCs w:val="22"/>
        </w:rPr>
        <w:t>ed</w:t>
      </w:r>
      <w:r w:rsidRPr="0056289A">
        <w:rPr>
          <w:rFonts w:asciiTheme="minorHAnsi" w:hAnsiTheme="minorHAnsi" w:cstheme="minorHAnsi"/>
          <w:sz w:val="22"/>
          <w:szCs w:val="22"/>
        </w:rPr>
        <w:t xml:space="preserve"> to the three draft deliverables:</w:t>
      </w:r>
    </w:p>
    <w:p w14:paraId="079DA346" w14:textId="2B3DB15F" w:rsidR="007351B4" w:rsidRPr="0056289A" w:rsidRDefault="007351B4" w:rsidP="007351B4">
      <w:pPr>
        <w:numPr>
          <w:ilvl w:val="0"/>
          <w:numId w:val="48"/>
        </w:numPr>
        <w:rPr>
          <w:rFonts w:asciiTheme="minorHAnsi" w:eastAsiaTheme="minorEastAsia" w:hAnsiTheme="minorHAnsi" w:cstheme="minorHAnsi"/>
          <w:sz w:val="22"/>
          <w:szCs w:val="22"/>
          <w:lang w:eastAsia="ja-JP"/>
        </w:rPr>
      </w:pPr>
      <w:r w:rsidRPr="0056289A">
        <w:rPr>
          <w:rFonts w:asciiTheme="minorHAnsi" w:eastAsiaTheme="minorEastAsia" w:hAnsiTheme="minorHAnsi" w:cstheme="minorHAnsi"/>
          <w:sz w:val="22"/>
          <w:szCs w:val="22"/>
          <w:lang w:eastAsia="ja-JP"/>
        </w:rPr>
        <w:t>TR01: “Automated driving safety data protocol–Specification”</w:t>
      </w:r>
      <w:r w:rsidR="00531013" w:rsidRPr="0056289A">
        <w:rPr>
          <w:rFonts w:asciiTheme="minorHAnsi" w:eastAsiaTheme="minorEastAsia" w:hAnsiTheme="minorHAnsi" w:cstheme="minorHAnsi"/>
          <w:sz w:val="22"/>
          <w:szCs w:val="22"/>
          <w:lang w:eastAsia="ja-JP"/>
        </w:rPr>
        <w:t xml:space="preserve"> </w:t>
      </w:r>
      <w:r w:rsidRPr="0056289A">
        <w:rPr>
          <w:rFonts w:asciiTheme="minorHAnsi" w:eastAsiaTheme="minorEastAsia" w:hAnsiTheme="minorHAnsi" w:cstheme="minorHAnsi"/>
          <w:sz w:val="22"/>
          <w:szCs w:val="22"/>
          <w:lang w:eastAsia="ja-JP"/>
        </w:rPr>
        <w:t>(</w:t>
      </w:r>
      <w:hyperlink r:id="rId18" w:history="1">
        <w:r w:rsidRPr="0056289A">
          <w:rPr>
            <w:rStyle w:val="Hyperlink"/>
            <w:rFonts w:asciiTheme="minorHAnsi" w:eastAsiaTheme="minorEastAsia" w:hAnsiTheme="minorHAnsi" w:cstheme="minorHAnsi"/>
            <w:sz w:val="22"/>
            <w:szCs w:val="22"/>
            <w:lang w:eastAsia="ja-JP"/>
          </w:rPr>
          <w:t>FGAI4AD-I-100</w:t>
        </w:r>
      </w:hyperlink>
      <w:r w:rsidRPr="0056289A">
        <w:rPr>
          <w:rFonts w:asciiTheme="minorHAnsi" w:eastAsiaTheme="minorEastAsia" w:hAnsiTheme="minorHAnsi" w:cstheme="minorHAnsi"/>
          <w:sz w:val="22"/>
          <w:szCs w:val="22"/>
          <w:lang w:eastAsia="ja-JP"/>
        </w:rPr>
        <w:t>)</w:t>
      </w:r>
    </w:p>
    <w:p w14:paraId="458D5C71" w14:textId="628F5206" w:rsidR="007351B4" w:rsidRPr="0056289A" w:rsidRDefault="007351B4" w:rsidP="007351B4">
      <w:pPr>
        <w:numPr>
          <w:ilvl w:val="0"/>
          <w:numId w:val="48"/>
        </w:numPr>
        <w:rPr>
          <w:rFonts w:asciiTheme="minorHAnsi" w:eastAsiaTheme="minorEastAsia" w:hAnsiTheme="minorHAnsi" w:cstheme="minorHAnsi"/>
          <w:sz w:val="22"/>
          <w:szCs w:val="22"/>
          <w:lang w:eastAsia="ja-JP"/>
        </w:rPr>
      </w:pPr>
      <w:r w:rsidRPr="0056289A">
        <w:rPr>
          <w:rFonts w:asciiTheme="minorHAnsi" w:eastAsiaTheme="minorEastAsia" w:hAnsiTheme="minorHAnsi" w:cstheme="minorHAnsi"/>
          <w:sz w:val="22"/>
          <w:szCs w:val="22"/>
          <w:lang w:eastAsia="ja-JP"/>
        </w:rPr>
        <w:t>TR03: "Automated driving</w:t>
      </w:r>
      <w:r w:rsidR="002A295B">
        <w:rPr>
          <w:rFonts w:asciiTheme="minorHAnsi" w:eastAsiaTheme="minorEastAsia" w:hAnsiTheme="minorHAnsi" w:cstheme="minorHAnsi"/>
          <w:sz w:val="22"/>
          <w:szCs w:val="22"/>
          <w:lang w:eastAsia="ja-JP"/>
        </w:rPr>
        <w:t xml:space="preserve"> </w:t>
      </w:r>
      <w:r w:rsidRPr="0056289A">
        <w:rPr>
          <w:rFonts w:asciiTheme="minorHAnsi" w:eastAsiaTheme="minorEastAsia" w:hAnsiTheme="minorHAnsi" w:cstheme="minorHAnsi"/>
          <w:sz w:val="22"/>
          <w:szCs w:val="22"/>
          <w:lang w:eastAsia="ja-JP"/>
        </w:rPr>
        <w:t>safety data protocol–Practical demonstrators”</w:t>
      </w:r>
      <w:r w:rsidR="00531013" w:rsidRPr="0056289A">
        <w:rPr>
          <w:rFonts w:asciiTheme="minorHAnsi" w:eastAsiaTheme="minorEastAsia" w:hAnsiTheme="minorHAnsi" w:cstheme="minorHAnsi"/>
          <w:sz w:val="22"/>
          <w:szCs w:val="22"/>
          <w:lang w:eastAsia="ja-JP"/>
        </w:rPr>
        <w:t xml:space="preserve"> </w:t>
      </w:r>
      <w:r w:rsidRPr="0056289A">
        <w:rPr>
          <w:rFonts w:asciiTheme="minorHAnsi" w:eastAsiaTheme="minorEastAsia" w:hAnsiTheme="minorHAnsi" w:cstheme="minorHAnsi"/>
          <w:sz w:val="22"/>
          <w:szCs w:val="22"/>
          <w:lang w:eastAsia="ja-JP"/>
        </w:rPr>
        <w:t>(</w:t>
      </w:r>
      <w:hyperlink r:id="rId19" w:history="1">
        <w:r w:rsidRPr="0056289A">
          <w:rPr>
            <w:rStyle w:val="Hyperlink"/>
            <w:rFonts w:asciiTheme="minorHAnsi" w:eastAsiaTheme="minorEastAsia" w:hAnsiTheme="minorHAnsi" w:cstheme="minorHAnsi"/>
            <w:sz w:val="22"/>
            <w:szCs w:val="22"/>
            <w:lang w:eastAsia="ja-JP"/>
          </w:rPr>
          <w:t>FGAI4AD-I-064</w:t>
        </w:r>
      </w:hyperlink>
      <w:r w:rsidRPr="0056289A">
        <w:rPr>
          <w:rFonts w:asciiTheme="minorHAnsi" w:eastAsiaTheme="minorEastAsia" w:hAnsiTheme="minorHAnsi" w:cstheme="minorHAnsi"/>
          <w:sz w:val="22"/>
          <w:szCs w:val="22"/>
          <w:lang w:eastAsia="ja-JP"/>
        </w:rPr>
        <w:t>)</w:t>
      </w:r>
    </w:p>
    <w:p w14:paraId="5B2034BD" w14:textId="5B3E80BC" w:rsidR="007351B4" w:rsidRPr="0056289A" w:rsidRDefault="007351B4" w:rsidP="007351B4">
      <w:pPr>
        <w:numPr>
          <w:ilvl w:val="0"/>
          <w:numId w:val="48"/>
        </w:numPr>
        <w:rPr>
          <w:rFonts w:asciiTheme="minorHAnsi" w:eastAsiaTheme="minorEastAsia" w:hAnsiTheme="minorHAnsi" w:cstheme="minorHAnsi"/>
          <w:sz w:val="22"/>
          <w:szCs w:val="22"/>
          <w:lang w:eastAsia="ja-JP"/>
        </w:rPr>
      </w:pPr>
      <w:r w:rsidRPr="0056289A">
        <w:rPr>
          <w:rFonts w:asciiTheme="minorHAnsi" w:eastAsiaTheme="minorEastAsia" w:hAnsiTheme="minorHAnsi" w:cstheme="minorHAnsi"/>
          <w:sz w:val="22"/>
          <w:szCs w:val="22"/>
          <w:lang w:eastAsia="ja-JP"/>
        </w:rPr>
        <w:t xml:space="preserve">TR04: "Automated driving safety data protocol–Public safety benefits of continual monitoring” </w:t>
      </w:r>
    </w:p>
    <w:p w14:paraId="582FB2FA" w14:textId="0C2CFFD0" w:rsidR="007351B4" w:rsidRPr="0056289A" w:rsidRDefault="007351B4" w:rsidP="007351B4">
      <w:pPr>
        <w:rPr>
          <w:rFonts w:asciiTheme="minorHAnsi" w:hAnsiTheme="minorHAnsi" w:cstheme="minorHAnsi"/>
          <w:sz w:val="22"/>
          <w:szCs w:val="22"/>
        </w:rPr>
      </w:pPr>
      <w:r w:rsidRPr="0056289A">
        <w:rPr>
          <w:rFonts w:asciiTheme="minorHAnsi" w:hAnsiTheme="minorHAnsi" w:cstheme="minorHAnsi"/>
          <w:sz w:val="22"/>
          <w:szCs w:val="22"/>
        </w:rPr>
        <w:t>Written Contributions are invited to</w:t>
      </w:r>
      <w:r w:rsidR="002A295B">
        <w:rPr>
          <w:rFonts w:asciiTheme="minorHAnsi" w:hAnsiTheme="minorHAnsi" w:cstheme="minorHAnsi"/>
          <w:sz w:val="22"/>
          <w:szCs w:val="22"/>
        </w:rPr>
        <w:t xml:space="preserve"> help the</w:t>
      </w:r>
      <w:r w:rsidRPr="0056289A">
        <w:rPr>
          <w:rFonts w:asciiTheme="minorHAnsi" w:hAnsiTheme="minorHAnsi" w:cstheme="minorHAnsi"/>
          <w:sz w:val="22"/>
          <w:szCs w:val="22"/>
        </w:rPr>
        <w:t xml:space="preserve"> progress</w:t>
      </w:r>
      <w:r w:rsidR="002A295B">
        <w:rPr>
          <w:rFonts w:asciiTheme="minorHAnsi" w:hAnsiTheme="minorHAnsi" w:cstheme="minorHAnsi"/>
          <w:sz w:val="22"/>
          <w:szCs w:val="22"/>
        </w:rPr>
        <w:t xml:space="preserve"> of</w:t>
      </w:r>
      <w:r w:rsidRPr="0056289A">
        <w:rPr>
          <w:rFonts w:asciiTheme="minorHAnsi" w:hAnsiTheme="minorHAnsi" w:cstheme="minorHAnsi"/>
          <w:sz w:val="22"/>
          <w:szCs w:val="22"/>
        </w:rPr>
        <w:t xml:space="preserve"> the </w:t>
      </w:r>
      <w:r w:rsidR="00531013" w:rsidRPr="0056289A">
        <w:rPr>
          <w:rFonts w:asciiTheme="minorHAnsi" w:hAnsiTheme="minorHAnsi" w:cstheme="minorHAnsi"/>
          <w:sz w:val="22"/>
          <w:szCs w:val="22"/>
        </w:rPr>
        <w:t>above</w:t>
      </w:r>
      <w:r w:rsidR="002A295B">
        <w:rPr>
          <w:rFonts w:asciiTheme="minorHAnsi" w:hAnsiTheme="minorHAnsi" w:cstheme="minorHAnsi"/>
          <w:sz w:val="22"/>
          <w:szCs w:val="22"/>
        </w:rPr>
        <w:t>-mentioned</w:t>
      </w:r>
      <w:r w:rsidR="00531013" w:rsidRPr="0056289A">
        <w:rPr>
          <w:rFonts w:asciiTheme="minorHAnsi" w:hAnsiTheme="minorHAnsi" w:cstheme="minorHAnsi"/>
          <w:sz w:val="22"/>
          <w:szCs w:val="22"/>
        </w:rPr>
        <w:t xml:space="preserve"> </w:t>
      </w:r>
      <w:r w:rsidRPr="0056289A">
        <w:rPr>
          <w:rFonts w:asciiTheme="minorHAnsi" w:hAnsiTheme="minorHAnsi" w:cstheme="minorHAnsi"/>
          <w:sz w:val="22"/>
          <w:szCs w:val="22"/>
        </w:rPr>
        <w:t xml:space="preserve">FG-AI4AD </w:t>
      </w:r>
      <w:r w:rsidR="00531013" w:rsidRPr="0056289A">
        <w:rPr>
          <w:rFonts w:asciiTheme="minorHAnsi" w:hAnsiTheme="minorHAnsi" w:cstheme="minorHAnsi"/>
          <w:sz w:val="22"/>
          <w:szCs w:val="22"/>
        </w:rPr>
        <w:t>deliverables,</w:t>
      </w:r>
      <w:r w:rsidRPr="0056289A">
        <w:rPr>
          <w:rFonts w:asciiTheme="minorHAnsi" w:hAnsiTheme="minorHAnsi" w:cstheme="minorHAnsi"/>
          <w:sz w:val="22"/>
          <w:szCs w:val="22"/>
        </w:rPr>
        <w:t xml:space="preserve"> within the remit of the three agreed work streams:</w:t>
      </w:r>
    </w:p>
    <w:p w14:paraId="38F203E0" w14:textId="355E7DD8" w:rsidR="007351B4" w:rsidRPr="0056289A" w:rsidRDefault="007351B4" w:rsidP="007351B4">
      <w:pPr>
        <w:pStyle w:val="ListParagraph"/>
        <w:numPr>
          <w:ilvl w:val="0"/>
          <w:numId w:val="47"/>
        </w:numPr>
        <w:ind w:leftChars="0" w:left="714" w:hanging="357"/>
        <w:rPr>
          <w:rFonts w:asciiTheme="minorHAnsi" w:hAnsiTheme="minorHAnsi" w:cstheme="minorHAnsi"/>
          <w:sz w:val="22"/>
          <w:szCs w:val="22"/>
        </w:rPr>
      </w:pPr>
      <w:r w:rsidRPr="0056289A">
        <w:rPr>
          <w:rFonts w:asciiTheme="minorHAnsi" w:hAnsiTheme="minorHAnsi" w:cstheme="minorHAnsi"/>
          <w:sz w:val="22"/>
          <w:szCs w:val="22"/>
        </w:rPr>
        <w:t>Outreach through Participation, Collaboration &amp; Public Engagement</w:t>
      </w:r>
    </w:p>
    <w:p w14:paraId="378B8729" w14:textId="77777777" w:rsidR="007351B4" w:rsidRPr="0056289A" w:rsidRDefault="007351B4" w:rsidP="007351B4">
      <w:pPr>
        <w:pStyle w:val="ListParagraph"/>
        <w:numPr>
          <w:ilvl w:val="0"/>
          <w:numId w:val="47"/>
        </w:numPr>
        <w:ind w:leftChars="0" w:left="714" w:hanging="357"/>
        <w:rPr>
          <w:rFonts w:asciiTheme="minorHAnsi" w:hAnsiTheme="minorHAnsi" w:cstheme="minorHAnsi"/>
          <w:sz w:val="22"/>
          <w:szCs w:val="22"/>
        </w:rPr>
      </w:pPr>
      <w:r w:rsidRPr="0056289A">
        <w:rPr>
          <w:rFonts w:asciiTheme="minorHAnsi" w:hAnsiTheme="minorHAnsi" w:cstheme="minorHAnsi"/>
          <w:sz w:val="22"/>
          <w:szCs w:val="22"/>
        </w:rPr>
        <w:t>Technical Specification and Demonstration</w:t>
      </w:r>
    </w:p>
    <w:p w14:paraId="55348405" w14:textId="414ADFAA" w:rsidR="007351B4" w:rsidRPr="0056289A" w:rsidRDefault="007351B4" w:rsidP="007351B4">
      <w:pPr>
        <w:pStyle w:val="ListParagraph"/>
        <w:numPr>
          <w:ilvl w:val="0"/>
          <w:numId w:val="47"/>
        </w:numPr>
        <w:ind w:leftChars="0" w:left="714" w:hanging="357"/>
        <w:rPr>
          <w:rFonts w:asciiTheme="minorHAnsi" w:hAnsiTheme="minorHAnsi" w:cstheme="minorHAnsi"/>
          <w:sz w:val="22"/>
          <w:szCs w:val="22"/>
        </w:rPr>
      </w:pPr>
      <w:r w:rsidRPr="0056289A">
        <w:rPr>
          <w:rFonts w:asciiTheme="minorHAnsi" w:hAnsiTheme="minorHAnsi" w:cstheme="minorHAnsi"/>
          <w:sz w:val="22"/>
          <w:szCs w:val="22"/>
        </w:rPr>
        <w:t>Research Based Guidance &amp; Notices</w:t>
      </w:r>
    </w:p>
    <w:p w14:paraId="797A605D" w14:textId="605AA956" w:rsidR="005363A8" w:rsidRPr="0056289A" w:rsidRDefault="005363A8" w:rsidP="00BC50A1">
      <w:pPr>
        <w:rPr>
          <w:rFonts w:asciiTheme="minorHAnsi" w:hAnsiTheme="minorHAnsi"/>
          <w:b/>
          <w:bCs/>
          <w:sz w:val="22"/>
          <w:szCs w:val="22"/>
        </w:rPr>
      </w:pPr>
      <w:r w:rsidRPr="0056289A">
        <w:rPr>
          <w:rFonts w:asciiTheme="minorHAnsi" w:hAnsiTheme="minorHAnsi"/>
          <w:sz w:val="22"/>
          <w:szCs w:val="22"/>
        </w:rPr>
        <w:t>5</w:t>
      </w:r>
      <w:r w:rsidR="0014734E" w:rsidRPr="0056289A">
        <w:rPr>
          <w:rFonts w:asciiTheme="minorHAnsi" w:hAnsiTheme="minorHAnsi"/>
          <w:sz w:val="22"/>
          <w:szCs w:val="22"/>
        </w:rPr>
        <w:tab/>
      </w:r>
      <w:r w:rsidRPr="0056289A">
        <w:rPr>
          <w:rFonts w:asciiTheme="minorHAnsi" w:hAnsiTheme="minorHAnsi"/>
          <w:b/>
          <w:bCs/>
          <w:sz w:val="22"/>
          <w:szCs w:val="22"/>
        </w:rPr>
        <w:t>Contributions</w:t>
      </w:r>
    </w:p>
    <w:p w14:paraId="71E644F8" w14:textId="04749B05" w:rsidR="005363A8" w:rsidRPr="0056289A" w:rsidRDefault="005363A8" w:rsidP="005363A8">
      <w:pPr>
        <w:rPr>
          <w:rFonts w:asciiTheme="minorHAnsi" w:hAnsiTheme="minorHAnsi" w:cstheme="minorHAnsi"/>
          <w:sz w:val="22"/>
          <w:szCs w:val="22"/>
        </w:rPr>
      </w:pPr>
      <w:r w:rsidRPr="0056289A">
        <w:rPr>
          <w:rFonts w:asciiTheme="minorHAnsi" w:hAnsiTheme="minorHAnsi" w:cstheme="minorHAnsi"/>
          <w:sz w:val="22"/>
          <w:szCs w:val="22"/>
        </w:rPr>
        <w:t>Written contributions to the FG-AI4AD meeting (17 May 202</w:t>
      </w:r>
      <w:r w:rsidR="00531013" w:rsidRPr="0056289A">
        <w:rPr>
          <w:rFonts w:asciiTheme="minorHAnsi" w:hAnsiTheme="minorHAnsi" w:cstheme="minorHAnsi"/>
          <w:sz w:val="22"/>
          <w:szCs w:val="22"/>
        </w:rPr>
        <w:t>2</w:t>
      </w:r>
      <w:r w:rsidRPr="0056289A">
        <w:rPr>
          <w:rFonts w:asciiTheme="minorHAnsi" w:hAnsiTheme="minorHAnsi" w:cstheme="minorHAnsi"/>
          <w:sz w:val="22"/>
          <w:szCs w:val="22"/>
        </w:rPr>
        <w:t>) should be submitted to the secretariat (</w:t>
      </w:r>
      <w:hyperlink r:id="rId20" w:history="1">
        <w:r w:rsidRPr="0056289A">
          <w:rPr>
            <w:rStyle w:val="Hyperlink"/>
            <w:rFonts w:asciiTheme="minorHAnsi" w:hAnsiTheme="minorHAnsi" w:cstheme="minorHAnsi"/>
            <w:sz w:val="22"/>
            <w:szCs w:val="22"/>
          </w:rPr>
          <w:t>tsbfgai4ad@itu.int</w:t>
        </w:r>
      </w:hyperlink>
      <w:r w:rsidRPr="0056289A">
        <w:rPr>
          <w:rFonts w:asciiTheme="minorHAnsi" w:hAnsiTheme="minorHAnsi" w:cstheme="minorHAnsi"/>
          <w:sz w:val="22"/>
          <w:szCs w:val="22"/>
        </w:rPr>
        <w:t xml:space="preserve">) in electronic format using the </w:t>
      </w:r>
      <w:hyperlink r:id="rId21" w:history="1">
        <w:r w:rsidRPr="0056289A">
          <w:rPr>
            <w:rStyle w:val="Hyperlink"/>
            <w:rFonts w:asciiTheme="minorHAnsi" w:hAnsiTheme="minorHAnsi" w:cstheme="minorHAnsi"/>
            <w:sz w:val="22"/>
            <w:szCs w:val="22"/>
          </w:rPr>
          <w:t>template</w:t>
        </w:r>
      </w:hyperlink>
      <w:r w:rsidRPr="0056289A">
        <w:rPr>
          <w:rFonts w:asciiTheme="minorHAnsi" w:hAnsiTheme="minorHAnsi" w:cstheme="minorHAnsi"/>
          <w:sz w:val="22"/>
          <w:szCs w:val="22"/>
        </w:rPr>
        <w:t xml:space="preserve"> available from the FG-AI4AD SharePoint site. </w:t>
      </w:r>
      <w:r w:rsidRPr="0056289A">
        <w:rPr>
          <w:rFonts w:asciiTheme="minorHAnsi" w:hAnsiTheme="minorHAnsi" w:cstheme="minorHAnsi"/>
          <w:b/>
          <w:bCs/>
          <w:sz w:val="22"/>
          <w:szCs w:val="22"/>
        </w:rPr>
        <w:t>The deadline to submit contribution</w:t>
      </w:r>
      <w:r w:rsidR="00817AB8">
        <w:rPr>
          <w:rFonts w:asciiTheme="minorHAnsi" w:hAnsiTheme="minorHAnsi" w:cstheme="minorHAnsi"/>
          <w:b/>
          <w:bCs/>
          <w:sz w:val="22"/>
          <w:szCs w:val="22"/>
        </w:rPr>
        <w:t>s</w:t>
      </w:r>
      <w:r w:rsidRPr="0056289A">
        <w:rPr>
          <w:rFonts w:asciiTheme="minorHAnsi" w:hAnsiTheme="minorHAnsi" w:cstheme="minorHAnsi"/>
          <w:b/>
          <w:bCs/>
          <w:sz w:val="22"/>
          <w:szCs w:val="22"/>
        </w:rPr>
        <w:t xml:space="preserve"> is 1</w:t>
      </w:r>
      <w:r w:rsidR="00531013" w:rsidRPr="0056289A">
        <w:rPr>
          <w:rFonts w:asciiTheme="minorHAnsi" w:hAnsiTheme="minorHAnsi" w:cstheme="minorHAnsi"/>
          <w:b/>
          <w:bCs/>
          <w:sz w:val="22"/>
          <w:szCs w:val="22"/>
        </w:rPr>
        <w:t>2</w:t>
      </w:r>
      <w:r w:rsidRPr="0056289A">
        <w:rPr>
          <w:rFonts w:asciiTheme="minorHAnsi" w:hAnsiTheme="minorHAnsi" w:cstheme="minorHAnsi"/>
          <w:b/>
          <w:bCs/>
          <w:sz w:val="22"/>
          <w:szCs w:val="22"/>
        </w:rPr>
        <w:t xml:space="preserve"> </w:t>
      </w:r>
      <w:r w:rsidR="00AC186E" w:rsidRPr="0056289A">
        <w:rPr>
          <w:rFonts w:asciiTheme="minorHAnsi" w:hAnsiTheme="minorHAnsi" w:cstheme="minorHAnsi"/>
          <w:b/>
          <w:bCs/>
          <w:sz w:val="22"/>
          <w:szCs w:val="22"/>
        </w:rPr>
        <w:t>May</w:t>
      </w:r>
      <w:r w:rsidRPr="0056289A">
        <w:rPr>
          <w:rFonts w:asciiTheme="minorHAnsi" w:hAnsiTheme="minorHAnsi" w:cstheme="minorHAnsi"/>
          <w:b/>
          <w:bCs/>
          <w:sz w:val="22"/>
          <w:szCs w:val="22"/>
        </w:rPr>
        <w:t xml:space="preserve"> 202</w:t>
      </w:r>
      <w:r w:rsidR="00AC186E" w:rsidRPr="0056289A">
        <w:rPr>
          <w:rFonts w:asciiTheme="minorHAnsi" w:hAnsiTheme="minorHAnsi" w:cstheme="minorHAnsi"/>
          <w:b/>
          <w:bCs/>
          <w:sz w:val="22"/>
          <w:szCs w:val="22"/>
        </w:rPr>
        <w:t>2</w:t>
      </w:r>
      <w:r w:rsidRPr="0056289A">
        <w:rPr>
          <w:rFonts w:asciiTheme="minorHAnsi" w:hAnsiTheme="minorHAnsi" w:cstheme="minorHAnsi"/>
          <w:sz w:val="22"/>
          <w:szCs w:val="22"/>
        </w:rPr>
        <w:t>.</w:t>
      </w:r>
    </w:p>
    <w:p w14:paraId="1BC2498B" w14:textId="2EFF98C7" w:rsidR="00AC186E" w:rsidRPr="0056289A" w:rsidRDefault="005363A8" w:rsidP="00AC186E">
      <w:pPr>
        <w:rPr>
          <w:rFonts w:asciiTheme="minorHAnsi" w:hAnsiTheme="minorHAnsi" w:cstheme="minorHAnsi"/>
          <w:sz w:val="22"/>
          <w:szCs w:val="22"/>
        </w:rPr>
      </w:pPr>
      <w:r w:rsidRPr="0056289A">
        <w:rPr>
          <w:rFonts w:asciiTheme="minorHAnsi" w:hAnsiTheme="minorHAnsi" w:cstheme="minorHAnsi"/>
          <w:sz w:val="22"/>
          <w:szCs w:val="22"/>
        </w:rPr>
        <w:t xml:space="preserve">NOTE: In case your contribution </w:t>
      </w:r>
      <w:r w:rsidR="002A295B">
        <w:rPr>
          <w:rFonts w:asciiTheme="minorHAnsi" w:hAnsiTheme="minorHAnsi" w:cstheme="minorHAnsi"/>
          <w:sz w:val="22"/>
          <w:szCs w:val="22"/>
        </w:rPr>
        <w:t>includes</w:t>
      </w:r>
      <w:r w:rsidRPr="0056289A">
        <w:rPr>
          <w:rFonts w:asciiTheme="minorHAnsi" w:hAnsiTheme="minorHAnsi" w:cstheme="minorHAnsi"/>
          <w:sz w:val="22"/>
          <w:szCs w:val="22"/>
        </w:rPr>
        <w:t xml:space="preserve"> updates to one or more of the Technical Reports under study (see item 2 above), </w:t>
      </w:r>
      <w:r w:rsidR="00817AB8">
        <w:rPr>
          <w:rFonts w:asciiTheme="minorHAnsi" w:hAnsiTheme="minorHAnsi" w:cstheme="minorHAnsi"/>
          <w:sz w:val="22"/>
          <w:szCs w:val="22"/>
        </w:rPr>
        <w:t xml:space="preserve">please </w:t>
      </w:r>
      <w:r w:rsidR="002A295B">
        <w:rPr>
          <w:rFonts w:asciiTheme="minorHAnsi" w:hAnsiTheme="minorHAnsi" w:cstheme="minorHAnsi"/>
          <w:sz w:val="22"/>
          <w:szCs w:val="22"/>
        </w:rPr>
        <w:t>en</w:t>
      </w:r>
      <w:r w:rsidRPr="0056289A">
        <w:rPr>
          <w:rFonts w:asciiTheme="minorHAnsi" w:hAnsiTheme="minorHAnsi" w:cstheme="minorHAnsi"/>
          <w:sz w:val="22"/>
          <w:szCs w:val="22"/>
        </w:rPr>
        <w:t xml:space="preserve">sure to use the latest available baseline text for the Technical Report. The latest baseline texts are available on the </w:t>
      </w:r>
      <w:hyperlink r:id="rId22" w:history="1">
        <w:r w:rsidRPr="0056289A">
          <w:rPr>
            <w:rStyle w:val="Hyperlink"/>
            <w:rFonts w:asciiTheme="minorHAnsi" w:hAnsiTheme="minorHAnsi" w:cstheme="minorHAnsi"/>
            <w:sz w:val="22"/>
            <w:szCs w:val="22"/>
          </w:rPr>
          <w:t>FG-AI4AD webpage</w:t>
        </w:r>
      </w:hyperlink>
      <w:r w:rsidRPr="0056289A">
        <w:rPr>
          <w:rFonts w:asciiTheme="minorHAnsi" w:hAnsiTheme="minorHAnsi" w:cstheme="minorHAnsi"/>
          <w:sz w:val="22"/>
          <w:szCs w:val="22"/>
        </w:rPr>
        <w:t xml:space="preserve">. </w:t>
      </w:r>
    </w:p>
    <w:p w14:paraId="29F0E005" w14:textId="078C22DB" w:rsidR="005363A8" w:rsidRPr="0056289A" w:rsidRDefault="00AC186E" w:rsidP="005363A8">
      <w:pPr>
        <w:rPr>
          <w:rFonts w:asciiTheme="minorHAnsi" w:hAnsiTheme="minorHAnsi"/>
          <w:sz w:val="22"/>
          <w:szCs w:val="22"/>
        </w:rPr>
      </w:pPr>
      <w:r w:rsidRPr="0056289A">
        <w:rPr>
          <w:rFonts w:asciiTheme="minorHAnsi" w:hAnsiTheme="minorHAnsi"/>
          <w:b/>
          <w:bCs/>
          <w:sz w:val="22"/>
          <w:szCs w:val="22"/>
        </w:rPr>
        <w:t>Key deadlines:</w:t>
      </w:r>
    </w:p>
    <w:tbl>
      <w:tblPr>
        <w:tblpPr w:leftFromText="180" w:rightFromText="180" w:vertAnchor="text" w:horzAnchor="margin" w:tblpY="19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74"/>
      </w:tblGrid>
      <w:tr w:rsidR="005363A8" w:rsidRPr="0056289A" w14:paraId="7F1E32D7" w14:textId="77777777" w:rsidTr="005363A8">
        <w:trPr>
          <w:trHeight w:val="531"/>
        </w:trPr>
        <w:tc>
          <w:tcPr>
            <w:tcW w:w="1155" w:type="pct"/>
            <w:shd w:val="clear" w:color="auto" w:fill="auto"/>
          </w:tcPr>
          <w:p w14:paraId="38905887" w14:textId="6E32319C" w:rsidR="005363A8" w:rsidRPr="0056289A" w:rsidRDefault="005363A8" w:rsidP="005363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sz w:val="22"/>
                <w:szCs w:val="22"/>
              </w:rPr>
            </w:pPr>
            <w:r w:rsidRPr="0056289A">
              <w:rPr>
                <w:rFonts w:asciiTheme="minorHAnsi" w:hAnsiTheme="minorHAnsi"/>
                <w:sz w:val="22"/>
                <w:szCs w:val="22"/>
              </w:rPr>
              <w:t xml:space="preserve">10 May 2022 </w:t>
            </w:r>
          </w:p>
        </w:tc>
        <w:tc>
          <w:tcPr>
            <w:tcW w:w="3845" w:type="pct"/>
            <w:shd w:val="clear" w:color="auto" w:fill="auto"/>
            <w:vAlign w:val="center"/>
          </w:tcPr>
          <w:p w14:paraId="14A0FD32" w14:textId="77777777" w:rsidR="005363A8" w:rsidRPr="0056289A" w:rsidRDefault="005363A8" w:rsidP="005363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jc w:val="both"/>
              <w:textAlignment w:val="auto"/>
              <w:rPr>
                <w:rFonts w:asciiTheme="minorHAnsi" w:hAnsiTheme="minorHAnsi"/>
                <w:sz w:val="22"/>
                <w:szCs w:val="22"/>
              </w:rPr>
            </w:pPr>
            <w:r w:rsidRPr="0056289A">
              <w:rPr>
                <w:rFonts w:asciiTheme="minorHAnsi" w:hAnsiTheme="minorHAnsi"/>
                <w:sz w:val="22"/>
                <w:szCs w:val="22"/>
              </w:rPr>
              <w:t xml:space="preserve">- Pre-registration (online via the </w:t>
            </w:r>
            <w:hyperlink r:id="rId23" w:history="1">
              <w:r w:rsidRPr="0056289A">
                <w:rPr>
                  <w:rStyle w:val="Hyperlink"/>
                  <w:rFonts w:asciiTheme="minorHAnsi" w:hAnsiTheme="minorHAnsi"/>
                  <w:sz w:val="22"/>
                  <w:szCs w:val="22"/>
                </w:rPr>
                <w:t>FG-AI4AD homepage</w:t>
              </w:r>
            </w:hyperlink>
            <w:r w:rsidRPr="0056289A">
              <w:rPr>
                <w:rFonts w:asciiTheme="minorHAnsi" w:hAnsiTheme="minorHAnsi"/>
                <w:sz w:val="22"/>
                <w:szCs w:val="22"/>
              </w:rPr>
              <w:t>)</w:t>
            </w:r>
          </w:p>
        </w:tc>
      </w:tr>
      <w:tr w:rsidR="005363A8" w:rsidRPr="0056289A" w14:paraId="250BF22B" w14:textId="77777777" w:rsidTr="005363A8">
        <w:trPr>
          <w:trHeight w:val="412"/>
        </w:trPr>
        <w:tc>
          <w:tcPr>
            <w:tcW w:w="1155" w:type="pct"/>
            <w:shd w:val="clear" w:color="auto" w:fill="auto"/>
            <w:vAlign w:val="center"/>
          </w:tcPr>
          <w:p w14:paraId="44914D7A" w14:textId="42D48655" w:rsidR="005363A8" w:rsidRPr="0056289A" w:rsidRDefault="005363A8" w:rsidP="005363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sz w:val="22"/>
                <w:szCs w:val="22"/>
              </w:rPr>
            </w:pPr>
            <w:r w:rsidRPr="0056289A">
              <w:rPr>
                <w:rFonts w:asciiTheme="minorHAnsi" w:hAnsiTheme="minorHAnsi"/>
                <w:sz w:val="22"/>
                <w:szCs w:val="22"/>
              </w:rPr>
              <w:t>12 May 2022</w:t>
            </w:r>
          </w:p>
        </w:tc>
        <w:tc>
          <w:tcPr>
            <w:tcW w:w="3845" w:type="pct"/>
            <w:shd w:val="clear" w:color="auto" w:fill="auto"/>
            <w:vAlign w:val="center"/>
          </w:tcPr>
          <w:p w14:paraId="15562667" w14:textId="77777777" w:rsidR="005363A8" w:rsidRPr="0056289A" w:rsidRDefault="005363A8" w:rsidP="005363A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rFonts w:asciiTheme="minorHAnsi" w:hAnsiTheme="minorHAnsi"/>
                <w:sz w:val="22"/>
                <w:szCs w:val="22"/>
              </w:rPr>
            </w:pPr>
            <w:r w:rsidRPr="0056289A">
              <w:rPr>
                <w:rFonts w:asciiTheme="minorHAnsi" w:hAnsiTheme="minorHAnsi"/>
                <w:sz w:val="22"/>
                <w:szCs w:val="22"/>
              </w:rPr>
              <w:t xml:space="preserve">- Submit written contributions (by e-mail to </w:t>
            </w:r>
            <w:hyperlink r:id="rId24" w:history="1">
              <w:r w:rsidRPr="0056289A">
                <w:rPr>
                  <w:rStyle w:val="Hyperlink"/>
                  <w:sz w:val="22"/>
                  <w:szCs w:val="22"/>
                </w:rPr>
                <w:t>tsbfgai4ad@itu.int</w:t>
              </w:r>
            </w:hyperlink>
            <w:r w:rsidRPr="0056289A">
              <w:rPr>
                <w:sz w:val="22"/>
                <w:szCs w:val="22"/>
              </w:rPr>
              <w:t xml:space="preserve"> </w:t>
            </w:r>
            <w:r w:rsidRPr="0056289A">
              <w:rPr>
                <w:rFonts w:asciiTheme="minorHAnsi" w:hAnsiTheme="minorHAnsi"/>
                <w:sz w:val="22"/>
                <w:szCs w:val="22"/>
              </w:rPr>
              <w:t>)</w:t>
            </w:r>
          </w:p>
        </w:tc>
      </w:tr>
    </w:tbl>
    <w:p w14:paraId="32FEFDC1" w14:textId="4E1766E6" w:rsidR="005363A8" w:rsidRPr="0056289A" w:rsidRDefault="005363A8" w:rsidP="00BC50A1">
      <w:pPr>
        <w:rPr>
          <w:rFonts w:asciiTheme="minorHAnsi" w:hAnsiTheme="minorHAnsi"/>
          <w:sz w:val="22"/>
          <w:szCs w:val="22"/>
        </w:rPr>
      </w:pPr>
      <w:r w:rsidRPr="0056289A">
        <w:rPr>
          <w:rFonts w:asciiTheme="minorHAnsi" w:hAnsiTheme="minorHAnsi"/>
          <w:sz w:val="22"/>
          <w:szCs w:val="22"/>
        </w:rPr>
        <w:t>6</w:t>
      </w:r>
      <w:r w:rsidRPr="0056289A">
        <w:rPr>
          <w:rFonts w:asciiTheme="minorHAnsi" w:hAnsiTheme="minorHAnsi"/>
          <w:sz w:val="22"/>
          <w:szCs w:val="22"/>
        </w:rPr>
        <w:tab/>
      </w:r>
      <w:r w:rsidRPr="0056289A">
        <w:rPr>
          <w:rFonts w:asciiTheme="minorHAnsi" w:hAnsiTheme="minorHAnsi"/>
          <w:b/>
          <w:bCs/>
          <w:sz w:val="22"/>
          <w:szCs w:val="22"/>
        </w:rPr>
        <w:t>Registration and Participation</w:t>
      </w:r>
    </w:p>
    <w:p w14:paraId="50734D43" w14:textId="7F7ABF49" w:rsidR="0048551C" w:rsidRPr="0056289A" w:rsidRDefault="0048551C" w:rsidP="00BC50A1">
      <w:pPr>
        <w:rPr>
          <w:rFonts w:asciiTheme="minorHAnsi" w:hAnsiTheme="minorHAnsi"/>
          <w:sz w:val="22"/>
          <w:szCs w:val="22"/>
        </w:rPr>
      </w:pPr>
      <w:r w:rsidRPr="0056289A">
        <w:rPr>
          <w:rFonts w:asciiTheme="minorHAnsi" w:hAnsiTheme="minorHAnsi"/>
          <w:sz w:val="22"/>
          <w:szCs w:val="22"/>
        </w:rPr>
        <w:t xml:space="preserve">Participants are required to pre-register for the meeting as soon as possible. Please note that </w:t>
      </w:r>
      <w:r w:rsidR="002A12A6" w:rsidRPr="0056289A">
        <w:rPr>
          <w:rFonts w:asciiTheme="minorHAnsi" w:hAnsiTheme="minorHAnsi"/>
          <w:sz w:val="22"/>
          <w:szCs w:val="22"/>
        </w:rPr>
        <w:t>to attend</w:t>
      </w:r>
      <w:r w:rsidR="002A12A6">
        <w:rPr>
          <w:rFonts w:asciiTheme="minorHAnsi" w:hAnsiTheme="minorHAnsi"/>
          <w:sz w:val="22"/>
          <w:szCs w:val="22"/>
        </w:rPr>
        <w:t>,</w:t>
      </w:r>
      <w:r w:rsidR="002A12A6" w:rsidRPr="0056289A">
        <w:rPr>
          <w:rFonts w:asciiTheme="minorHAnsi" w:hAnsiTheme="minorHAnsi"/>
          <w:sz w:val="22"/>
          <w:szCs w:val="22"/>
        </w:rPr>
        <w:t xml:space="preserve"> </w:t>
      </w:r>
      <w:r w:rsidRPr="0056289A">
        <w:rPr>
          <w:rFonts w:asciiTheme="minorHAnsi" w:hAnsiTheme="minorHAnsi"/>
          <w:sz w:val="22"/>
          <w:szCs w:val="22"/>
        </w:rPr>
        <w:t xml:space="preserve">registration is mandatory. </w:t>
      </w:r>
    </w:p>
    <w:p w14:paraId="03852BE4" w14:textId="7BA803BE" w:rsidR="0014734E" w:rsidRPr="0056289A" w:rsidRDefault="0014734E" w:rsidP="00BC50A1">
      <w:pPr>
        <w:rPr>
          <w:rFonts w:asciiTheme="minorHAnsi" w:hAnsiTheme="minorHAnsi"/>
          <w:sz w:val="22"/>
          <w:szCs w:val="22"/>
        </w:rPr>
      </w:pPr>
      <w:r w:rsidRPr="0056289A">
        <w:rPr>
          <w:rFonts w:asciiTheme="minorHAnsi" w:hAnsiTheme="minorHAnsi"/>
          <w:sz w:val="22"/>
          <w:szCs w:val="22"/>
        </w:rPr>
        <w:t xml:space="preserve">Participation in </w:t>
      </w:r>
      <w:r w:rsidR="002A12A6">
        <w:rPr>
          <w:rFonts w:asciiTheme="minorHAnsi" w:hAnsiTheme="minorHAnsi"/>
          <w:sz w:val="22"/>
          <w:szCs w:val="22"/>
        </w:rPr>
        <w:t xml:space="preserve">the </w:t>
      </w:r>
      <w:r w:rsidR="007E5CB4" w:rsidRPr="0056289A">
        <w:rPr>
          <w:rFonts w:asciiTheme="minorHAnsi" w:hAnsiTheme="minorHAnsi"/>
          <w:sz w:val="22"/>
          <w:szCs w:val="22"/>
        </w:rPr>
        <w:t xml:space="preserve">FG-AI4AD </w:t>
      </w:r>
      <w:r w:rsidRPr="0056289A">
        <w:rPr>
          <w:rFonts w:asciiTheme="minorHAnsi" w:hAnsiTheme="minorHAnsi"/>
          <w:sz w:val="22"/>
          <w:szCs w:val="22"/>
        </w:rPr>
        <w:t>is free of charge and open to all</w:t>
      </w:r>
      <w:r w:rsidR="00BF3F80" w:rsidRPr="0056289A">
        <w:rPr>
          <w:rFonts w:asciiTheme="minorHAnsi" w:hAnsiTheme="minorHAnsi"/>
          <w:sz w:val="22"/>
          <w:szCs w:val="22"/>
        </w:rPr>
        <w:t xml:space="preserve"> individuals coming from countries that are members of ITU </w:t>
      </w:r>
      <w:r w:rsidR="00817AB8">
        <w:rPr>
          <w:rFonts w:asciiTheme="minorHAnsi" w:hAnsiTheme="minorHAnsi"/>
          <w:sz w:val="22"/>
          <w:szCs w:val="22"/>
        </w:rPr>
        <w:t xml:space="preserve">and </w:t>
      </w:r>
      <w:r w:rsidR="00BF3F80" w:rsidRPr="0056289A">
        <w:rPr>
          <w:rFonts w:asciiTheme="minorHAnsi" w:hAnsiTheme="minorHAnsi"/>
          <w:sz w:val="22"/>
          <w:szCs w:val="22"/>
        </w:rPr>
        <w:t xml:space="preserve">that are interested to contribute to the work. This </w:t>
      </w:r>
      <w:r w:rsidR="002A284F" w:rsidRPr="0056289A">
        <w:rPr>
          <w:rFonts w:asciiTheme="minorHAnsi" w:hAnsiTheme="minorHAnsi"/>
          <w:sz w:val="22"/>
          <w:szCs w:val="22"/>
        </w:rPr>
        <w:t>includ</w:t>
      </w:r>
      <w:r w:rsidR="00BF3F80" w:rsidRPr="0056289A">
        <w:rPr>
          <w:rFonts w:asciiTheme="minorHAnsi" w:hAnsiTheme="minorHAnsi"/>
          <w:sz w:val="22"/>
          <w:szCs w:val="22"/>
        </w:rPr>
        <w:t>es</w:t>
      </w:r>
      <w:r w:rsidRPr="0056289A">
        <w:rPr>
          <w:rFonts w:asciiTheme="minorHAnsi" w:hAnsiTheme="minorHAnsi"/>
          <w:sz w:val="22"/>
          <w:szCs w:val="22"/>
        </w:rPr>
        <w:t xml:space="preserve"> </w:t>
      </w:r>
      <w:r w:rsidR="008605AB" w:rsidRPr="0056289A">
        <w:rPr>
          <w:rFonts w:asciiTheme="minorHAnsi" w:hAnsiTheme="minorHAnsi"/>
          <w:sz w:val="22"/>
          <w:szCs w:val="22"/>
        </w:rPr>
        <w:t>g</w:t>
      </w:r>
      <w:r w:rsidR="004E302B" w:rsidRPr="0056289A">
        <w:rPr>
          <w:rFonts w:asciiTheme="minorHAnsi" w:hAnsiTheme="minorHAnsi"/>
          <w:sz w:val="22"/>
          <w:szCs w:val="22"/>
        </w:rPr>
        <w:t xml:space="preserve">overnments, </w:t>
      </w:r>
      <w:r w:rsidR="00536565" w:rsidRPr="0056289A">
        <w:rPr>
          <w:rFonts w:asciiTheme="minorHAnsi" w:hAnsiTheme="minorHAnsi"/>
          <w:sz w:val="22"/>
          <w:szCs w:val="22"/>
        </w:rPr>
        <w:t>automotive and telecom</w:t>
      </w:r>
      <w:r w:rsidR="004E302B" w:rsidRPr="0056289A">
        <w:rPr>
          <w:rFonts w:asciiTheme="minorHAnsi" w:hAnsiTheme="minorHAnsi"/>
          <w:sz w:val="22"/>
          <w:szCs w:val="22"/>
        </w:rPr>
        <w:t>/ICT</w:t>
      </w:r>
      <w:r w:rsidR="00536565" w:rsidRPr="0056289A">
        <w:rPr>
          <w:rFonts w:asciiTheme="minorHAnsi" w:hAnsiTheme="minorHAnsi"/>
          <w:sz w:val="22"/>
          <w:szCs w:val="22"/>
        </w:rPr>
        <w:t xml:space="preserve"> industries</w:t>
      </w:r>
      <w:r w:rsidR="004E302B" w:rsidRPr="0056289A">
        <w:rPr>
          <w:rFonts w:asciiTheme="minorHAnsi" w:hAnsiTheme="minorHAnsi"/>
          <w:sz w:val="22"/>
          <w:szCs w:val="22"/>
        </w:rPr>
        <w:t xml:space="preserve"> and associations, </w:t>
      </w:r>
      <w:proofErr w:type="gramStart"/>
      <w:r w:rsidR="004E302B" w:rsidRPr="0056289A">
        <w:rPr>
          <w:rFonts w:asciiTheme="minorHAnsi" w:hAnsiTheme="minorHAnsi"/>
          <w:sz w:val="22"/>
          <w:szCs w:val="22"/>
        </w:rPr>
        <w:t>academia</w:t>
      </w:r>
      <w:proofErr w:type="gramEnd"/>
      <w:r w:rsidR="004E302B" w:rsidRPr="0056289A">
        <w:rPr>
          <w:rFonts w:asciiTheme="minorHAnsi" w:hAnsiTheme="minorHAnsi"/>
          <w:sz w:val="22"/>
          <w:szCs w:val="22"/>
        </w:rPr>
        <w:t xml:space="preserve"> and research institutions</w:t>
      </w:r>
      <w:r w:rsidR="00536565" w:rsidRPr="0056289A">
        <w:rPr>
          <w:rFonts w:asciiTheme="minorHAnsi" w:hAnsiTheme="minorHAnsi"/>
          <w:sz w:val="22"/>
          <w:szCs w:val="22"/>
        </w:rPr>
        <w:t>,</w:t>
      </w:r>
      <w:r w:rsidR="004E302B" w:rsidRPr="0056289A">
        <w:rPr>
          <w:rFonts w:asciiTheme="minorHAnsi" w:hAnsiTheme="minorHAnsi"/>
          <w:sz w:val="22"/>
          <w:szCs w:val="22"/>
        </w:rPr>
        <w:t xml:space="preserve"> non</w:t>
      </w:r>
      <w:r w:rsidR="00B17479" w:rsidRPr="0056289A">
        <w:rPr>
          <w:rFonts w:asciiTheme="minorHAnsi" w:hAnsiTheme="minorHAnsi"/>
          <w:sz w:val="22"/>
          <w:szCs w:val="22"/>
        </w:rPr>
        <w:noBreakHyphen/>
      </w:r>
      <w:r w:rsidR="004E302B" w:rsidRPr="0056289A">
        <w:rPr>
          <w:rFonts w:asciiTheme="minorHAnsi" w:hAnsiTheme="minorHAnsi"/>
          <w:sz w:val="22"/>
          <w:szCs w:val="22"/>
        </w:rPr>
        <w:t>ITU Members</w:t>
      </w:r>
      <w:r w:rsidR="002A284F" w:rsidRPr="0056289A">
        <w:rPr>
          <w:rFonts w:asciiTheme="minorHAnsi" w:hAnsiTheme="minorHAnsi"/>
          <w:sz w:val="22"/>
          <w:szCs w:val="22"/>
        </w:rPr>
        <w:t xml:space="preserve"> and individuals</w:t>
      </w:r>
      <w:r w:rsidR="00F87FF5" w:rsidRPr="0056289A">
        <w:rPr>
          <w:rFonts w:asciiTheme="minorHAnsi" w:hAnsiTheme="minorHAnsi"/>
          <w:sz w:val="22"/>
          <w:szCs w:val="22"/>
        </w:rPr>
        <w:t>.</w:t>
      </w:r>
      <w:r w:rsidRPr="0056289A">
        <w:rPr>
          <w:rFonts w:asciiTheme="minorHAnsi" w:hAnsiTheme="minorHAnsi"/>
          <w:sz w:val="22"/>
          <w:szCs w:val="22"/>
        </w:rPr>
        <w:t xml:space="preserve"> Anyone interested in updates and announcements related to this group is invited to subscribe to the </w:t>
      </w:r>
      <w:r w:rsidR="007E5CB4" w:rsidRPr="0056289A">
        <w:rPr>
          <w:rFonts w:asciiTheme="minorHAnsi" w:hAnsiTheme="minorHAnsi"/>
          <w:sz w:val="22"/>
          <w:szCs w:val="22"/>
        </w:rPr>
        <w:t xml:space="preserve">FG-AI4AD </w:t>
      </w:r>
      <w:r w:rsidRPr="0056289A">
        <w:rPr>
          <w:rFonts w:asciiTheme="minorHAnsi" w:hAnsiTheme="minorHAnsi"/>
          <w:sz w:val="22"/>
          <w:szCs w:val="22"/>
        </w:rPr>
        <w:t xml:space="preserve">mailing list. Details on how to subscribe can be found </w:t>
      </w:r>
      <w:r w:rsidR="008605AB" w:rsidRPr="0056289A">
        <w:rPr>
          <w:rFonts w:asciiTheme="minorHAnsi" w:hAnsiTheme="minorHAnsi"/>
          <w:sz w:val="22"/>
          <w:szCs w:val="22"/>
        </w:rPr>
        <w:t>o</w:t>
      </w:r>
      <w:r w:rsidR="00883C1E" w:rsidRPr="0056289A">
        <w:rPr>
          <w:rFonts w:asciiTheme="minorHAnsi" w:hAnsiTheme="minorHAnsi"/>
          <w:sz w:val="22"/>
          <w:szCs w:val="22"/>
        </w:rPr>
        <w:t xml:space="preserve">n the </w:t>
      </w:r>
      <w:r w:rsidR="007E5CB4" w:rsidRPr="0056289A">
        <w:rPr>
          <w:rFonts w:asciiTheme="minorHAnsi" w:hAnsiTheme="minorHAnsi"/>
          <w:sz w:val="22"/>
          <w:szCs w:val="22"/>
        </w:rPr>
        <w:t xml:space="preserve">FG-AI4AD </w:t>
      </w:r>
      <w:r w:rsidR="00883C1E" w:rsidRPr="0056289A">
        <w:rPr>
          <w:rFonts w:asciiTheme="minorHAnsi" w:hAnsiTheme="minorHAnsi"/>
          <w:sz w:val="22"/>
          <w:szCs w:val="22"/>
        </w:rPr>
        <w:t>home</w:t>
      </w:r>
      <w:r w:rsidRPr="0056289A">
        <w:rPr>
          <w:rFonts w:asciiTheme="minorHAnsi" w:hAnsiTheme="minorHAnsi"/>
          <w:sz w:val="22"/>
          <w:szCs w:val="22"/>
        </w:rPr>
        <w:t>page</w:t>
      </w:r>
      <w:r w:rsidR="00BF3F80" w:rsidRPr="0056289A">
        <w:rPr>
          <w:rFonts w:asciiTheme="minorHAnsi" w:hAnsiTheme="minorHAnsi"/>
          <w:sz w:val="22"/>
          <w:szCs w:val="22"/>
        </w:rPr>
        <w:t xml:space="preserve"> at</w:t>
      </w:r>
      <w:r w:rsidR="00B17479" w:rsidRPr="0056289A">
        <w:rPr>
          <w:rFonts w:asciiTheme="minorHAnsi" w:hAnsiTheme="minorHAnsi"/>
          <w:sz w:val="22"/>
          <w:szCs w:val="22"/>
        </w:rPr>
        <w:t xml:space="preserve"> </w:t>
      </w:r>
      <w:hyperlink r:id="rId25" w:history="1">
        <w:r w:rsidR="00BF3F80" w:rsidRPr="0056289A">
          <w:rPr>
            <w:rStyle w:val="Hyperlink"/>
            <w:sz w:val="22"/>
            <w:szCs w:val="22"/>
          </w:rPr>
          <w:t>http://itu.int/go/fgai4ad</w:t>
        </w:r>
      </w:hyperlink>
      <w:r w:rsidR="00B17479" w:rsidRPr="0056289A">
        <w:rPr>
          <w:rFonts w:asciiTheme="minorHAnsi" w:hAnsiTheme="minorHAnsi"/>
          <w:sz w:val="22"/>
          <w:szCs w:val="22"/>
          <w:lang w:val="en-US"/>
        </w:rPr>
        <w:t>.</w:t>
      </w:r>
    </w:p>
    <w:p w14:paraId="42E8CC56" w14:textId="4ECE7DC2" w:rsidR="0014734E" w:rsidRPr="0056289A" w:rsidRDefault="0014734E" w:rsidP="002A12A6">
      <w:pPr>
        <w:rPr>
          <w:rFonts w:asciiTheme="minorHAnsi" w:hAnsiTheme="minorHAnsi"/>
          <w:sz w:val="22"/>
          <w:szCs w:val="22"/>
        </w:rPr>
      </w:pPr>
      <w:r w:rsidRPr="0056289A">
        <w:rPr>
          <w:rFonts w:asciiTheme="minorHAnsi" w:hAnsiTheme="minorHAnsi"/>
          <w:sz w:val="22"/>
          <w:szCs w:val="22"/>
        </w:rPr>
        <w:t xml:space="preserve">I wish you a </w:t>
      </w:r>
      <w:r w:rsidR="00AC186E" w:rsidRPr="0056289A">
        <w:rPr>
          <w:rFonts w:asciiTheme="minorHAnsi" w:hAnsiTheme="minorHAnsi"/>
          <w:sz w:val="22"/>
          <w:szCs w:val="22"/>
        </w:rPr>
        <w:t xml:space="preserve">fruitful </w:t>
      </w:r>
      <w:r w:rsidRPr="0056289A">
        <w:rPr>
          <w:rFonts w:asciiTheme="minorHAnsi" w:hAnsiTheme="minorHAnsi"/>
          <w:sz w:val="22"/>
          <w:szCs w:val="22"/>
        </w:rPr>
        <w:t>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801D99" w:rsidRPr="00650A29" w14:paraId="499E6B82" w14:textId="77777777" w:rsidTr="00112C07">
        <w:trPr>
          <w:trHeight w:val="1955"/>
        </w:trPr>
        <w:tc>
          <w:tcPr>
            <w:tcW w:w="6663" w:type="dxa"/>
            <w:tcBorders>
              <w:right w:val="single" w:sz="4" w:space="0" w:color="auto"/>
            </w:tcBorders>
          </w:tcPr>
          <w:p w14:paraId="77F3C9A5" w14:textId="77777777" w:rsidR="0014734E" w:rsidRPr="00650A29" w:rsidRDefault="0014734E" w:rsidP="00112C07">
            <w:pPr>
              <w:spacing w:before="240"/>
              <w:ind w:left="-105"/>
            </w:pPr>
            <w:r w:rsidRPr="00650A29">
              <w:t>Yours faithfully,</w:t>
            </w:r>
          </w:p>
          <w:p w14:paraId="5E8BB268" w14:textId="77777777" w:rsidR="005F632C" w:rsidRPr="00650A29" w:rsidRDefault="005F632C" w:rsidP="00145704">
            <w:pPr>
              <w:spacing w:before="0"/>
            </w:pPr>
          </w:p>
          <w:p w14:paraId="3048162D" w14:textId="77777777" w:rsidR="001B485C" w:rsidRPr="00650A29" w:rsidRDefault="001B485C" w:rsidP="00145704">
            <w:pPr>
              <w:spacing w:before="0"/>
              <w:rPr>
                <w:i/>
                <w:iCs/>
              </w:rPr>
            </w:pPr>
            <w:r w:rsidRPr="00650A29">
              <w:rPr>
                <w:i/>
                <w:iCs/>
              </w:rPr>
              <w:t>(signed)</w:t>
            </w:r>
          </w:p>
          <w:p w14:paraId="58878062" w14:textId="77777777" w:rsidR="001B485C" w:rsidRPr="00650A29" w:rsidRDefault="001B485C" w:rsidP="00145704">
            <w:pPr>
              <w:spacing w:before="0"/>
            </w:pPr>
          </w:p>
          <w:p w14:paraId="615506BE" w14:textId="77777777" w:rsidR="0014734E" w:rsidRPr="00650A29" w:rsidRDefault="0014734E" w:rsidP="001B485C">
            <w:pPr>
              <w:spacing w:before="0"/>
              <w:ind w:left="-105"/>
            </w:pPr>
            <w:r w:rsidRPr="00650A29">
              <w:rPr>
                <w:szCs w:val="24"/>
              </w:rPr>
              <w:t>Chaesub Lee</w:t>
            </w:r>
            <w:r w:rsidRPr="00650A29">
              <w:br/>
              <w:t>Director of the Telecommunication</w:t>
            </w:r>
            <w:r w:rsidRPr="00650A29">
              <w:br/>
              <w:t>Standardization Bureau</w:t>
            </w:r>
            <w:r w:rsidRPr="00650A29">
              <w:rPr>
                <w:b/>
                <w:bCs/>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5F08A62" w14:textId="031C8A44" w:rsidR="0014734E" w:rsidRPr="00650A29" w:rsidRDefault="007C2215" w:rsidP="00734991">
            <w:pPr>
              <w:spacing w:before="0"/>
              <w:jc w:val="center"/>
            </w:pPr>
            <w:r>
              <w:rPr>
                <w:noProof/>
                <w:lang w:eastAsia="en-GB"/>
              </w:rPr>
              <w:drawing>
                <wp:inline distT="0" distB="0" distL="0" distR="0" wp14:anchorId="78F0FB3C" wp14:editId="4FE33744">
                  <wp:extent cx="1300163" cy="11008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71814" cy="1161524"/>
                          </a:xfrm>
                          <a:prstGeom prst="rect">
                            <a:avLst/>
                          </a:prstGeom>
                        </pic:spPr>
                      </pic:pic>
                    </a:graphicData>
                  </a:graphic>
                </wp:inline>
              </w:drawing>
            </w:r>
          </w:p>
          <w:p w14:paraId="47F97F88" w14:textId="77777777" w:rsidR="0014734E" w:rsidRPr="00650A29" w:rsidRDefault="0014734E" w:rsidP="00734991">
            <w:pPr>
              <w:spacing w:before="0"/>
              <w:jc w:val="center"/>
            </w:pPr>
            <w:r w:rsidRPr="00650A29">
              <w:rPr>
                <w:sz w:val="20"/>
                <w:szCs w:val="16"/>
              </w:rPr>
              <w:t>Latest meeting information</w:t>
            </w:r>
          </w:p>
        </w:tc>
      </w:tr>
    </w:tbl>
    <w:p w14:paraId="464DB628" w14:textId="5CE767C4" w:rsidR="00734991" w:rsidRPr="00010703" w:rsidRDefault="00734991" w:rsidP="0056289A">
      <w:pPr>
        <w:spacing w:before="240"/>
        <w:rPr>
          <w:rFonts w:asciiTheme="minorHAnsi" w:hAnsiTheme="minorHAnsi" w:cstheme="minorHAnsi"/>
          <w:szCs w:val="24"/>
        </w:rPr>
      </w:pPr>
    </w:p>
    <w:sectPr w:rsidR="00734991" w:rsidRPr="00010703" w:rsidSect="0014734E">
      <w:headerReference w:type="default" r:id="rId27"/>
      <w:footerReference w:type="first" r:id="rId28"/>
      <w:pgSz w:w="11907" w:h="16834" w:code="9"/>
      <w:pgMar w:top="567" w:right="1089" w:bottom="851" w:left="1089" w:header="567" w:footer="373" w:gutter="0"/>
      <w:paperSrc w:first="15" w:other="15"/>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D7CD8" w14:textId="77777777" w:rsidR="00382F35" w:rsidRDefault="00382F35">
      <w:r>
        <w:separator/>
      </w:r>
    </w:p>
  </w:endnote>
  <w:endnote w:type="continuationSeparator" w:id="0">
    <w:p w14:paraId="1EE22041" w14:textId="77777777" w:rsidR="00382F35" w:rsidRDefault="00382F35">
      <w:r>
        <w:continuationSeparator/>
      </w:r>
    </w:p>
  </w:endnote>
  <w:endnote w:type="continuationNotice" w:id="1">
    <w:p w14:paraId="595EE30F" w14:textId="77777777" w:rsidR="00382F35" w:rsidRDefault="00382F3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407E" w14:textId="77777777" w:rsidR="00D2763B" w:rsidRPr="00F55F0D" w:rsidRDefault="00D2763B" w:rsidP="00965DD5">
    <w:pPr>
      <w:pStyle w:val="Footer"/>
      <w:jc w:val="center"/>
    </w:pPr>
    <w:r w:rsidRPr="00965DD5">
      <w:rPr>
        <w:caps w:val="0"/>
        <w:sz w:val="18"/>
        <w:szCs w:val="18"/>
        <w:lang w:val="fr-CH"/>
      </w:rPr>
      <w:t>International Telecommunication Union • Place des Nations • CH</w:t>
    </w:r>
    <w:r w:rsidRPr="00965DD5">
      <w:rPr>
        <w:caps w:val="0"/>
        <w:sz w:val="18"/>
        <w:szCs w:val="18"/>
        <w:lang w:val="fr-CH"/>
      </w:rPr>
      <w:noBreakHyphen/>
      <w:t xml:space="preserve">1211 Geneva 20 • Switzerland </w:t>
    </w:r>
    <w:r w:rsidRPr="00965DD5">
      <w:rPr>
        <w:sz w:val="18"/>
        <w:szCs w:val="18"/>
        <w:lang w:val="fr-CH"/>
      </w:rPr>
      <w:br/>
    </w:r>
    <w:r w:rsidRPr="00965DD5">
      <w:rPr>
        <w:caps w:val="0"/>
        <w:sz w:val="18"/>
        <w:szCs w:val="18"/>
        <w:lang w:val="fr-CH"/>
      </w:rPr>
      <w:t xml:space="preserve">Tel: +41 22 730 5111 • Fax: +41 22 733 7256 • E-mail: </w:t>
    </w:r>
    <w:hyperlink r:id="rId1" w:history="1">
      <w:r w:rsidRPr="00965DD5">
        <w:rPr>
          <w:rStyle w:val="Hyperlink"/>
          <w:caps w:val="0"/>
          <w:sz w:val="18"/>
          <w:szCs w:val="18"/>
          <w:lang w:val="fr-CH"/>
        </w:rPr>
        <w:t>itumail@itu.int</w:t>
      </w:r>
    </w:hyperlink>
    <w:r w:rsidRPr="00965DD5">
      <w:rPr>
        <w:sz w:val="18"/>
        <w:szCs w:val="18"/>
        <w:lang w:val="fr-CH"/>
      </w:rPr>
      <w:t xml:space="preserve"> • </w:t>
    </w:r>
    <w:hyperlink r:id="rId2" w:history="1">
      <w:r w:rsidRPr="00965DD5">
        <w:rPr>
          <w:rStyle w:val="Hyperlink"/>
          <w:caps w:val="0"/>
          <w:sz w:val="18"/>
          <w:szCs w:val="18"/>
          <w:lang w:val="fr-CH"/>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E269" w14:textId="77777777" w:rsidR="00382F35" w:rsidRDefault="00382F35">
      <w:r>
        <w:t>____________________</w:t>
      </w:r>
    </w:p>
  </w:footnote>
  <w:footnote w:type="continuationSeparator" w:id="0">
    <w:p w14:paraId="47C1F03D" w14:textId="77777777" w:rsidR="00382F35" w:rsidRDefault="00382F35">
      <w:r>
        <w:continuationSeparator/>
      </w:r>
    </w:p>
  </w:footnote>
  <w:footnote w:type="continuationNotice" w:id="1">
    <w:p w14:paraId="492E1EF3" w14:textId="77777777" w:rsidR="00382F35" w:rsidRDefault="00382F35">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22CE" w14:textId="13E7A598" w:rsidR="00D2763B" w:rsidRPr="00DC2C1E" w:rsidRDefault="00454E57" w:rsidP="0014734E">
    <w:pPr>
      <w:tabs>
        <w:tab w:val="center" w:pos="4864"/>
        <w:tab w:val="left" w:pos="6825"/>
      </w:tabs>
      <w:spacing w:before="0"/>
      <w:jc w:val="center"/>
      <w:rPr>
        <w:noProof/>
        <w:sz w:val="18"/>
      </w:rPr>
    </w:pPr>
    <w:sdt>
      <w:sdtPr>
        <w:rPr>
          <w:sz w:val="18"/>
        </w:rPr>
        <w:id w:val="-1968567707"/>
        <w:docPartObj>
          <w:docPartGallery w:val="Page Numbers (Top of Page)"/>
          <w:docPartUnique/>
        </w:docPartObj>
      </w:sdtPr>
      <w:sdtEndPr>
        <w:rPr>
          <w:noProof/>
        </w:rPr>
      </w:sdtEndPr>
      <w:sdtContent>
        <w:r w:rsidR="00D2763B">
          <w:rPr>
            <w:sz w:val="18"/>
          </w:rPr>
          <w:t xml:space="preserve">- </w:t>
        </w:r>
        <w:r w:rsidR="00D2763B" w:rsidRPr="00DC2C1E">
          <w:rPr>
            <w:sz w:val="18"/>
          </w:rPr>
          <w:fldChar w:fldCharType="begin"/>
        </w:r>
        <w:r w:rsidR="00D2763B" w:rsidRPr="00DC2C1E">
          <w:rPr>
            <w:sz w:val="18"/>
          </w:rPr>
          <w:instrText xml:space="preserve"> PAGE   \* MERGEFORMAT </w:instrText>
        </w:r>
        <w:r w:rsidR="00D2763B" w:rsidRPr="00DC2C1E">
          <w:rPr>
            <w:sz w:val="18"/>
          </w:rPr>
          <w:fldChar w:fldCharType="separate"/>
        </w:r>
        <w:r w:rsidR="007C2215">
          <w:rPr>
            <w:noProof/>
            <w:sz w:val="18"/>
          </w:rPr>
          <w:t>2</w:t>
        </w:r>
        <w:r w:rsidR="00D2763B" w:rsidRPr="00DC2C1E">
          <w:rPr>
            <w:noProof/>
            <w:sz w:val="18"/>
          </w:rPr>
          <w:fldChar w:fldCharType="end"/>
        </w:r>
      </w:sdtContent>
    </w:sdt>
    <w:r w:rsidR="00D2763B">
      <w:rPr>
        <w:noProof/>
        <w:sz w:val="18"/>
      </w:rPr>
      <w:t xml:space="preserve"> </w:t>
    </w:r>
    <w:r w:rsidR="00D2763B">
      <w:rPr>
        <w:sz w:val="18"/>
      </w:rPr>
      <w:t>-</w:t>
    </w:r>
  </w:p>
  <w:p w14:paraId="77161A9E" w14:textId="126AC68E" w:rsidR="00D2763B" w:rsidRDefault="00D2763B" w:rsidP="004D3F42">
    <w:pPr>
      <w:spacing w:before="0" w:after="240"/>
      <w:jc w:val="center"/>
    </w:pPr>
    <w:r>
      <w:rPr>
        <w:noProof/>
        <w:sz w:val="18"/>
      </w:rPr>
      <w:t xml:space="preserve">TSB </w:t>
    </w:r>
    <w:r w:rsidRPr="00DC2C1E">
      <w:rPr>
        <w:noProof/>
        <w:sz w:val="18"/>
      </w:rPr>
      <w:t>C</w:t>
    </w:r>
    <w:r>
      <w:rPr>
        <w:noProof/>
        <w:sz w:val="18"/>
      </w:rPr>
      <w:t xml:space="preserve">ircular </w:t>
    </w:r>
    <w:r w:rsidR="00296DB1">
      <w:rPr>
        <w:noProof/>
        <w:sz w:val="18"/>
      </w:rPr>
      <w:t>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40F2F"/>
    <w:multiLevelType w:val="hybridMultilevel"/>
    <w:tmpl w:val="4CC45E80"/>
    <w:lvl w:ilvl="0" w:tplc="1F0C7FA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8822FC"/>
    <w:multiLevelType w:val="hybridMultilevel"/>
    <w:tmpl w:val="B0263F7A"/>
    <w:lvl w:ilvl="0" w:tplc="04090003">
      <w:start w:val="1"/>
      <w:numFmt w:val="bullet"/>
      <w:lvlText w:val="o"/>
      <w:lvlJc w:val="left"/>
      <w:pPr>
        <w:ind w:left="1212" w:hanging="852"/>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84459D"/>
    <w:multiLevelType w:val="hybridMultilevel"/>
    <w:tmpl w:val="7A0A3C44"/>
    <w:lvl w:ilvl="0" w:tplc="52A4CC3A">
      <w:start w:val="1"/>
      <w:numFmt w:val="decimal"/>
      <w:lvlText w:val="%1."/>
      <w:lvlJc w:val="left"/>
      <w:pPr>
        <w:ind w:left="115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CD02D83"/>
    <w:multiLevelType w:val="hybridMultilevel"/>
    <w:tmpl w:val="4A9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12782C"/>
    <w:multiLevelType w:val="hybridMultilevel"/>
    <w:tmpl w:val="E604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12004208"/>
    <w:multiLevelType w:val="hybridMultilevel"/>
    <w:tmpl w:val="D0CCC13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267EAE"/>
    <w:multiLevelType w:val="hybridMultilevel"/>
    <w:tmpl w:val="5FD4E484"/>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3D61C5"/>
    <w:multiLevelType w:val="hybridMultilevel"/>
    <w:tmpl w:val="0DE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727792"/>
    <w:multiLevelType w:val="hybridMultilevel"/>
    <w:tmpl w:val="40264262"/>
    <w:lvl w:ilvl="0" w:tplc="099AD282">
      <w:start w:val="1"/>
      <w:numFmt w:val="decimal"/>
      <w:lvlText w:val="%1."/>
      <w:lvlJc w:val="left"/>
      <w:pPr>
        <w:ind w:left="1212" w:hanging="8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4964C82"/>
    <w:multiLevelType w:val="hybridMultilevel"/>
    <w:tmpl w:val="A50A1260"/>
    <w:lvl w:ilvl="0" w:tplc="04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58217A5"/>
    <w:multiLevelType w:val="hybridMultilevel"/>
    <w:tmpl w:val="C7521C6A"/>
    <w:lvl w:ilvl="0" w:tplc="5F8A8708">
      <w:numFmt w:val="bullet"/>
      <w:lvlText w:val=""/>
      <w:lvlJc w:val="left"/>
      <w:pPr>
        <w:ind w:left="1155" w:hanging="79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DC77EA"/>
    <w:multiLevelType w:val="multilevel"/>
    <w:tmpl w:val="2B549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2E0358C8"/>
    <w:multiLevelType w:val="multilevel"/>
    <w:tmpl w:val="898A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2E35C65"/>
    <w:multiLevelType w:val="hybridMultilevel"/>
    <w:tmpl w:val="CA8608D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31B40C3"/>
    <w:multiLevelType w:val="hybridMultilevel"/>
    <w:tmpl w:val="53F67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36BE5191"/>
    <w:multiLevelType w:val="hybridMultilevel"/>
    <w:tmpl w:val="F66AF126"/>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2" w15:restartNumberingAfterBreak="0">
    <w:nsid w:val="36BF6CC1"/>
    <w:multiLevelType w:val="hybridMultilevel"/>
    <w:tmpl w:val="05C6D706"/>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6C6160A"/>
    <w:multiLevelType w:val="hybridMultilevel"/>
    <w:tmpl w:val="45D2DC5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49065D"/>
    <w:multiLevelType w:val="hybridMultilevel"/>
    <w:tmpl w:val="816217D2"/>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7" w15:restartNumberingAfterBreak="0">
    <w:nsid w:val="4E920C02"/>
    <w:multiLevelType w:val="hybridMultilevel"/>
    <w:tmpl w:val="7F58D9B8"/>
    <w:lvl w:ilvl="0" w:tplc="77FEEE38">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08660D5"/>
    <w:multiLevelType w:val="hybridMultilevel"/>
    <w:tmpl w:val="459CF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211546"/>
    <w:multiLevelType w:val="hybridMultilevel"/>
    <w:tmpl w:val="E48446F6"/>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1B3728"/>
    <w:multiLevelType w:val="multilevel"/>
    <w:tmpl w:val="88E08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58080267"/>
    <w:multiLevelType w:val="hybridMultilevel"/>
    <w:tmpl w:val="354C0958"/>
    <w:lvl w:ilvl="0" w:tplc="651A0640">
      <w:start w:val="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222E59"/>
    <w:multiLevelType w:val="hybridMultilevel"/>
    <w:tmpl w:val="91CE1A70"/>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4" w15:restartNumberingAfterBreak="0">
    <w:nsid w:val="5E065CB4"/>
    <w:multiLevelType w:val="hybridMultilevel"/>
    <w:tmpl w:val="64B0211A"/>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5" w15:restartNumberingAfterBreak="0">
    <w:nsid w:val="5EE82A07"/>
    <w:multiLevelType w:val="hybridMultilevel"/>
    <w:tmpl w:val="D44C20EC"/>
    <w:lvl w:ilvl="0" w:tplc="651EB59E">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B80F9D"/>
    <w:multiLevelType w:val="hybridMultilevel"/>
    <w:tmpl w:val="4C1898F2"/>
    <w:lvl w:ilvl="0" w:tplc="08090005">
      <w:start w:val="1"/>
      <w:numFmt w:val="bullet"/>
      <w:lvlText w:val=""/>
      <w:lvlJc w:val="left"/>
      <w:pPr>
        <w:ind w:left="780" w:hanging="360"/>
      </w:pPr>
      <w:rPr>
        <w:rFonts w:ascii="Wingdings" w:hAnsi="Wingdings" w:hint="default"/>
      </w:rPr>
    </w:lvl>
    <w:lvl w:ilvl="1" w:tplc="E850D0B2">
      <w:numFmt w:val="bullet"/>
      <w:lvlText w:val="-"/>
      <w:lvlJc w:val="left"/>
      <w:pPr>
        <w:ind w:left="1500" w:hanging="360"/>
      </w:pPr>
      <w:rPr>
        <w:rFonts w:ascii="Calibri" w:eastAsia="Times New Roman" w:hAnsi="Calibri" w:cs="Calibri"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16cid:durableId="436951051">
    <w:abstractNumId w:val="9"/>
  </w:num>
  <w:num w:numId="2" w16cid:durableId="1077283164">
    <w:abstractNumId w:val="7"/>
  </w:num>
  <w:num w:numId="3" w16cid:durableId="876234612">
    <w:abstractNumId w:val="6"/>
  </w:num>
  <w:num w:numId="4" w16cid:durableId="1369529959">
    <w:abstractNumId w:val="5"/>
  </w:num>
  <w:num w:numId="5" w16cid:durableId="1951938058">
    <w:abstractNumId w:val="4"/>
  </w:num>
  <w:num w:numId="6" w16cid:durableId="1118334343">
    <w:abstractNumId w:val="8"/>
  </w:num>
  <w:num w:numId="7" w16cid:durableId="32191707">
    <w:abstractNumId w:val="3"/>
  </w:num>
  <w:num w:numId="8" w16cid:durableId="286010574">
    <w:abstractNumId w:val="2"/>
  </w:num>
  <w:num w:numId="9" w16cid:durableId="1908539553">
    <w:abstractNumId w:val="1"/>
  </w:num>
  <w:num w:numId="10" w16cid:durableId="542985360">
    <w:abstractNumId w:val="0"/>
  </w:num>
  <w:num w:numId="11" w16cid:durableId="111242489">
    <w:abstractNumId w:val="14"/>
  </w:num>
  <w:num w:numId="12" w16cid:durableId="958872660">
    <w:abstractNumId w:val="42"/>
  </w:num>
  <w:num w:numId="13" w16cid:durableId="603225526">
    <w:abstractNumId w:val="18"/>
  </w:num>
  <w:num w:numId="14" w16cid:durableId="164173267">
    <w:abstractNumId w:val="19"/>
  </w:num>
  <w:num w:numId="15" w16cid:durableId="1431461992">
    <w:abstractNumId w:val="39"/>
  </w:num>
  <w:num w:numId="16" w16cid:durableId="2138185315">
    <w:abstractNumId w:val="20"/>
  </w:num>
  <w:num w:numId="17" w16cid:durableId="1582250312">
    <w:abstractNumId w:val="33"/>
  </w:num>
  <w:num w:numId="18" w16cid:durableId="1794060423">
    <w:abstractNumId w:val="35"/>
  </w:num>
  <w:num w:numId="19" w16cid:durableId="1800952178">
    <w:abstractNumId w:val="34"/>
  </w:num>
  <w:num w:numId="20" w16cid:durableId="1967617744">
    <w:abstractNumId w:val="17"/>
  </w:num>
  <w:num w:numId="21" w16cid:durableId="1006637067">
    <w:abstractNumId w:val="23"/>
  </w:num>
  <w:num w:numId="22" w16cid:durableId="463162073">
    <w:abstractNumId w:val="13"/>
  </w:num>
  <w:num w:numId="23" w16cid:durableId="630945098">
    <w:abstractNumId w:val="30"/>
  </w:num>
  <w:num w:numId="24" w16cid:durableId="2050106921">
    <w:abstractNumId w:val="25"/>
  </w:num>
  <w:num w:numId="25" w16cid:durableId="584651026">
    <w:abstractNumId w:val="44"/>
  </w:num>
  <w:num w:numId="26" w16cid:durableId="2143035802">
    <w:abstractNumId w:val="26"/>
  </w:num>
  <w:num w:numId="27" w16cid:durableId="551036095">
    <w:abstractNumId w:val="36"/>
  </w:num>
  <w:num w:numId="28" w16cid:durableId="838039639">
    <w:abstractNumId w:val="12"/>
  </w:num>
  <w:num w:numId="29" w16cid:durableId="15989057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50217590">
    <w:abstractNumId w:val="16"/>
  </w:num>
  <w:num w:numId="31" w16cid:durableId="358629753">
    <w:abstractNumId w:val="37"/>
  </w:num>
  <w:num w:numId="32" w16cid:durableId="930816259">
    <w:abstractNumId w:val="15"/>
  </w:num>
  <w:num w:numId="33" w16cid:durableId="1368138921">
    <w:abstractNumId w:val="31"/>
  </w:num>
  <w:num w:numId="34" w16cid:durableId="1337228543">
    <w:abstractNumId w:val="38"/>
  </w:num>
  <w:num w:numId="35" w16cid:durableId="803547703">
    <w:abstractNumId w:val="43"/>
  </w:num>
  <w:num w:numId="36" w16cid:durableId="1104762321">
    <w:abstractNumId w:val="10"/>
  </w:num>
  <w:num w:numId="37" w16cid:durableId="1212772213">
    <w:abstractNumId w:val="11"/>
  </w:num>
  <w:num w:numId="38" w16cid:durableId="83041058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74439661">
    <w:abstractNumId w:val="27"/>
  </w:num>
  <w:num w:numId="40" w16cid:durableId="2041203256">
    <w:abstractNumId w:val="32"/>
  </w:num>
  <w:num w:numId="41" w16cid:durableId="2040281071">
    <w:abstractNumId w:val="21"/>
  </w:num>
  <w:num w:numId="42" w16cid:durableId="1806659176">
    <w:abstractNumId w:val="22"/>
  </w:num>
  <w:num w:numId="43" w16cid:durableId="292099884">
    <w:abstractNumId w:val="41"/>
  </w:num>
  <w:num w:numId="44" w16cid:durableId="1657605057">
    <w:abstractNumId w:val="40"/>
  </w:num>
  <w:num w:numId="45" w16cid:durableId="1777021897">
    <w:abstractNumId w:val="45"/>
  </w:num>
  <w:num w:numId="46" w16cid:durableId="638808821">
    <w:abstractNumId w:val="46"/>
  </w:num>
  <w:num w:numId="47" w16cid:durableId="291837062">
    <w:abstractNumId w:val="29"/>
  </w:num>
  <w:num w:numId="48" w16cid:durableId="190363401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it-IT" w:vendorID="64" w:dllVersion="4096" w:nlCheck="1" w:checkStyle="0"/>
  <w:activeWritingStyle w:appName="MSWord" w:lang="de-CH"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bM0NTUzNjEwNDQwNTBV0lEKTi0uzszPAykwrAUAWibxWiwAAAA="/>
  </w:docVars>
  <w:rsids>
    <w:rsidRoot w:val="00162C8E"/>
    <w:rsid w:val="00001900"/>
    <w:rsid w:val="00001D50"/>
    <w:rsid w:val="00001ED9"/>
    <w:rsid w:val="00003BA0"/>
    <w:rsid w:val="00006336"/>
    <w:rsid w:val="00010703"/>
    <w:rsid w:val="000204DC"/>
    <w:rsid w:val="00022512"/>
    <w:rsid w:val="00023B02"/>
    <w:rsid w:val="00024BF4"/>
    <w:rsid w:val="00033DEA"/>
    <w:rsid w:val="00044D40"/>
    <w:rsid w:val="00045E44"/>
    <w:rsid w:val="000469A3"/>
    <w:rsid w:val="00047550"/>
    <w:rsid w:val="0005215D"/>
    <w:rsid w:val="00054FD1"/>
    <w:rsid w:val="0006179E"/>
    <w:rsid w:val="000673AF"/>
    <w:rsid w:val="000736E8"/>
    <w:rsid w:val="00083E8C"/>
    <w:rsid w:val="000840BA"/>
    <w:rsid w:val="000850F2"/>
    <w:rsid w:val="0008691A"/>
    <w:rsid w:val="000926B5"/>
    <w:rsid w:val="00096E59"/>
    <w:rsid w:val="00097D68"/>
    <w:rsid w:val="000B15C8"/>
    <w:rsid w:val="000D2ABB"/>
    <w:rsid w:val="000D3C39"/>
    <w:rsid w:val="000E6E4D"/>
    <w:rsid w:val="000F4D04"/>
    <w:rsid w:val="000F6291"/>
    <w:rsid w:val="00103622"/>
    <w:rsid w:val="00112C07"/>
    <w:rsid w:val="00112F37"/>
    <w:rsid w:val="00125211"/>
    <w:rsid w:val="00127233"/>
    <w:rsid w:val="00127B3C"/>
    <w:rsid w:val="00127F1C"/>
    <w:rsid w:val="00131700"/>
    <w:rsid w:val="001342B6"/>
    <w:rsid w:val="00134F09"/>
    <w:rsid w:val="0013547A"/>
    <w:rsid w:val="001426A0"/>
    <w:rsid w:val="001454BB"/>
    <w:rsid w:val="00145704"/>
    <w:rsid w:val="0014734E"/>
    <w:rsid w:val="001523B0"/>
    <w:rsid w:val="001529A7"/>
    <w:rsid w:val="00160E32"/>
    <w:rsid w:val="00162C8E"/>
    <w:rsid w:val="00171A20"/>
    <w:rsid w:val="001720AD"/>
    <w:rsid w:val="00176C8B"/>
    <w:rsid w:val="00181477"/>
    <w:rsid w:val="001911CD"/>
    <w:rsid w:val="001A02DE"/>
    <w:rsid w:val="001B0851"/>
    <w:rsid w:val="001B485C"/>
    <w:rsid w:val="001C1E73"/>
    <w:rsid w:val="001D0D8B"/>
    <w:rsid w:val="001D6CF6"/>
    <w:rsid w:val="001E1513"/>
    <w:rsid w:val="001E47FD"/>
    <w:rsid w:val="001F5B42"/>
    <w:rsid w:val="00200EA6"/>
    <w:rsid w:val="0020477A"/>
    <w:rsid w:val="00207C99"/>
    <w:rsid w:val="002128FE"/>
    <w:rsid w:val="0022192C"/>
    <w:rsid w:val="00221A11"/>
    <w:rsid w:val="002238C0"/>
    <w:rsid w:val="0023398E"/>
    <w:rsid w:val="0024725F"/>
    <w:rsid w:val="00254620"/>
    <w:rsid w:val="0025612F"/>
    <w:rsid w:val="00260D96"/>
    <w:rsid w:val="002657FB"/>
    <w:rsid w:val="002678C0"/>
    <w:rsid w:val="0026792D"/>
    <w:rsid w:val="00275548"/>
    <w:rsid w:val="002763A7"/>
    <w:rsid w:val="0028768A"/>
    <w:rsid w:val="002915FB"/>
    <w:rsid w:val="00292A17"/>
    <w:rsid w:val="002949FA"/>
    <w:rsid w:val="00295915"/>
    <w:rsid w:val="00296DB1"/>
    <w:rsid w:val="002A12A6"/>
    <w:rsid w:val="002A284F"/>
    <w:rsid w:val="002A295B"/>
    <w:rsid w:val="002A3C72"/>
    <w:rsid w:val="002A633D"/>
    <w:rsid w:val="002B71DF"/>
    <w:rsid w:val="002C3B5F"/>
    <w:rsid w:val="002D6E22"/>
    <w:rsid w:val="002F189E"/>
    <w:rsid w:val="002F7A36"/>
    <w:rsid w:val="003157CA"/>
    <w:rsid w:val="00316BD8"/>
    <w:rsid w:val="00325427"/>
    <w:rsid w:val="00330871"/>
    <w:rsid w:val="00341848"/>
    <w:rsid w:val="00344389"/>
    <w:rsid w:val="00347E2C"/>
    <w:rsid w:val="003746A5"/>
    <w:rsid w:val="00381142"/>
    <w:rsid w:val="00382F35"/>
    <w:rsid w:val="00393E93"/>
    <w:rsid w:val="003A0CA4"/>
    <w:rsid w:val="003A1F1F"/>
    <w:rsid w:val="003B0E4E"/>
    <w:rsid w:val="003B5CDB"/>
    <w:rsid w:val="003C1BC0"/>
    <w:rsid w:val="003C38BE"/>
    <w:rsid w:val="003C39D5"/>
    <w:rsid w:val="003D3389"/>
    <w:rsid w:val="003D4690"/>
    <w:rsid w:val="003D6C13"/>
    <w:rsid w:val="003E044D"/>
    <w:rsid w:val="003E1807"/>
    <w:rsid w:val="003F3750"/>
    <w:rsid w:val="004155C7"/>
    <w:rsid w:val="00423A29"/>
    <w:rsid w:val="0042517E"/>
    <w:rsid w:val="004273CA"/>
    <w:rsid w:val="0043022F"/>
    <w:rsid w:val="004361A1"/>
    <w:rsid w:val="00451288"/>
    <w:rsid w:val="00451CAC"/>
    <w:rsid w:val="00454E57"/>
    <w:rsid w:val="00457EC1"/>
    <w:rsid w:val="00463F79"/>
    <w:rsid w:val="0047025A"/>
    <w:rsid w:val="00476C58"/>
    <w:rsid w:val="00481E69"/>
    <w:rsid w:val="00484456"/>
    <w:rsid w:val="0048551C"/>
    <w:rsid w:val="0049400C"/>
    <w:rsid w:val="00496E6D"/>
    <w:rsid w:val="004A4BFD"/>
    <w:rsid w:val="004B1B59"/>
    <w:rsid w:val="004B23C8"/>
    <w:rsid w:val="004B7EFD"/>
    <w:rsid w:val="004C34E3"/>
    <w:rsid w:val="004C3B0B"/>
    <w:rsid w:val="004C6A4A"/>
    <w:rsid w:val="004D29F3"/>
    <w:rsid w:val="004D3E8F"/>
    <w:rsid w:val="004D3F42"/>
    <w:rsid w:val="004E302B"/>
    <w:rsid w:val="004E4261"/>
    <w:rsid w:val="004E4801"/>
    <w:rsid w:val="004E5346"/>
    <w:rsid w:val="004F4BF4"/>
    <w:rsid w:val="004F6A5E"/>
    <w:rsid w:val="004F7284"/>
    <w:rsid w:val="00501800"/>
    <w:rsid w:val="00502A56"/>
    <w:rsid w:val="00507D00"/>
    <w:rsid w:val="005176EA"/>
    <w:rsid w:val="00520C2A"/>
    <w:rsid w:val="00531013"/>
    <w:rsid w:val="005363A8"/>
    <w:rsid w:val="00536565"/>
    <w:rsid w:val="00536D0E"/>
    <w:rsid w:val="00541A85"/>
    <w:rsid w:val="00551882"/>
    <w:rsid w:val="00551965"/>
    <w:rsid w:val="0056259D"/>
    <w:rsid w:val="0056289A"/>
    <w:rsid w:val="00566916"/>
    <w:rsid w:val="00577202"/>
    <w:rsid w:val="0058602D"/>
    <w:rsid w:val="00586A5D"/>
    <w:rsid w:val="00586AF7"/>
    <w:rsid w:val="0059395D"/>
    <w:rsid w:val="005A45CE"/>
    <w:rsid w:val="005B3574"/>
    <w:rsid w:val="005B4D00"/>
    <w:rsid w:val="005C51C8"/>
    <w:rsid w:val="005C73F4"/>
    <w:rsid w:val="005D0601"/>
    <w:rsid w:val="005D7142"/>
    <w:rsid w:val="005F632C"/>
    <w:rsid w:val="006001E8"/>
    <w:rsid w:val="00600C71"/>
    <w:rsid w:val="00610D23"/>
    <w:rsid w:val="006214D2"/>
    <w:rsid w:val="00641611"/>
    <w:rsid w:val="00650A29"/>
    <w:rsid w:val="0065256C"/>
    <w:rsid w:val="00664711"/>
    <w:rsid w:val="0066772C"/>
    <w:rsid w:val="006679D2"/>
    <w:rsid w:val="0067089B"/>
    <w:rsid w:val="00682FBD"/>
    <w:rsid w:val="00684283"/>
    <w:rsid w:val="00686F06"/>
    <w:rsid w:val="0068735C"/>
    <w:rsid w:val="00693BC2"/>
    <w:rsid w:val="006C5DBB"/>
    <w:rsid w:val="006D4FA4"/>
    <w:rsid w:val="006E695D"/>
    <w:rsid w:val="006E7961"/>
    <w:rsid w:val="00700E1C"/>
    <w:rsid w:val="0072037C"/>
    <w:rsid w:val="00720E45"/>
    <w:rsid w:val="00723E60"/>
    <w:rsid w:val="00724443"/>
    <w:rsid w:val="00726352"/>
    <w:rsid w:val="00727476"/>
    <w:rsid w:val="0073279B"/>
    <w:rsid w:val="00734991"/>
    <w:rsid w:val="007351B4"/>
    <w:rsid w:val="007366F8"/>
    <w:rsid w:val="00736AE2"/>
    <w:rsid w:val="007409A1"/>
    <w:rsid w:val="00740F5B"/>
    <w:rsid w:val="007503A1"/>
    <w:rsid w:val="007539F4"/>
    <w:rsid w:val="00756CD8"/>
    <w:rsid w:val="00767CBA"/>
    <w:rsid w:val="007766BC"/>
    <w:rsid w:val="00783902"/>
    <w:rsid w:val="00784454"/>
    <w:rsid w:val="0078695A"/>
    <w:rsid w:val="007945C0"/>
    <w:rsid w:val="007961C8"/>
    <w:rsid w:val="007967D0"/>
    <w:rsid w:val="007A1E34"/>
    <w:rsid w:val="007B12A8"/>
    <w:rsid w:val="007B13E5"/>
    <w:rsid w:val="007C2215"/>
    <w:rsid w:val="007C57EB"/>
    <w:rsid w:val="007D03D6"/>
    <w:rsid w:val="007E5CB4"/>
    <w:rsid w:val="007E7F15"/>
    <w:rsid w:val="007F034C"/>
    <w:rsid w:val="00800720"/>
    <w:rsid w:val="00801D99"/>
    <w:rsid w:val="008055C5"/>
    <w:rsid w:val="00810F5B"/>
    <w:rsid w:val="00812518"/>
    <w:rsid w:val="0081627F"/>
    <w:rsid w:val="00817AB8"/>
    <w:rsid w:val="00823C95"/>
    <w:rsid w:val="0082584D"/>
    <w:rsid w:val="00831925"/>
    <w:rsid w:val="0083530A"/>
    <w:rsid w:val="008539BD"/>
    <w:rsid w:val="00854A7E"/>
    <w:rsid w:val="00855850"/>
    <w:rsid w:val="008605AB"/>
    <w:rsid w:val="00861C64"/>
    <w:rsid w:val="0086282B"/>
    <w:rsid w:val="00864FAF"/>
    <w:rsid w:val="008707A9"/>
    <w:rsid w:val="00872C03"/>
    <w:rsid w:val="0087758F"/>
    <w:rsid w:val="00883C1E"/>
    <w:rsid w:val="008855A1"/>
    <w:rsid w:val="00886C32"/>
    <w:rsid w:val="008929EB"/>
    <w:rsid w:val="0089346E"/>
    <w:rsid w:val="00893D7C"/>
    <w:rsid w:val="00894D15"/>
    <w:rsid w:val="00894E57"/>
    <w:rsid w:val="00896C0D"/>
    <w:rsid w:val="008A50E4"/>
    <w:rsid w:val="008B0047"/>
    <w:rsid w:val="008B47C7"/>
    <w:rsid w:val="008B4C50"/>
    <w:rsid w:val="008C22A0"/>
    <w:rsid w:val="008D1066"/>
    <w:rsid w:val="008D5CB6"/>
    <w:rsid w:val="008D7E25"/>
    <w:rsid w:val="009000FD"/>
    <w:rsid w:val="00905986"/>
    <w:rsid w:val="009102C9"/>
    <w:rsid w:val="0091510B"/>
    <w:rsid w:val="00920708"/>
    <w:rsid w:val="00922C26"/>
    <w:rsid w:val="00927386"/>
    <w:rsid w:val="00935042"/>
    <w:rsid w:val="00940598"/>
    <w:rsid w:val="00940FC5"/>
    <w:rsid w:val="00944711"/>
    <w:rsid w:val="00965D21"/>
    <w:rsid w:val="00965DD5"/>
    <w:rsid w:val="00970C3B"/>
    <w:rsid w:val="00975630"/>
    <w:rsid w:val="0098094F"/>
    <w:rsid w:val="009A370C"/>
    <w:rsid w:val="009B1E32"/>
    <w:rsid w:val="009B1F3B"/>
    <w:rsid w:val="009B4D68"/>
    <w:rsid w:val="009B5208"/>
    <w:rsid w:val="009B5759"/>
    <w:rsid w:val="009B5998"/>
    <w:rsid w:val="009B62AE"/>
    <w:rsid w:val="009C42F1"/>
    <w:rsid w:val="009D01B4"/>
    <w:rsid w:val="009D0AA1"/>
    <w:rsid w:val="009D5D33"/>
    <w:rsid w:val="009D670C"/>
    <w:rsid w:val="009E5C52"/>
    <w:rsid w:val="00A02A93"/>
    <w:rsid w:val="00A0404C"/>
    <w:rsid w:val="00A0562E"/>
    <w:rsid w:val="00A13F38"/>
    <w:rsid w:val="00A22A5B"/>
    <w:rsid w:val="00A254AD"/>
    <w:rsid w:val="00A314D9"/>
    <w:rsid w:val="00A31FC9"/>
    <w:rsid w:val="00A369F4"/>
    <w:rsid w:val="00A41C4E"/>
    <w:rsid w:val="00A42F29"/>
    <w:rsid w:val="00A44FAD"/>
    <w:rsid w:val="00A56698"/>
    <w:rsid w:val="00A65D21"/>
    <w:rsid w:val="00A675DA"/>
    <w:rsid w:val="00A7076D"/>
    <w:rsid w:val="00A72C30"/>
    <w:rsid w:val="00A74EF5"/>
    <w:rsid w:val="00A86DD9"/>
    <w:rsid w:val="00A947A3"/>
    <w:rsid w:val="00AA2BF5"/>
    <w:rsid w:val="00AA4711"/>
    <w:rsid w:val="00AA57C6"/>
    <w:rsid w:val="00AB7523"/>
    <w:rsid w:val="00AC05EA"/>
    <w:rsid w:val="00AC186E"/>
    <w:rsid w:val="00AC199E"/>
    <w:rsid w:val="00AC1D36"/>
    <w:rsid w:val="00AC3F83"/>
    <w:rsid w:val="00AC636B"/>
    <w:rsid w:val="00AE45C5"/>
    <w:rsid w:val="00AE70B3"/>
    <w:rsid w:val="00AF5E51"/>
    <w:rsid w:val="00B01BAA"/>
    <w:rsid w:val="00B02A18"/>
    <w:rsid w:val="00B1396B"/>
    <w:rsid w:val="00B1586A"/>
    <w:rsid w:val="00B17479"/>
    <w:rsid w:val="00B179CE"/>
    <w:rsid w:val="00B17E9B"/>
    <w:rsid w:val="00B22526"/>
    <w:rsid w:val="00B33514"/>
    <w:rsid w:val="00B35A37"/>
    <w:rsid w:val="00B433E9"/>
    <w:rsid w:val="00B45CEB"/>
    <w:rsid w:val="00B46CC7"/>
    <w:rsid w:val="00B61012"/>
    <w:rsid w:val="00B6338A"/>
    <w:rsid w:val="00B709D5"/>
    <w:rsid w:val="00B7324E"/>
    <w:rsid w:val="00B76FE1"/>
    <w:rsid w:val="00B82693"/>
    <w:rsid w:val="00B93097"/>
    <w:rsid w:val="00B933D9"/>
    <w:rsid w:val="00B93582"/>
    <w:rsid w:val="00B959EF"/>
    <w:rsid w:val="00B95EFE"/>
    <w:rsid w:val="00BA691D"/>
    <w:rsid w:val="00BB3372"/>
    <w:rsid w:val="00BC25AF"/>
    <w:rsid w:val="00BC50A1"/>
    <w:rsid w:val="00BC6C3C"/>
    <w:rsid w:val="00BD4AD4"/>
    <w:rsid w:val="00BD640C"/>
    <w:rsid w:val="00BE08F6"/>
    <w:rsid w:val="00BE67B5"/>
    <w:rsid w:val="00BF2AF8"/>
    <w:rsid w:val="00BF3F80"/>
    <w:rsid w:val="00BF566C"/>
    <w:rsid w:val="00C07BE8"/>
    <w:rsid w:val="00C12B32"/>
    <w:rsid w:val="00C12B75"/>
    <w:rsid w:val="00C16ED1"/>
    <w:rsid w:val="00C220D3"/>
    <w:rsid w:val="00C327FF"/>
    <w:rsid w:val="00C44389"/>
    <w:rsid w:val="00C46FE5"/>
    <w:rsid w:val="00C524FE"/>
    <w:rsid w:val="00C5291A"/>
    <w:rsid w:val="00C558EC"/>
    <w:rsid w:val="00C70698"/>
    <w:rsid w:val="00C82E6D"/>
    <w:rsid w:val="00C85438"/>
    <w:rsid w:val="00C92A1B"/>
    <w:rsid w:val="00C95BF6"/>
    <w:rsid w:val="00C97332"/>
    <w:rsid w:val="00CB2C81"/>
    <w:rsid w:val="00CB3653"/>
    <w:rsid w:val="00CB6134"/>
    <w:rsid w:val="00CB7DE4"/>
    <w:rsid w:val="00CC6182"/>
    <w:rsid w:val="00CD0594"/>
    <w:rsid w:val="00CD05DB"/>
    <w:rsid w:val="00CD4221"/>
    <w:rsid w:val="00CD6DD8"/>
    <w:rsid w:val="00CF7660"/>
    <w:rsid w:val="00D12075"/>
    <w:rsid w:val="00D137D4"/>
    <w:rsid w:val="00D21490"/>
    <w:rsid w:val="00D22446"/>
    <w:rsid w:val="00D2763B"/>
    <w:rsid w:val="00D31D45"/>
    <w:rsid w:val="00D35A3A"/>
    <w:rsid w:val="00D40417"/>
    <w:rsid w:val="00D40E10"/>
    <w:rsid w:val="00D43CDD"/>
    <w:rsid w:val="00D46EDA"/>
    <w:rsid w:val="00D478B9"/>
    <w:rsid w:val="00D501C4"/>
    <w:rsid w:val="00D64FB2"/>
    <w:rsid w:val="00D65F89"/>
    <w:rsid w:val="00D7186D"/>
    <w:rsid w:val="00D74200"/>
    <w:rsid w:val="00D82152"/>
    <w:rsid w:val="00D86C8F"/>
    <w:rsid w:val="00D92B55"/>
    <w:rsid w:val="00D964B1"/>
    <w:rsid w:val="00DB20D1"/>
    <w:rsid w:val="00DB241E"/>
    <w:rsid w:val="00DB4666"/>
    <w:rsid w:val="00DC253E"/>
    <w:rsid w:val="00DC2C1E"/>
    <w:rsid w:val="00DC3827"/>
    <w:rsid w:val="00DC416D"/>
    <w:rsid w:val="00DD0B8B"/>
    <w:rsid w:val="00DD32D5"/>
    <w:rsid w:val="00DD445E"/>
    <w:rsid w:val="00DD519D"/>
    <w:rsid w:val="00DE230A"/>
    <w:rsid w:val="00DF1812"/>
    <w:rsid w:val="00E13A1C"/>
    <w:rsid w:val="00E22D57"/>
    <w:rsid w:val="00E2524E"/>
    <w:rsid w:val="00E25E94"/>
    <w:rsid w:val="00E33932"/>
    <w:rsid w:val="00E34E38"/>
    <w:rsid w:val="00E34F5C"/>
    <w:rsid w:val="00E44F1C"/>
    <w:rsid w:val="00E537BF"/>
    <w:rsid w:val="00E53C84"/>
    <w:rsid w:val="00E54DE7"/>
    <w:rsid w:val="00E60298"/>
    <w:rsid w:val="00E634CB"/>
    <w:rsid w:val="00E74479"/>
    <w:rsid w:val="00E750D8"/>
    <w:rsid w:val="00E82C7A"/>
    <w:rsid w:val="00E91F89"/>
    <w:rsid w:val="00E92FA9"/>
    <w:rsid w:val="00E94285"/>
    <w:rsid w:val="00E97A00"/>
    <w:rsid w:val="00EA456C"/>
    <w:rsid w:val="00EB0F03"/>
    <w:rsid w:val="00EB2D3F"/>
    <w:rsid w:val="00EB5168"/>
    <w:rsid w:val="00EB7ADD"/>
    <w:rsid w:val="00EB7F5E"/>
    <w:rsid w:val="00EC64E1"/>
    <w:rsid w:val="00ED09E2"/>
    <w:rsid w:val="00ED5F9E"/>
    <w:rsid w:val="00ED787C"/>
    <w:rsid w:val="00EE1427"/>
    <w:rsid w:val="00EE3314"/>
    <w:rsid w:val="00EE58CC"/>
    <w:rsid w:val="00EE7B25"/>
    <w:rsid w:val="00EF2811"/>
    <w:rsid w:val="00EF436D"/>
    <w:rsid w:val="00F008A1"/>
    <w:rsid w:val="00F01D51"/>
    <w:rsid w:val="00F054CF"/>
    <w:rsid w:val="00F07A7D"/>
    <w:rsid w:val="00F24B18"/>
    <w:rsid w:val="00F41584"/>
    <w:rsid w:val="00F41D56"/>
    <w:rsid w:val="00F45C00"/>
    <w:rsid w:val="00F55F0D"/>
    <w:rsid w:val="00F6087D"/>
    <w:rsid w:val="00F64F56"/>
    <w:rsid w:val="00F721CB"/>
    <w:rsid w:val="00F807E6"/>
    <w:rsid w:val="00F83C5D"/>
    <w:rsid w:val="00F87FF5"/>
    <w:rsid w:val="00F9558A"/>
    <w:rsid w:val="00F97657"/>
    <w:rsid w:val="00FA0096"/>
    <w:rsid w:val="00FA1603"/>
    <w:rsid w:val="00FA27FA"/>
    <w:rsid w:val="00FA46A0"/>
    <w:rsid w:val="00FB1BE4"/>
    <w:rsid w:val="00FB4476"/>
    <w:rsid w:val="00FB480F"/>
    <w:rsid w:val="00FB7A30"/>
    <w:rsid w:val="00FC17D2"/>
    <w:rsid w:val="00FC1C19"/>
    <w:rsid w:val="00FC3996"/>
    <w:rsid w:val="00FC6172"/>
    <w:rsid w:val="00FC7A0E"/>
    <w:rsid w:val="00FE2C19"/>
    <w:rsid w:val="00FE5590"/>
    <w:rsid w:val="00FE6A0F"/>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30F29"/>
  <w15:docId w15:val="{3EDED8E9-F47C-4389-8D76-86E0BCE2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link w:val="Heading1Char"/>
    <w:qFormat/>
    <w:rsid w:val="00162C8E"/>
    <w:pPr>
      <w:keepNext/>
      <w:keepLines/>
      <w:spacing w:before="280"/>
      <w:ind w:left="1134" w:hanging="1134"/>
      <w:outlineLvl w:val="0"/>
    </w:pPr>
    <w:rPr>
      <w:b/>
    </w:rPr>
  </w:style>
  <w:style w:type="paragraph" w:styleId="Heading2">
    <w:name w:val="heading 2"/>
    <w:basedOn w:val="Heading1"/>
    <w:next w:val="Normal"/>
    <w:qFormat/>
    <w:rsid w:val="00E63C59"/>
    <w:pPr>
      <w:spacing w:before="200"/>
      <w:outlineLvl w:val="1"/>
    </w:pPr>
  </w:style>
  <w:style w:type="paragraph" w:styleId="Heading3">
    <w:name w:val="heading 3"/>
    <w:basedOn w:val="Heading1"/>
    <w:next w:val="Normal"/>
    <w:qFormat/>
    <w:rsid w:val="00E63C59"/>
    <w:pPr>
      <w:spacing w:before="200"/>
      <w:outlineLvl w:val="2"/>
    </w:p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link w:val="enumlev1Char"/>
    <w:rsid w:val="0014734E"/>
    <w:pPr>
      <w:spacing w:before="80"/>
      <w:ind w:left="794" w:hanging="794"/>
    </w:pPr>
    <w:rPr>
      <w:rFonts w:asciiTheme="minorHAnsi" w:hAnsiTheme="minorHAnsi"/>
    </w:rPr>
  </w:style>
  <w:style w:type="paragraph" w:customStyle="1" w:styleId="enumlev2">
    <w:name w:val="enumlev2"/>
    <w:basedOn w:val="enumlev1"/>
    <w:rsid w:val="0014734E"/>
    <w:pPr>
      <w:ind w:left="1191" w:hanging="397"/>
    </w:pPr>
  </w:style>
  <w:style w:type="paragraph" w:customStyle="1" w:styleId="enumlev3">
    <w:name w:val="enumlev3"/>
    <w:basedOn w:val="enumlev2"/>
    <w:rsid w:val="0014734E"/>
    <w:pPr>
      <w:ind w:left="1588"/>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uiPriority w:val="99"/>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qFormat/>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162C8E"/>
    <w:pPr>
      <w:keepNext/>
      <w:keepLines/>
      <w:spacing w:before="480" w:after="80"/>
      <w:jc w:val="center"/>
    </w:pPr>
    <w:rPr>
      <w:b/>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table" w:styleId="TableGrid">
    <w:name w:val="Table Grid"/>
    <w:basedOn w:val="TableNormal"/>
    <w:rsid w:val="00CB6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8707A9"/>
    <w:rPr>
      <w:b/>
      <w:bCs/>
    </w:rPr>
  </w:style>
  <w:style w:type="character" w:customStyle="1" w:styleId="CommentSubjectChar">
    <w:name w:val="Comment Subject Char"/>
    <w:basedOn w:val="CommentTextChar"/>
    <w:link w:val="CommentSubject"/>
    <w:rsid w:val="008707A9"/>
    <w:rPr>
      <w:rFonts w:ascii="Calibri" w:hAnsi="Calibri"/>
      <w:b/>
      <w:bCs/>
      <w:lang w:val="en-GB" w:eastAsia="en-US"/>
    </w:rPr>
  </w:style>
  <w:style w:type="paragraph" w:styleId="ListParagraph">
    <w:name w:val="List Paragraph"/>
    <w:basedOn w:val="Normal"/>
    <w:uiPriority w:val="34"/>
    <w:qFormat/>
    <w:rsid w:val="0059395D"/>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hps">
    <w:name w:val="hps"/>
    <w:basedOn w:val="DefaultParagraphFont"/>
    <w:rsid w:val="0059395D"/>
  </w:style>
  <w:style w:type="character" w:customStyle="1" w:styleId="FooterChar">
    <w:name w:val="Footer Char"/>
    <w:basedOn w:val="DefaultParagraphFont"/>
    <w:link w:val="Footer"/>
    <w:uiPriority w:val="99"/>
    <w:rsid w:val="003157CA"/>
    <w:rPr>
      <w:rFonts w:ascii="Calibri" w:hAnsi="Calibri"/>
      <w:caps/>
      <w:noProof/>
      <w:sz w:val="16"/>
      <w:lang w:val="en-GB" w:eastAsia="en-US"/>
    </w:rPr>
  </w:style>
  <w:style w:type="paragraph" w:customStyle="1" w:styleId="AnnexNotitle">
    <w:name w:val="Annex_No &amp; title"/>
    <w:basedOn w:val="Normal"/>
    <w:next w:val="Normal"/>
    <w:rsid w:val="0023398E"/>
    <w:pPr>
      <w:keepNext/>
      <w:keepLines/>
      <w:spacing w:before="480"/>
      <w:jc w:val="center"/>
      <w:outlineLvl w:val="0"/>
    </w:pPr>
    <w:rPr>
      <w:rFonts w:ascii="Times New Roman" w:hAnsi="Times New Roman"/>
      <w:b/>
      <w:sz w:val="28"/>
    </w:rPr>
  </w:style>
  <w:style w:type="paragraph" w:styleId="BodyText">
    <w:name w:val="Body Text"/>
    <w:basedOn w:val="Normal"/>
    <w:link w:val="BodyTextChar"/>
    <w:rsid w:val="00C97332"/>
    <w:pPr>
      <w:spacing w:after="120"/>
    </w:pPr>
  </w:style>
  <w:style w:type="character" w:customStyle="1" w:styleId="BodyTextChar">
    <w:name w:val="Body Text Char"/>
    <w:basedOn w:val="DefaultParagraphFont"/>
    <w:link w:val="BodyText"/>
    <w:rsid w:val="00C97332"/>
    <w:rPr>
      <w:rFonts w:ascii="Calibri" w:hAnsi="Calibri"/>
      <w:sz w:val="24"/>
      <w:lang w:val="en-GB" w:eastAsia="en-US"/>
    </w:rPr>
  </w:style>
  <w:style w:type="paragraph" w:styleId="NormalWeb">
    <w:name w:val="Normal (Web)"/>
    <w:basedOn w:val="Normal"/>
    <w:uiPriority w:val="99"/>
    <w:rsid w:val="00C97332"/>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C97332"/>
    <w:pPr>
      <w:autoSpaceDE w:val="0"/>
      <w:autoSpaceDN w:val="0"/>
      <w:adjustRightInd w:val="0"/>
    </w:pPr>
    <w:rPr>
      <w:rFonts w:ascii="Times New Roman" w:eastAsiaTheme="minorEastAsia" w:hAnsi="Times New Roman"/>
      <w:color w:val="000000"/>
      <w:sz w:val="24"/>
      <w:szCs w:val="24"/>
    </w:rPr>
  </w:style>
  <w:style w:type="paragraph" w:styleId="Revision">
    <w:name w:val="Revision"/>
    <w:hidden/>
    <w:semiHidden/>
    <w:rsid w:val="003D3389"/>
    <w:rPr>
      <w:rFonts w:ascii="Calibri" w:hAnsi="Calibri"/>
      <w:sz w:val="24"/>
      <w:lang w:val="en-GB" w:eastAsia="en-US"/>
    </w:rPr>
  </w:style>
  <w:style w:type="character" w:customStyle="1" w:styleId="moduletitlelink">
    <w:name w:val="module__title__link"/>
    <w:basedOn w:val="DefaultParagraphFont"/>
    <w:rsid w:val="002F189E"/>
  </w:style>
  <w:style w:type="character" w:customStyle="1" w:styleId="Heading1Char">
    <w:name w:val="Heading 1 Char"/>
    <w:basedOn w:val="DefaultParagraphFont"/>
    <w:link w:val="Heading1"/>
    <w:rsid w:val="004E5346"/>
    <w:rPr>
      <w:rFonts w:ascii="Calibri" w:hAnsi="Calibri"/>
      <w:b/>
      <w:sz w:val="24"/>
      <w:lang w:val="en-GB" w:eastAsia="en-US"/>
    </w:rPr>
  </w:style>
  <w:style w:type="character" w:customStyle="1" w:styleId="widget-pane-link">
    <w:name w:val="widget-pane-link"/>
    <w:basedOn w:val="DefaultParagraphFont"/>
    <w:rsid w:val="004E5346"/>
  </w:style>
  <w:style w:type="paragraph" w:styleId="NoSpacing">
    <w:name w:val="No Spacing"/>
    <w:uiPriority w:val="1"/>
    <w:qFormat/>
    <w:rsid w:val="004E5346"/>
    <w:pPr>
      <w:tabs>
        <w:tab w:val="left" w:pos="794"/>
        <w:tab w:val="left" w:pos="1191"/>
        <w:tab w:val="left" w:pos="1588"/>
        <w:tab w:val="left" w:pos="1985"/>
      </w:tabs>
      <w:overflowPunct w:val="0"/>
      <w:autoSpaceDE w:val="0"/>
      <w:autoSpaceDN w:val="0"/>
      <w:adjustRightInd w:val="0"/>
      <w:textAlignment w:val="baseline"/>
    </w:pPr>
    <w:rPr>
      <w:rFonts w:ascii="Calibri" w:hAnsi="Calibri"/>
      <w:sz w:val="24"/>
      <w:lang w:val="en-GB" w:eastAsia="en-US"/>
    </w:rPr>
  </w:style>
  <w:style w:type="character" w:customStyle="1" w:styleId="enumlev1Char">
    <w:name w:val="enumlev1 Char"/>
    <w:link w:val="enumlev1"/>
    <w:locked/>
    <w:rsid w:val="00C70698"/>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ED5F9E"/>
    <w:rPr>
      <w:color w:val="605E5C"/>
      <w:shd w:val="clear" w:color="auto" w:fill="E1DFDD"/>
    </w:rPr>
  </w:style>
  <w:style w:type="character" w:customStyle="1" w:styleId="UnresolvedMention2">
    <w:name w:val="Unresolved Mention2"/>
    <w:basedOn w:val="DefaultParagraphFont"/>
    <w:uiPriority w:val="99"/>
    <w:semiHidden/>
    <w:unhideWhenUsed/>
    <w:rsid w:val="001C1E73"/>
    <w:rPr>
      <w:color w:val="605E5C"/>
      <w:shd w:val="clear" w:color="auto" w:fill="E1DFDD"/>
    </w:rPr>
  </w:style>
  <w:style w:type="character" w:customStyle="1" w:styleId="UnresolvedMention3">
    <w:name w:val="Unresolved Mention3"/>
    <w:basedOn w:val="DefaultParagraphFont"/>
    <w:uiPriority w:val="99"/>
    <w:semiHidden/>
    <w:unhideWhenUsed/>
    <w:rsid w:val="00D46EDA"/>
    <w:rPr>
      <w:color w:val="605E5C"/>
      <w:shd w:val="clear" w:color="auto" w:fill="E1DFDD"/>
    </w:rPr>
  </w:style>
  <w:style w:type="character" w:customStyle="1" w:styleId="UnresolvedMention4">
    <w:name w:val="Unresolved Mention4"/>
    <w:basedOn w:val="DefaultParagraphFont"/>
    <w:uiPriority w:val="99"/>
    <w:semiHidden/>
    <w:unhideWhenUsed/>
    <w:rsid w:val="00BF3F80"/>
    <w:rPr>
      <w:color w:val="605E5C"/>
      <w:shd w:val="clear" w:color="auto" w:fill="E1DFDD"/>
    </w:rPr>
  </w:style>
  <w:style w:type="character" w:styleId="UnresolvedMention">
    <w:name w:val="Unresolved Mention"/>
    <w:basedOn w:val="DefaultParagraphFont"/>
    <w:uiPriority w:val="99"/>
    <w:semiHidden/>
    <w:unhideWhenUsed/>
    <w:rsid w:val="00735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2723">
      <w:bodyDiv w:val="1"/>
      <w:marLeft w:val="0"/>
      <w:marRight w:val="0"/>
      <w:marTop w:val="0"/>
      <w:marBottom w:val="0"/>
      <w:divBdr>
        <w:top w:val="none" w:sz="0" w:space="0" w:color="auto"/>
        <w:left w:val="none" w:sz="0" w:space="0" w:color="auto"/>
        <w:bottom w:val="none" w:sz="0" w:space="0" w:color="auto"/>
        <w:right w:val="none" w:sz="0" w:space="0" w:color="auto"/>
      </w:divBdr>
    </w:div>
    <w:div w:id="124546089">
      <w:bodyDiv w:val="1"/>
      <w:marLeft w:val="0"/>
      <w:marRight w:val="0"/>
      <w:marTop w:val="0"/>
      <w:marBottom w:val="0"/>
      <w:divBdr>
        <w:top w:val="none" w:sz="0" w:space="0" w:color="auto"/>
        <w:left w:val="none" w:sz="0" w:space="0" w:color="auto"/>
        <w:bottom w:val="none" w:sz="0" w:space="0" w:color="auto"/>
        <w:right w:val="none" w:sz="0" w:space="0" w:color="auto"/>
      </w:divBdr>
    </w:div>
    <w:div w:id="171378035">
      <w:bodyDiv w:val="1"/>
      <w:marLeft w:val="0"/>
      <w:marRight w:val="0"/>
      <w:marTop w:val="0"/>
      <w:marBottom w:val="0"/>
      <w:divBdr>
        <w:top w:val="none" w:sz="0" w:space="0" w:color="auto"/>
        <w:left w:val="none" w:sz="0" w:space="0" w:color="auto"/>
        <w:bottom w:val="none" w:sz="0" w:space="0" w:color="auto"/>
        <w:right w:val="none" w:sz="0" w:space="0" w:color="auto"/>
      </w:divBdr>
    </w:div>
    <w:div w:id="308756203">
      <w:bodyDiv w:val="1"/>
      <w:marLeft w:val="0"/>
      <w:marRight w:val="0"/>
      <w:marTop w:val="0"/>
      <w:marBottom w:val="0"/>
      <w:divBdr>
        <w:top w:val="none" w:sz="0" w:space="0" w:color="auto"/>
        <w:left w:val="none" w:sz="0" w:space="0" w:color="auto"/>
        <w:bottom w:val="none" w:sz="0" w:space="0" w:color="auto"/>
        <w:right w:val="none" w:sz="0" w:space="0" w:color="auto"/>
      </w:divBdr>
    </w:div>
    <w:div w:id="332223441">
      <w:bodyDiv w:val="1"/>
      <w:marLeft w:val="0"/>
      <w:marRight w:val="0"/>
      <w:marTop w:val="0"/>
      <w:marBottom w:val="0"/>
      <w:divBdr>
        <w:top w:val="none" w:sz="0" w:space="0" w:color="auto"/>
        <w:left w:val="none" w:sz="0" w:space="0" w:color="auto"/>
        <w:bottom w:val="none" w:sz="0" w:space="0" w:color="auto"/>
        <w:right w:val="none" w:sz="0" w:space="0" w:color="auto"/>
      </w:divBdr>
    </w:div>
    <w:div w:id="387999515">
      <w:bodyDiv w:val="1"/>
      <w:marLeft w:val="0"/>
      <w:marRight w:val="0"/>
      <w:marTop w:val="0"/>
      <w:marBottom w:val="0"/>
      <w:divBdr>
        <w:top w:val="none" w:sz="0" w:space="0" w:color="auto"/>
        <w:left w:val="none" w:sz="0" w:space="0" w:color="auto"/>
        <w:bottom w:val="none" w:sz="0" w:space="0" w:color="auto"/>
        <w:right w:val="none" w:sz="0" w:space="0" w:color="auto"/>
      </w:divBdr>
    </w:div>
    <w:div w:id="392780835">
      <w:bodyDiv w:val="1"/>
      <w:marLeft w:val="0"/>
      <w:marRight w:val="0"/>
      <w:marTop w:val="0"/>
      <w:marBottom w:val="0"/>
      <w:divBdr>
        <w:top w:val="none" w:sz="0" w:space="0" w:color="auto"/>
        <w:left w:val="none" w:sz="0" w:space="0" w:color="auto"/>
        <w:bottom w:val="none" w:sz="0" w:space="0" w:color="auto"/>
        <w:right w:val="none" w:sz="0" w:space="0" w:color="auto"/>
      </w:divBdr>
      <w:divsChild>
        <w:div w:id="828060986">
          <w:marLeft w:val="0"/>
          <w:marRight w:val="0"/>
          <w:marTop w:val="0"/>
          <w:marBottom w:val="0"/>
          <w:divBdr>
            <w:top w:val="none" w:sz="0" w:space="0" w:color="auto"/>
            <w:left w:val="none" w:sz="0" w:space="0" w:color="auto"/>
            <w:bottom w:val="none" w:sz="0" w:space="0" w:color="auto"/>
            <w:right w:val="none" w:sz="0" w:space="0" w:color="auto"/>
          </w:divBdr>
          <w:divsChild>
            <w:div w:id="2018117243">
              <w:marLeft w:val="0"/>
              <w:marRight w:val="0"/>
              <w:marTop w:val="0"/>
              <w:marBottom w:val="0"/>
              <w:divBdr>
                <w:top w:val="none" w:sz="0" w:space="0" w:color="auto"/>
                <w:left w:val="none" w:sz="0" w:space="0" w:color="auto"/>
                <w:bottom w:val="none" w:sz="0" w:space="0" w:color="auto"/>
                <w:right w:val="none" w:sz="0" w:space="0" w:color="auto"/>
              </w:divBdr>
              <w:divsChild>
                <w:div w:id="2022050820">
                  <w:marLeft w:val="0"/>
                  <w:marRight w:val="0"/>
                  <w:marTop w:val="0"/>
                  <w:marBottom w:val="0"/>
                  <w:divBdr>
                    <w:top w:val="none" w:sz="0" w:space="0" w:color="auto"/>
                    <w:left w:val="none" w:sz="0" w:space="0" w:color="auto"/>
                    <w:bottom w:val="none" w:sz="0" w:space="0" w:color="auto"/>
                    <w:right w:val="none" w:sz="0" w:space="0" w:color="auto"/>
                  </w:divBdr>
                  <w:divsChild>
                    <w:div w:id="1456564741">
                      <w:marLeft w:val="0"/>
                      <w:marRight w:val="0"/>
                      <w:marTop w:val="0"/>
                      <w:marBottom w:val="0"/>
                      <w:divBdr>
                        <w:top w:val="none" w:sz="0" w:space="0" w:color="auto"/>
                        <w:left w:val="none" w:sz="0" w:space="0" w:color="auto"/>
                        <w:bottom w:val="none" w:sz="0" w:space="0" w:color="auto"/>
                        <w:right w:val="none" w:sz="0" w:space="0" w:color="auto"/>
                      </w:divBdr>
                      <w:divsChild>
                        <w:div w:id="674303089">
                          <w:marLeft w:val="0"/>
                          <w:marRight w:val="0"/>
                          <w:marTop w:val="0"/>
                          <w:marBottom w:val="0"/>
                          <w:divBdr>
                            <w:top w:val="none" w:sz="0" w:space="0" w:color="auto"/>
                            <w:left w:val="none" w:sz="0" w:space="0" w:color="auto"/>
                            <w:bottom w:val="none" w:sz="0" w:space="0" w:color="auto"/>
                            <w:right w:val="none" w:sz="0" w:space="0" w:color="auto"/>
                          </w:divBdr>
                          <w:divsChild>
                            <w:div w:id="476799894">
                              <w:marLeft w:val="0"/>
                              <w:marRight w:val="0"/>
                              <w:marTop w:val="0"/>
                              <w:marBottom w:val="0"/>
                              <w:divBdr>
                                <w:top w:val="none" w:sz="0" w:space="0" w:color="auto"/>
                                <w:left w:val="none" w:sz="0" w:space="0" w:color="auto"/>
                                <w:bottom w:val="none" w:sz="0" w:space="0" w:color="auto"/>
                                <w:right w:val="none" w:sz="0" w:space="0" w:color="auto"/>
                              </w:divBdr>
                              <w:divsChild>
                                <w:div w:id="757099989">
                                  <w:marLeft w:val="0"/>
                                  <w:marRight w:val="0"/>
                                  <w:marTop w:val="0"/>
                                  <w:marBottom w:val="0"/>
                                  <w:divBdr>
                                    <w:top w:val="none" w:sz="0" w:space="0" w:color="auto"/>
                                    <w:left w:val="none" w:sz="0" w:space="0" w:color="auto"/>
                                    <w:bottom w:val="none" w:sz="0" w:space="0" w:color="auto"/>
                                    <w:right w:val="none" w:sz="0" w:space="0" w:color="auto"/>
                                  </w:divBdr>
                                  <w:divsChild>
                                    <w:div w:id="570120950">
                                      <w:marLeft w:val="0"/>
                                      <w:marRight w:val="0"/>
                                      <w:marTop w:val="0"/>
                                      <w:marBottom w:val="0"/>
                                      <w:divBdr>
                                        <w:top w:val="none" w:sz="0" w:space="0" w:color="auto"/>
                                        <w:left w:val="none" w:sz="0" w:space="0" w:color="auto"/>
                                        <w:bottom w:val="none" w:sz="0" w:space="0" w:color="auto"/>
                                        <w:right w:val="none" w:sz="0" w:space="0" w:color="auto"/>
                                      </w:divBdr>
                                      <w:divsChild>
                                        <w:div w:id="14470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313454">
      <w:bodyDiv w:val="1"/>
      <w:marLeft w:val="0"/>
      <w:marRight w:val="0"/>
      <w:marTop w:val="0"/>
      <w:marBottom w:val="0"/>
      <w:divBdr>
        <w:top w:val="none" w:sz="0" w:space="0" w:color="auto"/>
        <w:left w:val="none" w:sz="0" w:space="0" w:color="auto"/>
        <w:bottom w:val="none" w:sz="0" w:space="0" w:color="auto"/>
        <w:right w:val="none" w:sz="0" w:space="0" w:color="auto"/>
      </w:divBdr>
    </w:div>
    <w:div w:id="491138904">
      <w:bodyDiv w:val="1"/>
      <w:marLeft w:val="0"/>
      <w:marRight w:val="0"/>
      <w:marTop w:val="0"/>
      <w:marBottom w:val="0"/>
      <w:divBdr>
        <w:top w:val="none" w:sz="0" w:space="0" w:color="auto"/>
        <w:left w:val="none" w:sz="0" w:space="0" w:color="auto"/>
        <w:bottom w:val="none" w:sz="0" w:space="0" w:color="auto"/>
        <w:right w:val="none" w:sz="0" w:space="0" w:color="auto"/>
      </w:divBdr>
    </w:div>
    <w:div w:id="532770824">
      <w:bodyDiv w:val="1"/>
      <w:marLeft w:val="0"/>
      <w:marRight w:val="0"/>
      <w:marTop w:val="0"/>
      <w:marBottom w:val="0"/>
      <w:divBdr>
        <w:top w:val="none" w:sz="0" w:space="0" w:color="auto"/>
        <w:left w:val="none" w:sz="0" w:space="0" w:color="auto"/>
        <w:bottom w:val="none" w:sz="0" w:space="0" w:color="auto"/>
        <w:right w:val="none" w:sz="0" w:space="0" w:color="auto"/>
      </w:divBdr>
    </w:div>
    <w:div w:id="541402134">
      <w:bodyDiv w:val="1"/>
      <w:marLeft w:val="0"/>
      <w:marRight w:val="0"/>
      <w:marTop w:val="0"/>
      <w:marBottom w:val="0"/>
      <w:divBdr>
        <w:top w:val="none" w:sz="0" w:space="0" w:color="auto"/>
        <w:left w:val="none" w:sz="0" w:space="0" w:color="auto"/>
        <w:bottom w:val="none" w:sz="0" w:space="0" w:color="auto"/>
        <w:right w:val="none" w:sz="0" w:space="0" w:color="auto"/>
      </w:divBdr>
    </w:div>
    <w:div w:id="589630531">
      <w:bodyDiv w:val="1"/>
      <w:marLeft w:val="0"/>
      <w:marRight w:val="0"/>
      <w:marTop w:val="0"/>
      <w:marBottom w:val="0"/>
      <w:divBdr>
        <w:top w:val="none" w:sz="0" w:space="0" w:color="auto"/>
        <w:left w:val="none" w:sz="0" w:space="0" w:color="auto"/>
        <w:bottom w:val="none" w:sz="0" w:space="0" w:color="auto"/>
        <w:right w:val="none" w:sz="0" w:space="0" w:color="auto"/>
      </w:divBdr>
      <w:divsChild>
        <w:div w:id="487865481">
          <w:marLeft w:val="1800"/>
          <w:marRight w:val="0"/>
          <w:marTop w:val="100"/>
          <w:marBottom w:val="0"/>
          <w:divBdr>
            <w:top w:val="none" w:sz="0" w:space="0" w:color="auto"/>
            <w:left w:val="none" w:sz="0" w:space="0" w:color="auto"/>
            <w:bottom w:val="none" w:sz="0" w:space="0" w:color="auto"/>
            <w:right w:val="none" w:sz="0" w:space="0" w:color="auto"/>
          </w:divBdr>
        </w:div>
        <w:div w:id="221450742">
          <w:marLeft w:val="1800"/>
          <w:marRight w:val="0"/>
          <w:marTop w:val="100"/>
          <w:marBottom w:val="0"/>
          <w:divBdr>
            <w:top w:val="none" w:sz="0" w:space="0" w:color="auto"/>
            <w:left w:val="none" w:sz="0" w:space="0" w:color="auto"/>
            <w:bottom w:val="none" w:sz="0" w:space="0" w:color="auto"/>
            <w:right w:val="none" w:sz="0" w:space="0" w:color="auto"/>
          </w:divBdr>
        </w:div>
        <w:div w:id="1000036693">
          <w:marLeft w:val="1800"/>
          <w:marRight w:val="0"/>
          <w:marTop w:val="100"/>
          <w:marBottom w:val="0"/>
          <w:divBdr>
            <w:top w:val="none" w:sz="0" w:space="0" w:color="auto"/>
            <w:left w:val="none" w:sz="0" w:space="0" w:color="auto"/>
            <w:bottom w:val="none" w:sz="0" w:space="0" w:color="auto"/>
            <w:right w:val="none" w:sz="0" w:space="0" w:color="auto"/>
          </w:divBdr>
        </w:div>
        <w:div w:id="1587880518">
          <w:marLeft w:val="1800"/>
          <w:marRight w:val="0"/>
          <w:marTop w:val="100"/>
          <w:marBottom w:val="0"/>
          <w:divBdr>
            <w:top w:val="none" w:sz="0" w:space="0" w:color="auto"/>
            <w:left w:val="none" w:sz="0" w:space="0" w:color="auto"/>
            <w:bottom w:val="none" w:sz="0" w:space="0" w:color="auto"/>
            <w:right w:val="none" w:sz="0" w:space="0" w:color="auto"/>
          </w:divBdr>
        </w:div>
        <w:div w:id="1087919438">
          <w:marLeft w:val="1800"/>
          <w:marRight w:val="0"/>
          <w:marTop w:val="100"/>
          <w:marBottom w:val="0"/>
          <w:divBdr>
            <w:top w:val="none" w:sz="0" w:space="0" w:color="auto"/>
            <w:left w:val="none" w:sz="0" w:space="0" w:color="auto"/>
            <w:bottom w:val="none" w:sz="0" w:space="0" w:color="auto"/>
            <w:right w:val="none" w:sz="0" w:space="0" w:color="auto"/>
          </w:divBdr>
        </w:div>
      </w:divsChild>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682707231">
      <w:bodyDiv w:val="1"/>
      <w:marLeft w:val="0"/>
      <w:marRight w:val="0"/>
      <w:marTop w:val="0"/>
      <w:marBottom w:val="0"/>
      <w:divBdr>
        <w:top w:val="none" w:sz="0" w:space="0" w:color="auto"/>
        <w:left w:val="none" w:sz="0" w:space="0" w:color="auto"/>
        <w:bottom w:val="none" w:sz="0" w:space="0" w:color="auto"/>
        <w:right w:val="none" w:sz="0" w:space="0" w:color="auto"/>
      </w:divBdr>
    </w:div>
    <w:div w:id="691344479">
      <w:bodyDiv w:val="1"/>
      <w:marLeft w:val="0"/>
      <w:marRight w:val="0"/>
      <w:marTop w:val="0"/>
      <w:marBottom w:val="0"/>
      <w:divBdr>
        <w:top w:val="none" w:sz="0" w:space="0" w:color="auto"/>
        <w:left w:val="none" w:sz="0" w:space="0" w:color="auto"/>
        <w:bottom w:val="none" w:sz="0" w:space="0" w:color="auto"/>
        <w:right w:val="none" w:sz="0" w:space="0" w:color="auto"/>
      </w:divBdr>
    </w:div>
    <w:div w:id="728268284">
      <w:bodyDiv w:val="1"/>
      <w:marLeft w:val="0"/>
      <w:marRight w:val="0"/>
      <w:marTop w:val="0"/>
      <w:marBottom w:val="0"/>
      <w:divBdr>
        <w:top w:val="none" w:sz="0" w:space="0" w:color="auto"/>
        <w:left w:val="none" w:sz="0" w:space="0" w:color="auto"/>
        <w:bottom w:val="none" w:sz="0" w:space="0" w:color="auto"/>
        <w:right w:val="none" w:sz="0" w:space="0" w:color="auto"/>
      </w:divBdr>
    </w:div>
    <w:div w:id="759065059">
      <w:bodyDiv w:val="1"/>
      <w:marLeft w:val="0"/>
      <w:marRight w:val="0"/>
      <w:marTop w:val="0"/>
      <w:marBottom w:val="0"/>
      <w:divBdr>
        <w:top w:val="none" w:sz="0" w:space="0" w:color="auto"/>
        <w:left w:val="none" w:sz="0" w:space="0" w:color="auto"/>
        <w:bottom w:val="none" w:sz="0" w:space="0" w:color="auto"/>
        <w:right w:val="none" w:sz="0" w:space="0" w:color="auto"/>
      </w:divBdr>
    </w:div>
    <w:div w:id="801965369">
      <w:bodyDiv w:val="1"/>
      <w:marLeft w:val="0"/>
      <w:marRight w:val="0"/>
      <w:marTop w:val="0"/>
      <w:marBottom w:val="0"/>
      <w:divBdr>
        <w:top w:val="none" w:sz="0" w:space="0" w:color="auto"/>
        <w:left w:val="none" w:sz="0" w:space="0" w:color="auto"/>
        <w:bottom w:val="none" w:sz="0" w:space="0" w:color="auto"/>
        <w:right w:val="none" w:sz="0" w:space="0" w:color="auto"/>
      </w:divBdr>
    </w:div>
    <w:div w:id="899093438">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52974630">
      <w:bodyDiv w:val="1"/>
      <w:marLeft w:val="0"/>
      <w:marRight w:val="0"/>
      <w:marTop w:val="0"/>
      <w:marBottom w:val="0"/>
      <w:divBdr>
        <w:top w:val="none" w:sz="0" w:space="0" w:color="auto"/>
        <w:left w:val="none" w:sz="0" w:space="0" w:color="auto"/>
        <w:bottom w:val="none" w:sz="0" w:space="0" w:color="auto"/>
        <w:right w:val="none" w:sz="0" w:space="0" w:color="auto"/>
      </w:divBdr>
    </w:div>
    <w:div w:id="1123384215">
      <w:bodyDiv w:val="1"/>
      <w:marLeft w:val="0"/>
      <w:marRight w:val="0"/>
      <w:marTop w:val="0"/>
      <w:marBottom w:val="0"/>
      <w:divBdr>
        <w:top w:val="none" w:sz="0" w:space="0" w:color="auto"/>
        <w:left w:val="none" w:sz="0" w:space="0" w:color="auto"/>
        <w:bottom w:val="none" w:sz="0" w:space="0" w:color="auto"/>
        <w:right w:val="none" w:sz="0" w:space="0" w:color="auto"/>
      </w:divBdr>
    </w:div>
    <w:div w:id="1165166851">
      <w:bodyDiv w:val="1"/>
      <w:marLeft w:val="0"/>
      <w:marRight w:val="0"/>
      <w:marTop w:val="0"/>
      <w:marBottom w:val="0"/>
      <w:divBdr>
        <w:top w:val="none" w:sz="0" w:space="0" w:color="auto"/>
        <w:left w:val="none" w:sz="0" w:space="0" w:color="auto"/>
        <w:bottom w:val="none" w:sz="0" w:space="0" w:color="auto"/>
        <w:right w:val="none" w:sz="0" w:space="0" w:color="auto"/>
      </w:divBdr>
    </w:div>
    <w:div w:id="1177496589">
      <w:bodyDiv w:val="1"/>
      <w:marLeft w:val="0"/>
      <w:marRight w:val="0"/>
      <w:marTop w:val="0"/>
      <w:marBottom w:val="0"/>
      <w:divBdr>
        <w:top w:val="none" w:sz="0" w:space="0" w:color="auto"/>
        <w:left w:val="none" w:sz="0" w:space="0" w:color="auto"/>
        <w:bottom w:val="none" w:sz="0" w:space="0" w:color="auto"/>
        <w:right w:val="none" w:sz="0" w:space="0" w:color="auto"/>
      </w:divBdr>
    </w:div>
    <w:div w:id="1275402386">
      <w:bodyDiv w:val="1"/>
      <w:marLeft w:val="0"/>
      <w:marRight w:val="0"/>
      <w:marTop w:val="0"/>
      <w:marBottom w:val="0"/>
      <w:divBdr>
        <w:top w:val="none" w:sz="0" w:space="0" w:color="auto"/>
        <w:left w:val="none" w:sz="0" w:space="0" w:color="auto"/>
        <w:bottom w:val="none" w:sz="0" w:space="0" w:color="auto"/>
        <w:right w:val="none" w:sz="0" w:space="0" w:color="auto"/>
      </w:divBdr>
    </w:div>
    <w:div w:id="1288241606">
      <w:bodyDiv w:val="1"/>
      <w:marLeft w:val="0"/>
      <w:marRight w:val="0"/>
      <w:marTop w:val="0"/>
      <w:marBottom w:val="0"/>
      <w:divBdr>
        <w:top w:val="none" w:sz="0" w:space="0" w:color="auto"/>
        <w:left w:val="none" w:sz="0" w:space="0" w:color="auto"/>
        <w:bottom w:val="none" w:sz="0" w:space="0" w:color="auto"/>
        <w:right w:val="none" w:sz="0" w:space="0" w:color="auto"/>
      </w:divBdr>
    </w:div>
    <w:div w:id="1324967947">
      <w:bodyDiv w:val="1"/>
      <w:marLeft w:val="0"/>
      <w:marRight w:val="0"/>
      <w:marTop w:val="0"/>
      <w:marBottom w:val="0"/>
      <w:divBdr>
        <w:top w:val="none" w:sz="0" w:space="0" w:color="auto"/>
        <w:left w:val="none" w:sz="0" w:space="0" w:color="auto"/>
        <w:bottom w:val="none" w:sz="0" w:space="0" w:color="auto"/>
        <w:right w:val="none" w:sz="0" w:space="0" w:color="auto"/>
      </w:divBdr>
    </w:div>
    <w:div w:id="1362589181">
      <w:bodyDiv w:val="1"/>
      <w:marLeft w:val="0"/>
      <w:marRight w:val="0"/>
      <w:marTop w:val="0"/>
      <w:marBottom w:val="0"/>
      <w:divBdr>
        <w:top w:val="none" w:sz="0" w:space="0" w:color="auto"/>
        <w:left w:val="none" w:sz="0" w:space="0" w:color="auto"/>
        <w:bottom w:val="none" w:sz="0" w:space="0" w:color="auto"/>
        <w:right w:val="none" w:sz="0" w:space="0" w:color="auto"/>
      </w:divBdr>
    </w:div>
    <w:div w:id="1383140224">
      <w:bodyDiv w:val="1"/>
      <w:marLeft w:val="0"/>
      <w:marRight w:val="0"/>
      <w:marTop w:val="0"/>
      <w:marBottom w:val="0"/>
      <w:divBdr>
        <w:top w:val="none" w:sz="0" w:space="0" w:color="auto"/>
        <w:left w:val="none" w:sz="0" w:space="0" w:color="auto"/>
        <w:bottom w:val="none" w:sz="0" w:space="0" w:color="auto"/>
        <w:right w:val="none" w:sz="0" w:space="0" w:color="auto"/>
      </w:divBdr>
    </w:div>
    <w:div w:id="1404328352">
      <w:bodyDiv w:val="1"/>
      <w:marLeft w:val="0"/>
      <w:marRight w:val="0"/>
      <w:marTop w:val="0"/>
      <w:marBottom w:val="0"/>
      <w:divBdr>
        <w:top w:val="none" w:sz="0" w:space="0" w:color="auto"/>
        <w:left w:val="none" w:sz="0" w:space="0" w:color="auto"/>
        <w:bottom w:val="none" w:sz="0" w:space="0" w:color="auto"/>
        <w:right w:val="none" w:sz="0" w:space="0" w:color="auto"/>
      </w:divBdr>
    </w:div>
    <w:div w:id="1436437856">
      <w:bodyDiv w:val="1"/>
      <w:marLeft w:val="0"/>
      <w:marRight w:val="0"/>
      <w:marTop w:val="0"/>
      <w:marBottom w:val="0"/>
      <w:divBdr>
        <w:top w:val="none" w:sz="0" w:space="0" w:color="auto"/>
        <w:left w:val="none" w:sz="0" w:space="0" w:color="auto"/>
        <w:bottom w:val="none" w:sz="0" w:space="0" w:color="auto"/>
        <w:right w:val="none" w:sz="0" w:space="0" w:color="auto"/>
      </w:divBdr>
      <w:divsChild>
        <w:div w:id="1229724542">
          <w:marLeft w:val="0"/>
          <w:marRight w:val="0"/>
          <w:marTop w:val="0"/>
          <w:marBottom w:val="0"/>
          <w:divBdr>
            <w:top w:val="none" w:sz="0" w:space="0" w:color="auto"/>
            <w:left w:val="none" w:sz="0" w:space="0" w:color="auto"/>
            <w:bottom w:val="none" w:sz="0" w:space="0" w:color="auto"/>
            <w:right w:val="none" w:sz="0" w:space="0" w:color="auto"/>
          </w:divBdr>
        </w:div>
        <w:div w:id="1087266252">
          <w:marLeft w:val="0"/>
          <w:marRight w:val="0"/>
          <w:marTop w:val="0"/>
          <w:marBottom w:val="0"/>
          <w:divBdr>
            <w:top w:val="none" w:sz="0" w:space="0" w:color="auto"/>
            <w:left w:val="none" w:sz="0" w:space="0" w:color="auto"/>
            <w:bottom w:val="none" w:sz="0" w:space="0" w:color="auto"/>
            <w:right w:val="none" w:sz="0" w:space="0" w:color="auto"/>
          </w:divBdr>
        </w:div>
        <w:div w:id="385028006">
          <w:marLeft w:val="0"/>
          <w:marRight w:val="0"/>
          <w:marTop w:val="0"/>
          <w:marBottom w:val="0"/>
          <w:divBdr>
            <w:top w:val="none" w:sz="0" w:space="0" w:color="auto"/>
            <w:left w:val="none" w:sz="0" w:space="0" w:color="auto"/>
            <w:bottom w:val="none" w:sz="0" w:space="0" w:color="auto"/>
            <w:right w:val="none" w:sz="0" w:space="0" w:color="auto"/>
          </w:divBdr>
        </w:div>
      </w:divsChild>
    </w:div>
    <w:div w:id="1480611827">
      <w:bodyDiv w:val="1"/>
      <w:marLeft w:val="0"/>
      <w:marRight w:val="0"/>
      <w:marTop w:val="0"/>
      <w:marBottom w:val="0"/>
      <w:divBdr>
        <w:top w:val="none" w:sz="0" w:space="0" w:color="auto"/>
        <w:left w:val="none" w:sz="0" w:space="0" w:color="auto"/>
        <w:bottom w:val="none" w:sz="0" w:space="0" w:color="auto"/>
        <w:right w:val="none" w:sz="0" w:space="0" w:color="auto"/>
      </w:divBdr>
    </w:div>
    <w:div w:id="1481075894">
      <w:bodyDiv w:val="1"/>
      <w:marLeft w:val="0"/>
      <w:marRight w:val="0"/>
      <w:marTop w:val="0"/>
      <w:marBottom w:val="0"/>
      <w:divBdr>
        <w:top w:val="none" w:sz="0" w:space="0" w:color="auto"/>
        <w:left w:val="none" w:sz="0" w:space="0" w:color="auto"/>
        <w:bottom w:val="none" w:sz="0" w:space="0" w:color="auto"/>
        <w:right w:val="none" w:sz="0" w:space="0" w:color="auto"/>
      </w:divBdr>
    </w:div>
    <w:div w:id="1584340525">
      <w:bodyDiv w:val="1"/>
      <w:marLeft w:val="0"/>
      <w:marRight w:val="0"/>
      <w:marTop w:val="0"/>
      <w:marBottom w:val="0"/>
      <w:divBdr>
        <w:top w:val="none" w:sz="0" w:space="0" w:color="auto"/>
        <w:left w:val="none" w:sz="0" w:space="0" w:color="auto"/>
        <w:bottom w:val="none" w:sz="0" w:space="0" w:color="auto"/>
        <w:right w:val="none" w:sz="0" w:space="0" w:color="auto"/>
      </w:divBdr>
    </w:div>
    <w:div w:id="1637761098">
      <w:bodyDiv w:val="1"/>
      <w:marLeft w:val="0"/>
      <w:marRight w:val="0"/>
      <w:marTop w:val="0"/>
      <w:marBottom w:val="0"/>
      <w:divBdr>
        <w:top w:val="none" w:sz="0" w:space="0" w:color="auto"/>
        <w:left w:val="none" w:sz="0" w:space="0" w:color="auto"/>
        <w:bottom w:val="none" w:sz="0" w:space="0" w:color="auto"/>
        <w:right w:val="none" w:sz="0" w:space="0" w:color="auto"/>
      </w:divBdr>
    </w:div>
    <w:div w:id="1651982067">
      <w:bodyDiv w:val="1"/>
      <w:marLeft w:val="0"/>
      <w:marRight w:val="0"/>
      <w:marTop w:val="0"/>
      <w:marBottom w:val="0"/>
      <w:divBdr>
        <w:top w:val="none" w:sz="0" w:space="0" w:color="auto"/>
        <w:left w:val="none" w:sz="0" w:space="0" w:color="auto"/>
        <w:bottom w:val="none" w:sz="0" w:space="0" w:color="auto"/>
        <w:right w:val="none" w:sz="0" w:space="0" w:color="auto"/>
      </w:divBdr>
    </w:div>
    <w:div w:id="1661497107">
      <w:bodyDiv w:val="1"/>
      <w:marLeft w:val="0"/>
      <w:marRight w:val="0"/>
      <w:marTop w:val="0"/>
      <w:marBottom w:val="0"/>
      <w:divBdr>
        <w:top w:val="none" w:sz="0" w:space="0" w:color="auto"/>
        <w:left w:val="none" w:sz="0" w:space="0" w:color="auto"/>
        <w:bottom w:val="none" w:sz="0" w:space="0" w:color="auto"/>
        <w:right w:val="none" w:sz="0" w:space="0" w:color="auto"/>
      </w:divBdr>
    </w:div>
    <w:div w:id="1703095004">
      <w:bodyDiv w:val="1"/>
      <w:marLeft w:val="0"/>
      <w:marRight w:val="0"/>
      <w:marTop w:val="0"/>
      <w:marBottom w:val="0"/>
      <w:divBdr>
        <w:top w:val="none" w:sz="0" w:space="0" w:color="auto"/>
        <w:left w:val="none" w:sz="0" w:space="0" w:color="auto"/>
        <w:bottom w:val="none" w:sz="0" w:space="0" w:color="auto"/>
        <w:right w:val="none" w:sz="0" w:space="0" w:color="auto"/>
      </w:divBdr>
    </w:div>
    <w:div w:id="1748989249">
      <w:bodyDiv w:val="1"/>
      <w:marLeft w:val="0"/>
      <w:marRight w:val="0"/>
      <w:marTop w:val="0"/>
      <w:marBottom w:val="0"/>
      <w:divBdr>
        <w:top w:val="none" w:sz="0" w:space="0" w:color="auto"/>
        <w:left w:val="none" w:sz="0" w:space="0" w:color="auto"/>
        <w:bottom w:val="none" w:sz="0" w:space="0" w:color="auto"/>
        <w:right w:val="none" w:sz="0" w:space="0" w:color="auto"/>
      </w:divBdr>
    </w:div>
    <w:div w:id="1868256472">
      <w:bodyDiv w:val="1"/>
      <w:marLeft w:val="0"/>
      <w:marRight w:val="0"/>
      <w:marTop w:val="0"/>
      <w:marBottom w:val="0"/>
      <w:divBdr>
        <w:top w:val="none" w:sz="0" w:space="0" w:color="auto"/>
        <w:left w:val="none" w:sz="0" w:space="0" w:color="auto"/>
        <w:bottom w:val="none" w:sz="0" w:space="0" w:color="auto"/>
        <w:right w:val="none" w:sz="0" w:space="0" w:color="auto"/>
      </w:divBdr>
    </w:div>
    <w:div w:id="1872768604">
      <w:bodyDiv w:val="1"/>
      <w:marLeft w:val="0"/>
      <w:marRight w:val="0"/>
      <w:marTop w:val="0"/>
      <w:marBottom w:val="0"/>
      <w:divBdr>
        <w:top w:val="none" w:sz="0" w:space="0" w:color="auto"/>
        <w:left w:val="none" w:sz="0" w:space="0" w:color="auto"/>
        <w:bottom w:val="none" w:sz="0" w:space="0" w:color="auto"/>
        <w:right w:val="none" w:sz="0" w:space="0" w:color="auto"/>
      </w:divBdr>
    </w:div>
    <w:div w:id="1898856554">
      <w:bodyDiv w:val="1"/>
      <w:marLeft w:val="0"/>
      <w:marRight w:val="0"/>
      <w:marTop w:val="0"/>
      <w:marBottom w:val="0"/>
      <w:divBdr>
        <w:top w:val="none" w:sz="0" w:space="0" w:color="auto"/>
        <w:left w:val="none" w:sz="0" w:space="0" w:color="auto"/>
        <w:bottom w:val="none" w:sz="0" w:space="0" w:color="auto"/>
        <w:right w:val="none" w:sz="0" w:space="0" w:color="auto"/>
      </w:divBdr>
    </w:div>
    <w:div w:id="1934704244">
      <w:bodyDiv w:val="1"/>
      <w:marLeft w:val="0"/>
      <w:marRight w:val="0"/>
      <w:marTop w:val="0"/>
      <w:marBottom w:val="0"/>
      <w:divBdr>
        <w:top w:val="none" w:sz="0" w:space="0" w:color="auto"/>
        <w:left w:val="none" w:sz="0" w:space="0" w:color="auto"/>
        <w:bottom w:val="none" w:sz="0" w:space="0" w:color="auto"/>
        <w:right w:val="none" w:sz="0" w:space="0" w:color="auto"/>
      </w:divBdr>
    </w:div>
    <w:div w:id="1965577008">
      <w:bodyDiv w:val="1"/>
      <w:marLeft w:val="0"/>
      <w:marRight w:val="0"/>
      <w:marTop w:val="0"/>
      <w:marBottom w:val="0"/>
      <w:divBdr>
        <w:top w:val="none" w:sz="0" w:space="0" w:color="auto"/>
        <w:left w:val="none" w:sz="0" w:space="0" w:color="auto"/>
        <w:bottom w:val="none" w:sz="0" w:space="0" w:color="auto"/>
        <w:right w:val="none" w:sz="0" w:space="0" w:color="auto"/>
      </w:divBdr>
    </w:div>
    <w:div w:id="2021618303">
      <w:bodyDiv w:val="1"/>
      <w:marLeft w:val="0"/>
      <w:marRight w:val="0"/>
      <w:marTop w:val="0"/>
      <w:marBottom w:val="0"/>
      <w:divBdr>
        <w:top w:val="none" w:sz="0" w:space="0" w:color="auto"/>
        <w:left w:val="none" w:sz="0" w:space="0" w:color="auto"/>
        <w:bottom w:val="none" w:sz="0" w:space="0" w:color="auto"/>
        <w:right w:val="none" w:sz="0" w:space="0" w:color="auto"/>
      </w:divBdr>
      <w:divsChild>
        <w:div w:id="1847354952">
          <w:marLeft w:val="0"/>
          <w:marRight w:val="0"/>
          <w:marTop w:val="0"/>
          <w:marBottom w:val="0"/>
          <w:divBdr>
            <w:top w:val="none" w:sz="0" w:space="0" w:color="auto"/>
            <w:left w:val="none" w:sz="0" w:space="0" w:color="auto"/>
            <w:bottom w:val="none" w:sz="0" w:space="0" w:color="auto"/>
            <w:right w:val="none" w:sz="0" w:space="0" w:color="auto"/>
          </w:divBdr>
          <w:divsChild>
            <w:div w:id="861817867">
              <w:marLeft w:val="0"/>
              <w:marRight w:val="0"/>
              <w:marTop w:val="0"/>
              <w:marBottom w:val="0"/>
              <w:divBdr>
                <w:top w:val="none" w:sz="0" w:space="0" w:color="auto"/>
                <w:left w:val="none" w:sz="0" w:space="0" w:color="auto"/>
                <w:bottom w:val="none" w:sz="0" w:space="0" w:color="auto"/>
                <w:right w:val="none" w:sz="0" w:space="0" w:color="auto"/>
              </w:divBdr>
              <w:divsChild>
                <w:div w:id="690692006">
                  <w:marLeft w:val="0"/>
                  <w:marRight w:val="0"/>
                  <w:marTop w:val="0"/>
                  <w:marBottom w:val="0"/>
                  <w:divBdr>
                    <w:top w:val="none" w:sz="0" w:space="0" w:color="auto"/>
                    <w:left w:val="none" w:sz="0" w:space="0" w:color="auto"/>
                    <w:bottom w:val="none" w:sz="0" w:space="0" w:color="auto"/>
                    <w:right w:val="none" w:sz="0" w:space="0" w:color="auto"/>
                  </w:divBdr>
                  <w:divsChild>
                    <w:div w:id="1704014229">
                      <w:marLeft w:val="0"/>
                      <w:marRight w:val="0"/>
                      <w:marTop w:val="0"/>
                      <w:marBottom w:val="0"/>
                      <w:divBdr>
                        <w:top w:val="none" w:sz="0" w:space="0" w:color="auto"/>
                        <w:left w:val="none" w:sz="0" w:space="0" w:color="auto"/>
                        <w:bottom w:val="none" w:sz="0" w:space="0" w:color="auto"/>
                        <w:right w:val="none" w:sz="0" w:space="0" w:color="auto"/>
                      </w:divBdr>
                      <w:divsChild>
                        <w:div w:id="1711495550">
                          <w:marLeft w:val="0"/>
                          <w:marRight w:val="0"/>
                          <w:marTop w:val="0"/>
                          <w:marBottom w:val="0"/>
                          <w:divBdr>
                            <w:top w:val="none" w:sz="0" w:space="0" w:color="auto"/>
                            <w:left w:val="none" w:sz="0" w:space="0" w:color="auto"/>
                            <w:bottom w:val="none" w:sz="0" w:space="0" w:color="auto"/>
                            <w:right w:val="none" w:sz="0" w:space="0" w:color="auto"/>
                          </w:divBdr>
                          <w:divsChild>
                            <w:div w:id="1615139534">
                              <w:marLeft w:val="0"/>
                              <w:marRight w:val="0"/>
                              <w:marTop w:val="0"/>
                              <w:marBottom w:val="0"/>
                              <w:divBdr>
                                <w:top w:val="none" w:sz="0" w:space="0" w:color="auto"/>
                                <w:left w:val="none" w:sz="0" w:space="0" w:color="auto"/>
                                <w:bottom w:val="none" w:sz="0" w:space="0" w:color="auto"/>
                                <w:right w:val="none" w:sz="0" w:space="0" w:color="auto"/>
                              </w:divBdr>
                              <w:divsChild>
                                <w:div w:id="1547251454">
                                  <w:marLeft w:val="0"/>
                                  <w:marRight w:val="0"/>
                                  <w:marTop w:val="0"/>
                                  <w:marBottom w:val="0"/>
                                  <w:divBdr>
                                    <w:top w:val="none" w:sz="0" w:space="0" w:color="auto"/>
                                    <w:left w:val="none" w:sz="0" w:space="0" w:color="auto"/>
                                    <w:bottom w:val="none" w:sz="0" w:space="0" w:color="auto"/>
                                    <w:right w:val="none" w:sz="0" w:space="0" w:color="auto"/>
                                  </w:divBdr>
                                  <w:divsChild>
                                    <w:div w:id="935135799">
                                      <w:marLeft w:val="0"/>
                                      <w:marRight w:val="0"/>
                                      <w:marTop w:val="0"/>
                                      <w:marBottom w:val="0"/>
                                      <w:divBdr>
                                        <w:top w:val="none" w:sz="0" w:space="0" w:color="auto"/>
                                        <w:left w:val="none" w:sz="0" w:space="0" w:color="auto"/>
                                        <w:bottom w:val="none" w:sz="0" w:space="0" w:color="auto"/>
                                        <w:right w:val="none" w:sz="0" w:space="0" w:color="auto"/>
                                      </w:divBdr>
                                      <w:divsChild>
                                        <w:div w:id="4725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5521597">
      <w:bodyDiv w:val="1"/>
      <w:marLeft w:val="0"/>
      <w:marRight w:val="0"/>
      <w:marTop w:val="0"/>
      <w:marBottom w:val="0"/>
      <w:divBdr>
        <w:top w:val="none" w:sz="0" w:space="0" w:color="auto"/>
        <w:left w:val="none" w:sz="0" w:space="0" w:color="auto"/>
        <w:bottom w:val="none" w:sz="0" w:space="0" w:color="auto"/>
        <w:right w:val="none" w:sz="0" w:space="0" w:color="auto"/>
      </w:divBdr>
    </w:div>
    <w:div w:id="2113744558">
      <w:bodyDiv w:val="1"/>
      <w:marLeft w:val="0"/>
      <w:marRight w:val="0"/>
      <w:marTop w:val="0"/>
      <w:marBottom w:val="0"/>
      <w:divBdr>
        <w:top w:val="none" w:sz="0" w:space="0" w:color="auto"/>
        <w:left w:val="none" w:sz="0" w:space="0" w:color="auto"/>
        <w:bottom w:val="none" w:sz="0" w:space="0" w:color="auto"/>
        <w:right w:val="none" w:sz="0" w:space="0" w:color="auto"/>
      </w:divBdr>
    </w:div>
    <w:div w:id="21444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xtranet.itu.int/sites/itu-t/focusgroups/ai4ad/_layouts/15/WopiFrame.aspx?sourcedoc=%7b5B5E931E-C5AA-4971-8D5A-E5356AA97958%7d&amp;file=FGAI4AD-O-023.docx&amp;action=default" TargetMode="External"/><Relationship Id="rId18" Type="http://schemas.openxmlformats.org/officeDocument/2006/relationships/hyperlink" Target="https://extranet.itu.int/sites/itu-t/focusgroups/ai4ad/input/FGAI4AD-I-100.zip"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www.itu.int/en/ITU-T/focusgroups/ai4ad/Documents/FGAI4AD-I-Template%20(2).docx" TargetMode="External"/><Relationship Id="rId7" Type="http://schemas.openxmlformats.org/officeDocument/2006/relationships/settings" Target="settings.xml"/><Relationship Id="rId12" Type="http://schemas.openxmlformats.org/officeDocument/2006/relationships/hyperlink" Target="mailto:tsbfgai4ad@itu.int" TargetMode="External"/><Relationship Id="rId17" Type="http://schemas.openxmlformats.org/officeDocument/2006/relationships/hyperlink" Target="https://aiforgood.itu.int/" TargetMode="External"/><Relationship Id="rId25" Type="http://schemas.openxmlformats.org/officeDocument/2006/relationships/hyperlink" Target="http://itu.int/go/fgai4ad" TargetMode="External"/><Relationship Id="rId2" Type="http://schemas.openxmlformats.org/officeDocument/2006/relationships/customXml" Target="../customXml/item2.xml"/><Relationship Id="rId16" Type="http://schemas.openxmlformats.org/officeDocument/2006/relationships/hyperlink" Target="http://itu.int/go/fgai4ad" TargetMode="External"/><Relationship Id="rId20" Type="http://schemas.openxmlformats.org/officeDocument/2006/relationships/hyperlink" Target="mailto:tsbfgai4ad@itu.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sbfgai4ad@itu.int" TargetMode="External"/><Relationship Id="rId5" Type="http://schemas.openxmlformats.org/officeDocument/2006/relationships/numbering" Target="numbering.xml"/><Relationship Id="rId15" Type="http://schemas.openxmlformats.org/officeDocument/2006/relationships/hyperlink" Target="https://www.itu.int/pub/T-FG-AI4AD-2021-02" TargetMode="External"/><Relationship Id="rId23" Type="http://schemas.openxmlformats.org/officeDocument/2006/relationships/hyperlink" Target="https://www.itu.int/en/ITU-T/focusgroups/ai4ad"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xtranet.itu.int/sites/itu-t/focusgroups/ai4ad/input/FGAI4AD-I-064.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en/ties-services/Pages/login.aspx" TargetMode="External"/><Relationship Id="rId22" Type="http://schemas.openxmlformats.org/officeDocument/2006/relationships/hyperlink" Target="http://itu.int/go/fgai4ad"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70952DF99B54147A5930CB3F948E41C" ma:contentTypeVersion="8" ma:contentTypeDescription="Create a new document." ma:contentTypeScope="" ma:versionID="2d1aa694d5b83c145ebad5db45b88654">
  <xsd:schema xmlns:xsd="http://www.w3.org/2001/XMLSchema" xmlns:xs="http://www.w3.org/2001/XMLSchema" xmlns:p="http://schemas.microsoft.com/office/2006/metadata/properties" xmlns:ns3="24aa669f-0257-4567-9ac2-1cbb111e64a7" targetNamespace="http://schemas.microsoft.com/office/2006/metadata/properties" ma:root="true" ma:fieldsID="f3c5fb10f30aca577e5476b8947951f6" ns3:_="">
    <xsd:import namespace="24aa669f-0257-4567-9ac2-1cbb111e64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a669f-0257-4567-9ac2-1cbb111e6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376DE-FABD-4310-AB35-0C36A1C228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B1A0E1-52B0-4AC8-9F2A-C9C077FFA35A}">
  <ds:schemaRefs>
    <ds:schemaRef ds:uri="http://schemas.openxmlformats.org/officeDocument/2006/bibliography"/>
  </ds:schemaRefs>
</ds:datastoreItem>
</file>

<file path=customXml/itemProps3.xml><?xml version="1.0" encoding="utf-8"?>
<ds:datastoreItem xmlns:ds="http://schemas.openxmlformats.org/officeDocument/2006/customXml" ds:itemID="{D7854D51-C7F6-45B7-A7AE-625569DA8F17}">
  <ds:schemaRefs>
    <ds:schemaRef ds:uri="http://schemas.microsoft.com/sharepoint/v3/contenttype/forms"/>
  </ds:schemaRefs>
</ds:datastoreItem>
</file>

<file path=customXml/itemProps4.xml><?xml version="1.0" encoding="utf-8"?>
<ds:datastoreItem xmlns:ds="http://schemas.openxmlformats.org/officeDocument/2006/customXml" ds:itemID="{99D25477-76A3-413D-A801-4FA00ADD4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aa669f-0257-4567-9ac2-1cbb111e64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CIRCULAR.dotx</Template>
  <TotalTime>11</TotalTime>
  <Pages>2</Pages>
  <Words>987</Words>
  <Characters>5116</Characters>
  <Application>Microsoft Office Word</Application>
  <DocSecurity>0</DocSecurity>
  <Lines>134</Lines>
  <Paragraphs>115</Paragraphs>
  <ScaleCrop>false</ScaleCrop>
  <HeadingPairs>
    <vt:vector size="2" baseType="variant">
      <vt:variant>
        <vt:lpstr>Title</vt:lpstr>
      </vt:variant>
      <vt:variant>
        <vt:i4>1</vt:i4>
      </vt:variant>
    </vt:vector>
  </HeadingPairs>
  <TitlesOfParts>
    <vt:vector size="1" baseType="lpstr">
      <vt:lpstr/>
    </vt:vector>
  </TitlesOfParts>
  <Manager>ITU-T</Manager>
  <Company>International Telecommunication Union (ITU)</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TSB (RC)</dc:creator>
  <cp:keywords/>
  <dc:description>TSB-CIR-109-FG-AI4H-Creation1st-mtg-v6.docx  For: _x000d_Document date: _x000d_Saved by ITU51010715 at 12:14:48 on 08/08/2018</dc:description>
  <cp:lastModifiedBy>Shaba Karimova</cp:lastModifiedBy>
  <cp:revision>8</cp:revision>
  <cp:lastPrinted>2019-11-21T16:13:00Z</cp:lastPrinted>
  <dcterms:created xsi:type="dcterms:W3CDTF">2022-04-13T14:28:00Z</dcterms:created>
  <dcterms:modified xsi:type="dcterms:W3CDTF">2022-04-14T07:23:00Z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TSB-CIR-109-FG-AI4H-Creation1st-mtg-v6.docx</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y fmtid="{D5CDD505-2E9C-101B-9397-08002B2CF9AE}" pid="8" name="ContentTypeId">
    <vt:lpwstr>0x010100670952DF99B54147A5930CB3F948E41C</vt:lpwstr>
  </property>
</Properties>
</file>