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792C74" w14:paraId="3C3DD102" w14:textId="77777777" w:rsidTr="00885E2E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E53AC90" w14:textId="77777777" w:rsidR="00036F4F" w:rsidRPr="00792C7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C74">
              <w:rPr>
                <w:noProof/>
                <w:lang w:val="en-US"/>
              </w:rPr>
              <w:drawing>
                <wp:inline distT="0" distB="0" distL="0" distR="0" wp14:anchorId="3080C274" wp14:editId="56B097A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B100220" w14:textId="77777777" w:rsidR="00036F4F" w:rsidRPr="00792C74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92C7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02E8287" w14:textId="77777777" w:rsidR="00036F4F" w:rsidRPr="00792C7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C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92C7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3526D73" w14:textId="77777777" w:rsidR="00036F4F" w:rsidRPr="00792C74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2F73AE" w14:paraId="7BAC3676" w14:textId="77777777" w:rsidTr="002F73AE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A8819DC" w14:textId="77777777" w:rsidR="00036F4F" w:rsidRPr="002F73A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254E87C" w14:textId="77777777" w:rsidR="00036F4F" w:rsidRPr="002F73AE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11" w:type="dxa"/>
            <w:gridSpan w:val="3"/>
          </w:tcPr>
          <w:p w14:paraId="4E67B589" w14:textId="371A9922" w:rsidR="00036F4F" w:rsidRPr="002F73AE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Genève, le</w:t>
            </w:r>
            <w:r w:rsidR="00E34392" w:rsidRPr="002F73AE">
              <w:rPr>
                <w:sz w:val="22"/>
                <w:szCs w:val="22"/>
              </w:rPr>
              <w:t xml:space="preserve"> 15 septembre 2022</w:t>
            </w:r>
          </w:p>
        </w:tc>
      </w:tr>
      <w:tr w:rsidR="002F73AE" w:rsidRPr="002F73AE" w14:paraId="51A3D59F" w14:textId="77777777" w:rsidTr="002F73AE">
        <w:trPr>
          <w:gridBefore w:val="1"/>
          <w:wBefore w:w="8" w:type="dxa"/>
          <w:cantSplit/>
          <w:trHeight w:val="334"/>
          <w:jc w:val="center"/>
        </w:trPr>
        <w:tc>
          <w:tcPr>
            <w:tcW w:w="1126" w:type="dxa"/>
            <w:vMerge w:val="restart"/>
          </w:tcPr>
          <w:p w14:paraId="18B24A13" w14:textId="77777777" w:rsidR="002F73AE" w:rsidRPr="002F73AE" w:rsidRDefault="002F73AE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F73AE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0AD08276" w14:textId="77777777" w:rsidR="002F73AE" w:rsidRPr="002F73AE" w:rsidRDefault="002F73AE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 w:val="restart"/>
          </w:tcPr>
          <w:p w14:paraId="7C29AE3F" w14:textId="72979972" w:rsidR="002F73AE" w:rsidRPr="002F73AE" w:rsidRDefault="002F73AE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2F73AE">
              <w:rPr>
                <w:b/>
                <w:sz w:val="22"/>
                <w:szCs w:val="22"/>
              </w:rPr>
              <w:t>Circulaire TSB 38</w:t>
            </w:r>
          </w:p>
          <w:p w14:paraId="660EAEBB" w14:textId="79962B7A" w:rsidR="002F73AE" w:rsidRPr="002F73AE" w:rsidRDefault="002F73AE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CE 17/XY</w:t>
            </w:r>
          </w:p>
        </w:tc>
        <w:tc>
          <w:tcPr>
            <w:tcW w:w="5111" w:type="dxa"/>
            <w:gridSpan w:val="3"/>
          </w:tcPr>
          <w:p w14:paraId="55EBC9A6" w14:textId="36397BF0" w:rsidR="002F73AE" w:rsidRPr="002F73AE" w:rsidRDefault="002F73AE" w:rsidP="002F73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5"/>
              </w:tabs>
              <w:spacing w:before="0"/>
              <w:ind w:left="423" w:hanging="366"/>
              <w:rPr>
                <w:sz w:val="22"/>
                <w:szCs w:val="22"/>
              </w:rPr>
            </w:pPr>
            <w:bookmarkStart w:id="0" w:name="Addressee_F"/>
            <w:bookmarkEnd w:id="0"/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 xml:space="preserve">Aux Administrations des </w:t>
            </w:r>
            <w:r w:rsidRPr="002F73AE">
              <w:rPr>
                <w:caps/>
                <w:sz w:val="22"/>
                <w:szCs w:val="22"/>
              </w:rPr>
              <w:t>é</w:t>
            </w:r>
            <w:r w:rsidRPr="002F73AE">
              <w:rPr>
                <w:sz w:val="22"/>
                <w:szCs w:val="22"/>
              </w:rPr>
              <w:t>tats Membres de l'Union</w:t>
            </w:r>
          </w:p>
        </w:tc>
      </w:tr>
      <w:tr w:rsidR="002F73AE" w:rsidRPr="002F73AE" w14:paraId="4702BE21" w14:textId="77777777" w:rsidTr="002F73AE">
        <w:trPr>
          <w:gridBefore w:val="1"/>
          <w:wBefore w:w="8" w:type="dxa"/>
          <w:cantSplit/>
          <w:trHeight w:val="279"/>
          <w:jc w:val="center"/>
        </w:trPr>
        <w:tc>
          <w:tcPr>
            <w:tcW w:w="1126" w:type="dxa"/>
            <w:vMerge/>
          </w:tcPr>
          <w:p w14:paraId="022CDF40" w14:textId="77777777" w:rsidR="002F73AE" w:rsidRPr="002F73AE" w:rsidRDefault="002F73AE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</w:tcPr>
          <w:p w14:paraId="0E7D3F31" w14:textId="77777777" w:rsidR="002F73AE" w:rsidRPr="002F73AE" w:rsidRDefault="002F73AE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11" w:type="dxa"/>
            <w:gridSpan w:val="3"/>
            <w:vMerge w:val="restart"/>
          </w:tcPr>
          <w:p w14:paraId="037BE3FD" w14:textId="77777777" w:rsidR="002F73AE" w:rsidRPr="002F73AE" w:rsidRDefault="002F73AE" w:rsidP="002F73AE">
            <w:pPr>
              <w:tabs>
                <w:tab w:val="left" w:pos="4111"/>
              </w:tabs>
              <w:rPr>
                <w:sz w:val="22"/>
                <w:szCs w:val="22"/>
              </w:rPr>
            </w:pPr>
            <w:proofErr w:type="gramStart"/>
            <w:r w:rsidRPr="002F73AE">
              <w:rPr>
                <w:b/>
                <w:sz w:val="22"/>
                <w:szCs w:val="22"/>
              </w:rPr>
              <w:t>Copie</w:t>
            </w:r>
            <w:r w:rsidRPr="002F73AE">
              <w:rPr>
                <w:sz w:val="22"/>
                <w:szCs w:val="22"/>
              </w:rPr>
              <w:t>:</w:t>
            </w:r>
            <w:proofErr w:type="gramEnd"/>
          </w:p>
          <w:p w14:paraId="42E6259F" w14:textId="77777777" w:rsidR="002F73AE" w:rsidRPr="002F73AE" w:rsidRDefault="002F73AE" w:rsidP="00E34392">
            <w:pPr>
              <w:tabs>
                <w:tab w:val="clear" w:pos="794"/>
                <w:tab w:val="left" w:pos="423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2F73AE">
              <w:rPr>
                <w:sz w:val="22"/>
                <w:szCs w:val="22"/>
              </w:rPr>
              <w:t>T;</w:t>
            </w:r>
            <w:proofErr w:type="gramEnd"/>
          </w:p>
          <w:p w14:paraId="123E0DE5" w14:textId="77777777" w:rsidR="002F73AE" w:rsidRPr="002F73AE" w:rsidRDefault="002F73AE" w:rsidP="00885E2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2F73AE">
              <w:rPr>
                <w:sz w:val="22"/>
                <w:szCs w:val="22"/>
              </w:rPr>
              <w:t>17;</w:t>
            </w:r>
            <w:proofErr w:type="gramEnd"/>
          </w:p>
          <w:p w14:paraId="71A7C874" w14:textId="77777777" w:rsidR="002F73AE" w:rsidRPr="002F73AE" w:rsidRDefault="002F73AE" w:rsidP="00885E2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>Aux établissements universitaires participant aux travaux de l'UIT-</w:t>
            </w:r>
            <w:proofErr w:type="gramStart"/>
            <w:r w:rsidRPr="002F73AE">
              <w:rPr>
                <w:sz w:val="22"/>
                <w:szCs w:val="22"/>
              </w:rPr>
              <w:t>T;</w:t>
            </w:r>
            <w:proofErr w:type="gramEnd"/>
          </w:p>
          <w:p w14:paraId="4CC2082B" w14:textId="77777777" w:rsidR="002F73AE" w:rsidRPr="002F73AE" w:rsidRDefault="002F73AE" w:rsidP="00885E2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 xml:space="preserve">Aux Président et Vice-Présidents de la Commission d'études </w:t>
            </w:r>
            <w:proofErr w:type="gramStart"/>
            <w:r w:rsidRPr="002F73AE">
              <w:rPr>
                <w:sz w:val="22"/>
                <w:szCs w:val="22"/>
              </w:rPr>
              <w:t>17;</w:t>
            </w:r>
            <w:proofErr w:type="gramEnd"/>
          </w:p>
          <w:p w14:paraId="4AC0478A" w14:textId="77777777" w:rsidR="002F73AE" w:rsidRPr="002F73AE" w:rsidRDefault="002F73AE" w:rsidP="00885E2E">
            <w:pPr>
              <w:tabs>
                <w:tab w:val="clear" w:pos="794"/>
                <w:tab w:val="left" w:pos="423"/>
                <w:tab w:val="left" w:pos="4111"/>
              </w:tabs>
              <w:spacing w:before="0"/>
              <w:ind w:left="423" w:hanging="423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</w:r>
            <w:r w:rsidRPr="002F73AE">
              <w:rPr>
                <w:caps/>
                <w:sz w:val="22"/>
                <w:szCs w:val="22"/>
              </w:rPr>
              <w:t>à</w:t>
            </w:r>
            <w:r w:rsidRPr="002F73AE">
              <w:rPr>
                <w:sz w:val="22"/>
                <w:szCs w:val="22"/>
              </w:rPr>
              <w:t xml:space="preserve"> la Directrice du Bureau de développement des </w:t>
            </w:r>
            <w:proofErr w:type="gramStart"/>
            <w:r w:rsidRPr="002F73AE">
              <w:rPr>
                <w:sz w:val="22"/>
                <w:szCs w:val="22"/>
              </w:rPr>
              <w:t>télécommunications;</w:t>
            </w:r>
            <w:proofErr w:type="gramEnd"/>
          </w:p>
          <w:p w14:paraId="75EE0355" w14:textId="4D8564E1" w:rsidR="002F73AE" w:rsidRPr="002F73AE" w:rsidRDefault="002F73AE" w:rsidP="00397DEB">
            <w:pPr>
              <w:tabs>
                <w:tab w:val="left" w:pos="565"/>
                <w:tab w:val="left" w:pos="4111"/>
              </w:tabs>
              <w:spacing w:before="0" w:after="120"/>
              <w:ind w:left="423" w:hanging="423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–</w:t>
            </w:r>
            <w:r w:rsidRPr="002F73AE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2F73AE" w:rsidRPr="002F73AE" w14:paraId="5C87A19A" w14:textId="77777777" w:rsidTr="00885E2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5471952" w14:textId="77777777" w:rsidR="002F73AE" w:rsidRPr="002F73AE" w:rsidRDefault="002F73AE" w:rsidP="00E3439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F73AE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686" w:type="dxa"/>
            <w:gridSpan w:val="3"/>
          </w:tcPr>
          <w:p w14:paraId="63A3091F" w14:textId="5F4087F4" w:rsidR="002F73AE" w:rsidRPr="002F73AE" w:rsidRDefault="002F73AE" w:rsidP="00E3439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+41 22 730 6206</w:t>
            </w:r>
          </w:p>
        </w:tc>
        <w:tc>
          <w:tcPr>
            <w:tcW w:w="5111" w:type="dxa"/>
            <w:gridSpan w:val="3"/>
            <w:vMerge/>
          </w:tcPr>
          <w:p w14:paraId="00A1DC28" w14:textId="4815B2DF" w:rsidR="002F73AE" w:rsidRPr="002F73AE" w:rsidRDefault="002F73AE" w:rsidP="00397DEB">
            <w:pPr>
              <w:tabs>
                <w:tab w:val="left" w:pos="565"/>
                <w:tab w:val="left" w:pos="4111"/>
              </w:tabs>
              <w:spacing w:before="0" w:after="120"/>
              <w:ind w:left="423" w:hanging="423"/>
              <w:rPr>
                <w:b/>
                <w:sz w:val="22"/>
                <w:szCs w:val="22"/>
              </w:rPr>
            </w:pPr>
          </w:p>
        </w:tc>
      </w:tr>
      <w:tr w:rsidR="002F73AE" w:rsidRPr="002F73AE" w14:paraId="531CC750" w14:textId="77777777" w:rsidTr="00885E2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A4F7E31" w14:textId="77777777" w:rsidR="002F73AE" w:rsidRPr="002F73AE" w:rsidRDefault="002F73AE" w:rsidP="00E3439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F73AE">
              <w:rPr>
                <w:b/>
                <w:bCs/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3686" w:type="dxa"/>
            <w:gridSpan w:val="3"/>
          </w:tcPr>
          <w:p w14:paraId="36A8FCA9" w14:textId="7CA18D9F" w:rsidR="002F73AE" w:rsidRPr="002F73AE" w:rsidRDefault="002F73AE" w:rsidP="00E3439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2F73AE">
              <w:rPr>
                <w:sz w:val="22"/>
                <w:szCs w:val="22"/>
              </w:rPr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0BF1B797" w14:textId="05838E09" w:rsidR="002F73AE" w:rsidRPr="002F73AE" w:rsidRDefault="002F73AE" w:rsidP="00397DEB">
            <w:pPr>
              <w:tabs>
                <w:tab w:val="left" w:pos="565"/>
                <w:tab w:val="left" w:pos="4111"/>
              </w:tabs>
              <w:spacing w:before="0" w:after="120"/>
              <w:ind w:left="423" w:hanging="423"/>
              <w:rPr>
                <w:b/>
                <w:sz w:val="22"/>
                <w:szCs w:val="22"/>
              </w:rPr>
            </w:pPr>
          </w:p>
        </w:tc>
      </w:tr>
      <w:tr w:rsidR="002F73AE" w:rsidRPr="002F73AE" w14:paraId="4743D00B" w14:textId="77777777" w:rsidTr="00885E2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2172F64" w14:textId="77777777" w:rsidR="002F73AE" w:rsidRPr="002F73AE" w:rsidRDefault="002F73AE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F73AE">
              <w:rPr>
                <w:b/>
                <w:bCs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686" w:type="dxa"/>
            <w:gridSpan w:val="3"/>
          </w:tcPr>
          <w:p w14:paraId="1E81D550" w14:textId="7E1126EF" w:rsidR="002F73AE" w:rsidRPr="002F73AE" w:rsidRDefault="00C34E73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2F73AE" w:rsidRPr="002F73AE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11" w:type="dxa"/>
            <w:gridSpan w:val="3"/>
            <w:vMerge/>
          </w:tcPr>
          <w:p w14:paraId="36D29250" w14:textId="79C30FF4" w:rsidR="002F73AE" w:rsidRPr="002F73AE" w:rsidRDefault="002F73AE" w:rsidP="00397DEB">
            <w:pPr>
              <w:tabs>
                <w:tab w:val="clear" w:pos="794"/>
                <w:tab w:val="left" w:pos="565"/>
                <w:tab w:val="left" w:pos="4111"/>
              </w:tabs>
              <w:spacing w:before="0" w:after="120"/>
              <w:ind w:left="423" w:hanging="423"/>
              <w:rPr>
                <w:sz w:val="22"/>
                <w:szCs w:val="22"/>
              </w:rPr>
            </w:pPr>
          </w:p>
        </w:tc>
      </w:tr>
      <w:tr w:rsidR="00517A03" w:rsidRPr="002F73AE" w14:paraId="0E879A7E" w14:textId="77777777" w:rsidTr="00885E2E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0F910CB1" w14:textId="77777777" w:rsidR="00517A03" w:rsidRPr="002F73AE" w:rsidRDefault="00517A03" w:rsidP="00792C74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2F73AE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AA09BD8" w14:textId="1DCEBD57" w:rsidR="00517A03" w:rsidRPr="002F73AE" w:rsidRDefault="00E34392" w:rsidP="00397DE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2F73AE">
              <w:rPr>
                <w:b/>
                <w:bCs/>
                <w:sz w:val="22"/>
                <w:szCs w:val="22"/>
              </w:rPr>
              <w:t xml:space="preserve">Statut des nouvelles Recommandations UIT-T X. 1352 (anciennement </w:t>
            </w:r>
            <w:proofErr w:type="gramStart"/>
            <w:r w:rsidRPr="002F73AE">
              <w:rPr>
                <w:b/>
                <w:bCs/>
                <w:sz w:val="22"/>
                <w:szCs w:val="22"/>
              </w:rPr>
              <w:t>X.iotsec</w:t>
            </w:r>
            <w:proofErr w:type="gramEnd"/>
            <w:r w:rsidRPr="002F73AE">
              <w:rPr>
                <w:b/>
                <w:bCs/>
                <w:sz w:val="22"/>
                <w:szCs w:val="22"/>
              </w:rPr>
              <w:t xml:space="preserve">-4), </w:t>
            </w:r>
            <w:r w:rsidR="00885E2E" w:rsidRPr="002F73AE">
              <w:rPr>
                <w:b/>
                <w:bCs/>
                <w:sz w:val="22"/>
                <w:szCs w:val="22"/>
              </w:rPr>
              <w:t>UIT</w:t>
            </w:r>
            <w:r w:rsidR="00885E2E" w:rsidRPr="002F73AE">
              <w:rPr>
                <w:b/>
                <w:bCs/>
                <w:sz w:val="22"/>
                <w:szCs w:val="22"/>
              </w:rPr>
              <w:noBreakHyphen/>
            </w:r>
            <w:r w:rsidRPr="002F73AE">
              <w:rPr>
                <w:b/>
                <w:bCs/>
                <w:sz w:val="22"/>
                <w:szCs w:val="22"/>
              </w:rPr>
              <w:t>T</w:t>
            </w:r>
            <w:r w:rsidR="007266C1" w:rsidRPr="002F73AE">
              <w:rPr>
                <w:b/>
                <w:bCs/>
                <w:sz w:val="22"/>
                <w:szCs w:val="22"/>
              </w:rPr>
              <w:t> </w:t>
            </w:r>
            <w:r w:rsidRPr="002F73AE">
              <w:rPr>
                <w:b/>
                <w:bCs/>
                <w:sz w:val="22"/>
                <w:szCs w:val="22"/>
              </w:rPr>
              <w:t>X.</w:t>
            </w:r>
            <w:r w:rsidR="007266C1" w:rsidRPr="002F73AE">
              <w:rPr>
                <w:b/>
                <w:bCs/>
                <w:sz w:val="22"/>
                <w:szCs w:val="22"/>
              </w:rPr>
              <w:t> </w:t>
            </w:r>
            <w:r w:rsidRPr="002F73AE">
              <w:rPr>
                <w:b/>
                <w:bCs/>
                <w:sz w:val="22"/>
                <w:szCs w:val="22"/>
              </w:rPr>
              <w:t xml:space="preserve">1813 (anciennement X.5Gsec-vs) et UIT-T X.1814 (anciennement X.5Gsec-guide) après la réunion de la Commission d'études 17 </w:t>
            </w:r>
            <w:r w:rsidR="00885E2E" w:rsidRPr="002F73AE">
              <w:rPr>
                <w:b/>
                <w:bCs/>
                <w:sz w:val="22"/>
                <w:szCs w:val="22"/>
              </w:rPr>
              <w:t>de l'UIT-T (Genève, 23 août – 2 </w:t>
            </w:r>
            <w:r w:rsidRPr="002F73AE">
              <w:rPr>
                <w:b/>
                <w:bCs/>
                <w:sz w:val="22"/>
                <w:szCs w:val="22"/>
              </w:rPr>
              <w:t>septembre 2022)</w:t>
            </w:r>
          </w:p>
        </w:tc>
      </w:tr>
    </w:tbl>
    <w:p w14:paraId="033E9245" w14:textId="77777777" w:rsidR="00517A03" w:rsidRPr="002F73AE" w:rsidRDefault="00517A03" w:rsidP="00792C74">
      <w:pPr>
        <w:spacing w:before="240"/>
        <w:rPr>
          <w:sz w:val="22"/>
          <w:szCs w:val="22"/>
        </w:rPr>
      </w:pPr>
      <w:bookmarkStart w:id="1" w:name="StartTyping_F"/>
      <w:bookmarkEnd w:id="1"/>
      <w:r w:rsidRPr="002F73AE">
        <w:rPr>
          <w:sz w:val="22"/>
          <w:szCs w:val="22"/>
        </w:rPr>
        <w:t>Madame, Monsieur,</w:t>
      </w:r>
    </w:p>
    <w:p w14:paraId="0417CE96" w14:textId="51E87E93" w:rsidR="00E34392" w:rsidRPr="002F73AE" w:rsidRDefault="00E34392" w:rsidP="00E34392">
      <w:pPr>
        <w:spacing w:after="240"/>
        <w:rPr>
          <w:bCs/>
          <w:sz w:val="22"/>
          <w:szCs w:val="22"/>
        </w:rPr>
      </w:pPr>
      <w:r w:rsidRPr="002F73AE">
        <w:rPr>
          <w:bCs/>
          <w:sz w:val="22"/>
          <w:szCs w:val="22"/>
        </w:rPr>
        <w:t>1</w:t>
      </w:r>
      <w:r w:rsidRPr="002F73AE">
        <w:rPr>
          <w:bCs/>
          <w:sz w:val="22"/>
          <w:szCs w:val="22"/>
        </w:rPr>
        <w:tab/>
      </w:r>
      <w:proofErr w:type="gramStart"/>
      <w:r w:rsidRPr="002F73AE">
        <w:rPr>
          <w:bCs/>
          <w:sz w:val="22"/>
          <w:szCs w:val="22"/>
        </w:rPr>
        <w:t>Suite à</w:t>
      </w:r>
      <w:proofErr w:type="gramEnd"/>
      <w:r w:rsidRPr="002F73AE">
        <w:rPr>
          <w:bCs/>
          <w:sz w:val="22"/>
          <w:szCs w:val="22"/>
        </w:rPr>
        <w:t xml:space="preserve"> la </w:t>
      </w:r>
      <w:hyperlink r:id="rId10" w:history="1">
        <w:r w:rsidRPr="002F73AE">
          <w:rPr>
            <w:rStyle w:val="Hyperlink"/>
            <w:bCs/>
            <w:sz w:val="22"/>
            <w:szCs w:val="22"/>
          </w:rPr>
          <w:t>Circulaire TSB 17</w:t>
        </w:r>
      </w:hyperlink>
      <w:r w:rsidRPr="002F73AE">
        <w:rPr>
          <w:bCs/>
          <w:sz w:val="22"/>
          <w:szCs w:val="22"/>
        </w:rPr>
        <w:t xml:space="preserve"> du 23 mai 2022, et conformément au § 9</w:t>
      </w:r>
      <w:r w:rsidR="00885E2E" w:rsidRPr="002F73AE">
        <w:rPr>
          <w:bCs/>
          <w:sz w:val="22"/>
          <w:szCs w:val="22"/>
        </w:rPr>
        <w:t>.</w:t>
      </w:r>
      <w:r w:rsidRPr="002F73AE">
        <w:rPr>
          <w:bCs/>
          <w:sz w:val="22"/>
          <w:szCs w:val="22"/>
        </w:rPr>
        <w:t>5 de la Résolution 1 (Rév. Genève, 2022) de l'AMNT, j'ai l'honne</w:t>
      </w:r>
      <w:r w:rsidR="00DE68A9" w:rsidRPr="002F73AE">
        <w:rPr>
          <w:bCs/>
          <w:sz w:val="22"/>
          <w:szCs w:val="22"/>
        </w:rPr>
        <w:t>u</w:t>
      </w:r>
      <w:r w:rsidRPr="002F73AE">
        <w:rPr>
          <w:bCs/>
          <w:sz w:val="22"/>
          <w:szCs w:val="22"/>
        </w:rPr>
        <w:t>r de vous informer que la Commission d'études 17 de l'UIT-T a pris les décisions suivantes, durant sa séance plénière tenue le 2 septembre 2022, concernant les projets de textes de l'UIT-T énumérés ci-</w:t>
      </w:r>
      <w:proofErr w:type="gramStart"/>
      <w:r w:rsidRPr="002F73AE">
        <w:rPr>
          <w:bCs/>
          <w:sz w:val="22"/>
          <w:szCs w:val="22"/>
        </w:rPr>
        <w:t>après: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E34392" w:rsidRPr="00E34392" w14:paraId="2D1FE558" w14:textId="77777777" w:rsidTr="009D22CA">
        <w:trPr>
          <w:cantSplit/>
          <w:tblHeader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52CF" w14:textId="77777777" w:rsidR="00E34392" w:rsidRPr="00792C74" w:rsidRDefault="00E34392" w:rsidP="009D22CA">
            <w:pPr>
              <w:pStyle w:val="TableHead"/>
            </w:pPr>
            <w:r w:rsidRPr="00792C74">
              <w:t>Numéro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9C0" w14:textId="77777777" w:rsidR="00E34392" w:rsidRPr="00792C74" w:rsidRDefault="00E34392" w:rsidP="009D22CA">
            <w:pPr>
              <w:pStyle w:val="TableHead"/>
            </w:pPr>
            <w:r w:rsidRPr="00792C74">
              <w:t>Titre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B977" w14:textId="77777777" w:rsidR="00E34392" w:rsidRPr="00792C74" w:rsidRDefault="00E34392" w:rsidP="009D22CA">
            <w:pPr>
              <w:pStyle w:val="TableHead"/>
            </w:pPr>
            <w:r w:rsidRPr="00792C74">
              <w:t>Décision</w:t>
            </w:r>
          </w:p>
        </w:tc>
      </w:tr>
      <w:tr w:rsidR="00E34392" w:rsidRPr="00E34392" w14:paraId="780F0CAA" w14:textId="77777777" w:rsidTr="00885E2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3603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UIT-T X.1352 (</w:t>
            </w:r>
            <w:proofErr w:type="gramStart"/>
            <w:r w:rsidRPr="00792C74">
              <w:t>X.iotsec</w:t>
            </w:r>
            <w:proofErr w:type="gramEnd"/>
            <w:r w:rsidRPr="00792C74">
              <w:t>-4)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126" w14:textId="48BD0FED" w:rsidR="00E34392" w:rsidRPr="00792C74" w:rsidRDefault="00E34392" w:rsidP="009D22CA">
            <w:pPr>
              <w:pStyle w:val="TableText"/>
            </w:pPr>
            <w:r w:rsidRPr="00792C74">
              <w:t>Exigences de sécurité applicables aux dispositifs et aux passerelles de l'Internet des objets (IoT)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366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Approuvé</w:t>
            </w:r>
          </w:p>
        </w:tc>
      </w:tr>
      <w:tr w:rsidR="00E34392" w:rsidRPr="00E34392" w14:paraId="3C3EF025" w14:textId="77777777" w:rsidTr="00885E2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313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UIT-T X.1813 (X.5Gsec-vs)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B0B3" w14:textId="77777777" w:rsidR="00E34392" w:rsidRPr="00792C74" w:rsidRDefault="00E34392" w:rsidP="009D22CA">
            <w:pPr>
              <w:pStyle w:val="TableText"/>
            </w:pPr>
            <w:r w:rsidRPr="00792C74">
              <w:t>Exigences de sécurité et de suivi applicables à l'exploitation des services verticaux prenant en charge les communications ultra-fiables à faible temps de latence (URLLC) dans les réseaux IMT-2020 privés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C85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Approuvé</w:t>
            </w:r>
          </w:p>
        </w:tc>
      </w:tr>
      <w:tr w:rsidR="00E34392" w:rsidRPr="00E34392" w14:paraId="1AFF4665" w14:textId="77777777" w:rsidTr="00885E2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8F83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UIT-T X.1814 (X.5Gsec-guide)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66C8" w14:textId="77777777" w:rsidR="00E34392" w:rsidRPr="00792C74" w:rsidRDefault="00E34392" w:rsidP="009D22CA">
            <w:pPr>
              <w:pStyle w:val="TableText"/>
            </w:pPr>
            <w:r w:rsidRPr="00792C74">
              <w:t>Lignes directrices relatives à la sécurité des systèmes de communication IMT-2020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10D3" w14:textId="77777777" w:rsidR="00E34392" w:rsidRPr="00792C74" w:rsidRDefault="00E34392" w:rsidP="009D22CA">
            <w:pPr>
              <w:pStyle w:val="TableText"/>
              <w:jc w:val="center"/>
            </w:pPr>
            <w:r w:rsidRPr="00792C74">
              <w:t>Approuvé</w:t>
            </w:r>
          </w:p>
        </w:tc>
      </w:tr>
    </w:tbl>
    <w:p w14:paraId="2C30729B" w14:textId="0E2362AD" w:rsidR="00885E2E" w:rsidRPr="002F73AE" w:rsidRDefault="00E34392" w:rsidP="002F73AE">
      <w:pPr>
        <w:spacing w:before="240"/>
        <w:rPr>
          <w:bCs/>
          <w:sz w:val="22"/>
          <w:szCs w:val="22"/>
        </w:rPr>
      </w:pPr>
      <w:r w:rsidRPr="002F73AE">
        <w:rPr>
          <w:bCs/>
          <w:sz w:val="22"/>
          <w:szCs w:val="22"/>
        </w:rPr>
        <w:t>2</w:t>
      </w:r>
      <w:r w:rsidRPr="002F73AE">
        <w:rPr>
          <w:bCs/>
          <w:sz w:val="22"/>
          <w:szCs w:val="22"/>
        </w:rPr>
        <w:tab/>
        <w:t xml:space="preserve">Les renseignements existants sur les brevets sont accessibles en ligne sur le </w:t>
      </w:r>
      <w:hyperlink r:id="rId11" w:history="1">
        <w:r w:rsidRPr="002F73AE">
          <w:rPr>
            <w:rStyle w:val="Hyperlink"/>
            <w:bCs/>
            <w:sz w:val="22"/>
            <w:szCs w:val="22"/>
          </w:rPr>
          <w:t>site web de l'UIT-T</w:t>
        </w:r>
      </w:hyperlink>
      <w:r w:rsidRPr="002F73AE">
        <w:rPr>
          <w:bCs/>
          <w:sz w:val="22"/>
          <w:szCs w:val="22"/>
        </w:rPr>
        <w:t>.</w:t>
      </w:r>
    </w:p>
    <w:p w14:paraId="00FC7627" w14:textId="77E8772A" w:rsidR="00E34392" w:rsidRPr="002F73AE" w:rsidRDefault="00E34392" w:rsidP="00E34392">
      <w:pPr>
        <w:rPr>
          <w:bCs/>
          <w:sz w:val="22"/>
          <w:szCs w:val="22"/>
        </w:rPr>
      </w:pPr>
      <w:r w:rsidRPr="002F73AE">
        <w:rPr>
          <w:bCs/>
          <w:sz w:val="22"/>
          <w:szCs w:val="22"/>
        </w:rPr>
        <w:t>3</w:t>
      </w:r>
      <w:r w:rsidRPr="002F73AE">
        <w:rPr>
          <w:bCs/>
          <w:sz w:val="22"/>
          <w:szCs w:val="22"/>
        </w:rPr>
        <w:tab/>
        <w:t xml:space="preserve">La version prépubliée de ces Recommandations est disponible sur le site web de l'UIT-T à </w:t>
      </w:r>
      <w:proofErr w:type="gramStart"/>
      <w:r w:rsidRPr="002F73AE">
        <w:rPr>
          <w:bCs/>
          <w:sz w:val="22"/>
          <w:szCs w:val="22"/>
        </w:rPr>
        <w:t>l'adresse:</w:t>
      </w:r>
      <w:proofErr w:type="gramEnd"/>
      <w:r w:rsidRPr="002F73AE">
        <w:rPr>
          <w:bCs/>
          <w:sz w:val="22"/>
          <w:szCs w:val="22"/>
        </w:rPr>
        <w:t xml:space="preserve"> </w:t>
      </w:r>
      <w:hyperlink r:id="rId12" w:history="1">
        <w:r w:rsidR="009D22CA" w:rsidRPr="002F73AE">
          <w:rPr>
            <w:rStyle w:val="Hyperlink"/>
            <w:bCs/>
            <w:sz w:val="22"/>
            <w:szCs w:val="22"/>
          </w:rPr>
          <w:t>https://www.itu.int/itu-t/recommendations/</w:t>
        </w:r>
      </w:hyperlink>
      <w:r w:rsidRPr="002F73AE">
        <w:rPr>
          <w:bCs/>
          <w:sz w:val="22"/>
          <w:szCs w:val="22"/>
        </w:rPr>
        <w:t>.</w:t>
      </w:r>
    </w:p>
    <w:p w14:paraId="704D60A6" w14:textId="77777777" w:rsidR="00E34392" w:rsidRPr="002F73AE" w:rsidRDefault="00E34392" w:rsidP="002F73AE">
      <w:pPr>
        <w:rPr>
          <w:bCs/>
          <w:sz w:val="22"/>
          <w:szCs w:val="22"/>
        </w:rPr>
      </w:pPr>
      <w:r w:rsidRPr="002F73AE">
        <w:rPr>
          <w:bCs/>
          <w:sz w:val="22"/>
          <w:szCs w:val="22"/>
        </w:rPr>
        <w:t>4</w:t>
      </w:r>
      <w:r w:rsidRPr="002F73AE">
        <w:rPr>
          <w:bCs/>
          <w:sz w:val="22"/>
          <w:szCs w:val="22"/>
        </w:rPr>
        <w:tab/>
        <w:t>L'UIT publiera dès que possible les textes des Recommandations approuvées.</w:t>
      </w:r>
    </w:p>
    <w:p w14:paraId="7277AB8A" w14:textId="2E6F48CC" w:rsidR="00C34E73" w:rsidRPr="002F73AE" w:rsidRDefault="00E34392" w:rsidP="00C34E73">
      <w:pPr>
        <w:rPr>
          <w:bCs/>
          <w:sz w:val="22"/>
          <w:szCs w:val="22"/>
        </w:rPr>
      </w:pPr>
      <w:r w:rsidRPr="002F73AE">
        <w:rPr>
          <w:bCs/>
          <w:sz w:val="22"/>
          <w:szCs w:val="22"/>
        </w:rPr>
        <w:t>Veuillez agréer, Madame, Monsieur, l'assurance de ma considération distinguée.</w:t>
      </w:r>
    </w:p>
    <w:p w14:paraId="483B92EF" w14:textId="7E488DCD" w:rsidR="00517A03" w:rsidRPr="002F73AE" w:rsidRDefault="00C34E73" w:rsidP="007E08F1">
      <w:pPr>
        <w:spacing w:before="960"/>
        <w:ind w:right="-284"/>
        <w:rPr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28A960" wp14:editId="2AD648A5">
            <wp:simplePos x="0" y="0"/>
            <wp:positionH relativeFrom="column">
              <wp:posOffset>-24766</wp:posOffset>
            </wp:positionH>
            <wp:positionV relativeFrom="paragraph">
              <wp:posOffset>125095</wp:posOffset>
            </wp:positionV>
            <wp:extent cx="478367" cy="358775"/>
            <wp:effectExtent l="0" t="0" r="0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79" cy="35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2F73AE">
        <w:rPr>
          <w:sz w:val="22"/>
          <w:szCs w:val="22"/>
        </w:rPr>
        <w:t>Chaesub Lee</w:t>
      </w:r>
      <w:r w:rsidR="00036F4F" w:rsidRPr="002F73AE">
        <w:rPr>
          <w:sz w:val="22"/>
          <w:szCs w:val="22"/>
        </w:rPr>
        <w:br/>
        <w:t xml:space="preserve">Directeur du Bureau de la normalisation </w:t>
      </w:r>
      <w:r w:rsidR="00036F4F" w:rsidRPr="002F73AE">
        <w:rPr>
          <w:sz w:val="22"/>
          <w:szCs w:val="22"/>
        </w:rPr>
        <w:br/>
        <w:t>des télécommunications</w:t>
      </w:r>
    </w:p>
    <w:sectPr w:rsidR="00517A03" w:rsidRPr="002F73AE" w:rsidSect="002F73AE">
      <w:headerReference w:type="default" r:id="rId14"/>
      <w:footerReference w:type="first" r:id="rId15"/>
      <w:pgSz w:w="11907" w:h="16840" w:code="9"/>
      <w:pgMar w:top="709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E944" w14:textId="77777777" w:rsidR="00E34392" w:rsidRDefault="00E34392">
      <w:r>
        <w:separator/>
      </w:r>
    </w:p>
  </w:endnote>
  <w:endnote w:type="continuationSeparator" w:id="0">
    <w:p w14:paraId="6F4AFE23" w14:textId="77777777" w:rsidR="00E34392" w:rsidRDefault="00E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445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043B" w14:textId="77777777" w:rsidR="00E34392" w:rsidRDefault="00E34392">
      <w:r>
        <w:t>____________________</w:t>
      </w:r>
    </w:p>
  </w:footnote>
  <w:footnote w:type="continuationSeparator" w:id="0">
    <w:p w14:paraId="1FF2FF62" w14:textId="77777777" w:rsidR="00E34392" w:rsidRDefault="00E3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FFEB" w14:textId="1FEAD79F" w:rsidR="00697BC1" w:rsidRPr="00697BC1" w:rsidRDefault="00C34E73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885E2E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355801">
    <w:abstractNumId w:val="1"/>
  </w:num>
  <w:num w:numId="2" w16cid:durableId="967198446">
    <w:abstractNumId w:val="3"/>
  </w:num>
  <w:num w:numId="3" w16cid:durableId="154230600">
    <w:abstractNumId w:val="2"/>
  </w:num>
  <w:num w:numId="4" w16cid:durableId="4362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92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2F73AE"/>
    <w:rsid w:val="003131F0"/>
    <w:rsid w:val="00333A80"/>
    <w:rsid w:val="00341117"/>
    <w:rsid w:val="00364E95"/>
    <w:rsid w:val="00372875"/>
    <w:rsid w:val="00397DEB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266C1"/>
    <w:rsid w:val="007321BC"/>
    <w:rsid w:val="00760063"/>
    <w:rsid w:val="00775E4B"/>
    <w:rsid w:val="00792C74"/>
    <w:rsid w:val="0079553B"/>
    <w:rsid w:val="00795679"/>
    <w:rsid w:val="007A40FE"/>
    <w:rsid w:val="007E08F1"/>
    <w:rsid w:val="00810105"/>
    <w:rsid w:val="008157E0"/>
    <w:rsid w:val="00850477"/>
    <w:rsid w:val="00854E1D"/>
    <w:rsid w:val="00885E2E"/>
    <w:rsid w:val="00887FA6"/>
    <w:rsid w:val="008C4397"/>
    <w:rsid w:val="008C465A"/>
    <w:rsid w:val="008F2C9B"/>
    <w:rsid w:val="00923CD6"/>
    <w:rsid w:val="00935AA8"/>
    <w:rsid w:val="00971C9A"/>
    <w:rsid w:val="009D22C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34E7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DE68A9"/>
    <w:rsid w:val="00E06C61"/>
    <w:rsid w:val="00E13DB3"/>
    <w:rsid w:val="00E2408B"/>
    <w:rsid w:val="00E34392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E2EF3"/>
  <w15:docId w15:val="{B55BB1AD-210D-4AC2-90A7-F2C546D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2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17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9F63-94BE-4E39-9F0D-C7ACAF5F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39</TotalTime>
  <Pages>1</Pages>
  <Words>322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2022-09-28T07:25:00Z</cp:lastPrinted>
  <dcterms:created xsi:type="dcterms:W3CDTF">2022-09-20T09:48:00Z</dcterms:created>
  <dcterms:modified xsi:type="dcterms:W3CDTF">2022-09-28T07:26:00Z</dcterms:modified>
</cp:coreProperties>
</file>