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895726" w14:paraId="0A27B682" w14:textId="77777777" w:rsidTr="007B6316">
        <w:trPr>
          <w:cantSplit/>
          <w:trHeight w:val="340"/>
        </w:trPr>
        <w:tc>
          <w:tcPr>
            <w:tcW w:w="1410" w:type="dxa"/>
            <w:gridSpan w:val="2"/>
          </w:tcPr>
          <w:p w14:paraId="5A5A8D55" w14:textId="77777777" w:rsidR="007B6316" w:rsidRPr="00895726" w:rsidRDefault="007B6316" w:rsidP="00303D62">
            <w:pPr>
              <w:tabs>
                <w:tab w:val="left" w:pos="4111"/>
              </w:tabs>
              <w:spacing w:before="10"/>
              <w:ind w:left="57"/>
              <w:rPr>
                <w:sz w:val="22"/>
              </w:rPr>
            </w:pPr>
            <w:r w:rsidRPr="00895726">
              <w:rPr>
                <w:noProof/>
                <w:lang w:eastAsia="es-ES_tradnl"/>
              </w:rPr>
              <w:drawing>
                <wp:inline distT="0" distB="0" distL="0" distR="0" wp14:anchorId="3A230C51" wp14:editId="6D9C439C">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EECD676" w14:textId="77777777" w:rsidR="007B6316" w:rsidRPr="00895726" w:rsidRDefault="007B6316" w:rsidP="007B6316">
            <w:pPr>
              <w:spacing w:before="0"/>
              <w:rPr>
                <w:rFonts w:cs="Times New Roman Bold"/>
                <w:b/>
                <w:bCs/>
                <w:smallCaps/>
                <w:sz w:val="26"/>
                <w:szCs w:val="26"/>
              </w:rPr>
            </w:pPr>
            <w:r w:rsidRPr="00895726">
              <w:rPr>
                <w:rFonts w:cs="Times New Roman Bold"/>
                <w:b/>
                <w:bCs/>
                <w:smallCaps/>
                <w:sz w:val="36"/>
                <w:szCs w:val="36"/>
              </w:rPr>
              <w:t>Unión Internacional de Telecomunicaciones</w:t>
            </w:r>
          </w:p>
          <w:p w14:paraId="3EEC4BE0" w14:textId="77777777" w:rsidR="007B6316" w:rsidRPr="00895726" w:rsidRDefault="007B6316" w:rsidP="007B6316">
            <w:pPr>
              <w:spacing w:before="0"/>
            </w:pPr>
            <w:r w:rsidRPr="00895726">
              <w:rPr>
                <w:rFonts w:cs="Times New Roman Bold"/>
                <w:b/>
                <w:bCs/>
                <w:smallCaps/>
                <w:sz w:val="28"/>
                <w:szCs w:val="28"/>
              </w:rPr>
              <w:t>Oficina</w:t>
            </w:r>
            <w:r w:rsidRPr="00895726">
              <w:rPr>
                <w:rFonts w:cs="Times New Roman Bold"/>
                <w:b/>
                <w:bCs/>
                <w:iCs/>
                <w:smallCaps/>
                <w:sz w:val="22"/>
                <w:szCs w:val="22"/>
              </w:rPr>
              <w:t xml:space="preserve"> </w:t>
            </w:r>
            <w:r w:rsidRPr="00895726">
              <w:rPr>
                <w:rFonts w:cs="Times New Roman Bold"/>
                <w:b/>
                <w:bCs/>
                <w:iCs/>
                <w:smallCaps/>
                <w:sz w:val="28"/>
                <w:szCs w:val="28"/>
              </w:rPr>
              <w:t>de Normalización de las Telecomunicaciones</w:t>
            </w:r>
          </w:p>
        </w:tc>
      </w:tr>
      <w:tr w:rsidR="007B6316" w:rsidRPr="007B3521" w14:paraId="299C5F1E" w14:textId="77777777" w:rsidTr="00606EA0">
        <w:trPr>
          <w:cantSplit/>
          <w:trHeight w:val="340"/>
        </w:trPr>
        <w:tc>
          <w:tcPr>
            <w:tcW w:w="1126" w:type="dxa"/>
          </w:tcPr>
          <w:p w14:paraId="30913C72" w14:textId="77777777" w:rsidR="007B6316" w:rsidRPr="007B3521" w:rsidRDefault="007B6316" w:rsidP="00303D62">
            <w:pPr>
              <w:tabs>
                <w:tab w:val="left" w:pos="4111"/>
              </w:tabs>
              <w:spacing w:before="10"/>
              <w:ind w:left="57"/>
              <w:rPr>
                <w:b/>
                <w:bCs/>
                <w:sz w:val="22"/>
                <w:szCs w:val="22"/>
              </w:rPr>
            </w:pPr>
          </w:p>
        </w:tc>
        <w:tc>
          <w:tcPr>
            <w:tcW w:w="3751" w:type="dxa"/>
            <w:gridSpan w:val="2"/>
          </w:tcPr>
          <w:p w14:paraId="4EC8A320" w14:textId="77777777" w:rsidR="007B6316" w:rsidRPr="007B3521" w:rsidRDefault="007B6316" w:rsidP="00303D62">
            <w:pPr>
              <w:tabs>
                <w:tab w:val="left" w:pos="4111"/>
              </w:tabs>
              <w:spacing w:before="0"/>
              <w:ind w:left="57"/>
              <w:rPr>
                <w:b/>
                <w:sz w:val="22"/>
                <w:szCs w:val="22"/>
              </w:rPr>
            </w:pPr>
          </w:p>
        </w:tc>
        <w:tc>
          <w:tcPr>
            <w:tcW w:w="5329" w:type="dxa"/>
          </w:tcPr>
          <w:p w14:paraId="0226E7EF" w14:textId="5873EE1F" w:rsidR="007B6316" w:rsidRPr="007B3521" w:rsidRDefault="009539AB" w:rsidP="009539AB">
            <w:pPr>
              <w:tabs>
                <w:tab w:val="clear" w:pos="794"/>
                <w:tab w:val="clear" w:pos="1588"/>
                <w:tab w:val="clear" w:pos="1985"/>
                <w:tab w:val="left" w:pos="284"/>
              </w:tabs>
              <w:spacing w:after="120"/>
              <w:ind w:left="284" w:hanging="227"/>
              <w:rPr>
                <w:sz w:val="22"/>
                <w:szCs w:val="22"/>
              </w:rPr>
            </w:pPr>
            <w:r w:rsidRPr="007B3521">
              <w:rPr>
                <w:sz w:val="22"/>
                <w:szCs w:val="22"/>
              </w:rPr>
              <w:t>Ginebra, 16 de septiembre de 2022</w:t>
            </w:r>
          </w:p>
        </w:tc>
      </w:tr>
      <w:tr w:rsidR="007B6316" w:rsidRPr="007B3521" w14:paraId="749C0092" w14:textId="77777777" w:rsidTr="00606EA0">
        <w:trPr>
          <w:cantSplit/>
          <w:trHeight w:val="340"/>
        </w:trPr>
        <w:tc>
          <w:tcPr>
            <w:tcW w:w="1126" w:type="dxa"/>
          </w:tcPr>
          <w:p w14:paraId="7FDD87F2" w14:textId="32861E14" w:rsidR="007B6316" w:rsidRPr="007B3521" w:rsidRDefault="007B6316" w:rsidP="007B6316">
            <w:pPr>
              <w:tabs>
                <w:tab w:val="left" w:pos="4111"/>
              </w:tabs>
              <w:spacing w:before="10"/>
              <w:ind w:left="57"/>
              <w:rPr>
                <w:b/>
                <w:bCs/>
                <w:sz w:val="22"/>
                <w:szCs w:val="22"/>
              </w:rPr>
            </w:pPr>
            <w:r w:rsidRPr="007B3521">
              <w:rPr>
                <w:b/>
                <w:bCs/>
                <w:sz w:val="22"/>
                <w:szCs w:val="22"/>
              </w:rPr>
              <w:t>Ref.:</w:t>
            </w:r>
          </w:p>
        </w:tc>
        <w:tc>
          <w:tcPr>
            <w:tcW w:w="3751" w:type="dxa"/>
            <w:gridSpan w:val="2"/>
          </w:tcPr>
          <w:p w14:paraId="568025B1" w14:textId="5A90A9AA" w:rsidR="007B6316" w:rsidRPr="007B3521" w:rsidRDefault="007B6316" w:rsidP="007B6316">
            <w:pPr>
              <w:tabs>
                <w:tab w:val="left" w:pos="4111"/>
              </w:tabs>
              <w:spacing w:before="0"/>
              <w:ind w:left="57"/>
              <w:rPr>
                <w:b/>
                <w:sz w:val="22"/>
                <w:szCs w:val="22"/>
              </w:rPr>
            </w:pPr>
            <w:r w:rsidRPr="007B3521">
              <w:rPr>
                <w:b/>
                <w:sz w:val="22"/>
                <w:szCs w:val="22"/>
              </w:rPr>
              <w:t>Circular</w:t>
            </w:r>
            <w:r w:rsidR="00895726" w:rsidRPr="007B3521">
              <w:rPr>
                <w:b/>
                <w:sz w:val="22"/>
                <w:szCs w:val="22"/>
              </w:rPr>
              <w:t xml:space="preserve"> TSB</w:t>
            </w:r>
            <w:r w:rsidRPr="007B3521">
              <w:rPr>
                <w:b/>
                <w:sz w:val="22"/>
                <w:szCs w:val="22"/>
              </w:rPr>
              <w:t xml:space="preserve"> </w:t>
            </w:r>
            <w:r w:rsidR="009539AB" w:rsidRPr="007B3521">
              <w:rPr>
                <w:b/>
                <w:sz w:val="22"/>
                <w:szCs w:val="22"/>
              </w:rPr>
              <w:t>39</w:t>
            </w:r>
          </w:p>
        </w:tc>
        <w:tc>
          <w:tcPr>
            <w:tcW w:w="5329" w:type="dxa"/>
            <w:vMerge w:val="restart"/>
          </w:tcPr>
          <w:p w14:paraId="46F51962" w14:textId="0A5DA71D" w:rsidR="009539AB" w:rsidRPr="007B3521" w:rsidRDefault="007B6316" w:rsidP="00303D62">
            <w:pPr>
              <w:tabs>
                <w:tab w:val="clear" w:pos="794"/>
                <w:tab w:val="clear" w:pos="1191"/>
                <w:tab w:val="clear" w:pos="1588"/>
                <w:tab w:val="clear" w:pos="1985"/>
                <w:tab w:val="left" w:pos="284"/>
              </w:tabs>
              <w:spacing w:before="0"/>
              <w:ind w:left="284" w:hanging="227"/>
              <w:rPr>
                <w:b/>
                <w:bCs/>
                <w:sz w:val="22"/>
                <w:szCs w:val="22"/>
              </w:rPr>
            </w:pPr>
            <w:bookmarkStart w:id="0" w:name="Addressee_S"/>
            <w:bookmarkEnd w:id="0"/>
            <w:r w:rsidRPr="007B3521">
              <w:rPr>
                <w:b/>
                <w:bCs/>
                <w:sz w:val="22"/>
                <w:szCs w:val="22"/>
              </w:rPr>
              <w:t>A</w:t>
            </w:r>
            <w:r w:rsidR="009539AB" w:rsidRPr="007B3521">
              <w:rPr>
                <w:b/>
                <w:bCs/>
                <w:sz w:val="22"/>
                <w:szCs w:val="22"/>
              </w:rPr>
              <w:t>:</w:t>
            </w:r>
          </w:p>
          <w:p w14:paraId="2817DB71" w14:textId="618C8C3E" w:rsidR="009539AB" w:rsidRPr="007B3521" w:rsidRDefault="00606EA0" w:rsidP="009539AB">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009539AB" w:rsidRPr="007B3521">
              <w:rPr>
                <w:sz w:val="22"/>
                <w:szCs w:val="22"/>
              </w:rPr>
              <w:tab/>
              <w:t>las Administraciones de los Estados Miembros de la Unión;</w:t>
            </w:r>
          </w:p>
          <w:p w14:paraId="364A4D7A" w14:textId="77777777" w:rsidR="009539AB" w:rsidRPr="007B3521" w:rsidRDefault="009539AB" w:rsidP="009539AB">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t>los Miembros de Sector del UIT T;</w:t>
            </w:r>
          </w:p>
          <w:p w14:paraId="5B8B097A" w14:textId="77777777" w:rsidR="009539AB" w:rsidRPr="007B3521" w:rsidRDefault="009539AB" w:rsidP="009539AB">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t>los Asociados del UIT T;</w:t>
            </w:r>
          </w:p>
          <w:p w14:paraId="0D32E586" w14:textId="7FF76415" w:rsidR="007B6316" w:rsidRPr="007B3521" w:rsidRDefault="009539AB" w:rsidP="009539AB">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t>las Instituciones Académicas de la UIT</w:t>
            </w:r>
          </w:p>
        </w:tc>
      </w:tr>
      <w:tr w:rsidR="007B6316" w:rsidRPr="007B3521" w14:paraId="0C6383C7" w14:textId="77777777" w:rsidTr="00606EA0">
        <w:trPr>
          <w:cantSplit/>
        </w:trPr>
        <w:tc>
          <w:tcPr>
            <w:tcW w:w="1126" w:type="dxa"/>
          </w:tcPr>
          <w:p w14:paraId="1FCED867" w14:textId="77777777" w:rsidR="007B6316" w:rsidRPr="007B3521" w:rsidRDefault="007B6316" w:rsidP="00303D62">
            <w:pPr>
              <w:tabs>
                <w:tab w:val="left" w:pos="4111"/>
              </w:tabs>
              <w:spacing w:before="10"/>
              <w:ind w:left="57"/>
              <w:rPr>
                <w:b/>
                <w:bCs/>
                <w:sz w:val="22"/>
                <w:szCs w:val="22"/>
              </w:rPr>
            </w:pPr>
            <w:r w:rsidRPr="007B3521">
              <w:rPr>
                <w:b/>
                <w:bCs/>
                <w:sz w:val="22"/>
                <w:szCs w:val="22"/>
              </w:rPr>
              <w:t>Tel.:</w:t>
            </w:r>
          </w:p>
        </w:tc>
        <w:tc>
          <w:tcPr>
            <w:tcW w:w="3751" w:type="dxa"/>
            <w:gridSpan w:val="2"/>
          </w:tcPr>
          <w:p w14:paraId="5D50A887" w14:textId="63D09FED" w:rsidR="007B6316" w:rsidRPr="007B3521" w:rsidRDefault="009539AB" w:rsidP="009539AB">
            <w:pPr>
              <w:spacing w:before="0"/>
              <w:rPr>
                <w:rStyle w:val="Hyperlink"/>
                <w:color w:val="auto"/>
                <w:sz w:val="22"/>
                <w:szCs w:val="22"/>
                <w:u w:val="none"/>
              </w:rPr>
            </w:pPr>
            <w:r w:rsidRPr="007B3521">
              <w:rPr>
                <w:rStyle w:val="Hyperlink"/>
                <w:color w:val="auto"/>
                <w:sz w:val="22"/>
                <w:szCs w:val="22"/>
                <w:u w:val="none"/>
              </w:rPr>
              <w:t>+41 22 730 5356</w:t>
            </w:r>
          </w:p>
        </w:tc>
        <w:tc>
          <w:tcPr>
            <w:tcW w:w="5329" w:type="dxa"/>
            <w:vMerge/>
          </w:tcPr>
          <w:p w14:paraId="7A5E3D53" w14:textId="77777777" w:rsidR="007B6316" w:rsidRPr="007B3521" w:rsidRDefault="007B6316" w:rsidP="00303D62">
            <w:pPr>
              <w:tabs>
                <w:tab w:val="left" w:pos="4111"/>
              </w:tabs>
              <w:spacing w:before="0"/>
              <w:rPr>
                <w:b/>
                <w:sz w:val="22"/>
                <w:szCs w:val="22"/>
              </w:rPr>
            </w:pPr>
          </w:p>
        </w:tc>
      </w:tr>
      <w:tr w:rsidR="007B6316" w:rsidRPr="007B3521" w14:paraId="3F9224EC" w14:textId="77777777" w:rsidTr="00606EA0">
        <w:trPr>
          <w:cantSplit/>
        </w:trPr>
        <w:tc>
          <w:tcPr>
            <w:tcW w:w="1126" w:type="dxa"/>
          </w:tcPr>
          <w:p w14:paraId="60C32F0D" w14:textId="77777777" w:rsidR="007B6316" w:rsidRPr="007B3521" w:rsidRDefault="007B6316" w:rsidP="00303D62">
            <w:pPr>
              <w:tabs>
                <w:tab w:val="left" w:pos="4111"/>
              </w:tabs>
              <w:spacing w:before="10"/>
              <w:ind w:left="57"/>
              <w:rPr>
                <w:b/>
                <w:bCs/>
                <w:sz w:val="22"/>
                <w:szCs w:val="22"/>
              </w:rPr>
            </w:pPr>
            <w:r w:rsidRPr="007B3521">
              <w:rPr>
                <w:b/>
                <w:bCs/>
                <w:sz w:val="22"/>
                <w:szCs w:val="22"/>
              </w:rPr>
              <w:t>Fax:</w:t>
            </w:r>
          </w:p>
        </w:tc>
        <w:tc>
          <w:tcPr>
            <w:tcW w:w="3751" w:type="dxa"/>
            <w:gridSpan w:val="2"/>
          </w:tcPr>
          <w:p w14:paraId="3AF0E3AF" w14:textId="7AA37457" w:rsidR="007B6316" w:rsidRPr="007B3521" w:rsidRDefault="009539AB" w:rsidP="009539AB">
            <w:pPr>
              <w:spacing w:before="0"/>
              <w:rPr>
                <w:rStyle w:val="Hyperlink"/>
                <w:color w:val="auto"/>
                <w:sz w:val="22"/>
                <w:szCs w:val="22"/>
                <w:u w:val="none"/>
              </w:rPr>
            </w:pPr>
            <w:r w:rsidRPr="007B3521">
              <w:rPr>
                <w:rStyle w:val="Hyperlink"/>
                <w:color w:val="auto"/>
                <w:sz w:val="22"/>
                <w:szCs w:val="22"/>
                <w:u w:val="none"/>
              </w:rPr>
              <w:t>+41 22 730 5853</w:t>
            </w:r>
          </w:p>
        </w:tc>
        <w:tc>
          <w:tcPr>
            <w:tcW w:w="5329" w:type="dxa"/>
            <w:vMerge/>
          </w:tcPr>
          <w:p w14:paraId="465B81DF" w14:textId="77777777" w:rsidR="007B6316" w:rsidRPr="007B3521" w:rsidRDefault="007B6316" w:rsidP="00303D62">
            <w:pPr>
              <w:tabs>
                <w:tab w:val="left" w:pos="4111"/>
              </w:tabs>
              <w:spacing w:before="0"/>
              <w:rPr>
                <w:b/>
                <w:sz w:val="22"/>
                <w:szCs w:val="22"/>
              </w:rPr>
            </w:pPr>
          </w:p>
        </w:tc>
      </w:tr>
      <w:tr w:rsidR="00C34772" w:rsidRPr="007B3521" w14:paraId="664B8412" w14:textId="77777777" w:rsidTr="00606EA0">
        <w:trPr>
          <w:cantSplit/>
        </w:trPr>
        <w:tc>
          <w:tcPr>
            <w:tcW w:w="1126" w:type="dxa"/>
          </w:tcPr>
          <w:p w14:paraId="649F5490" w14:textId="77777777" w:rsidR="00C34772" w:rsidRPr="007B3521" w:rsidRDefault="00C34772" w:rsidP="00303D62">
            <w:pPr>
              <w:tabs>
                <w:tab w:val="left" w:pos="4111"/>
              </w:tabs>
              <w:spacing w:before="10"/>
              <w:ind w:left="57"/>
              <w:rPr>
                <w:b/>
                <w:bCs/>
                <w:sz w:val="22"/>
                <w:szCs w:val="22"/>
              </w:rPr>
            </w:pPr>
            <w:r w:rsidRPr="007B3521">
              <w:rPr>
                <w:b/>
                <w:bCs/>
                <w:sz w:val="22"/>
                <w:szCs w:val="22"/>
              </w:rPr>
              <w:t>Correo-e:</w:t>
            </w:r>
          </w:p>
        </w:tc>
        <w:tc>
          <w:tcPr>
            <w:tcW w:w="3751" w:type="dxa"/>
            <w:gridSpan w:val="2"/>
          </w:tcPr>
          <w:p w14:paraId="4F7C088E" w14:textId="405493DD" w:rsidR="00C34772" w:rsidRPr="007B3521" w:rsidRDefault="00A06EB0" w:rsidP="00303D62">
            <w:pPr>
              <w:tabs>
                <w:tab w:val="left" w:pos="4111"/>
              </w:tabs>
              <w:spacing w:before="0"/>
              <w:ind w:left="57"/>
              <w:rPr>
                <w:sz w:val="22"/>
                <w:szCs w:val="22"/>
              </w:rPr>
            </w:pPr>
            <w:hyperlink r:id="rId9" w:history="1">
              <w:r w:rsidR="00895726" w:rsidRPr="007B3521">
                <w:rPr>
                  <w:rStyle w:val="Hyperlink"/>
                  <w:sz w:val="22"/>
                  <w:szCs w:val="22"/>
                </w:rPr>
                <w:t>tsbevents@itu.int</w:t>
              </w:r>
            </w:hyperlink>
            <w:r w:rsidR="00C34772" w:rsidRPr="007B3521">
              <w:rPr>
                <w:sz w:val="22"/>
                <w:szCs w:val="22"/>
              </w:rPr>
              <w:t xml:space="preserve"> </w:t>
            </w:r>
          </w:p>
        </w:tc>
        <w:tc>
          <w:tcPr>
            <w:tcW w:w="5329" w:type="dxa"/>
          </w:tcPr>
          <w:p w14:paraId="64610D2B" w14:textId="77777777" w:rsidR="00C34772" w:rsidRPr="007B3521" w:rsidRDefault="00C34772" w:rsidP="00606EA0">
            <w:pPr>
              <w:tabs>
                <w:tab w:val="clear" w:pos="794"/>
                <w:tab w:val="clear" w:pos="1191"/>
                <w:tab w:val="clear" w:pos="1588"/>
                <w:tab w:val="clear" w:pos="1985"/>
                <w:tab w:val="left" w:pos="284"/>
              </w:tabs>
              <w:spacing w:before="0"/>
              <w:ind w:left="284" w:hanging="227"/>
              <w:rPr>
                <w:b/>
                <w:bCs/>
                <w:sz w:val="22"/>
                <w:szCs w:val="22"/>
              </w:rPr>
            </w:pPr>
            <w:r w:rsidRPr="007B3521">
              <w:rPr>
                <w:b/>
                <w:bCs/>
                <w:sz w:val="22"/>
                <w:szCs w:val="22"/>
              </w:rPr>
              <w:t>Copia:</w:t>
            </w:r>
          </w:p>
          <w:p w14:paraId="04364C86" w14:textId="76D35207" w:rsidR="009539AB" w:rsidRPr="007B3521" w:rsidRDefault="009539AB" w:rsidP="00606EA0">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r>
            <w:r w:rsidR="00606EA0" w:rsidRPr="007B3521">
              <w:rPr>
                <w:sz w:val="22"/>
                <w:szCs w:val="22"/>
              </w:rPr>
              <w:t xml:space="preserve">a </w:t>
            </w:r>
            <w:r w:rsidRPr="007B3521">
              <w:rPr>
                <w:sz w:val="22"/>
                <w:szCs w:val="22"/>
              </w:rPr>
              <w:t xml:space="preserve">los </w:t>
            </w:r>
            <w:proofErr w:type="gramStart"/>
            <w:r w:rsidRPr="007B3521">
              <w:rPr>
                <w:sz w:val="22"/>
                <w:szCs w:val="22"/>
              </w:rPr>
              <w:t>Presidentes</w:t>
            </w:r>
            <w:proofErr w:type="gramEnd"/>
            <w:r w:rsidRPr="007B3521">
              <w:rPr>
                <w:sz w:val="22"/>
                <w:szCs w:val="22"/>
              </w:rPr>
              <w:t xml:space="preserve"> y Vicepresidentes de las Comisiones de Estudio del UIT-T;</w:t>
            </w:r>
          </w:p>
          <w:p w14:paraId="3222594B" w14:textId="7FE36D56" w:rsidR="009539AB" w:rsidRPr="007B3521" w:rsidRDefault="009539AB" w:rsidP="00606EA0">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r>
            <w:r w:rsidR="00606EA0" w:rsidRPr="007B3521">
              <w:rPr>
                <w:sz w:val="22"/>
                <w:szCs w:val="22"/>
              </w:rPr>
              <w:t xml:space="preserve">a </w:t>
            </w:r>
            <w:r w:rsidRPr="007B3521">
              <w:rPr>
                <w:sz w:val="22"/>
                <w:szCs w:val="22"/>
              </w:rPr>
              <w:t xml:space="preserve">la </w:t>
            </w:r>
            <w:proofErr w:type="gramStart"/>
            <w:r w:rsidRPr="007B3521">
              <w:rPr>
                <w:sz w:val="22"/>
                <w:szCs w:val="22"/>
              </w:rPr>
              <w:t>Directora</w:t>
            </w:r>
            <w:proofErr w:type="gramEnd"/>
            <w:r w:rsidRPr="007B3521">
              <w:rPr>
                <w:sz w:val="22"/>
                <w:szCs w:val="22"/>
              </w:rPr>
              <w:t xml:space="preserve"> de la Oficina de Desarrollo de las Telecomunicaciones;</w:t>
            </w:r>
          </w:p>
          <w:p w14:paraId="0E36C5B6" w14:textId="2962D4CE" w:rsidR="00C34772" w:rsidRPr="007B3521" w:rsidRDefault="00606EA0" w:rsidP="00606EA0">
            <w:pPr>
              <w:tabs>
                <w:tab w:val="clear" w:pos="794"/>
                <w:tab w:val="clear" w:pos="1191"/>
                <w:tab w:val="clear" w:pos="1588"/>
                <w:tab w:val="clear" w:pos="1985"/>
                <w:tab w:val="left" w:pos="284"/>
              </w:tabs>
              <w:spacing w:before="0"/>
              <w:ind w:left="284" w:hanging="227"/>
              <w:rPr>
                <w:sz w:val="22"/>
                <w:szCs w:val="22"/>
              </w:rPr>
            </w:pPr>
            <w:r w:rsidRPr="007B3521">
              <w:rPr>
                <w:sz w:val="22"/>
                <w:szCs w:val="22"/>
              </w:rPr>
              <w:t>–</w:t>
            </w:r>
            <w:r w:rsidRPr="007B3521">
              <w:rPr>
                <w:sz w:val="22"/>
                <w:szCs w:val="22"/>
              </w:rPr>
              <w:tab/>
              <w:t>a</w:t>
            </w:r>
            <w:r w:rsidR="009539AB" w:rsidRPr="007B3521">
              <w:rPr>
                <w:sz w:val="22"/>
                <w:szCs w:val="22"/>
              </w:rPr>
              <w:t xml:space="preserve">l </w:t>
            </w:r>
            <w:proofErr w:type="gramStart"/>
            <w:r w:rsidR="009539AB" w:rsidRPr="007B3521">
              <w:rPr>
                <w:sz w:val="22"/>
                <w:szCs w:val="22"/>
              </w:rPr>
              <w:t>Director</w:t>
            </w:r>
            <w:proofErr w:type="gramEnd"/>
            <w:r w:rsidR="009539AB" w:rsidRPr="007B3521">
              <w:rPr>
                <w:sz w:val="22"/>
                <w:szCs w:val="22"/>
              </w:rPr>
              <w:t xml:space="preserve"> de la Oficina de Radiocomunicaciones</w:t>
            </w:r>
          </w:p>
        </w:tc>
      </w:tr>
      <w:tr w:rsidR="007B6316" w:rsidRPr="007B3521" w14:paraId="16466F15" w14:textId="77777777" w:rsidTr="00606EA0">
        <w:trPr>
          <w:cantSplit/>
        </w:trPr>
        <w:tc>
          <w:tcPr>
            <w:tcW w:w="1126" w:type="dxa"/>
          </w:tcPr>
          <w:p w14:paraId="7A16A624" w14:textId="77777777" w:rsidR="007B6316" w:rsidRPr="007B3521" w:rsidRDefault="007B6316" w:rsidP="00303D62">
            <w:pPr>
              <w:tabs>
                <w:tab w:val="left" w:pos="4111"/>
              </w:tabs>
              <w:spacing w:before="10"/>
              <w:ind w:left="57"/>
              <w:rPr>
                <w:b/>
                <w:bCs/>
                <w:sz w:val="22"/>
                <w:szCs w:val="22"/>
              </w:rPr>
            </w:pPr>
            <w:r w:rsidRPr="007B3521">
              <w:rPr>
                <w:b/>
                <w:bCs/>
                <w:sz w:val="22"/>
                <w:szCs w:val="22"/>
              </w:rPr>
              <w:t>Asunto:</w:t>
            </w:r>
          </w:p>
        </w:tc>
        <w:tc>
          <w:tcPr>
            <w:tcW w:w="9080" w:type="dxa"/>
            <w:gridSpan w:val="3"/>
          </w:tcPr>
          <w:p w14:paraId="6945517E" w14:textId="77777777" w:rsidR="009539AB" w:rsidRPr="007B3521" w:rsidRDefault="009539AB" w:rsidP="009539AB">
            <w:pPr>
              <w:tabs>
                <w:tab w:val="left" w:pos="4111"/>
              </w:tabs>
              <w:spacing w:before="0"/>
              <w:rPr>
                <w:b/>
                <w:sz w:val="22"/>
                <w:szCs w:val="22"/>
              </w:rPr>
            </w:pPr>
            <w:r w:rsidRPr="007B3521">
              <w:rPr>
                <w:b/>
                <w:sz w:val="22"/>
                <w:szCs w:val="22"/>
              </w:rPr>
              <w:t>14º Simposio sobre TIC, medio ambiente, cambio climático y economía circular</w:t>
            </w:r>
          </w:p>
          <w:p w14:paraId="51F099BB" w14:textId="2A7CB87A" w:rsidR="007B6316" w:rsidRPr="007B3521" w:rsidRDefault="00606EA0" w:rsidP="009539AB">
            <w:pPr>
              <w:tabs>
                <w:tab w:val="left" w:pos="4111"/>
              </w:tabs>
              <w:spacing w:before="0"/>
              <w:rPr>
                <w:b/>
                <w:sz w:val="22"/>
                <w:szCs w:val="22"/>
              </w:rPr>
            </w:pPr>
            <w:r w:rsidRPr="007B3521">
              <w:rPr>
                <w:b/>
                <w:sz w:val="22"/>
                <w:szCs w:val="22"/>
              </w:rPr>
              <w:t>(Roma, Italia</w:t>
            </w:r>
            <w:r w:rsidR="009539AB" w:rsidRPr="007B3521">
              <w:rPr>
                <w:b/>
                <w:sz w:val="22"/>
                <w:szCs w:val="22"/>
              </w:rPr>
              <w:t>, 25 de octubre de 2022</w:t>
            </w:r>
            <w:r w:rsidRPr="007B3521">
              <w:rPr>
                <w:b/>
                <w:sz w:val="22"/>
                <w:szCs w:val="22"/>
              </w:rPr>
              <w:t>)</w:t>
            </w:r>
          </w:p>
        </w:tc>
      </w:tr>
    </w:tbl>
    <w:p w14:paraId="27202B6F" w14:textId="77777777" w:rsidR="00C34772" w:rsidRPr="007B3521" w:rsidRDefault="00C34772" w:rsidP="007B6316">
      <w:pPr>
        <w:spacing w:before="320"/>
        <w:rPr>
          <w:sz w:val="22"/>
          <w:szCs w:val="22"/>
        </w:rPr>
      </w:pPr>
      <w:bookmarkStart w:id="1" w:name="StartTyping_S"/>
      <w:bookmarkStart w:id="2" w:name="suitetext"/>
      <w:bookmarkStart w:id="3" w:name="text"/>
      <w:bookmarkEnd w:id="1"/>
      <w:bookmarkEnd w:id="2"/>
      <w:bookmarkEnd w:id="3"/>
      <w:r w:rsidRPr="007B3521">
        <w:rPr>
          <w:sz w:val="22"/>
          <w:szCs w:val="22"/>
        </w:rPr>
        <w:t>Muy Señora mía/Muy Señor mío:</w:t>
      </w:r>
    </w:p>
    <w:p w14:paraId="1F113C99" w14:textId="061C4EDB" w:rsidR="009539AB" w:rsidRPr="007B3521" w:rsidRDefault="009539AB" w:rsidP="009539AB">
      <w:pPr>
        <w:rPr>
          <w:sz w:val="22"/>
          <w:szCs w:val="22"/>
        </w:rPr>
      </w:pPr>
      <w:r w:rsidRPr="007B3521">
        <w:rPr>
          <w:sz w:val="22"/>
          <w:szCs w:val="22"/>
        </w:rPr>
        <w:t>1</w:t>
      </w:r>
      <w:r w:rsidRPr="007B3521">
        <w:rPr>
          <w:sz w:val="22"/>
          <w:szCs w:val="22"/>
        </w:rPr>
        <w:tab/>
      </w:r>
      <w:proofErr w:type="gramStart"/>
      <w:r w:rsidRPr="007B3521">
        <w:rPr>
          <w:sz w:val="22"/>
          <w:szCs w:val="22"/>
        </w:rPr>
        <w:t>Me</w:t>
      </w:r>
      <w:proofErr w:type="gramEnd"/>
      <w:r w:rsidRPr="007B3521">
        <w:rPr>
          <w:sz w:val="22"/>
          <w:szCs w:val="22"/>
        </w:rPr>
        <w:t xml:space="preserve"> complace informarle que la Unión Internacional de Telecomunicaciones (UIT), junto con El Ministerio de Desarrollo Económico de Italia y la Universidad de Roma "Tor </w:t>
      </w:r>
      <w:proofErr w:type="spellStart"/>
      <w:r w:rsidRPr="007B3521">
        <w:rPr>
          <w:sz w:val="22"/>
          <w:szCs w:val="22"/>
        </w:rPr>
        <w:t>Vergata</w:t>
      </w:r>
      <w:proofErr w:type="spellEnd"/>
      <w:r w:rsidRPr="007B3521">
        <w:rPr>
          <w:sz w:val="22"/>
          <w:szCs w:val="22"/>
        </w:rPr>
        <w:t xml:space="preserve">" están organizando el </w:t>
      </w:r>
      <w:r w:rsidRPr="007B3521">
        <w:rPr>
          <w:b/>
          <w:bCs/>
          <w:sz w:val="22"/>
          <w:szCs w:val="22"/>
        </w:rPr>
        <w:t>14º Simposio sobre TIC, medio ambiente cambio climático y economía circular</w:t>
      </w:r>
      <w:r w:rsidRPr="007B3521">
        <w:rPr>
          <w:sz w:val="22"/>
          <w:szCs w:val="22"/>
        </w:rPr>
        <w:t>.</w:t>
      </w:r>
      <w:r w:rsidR="00895726" w:rsidRPr="007B3521">
        <w:rPr>
          <w:sz w:val="22"/>
          <w:szCs w:val="22"/>
        </w:rPr>
        <w:t xml:space="preserve"> </w:t>
      </w:r>
      <w:r w:rsidRPr="007B3521">
        <w:rPr>
          <w:sz w:val="22"/>
          <w:szCs w:val="22"/>
        </w:rPr>
        <w:t xml:space="preserve">Este evento tendrá lugar el </w:t>
      </w:r>
      <w:r w:rsidRPr="007B3521">
        <w:rPr>
          <w:b/>
          <w:bCs/>
          <w:sz w:val="22"/>
          <w:szCs w:val="22"/>
        </w:rPr>
        <w:t>25 de octubre de 2022</w:t>
      </w:r>
      <w:r w:rsidRPr="007B3521">
        <w:rPr>
          <w:sz w:val="22"/>
          <w:szCs w:val="22"/>
        </w:rPr>
        <w:t xml:space="preserve"> en </w:t>
      </w:r>
      <w:r w:rsidRPr="007B3521">
        <w:rPr>
          <w:b/>
          <w:bCs/>
          <w:sz w:val="22"/>
          <w:szCs w:val="22"/>
        </w:rPr>
        <w:t>Roma (Italia)</w:t>
      </w:r>
      <w:r w:rsidRPr="007B3521">
        <w:rPr>
          <w:sz w:val="22"/>
          <w:szCs w:val="22"/>
        </w:rPr>
        <w:t>. El tema del Simposio de este año es "</w:t>
      </w:r>
      <w:r w:rsidRPr="007B3521">
        <w:rPr>
          <w:i/>
          <w:iCs/>
          <w:sz w:val="22"/>
          <w:szCs w:val="22"/>
        </w:rPr>
        <w:t>Transformación digital sostenible: El papel de las TIC y las tecnologías digitales en la consecución del nivel cero de emisiones netas de carbono</w:t>
      </w:r>
      <w:r w:rsidRPr="007B3521">
        <w:rPr>
          <w:sz w:val="22"/>
          <w:szCs w:val="22"/>
        </w:rPr>
        <w:t>".</w:t>
      </w:r>
    </w:p>
    <w:p w14:paraId="734E84CF" w14:textId="77855E63" w:rsidR="009539AB" w:rsidRPr="007B3521" w:rsidRDefault="009539AB" w:rsidP="009539AB">
      <w:pPr>
        <w:rPr>
          <w:sz w:val="22"/>
          <w:szCs w:val="22"/>
        </w:rPr>
      </w:pPr>
      <w:r w:rsidRPr="007B3521">
        <w:rPr>
          <w:sz w:val="22"/>
          <w:szCs w:val="22"/>
        </w:rPr>
        <w:t xml:space="preserve">El Simposio se </w:t>
      </w:r>
      <w:proofErr w:type="spellStart"/>
      <w:r w:rsidRPr="007B3521">
        <w:rPr>
          <w:sz w:val="22"/>
          <w:szCs w:val="22"/>
        </w:rPr>
        <w:t>coubicará</w:t>
      </w:r>
      <w:proofErr w:type="spellEnd"/>
      <w:r w:rsidRPr="007B3521">
        <w:rPr>
          <w:sz w:val="22"/>
          <w:szCs w:val="22"/>
        </w:rPr>
        <w:t xml:space="preserve"> con la próxima reunión de la </w:t>
      </w:r>
      <w:hyperlink r:id="rId10" w:history="1">
        <w:r w:rsidRPr="007B3521">
          <w:rPr>
            <w:rStyle w:val="Hyperlink"/>
            <w:sz w:val="22"/>
            <w:szCs w:val="22"/>
          </w:rPr>
          <w:t>Comisión de Estudio 5 del UIT-T</w:t>
        </w:r>
      </w:hyperlink>
      <w:r w:rsidRPr="007B3521">
        <w:rPr>
          <w:sz w:val="22"/>
          <w:szCs w:val="22"/>
        </w:rPr>
        <w:t>: Medio ambiente, cambio climático y economía circular que tendrá lugar del 17 al 27 de octubre de 2022.</w:t>
      </w:r>
    </w:p>
    <w:p w14:paraId="2649E120" w14:textId="77777777" w:rsidR="009539AB" w:rsidRPr="007B3521" w:rsidRDefault="009539AB" w:rsidP="009539AB">
      <w:pPr>
        <w:rPr>
          <w:sz w:val="22"/>
          <w:szCs w:val="22"/>
        </w:rPr>
      </w:pPr>
      <w:r w:rsidRPr="007B3521">
        <w:rPr>
          <w:sz w:val="22"/>
          <w:szCs w:val="22"/>
        </w:rPr>
        <w:t>2</w:t>
      </w:r>
      <w:r w:rsidRPr="007B3521">
        <w:rPr>
          <w:sz w:val="22"/>
          <w:szCs w:val="22"/>
        </w:rPr>
        <w:tab/>
      </w:r>
      <w:proofErr w:type="gramStart"/>
      <w:r w:rsidRPr="007B3521">
        <w:rPr>
          <w:sz w:val="22"/>
          <w:szCs w:val="22"/>
        </w:rPr>
        <w:t>El</w:t>
      </w:r>
      <w:proofErr w:type="gramEnd"/>
      <w:r w:rsidRPr="007B3521">
        <w:rPr>
          <w:sz w:val="22"/>
          <w:szCs w:val="22"/>
        </w:rPr>
        <w:t xml:space="preserve"> Simposio se celebrará únicamente en inglés. Se ofrecerá participación a distancia para este Simposio.</w:t>
      </w:r>
    </w:p>
    <w:p w14:paraId="7B4E6010" w14:textId="77777777" w:rsidR="009539AB" w:rsidRPr="007B3521" w:rsidRDefault="009539AB" w:rsidP="009539AB">
      <w:pPr>
        <w:rPr>
          <w:sz w:val="22"/>
          <w:szCs w:val="22"/>
        </w:rPr>
      </w:pPr>
      <w:r w:rsidRPr="007B3521">
        <w:rPr>
          <w:sz w:val="22"/>
          <w:szCs w:val="22"/>
        </w:rPr>
        <w:t>3</w:t>
      </w:r>
      <w:r w:rsidRPr="007B3521">
        <w:rPr>
          <w:sz w:val="22"/>
          <w:szCs w:val="22"/>
        </w:rPr>
        <w:tab/>
      </w:r>
      <w:proofErr w:type="gramStart"/>
      <w:r w:rsidRPr="007B3521">
        <w:rPr>
          <w:sz w:val="22"/>
          <w:szCs w:val="22"/>
        </w:rPr>
        <w:t>La</w:t>
      </w:r>
      <w:proofErr w:type="gramEnd"/>
      <w:r w:rsidRPr="007B3521">
        <w:rPr>
          <w:sz w:val="22"/>
          <w:szCs w:val="22"/>
        </w:rPr>
        <w:t xml:space="preserve"> participación en el Simposio está abierta a los Estados Miembros, a los Miembros de Sector, a los Asociados, a las Instituciones Académicas de la UIT, y a cualquier persona de un país que sea miembro de la UIT y desee contribuir a los trabajos. Esto incluye a las personas que también sean miembros de organizaciones nacionales, regionales e internacionales. La participación en el Simposio es gratuita.</w:t>
      </w:r>
    </w:p>
    <w:p w14:paraId="182EFAA6" w14:textId="08C8450B" w:rsidR="007B6316" w:rsidRPr="007B3521" w:rsidRDefault="009539AB" w:rsidP="009539AB">
      <w:pPr>
        <w:rPr>
          <w:sz w:val="22"/>
          <w:szCs w:val="22"/>
        </w:rPr>
      </w:pPr>
      <w:r w:rsidRPr="007B3521">
        <w:rPr>
          <w:sz w:val="22"/>
          <w:szCs w:val="22"/>
        </w:rPr>
        <w:t>4</w:t>
      </w:r>
      <w:r w:rsidRPr="007B3521">
        <w:rPr>
          <w:sz w:val="22"/>
          <w:szCs w:val="22"/>
        </w:rPr>
        <w:tab/>
      </w:r>
      <w:proofErr w:type="gramStart"/>
      <w:r w:rsidRPr="007B3521">
        <w:rPr>
          <w:sz w:val="22"/>
          <w:szCs w:val="22"/>
        </w:rPr>
        <w:t>El</w:t>
      </w:r>
      <w:proofErr w:type="gramEnd"/>
      <w:r w:rsidRPr="007B3521">
        <w:rPr>
          <w:sz w:val="22"/>
          <w:szCs w:val="22"/>
        </w:rPr>
        <w:t xml:space="preserve"> objetivo de este Simposio es poner de relieve la medida en que las tecnologías de la información y la comunicación y la tecnología digital desempeñan un papel fundamental a la hora de ofrecer soluciones innovadoras para impulsar la transformación digital sostenible a escala mundial.</w:t>
      </w:r>
    </w:p>
    <w:p w14:paraId="02C9FDDD" w14:textId="6D05BF75" w:rsidR="009539AB" w:rsidRPr="007B3521" w:rsidRDefault="009539AB" w:rsidP="009539AB">
      <w:pPr>
        <w:rPr>
          <w:sz w:val="22"/>
          <w:szCs w:val="22"/>
        </w:rPr>
      </w:pPr>
      <w:r w:rsidRPr="007B3521">
        <w:rPr>
          <w:sz w:val="22"/>
          <w:szCs w:val="22"/>
        </w:rPr>
        <w:t>5</w:t>
      </w:r>
      <w:r w:rsidRPr="007B3521">
        <w:rPr>
          <w:sz w:val="22"/>
          <w:szCs w:val="22"/>
        </w:rPr>
        <w:tab/>
      </w:r>
      <w:proofErr w:type="gramStart"/>
      <w:r w:rsidRPr="007B3521">
        <w:rPr>
          <w:sz w:val="22"/>
          <w:szCs w:val="22"/>
        </w:rPr>
        <w:t>Toda</w:t>
      </w:r>
      <w:proofErr w:type="gramEnd"/>
      <w:r w:rsidRPr="007B3521">
        <w:rPr>
          <w:sz w:val="22"/>
          <w:szCs w:val="22"/>
        </w:rPr>
        <w:t xml:space="preserve"> la información pertinente relativa al evento (es decir, el proyecto de programa, la lista de oradores, el enlace para la inscripción y los detalles de la conexión a distancia) estará disponible en el sitio web del evento en la siguiente dirección: </w:t>
      </w:r>
      <w:hyperlink r:id="rId11" w:history="1">
        <w:r w:rsidR="00606EA0" w:rsidRPr="007B3521">
          <w:rPr>
            <w:rStyle w:val="Hyperlink"/>
            <w:sz w:val="22"/>
            <w:szCs w:val="22"/>
          </w:rPr>
          <w:t>https://www.itu.int/en/ITU-T/</w:t>
        </w:r>
        <w:r w:rsidR="00606EA0" w:rsidRPr="007B3521">
          <w:rPr>
            <w:rStyle w:val="Hyperlink"/>
            <w:sz w:val="22"/>
            <w:szCs w:val="22"/>
          </w:rPr>
          <w:br/>
        </w:r>
        <w:proofErr w:type="spellStart"/>
        <w:r w:rsidR="00606EA0" w:rsidRPr="007B3521">
          <w:rPr>
            <w:rStyle w:val="Hyperlink"/>
            <w:sz w:val="22"/>
            <w:szCs w:val="22"/>
          </w:rPr>
          <w:t>climatechange</w:t>
        </w:r>
        <w:proofErr w:type="spellEnd"/>
        <w:r w:rsidR="00606EA0" w:rsidRPr="007B3521">
          <w:rPr>
            <w:rStyle w:val="Hyperlink"/>
            <w:sz w:val="22"/>
            <w:szCs w:val="22"/>
          </w:rPr>
          <w:t>/</w:t>
        </w:r>
        <w:proofErr w:type="spellStart"/>
        <w:r w:rsidR="00606EA0" w:rsidRPr="007B3521">
          <w:rPr>
            <w:rStyle w:val="Hyperlink"/>
            <w:sz w:val="22"/>
            <w:szCs w:val="22"/>
          </w:rPr>
          <w:t>symposia</w:t>
        </w:r>
        <w:proofErr w:type="spellEnd"/>
        <w:r w:rsidR="00606EA0" w:rsidRPr="007B3521">
          <w:rPr>
            <w:rStyle w:val="Hyperlink"/>
            <w:sz w:val="22"/>
            <w:szCs w:val="22"/>
          </w:rPr>
          <w:t>/202210/Pages/default.aspx</w:t>
        </w:r>
      </w:hyperlink>
      <w:r w:rsidRPr="007B3521">
        <w:rPr>
          <w:sz w:val="22"/>
          <w:szCs w:val="22"/>
        </w:rPr>
        <w:t>.</w:t>
      </w:r>
    </w:p>
    <w:p w14:paraId="1A1CC82D" w14:textId="77777777" w:rsidR="009539AB" w:rsidRPr="007B3521" w:rsidRDefault="009539AB" w:rsidP="009539AB">
      <w:pPr>
        <w:rPr>
          <w:sz w:val="22"/>
          <w:szCs w:val="22"/>
        </w:rPr>
      </w:pPr>
      <w:r w:rsidRPr="007B3521">
        <w:rPr>
          <w:sz w:val="22"/>
          <w:szCs w:val="22"/>
        </w:rPr>
        <w:t>El sitio web se actualizará periódicamente a medida que se disponga de información nueva o modificada. Se recomienda a los participantes que consulten periódicamente el sitio web para estar al tanto de las últimas actualizaciones.</w:t>
      </w:r>
    </w:p>
    <w:p w14:paraId="5D38255D" w14:textId="77777777" w:rsidR="009539AB" w:rsidRPr="007B3521" w:rsidRDefault="009539AB" w:rsidP="009539AB">
      <w:pPr>
        <w:rPr>
          <w:sz w:val="22"/>
          <w:szCs w:val="22"/>
        </w:rPr>
      </w:pPr>
      <w:r w:rsidRPr="007B3521">
        <w:rPr>
          <w:sz w:val="22"/>
          <w:szCs w:val="22"/>
        </w:rPr>
        <w:t>6</w:t>
      </w:r>
      <w:r w:rsidRPr="007B3521">
        <w:rPr>
          <w:sz w:val="22"/>
          <w:szCs w:val="22"/>
        </w:rPr>
        <w:tab/>
      </w:r>
      <w:proofErr w:type="gramStart"/>
      <w:r w:rsidRPr="007B3521">
        <w:rPr>
          <w:sz w:val="22"/>
          <w:szCs w:val="22"/>
        </w:rPr>
        <w:t>Para</w:t>
      </w:r>
      <w:proofErr w:type="gramEnd"/>
      <w:r w:rsidRPr="007B3521">
        <w:rPr>
          <w:sz w:val="22"/>
          <w:szCs w:val="22"/>
        </w:rPr>
        <w:t xml:space="preserve"> que la UIT pueda adoptar las disposiciones necesarias, le agradecería que se inscribiese a la mayor brevedad posible utilizando el </w:t>
      </w:r>
      <w:hyperlink r:id="rId12" w:history="1">
        <w:r w:rsidRPr="007B3521">
          <w:rPr>
            <w:rStyle w:val="Hyperlink"/>
            <w:sz w:val="22"/>
            <w:szCs w:val="22"/>
          </w:rPr>
          <w:t>presente formulario en línea</w:t>
        </w:r>
      </w:hyperlink>
      <w:r w:rsidRPr="007B3521">
        <w:rPr>
          <w:sz w:val="22"/>
          <w:szCs w:val="22"/>
        </w:rPr>
        <w:t xml:space="preserve">, y </w:t>
      </w:r>
      <w:r w:rsidRPr="007B3521">
        <w:rPr>
          <w:b/>
          <w:sz w:val="22"/>
          <w:szCs w:val="22"/>
        </w:rPr>
        <w:t xml:space="preserve">a más tardar el 12 de octubre </w:t>
      </w:r>
      <w:r w:rsidRPr="007B3521">
        <w:rPr>
          <w:b/>
          <w:sz w:val="22"/>
          <w:szCs w:val="22"/>
        </w:rPr>
        <w:lastRenderedPageBreak/>
        <w:t>de 2022</w:t>
      </w:r>
      <w:r w:rsidRPr="007B3521">
        <w:rPr>
          <w:bCs/>
          <w:sz w:val="22"/>
          <w:szCs w:val="22"/>
        </w:rPr>
        <w:t>.</w:t>
      </w:r>
      <w:r w:rsidRPr="007B3521">
        <w:rPr>
          <w:bCs/>
          <w:i/>
          <w:iCs/>
          <w:sz w:val="22"/>
          <w:szCs w:val="22"/>
        </w:rPr>
        <w:t xml:space="preserve"> </w:t>
      </w:r>
      <w:r w:rsidRPr="007B3521">
        <w:rPr>
          <w:b/>
          <w:bCs/>
          <w:sz w:val="22"/>
          <w:szCs w:val="22"/>
        </w:rPr>
        <w:t>Le ruego tenga presente que la preinscripción de los participantes en el Simposio es obligatoria y se lleva a cabo</w:t>
      </w:r>
      <w:r w:rsidRPr="007B3521">
        <w:rPr>
          <w:sz w:val="22"/>
          <w:szCs w:val="22"/>
        </w:rPr>
        <w:t xml:space="preserve"> </w:t>
      </w:r>
      <w:r w:rsidRPr="007B3521">
        <w:rPr>
          <w:b/>
          <w:bCs/>
          <w:sz w:val="22"/>
          <w:szCs w:val="22"/>
        </w:rPr>
        <w:t>exclusivamente en línea</w:t>
      </w:r>
      <w:r w:rsidRPr="007B3521">
        <w:rPr>
          <w:sz w:val="22"/>
          <w:szCs w:val="22"/>
        </w:rPr>
        <w:t>.</w:t>
      </w:r>
    </w:p>
    <w:p w14:paraId="5D52640E" w14:textId="4DFE4869" w:rsidR="007B6316" w:rsidRPr="007B3521" w:rsidRDefault="009539AB" w:rsidP="009539AB">
      <w:pPr>
        <w:rPr>
          <w:sz w:val="22"/>
          <w:szCs w:val="22"/>
        </w:rPr>
      </w:pPr>
      <w:r w:rsidRPr="007B3521">
        <w:rPr>
          <w:sz w:val="22"/>
          <w:szCs w:val="22"/>
        </w:rPr>
        <w:t>7</w:t>
      </w:r>
      <w:r w:rsidRPr="007B3521">
        <w:rPr>
          <w:sz w:val="22"/>
          <w:szCs w:val="22"/>
        </w:rPr>
        <w:tab/>
      </w:r>
      <w:bookmarkStart w:id="4" w:name="lt_pId084"/>
      <w:proofErr w:type="gramStart"/>
      <w:r w:rsidRPr="007B3521">
        <w:rPr>
          <w:sz w:val="22"/>
          <w:szCs w:val="22"/>
        </w:rPr>
        <w:t>Le</w:t>
      </w:r>
      <w:proofErr w:type="gramEnd"/>
      <w:r w:rsidRPr="007B3521">
        <w:rPr>
          <w:sz w:val="22"/>
          <w:szCs w:val="22"/>
        </w:rPr>
        <w:t xml:space="preserve"> recordamos que los ciudadanos procedentes de ciertos países necesitan visado para entrar y permanecer en Italia. </w:t>
      </w:r>
      <w:r w:rsidRPr="007B3521">
        <w:rPr>
          <w:b/>
          <w:bCs/>
          <w:sz w:val="22"/>
          <w:szCs w:val="22"/>
        </w:rPr>
        <w:t>Ese visado debe solicitarse y obtenerse</w:t>
      </w:r>
      <w:r w:rsidRPr="007B3521">
        <w:rPr>
          <w:sz w:val="22"/>
          <w:szCs w:val="22"/>
        </w:rPr>
        <w:t xml:space="preserve"> en la oficina (embajada o consulado) que representa a Italia en su país o, de no existir tal oficina en su país, en la más próxima a su país de partida.</w:t>
      </w:r>
      <w:bookmarkEnd w:id="4"/>
      <w:r w:rsidRPr="007B3521">
        <w:rPr>
          <w:sz w:val="22"/>
          <w:szCs w:val="22"/>
        </w:rPr>
        <w:t xml:space="preserve"> Las solicitudes de ayuda para la obtención del visado deberán dirigirse directamente al anfitrión de la reunión. Las instrucciones figuran el apartado de Información práctica en el sitio web del evento.</w:t>
      </w:r>
    </w:p>
    <w:p w14:paraId="3CD55E4E" w14:textId="6110BC9B" w:rsidR="007B6316" w:rsidRPr="007B3521" w:rsidRDefault="007B6316" w:rsidP="007B6316">
      <w:pPr>
        <w:rPr>
          <w:sz w:val="22"/>
          <w:szCs w:val="22"/>
        </w:rPr>
      </w:pPr>
      <w:r w:rsidRPr="007B3521">
        <w:rPr>
          <w:sz w:val="22"/>
          <w:szCs w:val="22"/>
        </w:rPr>
        <w:t>Atentamente,</w:t>
      </w:r>
    </w:p>
    <w:p w14:paraId="3C19857E" w14:textId="5A20787F" w:rsidR="00401C20" w:rsidRPr="007B3521" w:rsidRDefault="00A06EB0" w:rsidP="00C45907">
      <w:pPr>
        <w:spacing w:before="960"/>
        <w:rPr>
          <w:sz w:val="22"/>
          <w:szCs w:val="22"/>
        </w:rPr>
      </w:pPr>
      <w:r>
        <w:rPr>
          <w:noProof/>
          <w:sz w:val="22"/>
          <w:szCs w:val="22"/>
        </w:rPr>
        <w:drawing>
          <wp:anchor distT="0" distB="0" distL="114300" distR="114300" simplePos="0" relativeHeight="251658240" behindDoc="1" locked="0" layoutInCell="1" allowOverlap="1" wp14:anchorId="7EB9AC62" wp14:editId="659F8847">
            <wp:simplePos x="0" y="0"/>
            <wp:positionH relativeFrom="column">
              <wp:posOffset>-1905</wp:posOffset>
            </wp:positionH>
            <wp:positionV relativeFrom="paragraph">
              <wp:posOffset>170180</wp:posOffset>
            </wp:positionV>
            <wp:extent cx="697908" cy="314325"/>
            <wp:effectExtent l="0" t="0" r="6985"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97908" cy="314325"/>
                    </a:xfrm>
                    <a:prstGeom prst="rect">
                      <a:avLst/>
                    </a:prstGeom>
                  </pic:spPr>
                </pic:pic>
              </a:graphicData>
            </a:graphic>
            <wp14:sizeRelH relativeFrom="margin">
              <wp14:pctWidth>0</wp14:pctWidth>
            </wp14:sizeRelH>
            <wp14:sizeRelV relativeFrom="margin">
              <wp14:pctHeight>0</wp14:pctHeight>
            </wp14:sizeRelV>
          </wp:anchor>
        </w:drawing>
      </w:r>
      <w:r w:rsidR="007B6316" w:rsidRPr="007B3521">
        <w:rPr>
          <w:sz w:val="22"/>
          <w:szCs w:val="22"/>
        </w:rPr>
        <w:t>Chaesub Lee</w:t>
      </w:r>
      <w:r w:rsidR="007B6316" w:rsidRPr="007B3521">
        <w:rPr>
          <w:sz w:val="22"/>
          <w:szCs w:val="22"/>
        </w:rPr>
        <w:br/>
      </w:r>
      <w:proofErr w:type="gramStart"/>
      <w:r w:rsidR="007B6316" w:rsidRPr="007B3521">
        <w:rPr>
          <w:sz w:val="22"/>
          <w:szCs w:val="22"/>
        </w:rPr>
        <w:t>Director</w:t>
      </w:r>
      <w:proofErr w:type="gramEnd"/>
      <w:r w:rsidR="007B6316" w:rsidRPr="007B3521">
        <w:rPr>
          <w:sz w:val="22"/>
          <w:szCs w:val="22"/>
        </w:rPr>
        <w:t xml:space="preserve"> de la Oficina de </w:t>
      </w:r>
      <w:r w:rsidR="007B6316" w:rsidRPr="007B3521">
        <w:rPr>
          <w:sz w:val="22"/>
          <w:szCs w:val="22"/>
        </w:rPr>
        <w:br/>
        <w:t>Normalización de las Telecomunicaciones</w:t>
      </w:r>
    </w:p>
    <w:sectPr w:rsidR="00401C20" w:rsidRPr="007B3521"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DAC1" w14:textId="77777777" w:rsidR="00477BFF" w:rsidRDefault="00477BFF">
      <w:r>
        <w:separator/>
      </w:r>
    </w:p>
  </w:endnote>
  <w:endnote w:type="continuationSeparator" w:id="0">
    <w:p w14:paraId="639D024C" w14:textId="77777777" w:rsidR="00477BFF" w:rsidRDefault="0047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618" w14:textId="62C62059"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606EA0">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FA3E" w14:textId="77777777" w:rsidR="00477BFF" w:rsidRDefault="00477BFF">
      <w:r>
        <w:t>____________________</w:t>
      </w:r>
    </w:p>
  </w:footnote>
  <w:footnote w:type="continuationSeparator" w:id="0">
    <w:p w14:paraId="451ED7D8" w14:textId="77777777" w:rsidR="00477BFF" w:rsidRDefault="0047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2E1" w14:textId="191A8E55"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606EA0">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4F8A85A6" w14:textId="0F8FA143" w:rsidR="009539AB" w:rsidRPr="00303D62" w:rsidRDefault="009539AB">
    <w:pPr>
      <w:pStyle w:val="Header"/>
      <w:rPr>
        <w:sz w:val="18"/>
        <w:szCs w:val="18"/>
      </w:rPr>
    </w:pPr>
    <w:r w:rsidRPr="009539AB">
      <w:rPr>
        <w:sz w:val="18"/>
        <w:szCs w:val="18"/>
      </w:rPr>
      <w:t>Circular TSB 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463012004">
    <w:abstractNumId w:val="0"/>
  </w:num>
  <w:num w:numId="2" w16cid:durableId="391200771">
    <w:abstractNumId w:val="3"/>
  </w:num>
  <w:num w:numId="3" w16cid:durableId="474761771">
    <w:abstractNumId w:val="2"/>
  </w:num>
  <w:num w:numId="4" w16cid:durableId="1056272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AB"/>
    <w:rsid w:val="00002529"/>
    <w:rsid w:val="00085662"/>
    <w:rsid w:val="000C382F"/>
    <w:rsid w:val="001173CC"/>
    <w:rsid w:val="0014464D"/>
    <w:rsid w:val="001A54CC"/>
    <w:rsid w:val="00257FB4"/>
    <w:rsid w:val="002E496E"/>
    <w:rsid w:val="00303D62"/>
    <w:rsid w:val="00335367"/>
    <w:rsid w:val="00370C2D"/>
    <w:rsid w:val="003D1E8D"/>
    <w:rsid w:val="003D673B"/>
    <w:rsid w:val="003F2855"/>
    <w:rsid w:val="00401C20"/>
    <w:rsid w:val="00477BFF"/>
    <w:rsid w:val="004A7957"/>
    <w:rsid w:val="004C4144"/>
    <w:rsid w:val="0055719E"/>
    <w:rsid w:val="00606EA0"/>
    <w:rsid w:val="006969B4"/>
    <w:rsid w:val="006E4F7B"/>
    <w:rsid w:val="00781E2A"/>
    <w:rsid w:val="007933A2"/>
    <w:rsid w:val="007A7753"/>
    <w:rsid w:val="007B3521"/>
    <w:rsid w:val="007B6316"/>
    <w:rsid w:val="00814503"/>
    <w:rsid w:val="008258C2"/>
    <w:rsid w:val="008505BD"/>
    <w:rsid w:val="00850C78"/>
    <w:rsid w:val="00876165"/>
    <w:rsid w:val="00884D12"/>
    <w:rsid w:val="00895726"/>
    <w:rsid w:val="008C17AD"/>
    <w:rsid w:val="008D02CD"/>
    <w:rsid w:val="0091370C"/>
    <w:rsid w:val="0095172A"/>
    <w:rsid w:val="009539AB"/>
    <w:rsid w:val="009A0BA0"/>
    <w:rsid w:val="00A06EB0"/>
    <w:rsid w:val="00A54E47"/>
    <w:rsid w:val="00AB6E3A"/>
    <w:rsid w:val="00AE7093"/>
    <w:rsid w:val="00B422BC"/>
    <w:rsid w:val="00B43F77"/>
    <w:rsid w:val="00B55A3E"/>
    <w:rsid w:val="00B87E9E"/>
    <w:rsid w:val="00B95F0A"/>
    <w:rsid w:val="00B96180"/>
    <w:rsid w:val="00C116FE"/>
    <w:rsid w:val="00C17AC0"/>
    <w:rsid w:val="00C34772"/>
    <w:rsid w:val="00C45907"/>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D7E3E"/>
  <w15:docId w15:val="{4DE2AF35-76CB-49A0-96C7-4FF1EF34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953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net4/CRM/xreg/web/registration.aspx?Event=C-000117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climatechange/symposia/202210/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s/ITU-T/studygroups/2022-2024/05/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1D19-715F-4FBC-99DA-F189DB67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29</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4109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2022-12-15T13:49:00Z</cp:lastPrinted>
  <dcterms:created xsi:type="dcterms:W3CDTF">2022-09-28T20:43:00Z</dcterms:created>
  <dcterms:modified xsi:type="dcterms:W3CDTF">2022-12-15T13:50:00Z</dcterms:modified>
</cp:coreProperties>
</file>