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88779A" w14:paraId="33F19A3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F62018A" w14:textId="77777777" w:rsidR="007B6316" w:rsidRPr="008877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79A">
              <w:rPr>
                <w:noProof/>
                <w:lang w:val="es-ES" w:eastAsia="es-ES"/>
              </w:rPr>
              <w:drawing>
                <wp:inline distT="0" distB="0" distL="0" distR="0" wp14:anchorId="6411AB7F" wp14:editId="14ED043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DE1E87E" w14:textId="77777777" w:rsidR="007B6316" w:rsidRPr="0088779A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8779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EA1100C" w14:textId="77777777" w:rsidR="007B6316" w:rsidRPr="0088779A" w:rsidRDefault="007B6316" w:rsidP="007B6316">
            <w:pPr>
              <w:spacing w:before="0"/>
            </w:pPr>
            <w:r w:rsidRPr="0088779A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88779A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88779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88779A" w14:paraId="4B18FBD2" w14:textId="77777777" w:rsidTr="00B12BB3">
        <w:trPr>
          <w:cantSplit/>
          <w:trHeight w:val="340"/>
        </w:trPr>
        <w:tc>
          <w:tcPr>
            <w:tcW w:w="1126" w:type="dxa"/>
          </w:tcPr>
          <w:p w14:paraId="56B6F5FE" w14:textId="77777777" w:rsidR="007B6316" w:rsidRPr="008877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4407F753" w14:textId="77777777" w:rsidR="007B6316" w:rsidRPr="0088779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00A81422" w14:textId="1F6FD4FD" w:rsidR="007B6316" w:rsidRPr="0088779A" w:rsidRDefault="00651B5D" w:rsidP="00423B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 xml:space="preserve">Ginebra, </w:t>
            </w:r>
            <w:r w:rsidR="00423BEF">
              <w:rPr>
                <w:sz w:val="22"/>
                <w:szCs w:val="22"/>
              </w:rPr>
              <w:t>21 de octubre</w:t>
            </w:r>
            <w:r w:rsidRPr="0088779A">
              <w:rPr>
                <w:sz w:val="22"/>
                <w:szCs w:val="22"/>
              </w:rPr>
              <w:t xml:space="preserve"> de 2022</w:t>
            </w:r>
          </w:p>
        </w:tc>
      </w:tr>
      <w:tr w:rsidR="007B6316" w:rsidRPr="0088779A" w14:paraId="06EBF1E8" w14:textId="77777777" w:rsidTr="00B12BB3">
        <w:trPr>
          <w:cantSplit/>
          <w:trHeight w:val="340"/>
        </w:trPr>
        <w:tc>
          <w:tcPr>
            <w:tcW w:w="1126" w:type="dxa"/>
          </w:tcPr>
          <w:p w14:paraId="18818C39" w14:textId="77777777" w:rsidR="007B6316" w:rsidRPr="008877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8779A">
              <w:rPr>
                <w:b/>
                <w:bCs/>
                <w:sz w:val="22"/>
                <w:szCs w:val="22"/>
              </w:rPr>
              <w:t>Ref.:</w:t>
            </w:r>
          </w:p>
          <w:p w14:paraId="3CED18FC" w14:textId="77777777" w:rsidR="007B6316" w:rsidRPr="0088779A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6EE450D0" w14:textId="407A2D29" w:rsidR="007B6316" w:rsidRPr="0088779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88779A">
              <w:rPr>
                <w:b/>
                <w:sz w:val="22"/>
                <w:szCs w:val="22"/>
              </w:rPr>
              <w:t xml:space="preserve">Circular TSB </w:t>
            </w:r>
            <w:r w:rsidR="00423BEF">
              <w:rPr>
                <w:b/>
                <w:sz w:val="22"/>
                <w:szCs w:val="22"/>
              </w:rPr>
              <w:t>47</w:t>
            </w:r>
          </w:p>
          <w:p w14:paraId="573B7359" w14:textId="36C0254A" w:rsidR="007B6316" w:rsidRPr="00CA7861" w:rsidRDefault="00A518FF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SG11/DA</w:t>
            </w:r>
          </w:p>
        </w:tc>
        <w:tc>
          <w:tcPr>
            <w:tcW w:w="5329" w:type="dxa"/>
            <w:vMerge w:val="restart"/>
          </w:tcPr>
          <w:p w14:paraId="1EC5020A" w14:textId="407DA81A" w:rsidR="007B6316" w:rsidRPr="0088779A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88779A">
              <w:rPr>
                <w:sz w:val="22"/>
                <w:szCs w:val="22"/>
              </w:rPr>
              <w:t>–</w:t>
            </w:r>
            <w:r w:rsidR="007B6316" w:rsidRPr="0088779A">
              <w:rPr>
                <w:sz w:val="22"/>
                <w:szCs w:val="22"/>
              </w:rPr>
              <w:tab/>
              <w:t>A las Administraciones de los Estados Miembros de la Unión</w:t>
            </w:r>
          </w:p>
        </w:tc>
      </w:tr>
      <w:tr w:rsidR="007B6316" w:rsidRPr="0088779A" w14:paraId="2D0CFE2D" w14:textId="77777777" w:rsidTr="00B12BB3">
        <w:trPr>
          <w:cantSplit/>
        </w:trPr>
        <w:tc>
          <w:tcPr>
            <w:tcW w:w="1126" w:type="dxa"/>
          </w:tcPr>
          <w:p w14:paraId="24AC1492" w14:textId="77777777" w:rsidR="007B6316" w:rsidRPr="008877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8779A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789DDCDC" w14:textId="4C0CC7A2" w:rsidR="007B6316" w:rsidRPr="0088779A" w:rsidRDefault="00B12BB3" w:rsidP="00303D62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88779A">
              <w:rPr>
                <w:bCs/>
                <w:sz w:val="22"/>
                <w:szCs w:val="22"/>
              </w:rPr>
              <w:t xml:space="preserve">+41 22 730 </w:t>
            </w:r>
            <w:r w:rsidR="00A518FF" w:rsidRPr="0088779A">
              <w:rPr>
                <w:bCs/>
                <w:sz w:val="22"/>
                <w:szCs w:val="22"/>
              </w:rPr>
              <w:t>5780</w:t>
            </w:r>
          </w:p>
        </w:tc>
        <w:tc>
          <w:tcPr>
            <w:tcW w:w="5329" w:type="dxa"/>
            <w:vMerge/>
          </w:tcPr>
          <w:p w14:paraId="5B2ECA1F" w14:textId="77777777" w:rsidR="007B6316" w:rsidRPr="0088779A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88779A" w14:paraId="426FF618" w14:textId="77777777" w:rsidTr="00B12BB3">
        <w:trPr>
          <w:cantSplit/>
        </w:trPr>
        <w:tc>
          <w:tcPr>
            <w:tcW w:w="1126" w:type="dxa"/>
          </w:tcPr>
          <w:p w14:paraId="667FC1F0" w14:textId="77777777" w:rsidR="007B6316" w:rsidRPr="008877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8779A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4E3FF9DD" w14:textId="1AB61DF7" w:rsidR="007B6316" w:rsidRPr="0088779A" w:rsidRDefault="00B12BB3" w:rsidP="00303D62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88779A">
              <w:rPr>
                <w:bCs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7617FC9" w14:textId="77777777" w:rsidR="007B6316" w:rsidRPr="0088779A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88779A" w14:paraId="24872807" w14:textId="77777777" w:rsidTr="00B12BB3">
        <w:trPr>
          <w:cantSplit/>
        </w:trPr>
        <w:tc>
          <w:tcPr>
            <w:tcW w:w="1126" w:type="dxa"/>
          </w:tcPr>
          <w:p w14:paraId="5C40D9C6" w14:textId="77777777" w:rsidR="00C34772" w:rsidRPr="0088779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8779A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3EEF5FB7" w14:textId="3A762DBE" w:rsidR="00C34772" w:rsidRPr="0088779A" w:rsidRDefault="008F3061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A518FF" w:rsidRPr="0088779A">
                <w:rPr>
                  <w:rStyle w:val="Hyperlink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5329" w:type="dxa"/>
          </w:tcPr>
          <w:p w14:paraId="0037C0B5" w14:textId="77777777" w:rsidR="00C34772" w:rsidRPr="0088779A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88779A">
              <w:rPr>
                <w:b/>
                <w:sz w:val="22"/>
                <w:szCs w:val="22"/>
              </w:rPr>
              <w:t>Copia</w:t>
            </w:r>
            <w:r w:rsidRPr="0088779A">
              <w:rPr>
                <w:sz w:val="22"/>
                <w:szCs w:val="22"/>
              </w:rPr>
              <w:t>:</w:t>
            </w:r>
          </w:p>
          <w:p w14:paraId="75E88F55" w14:textId="095D5BD5" w:rsidR="00C34772" w:rsidRPr="0088779A" w:rsidRDefault="00651B5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>A los Miembros del Sector UIT</w:t>
            </w:r>
            <w:r w:rsidR="00C34772" w:rsidRPr="0088779A">
              <w:rPr>
                <w:sz w:val="22"/>
                <w:szCs w:val="22"/>
              </w:rPr>
              <w:noBreakHyphen/>
              <w:t>T;</w:t>
            </w:r>
          </w:p>
          <w:p w14:paraId="75CF96D4" w14:textId="5D98A3E3" w:rsidR="00C34772" w:rsidRPr="0088779A" w:rsidRDefault="00651B5D" w:rsidP="00651B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 xml:space="preserve">A los Asociados </w:t>
            </w:r>
            <w:r w:rsidRPr="0088779A">
              <w:rPr>
                <w:sz w:val="22"/>
                <w:szCs w:val="22"/>
              </w:rPr>
              <w:t xml:space="preserve">DE LA Comisión de Estudio </w:t>
            </w:r>
            <w:r w:rsidR="00A518FF" w:rsidRPr="0088779A">
              <w:rPr>
                <w:sz w:val="22"/>
                <w:szCs w:val="22"/>
              </w:rPr>
              <w:t>11</w:t>
            </w:r>
            <w:r w:rsidRPr="0088779A">
              <w:rPr>
                <w:sz w:val="22"/>
                <w:szCs w:val="22"/>
              </w:rPr>
              <w:t xml:space="preserve"> </w:t>
            </w:r>
            <w:r w:rsidR="00C34772" w:rsidRPr="0088779A">
              <w:rPr>
                <w:sz w:val="22"/>
                <w:szCs w:val="22"/>
              </w:rPr>
              <w:t>del UIT</w:t>
            </w:r>
            <w:r w:rsidR="00C34772" w:rsidRPr="0088779A">
              <w:rPr>
                <w:sz w:val="22"/>
                <w:szCs w:val="22"/>
              </w:rPr>
              <w:noBreakHyphen/>
              <w:t>T;</w:t>
            </w:r>
          </w:p>
          <w:p w14:paraId="37DA4145" w14:textId="70F4B57F" w:rsidR="00C34772" w:rsidRPr="0088779A" w:rsidRDefault="00651B5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 xml:space="preserve">A </w:t>
            </w:r>
            <w:r w:rsidR="009F75F3">
              <w:rPr>
                <w:sz w:val="22"/>
                <w:szCs w:val="22"/>
              </w:rPr>
              <w:t>las Instituciones Académicas de la</w:t>
            </w:r>
            <w:r w:rsidR="00C34772" w:rsidRPr="0088779A">
              <w:rPr>
                <w:sz w:val="22"/>
                <w:szCs w:val="22"/>
              </w:rPr>
              <w:t xml:space="preserve"> UIT;</w:t>
            </w:r>
          </w:p>
          <w:p w14:paraId="4B06D074" w14:textId="3DDFB95E" w:rsidR="00C34772" w:rsidRPr="0088779A" w:rsidRDefault="00651B5D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>Al Presidente y a los Vicepresidentes de la</w:t>
            </w:r>
            <w:r w:rsidR="00C34772" w:rsidRPr="0088779A">
              <w:rPr>
                <w:sz w:val="22"/>
                <w:szCs w:val="22"/>
              </w:rPr>
              <w:br/>
              <w:t xml:space="preserve">Comisión de Estudio </w:t>
            </w:r>
            <w:r w:rsidR="00A518FF" w:rsidRPr="0088779A">
              <w:rPr>
                <w:sz w:val="22"/>
                <w:szCs w:val="22"/>
              </w:rPr>
              <w:t>11</w:t>
            </w:r>
            <w:r w:rsidRPr="0088779A">
              <w:rPr>
                <w:sz w:val="22"/>
                <w:szCs w:val="22"/>
              </w:rPr>
              <w:t xml:space="preserve"> del UIT-T;</w:t>
            </w:r>
          </w:p>
          <w:p w14:paraId="5F77CA8E" w14:textId="4AD70DE9" w:rsidR="00C34772" w:rsidRPr="0088779A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>A</w:t>
            </w:r>
            <w:r w:rsidR="00876165" w:rsidRPr="0088779A">
              <w:rPr>
                <w:sz w:val="22"/>
                <w:szCs w:val="22"/>
              </w:rPr>
              <w:t xml:space="preserve"> </w:t>
            </w:r>
            <w:r w:rsidR="00C34772" w:rsidRPr="0088779A">
              <w:rPr>
                <w:sz w:val="22"/>
                <w:szCs w:val="22"/>
              </w:rPr>
              <w:t>l</w:t>
            </w:r>
            <w:r w:rsidR="00876165" w:rsidRPr="0088779A">
              <w:rPr>
                <w:sz w:val="22"/>
                <w:szCs w:val="22"/>
              </w:rPr>
              <w:t>a</w:t>
            </w:r>
            <w:r w:rsidR="00C34772" w:rsidRPr="0088779A">
              <w:rPr>
                <w:sz w:val="22"/>
                <w:szCs w:val="22"/>
              </w:rPr>
              <w:t xml:space="preserve"> Director</w:t>
            </w:r>
            <w:r w:rsidR="00876165" w:rsidRPr="0088779A">
              <w:rPr>
                <w:sz w:val="22"/>
                <w:szCs w:val="22"/>
              </w:rPr>
              <w:t>a</w:t>
            </w:r>
            <w:r w:rsidR="00C34772" w:rsidRPr="0088779A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1A29051" w14:textId="373D776A" w:rsidR="00C34772" w:rsidRPr="0088779A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88779A">
              <w:rPr>
                <w:sz w:val="22"/>
                <w:szCs w:val="22"/>
              </w:rPr>
              <w:t>–</w:t>
            </w:r>
            <w:r w:rsidR="00C34772" w:rsidRPr="0088779A">
              <w:rPr>
                <w:sz w:val="22"/>
                <w:szCs w:val="22"/>
              </w:rPr>
              <w:tab/>
              <w:t>Al Director de la Oficina de Radiocomunicaciones</w:t>
            </w:r>
          </w:p>
        </w:tc>
      </w:tr>
      <w:tr w:rsidR="007B6316" w:rsidRPr="0088779A" w14:paraId="39132927" w14:textId="77777777" w:rsidTr="00B12BB3">
        <w:trPr>
          <w:cantSplit/>
        </w:trPr>
        <w:tc>
          <w:tcPr>
            <w:tcW w:w="1126" w:type="dxa"/>
          </w:tcPr>
          <w:p w14:paraId="70175BA6" w14:textId="77777777" w:rsidR="007B6316" w:rsidRPr="0088779A" w:rsidRDefault="007B6316" w:rsidP="00A3716E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 w:val="22"/>
                <w:szCs w:val="22"/>
              </w:rPr>
            </w:pPr>
            <w:r w:rsidRPr="0088779A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4B23D79B" w14:textId="61050C21" w:rsidR="007B6316" w:rsidRPr="0088779A" w:rsidRDefault="00423BEF" w:rsidP="00423BEF">
            <w:pPr>
              <w:tabs>
                <w:tab w:val="left" w:pos="4111"/>
              </w:tabs>
              <w:spacing w:before="360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Supresión</w:t>
            </w:r>
            <w:r w:rsidR="00651B5D" w:rsidRPr="0088779A">
              <w:rPr>
                <w:b/>
                <w:bCs/>
                <w:sz w:val="22"/>
                <w:szCs w:val="22"/>
              </w:rPr>
              <w:t xml:space="preserve"> de las Recomendaciones UIT-T </w:t>
            </w:r>
            <w:r w:rsidR="00A518FF" w:rsidRPr="0088779A">
              <w:rPr>
                <w:b/>
                <w:bCs/>
                <w:sz w:val="22"/>
                <w:szCs w:val="22"/>
              </w:rPr>
              <w:t>Q.1521, Q.1531, Q.1541, Q.1542</w:t>
            </w:r>
            <w:r w:rsidR="00651B5D" w:rsidRPr="0088779A">
              <w:rPr>
                <w:b/>
                <w:bCs/>
                <w:sz w:val="22"/>
                <w:szCs w:val="22"/>
              </w:rPr>
              <w:t xml:space="preserve"> </w:t>
            </w:r>
            <w:r w:rsidR="002D00FA" w:rsidRPr="0088779A">
              <w:rPr>
                <w:b/>
                <w:bCs/>
                <w:sz w:val="22"/>
                <w:szCs w:val="22"/>
              </w:rPr>
              <w:t>y</w:t>
            </w:r>
            <w:r w:rsidR="00651B5D" w:rsidRPr="0088779A">
              <w:rPr>
                <w:b/>
                <w:bCs/>
                <w:sz w:val="22"/>
                <w:szCs w:val="22"/>
              </w:rPr>
              <w:t xml:space="preserve"> </w:t>
            </w:r>
            <w:r w:rsidR="00A518FF" w:rsidRPr="0088779A">
              <w:rPr>
                <w:b/>
                <w:bCs/>
                <w:sz w:val="22"/>
                <w:szCs w:val="22"/>
              </w:rPr>
              <w:t>Q.1551</w:t>
            </w:r>
          </w:p>
        </w:tc>
      </w:tr>
    </w:tbl>
    <w:p w14:paraId="36005E44" w14:textId="77777777" w:rsidR="00F91C41" w:rsidRPr="00A075BB" w:rsidRDefault="00F91C41" w:rsidP="00F91C41">
      <w:pPr>
        <w:spacing w:before="320"/>
        <w:rPr>
          <w:sz w:val="22"/>
          <w:szCs w:val="18"/>
        </w:rPr>
      </w:pPr>
      <w:r w:rsidRPr="00A075BB">
        <w:rPr>
          <w:sz w:val="22"/>
          <w:szCs w:val="18"/>
        </w:rPr>
        <w:t>Muy Señora mía/Muy Señor mío,</w:t>
      </w:r>
    </w:p>
    <w:p w14:paraId="472D1AF6" w14:textId="7BBA540C" w:rsidR="00F91C41" w:rsidRPr="00A075BB" w:rsidRDefault="00F91C41" w:rsidP="00F91C41">
      <w:pPr>
        <w:rPr>
          <w:sz w:val="22"/>
          <w:szCs w:val="18"/>
          <w:lang w:val="es-ES"/>
        </w:rPr>
      </w:pPr>
      <w:r w:rsidRPr="00A075BB">
        <w:rPr>
          <w:bCs/>
          <w:sz w:val="22"/>
          <w:szCs w:val="18"/>
        </w:rPr>
        <w:t>1</w:t>
      </w:r>
      <w:r w:rsidR="00423BEF" w:rsidRPr="00A075BB">
        <w:rPr>
          <w:sz w:val="22"/>
          <w:szCs w:val="18"/>
        </w:rPr>
        <w:tab/>
        <w:t xml:space="preserve">Por </w:t>
      </w:r>
      <w:r w:rsidR="00423BEF" w:rsidRPr="00A075BB">
        <w:rPr>
          <w:sz w:val="22"/>
          <w:szCs w:val="22"/>
        </w:rPr>
        <w:t>la</w:t>
      </w:r>
      <w:r w:rsidRPr="00A075BB">
        <w:rPr>
          <w:sz w:val="22"/>
          <w:szCs w:val="22"/>
        </w:rPr>
        <w:t xml:space="preserve"> </w:t>
      </w:r>
      <w:hyperlink r:id="rId10" w:history="1">
        <w:r w:rsidR="00423BEF" w:rsidRPr="00A075BB">
          <w:rPr>
            <w:rStyle w:val="Hyperlink"/>
            <w:sz w:val="22"/>
            <w:szCs w:val="22"/>
          </w:rPr>
          <w:t>Circular TSB 30</w:t>
        </w:r>
      </w:hyperlink>
      <w:r w:rsidR="00423BEF" w:rsidRPr="00A075BB">
        <w:rPr>
          <w:sz w:val="22"/>
          <w:szCs w:val="22"/>
        </w:rPr>
        <w:t xml:space="preserve"> </w:t>
      </w:r>
      <w:r w:rsidRPr="00A075BB">
        <w:rPr>
          <w:sz w:val="22"/>
          <w:szCs w:val="22"/>
        </w:rPr>
        <w:t xml:space="preserve">del </w:t>
      </w:r>
      <w:r w:rsidR="00423BEF" w:rsidRPr="00A075BB">
        <w:rPr>
          <w:b/>
          <w:sz w:val="22"/>
          <w:szCs w:val="22"/>
        </w:rPr>
        <w:t>20 de juli</w:t>
      </w:r>
      <w:r w:rsidRPr="00A075BB">
        <w:rPr>
          <w:b/>
          <w:sz w:val="22"/>
          <w:szCs w:val="22"/>
        </w:rPr>
        <w:t>o de 2022</w:t>
      </w:r>
      <w:r w:rsidRPr="00A075BB">
        <w:rPr>
          <w:sz w:val="22"/>
          <w:szCs w:val="22"/>
        </w:rPr>
        <w:t xml:space="preserve"> se propuso suprimir las citadas Recomendaciones, a petición de los Estados</w:t>
      </w:r>
      <w:r w:rsidRPr="00A075BB">
        <w:rPr>
          <w:sz w:val="22"/>
          <w:szCs w:val="18"/>
        </w:rPr>
        <w:t xml:space="preserve"> Miembros y los Miembros</w:t>
      </w:r>
      <w:r w:rsidR="00423BEF" w:rsidRPr="00A075BB">
        <w:rPr>
          <w:sz w:val="22"/>
          <w:szCs w:val="18"/>
        </w:rPr>
        <w:t xml:space="preserve"> de Sector participantes en la reunión de la Comisión de Estudio 11</w:t>
      </w:r>
      <w:r w:rsidRPr="00A075BB">
        <w:rPr>
          <w:sz w:val="22"/>
          <w:szCs w:val="18"/>
        </w:rPr>
        <w:t xml:space="preserve"> </w:t>
      </w:r>
      <w:r w:rsidR="00423BEF" w:rsidRPr="00A075BB">
        <w:rPr>
          <w:sz w:val="22"/>
          <w:szCs w:val="18"/>
          <w:lang w:val="es-ES"/>
        </w:rPr>
        <w:t>(Ginebra, 6-15</w:t>
      </w:r>
      <w:r w:rsidRPr="00A075BB">
        <w:rPr>
          <w:sz w:val="22"/>
          <w:szCs w:val="18"/>
          <w:lang w:val="es-ES"/>
        </w:rPr>
        <w:t xml:space="preserve"> de </w:t>
      </w:r>
      <w:r w:rsidR="00423BEF" w:rsidRPr="00A075BB">
        <w:rPr>
          <w:sz w:val="22"/>
          <w:szCs w:val="18"/>
          <w:lang w:val="es-ES"/>
        </w:rPr>
        <w:t xml:space="preserve">julio de 2022), </w:t>
      </w:r>
      <w:r w:rsidRPr="00A075BB">
        <w:rPr>
          <w:sz w:val="22"/>
          <w:szCs w:val="18"/>
          <w:lang w:val="es-ES"/>
        </w:rPr>
        <w:t>de conformidad con las disposiciones de la Resolución 1, Sección 9, § 9.8.2, de la AMNT (</w:t>
      </w:r>
      <w:r w:rsidRPr="00A075BB">
        <w:rPr>
          <w:sz w:val="22"/>
          <w:szCs w:val="18"/>
        </w:rPr>
        <w:t>Rev. Ginebra, 2022</w:t>
      </w:r>
      <w:r w:rsidRPr="00A075BB">
        <w:rPr>
          <w:sz w:val="22"/>
          <w:szCs w:val="18"/>
          <w:lang w:val="es-ES"/>
        </w:rPr>
        <w:t>).</w:t>
      </w:r>
    </w:p>
    <w:p w14:paraId="28703B6A" w14:textId="7F6F5575" w:rsidR="00F91C41" w:rsidRPr="00A075BB" w:rsidRDefault="00F91C41" w:rsidP="00F91C41">
      <w:pPr>
        <w:rPr>
          <w:sz w:val="22"/>
          <w:szCs w:val="18"/>
        </w:rPr>
      </w:pPr>
      <w:r w:rsidRPr="00A075BB">
        <w:rPr>
          <w:bCs/>
          <w:sz w:val="22"/>
          <w:szCs w:val="18"/>
        </w:rPr>
        <w:t>2</w:t>
      </w:r>
      <w:r w:rsidRPr="00A075BB">
        <w:rPr>
          <w:sz w:val="22"/>
          <w:szCs w:val="18"/>
        </w:rPr>
        <w:tab/>
        <w:t xml:space="preserve">No se recibió ninguna objeción a la supresión de dichas Recomendaciones y el </w:t>
      </w:r>
      <w:r w:rsidR="00423BEF" w:rsidRPr="00A075BB">
        <w:rPr>
          <w:b/>
          <w:sz w:val="22"/>
          <w:szCs w:val="18"/>
        </w:rPr>
        <w:t>2</w:t>
      </w:r>
      <w:r w:rsidRPr="00A075BB">
        <w:rPr>
          <w:b/>
          <w:sz w:val="22"/>
          <w:szCs w:val="18"/>
        </w:rPr>
        <w:t xml:space="preserve">0 de </w:t>
      </w:r>
      <w:r w:rsidR="00423BEF" w:rsidRPr="00A075BB">
        <w:rPr>
          <w:b/>
          <w:sz w:val="22"/>
          <w:szCs w:val="18"/>
        </w:rPr>
        <w:t>octubre</w:t>
      </w:r>
      <w:r w:rsidRPr="00A075BB">
        <w:rPr>
          <w:b/>
          <w:sz w:val="22"/>
          <w:szCs w:val="18"/>
        </w:rPr>
        <w:t xml:space="preserve"> de 2022</w:t>
      </w:r>
      <w:r w:rsidRPr="00A075BB">
        <w:rPr>
          <w:sz w:val="22"/>
          <w:szCs w:val="18"/>
        </w:rPr>
        <w:t xml:space="preserve"> se cumplieron las condiciones de su supresión.</w:t>
      </w:r>
    </w:p>
    <w:p w14:paraId="74A4287F" w14:textId="2E5EB83E" w:rsidR="00F91C41" w:rsidRPr="00A075BB" w:rsidRDefault="00E256AA" w:rsidP="00F91C41">
      <w:pPr>
        <w:rPr>
          <w:b/>
          <w:bCs/>
          <w:sz w:val="22"/>
          <w:szCs w:val="18"/>
        </w:rPr>
      </w:pPr>
      <w:r w:rsidRPr="00A075BB">
        <w:rPr>
          <w:bCs/>
          <w:sz w:val="22"/>
          <w:szCs w:val="18"/>
        </w:rPr>
        <w:t>3</w:t>
      </w:r>
      <w:r w:rsidRPr="00A075BB">
        <w:rPr>
          <w:bCs/>
          <w:sz w:val="22"/>
          <w:szCs w:val="18"/>
        </w:rPr>
        <w:tab/>
      </w:r>
      <w:proofErr w:type="gramStart"/>
      <w:r w:rsidR="00F91C41" w:rsidRPr="00A075BB">
        <w:rPr>
          <w:bCs/>
          <w:sz w:val="22"/>
          <w:szCs w:val="18"/>
        </w:rPr>
        <w:t>Quedan</w:t>
      </w:r>
      <w:proofErr w:type="gramEnd"/>
      <w:r w:rsidR="00F91C41" w:rsidRPr="00A075BB">
        <w:rPr>
          <w:bCs/>
          <w:sz w:val="22"/>
          <w:szCs w:val="18"/>
        </w:rPr>
        <w:t xml:space="preserve">, por tanto, suprimidas las Recomendaciones UIT-T </w:t>
      </w:r>
      <w:r w:rsidR="00423BEF" w:rsidRPr="00A075BB">
        <w:rPr>
          <w:bCs/>
          <w:sz w:val="22"/>
          <w:szCs w:val="18"/>
        </w:rPr>
        <w:t>Q.1521, Q.1531, Q.1541, Q.1542 y Q.1551</w:t>
      </w:r>
      <w:r w:rsidR="00F91C41" w:rsidRPr="00A075BB">
        <w:rPr>
          <w:bCs/>
          <w:sz w:val="22"/>
          <w:szCs w:val="18"/>
        </w:rPr>
        <w:t>.</w:t>
      </w:r>
    </w:p>
    <w:p w14:paraId="58B28BEB" w14:textId="7315C94A" w:rsidR="00F91C41" w:rsidRPr="00A075BB" w:rsidRDefault="00F91C41" w:rsidP="00F91C41">
      <w:pPr>
        <w:spacing w:before="240"/>
        <w:ind w:right="92"/>
        <w:rPr>
          <w:sz w:val="22"/>
          <w:szCs w:val="18"/>
        </w:rPr>
      </w:pPr>
      <w:r w:rsidRPr="00A075BB">
        <w:rPr>
          <w:sz w:val="22"/>
          <w:szCs w:val="18"/>
        </w:rPr>
        <w:t>Le saluda muy atentamente,</w:t>
      </w:r>
    </w:p>
    <w:p w14:paraId="2543769A" w14:textId="25D81FC2" w:rsidR="007B6316" w:rsidRPr="00A075BB" w:rsidRDefault="008F3061" w:rsidP="00A075BB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078542AA" wp14:editId="00775994">
            <wp:simplePos x="0" y="0"/>
            <wp:positionH relativeFrom="column">
              <wp:posOffset>-2539</wp:posOffset>
            </wp:positionH>
            <wp:positionV relativeFrom="paragraph">
              <wp:posOffset>83558</wp:posOffset>
            </wp:positionV>
            <wp:extent cx="685800" cy="308872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49" cy="3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A075BB">
        <w:rPr>
          <w:sz w:val="22"/>
          <w:szCs w:val="18"/>
        </w:rPr>
        <w:t>Chaesub Lee</w:t>
      </w:r>
      <w:r w:rsidR="007B6316" w:rsidRPr="00A075BB">
        <w:rPr>
          <w:sz w:val="22"/>
          <w:szCs w:val="18"/>
        </w:rPr>
        <w:br/>
      </w:r>
      <w:proofErr w:type="gramStart"/>
      <w:r w:rsidR="007B6316" w:rsidRPr="00A075BB">
        <w:rPr>
          <w:sz w:val="22"/>
          <w:szCs w:val="18"/>
        </w:rPr>
        <w:t>Director</w:t>
      </w:r>
      <w:proofErr w:type="gramEnd"/>
      <w:r w:rsidR="007B6316" w:rsidRPr="00A075BB">
        <w:rPr>
          <w:sz w:val="22"/>
          <w:szCs w:val="18"/>
        </w:rPr>
        <w:t xml:space="preserve"> de la Oficina de </w:t>
      </w:r>
      <w:r w:rsidR="007B6316" w:rsidRPr="00A075BB">
        <w:rPr>
          <w:sz w:val="22"/>
          <w:szCs w:val="18"/>
        </w:rPr>
        <w:br/>
        <w:t>Normalización de las Telecomunicaciones</w:t>
      </w:r>
    </w:p>
    <w:p w14:paraId="4C63E137" w14:textId="46806163" w:rsidR="0088779A" w:rsidRPr="0088779A" w:rsidRDefault="0088779A" w:rsidP="0085177F"/>
    <w:sectPr w:rsidR="0088779A" w:rsidRPr="0088779A" w:rsidSect="00B87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9E4E" w14:textId="77777777" w:rsidR="001C6AD9" w:rsidRDefault="001C6AD9">
      <w:r>
        <w:separator/>
      </w:r>
    </w:p>
  </w:endnote>
  <w:endnote w:type="continuationSeparator" w:id="0">
    <w:p w14:paraId="045BF3C1" w14:textId="77777777" w:rsidR="001C6AD9" w:rsidRDefault="001C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1F56" w14:textId="77777777" w:rsidR="00D47595" w:rsidRDefault="00D47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BDA" w14:textId="77777777" w:rsidR="00D47595" w:rsidRDefault="00D47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2CF3" w14:textId="7E8A4E31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D00F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6312" w14:textId="77777777" w:rsidR="001C6AD9" w:rsidRDefault="001C6AD9">
      <w:r>
        <w:t>____________________</w:t>
      </w:r>
    </w:p>
  </w:footnote>
  <w:footnote w:type="continuationSeparator" w:id="0">
    <w:p w14:paraId="22A942D6" w14:textId="77777777" w:rsidR="001C6AD9" w:rsidRDefault="001C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38B" w14:textId="77777777" w:rsidR="00D47595" w:rsidRDefault="00D47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5F6E" w14:textId="6251E59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5177F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3428062" w14:textId="3187A6A7" w:rsidR="00B321DF" w:rsidRPr="00303D62" w:rsidRDefault="00B321DF">
    <w:pPr>
      <w:pStyle w:val="Header"/>
      <w:rPr>
        <w:sz w:val="18"/>
        <w:szCs w:val="18"/>
      </w:rPr>
    </w:pPr>
    <w:r w:rsidRPr="00B321DF">
      <w:rPr>
        <w:sz w:val="18"/>
        <w:szCs w:val="18"/>
      </w:rPr>
      <w:t>Circular TSB</w:t>
    </w:r>
    <w:r>
      <w:rPr>
        <w:sz w:val="18"/>
        <w:szCs w:val="18"/>
      </w:rPr>
      <w:t xml:space="preserve"> </w:t>
    </w:r>
    <w:r w:rsidR="001A15B5">
      <w:rPr>
        <w:sz w:val="18"/>
        <w:szCs w:val="18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E823" w14:textId="77777777" w:rsidR="00D47595" w:rsidRDefault="00D4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380206204">
    <w:abstractNumId w:val="0"/>
  </w:num>
  <w:num w:numId="2" w16cid:durableId="73942060">
    <w:abstractNumId w:val="3"/>
  </w:num>
  <w:num w:numId="3" w16cid:durableId="1834181270">
    <w:abstractNumId w:val="2"/>
  </w:num>
  <w:num w:numId="4" w16cid:durableId="29891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08"/>
    <w:rsid w:val="00002529"/>
    <w:rsid w:val="00023A99"/>
    <w:rsid w:val="000517E6"/>
    <w:rsid w:val="000638AF"/>
    <w:rsid w:val="000655B4"/>
    <w:rsid w:val="00085662"/>
    <w:rsid w:val="000A44F9"/>
    <w:rsid w:val="000C382F"/>
    <w:rsid w:val="000C6D97"/>
    <w:rsid w:val="00103E84"/>
    <w:rsid w:val="00111D9B"/>
    <w:rsid w:val="001173CC"/>
    <w:rsid w:val="0014464D"/>
    <w:rsid w:val="001A15B5"/>
    <w:rsid w:val="001A54CC"/>
    <w:rsid w:val="001C6AD9"/>
    <w:rsid w:val="001D1A56"/>
    <w:rsid w:val="00257FB4"/>
    <w:rsid w:val="00262543"/>
    <w:rsid w:val="002D00FA"/>
    <w:rsid w:val="002E496E"/>
    <w:rsid w:val="002E6DDD"/>
    <w:rsid w:val="00303D62"/>
    <w:rsid w:val="00335367"/>
    <w:rsid w:val="00370C2D"/>
    <w:rsid w:val="003765EA"/>
    <w:rsid w:val="003D1E8D"/>
    <w:rsid w:val="003D673B"/>
    <w:rsid w:val="003F2855"/>
    <w:rsid w:val="003F3E02"/>
    <w:rsid w:val="00401C20"/>
    <w:rsid w:val="00423BEF"/>
    <w:rsid w:val="00456BE7"/>
    <w:rsid w:val="00466F9F"/>
    <w:rsid w:val="00482413"/>
    <w:rsid w:val="004A7957"/>
    <w:rsid w:val="004C4144"/>
    <w:rsid w:val="005555A1"/>
    <w:rsid w:val="0055719E"/>
    <w:rsid w:val="005B2A70"/>
    <w:rsid w:val="00615F3C"/>
    <w:rsid w:val="00640A1E"/>
    <w:rsid w:val="00646EE5"/>
    <w:rsid w:val="00651B5D"/>
    <w:rsid w:val="006969B4"/>
    <w:rsid w:val="006C0888"/>
    <w:rsid w:val="006C69FC"/>
    <w:rsid w:val="006E4F7B"/>
    <w:rsid w:val="00781E2A"/>
    <w:rsid w:val="007933A2"/>
    <w:rsid w:val="007B6316"/>
    <w:rsid w:val="00811F22"/>
    <w:rsid w:val="00813687"/>
    <w:rsid w:val="00814503"/>
    <w:rsid w:val="008258C2"/>
    <w:rsid w:val="008505BD"/>
    <w:rsid w:val="00850C78"/>
    <w:rsid w:val="0085177F"/>
    <w:rsid w:val="00876165"/>
    <w:rsid w:val="00884D12"/>
    <w:rsid w:val="0088779A"/>
    <w:rsid w:val="008C17AD"/>
    <w:rsid w:val="008D02CD"/>
    <w:rsid w:val="008F3061"/>
    <w:rsid w:val="00913141"/>
    <w:rsid w:val="0091370C"/>
    <w:rsid w:val="0095172A"/>
    <w:rsid w:val="009A0BA0"/>
    <w:rsid w:val="009C60CE"/>
    <w:rsid w:val="009F75F3"/>
    <w:rsid w:val="00A075BB"/>
    <w:rsid w:val="00A25DB1"/>
    <w:rsid w:val="00A3716E"/>
    <w:rsid w:val="00A518FF"/>
    <w:rsid w:val="00A54E47"/>
    <w:rsid w:val="00AB6E3A"/>
    <w:rsid w:val="00AD1F1D"/>
    <w:rsid w:val="00AE7093"/>
    <w:rsid w:val="00B005FB"/>
    <w:rsid w:val="00B10B89"/>
    <w:rsid w:val="00B12BB3"/>
    <w:rsid w:val="00B321DF"/>
    <w:rsid w:val="00B422BC"/>
    <w:rsid w:val="00B43F77"/>
    <w:rsid w:val="00B55A3E"/>
    <w:rsid w:val="00B87E9E"/>
    <w:rsid w:val="00B9595A"/>
    <w:rsid w:val="00B95F0A"/>
    <w:rsid w:val="00B96180"/>
    <w:rsid w:val="00C116FE"/>
    <w:rsid w:val="00C15059"/>
    <w:rsid w:val="00C17AC0"/>
    <w:rsid w:val="00C34772"/>
    <w:rsid w:val="00C43D4B"/>
    <w:rsid w:val="00C5465A"/>
    <w:rsid w:val="00CA6902"/>
    <w:rsid w:val="00CA7861"/>
    <w:rsid w:val="00D043FD"/>
    <w:rsid w:val="00D04DC9"/>
    <w:rsid w:val="00D47595"/>
    <w:rsid w:val="00D54642"/>
    <w:rsid w:val="00D834E7"/>
    <w:rsid w:val="00DC4441"/>
    <w:rsid w:val="00DD1408"/>
    <w:rsid w:val="00DD77C9"/>
    <w:rsid w:val="00DF3538"/>
    <w:rsid w:val="00E20503"/>
    <w:rsid w:val="00E256AA"/>
    <w:rsid w:val="00E515A7"/>
    <w:rsid w:val="00E839B0"/>
    <w:rsid w:val="00E92C09"/>
    <w:rsid w:val="00F14380"/>
    <w:rsid w:val="00F6461F"/>
    <w:rsid w:val="00F91C41"/>
    <w:rsid w:val="00FA4A4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E83B0"/>
  <w15:docId w15:val="{84D16A29-C019-4D31-85AD-C942C3F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BB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C43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A518FF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03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tsbsg11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4497-EC36-4E54-A136-C9A081D1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2022-11-03T16:33:00Z</cp:lastPrinted>
  <dcterms:created xsi:type="dcterms:W3CDTF">2022-10-25T05:56:00Z</dcterms:created>
  <dcterms:modified xsi:type="dcterms:W3CDTF">2022-11-03T16:34:00Z</dcterms:modified>
</cp:coreProperties>
</file>