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427248EF" w14:textId="77777777" w:rsidTr="0062021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2EBBC80D" w:rsidR="00FA46A0" w:rsidRDefault="0056091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56091A">
              <w:rPr>
                <w:rFonts w:asciiTheme="minorHAnsi" w:hAnsiTheme="minorHAns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45638816" w14:textId="1CFDDF3C" w:rsidR="00FA46A0" w:rsidRDefault="0056091A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56091A">
              <w:rPr>
                <w:rFonts w:asciiTheme="minorHAnsi" w:hAnsiTheme="minorHAnsi"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:rsidRPr="007C080C" w14:paraId="5225F8B8" w14:textId="77777777" w:rsidTr="00620214">
        <w:trPr>
          <w:cantSplit/>
          <w:trHeight w:val="1207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5BFDE4F9" w:rsidR="00FA46A0" w:rsidRPr="007C080C" w:rsidRDefault="0056091A" w:rsidP="00FF5729">
            <w:pPr>
              <w:pStyle w:val="Tabletext"/>
              <w:spacing w:before="480" w:after="12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4</w:t>
            </w:r>
            <w:r>
              <w:rPr>
                <w:rFonts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FA46A0" w:rsidRPr="007C080C" w14:paraId="1188BE59" w14:textId="77777777" w:rsidTr="00620214">
        <w:trPr>
          <w:cantSplit/>
          <w:trHeight w:val="746"/>
        </w:trPr>
        <w:tc>
          <w:tcPr>
            <w:tcW w:w="1134" w:type="dxa"/>
          </w:tcPr>
          <w:p w14:paraId="15C386EF" w14:textId="153F93F9" w:rsidR="00FA46A0" w:rsidRPr="007C080C" w:rsidRDefault="0056091A">
            <w:pPr>
              <w:pStyle w:val="Tabletext"/>
              <w:rPr>
                <w:sz w:val="22"/>
                <w:szCs w:val="22"/>
              </w:rPr>
            </w:pPr>
            <w:r>
              <w:rPr>
                <w:rFonts w:ascii="SimSun" w:hAnsi="SimSun" w:cs="SimSun" w:hint="eastAsia"/>
                <w:b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3544" w:type="dxa"/>
            <w:gridSpan w:val="2"/>
          </w:tcPr>
          <w:p w14:paraId="22523EA4" w14:textId="20A6F65F" w:rsidR="00FA46A0" w:rsidRDefault="0056091A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6A08D1">
              <w:rPr>
                <w:rFonts w:cstheme="minorHAnsi"/>
                <w:b/>
                <w:sz w:val="22"/>
                <w:szCs w:val="22"/>
                <w:lang w:eastAsia="zh-CN"/>
              </w:rPr>
              <w:t>电信标准化局第</w:t>
            </w:r>
            <w:r>
              <w:rPr>
                <w:rFonts w:cstheme="minorHAnsi"/>
                <w:b/>
                <w:sz w:val="22"/>
                <w:szCs w:val="22"/>
                <w:lang w:eastAsia="zh-CN"/>
              </w:rPr>
              <w:t>76</w:t>
            </w:r>
            <w:r w:rsidRPr="006A08D1">
              <w:rPr>
                <w:rFonts w:cstheme="minorHAnsi"/>
                <w:b/>
                <w:sz w:val="22"/>
                <w:szCs w:val="22"/>
                <w:lang w:eastAsia="zh-CN"/>
              </w:rPr>
              <w:t>号通函</w:t>
            </w:r>
          </w:p>
          <w:p w14:paraId="091C3B5F" w14:textId="78EF7A6F" w:rsidR="00FC6DB3" w:rsidRPr="00FC6DB3" w:rsidRDefault="00FC6DB3" w:rsidP="00FC1C19">
            <w:pPr>
              <w:pStyle w:val="Tabletext"/>
              <w:rPr>
                <w:sz w:val="22"/>
                <w:szCs w:val="22"/>
              </w:rPr>
            </w:pPr>
            <w:r w:rsidRPr="00FC6DB3">
              <w:rPr>
                <w:sz w:val="22"/>
                <w:szCs w:val="22"/>
              </w:rPr>
              <w:t>SG12/MA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57407BC7" w:rsidR="00FF5729" w:rsidRPr="007C080C" w:rsidRDefault="0056091A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致：</w:t>
            </w:r>
          </w:p>
          <w:p w14:paraId="75EE5D6F" w14:textId="330BF2DC" w:rsidR="00FA46A0" w:rsidRDefault="00FF5729" w:rsidP="002215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eastAsia="zh-CN"/>
              </w:rPr>
            </w:pPr>
            <w:r w:rsidRPr="007C080C">
              <w:rPr>
                <w:sz w:val="22"/>
                <w:szCs w:val="22"/>
                <w:lang w:eastAsia="zh-CN"/>
              </w:rPr>
              <w:t>-</w:t>
            </w:r>
            <w:r w:rsidRPr="007C080C">
              <w:rPr>
                <w:sz w:val="22"/>
                <w:szCs w:val="22"/>
                <w:lang w:eastAsia="zh-CN"/>
              </w:rPr>
              <w:tab/>
            </w:r>
            <w:r w:rsidR="0056091A" w:rsidRPr="006A08D1">
              <w:rPr>
                <w:rFonts w:cstheme="minorHAnsi"/>
                <w:sz w:val="22"/>
                <w:szCs w:val="22"/>
                <w:lang w:eastAsia="zh-CN"/>
              </w:rPr>
              <w:t>国际电联各成员国主管部门</w:t>
            </w:r>
          </w:p>
          <w:p w14:paraId="5483636F" w14:textId="3A87F5E8" w:rsidR="001B3B0E" w:rsidRDefault="0056091A" w:rsidP="001B3B0E">
            <w:pPr>
              <w:pStyle w:val="Tabletext"/>
              <w:ind w:left="283" w:hanging="391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抄送：</w:t>
            </w:r>
          </w:p>
          <w:p w14:paraId="4F8A79C2" w14:textId="53A9526F" w:rsidR="001B3B0E" w:rsidRPr="007C080C" w:rsidRDefault="001B3B0E" w:rsidP="001B3B0E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eastAsia="zh-CN"/>
              </w:rPr>
            </w:pPr>
            <w:r w:rsidRPr="007C080C">
              <w:rPr>
                <w:sz w:val="22"/>
                <w:szCs w:val="22"/>
                <w:lang w:eastAsia="zh-CN"/>
              </w:rPr>
              <w:t>-</w:t>
            </w:r>
            <w:r w:rsidRPr="007C080C">
              <w:rPr>
                <w:sz w:val="22"/>
                <w:szCs w:val="22"/>
                <w:lang w:eastAsia="zh-CN"/>
              </w:rPr>
              <w:tab/>
            </w:r>
            <w:proofErr w:type="gramStart"/>
            <w:r w:rsidR="0056091A" w:rsidRPr="006A08D1">
              <w:rPr>
                <w:rFonts w:cstheme="minorHAnsi"/>
                <w:sz w:val="22"/>
                <w:szCs w:val="22"/>
                <w:lang w:eastAsia="zh-CN"/>
              </w:rPr>
              <w:t>各研究组正副主席</w:t>
            </w:r>
            <w:r w:rsidR="0056091A">
              <w:rPr>
                <w:rFonts w:cstheme="minorHAns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0E6DD88D" w14:textId="2FE04791" w:rsidR="001B3B0E" w:rsidRPr="007C080C" w:rsidRDefault="001B3B0E" w:rsidP="001B3B0E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eastAsia="zh-CN"/>
              </w:rPr>
            </w:pPr>
            <w:r w:rsidRPr="007C080C">
              <w:rPr>
                <w:sz w:val="22"/>
                <w:szCs w:val="22"/>
                <w:lang w:eastAsia="zh-CN"/>
              </w:rPr>
              <w:t>-</w:t>
            </w:r>
            <w:r w:rsidRPr="007C080C">
              <w:rPr>
                <w:sz w:val="22"/>
                <w:szCs w:val="22"/>
                <w:lang w:eastAsia="zh-CN"/>
              </w:rPr>
              <w:tab/>
            </w:r>
            <w:proofErr w:type="gramStart"/>
            <w:r w:rsidR="0056091A" w:rsidRPr="006A08D1">
              <w:rPr>
                <w:rFonts w:cstheme="minorHAnsi"/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771591D6" w14:textId="711387D8" w:rsidR="001B3B0E" w:rsidRPr="00221530" w:rsidRDefault="001B3B0E" w:rsidP="001B3B0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eastAsia="zh-CN"/>
              </w:rPr>
            </w:pPr>
            <w:r w:rsidRPr="007C080C">
              <w:rPr>
                <w:sz w:val="22"/>
                <w:szCs w:val="22"/>
                <w:lang w:eastAsia="zh-CN"/>
              </w:rPr>
              <w:t>-</w:t>
            </w:r>
            <w:r w:rsidRPr="007C080C">
              <w:rPr>
                <w:sz w:val="22"/>
                <w:szCs w:val="22"/>
                <w:lang w:eastAsia="zh-CN"/>
              </w:rPr>
              <w:tab/>
            </w:r>
            <w:r w:rsidR="0056091A" w:rsidRPr="006A08D1">
              <w:rPr>
                <w:rFonts w:cstheme="minorHAnsi"/>
                <w:sz w:val="22"/>
                <w:szCs w:val="22"/>
                <w:lang w:eastAsia="zh-CN"/>
              </w:rPr>
              <w:t>无线电通信局主任</w:t>
            </w:r>
            <w:r w:rsidR="0056091A">
              <w:rPr>
                <w:rFonts w:cstheme="minorHAnsi" w:hint="eastAsia"/>
                <w:sz w:val="22"/>
                <w:szCs w:val="22"/>
                <w:lang w:eastAsia="zh-CN"/>
              </w:rPr>
              <w:t>；</w:t>
            </w:r>
          </w:p>
        </w:tc>
      </w:tr>
      <w:tr w:rsidR="00FA46A0" w:rsidRPr="007C080C" w14:paraId="4B512585" w14:textId="77777777" w:rsidTr="00620214">
        <w:trPr>
          <w:cantSplit/>
          <w:trHeight w:val="221"/>
        </w:trPr>
        <w:tc>
          <w:tcPr>
            <w:tcW w:w="1134" w:type="dxa"/>
          </w:tcPr>
          <w:p w14:paraId="45FB1CB2" w14:textId="1E4019B0" w:rsidR="00FA46A0" w:rsidRPr="007C080C" w:rsidRDefault="0056091A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544" w:type="dxa"/>
            <w:gridSpan w:val="2"/>
          </w:tcPr>
          <w:p w14:paraId="4D88B3A0" w14:textId="17ECEDD5" w:rsidR="00FA46A0" w:rsidRPr="007C080C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 w:rsidR="00A11804">
              <w:rPr>
                <w:sz w:val="22"/>
                <w:szCs w:val="22"/>
              </w:rPr>
              <w:t>6828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0E71A02B" w14:textId="77777777" w:rsidTr="00620214">
        <w:trPr>
          <w:cantSplit/>
          <w:trHeight w:val="1297"/>
        </w:trPr>
        <w:tc>
          <w:tcPr>
            <w:tcW w:w="1134" w:type="dxa"/>
          </w:tcPr>
          <w:p w14:paraId="363EC6D4" w14:textId="427EC7AD" w:rsidR="00FA46A0" w:rsidRDefault="0056091A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传真：</w:t>
            </w:r>
          </w:p>
          <w:p w14:paraId="0319332A" w14:textId="3FCC9807" w:rsidR="001B3B0E" w:rsidRPr="007C080C" w:rsidRDefault="0056091A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3544" w:type="dxa"/>
            <w:gridSpan w:val="2"/>
          </w:tcPr>
          <w:p w14:paraId="006B2E91" w14:textId="77777777" w:rsidR="00FA46A0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  <w:p w14:paraId="78CC8F8C" w14:textId="2AE632FD" w:rsidR="001B3B0E" w:rsidRPr="007C080C" w:rsidRDefault="00B674A4">
            <w:pPr>
              <w:pStyle w:val="Tabletext"/>
              <w:rPr>
                <w:b/>
                <w:sz w:val="22"/>
                <w:szCs w:val="22"/>
              </w:rPr>
            </w:pPr>
            <w:hyperlink r:id="rId11" w:history="1">
              <w:r w:rsidR="001B3B0E" w:rsidRPr="00FC6DB3">
                <w:rPr>
                  <w:rStyle w:val="Hyperlink"/>
                  <w:sz w:val="22"/>
                  <w:szCs w:val="22"/>
                </w:rPr>
                <w:t>tsbsg12@itu.int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669AAEA7" w14:textId="77777777" w:rsidTr="00620214">
        <w:trPr>
          <w:cantSplit/>
          <w:trHeight w:val="719"/>
        </w:trPr>
        <w:tc>
          <w:tcPr>
            <w:tcW w:w="1134" w:type="dxa"/>
          </w:tcPr>
          <w:p w14:paraId="1DC5B8B0" w14:textId="671D7466" w:rsidR="00FA46A0" w:rsidRPr="007C080C" w:rsidRDefault="0056091A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14:paraId="454AEE09" w14:textId="1951BC82" w:rsidR="00FA46A0" w:rsidRPr="00E90BFC" w:rsidRDefault="0056091A" w:rsidP="00FC6DB3">
            <w:pPr>
              <w:pStyle w:val="Tabletext"/>
              <w:rPr>
                <w:b/>
                <w:bCs/>
                <w:sz w:val="22"/>
                <w:szCs w:val="22"/>
                <w:lang w:eastAsia="zh-CN"/>
              </w:rPr>
            </w:pPr>
            <w:r w:rsidRPr="0056091A">
              <w:rPr>
                <w:rFonts w:hint="eastAsia"/>
                <w:b/>
                <w:bCs/>
                <w:sz w:val="22"/>
                <w:szCs w:val="22"/>
                <w:lang w:eastAsia="zh-CN"/>
              </w:rPr>
              <w:t>向国家监管机构发出的关于数字金融服务（</w:t>
            </w:r>
            <w:r w:rsidRPr="0056091A">
              <w:rPr>
                <w:rFonts w:hint="eastAsia"/>
                <w:b/>
                <w:bCs/>
                <w:sz w:val="22"/>
                <w:szCs w:val="22"/>
                <w:lang w:eastAsia="zh-CN"/>
              </w:rPr>
              <w:t>DFS</w:t>
            </w:r>
            <w:r w:rsidRPr="0056091A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）服务质量监管的问卷</w:t>
            </w:r>
            <w:r w:rsidR="00F7511F">
              <w:rPr>
                <w:rFonts w:hint="eastAsia"/>
                <w:b/>
                <w:bCs/>
                <w:sz w:val="22"/>
                <w:szCs w:val="22"/>
                <w:lang w:eastAsia="zh-CN"/>
              </w:rPr>
              <w:t>调查表</w:t>
            </w:r>
          </w:p>
        </w:tc>
      </w:tr>
    </w:tbl>
    <w:p w14:paraId="51739827" w14:textId="465DAAE7" w:rsidR="00FA46A0" w:rsidRPr="007C080C" w:rsidRDefault="0056091A">
      <w:pPr>
        <w:rPr>
          <w:sz w:val="22"/>
          <w:szCs w:val="22"/>
          <w:lang w:eastAsia="zh-CN"/>
        </w:rPr>
      </w:pPr>
      <w:r w:rsidRPr="006A08D1">
        <w:rPr>
          <w:rFonts w:cstheme="minorHAnsi"/>
          <w:sz w:val="22"/>
          <w:szCs w:val="22"/>
          <w:lang w:eastAsia="zh-CN"/>
        </w:rPr>
        <w:t>尊敬的先生</w:t>
      </w:r>
      <w:r w:rsidRPr="006A08D1">
        <w:rPr>
          <w:rFonts w:cstheme="minorHAnsi"/>
          <w:sz w:val="22"/>
          <w:szCs w:val="22"/>
          <w:lang w:eastAsia="zh-CN"/>
        </w:rPr>
        <w:t>/</w:t>
      </w:r>
      <w:r w:rsidRPr="006A08D1">
        <w:rPr>
          <w:rFonts w:cstheme="minorHAnsi"/>
          <w:sz w:val="22"/>
          <w:szCs w:val="22"/>
          <w:lang w:eastAsia="zh-CN"/>
        </w:rPr>
        <w:t>女士：</w:t>
      </w:r>
    </w:p>
    <w:p w14:paraId="6894FA80" w14:textId="12505E2C" w:rsidR="00F7511F" w:rsidRPr="00F7511F" w:rsidRDefault="00F7511F" w:rsidP="00620214">
      <w:pPr>
        <w:ind w:firstLineChars="200" w:firstLine="440"/>
        <w:rPr>
          <w:sz w:val="22"/>
          <w:szCs w:val="22"/>
          <w:lang w:eastAsia="zh-CN"/>
        </w:rPr>
      </w:pPr>
      <w:r w:rsidRPr="00F7511F">
        <w:rPr>
          <w:rFonts w:hint="eastAsia"/>
          <w:sz w:val="22"/>
          <w:szCs w:val="22"/>
          <w:lang w:eastAsia="zh-CN"/>
        </w:rPr>
        <w:t>ITU-T</w:t>
      </w:r>
      <w:r w:rsidRPr="00F7511F">
        <w:rPr>
          <w:rFonts w:hint="eastAsia"/>
          <w:sz w:val="22"/>
          <w:szCs w:val="22"/>
          <w:lang w:eastAsia="zh-CN"/>
        </w:rPr>
        <w:t>第</w:t>
      </w:r>
      <w:r w:rsidRPr="00F7511F">
        <w:rPr>
          <w:rFonts w:hint="eastAsia"/>
          <w:sz w:val="22"/>
          <w:szCs w:val="22"/>
          <w:lang w:eastAsia="zh-CN"/>
        </w:rPr>
        <w:t>12</w:t>
      </w:r>
      <w:r w:rsidRPr="00F7511F">
        <w:rPr>
          <w:rFonts w:hint="eastAsia"/>
          <w:sz w:val="22"/>
          <w:szCs w:val="22"/>
          <w:lang w:eastAsia="zh-CN"/>
        </w:rPr>
        <w:t>研究组在</w:t>
      </w:r>
      <w:r>
        <w:rPr>
          <w:rFonts w:hint="eastAsia"/>
          <w:sz w:val="22"/>
          <w:szCs w:val="22"/>
          <w:lang w:eastAsia="zh-CN"/>
        </w:rPr>
        <w:t>其</w:t>
      </w:r>
      <w:r w:rsidRPr="00F7511F">
        <w:rPr>
          <w:rFonts w:hint="eastAsia"/>
          <w:sz w:val="22"/>
          <w:szCs w:val="22"/>
          <w:lang w:eastAsia="zh-CN"/>
        </w:rPr>
        <w:t>上次会议（</w:t>
      </w:r>
      <w:r w:rsidRPr="00F7511F">
        <w:rPr>
          <w:rFonts w:hint="eastAsia"/>
          <w:sz w:val="22"/>
          <w:szCs w:val="22"/>
          <w:lang w:eastAsia="zh-CN"/>
        </w:rPr>
        <w:t>2023</w:t>
      </w:r>
      <w:r w:rsidRPr="00F7511F">
        <w:rPr>
          <w:rFonts w:hint="eastAsia"/>
          <w:sz w:val="22"/>
          <w:szCs w:val="22"/>
          <w:lang w:eastAsia="zh-CN"/>
        </w:rPr>
        <w:t>年</w:t>
      </w:r>
      <w:r w:rsidRPr="00F7511F">
        <w:rPr>
          <w:rFonts w:hint="eastAsia"/>
          <w:sz w:val="22"/>
          <w:szCs w:val="22"/>
          <w:lang w:eastAsia="zh-CN"/>
        </w:rPr>
        <w:t>1</w:t>
      </w:r>
      <w:r w:rsidRPr="00F7511F">
        <w:rPr>
          <w:rFonts w:hint="eastAsia"/>
          <w:sz w:val="22"/>
          <w:szCs w:val="22"/>
          <w:lang w:eastAsia="zh-CN"/>
        </w:rPr>
        <w:t>月</w:t>
      </w:r>
      <w:r w:rsidRPr="00F7511F">
        <w:rPr>
          <w:rFonts w:hint="eastAsia"/>
          <w:sz w:val="22"/>
          <w:szCs w:val="22"/>
          <w:lang w:eastAsia="zh-CN"/>
        </w:rPr>
        <w:t>18</w:t>
      </w:r>
      <w:r w:rsidRPr="00F7511F">
        <w:rPr>
          <w:rFonts w:hint="eastAsia"/>
          <w:sz w:val="22"/>
          <w:szCs w:val="22"/>
          <w:lang w:eastAsia="zh-CN"/>
        </w:rPr>
        <w:t>日至</w:t>
      </w:r>
      <w:r w:rsidRPr="00F7511F">
        <w:rPr>
          <w:rFonts w:hint="eastAsia"/>
          <w:sz w:val="22"/>
          <w:szCs w:val="22"/>
          <w:lang w:eastAsia="zh-CN"/>
        </w:rPr>
        <w:t>26</w:t>
      </w:r>
      <w:r w:rsidRPr="00F7511F">
        <w:rPr>
          <w:rFonts w:hint="eastAsia"/>
          <w:sz w:val="22"/>
          <w:szCs w:val="22"/>
          <w:lang w:eastAsia="zh-CN"/>
        </w:rPr>
        <w:t>日）上同意</w:t>
      </w:r>
      <w:r>
        <w:rPr>
          <w:rFonts w:hint="eastAsia"/>
          <w:sz w:val="22"/>
          <w:szCs w:val="22"/>
          <w:lang w:eastAsia="zh-CN"/>
        </w:rPr>
        <w:t>散</w:t>
      </w:r>
      <w:r w:rsidRPr="00F7511F">
        <w:rPr>
          <w:rFonts w:hint="eastAsia"/>
          <w:sz w:val="22"/>
          <w:szCs w:val="22"/>
          <w:lang w:eastAsia="zh-CN"/>
        </w:rPr>
        <w:t>发一份问卷调查</w:t>
      </w:r>
      <w:r>
        <w:rPr>
          <w:rFonts w:hint="eastAsia"/>
          <w:sz w:val="22"/>
          <w:szCs w:val="22"/>
          <w:lang w:eastAsia="zh-CN"/>
        </w:rPr>
        <w:t>表</w:t>
      </w:r>
      <w:r w:rsidRPr="00F7511F">
        <w:rPr>
          <w:rFonts w:hint="eastAsia"/>
          <w:sz w:val="22"/>
          <w:szCs w:val="22"/>
          <w:lang w:eastAsia="zh-CN"/>
        </w:rPr>
        <w:t>，</w:t>
      </w:r>
      <w:r w:rsidR="00B96E5B">
        <w:rPr>
          <w:rFonts w:hint="eastAsia"/>
          <w:sz w:val="22"/>
          <w:szCs w:val="22"/>
          <w:lang w:eastAsia="zh-CN"/>
        </w:rPr>
        <w:t>旨在</w:t>
      </w:r>
      <w:r w:rsidRPr="00F7511F">
        <w:rPr>
          <w:rFonts w:hint="eastAsia"/>
          <w:sz w:val="22"/>
          <w:szCs w:val="22"/>
          <w:lang w:eastAsia="zh-CN"/>
        </w:rPr>
        <w:t>丰富其在数字金融服务（</w:t>
      </w:r>
      <w:r w:rsidRPr="00F7511F">
        <w:rPr>
          <w:rFonts w:hint="eastAsia"/>
          <w:sz w:val="22"/>
          <w:szCs w:val="22"/>
          <w:lang w:eastAsia="zh-CN"/>
        </w:rPr>
        <w:t>DFS</w:t>
      </w:r>
      <w:r w:rsidRPr="00F7511F">
        <w:rPr>
          <w:rFonts w:hint="eastAsia"/>
          <w:sz w:val="22"/>
          <w:szCs w:val="22"/>
          <w:lang w:eastAsia="zh-CN"/>
        </w:rPr>
        <w:t>）质量评估方面的工作。</w:t>
      </w:r>
    </w:p>
    <w:p w14:paraId="365AE847" w14:textId="480AD9FC" w:rsidR="00F7511F" w:rsidRPr="00F7511F" w:rsidRDefault="00F7511F" w:rsidP="00620214">
      <w:pPr>
        <w:ind w:firstLineChars="200" w:firstLine="440"/>
        <w:rPr>
          <w:sz w:val="22"/>
          <w:szCs w:val="22"/>
          <w:lang w:eastAsia="zh-CN"/>
        </w:rPr>
      </w:pPr>
      <w:r w:rsidRPr="00F7511F">
        <w:rPr>
          <w:rFonts w:hint="eastAsia"/>
          <w:sz w:val="22"/>
          <w:szCs w:val="22"/>
          <w:lang w:eastAsia="zh-CN"/>
        </w:rPr>
        <w:t>这份</w:t>
      </w:r>
      <w:r w:rsidR="00B96E5B" w:rsidRPr="00F7511F">
        <w:rPr>
          <w:rFonts w:hint="eastAsia"/>
          <w:sz w:val="22"/>
          <w:szCs w:val="22"/>
          <w:lang w:eastAsia="zh-CN"/>
        </w:rPr>
        <w:t>问卷调查</w:t>
      </w:r>
      <w:r w:rsidR="00B96E5B">
        <w:rPr>
          <w:rFonts w:hint="eastAsia"/>
          <w:sz w:val="22"/>
          <w:szCs w:val="22"/>
          <w:lang w:eastAsia="zh-CN"/>
        </w:rPr>
        <w:t>表针对的</w:t>
      </w:r>
      <w:r w:rsidRPr="00F7511F">
        <w:rPr>
          <w:rFonts w:hint="eastAsia"/>
          <w:sz w:val="22"/>
          <w:szCs w:val="22"/>
          <w:lang w:eastAsia="zh-CN"/>
        </w:rPr>
        <w:t>是国家监管机构，这些机构</w:t>
      </w:r>
      <w:r w:rsidR="00B96E5B">
        <w:rPr>
          <w:rFonts w:hint="eastAsia"/>
          <w:sz w:val="22"/>
          <w:szCs w:val="22"/>
          <w:lang w:eastAsia="zh-CN"/>
        </w:rPr>
        <w:t>自</w:t>
      </w:r>
      <w:r w:rsidRPr="00F7511F">
        <w:rPr>
          <w:rFonts w:hint="eastAsia"/>
          <w:sz w:val="22"/>
          <w:szCs w:val="22"/>
          <w:lang w:eastAsia="zh-CN"/>
        </w:rPr>
        <w:t>身或通过合作</w:t>
      </w:r>
      <w:r w:rsidR="00B96E5B">
        <w:rPr>
          <w:rFonts w:hint="eastAsia"/>
          <w:sz w:val="22"/>
          <w:szCs w:val="22"/>
          <w:lang w:eastAsia="zh-CN"/>
        </w:rPr>
        <w:t>对</w:t>
      </w:r>
      <w:r w:rsidR="00B96E5B" w:rsidRPr="00F7511F">
        <w:rPr>
          <w:rFonts w:hint="eastAsia"/>
          <w:sz w:val="22"/>
          <w:szCs w:val="22"/>
          <w:lang w:eastAsia="zh-CN"/>
        </w:rPr>
        <w:t>数字金融服务</w:t>
      </w:r>
      <w:r w:rsidR="00B96E5B">
        <w:rPr>
          <w:rFonts w:hint="eastAsia"/>
          <w:sz w:val="22"/>
          <w:szCs w:val="22"/>
          <w:lang w:eastAsia="zh-CN"/>
        </w:rPr>
        <w:t>、</w:t>
      </w:r>
      <w:r w:rsidR="00B96E5B" w:rsidRPr="00F7511F">
        <w:rPr>
          <w:rFonts w:hint="eastAsia"/>
          <w:sz w:val="22"/>
          <w:szCs w:val="22"/>
          <w:lang w:eastAsia="zh-CN"/>
        </w:rPr>
        <w:t>特别是</w:t>
      </w:r>
      <w:r w:rsidR="00B96E5B">
        <w:rPr>
          <w:rFonts w:hint="eastAsia"/>
          <w:sz w:val="22"/>
          <w:szCs w:val="22"/>
          <w:lang w:eastAsia="zh-CN"/>
        </w:rPr>
        <w:t>其</w:t>
      </w:r>
      <w:r w:rsidR="00B96E5B" w:rsidRPr="00F7511F">
        <w:rPr>
          <w:rFonts w:hint="eastAsia"/>
          <w:sz w:val="22"/>
          <w:szCs w:val="22"/>
          <w:lang w:eastAsia="zh-CN"/>
        </w:rPr>
        <w:t>服务质量</w:t>
      </w:r>
      <w:r w:rsidR="00B96E5B">
        <w:rPr>
          <w:rFonts w:hint="eastAsia"/>
          <w:sz w:val="22"/>
          <w:szCs w:val="22"/>
          <w:lang w:eastAsia="zh-CN"/>
        </w:rPr>
        <w:t>进行</w:t>
      </w:r>
      <w:r w:rsidRPr="00F7511F">
        <w:rPr>
          <w:rFonts w:hint="eastAsia"/>
          <w:sz w:val="22"/>
          <w:szCs w:val="22"/>
          <w:lang w:eastAsia="zh-CN"/>
        </w:rPr>
        <w:t>监管（或计划很快进行监管）。</w:t>
      </w:r>
    </w:p>
    <w:p w14:paraId="588DB539" w14:textId="75BFB65A" w:rsidR="00F7511F" w:rsidRPr="00F7511F" w:rsidRDefault="00F7511F" w:rsidP="00620214">
      <w:pPr>
        <w:ind w:firstLineChars="200" w:firstLine="440"/>
        <w:rPr>
          <w:sz w:val="22"/>
          <w:szCs w:val="22"/>
          <w:lang w:eastAsia="zh-CN"/>
        </w:rPr>
      </w:pPr>
      <w:r w:rsidRPr="00F7511F">
        <w:rPr>
          <w:rFonts w:hint="eastAsia"/>
          <w:sz w:val="22"/>
          <w:szCs w:val="22"/>
          <w:lang w:eastAsia="zh-CN"/>
        </w:rPr>
        <w:t>该</w:t>
      </w:r>
      <w:r w:rsidR="00B96E5B" w:rsidRPr="00F7511F">
        <w:rPr>
          <w:rFonts w:hint="eastAsia"/>
          <w:sz w:val="22"/>
          <w:szCs w:val="22"/>
          <w:lang w:eastAsia="zh-CN"/>
        </w:rPr>
        <w:t>问卷调查</w:t>
      </w:r>
      <w:r w:rsidR="00B96E5B">
        <w:rPr>
          <w:rFonts w:hint="eastAsia"/>
          <w:sz w:val="22"/>
          <w:szCs w:val="22"/>
          <w:lang w:eastAsia="zh-CN"/>
        </w:rPr>
        <w:t>表</w:t>
      </w:r>
      <w:r w:rsidRPr="00F7511F">
        <w:rPr>
          <w:rFonts w:hint="eastAsia"/>
          <w:sz w:val="22"/>
          <w:szCs w:val="22"/>
          <w:lang w:eastAsia="zh-CN"/>
        </w:rPr>
        <w:t>设计</w:t>
      </w:r>
      <w:r w:rsidR="00B96E5B">
        <w:rPr>
          <w:rFonts w:hint="eastAsia"/>
          <w:sz w:val="22"/>
          <w:szCs w:val="22"/>
          <w:lang w:eastAsia="zh-CN"/>
        </w:rPr>
        <w:t>简约</w:t>
      </w:r>
      <w:r w:rsidRPr="00F7511F">
        <w:rPr>
          <w:rFonts w:hint="eastAsia"/>
          <w:sz w:val="22"/>
          <w:szCs w:val="22"/>
          <w:lang w:eastAsia="zh-CN"/>
        </w:rPr>
        <w:t>，填写时间应不超过</w:t>
      </w:r>
      <w:r w:rsidRPr="00F7511F">
        <w:rPr>
          <w:rFonts w:hint="eastAsia"/>
          <w:sz w:val="22"/>
          <w:szCs w:val="22"/>
          <w:lang w:eastAsia="zh-CN"/>
        </w:rPr>
        <w:t>5</w:t>
      </w:r>
      <w:r w:rsidRPr="00F7511F">
        <w:rPr>
          <w:rFonts w:hint="eastAsia"/>
          <w:sz w:val="22"/>
          <w:szCs w:val="22"/>
          <w:lang w:eastAsia="zh-CN"/>
        </w:rPr>
        <w:t>分钟</w:t>
      </w:r>
      <w:r w:rsidR="00B96E5B">
        <w:rPr>
          <w:rFonts w:hint="eastAsia"/>
          <w:sz w:val="22"/>
          <w:szCs w:val="22"/>
          <w:lang w:eastAsia="zh-CN"/>
        </w:rPr>
        <w:t>，通过以下网址可以获取：</w:t>
      </w:r>
      <w:hyperlink r:id="rId12" w:history="1">
        <w:r w:rsidR="00B96E5B" w:rsidRPr="00004637">
          <w:rPr>
            <w:rStyle w:val="Hyperlink"/>
            <w:sz w:val="22"/>
            <w:szCs w:val="22"/>
          </w:rPr>
          <w:t>https://www.research.net/r/DFSQOSR2302</w:t>
        </w:r>
      </w:hyperlink>
      <w:r w:rsidR="00B96E5B">
        <w:rPr>
          <w:rFonts w:hint="eastAsia"/>
          <w:sz w:val="22"/>
          <w:szCs w:val="22"/>
          <w:lang w:eastAsia="zh-CN"/>
        </w:rPr>
        <w:t>，</w:t>
      </w:r>
      <w:r w:rsidRPr="00F7511F">
        <w:rPr>
          <w:rFonts w:hint="eastAsia"/>
          <w:sz w:val="22"/>
          <w:szCs w:val="22"/>
          <w:lang w:eastAsia="zh-CN"/>
        </w:rPr>
        <w:t>请在</w:t>
      </w:r>
      <w:r w:rsidRPr="00B96E5B">
        <w:rPr>
          <w:rFonts w:hint="eastAsia"/>
          <w:b/>
          <w:bCs/>
          <w:sz w:val="22"/>
          <w:szCs w:val="22"/>
          <w:lang w:eastAsia="zh-CN"/>
        </w:rPr>
        <w:t>2023</w:t>
      </w:r>
      <w:r w:rsidRPr="00B96E5B">
        <w:rPr>
          <w:rFonts w:hint="eastAsia"/>
          <w:b/>
          <w:bCs/>
          <w:sz w:val="22"/>
          <w:szCs w:val="22"/>
          <w:lang w:eastAsia="zh-CN"/>
        </w:rPr>
        <w:t>年</w:t>
      </w:r>
      <w:r w:rsidRPr="00B96E5B">
        <w:rPr>
          <w:rFonts w:hint="eastAsia"/>
          <w:b/>
          <w:bCs/>
          <w:sz w:val="22"/>
          <w:szCs w:val="22"/>
          <w:lang w:eastAsia="zh-CN"/>
        </w:rPr>
        <w:t>4</w:t>
      </w:r>
      <w:r w:rsidRPr="00B96E5B">
        <w:rPr>
          <w:rFonts w:hint="eastAsia"/>
          <w:b/>
          <w:bCs/>
          <w:sz w:val="22"/>
          <w:szCs w:val="22"/>
          <w:lang w:eastAsia="zh-CN"/>
        </w:rPr>
        <w:t>月</w:t>
      </w:r>
      <w:r w:rsidRPr="00B96E5B">
        <w:rPr>
          <w:rFonts w:hint="eastAsia"/>
          <w:b/>
          <w:bCs/>
          <w:sz w:val="22"/>
          <w:szCs w:val="22"/>
          <w:lang w:eastAsia="zh-CN"/>
        </w:rPr>
        <w:t>30</w:t>
      </w:r>
      <w:r w:rsidRPr="00B96E5B">
        <w:rPr>
          <w:rFonts w:hint="eastAsia"/>
          <w:b/>
          <w:bCs/>
          <w:sz w:val="22"/>
          <w:szCs w:val="22"/>
          <w:lang w:eastAsia="zh-CN"/>
        </w:rPr>
        <w:t>日</w:t>
      </w:r>
      <w:r w:rsidRPr="00F7511F">
        <w:rPr>
          <w:rFonts w:hint="eastAsia"/>
          <w:sz w:val="22"/>
          <w:szCs w:val="22"/>
          <w:lang w:eastAsia="zh-CN"/>
        </w:rPr>
        <w:t>之前回复。</w:t>
      </w:r>
    </w:p>
    <w:p w14:paraId="2FB29CFB" w14:textId="5ACDF2AA" w:rsidR="006A391D" w:rsidRPr="00D54F1A" w:rsidRDefault="00F7511F" w:rsidP="00620214">
      <w:pPr>
        <w:ind w:firstLineChars="200" w:firstLine="440"/>
        <w:rPr>
          <w:sz w:val="22"/>
          <w:szCs w:val="22"/>
          <w:lang w:eastAsia="zh-CN"/>
        </w:rPr>
      </w:pPr>
      <w:r w:rsidRPr="00F7511F">
        <w:rPr>
          <w:rFonts w:hint="eastAsia"/>
          <w:sz w:val="22"/>
          <w:szCs w:val="22"/>
          <w:lang w:eastAsia="zh-CN"/>
        </w:rPr>
        <w:t>我</w:t>
      </w:r>
      <w:proofErr w:type="gramStart"/>
      <w:r w:rsidRPr="00F7511F">
        <w:rPr>
          <w:rFonts w:hint="eastAsia"/>
          <w:sz w:val="22"/>
          <w:szCs w:val="22"/>
          <w:lang w:eastAsia="zh-CN"/>
        </w:rPr>
        <w:t>鼓励</w:t>
      </w:r>
      <w:r w:rsidR="00B96E5B">
        <w:rPr>
          <w:rFonts w:hint="eastAsia"/>
          <w:sz w:val="22"/>
          <w:szCs w:val="22"/>
          <w:lang w:eastAsia="zh-CN"/>
        </w:rPr>
        <w:t>您</w:t>
      </w:r>
      <w:proofErr w:type="gramEnd"/>
      <w:r w:rsidR="00B96E5B">
        <w:rPr>
          <w:rFonts w:hint="eastAsia"/>
          <w:sz w:val="22"/>
          <w:szCs w:val="22"/>
          <w:lang w:eastAsia="zh-CN"/>
        </w:rPr>
        <w:t>抽时间对此</w:t>
      </w:r>
      <w:r w:rsidR="00B96E5B" w:rsidRPr="00F7511F">
        <w:rPr>
          <w:rFonts w:hint="eastAsia"/>
          <w:sz w:val="22"/>
          <w:szCs w:val="22"/>
          <w:lang w:eastAsia="zh-CN"/>
        </w:rPr>
        <w:t>问卷调查</w:t>
      </w:r>
      <w:proofErr w:type="gramStart"/>
      <w:r w:rsidR="00B96E5B">
        <w:rPr>
          <w:rFonts w:hint="eastAsia"/>
          <w:sz w:val="22"/>
          <w:szCs w:val="22"/>
          <w:lang w:eastAsia="zh-CN"/>
        </w:rPr>
        <w:t>表做出</w:t>
      </w:r>
      <w:proofErr w:type="gramEnd"/>
      <w:r w:rsidR="00B96E5B">
        <w:rPr>
          <w:rFonts w:hint="eastAsia"/>
          <w:sz w:val="22"/>
          <w:szCs w:val="22"/>
          <w:lang w:eastAsia="zh-CN"/>
        </w:rPr>
        <w:t>回复，</w:t>
      </w:r>
      <w:r w:rsidRPr="00F7511F">
        <w:rPr>
          <w:rFonts w:hint="eastAsia"/>
          <w:sz w:val="22"/>
          <w:szCs w:val="22"/>
          <w:lang w:eastAsia="zh-CN"/>
        </w:rPr>
        <w:t>为</w:t>
      </w:r>
      <w:r w:rsidRPr="00F7511F">
        <w:rPr>
          <w:rFonts w:hint="eastAsia"/>
          <w:sz w:val="22"/>
          <w:szCs w:val="22"/>
          <w:lang w:eastAsia="zh-CN"/>
        </w:rPr>
        <w:t>ITU-T</w:t>
      </w:r>
      <w:r w:rsidRPr="00F7511F">
        <w:rPr>
          <w:rFonts w:hint="eastAsia"/>
          <w:sz w:val="22"/>
          <w:szCs w:val="22"/>
          <w:lang w:eastAsia="zh-CN"/>
        </w:rPr>
        <w:t>第</w:t>
      </w:r>
      <w:r w:rsidRPr="00F7511F">
        <w:rPr>
          <w:rFonts w:hint="eastAsia"/>
          <w:sz w:val="22"/>
          <w:szCs w:val="22"/>
          <w:lang w:eastAsia="zh-CN"/>
        </w:rPr>
        <w:t>12</w:t>
      </w:r>
      <w:r w:rsidRPr="00F7511F">
        <w:rPr>
          <w:rFonts w:hint="eastAsia"/>
          <w:sz w:val="22"/>
          <w:szCs w:val="22"/>
          <w:lang w:eastAsia="zh-CN"/>
        </w:rPr>
        <w:t>研究组的工作提供反馈</w:t>
      </w:r>
      <w:r w:rsidR="00B96E5B">
        <w:rPr>
          <w:rFonts w:hint="eastAsia"/>
          <w:sz w:val="22"/>
          <w:szCs w:val="22"/>
          <w:lang w:eastAsia="zh-CN"/>
        </w:rPr>
        <w:t>意见。</w:t>
      </w:r>
    </w:p>
    <w:p w14:paraId="3B57AD03" w14:textId="27FAF9D9" w:rsidR="00FA46A0" w:rsidRPr="007C080C" w:rsidRDefault="0077462A" w:rsidP="001B3B0E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顺致敬意，</w:t>
      </w:r>
    </w:p>
    <w:p w14:paraId="2D952C13" w14:textId="5D0AC189" w:rsidR="00003C58" w:rsidRDefault="00B96E5B" w:rsidP="001B3B0E">
      <w:pPr>
        <w:spacing w:before="960"/>
        <w:rPr>
          <w:sz w:val="22"/>
          <w:szCs w:val="22"/>
          <w:lang w:eastAsia="zh-CN"/>
        </w:rPr>
      </w:pPr>
      <w:r w:rsidRPr="00B96E5B">
        <w:rPr>
          <w:rFonts w:ascii="STKaiti" w:eastAsia="STKaiti" w:hAnsi="STKaiti" w:hint="eastAsia"/>
          <w:sz w:val="22"/>
          <w:szCs w:val="22"/>
          <w:lang w:eastAsia="zh-CN"/>
        </w:rPr>
        <w:t>（原件已签）</w:t>
      </w:r>
      <w:r w:rsidR="00B61012" w:rsidRPr="007C080C">
        <w:rPr>
          <w:sz w:val="22"/>
          <w:szCs w:val="22"/>
          <w:lang w:eastAsia="zh-CN"/>
        </w:rPr>
        <w:br/>
      </w:r>
      <w:r w:rsidR="0077462A">
        <w:rPr>
          <w:rFonts w:hint="eastAsia"/>
          <w:sz w:val="22"/>
          <w:szCs w:val="22"/>
          <w:lang w:eastAsia="zh-CN"/>
        </w:rPr>
        <w:t>电信标准化局主任</w:t>
      </w:r>
      <w:r w:rsidR="00B61012" w:rsidRPr="007C080C">
        <w:rPr>
          <w:sz w:val="22"/>
          <w:szCs w:val="22"/>
          <w:lang w:eastAsia="zh-CN"/>
        </w:rPr>
        <w:br/>
      </w:r>
      <w:r w:rsidR="002A3ABD">
        <w:rPr>
          <w:rFonts w:hint="eastAsia"/>
          <w:sz w:val="22"/>
          <w:szCs w:val="22"/>
          <w:lang w:eastAsia="zh-CN"/>
        </w:rPr>
        <w:t>尾上诚藏</w:t>
      </w:r>
    </w:p>
    <w:p w14:paraId="42CE1C77" w14:textId="1C1BDAC0" w:rsidR="00D54F1A" w:rsidRDefault="00D54F1A" w:rsidP="00D54F1A">
      <w:pPr>
        <w:jc w:val="both"/>
        <w:rPr>
          <w:b/>
          <w:bCs/>
          <w:sz w:val="22"/>
          <w:szCs w:val="22"/>
          <w:lang w:eastAsia="zh-CN"/>
        </w:rPr>
      </w:pPr>
    </w:p>
    <w:p w14:paraId="7932CD75" w14:textId="10AD3C9B" w:rsidR="00D54F1A" w:rsidRDefault="002A3ABD" w:rsidP="001B3B0E">
      <w:pPr>
        <w:jc w:val="both"/>
        <w:rPr>
          <w:sz w:val="22"/>
          <w:szCs w:val="22"/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附件：</w:t>
      </w:r>
      <w:r>
        <w:rPr>
          <w:rFonts w:hint="eastAsia"/>
          <w:b/>
          <w:bCs/>
          <w:sz w:val="22"/>
          <w:szCs w:val="22"/>
          <w:lang w:eastAsia="zh-CN"/>
        </w:rPr>
        <w:t>1</w:t>
      </w:r>
      <w:r>
        <w:rPr>
          <w:rFonts w:hint="eastAsia"/>
          <w:b/>
          <w:bCs/>
          <w:sz w:val="22"/>
          <w:szCs w:val="22"/>
          <w:lang w:eastAsia="zh-CN"/>
        </w:rPr>
        <w:t>件</w:t>
      </w:r>
    </w:p>
    <w:p w14:paraId="48CF4178" w14:textId="77777777" w:rsidR="00003C58" w:rsidRDefault="00003C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br w:type="page"/>
      </w:r>
    </w:p>
    <w:p w14:paraId="04D1BD2C" w14:textId="34FD11DB" w:rsidR="00D54F1A" w:rsidRPr="00D54F1A" w:rsidRDefault="005C5A92" w:rsidP="00D54F1A">
      <w:pPr>
        <w:pStyle w:val="AnnexNo"/>
        <w:rPr>
          <w:rFonts w:eastAsia="Batang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lastRenderedPageBreak/>
        <w:t>附件</w:t>
      </w:r>
      <w:r w:rsidR="00D54F1A" w:rsidRPr="00D54F1A">
        <w:rPr>
          <w:rFonts w:eastAsia="Batang"/>
          <w:b/>
          <w:lang w:eastAsia="zh-CN"/>
        </w:rPr>
        <w:t>A</w:t>
      </w:r>
    </w:p>
    <w:p w14:paraId="36B9D195" w14:textId="664A4563" w:rsidR="00003C58" w:rsidRPr="007D3940" w:rsidRDefault="005C5A92" w:rsidP="007D3940">
      <w:pPr>
        <w:spacing w:after="360"/>
        <w:ind w:left="73" w:hanging="11"/>
        <w:jc w:val="center"/>
        <w:rPr>
          <w:rFonts w:asciiTheme="minorHAnsi" w:eastAsia="Segoe UI" w:hAnsiTheme="minorHAnsi" w:cstheme="minorHAnsi"/>
          <w:b/>
          <w:bCs/>
          <w:szCs w:val="24"/>
          <w:lang w:eastAsia="zh-CN"/>
        </w:rPr>
      </w:pPr>
      <w:r w:rsidRPr="0056091A">
        <w:rPr>
          <w:rFonts w:hint="eastAsia"/>
          <w:b/>
          <w:bCs/>
          <w:sz w:val="22"/>
          <w:szCs w:val="22"/>
          <w:lang w:eastAsia="zh-CN"/>
        </w:rPr>
        <w:t>向国家监管机构</w:t>
      </w:r>
      <w:r>
        <w:rPr>
          <w:rFonts w:hint="eastAsia"/>
          <w:b/>
          <w:bCs/>
          <w:sz w:val="22"/>
          <w:szCs w:val="22"/>
          <w:lang w:eastAsia="zh-CN"/>
        </w:rPr>
        <w:t>（</w:t>
      </w:r>
      <w:r>
        <w:rPr>
          <w:rFonts w:hint="eastAsia"/>
          <w:b/>
          <w:bCs/>
          <w:sz w:val="22"/>
          <w:szCs w:val="22"/>
          <w:lang w:eastAsia="zh-CN"/>
        </w:rPr>
        <w:t>NRA</w:t>
      </w:r>
      <w:r>
        <w:rPr>
          <w:rFonts w:hint="eastAsia"/>
          <w:b/>
          <w:bCs/>
          <w:sz w:val="22"/>
          <w:szCs w:val="22"/>
          <w:lang w:eastAsia="zh-CN"/>
        </w:rPr>
        <w:t>）</w:t>
      </w:r>
      <w:r w:rsidRPr="0056091A">
        <w:rPr>
          <w:rFonts w:hint="eastAsia"/>
          <w:b/>
          <w:bCs/>
          <w:sz w:val="22"/>
          <w:szCs w:val="22"/>
          <w:lang w:eastAsia="zh-CN"/>
        </w:rPr>
        <w:t>发出的关于</w:t>
      </w:r>
      <w:r>
        <w:rPr>
          <w:rFonts w:hint="eastAsia"/>
          <w:b/>
          <w:bCs/>
          <w:sz w:val="22"/>
          <w:szCs w:val="22"/>
          <w:lang w:eastAsia="zh-CN"/>
        </w:rPr>
        <w:t>DFS</w:t>
      </w:r>
      <w:r w:rsidRPr="0056091A">
        <w:rPr>
          <w:rFonts w:hint="eastAsia"/>
          <w:b/>
          <w:bCs/>
          <w:sz w:val="22"/>
          <w:szCs w:val="22"/>
          <w:lang w:eastAsia="zh-CN"/>
        </w:rPr>
        <w:t>服务质量监管的问卷</w:t>
      </w:r>
      <w:r>
        <w:rPr>
          <w:rFonts w:hint="eastAsia"/>
          <w:b/>
          <w:bCs/>
          <w:sz w:val="22"/>
          <w:szCs w:val="22"/>
          <w:lang w:eastAsia="zh-CN"/>
        </w:rPr>
        <w:t>调查表</w:t>
      </w:r>
    </w:p>
    <w:p w14:paraId="11AA0E88" w14:textId="1A7C5948" w:rsidR="00003C58" w:rsidRPr="00003C58" w:rsidRDefault="00003C58" w:rsidP="00003C58">
      <w:pPr>
        <w:spacing w:after="120"/>
        <w:ind w:left="74"/>
        <w:rPr>
          <w:rFonts w:asciiTheme="minorHAnsi" w:eastAsia="Segoe UI" w:hAnsiTheme="minorHAnsi" w:cstheme="minorHAnsi"/>
          <w:sz w:val="22"/>
          <w:szCs w:val="22"/>
          <w:lang w:eastAsia="zh-CN"/>
        </w:rPr>
      </w:pPr>
      <w:r w:rsidRPr="00003C58">
        <w:rPr>
          <w:rFonts w:asciiTheme="minorHAnsi" w:eastAsia="Segoe UI" w:hAnsiTheme="minorHAnsi" w:cstheme="minorHAnsi"/>
          <w:color w:val="FF0000"/>
          <w:sz w:val="22"/>
          <w:szCs w:val="22"/>
          <w:lang w:eastAsia="zh-CN"/>
        </w:rPr>
        <w:t>*</w:t>
      </w:r>
      <w:r w:rsidR="00ED062B" w:rsidRPr="00620214">
        <w:rPr>
          <w:rFonts w:asciiTheme="minorEastAsia" w:eastAsiaTheme="minorEastAsia" w:hAnsiTheme="minorEastAsia" w:cs="Microsoft YaHei" w:hint="eastAsia"/>
          <w:szCs w:val="24"/>
          <w:lang w:eastAsia="zh-CN"/>
        </w:rPr>
        <w:t>必填</w:t>
      </w:r>
    </w:p>
    <w:p w14:paraId="43FC433C" w14:textId="2ECDE66E" w:rsidR="00003C58" w:rsidRPr="00003C58" w:rsidRDefault="00ED062B" w:rsidP="00003C58">
      <w:pPr>
        <w:rPr>
          <w:b/>
          <w:bCs/>
          <w:lang w:eastAsia="zh-CN"/>
        </w:rPr>
      </w:pPr>
      <w:r w:rsidRPr="00ED062B">
        <w:rPr>
          <w:rFonts w:hint="eastAsia"/>
          <w:b/>
          <w:bCs/>
          <w:lang w:eastAsia="zh-CN"/>
        </w:rPr>
        <w:t>一般</w:t>
      </w:r>
      <w:r>
        <w:rPr>
          <w:rFonts w:hint="eastAsia"/>
          <w:b/>
          <w:bCs/>
          <w:lang w:eastAsia="zh-CN"/>
        </w:rPr>
        <w:t>性</w:t>
      </w:r>
      <w:r w:rsidRPr="00ED062B">
        <w:rPr>
          <w:rFonts w:hint="eastAsia"/>
          <w:b/>
          <w:bCs/>
          <w:lang w:eastAsia="zh-CN"/>
        </w:rPr>
        <w:t>说明</w:t>
      </w:r>
    </w:p>
    <w:p w14:paraId="03F0C364" w14:textId="5A8706B9" w:rsidR="00ED062B" w:rsidRPr="00ED062B" w:rsidRDefault="00ED062B" w:rsidP="00620214">
      <w:pPr>
        <w:spacing w:after="120" w:line="264" w:lineRule="auto"/>
        <w:ind w:firstLineChars="200" w:firstLine="440"/>
        <w:jc w:val="both"/>
        <w:rPr>
          <w:rFonts w:asciiTheme="minorEastAsia" w:eastAsiaTheme="minorEastAsia" w:hAnsiTheme="minorEastAsia" w:cstheme="minorHAnsi"/>
          <w:sz w:val="22"/>
          <w:szCs w:val="22"/>
          <w:lang w:eastAsia="zh-CN"/>
        </w:rPr>
      </w:pPr>
      <w:r w:rsidRPr="00F7511F">
        <w:rPr>
          <w:rFonts w:hint="eastAsia"/>
          <w:sz w:val="22"/>
          <w:szCs w:val="22"/>
          <w:lang w:eastAsia="zh-CN"/>
        </w:rPr>
        <w:t>这份问卷调查</w:t>
      </w:r>
      <w:r>
        <w:rPr>
          <w:rFonts w:hint="eastAsia"/>
          <w:sz w:val="22"/>
          <w:szCs w:val="22"/>
          <w:lang w:eastAsia="zh-CN"/>
        </w:rPr>
        <w:t>表针对的</w:t>
      </w:r>
      <w:r w:rsidRPr="00F7511F">
        <w:rPr>
          <w:rFonts w:hint="eastAsia"/>
          <w:sz w:val="22"/>
          <w:szCs w:val="22"/>
          <w:lang w:eastAsia="zh-CN"/>
        </w:rPr>
        <w:t>是国家监管机构，这些机构</w:t>
      </w:r>
      <w:r>
        <w:rPr>
          <w:rFonts w:hint="eastAsia"/>
          <w:sz w:val="22"/>
          <w:szCs w:val="22"/>
          <w:lang w:eastAsia="zh-CN"/>
        </w:rPr>
        <w:t>自</w:t>
      </w:r>
      <w:r w:rsidRPr="00F7511F">
        <w:rPr>
          <w:rFonts w:hint="eastAsia"/>
          <w:sz w:val="22"/>
          <w:szCs w:val="22"/>
          <w:lang w:eastAsia="zh-CN"/>
        </w:rPr>
        <w:t>身或通过合作</w:t>
      </w:r>
      <w:r>
        <w:rPr>
          <w:rFonts w:hint="eastAsia"/>
          <w:sz w:val="22"/>
          <w:szCs w:val="22"/>
          <w:lang w:eastAsia="zh-CN"/>
        </w:rPr>
        <w:t>对</w:t>
      </w:r>
      <w:r w:rsidRPr="00F7511F">
        <w:rPr>
          <w:rFonts w:hint="eastAsia"/>
          <w:sz w:val="22"/>
          <w:szCs w:val="22"/>
          <w:lang w:eastAsia="zh-CN"/>
        </w:rPr>
        <w:t>数字金融服务</w:t>
      </w:r>
      <w:r>
        <w:rPr>
          <w:rFonts w:hint="eastAsia"/>
          <w:sz w:val="22"/>
          <w:szCs w:val="22"/>
          <w:lang w:eastAsia="zh-CN"/>
        </w:rPr>
        <w:t>、</w:t>
      </w:r>
      <w:r w:rsidRPr="00ED062B">
        <w:rPr>
          <w:rFonts w:ascii="STKaiti" w:eastAsia="STKaiti" w:hAnsi="STKaiti" w:hint="eastAsia"/>
          <w:b/>
          <w:bCs/>
          <w:sz w:val="22"/>
          <w:szCs w:val="22"/>
          <w:lang w:eastAsia="zh-CN"/>
        </w:rPr>
        <w:t>特别是数字金融服务质量</w:t>
      </w:r>
      <w:r>
        <w:rPr>
          <w:rFonts w:hint="eastAsia"/>
          <w:sz w:val="22"/>
          <w:szCs w:val="22"/>
          <w:lang w:eastAsia="zh-CN"/>
        </w:rPr>
        <w:t>进行</w:t>
      </w:r>
      <w:r w:rsidRPr="00F7511F">
        <w:rPr>
          <w:rFonts w:hint="eastAsia"/>
          <w:sz w:val="22"/>
          <w:szCs w:val="22"/>
          <w:lang w:eastAsia="zh-CN"/>
        </w:rPr>
        <w:t>监管（或计划很快进行监管）。</w:t>
      </w:r>
    </w:p>
    <w:p w14:paraId="46848874" w14:textId="6FACD424" w:rsidR="00ED062B" w:rsidRPr="00ED062B" w:rsidRDefault="00ED062B" w:rsidP="00620214">
      <w:pPr>
        <w:spacing w:after="120" w:line="264" w:lineRule="auto"/>
        <w:ind w:firstLineChars="200" w:firstLine="440"/>
        <w:jc w:val="both"/>
        <w:rPr>
          <w:rFonts w:ascii="STKaiti" w:eastAsia="STKaiti" w:hAnsi="STKaiti" w:cstheme="minorHAnsi"/>
          <w:b/>
          <w:bCs/>
          <w:sz w:val="22"/>
          <w:szCs w:val="22"/>
          <w:lang w:eastAsia="zh-CN"/>
        </w:rPr>
      </w:pPr>
      <w:r w:rsidRPr="00ED062B">
        <w:rPr>
          <w:rFonts w:ascii="STKaiti" w:eastAsia="STKaiti" w:hAnsi="STKaiti" w:cs="Microsoft YaHei" w:hint="eastAsia"/>
          <w:b/>
          <w:bCs/>
          <w:sz w:val="22"/>
          <w:szCs w:val="22"/>
          <w:lang w:eastAsia="zh-CN"/>
        </w:rPr>
        <w:t>就本</w:t>
      </w:r>
      <w:r w:rsidRPr="00ED062B">
        <w:rPr>
          <w:rFonts w:ascii="STKaiti" w:eastAsia="STKaiti" w:hAnsi="STKaiti" w:hint="eastAsia"/>
          <w:b/>
          <w:bCs/>
          <w:sz w:val="22"/>
          <w:szCs w:val="22"/>
          <w:lang w:eastAsia="zh-CN"/>
        </w:rPr>
        <w:t>问卷调查表</w:t>
      </w:r>
      <w:r w:rsidRPr="00ED062B">
        <w:rPr>
          <w:rFonts w:ascii="STKaiti" w:eastAsia="STKaiti" w:hAnsi="STKaiti" w:cs="Microsoft YaHei" w:hint="eastAsia"/>
          <w:b/>
          <w:bCs/>
          <w:sz w:val="22"/>
          <w:szCs w:val="22"/>
          <w:lang w:eastAsia="zh-CN"/>
        </w:rPr>
        <w:t>而言，数字</w:t>
      </w:r>
      <w:r w:rsidRPr="00ED062B">
        <w:rPr>
          <w:rFonts w:ascii="STKaiti" w:eastAsia="STKaiti" w:hAnsi="STKaiti" w:cs="Microsoft YaHei"/>
          <w:b/>
          <w:bCs/>
          <w:sz w:val="22"/>
          <w:szCs w:val="22"/>
          <w:lang w:eastAsia="zh-CN"/>
        </w:rPr>
        <w:t>金融服务包括以电子方式存储</w:t>
      </w:r>
      <w:r w:rsidRPr="00ED062B">
        <w:rPr>
          <w:rFonts w:ascii="STKaiti" w:eastAsia="STKaiti" w:hAnsi="STKaiti" w:cs="Microsoft YaHei" w:hint="eastAsia"/>
          <w:b/>
          <w:bCs/>
          <w:sz w:val="22"/>
          <w:szCs w:val="22"/>
          <w:lang w:eastAsia="zh-CN"/>
        </w:rPr>
        <w:t>和</w:t>
      </w:r>
      <w:r w:rsidRPr="00ED062B">
        <w:rPr>
          <w:rFonts w:ascii="STKaiti" w:eastAsia="STKaiti" w:hAnsi="STKaiti" w:cs="Microsoft YaHei"/>
          <w:b/>
          <w:bCs/>
          <w:sz w:val="22"/>
          <w:szCs w:val="22"/>
          <w:lang w:eastAsia="zh-CN"/>
        </w:rPr>
        <w:t>转移资金的方法、进行和接受付款、进行借贷、</w:t>
      </w:r>
      <w:r w:rsidRPr="00ED062B">
        <w:rPr>
          <w:rFonts w:ascii="STKaiti" w:eastAsia="STKaiti" w:hAnsi="STKaiti" w:cs="Microsoft YaHei" w:hint="eastAsia"/>
          <w:b/>
          <w:bCs/>
          <w:sz w:val="22"/>
          <w:szCs w:val="22"/>
          <w:lang w:eastAsia="zh-CN"/>
        </w:rPr>
        <w:t>储蓄</w:t>
      </w:r>
      <w:r w:rsidRPr="00ED062B">
        <w:rPr>
          <w:rFonts w:ascii="STKaiti" w:eastAsia="STKaiti" w:hAnsi="STKaiti" w:cs="Microsoft YaHei"/>
          <w:b/>
          <w:bCs/>
          <w:sz w:val="22"/>
          <w:szCs w:val="22"/>
          <w:lang w:eastAsia="zh-CN"/>
        </w:rPr>
        <w:t>、保险和投资，并管理个人和企业的财务</w:t>
      </w:r>
      <w:r w:rsidRPr="00ED062B">
        <w:rPr>
          <w:rFonts w:ascii="STKaiti" w:eastAsia="STKaiti" w:hAnsi="STKaiti" w:cs="Microsoft YaHei" w:hint="eastAsia"/>
          <w:b/>
          <w:bCs/>
          <w:sz w:val="22"/>
          <w:szCs w:val="22"/>
          <w:lang w:eastAsia="zh-CN"/>
        </w:rPr>
        <w:t>；以及</w:t>
      </w:r>
      <w:r w:rsidRPr="00ED062B">
        <w:rPr>
          <w:rFonts w:ascii="STKaiti" w:eastAsia="STKaiti" w:hAnsi="STKaiti" w:cs="Microsoft YaHei" w:hint="eastAsia"/>
          <w:b/>
          <w:bCs/>
          <w:sz w:val="22"/>
          <w:szCs w:val="22"/>
          <w:u w:val="single"/>
          <w:lang w:eastAsia="zh-CN"/>
        </w:rPr>
        <w:t>通过移动通信设备获取这些服务。</w:t>
      </w:r>
    </w:p>
    <w:p w14:paraId="65739BA9" w14:textId="27B6919D" w:rsidR="00ED062B" w:rsidRPr="00ED062B" w:rsidRDefault="00ED062B" w:rsidP="00620214">
      <w:pPr>
        <w:spacing w:after="120" w:line="264" w:lineRule="auto"/>
        <w:ind w:firstLineChars="200" w:firstLine="440"/>
        <w:jc w:val="both"/>
        <w:rPr>
          <w:rFonts w:asciiTheme="minorEastAsia" w:eastAsiaTheme="minorEastAsia" w:hAnsiTheme="minorEastAsia" w:cstheme="minorHAnsi"/>
          <w:sz w:val="22"/>
          <w:szCs w:val="22"/>
          <w:lang w:eastAsia="zh-CN"/>
        </w:rPr>
      </w:pP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问题针对的是</w:t>
      </w:r>
      <w:r w:rsidR="00E97C6E" w:rsidRPr="00F7511F">
        <w:rPr>
          <w:rFonts w:hint="eastAsia"/>
          <w:sz w:val="22"/>
          <w:szCs w:val="22"/>
          <w:lang w:eastAsia="zh-CN"/>
        </w:rPr>
        <w:t>国家监管机构</w:t>
      </w:r>
      <w:r w:rsidR="00E97C6E">
        <w:rPr>
          <w:rFonts w:hint="eastAsia"/>
          <w:sz w:val="22"/>
          <w:szCs w:val="22"/>
          <w:lang w:eastAsia="zh-CN"/>
        </w:rPr>
        <w:t>，这些机构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遵循正式或非正式文件（法规、决定、业务守则）中明确规定的方法，或从标准、建议</w:t>
      </w:r>
      <w:r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书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或其他参考文件中导入的</w:t>
      </w:r>
      <w:r w:rsidR="00E97C6E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方法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。可</w:t>
      </w:r>
      <w:r w:rsidR="00E97C6E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能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已经进行</w:t>
      </w:r>
      <w:r w:rsidR="00E97C6E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了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或计划很快进行</w:t>
      </w:r>
      <w:r w:rsidR="00E97C6E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测评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。</w:t>
      </w:r>
    </w:p>
    <w:p w14:paraId="1F279437" w14:textId="04793E30" w:rsidR="00ED062B" w:rsidRPr="00ED062B" w:rsidRDefault="00ED062B" w:rsidP="00620214">
      <w:pPr>
        <w:spacing w:after="120" w:line="264" w:lineRule="auto"/>
        <w:ind w:firstLineChars="200" w:firstLine="440"/>
        <w:jc w:val="both"/>
        <w:rPr>
          <w:rFonts w:asciiTheme="minorEastAsia" w:eastAsiaTheme="minorEastAsia" w:hAnsiTheme="minorEastAsia" w:cstheme="minorHAnsi"/>
          <w:sz w:val="22"/>
          <w:szCs w:val="22"/>
          <w:lang w:eastAsia="zh-CN"/>
        </w:rPr>
      </w:pP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所有问题都应回答。如果</w:t>
      </w:r>
      <w:r w:rsidR="002D20F0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因为不具备必要的信息或</w:t>
      </w:r>
      <w:r w:rsidR="002D20F0"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认为某个问题与</w:t>
      </w:r>
      <w:r w:rsidR="002D20F0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贵方</w:t>
      </w:r>
      <w:r w:rsidR="002D20F0"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无关</w:t>
      </w:r>
      <w:r w:rsidR="002D20F0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而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不能回答</w:t>
      </w:r>
      <w:r w:rsidR="002D20F0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该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问题，请在每个</w:t>
      </w:r>
      <w:r w:rsidR="002D20F0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章节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后面的备注框中详细说明。</w:t>
      </w:r>
      <w:r w:rsidR="002D20F0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在备注框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中</w:t>
      </w:r>
      <w:r w:rsidR="002D20F0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亦可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提及与某一问题相关的任何评论或意见。</w:t>
      </w:r>
    </w:p>
    <w:p w14:paraId="4C6DB216" w14:textId="4D88C8E0" w:rsidR="00ED062B" w:rsidRPr="00ED062B" w:rsidRDefault="00ED062B" w:rsidP="00620214">
      <w:pPr>
        <w:spacing w:after="120" w:line="264" w:lineRule="auto"/>
        <w:ind w:firstLineChars="200" w:firstLine="440"/>
        <w:jc w:val="both"/>
        <w:rPr>
          <w:rFonts w:asciiTheme="minorEastAsia" w:eastAsiaTheme="minorEastAsia" w:hAnsiTheme="minorEastAsia" w:cstheme="minorHAnsi"/>
          <w:sz w:val="22"/>
          <w:szCs w:val="22"/>
          <w:lang w:eastAsia="zh-CN"/>
        </w:rPr>
      </w:pP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本</w:t>
      </w:r>
      <w:r w:rsidR="00C04B61" w:rsidRPr="00F7511F">
        <w:rPr>
          <w:rFonts w:hint="eastAsia"/>
          <w:sz w:val="22"/>
          <w:szCs w:val="22"/>
          <w:lang w:eastAsia="zh-CN"/>
        </w:rPr>
        <w:t>问卷调查</w:t>
      </w:r>
      <w:r w:rsidR="00C04B61">
        <w:rPr>
          <w:rFonts w:hint="eastAsia"/>
          <w:sz w:val="22"/>
          <w:szCs w:val="22"/>
          <w:lang w:eastAsia="zh-CN"/>
        </w:rPr>
        <w:t>表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旨在收集信息，以丰富</w:t>
      </w:r>
      <w:r w:rsidRPr="00ED062B">
        <w:rPr>
          <w:rFonts w:asciiTheme="minorEastAsia" w:eastAsiaTheme="minorEastAsia" w:hAnsiTheme="minorEastAsia" w:cstheme="minorHAnsi" w:hint="eastAsia"/>
          <w:sz w:val="22"/>
          <w:szCs w:val="22"/>
          <w:lang w:eastAsia="zh-CN"/>
        </w:rPr>
        <w:t>ITU-T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第</w:t>
      </w:r>
      <w:r w:rsidRPr="00ED062B">
        <w:rPr>
          <w:rFonts w:asciiTheme="minorEastAsia" w:eastAsiaTheme="minorEastAsia" w:hAnsiTheme="minorEastAsia" w:cstheme="minorHAnsi" w:hint="eastAsia"/>
          <w:sz w:val="22"/>
          <w:szCs w:val="22"/>
          <w:lang w:eastAsia="zh-CN"/>
        </w:rPr>
        <w:t>12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研究组关于数字金融服务质量评估的工作。所提供的信息将只用于这项工作的目的。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各方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答复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意见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将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进行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汇总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，用于引发洞察力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和确定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发展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趋势。我们不会将任何个人答复归于特定的参与者。</w:t>
      </w:r>
    </w:p>
    <w:p w14:paraId="0D88321F" w14:textId="01465C9F" w:rsidR="00E14050" w:rsidRPr="00003C58" w:rsidRDefault="00ED062B" w:rsidP="00620214">
      <w:pPr>
        <w:spacing w:after="120" w:line="264" w:lineRule="auto"/>
        <w:ind w:firstLineChars="200" w:firstLine="440"/>
        <w:jc w:val="both"/>
        <w:rPr>
          <w:rFonts w:asciiTheme="minorHAnsi" w:eastAsia="Segoe UI" w:hAnsiTheme="minorHAnsi" w:cstheme="minorHAnsi"/>
          <w:sz w:val="22"/>
          <w:szCs w:val="22"/>
          <w:lang w:eastAsia="zh-CN"/>
        </w:rPr>
      </w:pP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请注意，这不是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一项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匿名</w:t>
      </w:r>
      <w:r w:rsidR="00C04B61"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调查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。我们将收集您的个人身份信息，如您的姓名和联系信息，并可能使用这些信息来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与您进一步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跟进或确保数据的完整性。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所有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的回答将被保密，未经您的同意不会与任何第三方分享。完成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此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问卷调查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表应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不超过</w:t>
      </w:r>
      <w:r w:rsidRPr="00ED062B">
        <w:rPr>
          <w:rFonts w:asciiTheme="minorEastAsia" w:eastAsiaTheme="minorEastAsia" w:hAnsiTheme="minorEastAsia" w:cstheme="minorHAnsi" w:hint="eastAsia"/>
          <w:sz w:val="22"/>
          <w:szCs w:val="22"/>
          <w:lang w:eastAsia="zh-CN"/>
        </w:rPr>
        <w:t>5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分钟</w:t>
      </w:r>
      <w:r w:rsidR="00C04B61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，敬请参与</w:t>
      </w:r>
      <w:r w:rsidRPr="00ED062B">
        <w:rPr>
          <w:rFonts w:asciiTheme="minorEastAsia" w:eastAsiaTheme="minorEastAsia" w:hAnsiTheme="minorEastAsia" w:cs="Microsoft YaHei" w:hint="eastAsia"/>
          <w:sz w:val="22"/>
          <w:szCs w:val="22"/>
          <w:lang w:eastAsia="zh-CN"/>
        </w:rPr>
        <w:t>。</w:t>
      </w:r>
    </w:p>
    <w:p w14:paraId="1AEC9E83" w14:textId="77777777" w:rsidR="00003C58" w:rsidRDefault="00003C58" w:rsidP="00003C58">
      <w:pPr>
        <w:rPr>
          <w:b/>
          <w:bCs/>
          <w:sz w:val="22"/>
          <w:szCs w:val="18"/>
          <w:lang w:eastAsia="zh-CN"/>
        </w:rPr>
      </w:pPr>
    </w:p>
    <w:p w14:paraId="4B8C64F8" w14:textId="3D0C022A" w:rsidR="00003C58" w:rsidRPr="00CF3389" w:rsidRDefault="00C04B61" w:rsidP="00003C58">
      <w:pPr>
        <w:rPr>
          <w:rFonts w:asciiTheme="majorEastAsia" w:eastAsiaTheme="majorEastAsia" w:hAnsiTheme="majorEastAsia"/>
          <w:b/>
          <w:bCs/>
          <w:lang w:eastAsia="zh-CN"/>
        </w:rPr>
      </w:pPr>
      <w:r w:rsidRPr="00CF3389">
        <w:rPr>
          <w:rFonts w:asciiTheme="majorEastAsia" w:eastAsiaTheme="majorEastAsia" w:hAnsiTheme="majorEastAsia" w:hint="eastAsia"/>
          <w:b/>
          <w:bCs/>
          <w:lang w:eastAsia="zh-CN"/>
        </w:rPr>
        <w:t>受访者信息</w:t>
      </w:r>
    </w:p>
    <w:p w14:paraId="640A5D40" w14:textId="2E82EE49" w:rsidR="00003C58" w:rsidRPr="00CF3389" w:rsidRDefault="00C04B61" w:rsidP="00003C58">
      <w:pPr>
        <w:pStyle w:val="ListParagraph"/>
        <w:numPr>
          <w:ilvl w:val="0"/>
          <w:numId w:val="13"/>
        </w:numPr>
        <w:spacing w:after="3"/>
        <w:ind w:right="414"/>
        <w:rPr>
          <w:rFonts w:asciiTheme="majorEastAsia" w:eastAsiaTheme="majorEastAsia" w:hAnsiTheme="majorEastAsia" w:cstheme="minorHAnsi"/>
          <w:sz w:val="22"/>
          <w:szCs w:val="22"/>
        </w:rPr>
      </w:pPr>
      <w:r w:rsidRPr="00CF3389">
        <w:rPr>
          <w:rFonts w:asciiTheme="majorEastAsia" w:eastAsiaTheme="majorEastAsia" w:hAnsiTheme="majorEastAsia" w:cs="Microsoft YaHei" w:hint="eastAsia"/>
          <w:sz w:val="22"/>
          <w:szCs w:val="22"/>
          <w:lang w:eastAsia="zh-CN"/>
        </w:rPr>
        <w:t>姓名：</w:t>
      </w:r>
      <w:r w:rsidR="00003C58" w:rsidRPr="00CF3389">
        <w:rPr>
          <w:rFonts w:asciiTheme="majorEastAsia" w:eastAsiaTheme="majorEastAsia" w:hAnsiTheme="majorEastAsia" w:cstheme="minorHAnsi"/>
          <w:color w:val="FF0000"/>
          <w:sz w:val="22"/>
          <w:szCs w:val="22"/>
        </w:rPr>
        <w:t>*</w:t>
      </w:r>
      <w:r w:rsidR="00003C58" w:rsidRPr="00CF3389">
        <w:rPr>
          <w:rFonts w:asciiTheme="majorEastAsia" w:eastAsiaTheme="majorEastAsia" w:hAnsiTheme="majorEastAsia" w:cstheme="minorHAnsi"/>
          <w:sz w:val="22"/>
          <w:szCs w:val="22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003C58" w:rsidRPr="00CF3389" w14:paraId="60B768C3" w14:textId="77777777" w:rsidTr="00003C58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CA8544F" w14:textId="394FD521" w:rsidR="00003C58" w:rsidRPr="00CF3389" w:rsidRDefault="00003C58" w:rsidP="00003C58">
            <w:pPr>
              <w:spacing w:before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73AE9A9" w14:textId="1A2592F1" w:rsidR="00003C58" w:rsidRPr="00CF3389" w:rsidRDefault="00C04B61" w:rsidP="00003C58">
      <w:pPr>
        <w:pStyle w:val="ListParagraph"/>
        <w:numPr>
          <w:ilvl w:val="0"/>
          <w:numId w:val="13"/>
        </w:numPr>
        <w:spacing w:after="3"/>
        <w:ind w:right="414"/>
        <w:rPr>
          <w:rFonts w:asciiTheme="majorEastAsia" w:eastAsiaTheme="majorEastAsia" w:hAnsiTheme="majorEastAsia" w:cstheme="minorHAnsi"/>
          <w:sz w:val="22"/>
          <w:szCs w:val="22"/>
        </w:rPr>
      </w:pPr>
      <w:r w:rsidRPr="00CF3389">
        <w:rPr>
          <w:rFonts w:asciiTheme="majorEastAsia" w:eastAsiaTheme="majorEastAsia" w:hAnsiTheme="majorEastAsia" w:cs="Microsoft YaHei" w:hint="eastAsia"/>
          <w:sz w:val="22"/>
          <w:szCs w:val="22"/>
          <w:lang w:eastAsia="zh-CN"/>
        </w:rPr>
        <w:t>工作职务：</w:t>
      </w:r>
      <w:r w:rsidR="00003C58" w:rsidRPr="00CF3389">
        <w:rPr>
          <w:rFonts w:asciiTheme="majorEastAsia" w:eastAsiaTheme="majorEastAsia" w:hAnsiTheme="majorEastAsia" w:cstheme="minorHAnsi"/>
          <w:color w:val="FF0000"/>
          <w:sz w:val="22"/>
          <w:szCs w:val="22"/>
        </w:rPr>
        <w:t>*</w:t>
      </w:r>
      <w:r w:rsidR="00003C58" w:rsidRPr="00CF3389">
        <w:rPr>
          <w:rFonts w:asciiTheme="majorEastAsia" w:eastAsiaTheme="majorEastAsia" w:hAnsiTheme="majorEastAsia" w:cstheme="minorHAnsi"/>
          <w:sz w:val="22"/>
          <w:szCs w:val="22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003C58" w:rsidRPr="00CF3389" w14:paraId="1B516FC7" w14:textId="77777777" w:rsidTr="00003C58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A22FD05" w14:textId="77777777" w:rsidR="00003C58" w:rsidRPr="00CF3389" w:rsidRDefault="00003C58" w:rsidP="00003C58">
            <w:pPr>
              <w:spacing w:before="0"/>
              <w:rPr>
                <w:rFonts w:asciiTheme="majorEastAsia" w:eastAsiaTheme="majorEastAsia" w:hAnsiTheme="majorEastAsia"/>
                <w:sz w:val="22"/>
              </w:rPr>
            </w:pPr>
            <w:r w:rsidRPr="00CF3389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14:paraId="1E39D94C" w14:textId="78B885A1" w:rsidR="00003C58" w:rsidRPr="00CF3389" w:rsidRDefault="00C04B61" w:rsidP="00003C58">
      <w:pPr>
        <w:pStyle w:val="ListParagraph"/>
        <w:numPr>
          <w:ilvl w:val="0"/>
          <w:numId w:val="13"/>
        </w:numPr>
        <w:spacing w:after="3"/>
        <w:ind w:right="414"/>
        <w:rPr>
          <w:rFonts w:asciiTheme="majorEastAsia" w:eastAsiaTheme="majorEastAsia" w:hAnsiTheme="majorEastAsia" w:cstheme="minorHAnsi"/>
          <w:sz w:val="22"/>
          <w:szCs w:val="22"/>
        </w:rPr>
      </w:pPr>
      <w:r w:rsidRPr="00CF3389">
        <w:rPr>
          <w:rFonts w:asciiTheme="majorEastAsia" w:eastAsiaTheme="majorEastAsia" w:hAnsiTheme="majorEastAsia" w:cs="Microsoft YaHei" w:hint="eastAsia"/>
          <w:sz w:val="22"/>
          <w:szCs w:val="22"/>
          <w:lang w:eastAsia="zh-CN"/>
        </w:rPr>
        <w:t>电子邮件：</w:t>
      </w:r>
      <w:r w:rsidR="00003C58" w:rsidRPr="00CF3389">
        <w:rPr>
          <w:rFonts w:asciiTheme="majorEastAsia" w:eastAsiaTheme="majorEastAsia" w:hAnsiTheme="majorEastAsia" w:cstheme="minorHAnsi"/>
          <w:color w:val="FF0000"/>
          <w:sz w:val="22"/>
          <w:szCs w:val="22"/>
        </w:rPr>
        <w:t>*</w:t>
      </w:r>
      <w:r w:rsidR="00003C58" w:rsidRPr="00CF3389">
        <w:rPr>
          <w:rFonts w:asciiTheme="majorEastAsia" w:eastAsiaTheme="majorEastAsia" w:hAnsiTheme="majorEastAsia" w:cstheme="minorHAnsi"/>
          <w:sz w:val="22"/>
          <w:szCs w:val="22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003C58" w:rsidRPr="00CF3389" w14:paraId="5E3115C8" w14:textId="77777777" w:rsidTr="00003C58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C51EE56" w14:textId="77777777" w:rsidR="00003C58" w:rsidRPr="00CF3389" w:rsidRDefault="00003C58" w:rsidP="00003C58">
            <w:pPr>
              <w:spacing w:before="0"/>
              <w:rPr>
                <w:rFonts w:asciiTheme="majorEastAsia" w:eastAsiaTheme="majorEastAsia" w:hAnsiTheme="majorEastAsia"/>
                <w:sz w:val="22"/>
              </w:rPr>
            </w:pPr>
            <w:r w:rsidRPr="00CF3389">
              <w:rPr>
                <w:rFonts w:asciiTheme="majorEastAsia" w:eastAsiaTheme="majorEastAsia" w:hAnsiTheme="majorEastAsia" w:cs="Segoe UI"/>
                <w:color w:val="666666"/>
                <w:sz w:val="22"/>
              </w:rPr>
              <w:t xml:space="preserve"> </w:t>
            </w:r>
          </w:p>
        </w:tc>
      </w:tr>
    </w:tbl>
    <w:p w14:paraId="1C1D90DF" w14:textId="37A5661D" w:rsidR="00003C58" w:rsidRPr="00CF3389" w:rsidRDefault="00C04B61" w:rsidP="00003C58">
      <w:pPr>
        <w:pStyle w:val="ListParagraph"/>
        <w:numPr>
          <w:ilvl w:val="0"/>
          <w:numId w:val="13"/>
        </w:numPr>
        <w:spacing w:after="3"/>
        <w:ind w:right="414"/>
        <w:rPr>
          <w:rFonts w:asciiTheme="majorEastAsia" w:eastAsiaTheme="majorEastAsia" w:hAnsiTheme="majorEastAsia" w:cstheme="minorHAnsi"/>
          <w:sz w:val="22"/>
          <w:szCs w:val="22"/>
        </w:rPr>
      </w:pPr>
      <w:r w:rsidRPr="00CF3389">
        <w:rPr>
          <w:rFonts w:asciiTheme="majorEastAsia" w:eastAsiaTheme="majorEastAsia" w:hAnsiTheme="majorEastAsia" w:cs="Microsoft YaHei" w:hint="eastAsia"/>
          <w:sz w:val="22"/>
          <w:szCs w:val="22"/>
          <w:lang w:eastAsia="zh-CN"/>
        </w:rPr>
        <w:t>NRA名称：</w:t>
      </w:r>
      <w:r w:rsidR="00003C58" w:rsidRPr="00CF3389">
        <w:rPr>
          <w:rFonts w:asciiTheme="majorEastAsia" w:eastAsiaTheme="majorEastAsia" w:hAnsiTheme="majorEastAsia" w:cstheme="minorHAnsi"/>
          <w:color w:val="FF0000"/>
          <w:sz w:val="22"/>
          <w:szCs w:val="22"/>
        </w:rPr>
        <w:t>*</w:t>
      </w:r>
      <w:r w:rsidR="00003C58" w:rsidRPr="00CF3389">
        <w:rPr>
          <w:rFonts w:asciiTheme="majorEastAsia" w:eastAsiaTheme="majorEastAsia" w:hAnsiTheme="majorEastAsia" w:cstheme="minorHAnsi"/>
          <w:sz w:val="22"/>
          <w:szCs w:val="22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003C58" w:rsidRPr="00CF3389" w14:paraId="29CC23BB" w14:textId="77777777" w:rsidTr="00003C58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54B6E1D" w14:textId="77777777" w:rsidR="00003C58" w:rsidRPr="00CF3389" w:rsidRDefault="00003C58" w:rsidP="00003C58">
            <w:pPr>
              <w:spacing w:before="0"/>
              <w:rPr>
                <w:rFonts w:asciiTheme="majorEastAsia" w:eastAsiaTheme="majorEastAsia" w:hAnsiTheme="majorEastAsia"/>
                <w:sz w:val="22"/>
              </w:rPr>
            </w:pPr>
            <w:r w:rsidRPr="00CF3389">
              <w:rPr>
                <w:rFonts w:asciiTheme="majorEastAsia" w:eastAsiaTheme="majorEastAsia" w:hAnsiTheme="majorEastAsia" w:cs="Segoe UI"/>
                <w:color w:val="666666"/>
                <w:sz w:val="22"/>
              </w:rPr>
              <w:t xml:space="preserve"> </w:t>
            </w:r>
          </w:p>
        </w:tc>
      </w:tr>
    </w:tbl>
    <w:p w14:paraId="17838491" w14:textId="3772514A" w:rsidR="00003C58" w:rsidRPr="00CF3389" w:rsidRDefault="00C04B61" w:rsidP="00003C58">
      <w:pPr>
        <w:pStyle w:val="ListParagraph"/>
        <w:numPr>
          <w:ilvl w:val="0"/>
          <w:numId w:val="13"/>
        </w:numPr>
        <w:spacing w:after="3"/>
        <w:ind w:right="414"/>
        <w:rPr>
          <w:rFonts w:asciiTheme="majorEastAsia" w:eastAsiaTheme="majorEastAsia" w:hAnsiTheme="majorEastAsia" w:cstheme="minorHAnsi"/>
          <w:sz w:val="22"/>
          <w:szCs w:val="22"/>
        </w:rPr>
      </w:pPr>
      <w:r w:rsidRPr="00CF3389">
        <w:rPr>
          <w:rFonts w:asciiTheme="majorEastAsia" w:eastAsiaTheme="majorEastAsia" w:hAnsiTheme="majorEastAsia" w:cs="Microsoft YaHei" w:hint="eastAsia"/>
          <w:sz w:val="22"/>
          <w:szCs w:val="22"/>
          <w:lang w:eastAsia="zh-CN"/>
        </w:rPr>
        <w:t>国家：</w:t>
      </w:r>
      <w:r w:rsidR="00003C58" w:rsidRPr="00CF3389">
        <w:rPr>
          <w:rFonts w:asciiTheme="majorEastAsia" w:eastAsiaTheme="majorEastAsia" w:hAnsiTheme="majorEastAsia" w:cstheme="minorHAnsi"/>
          <w:color w:val="FF0000"/>
          <w:sz w:val="22"/>
          <w:szCs w:val="22"/>
        </w:rPr>
        <w:t>*</w:t>
      </w:r>
      <w:r w:rsidR="00003C58" w:rsidRPr="00CF3389">
        <w:rPr>
          <w:rFonts w:asciiTheme="majorEastAsia" w:eastAsiaTheme="majorEastAsia" w:hAnsiTheme="majorEastAsia" w:cstheme="minorHAnsi"/>
          <w:sz w:val="22"/>
          <w:szCs w:val="22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003C58" w:rsidRPr="00CF3389" w14:paraId="215998E8" w14:textId="77777777" w:rsidTr="00003C58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B817B07" w14:textId="77777777" w:rsidR="00003C58" w:rsidRPr="00CF3389" w:rsidRDefault="00003C58" w:rsidP="00003C58">
            <w:pPr>
              <w:spacing w:before="0"/>
              <w:rPr>
                <w:rFonts w:asciiTheme="majorEastAsia" w:eastAsiaTheme="majorEastAsia" w:hAnsiTheme="majorEastAsia"/>
                <w:sz w:val="22"/>
              </w:rPr>
            </w:pPr>
            <w:r w:rsidRPr="00CF3389">
              <w:rPr>
                <w:rFonts w:asciiTheme="majorEastAsia" w:eastAsiaTheme="majorEastAsia" w:hAnsiTheme="majorEastAsia" w:cs="Segoe UI"/>
                <w:color w:val="666666"/>
                <w:sz w:val="22"/>
              </w:rPr>
              <w:t xml:space="preserve"> </w:t>
            </w:r>
          </w:p>
        </w:tc>
      </w:tr>
    </w:tbl>
    <w:p w14:paraId="054BBC33" w14:textId="77777777" w:rsidR="00003C58" w:rsidRPr="00A905F6" w:rsidRDefault="00003C58" w:rsidP="00003C58"/>
    <w:p w14:paraId="457FA1AE" w14:textId="77777777" w:rsidR="00003C58" w:rsidRDefault="00003C58" w:rsidP="00003C58">
      <w:pPr>
        <w:rPr>
          <w:rFonts w:ascii="Segoe UI" w:eastAsia="Segoe UI" w:hAnsi="Segoe UI" w:cs="Segoe UI"/>
          <w:sz w:val="32"/>
        </w:rPr>
      </w:pPr>
      <w:r>
        <w:br w:type="page"/>
      </w:r>
    </w:p>
    <w:p w14:paraId="4C6A700B" w14:textId="04A440D2" w:rsidR="00003C58" w:rsidRPr="00620214" w:rsidRDefault="004E1AD5" w:rsidP="00003C58">
      <w:pPr>
        <w:rPr>
          <w:rFonts w:cs="Calibri"/>
          <w:b/>
          <w:bCs/>
          <w:lang w:eastAsia="zh-CN"/>
        </w:rPr>
      </w:pPr>
      <w:r w:rsidRPr="00620214">
        <w:rPr>
          <w:rFonts w:cs="Calibri" w:hint="eastAsia"/>
          <w:b/>
          <w:bCs/>
          <w:lang w:eastAsia="zh-CN"/>
        </w:rPr>
        <w:lastRenderedPageBreak/>
        <w:t>第</w:t>
      </w:r>
      <w:r w:rsidRPr="00620214">
        <w:rPr>
          <w:rFonts w:cs="Calibri" w:hint="eastAsia"/>
          <w:b/>
          <w:bCs/>
          <w:lang w:eastAsia="zh-CN"/>
        </w:rPr>
        <w:t>1</w:t>
      </w:r>
      <w:r w:rsidRPr="00620214">
        <w:rPr>
          <w:rFonts w:cs="Calibri" w:hint="eastAsia"/>
          <w:b/>
          <w:bCs/>
          <w:lang w:eastAsia="zh-CN"/>
        </w:rPr>
        <w:t>节：一般性问题</w:t>
      </w:r>
    </w:p>
    <w:p w14:paraId="3C618156" w14:textId="40D034AC" w:rsidR="00003C58" w:rsidRPr="00620214" w:rsidRDefault="007A3618" w:rsidP="00003C58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right="-284"/>
        <w:contextualSpacing w:val="0"/>
        <w:textAlignment w:val="baseline"/>
        <w:rPr>
          <w:rFonts w:ascii="Calibri" w:eastAsia="SimSun" w:hAnsi="Calibri" w:cs="Calibri"/>
          <w:sz w:val="22"/>
          <w:szCs w:val="22"/>
        </w:rPr>
      </w:pPr>
      <w:r w:rsidRPr="00620214">
        <w:rPr>
          <w:rFonts w:ascii="Calibri" w:eastAsia="SimSun" w:hAnsi="Calibri" w:cs="Calibri" w:hint="eastAsia"/>
          <w:sz w:val="22"/>
          <w:szCs w:val="22"/>
        </w:rPr>
        <w:t>贵国是否对</w:t>
      </w:r>
      <w:r w:rsidRPr="00620214">
        <w:rPr>
          <w:rFonts w:ascii="Calibri" w:eastAsia="SimSun" w:hAnsi="Calibri" w:cs="Calibri" w:hint="eastAsia"/>
          <w:sz w:val="22"/>
          <w:szCs w:val="22"/>
        </w:rPr>
        <w:t>DFS</w:t>
      </w:r>
      <w:r w:rsidRPr="00620214">
        <w:rPr>
          <w:rFonts w:ascii="Calibri" w:eastAsia="SimSun" w:hAnsi="Calibri" w:cs="Calibri" w:hint="eastAsia"/>
          <w:sz w:val="22"/>
          <w:szCs w:val="22"/>
        </w:rPr>
        <w:t>（</w:t>
      </w:r>
      <w:r w:rsidRPr="00620214">
        <w:rPr>
          <w:rFonts w:ascii="STKaiti" w:eastAsia="STKaiti" w:hAnsi="STKaiti" w:cs="Calibri" w:hint="eastAsia"/>
          <w:sz w:val="22"/>
          <w:szCs w:val="22"/>
        </w:rPr>
        <w:t>具体而言，DFS的服务质量</w:t>
      </w:r>
      <w:r w:rsidRPr="00620214">
        <w:rPr>
          <w:rFonts w:ascii="Calibri" w:eastAsia="SimSun" w:hAnsi="Calibri" w:cs="Calibri" w:hint="eastAsia"/>
          <w:sz w:val="22"/>
          <w:szCs w:val="22"/>
        </w:rPr>
        <w:t>）进行监管</w:t>
      </w:r>
      <w:r w:rsidRPr="00620214">
        <w:rPr>
          <w:rFonts w:ascii="Calibri" w:eastAsia="SimSun" w:hAnsi="Calibri" w:cs="Calibri" w:hint="eastAsia"/>
          <w:sz w:val="22"/>
          <w:szCs w:val="22"/>
          <w:lang w:eastAsia="zh-CN"/>
        </w:rPr>
        <w:t>？</w:t>
      </w:r>
      <w:r w:rsidR="00003C58" w:rsidRPr="00620214">
        <w:rPr>
          <w:rFonts w:ascii="Calibri" w:eastAsia="SimSun" w:hAnsi="Calibri" w:cs="Calibri"/>
          <w:color w:val="FF0000"/>
          <w:sz w:val="22"/>
          <w:szCs w:val="22"/>
        </w:rPr>
        <w:t>*</w:t>
      </w:r>
    </w:p>
    <w:p w14:paraId="03AB8614" w14:textId="00571537" w:rsidR="00003C58" w:rsidRPr="00620214" w:rsidRDefault="00B674A4" w:rsidP="00003C58">
      <w:pPr>
        <w:ind w:left="360"/>
        <w:rPr>
          <w:rFonts w:cs="Calibri"/>
          <w:sz w:val="22"/>
          <w:szCs w:val="22"/>
          <w:lang w:val="en-US"/>
        </w:rPr>
      </w:pPr>
      <w:sdt>
        <w:sdtPr>
          <w:rPr>
            <w:rFonts w:cs="Calibri"/>
            <w:sz w:val="22"/>
            <w:szCs w:val="22"/>
            <w:lang w:val="en-US"/>
          </w:rPr>
          <w:id w:val="-16905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val="en-US"/>
            </w:rPr>
            <w:t>☐</w:t>
          </w:r>
        </w:sdtContent>
      </w:sdt>
      <w:r w:rsidR="007A3618" w:rsidRPr="00620214">
        <w:rPr>
          <w:rFonts w:cs="Calibri" w:hint="eastAsia"/>
          <w:sz w:val="22"/>
          <w:szCs w:val="22"/>
          <w:lang w:val="en-US" w:eastAsia="zh-CN"/>
        </w:rPr>
        <w:t>是</w:t>
      </w:r>
    </w:p>
    <w:p w14:paraId="66436BD4" w14:textId="41FF0FC6" w:rsidR="00003C58" w:rsidRPr="00620214" w:rsidRDefault="00B674A4" w:rsidP="00D54F1A">
      <w:pPr>
        <w:spacing w:after="60"/>
        <w:ind w:left="357"/>
        <w:rPr>
          <w:rFonts w:cs="Calibri"/>
          <w:sz w:val="22"/>
          <w:szCs w:val="22"/>
          <w:lang w:val="en-US"/>
        </w:rPr>
      </w:pPr>
      <w:sdt>
        <w:sdtPr>
          <w:rPr>
            <w:rFonts w:cs="Calibri"/>
            <w:sz w:val="22"/>
            <w:szCs w:val="22"/>
            <w:lang w:val="en-US"/>
          </w:rPr>
          <w:id w:val="-1528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val="en-US"/>
            </w:rPr>
            <w:t>☐</w:t>
          </w:r>
        </w:sdtContent>
      </w:sdt>
      <w:proofErr w:type="gramStart"/>
      <w:r w:rsidR="007A3618" w:rsidRPr="00620214">
        <w:rPr>
          <w:rFonts w:cs="Calibri" w:hint="eastAsia"/>
          <w:sz w:val="22"/>
          <w:szCs w:val="22"/>
          <w:lang w:val="en-US" w:eastAsia="zh-CN"/>
        </w:rPr>
        <w:t>否</w:t>
      </w:r>
      <w:proofErr w:type="gramEnd"/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003C58" w:rsidRPr="00620214" w14:paraId="2F99C7AD" w14:textId="77777777" w:rsidTr="00003C58">
        <w:trPr>
          <w:trHeight w:val="2068"/>
        </w:trPr>
        <w:tc>
          <w:tcPr>
            <w:tcW w:w="9482" w:type="dxa"/>
          </w:tcPr>
          <w:p w14:paraId="438C978E" w14:textId="1F8239BE" w:rsidR="00003C58" w:rsidRPr="00620214" w:rsidRDefault="00F50C53" w:rsidP="0049792A">
            <w:pPr>
              <w:spacing w:after="3"/>
              <w:ind w:right="414"/>
              <w:rPr>
                <w:rFonts w:ascii="STKaiti" w:eastAsia="STKaiti" w:hAnsi="STKaiti" w:cs="Calibri"/>
                <w:sz w:val="22"/>
                <w:szCs w:val="22"/>
                <w:lang w:eastAsia="zh-CN"/>
              </w:rPr>
            </w:pPr>
            <w:r w:rsidRPr="00620214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如果您选择"否"，请回答以下问题：</w:t>
            </w:r>
          </w:p>
          <w:p w14:paraId="039EFFE0" w14:textId="6462A21A" w:rsidR="00003C58" w:rsidRPr="00620214" w:rsidRDefault="00F50C53" w:rsidP="0049792A">
            <w:pPr>
              <w:pStyle w:val="ListParagraph"/>
              <w:numPr>
                <w:ilvl w:val="0"/>
                <w:numId w:val="12"/>
              </w:numPr>
              <w:spacing w:after="3"/>
              <w:ind w:right="414"/>
              <w:rPr>
                <w:rFonts w:ascii="STKaiti" w:eastAsia="STKaiti" w:hAnsi="STKaiti" w:cs="Calibri"/>
                <w:sz w:val="22"/>
                <w:szCs w:val="22"/>
              </w:rPr>
            </w:pPr>
            <w:r w:rsidRPr="00620214">
              <w:rPr>
                <w:rFonts w:ascii="STKaiti" w:eastAsia="STKaiti" w:hAnsi="STKaiti" w:cs="Calibri" w:hint="eastAsia"/>
                <w:sz w:val="22"/>
                <w:szCs w:val="22"/>
              </w:rPr>
              <w:t>在可预见的未来，是否计划对DFS进行监管？</w:t>
            </w:r>
          </w:p>
          <w:p w14:paraId="742625C2" w14:textId="4552B6D2" w:rsidR="00003C58" w:rsidRPr="00620214" w:rsidRDefault="00B674A4" w:rsidP="00003C58">
            <w:pPr>
              <w:ind w:left="360"/>
              <w:rPr>
                <w:rFonts w:eastAsia="SimSun" w:cs="Calibri"/>
                <w:sz w:val="22"/>
                <w:szCs w:val="22"/>
                <w:lang w:val="en-US"/>
              </w:rPr>
            </w:pPr>
            <w:sdt>
              <w:sdtPr>
                <w:rPr>
                  <w:rFonts w:cs="Calibri"/>
                  <w:sz w:val="22"/>
                  <w:szCs w:val="22"/>
                  <w:lang w:val="en-US"/>
                </w:rPr>
                <w:id w:val="11066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58" w:rsidRPr="00620214">
                  <w:rPr>
                    <w:rFonts w:eastAsia="SimSun" w:cs="Calibr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50C5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是</w:t>
            </w:r>
          </w:p>
          <w:p w14:paraId="2B601B11" w14:textId="021BBEC6" w:rsidR="00003C58" w:rsidRPr="00620214" w:rsidRDefault="00B674A4" w:rsidP="00003C58">
            <w:pPr>
              <w:ind w:left="360"/>
              <w:rPr>
                <w:rFonts w:eastAsia="SimSun" w:cs="Calibri"/>
                <w:sz w:val="22"/>
                <w:szCs w:val="22"/>
                <w:lang w:val="en-US"/>
              </w:rPr>
            </w:pPr>
            <w:sdt>
              <w:sdtPr>
                <w:rPr>
                  <w:rFonts w:cs="Calibri"/>
                  <w:sz w:val="22"/>
                  <w:szCs w:val="22"/>
                  <w:lang w:val="en-US"/>
                </w:rPr>
                <w:id w:val="16182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58" w:rsidRPr="00620214">
                  <w:rPr>
                    <w:rFonts w:eastAsia="SimSun" w:cs="Calibri"/>
                    <w:sz w:val="22"/>
                    <w:szCs w:val="22"/>
                    <w:lang w:val="en-US"/>
                  </w:rPr>
                  <w:t>☐</w:t>
                </w:r>
              </w:sdtContent>
            </w:sdt>
            <w:proofErr w:type="gramStart"/>
            <w:r w:rsidR="00F50C5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否</w:t>
            </w:r>
            <w:proofErr w:type="gramEnd"/>
          </w:p>
          <w:p w14:paraId="05CAED53" w14:textId="76D593CB" w:rsidR="00003C58" w:rsidRPr="00620214" w:rsidRDefault="00F50C53" w:rsidP="0049792A">
            <w:pPr>
              <w:pStyle w:val="ListParagraph"/>
              <w:numPr>
                <w:ilvl w:val="0"/>
                <w:numId w:val="12"/>
              </w:numPr>
              <w:spacing w:after="3"/>
              <w:ind w:right="414"/>
              <w:rPr>
                <w:rFonts w:ascii="STKaiti" w:eastAsia="STKaiti" w:hAnsi="STKaiti" w:cs="Calibri"/>
                <w:sz w:val="22"/>
                <w:szCs w:val="22"/>
              </w:rPr>
            </w:pPr>
            <w:r w:rsidRPr="00620214">
              <w:rPr>
                <w:rFonts w:ascii="STKaiti" w:eastAsia="STKaiti" w:hAnsi="STKaiti" w:cs="Calibri" w:hint="eastAsia"/>
                <w:sz w:val="22"/>
                <w:szCs w:val="22"/>
              </w:rPr>
              <w:t>如果没有计划</w:t>
            </w:r>
            <w:r w:rsidR="00587BC3" w:rsidRPr="00620214">
              <w:rPr>
                <w:rFonts w:ascii="STKaiti" w:eastAsia="STKaiti" w:hAnsi="STKaiti" w:cs="Calibri" w:hint="eastAsia"/>
                <w:sz w:val="22"/>
                <w:szCs w:val="22"/>
              </w:rPr>
              <w:t>监管DFS</w:t>
            </w:r>
            <w:r w:rsidRPr="00620214">
              <w:rPr>
                <w:rFonts w:ascii="STKaiti" w:eastAsia="STKaiti" w:hAnsi="STKaiti" w:cs="Calibri" w:hint="eastAsia"/>
                <w:sz w:val="22"/>
                <w:szCs w:val="22"/>
              </w:rPr>
              <w:t>，是否已经有一些概念，计划在未来实施？</w:t>
            </w:r>
          </w:p>
          <w:p w14:paraId="4259DE33" w14:textId="72FD1F5A" w:rsidR="00003C58" w:rsidRPr="00620214" w:rsidRDefault="00B674A4" w:rsidP="00003C58">
            <w:pPr>
              <w:ind w:left="360"/>
              <w:rPr>
                <w:rFonts w:eastAsia="SimSun" w:cs="Calibri"/>
                <w:sz w:val="22"/>
                <w:szCs w:val="22"/>
                <w:lang w:val="en-US"/>
              </w:rPr>
            </w:pPr>
            <w:sdt>
              <w:sdtPr>
                <w:rPr>
                  <w:rFonts w:cs="Calibri"/>
                  <w:sz w:val="22"/>
                  <w:szCs w:val="22"/>
                  <w:lang w:val="en-US"/>
                </w:rPr>
                <w:id w:val="-2210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58" w:rsidRPr="00620214">
                  <w:rPr>
                    <w:rFonts w:eastAsia="SimSun" w:cs="Calibri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50C5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是</w:t>
            </w:r>
          </w:p>
          <w:p w14:paraId="71828593" w14:textId="1F1CC9F5" w:rsidR="00003C58" w:rsidRPr="00620214" w:rsidRDefault="00B674A4" w:rsidP="00003C58">
            <w:pPr>
              <w:ind w:left="360"/>
              <w:rPr>
                <w:rFonts w:eastAsia="SimSun" w:cs="Calibri"/>
                <w:sz w:val="22"/>
                <w:szCs w:val="22"/>
                <w:lang w:val="en-US"/>
              </w:rPr>
            </w:pPr>
            <w:sdt>
              <w:sdtPr>
                <w:rPr>
                  <w:rFonts w:cs="Calibri"/>
                  <w:sz w:val="22"/>
                  <w:szCs w:val="22"/>
                  <w:lang w:val="en-US"/>
                </w:rPr>
                <w:id w:val="-196596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58" w:rsidRPr="00620214">
                  <w:rPr>
                    <w:rFonts w:eastAsia="SimSun" w:cs="Calibri"/>
                    <w:sz w:val="22"/>
                    <w:szCs w:val="22"/>
                    <w:lang w:val="en-US"/>
                  </w:rPr>
                  <w:t>☐</w:t>
                </w:r>
              </w:sdtContent>
            </w:sdt>
            <w:proofErr w:type="gramStart"/>
            <w:r w:rsidR="00F50C5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否</w:t>
            </w:r>
            <w:proofErr w:type="gramEnd"/>
          </w:p>
          <w:p w14:paraId="3A61B79D" w14:textId="18281A91" w:rsidR="00003C58" w:rsidRPr="00620214" w:rsidRDefault="00587BC3" w:rsidP="00003C58">
            <w:pPr>
              <w:pStyle w:val="ListParagraph"/>
              <w:numPr>
                <w:ilvl w:val="0"/>
                <w:numId w:val="12"/>
              </w:numPr>
              <w:spacing w:after="3"/>
              <w:ind w:right="414"/>
              <w:rPr>
                <w:rFonts w:ascii="STKaiti" w:eastAsia="STKaiti" w:hAnsi="STKaiti" w:cs="Calibri"/>
                <w:sz w:val="22"/>
                <w:szCs w:val="22"/>
              </w:rPr>
            </w:pPr>
            <w:r w:rsidRPr="00620214">
              <w:rPr>
                <w:rFonts w:ascii="STKaiti" w:eastAsia="STKaiti" w:hAnsi="STKaiti" w:cs="Calibri" w:hint="eastAsia"/>
                <w:sz w:val="22"/>
                <w:szCs w:val="22"/>
              </w:rPr>
              <w:t>实施DFS</w:t>
            </w:r>
            <w:r w:rsidRPr="00620214">
              <w:rPr>
                <w:rFonts w:ascii="STKaiti" w:eastAsia="STKaiti" w:hAnsi="STKaiti" w:cs="Calibri" w:hint="eastAsia"/>
                <w:sz w:val="22"/>
                <w:szCs w:val="22"/>
                <w:lang w:eastAsia="zh-CN"/>
              </w:rPr>
              <w:t>监管</w:t>
            </w:r>
            <w:r w:rsidRPr="00620214">
              <w:rPr>
                <w:rFonts w:ascii="STKaiti" w:eastAsia="STKaiti" w:hAnsi="STKaiti" w:cs="Calibri" w:hint="eastAsia"/>
                <w:sz w:val="22"/>
                <w:szCs w:val="22"/>
              </w:rPr>
              <w:t>的时间安排是什么？</w:t>
            </w:r>
          </w:p>
          <w:p w14:paraId="6B88F4B9" w14:textId="1122460C" w:rsidR="00003C58" w:rsidRPr="00620214" w:rsidRDefault="00B674A4" w:rsidP="00003C58">
            <w:pPr>
              <w:ind w:left="360"/>
              <w:rPr>
                <w:rFonts w:eastAsia="SimSun" w:cs="Calibri"/>
                <w:sz w:val="22"/>
                <w:szCs w:val="22"/>
                <w:lang w:val="en-US" w:eastAsia="zh-CN"/>
              </w:rPr>
            </w:pPr>
            <w:sdt>
              <w:sdtPr>
                <w:rPr>
                  <w:rFonts w:cs="Calibri"/>
                  <w:sz w:val="22"/>
                  <w:szCs w:val="22"/>
                  <w:lang w:val="en-US" w:eastAsia="zh-CN"/>
                </w:rPr>
                <w:id w:val="85007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58" w:rsidRPr="00620214">
                  <w:rPr>
                    <w:rFonts w:eastAsia="SimSun" w:cs="Calibri"/>
                    <w:sz w:val="22"/>
                    <w:szCs w:val="22"/>
                    <w:lang w:val="en-US" w:eastAsia="zh-CN"/>
                  </w:rPr>
                  <w:t>☐</w:t>
                </w:r>
              </w:sdtContent>
            </w:sdt>
            <w:r w:rsidR="00587BC3" w:rsidRPr="00620214">
              <w:rPr>
                <w:rFonts w:eastAsia="SimSun" w:cs="Calibri"/>
                <w:sz w:val="22"/>
                <w:szCs w:val="22"/>
                <w:lang w:val="en-US" w:eastAsia="zh-CN"/>
              </w:rPr>
              <w:t>1</w:t>
            </w:r>
            <w:r w:rsidR="00587BC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年内</w:t>
            </w:r>
          </w:p>
          <w:p w14:paraId="002155FF" w14:textId="76788A3E" w:rsidR="00003C58" w:rsidRPr="00620214" w:rsidRDefault="00B674A4" w:rsidP="00003C58">
            <w:pPr>
              <w:ind w:left="360"/>
              <w:rPr>
                <w:rFonts w:eastAsia="SimSun" w:cs="Calibri"/>
                <w:sz w:val="22"/>
                <w:szCs w:val="22"/>
                <w:lang w:val="en-US" w:eastAsia="zh-CN"/>
              </w:rPr>
            </w:pPr>
            <w:sdt>
              <w:sdtPr>
                <w:rPr>
                  <w:rFonts w:cs="Calibri"/>
                  <w:sz w:val="22"/>
                  <w:szCs w:val="22"/>
                  <w:lang w:val="en-US" w:eastAsia="zh-CN"/>
                </w:rPr>
                <w:id w:val="-10725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58" w:rsidRPr="00620214">
                  <w:rPr>
                    <w:rFonts w:eastAsia="SimSun" w:cs="Calibri"/>
                    <w:sz w:val="22"/>
                    <w:szCs w:val="22"/>
                    <w:lang w:val="en-US" w:eastAsia="zh-CN"/>
                  </w:rPr>
                  <w:t>☐</w:t>
                </w:r>
              </w:sdtContent>
            </w:sdt>
            <w:r w:rsidR="00587BC3" w:rsidRPr="00620214">
              <w:rPr>
                <w:rFonts w:eastAsia="SimSun" w:cs="Calibri"/>
                <w:sz w:val="22"/>
                <w:szCs w:val="22"/>
                <w:lang w:val="en-US" w:eastAsia="zh-CN"/>
              </w:rPr>
              <w:t>2-5</w:t>
            </w:r>
            <w:r w:rsidR="00587BC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年</w:t>
            </w:r>
          </w:p>
          <w:p w14:paraId="19ECC39F" w14:textId="313BA3CA" w:rsidR="00003C58" w:rsidRPr="00620214" w:rsidRDefault="00B674A4" w:rsidP="00003C58">
            <w:pPr>
              <w:ind w:left="360"/>
              <w:rPr>
                <w:rFonts w:eastAsia="SimSun" w:cs="Calibri"/>
                <w:sz w:val="22"/>
                <w:szCs w:val="22"/>
                <w:lang w:val="en-US" w:eastAsia="zh-CN"/>
              </w:rPr>
            </w:pPr>
            <w:sdt>
              <w:sdtPr>
                <w:rPr>
                  <w:rFonts w:cs="Calibri"/>
                  <w:sz w:val="22"/>
                  <w:szCs w:val="22"/>
                  <w:lang w:val="en-US" w:eastAsia="zh-CN"/>
                </w:rPr>
                <w:id w:val="11912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58" w:rsidRPr="00620214">
                  <w:rPr>
                    <w:rFonts w:eastAsia="SimSun" w:cs="Calibri"/>
                    <w:sz w:val="22"/>
                    <w:szCs w:val="22"/>
                    <w:lang w:val="en-US" w:eastAsia="zh-CN"/>
                  </w:rPr>
                  <w:t>☐</w:t>
                </w:r>
              </w:sdtContent>
            </w:sdt>
            <w:r w:rsidR="00587BC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超过</w:t>
            </w:r>
            <w:r w:rsidR="00587BC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5</w:t>
            </w:r>
            <w:r w:rsidR="00587BC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年</w:t>
            </w:r>
          </w:p>
          <w:p w14:paraId="5E3197CF" w14:textId="0DC02619" w:rsidR="00003C58" w:rsidRPr="00620214" w:rsidRDefault="00B674A4" w:rsidP="00003C58">
            <w:pPr>
              <w:spacing w:after="240"/>
              <w:ind w:left="360"/>
              <w:rPr>
                <w:rFonts w:eastAsia="SimSun" w:cs="Calibri"/>
                <w:sz w:val="22"/>
                <w:szCs w:val="22"/>
                <w:lang w:eastAsia="zh-CN"/>
              </w:rPr>
            </w:pPr>
            <w:sdt>
              <w:sdtPr>
                <w:rPr>
                  <w:rFonts w:cs="Calibri"/>
                  <w:sz w:val="22"/>
                  <w:szCs w:val="22"/>
                  <w:lang w:val="en-US" w:eastAsia="zh-CN"/>
                </w:rPr>
                <w:id w:val="8711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58" w:rsidRPr="00620214">
                  <w:rPr>
                    <w:rFonts w:eastAsia="SimSun" w:cs="Calibri"/>
                    <w:sz w:val="22"/>
                    <w:szCs w:val="22"/>
                    <w:lang w:val="en-US" w:eastAsia="zh-CN"/>
                  </w:rPr>
                  <w:t>☐</w:t>
                </w:r>
              </w:sdtContent>
            </w:sdt>
            <w:r w:rsidR="00587BC3" w:rsidRPr="00620214">
              <w:rPr>
                <w:rFonts w:eastAsia="SimSun" w:cs="Calibri" w:hint="eastAsia"/>
                <w:sz w:val="22"/>
                <w:szCs w:val="22"/>
                <w:lang w:val="en-US" w:eastAsia="zh-CN"/>
              </w:rPr>
              <w:t>无具体的时间安排</w:t>
            </w:r>
          </w:p>
        </w:tc>
      </w:tr>
    </w:tbl>
    <w:p w14:paraId="398E0BC5" w14:textId="34F804F7" w:rsidR="00003C58" w:rsidRPr="00620214" w:rsidRDefault="00B674A4" w:rsidP="00D54F1A">
      <w:pPr>
        <w:pStyle w:val="ListParagraph"/>
        <w:spacing w:after="60"/>
        <w:ind w:left="357"/>
        <w:contextualSpacing w:val="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SimSun" w:hAnsi="Calibri" w:cs="Calibri"/>
            <w:sz w:val="22"/>
            <w:szCs w:val="22"/>
          </w:rPr>
          <w:id w:val="191527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ascii="Calibri" w:eastAsia="SimSun" w:hAnsi="Calibri" w:cs="Calibri"/>
              <w:sz w:val="22"/>
              <w:szCs w:val="22"/>
            </w:rPr>
            <w:t>☐</w:t>
          </w:r>
        </w:sdtContent>
      </w:sdt>
      <w:r w:rsidR="00237CC5" w:rsidRPr="00620214">
        <w:rPr>
          <w:rFonts w:ascii="Calibri" w:eastAsia="SimSun" w:hAnsi="Calibri" w:cs="Calibri" w:hint="eastAsia"/>
          <w:sz w:val="22"/>
          <w:szCs w:val="22"/>
          <w:lang w:eastAsia="zh-CN"/>
        </w:rPr>
        <w:t>其他（</w:t>
      </w:r>
      <w:r w:rsidR="00237CC5" w:rsidRPr="00620214">
        <w:rPr>
          <w:rFonts w:ascii="STKaiti" w:eastAsia="STKaiti" w:hAnsi="STKaiti" w:cs="Calibri" w:hint="eastAsia"/>
          <w:sz w:val="22"/>
          <w:szCs w:val="22"/>
          <w:lang w:eastAsia="zh-CN"/>
        </w:rPr>
        <w:t>请在</w:t>
      </w:r>
      <w:r w:rsidR="009F53EB" w:rsidRPr="00620214">
        <w:rPr>
          <w:rFonts w:ascii="STKaiti" w:eastAsia="STKaiti" w:hAnsi="STKaiti" w:cs="Calibri" w:hint="eastAsia"/>
          <w:sz w:val="22"/>
          <w:szCs w:val="22"/>
          <w:lang w:eastAsia="zh-CN"/>
        </w:rPr>
        <w:t>以下部分详细说明</w:t>
      </w:r>
      <w:r w:rsidR="00237CC5" w:rsidRPr="00620214">
        <w:rPr>
          <w:rFonts w:ascii="Calibri" w:eastAsia="SimSun" w:hAnsi="Calibri" w:cs="Calibri" w:hint="eastAsia"/>
          <w:sz w:val="22"/>
          <w:szCs w:val="22"/>
          <w:lang w:eastAsia="zh-CN"/>
        </w:rPr>
        <w:t>）</w:t>
      </w:r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003C58" w:rsidRPr="00620214" w14:paraId="2E1A763B" w14:textId="77777777" w:rsidTr="00003C58">
        <w:trPr>
          <w:trHeight w:val="1075"/>
        </w:trPr>
        <w:tc>
          <w:tcPr>
            <w:tcW w:w="9482" w:type="dxa"/>
          </w:tcPr>
          <w:p w14:paraId="58F0EF55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szCs w:val="22"/>
                <w:lang w:eastAsia="zh-CN"/>
              </w:rPr>
            </w:pPr>
          </w:p>
        </w:tc>
      </w:tr>
    </w:tbl>
    <w:p w14:paraId="70D57A15" w14:textId="3BD15577" w:rsidR="00003C58" w:rsidRPr="00620214" w:rsidRDefault="00237CC5" w:rsidP="00D54F1A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ind w:left="357" w:hanging="357"/>
        <w:contextualSpacing w:val="0"/>
        <w:textAlignment w:val="baseline"/>
        <w:rPr>
          <w:rFonts w:ascii="Calibri" w:eastAsia="SimSun" w:hAnsi="Calibri" w:cs="Calibri"/>
          <w:sz w:val="22"/>
          <w:szCs w:val="22"/>
        </w:rPr>
      </w:pPr>
      <w:r w:rsidRPr="00620214">
        <w:rPr>
          <w:rFonts w:ascii="Calibri" w:eastAsia="SimSun" w:hAnsi="Calibri" w:cs="Calibri" w:hint="eastAsia"/>
          <w:sz w:val="22"/>
          <w:szCs w:val="22"/>
        </w:rPr>
        <w:t>哪个</w:t>
      </w:r>
      <w:r w:rsidRPr="00620214">
        <w:rPr>
          <w:rFonts w:ascii="Calibri" w:eastAsia="SimSun" w:hAnsi="Calibri" w:cs="Calibri" w:hint="eastAsia"/>
          <w:sz w:val="22"/>
          <w:szCs w:val="22"/>
          <w:lang w:eastAsia="zh-CN"/>
        </w:rPr>
        <w:t>（些）</w:t>
      </w:r>
      <w:r w:rsidRPr="00620214">
        <w:rPr>
          <w:rFonts w:ascii="Calibri" w:eastAsia="SimSun" w:hAnsi="Calibri" w:cs="Calibri" w:hint="eastAsia"/>
          <w:sz w:val="22"/>
          <w:szCs w:val="22"/>
        </w:rPr>
        <w:t>机构</w:t>
      </w:r>
      <w:r w:rsidRPr="00620214">
        <w:rPr>
          <w:rFonts w:ascii="Calibri" w:eastAsia="SimSun" w:hAnsi="Calibri" w:cs="Calibri" w:hint="eastAsia"/>
          <w:sz w:val="22"/>
          <w:szCs w:val="22"/>
          <w:lang w:eastAsia="zh-CN"/>
        </w:rPr>
        <w:t>负责监管</w:t>
      </w:r>
      <w:r w:rsidRPr="00620214">
        <w:rPr>
          <w:rFonts w:ascii="Calibri" w:eastAsia="SimSun" w:hAnsi="Calibri" w:cs="Calibri" w:hint="eastAsia"/>
          <w:sz w:val="22"/>
          <w:szCs w:val="22"/>
        </w:rPr>
        <w:t>DFS</w:t>
      </w:r>
      <w:r w:rsidRPr="00620214">
        <w:rPr>
          <w:rFonts w:ascii="Calibri" w:eastAsia="SimSun" w:hAnsi="Calibri" w:cs="Calibri" w:hint="eastAsia"/>
          <w:sz w:val="22"/>
          <w:szCs w:val="22"/>
        </w:rPr>
        <w:t>（</w:t>
      </w:r>
      <w:r w:rsidRPr="00620214">
        <w:rPr>
          <w:rFonts w:ascii="STKaiti" w:eastAsia="STKaiti" w:hAnsi="STKaiti" w:cs="Calibri" w:hint="eastAsia"/>
          <w:sz w:val="22"/>
          <w:szCs w:val="22"/>
        </w:rPr>
        <w:t>具体而言，DFS的服务质量</w:t>
      </w:r>
      <w:r w:rsidRPr="00620214">
        <w:rPr>
          <w:rFonts w:ascii="Calibri" w:eastAsia="SimSun" w:hAnsi="Calibri" w:cs="Calibri" w:hint="eastAsia"/>
          <w:sz w:val="22"/>
          <w:szCs w:val="22"/>
        </w:rPr>
        <w:t>）？</w:t>
      </w:r>
      <w:r w:rsidR="00003C58" w:rsidRPr="00620214">
        <w:rPr>
          <w:rFonts w:ascii="Calibri" w:eastAsia="SimSun" w:hAnsi="Calibri" w:cs="Calibri"/>
          <w:color w:val="FF0000"/>
          <w:sz w:val="22"/>
          <w:szCs w:val="22"/>
        </w:rPr>
        <w:t>*</w:t>
      </w:r>
    </w:p>
    <w:p w14:paraId="48B95E0E" w14:textId="7F9B7C74" w:rsidR="00003C58" w:rsidRPr="00620214" w:rsidRDefault="00B674A4" w:rsidP="00003C58">
      <w:pPr>
        <w:ind w:left="360"/>
        <w:rPr>
          <w:rFonts w:cs="Calibri"/>
          <w:sz w:val="22"/>
          <w:szCs w:val="22"/>
          <w:lang w:val="en-US" w:eastAsia="zh-CN"/>
        </w:rPr>
      </w:pPr>
      <w:sdt>
        <w:sdtPr>
          <w:rPr>
            <w:rFonts w:cs="Calibri"/>
            <w:sz w:val="22"/>
            <w:szCs w:val="22"/>
            <w:lang w:val="en-US" w:eastAsia="zh-CN"/>
          </w:rPr>
          <w:id w:val="166999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val="en-US" w:eastAsia="zh-CN"/>
            </w:rPr>
            <w:t>☐</w:t>
          </w:r>
        </w:sdtContent>
      </w:sdt>
      <w:r w:rsidR="00237CC5" w:rsidRPr="00620214">
        <w:rPr>
          <w:rFonts w:cs="Calibri" w:hint="eastAsia"/>
          <w:sz w:val="22"/>
          <w:szCs w:val="22"/>
          <w:lang w:val="en-US" w:eastAsia="zh-CN"/>
        </w:rPr>
        <w:t>电信监管机构</w:t>
      </w:r>
    </w:p>
    <w:p w14:paraId="0A5A249E" w14:textId="322C0630" w:rsidR="00003C58" w:rsidRPr="00620214" w:rsidRDefault="00B674A4" w:rsidP="00003C58">
      <w:pPr>
        <w:ind w:left="360"/>
        <w:rPr>
          <w:rFonts w:cs="Calibri"/>
          <w:sz w:val="22"/>
          <w:szCs w:val="22"/>
          <w:lang w:val="en-US" w:eastAsia="zh-CN"/>
        </w:rPr>
      </w:pPr>
      <w:sdt>
        <w:sdtPr>
          <w:rPr>
            <w:rFonts w:cs="Calibri"/>
            <w:sz w:val="22"/>
            <w:szCs w:val="22"/>
            <w:lang w:val="en-US" w:eastAsia="zh-CN"/>
          </w:rPr>
          <w:id w:val="191296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val="en-US" w:eastAsia="zh-CN"/>
            </w:rPr>
            <w:t>☐</w:t>
          </w:r>
        </w:sdtContent>
      </w:sdt>
      <w:r w:rsidR="00237CC5" w:rsidRPr="00620214">
        <w:rPr>
          <w:rFonts w:cs="Calibri" w:hint="eastAsia"/>
          <w:sz w:val="22"/>
          <w:szCs w:val="22"/>
          <w:lang w:val="en-US" w:eastAsia="zh-CN"/>
        </w:rPr>
        <w:t>金融监管机构</w:t>
      </w:r>
    </w:p>
    <w:p w14:paraId="3F3B7998" w14:textId="1A3E04C8" w:rsidR="00003C58" w:rsidRPr="00620214" w:rsidRDefault="00B674A4" w:rsidP="00003C58">
      <w:pPr>
        <w:ind w:left="360"/>
        <w:rPr>
          <w:rFonts w:cs="Calibri"/>
          <w:sz w:val="22"/>
          <w:szCs w:val="22"/>
          <w:lang w:val="en-US" w:eastAsia="zh-CN"/>
        </w:rPr>
      </w:pPr>
      <w:sdt>
        <w:sdtPr>
          <w:rPr>
            <w:rFonts w:cs="Calibri"/>
            <w:sz w:val="22"/>
            <w:szCs w:val="22"/>
            <w:lang w:val="en-US" w:eastAsia="zh-CN"/>
          </w:rPr>
          <w:id w:val="1835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val="en-US" w:eastAsia="zh-CN"/>
            </w:rPr>
            <w:t>☐</w:t>
          </w:r>
        </w:sdtContent>
      </w:sdt>
      <w:r w:rsidR="00237CC5" w:rsidRPr="00620214">
        <w:rPr>
          <w:rFonts w:cs="Calibri" w:hint="eastAsia"/>
          <w:sz w:val="22"/>
          <w:szCs w:val="22"/>
          <w:lang w:val="en-US" w:eastAsia="zh-CN"/>
        </w:rPr>
        <w:t>电信和金融监管机构</w:t>
      </w:r>
    </w:p>
    <w:p w14:paraId="67B49EE6" w14:textId="2A7FEC5D" w:rsidR="00003C58" w:rsidRPr="00620214" w:rsidRDefault="00B674A4" w:rsidP="00D54F1A">
      <w:pPr>
        <w:pStyle w:val="ListParagraph"/>
        <w:spacing w:after="60"/>
        <w:ind w:left="357"/>
        <w:contextualSpacing w:val="0"/>
        <w:rPr>
          <w:rFonts w:ascii="Calibri" w:eastAsia="SimSun" w:hAnsi="Calibri" w:cs="Calibri"/>
          <w:sz w:val="22"/>
          <w:szCs w:val="22"/>
          <w:lang w:val="en-US" w:eastAsia="zh-CN"/>
        </w:rPr>
      </w:pPr>
      <w:sdt>
        <w:sdtPr>
          <w:rPr>
            <w:rFonts w:ascii="Calibri" w:eastAsia="SimSun" w:hAnsi="Calibri" w:cs="Calibri"/>
            <w:sz w:val="22"/>
            <w:szCs w:val="22"/>
            <w:lang w:val="en-US" w:eastAsia="zh-CN"/>
          </w:rPr>
          <w:id w:val="-78772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ascii="Calibri" w:eastAsia="SimSun" w:hAnsi="Calibri" w:cs="Calibri"/>
              <w:sz w:val="22"/>
              <w:szCs w:val="22"/>
              <w:lang w:val="en-US" w:eastAsia="zh-CN"/>
            </w:rPr>
            <w:t>☐</w:t>
          </w:r>
        </w:sdtContent>
      </w:sdt>
      <w:r w:rsidR="009F53EB" w:rsidRPr="00620214">
        <w:rPr>
          <w:rFonts w:ascii="Calibri" w:eastAsia="SimSun" w:hAnsi="Calibri" w:cs="Calibri" w:hint="eastAsia"/>
          <w:sz w:val="22"/>
          <w:szCs w:val="22"/>
          <w:lang w:val="en-US" w:eastAsia="zh-CN"/>
        </w:rPr>
        <w:t>其他或上述都不是（</w:t>
      </w:r>
      <w:r w:rsidR="009F53EB" w:rsidRPr="00620214">
        <w:rPr>
          <w:rFonts w:ascii="STKaiti" w:eastAsia="STKaiti" w:hAnsi="STKaiti" w:cs="Calibri" w:hint="eastAsia"/>
          <w:sz w:val="22"/>
          <w:szCs w:val="22"/>
          <w:lang w:eastAsia="zh-CN"/>
        </w:rPr>
        <w:t>请在以下部分详细说明</w:t>
      </w:r>
      <w:r w:rsidR="009F53EB" w:rsidRPr="00620214">
        <w:rPr>
          <w:rFonts w:ascii="Calibri" w:eastAsia="SimSun" w:hAnsi="Calibri" w:cs="Calibri" w:hint="eastAsia"/>
          <w:sz w:val="22"/>
          <w:szCs w:val="22"/>
          <w:lang w:val="en-US" w:eastAsia="zh-CN"/>
        </w:rPr>
        <w:t>）</w:t>
      </w:r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003C58" w:rsidRPr="00620214" w14:paraId="1DC8D291" w14:textId="77777777" w:rsidTr="0049792A">
        <w:trPr>
          <w:trHeight w:val="1422"/>
        </w:trPr>
        <w:tc>
          <w:tcPr>
            <w:tcW w:w="9482" w:type="dxa"/>
          </w:tcPr>
          <w:p w14:paraId="2BBD71F0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szCs w:val="20"/>
                <w:lang w:eastAsia="zh-CN"/>
              </w:rPr>
            </w:pPr>
          </w:p>
        </w:tc>
      </w:tr>
    </w:tbl>
    <w:p w14:paraId="3C42B801" w14:textId="3C964A22" w:rsidR="00003C58" w:rsidRPr="00620214" w:rsidRDefault="009F53EB" w:rsidP="00D54F1A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60"/>
        <w:ind w:left="357" w:hanging="357"/>
        <w:contextualSpacing w:val="0"/>
        <w:textAlignment w:val="baseline"/>
        <w:rPr>
          <w:rFonts w:ascii="Calibri" w:eastAsia="SimSun" w:hAnsi="Calibri" w:cs="Calibri"/>
          <w:sz w:val="20"/>
          <w:szCs w:val="20"/>
        </w:rPr>
      </w:pPr>
      <w:r w:rsidRPr="00620214">
        <w:rPr>
          <w:rFonts w:ascii="Calibri" w:eastAsia="SimSun" w:hAnsi="Calibri" w:cs="Calibri" w:hint="eastAsia"/>
          <w:sz w:val="22"/>
          <w:szCs w:val="20"/>
        </w:rPr>
        <w:t>请在此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给出</w:t>
      </w:r>
      <w:r w:rsidRPr="00620214">
        <w:rPr>
          <w:rFonts w:ascii="Calibri" w:eastAsia="SimSun" w:hAnsi="Calibri" w:cs="Calibri" w:hint="eastAsia"/>
          <w:sz w:val="22"/>
          <w:szCs w:val="20"/>
        </w:rPr>
        <w:t>任何其他一般性评论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：</w:t>
      </w:r>
    </w:p>
    <w:tbl>
      <w:tblPr>
        <w:tblStyle w:val="TableGrid0"/>
        <w:tblW w:w="954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70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003C58" w:rsidRPr="00620214" w14:paraId="33B81AB7" w14:textId="77777777" w:rsidTr="00D54F1A">
        <w:trPr>
          <w:trHeight w:val="1291"/>
        </w:trPr>
        <w:tc>
          <w:tcPr>
            <w:tcW w:w="9544" w:type="dxa"/>
          </w:tcPr>
          <w:p w14:paraId="6699C219" w14:textId="77777777" w:rsidR="00003C58" w:rsidRPr="00620214" w:rsidRDefault="00003C58" w:rsidP="0049792A">
            <w:pPr>
              <w:ind w:left="-296"/>
              <w:rPr>
                <w:rFonts w:eastAsia="SimSun" w:cs="Calibri"/>
                <w:lang w:eastAsia="zh-CN"/>
              </w:rPr>
            </w:pPr>
            <w:r w:rsidRPr="00620214">
              <w:rPr>
                <w:rFonts w:eastAsia="SimSun" w:cs="Calibri"/>
                <w:color w:val="666666"/>
                <w:sz w:val="21"/>
                <w:lang w:eastAsia="zh-CN"/>
              </w:rPr>
              <w:t xml:space="preserve"> </w:t>
            </w:r>
          </w:p>
        </w:tc>
      </w:tr>
    </w:tbl>
    <w:p w14:paraId="33E6F47C" w14:textId="77777777" w:rsidR="00D54F1A" w:rsidRPr="007A3618" w:rsidRDefault="00D54F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EastAsia" w:eastAsiaTheme="minorEastAsia" w:hAnsiTheme="minorEastAsia"/>
          <w:b/>
          <w:bCs/>
          <w:lang w:val="en-US" w:eastAsia="zh-CN"/>
        </w:rPr>
      </w:pPr>
      <w:r w:rsidRPr="007A3618">
        <w:rPr>
          <w:rFonts w:asciiTheme="minorEastAsia" w:eastAsiaTheme="minorEastAsia" w:hAnsiTheme="minorEastAsia"/>
          <w:b/>
          <w:bCs/>
          <w:lang w:val="en-US" w:eastAsia="zh-CN"/>
        </w:rPr>
        <w:br w:type="page"/>
      </w:r>
    </w:p>
    <w:p w14:paraId="5E02A8CC" w14:textId="28077434" w:rsidR="00003C58" w:rsidRPr="00620214" w:rsidRDefault="00446372" w:rsidP="00003C58">
      <w:pPr>
        <w:rPr>
          <w:rFonts w:cs="Calibri"/>
          <w:b/>
          <w:bCs/>
          <w:lang w:eastAsia="zh-CN"/>
        </w:rPr>
      </w:pPr>
      <w:r w:rsidRPr="00620214">
        <w:rPr>
          <w:rFonts w:cs="Calibri" w:hint="eastAsia"/>
          <w:b/>
          <w:bCs/>
          <w:lang w:eastAsia="zh-CN"/>
        </w:rPr>
        <w:lastRenderedPageBreak/>
        <w:t>第</w:t>
      </w:r>
      <w:r w:rsidRPr="00620214">
        <w:rPr>
          <w:rFonts w:cs="Calibri" w:hint="eastAsia"/>
          <w:b/>
          <w:bCs/>
          <w:lang w:eastAsia="zh-CN"/>
        </w:rPr>
        <w:t>2</w:t>
      </w:r>
      <w:r w:rsidRPr="00620214">
        <w:rPr>
          <w:rFonts w:cs="Calibri" w:hint="eastAsia"/>
          <w:b/>
          <w:bCs/>
          <w:lang w:eastAsia="zh-CN"/>
        </w:rPr>
        <w:t>节：</w:t>
      </w:r>
      <w:r w:rsidRPr="00620214">
        <w:rPr>
          <w:rFonts w:cs="Calibri" w:hint="eastAsia"/>
          <w:b/>
          <w:bCs/>
          <w:lang w:eastAsia="zh-CN"/>
        </w:rPr>
        <w:t>DFS</w:t>
      </w:r>
      <w:r w:rsidRPr="00620214">
        <w:rPr>
          <w:rFonts w:cs="Calibri" w:hint="eastAsia"/>
          <w:b/>
          <w:bCs/>
          <w:lang w:eastAsia="zh-CN"/>
        </w:rPr>
        <w:t>监管</w:t>
      </w:r>
    </w:p>
    <w:p w14:paraId="0E1033C0" w14:textId="569E8E44" w:rsidR="00003C58" w:rsidRPr="00620214" w:rsidRDefault="00446372" w:rsidP="00003C58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SimSun" w:hAnsi="Calibri" w:cs="Calibri"/>
          <w:sz w:val="22"/>
          <w:szCs w:val="22"/>
        </w:rPr>
      </w:pPr>
      <w:r w:rsidRPr="00620214">
        <w:rPr>
          <w:rFonts w:ascii="Calibri" w:eastAsia="SimSun" w:hAnsi="Calibri" w:cs="Calibri" w:hint="eastAsia"/>
          <w:sz w:val="22"/>
          <w:szCs w:val="22"/>
        </w:rPr>
        <w:t>描述</w:t>
      </w:r>
      <w:r w:rsidRPr="00620214">
        <w:rPr>
          <w:rFonts w:ascii="Calibri" w:eastAsia="SimSun" w:hAnsi="Calibri" w:cs="Calibri" w:hint="eastAsia"/>
          <w:sz w:val="22"/>
          <w:szCs w:val="22"/>
        </w:rPr>
        <w:t>DFS</w:t>
      </w:r>
      <w:r w:rsidRPr="00620214">
        <w:rPr>
          <w:rFonts w:ascii="Calibri" w:eastAsia="SimSun" w:hAnsi="Calibri" w:cs="Calibri" w:hint="eastAsia"/>
          <w:sz w:val="22"/>
          <w:szCs w:val="22"/>
        </w:rPr>
        <w:t>（</w:t>
      </w:r>
      <w:r w:rsidRPr="00620214">
        <w:rPr>
          <w:rFonts w:ascii="STKaiti" w:eastAsia="STKaiti" w:hAnsi="STKaiti" w:cs="Calibri" w:hint="eastAsia"/>
          <w:sz w:val="22"/>
          <w:szCs w:val="22"/>
        </w:rPr>
        <w:t>具体而言，DFS的服务质量</w:t>
      </w:r>
      <w:r w:rsidRPr="00620214">
        <w:rPr>
          <w:rFonts w:ascii="Calibri" w:eastAsia="SimSun" w:hAnsi="Calibri" w:cs="Calibri" w:hint="eastAsia"/>
          <w:sz w:val="22"/>
          <w:szCs w:val="22"/>
        </w:rPr>
        <w:t>）的监管方式（</w:t>
      </w:r>
      <w:r w:rsidRPr="00620214">
        <w:rPr>
          <w:rFonts w:ascii="Calibri" w:eastAsia="SimSun" w:hAnsi="Calibri" w:cs="Calibri" w:hint="eastAsia"/>
          <w:sz w:val="22"/>
          <w:szCs w:val="22"/>
          <w:lang w:eastAsia="zh-CN"/>
        </w:rPr>
        <w:t>总体而言</w:t>
      </w:r>
      <w:r w:rsidRPr="00620214">
        <w:rPr>
          <w:rFonts w:ascii="Calibri" w:eastAsia="SimSun" w:hAnsi="Calibri" w:cs="Calibri" w:hint="eastAsia"/>
          <w:sz w:val="22"/>
          <w:szCs w:val="22"/>
        </w:rPr>
        <w:t>）？</w:t>
      </w:r>
      <w:r w:rsidR="00003C58" w:rsidRPr="00620214">
        <w:rPr>
          <w:rFonts w:ascii="Calibri" w:eastAsia="SimSun" w:hAnsi="Calibri" w:cs="Calibri"/>
          <w:color w:val="FF0000"/>
          <w:sz w:val="22"/>
          <w:szCs w:val="22"/>
        </w:rPr>
        <w:t>*</w:t>
      </w:r>
    </w:p>
    <w:p w14:paraId="1E9DF7C3" w14:textId="0BCD776C" w:rsidR="00003C58" w:rsidRPr="00620214" w:rsidRDefault="00B674A4" w:rsidP="00003C58">
      <w:pPr>
        <w:pStyle w:val="ListParagraph"/>
        <w:ind w:left="36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SimSun" w:hAnsi="Calibri" w:cs="Calibri"/>
            <w:sz w:val="22"/>
            <w:szCs w:val="22"/>
          </w:rPr>
          <w:id w:val="143501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ascii="Calibri" w:eastAsia="SimSun" w:hAnsi="Calibri" w:cs="Calibri"/>
              <w:sz w:val="22"/>
              <w:szCs w:val="22"/>
            </w:rPr>
            <w:t>☐</w:t>
          </w:r>
        </w:sdtContent>
      </w:sdt>
      <w:r w:rsidR="00446372" w:rsidRPr="00620214">
        <w:rPr>
          <w:rFonts w:ascii="Calibri" w:eastAsia="SimSun" w:hAnsi="Calibri" w:cs="Calibri" w:hint="eastAsia"/>
          <w:sz w:val="22"/>
          <w:szCs w:val="22"/>
        </w:rPr>
        <w:t>监测和施加目标</w:t>
      </w:r>
    </w:p>
    <w:p w14:paraId="2D36B15C" w14:textId="48DFEEB8" w:rsidR="00003C58" w:rsidRPr="00620214" w:rsidRDefault="00B674A4" w:rsidP="00003C58">
      <w:pPr>
        <w:pStyle w:val="ListParagraph"/>
        <w:ind w:left="36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SimSun" w:hAnsi="Calibri" w:cs="Calibri"/>
            <w:sz w:val="22"/>
            <w:szCs w:val="22"/>
          </w:rPr>
          <w:id w:val="115549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ascii="Calibri" w:eastAsia="SimSun" w:hAnsi="Calibri" w:cs="Calibri"/>
              <w:sz w:val="22"/>
              <w:szCs w:val="22"/>
            </w:rPr>
            <w:t>☐</w:t>
          </w:r>
        </w:sdtContent>
      </w:sdt>
      <w:r w:rsidR="00446372" w:rsidRPr="00620214">
        <w:rPr>
          <w:rFonts w:ascii="Calibri" w:eastAsia="SimSun" w:hAnsi="Calibri" w:cs="Calibri" w:hint="eastAsia"/>
          <w:sz w:val="22"/>
          <w:szCs w:val="22"/>
          <w:lang w:eastAsia="zh-CN"/>
        </w:rPr>
        <w:t>仅监测</w:t>
      </w:r>
    </w:p>
    <w:p w14:paraId="263ECEC5" w14:textId="48D525CF" w:rsidR="00003C58" w:rsidRPr="00620214" w:rsidRDefault="00B674A4" w:rsidP="00003C58">
      <w:pPr>
        <w:pStyle w:val="ListParagraph"/>
        <w:ind w:left="36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SimSun" w:hAnsi="Calibri" w:cs="Calibri"/>
            <w:sz w:val="22"/>
            <w:szCs w:val="22"/>
          </w:rPr>
          <w:id w:val="56353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ascii="Calibri" w:eastAsia="SimSun" w:hAnsi="Calibri" w:cs="Calibri"/>
              <w:sz w:val="22"/>
              <w:szCs w:val="22"/>
            </w:rPr>
            <w:t>☐</w:t>
          </w:r>
        </w:sdtContent>
      </w:sdt>
      <w:r w:rsidR="00446372" w:rsidRPr="00620214">
        <w:rPr>
          <w:rFonts w:ascii="Calibri" w:eastAsia="SimSun" w:hAnsi="Calibri" w:cs="Calibri" w:hint="eastAsia"/>
          <w:sz w:val="22"/>
          <w:szCs w:val="22"/>
          <w:lang w:eastAsia="zh-CN"/>
        </w:rPr>
        <w:t>仅施加目标</w:t>
      </w:r>
    </w:p>
    <w:p w14:paraId="528F25D2" w14:textId="183CAA6F" w:rsidR="00003C58" w:rsidRPr="00620214" w:rsidRDefault="00B674A4" w:rsidP="00003C58">
      <w:pPr>
        <w:pStyle w:val="ListParagraph"/>
        <w:ind w:left="360"/>
        <w:rPr>
          <w:rFonts w:ascii="Calibri" w:eastAsia="SimSun" w:hAnsi="Calibri" w:cs="Calibri"/>
          <w:i/>
          <w:iCs/>
          <w:sz w:val="22"/>
          <w:szCs w:val="22"/>
          <w:lang w:eastAsia="zh-CN"/>
        </w:rPr>
      </w:pPr>
      <w:sdt>
        <w:sdtPr>
          <w:rPr>
            <w:rFonts w:ascii="Calibri" w:eastAsia="SimSun" w:hAnsi="Calibri" w:cs="Calibri"/>
            <w:sz w:val="22"/>
            <w:szCs w:val="22"/>
            <w:lang w:val="en-US" w:eastAsia="zh-CN"/>
          </w:rPr>
          <w:id w:val="-143582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72" w:rsidRPr="00620214">
            <w:rPr>
              <w:rFonts w:ascii="Calibri" w:eastAsia="SimSun" w:hAnsi="Calibri" w:cs="Calibri"/>
              <w:sz w:val="22"/>
              <w:szCs w:val="22"/>
              <w:lang w:val="en-US" w:eastAsia="zh-CN"/>
            </w:rPr>
            <w:t>☐</w:t>
          </w:r>
        </w:sdtContent>
      </w:sdt>
      <w:r w:rsidR="00446372" w:rsidRPr="00620214">
        <w:rPr>
          <w:rFonts w:ascii="Calibri" w:eastAsia="SimSun" w:hAnsi="Calibri" w:cs="Calibri" w:hint="eastAsia"/>
          <w:sz w:val="22"/>
          <w:szCs w:val="22"/>
          <w:lang w:val="en-US" w:eastAsia="zh-CN"/>
        </w:rPr>
        <w:t>其他或上述都不是（</w:t>
      </w:r>
      <w:r w:rsidR="00446372" w:rsidRPr="00620214">
        <w:rPr>
          <w:rFonts w:ascii="STKaiti" w:eastAsia="STKaiti" w:hAnsi="STKaiti" w:cs="Calibri" w:hint="eastAsia"/>
          <w:sz w:val="22"/>
          <w:szCs w:val="22"/>
          <w:lang w:eastAsia="zh-CN"/>
        </w:rPr>
        <w:t>请在以下部分详细说明</w:t>
      </w:r>
      <w:r w:rsidR="00446372" w:rsidRPr="00620214">
        <w:rPr>
          <w:rFonts w:ascii="Calibri" w:eastAsia="SimSun" w:hAnsi="Calibri" w:cs="Calibri" w:hint="eastAsia"/>
          <w:sz w:val="22"/>
          <w:szCs w:val="22"/>
          <w:lang w:val="en-US" w:eastAsia="zh-CN"/>
        </w:rPr>
        <w:t>）</w:t>
      </w:r>
    </w:p>
    <w:p w14:paraId="1DD750D0" w14:textId="77777777" w:rsidR="00D54F1A" w:rsidRPr="00620214" w:rsidRDefault="00D54F1A" w:rsidP="00003C58">
      <w:pPr>
        <w:pStyle w:val="ListParagraph"/>
        <w:ind w:left="360"/>
        <w:rPr>
          <w:rFonts w:ascii="Calibri" w:eastAsia="SimSun" w:hAnsi="Calibri" w:cs="Calibri"/>
          <w:i/>
          <w:iCs/>
          <w:sz w:val="22"/>
          <w:szCs w:val="22"/>
        </w:rPr>
      </w:pPr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003C58" w:rsidRPr="00620214" w14:paraId="5D199937" w14:textId="77777777" w:rsidTr="0049792A">
        <w:trPr>
          <w:trHeight w:val="1422"/>
        </w:trPr>
        <w:tc>
          <w:tcPr>
            <w:tcW w:w="9482" w:type="dxa"/>
          </w:tcPr>
          <w:p w14:paraId="306E26EF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0CD864E3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64A30592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szCs w:val="20"/>
                <w:lang w:eastAsia="zh-CN"/>
              </w:rPr>
            </w:pPr>
          </w:p>
        </w:tc>
      </w:tr>
    </w:tbl>
    <w:p w14:paraId="39FD1E13" w14:textId="38AEBC14" w:rsidR="00003C58" w:rsidRPr="00620214" w:rsidRDefault="00D30ED4" w:rsidP="00003C58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SimSun" w:hAnsi="Calibri" w:cs="Calibri"/>
          <w:sz w:val="22"/>
          <w:szCs w:val="22"/>
        </w:rPr>
      </w:pPr>
      <w:r w:rsidRPr="00620214">
        <w:rPr>
          <w:rFonts w:ascii="Calibri" w:eastAsia="SimSun" w:hAnsi="Calibri" w:cs="Calibri" w:hint="eastAsia"/>
          <w:sz w:val="22"/>
          <w:szCs w:val="22"/>
        </w:rPr>
        <w:t>在贵国，如何组织测试（</w:t>
      </w:r>
      <w:r w:rsidRPr="00620214">
        <w:rPr>
          <w:rFonts w:ascii="STKaiti" w:eastAsia="STKaiti" w:hAnsi="STKaiti" w:cs="Calibri" w:hint="eastAsia"/>
          <w:sz w:val="22"/>
          <w:szCs w:val="22"/>
        </w:rPr>
        <w:t>具体而言，DFS服务质量测试</w:t>
      </w:r>
      <w:r w:rsidRPr="00620214">
        <w:rPr>
          <w:rFonts w:ascii="Calibri" w:eastAsia="SimSun" w:hAnsi="Calibri" w:cs="Calibri" w:hint="eastAsia"/>
          <w:sz w:val="22"/>
          <w:szCs w:val="22"/>
        </w:rPr>
        <w:t>）？</w:t>
      </w:r>
      <w:r w:rsidR="00003C58" w:rsidRPr="00620214">
        <w:rPr>
          <w:rFonts w:ascii="Calibri" w:eastAsia="SimSun" w:hAnsi="Calibri" w:cs="Calibri"/>
          <w:color w:val="FF0000"/>
          <w:sz w:val="22"/>
          <w:szCs w:val="22"/>
        </w:rPr>
        <w:t>*</w:t>
      </w:r>
    </w:p>
    <w:p w14:paraId="3E778316" w14:textId="77C95D28" w:rsidR="00003C58" w:rsidRPr="00620214" w:rsidRDefault="00B674A4" w:rsidP="00003C58">
      <w:pPr>
        <w:spacing w:before="0" w:line="360" w:lineRule="auto"/>
        <w:ind w:left="357" w:right="561"/>
        <w:rPr>
          <w:rFonts w:cs="Calibri"/>
          <w:sz w:val="22"/>
          <w:szCs w:val="22"/>
          <w:lang w:eastAsia="zh-CN"/>
        </w:rPr>
      </w:pPr>
      <w:sdt>
        <w:sdtPr>
          <w:rPr>
            <w:rFonts w:cs="Calibri"/>
            <w:sz w:val="22"/>
            <w:szCs w:val="22"/>
            <w:lang w:eastAsia="zh-CN"/>
          </w:rPr>
          <w:id w:val="132839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eastAsia="zh-CN"/>
            </w:rPr>
            <w:t>☐</w:t>
          </w:r>
        </w:sdtContent>
      </w:sdt>
      <w:r w:rsidR="00D30ED4" w:rsidRPr="00620214">
        <w:rPr>
          <w:rFonts w:cs="Calibri" w:hint="eastAsia"/>
          <w:sz w:val="22"/>
          <w:szCs w:val="22"/>
          <w:lang w:eastAsia="zh-CN"/>
        </w:rPr>
        <w:t>由</w:t>
      </w:r>
      <w:r w:rsidR="00D30ED4" w:rsidRPr="00620214">
        <w:rPr>
          <w:rFonts w:cs="Calibri" w:hint="eastAsia"/>
          <w:sz w:val="22"/>
          <w:szCs w:val="22"/>
          <w:lang w:eastAsia="zh-CN"/>
        </w:rPr>
        <w:t>NRA</w:t>
      </w:r>
      <w:r w:rsidR="00D30ED4" w:rsidRPr="00620214">
        <w:rPr>
          <w:rFonts w:cs="Calibri" w:hint="eastAsia"/>
          <w:sz w:val="22"/>
          <w:szCs w:val="22"/>
          <w:lang w:eastAsia="zh-CN"/>
        </w:rPr>
        <w:t>测评</w:t>
      </w:r>
    </w:p>
    <w:p w14:paraId="09ECC813" w14:textId="3D34A433" w:rsidR="00003C58" w:rsidRPr="00620214" w:rsidRDefault="00B674A4" w:rsidP="00003C58">
      <w:pPr>
        <w:spacing w:before="0" w:line="360" w:lineRule="auto"/>
        <w:ind w:left="357" w:right="561"/>
        <w:rPr>
          <w:rFonts w:cs="Calibri"/>
          <w:sz w:val="22"/>
          <w:szCs w:val="22"/>
          <w:lang w:eastAsia="zh-CN"/>
        </w:rPr>
      </w:pPr>
      <w:sdt>
        <w:sdtPr>
          <w:rPr>
            <w:rFonts w:cs="Calibri"/>
            <w:sz w:val="22"/>
            <w:szCs w:val="22"/>
            <w:lang w:eastAsia="zh-CN"/>
          </w:rPr>
          <w:id w:val="-59155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eastAsia="zh-CN"/>
            </w:rPr>
            <w:t>☐</w:t>
          </w:r>
        </w:sdtContent>
      </w:sdt>
      <w:r w:rsidR="00D30ED4" w:rsidRPr="00620214">
        <w:rPr>
          <w:rFonts w:cs="Calibri" w:hint="eastAsia"/>
          <w:sz w:val="22"/>
          <w:szCs w:val="22"/>
          <w:lang w:eastAsia="zh-CN"/>
        </w:rPr>
        <w:t>由移动通信服务提供商测评</w:t>
      </w:r>
    </w:p>
    <w:p w14:paraId="5BC435A7" w14:textId="1E596645" w:rsidR="00003C58" w:rsidRPr="00620214" w:rsidRDefault="00B674A4" w:rsidP="00003C58">
      <w:pPr>
        <w:spacing w:before="0" w:line="360" w:lineRule="auto"/>
        <w:ind w:left="357" w:right="561"/>
        <w:rPr>
          <w:rFonts w:cs="Calibri"/>
          <w:sz w:val="22"/>
          <w:szCs w:val="22"/>
          <w:lang w:eastAsia="zh-CN"/>
        </w:rPr>
      </w:pPr>
      <w:sdt>
        <w:sdtPr>
          <w:rPr>
            <w:rFonts w:cs="Calibri"/>
            <w:sz w:val="22"/>
            <w:szCs w:val="22"/>
            <w:lang w:eastAsia="zh-CN"/>
          </w:rPr>
          <w:id w:val="71615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eastAsia="zh-CN"/>
            </w:rPr>
            <w:t>☐</w:t>
          </w:r>
        </w:sdtContent>
      </w:sdt>
      <w:r w:rsidR="00D30ED4" w:rsidRPr="00620214">
        <w:rPr>
          <w:rFonts w:cs="Calibri" w:hint="eastAsia"/>
          <w:sz w:val="22"/>
          <w:szCs w:val="22"/>
          <w:lang w:eastAsia="zh-CN"/>
        </w:rPr>
        <w:t>由移动货币服务提供商测评</w:t>
      </w:r>
    </w:p>
    <w:p w14:paraId="114B1CB7" w14:textId="1F5A6EBC" w:rsidR="00003C58" w:rsidRPr="00620214" w:rsidRDefault="00B674A4" w:rsidP="00003C58">
      <w:pPr>
        <w:spacing w:before="0" w:line="360" w:lineRule="auto"/>
        <w:ind w:left="357" w:right="561"/>
        <w:rPr>
          <w:rFonts w:cs="Calibri"/>
          <w:sz w:val="22"/>
          <w:szCs w:val="22"/>
          <w:lang w:eastAsia="zh-CN"/>
        </w:rPr>
      </w:pPr>
      <w:sdt>
        <w:sdtPr>
          <w:rPr>
            <w:rFonts w:cs="Calibri"/>
            <w:sz w:val="22"/>
            <w:szCs w:val="22"/>
            <w:lang w:eastAsia="zh-CN"/>
          </w:rPr>
          <w:id w:val="96994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cs="Calibri"/>
              <w:sz w:val="22"/>
              <w:szCs w:val="22"/>
              <w:lang w:eastAsia="zh-CN"/>
            </w:rPr>
            <w:t>☐</w:t>
          </w:r>
        </w:sdtContent>
      </w:sdt>
      <w:r w:rsidR="00D30ED4" w:rsidRPr="00620214">
        <w:rPr>
          <w:rFonts w:cs="Calibri" w:hint="eastAsia"/>
          <w:sz w:val="22"/>
          <w:szCs w:val="22"/>
          <w:lang w:eastAsia="zh-CN"/>
        </w:rPr>
        <w:t>由移动服务提供商定期提供网络性能报告</w:t>
      </w:r>
    </w:p>
    <w:p w14:paraId="0999522E" w14:textId="7D3669F2" w:rsidR="00003C58" w:rsidRPr="00620214" w:rsidRDefault="00B674A4" w:rsidP="00003C58">
      <w:pPr>
        <w:spacing w:before="0" w:line="360" w:lineRule="auto"/>
        <w:ind w:left="357" w:right="561"/>
        <w:rPr>
          <w:rFonts w:cs="Calibri"/>
          <w:sz w:val="22"/>
          <w:szCs w:val="22"/>
          <w:lang w:val="en-US" w:eastAsia="zh-CN"/>
        </w:rPr>
      </w:pPr>
      <w:sdt>
        <w:sdtPr>
          <w:rPr>
            <w:rFonts w:cs="Calibri"/>
            <w:sz w:val="22"/>
            <w:szCs w:val="22"/>
            <w:lang w:val="en-US" w:eastAsia="zh-CN"/>
          </w:rPr>
          <w:id w:val="-176035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ED4" w:rsidRPr="00620214">
            <w:rPr>
              <w:rFonts w:cs="Calibri"/>
              <w:sz w:val="22"/>
              <w:szCs w:val="22"/>
              <w:lang w:val="en-US" w:eastAsia="zh-CN"/>
            </w:rPr>
            <w:t>☐</w:t>
          </w:r>
        </w:sdtContent>
      </w:sdt>
      <w:r w:rsidR="00D30ED4" w:rsidRPr="00620214">
        <w:rPr>
          <w:rFonts w:cs="Calibri" w:hint="eastAsia"/>
          <w:sz w:val="22"/>
          <w:szCs w:val="22"/>
          <w:lang w:val="en-US" w:eastAsia="zh-CN"/>
        </w:rPr>
        <w:t>其他（</w:t>
      </w:r>
      <w:r w:rsidR="00D30ED4" w:rsidRPr="00620214">
        <w:rPr>
          <w:rFonts w:ascii="STKaiti" w:eastAsia="STKaiti" w:hAnsi="STKaiti" w:cs="Calibri" w:hint="eastAsia"/>
          <w:sz w:val="22"/>
          <w:szCs w:val="22"/>
          <w:lang w:eastAsia="zh-CN"/>
        </w:rPr>
        <w:t>请在以下部分具体说明</w:t>
      </w:r>
      <w:r w:rsidR="00D30ED4" w:rsidRPr="00620214">
        <w:rPr>
          <w:rFonts w:cs="Calibri" w:hint="eastAsia"/>
          <w:sz w:val="22"/>
          <w:szCs w:val="22"/>
          <w:lang w:val="en-US" w:eastAsia="zh-CN"/>
        </w:rPr>
        <w:t>）</w:t>
      </w:r>
      <w:r w:rsidR="00003C58" w:rsidRPr="00620214">
        <w:rPr>
          <w:rFonts w:cs="Calibri"/>
          <w:sz w:val="22"/>
          <w:szCs w:val="22"/>
          <w:lang w:val="en-US" w:eastAsia="zh-CN"/>
        </w:rPr>
        <w:t>*</w:t>
      </w:r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003C58" w:rsidRPr="00620214" w14:paraId="4F6E6322" w14:textId="77777777" w:rsidTr="0049792A">
        <w:trPr>
          <w:trHeight w:val="1422"/>
        </w:trPr>
        <w:tc>
          <w:tcPr>
            <w:tcW w:w="9482" w:type="dxa"/>
          </w:tcPr>
          <w:p w14:paraId="22BCE435" w14:textId="79966DDC" w:rsidR="00003C58" w:rsidRPr="00620214" w:rsidRDefault="00003C58" w:rsidP="00D54F1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  <w:r w:rsidRPr="00620214">
              <w:rPr>
                <w:rFonts w:eastAsia="SimSun" w:cs="Calibri"/>
                <w:sz w:val="22"/>
                <w:szCs w:val="22"/>
                <w:lang w:eastAsia="zh-CN"/>
              </w:rPr>
              <w:t>*</w:t>
            </w:r>
            <w:proofErr w:type="gramStart"/>
            <w:r w:rsidR="00D30ED4" w:rsidRPr="00620214">
              <w:rPr>
                <w:rFonts w:eastAsia="SimSun" w:cs="Calibri" w:hint="eastAsia"/>
                <w:sz w:val="22"/>
                <w:szCs w:val="22"/>
                <w:lang w:eastAsia="zh-CN"/>
              </w:rPr>
              <w:t>如果选择了“</w:t>
            </w:r>
            <w:proofErr w:type="gramEnd"/>
            <w:r w:rsidR="00D30ED4" w:rsidRPr="00620214">
              <w:rPr>
                <w:rFonts w:eastAsia="SimSun" w:cs="Calibri" w:hint="eastAsia"/>
                <w:sz w:val="22"/>
                <w:szCs w:val="22"/>
                <w:lang w:eastAsia="zh-CN"/>
              </w:rPr>
              <w:t>其他”或一个以上的答案，请在下面列出每一方开展的活动</w:t>
            </w:r>
          </w:p>
          <w:p w14:paraId="438B8FBC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5C15E7E7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szCs w:val="20"/>
                <w:lang w:eastAsia="zh-CN"/>
              </w:rPr>
            </w:pPr>
          </w:p>
        </w:tc>
      </w:tr>
    </w:tbl>
    <w:p w14:paraId="6D9331EC" w14:textId="6E5746B9" w:rsidR="00003C58" w:rsidRPr="00620214" w:rsidRDefault="007442B9" w:rsidP="00003C58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SimSun" w:hAnsi="Calibri" w:cs="Calibri"/>
          <w:sz w:val="22"/>
          <w:szCs w:val="22"/>
        </w:rPr>
      </w:pPr>
      <w:r w:rsidRPr="00620214">
        <w:rPr>
          <w:rFonts w:ascii="Calibri" w:eastAsia="SimSun" w:hAnsi="Calibri" w:cs="Calibri" w:hint="eastAsia"/>
          <w:sz w:val="22"/>
          <w:szCs w:val="22"/>
        </w:rPr>
        <w:t>在贵国，是否有</w:t>
      </w:r>
      <w:r w:rsidRPr="00620214">
        <w:rPr>
          <w:rFonts w:ascii="Calibri" w:eastAsia="SimSun" w:hAnsi="Calibri" w:cs="Calibri" w:hint="eastAsia"/>
          <w:sz w:val="22"/>
          <w:szCs w:val="22"/>
        </w:rPr>
        <w:t>DFS</w:t>
      </w:r>
      <w:r w:rsidRPr="00620214">
        <w:rPr>
          <w:rFonts w:ascii="Calibri" w:eastAsia="SimSun" w:hAnsi="Calibri" w:cs="Calibri" w:hint="eastAsia"/>
          <w:sz w:val="22"/>
          <w:szCs w:val="22"/>
        </w:rPr>
        <w:t>服务质量的目标和</w:t>
      </w:r>
      <w:r w:rsidRPr="00620214">
        <w:rPr>
          <w:rFonts w:ascii="Calibri" w:eastAsia="SimSun" w:hAnsi="Calibri" w:cs="Calibri" w:hint="eastAsia"/>
          <w:sz w:val="22"/>
          <w:szCs w:val="22"/>
        </w:rPr>
        <w:t>/</w:t>
      </w:r>
      <w:r w:rsidRPr="00620214">
        <w:rPr>
          <w:rFonts w:ascii="Calibri" w:eastAsia="SimSun" w:hAnsi="Calibri" w:cs="Calibri" w:hint="eastAsia"/>
          <w:sz w:val="22"/>
          <w:szCs w:val="22"/>
        </w:rPr>
        <w:t>或门</w:t>
      </w:r>
      <w:r w:rsidR="009E5E94" w:rsidRPr="00620214">
        <w:rPr>
          <w:rFonts w:ascii="Calibri" w:eastAsia="SimSun" w:hAnsi="Calibri" w:cs="Calibri" w:hint="eastAsia"/>
          <w:sz w:val="22"/>
          <w:szCs w:val="22"/>
          <w:lang w:eastAsia="zh-CN"/>
        </w:rPr>
        <w:t>限</w:t>
      </w:r>
      <w:r w:rsidRPr="00620214">
        <w:rPr>
          <w:rFonts w:ascii="Calibri" w:eastAsia="SimSun" w:hAnsi="Calibri" w:cs="Calibri" w:hint="eastAsia"/>
          <w:sz w:val="22"/>
          <w:szCs w:val="22"/>
        </w:rPr>
        <w:t>值？</w:t>
      </w:r>
      <w:r w:rsidR="00003C58" w:rsidRPr="00620214">
        <w:rPr>
          <w:rFonts w:ascii="Calibri" w:eastAsia="SimSun" w:hAnsi="Calibri" w:cs="Calibri"/>
          <w:color w:val="FF0000"/>
          <w:sz w:val="22"/>
          <w:szCs w:val="22"/>
        </w:rPr>
        <w:t>*</w:t>
      </w:r>
    </w:p>
    <w:p w14:paraId="42EF2923" w14:textId="52E2FDFF" w:rsidR="00003C58" w:rsidRPr="00620214" w:rsidRDefault="00B674A4" w:rsidP="00003C58">
      <w:pPr>
        <w:pStyle w:val="ListParagraph"/>
        <w:ind w:left="36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SimSun" w:hAnsi="Calibri" w:cs="Calibri"/>
            <w:sz w:val="22"/>
            <w:szCs w:val="22"/>
          </w:rPr>
          <w:id w:val="-92641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ascii="Calibri" w:eastAsia="SimSun" w:hAnsi="Calibri" w:cs="Calibri"/>
              <w:sz w:val="22"/>
              <w:szCs w:val="22"/>
            </w:rPr>
            <w:t>☐</w:t>
          </w:r>
        </w:sdtContent>
      </w:sdt>
      <w:r w:rsidR="00F50C53" w:rsidRPr="00620214">
        <w:rPr>
          <w:rFonts w:ascii="Calibri" w:eastAsia="SimSun" w:hAnsi="Calibri" w:cs="Calibri" w:hint="eastAsia"/>
          <w:sz w:val="22"/>
          <w:szCs w:val="22"/>
          <w:lang w:val="en-US" w:eastAsia="zh-CN"/>
        </w:rPr>
        <w:t>是</w:t>
      </w:r>
    </w:p>
    <w:p w14:paraId="6C0A0E09" w14:textId="46BAEF43" w:rsidR="00003C58" w:rsidRPr="00620214" w:rsidRDefault="00B674A4" w:rsidP="00003C58">
      <w:pPr>
        <w:pStyle w:val="ListParagraph"/>
        <w:ind w:left="360"/>
        <w:rPr>
          <w:rFonts w:ascii="Calibri" w:eastAsia="SimSun" w:hAnsi="Calibri" w:cs="Calibri"/>
          <w:sz w:val="22"/>
          <w:szCs w:val="22"/>
        </w:rPr>
      </w:pPr>
      <w:sdt>
        <w:sdtPr>
          <w:rPr>
            <w:rFonts w:ascii="Calibri" w:eastAsia="SimSun" w:hAnsi="Calibri" w:cs="Calibri"/>
            <w:sz w:val="22"/>
            <w:szCs w:val="22"/>
          </w:rPr>
          <w:id w:val="87674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C58" w:rsidRPr="00620214">
            <w:rPr>
              <w:rFonts w:ascii="Calibri" w:eastAsia="SimSun" w:hAnsi="Calibri" w:cs="Calibri"/>
              <w:sz w:val="22"/>
              <w:szCs w:val="22"/>
            </w:rPr>
            <w:t>☐</w:t>
          </w:r>
        </w:sdtContent>
      </w:sdt>
      <w:r w:rsidR="00F50C53" w:rsidRPr="00620214">
        <w:rPr>
          <w:rFonts w:ascii="Calibri" w:eastAsia="SimSun" w:hAnsi="Calibri" w:cs="Calibri" w:hint="eastAsia"/>
          <w:sz w:val="22"/>
          <w:szCs w:val="22"/>
          <w:lang w:val="en-US" w:eastAsia="zh-CN"/>
        </w:rPr>
        <w:t>否</w:t>
      </w:r>
      <w:r w:rsidR="009E5E94" w:rsidRPr="00620214">
        <w:rPr>
          <w:rFonts w:ascii="Calibri" w:eastAsia="SimSun" w:hAnsi="Calibri" w:cs="Calibri" w:hint="eastAsia"/>
          <w:sz w:val="22"/>
          <w:szCs w:val="22"/>
          <w:lang w:val="en-US" w:eastAsia="zh-CN"/>
        </w:rPr>
        <w:t>（</w:t>
      </w:r>
      <w:r w:rsidR="009E5E94" w:rsidRPr="00620214">
        <w:rPr>
          <w:rFonts w:ascii="STKaiti" w:eastAsia="STKaiti" w:hAnsi="STKaiti" w:cs="Calibri" w:hint="eastAsia"/>
          <w:sz w:val="22"/>
          <w:szCs w:val="22"/>
          <w:lang w:eastAsia="zh-CN"/>
        </w:rPr>
        <w:t>请继续</w:t>
      </w:r>
      <w:r w:rsidR="00CF3389" w:rsidRPr="00620214">
        <w:rPr>
          <w:rFonts w:ascii="STKaiti" w:eastAsia="STKaiti" w:hAnsi="STKaiti" w:cs="Calibri" w:hint="eastAsia"/>
          <w:sz w:val="22"/>
          <w:szCs w:val="22"/>
          <w:lang w:eastAsia="zh-CN"/>
        </w:rPr>
        <w:t>回答</w:t>
      </w:r>
      <w:r w:rsidR="009E5E94" w:rsidRPr="00620214">
        <w:rPr>
          <w:rFonts w:ascii="STKaiti" w:eastAsia="STKaiti" w:hAnsi="STKaiti" w:cs="Calibri" w:hint="eastAsia"/>
          <w:sz w:val="22"/>
          <w:szCs w:val="22"/>
          <w:lang w:eastAsia="zh-CN"/>
        </w:rPr>
        <w:t>问题8</w:t>
      </w:r>
      <w:r w:rsidR="009E5E94" w:rsidRPr="00620214">
        <w:rPr>
          <w:rFonts w:ascii="Calibri" w:eastAsia="SimSun" w:hAnsi="Calibri" w:cs="Calibri" w:hint="eastAsia"/>
          <w:sz w:val="22"/>
          <w:szCs w:val="22"/>
          <w:lang w:val="en-US" w:eastAsia="zh-CN"/>
        </w:rPr>
        <w:t>）</w:t>
      </w:r>
    </w:p>
    <w:p w14:paraId="41537776" w14:textId="1DB27C9A" w:rsidR="00003C58" w:rsidRPr="00620214" w:rsidRDefault="009E5E94" w:rsidP="00003C58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SimSun" w:hAnsi="Calibri" w:cs="Calibri"/>
          <w:sz w:val="22"/>
          <w:szCs w:val="20"/>
        </w:rPr>
      </w:pPr>
      <w:r w:rsidRPr="00620214">
        <w:rPr>
          <w:rFonts w:ascii="Calibri" w:eastAsia="SimSun" w:hAnsi="Calibri" w:cs="Calibri" w:hint="eastAsia"/>
          <w:sz w:val="22"/>
          <w:szCs w:val="20"/>
        </w:rPr>
        <w:t>如果贵机构监测</w:t>
      </w:r>
      <w:r w:rsidRPr="00620214">
        <w:rPr>
          <w:rFonts w:ascii="Calibri" w:eastAsia="SimSun" w:hAnsi="Calibri" w:cs="Calibri" w:hint="eastAsia"/>
          <w:sz w:val="22"/>
          <w:szCs w:val="20"/>
        </w:rPr>
        <w:t>DFS</w:t>
      </w:r>
      <w:r w:rsidRPr="00620214">
        <w:rPr>
          <w:rFonts w:ascii="Calibri" w:eastAsia="SimSun" w:hAnsi="Calibri" w:cs="Calibri" w:hint="eastAsia"/>
          <w:sz w:val="22"/>
          <w:szCs w:val="20"/>
        </w:rPr>
        <w:t>服务质量关键绩效指标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（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KPI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）</w:t>
      </w:r>
      <w:r w:rsidRPr="00620214">
        <w:rPr>
          <w:rFonts w:ascii="Calibri" w:eastAsia="SimSun" w:hAnsi="Calibri" w:cs="Calibri" w:hint="eastAsia"/>
          <w:sz w:val="22"/>
          <w:szCs w:val="20"/>
        </w:rPr>
        <w:t>和</w:t>
      </w:r>
      <w:r w:rsidRPr="00620214">
        <w:rPr>
          <w:rFonts w:ascii="Calibri" w:eastAsia="SimSun" w:hAnsi="Calibri" w:cs="Calibri" w:hint="eastAsia"/>
          <w:sz w:val="22"/>
          <w:szCs w:val="20"/>
        </w:rPr>
        <w:t>/</w:t>
      </w:r>
      <w:r w:rsidRPr="00620214">
        <w:rPr>
          <w:rFonts w:ascii="Calibri" w:eastAsia="SimSun" w:hAnsi="Calibri" w:cs="Calibri" w:hint="eastAsia"/>
          <w:sz w:val="22"/>
          <w:szCs w:val="20"/>
        </w:rPr>
        <w:t>或为</w:t>
      </w:r>
      <w:r w:rsidRPr="00620214">
        <w:rPr>
          <w:rFonts w:ascii="Calibri" w:eastAsia="SimSun" w:hAnsi="Calibri" w:cs="Calibri" w:hint="eastAsia"/>
          <w:sz w:val="22"/>
          <w:szCs w:val="20"/>
        </w:rPr>
        <w:t>DFS</w:t>
      </w:r>
      <w:r w:rsidRPr="00620214">
        <w:rPr>
          <w:rFonts w:ascii="Calibri" w:eastAsia="SimSun" w:hAnsi="Calibri" w:cs="Calibri" w:hint="eastAsia"/>
          <w:sz w:val="22"/>
          <w:szCs w:val="20"/>
        </w:rPr>
        <w:t>设定目标，请在下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方列出</w:t>
      </w:r>
      <w:r w:rsidRPr="00620214">
        <w:rPr>
          <w:rFonts w:ascii="Calibri" w:eastAsia="SimSun" w:hAnsi="Calibri" w:cs="Calibri" w:hint="eastAsia"/>
          <w:sz w:val="22"/>
          <w:szCs w:val="20"/>
        </w:rPr>
        <w:t>贵国监测的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KPI</w:t>
      </w:r>
      <w:r w:rsidRPr="00620214">
        <w:rPr>
          <w:rFonts w:ascii="Calibri" w:eastAsia="SimSun" w:hAnsi="Calibri" w:cs="Calibri" w:hint="eastAsia"/>
          <w:sz w:val="22"/>
          <w:szCs w:val="20"/>
        </w:rPr>
        <w:t>和相关目标值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：</w:t>
      </w:r>
    </w:p>
    <w:p w14:paraId="3A1ACBB9" w14:textId="77777777" w:rsidR="00003C58" w:rsidRPr="00620214" w:rsidRDefault="00003C58" w:rsidP="00003C58">
      <w:pPr>
        <w:pStyle w:val="ListParagraph"/>
        <w:rPr>
          <w:rFonts w:ascii="Calibri" w:eastAsia="SimSun" w:hAnsi="Calibri" w:cs="Calibri"/>
          <w:sz w:val="18"/>
          <w:szCs w:val="18"/>
        </w:rPr>
      </w:pPr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003C58" w:rsidRPr="00620214" w14:paraId="7114122A" w14:textId="77777777" w:rsidTr="0049792A">
        <w:trPr>
          <w:trHeight w:val="1422"/>
        </w:trPr>
        <w:tc>
          <w:tcPr>
            <w:tcW w:w="9482" w:type="dxa"/>
          </w:tcPr>
          <w:p w14:paraId="31065A97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1"/>
                <w:lang w:eastAsia="zh-CN"/>
              </w:rPr>
            </w:pPr>
          </w:p>
          <w:p w14:paraId="5BCE1949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0CACFBD6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6345ECF3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0CA00690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72288572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17945D07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31C19DB3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6BCBB2CB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0096FCA0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3B6648BD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lang w:eastAsia="zh-CN"/>
              </w:rPr>
            </w:pPr>
          </w:p>
          <w:p w14:paraId="5E01407E" w14:textId="77777777" w:rsidR="00003C58" w:rsidRPr="00620214" w:rsidRDefault="00003C58" w:rsidP="0049792A">
            <w:pPr>
              <w:spacing w:after="3"/>
              <w:ind w:right="414"/>
              <w:rPr>
                <w:rFonts w:eastAsia="SimSun" w:cs="Calibri"/>
                <w:sz w:val="22"/>
                <w:szCs w:val="20"/>
                <w:lang w:eastAsia="zh-CN"/>
              </w:rPr>
            </w:pPr>
          </w:p>
        </w:tc>
      </w:tr>
    </w:tbl>
    <w:p w14:paraId="2A09C0C8" w14:textId="77777777" w:rsidR="00003C58" w:rsidRPr="00620214" w:rsidRDefault="00003C58" w:rsidP="00003C58">
      <w:pPr>
        <w:rPr>
          <w:rFonts w:cs="Calibri"/>
          <w:lang w:eastAsia="zh-CN"/>
        </w:rPr>
      </w:pPr>
    </w:p>
    <w:p w14:paraId="5335854F" w14:textId="2EC9EDD0" w:rsidR="00003C58" w:rsidRPr="00620214" w:rsidRDefault="00F2607C" w:rsidP="00003C58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SimSun" w:hAnsi="Calibri" w:cs="Calibri"/>
          <w:sz w:val="20"/>
          <w:szCs w:val="20"/>
        </w:rPr>
      </w:pPr>
      <w:r w:rsidRPr="00620214">
        <w:rPr>
          <w:rFonts w:ascii="Calibri" w:eastAsia="SimSun" w:hAnsi="Calibri" w:cs="Calibri" w:hint="eastAsia"/>
          <w:sz w:val="22"/>
          <w:szCs w:val="20"/>
        </w:rPr>
        <w:t>请在此分享任何其他意见</w:t>
      </w:r>
      <w:r w:rsidRPr="00620214">
        <w:rPr>
          <w:rFonts w:ascii="Calibri" w:eastAsia="SimSun" w:hAnsi="Calibri" w:cs="Calibri" w:hint="eastAsia"/>
          <w:sz w:val="22"/>
          <w:szCs w:val="20"/>
          <w:lang w:eastAsia="zh-CN"/>
        </w:rPr>
        <w:t>：</w:t>
      </w:r>
    </w:p>
    <w:tbl>
      <w:tblPr>
        <w:tblStyle w:val="TableGrid0"/>
        <w:tblW w:w="954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70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003C58" w:rsidRPr="00620214" w14:paraId="2F6488D5" w14:textId="77777777" w:rsidTr="0049792A">
        <w:trPr>
          <w:trHeight w:val="3196"/>
        </w:trPr>
        <w:tc>
          <w:tcPr>
            <w:tcW w:w="9544" w:type="dxa"/>
          </w:tcPr>
          <w:p w14:paraId="4747FA92" w14:textId="77777777" w:rsidR="00003C58" w:rsidRPr="00620214" w:rsidRDefault="00003C58" w:rsidP="0049792A">
            <w:pPr>
              <w:rPr>
                <w:rFonts w:eastAsia="SimSun" w:cs="Calibri"/>
                <w:sz w:val="20"/>
                <w:szCs w:val="18"/>
                <w:lang w:eastAsia="zh-CN"/>
              </w:rPr>
            </w:pPr>
            <w:r w:rsidRPr="00620214">
              <w:rPr>
                <w:rFonts w:eastAsia="SimSun" w:cs="Calibri"/>
                <w:color w:val="666666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EE22C65" w14:textId="77777777" w:rsidR="00003C58" w:rsidRPr="00620214" w:rsidRDefault="00003C58" w:rsidP="00003C58">
      <w:pPr>
        <w:rPr>
          <w:rFonts w:cs="Calibri"/>
          <w:lang w:eastAsia="zh-CN"/>
        </w:rPr>
      </w:pPr>
    </w:p>
    <w:p w14:paraId="05CDF071" w14:textId="18C82FEB" w:rsidR="00003C58" w:rsidRPr="00620214" w:rsidRDefault="00F2607C" w:rsidP="00003C58">
      <w:pPr>
        <w:spacing w:after="8" w:line="261" w:lineRule="auto"/>
        <w:ind w:left="115" w:hanging="10"/>
        <w:rPr>
          <w:rFonts w:cs="Calibri"/>
          <w:lang w:eastAsia="zh-CN"/>
        </w:rPr>
      </w:pPr>
      <w:r w:rsidRPr="00620214">
        <w:rPr>
          <w:rFonts w:cs="Calibri" w:hint="eastAsia"/>
          <w:sz w:val="32"/>
          <w:lang w:eastAsia="zh-CN"/>
        </w:rPr>
        <w:t>感谢您填写本问卷调查表</w:t>
      </w:r>
      <w:r w:rsidR="00620214">
        <w:rPr>
          <w:rFonts w:cs="Calibri" w:hint="eastAsia"/>
          <w:sz w:val="32"/>
          <w:lang w:eastAsia="zh-CN"/>
        </w:rPr>
        <w:t>！</w:t>
      </w:r>
    </w:p>
    <w:p w14:paraId="488DD90C" w14:textId="3C0803B5" w:rsidR="00003C58" w:rsidRPr="00620214" w:rsidRDefault="00F2607C" w:rsidP="00620214">
      <w:pPr>
        <w:spacing w:line="264" w:lineRule="auto"/>
        <w:ind w:left="130" w:right="560" w:firstLineChars="200" w:firstLine="440"/>
        <w:rPr>
          <w:rStyle w:val="Hyperlink"/>
          <w:rFonts w:cs="Calibri"/>
          <w:sz w:val="22"/>
          <w:szCs w:val="22"/>
        </w:rPr>
      </w:pPr>
      <w:proofErr w:type="spellStart"/>
      <w:r w:rsidRPr="00620214">
        <w:rPr>
          <w:rFonts w:cs="Calibri" w:hint="eastAsia"/>
          <w:sz w:val="22"/>
          <w:szCs w:val="22"/>
        </w:rPr>
        <w:t>如果您对问卷调查</w:t>
      </w:r>
      <w:proofErr w:type="spellEnd"/>
      <w:r w:rsidRPr="00620214">
        <w:rPr>
          <w:rFonts w:cs="Calibri" w:hint="eastAsia"/>
          <w:sz w:val="22"/>
          <w:szCs w:val="22"/>
          <w:lang w:eastAsia="zh-CN"/>
        </w:rPr>
        <w:t>表</w:t>
      </w:r>
      <w:proofErr w:type="spellStart"/>
      <w:r w:rsidRPr="00620214">
        <w:rPr>
          <w:rFonts w:cs="Calibri" w:hint="eastAsia"/>
          <w:sz w:val="22"/>
          <w:szCs w:val="22"/>
        </w:rPr>
        <w:t>有任何问题或意见，请</w:t>
      </w:r>
      <w:proofErr w:type="spellEnd"/>
      <w:r w:rsidRPr="00620214">
        <w:rPr>
          <w:rFonts w:cs="Calibri" w:hint="eastAsia"/>
          <w:sz w:val="22"/>
          <w:szCs w:val="22"/>
          <w:lang w:eastAsia="zh-CN"/>
        </w:rPr>
        <w:t>通过以下电子邮件地址</w:t>
      </w:r>
      <w:r w:rsidRPr="00620214">
        <w:rPr>
          <w:rFonts w:cs="Calibri" w:hint="eastAsia"/>
          <w:sz w:val="22"/>
          <w:szCs w:val="22"/>
        </w:rPr>
        <w:t>与</w:t>
      </w:r>
      <w:r w:rsidRPr="00620214">
        <w:rPr>
          <w:rFonts w:cs="Calibri" w:hint="eastAsia"/>
          <w:sz w:val="22"/>
          <w:szCs w:val="22"/>
        </w:rPr>
        <w:t>ITU-T</w:t>
      </w:r>
      <w:r w:rsidRPr="00620214">
        <w:rPr>
          <w:rFonts w:cs="Calibri" w:hint="eastAsia"/>
          <w:sz w:val="22"/>
          <w:szCs w:val="22"/>
        </w:rPr>
        <w:t>第</w:t>
      </w:r>
      <w:r w:rsidRPr="00620214">
        <w:rPr>
          <w:rFonts w:cs="Calibri" w:hint="eastAsia"/>
          <w:sz w:val="22"/>
          <w:szCs w:val="22"/>
        </w:rPr>
        <w:t>12</w:t>
      </w:r>
      <w:proofErr w:type="spellStart"/>
      <w:r w:rsidRPr="00620214">
        <w:rPr>
          <w:rFonts w:cs="Calibri" w:hint="eastAsia"/>
          <w:sz w:val="22"/>
          <w:szCs w:val="22"/>
        </w:rPr>
        <w:t>研究组秘书处联系</w:t>
      </w:r>
      <w:proofErr w:type="spellEnd"/>
      <w:r w:rsidRPr="00620214">
        <w:rPr>
          <w:rFonts w:cs="Calibri" w:hint="eastAsia"/>
          <w:sz w:val="22"/>
          <w:szCs w:val="22"/>
          <w:lang w:eastAsia="zh-CN"/>
        </w:rPr>
        <w:t>：</w:t>
      </w:r>
      <w:hyperlink r:id="rId13" w:history="1">
        <w:r w:rsidR="00CF3389" w:rsidRPr="00620214">
          <w:rPr>
            <w:rStyle w:val="Hyperlink"/>
            <w:rFonts w:cs="Calibri"/>
            <w:sz w:val="22"/>
            <w:szCs w:val="22"/>
          </w:rPr>
          <w:t>tsbsg12@itu.int</w:t>
        </w:r>
      </w:hyperlink>
    </w:p>
    <w:p w14:paraId="679F676B" w14:textId="547913E9" w:rsidR="001B3B0E" w:rsidRPr="00620214" w:rsidRDefault="001B3B0E" w:rsidP="00D54F1A">
      <w:pPr>
        <w:spacing w:line="264" w:lineRule="auto"/>
        <w:ind w:left="130" w:right="560" w:hanging="10"/>
        <w:rPr>
          <w:rStyle w:val="Hyperlink"/>
          <w:rFonts w:cs="Calibri"/>
          <w:color w:val="auto"/>
          <w:sz w:val="22"/>
          <w:szCs w:val="22"/>
        </w:rPr>
      </w:pPr>
    </w:p>
    <w:p w14:paraId="237344A2" w14:textId="76F8B73E" w:rsidR="001B3B0E" w:rsidRPr="00620214" w:rsidRDefault="001B3B0E" w:rsidP="001B3B0E">
      <w:pPr>
        <w:spacing w:line="264" w:lineRule="auto"/>
        <w:ind w:left="130" w:right="560" w:hanging="10"/>
        <w:jc w:val="center"/>
        <w:rPr>
          <w:rFonts w:cs="Calibri"/>
          <w:sz w:val="22"/>
          <w:szCs w:val="22"/>
        </w:rPr>
      </w:pPr>
      <w:r w:rsidRPr="00620214">
        <w:rPr>
          <w:rStyle w:val="Hyperlink"/>
          <w:rFonts w:cs="Calibri"/>
          <w:color w:val="auto"/>
          <w:sz w:val="22"/>
          <w:szCs w:val="22"/>
        </w:rPr>
        <w:t>____________________________</w:t>
      </w:r>
    </w:p>
    <w:p w14:paraId="60072EC5" w14:textId="7765D061" w:rsidR="00D62702" w:rsidRDefault="00D62702" w:rsidP="009B2EB5">
      <w:pPr>
        <w:spacing w:before="0"/>
        <w:rPr>
          <w:rFonts w:cs="Calibri"/>
          <w:sz w:val="22"/>
          <w:szCs w:val="22"/>
        </w:rPr>
      </w:pPr>
    </w:p>
    <w:p w14:paraId="17F81A31" w14:textId="24119482" w:rsidR="009E7E7F" w:rsidRPr="009E7E7F" w:rsidRDefault="009E7E7F" w:rsidP="009E7E7F">
      <w:pPr>
        <w:rPr>
          <w:rFonts w:cs="Calibri"/>
          <w:sz w:val="22"/>
          <w:szCs w:val="22"/>
        </w:rPr>
      </w:pPr>
    </w:p>
    <w:p w14:paraId="517AF660" w14:textId="754A8EB9" w:rsidR="009E7E7F" w:rsidRPr="009E7E7F" w:rsidRDefault="009E7E7F" w:rsidP="009E7E7F">
      <w:pPr>
        <w:rPr>
          <w:rFonts w:cs="Calibri"/>
          <w:sz w:val="22"/>
          <w:szCs w:val="22"/>
        </w:rPr>
      </w:pPr>
    </w:p>
    <w:p w14:paraId="485244D8" w14:textId="1727F334" w:rsidR="009E7E7F" w:rsidRPr="009E7E7F" w:rsidRDefault="009E7E7F" w:rsidP="009E7E7F">
      <w:pPr>
        <w:rPr>
          <w:rFonts w:cs="Calibri"/>
          <w:sz w:val="22"/>
          <w:szCs w:val="22"/>
        </w:rPr>
      </w:pPr>
    </w:p>
    <w:p w14:paraId="72A9D878" w14:textId="78E277D7" w:rsidR="009E7E7F" w:rsidRPr="009E7E7F" w:rsidRDefault="009E7E7F" w:rsidP="009E7E7F">
      <w:pPr>
        <w:rPr>
          <w:rFonts w:cs="Calibri"/>
          <w:sz w:val="22"/>
          <w:szCs w:val="22"/>
        </w:rPr>
      </w:pPr>
    </w:p>
    <w:p w14:paraId="231C63E0" w14:textId="13304A17" w:rsidR="009E7E7F" w:rsidRPr="009E7E7F" w:rsidRDefault="009E7E7F" w:rsidP="009E7E7F">
      <w:pPr>
        <w:rPr>
          <w:rFonts w:cs="Calibri"/>
          <w:sz w:val="22"/>
          <w:szCs w:val="22"/>
        </w:rPr>
      </w:pPr>
    </w:p>
    <w:p w14:paraId="3E97134C" w14:textId="44CC1444" w:rsidR="009E7E7F" w:rsidRPr="009E7E7F" w:rsidRDefault="009E7E7F" w:rsidP="009E7E7F">
      <w:pPr>
        <w:rPr>
          <w:rFonts w:cs="Calibri"/>
          <w:sz w:val="22"/>
          <w:szCs w:val="22"/>
        </w:rPr>
      </w:pPr>
    </w:p>
    <w:p w14:paraId="64323D62" w14:textId="7669B9C8" w:rsidR="009E7E7F" w:rsidRPr="009E7E7F" w:rsidRDefault="009E7E7F" w:rsidP="009E7E7F">
      <w:pPr>
        <w:rPr>
          <w:rFonts w:cs="Calibri"/>
          <w:sz w:val="22"/>
          <w:szCs w:val="22"/>
        </w:rPr>
      </w:pPr>
    </w:p>
    <w:p w14:paraId="51091E0C" w14:textId="65D29DE1" w:rsidR="009E7E7F" w:rsidRPr="009E7E7F" w:rsidRDefault="009E7E7F" w:rsidP="009E7E7F">
      <w:pPr>
        <w:rPr>
          <w:rFonts w:cs="Calibri"/>
          <w:sz w:val="22"/>
          <w:szCs w:val="22"/>
        </w:rPr>
      </w:pPr>
    </w:p>
    <w:p w14:paraId="5BFFB3AD" w14:textId="7B9CE61C" w:rsidR="009E7E7F" w:rsidRPr="009E7E7F" w:rsidRDefault="009E7E7F" w:rsidP="009E7E7F">
      <w:pPr>
        <w:rPr>
          <w:rFonts w:cs="Calibri"/>
          <w:sz w:val="22"/>
          <w:szCs w:val="22"/>
        </w:rPr>
      </w:pPr>
    </w:p>
    <w:p w14:paraId="4D34C073" w14:textId="7BC7D46A" w:rsidR="009E7E7F" w:rsidRPr="009E7E7F" w:rsidRDefault="009E7E7F" w:rsidP="009E7E7F">
      <w:pPr>
        <w:rPr>
          <w:rFonts w:cs="Calibri"/>
          <w:sz w:val="22"/>
          <w:szCs w:val="22"/>
        </w:rPr>
      </w:pPr>
    </w:p>
    <w:p w14:paraId="3C2CE224" w14:textId="20EC4DD4" w:rsidR="009E7E7F" w:rsidRPr="009E7E7F" w:rsidRDefault="009E7E7F" w:rsidP="009E7E7F">
      <w:pPr>
        <w:rPr>
          <w:rFonts w:cs="Calibri"/>
          <w:sz w:val="22"/>
          <w:szCs w:val="22"/>
        </w:rPr>
      </w:pPr>
    </w:p>
    <w:p w14:paraId="2472942F" w14:textId="5AABA491" w:rsidR="009E7E7F" w:rsidRPr="009E7E7F" w:rsidRDefault="009E7E7F" w:rsidP="009E7E7F">
      <w:pPr>
        <w:rPr>
          <w:rFonts w:cs="Calibri"/>
          <w:sz w:val="22"/>
          <w:szCs w:val="22"/>
        </w:rPr>
      </w:pPr>
    </w:p>
    <w:p w14:paraId="05D5322F" w14:textId="5EF2F0F1" w:rsidR="009E7E7F" w:rsidRPr="009E7E7F" w:rsidRDefault="009E7E7F" w:rsidP="009E7E7F">
      <w:pPr>
        <w:rPr>
          <w:rFonts w:cs="Calibri"/>
          <w:sz w:val="22"/>
          <w:szCs w:val="22"/>
        </w:rPr>
      </w:pPr>
    </w:p>
    <w:p w14:paraId="29122C69" w14:textId="393E9056" w:rsidR="009E7E7F" w:rsidRPr="009E7E7F" w:rsidRDefault="009E7E7F" w:rsidP="009E7E7F">
      <w:pPr>
        <w:rPr>
          <w:rFonts w:cs="Calibri"/>
          <w:sz w:val="22"/>
          <w:szCs w:val="22"/>
        </w:rPr>
      </w:pPr>
    </w:p>
    <w:p w14:paraId="30340511" w14:textId="56B31E23" w:rsidR="009E7E7F" w:rsidRPr="009E7E7F" w:rsidRDefault="009E7E7F" w:rsidP="009E7E7F">
      <w:pPr>
        <w:rPr>
          <w:rFonts w:cs="Calibri"/>
          <w:sz w:val="22"/>
          <w:szCs w:val="22"/>
        </w:rPr>
      </w:pPr>
    </w:p>
    <w:p w14:paraId="30981110" w14:textId="54D35F50" w:rsidR="009E7E7F" w:rsidRPr="009E7E7F" w:rsidRDefault="009E7E7F" w:rsidP="009E7E7F">
      <w:pPr>
        <w:rPr>
          <w:rFonts w:cs="Calibri"/>
          <w:sz w:val="22"/>
          <w:szCs w:val="22"/>
        </w:rPr>
      </w:pPr>
    </w:p>
    <w:p w14:paraId="4BFC6B5C" w14:textId="2DAF8675" w:rsidR="009E7E7F" w:rsidRPr="009E7E7F" w:rsidRDefault="009E7E7F" w:rsidP="009E7E7F">
      <w:pPr>
        <w:rPr>
          <w:rFonts w:cs="Calibri"/>
          <w:sz w:val="22"/>
          <w:szCs w:val="22"/>
        </w:rPr>
      </w:pPr>
    </w:p>
    <w:p w14:paraId="41C60EC5" w14:textId="6631745B" w:rsidR="009E7E7F" w:rsidRPr="009E7E7F" w:rsidRDefault="009E7E7F" w:rsidP="009E7E7F">
      <w:pPr>
        <w:rPr>
          <w:rFonts w:cs="Calibri"/>
          <w:sz w:val="22"/>
          <w:szCs w:val="22"/>
        </w:rPr>
      </w:pPr>
    </w:p>
    <w:p w14:paraId="1249AA44" w14:textId="2F15B910" w:rsidR="009E7E7F" w:rsidRPr="009E7E7F" w:rsidRDefault="009E7E7F" w:rsidP="009E7E7F">
      <w:pPr>
        <w:rPr>
          <w:rFonts w:cs="Calibri"/>
          <w:sz w:val="22"/>
          <w:szCs w:val="22"/>
        </w:rPr>
      </w:pPr>
    </w:p>
    <w:p w14:paraId="6F6963CA" w14:textId="39263970" w:rsidR="009E7E7F" w:rsidRPr="009E7E7F" w:rsidRDefault="009E7E7F" w:rsidP="009E7E7F">
      <w:pPr>
        <w:tabs>
          <w:tab w:val="clear" w:pos="794"/>
          <w:tab w:val="clear" w:pos="1191"/>
          <w:tab w:val="clear" w:pos="1588"/>
          <w:tab w:val="clear" w:pos="1985"/>
          <w:tab w:val="left" w:pos="3188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sectPr w:rsidR="009E7E7F" w:rsidRPr="009E7E7F" w:rsidSect="00FA46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393B" w14:textId="77777777" w:rsidR="00431FF8" w:rsidRDefault="00431FF8">
      <w:r>
        <w:separator/>
      </w:r>
    </w:p>
  </w:endnote>
  <w:endnote w:type="continuationSeparator" w:id="0">
    <w:p w14:paraId="2D3E780F" w14:textId="77777777" w:rsidR="00431FF8" w:rsidRDefault="00431FF8">
      <w:r>
        <w:continuationSeparator/>
      </w:r>
    </w:p>
  </w:endnote>
  <w:endnote w:type="continuationNotice" w:id="1">
    <w:p w14:paraId="58C622E0" w14:textId="77777777" w:rsidR="00431FF8" w:rsidRDefault="00431F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26B5" w14:textId="77777777" w:rsidR="00B674A4" w:rsidRDefault="00B67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E7EC" w14:textId="6A700224" w:rsidR="009E7E7F" w:rsidRPr="009E7E7F" w:rsidRDefault="009E7E7F" w:rsidP="009E7E7F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2196" w14:textId="77777777" w:rsidR="00431FF8" w:rsidRDefault="00431FF8">
      <w:r>
        <w:t>____________________</w:t>
      </w:r>
    </w:p>
  </w:footnote>
  <w:footnote w:type="continuationSeparator" w:id="0">
    <w:p w14:paraId="777A6E9D" w14:textId="77777777" w:rsidR="00431FF8" w:rsidRDefault="00431FF8">
      <w:r>
        <w:continuationSeparator/>
      </w:r>
    </w:p>
  </w:footnote>
  <w:footnote w:type="continuationNotice" w:id="1">
    <w:p w14:paraId="29258E9D" w14:textId="77777777" w:rsidR="00431FF8" w:rsidRDefault="00431FF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B576" w14:textId="77777777" w:rsidR="00B674A4" w:rsidRDefault="00B67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6724A78F" w:rsidR="00FA46A0" w:rsidRDefault="00B61012">
    <w:pPr>
      <w:pStyle w:val="Header"/>
      <w:rPr>
        <w:lang w:eastAsia="zh-CN"/>
      </w:rPr>
    </w:pPr>
    <w:r>
      <w:rPr>
        <w:lang w:eastAsia="zh-CN"/>
      </w:rPr>
      <w:t xml:space="preserve">- </w:t>
    </w:r>
    <w:r w:rsidR="00FA46A0">
      <w:fldChar w:fldCharType="begin"/>
    </w:r>
    <w:r>
      <w:rPr>
        <w:lang w:eastAsia="zh-CN"/>
      </w:rPr>
      <w:instrText xml:space="preserve"> PAGE   \* MERGEFORMAT </w:instrText>
    </w:r>
    <w:r w:rsidR="00FA46A0">
      <w:fldChar w:fldCharType="separate"/>
    </w:r>
    <w:r w:rsidR="00D62702">
      <w:rPr>
        <w:noProof/>
        <w:lang w:eastAsia="zh-CN"/>
      </w:rPr>
      <w:t>2</w:t>
    </w:r>
    <w:r w:rsidR="00FA46A0">
      <w:rPr>
        <w:noProof/>
      </w:rPr>
      <w:fldChar w:fldCharType="end"/>
    </w:r>
    <w:r>
      <w:rPr>
        <w:noProof/>
        <w:lang w:eastAsia="zh-CN"/>
      </w:rPr>
      <w:t xml:space="preserve"> -</w:t>
    </w:r>
    <w:r w:rsidR="00503ADB">
      <w:rPr>
        <w:noProof/>
        <w:lang w:eastAsia="zh-CN"/>
      </w:rPr>
      <w:br/>
    </w:r>
    <w:r w:rsidR="009E7E7F" w:rsidRPr="005A01F6">
      <w:rPr>
        <w:szCs w:val="16"/>
        <w:lang w:eastAsia="zh-CN"/>
      </w:rPr>
      <w:t>电信标准化局第</w:t>
    </w:r>
    <w:r w:rsidR="009E7E7F">
      <w:rPr>
        <w:rFonts w:hint="eastAsia"/>
        <w:szCs w:val="16"/>
        <w:lang w:eastAsia="zh-CN"/>
      </w:rPr>
      <w:t>0</w:t>
    </w:r>
    <w:r w:rsidR="009E7E7F">
      <w:rPr>
        <w:szCs w:val="16"/>
        <w:lang w:eastAsia="zh-CN"/>
      </w:rPr>
      <w:t>76</w:t>
    </w:r>
    <w:r w:rsidR="009E7E7F" w:rsidRPr="005A01F6">
      <w:rPr>
        <w:szCs w:val="16"/>
        <w:lang w:eastAsia="zh-CN"/>
      </w:rPr>
      <w:t>号通函</w:t>
    </w:r>
  </w:p>
  <w:p w14:paraId="1D768AB3" w14:textId="77777777" w:rsidR="00FA46A0" w:rsidRDefault="00FA46A0">
    <w:pPr>
      <w:pStyle w:val="Head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8ED4" w14:textId="77777777" w:rsidR="00B674A4" w:rsidRDefault="00B67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C5260"/>
    <w:multiLevelType w:val="hybridMultilevel"/>
    <w:tmpl w:val="06121A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4A0A"/>
    <w:multiLevelType w:val="hybridMultilevel"/>
    <w:tmpl w:val="9E9419BA"/>
    <w:lvl w:ilvl="0" w:tplc="8CC6F0FC">
      <w:start w:val="1"/>
      <w:numFmt w:val="decimal"/>
      <w:lvlText w:val="%1."/>
      <w:lvlJc w:val="left"/>
      <w:pPr>
        <w:ind w:left="497" w:hanging="360"/>
      </w:pPr>
      <w:rPr>
        <w:rFonts w:eastAsia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2" w15:restartNumberingAfterBreak="0">
    <w:nsid w:val="74720176"/>
    <w:multiLevelType w:val="hybridMultilevel"/>
    <w:tmpl w:val="E76CD6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9527145">
    <w:abstractNumId w:val="9"/>
  </w:num>
  <w:num w:numId="2" w16cid:durableId="1198619727">
    <w:abstractNumId w:val="7"/>
  </w:num>
  <w:num w:numId="3" w16cid:durableId="1143086325">
    <w:abstractNumId w:val="6"/>
  </w:num>
  <w:num w:numId="4" w16cid:durableId="578946822">
    <w:abstractNumId w:val="5"/>
  </w:num>
  <w:num w:numId="5" w16cid:durableId="968632535">
    <w:abstractNumId w:val="4"/>
  </w:num>
  <w:num w:numId="6" w16cid:durableId="376316162">
    <w:abstractNumId w:val="8"/>
  </w:num>
  <w:num w:numId="7" w16cid:durableId="777287286">
    <w:abstractNumId w:val="3"/>
  </w:num>
  <w:num w:numId="8" w16cid:durableId="773671756">
    <w:abstractNumId w:val="2"/>
  </w:num>
  <w:num w:numId="9" w16cid:durableId="1364525726">
    <w:abstractNumId w:val="1"/>
  </w:num>
  <w:num w:numId="10" w16cid:durableId="670910001">
    <w:abstractNumId w:val="0"/>
  </w:num>
  <w:num w:numId="11" w16cid:durableId="1728919135">
    <w:abstractNumId w:val="12"/>
  </w:num>
  <w:num w:numId="12" w16cid:durableId="465510380">
    <w:abstractNumId w:val="10"/>
  </w:num>
  <w:num w:numId="13" w16cid:durableId="946236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03C58"/>
    <w:rsid w:val="00022E6B"/>
    <w:rsid w:val="000247F0"/>
    <w:rsid w:val="00037021"/>
    <w:rsid w:val="000B15C8"/>
    <w:rsid w:val="000F09DE"/>
    <w:rsid w:val="001018E1"/>
    <w:rsid w:val="00112F37"/>
    <w:rsid w:val="00151E60"/>
    <w:rsid w:val="001825E9"/>
    <w:rsid w:val="001A34EC"/>
    <w:rsid w:val="001A585E"/>
    <w:rsid w:val="001B3B0E"/>
    <w:rsid w:val="001E6DB0"/>
    <w:rsid w:val="00221530"/>
    <w:rsid w:val="00227B66"/>
    <w:rsid w:val="0023044F"/>
    <w:rsid w:val="00237CC5"/>
    <w:rsid w:val="002A3ABD"/>
    <w:rsid w:val="002B53A2"/>
    <w:rsid w:val="002D20F0"/>
    <w:rsid w:val="003057B9"/>
    <w:rsid w:val="003110BC"/>
    <w:rsid w:val="00313D79"/>
    <w:rsid w:val="0032513D"/>
    <w:rsid w:val="00356B73"/>
    <w:rsid w:val="0037437D"/>
    <w:rsid w:val="003746A5"/>
    <w:rsid w:val="00384AE7"/>
    <w:rsid w:val="003D4690"/>
    <w:rsid w:val="00431FF8"/>
    <w:rsid w:val="00446372"/>
    <w:rsid w:val="00453CEA"/>
    <w:rsid w:val="00487330"/>
    <w:rsid w:val="004E1AD5"/>
    <w:rsid w:val="0050027E"/>
    <w:rsid w:val="00503ADB"/>
    <w:rsid w:val="00511652"/>
    <w:rsid w:val="0056091A"/>
    <w:rsid w:val="00587BC3"/>
    <w:rsid w:val="005C5A92"/>
    <w:rsid w:val="005E003C"/>
    <w:rsid w:val="00620214"/>
    <w:rsid w:val="00651762"/>
    <w:rsid w:val="006A391D"/>
    <w:rsid w:val="006D15A3"/>
    <w:rsid w:val="00730A58"/>
    <w:rsid w:val="007442B9"/>
    <w:rsid w:val="0077462A"/>
    <w:rsid w:val="0079763E"/>
    <w:rsid w:val="007A3618"/>
    <w:rsid w:val="007A65E8"/>
    <w:rsid w:val="007C080C"/>
    <w:rsid w:val="007D3940"/>
    <w:rsid w:val="00840710"/>
    <w:rsid w:val="00854BCC"/>
    <w:rsid w:val="00856919"/>
    <w:rsid w:val="008A715E"/>
    <w:rsid w:val="008B5504"/>
    <w:rsid w:val="008F5BFA"/>
    <w:rsid w:val="00902286"/>
    <w:rsid w:val="00960974"/>
    <w:rsid w:val="00963900"/>
    <w:rsid w:val="009747C5"/>
    <w:rsid w:val="009B2EB5"/>
    <w:rsid w:val="009E5E94"/>
    <w:rsid w:val="009E7E7F"/>
    <w:rsid w:val="009F53EB"/>
    <w:rsid w:val="00A11804"/>
    <w:rsid w:val="00A1398B"/>
    <w:rsid w:val="00A72C30"/>
    <w:rsid w:val="00A975FC"/>
    <w:rsid w:val="00AD073D"/>
    <w:rsid w:val="00B2488F"/>
    <w:rsid w:val="00B4669D"/>
    <w:rsid w:val="00B61012"/>
    <w:rsid w:val="00B674A4"/>
    <w:rsid w:val="00B914D6"/>
    <w:rsid w:val="00B96E5B"/>
    <w:rsid w:val="00BE50E8"/>
    <w:rsid w:val="00C04B61"/>
    <w:rsid w:val="00C71C7F"/>
    <w:rsid w:val="00C95BF6"/>
    <w:rsid w:val="00CF3389"/>
    <w:rsid w:val="00CF4EE3"/>
    <w:rsid w:val="00D30ED4"/>
    <w:rsid w:val="00D54F1A"/>
    <w:rsid w:val="00D557B0"/>
    <w:rsid w:val="00D62702"/>
    <w:rsid w:val="00D9229A"/>
    <w:rsid w:val="00DE47F4"/>
    <w:rsid w:val="00E0686F"/>
    <w:rsid w:val="00E14050"/>
    <w:rsid w:val="00E73649"/>
    <w:rsid w:val="00E90BFC"/>
    <w:rsid w:val="00E97C6E"/>
    <w:rsid w:val="00EA2114"/>
    <w:rsid w:val="00EB16A0"/>
    <w:rsid w:val="00EC15F4"/>
    <w:rsid w:val="00ED062B"/>
    <w:rsid w:val="00F22314"/>
    <w:rsid w:val="00F2607C"/>
    <w:rsid w:val="00F50C53"/>
    <w:rsid w:val="00F7511F"/>
    <w:rsid w:val="00F918D2"/>
    <w:rsid w:val="00FA46A0"/>
    <w:rsid w:val="00FA67F7"/>
    <w:rsid w:val="00FC1C19"/>
    <w:rsid w:val="00FC6DB3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FC6DB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E50E8"/>
    <w:rPr>
      <w:color w:val="2B579A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003C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table" w:styleId="TableGrid">
    <w:name w:val="Table Grid"/>
    <w:basedOn w:val="TableNormal"/>
    <w:uiPriority w:val="39"/>
    <w:rsid w:val="00003C58"/>
    <w:rPr>
      <w:rFonts w:asciiTheme="minorHAnsi" w:eastAsiaTheme="minorEastAsia" w:hAnsi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03C58"/>
    <w:rPr>
      <w:rFonts w:ascii="Times New Roman" w:eastAsiaTheme="minorEastAsia" w:hAnsi="Times New Roman"/>
      <w:sz w:val="24"/>
      <w:szCs w:val="24"/>
      <w:lang w:val="en-GB" w:eastAsia="ja-JP"/>
    </w:rPr>
  </w:style>
  <w:style w:type="table" w:customStyle="1" w:styleId="TableGrid0">
    <w:name w:val="TableGrid"/>
    <w:rsid w:val="00003C58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"/>
    <w:uiPriority w:val="99"/>
    <w:rsid w:val="00003C58"/>
    <w:pPr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eastAsiaTheme="minorHAnsi" w:cs="Calibri"/>
      <w:color w:val="00000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sg12@itu.i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.net/r/DFSQOSR230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0" ma:contentTypeDescription="Create a new document." ma:contentTypeScope="" ma:versionID="4114971ac905ce0c56312cdc51aaaf6c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a6c3cde258b88bb6e7f28b531c523dc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82370-79C5-48C4-81CF-B85C040C0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14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TSB</cp:lastModifiedBy>
  <cp:revision>4</cp:revision>
  <cp:lastPrinted>2023-02-24T08:07:00Z</cp:lastPrinted>
  <dcterms:created xsi:type="dcterms:W3CDTF">2023-03-06T10:26:00Z</dcterms:created>
  <dcterms:modified xsi:type="dcterms:W3CDTF">2023-03-08T14:42:00Z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