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6DF2172A" w14:textId="77777777" w:rsidTr="00720F32">
        <w:trPr>
          <w:cantSplit/>
        </w:trPr>
        <w:tc>
          <w:tcPr>
            <w:tcW w:w="1693" w:type="dxa"/>
            <w:gridSpan w:val="2"/>
          </w:tcPr>
          <w:p w14:paraId="7BD544DC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7D91C977" wp14:editId="5CEADBA1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3FBFA814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69FE05B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2E6EDBC6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601051C0" w14:textId="77777777" w:rsidTr="00FB35F9">
        <w:trPr>
          <w:cantSplit/>
        </w:trPr>
        <w:tc>
          <w:tcPr>
            <w:tcW w:w="5429" w:type="dxa"/>
            <w:gridSpan w:val="3"/>
          </w:tcPr>
          <w:p w14:paraId="7B6F9719" w14:textId="77777777" w:rsidR="00720F32" w:rsidRPr="00DC0B57" w:rsidRDefault="00720F32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03048934" w14:textId="77777777" w:rsidR="00720F32" w:rsidRPr="00DC0B57" w:rsidRDefault="00286B5B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 w:val="22"/>
                <w:szCs w:val="22"/>
                <w:lang w:eastAsia="zh-CN"/>
              </w:rPr>
            </w:pPr>
            <w:r w:rsidRPr="00DC0B57">
              <w:rPr>
                <w:rFonts w:hint="eastAsia"/>
                <w:sz w:val="22"/>
                <w:szCs w:val="22"/>
                <w:lang w:eastAsia="zh-CN"/>
              </w:rPr>
              <w:t>2023</w:t>
            </w:r>
            <w:r w:rsidRPr="00DC0B57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Pr="00DC0B57">
              <w:rPr>
                <w:rFonts w:hint="eastAsia"/>
                <w:sz w:val="22"/>
                <w:szCs w:val="22"/>
                <w:lang w:eastAsia="zh-CN"/>
              </w:rPr>
              <w:t>4</w:t>
            </w:r>
            <w:r w:rsidRPr="00DC0B57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Pr="00DC0B57">
              <w:rPr>
                <w:rFonts w:hint="eastAsia"/>
                <w:sz w:val="22"/>
                <w:szCs w:val="22"/>
                <w:lang w:eastAsia="zh-CN"/>
              </w:rPr>
              <w:t>13</w:t>
            </w:r>
            <w:r w:rsidRPr="00DC0B57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="00720F32" w:rsidRPr="00DC0B57">
              <w:rPr>
                <w:rFonts w:hint="eastAsia"/>
                <w:sz w:val="22"/>
                <w:szCs w:val="22"/>
                <w:lang w:eastAsia="zh-CN"/>
              </w:rPr>
              <w:t>，日内瓦</w:t>
            </w:r>
          </w:p>
        </w:tc>
      </w:tr>
      <w:tr w:rsidR="00720F32" w14:paraId="3E593B38" w14:textId="77777777" w:rsidTr="0028248B">
        <w:trPr>
          <w:cantSplit/>
          <w:trHeight w:val="875"/>
        </w:trPr>
        <w:tc>
          <w:tcPr>
            <w:tcW w:w="1268" w:type="dxa"/>
          </w:tcPr>
          <w:p w14:paraId="6D1D25FD" w14:textId="77777777" w:rsidR="00720F32" w:rsidRPr="00DC0B57" w:rsidRDefault="00720F32" w:rsidP="00720F32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  <w:szCs w:val="22"/>
                <w:lang w:eastAsia="zh-CN"/>
              </w:rPr>
            </w:pPr>
            <w:r w:rsidRPr="00DC0B57">
              <w:rPr>
                <w:rFonts w:hint="eastAsia"/>
                <w:b/>
                <w:bCs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124759B1" w14:textId="77777777" w:rsidR="00720F32" w:rsidRPr="00DC0B57" w:rsidRDefault="00720F32" w:rsidP="00720F3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DC0B57"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="003643D2" w:rsidRPr="00DC0B57">
              <w:rPr>
                <w:rFonts w:hint="eastAsia"/>
                <w:b/>
                <w:sz w:val="22"/>
                <w:szCs w:val="22"/>
                <w:lang w:eastAsia="zh-CN"/>
              </w:rPr>
              <w:t>094</w:t>
            </w:r>
            <w:r w:rsidRPr="00DC0B57">
              <w:rPr>
                <w:rFonts w:hint="eastAsia"/>
                <w:b/>
                <w:sz w:val="22"/>
                <w:szCs w:val="22"/>
                <w:lang w:eastAsia="zh-CN"/>
              </w:rPr>
              <w:t>号通函</w:t>
            </w:r>
          </w:p>
        </w:tc>
        <w:tc>
          <w:tcPr>
            <w:tcW w:w="4436" w:type="dxa"/>
            <w:vMerge w:val="restart"/>
          </w:tcPr>
          <w:p w14:paraId="56489BAA" w14:textId="77777777" w:rsidR="00C74CC0" w:rsidRPr="00DC0B57" w:rsidRDefault="00C74CC0" w:rsidP="00C74CC0">
            <w:pPr>
              <w:pStyle w:val="Tabletext"/>
              <w:ind w:left="283" w:hanging="283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bookmarkStart w:id="0" w:name="Addressee_E"/>
            <w:bookmarkEnd w:id="0"/>
            <w:r w:rsidRPr="00DC0B5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3A88A3B9" w14:textId="77777777" w:rsidR="00C74CC0" w:rsidRPr="00DC0B57" w:rsidRDefault="00C74CC0" w:rsidP="00C74CC0">
            <w:pPr>
              <w:pStyle w:val="Tabletext"/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DC0B5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DC0B57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DC0B57">
              <w:rPr>
                <w:rFonts w:cstheme="minorHAnsi"/>
                <w:sz w:val="22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26FDB751" w14:textId="77777777" w:rsidR="00C74CC0" w:rsidRPr="00DC0B57" w:rsidRDefault="00C74CC0" w:rsidP="00C74CC0">
            <w:pPr>
              <w:pStyle w:val="Tabletext"/>
              <w:ind w:left="283" w:hanging="283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DC0B57">
              <w:rPr>
                <w:rFonts w:cstheme="minorHAnsi"/>
                <w:color w:val="000000"/>
                <w:sz w:val="22"/>
                <w:szCs w:val="22"/>
                <w:lang w:eastAsia="zh-CN"/>
              </w:rPr>
              <w:t>-</w:t>
            </w:r>
            <w:r w:rsidRPr="00DC0B57">
              <w:rPr>
                <w:rFonts w:cstheme="minorHAnsi"/>
                <w:color w:val="000000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DC0B57">
              <w:rPr>
                <w:rFonts w:cstheme="minorHAnsi"/>
                <w:color w:val="000000"/>
                <w:sz w:val="22"/>
                <w:szCs w:val="22"/>
                <w:lang w:eastAsia="zh-CN"/>
              </w:rPr>
              <w:t>T</w:t>
            </w:r>
            <w:r w:rsidRPr="00DC0B57">
              <w:rPr>
                <w:rFonts w:cstheme="minorHAnsi"/>
                <w:color w:val="000000"/>
                <w:sz w:val="22"/>
                <w:szCs w:val="22"/>
                <w:lang w:val="fr-CH" w:eastAsia="zh-CN"/>
              </w:rPr>
              <w:t>部门成员</w:t>
            </w:r>
            <w:r w:rsidRPr="00DC0B57">
              <w:rPr>
                <w:rFonts w:cstheme="minorHAnsi"/>
                <w:color w:val="000000"/>
                <w:sz w:val="22"/>
                <w:szCs w:val="22"/>
                <w:lang w:eastAsia="zh-CN"/>
              </w:rPr>
              <w:t>；</w:t>
            </w:r>
            <w:proofErr w:type="gramEnd"/>
          </w:p>
          <w:p w14:paraId="6E6E605C" w14:textId="77777777" w:rsidR="00C74CC0" w:rsidRPr="00DC0B57" w:rsidRDefault="00C74CC0" w:rsidP="00C74CC0">
            <w:pPr>
              <w:pStyle w:val="Tabletext"/>
              <w:ind w:left="283" w:hanging="283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DC0B57">
              <w:rPr>
                <w:rFonts w:cstheme="minorHAnsi"/>
                <w:color w:val="000000"/>
                <w:sz w:val="22"/>
                <w:szCs w:val="22"/>
                <w:lang w:eastAsia="zh-CN"/>
              </w:rPr>
              <w:t>-</w:t>
            </w:r>
            <w:r w:rsidRPr="00DC0B57">
              <w:rPr>
                <w:rFonts w:cstheme="minorHAnsi"/>
                <w:color w:val="000000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DC0B57">
              <w:rPr>
                <w:rFonts w:cstheme="minorHAnsi"/>
                <w:color w:val="000000"/>
                <w:sz w:val="22"/>
                <w:szCs w:val="22"/>
                <w:lang w:eastAsia="zh-CN"/>
              </w:rPr>
              <w:t>T</w:t>
            </w:r>
            <w:r w:rsidRPr="00DC0B57">
              <w:rPr>
                <w:rFonts w:cstheme="minorHAnsi"/>
                <w:color w:val="000000"/>
                <w:sz w:val="22"/>
                <w:szCs w:val="22"/>
                <w:lang w:val="fr-CH" w:eastAsia="zh-CN"/>
              </w:rPr>
              <w:t>部门准成员</w:t>
            </w:r>
            <w:r w:rsidRPr="00DC0B57">
              <w:rPr>
                <w:rFonts w:cstheme="minorHAnsi"/>
                <w:color w:val="000000"/>
                <w:sz w:val="22"/>
                <w:szCs w:val="22"/>
                <w:lang w:eastAsia="zh-CN"/>
              </w:rPr>
              <w:t>；</w:t>
            </w:r>
            <w:proofErr w:type="gramEnd"/>
          </w:p>
          <w:p w14:paraId="1B73A3A2" w14:textId="77777777" w:rsidR="00720F32" w:rsidRPr="00DC0B57" w:rsidRDefault="00C74CC0" w:rsidP="00C508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 w:rsidRPr="00DC0B57">
              <w:rPr>
                <w:rFonts w:cstheme="minorHAnsi"/>
                <w:color w:val="000000"/>
                <w:sz w:val="22"/>
                <w:szCs w:val="22"/>
              </w:rPr>
              <w:t>-</w:t>
            </w:r>
            <w:r w:rsidRPr="00DC0B57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DC0B57">
              <w:rPr>
                <w:rFonts w:cstheme="minorHAnsi"/>
                <w:color w:val="000000"/>
                <w:sz w:val="22"/>
                <w:szCs w:val="22"/>
                <w:lang w:val="fr-CH" w:eastAsia="zh-CN"/>
              </w:rPr>
              <w:t>国际电联学术成员</w:t>
            </w:r>
          </w:p>
        </w:tc>
      </w:tr>
      <w:tr w:rsidR="00720F32" w14:paraId="096D7B60" w14:textId="77777777" w:rsidTr="00CC50C4">
        <w:trPr>
          <w:cantSplit/>
        </w:trPr>
        <w:tc>
          <w:tcPr>
            <w:tcW w:w="1268" w:type="dxa"/>
          </w:tcPr>
          <w:p w14:paraId="0041A41F" w14:textId="77777777" w:rsidR="00720F32" w:rsidRPr="00DC0B57" w:rsidRDefault="00720F32" w:rsidP="00191798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DC0B57">
              <w:rPr>
                <w:rFonts w:hint="eastAsia"/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7141E564" w14:textId="77777777" w:rsidR="00720F32" w:rsidRPr="00DC0B57" w:rsidRDefault="00C74CC0" w:rsidP="00191798">
            <w:pPr>
              <w:tabs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DC0B57">
              <w:rPr>
                <w:sz w:val="22"/>
                <w:szCs w:val="22"/>
                <w:lang w:eastAsia="zh-CN"/>
              </w:rPr>
              <w:t>+41 22 730 5356</w:t>
            </w:r>
          </w:p>
        </w:tc>
        <w:tc>
          <w:tcPr>
            <w:tcW w:w="4436" w:type="dxa"/>
            <w:vMerge/>
          </w:tcPr>
          <w:p w14:paraId="080A2D03" w14:textId="77777777" w:rsidR="00720F32" w:rsidRPr="00DC0B57" w:rsidRDefault="00720F32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20F32" w14:paraId="407DAE6A" w14:textId="77777777" w:rsidTr="00CC50C4">
        <w:trPr>
          <w:cantSplit/>
        </w:trPr>
        <w:tc>
          <w:tcPr>
            <w:tcW w:w="1268" w:type="dxa"/>
          </w:tcPr>
          <w:p w14:paraId="4822B697" w14:textId="77777777" w:rsidR="00720F32" w:rsidRPr="00DC0B57" w:rsidRDefault="00720F32" w:rsidP="00191798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DC0B57">
              <w:rPr>
                <w:rFonts w:hint="eastAsia"/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76C398D7" w14:textId="77777777" w:rsidR="00720F32" w:rsidRPr="002A01C7" w:rsidRDefault="00720F32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 w:val="22"/>
                <w:szCs w:val="22"/>
                <w:lang w:eastAsia="zh-CN"/>
              </w:rPr>
            </w:pPr>
            <w:r w:rsidRPr="00DC0B57">
              <w:rPr>
                <w:sz w:val="22"/>
                <w:szCs w:val="22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48CB7614" w14:textId="77777777" w:rsidR="00720F32" w:rsidRPr="00DC0B57" w:rsidRDefault="00720F32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3445E" w14:paraId="27B3FEDE" w14:textId="77777777" w:rsidTr="00CC50C4">
        <w:trPr>
          <w:cantSplit/>
        </w:trPr>
        <w:tc>
          <w:tcPr>
            <w:tcW w:w="1268" w:type="dxa"/>
          </w:tcPr>
          <w:p w14:paraId="3098E77C" w14:textId="77777777" w:rsidR="0063445E" w:rsidRPr="00DC0B57" w:rsidRDefault="00CC50C4" w:rsidP="00191798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DC0B57">
              <w:rPr>
                <w:rFonts w:ascii="Calibri" w:hAnsi="Calibri" w:hint="eastAsia"/>
                <w:b/>
                <w:sz w:val="22"/>
                <w:szCs w:val="22"/>
                <w:lang w:eastAsia="zh-CN"/>
              </w:rPr>
              <w:t>电子邮件</w:t>
            </w:r>
            <w:r w:rsidR="0063445E" w:rsidRPr="00DC0B57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74F544C1" w14:textId="77777777" w:rsidR="007568DA" w:rsidRPr="00DC0B57" w:rsidRDefault="00BA3D5D" w:rsidP="005C26FD">
            <w:pPr>
              <w:tabs>
                <w:tab w:val="left" w:pos="4111"/>
              </w:tabs>
              <w:spacing w:before="40"/>
              <w:rPr>
                <w:sz w:val="22"/>
                <w:szCs w:val="22"/>
                <w:lang w:eastAsia="zh-CN"/>
              </w:rPr>
            </w:pPr>
            <w:hyperlink r:id="rId7" w:history="1">
              <w:r w:rsidR="003643D2" w:rsidRPr="00DC0B57">
                <w:rPr>
                  <w:rStyle w:val="Hyperlink"/>
                  <w:rFonts w:cstheme="minorHAnsi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4436" w:type="dxa"/>
          </w:tcPr>
          <w:p w14:paraId="005B8F9C" w14:textId="77777777" w:rsidR="00C74CC0" w:rsidRPr="00DC0B57" w:rsidRDefault="00C74CC0" w:rsidP="00C74CC0">
            <w:pPr>
              <w:pStyle w:val="Tabletext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DC0B57">
              <w:rPr>
                <w:rFonts w:cstheme="minorHAnsi"/>
                <w:b/>
                <w:sz w:val="22"/>
                <w:szCs w:val="22"/>
                <w:lang w:eastAsia="zh-CN"/>
              </w:rPr>
              <w:t>抄送：</w:t>
            </w:r>
          </w:p>
          <w:p w14:paraId="53A111F0" w14:textId="77777777" w:rsidR="00C74CC0" w:rsidRPr="00DC0B57" w:rsidRDefault="00C74CC0" w:rsidP="00C74C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DC0B5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DC0B57">
              <w:rPr>
                <w:rFonts w:cstheme="minorHAnsi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DC0B57">
              <w:rPr>
                <w:rFonts w:cstheme="minorHAnsi"/>
                <w:sz w:val="22"/>
                <w:szCs w:val="22"/>
                <w:lang w:eastAsia="zh-CN"/>
              </w:rPr>
              <w:t>T</w:t>
            </w:r>
            <w:r w:rsidRPr="00DC0B57">
              <w:rPr>
                <w:rFonts w:cstheme="minorHAnsi"/>
                <w:sz w:val="22"/>
                <w:szCs w:val="22"/>
                <w:lang w:eastAsia="zh-CN"/>
              </w:rPr>
              <w:t>各研究组正副主席；</w:t>
            </w:r>
            <w:proofErr w:type="gramEnd"/>
          </w:p>
          <w:p w14:paraId="6539FBDA" w14:textId="77777777" w:rsidR="00C74CC0" w:rsidRPr="00DC0B57" w:rsidRDefault="00C74CC0" w:rsidP="00C74C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DC0B5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DC0B57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DC0B57">
              <w:rPr>
                <w:rFonts w:cstheme="minorHAnsi"/>
                <w:sz w:val="22"/>
                <w:szCs w:val="22"/>
                <w:lang w:eastAsia="zh-CN"/>
              </w:rPr>
              <w:t>电信发展局主任；</w:t>
            </w:r>
            <w:proofErr w:type="gramEnd"/>
          </w:p>
          <w:p w14:paraId="7C7FD659" w14:textId="77777777" w:rsidR="00C74CC0" w:rsidRPr="00DC0B57" w:rsidRDefault="00C74CC0" w:rsidP="00C74C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DC0B5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DC0B57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DC0B57">
              <w:rPr>
                <w:rFonts w:cstheme="minorHAnsi"/>
                <w:sz w:val="22"/>
                <w:szCs w:val="22"/>
                <w:lang w:eastAsia="zh-CN"/>
              </w:rPr>
              <w:t>无线电通信局主任；</w:t>
            </w:r>
            <w:proofErr w:type="gramEnd"/>
          </w:p>
          <w:p w14:paraId="4F4F13B6" w14:textId="77777777" w:rsidR="0063445E" w:rsidRPr="00DC0B57" w:rsidRDefault="00C74CC0" w:rsidP="003643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 w:rsidRPr="00DC0B57">
              <w:rPr>
                <w:sz w:val="22"/>
                <w:szCs w:val="22"/>
                <w:lang w:eastAsia="zh-CN"/>
              </w:rPr>
              <w:t>-</w:t>
            </w:r>
            <w:r w:rsidRPr="00DC0B57">
              <w:rPr>
                <w:sz w:val="22"/>
                <w:szCs w:val="22"/>
                <w:lang w:eastAsia="zh-CN"/>
              </w:rPr>
              <w:tab/>
            </w:r>
            <w:r w:rsidRPr="00DC0B57">
              <w:rPr>
                <w:sz w:val="22"/>
                <w:szCs w:val="22"/>
                <w:lang w:eastAsia="zh-CN"/>
              </w:rPr>
              <w:t>埃塞俄比亚亚的斯亚贝巴、埃及开罗</w:t>
            </w:r>
            <w:r w:rsidR="003643D2" w:rsidRPr="00DC0B57">
              <w:rPr>
                <w:sz w:val="22"/>
                <w:szCs w:val="22"/>
                <w:lang w:eastAsia="zh-CN"/>
              </w:rPr>
              <w:br/>
            </w:r>
            <w:r w:rsidRPr="00DC0B57">
              <w:rPr>
                <w:sz w:val="22"/>
                <w:szCs w:val="22"/>
                <w:lang w:eastAsia="zh-CN"/>
              </w:rPr>
              <w:t>国际电联区域代表处主任</w:t>
            </w:r>
          </w:p>
        </w:tc>
      </w:tr>
      <w:tr w:rsidR="00720F32" w14:paraId="15DDF07D" w14:textId="77777777" w:rsidTr="00CC50C4">
        <w:trPr>
          <w:cantSplit/>
        </w:trPr>
        <w:tc>
          <w:tcPr>
            <w:tcW w:w="1268" w:type="dxa"/>
          </w:tcPr>
          <w:p w14:paraId="3F4544A5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5F67380B" w14:textId="521EF061" w:rsidR="00720F32" w:rsidRDefault="00DB70A2" w:rsidP="004B0A1C">
            <w:pPr>
              <w:tabs>
                <w:tab w:val="left" w:pos="4111"/>
              </w:tabs>
              <w:spacing w:before="40" w:after="40"/>
              <w:rPr>
                <w:b/>
                <w:lang w:eastAsia="zh-CN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2023</w:t>
            </w:r>
            <w:r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年非洲区域</w:t>
            </w:r>
            <w:r w:rsidR="00835D73" w:rsidRPr="00B4737E">
              <w:rPr>
                <w:b/>
                <w:bCs/>
                <w:sz w:val="22"/>
                <w:szCs w:val="22"/>
                <w:lang w:eastAsia="zh-CN"/>
              </w:rPr>
              <w:t>可持续数字化转型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周</w:t>
            </w:r>
            <w:r w:rsidR="008B295B">
              <w:rPr>
                <w:b/>
                <w:bCs/>
                <w:sz w:val="22"/>
                <w:szCs w:val="22"/>
                <w:lang w:eastAsia="zh-CN"/>
              </w:rPr>
              <w:br/>
            </w:r>
            <w:r w:rsidR="002B0619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Pr="00DB70A2">
              <w:rPr>
                <w:rFonts w:hint="eastAsia"/>
                <w:b/>
                <w:bCs/>
                <w:sz w:val="22"/>
                <w:szCs w:val="22"/>
                <w:lang w:eastAsia="zh-CN"/>
              </w:rPr>
              <w:t>2023</w:t>
            </w:r>
            <w:r w:rsidRPr="00DB70A2">
              <w:rPr>
                <w:rFonts w:hint="eastAsia"/>
                <w:b/>
                <w:bCs/>
                <w:sz w:val="22"/>
                <w:szCs w:val="22"/>
                <w:lang w:eastAsia="zh-CN"/>
              </w:rPr>
              <w:t>年</w:t>
            </w:r>
            <w:r w:rsidRPr="00DB70A2">
              <w:rPr>
                <w:rFonts w:hint="eastAsia"/>
                <w:b/>
                <w:bCs/>
                <w:sz w:val="22"/>
                <w:szCs w:val="22"/>
                <w:lang w:eastAsia="zh-CN"/>
              </w:rPr>
              <w:t>5</w:t>
            </w:r>
            <w:r w:rsidRPr="00DB70A2">
              <w:rPr>
                <w:rFonts w:hint="eastAsia"/>
                <w:b/>
                <w:bCs/>
                <w:sz w:val="22"/>
                <w:szCs w:val="22"/>
                <w:lang w:eastAsia="zh-CN"/>
              </w:rPr>
              <w:t>月</w:t>
            </w:r>
            <w:r w:rsidRPr="00DB70A2">
              <w:rPr>
                <w:rFonts w:hint="eastAsia"/>
                <w:b/>
                <w:bCs/>
                <w:sz w:val="22"/>
                <w:szCs w:val="22"/>
                <w:lang w:eastAsia="zh-CN"/>
              </w:rPr>
              <w:t>15</w:t>
            </w:r>
            <w:r w:rsidRPr="00DB70A2">
              <w:rPr>
                <w:rFonts w:hint="eastAsia"/>
                <w:b/>
                <w:bCs/>
                <w:sz w:val="22"/>
                <w:szCs w:val="22"/>
                <w:lang w:eastAsia="zh-CN"/>
              </w:rPr>
              <w:t>日至</w:t>
            </w:r>
            <w:r w:rsidRPr="00DB70A2">
              <w:rPr>
                <w:rFonts w:hint="eastAsia"/>
                <w:b/>
                <w:bCs/>
                <w:sz w:val="22"/>
                <w:szCs w:val="22"/>
                <w:lang w:eastAsia="zh-CN"/>
              </w:rPr>
              <w:t>19</w:t>
            </w:r>
            <w:r w:rsidRPr="00DB70A2">
              <w:rPr>
                <w:rFonts w:hint="eastAsia"/>
                <w:b/>
                <w:bCs/>
                <w:sz w:val="22"/>
                <w:szCs w:val="22"/>
                <w:lang w:eastAsia="zh-CN"/>
              </w:rPr>
              <w:t>日，乌干达坎帕拉</w:t>
            </w:r>
            <w:r w:rsidR="002B0619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）</w:t>
            </w:r>
          </w:p>
        </w:tc>
      </w:tr>
    </w:tbl>
    <w:p w14:paraId="7E5FB3DD" w14:textId="77777777" w:rsidR="00C74CC0" w:rsidRPr="00F03129" w:rsidRDefault="00C74CC0" w:rsidP="000314D0">
      <w:pPr>
        <w:spacing w:before="360"/>
        <w:rPr>
          <w:sz w:val="22"/>
          <w:szCs w:val="22"/>
          <w:lang w:eastAsia="zh-CN"/>
        </w:rPr>
      </w:pPr>
      <w:bookmarkStart w:id="1" w:name="StartTyping_E"/>
      <w:bookmarkEnd w:id="1"/>
      <w:r w:rsidRPr="00F03129">
        <w:rPr>
          <w:sz w:val="22"/>
          <w:szCs w:val="22"/>
          <w:lang w:eastAsia="zh-CN"/>
        </w:rPr>
        <w:t>尊敬的先生</w:t>
      </w:r>
      <w:r w:rsidRPr="00F03129">
        <w:rPr>
          <w:sz w:val="22"/>
          <w:szCs w:val="22"/>
          <w:lang w:eastAsia="zh-CN"/>
        </w:rPr>
        <w:t>/</w:t>
      </w:r>
      <w:r w:rsidRPr="00F03129">
        <w:rPr>
          <w:sz w:val="22"/>
          <w:szCs w:val="22"/>
          <w:lang w:eastAsia="zh-CN"/>
        </w:rPr>
        <w:t>女士：</w:t>
      </w:r>
    </w:p>
    <w:p w14:paraId="388417ED" w14:textId="362F1340" w:rsidR="00DC0B57" w:rsidRPr="00F03129" w:rsidRDefault="00DC0B57" w:rsidP="00697299">
      <w:pPr>
        <w:rPr>
          <w:rFonts w:cstheme="minorHAnsi"/>
          <w:sz w:val="22"/>
          <w:szCs w:val="22"/>
          <w:lang w:eastAsia="zh-CN"/>
        </w:rPr>
      </w:pPr>
      <w:r w:rsidRPr="00F03129">
        <w:rPr>
          <w:rFonts w:cstheme="minorHAnsi"/>
          <w:bCs/>
          <w:sz w:val="22"/>
          <w:szCs w:val="22"/>
          <w:lang w:eastAsia="zh-CN"/>
        </w:rPr>
        <w:t>1</w:t>
      </w:r>
      <w:r w:rsidRPr="00F03129">
        <w:rPr>
          <w:rFonts w:cstheme="minorHAnsi"/>
          <w:sz w:val="22"/>
          <w:szCs w:val="22"/>
          <w:lang w:eastAsia="zh-CN"/>
        </w:rPr>
        <w:tab/>
      </w:r>
      <w:r w:rsidR="00DB70A2" w:rsidRPr="00F03129">
        <w:rPr>
          <w:rFonts w:cstheme="minorHAnsi" w:hint="eastAsia"/>
          <w:sz w:val="22"/>
          <w:szCs w:val="22"/>
          <w:lang w:eastAsia="zh-CN"/>
        </w:rPr>
        <w:t>我很高兴地通知您，国际电信联盟（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ITU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）与非洲电信联盟（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ATU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）将于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2023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年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5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月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15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日至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19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日在乌干达坎帕拉举办</w:t>
      </w:r>
      <w:r w:rsidR="00DB70A2" w:rsidRPr="00F03129">
        <w:rPr>
          <w:rFonts w:cstheme="minorHAnsi" w:hint="eastAsia"/>
          <w:b/>
          <w:bCs/>
          <w:sz w:val="22"/>
          <w:szCs w:val="22"/>
          <w:lang w:eastAsia="zh-CN"/>
        </w:rPr>
        <w:t>2023</w:t>
      </w:r>
      <w:r w:rsidR="00DB70A2" w:rsidRPr="00F03129">
        <w:rPr>
          <w:rFonts w:cstheme="minorHAnsi" w:hint="eastAsia"/>
          <w:b/>
          <w:bCs/>
          <w:sz w:val="22"/>
          <w:szCs w:val="22"/>
          <w:lang w:eastAsia="zh-CN"/>
        </w:rPr>
        <w:t>年非洲区域可持续数字化转型周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。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2023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年非洲区域可持续数字化转型周谨由乌干达通信委员会主办。实体活动将在乌干达通信委员会的会议厅举行，地点位于乌干达坎帕拉的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Bugolobi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，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Spring Road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，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UCC House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。活动将提供远程参会。非洲可持续数字化转型周将与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ITU-T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第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5</w:t>
      </w:r>
      <w:r w:rsidR="00DB70A2" w:rsidRPr="00F03129">
        <w:rPr>
          <w:rFonts w:cstheme="minorHAnsi" w:hint="eastAsia"/>
          <w:sz w:val="22"/>
          <w:szCs w:val="22"/>
          <w:lang w:eastAsia="zh-CN"/>
        </w:rPr>
        <w:t>研究组同期同地点举行非洲区域组会议（</w:t>
      </w:r>
      <w:r w:rsidR="00BA3D5D">
        <w:fldChar w:fldCharType="begin"/>
      </w:r>
      <w:r w:rsidR="00BA3D5D">
        <w:rPr>
          <w:lang w:eastAsia="zh-CN"/>
        </w:rPr>
        <w:instrText>HYPERLINK "https://www.itu.int/en/itu-t/regionalgroups/sg05-afr/Pages/default.aspx"</w:instrText>
      </w:r>
      <w:r w:rsidR="00BA3D5D">
        <w:fldChar w:fldCharType="separate"/>
      </w:r>
      <w:r w:rsidR="00DB70A2" w:rsidRPr="00F03129">
        <w:rPr>
          <w:rStyle w:val="Hyperlink"/>
          <w:rFonts w:cstheme="minorHAnsi"/>
          <w:sz w:val="22"/>
          <w:szCs w:val="22"/>
          <w:lang w:eastAsia="zh-CN"/>
        </w:rPr>
        <w:t>SG5RG-AFR</w:t>
      </w:r>
      <w:r w:rsidR="00BA3D5D">
        <w:rPr>
          <w:rStyle w:val="Hyperlink"/>
          <w:rFonts w:cstheme="minorHAnsi"/>
          <w:sz w:val="22"/>
          <w:szCs w:val="22"/>
          <w:lang w:eastAsia="zh-CN"/>
        </w:rPr>
        <w:fldChar w:fldCharType="end"/>
      </w:r>
      <w:r w:rsidR="00DB70A2" w:rsidRPr="00F03129">
        <w:rPr>
          <w:rFonts w:cstheme="minorHAnsi" w:hint="eastAsia"/>
          <w:sz w:val="22"/>
          <w:szCs w:val="22"/>
          <w:lang w:eastAsia="zh-CN"/>
        </w:rPr>
        <w:t>）和阿拉伯区域组会议（</w:t>
      </w:r>
      <w:r w:rsidR="00BA3D5D">
        <w:fldChar w:fldCharType="begin"/>
      </w:r>
      <w:r w:rsidR="00BA3D5D">
        <w:rPr>
          <w:lang w:eastAsia="zh-CN"/>
        </w:rPr>
        <w:instrText>HYPERLINK "https://www.itu.int/en/ITU-T/studygroups/2017-2020/05/sg5rgarb/Pages/default.aspx"</w:instrText>
      </w:r>
      <w:r w:rsidR="00BA3D5D">
        <w:fldChar w:fldCharType="separate"/>
      </w:r>
      <w:r w:rsidR="00DB70A2" w:rsidRPr="00F03129">
        <w:rPr>
          <w:rStyle w:val="Hyperlink"/>
          <w:rFonts w:cstheme="minorHAnsi"/>
          <w:sz w:val="22"/>
          <w:szCs w:val="22"/>
          <w:lang w:eastAsia="zh-CN"/>
        </w:rPr>
        <w:t>SG5RG-ARB</w:t>
      </w:r>
      <w:r w:rsidR="00BA3D5D">
        <w:rPr>
          <w:rStyle w:val="Hyperlink"/>
          <w:rFonts w:cstheme="minorHAnsi"/>
          <w:sz w:val="22"/>
          <w:szCs w:val="22"/>
          <w:lang w:eastAsia="zh-CN"/>
        </w:rPr>
        <w:fldChar w:fldCharType="end"/>
      </w:r>
      <w:r w:rsidR="00DB70A2" w:rsidRPr="00F03129">
        <w:rPr>
          <w:rFonts w:cstheme="minorHAnsi" w:hint="eastAsia"/>
          <w:sz w:val="22"/>
          <w:szCs w:val="22"/>
          <w:lang w:eastAsia="zh-CN"/>
        </w:rPr>
        <w:t>）。</w:t>
      </w:r>
    </w:p>
    <w:p w14:paraId="3E96B5A4" w14:textId="66EE076D" w:rsidR="00DC0B57" w:rsidRPr="00F03129" w:rsidRDefault="00DC0B57" w:rsidP="00DC0B57">
      <w:pPr>
        <w:rPr>
          <w:rFonts w:cstheme="minorHAnsi"/>
          <w:sz w:val="22"/>
          <w:szCs w:val="22"/>
          <w:lang w:eastAsia="zh-CN"/>
        </w:rPr>
      </w:pPr>
      <w:r w:rsidRPr="00F03129">
        <w:rPr>
          <w:rFonts w:cstheme="minorHAnsi"/>
          <w:sz w:val="22"/>
          <w:szCs w:val="22"/>
          <w:lang w:eastAsia="zh-CN"/>
        </w:rPr>
        <w:t>2</w:t>
      </w:r>
      <w:r w:rsidRPr="00F03129">
        <w:rPr>
          <w:rFonts w:cstheme="minorHAnsi"/>
          <w:sz w:val="22"/>
          <w:szCs w:val="22"/>
          <w:lang w:eastAsia="zh-CN"/>
        </w:rPr>
        <w:tab/>
      </w:r>
      <w:r w:rsidR="00FB7840" w:rsidRPr="00F03129">
        <w:rPr>
          <w:rFonts w:cstheme="minorHAnsi" w:hint="eastAsia"/>
          <w:sz w:val="22"/>
          <w:szCs w:val="22"/>
          <w:lang w:eastAsia="zh-CN"/>
        </w:rPr>
        <w:t>数字化是我们这个时代最具变革性的机会之一。它正在重塑全球经济，推动金融包容性，弥合信息鸿沟，并改变我们的工作、生活和学习方式。因此，数字化将是促进非洲和阿拉伯地区共同繁荣的关键。</w:t>
      </w:r>
    </w:p>
    <w:p w14:paraId="36C3268D" w14:textId="0C7D5D8D" w:rsidR="00DC0B57" w:rsidRPr="00F03129" w:rsidRDefault="00DC0B57" w:rsidP="00DC0B57">
      <w:pPr>
        <w:rPr>
          <w:rFonts w:cstheme="minorHAnsi"/>
          <w:sz w:val="22"/>
          <w:szCs w:val="22"/>
          <w:lang w:eastAsia="zh-CN"/>
        </w:rPr>
      </w:pPr>
      <w:r w:rsidRPr="00F03129">
        <w:rPr>
          <w:rFonts w:cstheme="minorHAnsi"/>
          <w:sz w:val="22"/>
          <w:szCs w:val="22"/>
          <w:lang w:eastAsia="zh-CN"/>
        </w:rPr>
        <w:t>3</w:t>
      </w:r>
      <w:r w:rsidRPr="00F03129">
        <w:rPr>
          <w:rFonts w:cstheme="minorHAnsi"/>
          <w:sz w:val="22"/>
          <w:szCs w:val="22"/>
          <w:lang w:eastAsia="zh-CN"/>
        </w:rPr>
        <w:tab/>
      </w:r>
      <w:r w:rsidR="00FB7840" w:rsidRPr="00F03129">
        <w:rPr>
          <w:rFonts w:cstheme="minorHAnsi" w:hint="eastAsia"/>
          <w:sz w:val="22"/>
          <w:szCs w:val="22"/>
          <w:lang w:eastAsia="zh-CN"/>
        </w:rPr>
        <w:t>当前面临的一个独特的势头和紧迫性就是加速数字化，缩小数字鸿沟，并发展能够支持这一转型的数字公共基础设施。与国际组织、政府和私营部门一起，我们可以利用资源，调整政策，并帮助各国在各地区扩大包容性数字化转型。</w:t>
      </w:r>
    </w:p>
    <w:p w14:paraId="5ABD1FEC" w14:textId="555CC9F0" w:rsidR="00FB7840" w:rsidRPr="00F03129" w:rsidRDefault="00DC0B57" w:rsidP="00DC0B57">
      <w:pPr>
        <w:rPr>
          <w:rFonts w:cstheme="minorHAnsi"/>
          <w:sz w:val="22"/>
          <w:szCs w:val="22"/>
          <w:lang w:eastAsia="zh-CN"/>
        </w:rPr>
      </w:pPr>
      <w:r w:rsidRPr="00F03129">
        <w:rPr>
          <w:rFonts w:cstheme="minorHAnsi"/>
          <w:sz w:val="22"/>
          <w:szCs w:val="22"/>
          <w:lang w:eastAsia="zh-CN"/>
        </w:rPr>
        <w:t>4</w:t>
      </w:r>
      <w:r w:rsidRPr="00F03129">
        <w:rPr>
          <w:rFonts w:cstheme="minorHAnsi"/>
          <w:sz w:val="22"/>
          <w:szCs w:val="22"/>
          <w:lang w:eastAsia="zh-CN"/>
        </w:rPr>
        <w:tab/>
      </w:r>
      <w:r w:rsidR="00FB7840" w:rsidRPr="00F03129">
        <w:rPr>
          <w:rFonts w:cstheme="minorHAnsi" w:hint="eastAsia"/>
          <w:sz w:val="22"/>
          <w:szCs w:val="22"/>
          <w:lang w:eastAsia="zh-CN"/>
        </w:rPr>
        <w:t>本次活动的主要重点是发起一场关于可持续数字化转型的全球讨论，特别是在非洲和阿拉伯地区。其目的是提供国际平台，</w:t>
      </w:r>
      <w:r w:rsidR="00FB7840" w:rsidRPr="00F03129">
        <w:rPr>
          <w:sz w:val="22"/>
          <w:szCs w:val="22"/>
          <w:lang w:eastAsia="zh-CN"/>
        </w:rPr>
        <w:t>让所有利益攸关方汇聚一起</w:t>
      </w:r>
      <w:r w:rsidR="00FB7840" w:rsidRPr="00F03129">
        <w:rPr>
          <w:rFonts w:cstheme="minorHAnsi" w:hint="eastAsia"/>
          <w:sz w:val="22"/>
          <w:szCs w:val="22"/>
          <w:lang w:eastAsia="zh-CN"/>
        </w:rPr>
        <w:t>，分享他们的经验，确定共同的解决方案，并探索利用数字技术提高效率、生产力和创新的机会，以推进可持续发展目标，同时尽量减少对环境和社会的负面影响。本次活动</w:t>
      </w:r>
      <w:r w:rsidR="00FB7840" w:rsidRPr="00F03129">
        <w:rPr>
          <w:sz w:val="22"/>
          <w:szCs w:val="22"/>
          <w:lang w:eastAsia="zh-CN"/>
        </w:rPr>
        <w:t>将鼓励更仔细地研究政策和国际标准在这一进程中发挥的作用</w:t>
      </w:r>
      <w:r w:rsidR="00FB7840" w:rsidRPr="00F03129">
        <w:rPr>
          <w:rFonts w:cstheme="minorHAnsi" w:hint="eastAsia"/>
          <w:sz w:val="22"/>
          <w:szCs w:val="22"/>
          <w:lang w:eastAsia="zh-CN"/>
        </w:rPr>
        <w:t>，以及这些标准如何促进</w:t>
      </w:r>
      <w:r w:rsidR="00FB7840" w:rsidRPr="00F03129">
        <w:rPr>
          <w:sz w:val="22"/>
          <w:szCs w:val="22"/>
          <w:lang w:eastAsia="zh-CN"/>
        </w:rPr>
        <w:t>实现积极的变革</w:t>
      </w:r>
      <w:r w:rsidR="00FB7840" w:rsidRPr="00F03129">
        <w:rPr>
          <w:rFonts w:cstheme="minorHAnsi" w:hint="eastAsia"/>
          <w:sz w:val="22"/>
          <w:szCs w:val="22"/>
          <w:lang w:eastAsia="zh-CN"/>
        </w:rPr>
        <w:t>。通过有意义的交流，本次活动将重塑</w:t>
      </w:r>
      <w:r w:rsidR="00FB7840" w:rsidRPr="00F03129">
        <w:rPr>
          <w:sz w:val="22"/>
          <w:szCs w:val="22"/>
          <w:lang w:eastAsia="zh-CN"/>
        </w:rPr>
        <w:t>数字化转型的全球论述方式</w:t>
      </w:r>
      <w:r w:rsidR="00FB7840" w:rsidRPr="00F03129">
        <w:rPr>
          <w:rFonts w:cstheme="minorHAnsi" w:hint="eastAsia"/>
          <w:sz w:val="22"/>
          <w:szCs w:val="22"/>
          <w:lang w:eastAsia="zh-CN"/>
        </w:rPr>
        <w:t>，并为非洲和阿拉伯地区的合作与协作创造新的途径和机会。</w:t>
      </w:r>
    </w:p>
    <w:p w14:paraId="6C4C8F5D" w14:textId="795F8C38" w:rsidR="00DC0B57" w:rsidRPr="00F03129" w:rsidRDefault="00DC0B57" w:rsidP="00DC0B57">
      <w:pPr>
        <w:rPr>
          <w:rFonts w:cstheme="minorHAnsi"/>
          <w:sz w:val="22"/>
          <w:szCs w:val="22"/>
          <w:lang w:eastAsia="zh-CN"/>
        </w:rPr>
      </w:pPr>
      <w:r w:rsidRPr="00F03129">
        <w:rPr>
          <w:rFonts w:cstheme="minorHAnsi"/>
          <w:sz w:val="22"/>
          <w:szCs w:val="22"/>
          <w:lang w:eastAsia="zh-CN"/>
        </w:rPr>
        <w:t>5</w:t>
      </w:r>
      <w:r w:rsidRPr="00F03129">
        <w:rPr>
          <w:rFonts w:cstheme="minorHAnsi"/>
          <w:sz w:val="22"/>
          <w:szCs w:val="22"/>
          <w:lang w:eastAsia="zh-CN"/>
        </w:rPr>
        <w:tab/>
      </w:r>
      <w:r w:rsidR="0017003B" w:rsidRPr="00F03129">
        <w:rPr>
          <w:rFonts w:cstheme="minorHAnsi" w:hint="eastAsia"/>
          <w:sz w:val="22"/>
          <w:szCs w:val="22"/>
          <w:lang w:eastAsia="zh-CN"/>
        </w:rPr>
        <w:t>非洲可持续数字化转型周将以英语举行。</w:t>
      </w:r>
      <w:r w:rsidR="0017003B" w:rsidRPr="00F03129">
        <w:rPr>
          <w:rFonts w:cstheme="minorHAnsi" w:hint="eastAsia"/>
          <w:sz w:val="22"/>
          <w:szCs w:val="22"/>
          <w:lang w:eastAsia="zh-CN"/>
        </w:rPr>
        <w:t>ITU-T</w:t>
      </w:r>
      <w:r w:rsidR="0017003B" w:rsidRPr="00F03129">
        <w:rPr>
          <w:rFonts w:cstheme="minorHAnsi" w:hint="eastAsia"/>
          <w:sz w:val="22"/>
          <w:szCs w:val="22"/>
          <w:lang w:eastAsia="zh-CN"/>
        </w:rPr>
        <w:t>第</w:t>
      </w:r>
      <w:r w:rsidR="0017003B" w:rsidRPr="00F03129">
        <w:rPr>
          <w:rFonts w:cstheme="minorHAnsi"/>
          <w:sz w:val="22"/>
          <w:szCs w:val="22"/>
          <w:lang w:eastAsia="zh-CN"/>
        </w:rPr>
        <w:t>5</w:t>
      </w:r>
      <w:r w:rsidR="0017003B" w:rsidRPr="00F03129">
        <w:rPr>
          <w:rFonts w:cstheme="minorHAnsi" w:hint="eastAsia"/>
          <w:sz w:val="22"/>
          <w:szCs w:val="22"/>
          <w:lang w:eastAsia="zh-CN"/>
        </w:rPr>
        <w:t>研究组</w:t>
      </w:r>
      <w:r w:rsidR="0017003B" w:rsidRPr="00F03129">
        <w:rPr>
          <w:rFonts w:cstheme="minorHAnsi" w:hint="eastAsia"/>
          <w:sz w:val="22"/>
          <w:szCs w:val="22"/>
          <w:lang w:eastAsia="zh-CN"/>
        </w:rPr>
        <w:t>RG-AFR</w:t>
      </w:r>
      <w:r w:rsidR="0017003B" w:rsidRPr="00F03129">
        <w:rPr>
          <w:rFonts w:cstheme="minorHAnsi" w:hint="eastAsia"/>
          <w:sz w:val="22"/>
          <w:szCs w:val="22"/>
          <w:lang w:eastAsia="zh-CN"/>
        </w:rPr>
        <w:t>会议将提供法语口译服务。</w:t>
      </w:r>
    </w:p>
    <w:p w14:paraId="5D4AC3EE" w14:textId="77777777" w:rsidR="00154D0B" w:rsidRPr="00F03129" w:rsidRDefault="00154D0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 w:val="22"/>
          <w:szCs w:val="22"/>
          <w:lang w:eastAsia="zh-CN"/>
        </w:rPr>
      </w:pPr>
      <w:r w:rsidRPr="00F03129">
        <w:rPr>
          <w:rFonts w:cstheme="minorHAnsi"/>
          <w:sz w:val="22"/>
          <w:szCs w:val="22"/>
          <w:lang w:eastAsia="zh-CN"/>
        </w:rPr>
        <w:br w:type="page"/>
      </w:r>
    </w:p>
    <w:p w14:paraId="5024D666" w14:textId="194A9535" w:rsidR="00DC0B57" w:rsidRPr="00A7121D" w:rsidRDefault="00DC0B57" w:rsidP="00A14C74">
      <w:pPr>
        <w:spacing w:after="240"/>
        <w:rPr>
          <w:rFonts w:cstheme="minorHAnsi"/>
          <w:sz w:val="22"/>
          <w:szCs w:val="22"/>
        </w:rPr>
      </w:pPr>
      <w:r w:rsidRPr="00F03129">
        <w:rPr>
          <w:rFonts w:cstheme="minorHAnsi"/>
          <w:sz w:val="22"/>
          <w:szCs w:val="22"/>
        </w:rPr>
        <w:lastRenderedPageBreak/>
        <w:t>6</w:t>
      </w:r>
      <w:r w:rsidRPr="00F03129">
        <w:rPr>
          <w:rFonts w:cstheme="minorHAnsi"/>
          <w:sz w:val="22"/>
          <w:szCs w:val="22"/>
        </w:rPr>
        <w:tab/>
      </w:r>
      <w:proofErr w:type="spellStart"/>
      <w:r w:rsidR="0017003B" w:rsidRPr="00F03129">
        <w:rPr>
          <w:rFonts w:cstheme="minorHAnsi" w:hint="eastAsia"/>
          <w:sz w:val="22"/>
          <w:szCs w:val="22"/>
        </w:rPr>
        <w:t>活动结构如下</w:t>
      </w:r>
      <w:proofErr w:type="spellEnd"/>
      <w:r w:rsidR="0017003B" w:rsidRPr="00F03129">
        <w:rPr>
          <w:rFonts w:cstheme="minorHAnsi" w:hint="eastAsia"/>
          <w:sz w:val="22"/>
          <w:szCs w:val="22"/>
        </w:rPr>
        <w:t>：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1814"/>
        <w:gridCol w:w="1814"/>
        <w:gridCol w:w="1815"/>
        <w:gridCol w:w="1814"/>
        <w:gridCol w:w="1815"/>
      </w:tblGrid>
      <w:tr w:rsidR="007C295C" w:rsidRPr="00F03129" w14:paraId="7CE0DE53" w14:textId="77777777" w:rsidTr="00A14C74">
        <w:tc>
          <w:tcPr>
            <w:tcW w:w="846" w:type="dxa"/>
            <w:shd w:val="clear" w:color="auto" w:fill="4F81BD" w:themeFill="accent1"/>
          </w:tcPr>
          <w:p w14:paraId="3041EB63" w14:textId="77777777" w:rsidR="00DC0B57" w:rsidRPr="00F03129" w:rsidRDefault="00DC0B57" w:rsidP="00F22199">
            <w:pPr>
              <w:pStyle w:val="TableHead"/>
              <w:rPr>
                <w:rFonts w:ascii="Calibri" w:eastAsia="SimSun" w:hAnsi="Calibri"/>
                <w:szCs w:val="22"/>
              </w:rPr>
            </w:pPr>
          </w:p>
        </w:tc>
        <w:tc>
          <w:tcPr>
            <w:tcW w:w="1814" w:type="dxa"/>
            <w:shd w:val="clear" w:color="auto" w:fill="4F81BD" w:themeFill="accent1"/>
          </w:tcPr>
          <w:p w14:paraId="6BEFF0C1" w14:textId="1DB9B4B9" w:rsidR="00DC0B57" w:rsidRPr="00F03129" w:rsidRDefault="007C295C" w:rsidP="00F22199">
            <w:pPr>
              <w:pStyle w:val="TableHead"/>
              <w:rPr>
                <w:rFonts w:ascii="Calibri" w:eastAsia="SimSun" w:hAnsi="Calibri"/>
                <w:szCs w:val="22"/>
              </w:rPr>
            </w:pPr>
            <w:r w:rsidRPr="00F03129">
              <w:rPr>
                <w:rFonts w:ascii="Calibri" w:eastAsia="SimSun" w:hAnsi="Calibri"/>
                <w:szCs w:val="22"/>
              </w:rPr>
              <w:t>2023</w:t>
            </w:r>
            <w:r w:rsidRPr="00F03129">
              <w:rPr>
                <w:rFonts w:ascii="Calibri" w:eastAsia="SimSun" w:hAnsi="Calibri" w:cs="Microsoft YaHei" w:hint="eastAsia"/>
                <w:szCs w:val="22"/>
              </w:rPr>
              <w:t>年</w:t>
            </w:r>
            <w:r w:rsidRPr="00F03129">
              <w:rPr>
                <w:rFonts w:ascii="Calibri" w:eastAsia="SimSun" w:hAnsi="Calibri" w:hint="eastAsia"/>
                <w:szCs w:val="22"/>
              </w:rPr>
              <w:t>5</w:t>
            </w:r>
            <w:r w:rsidRPr="00F03129">
              <w:rPr>
                <w:rFonts w:ascii="Calibri" w:eastAsia="SimSun" w:hAnsi="Calibri" w:cs="Microsoft YaHei" w:hint="eastAsia"/>
                <w:szCs w:val="22"/>
              </w:rPr>
              <w:t>月</w:t>
            </w:r>
            <w:r w:rsidRPr="00F03129">
              <w:rPr>
                <w:rFonts w:ascii="Calibri" w:eastAsia="SimSun" w:hAnsi="Calibri" w:hint="eastAsia"/>
                <w:szCs w:val="22"/>
              </w:rPr>
              <w:t>1</w:t>
            </w:r>
            <w:r w:rsidRPr="00F03129">
              <w:rPr>
                <w:rFonts w:ascii="Calibri" w:eastAsia="SimSun" w:hAnsi="Calibri"/>
                <w:szCs w:val="22"/>
              </w:rPr>
              <w:t>5</w:t>
            </w:r>
            <w:r w:rsidRPr="00F03129">
              <w:rPr>
                <w:rFonts w:ascii="Calibri" w:eastAsia="SimSun" w:hAnsi="Calibri" w:cs="Microsoft YaHei" w:hint="eastAsia"/>
                <w:szCs w:val="22"/>
              </w:rPr>
              <w:t>日</w:t>
            </w:r>
          </w:p>
        </w:tc>
        <w:tc>
          <w:tcPr>
            <w:tcW w:w="1814" w:type="dxa"/>
            <w:shd w:val="clear" w:color="auto" w:fill="4F81BD" w:themeFill="accent1"/>
          </w:tcPr>
          <w:p w14:paraId="6EF41A5D" w14:textId="07CB1335" w:rsidR="00DC0B57" w:rsidRPr="00F03129" w:rsidRDefault="007C295C" w:rsidP="00F22199">
            <w:pPr>
              <w:pStyle w:val="TableHead"/>
              <w:rPr>
                <w:rFonts w:ascii="Calibri" w:eastAsia="SimSun" w:hAnsi="Calibri"/>
                <w:szCs w:val="22"/>
              </w:rPr>
            </w:pPr>
            <w:r w:rsidRPr="00F03129">
              <w:rPr>
                <w:rFonts w:ascii="Calibri" w:eastAsia="SimSun" w:hAnsi="Calibri"/>
                <w:szCs w:val="22"/>
              </w:rPr>
              <w:t>2023</w:t>
            </w:r>
            <w:r w:rsidRPr="00F03129">
              <w:rPr>
                <w:rFonts w:ascii="Calibri" w:eastAsia="SimSun" w:hAnsi="Calibri" w:cs="Microsoft YaHei" w:hint="eastAsia"/>
                <w:szCs w:val="22"/>
              </w:rPr>
              <w:t>年</w:t>
            </w:r>
            <w:r w:rsidRPr="00F03129">
              <w:rPr>
                <w:rFonts w:ascii="Calibri" w:eastAsia="SimSun" w:hAnsi="Calibri" w:hint="eastAsia"/>
                <w:szCs w:val="22"/>
              </w:rPr>
              <w:t>5</w:t>
            </w:r>
            <w:r w:rsidRPr="00F03129">
              <w:rPr>
                <w:rFonts w:ascii="Calibri" w:eastAsia="SimSun" w:hAnsi="Calibri" w:cs="Microsoft YaHei" w:hint="eastAsia"/>
                <w:szCs w:val="22"/>
              </w:rPr>
              <w:t>月</w:t>
            </w:r>
            <w:r w:rsidRPr="00F03129">
              <w:rPr>
                <w:rFonts w:ascii="Calibri" w:eastAsia="SimSun" w:hAnsi="Calibri" w:hint="eastAsia"/>
                <w:szCs w:val="22"/>
              </w:rPr>
              <w:t>1</w:t>
            </w:r>
            <w:r w:rsidRPr="00F03129">
              <w:rPr>
                <w:rFonts w:ascii="Calibri" w:eastAsia="SimSun" w:hAnsi="Calibri"/>
                <w:szCs w:val="22"/>
              </w:rPr>
              <w:t>6</w:t>
            </w:r>
            <w:r w:rsidRPr="00F03129">
              <w:rPr>
                <w:rFonts w:ascii="Calibri" w:eastAsia="SimSun" w:hAnsi="Calibri" w:cs="Microsoft YaHei" w:hint="eastAsia"/>
                <w:szCs w:val="22"/>
              </w:rPr>
              <w:t>日</w:t>
            </w:r>
          </w:p>
        </w:tc>
        <w:tc>
          <w:tcPr>
            <w:tcW w:w="1815" w:type="dxa"/>
            <w:shd w:val="clear" w:color="auto" w:fill="4F81BD" w:themeFill="accent1"/>
          </w:tcPr>
          <w:p w14:paraId="25A46489" w14:textId="56AB2895" w:rsidR="00DC0B57" w:rsidRPr="00F03129" w:rsidRDefault="007C295C" w:rsidP="00F22199">
            <w:pPr>
              <w:pStyle w:val="TableHead"/>
              <w:rPr>
                <w:rFonts w:ascii="Calibri" w:eastAsia="SimSun" w:hAnsi="Calibri"/>
                <w:szCs w:val="22"/>
              </w:rPr>
            </w:pPr>
            <w:r w:rsidRPr="00F03129">
              <w:rPr>
                <w:rFonts w:ascii="Calibri" w:eastAsia="SimSun" w:hAnsi="Calibri"/>
                <w:szCs w:val="22"/>
              </w:rPr>
              <w:t>2023</w:t>
            </w:r>
            <w:r w:rsidRPr="00F03129">
              <w:rPr>
                <w:rFonts w:ascii="Calibri" w:eastAsia="SimSun" w:hAnsi="Calibri" w:cs="Microsoft YaHei" w:hint="eastAsia"/>
                <w:szCs w:val="22"/>
              </w:rPr>
              <w:t>年</w:t>
            </w:r>
            <w:r w:rsidRPr="00F03129">
              <w:rPr>
                <w:rFonts w:ascii="Calibri" w:eastAsia="SimSun" w:hAnsi="Calibri" w:hint="eastAsia"/>
                <w:szCs w:val="22"/>
              </w:rPr>
              <w:t>5</w:t>
            </w:r>
            <w:r w:rsidRPr="00F03129">
              <w:rPr>
                <w:rFonts w:ascii="Calibri" w:eastAsia="SimSun" w:hAnsi="Calibri" w:cs="Microsoft YaHei" w:hint="eastAsia"/>
                <w:szCs w:val="22"/>
              </w:rPr>
              <w:t>月</w:t>
            </w:r>
            <w:r w:rsidRPr="00F03129">
              <w:rPr>
                <w:rFonts w:ascii="Calibri" w:eastAsia="SimSun" w:hAnsi="Calibri" w:hint="eastAsia"/>
                <w:szCs w:val="22"/>
              </w:rPr>
              <w:t>1</w:t>
            </w:r>
            <w:r w:rsidRPr="00F03129">
              <w:rPr>
                <w:rFonts w:ascii="Calibri" w:eastAsia="SimSun" w:hAnsi="Calibri"/>
                <w:szCs w:val="22"/>
              </w:rPr>
              <w:t>7</w:t>
            </w:r>
            <w:r w:rsidRPr="00F03129">
              <w:rPr>
                <w:rFonts w:ascii="Calibri" w:eastAsia="SimSun" w:hAnsi="Calibri" w:cs="Microsoft YaHei" w:hint="eastAsia"/>
                <w:szCs w:val="22"/>
              </w:rPr>
              <w:t>日</w:t>
            </w:r>
          </w:p>
        </w:tc>
        <w:tc>
          <w:tcPr>
            <w:tcW w:w="1814" w:type="dxa"/>
            <w:shd w:val="clear" w:color="auto" w:fill="4F81BD" w:themeFill="accent1"/>
          </w:tcPr>
          <w:p w14:paraId="2EB1B443" w14:textId="6A940F02" w:rsidR="00DC0B57" w:rsidRPr="00F03129" w:rsidRDefault="007C295C" w:rsidP="00F22199">
            <w:pPr>
              <w:pStyle w:val="TableHead"/>
              <w:rPr>
                <w:rFonts w:ascii="Calibri" w:eastAsia="SimSun" w:hAnsi="Calibri"/>
                <w:szCs w:val="22"/>
              </w:rPr>
            </w:pPr>
            <w:r w:rsidRPr="00F03129">
              <w:rPr>
                <w:rFonts w:ascii="Calibri" w:eastAsia="SimSun" w:hAnsi="Calibri"/>
                <w:szCs w:val="22"/>
              </w:rPr>
              <w:t>2023</w:t>
            </w:r>
            <w:r w:rsidRPr="00F03129">
              <w:rPr>
                <w:rFonts w:ascii="Calibri" w:eastAsia="SimSun" w:hAnsi="Calibri" w:cs="Microsoft YaHei" w:hint="eastAsia"/>
                <w:szCs w:val="22"/>
              </w:rPr>
              <w:t>年</w:t>
            </w:r>
            <w:r w:rsidRPr="00F03129">
              <w:rPr>
                <w:rFonts w:ascii="Calibri" w:eastAsia="SimSun" w:hAnsi="Calibri" w:hint="eastAsia"/>
                <w:szCs w:val="22"/>
              </w:rPr>
              <w:t>5</w:t>
            </w:r>
            <w:r w:rsidRPr="00F03129">
              <w:rPr>
                <w:rFonts w:ascii="Calibri" w:eastAsia="SimSun" w:hAnsi="Calibri" w:cs="Microsoft YaHei" w:hint="eastAsia"/>
                <w:szCs w:val="22"/>
              </w:rPr>
              <w:t>月</w:t>
            </w:r>
            <w:r w:rsidRPr="00F03129">
              <w:rPr>
                <w:rFonts w:ascii="Calibri" w:eastAsia="SimSun" w:hAnsi="Calibri" w:hint="eastAsia"/>
                <w:szCs w:val="22"/>
              </w:rPr>
              <w:t>1</w:t>
            </w:r>
            <w:r w:rsidRPr="00F03129">
              <w:rPr>
                <w:rFonts w:ascii="Calibri" w:eastAsia="SimSun" w:hAnsi="Calibri"/>
                <w:szCs w:val="22"/>
              </w:rPr>
              <w:t>8</w:t>
            </w:r>
            <w:r w:rsidRPr="00F03129">
              <w:rPr>
                <w:rFonts w:ascii="Calibri" w:eastAsia="SimSun" w:hAnsi="Calibri" w:cs="Microsoft YaHei" w:hint="eastAsia"/>
                <w:szCs w:val="22"/>
              </w:rPr>
              <w:t>日</w:t>
            </w:r>
          </w:p>
        </w:tc>
        <w:tc>
          <w:tcPr>
            <w:tcW w:w="1815" w:type="dxa"/>
            <w:shd w:val="clear" w:color="auto" w:fill="4F81BD" w:themeFill="accent1"/>
          </w:tcPr>
          <w:p w14:paraId="725D35AB" w14:textId="6AE45D7A" w:rsidR="00DC0B57" w:rsidRPr="00F03129" w:rsidRDefault="007C295C" w:rsidP="00F22199">
            <w:pPr>
              <w:pStyle w:val="TableHead"/>
              <w:rPr>
                <w:rFonts w:ascii="Calibri" w:eastAsia="SimSun" w:hAnsi="Calibri"/>
                <w:szCs w:val="22"/>
              </w:rPr>
            </w:pPr>
            <w:r w:rsidRPr="00F03129">
              <w:rPr>
                <w:rFonts w:ascii="Calibri" w:eastAsia="SimSun" w:hAnsi="Calibri"/>
                <w:szCs w:val="22"/>
              </w:rPr>
              <w:t>2023</w:t>
            </w:r>
            <w:r w:rsidRPr="00F03129">
              <w:rPr>
                <w:rFonts w:ascii="Calibri" w:eastAsia="SimSun" w:hAnsi="Calibri" w:cs="Microsoft YaHei" w:hint="eastAsia"/>
                <w:szCs w:val="22"/>
              </w:rPr>
              <w:t>年</w:t>
            </w:r>
            <w:r w:rsidRPr="00F03129">
              <w:rPr>
                <w:rFonts w:ascii="Calibri" w:eastAsia="SimSun" w:hAnsi="Calibri" w:hint="eastAsia"/>
                <w:szCs w:val="22"/>
              </w:rPr>
              <w:t>5</w:t>
            </w:r>
            <w:r w:rsidRPr="00F03129">
              <w:rPr>
                <w:rFonts w:ascii="Calibri" w:eastAsia="SimSun" w:hAnsi="Calibri" w:cs="Microsoft YaHei" w:hint="eastAsia"/>
                <w:szCs w:val="22"/>
              </w:rPr>
              <w:t>月</w:t>
            </w:r>
            <w:r w:rsidRPr="00F03129">
              <w:rPr>
                <w:rFonts w:ascii="Calibri" w:eastAsia="SimSun" w:hAnsi="Calibri" w:hint="eastAsia"/>
                <w:szCs w:val="22"/>
              </w:rPr>
              <w:t>1</w:t>
            </w:r>
            <w:r w:rsidRPr="00F03129">
              <w:rPr>
                <w:rFonts w:ascii="Calibri" w:eastAsia="SimSun" w:hAnsi="Calibri"/>
                <w:szCs w:val="22"/>
              </w:rPr>
              <w:t>9</w:t>
            </w:r>
            <w:r w:rsidRPr="00F03129">
              <w:rPr>
                <w:rFonts w:ascii="Calibri" w:eastAsia="SimSun" w:hAnsi="Calibri" w:cs="Microsoft YaHei" w:hint="eastAsia"/>
                <w:szCs w:val="22"/>
              </w:rPr>
              <w:t>日</w:t>
            </w:r>
          </w:p>
        </w:tc>
      </w:tr>
      <w:tr w:rsidR="00DC0B57" w:rsidRPr="00F03129" w14:paraId="135E56FE" w14:textId="77777777" w:rsidTr="00A14C74">
        <w:tc>
          <w:tcPr>
            <w:tcW w:w="846" w:type="dxa"/>
          </w:tcPr>
          <w:p w14:paraId="59BE0412" w14:textId="23AEE827" w:rsidR="00DC0B57" w:rsidRPr="00F03129" w:rsidRDefault="007C295C" w:rsidP="00F2219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3129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1814" w:type="dxa"/>
          </w:tcPr>
          <w:p w14:paraId="7C603BDE" w14:textId="1D71892B" w:rsidR="00DC0B57" w:rsidRPr="00F03129" w:rsidRDefault="00BA3D5D" w:rsidP="00F22199">
            <w:pPr>
              <w:rPr>
                <w:rFonts w:cstheme="minorHAnsi"/>
                <w:sz w:val="22"/>
                <w:szCs w:val="22"/>
                <w:lang w:eastAsia="zh-CN"/>
              </w:rPr>
            </w:pPr>
            <w:hyperlink r:id="rId8" w:history="1">
              <w:r w:rsidR="007C295C" w:rsidRPr="00F03129">
                <w:rPr>
                  <w:rStyle w:val="Hyperlink"/>
                  <w:rFonts w:cstheme="minorHAnsi" w:hint="eastAsia"/>
                  <w:sz w:val="22"/>
                  <w:szCs w:val="22"/>
                  <w:lang w:eastAsia="zh-CN"/>
                </w:rPr>
                <w:t>开幕式：弥合标准化鸿沟的培训（第一部分）</w:t>
              </w:r>
            </w:hyperlink>
          </w:p>
        </w:tc>
        <w:tc>
          <w:tcPr>
            <w:tcW w:w="1814" w:type="dxa"/>
          </w:tcPr>
          <w:p w14:paraId="12E5BBCC" w14:textId="423BE67C" w:rsidR="00DC0B57" w:rsidRPr="00F03129" w:rsidRDefault="00BA3D5D" w:rsidP="00F22199">
            <w:pPr>
              <w:rPr>
                <w:rFonts w:cstheme="minorHAnsi"/>
                <w:sz w:val="22"/>
                <w:szCs w:val="22"/>
                <w:lang w:eastAsia="zh-CN"/>
              </w:rPr>
            </w:pPr>
            <w:hyperlink r:id="rId9" w:history="1">
              <w:r w:rsidR="007C295C" w:rsidRPr="00F03129">
                <w:rPr>
                  <w:rStyle w:val="Hyperlink"/>
                  <w:rFonts w:cstheme="minorHAnsi" w:hint="eastAsia"/>
                  <w:sz w:val="22"/>
                  <w:szCs w:val="22"/>
                  <w:lang w:eastAsia="zh-CN"/>
                </w:rPr>
                <w:t>非洲地区可持续数字化转型论坛（第一部分）</w:t>
              </w:r>
            </w:hyperlink>
          </w:p>
        </w:tc>
        <w:tc>
          <w:tcPr>
            <w:tcW w:w="1815" w:type="dxa"/>
          </w:tcPr>
          <w:p w14:paraId="1262363D" w14:textId="41A9966F" w:rsidR="00DC0B57" w:rsidRPr="00F03129" w:rsidRDefault="00BA3D5D" w:rsidP="00F22199">
            <w:pPr>
              <w:rPr>
                <w:rFonts w:cstheme="minorHAnsi"/>
                <w:sz w:val="22"/>
                <w:szCs w:val="22"/>
                <w:lang w:eastAsia="zh-CN"/>
              </w:rPr>
            </w:pPr>
            <w:hyperlink r:id="rId10" w:history="1">
              <w:r w:rsidR="007C295C" w:rsidRPr="00F03129">
                <w:rPr>
                  <w:rStyle w:val="Hyperlink"/>
                  <w:rFonts w:cstheme="minorHAnsi" w:hint="eastAsia"/>
                  <w:sz w:val="22"/>
                  <w:szCs w:val="22"/>
                  <w:lang w:eastAsia="zh-CN"/>
                </w:rPr>
                <w:t>非洲地区可持续数字化转型论坛（第二部分）</w:t>
              </w:r>
            </w:hyperlink>
          </w:p>
        </w:tc>
        <w:tc>
          <w:tcPr>
            <w:tcW w:w="1814" w:type="dxa"/>
          </w:tcPr>
          <w:p w14:paraId="5CC76D51" w14:textId="5DC5908A" w:rsidR="00DC0B57" w:rsidRPr="00F03129" w:rsidRDefault="00BA3D5D" w:rsidP="00F22199">
            <w:pPr>
              <w:rPr>
                <w:rFonts w:cstheme="minorHAnsi"/>
                <w:sz w:val="22"/>
                <w:szCs w:val="22"/>
                <w:lang w:eastAsia="zh-CN"/>
              </w:rPr>
            </w:pPr>
            <w:hyperlink r:id="rId11" w:history="1">
              <w:r w:rsidR="00157241" w:rsidRPr="00F03129">
                <w:rPr>
                  <w:rStyle w:val="Hyperlink"/>
                  <w:rFonts w:cstheme="minorHAnsi" w:hint="eastAsia"/>
                  <w:sz w:val="22"/>
                  <w:szCs w:val="22"/>
                  <w:lang w:eastAsia="zh-CN"/>
                </w:rPr>
                <w:t>关于电磁兼容性（</w:t>
              </w:r>
              <w:r w:rsidR="00157241" w:rsidRPr="00F03129">
                <w:rPr>
                  <w:rStyle w:val="Hyperlink"/>
                  <w:rFonts w:cstheme="minorHAnsi" w:hint="eastAsia"/>
                  <w:sz w:val="22"/>
                  <w:szCs w:val="22"/>
                  <w:lang w:eastAsia="zh-CN"/>
                </w:rPr>
                <w:t>EMC</w:t>
              </w:r>
              <w:r w:rsidR="00157241" w:rsidRPr="00F03129">
                <w:rPr>
                  <w:rStyle w:val="Hyperlink"/>
                  <w:rFonts w:cstheme="minorHAnsi" w:hint="eastAsia"/>
                  <w:sz w:val="22"/>
                  <w:szCs w:val="22"/>
                  <w:lang w:eastAsia="zh-CN"/>
                </w:rPr>
                <w:t>）和人类暴露于电磁场（</w:t>
              </w:r>
              <w:r w:rsidR="00157241" w:rsidRPr="00F03129">
                <w:rPr>
                  <w:rStyle w:val="Hyperlink"/>
                  <w:rFonts w:cstheme="minorHAnsi" w:hint="eastAsia"/>
                  <w:sz w:val="22"/>
                  <w:szCs w:val="22"/>
                  <w:lang w:eastAsia="zh-CN"/>
                </w:rPr>
                <w:t>EMF</w:t>
              </w:r>
              <w:r w:rsidR="00157241" w:rsidRPr="00F03129">
                <w:rPr>
                  <w:rStyle w:val="Hyperlink"/>
                  <w:rFonts w:cstheme="minorHAnsi" w:hint="eastAsia"/>
                  <w:sz w:val="22"/>
                  <w:szCs w:val="22"/>
                  <w:lang w:eastAsia="zh-CN"/>
                </w:rPr>
                <w:t>）的讲习班</w:t>
              </w:r>
            </w:hyperlink>
          </w:p>
        </w:tc>
        <w:tc>
          <w:tcPr>
            <w:tcW w:w="1815" w:type="dxa"/>
          </w:tcPr>
          <w:p w14:paraId="69B9AE3D" w14:textId="05249480" w:rsidR="00DC0B57" w:rsidRPr="00F03129" w:rsidRDefault="00BA3D5D" w:rsidP="00F22199">
            <w:pPr>
              <w:rPr>
                <w:rFonts w:cstheme="minorHAnsi"/>
                <w:sz w:val="22"/>
                <w:szCs w:val="22"/>
                <w:lang w:eastAsia="zh-CN"/>
              </w:rPr>
            </w:pPr>
            <w:hyperlink r:id="rId12" w:history="1">
              <w:r w:rsidR="007C295C" w:rsidRPr="00F03129">
                <w:rPr>
                  <w:rStyle w:val="Hyperlink"/>
                  <w:rFonts w:cstheme="minorHAnsi" w:hint="eastAsia"/>
                  <w:sz w:val="22"/>
                  <w:szCs w:val="22"/>
                  <w:lang w:eastAsia="zh-CN"/>
                </w:rPr>
                <w:t>弥合标准化鸿沟的培训（第二部分）</w:t>
              </w:r>
            </w:hyperlink>
          </w:p>
        </w:tc>
      </w:tr>
      <w:tr w:rsidR="00DC0B57" w:rsidRPr="00F03129" w14:paraId="7051C45D" w14:textId="77777777" w:rsidTr="00A14C74">
        <w:tc>
          <w:tcPr>
            <w:tcW w:w="846" w:type="dxa"/>
          </w:tcPr>
          <w:p w14:paraId="253C1947" w14:textId="029A7D97" w:rsidR="00DC0B57" w:rsidRPr="00F03129" w:rsidRDefault="007C295C" w:rsidP="00F2219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3129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下午</w:t>
            </w:r>
          </w:p>
        </w:tc>
        <w:tc>
          <w:tcPr>
            <w:tcW w:w="1814" w:type="dxa"/>
          </w:tcPr>
          <w:p w14:paraId="0DA28BD1" w14:textId="69F8F572" w:rsidR="00DC0B57" w:rsidRPr="00F03129" w:rsidRDefault="00BA3D5D" w:rsidP="00F22199">
            <w:pPr>
              <w:rPr>
                <w:rFonts w:cstheme="minorHAnsi"/>
                <w:sz w:val="22"/>
                <w:szCs w:val="22"/>
              </w:rPr>
            </w:pPr>
            <w:hyperlink r:id="rId13" w:history="1">
              <w:r w:rsidR="00DC0B57" w:rsidRPr="00F03129">
                <w:rPr>
                  <w:rStyle w:val="Hyperlink"/>
                  <w:rFonts w:cstheme="minorHAnsi"/>
                  <w:sz w:val="22"/>
                  <w:szCs w:val="22"/>
                </w:rPr>
                <w:t>SG5RG-AFR</w:t>
              </w:r>
            </w:hyperlink>
          </w:p>
        </w:tc>
        <w:tc>
          <w:tcPr>
            <w:tcW w:w="1814" w:type="dxa"/>
          </w:tcPr>
          <w:p w14:paraId="2FDA8E4B" w14:textId="77777777" w:rsidR="00DC0B57" w:rsidRPr="00F03129" w:rsidRDefault="00BA3D5D" w:rsidP="00F22199">
            <w:pPr>
              <w:rPr>
                <w:rFonts w:cstheme="minorHAnsi"/>
                <w:sz w:val="22"/>
                <w:szCs w:val="22"/>
              </w:rPr>
            </w:pPr>
            <w:hyperlink r:id="rId14" w:history="1">
              <w:r w:rsidR="00DC0B57" w:rsidRPr="00F03129">
                <w:rPr>
                  <w:rStyle w:val="Hyperlink"/>
                  <w:rFonts w:cstheme="minorHAnsi"/>
                  <w:sz w:val="22"/>
                  <w:szCs w:val="22"/>
                </w:rPr>
                <w:t>SG5RG-ARB</w:t>
              </w:r>
            </w:hyperlink>
          </w:p>
        </w:tc>
        <w:tc>
          <w:tcPr>
            <w:tcW w:w="1815" w:type="dxa"/>
          </w:tcPr>
          <w:p w14:paraId="6E91A404" w14:textId="6E7721B5" w:rsidR="00DC0B57" w:rsidRPr="00F03129" w:rsidRDefault="00BA3D5D" w:rsidP="00F22199">
            <w:pPr>
              <w:rPr>
                <w:rFonts w:cstheme="minorHAnsi"/>
                <w:sz w:val="22"/>
                <w:szCs w:val="22"/>
              </w:rPr>
            </w:pPr>
            <w:hyperlink r:id="rId15" w:history="1">
              <w:r w:rsidR="00DC0B57" w:rsidRPr="00F03129">
                <w:rPr>
                  <w:rStyle w:val="Hyperlink"/>
                  <w:rFonts w:cstheme="minorHAnsi"/>
                  <w:sz w:val="22"/>
                  <w:szCs w:val="22"/>
                </w:rPr>
                <w:t>SG5RG-AFR</w:t>
              </w:r>
            </w:hyperlink>
          </w:p>
        </w:tc>
        <w:tc>
          <w:tcPr>
            <w:tcW w:w="1814" w:type="dxa"/>
          </w:tcPr>
          <w:p w14:paraId="644E2650" w14:textId="77777777" w:rsidR="00DC0B57" w:rsidRPr="00F03129" w:rsidRDefault="00BA3D5D" w:rsidP="00F22199">
            <w:pPr>
              <w:rPr>
                <w:rFonts w:cstheme="minorHAnsi"/>
                <w:sz w:val="22"/>
                <w:szCs w:val="22"/>
              </w:rPr>
            </w:pPr>
            <w:hyperlink r:id="rId16" w:history="1">
              <w:r w:rsidR="00DC0B57" w:rsidRPr="00F03129">
                <w:rPr>
                  <w:rStyle w:val="Hyperlink"/>
                  <w:rFonts w:cstheme="minorHAnsi"/>
                  <w:sz w:val="22"/>
                  <w:szCs w:val="22"/>
                </w:rPr>
                <w:t>SG5RG-ARB</w:t>
              </w:r>
            </w:hyperlink>
          </w:p>
        </w:tc>
        <w:tc>
          <w:tcPr>
            <w:tcW w:w="1815" w:type="dxa"/>
          </w:tcPr>
          <w:p w14:paraId="2520A474" w14:textId="77777777" w:rsidR="00DC0B57" w:rsidRPr="00F03129" w:rsidRDefault="00DC0B57" w:rsidP="00F22199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BE715E8" w14:textId="6214CB83" w:rsidR="00C74CC0" w:rsidRPr="00F03129" w:rsidRDefault="00DC0B57" w:rsidP="00154D0B">
      <w:pPr>
        <w:spacing w:before="240"/>
        <w:rPr>
          <w:rFonts w:cstheme="minorHAnsi"/>
          <w:sz w:val="22"/>
          <w:szCs w:val="22"/>
          <w:lang w:eastAsia="zh-CN"/>
        </w:rPr>
      </w:pPr>
      <w:r w:rsidRPr="00F03129">
        <w:rPr>
          <w:rFonts w:cstheme="minorHAnsi"/>
          <w:sz w:val="22"/>
          <w:szCs w:val="22"/>
          <w:lang w:eastAsia="zh-CN"/>
        </w:rPr>
        <w:t>7</w:t>
      </w:r>
      <w:r w:rsidRPr="00F03129">
        <w:rPr>
          <w:rFonts w:cstheme="minorHAnsi"/>
          <w:sz w:val="22"/>
          <w:szCs w:val="22"/>
          <w:lang w:eastAsia="zh-CN"/>
        </w:rPr>
        <w:tab/>
      </w:r>
      <w:r w:rsidR="00177D0A" w:rsidRPr="00F03129">
        <w:rPr>
          <w:rFonts w:cstheme="minorHAnsi" w:hint="eastAsia"/>
          <w:sz w:val="22"/>
          <w:szCs w:val="22"/>
          <w:lang w:eastAsia="zh-CN"/>
        </w:rPr>
        <w:t>本次活动欢迎</w:t>
      </w:r>
      <w:r w:rsidR="00177D0A" w:rsidRPr="00F03129">
        <w:rPr>
          <w:rFonts w:hint="eastAsia"/>
          <w:sz w:val="22"/>
          <w:szCs w:val="22"/>
          <w:lang w:eastAsia="zh-CN"/>
        </w:rPr>
        <w:t>高层</w:t>
      </w:r>
      <w:r w:rsidR="00C74CC0" w:rsidRPr="00F03129">
        <w:rPr>
          <w:sz w:val="22"/>
          <w:szCs w:val="22"/>
          <w:lang w:eastAsia="zh-CN"/>
        </w:rPr>
        <w:t>决策者、商界领袖和行业专家、</w:t>
      </w:r>
      <w:r w:rsidR="00177D0A" w:rsidRPr="00F03129">
        <w:rPr>
          <w:sz w:val="22"/>
          <w:szCs w:val="22"/>
          <w:lang w:eastAsia="zh-CN"/>
        </w:rPr>
        <w:t>来自非洲</w:t>
      </w:r>
      <w:r w:rsidR="00177D0A" w:rsidRPr="00F03129">
        <w:rPr>
          <w:rFonts w:hint="eastAsia"/>
          <w:sz w:val="22"/>
          <w:szCs w:val="22"/>
          <w:lang w:eastAsia="zh-CN"/>
        </w:rPr>
        <w:t>和</w:t>
      </w:r>
      <w:r w:rsidR="00177D0A" w:rsidRPr="00F03129">
        <w:rPr>
          <w:sz w:val="22"/>
          <w:szCs w:val="22"/>
          <w:lang w:eastAsia="zh-CN"/>
        </w:rPr>
        <w:t>阿拉伯地区</w:t>
      </w:r>
      <w:r w:rsidR="00177D0A" w:rsidRPr="00F03129">
        <w:rPr>
          <w:rFonts w:hint="eastAsia"/>
          <w:sz w:val="22"/>
          <w:szCs w:val="22"/>
          <w:lang w:eastAsia="zh-CN"/>
        </w:rPr>
        <w:t>、</w:t>
      </w:r>
      <w:r w:rsidR="00C74CC0" w:rsidRPr="00F03129">
        <w:rPr>
          <w:sz w:val="22"/>
          <w:szCs w:val="22"/>
          <w:lang w:eastAsia="zh-CN"/>
        </w:rPr>
        <w:t>联合国机构、学术界、民间团体、区域性组织、非政府组织（</w:t>
      </w:r>
      <w:r w:rsidR="00C74CC0" w:rsidRPr="00F03129">
        <w:rPr>
          <w:sz w:val="22"/>
          <w:szCs w:val="22"/>
          <w:lang w:eastAsia="zh-CN"/>
        </w:rPr>
        <w:t>NGO</w:t>
      </w:r>
      <w:r w:rsidR="00C74CC0" w:rsidRPr="00F03129">
        <w:rPr>
          <w:sz w:val="22"/>
          <w:szCs w:val="22"/>
          <w:lang w:eastAsia="zh-CN"/>
        </w:rPr>
        <w:t>）和其他相关利益攸关方的代表出席。参与是免费的，并向所有感兴趣的利益攸关方（包括国际电联成员国、部门成员、部门准成员和学术机构）以及来自国际电联成员国并希望为此工作做出贡献的任何个人开放。</w:t>
      </w:r>
    </w:p>
    <w:p w14:paraId="3B400AF9" w14:textId="14CDFA6C" w:rsidR="00C74CC0" w:rsidRPr="00F03129" w:rsidRDefault="007A1E3A" w:rsidP="00177D0A">
      <w:pPr>
        <w:rPr>
          <w:sz w:val="22"/>
          <w:szCs w:val="22"/>
          <w:lang w:eastAsia="zh-CN"/>
        </w:rPr>
      </w:pPr>
      <w:r w:rsidRPr="00F03129">
        <w:rPr>
          <w:rFonts w:hint="eastAsia"/>
          <w:sz w:val="22"/>
          <w:szCs w:val="22"/>
          <w:lang w:eastAsia="zh-CN"/>
        </w:rPr>
        <w:t>8</w:t>
      </w:r>
      <w:r w:rsidR="00C74CC0" w:rsidRPr="00F03129">
        <w:rPr>
          <w:sz w:val="22"/>
          <w:szCs w:val="22"/>
          <w:lang w:eastAsia="zh-CN"/>
        </w:rPr>
        <w:tab/>
      </w:r>
      <w:r w:rsidR="00177D0A" w:rsidRPr="00F03129">
        <w:rPr>
          <w:rFonts w:hint="eastAsia"/>
          <w:sz w:val="22"/>
          <w:szCs w:val="22"/>
          <w:lang w:eastAsia="zh-CN"/>
        </w:rPr>
        <w:t>有关非洲可持续数字化转型周的所有相关信息（日程草案、演讲人、注册链接、远程连接详情）</w:t>
      </w:r>
      <w:r w:rsidR="00177D0A" w:rsidRPr="00F03129">
        <w:rPr>
          <w:sz w:val="22"/>
          <w:szCs w:val="22"/>
          <w:lang w:eastAsia="zh-CN"/>
        </w:rPr>
        <w:t>均将在主登录页面</w:t>
      </w:r>
      <w:r w:rsidR="00177D0A" w:rsidRPr="00F03129">
        <w:rPr>
          <w:rFonts w:hint="eastAsia"/>
          <w:sz w:val="22"/>
          <w:szCs w:val="22"/>
          <w:lang w:eastAsia="zh-CN"/>
        </w:rPr>
        <w:t>提供，</w:t>
      </w:r>
      <w:r w:rsidR="00177D0A" w:rsidRPr="00F03129">
        <w:rPr>
          <w:sz w:val="22"/>
          <w:szCs w:val="22"/>
          <w:lang w:eastAsia="zh-CN"/>
        </w:rPr>
        <w:t>网址为</w:t>
      </w:r>
      <w:r w:rsidR="00177D0A" w:rsidRPr="00F03129">
        <w:rPr>
          <w:rFonts w:hint="eastAsia"/>
          <w:sz w:val="22"/>
          <w:szCs w:val="22"/>
          <w:lang w:eastAsia="zh-CN"/>
        </w:rPr>
        <w:t>：</w:t>
      </w:r>
      <w:hyperlink r:id="rId17" w:history="1">
        <w:r w:rsidR="00177D0A" w:rsidRPr="00F03129">
          <w:rPr>
            <w:rStyle w:val="Hyperlink"/>
            <w:rFonts w:cstheme="minorHAnsi"/>
            <w:sz w:val="22"/>
            <w:szCs w:val="22"/>
          </w:rPr>
          <w:t>https://www.itu.int/en/ITU-T/Workshops-and-Seminars/sg05rg/sdtw/Pages/default.aspx</w:t>
        </w:r>
      </w:hyperlink>
      <w:r w:rsidR="000B338F" w:rsidRPr="00F03129">
        <w:rPr>
          <w:rFonts w:hint="eastAsia"/>
          <w:sz w:val="22"/>
          <w:szCs w:val="22"/>
          <w:lang w:eastAsia="zh-CN"/>
        </w:rPr>
        <w:t>。</w:t>
      </w:r>
      <w:r w:rsidR="000B338F" w:rsidRPr="00F03129">
        <w:rPr>
          <w:sz w:val="22"/>
          <w:szCs w:val="22"/>
          <w:lang w:eastAsia="zh-CN"/>
        </w:rPr>
        <w:t>随</w:t>
      </w:r>
      <w:r w:rsidR="00177D0A" w:rsidRPr="00F03129">
        <w:rPr>
          <w:rFonts w:hint="eastAsia"/>
          <w:sz w:val="22"/>
          <w:szCs w:val="22"/>
          <w:lang w:eastAsia="zh-CN"/>
        </w:rPr>
        <w:t>着更多信息的出现，这些网站将定期更新。鼓励与会者定期查看网站的最新更新</w:t>
      </w:r>
      <w:r w:rsidR="000B338F" w:rsidRPr="00F03129">
        <w:rPr>
          <w:rFonts w:hint="eastAsia"/>
          <w:sz w:val="22"/>
          <w:szCs w:val="22"/>
          <w:lang w:eastAsia="zh-CN"/>
        </w:rPr>
        <w:t>情况。</w:t>
      </w:r>
    </w:p>
    <w:p w14:paraId="22F1B3F2" w14:textId="193D9839" w:rsidR="007A1E3A" w:rsidRPr="00F03129" w:rsidRDefault="007A1E3A" w:rsidP="007A1E3A">
      <w:pPr>
        <w:rPr>
          <w:rFonts w:cs="Calibri"/>
          <w:b/>
          <w:color w:val="800000"/>
          <w:sz w:val="22"/>
          <w:szCs w:val="22"/>
          <w:highlight w:val="green"/>
          <w:lang w:eastAsia="zh-CN"/>
        </w:rPr>
      </w:pPr>
      <w:r w:rsidRPr="00F03129">
        <w:rPr>
          <w:rFonts w:cstheme="minorHAnsi"/>
          <w:sz w:val="22"/>
          <w:szCs w:val="22"/>
          <w:lang w:eastAsia="zh-CN"/>
        </w:rPr>
        <w:t>9</w:t>
      </w:r>
      <w:r w:rsidRPr="00F03129">
        <w:rPr>
          <w:rFonts w:cstheme="minorHAnsi"/>
          <w:sz w:val="22"/>
          <w:szCs w:val="22"/>
          <w:lang w:eastAsia="zh-CN"/>
        </w:rPr>
        <w:tab/>
      </w:r>
      <w:r w:rsidRPr="00F03129">
        <w:rPr>
          <w:rFonts w:ascii="Calibri" w:hAnsi="Calibri" w:cs="SimSun"/>
          <w:sz w:val="22"/>
          <w:szCs w:val="22"/>
          <w:lang w:eastAsia="zh-CN"/>
        </w:rPr>
        <w:t>谨在此提醒您，一些国家的公民需要获得签证才能入境</w:t>
      </w:r>
      <w:r w:rsidR="000B338F" w:rsidRPr="00F03129">
        <w:rPr>
          <w:rFonts w:ascii="Calibri" w:hAnsi="Calibri" w:cs="SimSun" w:hint="eastAsia"/>
          <w:sz w:val="22"/>
          <w:szCs w:val="22"/>
          <w:lang w:eastAsia="zh-CN"/>
        </w:rPr>
        <w:t>乌干达</w:t>
      </w:r>
      <w:r w:rsidRPr="00F03129">
        <w:rPr>
          <w:rFonts w:ascii="Calibri" w:hAnsi="Calibri" w:cs="SimSun"/>
          <w:sz w:val="22"/>
          <w:szCs w:val="22"/>
          <w:lang w:eastAsia="zh-CN"/>
        </w:rPr>
        <w:t>并逗留。如有需要，必须在到达</w:t>
      </w:r>
      <w:r w:rsidR="000B338F" w:rsidRPr="00F03129">
        <w:rPr>
          <w:rFonts w:ascii="Calibri" w:hAnsi="Calibri" w:cs="SimSun" w:hint="eastAsia"/>
          <w:sz w:val="22"/>
          <w:szCs w:val="22"/>
          <w:lang w:eastAsia="zh-CN"/>
        </w:rPr>
        <w:t>乌干达</w:t>
      </w:r>
      <w:r w:rsidRPr="00F03129">
        <w:rPr>
          <w:rFonts w:ascii="Calibri" w:hAnsi="Calibri" w:cs="SimSun"/>
          <w:sz w:val="22"/>
          <w:szCs w:val="22"/>
          <w:lang w:eastAsia="zh-CN"/>
        </w:rPr>
        <w:t>前向驻贵国的</w:t>
      </w:r>
      <w:r w:rsidR="000B338F" w:rsidRPr="00F03129">
        <w:rPr>
          <w:rFonts w:ascii="Calibri" w:hAnsi="Calibri" w:cs="SimSun" w:hint="eastAsia"/>
          <w:sz w:val="22"/>
          <w:szCs w:val="22"/>
          <w:lang w:eastAsia="zh-CN"/>
        </w:rPr>
        <w:t>乌干达</w:t>
      </w:r>
      <w:r w:rsidRPr="00F03129">
        <w:rPr>
          <w:rFonts w:ascii="Calibri" w:hAnsi="Calibri" w:cs="SimSun"/>
          <w:sz w:val="22"/>
          <w:szCs w:val="22"/>
          <w:lang w:eastAsia="zh-CN"/>
        </w:rPr>
        <w:t>使馆或领事馆申请签证。如果贵国没有此类机构，则请向驻出发国最近的此类机构申请</w:t>
      </w:r>
      <w:r w:rsidRPr="00F03129">
        <w:rPr>
          <w:rFonts w:ascii="Calibri" w:hAnsi="Calibri" w:cs="SimSun" w:hint="eastAsia"/>
          <w:sz w:val="22"/>
          <w:szCs w:val="22"/>
          <w:lang w:eastAsia="zh-CN"/>
        </w:rPr>
        <w:t>。截止日期各不相同，因此建议直接与适当的代表机构核实并尽早申请。</w:t>
      </w:r>
      <w:r w:rsidR="00637705" w:rsidRPr="00F03129">
        <w:rPr>
          <w:rFonts w:ascii="Calibri" w:hAnsi="Calibri" w:cs="Calibri" w:hint="eastAsia"/>
          <w:sz w:val="22"/>
          <w:szCs w:val="22"/>
          <w:lang w:eastAsia="zh-CN"/>
        </w:rPr>
        <w:t>签证处理所需的其他详细信息和文件（如有）将在</w:t>
      </w:r>
      <w:r w:rsidR="000B338F" w:rsidRPr="00F03129">
        <w:rPr>
          <w:rFonts w:ascii="Calibri" w:hAnsi="Calibri" w:cs="Calibri" w:hint="eastAsia"/>
          <w:sz w:val="22"/>
          <w:szCs w:val="22"/>
          <w:lang w:eastAsia="zh-CN"/>
        </w:rPr>
        <w:t>活动网页</w:t>
      </w:r>
      <w:r w:rsidR="00637705" w:rsidRPr="00F03129">
        <w:rPr>
          <w:rFonts w:ascii="Calibri" w:hAnsi="Calibri" w:cs="Calibri" w:hint="eastAsia"/>
          <w:sz w:val="22"/>
          <w:szCs w:val="22"/>
          <w:lang w:eastAsia="zh-CN"/>
        </w:rPr>
        <w:t>上发布的</w:t>
      </w:r>
      <w:hyperlink r:id="rId18" w:history="1">
        <w:r w:rsidR="000B338F" w:rsidRPr="008B59F5">
          <w:rPr>
            <w:rStyle w:val="Hyperlink"/>
            <w:rFonts w:ascii="Calibri" w:hAnsi="Calibri" w:cs="Calibri" w:hint="eastAsia"/>
            <w:b/>
            <w:sz w:val="22"/>
            <w:szCs w:val="22"/>
            <w:lang w:eastAsia="zh-CN"/>
          </w:rPr>
          <w:t>实用信息指南</w:t>
        </w:r>
      </w:hyperlink>
      <w:r w:rsidR="00637705" w:rsidRPr="00F03129">
        <w:rPr>
          <w:rFonts w:ascii="Calibri" w:hAnsi="Calibri" w:cs="Calibri" w:hint="eastAsia"/>
          <w:sz w:val="22"/>
          <w:szCs w:val="22"/>
          <w:lang w:eastAsia="zh-CN"/>
        </w:rPr>
        <w:t>中提供。</w:t>
      </w:r>
    </w:p>
    <w:p w14:paraId="2D911B50" w14:textId="4701EA83" w:rsidR="007A1E3A" w:rsidRPr="00F03129" w:rsidRDefault="007A1E3A" w:rsidP="007A1E3A">
      <w:pPr>
        <w:rPr>
          <w:rFonts w:cstheme="minorHAnsi"/>
          <w:sz w:val="22"/>
          <w:szCs w:val="22"/>
          <w:highlight w:val="cyan"/>
          <w:lang w:eastAsia="zh-CN"/>
        </w:rPr>
      </w:pPr>
      <w:r w:rsidRPr="00F03129">
        <w:rPr>
          <w:rFonts w:cstheme="minorHAnsi"/>
          <w:sz w:val="22"/>
          <w:szCs w:val="22"/>
          <w:lang w:eastAsia="zh-CN"/>
        </w:rPr>
        <w:t>10</w:t>
      </w:r>
      <w:r w:rsidRPr="00F03129">
        <w:rPr>
          <w:rFonts w:cstheme="minorHAnsi"/>
          <w:sz w:val="22"/>
          <w:szCs w:val="22"/>
          <w:lang w:eastAsia="zh-CN"/>
        </w:rPr>
        <w:tab/>
      </w:r>
      <w:r w:rsidRPr="00F03129">
        <w:rPr>
          <w:rFonts w:hint="eastAsia"/>
          <w:sz w:val="22"/>
          <w:szCs w:val="22"/>
          <w:lang w:eastAsia="zh-CN"/>
        </w:rPr>
        <w:t>为使</w:t>
      </w:r>
      <w:r w:rsidR="00B512C3" w:rsidRPr="00F03129">
        <w:rPr>
          <w:rFonts w:hint="eastAsia"/>
          <w:sz w:val="22"/>
          <w:szCs w:val="22"/>
          <w:lang w:eastAsia="zh-CN"/>
        </w:rPr>
        <w:t>东道国</w:t>
      </w:r>
      <w:r w:rsidRPr="00F03129">
        <w:rPr>
          <w:rFonts w:hint="eastAsia"/>
          <w:sz w:val="22"/>
          <w:szCs w:val="22"/>
          <w:lang w:eastAsia="zh-CN"/>
        </w:rPr>
        <w:t>能够做出必要的会务安排，请与会者尽快</w:t>
      </w:r>
      <w:r w:rsidR="00B512C3" w:rsidRPr="00F03129">
        <w:rPr>
          <w:rFonts w:hint="eastAsia"/>
          <w:sz w:val="22"/>
          <w:szCs w:val="22"/>
          <w:lang w:eastAsia="zh-CN"/>
        </w:rPr>
        <w:t>且</w:t>
      </w:r>
      <w:r w:rsidR="00B512C3" w:rsidRPr="00F03129">
        <w:rPr>
          <w:rFonts w:hint="eastAsia"/>
          <w:b/>
          <w:bCs/>
          <w:sz w:val="22"/>
          <w:szCs w:val="22"/>
          <w:lang w:eastAsia="zh-CN"/>
        </w:rPr>
        <w:t>不迟于</w:t>
      </w:r>
      <w:r w:rsidR="00B512C3" w:rsidRPr="00F03129">
        <w:rPr>
          <w:rFonts w:hint="eastAsia"/>
          <w:b/>
          <w:bCs/>
          <w:sz w:val="22"/>
          <w:szCs w:val="22"/>
          <w:lang w:eastAsia="zh-CN"/>
        </w:rPr>
        <w:t>2</w:t>
      </w:r>
      <w:r w:rsidR="00B512C3" w:rsidRPr="00F03129">
        <w:rPr>
          <w:b/>
          <w:bCs/>
          <w:sz w:val="22"/>
          <w:szCs w:val="22"/>
          <w:lang w:eastAsia="zh-CN"/>
        </w:rPr>
        <w:t>023</w:t>
      </w:r>
      <w:r w:rsidR="00B512C3" w:rsidRPr="00F03129">
        <w:rPr>
          <w:rFonts w:hint="eastAsia"/>
          <w:b/>
          <w:bCs/>
          <w:sz w:val="22"/>
          <w:szCs w:val="22"/>
          <w:lang w:eastAsia="zh-CN"/>
        </w:rPr>
        <w:t>年</w:t>
      </w:r>
      <w:r w:rsidR="00B512C3" w:rsidRPr="00F03129">
        <w:rPr>
          <w:rFonts w:hint="eastAsia"/>
          <w:b/>
          <w:bCs/>
          <w:sz w:val="22"/>
          <w:szCs w:val="22"/>
          <w:lang w:eastAsia="zh-CN"/>
        </w:rPr>
        <w:t>5</w:t>
      </w:r>
      <w:r w:rsidR="00B512C3" w:rsidRPr="00F03129">
        <w:rPr>
          <w:rFonts w:hint="eastAsia"/>
          <w:b/>
          <w:bCs/>
          <w:sz w:val="22"/>
          <w:szCs w:val="22"/>
          <w:lang w:eastAsia="zh-CN"/>
        </w:rPr>
        <w:t>月</w:t>
      </w:r>
      <w:r w:rsidR="00B512C3" w:rsidRPr="00F03129">
        <w:rPr>
          <w:b/>
          <w:bCs/>
          <w:sz w:val="22"/>
          <w:szCs w:val="22"/>
          <w:lang w:eastAsia="zh-CN"/>
        </w:rPr>
        <w:t>8</w:t>
      </w:r>
      <w:r w:rsidR="00B512C3" w:rsidRPr="00F03129">
        <w:rPr>
          <w:rFonts w:hint="eastAsia"/>
          <w:b/>
          <w:bCs/>
          <w:sz w:val="22"/>
          <w:szCs w:val="22"/>
          <w:lang w:eastAsia="zh-CN"/>
        </w:rPr>
        <w:t>日</w:t>
      </w:r>
      <w:r w:rsidRPr="00F03129">
        <w:rPr>
          <w:rFonts w:hint="eastAsia"/>
          <w:sz w:val="22"/>
          <w:szCs w:val="22"/>
          <w:lang w:eastAsia="zh-CN"/>
        </w:rPr>
        <w:t>通过</w:t>
      </w:r>
      <w:hyperlink r:id="rId19" w:history="1">
        <w:r w:rsidR="00B512C3" w:rsidRPr="00F03129">
          <w:rPr>
            <w:rStyle w:val="Hyperlink"/>
            <w:rFonts w:hint="eastAsia"/>
            <w:sz w:val="22"/>
            <w:szCs w:val="22"/>
            <w:lang w:eastAsia="zh-CN"/>
          </w:rPr>
          <w:t>此处</w:t>
        </w:r>
      </w:hyperlink>
      <w:r w:rsidRPr="00F03129">
        <w:rPr>
          <w:rFonts w:hint="eastAsia"/>
          <w:sz w:val="22"/>
          <w:szCs w:val="22"/>
          <w:lang w:eastAsia="zh-CN"/>
        </w:rPr>
        <w:t>进行网上注册。</w:t>
      </w:r>
      <w:r w:rsidR="00B512C3" w:rsidRPr="00F03129">
        <w:rPr>
          <w:rFonts w:ascii="Calibri" w:hAnsi="Calibri" w:cs="Calibri" w:hint="eastAsia"/>
          <w:sz w:val="22"/>
          <w:szCs w:val="22"/>
          <w:lang w:eastAsia="zh-CN"/>
        </w:rPr>
        <w:t>所有</w:t>
      </w:r>
      <w:r w:rsidRPr="00F03129">
        <w:rPr>
          <w:rFonts w:ascii="Calibri" w:hAnsi="Calibri" w:cs="Calibri"/>
          <w:sz w:val="22"/>
          <w:szCs w:val="22"/>
          <w:lang w:eastAsia="zh-CN"/>
        </w:rPr>
        <w:t>参会</w:t>
      </w:r>
      <w:r w:rsidR="00B512C3" w:rsidRPr="00F03129">
        <w:rPr>
          <w:rFonts w:ascii="Calibri" w:hAnsi="Calibri" w:cs="Calibri" w:hint="eastAsia"/>
          <w:sz w:val="22"/>
          <w:szCs w:val="22"/>
          <w:lang w:eastAsia="zh-CN"/>
        </w:rPr>
        <w:t>者</w:t>
      </w:r>
      <w:r w:rsidRPr="00F03129">
        <w:rPr>
          <w:rFonts w:ascii="Calibri" w:hAnsi="Calibri" w:cs="Calibri"/>
          <w:sz w:val="22"/>
          <w:szCs w:val="22"/>
          <w:lang w:eastAsia="zh-CN"/>
        </w:rPr>
        <w:t>均需注册。</w:t>
      </w:r>
      <w:r w:rsidRPr="00F03129">
        <w:rPr>
          <w:rFonts w:ascii="Calibri" w:hAnsi="Calibri" w:cs="Calibri" w:hint="eastAsia"/>
          <w:b/>
          <w:bCs/>
          <w:sz w:val="22"/>
          <w:szCs w:val="22"/>
          <w:lang w:eastAsia="zh-CN"/>
        </w:rPr>
        <w:t>请注意，</w:t>
      </w:r>
      <w:r w:rsidR="00B512C3" w:rsidRPr="00F03129">
        <w:rPr>
          <w:rFonts w:ascii="Calibri" w:hAnsi="Calibri" w:cs="Calibri" w:hint="eastAsia"/>
          <w:b/>
          <w:bCs/>
          <w:sz w:val="22"/>
          <w:szCs w:val="22"/>
          <w:lang w:eastAsia="zh-CN"/>
        </w:rPr>
        <w:t>参加活动</w:t>
      </w:r>
      <w:r w:rsidRPr="00F03129">
        <w:rPr>
          <w:rFonts w:ascii="Calibri" w:hAnsi="Calibri" w:cs="Calibri" w:hint="eastAsia"/>
          <w:b/>
          <w:bCs/>
          <w:sz w:val="22"/>
          <w:szCs w:val="22"/>
          <w:lang w:eastAsia="zh-CN"/>
        </w:rPr>
        <w:t>者</w:t>
      </w:r>
      <w:r w:rsidR="00B512C3" w:rsidRPr="00F03129">
        <w:rPr>
          <w:rFonts w:ascii="Calibri" w:hAnsi="Calibri" w:cs="Calibri" w:hint="eastAsia"/>
          <w:b/>
          <w:bCs/>
          <w:sz w:val="22"/>
          <w:szCs w:val="22"/>
          <w:lang w:eastAsia="zh-CN"/>
        </w:rPr>
        <w:t>必须进行</w:t>
      </w:r>
      <w:r w:rsidRPr="00F03129">
        <w:rPr>
          <w:rFonts w:ascii="Calibri" w:hAnsi="Calibri" w:cs="Calibri" w:hint="eastAsia"/>
          <w:b/>
          <w:bCs/>
          <w:sz w:val="22"/>
          <w:szCs w:val="22"/>
          <w:lang w:eastAsia="zh-CN"/>
        </w:rPr>
        <w:t>预注册</w:t>
      </w:r>
      <w:r w:rsidR="00B512C3" w:rsidRPr="00F03129">
        <w:rPr>
          <w:rFonts w:ascii="Calibri" w:hAnsi="Calibri" w:cs="Calibri" w:hint="eastAsia"/>
          <w:b/>
          <w:bCs/>
          <w:sz w:val="22"/>
          <w:szCs w:val="22"/>
          <w:lang w:eastAsia="zh-CN"/>
        </w:rPr>
        <w:t>，且</w:t>
      </w:r>
      <w:r w:rsidRPr="00F03129">
        <w:rPr>
          <w:rFonts w:ascii="Calibri" w:hAnsi="Calibri" w:cs="Calibri" w:hint="eastAsia"/>
          <w:b/>
          <w:bCs/>
          <w:sz w:val="22"/>
          <w:szCs w:val="22"/>
          <w:lang w:eastAsia="zh-CN"/>
        </w:rPr>
        <w:t>仅</w:t>
      </w:r>
      <w:r w:rsidR="00B512C3" w:rsidRPr="00F03129">
        <w:rPr>
          <w:rFonts w:ascii="Calibri" w:hAnsi="Calibri" w:cs="Calibri" w:hint="eastAsia"/>
          <w:b/>
          <w:bCs/>
          <w:sz w:val="22"/>
          <w:szCs w:val="22"/>
          <w:lang w:eastAsia="zh-CN"/>
        </w:rPr>
        <w:t>可在</w:t>
      </w:r>
      <w:r w:rsidRPr="00F03129">
        <w:rPr>
          <w:rFonts w:ascii="Calibri" w:hAnsi="Calibri" w:cs="Calibri" w:hint="eastAsia"/>
          <w:b/>
          <w:bCs/>
          <w:sz w:val="22"/>
          <w:szCs w:val="22"/>
          <w:lang w:eastAsia="zh-CN"/>
        </w:rPr>
        <w:t>网上进行。</w:t>
      </w:r>
    </w:p>
    <w:p w14:paraId="769BBE47" w14:textId="0170C84D" w:rsidR="000D7015" w:rsidRPr="00F03129" w:rsidRDefault="007A1E3A" w:rsidP="007A1E3A">
      <w:pPr>
        <w:rPr>
          <w:sz w:val="22"/>
          <w:szCs w:val="22"/>
          <w:lang w:eastAsia="zh-CN"/>
        </w:rPr>
      </w:pPr>
      <w:r w:rsidRPr="00F03129">
        <w:rPr>
          <w:sz w:val="22"/>
          <w:szCs w:val="22"/>
          <w:lang w:eastAsia="zh-CN"/>
        </w:rPr>
        <w:t>11</w:t>
      </w:r>
      <w:r w:rsidR="00C74CC0" w:rsidRPr="00F03129">
        <w:rPr>
          <w:sz w:val="22"/>
          <w:szCs w:val="22"/>
          <w:lang w:eastAsia="zh-CN"/>
        </w:rPr>
        <w:tab/>
      </w:r>
      <w:r w:rsidR="000D7015" w:rsidRPr="00F03129">
        <w:rPr>
          <w:rFonts w:hint="eastAsia"/>
          <w:b/>
          <w:bCs/>
          <w:sz w:val="22"/>
          <w:szCs w:val="22"/>
          <w:lang w:eastAsia="zh-CN"/>
        </w:rPr>
        <w:t>请注意，参加</w:t>
      </w:r>
      <w:r w:rsidR="000D7015" w:rsidRPr="00F03129">
        <w:rPr>
          <w:rFonts w:hint="eastAsia"/>
          <w:b/>
          <w:bCs/>
          <w:sz w:val="22"/>
          <w:szCs w:val="22"/>
          <w:lang w:eastAsia="zh-CN"/>
        </w:rPr>
        <w:t>ITU-T</w:t>
      </w:r>
      <w:r w:rsidR="000D7015" w:rsidRPr="00F03129">
        <w:rPr>
          <w:rFonts w:hint="eastAsia"/>
          <w:b/>
          <w:bCs/>
          <w:sz w:val="22"/>
          <w:szCs w:val="22"/>
          <w:lang w:eastAsia="zh-CN"/>
        </w:rPr>
        <w:t>第</w:t>
      </w:r>
      <w:r w:rsidR="000D7015" w:rsidRPr="00F03129">
        <w:rPr>
          <w:rFonts w:hint="eastAsia"/>
          <w:b/>
          <w:bCs/>
          <w:sz w:val="22"/>
          <w:szCs w:val="22"/>
          <w:lang w:eastAsia="zh-CN"/>
        </w:rPr>
        <w:t>5</w:t>
      </w:r>
      <w:r w:rsidR="000D7015" w:rsidRPr="00F03129">
        <w:rPr>
          <w:rFonts w:hint="eastAsia"/>
          <w:b/>
          <w:bCs/>
          <w:sz w:val="22"/>
          <w:szCs w:val="22"/>
          <w:lang w:eastAsia="zh-CN"/>
        </w:rPr>
        <w:t>研究组区域组会议（</w:t>
      </w:r>
      <w:r w:rsidR="000D7015" w:rsidRPr="00F03129">
        <w:rPr>
          <w:rFonts w:hint="eastAsia"/>
          <w:b/>
          <w:bCs/>
          <w:sz w:val="22"/>
          <w:szCs w:val="22"/>
          <w:lang w:eastAsia="zh-CN"/>
        </w:rPr>
        <w:t>SG5RG-AFR</w:t>
      </w:r>
      <w:r w:rsidR="000D7015" w:rsidRPr="00F03129">
        <w:rPr>
          <w:rFonts w:hint="eastAsia"/>
          <w:b/>
          <w:bCs/>
          <w:sz w:val="22"/>
          <w:szCs w:val="22"/>
          <w:lang w:eastAsia="zh-CN"/>
        </w:rPr>
        <w:t>和</w:t>
      </w:r>
      <w:r w:rsidR="000D7015" w:rsidRPr="00F03129">
        <w:rPr>
          <w:rFonts w:hint="eastAsia"/>
          <w:b/>
          <w:bCs/>
          <w:sz w:val="22"/>
          <w:szCs w:val="22"/>
          <w:lang w:eastAsia="zh-CN"/>
        </w:rPr>
        <w:t>SG5RG-ARB</w:t>
      </w:r>
      <w:r w:rsidR="000D7015" w:rsidRPr="00F03129">
        <w:rPr>
          <w:rFonts w:hint="eastAsia"/>
          <w:b/>
          <w:bCs/>
          <w:sz w:val="22"/>
          <w:szCs w:val="22"/>
          <w:lang w:eastAsia="zh-CN"/>
        </w:rPr>
        <w:t>）需要</w:t>
      </w:r>
      <w:r w:rsidR="00C74CC0" w:rsidRPr="00F03129">
        <w:rPr>
          <w:b/>
          <w:bCs/>
          <w:sz w:val="22"/>
          <w:szCs w:val="22"/>
          <w:lang w:eastAsia="zh-CN"/>
        </w:rPr>
        <w:t>进行单独注册</w:t>
      </w:r>
      <w:r w:rsidR="000D7015" w:rsidRPr="00F03129">
        <w:rPr>
          <w:rFonts w:hint="eastAsia"/>
          <w:b/>
          <w:bCs/>
          <w:sz w:val="22"/>
          <w:szCs w:val="22"/>
          <w:lang w:eastAsia="zh-CN"/>
        </w:rPr>
        <w:t>。</w:t>
      </w:r>
      <w:r w:rsidR="003268EE">
        <w:rPr>
          <w:b/>
          <w:bCs/>
          <w:sz w:val="22"/>
          <w:szCs w:val="22"/>
          <w:lang w:eastAsia="zh-CN"/>
        </w:rPr>
        <w:br/>
      </w:r>
      <w:r w:rsidR="00C74CC0" w:rsidRPr="00F03129">
        <w:rPr>
          <w:sz w:val="22"/>
          <w:szCs w:val="22"/>
          <w:lang w:eastAsia="zh-CN"/>
        </w:rPr>
        <w:t>关于区域组会议的更多信息可在各自的区域组网站上查阅：非洲（</w:t>
      </w:r>
      <w:hyperlink r:id="rId20" w:history="1">
        <w:r w:rsidR="003268EE">
          <w:rPr>
            <w:rStyle w:val="Hyperlink"/>
            <w:rFonts w:cstheme="minorHAnsi"/>
            <w:sz w:val="22"/>
            <w:szCs w:val="22"/>
            <w:lang w:eastAsia="zh-CN"/>
          </w:rPr>
          <w:t>SG5RG-</w:t>
        </w:r>
        <w:r w:rsidR="000D7015" w:rsidRPr="00F03129">
          <w:rPr>
            <w:rStyle w:val="Hyperlink"/>
            <w:rFonts w:cstheme="minorHAnsi"/>
            <w:sz w:val="22"/>
            <w:szCs w:val="22"/>
            <w:lang w:eastAsia="zh-CN"/>
          </w:rPr>
          <w:t>AFR</w:t>
        </w:r>
      </w:hyperlink>
      <w:r w:rsidR="00C74CC0" w:rsidRPr="00F03129">
        <w:rPr>
          <w:sz w:val="22"/>
          <w:szCs w:val="22"/>
          <w:lang w:eastAsia="zh-CN"/>
        </w:rPr>
        <w:t>）</w:t>
      </w:r>
      <w:r w:rsidR="000D7015" w:rsidRPr="00F03129">
        <w:rPr>
          <w:rFonts w:hint="eastAsia"/>
          <w:sz w:val="22"/>
          <w:szCs w:val="22"/>
          <w:lang w:eastAsia="zh-CN"/>
        </w:rPr>
        <w:t>和</w:t>
      </w:r>
      <w:r w:rsidR="00C74CC0" w:rsidRPr="00F03129">
        <w:rPr>
          <w:sz w:val="22"/>
          <w:szCs w:val="22"/>
          <w:lang w:eastAsia="zh-CN"/>
        </w:rPr>
        <w:t>阿拉伯（</w:t>
      </w:r>
      <w:hyperlink r:id="rId21" w:history="1">
        <w:r w:rsidR="000D7015" w:rsidRPr="00F03129">
          <w:rPr>
            <w:rStyle w:val="Hyperlink"/>
            <w:rFonts w:cstheme="minorHAnsi"/>
            <w:sz w:val="22"/>
            <w:szCs w:val="22"/>
            <w:lang w:eastAsia="zh-CN"/>
          </w:rPr>
          <w:t>SG5RG</w:t>
        </w:r>
        <w:r w:rsidR="003268EE">
          <w:rPr>
            <w:rStyle w:val="Hyperlink"/>
            <w:rFonts w:cstheme="minorHAnsi"/>
            <w:sz w:val="22"/>
            <w:szCs w:val="22"/>
            <w:lang w:eastAsia="zh-CN"/>
          </w:rPr>
          <w:noBreakHyphen/>
        </w:r>
        <w:r w:rsidR="000D7015" w:rsidRPr="00F03129">
          <w:rPr>
            <w:rStyle w:val="Hyperlink"/>
            <w:rFonts w:cstheme="minorHAnsi"/>
            <w:sz w:val="22"/>
            <w:szCs w:val="22"/>
            <w:lang w:eastAsia="zh-CN"/>
          </w:rPr>
          <w:t>ARB</w:t>
        </w:r>
      </w:hyperlink>
      <w:r w:rsidR="00C74CC0" w:rsidRPr="00F03129">
        <w:rPr>
          <w:sz w:val="22"/>
          <w:szCs w:val="22"/>
          <w:lang w:eastAsia="zh-CN"/>
        </w:rPr>
        <w:t>）。根据</w:t>
      </w:r>
      <w:r w:rsidR="00C74CC0" w:rsidRPr="00F03129">
        <w:rPr>
          <w:sz w:val="22"/>
          <w:szCs w:val="22"/>
          <w:lang w:eastAsia="zh-CN"/>
        </w:rPr>
        <w:t>WTSA</w:t>
      </w:r>
      <w:r w:rsidR="00C74CC0" w:rsidRPr="00F03129">
        <w:rPr>
          <w:sz w:val="22"/>
          <w:szCs w:val="22"/>
          <w:lang w:eastAsia="zh-CN"/>
        </w:rPr>
        <w:t>第</w:t>
      </w:r>
      <w:r w:rsidR="00C74CC0" w:rsidRPr="00F03129">
        <w:rPr>
          <w:sz w:val="22"/>
          <w:szCs w:val="22"/>
          <w:lang w:eastAsia="zh-CN"/>
        </w:rPr>
        <w:t>1</w:t>
      </w:r>
      <w:r w:rsidR="00C74CC0" w:rsidRPr="00F03129">
        <w:rPr>
          <w:sz w:val="22"/>
          <w:szCs w:val="22"/>
          <w:lang w:eastAsia="zh-CN"/>
        </w:rPr>
        <w:t>号决议（</w:t>
      </w:r>
      <w:r w:rsidR="00C74CC0" w:rsidRPr="00F03129">
        <w:rPr>
          <w:sz w:val="22"/>
          <w:szCs w:val="22"/>
          <w:lang w:eastAsia="zh-CN"/>
        </w:rPr>
        <w:t>2016</w:t>
      </w:r>
      <w:r w:rsidR="00C74CC0" w:rsidRPr="00F03129">
        <w:rPr>
          <w:sz w:val="22"/>
          <w:szCs w:val="22"/>
          <w:lang w:eastAsia="zh-CN"/>
        </w:rPr>
        <w:t>年，哈马马特，修订版）第</w:t>
      </w:r>
      <w:r w:rsidR="00C74CC0" w:rsidRPr="00F03129">
        <w:rPr>
          <w:sz w:val="22"/>
          <w:szCs w:val="22"/>
          <w:lang w:eastAsia="zh-CN"/>
        </w:rPr>
        <w:t>2.3.3</w:t>
      </w:r>
      <w:r w:rsidR="00C74CC0" w:rsidRPr="00F03129">
        <w:rPr>
          <w:sz w:val="22"/>
          <w:szCs w:val="22"/>
          <w:lang w:eastAsia="zh-CN"/>
        </w:rPr>
        <w:t>段，区域组会议将仅限于该区域的成员国、</w:t>
      </w:r>
      <w:r w:rsidR="00C74CC0" w:rsidRPr="00F03129">
        <w:rPr>
          <w:rFonts w:cstheme="minorHAnsi"/>
          <w:sz w:val="22"/>
          <w:szCs w:val="22"/>
          <w:lang w:eastAsia="zh-CN"/>
        </w:rPr>
        <w:t>ITU</w:t>
      </w:r>
      <w:r w:rsidR="00C74CC0" w:rsidRPr="00F03129">
        <w:rPr>
          <w:rFonts w:cstheme="minorHAnsi"/>
          <w:sz w:val="22"/>
          <w:szCs w:val="22"/>
          <w:lang w:eastAsia="zh-CN"/>
        </w:rPr>
        <w:noBreakHyphen/>
        <w:t>T</w:t>
      </w:r>
      <w:r w:rsidR="00C74CC0" w:rsidRPr="00F03129">
        <w:rPr>
          <w:rFonts w:cstheme="minorHAnsi"/>
          <w:sz w:val="22"/>
          <w:szCs w:val="22"/>
          <w:lang w:eastAsia="zh-CN"/>
        </w:rPr>
        <w:t>第</w:t>
      </w:r>
      <w:r w:rsidR="00C74CC0" w:rsidRPr="00F03129">
        <w:rPr>
          <w:rFonts w:cstheme="minorHAnsi"/>
          <w:sz w:val="22"/>
          <w:szCs w:val="22"/>
          <w:lang w:eastAsia="zh-CN"/>
        </w:rPr>
        <w:t>5</w:t>
      </w:r>
      <w:r w:rsidR="00C74CC0" w:rsidRPr="00F03129">
        <w:rPr>
          <w:sz w:val="22"/>
          <w:szCs w:val="22"/>
          <w:lang w:eastAsia="zh-CN"/>
        </w:rPr>
        <w:t>研究组在该区域的部门成员和部门准成员的代表参加。</w:t>
      </w:r>
    </w:p>
    <w:p w14:paraId="2F43C730" w14:textId="483069A7" w:rsidR="00C74CC0" w:rsidRPr="00F03129" w:rsidRDefault="00C74CC0" w:rsidP="002A01C7">
      <w:pPr>
        <w:spacing w:before="240"/>
        <w:rPr>
          <w:sz w:val="22"/>
          <w:szCs w:val="22"/>
          <w:lang w:eastAsia="zh-CN"/>
        </w:rPr>
      </w:pPr>
      <w:r w:rsidRPr="00F03129">
        <w:rPr>
          <w:rFonts w:cs="Calibri"/>
          <w:sz w:val="22"/>
          <w:szCs w:val="22"/>
          <w:lang w:eastAsia="zh-CN"/>
        </w:rPr>
        <w:t>顺致敬意！</w:t>
      </w:r>
    </w:p>
    <w:p w14:paraId="563D41D2" w14:textId="02EBBCBC" w:rsidR="00C74CC0" w:rsidRPr="004B4BB2" w:rsidRDefault="00BA3D5D" w:rsidP="002A01C7">
      <w:pPr>
        <w:spacing w:before="960"/>
        <w:rPr>
          <w:rFonts w:cs="Calibri"/>
          <w:sz w:val="22"/>
          <w:szCs w:val="22"/>
          <w:lang w:eastAsia="zh-CN"/>
        </w:rPr>
      </w:pPr>
      <w:r>
        <w:rPr>
          <w:rFonts w:cs="Calibri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7669FB34" wp14:editId="3D76896F">
            <wp:simplePos x="0" y="0"/>
            <wp:positionH relativeFrom="column">
              <wp:posOffset>-2540</wp:posOffset>
            </wp:positionH>
            <wp:positionV relativeFrom="paragraph">
              <wp:posOffset>186055</wp:posOffset>
            </wp:positionV>
            <wp:extent cx="667689" cy="250825"/>
            <wp:effectExtent l="0" t="0" r="0" b="0"/>
            <wp:wrapNone/>
            <wp:docPr id="3" name="Picture 3" descr="A picture containing font, graphics, logo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nt, graphics, logo, white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689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CC0" w:rsidRPr="004B4BB2">
        <w:rPr>
          <w:rFonts w:cs="Calibri"/>
          <w:sz w:val="22"/>
          <w:szCs w:val="22"/>
          <w:lang w:eastAsia="zh-CN"/>
        </w:rPr>
        <w:t>电信标准化局主任</w:t>
      </w:r>
    </w:p>
    <w:p w14:paraId="0712F6C6" w14:textId="5012F91D" w:rsidR="00C74CC0" w:rsidRPr="004B4BB2" w:rsidRDefault="007A1E3A" w:rsidP="002A01C7">
      <w:pPr>
        <w:spacing w:before="0"/>
        <w:rPr>
          <w:rFonts w:cs="Calibri"/>
          <w:sz w:val="22"/>
          <w:szCs w:val="22"/>
          <w:lang w:eastAsia="zh-CN"/>
        </w:rPr>
      </w:pPr>
      <w:r w:rsidRPr="004B4BB2"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sectPr w:rsidR="00C74CC0" w:rsidRPr="004B4BB2">
      <w:headerReference w:type="default" r:id="rId23"/>
      <w:footerReference w:type="first" r:id="rId2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B5DF" w14:textId="77777777" w:rsidR="008C659C" w:rsidRDefault="008C659C">
      <w:r>
        <w:separator/>
      </w:r>
    </w:p>
  </w:endnote>
  <w:endnote w:type="continuationSeparator" w:id="0">
    <w:p w14:paraId="5A29934C" w14:textId="77777777" w:rsidR="008C659C" w:rsidRDefault="008C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ADCC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A944" w14:textId="77777777" w:rsidR="008C659C" w:rsidRDefault="008C659C">
      <w:r>
        <w:separator/>
      </w:r>
    </w:p>
  </w:footnote>
  <w:footnote w:type="continuationSeparator" w:id="0">
    <w:p w14:paraId="5CB0E5B7" w14:textId="77777777" w:rsidR="008C659C" w:rsidRDefault="008C6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1C7F" w14:textId="11C0037F" w:rsidR="00841612" w:rsidRPr="00C74CC0" w:rsidRDefault="00C74CC0" w:rsidP="00C74CC0">
    <w:pPr>
      <w:pStyle w:val="Header"/>
      <w:rPr>
        <w:rFonts w:cstheme="minorHAnsi"/>
        <w:noProof/>
        <w:sz w:val="18"/>
        <w:szCs w:val="18"/>
        <w:lang w:eastAsia="zh-CN"/>
      </w:rPr>
    </w:pPr>
    <w:r w:rsidRPr="00B4737E">
      <w:rPr>
        <w:rFonts w:cstheme="minorHAnsi"/>
        <w:sz w:val="18"/>
        <w:szCs w:val="16"/>
      </w:rPr>
      <w:t xml:space="preserve">- </w:t>
    </w:r>
    <w:r w:rsidRPr="00B4737E">
      <w:rPr>
        <w:rFonts w:cstheme="minorHAnsi"/>
        <w:sz w:val="18"/>
        <w:szCs w:val="16"/>
      </w:rPr>
      <w:fldChar w:fldCharType="begin"/>
    </w:r>
    <w:r w:rsidRPr="00B4737E">
      <w:rPr>
        <w:rFonts w:cstheme="minorHAnsi"/>
        <w:sz w:val="18"/>
        <w:szCs w:val="16"/>
      </w:rPr>
      <w:instrText>PAGE</w:instrText>
    </w:r>
    <w:r w:rsidRPr="00B4737E">
      <w:rPr>
        <w:rFonts w:cstheme="minorHAnsi"/>
        <w:sz w:val="18"/>
        <w:szCs w:val="16"/>
      </w:rPr>
      <w:fldChar w:fldCharType="separate"/>
    </w:r>
    <w:r w:rsidR="006053E5">
      <w:rPr>
        <w:rFonts w:cstheme="minorHAnsi"/>
        <w:noProof/>
        <w:sz w:val="18"/>
        <w:szCs w:val="16"/>
      </w:rPr>
      <w:t>2</w:t>
    </w:r>
    <w:r w:rsidRPr="00B4737E">
      <w:rPr>
        <w:rFonts w:cstheme="minorHAnsi"/>
        <w:sz w:val="18"/>
        <w:szCs w:val="16"/>
      </w:rPr>
      <w:fldChar w:fldCharType="end"/>
    </w:r>
    <w:r w:rsidRPr="00B4737E">
      <w:rPr>
        <w:rFonts w:cstheme="minorHAnsi"/>
        <w:sz w:val="18"/>
        <w:szCs w:val="16"/>
      </w:rPr>
      <w:t xml:space="preserve"> -</w:t>
    </w:r>
    <w:r w:rsidRPr="00B4737E">
      <w:rPr>
        <w:rFonts w:cstheme="minorHAnsi"/>
        <w:sz w:val="18"/>
        <w:szCs w:val="16"/>
      </w:rPr>
      <w:br/>
    </w:r>
    <w:r w:rsidRPr="00B4737E">
      <w:rPr>
        <w:rFonts w:cstheme="minorHAnsi"/>
        <w:noProof/>
        <w:sz w:val="18"/>
        <w:szCs w:val="18"/>
        <w:lang w:eastAsia="zh-CN"/>
      </w:rPr>
      <w:t>电信标准化局第</w:t>
    </w:r>
    <w:r>
      <w:rPr>
        <w:rFonts w:cstheme="minorHAnsi"/>
        <w:noProof/>
        <w:sz w:val="18"/>
        <w:szCs w:val="18"/>
        <w:lang w:eastAsia="zh-CN"/>
      </w:rPr>
      <w:t>094</w:t>
    </w:r>
    <w:r w:rsidRPr="00B4737E">
      <w:rPr>
        <w:rFonts w:cstheme="minorHAnsi"/>
        <w:noProof/>
        <w:sz w:val="18"/>
        <w:szCs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C0"/>
    <w:rsid w:val="00027EE3"/>
    <w:rsid w:val="000314D0"/>
    <w:rsid w:val="00081BA5"/>
    <w:rsid w:val="00090E72"/>
    <w:rsid w:val="00094C0B"/>
    <w:rsid w:val="000A2484"/>
    <w:rsid w:val="000B338F"/>
    <w:rsid w:val="000D7015"/>
    <w:rsid w:val="00117471"/>
    <w:rsid w:val="00124B7E"/>
    <w:rsid w:val="00154D0B"/>
    <w:rsid w:val="00157241"/>
    <w:rsid w:val="00160A43"/>
    <w:rsid w:val="0017003B"/>
    <w:rsid w:val="00177D0A"/>
    <w:rsid w:val="00191798"/>
    <w:rsid w:val="001D6E70"/>
    <w:rsid w:val="00234A9B"/>
    <w:rsid w:val="0028248B"/>
    <w:rsid w:val="00282732"/>
    <w:rsid w:val="00284869"/>
    <w:rsid w:val="00286B5B"/>
    <w:rsid w:val="002A01C7"/>
    <w:rsid w:val="002B0619"/>
    <w:rsid w:val="002D2024"/>
    <w:rsid w:val="002E05E3"/>
    <w:rsid w:val="00303A2A"/>
    <w:rsid w:val="003064AD"/>
    <w:rsid w:val="003268EE"/>
    <w:rsid w:val="00334A24"/>
    <w:rsid w:val="0035674D"/>
    <w:rsid w:val="003643D2"/>
    <w:rsid w:val="0038630E"/>
    <w:rsid w:val="003F1CCA"/>
    <w:rsid w:val="0044419C"/>
    <w:rsid w:val="00464015"/>
    <w:rsid w:val="00485F38"/>
    <w:rsid w:val="00486359"/>
    <w:rsid w:val="004B0A1C"/>
    <w:rsid w:val="004B4BB2"/>
    <w:rsid w:val="004C241D"/>
    <w:rsid w:val="00590119"/>
    <w:rsid w:val="005C26FD"/>
    <w:rsid w:val="006053E5"/>
    <w:rsid w:val="00624E27"/>
    <w:rsid w:val="00627AE8"/>
    <w:rsid w:val="0063445E"/>
    <w:rsid w:val="00637705"/>
    <w:rsid w:val="00697299"/>
    <w:rsid w:val="006B463C"/>
    <w:rsid w:val="006D22B1"/>
    <w:rsid w:val="006D42C6"/>
    <w:rsid w:val="00720F32"/>
    <w:rsid w:val="00743AF5"/>
    <w:rsid w:val="007568DA"/>
    <w:rsid w:val="007A1E3A"/>
    <w:rsid w:val="007B645F"/>
    <w:rsid w:val="007C295C"/>
    <w:rsid w:val="007C3B78"/>
    <w:rsid w:val="00835D73"/>
    <w:rsid w:val="00841612"/>
    <w:rsid w:val="0084436D"/>
    <w:rsid w:val="008B295B"/>
    <w:rsid w:val="008B2BDA"/>
    <w:rsid w:val="008B59F5"/>
    <w:rsid w:val="008C659C"/>
    <w:rsid w:val="009128F1"/>
    <w:rsid w:val="009424FC"/>
    <w:rsid w:val="00956D38"/>
    <w:rsid w:val="009727EA"/>
    <w:rsid w:val="00974486"/>
    <w:rsid w:val="009C2FF6"/>
    <w:rsid w:val="00A1090D"/>
    <w:rsid w:val="00A14C74"/>
    <w:rsid w:val="00A16AB0"/>
    <w:rsid w:val="00A55D76"/>
    <w:rsid w:val="00AA3151"/>
    <w:rsid w:val="00AC1FF4"/>
    <w:rsid w:val="00AF3A84"/>
    <w:rsid w:val="00B01F79"/>
    <w:rsid w:val="00B512C3"/>
    <w:rsid w:val="00B56B75"/>
    <w:rsid w:val="00BA3D5D"/>
    <w:rsid w:val="00BB5392"/>
    <w:rsid w:val="00BC7AEE"/>
    <w:rsid w:val="00BE339D"/>
    <w:rsid w:val="00C03E87"/>
    <w:rsid w:val="00C508F9"/>
    <w:rsid w:val="00C6016A"/>
    <w:rsid w:val="00C7008A"/>
    <w:rsid w:val="00C74CC0"/>
    <w:rsid w:val="00C916ED"/>
    <w:rsid w:val="00C94308"/>
    <w:rsid w:val="00CC50C4"/>
    <w:rsid w:val="00D1274E"/>
    <w:rsid w:val="00D16F47"/>
    <w:rsid w:val="00D2501B"/>
    <w:rsid w:val="00D34F86"/>
    <w:rsid w:val="00DB70A2"/>
    <w:rsid w:val="00DC0B57"/>
    <w:rsid w:val="00E35907"/>
    <w:rsid w:val="00E41E39"/>
    <w:rsid w:val="00E47AFF"/>
    <w:rsid w:val="00F03129"/>
    <w:rsid w:val="00F07A3C"/>
    <w:rsid w:val="00F22199"/>
    <w:rsid w:val="00F346AB"/>
    <w:rsid w:val="00F9383A"/>
    <w:rsid w:val="00FB35F9"/>
    <w:rsid w:val="00F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D85631"/>
  <w15:docId w15:val="{0C29E3E3-C820-43A1-BADB-CF059735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,하이퍼링크2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C74C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customStyle="1" w:styleId="enumlev1">
    <w:name w:val="enumlev1"/>
    <w:basedOn w:val="Normal"/>
    <w:rsid w:val="00C74CC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C74CC0"/>
    <w:rPr>
      <w:rFonts w:asciiTheme="minorHAnsi" w:hAnsiTheme="minorHAnsi"/>
      <w:sz w:val="22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7A1E3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38F"/>
    <w:rPr>
      <w:color w:val="605E5C"/>
      <w:shd w:val="clear" w:color="auto" w:fill="E1DFDD"/>
    </w:rPr>
  </w:style>
  <w:style w:type="paragraph" w:customStyle="1" w:styleId="TableHead">
    <w:name w:val="Table_Head"/>
    <w:basedOn w:val="Tabletext"/>
    <w:rsid w:val="00A14C74"/>
    <w:pPr>
      <w:keepNext/>
      <w:tabs>
        <w:tab w:val="clear" w:pos="1871"/>
      </w:tabs>
      <w:spacing w:before="80" w:after="80"/>
      <w:jc w:val="center"/>
    </w:pPr>
    <w:rPr>
      <w:rFonts w:eastAsia="Times New Roman"/>
      <w:b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Workshops-and-Seminars/sg05rg/sdtw/20230515/Pages/default.aspx" TargetMode="External"/><Relationship Id="rId13" Type="http://schemas.openxmlformats.org/officeDocument/2006/relationships/hyperlink" Target="https://www.itu.int/en/itu-t/regionalgroups/sg05-afr/Pages/default.aspx" TargetMode="External"/><Relationship Id="rId18" Type="http://schemas.openxmlformats.org/officeDocument/2006/relationships/hyperlink" Target="https://www.itu.int/en/ITU-T/Workshops-and-Seminars/sg05rg/sdtw/Documents/Practical%20Information%20Uganda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itu.int/en/ITU-T/studygroups/2017-2020/05/sg5rgarb/Pages/default.aspx" TargetMode="External"/><Relationship Id="rId7" Type="http://schemas.openxmlformats.org/officeDocument/2006/relationships/hyperlink" Target="mailto:tsbevents@itu.int" TargetMode="External"/><Relationship Id="rId12" Type="http://schemas.openxmlformats.org/officeDocument/2006/relationships/hyperlink" Target="https://www.itu.int/en/ITU-T/Workshops-and-Seminars/sg05rg/sdtw/20230519/Pages/default.aspx" TargetMode="External"/><Relationship Id="rId17" Type="http://schemas.openxmlformats.org/officeDocument/2006/relationships/hyperlink" Target="https://www.itu.int/en/ITU-T/Workshops-and-Seminars/sg05rg/sdtw/Pages/default.asp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tu.int/en/ITU-T/regionalgroups/sg05-arb/Pages/default.aspx" TargetMode="External"/><Relationship Id="rId20" Type="http://schemas.openxmlformats.org/officeDocument/2006/relationships/hyperlink" Target="https://www.itu.int/en/itu-t/regionalgroups/sg05-afr/Pages/default.aspx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tu.int/en/ITU-T/Workshops-and-Seminars/sg05rg/sdtw/20230518/Pages/default.aspx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itu.int/en/itu-t/regionalgroups/sg05-afr/Pages/default.asp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en/ITU-T/Workshops-and-Seminars/sg05rg/sdtw/20230516/Pages/default.aspx" TargetMode="External"/><Relationship Id="rId19" Type="http://schemas.openxmlformats.org/officeDocument/2006/relationships/hyperlink" Target="https://www.itu.int/net4/CRM/xreg/web/Login.aspx?src=Registration&amp;Event=C-0001249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en/ITU-T/Workshops-and-Seminars/sg05rg/sdtw/20230516/Pages/default.aspx" TargetMode="External"/><Relationship Id="rId14" Type="http://schemas.openxmlformats.org/officeDocument/2006/relationships/hyperlink" Target="https://www.itu.int/en/ITU-T/regionalgroups/sg05-arb/Pages/default.aspx" TargetMode="External"/><Relationship Id="rId22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125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3707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lzq</dc:creator>
  <cp:lastModifiedBy>Braud, Olivia</cp:lastModifiedBy>
  <cp:revision>18</cp:revision>
  <cp:lastPrinted>2023-05-15T13:55:00Z</cp:lastPrinted>
  <dcterms:created xsi:type="dcterms:W3CDTF">2023-04-20T08:55:00Z</dcterms:created>
  <dcterms:modified xsi:type="dcterms:W3CDTF">2023-05-15T13:56:00Z</dcterms:modified>
</cp:coreProperties>
</file>