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0ABB424" w14:textId="77777777" w:rsidTr="00720F32">
        <w:trPr>
          <w:cantSplit/>
        </w:trPr>
        <w:tc>
          <w:tcPr>
            <w:tcW w:w="1693" w:type="dxa"/>
            <w:gridSpan w:val="2"/>
          </w:tcPr>
          <w:p w14:paraId="4F1EEFA6"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D94197F" wp14:editId="75A2F7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0DC80EE"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64B0B31"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17F943D3" w14:textId="77777777" w:rsidR="00720F32" w:rsidRDefault="00720F32" w:rsidP="00720F32">
            <w:pPr>
              <w:tabs>
                <w:tab w:val="clear" w:pos="794"/>
                <w:tab w:val="left" w:pos="559"/>
                <w:tab w:val="left" w:pos="4111"/>
              </w:tabs>
              <w:ind w:left="559" w:hanging="559"/>
              <w:rPr>
                <w:lang w:eastAsia="zh-CN"/>
              </w:rPr>
            </w:pPr>
          </w:p>
        </w:tc>
      </w:tr>
      <w:tr w:rsidR="00720F32" w14:paraId="5CAE5F0D" w14:textId="77777777" w:rsidTr="00FB35F9">
        <w:trPr>
          <w:cantSplit/>
        </w:trPr>
        <w:tc>
          <w:tcPr>
            <w:tcW w:w="5429" w:type="dxa"/>
            <w:gridSpan w:val="3"/>
          </w:tcPr>
          <w:p w14:paraId="662AB5A6" w14:textId="77777777" w:rsidR="00720F32" w:rsidRPr="00841612" w:rsidRDefault="00720F32" w:rsidP="00956D38">
            <w:pPr>
              <w:tabs>
                <w:tab w:val="left" w:pos="4111"/>
              </w:tabs>
              <w:spacing w:before="0"/>
              <w:rPr>
                <w:b/>
                <w:szCs w:val="24"/>
                <w:lang w:eastAsia="zh-CN"/>
              </w:rPr>
            </w:pPr>
          </w:p>
        </w:tc>
        <w:tc>
          <w:tcPr>
            <w:tcW w:w="4436" w:type="dxa"/>
            <w:vAlign w:val="center"/>
          </w:tcPr>
          <w:p w14:paraId="0F8782B7" w14:textId="0D3EB308" w:rsidR="00720F32" w:rsidRPr="0055099D" w:rsidRDefault="007B75DD" w:rsidP="00E359D5">
            <w:pPr>
              <w:tabs>
                <w:tab w:val="clear" w:pos="794"/>
                <w:tab w:val="left" w:pos="559"/>
                <w:tab w:val="left" w:pos="4111"/>
              </w:tabs>
              <w:spacing w:after="120"/>
              <w:ind w:left="561" w:hanging="561"/>
              <w:rPr>
                <w:b/>
                <w:bCs/>
                <w:szCs w:val="24"/>
                <w:lang w:eastAsia="zh-CN"/>
              </w:rPr>
            </w:pPr>
            <w:r>
              <w:rPr>
                <w:rFonts w:cstheme="minorHAnsi" w:hint="eastAsia"/>
                <w:szCs w:val="24"/>
                <w:lang w:eastAsia="zh-CN"/>
              </w:rPr>
              <w:t>202</w:t>
            </w:r>
            <w:r>
              <w:rPr>
                <w:rFonts w:cstheme="minorHAnsi"/>
                <w:szCs w:val="24"/>
                <w:lang w:eastAsia="zh-CN"/>
              </w:rPr>
              <w:t>3</w:t>
            </w:r>
            <w:r>
              <w:rPr>
                <w:rFonts w:cstheme="minorHAnsi" w:hint="eastAsia"/>
                <w:szCs w:val="24"/>
                <w:lang w:eastAsia="zh-CN"/>
              </w:rPr>
              <w:t>年</w:t>
            </w:r>
            <w:r w:rsidR="0016759D">
              <w:rPr>
                <w:rFonts w:cstheme="minorHAnsi"/>
                <w:szCs w:val="24"/>
                <w:lang w:eastAsia="zh-CN"/>
              </w:rPr>
              <w:t>5</w:t>
            </w:r>
            <w:r>
              <w:rPr>
                <w:rFonts w:cstheme="minorHAnsi" w:hint="eastAsia"/>
                <w:szCs w:val="24"/>
                <w:lang w:eastAsia="zh-CN"/>
              </w:rPr>
              <w:t>月</w:t>
            </w:r>
            <w:r w:rsidR="0016759D">
              <w:rPr>
                <w:rFonts w:cstheme="minorHAnsi"/>
                <w:szCs w:val="24"/>
                <w:lang w:eastAsia="zh-CN"/>
              </w:rPr>
              <w:t>17</w:t>
            </w:r>
            <w:r>
              <w:rPr>
                <w:rFonts w:cstheme="minorHAnsi" w:hint="eastAsia"/>
                <w:szCs w:val="24"/>
                <w:lang w:eastAsia="zh-CN"/>
              </w:rPr>
              <w:t>日</w:t>
            </w:r>
            <w:r w:rsidRPr="003B3D7B">
              <w:rPr>
                <w:rFonts w:cstheme="minorHAnsi"/>
                <w:szCs w:val="24"/>
                <w:lang w:eastAsia="zh-CN"/>
              </w:rPr>
              <w:t>，</w:t>
            </w:r>
            <w:r w:rsidR="00720F32">
              <w:rPr>
                <w:rFonts w:hint="eastAsia"/>
                <w:lang w:eastAsia="zh-CN"/>
              </w:rPr>
              <w:t>日内瓦</w:t>
            </w:r>
          </w:p>
        </w:tc>
      </w:tr>
      <w:tr w:rsidR="00A37496" w14:paraId="3D7219C2" w14:textId="77777777" w:rsidTr="00CC50C4">
        <w:trPr>
          <w:cantSplit/>
        </w:trPr>
        <w:tc>
          <w:tcPr>
            <w:tcW w:w="1268" w:type="dxa"/>
          </w:tcPr>
          <w:p w14:paraId="288154E2" w14:textId="77777777" w:rsidR="00A37496" w:rsidRPr="00720F32" w:rsidRDefault="00A37496" w:rsidP="00956D38">
            <w:pPr>
              <w:tabs>
                <w:tab w:val="left" w:pos="4111"/>
              </w:tabs>
              <w:spacing w:before="10"/>
              <w:rPr>
                <w:b/>
                <w:bCs/>
                <w:szCs w:val="24"/>
                <w:lang w:eastAsia="zh-CN"/>
              </w:rPr>
            </w:pPr>
            <w:r w:rsidRPr="00720F32">
              <w:rPr>
                <w:rFonts w:hint="eastAsia"/>
                <w:b/>
                <w:bCs/>
                <w:szCs w:val="24"/>
                <w:lang w:eastAsia="zh-CN"/>
              </w:rPr>
              <w:t>文号：</w:t>
            </w:r>
          </w:p>
          <w:p w14:paraId="04A22FCE" w14:textId="77777777" w:rsidR="00A37496" w:rsidRPr="00720F32" w:rsidRDefault="00A37496" w:rsidP="00720F32">
            <w:pPr>
              <w:tabs>
                <w:tab w:val="left" w:pos="4111"/>
              </w:tabs>
              <w:spacing w:before="10"/>
              <w:rPr>
                <w:rFonts w:ascii="Futura Lt BT" w:hAnsi="Futura Lt BT"/>
                <w:b/>
                <w:bCs/>
                <w:szCs w:val="24"/>
                <w:lang w:eastAsia="zh-CN"/>
              </w:rPr>
            </w:pPr>
          </w:p>
        </w:tc>
        <w:tc>
          <w:tcPr>
            <w:tcW w:w="4161" w:type="dxa"/>
            <w:gridSpan w:val="2"/>
          </w:tcPr>
          <w:p w14:paraId="5D10B32C" w14:textId="472B8973" w:rsidR="00A37496" w:rsidRPr="00841612" w:rsidRDefault="00A37496" w:rsidP="00956D38">
            <w:pPr>
              <w:tabs>
                <w:tab w:val="left" w:pos="4111"/>
              </w:tabs>
              <w:spacing w:before="0"/>
              <w:rPr>
                <w:b/>
                <w:szCs w:val="24"/>
                <w:lang w:eastAsia="zh-CN"/>
              </w:rPr>
            </w:pPr>
            <w:r w:rsidRPr="00841612">
              <w:rPr>
                <w:rFonts w:hint="eastAsia"/>
                <w:b/>
                <w:szCs w:val="24"/>
                <w:lang w:eastAsia="zh-CN"/>
              </w:rPr>
              <w:t>电信标准化局第</w:t>
            </w:r>
            <w:r w:rsidR="0016759D">
              <w:rPr>
                <w:b/>
                <w:szCs w:val="24"/>
                <w:lang w:eastAsia="zh-CN"/>
              </w:rPr>
              <w:t>101</w:t>
            </w:r>
            <w:r w:rsidRPr="00841612">
              <w:rPr>
                <w:rFonts w:hint="eastAsia"/>
                <w:b/>
                <w:szCs w:val="24"/>
                <w:lang w:eastAsia="zh-CN"/>
              </w:rPr>
              <w:t>号通函</w:t>
            </w:r>
          </w:p>
          <w:p w14:paraId="64B687CF" w14:textId="56EF4B57" w:rsidR="00A37496" w:rsidRPr="00720F32" w:rsidRDefault="00E359D5" w:rsidP="00720F32">
            <w:pPr>
              <w:tabs>
                <w:tab w:val="left" w:pos="4111"/>
              </w:tabs>
              <w:spacing w:before="0"/>
              <w:rPr>
                <w:b/>
                <w:szCs w:val="24"/>
                <w:lang w:eastAsia="zh-CN"/>
              </w:rPr>
            </w:pPr>
            <w:r w:rsidRPr="0093567B">
              <w:rPr>
                <w:szCs w:val="24"/>
                <w:lang w:eastAsia="zh-CN"/>
              </w:rPr>
              <w:t>SG</w:t>
            </w:r>
            <w:r w:rsidR="0016759D" w:rsidRPr="0093567B">
              <w:rPr>
                <w:szCs w:val="24"/>
                <w:lang w:eastAsia="zh-CN"/>
              </w:rPr>
              <w:t>15</w:t>
            </w:r>
            <w:r w:rsidRPr="0093567B">
              <w:rPr>
                <w:szCs w:val="24"/>
                <w:lang w:eastAsia="zh-CN"/>
              </w:rPr>
              <w:t>/</w:t>
            </w:r>
            <w:r w:rsidR="0016759D" w:rsidRPr="0093567B">
              <w:rPr>
                <w:szCs w:val="24"/>
                <w:lang w:eastAsia="zh-CN"/>
              </w:rPr>
              <w:t>HO</w:t>
            </w:r>
          </w:p>
        </w:tc>
        <w:tc>
          <w:tcPr>
            <w:tcW w:w="4436" w:type="dxa"/>
            <w:vMerge w:val="restart"/>
          </w:tcPr>
          <w:p w14:paraId="4984EE75" w14:textId="77777777" w:rsidR="00A37496" w:rsidRPr="0055099D" w:rsidRDefault="00A37496"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156976EA" w14:textId="77777777" w:rsidR="00A37496" w:rsidRDefault="00A37496"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致国际电联各成员国主管部门</w:t>
            </w:r>
          </w:p>
          <w:p w14:paraId="0A0399B8" w14:textId="77777777" w:rsidR="00A37496" w:rsidRPr="003B3D7B" w:rsidRDefault="00A37496" w:rsidP="00086611">
            <w:pPr>
              <w:tabs>
                <w:tab w:val="left" w:pos="4111"/>
              </w:tabs>
              <w:rPr>
                <w:rFonts w:cstheme="minorHAnsi"/>
                <w:b/>
                <w:szCs w:val="24"/>
                <w:lang w:eastAsia="zh-CN"/>
              </w:rPr>
            </w:pPr>
            <w:r w:rsidRPr="003B3D7B">
              <w:rPr>
                <w:rFonts w:cstheme="minorHAnsi"/>
                <w:b/>
                <w:szCs w:val="24"/>
                <w:lang w:eastAsia="zh-CN"/>
              </w:rPr>
              <w:t>抄送：</w:t>
            </w:r>
          </w:p>
          <w:p w14:paraId="472CEFDA"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1" w:name="lt_pId028"/>
            <w:r w:rsidRPr="003B3D7B">
              <w:rPr>
                <w:rFonts w:cstheme="minorHAnsi"/>
                <w:szCs w:val="24"/>
                <w:lang w:eastAsia="zh-CN"/>
              </w:rPr>
              <w:t>ITU-</w:t>
            </w:r>
            <w:proofErr w:type="gramStart"/>
            <w:r w:rsidRPr="003B3D7B">
              <w:rPr>
                <w:rFonts w:cstheme="minorHAnsi"/>
                <w:szCs w:val="24"/>
                <w:lang w:eastAsia="zh-CN"/>
              </w:rPr>
              <w:t>T</w:t>
            </w:r>
            <w:bookmarkEnd w:id="1"/>
            <w:r w:rsidRPr="003B3D7B">
              <w:rPr>
                <w:rFonts w:cstheme="minorHAnsi"/>
                <w:szCs w:val="24"/>
                <w:lang w:eastAsia="zh-CN"/>
              </w:rPr>
              <w:t>部门成员；</w:t>
            </w:r>
            <w:proofErr w:type="gramEnd"/>
          </w:p>
          <w:p w14:paraId="21FA4707" w14:textId="6CD95BB5"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2" w:name="lt_pId030"/>
            <w:r w:rsidR="00E359D5" w:rsidRPr="003B3D7B">
              <w:rPr>
                <w:rFonts w:cstheme="minorHAnsi"/>
                <w:szCs w:val="24"/>
                <w:lang w:eastAsia="zh-CN"/>
              </w:rPr>
              <w:t>ITU-</w:t>
            </w:r>
            <w:proofErr w:type="gramStart"/>
            <w:r w:rsidR="00E359D5" w:rsidRPr="003B3D7B">
              <w:rPr>
                <w:rFonts w:cstheme="minorHAnsi"/>
                <w:szCs w:val="24"/>
                <w:lang w:eastAsia="zh-CN"/>
              </w:rPr>
              <w:t>T</w:t>
            </w:r>
            <w:r w:rsidRPr="003B3D7B">
              <w:rPr>
                <w:rFonts w:cstheme="minorHAnsi"/>
                <w:szCs w:val="24"/>
                <w:lang w:eastAsia="zh-CN"/>
              </w:rPr>
              <w:t>第</w:t>
            </w:r>
            <w:r w:rsidR="0016759D">
              <w:rPr>
                <w:rFonts w:cstheme="minorHAnsi"/>
                <w:szCs w:val="24"/>
                <w:lang w:eastAsia="zh-CN"/>
              </w:rPr>
              <w:t>15</w:t>
            </w:r>
            <w:r w:rsidRPr="003B3D7B">
              <w:rPr>
                <w:rFonts w:cstheme="minorHAnsi"/>
                <w:szCs w:val="24"/>
                <w:lang w:eastAsia="zh-CN"/>
              </w:rPr>
              <w:t>研究组的部门准成员</w:t>
            </w:r>
            <w:bookmarkEnd w:id="2"/>
            <w:r w:rsidRPr="003B3D7B">
              <w:rPr>
                <w:rFonts w:cstheme="minorHAnsi"/>
                <w:szCs w:val="24"/>
                <w:lang w:eastAsia="zh-CN"/>
              </w:rPr>
              <w:t>；</w:t>
            </w:r>
            <w:proofErr w:type="gramEnd"/>
          </w:p>
          <w:p w14:paraId="1983A04D"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b/>
                <w:szCs w:val="24"/>
                <w:lang w:eastAsia="zh-CN"/>
              </w:rPr>
            </w:pPr>
            <w:r w:rsidRPr="003B3D7B">
              <w:rPr>
                <w:rFonts w:cstheme="minorHAnsi"/>
                <w:szCs w:val="24"/>
                <w:lang w:eastAsia="zh-CN"/>
              </w:rPr>
              <w:t>–</w:t>
            </w:r>
            <w:r>
              <w:rPr>
                <w:rFonts w:cstheme="minorHAnsi"/>
                <w:szCs w:val="24"/>
                <w:lang w:eastAsia="zh-CN"/>
              </w:rPr>
              <w:tab/>
            </w:r>
            <w:proofErr w:type="gramStart"/>
            <w:r w:rsidRPr="003B3D7B">
              <w:rPr>
                <w:rFonts w:cstheme="minorHAnsi"/>
                <w:szCs w:val="24"/>
                <w:lang w:eastAsia="zh-CN"/>
              </w:rPr>
              <w:t>国际电联学术成员；</w:t>
            </w:r>
            <w:proofErr w:type="gramEnd"/>
          </w:p>
          <w:p w14:paraId="69A96BC2" w14:textId="7917C763"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t>ITU-</w:t>
            </w:r>
            <w:proofErr w:type="gramStart"/>
            <w:r w:rsidRPr="003B3D7B">
              <w:rPr>
                <w:rFonts w:cstheme="minorHAnsi"/>
                <w:szCs w:val="24"/>
                <w:lang w:eastAsia="zh-CN"/>
              </w:rPr>
              <w:t>T</w:t>
            </w:r>
            <w:r w:rsidRPr="003B3D7B">
              <w:rPr>
                <w:rFonts w:cstheme="minorHAnsi"/>
                <w:szCs w:val="24"/>
                <w:lang w:eastAsia="zh-CN"/>
              </w:rPr>
              <w:t>第</w:t>
            </w:r>
            <w:r w:rsidR="0016759D">
              <w:rPr>
                <w:rFonts w:cstheme="minorHAnsi"/>
                <w:szCs w:val="24"/>
                <w:lang w:eastAsia="zh-CN"/>
              </w:rPr>
              <w:t>15</w:t>
            </w:r>
            <w:r w:rsidRPr="003B3D7B">
              <w:rPr>
                <w:rFonts w:cstheme="minorHAnsi"/>
                <w:szCs w:val="24"/>
                <w:lang w:eastAsia="zh-CN"/>
              </w:rPr>
              <w:t>研究组正副主席；</w:t>
            </w:r>
            <w:proofErr w:type="gramEnd"/>
          </w:p>
          <w:p w14:paraId="2397DDC0" w14:textId="77777777" w:rsidR="00A37496" w:rsidRPr="003B3D7B" w:rsidRDefault="00A37496" w:rsidP="00086611">
            <w:pPr>
              <w:tabs>
                <w:tab w:val="clear" w:pos="794"/>
                <w:tab w:val="clear" w:pos="1191"/>
                <w:tab w:val="clear" w:pos="1588"/>
                <w:tab w:val="clear" w:pos="1985"/>
                <w:tab w:val="left" w:pos="284"/>
              </w:tabs>
              <w:spacing w:before="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proofErr w:type="gramStart"/>
            <w:r w:rsidRPr="003B3D7B">
              <w:rPr>
                <w:rFonts w:cstheme="minorHAnsi"/>
                <w:szCs w:val="24"/>
                <w:lang w:eastAsia="zh-CN"/>
              </w:rPr>
              <w:t>电信发展局主任；</w:t>
            </w:r>
            <w:proofErr w:type="gramEnd"/>
          </w:p>
          <w:p w14:paraId="69AA1846" w14:textId="1422D449" w:rsidR="00A37496" w:rsidRDefault="00A37496" w:rsidP="00086611">
            <w:pPr>
              <w:tabs>
                <w:tab w:val="left" w:pos="284"/>
              </w:tabs>
              <w:spacing w:before="0"/>
              <w:ind w:left="284" w:hanging="284"/>
              <w:rPr>
                <w:lang w:eastAsia="zh-CN"/>
              </w:rPr>
            </w:pPr>
            <w:r w:rsidRPr="003B3D7B">
              <w:rPr>
                <w:rFonts w:cstheme="minorHAnsi"/>
                <w:szCs w:val="24"/>
                <w:lang w:eastAsia="zh-CN"/>
              </w:rPr>
              <w:t>–</w:t>
            </w:r>
            <w:r w:rsidRPr="003B3D7B">
              <w:rPr>
                <w:rFonts w:cstheme="minorHAnsi"/>
                <w:szCs w:val="24"/>
                <w:lang w:eastAsia="zh-CN"/>
              </w:rPr>
              <w:tab/>
            </w:r>
            <w:r w:rsidRPr="003B3D7B">
              <w:rPr>
                <w:rFonts w:cstheme="minorHAnsi"/>
                <w:szCs w:val="24"/>
                <w:lang w:eastAsia="zh-CN"/>
              </w:rPr>
              <w:t>无线电通信局主任</w:t>
            </w:r>
          </w:p>
        </w:tc>
      </w:tr>
      <w:tr w:rsidR="00A37496" w14:paraId="51AD50B0" w14:textId="77777777" w:rsidTr="00CC50C4">
        <w:trPr>
          <w:cantSplit/>
        </w:trPr>
        <w:tc>
          <w:tcPr>
            <w:tcW w:w="1268" w:type="dxa"/>
          </w:tcPr>
          <w:p w14:paraId="5D5309A2" w14:textId="77777777" w:rsidR="00A37496" w:rsidRPr="00720F32" w:rsidRDefault="00A37496" w:rsidP="007B75DD">
            <w:pPr>
              <w:spacing w:before="40" w:after="40"/>
              <w:rPr>
                <w:b/>
                <w:bCs/>
                <w:szCs w:val="24"/>
                <w:lang w:eastAsia="zh-CN"/>
              </w:rPr>
            </w:pPr>
            <w:r w:rsidRPr="00720F32">
              <w:rPr>
                <w:rFonts w:hint="eastAsia"/>
                <w:b/>
                <w:bCs/>
                <w:szCs w:val="24"/>
                <w:lang w:eastAsia="zh-CN"/>
              </w:rPr>
              <w:t>电话：</w:t>
            </w:r>
          </w:p>
        </w:tc>
        <w:tc>
          <w:tcPr>
            <w:tcW w:w="4161" w:type="dxa"/>
            <w:gridSpan w:val="2"/>
          </w:tcPr>
          <w:p w14:paraId="55A563BE" w14:textId="3A089BA1" w:rsidR="00A37496" w:rsidRPr="00841612" w:rsidRDefault="00A37496" w:rsidP="007B75DD">
            <w:pPr>
              <w:tabs>
                <w:tab w:val="left" w:pos="4111"/>
              </w:tabs>
              <w:spacing w:before="40" w:after="40"/>
              <w:rPr>
                <w:szCs w:val="24"/>
                <w:lang w:eastAsia="zh-CN"/>
              </w:rPr>
            </w:pPr>
            <w:r w:rsidRPr="003B3D7B">
              <w:rPr>
                <w:rFonts w:cstheme="minorHAnsi"/>
                <w:szCs w:val="24"/>
              </w:rPr>
              <w:t xml:space="preserve">+41 22 730 </w:t>
            </w:r>
            <w:r w:rsidR="00E359D5" w:rsidRPr="00E359D5">
              <w:rPr>
                <w:rFonts w:cstheme="minorHAnsi"/>
                <w:szCs w:val="24"/>
              </w:rPr>
              <w:t>6</w:t>
            </w:r>
            <w:r w:rsidR="0016759D">
              <w:rPr>
                <w:rFonts w:cstheme="minorHAnsi"/>
                <w:szCs w:val="24"/>
              </w:rPr>
              <w:t>356</w:t>
            </w:r>
          </w:p>
        </w:tc>
        <w:tc>
          <w:tcPr>
            <w:tcW w:w="4436" w:type="dxa"/>
            <w:vMerge/>
          </w:tcPr>
          <w:p w14:paraId="44F04C56" w14:textId="57BD54C2" w:rsidR="00A37496" w:rsidRDefault="00A37496" w:rsidP="00086611">
            <w:pPr>
              <w:tabs>
                <w:tab w:val="left" w:pos="284"/>
              </w:tabs>
              <w:spacing w:before="0"/>
              <w:ind w:left="284" w:hanging="284"/>
              <w:rPr>
                <w:b/>
                <w:lang w:eastAsia="zh-CN"/>
              </w:rPr>
            </w:pPr>
          </w:p>
        </w:tc>
      </w:tr>
      <w:tr w:rsidR="00A37496" w14:paraId="4C734E04" w14:textId="77777777" w:rsidTr="00A37496">
        <w:trPr>
          <w:cantSplit/>
          <w:trHeight w:val="70"/>
        </w:trPr>
        <w:tc>
          <w:tcPr>
            <w:tcW w:w="1268" w:type="dxa"/>
          </w:tcPr>
          <w:p w14:paraId="00FD5ACA" w14:textId="77777777" w:rsidR="00A37496" w:rsidRPr="00720F32" w:rsidRDefault="00A37496" w:rsidP="007B75DD">
            <w:pPr>
              <w:spacing w:before="40" w:after="40"/>
              <w:rPr>
                <w:b/>
                <w:bCs/>
                <w:szCs w:val="24"/>
                <w:lang w:eastAsia="zh-CN"/>
              </w:rPr>
            </w:pPr>
            <w:r w:rsidRPr="00720F32">
              <w:rPr>
                <w:rFonts w:hint="eastAsia"/>
                <w:b/>
                <w:bCs/>
                <w:szCs w:val="24"/>
                <w:lang w:eastAsia="zh-CN"/>
              </w:rPr>
              <w:t>传真：</w:t>
            </w:r>
          </w:p>
        </w:tc>
        <w:tc>
          <w:tcPr>
            <w:tcW w:w="4161" w:type="dxa"/>
            <w:gridSpan w:val="2"/>
          </w:tcPr>
          <w:p w14:paraId="1290AB9C" w14:textId="34E78F24" w:rsidR="00A37496" w:rsidRPr="007B75DD" w:rsidRDefault="00A37496" w:rsidP="007B75DD">
            <w:pPr>
              <w:tabs>
                <w:tab w:val="left" w:pos="4111"/>
              </w:tabs>
              <w:spacing w:before="40" w:after="40"/>
              <w:rPr>
                <w:rStyle w:val="Hyperlink"/>
                <w:color w:val="auto"/>
                <w:lang w:eastAsia="zh-CN"/>
              </w:rPr>
            </w:pPr>
            <w:r w:rsidRPr="003B3D7B">
              <w:rPr>
                <w:rFonts w:cstheme="minorHAnsi"/>
                <w:szCs w:val="24"/>
              </w:rPr>
              <w:t>+41 22 730 5853</w:t>
            </w:r>
          </w:p>
        </w:tc>
        <w:tc>
          <w:tcPr>
            <w:tcW w:w="4436" w:type="dxa"/>
            <w:vMerge/>
          </w:tcPr>
          <w:p w14:paraId="53144A4D" w14:textId="22ED67BC" w:rsidR="00A37496" w:rsidRDefault="00A37496" w:rsidP="00086611">
            <w:pPr>
              <w:tabs>
                <w:tab w:val="left" w:pos="284"/>
              </w:tabs>
              <w:spacing w:before="0"/>
              <w:ind w:left="284" w:hanging="284"/>
              <w:rPr>
                <w:b/>
                <w:lang w:eastAsia="zh-CN"/>
              </w:rPr>
            </w:pPr>
          </w:p>
        </w:tc>
      </w:tr>
      <w:tr w:rsidR="00A37496" w14:paraId="6698C659" w14:textId="77777777" w:rsidTr="00CC50C4">
        <w:trPr>
          <w:cantSplit/>
        </w:trPr>
        <w:tc>
          <w:tcPr>
            <w:tcW w:w="1268" w:type="dxa"/>
          </w:tcPr>
          <w:p w14:paraId="7E84D01B" w14:textId="77777777" w:rsidR="00A37496" w:rsidRPr="00720F32" w:rsidRDefault="00A37496" w:rsidP="00191798">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0DAF9BE4" w14:textId="26DAC0F7" w:rsidR="00A37496" w:rsidRPr="0016759D" w:rsidRDefault="00CD45DF" w:rsidP="00B86F95">
            <w:pPr>
              <w:tabs>
                <w:tab w:val="left" w:pos="4111"/>
              </w:tabs>
              <w:spacing w:before="40" w:after="40"/>
              <w:rPr>
                <w:szCs w:val="24"/>
                <w:lang w:eastAsia="zh-CN"/>
              </w:rPr>
            </w:pPr>
            <w:hyperlink r:id="rId9" w:history="1">
              <w:r w:rsidR="0016759D" w:rsidRPr="0016759D">
                <w:rPr>
                  <w:rStyle w:val="Hyperlink"/>
                  <w:szCs w:val="24"/>
                </w:rPr>
                <w:t>tsbsg15@itu.int</w:t>
              </w:r>
            </w:hyperlink>
          </w:p>
        </w:tc>
        <w:tc>
          <w:tcPr>
            <w:tcW w:w="4436" w:type="dxa"/>
            <w:vMerge/>
          </w:tcPr>
          <w:p w14:paraId="029343B2" w14:textId="73E01344" w:rsidR="00A37496" w:rsidRDefault="00A37496" w:rsidP="00086611">
            <w:pPr>
              <w:tabs>
                <w:tab w:val="clear" w:pos="794"/>
                <w:tab w:val="clear" w:pos="1191"/>
                <w:tab w:val="clear" w:pos="1588"/>
                <w:tab w:val="clear" w:pos="1985"/>
                <w:tab w:val="left" w:pos="284"/>
              </w:tabs>
              <w:spacing w:before="0"/>
              <w:ind w:left="284" w:hanging="284"/>
              <w:rPr>
                <w:lang w:eastAsia="zh-CN"/>
              </w:rPr>
            </w:pPr>
          </w:p>
        </w:tc>
      </w:tr>
      <w:tr w:rsidR="00720F32" w:rsidRPr="00BC2F1C" w14:paraId="69DF00C2" w14:textId="77777777" w:rsidTr="00CC50C4">
        <w:trPr>
          <w:cantSplit/>
        </w:trPr>
        <w:tc>
          <w:tcPr>
            <w:tcW w:w="1268" w:type="dxa"/>
          </w:tcPr>
          <w:p w14:paraId="0DFE3781" w14:textId="77777777" w:rsidR="00720F32" w:rsidRPr="00BC2F1C" w:rsidRDefault="00720F32" w:rsidP="00191798">
            <w:pPr>
              <w:spacing w:before="40" w:after="40"/>
              <w:rPr>
                <w:rFonts w:ascii="Calibri" w:hAnsi="Calibri" w:cs="Calibri"/>
                <w:b/>
                <w:bCs/>
                <w:szCs w:val="24"/>
                <w:lang w:eastAsia="zh-CN"/>
              </w:rPr>
            </w:pPr>
            <w:r w:rsidRPr="00BC2F1C">
              <w:rPr>
                <w:rFonts w:ascii="Calibri" w:hAnsi="Calibri" w:cs="Calibri" w:hint="eastAsia"/>
                <w:b/>
                <w:bCs/>
                <w:szCs w:val="24"/>
                <w:lang w:eastAsia="zh-CN"/>
              </w:rPr>
              <w:t>事由：</w:t>
            </w:r>
          </w:p>
        </w:tc>
        <w:tc>
          <w:tcPr>
            <w:tcW w:w="8597" w:type="dxa"/>
            <w:gridSpan w:val="3"/>
          </w:tcPr>
          <w:p w14:paraId="6CA3FAF2" w14:textId="587BDBEB" w:rsidR="00720F32" w:rsidRPr="00BC2F1C" w:rsidRDefault="00966F42" w:rsidP="00E359D5">
            <w:pPr>
              <w:tabs>
                <w:tab w:val="left" w:pos="4111"/>
              </w:tabs>
              <w:spacing w:before="0"/>
              <w:rPr>
                <w:rFonts w:ascii="Calibri" w:hAnsi="Calibri" w:cs="Calibri"/>
                <w:b/>
                <w:lang w:eastAsia="zh-CN"/>
              </w:rPr>
            </w:pPr>
            <w:r w:rsidRPr="00BC2F1C">
              <w:rPr>
                <w:rFonts w:ascii="Calibri" w:hAnsi="Calibri" w:cs="Calibri"/>
                <w:b/>
                <w:szCs w:val="24"/>
                <w:lang w:eastAsia="zh-CN"/>
              </w:rPr>
              <w:t>关</w:t>
            </w:r>
            <w:r w:rsidRPr="00BC2F1C">
              <w:rPr>
                <w:rFonts w:ascii="Calibri" w:hAnsi="Calibri" w:cs="Calibri" w:hint="eastAsia"/>
                <w:b/>
                <w:szCs w:val="24"/>
                <w:lang w:eastAsia="zh-CN"/>
              </w:rPr>
              <w:t>于</w:t>
            </w:r>
            <w:r w:rsidRPr="00BC2F1C">
              <w:rPr>
                <w:rFonts w:ascii="Calibri" w:hAnsi="Calibri" w:cs="Calibri"/>
                <w:b/>
                <w:szCs w:val="24"/>
                <w:lang w:eastAsia="zh-CN"/>
              </w:rPr>
              <w:t>建议在</w:t>
            </w:r>
            <w:r w:rsidRPr="00BC2F1C">
              <w:rPr>
                <w:rFonts w:ascii="Calibri" w:hAnsi="Calibri" w:cs="Calibri"/>
                <w:b/>
                <w:szCs w:val="24"/>
                <w:lang w:eastAsia="zh-CN"/>
              </w:rPr>
              <w:t>ITU-T</w:t>
            </w:r>
            <w:r w:rsidRPr="00BC2F1C">
              <w:rPr>
                <w:rFonts w:ascii="Calibri" w:hAnsi="Calibri" w:cs="Calibri"/>
                <w:b/>
                <w:szCs w:val="24"/>
                <w:lang w:eastAsia="zh-CN"/>
              </w:rPr>
              <w:t>第</w:t>
            </w:r>
            <w:r w:rsidR="0016759D">
              <w:rPr>
                <w:rFonts w:ascii="Calibri" w:hAnsi="Calibri" w:cs="Calibri"/>
                <w:b/>
                <w:szCs w:val="24"/>
                <w:lang w:eastAsia="zh-CN"/>
              </w:rPr>
              <w:t>15</w:t>
            </w:r>
            <w:r w:rsidRPr="00BC2F1C">
              <w:rPr>
                <w:rFonts w:ascii="Calibri" w:hAnsi="Calibri" w:cs="Calibri"/>
                <w:b/>
                <w:szCs w:val="24"/>
                <w:lang w:eastAsia="zh-CN"/>
              </w:rPr>
              <w:t>研究组会议（</w:t>
            </w:r>
            <w:r w:rsidRPr="00BC2F1C">
              <w:rPr>
                <w:rFonts w:ascii="Calibri" w:hAnsi="Calibri" w:cs="Calibri"/>
                <w:b/>
                <w:szCs w:val="24"/>
                <w:lang w:eastAsia="zh-CN"/>
              </w:rPr>
              <w:t>202</w:t>
            </w:r>
            <w:r w:rsidRPr="00BC2F1C">
              <w:rPr>
                <w:rFonts w:ascii="Calibri" w:hAnsi="Calibri" w:cs="Calibri" w:hint="eastAsia"/>
                <w:b/>
                <w:szCs w:val="24"/>
                <w:lang w:eastAsia="zh-CN"/>
              </w:rPr>
              <w:t>3</w:t>
            </w:r>
            <w:r w:rsidRPr="00BC2F1C">
              <w:rPr>
                <w:rFonts w:ascii="Calibri" w:hAnsi="Calibri" w:cs="Calibri"/>
                <w:b/>
                <w:szCs w:val="24"/>
                <w:lang w:eastAsia="zh-CN"/>
              </w:rPr>
              <w:t>年</w:t>
            </w:r>
            <w:r w:rsidR="00D5606F" w:rsidRPr="00BC2F1C">
              <w:rPr>
                <w:rFonts w:ascii="Calibri" w:hAnsi="Calibri" w:cs="Calibri"/>
                <w:b/>
                <w:szCs w:val="24"/>
                <w:lang w:eastAsia="zh-CN"/>
              </w:rPr>
              <w:t>11</w:t>
            </w:r>
            <w:r w:rsidRPr="00BC2F1C">
              <w:rPr>
                <w:rFonts w:ascii="Calibri" w:hAnsi="Calibri" w:cs="Calibri"/>
                <w:b/>
                <w:szCs w:val="24"/>
                <w:lang w:eastAsia="zh-CN"/>
              </w:rPr>
              <w:t>月</w:t>
            </w:r>
            <w:r w:rsidR="0016759D">
              <w:rPr>
                <w:rFonts w:ascii="Calibri" w:hAnsi="Calibri" w:cs="Calibri"/>
                <w:b/>
                <w:szCs w:val="24"/>
                <w:lang w:eastAsia="zh-CN"/>
              </w:rPr>
              <w:t>20</w:t>
            </w:r>
            <w:r w:rsidR="00E359D5" w:rsidRPr="00BC2F1C">
              <w:rPr>
                <w:rFonts w:ascii="Calibri" w:hAnsi="Calibri" w:cs="Calibri" w:hint="eastAsia"/>
                <w:b/>
                <w:szCs w:val="24"/>
                <w:lang w:eastAsia="zh-CN"/>
              </w:rPr>
              <w:t>日</w:t>
            </w:r>
            <w:r w:rsidR="0016759D">
              <w:rPr>
                <w:rFonts w:ascii="Calibri" w:hAnsi="Calibri" w:cs="Calibri" w:hint="eastAsia"/>
                <w:b/>
                <w:szCs w:val="24"/>
                <w:lang w:eastAsia="zh-CN"/>
              </w:rPr>
              <w:t>-</w:t>
            </w:r>
            <w:r w:rsidR="0016759D">
              <w:rPr>
                <w:rFonts w:ascii="Calibri" w:hAnsi="Calibri" w:cs="Calibri"/>
                <w:b/>
                <w:szCs w:val="24"/>
                <w:lang w:eastAsia="zh-CN"/>
              </w:rPr>
              <w:t>12</w:t>
            </w:r>
            <w:r w:rsidR="0016759D">
              <w:rPr>
                <w:rFonts w:ascii="Calibri" w:hAnsi="Calibri" w:cs="Calibri" w:hint="eastAsia"/>
                <w:b/>
                <w:szCs w:val="24"/>
                <w:lang w:eastAsia="zh-CN"/>
              </w:rPr>
              <w:t>月</w:t>
            </w:r>
            <w:r w:rsidR="0016759D">
              <w:rPr>
                <w:rFonts w:ascii="Calibri" w:hAnsi="Calibri" w:cs="Calibri" w:hint="eastAsia"/>
                <w:b/>
                <w:szCs w:val="24"/>
                <w:lang w:eastAsia="zh-CN"/>
              </w:rPr>
              <w:t>1</w:t>
            </w:r>
            <w:r w:rsidR="0016759D">
              <w:rPr>
                <w:rFonts w:ascii="Calibri" w:hAnsi="Calibri" w:cs="Calibri" w:hint="eastAsia"/>
                <w:b/>
                <w:szCs w:val="24"/>
                <w:lang w:eastAsia="zh-CN"/>
              </w:rPr>
              <w:t>日</w:t>
            </w:r>
            <w:r w:rsidRPr="00BC2F1C">
              <w:rPr>
                <w:rFonts w:ascii="Calibri" w:hAnsi="Calibri" w:cs="Calibri"/>
                <w:b/>
                <w:szCs w:val="24"/>
                <w:lang w:eastAsia="zh-CN"/>
              </w:rPr>
              <w:t>，</w:t>
            </w:r>
            <w:r w:rsidR="00D5606F" w:rsidRPr="00BC2F1C">
              <w:rPr>
                <w:rFonts w:ascii="Calibri" w:hAnsi="Calibri" w:cs="Calibri" w:hint="eastAsia"/>
                <w:b/>
                <w:szCs w:val="24"/>
                <w:lang w:eastAsia="zh-CN"/>
              </w:rPr>
              <w:t>日内瓦</w:t>
            </w:r>
            <w:r w:rsidRPr="00BC2F1C">
              <w:rPr>
                <w:rFonts w:ascii="Calibri" w:hAnsi="Calibri" w:cs="Calibri"/>
                <w:b/>
                <w:szCs w:val="24"/>
                <w:lang w:eastAsia="zh-CN"/>
              </w:rPr>
              <w:t>）上批准已确定的</w:t>
            </w:r>
            <w:r w:rsidRPr="00BC2F1C">
              <w:rPr>
                <w:rFonts w:ascii="Calibri" w:hAnsi="Calibri" w:cs="Calibri"/>
                <w:b/>
                <w:szCs w:val="24"/>
                <w:lang w:eastAsia="zh-CN"/>
              </w:rPr>
              <w:t xml:space="preserve">ITU-T </w:t>
            </w:r>
            <w:r w:rsidR="00DD24CB" w:rsidRPr="00BC2F1C">
              <w:rPr>
                <w:rFonts w:ascii="Calibri" w:hAnsi="Calibri" w:cs="Calibri" w:hint="eastAsia"/>
                <w:b/>
                <w:szCs w:val="24"/>
                <w:lang w:eastAsia="zh-CN"/>
              </w:rPr>
              <w:t>D</w:t>
            </w:r>
            <w:r w:rsidRPr="00BC2F1C">
              <w:rPr>
                <w:rFonts w:ascii="Calibri" w:hAnsi="Calibri" w:cs="Calibri"/>
                <w:b/>
                <w:szCs w:val="24"/>
                <w:lang w:eastAsia="zh-CN"/>
              </w:rPr>
              <w:t>.</w:t>
            </w:r>
            <w:r w:rsidR="0016759D">
              <w:rPr>
                <w:rFonts w:ascii="Calibri" w:hAnsi="Calibri" w:cs="Calibri"/>
                <w:b/>
                <w:szCs w:val="24"/>
                <w:lang w:eastAsia="zh-CN"/>
              </w:rPr>
              <w:t>9964</w:t>
            </w:r>
            <w:r w:rsidRPr="00BC2F1C">
              <w:rPr>
                <w:rFonts w:ascii="Calibri" w:hAnsi="Calibri" w:cs="Calibri" w:hint="eastAsia"/>
                <w:b/>
                <w:szCs w:val="24"/>
                <w:lang w:eastAsia="zh-CN"/>
              </w:rPr>
              <w:t>建议书</w:t>
            </w:r>
            <w:r w:rsidR="00DD24CB" w:rsidRPr="00BC2F1C">
              <w:rPr>
                <w:rFonts w:ascii="Calibri" w:hAnsi="Calibri" w:cs="Calibri" w:hint="eastAsia"/>
                <w:b/>
                <w:szCs w:val="24"/>
                <w:lang w:eastAsia="zh-CN"/>
              </w:rPr>
              <w:t>修订</w:t>
            </w:r>
            <w:r w:rsidRPr="00BC2F1C">
              <w:rPr>
                <w:rFonts w:ascii="Calibri" w:hAnsi="Calibri" w:cs="Calibri"/>
                <w:b/>
                <w:szCs w:val="24"/>
                <w:lang w:eastAsia="zh-CN"/>
              </w:rPr>
              <w:t>草案的成员国磋商</w:t>
            </w:r>
          </w:p>
        </w:tc>
      </w:tr>
    </w:tbl>
    <w:p w14:paraId="7B54ED54" w14:textId="08FE0870" w:rsidR="0063445E" w:rsidRDefault="0063445E" w:rsidP="00EE35BA">
      <w:pPr>
        <w:spacing w:before="360"/>
        <w:rPr>
          <w:lang w:eastAsia="zh-CN"/>
        </w:rPr>
      </w:pPr>
      <w:bookmarkStart w:id="3" w:name="StartTyping_E"/>
      <w:bookmarkEnd w:id="3"/>
      <w:r w:rsidRPr="00BC2F1C">
        <w:rPr>
          <w:rFonts w:hint="eastAsia"/>
          <w:lang w:eastAsia="zh-CN"/>
        </w:rPr>
        <w:t>尊敬的先生</w:t>
      </w:r>
      <w:r w:rsidRPr="00BC2F1C">
        <w:rPr>
          <w:rFonts w:hint="eastAsia"/>
          <w:lang w:eastAsia="zh-CN"/>
        </w:rPr>
        <w:t>/</w:t>
      </w:r>
      <w:r w:rsidRPr="00BC2F1C">
        <w:rPr>
          <w:rFonts w:hint="eastAsia"/>
          <w:lang w:eastAsia="zh-CN"/>
        </w:rPr>
        <w:t>女士：</w:t>
      </w:r>
    </w:p>
    <w:p w14:paraId="0E69825F" w14:textId="68CFCE70" w:rsidR="00101A03" w:rsidRPr="00BC2F1C" w:rsidRDefault="00101A03" w:rsidP="00927146">
      <w:pPr>
        <w:rPr>
          <w:rFonts w:cstheme="minorHAnsi"/>
          <w:szCs w:val="24"/>
          <w:lang w:eastAsia="zh-CN"/>
        </w:rPr>
      </w:pPr>
      <w:r w:rsidRPr="00BC2F1C">
        <w:rPr>
          <w:rFonts w:cstheme="minorHAnsi"/>
          <w:bCs/>
          <w:szCs w:val="24"/>
          <w:lang w:eastAsia="zh-CN"/>
        </w:rPr>
        <w:t>1</w:t>
      </w:r>
      <w:r w:rsidRPr="00BC2F1C">
        <w:rPr>
          <w:rFonts w:cstheme="minorHAnsi"/>
          <w:szCs w:val="24"/>
          <w:lang w:eastAsia="zh-CN"/>
        </w:rPr>
        <w:tab/>
        <w:t>ITU-T</w:t>
      </w:r>
      <w:r w:rsidRPr="00BC2F1C">
        <w:rPr>
          <w:rFonts w:cstheme="minorHAnsi"/>
          <w:szCs w:val="24"/>
          <w:lang w:eastAsia="zh-CN"/>
        </w:rPr>
        <w:t>第</w:t>
      </w:r>
      <w:r w:rsidR="0016759D">
        <w:rPr>
          <w:rFonts w:cstheme="minorHAnsi"/>
          <w:szCs w:val="24"/>
          <w:lang w:eastAsia="zh-CN"/>
        </w:rPr>
        <w:t>15</w:t>
      </w:r>
      <w:r w:rsidRPr="00BC2F1C">
        <w:rPr>
          <w:rFonts w:cstheme="minorHAnsi"/>
          <w:szCs w:val="24"/>
          <w:lang w:eastAsia="zh-CN"/>
        </w:rPr>
        <w:t>研究组（</w:t>
      </w:r>
      <w:r w:rsidR="00430077">
        <w:rPr>
          <w:rFonts w:eastAsia="STKaiti" w:cstheme="minorHAnsi" w:hint="eastAsia"/>
          <w:szCs w:val="24"/>
          <w:lang w:eastAsia="zh-CN"/>
        </w:rPr>
        <w:t>用于传输</w:t>
      </w:r>
      <w:r w:rsidR="00005A27" w:rsidRPr="00005A27">
        <w:rPr>
          <w:rFonts w:eastAsia="STKaiti" w:cstheme="minorHAnsi" w:hint="eastAsia"/>
          <w:szCs w:val="24"/>
          <w:lang w:eastAsia="zh-CN"/>
        </w:rPr>
        <w:t>、</w:t>
      </w:r>
      <w:r w:rsidR="00430077">
        <w:rPr>
          <w:rFonts w:eastAsia="STKaiti" w:cstheme="minorHAnsi" w:hint="eastAsia"/>
          <w:szCs w:val="24"/>
          <w:lang w:eastAsia="zh-CN"/>
        </w:rPr>
        <w:t>接入</w:t>
      </w:r>
      <w:r w:rsidR="00005A27" w:rsidRPr="00005A27">
        <w:rPr>
          <w:rFonts w:eastAsia="STKaiti" w:cstheme="minorHAnsi" w:hint="eastAsia"/>
          <w:szCs w:val="24"/>
          <w:lang w:eastAsia="zh-CN"/>
        </w:rPr>
        <w:t>和</w:t>
      </w:r>
      <w:r w:rsidR="00430077">
        <w:rPr>
          <w:rFonts w:eastAsia="STKaiti" w:cstheme="minorHAnsi" w:hint="eastAsia"/>
          <w:szCs w:val="24"/>
          <w:lang w:eastAsia="zh-CN"/>
        </w:rPr>
        <w:t>入户</w:t>
      </w:r>
      <w:r w:rsidR="00005A27" w:rsidRPr="00005A27">
        <w:rPr>
          <w:rFonts w:eastAsia="STKaiti" w:cstheme="minorHAnsi" w:hint="eastAsia"/>
          <w:szCs w:val="24"/>
          <w:lang w:eastAsia="zh-CN"/>
        </w:rPr>
        <w:t>的网络、技术和基础设施</w:t>
      </w:r>
      <w:r w:rsidRPr="00BC2F1C">
        <w:rPr>
          <w:rFonts w:cstheme="minorHAnsi"/>
          <w:szCs w:val="24"/>
          <w:lang w:eastAsia="zh-CN"/>
        </w:rPr>
        <w:t>）</w:t>
      </w:r>
      <w:r w:rsidRPr="00BC2F1C">
        <w:rPr>
          <w:rFonts w:cstheme="minorHAnsi" w:hint="eastAsia"/>
          <w:szCs w:val="24"/>
          <w:lang w:eastAsia="zh-CN"/>
        </w:rPr>
        <w:t>计划</w:t>
      </w:r>
      <w:r w:rsidRPr="00BC2F1C">
        <w:rPr>
          <w:rFonts w:cstheme="minorHAnsi"/>
          <w:szCs w:val="24"/>
          <w:lang w:eastAsia="zh-CN"/>
        </w:rPr>
        <w:t>采用世界电信标准化全会（</w:t>
      </w:r>
      <w:r w:rsidRPr="00BC2F1C">
        <w:rPr>
          <w:rFonts w:cstheme="minorHAnsi"/>
          <w:szCs w:val="24"/>
          <w:lang w:eastAsia="zh-CN"/>
        </w:rPr>
        <w:t>WTSA</w:t>
      </w:r>
      <w:r w:rsidRPr="00BC2F1C">
        <w:rPr>
          <w:rFonts w:cstheme="minorHAnsi"/>
          <w:szCs w:val="24"/>
          <w:lang w:eastAsia="zh-CN"/>
        </w:rPr>
        <w:t>）第</w:t>
      </w:r>
      <w:r w:rsidRPr="00BC2F1C">
        <w:rPr>
          <w:rFonts w:cstheme="minorHAnsi"/>
          <w:szCs w:val="24"/>
          <w:lang w:eastAsia="zh-CN"/>
        </w:rPr>
        <w:t>1</w:t>
      </w:r>
      <w:r w:rsidRPr="00BC2F1C">
        <w:rPr>
          <w:rFonts w:cstheme="minorHAnsi"/>
          <w:szCs w:val="24"/>
          <w:lang w:eastAsia="zh-CN"/>
        </w:rPr>
        <w:t>号决议（</w:t>
      </w:r>
      <w:r w:rsidRPr="00BC2F1C">
        <w:rPr>
          <w:rFonts w:cstheme="minorHAnsi"/>
          <w:szCs w:val="24"/>
          <w:lang w:eastAsia="zh-CN"/>
        </w:rPr>
        <w:t>20</w:t>
      </w:r>
      <w:r w:rsidRPr="00BC2F1C">
        <w:rPr>
          <w:rFonts w:cstheme="minorHAnsi" w:hint="eastAsia"/>
          <w:szCs w:val="24"/>
          <w:lang w:eastAsia="zh-CN"/>
        </w:rPr>
        <w:t>22</w:t>
      </w:r>
      <w:r w:rsidRPr="00BC2F1C">
        <w:rPr>
          <w:rFonts w:cstheme="minorHAnsi"/>
          <w:szCs w:val="24"/>
          <w:lang w:eastAsia="zh-CN"/>
        </w:rPr>
        <w:t>年，</w:t>
      </w:r>
      <w:r w:rsidRPr="00BC2F1C">
        <w:rPr>
          <w:rFonts w:cstheme="minorHAnsi" w:hint="eastAsia"/>
          <w:szCs w:val="24"/>
          <w:lang w:eastAsia="zh-CN"/>
        </w:rPr>
        <w:t>日内瓦</w:t>
      </w:r>
      <w:r w:rsidRPr="00BC2F1C">
        <w:rPr>
          <w:rFonts w:cstheme="minorHAnsi"/>
          <w:szCs w:val="24"/>
          <w:lang w:eastAsia="zh-CN"/>
        </w:rPr>
        <w:t>，修订版）第</w:t>
      </w:r>
      <w:r w:rsidRPr="00BC2F1C">
        <w:rPr>
          <w:rFonts w:cstheme="minorHAnsi"/>
          <w:szCs w:val="24"/>
          <w:lang w:eastAsia="zh-CN"/>
        </w:rPr>
        <w:t>9</w:t>
      </w:r>
      <w:r w:rsidRPr="00BC2F1C">
        <w:rPr>
          <w:rFonts w:cstheme="minorHAnsi"/>
          <w:szCs w:val="24"/>
          <w:lang w:eastAsia="zh-CN"/>
        </w:rPr>
        <w:t>节所述的传统批准程序，在</w:t>
      </w:r>
      <w:r w:rsidR="00430077">
        <w:rPr>
          <w:rFonts w:cstheme="minorHAnsi" w:hint="eastAsia"/>
          <w:szCs w:val="24"/>
          <w:lang w:eastAsia="zh-CN"/>
        </w:rPr>
        <w:t>其下一次</w:t>
      </w:r>
      <w:r w:rsidRPr="00BC2F1C">
        <w:rPr>
          <w:rFonts w:cstheme="minorHAnsi"/>
          <w:szCs w:val="24"/>
          <w:lang w:eastAsia="zh-CN"/>
        </w:rPr>
        <w:t>会议</w:t>
      </w:r>
      <w:r w:rsidR="00430077">
        <w:rPr>
          <w:rFonts w:cstheme="minorHAnsi" w:hint="eastAsia"/>
          <w:szCs w:val="24"/>
          <w:lang w:eastAsia="zh-CN"/>
        </w:rPr>
        <w:t>（</w:t>
      </w:r>
      <w:r w:rsidR="00430077" w:rsidRPr="00BC2F1C">
        <w:rPr>
          <w:rFonts w:cstheme="minorHAnsi" w:hint="eastAsia"/>
          <w:bCs/>
          <w:szCs w:val="24"/>
          <w:lang w:eastAsia="zh-CN"/>
        </w:rPr>
        <w:t>2023</w:t>
      </w:r>
      <w:r w:rsidR="00430077" w:rsidRPr="00BC2F1C">
        <w:rPr>
          <w:rFonts w:cstheme="minorHAnsi" w:hint="eastAsia"/>
          <w:bCs/>
          <w:szCs w:val="24"/>
          <w:lang w:eastAsia="zh-CN"/>
        </w:rPr>
        <w:t>年</w:t>
      </w:r>
      <w:r w:rsidR="00430077" w:rsidRPr="00BC2F1C">
        <w:rPr>
          <w:rFonts w:cstheme="minorHAnsi"/>
          <w:bCs/>
          <w:szCs w:val="24"/>
          <w:lang w:eastAsia="zh-CN"/>
        </w:rPr>
        <w:t>11</w:t>
      </w:r>
      <w:r w:rsidR="00430077" w:rsidRPr="00BC2F1C">
        <w:rPr>
          <w:rFonts w:cstheme="minorHAnsi" w:hint="eastAsia"/>
          <w:bCs/>
          <w:szCs w:val="24"/>
          <w:lang w:eastAsia="zh-CN"/>
        </w:rPr>
        <w:t>月</w:t>
      </w:r>
      <w:r w:rsidR="00430077">
        <w:rPr>
          <w:rFonts w:cstheme="minorHAnsi"/>
          <w:bCs/>
          <w:szCs w:val="24"/>
          <w:lang w:eastAsia="zh-CN"/>
        </w:rPr>
        <w:t>2</w:t>
      </w:r>
      <w:r w:rsidR="00430077" w:rsidRPr="00BC2F1C">
        <w:rPr>
          <w:rFonts w:cstheme="minorHAnsi" w:hint="eastAsia"/>
          <w:bCs/>
          <w:szCs w:val="24"/>
          <w:lang w:eastAsia="zh-CN"/>
        </w:rPr>
        <w:t>0</w:t>
      </w:r>
      <w:r w:rsidR="00430077" w:rsidRPr="00BC2F1C">
        <w:rPr>
          <w:rFonts w:cstheme="minorHAnsi" w:hint="eastAsia"/>
          <w:bCs/>
          <w:szCs w:val="24"/>
          <w:lang w:eastAsia="zh-CN"/>
        </w:rPr>
        <w:t>日</w:t>
      </w:r>
      <w:r w:rsidR="00430077">
        <w:rPr>
          <w:rFonts w:cstheme="minorHAnsi" w:hint="eastAsia"/>
          <w:bCs/>
          <w:szCs w:val="24"/>
          <w:lang w:eastAsia="zh-CN"/>
        </w:rPr>
        <w:t>-</w:t>
      </w:r>
      <w:r w:rsidR="00430077">
        <w:rPr>
          <w:rFonts w:cstheme="minorHAnsi"/>
          <w:bCs/>
          <w:szCs w:val="24"/>
          <w:lang w:eastAsia="zh-CN"/>
        </w:rPr>
        <w:t>12</w:t>
      </w:r>
      <w:r w:rsidR="00430077">
        <w:rPr>
          <w:rFonts w:cstheme="minorHAnsi" w:hint="eastAsia"/>
          <w:bCs/>
          <w:szCs w:val="24"/>
          <w:lang w:eastAsia="zh-CN"/>
        </w:rPr>
        <w:t>月</w:t>
      </w:r>
      <w:r w:rsidR="00430077">
        <w:rPr>
          <w:rFonts w:cstheme="minorHAnsi" w:hint="eastAsia"/>
          <w:bCs/>
          <w:szCs w:val="24"/>
          <w:lang w:eastAsia="zh-CN"/>
        </w:rPr>
        <w:t>1</w:t>
      </w:r>
      <w:r w:rsidR="00430077">
        <w:rPr>
          <w:rFonts w:cstheme="minorHAnsi" w:hint="eastAsia"/>
          <w:bCs/>
          <w:szCs w:val="24"/>
          <w:lang w:eastAsia="zh-CN"/>
        </w:rPr>
        <w:t>日，日内瓦</w:t>
      </w:r>
      <w:r w:rsidR="00430077">
        <w:rPr>
          <w:rFonts w:cstheme="minorHAnsi" w:hint="eastAsia"/>
          <w:szCs w:val="24"/>
          <w:lang w:eastAsia="zh-CN"/>
        </w:rPr>
        <w:t>）</w:t>
      </w:r>
      <w:r w:rsidRPr="00BC2F1C">
        <w:rPr>
          <w:rFonts w:cstheme="minorHAnsi"/>
          <w:szCs w:val="24"/>
          <w:lang w:eastAsia="zh-CN"/>
        </w:rPr>
        <w:t>上批准上述</w:t>
      </w:r>
      <w:r w:rsidR="00BD5862" w:rsidRPr="00BC2F1C">
        <w:rPr>
          <w:rFonts w:cstheme="minorHAnsi" w:hint="eastAsia"/>
          <w:szCs w:val="24"/>
          <w:lang w:eastAsia="zh-CN"/>
        </w:rPr>
        <w:t>建议书草案</w:t>
      </w:r>
      <w:r w:rsidRPr="00BC2F1C">
        <w:rPr>
          <w:rFonts w:cstheme="minorHAnsi"/>
          <w:szCs w:val="24"/>
          <w:lang w:eastAsia="zh-CN"/>
        </w:rPr>
        <w:t>。</w:t>
      </w:r>
      <w:bookmarkStart w:id="4" w:name="lt_pId044"/>
      <w:r w:rsidRPr="00BC2F1C">
        <w:rPr>
          <w:rFonts w:cstheme="minorHAnsi"/>
          <w:szCs w:val="24"/>
          <w:lang w:eastAsia="zh-CN"/>
        </w:rPr>
        <w:t>有关</w:t>
      </w:r>
      <w:r w:rsidRPr="00BC2F1C">
        <w:rPr>
          <w:rFonts w:cstheme="minorHAnsi"/>
          <w:szCs w:val="24"/>
          <w:lang w:eastAsia="zh-CN"/>
        </w:rPr>
        <w:t>ITU-T</w:t>
      </w:r>
      <w:r w:rsidRPr="00BC2F1C">
        <w:rPr>
          <w:rFonts w:cstheme="minorHAnsi"/>
          <w:szCs w:val="24"/>
          <w:lang w:eastAsia="zh-CN"/>
        </w:rPr>
        <w:t>第</w:t>
      </w:r>
      <w:r w:rsidR="00430077">
        <w:rPr>
          <w:rFonts w:cstheme="minorHAnsi"/>
          <w:szCs w:val="24"/>
          <w:lang w:eastAsia="zh-CN"/>
        </w:rPr>
        <w:t>15</w:t>
      </w:r>
      <w:r w:rsidRPr="00BC2F1C">
        <w:rPr>
          <w:rFonts w:cstheme="minorHAnsi"/>
          <w:szCs w:val="24"/>
          <w:lang w:eastAsia="zh-CN"/>
        </w:rPr>
        <w:t>研究组会议的议程和所有相关信息将在</w:t>
      </w:r>
      <w:bookmarkEnd w:id="4"/>
      <w:r w:rsidR="00430077">
        <w:rPr>
          <w:rFonts w:cstheme="minorHAnsi" w:hint="eastAsia"/>
          <w:szCs w:val="24"/>
          <w:lang w:eastAsia="zh-CN"/>
        </w:rPr>
        <w:t>第</w:t>
      </w:r>
      <w:r w:rsidR="00430077">
        <w:rPr>
          <w:rFonts w:cstheme="minorHAnsi" w:hint="eastAsia"/>
          <w:szCs w:val="24"/>
          <w:lang w:eastAsia="zh-CN"/>
        </w:rPr>
        <w:t>3</w:t>
      </w:r>
      <w:r w:rsidR="00430077">
        <w:rPr>
          <w:rFonts w:cstheme="minorHAnsi"/>
          <w:szCs w:val="24"/>
          <w:lang w:eastAsia="zh-CN"/>
        </w:rPr>
        <w:t>/15</w:t>
      </w:r>
      <w:r w:rsidR="00430077">
        <w:rPr>
          <w:rFonts w:cstheme="minorHAnsi" w:hint="eastAsia"/>
          <w:szCs w:val="24"/>
          <w:lang w:eastAsia="zh-CN"/>
        </w:rPr>
        <w:t>号集体函</w:t>
      </w:r>
      <w:r w:rsidRPr="00BC2F1C">
        <w:rPr>
          <w:rFonts w:cstheme="minorHAnsi"/>
          <w:szCs w:val="24"/>
          <w:lang w:eastAsia="zh-CN"/>
        </w:rPr>
        <w:t>中提供。</w:t>
      </w:r>
    </w:p>
    <w:p w14:paraId="00BB3515" w14:textId="735BA243" w:rsidR="00101A03" w:rsidRDefault="00101A03" w:rsidP="00F34FEE">
      <w:pPr>
        <w:rPr>
          <w:rFonts w:cstheme="minorHAnsi"/>
          <w:szCs w:val="24"/>
          <w:lang w:eastAsia="zh-CN"/>
        </w:rPr>
      </w:pPr>
      <w:r w:rsidRPr="00BC2F1C">
        <w:rPr>
          <w:rFonts w:cstheme="minorHAnsi"/>
          <w:bCs/>
          <w:szCs w:val="24"/>
          <w:lang w:eastAsia="zh-CN"/>
        </w:rPr>
        <w:t>2</w:t>
      </w:r>
      <w:r w:rsidRPr="00BC2F1C">
        <w:rPr>
          <w:rFonts w:cstheme="minorHAnsi"/>
          <w:szCs w:val="24"/>
          <w:lang w:eastAsia="zh-CN"/>
        </w:rPr>
        <w:tab/>
      </w:r>
      <w:r w:rsidRPr="00BC2F1C">
        <w:rPr>
          <w:rFonts w:cstheme="minorHAnsi" w:hint="eastAsia"/>
          <w:szCs w:val="24"/>
          <w:lang w:eastAsia="zh-CN"/>
        </w:rPr>
        <w:t>拟议</w:t>
      </w:r>
      <w:r w:rsidRPr="00BC2F1C">
        <w:rPr>
          <w:rFonts w:cstheme="minorHAnsi"/>
          <w:szCs w:val="24"/>
          <w:lang w:eastAsia="zh-CN"/>
        </w:rPr>
        <w:t>批准的</w:t>
      </w:r>
      <w:r w:rsidR="00430077">
        <w:rPr>
          <w:rFonts w:cstheme="minorHAnsi" w:hint="eastAsia"/>
          <w:szCs w:val="24"/>
          <w:lang w:eastAsia="zh-CN"/>
        </w:rPr>
        <w:t>I</w:t>
      </w:r>
      <w:r w:rsidR="00430077">
        <w:rPr>
          <w:rFonts w:cstheme="minorHAnsi"/>
          <w:szCs w:val="24"/>
          <w:lang w:eastAsia="zh-CN"/>
        </w:rPr>
        <w:t>TU-T</w:t>
      </w:r>
      <w:r w:rsidRPr="00BC2F1C">
        <w:rPr>
          <w:rFonts w:cstheme="minorHAnsi"/>
          <w:bCs/>
          <w:szCs w:val="24"/>
          <w:lang w:eastAsia="zh-CN"/>
        </w:rPr>
        <w:t>建议书草案</w:t>
      </w:r>
      <w:r w:rsidR="00BD5862" w:rsidRPr="00BC2F1C">
        <w:rPr>
          <w:rFonts w:cstheme="minorHAnsi" w:hint="eastAsia"/>
          <w:bCs/>
          <w:szCs w:val="24"/>
          <w:lang w:eastAsia="zh-CN"/>
        </w:rPr>
        <w:t>的</w:t>
      </w:r>
      <w:r w:rsidRPr="00BC2F1C">
        <w:rPr>
          <w:rFonts w:cstheme="minorHAnsi"/>
          <w:szCs w:val="24"/>
          <w:lang w:eastAsia="zh-CN"/>
        </w:rPr>
        <w:t>标题、概要及出处</w:t>
      </w:r>
      <w:r w:rsidRPr="00BC2F1C">
        <w:rPr>
          <w:rFonts w:cstheme="minorHAnsi" w:hint="eastAsia"/>
          <w:szCs w:val="24"/>
          <w:lang w:eastAsia="zh-CN"/>
        </w:rPr>
        <w:t>可</w:t>
      </w:r>
      <w:r w:rsidRPr="00BC2F1C">
        <w:rPr>
          <w:rFonts w:cstheme="minorHAnsi"/>
          <w:szCs w:val="24"/>
          <w:lang w:eastAsia="zh-CN"/>
        </w:rPr>
        <w:t>见</w:t>
      </w:r>
      <w:r w:rsidRPr="00BC2F1C">
        <w:rPr>
          <w:rFonts w:cstheme="minorHAnsi"/>
          <w:b/>
          <w:szCs w:val="24"/>
          <w:lang w:eastAsia="zh-CN"/>
        </w:rPr>
        <w:t>附件</w:t>
      </w:r>
      <w:r w:rsidRPr="00BC2F1C">
        <w:rPr>
          <w:rFonts w:cstheme="minorHAnsi"/>
          <w:b/>
          <w:szCs w:val="24"/>
          <w:lang w:eastAsia="zh-CN"/>
        </w:rPr>
        <w:t>1</w:t>
      </w:r>
      <w:r w:rsidRPr="00BC2F1C">
        <w:rPr>
          <w:rFonts w:cstheme="minorHAnsi"/>
          <w:szCs w:val="24"/>
          <w:lang w:eastAsia="zh-CN"/>
        </w:rPr>
        <w:t>。</w:t>
      </w:r>
    </w:p>
    <w:p w14:paraId="2FA429C8" w14:textId="58EFBC90" w:rsidR="00430077" w:rsidRDefault="00430077" w:rsidP="00430077">
      <w:pPr>
        <w:spacing w:before="80"/>
        <w:rPr>
          <w:sz w:val="22"/>
          <w:szCs w:val="22"/>
          <w:lang w:eastAsia="zh-CN"/>
        </w:rPr>
      </w:pPr>
      <w:r w:rsidRPr="0008160D">
        <w:rPr>
          <w:b/>
          <w:bCs/>
          <w:sz w:val="22"/>
          <w:szCs w:val="22"/>
          <w:lang w:eastAsia="zh-CN"/>
        </w:rPr>
        <w:t>TSB</w:t>
      </w:r>
      <w:r>
        <w:rPr>
          <w:rFonts w:hint="eastAsia"/>
          <w:b/>
          <w:bCs/>
          <w:sz w:val="22"/>
          <w:szCs w:val="22"/>
          <w:lang w:eastAsia="zh-CN"/>
        </w:rPr>
        <w:t>注</w:t>
      </w:r>
      <w:r>
        <w:rPr>
          <w:rFonts w:hint="eastAsia"/>
          <w:b/>
          <w:bCs/>
          <w:sz w:val="22"/>
          <w:szCs w:val="22"/>
          <w:lang w:eastAsia="zh-CN"/>
        </w:rPr>
        <w:t>1</w:t>
      </w:r>
      <w:r w:rsidRPr="008C682F">
        <w:rPr>
          <w:sz w:val="22"/>
          <w:szCs w:val="22"/>
          <w:lang w:eastAsia="zh-CN"/>
        </w:rPr>
        <w:t xml:space="preserve"> </w:t>
      </w:r>
      <w:r w:rsidR="003118E3" w:rsidRPr="003118E3">
        <w:rPr>
          <w:sz w:val="22"/>
          <w:szCs w:val="22"/>
          <w:lang w:eastAsia="zh-CN"/>
        </w:rPr>
        <w:t>–</w:t>
      </w:r>
      <w:r w:rsidR="003118E3">
        <w:rPr>
          <w:sz w:val="22"/>
          <w:szCs w:val="22"/>
          <w:lang w:eastAsia="zh-CN"/>
        </w:rPr>
        <w:t xml:space="preserve"> </w:t>
      </w:r>
      <w:r w:rsidR="008A7886" w:rsidRPr="008A7886">
        <w:rPr>
          <w:rFonts w:hint="eastAsia"/>
          <w:sz w:val="22"/>
          <w:szCs w:val="22"/>
          <w:lang w:eastAsia="zh-CN"/>
        </w:rPr>
        <w:t>没有为</w:t>
      </w:r>
      <w:r w:rsidR="008A7886">
        <w:rPr>
          <w:rFonts w:hint="eastAsia"/>
          <w:sz w:val="22"/>
          <w:szCs w:val="22"/>
          <w:lang w:eastAsia="zh-CN"/>
        </w:rPr>
        <w:t>已</w:t>
      </w:r>
      <w:r w:rsidR="008A7886" w:rsidRPr="008A7886">
        <w:rPr>
          <w:rFonts w:hint="eastAsia"/>
          <w:sz w:val="22"/>
          <w:szCs w:val="22"/>
          <w:lang w:eastAsia="zh-CN"/>
        </w:rPr>
        <w:t>确定的案文草案编写</w:t>
      </w:r>
      <w:r w:rsidR="008A7886" w:rsidRPr="008A7886">
        <w:rPr>
          <w:rFonts w:hint="eastAsia"/>
          <w:sz w:val="22"/>
          <w:szCs w:val="22"/>
          <w:lang w:eastAsia="zh-CN"/>
        </w:rPr>
        <w:t>ITU-T A.5</w:t>
      </w:r>
      <w:r w:rsidR="008A7886" w:rsidRPr="008A7886">
        <w:rPr>
          <w:rFonts w:hint="eastAsia"/>
          <w:sz w:val="22"/>
          <w:szCs w:val="22"/>
          <w:lang w:eastAsia="zh-CN"/>
        </w:rPr>
        <w:t>理由文件。</w:t>
      </w:r>
    </w:p>
    <w:p w14:paraId="47E3A331" w14:textId="40F0B1B5" w:rsidR="00430077" w:rsidRPr="000B7172" w:rsidRDefault="00430077" w:rsidP="00430077">
      <w:pPr>
        <w:rPr>
          <w:sz w:val="22"/>
          <w:szCs w:val="22"/>
          <w:lang w:eastAsia="zh-CN"/>
        </w:rPr>
      </w:pPr>
      <w:r w:rsidRPr="0008160D">
        <w:rPr>
          <w:b/>
          <w:bCs/>
          <w:sz w:val="22"/>
          <w:szCs w:val="22"/>
          <w:lang w:eastAsia="zh-CN"/>
        </w:rPr>
        <w:t>TSB</w:t>
      </w:r>
      <w:r>
        <w:rPr>
          <w:rFonts w:hint="eastAsia"/>
          <w:b/>
          <w:bCs/>
          <w:sz w:val="22"/>
          <w:szCs w:val="22"/>
          <w:lang w:eastAsia="zh-CN"/>
        </w:rPr>
        <w:t>注</w:t>
      </w:r>
      <w:r>
        <w:rPr>
          <w:rFonts w:hint="eastAsia"/>
          <w:b/>
          <w:bCs/>
          <w:sz w:val="22"/>
          <w:szCs w:val="22"/>
          <w:lang w:eastAsia="zh-CN"/>
        </w:rPr>
        <w:t>2</w:t>
      </w:r>
      <w:r w:rsidRPr="00C5628E">
        <w:rPr>
          <w:sz w:val="22"/>
          <w:szCs w:val="22"/>
          <w:lang w:eastAsia="zh-CN"/>
        </w:rPr>
        <w:t xml:space="preserve"> </w:t>
      </w:r>
      <w:r w:rsidR="003118E3" w:rsidRPr="003118E3">
        <w:rPr>
          <w:sz w:val="22"/>
          <w:szCs w:val="22"/>
          <w:lang w:eastAsia="zh-CN"/>
        </w:rPr>
        <w:t>–</w:t>
      </w:r>
      <w:r w:rsidR="003118E3">
        <w:rPr>
          <w:sz w:val="22"/>
          <w:szCs w:val="22"/>
          <w:lang w:eastAsia="zh-CN"/>
        </w:rPr>
        <w:t xml:space="preserve"> </w:t>
      </w:r>
      <w:r w:rsidR="008A7886" w:rsidRPr="008A7886">
        <w:rPr>
          <w:rFonts w:hint="eastAsia"/>
          <w:sz w:val="22"/>
          <w:szCs w:val="22"/>
          <w:lang w:eastAsia="zh-CN"/>
        </w:rPr>
        <w:t>截至本</w:t>
      </w:r>
      <w:r w:rsidR="008A7886">
        <w:rPr>
          <w:rFonts w:hint="eastAsia"/>
          <w:sz w:val="22"/>
          <w:szCs w:val="22"/>
          <w:lang w:eastAsia="zh-CN"/>
        </w:rPr>
        <w:t>通函</w:t>
      </w:r>
      <w:r w:rsidR="008A7886" w:rsidRPr="008A7886">
        <w:rPr>
          <w:rFonts w:hint="eastAsia"/>
          <w:sz w:val="22"/>
          <w:szCs w:val="22"/>
          <w:lang w:eastAsia="zh-CN"/>
        </w:rPr>
        <w:t>发出之日，</w:t>
      </w:r>
      <w:r w:rsidR="008A7886" w:rsidRPr="008A7886">
        <w:rPr>
          <w:rFonts w:hint="eastAsia"/>
          <w:sz w:val="22"/>
          <w:szCs w:val="22"/>
          <w:lang w:eastAsia="zh-CN"/>
        </w:rPr>
        <w:t>TSB</w:t>
      </w:r>
      <w:r w:rsidR="008A7886" w:rsidRPr="008A7886">
        <w:rPr>
          <w:rFonts w:hint="eastAsia"/>
          <w:sz w:val="22"/>
          <w:szCs w:val="22"/>
          <w:lang w:eastAsia="zh-CN"/>
        </w:rPr>
        <w:t>收到了一份或多份关于该案文草案的</w:t>
      </w:r>
      <w:r w:rsidR="008A7886">
        <w:rPr>
          <w:rFonts w:hint="eastAsia"/>
          <w:sz w:val="22"/>
          <w:szCs w:val="22"/>
          <w:lang w:eastAsia="zh-CN"/>
        </w:rPr>
        <w:t>I</w:t>
      </w:r>
      <w:r w:rsidR="008A7886">
        <w:rPr>
          <w:sz w:val="22"/>
          <w:szCs w:val="22"/>
          <w:lang w:eastAsia="zh-CN"/>
        </w:rPr>
        <w:t>PR</w:t>
      </w:r>
      <w:r w:rsidR="008A7886" w:rsidRPr="008A7886">
        <w:rPr>
          <w:rFonts w:hint="eastAsia"/>
          <w:sz w:val="22"/>
          <w:szCs w:val="22"/>
          <w:lang w:eastAsia="zh-CN"/>
        </w:rPr>
        <w:t>声明。关于最新信息，请</w:t>
      </w:r>
      <w:r w:rsidR="008A7886">
        <w:rPr>
          <w:rFonts w:hint="eastAsia"/>
          <w:sz w:val="22"/>
          <w:szCs w:val="22"/>
          <w:lang w:eastAsia="zh-CN"/>
        </w:rPr>
        <w:t>各成员</w:t>
      </w:r>
      <w:r w:rsidR="008A7886" w:rsidRPr="008A7886">
        <w:rPr>
          <w:rFonts w:hint="eastAsia"/>
          <w:sz w:val="22"/>
          <w:szCs w:val="22"/>
          <w:lang w:eastAsia="zh-CN"/>
        </w:rPr>
        <w:t>查阅</w:t>
      </w:r>
      <w:r w:rsidR="008A7886">
        <w:rPr>
          <w:rFonts w:hint="eastAsia"/>
          <w:sz w:val="22"/>
          <w:szCs w:val="22"/>
          <w:lang w:eastAsia="zh-CN"/>
        </w:rPr>
        <w:t>以下网址中的</w:t>
      </w:r>
      <w:r w:rsidR="008A7886">
        <w:rPr>
          <w:rFonts w:hint="eastAsia"/>
          <w:sz w:val="22"/>
          <w:szCs w:val="22"/>
          <w:lang w:eastAsia="zh-CN"/>
        </w:rPr>
        <w:t>I</w:t>
      </w:r>
      <w:r w:rsidR="008A7886">
        <w:rPr>
          <w:sz w:val="22"/>
          <w:szCs w:val="22"/>
          <w:lang w:eastAsia="zh-CN"/>
        </w:rPr>
        <w:t>PR</w:t>
      </w:r>
      <w:r w:rsidR="008A7886">
        <w:rPr>
          <w:rFonts w:hint="eastAsia"/>
          <w:sz w:val="22"/>
          <w:szCs w:val="22"/>
          <w:lang w:eastAsia="zh-CN"/>
        </w:rPr>
        <w:t>数据库：</w:t>
      </w:r>
      <w:r w:rsidR="005F3667">
        <w:fldChar w:fldCharType="begin"/>
      </w:r>
      <w:r w:rsidR="005F3667">
        <w:rPr>
          <w:lang w:eastAsia="zh-CN"/>
        </w:rPr>
        <w:instrText>HYPERLINK "http://www.itu.int/ipr/"</w:instrText>
      </w:r>
      <w:r w:rsidR="005F3667">
        <w:fldChar w:fldCharType="separate"/>
      </w:r>
      <w:r w:rsidR="008A7886" w:rsidRPr="00C5628E">
        <w:rPr>
          <w:rStyle w:val="Hyperlink"/>
          <w:sz w:val="22"/>
          <w:szCs w:val="22"/>
          <w:lang w:eastAsia="zh-CN"/>
        </w:rPr>
        <w:t>www.itu.int/ipr/</w:t>
      </w:r>
      <w:r w:rsidR="005F3667">
        <w:rPr>
          <w:rStyle w:val="Hyperlink"/>
          <w:sz w:val="22"/>
          <w:szCs w:val="22"/>
        </w:rPr>
        <w:fldChar w:fldCharType="end"/>
      </w:r>
      <w:r w:rsidR="008A7886">
        <w:rPr>
          <w:rFonts w:hint="eastAsia"/>
          <w:sz w:val="22"/>
          <w:szCs w:val="22"/>
          <w:lang w:eastAsia="zh-CN"/>
        </w:rPr>
        <w:t>。</w:t>
      </w:r>
    </w:p>
    <w:p w14:paraId="28F00D72" w14:textId="2845AF0A" w:rsidR="00101A03" w:rsidRPr="00BC2F1C" w:rsidRDefault="00101A03" w:rsidP="00101A03">
      <w:pPr>
        <w:rPr>
          <w:rFonts w:cstheme="minorHAnsi"/>
          <w:bCs/>
          <w:szCs w:val="24"/>
          <w:lang w:eastAsia="zh-CN"/>
        </w:rPr>
      </w:pPr>
      <w:r w:rsidRPr="00BC2F1C">
        <w:rPr>
          <w:rFonts w:cstheme="minorHAnsi"/>
          <w:bCs/>
          <w:szCs w:val="24"/>
          <w:lang w:eastAsia="zh-CN"/>
        </w:rPr>
        <w:t>3</w:t>
      </w:r>
      <w:r w:rsidRPr="00BC2F1C">
        <w:rPr>
          <w:rFonts w:cstheme="minorHAnsi"/>
          <w:szCs w:val="24"/>
          <w:lang w:eastAsia="zh-CN"/>
        </w:rPr>
        <w:tab/>
      </w:r>
      <w:bookmarkStart w:id="5" w:name="lt_pId048"/>
      <w:r w:rsidRPr="00BC2F1C">
        <w:rPr>
          <w:rFonts w:cstheme="minorHAnsi"/>
          <w:szCs w:val="24"/>
          <w:lang w:eastAsia="zh-CN"/>
        </w:rPr>
        <w:t>本通函根据第</w:t>
      </w:r>
      <w:r w:rsidRPr="00BC2F1C">
        <w:rPr>
          <w:rFonts w:cstheme="minorHAnsi"/>
          <w:szCs w:val="24"/>
          <w:lang w:eastAsia="zh-CN"/>
        </w:rPr>
        <w:t>1</w:t>
      </w:r>
      <w:r w:rsidRPr="00BC2F1C">
        <w:rPr>
          <w:rFonts w:cstheme="minorHAnsi"/>
          <w:szCs w:val="24"/>
          <w:lang w:eastAsia="zh-CN"/>
        </w:rPr>
        <w:t>号决议第</w:t>
      </w:r>
      <w:r w:rsidRPr="00BC2F1C">
        <w:rPr>
          <w:rFonts w:cstheme="minorHAnsi"/>
          <w:szCs w:val="24"/>
          <w:lang w:eastAsia="zh-CN"/>
        </w:rPr>
        <w:t>9.4</w:t>
      </w:r>
      <w:r w:rsidRPr="00BC2F1C">
        <w:rPr>
          <w:rFonts w:cstheme="minorHAnsi"/>
          <w:szCs w:val="24"/>
          <w:lang w:eastAsia="zh-CN"/>
        </w:rPr>
        <w:t>节</w:t>
      </w:r>
      <w:r w:rsidRPr="00BC2F1C">
        <w:rPr>
          <w:rFonts w:cstheme="minorHAnsi" w:hint="eastAsia"/>
          <w:szCs w:val="24"/>
          <w:lang w:eastAsia="zh-CN"/>
        </w:rPr>
        <w:t>，</w:t>
      </w:r>
      <w:r w:rsidRPr="00BC2F1C">
        <w:rPr>
          <w:rFonts w:cstheme="minorHAnsi"/>
          <w:szCs w:val="24"/>
          <w:lang w:eastAsia="zh-CN"/>
        </w:rPr>
        <w:t>就是否考虑在即将召开的会议上批准这</w:t>
      </w:r>
      <w:r w:rsidRPr="00BC2F1C">
        <w:rPr>
          <w:rFonts w:cstheme="minorHAnsi" w:hint="eastAsia"/>
          <w:szCs w:val="24"/>
          <w:lang w:eastAsia="zh-CN"/>
        </w:rPr>
        <w:t>一</w:t>
      </w:r>
      <w:r w:rsidRPr="00BC2F1C">
        <w:rPr>
          <w:rFonts w:cstheme="minorHAnsi"/>
          <w:szCs w:val="24"/>
          <w:lang w:eastAsia="zh-CN"/>
        </w:rPr>
        <w:t>案文启动与国际电联成员国的正式磋商。请各成员国在</w:t>
      </w:r>
      <w:r w:rsidRPr="00BC2F1C">
        <w:rPr>
          <w:rFonts w:cstheme="minorHAnsi" w:hint="eastAsia"/>
          <w:b/>
          <w:bCs/>
          <w:szCs w:val="24"/>
          <w:lang w:eastAsia="zh-CN"/>
        </w:rPr>
        <w:t>2</w:t>
      </w:r>
      <w:r w:rsidRPr="00BC2F1C">
        <w:rPr>
          <w:rFonts w:cstheme="minorHAnsi"/>
          <w:b/>
          <w:bCs/>
          <w:szCs w:val="24"/>
          <w:lang w:eastAsia="zh-CN"/>
        </w:rPr>
        <w:t>023</w:t>
      </w:r>
      <w:r w:rsidRPr="00BC2F1C">
        <w:rPr>
          <w:rFonts w:cstheme="minorHAnsi" w:hint="eastAsia"/>
          <w:b/>
          <w:bCs/>
          <w:szCs w:val="24"/>
          <w:lang w:eastAsia="zh-CN"/>
        </w:rPr>
        <w:t>年</w:t>
      </w:r>
      <w:r w:rsidR="00A6379F" w:rsidRPr="00BC2F1C">
        <w:rPr>
          <w:rFonts w:cstheme="minorHAnsi"/>
          <w:b/>
          <w:bCs/>
          <w:szCs w:val="24"/>
          <w:lang w:eastAsia="zh-CN"/>
        </w:rPr>
        <w:t>1</w:t>
      </w:r>
      <w:r w:rsidR="00430077">
        <w:rPr>
          <w:rFonts w:cstheme="minorHAnsi"/>
          <w:b/>
          <w:bCs/>
          <w:szCs w:val="24"/>
          <w:lang w:eastAsia="zh-CN"/>
        </w:rPr>
        <w:t>1</w:t>
      </w:r>
      <w:r w:rsidRPr="00BC2F1C">
        <w:rPr>
          <w:rFonts w:cstheme="minorHAnsi" w:hint="eastAsia"/>
          <w:b/>
          <w:bCs/>
          <w:szCs w:val="24"/>
          <w:lang w:eastAsia="zh-CN"/>
        </w:rPr>
        <w:t>月</w:t>
      </w:r>
      <w:r w:rsidR="00430077">
        <w:rPr>
          <w:rFonts w:cstheme="minorHAnsi"/>
          <w:b/>
          <w:bCs/>
          <w:szCs w:val="24"/>
          <w:lang w:eastAsia="zh-CN"/>
        </w:rPr>
        <w:t>8</w:t>
      </w:r>
      <w:r w:rsidRPr="00BC2F1C">
        <w:rPr>
          <w:rFonts w:cstheme="minorHAnsi" w:hint="eastAsia"/>
          <w:b/>
          <w:bCs/>
          <w:szCs w:val="24"/>
          <w:lang w:eastAsia="zh-CN"/>
        </w:rPr>
        <w:t>日</w:t>
      </w:r>
      <w:r w:rsidRPr="00BC2F1C">
        <w:rPr>
          <w:rFonts w:cstheme="minorHAnsi"/>
          <w:szCs w:val="24"/>
          <w:lang w:eastAsia="zh-CN"/>
        </w:rPr>
        <w:t>23</w:t>
      </w:r>
      <w:r w:rsidRPr="00BC2F1C">
        <w:rPr>
          <w:rFonts w:cstheme="minorHAnsi"/>
          <w:szCs w:val="24"/>
          <w:lang w:eastAsia="zh-CN"/>
        </w:rPr>
        <w:t>时</w:t>
      </w:r>
      <w:r w:rsidRPr="00BC2F1C">
        <w:rPr>
          <w:rFonts w:cstheme="minorHAnsi"/>
          <w:szCs w:val="24"/>
          <w:lang w:eastAsia="zh-CN"/>
        </w:rPr>
        <w:t>59</w:t>
      </w:r>
      <w:r w:rsidRPr="00BC2F1C">
        <w:rPr>
          <w:rFonts w:cstheme="minorHAnsi"/>
          <w:szCs w:val="24"/>
          <w:lang w:eastAsia="zh-CN"/>
        </w:rPr>
        <w:t>分（协调世界时）之前填妥并返回</w:t>
      </w:r>
      <w:r w:rsidRPr="00BC2F1C">
        <w:rPr>
          <w:rFonts w:cstheme="minorHAnsi"/>
          <w:b/>
          <w:bCs/>
          <w:szCs w:val="24"/>
          <w:lang w:eastAsia="zh-CN"/>
        </w:rPr>
        <w:t>附件</w:t>
      </w:r>
      <w:r w:rsidRPr="00BC2F1C">
        <w:rPr>
          <w:rFonts w:cstheme="minorHAnsi"/>
          <w:b/>
          <w:bCs/>
          <w:szCs w:val="24"/>
          <w:lang w:eastAsia="zh-CN"/>
        </w:rPr>
        <w:t>2</w:t>
      </w:r>
      <w:r w:rsidRPr="00BC2F1C">
        <w:rPr>
          <w:rFonts w:cstheme="minorHAnsi"/>
          <w:szCs w:val="24"/>
          <w:lang w:eastAsia="zh-CN"/>
        </w:rPr>
        <w:t>中的表格。</w:t>
      </w:r>
      <w:bookmarkEnd w:id="5"/>
    </w:p>
    <w:p w14:paraId="1C408557" w14:textId="2771464F" w:rsidR="00101A03" w:rsidRPr="00BC2F1C" w:rsidRDefault="00D93E99" w:rsidP="00D93E99">
      <w:pPr>
        <w:rPr>
          <w:rFonts w:cstheme="minorHAnsi"/>
          <w:szCs w:val="24"/>
          <w:lang w:eastAsia="zh-CN"/>
        </w:rPr>
      </w:pPr>
      <w:bookmarkStart w:id="6" w:name="lt_pId052"/>
      <w:r w:rsidRPr="00BC2F1C">
        <w:rPr>
          <w:rFonts w:hint="eastAsia"/>
          <w:lang w:eastAsia="zh-CN"/>
        </w:rPr>
        <w:t>4</w:t>
      </w:r>
      <w:r w:rsidRPr="00BC2F1C">
        <w:rPr>
          <w:lang w:eastAsia="zh-CN"/>
        </w:rPr>
        <w:tab/>
      </w:r>
      <w:r w:rsidRPr="00BC2F1C">
        <w:rPr>
          <w:lang w:eastAsia="zh-CN"/>
        </w:rPr>
        <w:t>如果</w:t>
      </w:r>
      <w:r w:rsidRPr="00BC2F1C">
        <w:rPr>
          <w:lang w:eastAsia="zh-CN"/>
        </w:rPr>
        <w:t>70</w:t>
      </w:r>
      <w:r w:rsidR="0022483F">
        <w:rPr>
          <w:rFonts w:hint="eastAsia"/>
          <w:lang w:eastAsia="zh-CN"/>
        </w:rPr>
        <w:t>%</w:t>
      </w:r>
      <w:r w:rsidRPr="00BC2F1C">
        <w:rPr>
          <w:lang w:eastAsia="zh-CN"/>
        </w:rPr>
        <w:t>以上的成员国在回复中支持审议并批准，则将专门召开一次全体会议应用批准程序。</w:t>
      </w:r>
      <w:r w:rsidRPr="00BC2F1C">
        <w:rPr>
          <w:rFonts w:cstheme="minorHAnsi"/>
          <w:szCs w:val="24"/>
          <w:lang w:eastAsia="zh-CN"/>
        </w:rPr>
        <w:t>不授权如此办理的成员国应向电信标准化局主任通报这一意见的理由并说明可能进行的修改，从而推动此项工作的进展。</w:t>
      </w:r>
      <w:bookmarkEnd w:id="6"/>
    </w:p>
    <w:p w14:paraId="72481F0D" w14:textId="43A3DC21" w:rsidR="00101A03" w:rsidRPr="00BC2F1C" w:rsidRDefault="00101A03" w:rsidP="00101A03">
      <w:pPr>
        <w:tabs>
          <w:tab w:val="left" w:pos="1418"/>
          <w:tab w:val="left" w:pos="1702"/>
          <w:tab w:val="left" w:pos="2160"/>
        </w:tabs>
        <w:spacing w:before="360"/>
        <w:rPr>
          <w:rFonts w:cstheme="minorHAnsi"/>
          <w:szCs w:val="24"/>
          <w:lang w:eastAsia="zh-CN"/>
        </w:rPr>
      </w:pPr>
      <w:r w:rsidRPr="00BC2F1C">
        <w:rPr>
          <w:rFonts w:cstheme="minorHAnsi"/>
          <w:szCs w:val="24"/>
          <w:lang w:eastAsia="zh-CN"/>
        </w:rPr>
        <w:t>顺致敬意！</w:t>
      </w:r>
    </w:p>
    <w:p w14:paraId="3EC4CCB6" w14:textId="5FA3C53E" w:rsidR="00101A03" w:rsidRPr="00BC2F1C" w:rsidRDefault="00CD45DF" w:rsidP="005D4BAC">
      <w:pPr>
        <w:tabs>
          <w:tab w:val="left" w:pos="1418"/>
          <w:tab w:val="left" w:pos="1702"/>
          <w:tab w:val="center" w:pos="4819"/>
        </w:tabs>
        <w:spacing w:before="960" w:after="20"/>
        <w:rPr>
          <w:sz w:val="22"/>
          <w:szCs w:val="22"/>
          <w:lang w:eastAsia="zh-CN"/>
        </w:rPr>
      </w:pPr>
      <w:r>
        <w:rPr>
          <w:rFonts w:cstheme="minorHAnsi"/>
          <w:noProof/>
          <w:szCs w:val="24"/>
          <w:lang w:val="zh-CN" w:eastAsia="zh-CN"/>
        </w:rPr>
        <w:drawing>
          <wp:anchor distT="0" distB="0" distL="114300" distR="114300" simplePos="0" relativeHeight="251658240" behindDoc="1" locked="0" layoutInCell="1" allowOverlap="1" wp14:anchorId="28D2CBD8" wp14:editId="47CE3FF5">
            <wp:simplePos x="0" y="0"/>
            <wp:positionH relativeFrom="column">
              <wp:posOffset>70485</wp:posOffset>
            </wp:positionH>
            <wp:positionV relativeFrom="paragraph">
              <wp:posOffset>169545</wp:posOffset>
            </wp:positionV>
            <wp:extent cx="862080" cy="323850"/>
            <wp:effectExtent l="0" t="0" r="0" b="0"/>
            <wp:wrapNone/>
            <wp:docPr id="3" name="Picture 3"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wh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2080" cy="323850"/>
                    </a:xfrm>
                    <a:prstGeom prst="rect">
                      <a:avLst/>
                    </a:prstGeom>
                  </pic:spPr>
                </pic:pic>
              </a:graphicData>
            </a:graphic>
            <wp14:sizeRelH relativeFrom="margin">
              <wp14:pctWidth>0</wp14:pctWidth>
            </wp14:sizeRelH>
            <wp14:sizeRelV relativeFrom="margin">
              <wp14:pctHeight>0</wp14:pctHeight>
            </wp14:sizeRelV>
          </wp:anchor>
        </w:drawing>
      </w:r>
      <w:r w:rsidR="00101A03" w:rsidRPr="00BC2F1C">
        <w:rPr>
          <w:rFonts w:cstheme="minorHAnsi"/>
          <w:szCs w:val="24"/>
          <w:lang w:eastAsia="zh-CN"/>
        </w:rPr>
        <w:t>电信标准化局主任</w:t>
      </w:r>
      <w:r w:rsidR="005D4BAC" w:rsidRPr="00BC2F1C">
        <w:rPr>
          <w:rFonts w:cstheme="minorHAnsi"/>
          <w:szCs w:val="24"/>
          <w:lang w:eastAsia="zh-CN"/>
        </w:rPr>
        <w:br/>
      </w:r>
      <w:r w:rsidR="00A96319" w:rsidRPr="00BC2F1C">
        <w:rPr>
          <w:rFonts w:hint="eastAsia"/>
          <w:sz w:val="22"/>
          <w:szCs w:val="22"/>
          <w:lang w:eastAsia="zh-CN"/>
        </w:rPr>
        <w:t>尾上诚藏</w:t>
      </w:r>
    </w:p>
    <w:p w14:paraId="1EEE2FBF" w14:textId="77968B8A" w:rsidR="00101A03" w:rsidRPr="00BC2F1C" w:rsidRDefault="0048397C" w:rsidP="008A7886">
      <w:pPr>
        <w:overflowPunct/>
        <w:autoSpaceDE/>
        <w:autoSpaceDN/>
        <w:adjustRightInd/>
        <w:spacing w:before="720"/>
        <w:textAlignment w:val="auto"/>
        <w:rPr>
          <w:rFonts w:cstheme="minorHAnsi"/>
          <w:szCs w:val="24"/>
          <w:lang w:eastAsia="zh-CN"/>
        </w:rPr>
      </w:pPr>
      <w:r w:rsidRPr="00BC2F1C">
        <w:rPr>
          <w:rFonts w:hint="eastAsia"/>
          <w:b/>
          <w:sz w:val="22"/>
          <w:szCs w:val="22"/>
          <w:lang w:eastAsia="zh-CN"/>
        </w:rPr>
        <w:t>附件：</w:t>
      </w:r>
      <w:r w:rsidRPr="00BC2F1C">
        <w:rPr>
          <w:rFonts w:hint="eastAsia"/>
          <w:sz w:val="22"/>
          <w:szCs w:val="22"/>
          <w:lang w:eastAsia="zh-CN"/>
        </w:rPr>
        <w:t>2</w:t>
      </w:r>
      <w:r w:rsidRPr="00BC2F1C">
        <w:rPr>
          <w:rFonts w:hint="eastAsia"/>
          <w:sz w:val="22"/>
          <w:szCs w:val="22"/>
          <w:lang w:eastAsia="zh-CN"/>
        </w:rPr>
        <w:t>件</w:t>
      </w:r>
      <w:r w:rsidR="00101A03" w:rsidRPr="00BC2F1C">
        <w:rPr>
          <w:rFonts w:cstheme="minorHAnsi"/>
          <w:szCs w:val="24"/>
          <w:lang w:eastAsia="zh-CN"/>
        </w:rPr>
        <w:br w:type="page"/>
      </w:r>
    </w:p>
    <w:p w14:paraId="5D03BE55" w14:textId="30BF0F2F" w:rsidR="00101A03" w:rsidRPr="00BC2F1C" w:rsidRDefault="00101A03" w:rsidP="00101A03">
      <w:pPr>
        <w:pStyle w:val="Annextitle"/>
        <w:rPr>
          <w:lang w:eastAsia="zh-CN"/>
        </w:rPr>
      </w:pPr>
      <w:r w:rsidRPr="00BC2F1C">
        <w:rPr>
          <w:rFonts w:asciiTheme="minorHAnsi" w:hAnsiTheme="minorHAnsi" w:cstheme="minorHAnsi"/>
          <w:bCs/>
          <w:szCs w:val="28"/>
          <w:lang w:eastAsia="zh-CN"/>
        </w:rPr>
        <w:lastRenderedPageBreak/>
        <w:t>附件</w:t>
      </w:r>
      <w:r w:rsidRPr="00BC2F1C">
        <w:rPr>
          <w:rFonts w:asciiTheme="minorHAnsi" w:hAnsiTheme="minorHAnsi" w:cstheme="minorHAnsi"/>
          <w:bCs/>
          <w:szCs w:val="28"/>
          <w:lang w:eastAsia="zh-CN"/>
        </w:rPr>
        <w:t>1</w:t>
      </w:r>
      <w:bookmarkStart w:id="7" w:name="lt_pId069"/>
      <w:r w:rsidR="00A63AAB">
        <w:rPr>
          <w:rFonts w:asciiTheme="minorHAnsi" w:hAnsiTheme="minorHAnsi" w:cstheme="minorHAnsi"/>
          <w:bCs/>
          <w:szCs w:val="28"/>
          <w:lang w:eastAsia="zh-CN"/>
        </w:rPr>
        <w:br/>
      </w:r>
      <w:r w:rsidR="00822A58">
        <w:rPr>
          <w:rFonts w:asciiTheme="minorHAnsi" w:hAnsiTheme="minorHAnsi" w:cstheme="minorHAnsi"/>
          <w:b w:val="0"/>
          <w:bCs/>
          <w:szCs w:val="28"/>
          <w:lang w:eastAsia="zh-CN"/>
        </w:rPr>
        <w:br/>
      </w:r>
      <w:r w:rsidRPr="00BC2F1C">
        <w:rPr>
          <w:lang w:eastAsia="zh-CN"/>
        </w:rPr>
        <w:t>已确定的</w:t>
      </w:r>
      <w:bookmarkEnd w:id="7"/>
      <w:r w:rsidR="004A1807">
        <w:rPr>
          <w:rFonts w:hint="eastAsia"/>
          <w:lang w:eastAsia="zh-CN"/>
        </w:rPr>
        <w:t>案文</w:t>
      </w:r>
      <w:r w:rsidRPr="00BC2F1C">
        <w:rPr>
          <w:lang w:eastAsia="zh-CN"/>
        </w:rPr>
        <w:t>草案</w:t>
      </w:r>
      <w:r w:rsidRPr="00BC2F1C">
        <w:rPr>
          <w:rFonts w:hint="eastAsia"/>
          <w:lang w:eastAsia="zh-CN"/>
        </w:rPr>
        <w:t>的</w:t>
      </w:r>
      <w:r w:rsidRPr="00BC2F1C">
        <w:rPr>
          <w:lang w:eastAsia="zh-CN"/>
        </w:rPr>
        <w:t>概要和出处</w:t>
      </w:r>
    </w:p>
    <w:p w14:paraId="73A9B391" w14:textId="25F111A1" w:rsidR="00101A03" w:rsidRPr="0093567B" w:rsidRDefault="00101A03" w:rsidP="006D20E2">
      <w:pPr>
        <w:pStyle w:val="Heading1"/>
        <w:rPr>
          <w:rFonts w:cstheme="minorHAnsi"/>
          <w:bCs/>
          <w:color w:val="000000" w:themeColor="text1"/>
          <w:szCs w:val="24"/>
          <w:lang w:val="fr-CH" w:eastAsia="zh-CN"/>
        </w:rPr>
      </w:pPr>
      <w:r w:rsidRPr="0093567B">
        <w:rPr>
          <w:rFonts w:cstheme="minorHAnsi"/>
          <w:bCs/>
          <w:color w:val="000000" w:themeColor="text1"/>
          <w:szCs w:val="24"/>
          <w:lang w:val="fr-CH" w:eastAsia="zh-CN"/>
        </w:rPr>
        <w:t>1</w:t>
      </w:r>
      <w:r w:rsidRPr="0093567B">
        <w:rPr>
          <w:rFonts w:cstheme="minorHAnsi"/>
          <w:bCs/>
          <w:color w:val="000000" w:themeColor="text1"/>
          <w:szCs w:val="24"/>
          <w:lang w:val="fr-CH" w:eastAsia="zh-CN"/>
        </w:rPr>
        <w:tab/>
        <w:t xml:space="preserve">ITU-T </w:t>
      </w:r>
      <w:r w:rsidR="000A1C89" w:rsidRPr="0093567B">
        <w:rPr>
          <w:lang w:val="fr-CH" w:eastAsia="zh-CN"/>
        </w:rPr>
        <w:t>D.</w:t>
      </w:r>
      <w:r w:rsidR="004A1807" w:rsidRPr="0093567B">
        <w:rPr>
          <w:lang w:val="fr-CH" w:eastAsia="zh-CN"/>
        </w:rPr>
        <w:t>9964</w:t>
      </w:r>
      <w:r w:rsidRPr="00BC2F1C">
        <w:rPr>
          <w:rFonts w:hint="eastAsia"/>
          <w:lang w:eastAsia="zh-CN"/>
        </w:rPr>
        <w:t>建议书</w:t>
      </w:r>
      <w:r w:rsidR="00BD5862" w:rsidRPr="00BC2F1C">
        <w:rPr>
          <w:rFonts w:hint="eastAsia"/>
          <w:lang w:eastAsia="zh-CN"/>
        </w:rPr>
        <w:t>修订</w:t>
      </w:r>
      <w:r w:rsidRPr="00BC2F1C">
        <w:rPr>
          <w:rFonts w:cstheme="minorHAnsi" w:hint="eastAsia"/>
          <w:bCs/>
          <w:color w:val="000000" w:themeColor="text1"/>
          <w:szCs w:val="24"/>
          <w:lang w:val="fr-CH" w:eastAsia="zh-CN"/>
        </w:rPr>
        <w:t>草案</w:t>
      </w:r>
      <w:r w:rsidRPr="0093567B">
        <w:rPr>
          <w:rFonts w:cstheme="minorHAnsi"/>
          <w:bCs/>
          <w:color w:val="000000" w:themeColor="text1"/>
          <w:szCs w:val="24"/>
          <w:lang w:val="fr-CH" w:eastAsia="zh-CN"/>
        </w:rPr>
        <w:t>[</w:t>
      </w:r>
      <w:hyperlink r:id="rId11" w:history="1">
        <w:r w:rsidR="004A1807" w:rsidRPr="0093567B">
          <w:rPr>
            <w:rStyle w:val="Hyperlink"/>
            <w:lang w:val="fr-CH" w:eastAsia="zh-CN"/>
          </w:rPr>
          <w:t>SG15-R10</w:t>
        </w:r>
      </w:hyperlink>
      <w:r w:rsidRPr="0093567B">
        <w:rPr>
          <w:rFonts w:cstheme="minorHAnsi"/>
          <w:bCs/>
          <w:color w:val="000000" w:themeColor="text1"/>
          <w:szCs w:val="24"/>
          <w:lang w:val="fr-CH" w:eastAsia="zh-CN"/>
        </w:rPr>
        <w:t>]</w:t>
      </w:r>
    </w:p>
    <w:p w14:paraId="6DC31AD8" w14:textId="3B5882E5" w:rsidR="004A1807" w:rsidRPr="0093567B" w:rsidRDefault="004A1807" w:rsidP="006D20E2">
      <w:pPr>
        <w:rPr>
          <w:rFonts w:asciiTheme="majorEastAsia" w:eastAsiaTheme="majorEastAsia" w:hAnsiTheme="majorEastAsia"/>
          <w:b/>
          <w:lang w:val="fr-CH" w:eastAsia="zh-CN"/>
        </w:rPr>
      </w:pPr>
      <w:r w:rsidRPr="004A1807">
        <w:rPr>
          <w:rFonts w:asciiTheme="majorEastAsia" w:eastAsiaTheme="majorEastAsia" w:hAnsiTheme="majorEastAsia" w:hint="eastAsia"/>
          <w:b/>
          <w:lang w:eastAsia="zh-CN"/>
        </w:rPr>
        <w:t>统一</w:t>
      </w:r>
      <w:r w:rsidR="00005A27">
        <w:rPr>
          <w:rFonts w:asciiTheme="majorEastAsia" w:eastAsiaTheme="majorEastAsia" w:hAnsiTheme="majorEastAsia" w:hint="eastAsia"/>
          <w:b/>
          <w:lang w:eastAsia="zh-CN"/>
        </w:rPr>
        <w:t>的</w:t>
      </w:r>
      <w:r w:rsidRPr="004A1807">
        <w:rPr>
          <w:rFonts w:asciiTheme="majorEastAsia" w:eastAsiaTheme="majorEastAsia" w:hAnsiTheme="majorEastAsia" w:hint="eastAsia"/>
          <w:b/>
          <w:lang w:eastAsia="zh-CN"/>
        </w:rPr>
        <w:t>高速有线家庭网络收发</w:t>
      </w:r>
      <w:r w:rsidR="00430077">
        <w:rPr>
          <w:rFonts w:asciiTheme="majorEastAsia" w:eastAsiaTheme="majorEastAsia" w:hAnsiTheme="majorEastAsia" w:hint="eastAsia"/>
          <w:b/>
          <w:lang w:eastAsia="zh-CN"/>
        </w:rPr>
        <w:t>机</w:t>
      </w:r>
      <w:r w:rsidRPr="0093567B">
        <w:rPr>
          <w:rFonts w:asciiTheme="majorEastAsia" w:eastAsiaTheme="majorEastAsia" w:hAnsiTheme="majorEastAsia" w:hint="eastAsia"/>
          <w:b/>
          <w:lang w:val="fr-CH" w:eastAsia="zh-CN"/>
        </w:rPr>
        <w:t>–</w:t>
      </w:r>
      <w:r w:rsidRPr="004A1807">
        <w:rPr>
          <w:rFonts w:asciiTheme="majorEastAsia" w:eastAsiaTheme="majorEastAsia" w:hAnsiTheme="majorEastAsia" w:hint="eastAsia"/>
          <w:b/>
          <w:lang w:eastAsia="zh-CN"/>
        </w:rPr>
        <w:t>功率谱密度</w:t>
      </w:r>
      <w:r>
        <w:rPr>
          <w:rFonts w:asciiTheme="majorEastAsia" w:eastAsiaTheme="majorEastAsia" w:hAnsiTheme="majorEastAsia" w:hint="eastAsia"/>
          <w:b/>
          <w:lang w:eastAsia="zh-CN"/>
        </w:rPr>
        <w:t>规范</w:t>
      </w:r>
    </w:p>
    <w:p w14:paraId="45E09A12" w14:textId="77777777" w:rsidR="00101A03" w:rsidRPr="0093567B" w:rsidRDefault="00101A03" w:rsidP="00101A03">
      <w:pPr>
        <w:pStyle w:val="Headingb"/>
        <w:rPr>
          <w:rFonts w:eastAsia="Times New Roman"/>
          <w:lang w:val="fr-CH" w:eastAsia="zh-CN"/>
        </w:rPr>
      </w:pPr>
      <w:r w:rsidRPr="00BC2F1C">
        <w:rPr>
          <w:lang w:eastAsia="zh-CN"/>
        </w:rPr>
        <w:t>概要</w:t>
      </w:r>
    </w:p>
    <w:p w14:paraId="04AA21C2" w14:textId="6A2369D5" w:rsidR="004A1807" w:rsidRPr="004A1807" w:rsidRDefault="004A1807" w:rsidP="004A1807">
      <w:pPr>
        <w:ind w:firstLineChars="200" w:firstLine="480"/>
        <w:jc w:val="both"/>
        <w:rPr>
          <w:rFonts w:ascii="Times New Roman" w:hAnsi="Times New Roman"/>
          <w:lang w:val="en-US" w:eastAsia="zh-CN"/>
        </w:rPr>
      </w:pPr>
      <w:r w:rsidRPr="0093567B">
        <w:rPr>
          <w:rFonts w:ascii="Times New Roman" w:hAnsi="Times New Roman" w:hint="eastAsia"/>
          <w:lang w:val="fr-CH" w:eastAsia="zh-CN"/>
        </w:rPr>
        <w:t>ITU-T G.9964</w:t>
      </w:r>
      <w:r w:rsidRPr="004A1807">
        <w:rPr>
          <w:rFonts w:ascii="Times New Roman" w:hAnsi="Times New Roman" w:hint="eastAsia"/>
          <w:lang w:val="en-US" w:eastAsia="zh-CN"/>
        </w:rPr>
        <w:t>建议书规定了用于确定频谱内容的控制参数、功率谱密度</w:t>
      </w:r>
      <w:r w:rsidRPr="0093567B">
        <w:rPr>
          <w:rFonts w:ascii="Times New Roman" w:hAnsi="Times New Roman" w:hint="eastAsia"/>
          <w:lang w:val="fr-CH" w:eastAsia="zh-CN"/>
        </w:rPr>
        <w:t>（</w:t>
      </w:r>
      <w:r w:rsidRPr="0093567B">
        <w:rPr>
          <w:rFonts w:ascii="Times New Roman" w:hAnsi="Times New Roman" w:hint="eastAsia"/>
          <w:lang w:val="fr-CH" w:eastAsia="zh-CN"/>
        </w:rPr>
        <w:t>PSD</w:t>
      </w:r>
      <w:r w:rsidRPr="0093567B">
        <w:rPr>
          <w:rFonts w:ascii="Times New Roman" w:hAnsi="Times New Roman" w:hint="eastAsia"/>
          <w:lang w:val="fr-CH" w:eastAsia="zh-CN"/>
        </w:rPr>
        <w:t>）</w:t>
      </w:r>
      <w:r w:rsidRPr="004A1807">
        <w:rPr>
          <w:rFonts w:ascii="Times New Roman" w:hAnsi="Times New Roman" w:hint="eastAsia"/>
          <w:lang w:val="en-US" w:eastAsia="zh-CN"/>
        </w:rPr>
        <w:t>掩模要求、一组支持降低发射</w:t>
      </w:r>
      <w:r w:rsidRPr="0093567B">
        <w:rPr>
          <w:rFonts w:ascii="Times New Roman" w:hAnsi="Times New Roman" w:hint="eastAsia"/>
          <w:lang w:val="fr-CH" w:eastAsia="zh-CN"/>
        </w:rPr>
        <w:t>PSD</w:t>
      </w:r>
      <w:r w:rsidRPr="004A1807">
        <w:rPr>
          <w:rFonts w:ascii="Times New Roman" w:hAnsi="Times New Roman" w:hint="eastAsia"/>
          <w:lang w:val="en-US" w:eastAsia="zh-CN"/>
        </w:rPr>
        <w:t>的工具、测量通过电话线、电力线和同轴电缆传输的</w:t>
      </w:r>
      <w:r w:rsidR="00005A27">
        <w:rPr>
          <w:rFonts w:ascii="Times New Roman" w:hAnsi="Times New Roman" w:hint="eastAsia"/>
          <w:lang w:val="en-US" w:eastAsia="zh-CN"/>
        </w:rPr>
        <w:t>该</w:t>
      </w:r>
      <w:r w:rsidRPr="0093567B">
        <w:rPr>
          <w:rFonts w:ascii="Times New Roman" w:hAnsi="Times New Roman" w:hint="eastAsia"/>
          <w:lang w:val="fr-CH" w:eastAsia="zh-CN"/>
        </w:rPr>
        <w:t>PSD</w:t>
      </w:r>
      <w:r w:rsidRPr="004A1807">
        <w:rPr>
          <w:rFonts w:ascii="Times New Roman" w:hAnsi="Times New Roman" w:hint="eastAsia"/>
          <w:lang w:val="en-US" w:eastAsia="zh-CN"/>
        </w:rPr>
        <w:t>的方法</w:t>
      </w:r>
      <w:r w:rsidRPr="0093567B">
        <w:rPr>
          <w:rFonts w:ascii="Times New Roman" w:hAnsi="Times New Roman" w:hint="eastAsia"/>
          <w:lang w:val="fr-CH" w:eastAsia="zh-CN"/>
        </w:rPr>
        <w:t>，</w:t>
      </w:r>
      <w:r w:rsidRPr="004A1807">
        <w:rPr>
          <w:rFonts w:ascii="Times New Roman" w:hAnsi="Times New Roman" w:hint="eastAsia"/>
          <w:lang w:val="en-US" w:eastAsia="zh-CN"/>
        </w:rPr>
        <w:t>以及</w:t>
      </w:r>
      <w:r w:rsidR="00005A27">
        <w:rPr>
          <w:rFonts w:ascii="Times New Roman" w:hAnsi="Times New Roman" w:hint="eastAsia"/>
          <w:lang w:val="en-US" w:eastAsia="zh-CN"/>
        </w:rPr>
        <w:t>允许的、</w:t>
      </w:r>
      <w:r w:rsidRPr="004A1807">
        <w:rPr>
          <w:rFonts w:ascii="Times New Roman" w:hAnsi="Times New Roman" w:hint="eastAsia"/>
          <w:lang w:val="en-US" w:eastAsia="zh-CN"/>
        </w:rPr>
        <w:t>进入指定终端阻抗的总发射功率。它补充了</w:t>
      </w:r>
      <w:r w:rsidRPr="004A1807">
        <w:rPr>
          <w:rFonts w:ascii="Times New Roman" w:hAnsi="Times New Roman" w:hint="eastAsia"/>
          <w:lang w:val="en-US" w:eastAsia="zh-CN"/>
        </w:rPr>
        <w:t>ITU</w:t>
      </w:r>
      <w:r w:rsidR="00005A27">
        <w:rPr>
          <w:rFonts w:ascii="Times New Roman" w:hAnsi="Times New Roman"/>
          <w:lang w:val="en-US" w:eastAsia="zh-CN"/>
        </w:rPr>
        <w:t>-</w:t>
      </w:r>
      <w:r w:rsidRPr="004A1807">
        <w:rPr>
          <w:rFonts w:ascii="Times New Roman" w:hAnsi="Times New Roman" w:hint="eastAsia"/>
          <w:lang w:val="en-US" w:eastAsia="zh-CN"/>
        </w:rPr>
        <w:t>T G.9960</w:t>
      </w:r>
      <w:r w:rsidR="00005A27">
        <w:rPr>
          <w:rFonts w:ascii="Times New Roman" w:hAnsi="Times New Roman" w:hint="eastAsia"/>
          <w:lang w:val="en-US" w:eastAsia="zh-CN"/>
        </w:rPr>
        <w:t>建议书</w:t>
      </w:r>
      <w:r w:rsidRPr="004A1807">
        <w:rPr>
          <w:rFonts w:ascii="Times New Roman" w:hAnsi="Times New Roman" w:hint="eastAsia"/>
          <w:lang w:val="en-US" w:eastAsia="zh-CN"/>
        </w:rPr>
        <w:t>中的系统架构和物理层</w:t>
      </w:r>
      <w:r>
        <w:rPr>
          <w:rFonts w:ascii="Times New Roman" w:hAnsi="Times New Roman" w:hint="eastAsia"/>
          <w:lang w:val="en-US" w:eastAsia="zh-CN"/>
        </w:rPr>
        <w:t>（</w:t>
      </w:r>
      <w:r w:rsidRPr="004A1807">
        <w:rPr>
          <w:rFonts w:ascii="Times New Roman" w:hAnsi="Times New Roman" w:hint="eastAsia"/>
          <w:lang w:val="en-US" w:eastAsia="zh-CN"/>
        </w:rPr>
        <w:t>PHY</w:t>
      </w:r>
      <w:r>
        <w:rPr>
          <w:rFonts w:ascii="Times New Roman" w:hAnsi="Times New Roman" w:hint="eastAsia"/>
          <w:lang w:val="en-US" w:eastAsia="zh-CN"/>
        </w:rPr>
        <w:t>）</w:t>
      </w:r>
      <w:r w:rsidRPr="004A1807">
        <w:rPr>
          <w:rFonts w:ascii="Times New Roman" w:hAnsi="Times New Roman" w:hint="eastAsia"/>
          <w:lang w:val="en-US" w:eastAsia="zh-CN"/>
        </w:rPr>
        <w:t>规范、</w:t>
      </w:r>
      <w:r w:rsidRPr="004A1807">
        <w:rPr>
          <w:rFonts w:ascii="Times New Roman" w:hAnsi="Times New Roman" w:hint="eastAsia"/>
          <w:lang w:val="en-US" w:eastAsia="zh-CN"/>
        </w:rPr>
        <w:t>ITU-T G.9961</w:t>
      </w:r>
      <w:r w:rsidR="00005A27">
        <w:rPr>
          <w:rFonts w:ascii="Times New Roman" w:hAnsi="Times New Roman" w:hint="eastAsia"/>
          <w:lang w:val="en-US" w:eastAsia="zh-CN"/>
        </w:rPr>
        <w:t>建议书</w:t>
      </w:r>
      <w:r w:rsidRPr="004A1807">
        <w:rPr>
          <w:rFonts w:ascii="Times New Roman" w:hAnsi="Times New Roman" w:hint="eastAsia"/>
          <w:lang w:val="en-US" w:eastAsia="zh-CN"/>
        </w:rPr>
        <w:t>中的数据链路层</w:t>
      </w:r>
      <w:r>
        <w:rPr>
          <w:rFonts w:ascii="Times New Roman" w:hAnsi="Times New Roman" w:hint="eastAsia"/>
          <w:lang w:val="en-US" w:eastAsia="zh-CN"/>
        </w:rPr>
        <w:t>（</w:t>
      </w:r>
      <w:r w:rsidRPr="004A1807">
        <w:rPr>
          <w:rFonts w:ascii="Times New Roman" w:hAnsi="Times New Roman" w:hint="eastAsia"/>
          <w:lang w:val="en-US" w:eastAsia="zh-CN"/>
        </w:rPr>
        <w:t>DLL</w:t>
      </w:r>
      <w:r>
        <w:rPr>
          <w:rFonts w:ascii="Times New Roman" w:hAnsi="Times New Roman" w:hint="eastAsia"/>
          <w:lang w:val="en-US" w:eastAsia="zh-CN"/>
        </w:rPr>
        <w:t>）</w:t>
      </w:r>
      <w:r w:rsidRPr="004A1807">
        <w:rPr>
          <w:rFonts w:ascii="Times New Roman" w:hAnsi="Times New Roman" w:hint="eastAsia"/>
          <w:lang w:val="en-US" w:eastAsia="zh-CN"/>
        </w:rPr>
        <w:t>规范，以及对这些建议</w:t>
      </w:r>
      <w:r w:rsidR="00005A27">
        <w:rPr>
          <w:rFonts w:ascii="Times New Roman" w:hAnsi="Times New Roman" w:hint="eastAsia"/>
          <w:lang w:val="en-US" w:eastAsia="zh-CN"/>
        </w:rPr>
        <w:t>书所做</w:t>
      </w:r>
      <w:r w:rsidRPr="004A1807">
        <w:rPr>
          <w:rFonts w:ascii="Times New Roman" w:hAnsi="Times New Roman" w:hint="eastAsia"/>
          <w:lang w:val="en-US" w:eastAsia="zh-CN"/>
        </w:rPr>
        <w:t>的修改和补充，规定了</w:t>
      </w:r>
      <w:r w:rsidRPr="004A1807">
        <w:rPr>
          <w:rFonts w:ascii="Times New Roman" w:hAnsi="Times New Roman" w:hint="eastAsia"/>
          <w:lang w:val="en-US" w:eastAsia="zh-CN"/>
        </w:rPr>
        <w:t>ITU-T G.9963</w:t>
      </w:r>
      <w:r w:rsidR="00005A27">
        <w:rPr>
          <w:rFonts w:ascii="Times New Roman" w:hAnsi="Times New Roman" w:hint="eastAsia"/>
          <w:lang w:val="en-US" w:eastAsia="zh-CN"/>
        </w:rPr>
        <w:t>建议书</w:t>
      </w:r>
      <w:r w:rsidRPr="004A1807">
        <w:rPr>
          <w:rFonts w:ascii="Times New Roman" w:hAnsi="Times New Roman" w:hint="eastAsia"/>
          <w:lang w:val="en-US" w:eastAsia="zh-CN"/>
        </w:rPr>
        <w:t>中的多输入</w:t>
      </w:r>
      <w:r w:rsidRPr="004A1807">
        <w:rPr>
          <w:rFonts w:ascii="Times New Roman" w:hAnsi="Times New Roman" w:hint="eastAsia"/>
          <w:lang w:val="en-US" w:eastAsia="zh-CN"/>
        </w:rPr>
        <w:t>/</w:t>
      </w:r>
      <w:r w:rsidRPr="004A1807">
        <w:rPr>
          <w:rFonts w:ascii="Times New Roman" w:hAnsi="Times New Roman" w:hint="eastAsia"/>
          <w:lang w:val="en-US" w:eastAsia="zh-CN"/>
        </w:rPr>
        <w:t>多输出</w:t>
      </w:r>
      <w:r>
        <w:rPr>
          <w:rFonts w:ascii="Times New Roman" w:hAnsi="Times New Roman" w:hint="eastAsia"/>
          <w:lang w:val="en-US" w:eastAsia="zh-CN"/>
        </w:rPr>
        <w:t>（</w:t>
      </w:r>
      <w:r w:rsidRPr="004A1807">
        <w:rPr>
          <w:rFonts w:ascii="Times New Roman" w:hAnsi="Times New Roman" w:hint="eastAsia"/>
          <w:lang w:val="en-US" w:eastAsia="zh-CN"/>
        </w:rPr>
        <w:t>MIMO</w:t>
      </w:r>
      <w:r>
        <w:rPr>
          <w:rFonts w:ascii="Times New Roman" w:hAnsi="Times New Roman" w:hint="eastAsia"/>
          <w:lang w:val="en-US" w:eastAsia="zh-CN"/>
        </w:rPr>
        <w:t>）</w:t>
      </w:r>
      <w:r w:rsidRPr="004A1807">
        <w:rPr>
          <w:rFonts w:ascii="Times New Roman" w:hAnsi="Times New Roman" w:hint="eastAsia"/>
          <w:lang w:val="en-US" w:eastAsia="zh-CN"/>
        </w:rPr>
        <w:t>家庭网络收发</w:t>
      </w:r>
      <w:r w:rsidR="00430077">
        <w:rPr>
          <w:rFonts w:ascii="Times New Roman" w:hAnsi="Times New Roman" w:hint="eastAsia"/>
          <w:lang w:val="en-US" w:eastAsia="zh-CN"/>
        </w:rPr>
        <w:t>机</w:t>
      </w:r>
      <w:r w:rsidR="00005A27">
        <w:rPr>
          <w:rFonts w:ascii="Times New Roman" w:hAnsi="Times New Roman" w:hint="eastAsia"/>
          <w:lang w:val="en-US" w:eastAsia="zh-CN"/>
        </w:rPr>
        <w:t>。</w:t>
      </w:r>
    </w:p>
    <w:p w14:paraId="1F67911A" w14:textId="6CDE422B" w:rsidR="004A1807" w:rsidRPr="00005A27" w:rsidRDefault="00005A27" w:rsidP="004A1807">
      <w:pPr>
        <w:ind w:firstLineChars="200" w:firstLine="480"/>
        <w:jc w:val="both"/>
        <w:rPr>
          <w:rFonts w:ascii="Times New Roman" w:hAnsi="Times New Roman"/>
          <w:lang w:val="en-US" w:eastAsia="zh-CN"/>
        </w:rPr>
      </w:pPr>
      <w:r w:rsidRPr="00005A27">
        <w:rPr>
          <w:rFonts w:ascii="Times New Roman" w:hAnsi="Times New Roman" w:hint="eastAsia"/>
          <w:lang w:val="en-US" w:eastAsia="zh-CN"/>
        </w:rPr>
        <w:t>本</w:t>
      </w:r>
      <w:r w:rsidR="004A1807" w:rsidRPr="00005A27">
        <w:rPr>
          <w:rFonts w:ascii="Times New Roman" w:hAnsi="Times New Roman" w:hint="eastAsia"/>
          <w:lang w:val="en-US" w:eastAsia="zh-CN"/>
        </w:rPr>
        <w:t>修订版包括</w:t>
      </w:r>
      <w:r w:rsidR="004A1807" w:rsidRPr="00005A27">
        <w:rPr>
          <w:rFonts w:ascii="Times New Roman" w:hAnsi="Times New Roman" w:hint="eastAsia"/>
          <w:lang w:val="en-US" w:eastAsia="zh-CN"/>
        </w:rPr>
        <w:t>ITU-T G.9964</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2011</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及其修正案</w:t>
      </w:r>
      <w:r w:rsidR="004A1807" w:rsidRPr="00005A27">
        <w:rPr>
          <w:rFonts w:ascii="Times New Roman" w:hAnsi="Times New Roman" w:hint="eastAsia"/>
          <w:lang w:val="en-US" w:eastAsia="zh-CN"/>
        </w:rPr>
        <w:t>1</w:t>
      </w:r>
      <w:r w:rsidR="004A1807" w:rsidRPr="00005A27">
        <w:rPr>
          <w:rFonts w:ascii="Times New Roman" w:hAnsi="Times New Roman" w:hint="eastAsia"/>
          <w:lang w:val="en-US" w:eastAsia="zh-CN"/>
        </w:rPr>
        <w:t>、</w:t>
      </w:r>
      <w:r w:rsidR="004A1807" w:rsidRPr="00005A27">
        <w:rPr>
          <w:rFonts w:ascii="Times New Roman" w:hAnsi="Times New Roman" w:hint="eastAsia"/>
          <w:lang w:val="en-US" w:eastAsia="zh-CN"/>
        </w:rPr>
        <w:t>2</w:t>
      </w:r>
      <w:r w:rsidR="004A1807" w:rsidRPr="00005A27">
        <w:rPr>
          <w:rFonts w:ascii="Times New Roman" w:hAnsi="Times New Roman" w:hint="eastAsia"/>
          <w:lang w:val="en-US" w:eastAsia="zh-CN"/>
        </w:rPr>
        <w:t>和</w:t>
      </w:r>
      <w:r w:rsidR="004A1807" w:rsidRPr="00005A27">
        <w:rPr>
          <w:rFonts w:ascii="Times New Roman" w:hAnsi="Times New Roman" w:hint="eastAsia"/>
          <w:lang w:val="en-US" w:eastAsia="zh-CN"/>
        </w:rPr>
        <w:t>3</w:t>
      </w:r>
      <w:r w:rsidR="004A1807" w:rsidRPr="00005A27">
        <w:rPr>
          <w:rFonts w:ascii="Times New Roman" w:hAnsi="Times New Roman" w:hint="eastAsia"/>
          <w:lang w:val="en-US" w:eastAsia="zh-CN"/>
        </w:rPr>
        <w:t>，以及针对信道非常窄的</w:t>
      </w:r>
      <w:r>
        <w:rPr>
          <w:rFonts w:ascii="Times New Roman" w:hAnsi="Times New Roman" w:hint="eastAsia"/>
          <w:lang w:val="en-US" w:eastAsia="zh-CN"/>
        </w:rPr>
        <w:t>场景</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例如，智能电网应用中的电力线通信</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增加了更窄的子载波间隔</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12.20703125 kHz</w:t>
      </w:r>
      <w:r w:rsidRPr="00005A27">
        <w:rPr>
          <w:rFonts w:ascii="Times New Roman" w:hAnsi="Times New Roman" w:hint="eastAsia"/>
          <w:lang w:val="en-US" w:eastAsia="zh-CN"/>
        </w:rPr>
        <w:t>）</w:t>
      </w:r>
      <w:r w:rsidR="004A1807" w:rsidRPr="00005A27">
        <w:rPr>
          <w:rFonts w:ascii="Times New Roman" w:hAnsi="Times New Roman" w:hint="eastAsia"/>
          <w:lang w:val="en-US" w:eastAsia="zh-CN"/>
        </w:rPr>
        <w:t>。</w:t>
      </w:r>
    </w:p>
    <w:p w14:paraId="53397D4F" w14:textId="0ED2E6B5" w:rsidR="00CB5C12" w:rsidRPr="00BC2F1C" w:rsidRDefault="00CB5C12">
      <w:pPr>
        <w:tabs>
          <w:tab w:val="clear" w:pos="794"/>
          <w:tab w:val="clear" w:pos="1191"/>
          <w:tab w:val="clear" w:pos="1588"/>
          <w:tab w:val="clear" w:pos="1985"/>
        </w:tabs>
        <w:overflowPunct/>
        <w:autoSpaceDE/>
        <w:autoSpaceDN/>
        <w:adjustRightInd/>
        <w:spacing w:before="0"/>
        <w:textAlignment w:val="auto"/>
        <w:rPr>
          <w:rFonts w:eastAsia="MS Mincho"/>
          <w:szCs w:val="24"/>
          <w:lang w:eastAsia="zh-CN"/>
        </w:rPr>
      </w:pPr>
      <w:r w:rsidRPr="00BC2F1C">
        <w:rPr>
          <w:rFonts w:eastAsia="MS Mincho"/>
          <w:szCs w:val="24"/>
          <w:lang w:eastAsia="zh-CN"/>
        </w:rPr>
        <w:br w:type="page"/>
      </w:r>
    </w:p>
    <w:p w14:paraId="384A18F5" w14:textId="32F94A05" w:rsidR="00101A03" w:rsidRPr="00BC2F1C" w:rsidRDefault="00101A03" w:rsidP="00101A03">
      <w:pPr>
        <w:pStyle w:val="Annextitle"/>
        <w:rPr>
          <w:rFonts w:asciiTheme="minorHAnsi" w:hAnsiTheme="minorHAnsi" w:cstheme="minorHAnsi"/>
          <w:szCs w:val="28"/>
          <w:lang w:eastAsia="zh-CN"/>
        </w:rPr>
      </w:pPr>
      <w:r w:rsidRPr="00BC2F1C">
        <w:rPr>
          <w:bCs/>
          <w:lang w:eastAsia="zh-CN"/>
        </w:rPr>
        <w:lastRenderedPageBreak/>
        <w:t>附件</w:t>
      </w:r>
      <w:r w:rsidRPr="00BC2F1C">
        <w:rPr>
          <w:bCs/>
          <w:lang w:eastAsia="zh-CN"/>
        </w:rPr>
        <w:t>2</w:t>
      </w:r>
      <w:bookmarkStart w:id="8" w:name="lt_pId112"/>
      <w:r w:rsidR="00A63AAB">
        <w:rPr>
          <w:b w:val="0"/>
          <w:bCs/>
          <w:lang w:eastAsia="zh-CN"/>
        </w:rPr>
        <w:br/>
      </w:r>
      <w:r w:rsidR="00A63AAB">
        <w:rPr>
          <w:b w:val="0"/>
          <w:bCs/>
          <w:lang w:eastAsia="zh-CN"/>
        </w:rPr>
        <w:br/>
      </w:r>
      <w:r w:rsidRPr="00BC2F1C">
        <w:rPr>
          <w:rFonts w:asciiTheme="minorHAnsi" w:eastAsia="SimSun" w:hAnsiTheme="minorHAnsi" w:cstheme="minorHAnsi"/>
          <w:bCs/>
          <w:szCs w:val="28"/>
          <w:lang w:eastAsia="zh-CN"/>
        </w:rPr>
        <w:t>事由：成员国对电信标准化局第</w:t>
      </w:r>
      <w:r w:rsidR="00B04B88">
        <w:rPr>
          <w:rFonts w:asciiTheme="minorHAnsi" w:eastAsia="SimSun" w:hAnsiTheme="minorHAnsi" w:cstheme="minorHAnsi"/>
          <w:bCs/>
          <w:szCs w:val="28"/>
          <w:lang w:eastAsia="zh-CN"/>
        </w:rPr>
        <w:t>101</w:t>
      </w:r>
      <w:r w:rsidRPr="00BC2F1C">
        <w:rPr>
          <w:rFonts w:asciiTheme="minorHAnsi" w:eastAsia="SimSun" w:hAnsiTheme="minorHAnsi" w:cstheme="minorHAnsi"/>
          <w:bCs/>
          <w:szCs w:val="28"/>
          <w:lang w:eastAsia="zh-CN"/>
        </w:rPr>
        <w:t>号通函</w:t>
      </w:r>
      <w:bookmarkEnd w:id="8"/>
      <w:r w:rsidRPr="00BC2F1C">
        <w:rPr>
          <w:rFonts w:asciiTheme="minorHAnsi" w:eastAsia="SimSun" w:hAnsiTheme="minorHAnsi" w:cstheme="minorHAnsi"/>
          <w:bCs/>
          <w:szCs w:val="28"/>
          <w:lang w:eastAsia="zh-CN"/>
        </w:rPr>
        <w:t>：</w:t>
      </w:r>
      <w:r w:rsidR="00A63AAB">
        <w:rPr>
          <w:rFonts w:asciiTheme="minorHAnsi" w:eastAsia="SimSun" w:hAnsiTheme="minorHAnsi" w:cstheme="minorHAnsi"/>
          <w:bCs/>
          <w:szCs w:val="28"/>
          <w:lang w:eastAsia="zh-CN"/>
        </w:rPr>
        <w:br/>
      </w:r>
      <w:r w:rsidRPr="00BC2F1C">
        <w:rPr>
          <w:rFonts w:asciiTheme="minorHAnsi" w:eastAsia="SimSun" w:hAnsiTheme="minorHAnsi" w:cstheme="minorHAnsi" w:hint="eastAsia"/>
          <w:bCs/>
          <w:szCs w:val="28"/>
          <w:lang w:eastAsia="zh-CN"/>
        </w:rPr>
        <w:t>关于</w:t>
      </w:r>
      <w:r w:rsidRPr="00BC2F1C">
        <w:rPr>
          <w:rFonts w:asciiTheme="minorHAnsi" w:eastAsia="SimSun" w:hAnsiTheme="minorHAnsi" w:cstheme="minorHAnsi"/>
          <w:bCs/>
          <w:szCs w:val="28"/>
          <w:lang w:eastAsia="zh-CN"/>
        </w:rPr>
        <w:t>已确定的</w:t>
      </w:r>
      <w:r w:rsidR="004C61A1" w:rsidRPr="00BC2F1C">
        <w:rPr>
          <w:rFonts w:asciiTheme="minorHAnsi" w:eastAsia="SimSun" w:hAnsiTheme="minorHAnsi" w:cstheme="minorHAnsi"/>
          <w:bCs/>
          <w:szCs w:val="28"/>
          <w:lang w:eastAsia="zh-CN"/>
        </w:rPr>
        <w:t xml:space="preserve">ITU-T </w:t>
      </w:r>
      <w:r w:rsidR="004C61A1" w:rsidRPr="00BC2F1C">
        <w:rPr>
          <w:lang w:val="en-US" w:eastAsia="zh-CN"/>
        </w:rPr>
        <w:t>D.</w:t>
      </w:r>
      <w:r w:rsidR="00B04B88">
        <w:rPr>
          <w:lang w:val="en-US" w:eastAsia="zh-CN"/>
        </w:rPr>
        <w:t>9964</w:t>
      </w:r>
      <w:r w:rsidRPr="00BC2F1C">
        <w:rPr>
          <w:rFonts w:asciiTheme="minorHAnsi" w:eastAsia="SimSun" w:hAnsiTheme="minorHAnsi" w:cstheme="minorHAnsi" w:hint="eastAsia"/>
          <w:bCs/>
          <w:szCs w:val="28"/>
          <w:lang w:eastAsia="zh-CN"/>
        </w:rPr>
        <w:t>建议书</w:t>
      </w:r>
      <w:r w:rsidR="00BD5862" w:rsidRPr="00BC2F1C">
        <w:rPr>
          <w:rFonts w:asciiTheme="minorHAnsi" w:eastAsia="SimSun" w:hAnsiTheme="minorHAnsi" w:cstheme="minorHAnsi" w:hint="eastAsia"/>
          <w:bCs/>
          <w:szCs w:val="28"/>
          <w:lang w:eastAsia="zh-CN"/>
        </w:rPr>
        <w:t>修订</w:t>
      </w:r>
      <w:r w:rsidRPr="00BC2F1C">
        <w:rPr>
          <w:rFonts w:asciiTheme="minorHAnsi" w:eastAsia="SimSun" w:hAnsiTheme="minorHAnsi" w:cstheme="minorHAnsi"/>
          <w:bCs/>
          <w:szCs w:val="28"/>
          <w:lang w:eastAsia="zh-CN"/>
        </w:rPr>
        <w:t>草案的磋商</w:t>
      </w:r>
      <w:r w:rsidR="00BC2F1C" w:rsidRPr="00BC2F1C">
        <w:rPr>
          <w:rFonts w:asciiTheme="minorHAnsi" w:eastAsia="SimSun" w:hAnsiTheme="minorHAnsi" w:cstheme="minorHAnsi"/>
          <w:bCs/>
          <w:szCs w:val="28"/>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101A03" w:rsidRPr="00BC2F1C" w14:paraId="099DB149" w14:textId="77777777" w:rsidTr="00FB3BED">
        <w:tc>
          <w:tcPr>
            <w:tcW w:w="1452" w:type="dxa"/>
            <w:shd w:val="clear" w:color="auto" w:fill="auto"/>
          </w:tcPr>
          <w:p w14:paraId="0DAC33B7" w14:textId="77777777" w:rsidR="00101A03" w:rsidRPr="00BC2F1C" w:rsidRDefault="00101A03" w:rsidP="00FB3BED">
            <w:pPr>
              <w:jc w:val="right"/>
              <w:rPr>
                <w:rFonts w:cstheme="minorHAnsi"/>
                <w:szCs w:val="24"/>
              </w:rPr>
            </w:pPr>
            <w:bookmarkStart w:id="9" w:name="lt_pId114"/>
            <w:r w:rsidRPr="00BC2F1C">
              <w:rPr>
                <w:rFonts w:cstheme="minorHAnsi"/>
                <w:b/>
                <w:bCs/>
                <w:szCs w:val="24"/>
                <w:lang w:eastAsia="zh-CN"/>
              </w:rPr>
              <w:t>致：</w:t>
            </w:r>
            <w:bookmarkEnd w:id="9"/>
          </w:p>
        </w:tc>
        <w:tc>
          <w:tcPr>
            <w:tcW w:w="4111" w:type="dxa"/>
            <w:tcBorders>
              <w:right w:val="single" w:sz="8" w:space="0" w:color="auto"/>
            </w:tcBorders>
            <w:shd w:val="clear" w:color="auto" w:fill="auto"/>
          </w:tcPr>
          <w:p w14:paraId="2248BC9D" w14:textId="77777777" w:rsidR="00101A03" w:rsidRPr="00BC2F1C" w:rsidRDefault="00101A03" w:rsidP="00FB3BED">
            <w:pPr>
              <w:rPr>
                <w:rFonts w:cstheme="minorHAnsi"/>
                <w:szCs w:val="24"/>
                <w:lang w:eastAsia="zh-CN"/>
              </w:rPr>
            </w:pPr>
            <w:bookmarkStart w:id="10" w:name="lt_pId115"/>
            <w:r w:rsidRPr="00BC2F1C">
              <w:rPr>
                <w:rFonts w:cstheme="minorHAnsi"/>
                <w:szCs w:val="24"/>
                <w:lang w:eastAsia="zh-CN"/>
              </w:rPr>
              <w:t>国际电信联盟</w:t>
            </w:r>
            <w:bookmarkEnd w:id="10"/>
            <w:r w:rsidRPr="00BC2F1C">
              <w:rPr>
                <w:rFonts w:cstheme="minorHAnsi"/>
                <w:szCs w:val="24"/>
                <w:lang w:eastAsia="zh-CN"/>
              </w:rPr>
              <w:br/>
            </w:r>
            <w:bookmarkStart w:id="11" w:name="lt_pId116"/>
            <w:r w:rsidRPr="00BC2F1C">
              <w:rPr>
                <w:rFonts w:cstheme="minorHAnsi"/>
                <w:szCs w:val="24"/>
                <w:lang w:eastAsia="zh-CN"/>
              </w:rPr>
              <w:t>电信标准化局主任</w:t>
            </w:r>
            <w:bookmarkEnd w:id="11"/>
          </w:p>
          <w:p w14:paraId="5B78914D" w14:textId="77777777" w:rsidR="00101A03" w:rsidRPr="00BC2F1C" w:rsidRDefault="00101A03" w:rsidP="00FB3BED">
            <w:pPr>
              <w:spacing w:before="0"/>
              <w:rPr>
                <w:rFonts w:cstheme="minorHAnsi"/>
                <w:szCs w:val="24"/>
                <w:lang w:val="fr-CH"/>
              </w:rPr>
            </w:pPr>
            <w:bookmarkStart w:id="12" w:name="lt_pId118"/>
            <w:r w:rsidRPr="00BC2F1C">
              <w:rPr>
                <w:rFonts w:cstheme="minorHAnsi"/>
                <w:szCs w:val="24"/>
                <w:lang w:val="fr-CH"/>
              </w:rPr>
              <w:t>Place des Nations</w:t>
            </w:r>
            <w:bookmarkEnd w:id="12"/>
          </w:p>
          <w:p w14:paraId="3B6B0EA4" w14:textId="77777777" w:rsidR="00101A03" w:rsidRPr="00BC2F1C" w:rsidRDefault="00101A03" w:rsidP="00FB3BED">
            <w:pPr>
              <w:spacing w:before="0" w:after="120"/>
              <w:rPr>
                <w:rFonts w:cstheme="minorHAnsi"/>
                <w:szCs w:val="24"/>
                <w:lang w:val="fr-CH"/>
              </w:rPr>
            </w:pPr>
            <w:bookmarkStart w:id="13" w:name="lt_pId119"/>
            <w:r w:rsidRPr="00BC2F1C">
              <w:rPr>
                <w:rFonts w:cstheme="minorHAnsi"/>
                <w:szCs w:val="24"/>
                <w:lang w:val="fr-CH"/>
              </w:rPr>
              <w:t xml:space="preserve">CH 1211 Geneva 20, </w:t>
            </w:r>
            <w:proofErr w:type="spellStart"/>
            <w:r w:rsidRPr="00BC2F1C">
              <w:rPr>
                <w:rFonts w:cstheme="minorHAnsi"/>
                <w:szCs w:val="24"/>
                <w:lang w:val="fr-CH"/>
              </w:rPr>
              <w:t>Switzerland</w:t>
            </w:r>
            <w:bookmarkEnd w:id="13"/>
            <w:proofErr w:type="spellEnd"/>
          </w:p>
        </w:tc>
        <w:tc>
          <w:tcPr>
            <w:tcW w:w="1559" w:type="dxa"/>
            <w:tcBorders>
              <w:left w:val="single" w:sz="8" w:space="0" w:color="auto"/>
            </w:tcBorders>
            <w:shd w:val="clear" w:color="auto" w:fill="auto"/>
          </w:tcPr>
          <w:p w14:paraId="151D70FD" w14:textId="77777777" w:rsidR="00101A03" w:rsidRPr="00BC2F1C" w:rsidRDefault="00101A03" w:rsidP="00FB3BED">
            <w:pPr>
              <w:jc w:val="right"/>
              <w:rPr>
                <w:rFonts w:cstheme="minorHAnsi"/>
                <w:szCs w:val="24"/>
              </w:rPr>
            </w:pPr>
            <w:bookmarkStart w:id="14" w:name="lt_pId120"/>
            <w:r w:rsidRPr="00BC2F1C">
              <w:rPr>
                <w:rFonts w:cstheme="minorHAnsi"/>
                <w:b/>
                <w:bCs/>
                <w:szCs w:val="24"/>
                <w:lang w:eastAsia="zh-CN"/>
              </w:rPr>
              <w:t>发自：</w:t>
            </w:r>
            <w:bookmarkEnd w:id="14"/>
          </w:p>
        </w:tc>
        <w:tc>
          <w:tcPr>
            <w:tcW w:w="2835" w:type="dxa"/>
            <w:shd w:val="clear" w:color="auto" w:fill="auto"/>
          </w:tcPr>
          <w:p w14:paraId="2584515C" w14:textId="77777777" w:rsidR="00101A03" w:rsidRPr="004F3507" w:rsidRDefault="00101A03" w:rsidP="00FB3BED">
            <w:pPr>
              <w:rPr>
                <w:rFonts w:cstheme="minorHAnsi"/>
                <w:szCs w:val="24"/>
                <w:highlight w:val="green"/>
              </w:rPr>
            </w:pPr>
            <w:bookmarkStart w:id="15" w:name="lt_pId121"/>
            <w:r w:rsidRPr="004F3507">
              <w:rPr>
                <w:rFonts w:cstheme="minorHAnsi"/>
                <w:szCs w:val="24"/>
                <w:highlight w:val="green"/>
              </w:rPr>
              <w:t>[</w:t>
            </w:r>
            <w:r w:rsidRPr="004F3507">
              <w:rPr>
                <w:rFonts w:cstheme="minorHAnsi"/>
                <w:szCs w:val="24"/>
                <w:highlight w:val="green"/>
                <w:lang w:eastAsia="zh-CN"/>
              </w:rPr>
              <w:t>姓名</w:t>
            </w:r>
            <w:r w:rsidRPr="004F3507">
              <w:rPr>
                <w:rFonts w:cstheme="minorHAnsi"/>
                <w:szCs w:val="24"/>
                <w:highlight w:val="green"/>
              </w:rPr>
              <w:t>]</w:t>
            </w:r>
            <w:bookmarkEnd w:id="15"/>
          </w:p>
          <w:p w14:paraId="6031F9C8" w14:textId="77777777" w:rsidR="00101A03" w:rsidRPr="004F3507" w:rsidRDefault="00101A03" w:rsidP="00FB3BED">
            <w:pPr>
              <w:spacing w:before="0"/>
              <w:rPr>
                <w:rFonts w:cstheme="minorHAnsi"/>
                <w:szCs w:val="24"/>
                <w:highlight w:val="green"/>
              </w:rPr>
            </w:pPr>
            <w:bookmarkStart w:id="16" w:name="lt_pId122"/>
            <w:r w:rsidRPr="004F3507">
              <w:rPr>
                <w:rFonts w:cstheme="minorHAnsi"/>
                <w:szCs w:val="24"/>
                <w:highlight w:val="green"/>
              </w:rPr>
              <w:t>[</w:t>
            </w:r>
            <w:r w:rsidRPr="004F3507">
              <w:rPr>
                <w:rFonts w:cstheme="minorHAnsi"/>
                <w:szCs w:val="24"/>
                <w:highlight w:val="green"/>
                <w:lang w:eastAsia="zh-CN"/>
              </w:rPr>
              <w:t>正式职务</w:t>
            </w:r>
            <w:r w:rsidRPr="004F3507">
              <w:rPr>
                <w:rFonts w:cstheme="minorHAnsi"/>
                <w:szCs w:val="24"/>
                <w:highlight w:val="green"/>
              </w:rPr>
              <w:t>]</w:t>
            </w:r>
            <w:bookmarkEnd w:id="16"/>
          </w:p>
          <w:p w14:paraId="784852CE" w14:textId="77777777" w:rsidR="00101A03" w:rsidRPr="00BC2F1C" w:rsidRDefault="00101A03" w:rsidP="00FB3BED">
            <w:pPr>
              <w:spacing w:before="0"/>
              <w:rPr>
                <w:rFonts w:cstheme="minorHAnsi"/>
                <w:szCs w:val="24"/>
              </w:rPr>
            </w:pPr>
            <w:bookmarkStart w:id="17" w:name="lt_pId123"/>
            <w:r w:rsidRPr="004F3507">
              <w:rPr>
                <w:rFonts w:cstheme="minorHAnsi"/>
                <w:szCs w:val="24"/>
                <w:highlight w:val="green"/>
              </w:rPr>
              <w:t>[</w:t>
            </w:r>
            <w:r w:rsidRPr="004F3507">
              <w:rPr>
                <w:rFonts w:cstheme="minorHAnsi"/>
                <w:szCs w:val="24"/>
                <w:highlight w:val="green"/>
                <w:lang w:eastAsia="zh-CN"/>
              </w:rPr>
              <w:t>地址</w:t>
            </w:r>
            <w:r w:rsidRPr="004F3507">
              <w:rPr>
                <w:rFonts w:cstheme="minorHAnsi"/>
                <w:szCs w:val="24"/>
                <w:highlight w:val="green"/>
              </w:rPr>
              <w:t>]</w:t>
            </w:r>
            <w:bookmarkEnd w:id="17"/>
          </w:p>
        </w:tc>
      </w:tr>
      <w:tr w:rsidR="00101A03" w:rsidRPr="00BC2F1C" w14:paraId="1824D2E5" w14:textId="77777777" w:rsidTr="00FB3BED">
        <w:tc>
          <w:tcPr>
            <w:tcW w:w="1452" w:type="dxa"/>
            <w:shd w:val="clear" w:color="auto" w:fill="auto"/>
          </w:tcPr>
          <w:p w14:paraId="01A6E828" w14:textId="77777777" w:rsidR="00101A03" w:rsidRPr="00BC2F1C" w:rsidRDefault="00101A03" w:rsidP="00FB3BED">
            <w:pPr>
              <w:spacing w:before="0"/>
              <w:jc w:val="right"/>
              <w:rPr>
                <w:rFonts w:cstheme="minorHAnsi"/>
                <w:szCs w:val="24"/>
                <w:lang w:eastAsia="zh-CN"/>
              </w:rPr>
            </w:pPr>
            <w:bookmarkStart w:id="18" w:name="lt_pId124"/>
            <w:r w:rsidRPr="00BC2F1C">
              <w:rPr>
                <w:rFonts w:cstheme="minorHAnsi"/>
                <w:b/>
                <w:bCs/>
                <w:szCs w:val="24"/>
                <w:lang w:eastAsia="zh-CN"/>
              </w:rPr>
              <w:t>传真：</w:t>
            </w:r>
            <w:bookmarkEnd w:id="18"/>
          </w:p>
          <w:p w14:paraId="7B250791" w14:textId="77777777" w:rsidR="00101A03" w:rsidRPr="00BC2F1C" w:rsidRDefault="00101A03" w:rsidP="00FB3BED">
            <w:pPr>
              <w:spacing w:before="0"/>
              <w:jc w:val="right"/>
              <w:rPr>
                <w:rFonts w:cstheme="minorHAnsi"/>
                <w:szCs w:val="24"/>
                <w:lang w:eastAsia="zh-CN"/>
              </w:rPr>
            </w:pPr>
            <w:bookmarkStart w:id="19" w:name="lt_pId125"/>
            <w:r w:rsidRPr="00BC2F1C">
              <w:rPr>
                <w:rFonts w:cstheme="minorHAnsi"/>
                <w:b/>
                <w:bCs/>
                <w:szCs w:val="24"/>
                <w:lang w:eastAsia="zh-CN"/>
              </w:rPr>
              <w:t>电子邮件：</w:t>
            </w:r>
            <w:bookmarkEnd w:id="19"/>
          </w:p>
        </w:tc>
        <w:tc>
          <w:tcPr>
            <w:tcW w:w="4111" w:type="dxa"/>
            <w:tcBorders>
              <w:right w:val="single" w:sz="8" w:space="0" w:color="auto"/>
            </w:tcBorders>
            <w:shd w:val="clear" w:color="auto" w:fill="auto"/>
          </w:tcPr>
          <w:p w14:paraId="56A038FE" w14:textId="77777777" w:rsidR="00101A03" w:rsidRPr="00BC2F1C" w:rsidRDefault="00101A03" w:rsidP="00FB3BED">
            <w:pPr>
              <w:spacing w:before="0"/>
              <w:rPr>
                <w:rFonts w:cstheme="minorHAnsi"/>
                <w:szCs w:val="24"/>
                <w:lang w:eastAsia="zh-CN"/>
              </w:rPr>
            </w:pPr>
            <w:r w:rsidRPr="00BC2F1C">
              <w:rPr>
                <w:rFonts w:cstheme="minorHAnsi"/>
                <w:szCs w:val="24"/>
                <w:lang w:eastAsia="zh-CN"/>
              </w:rPr>
              <w:t>+41-22-730-5853</w:t>
            </w:r>
          </w:p>
          <w:p w14:paraId="5BB73C44" w14:textId="77777777" w:rsidR="00101A03" w:rsidRPr="00BC2F1C" w:rsidRDefault="00CD45DF" w:rsidP="00FB3BED">
            <w:pPr>
              <w:spacing w:before="0"/>
              <w:rPr>
                <w:rFonts w:cstheme="minorHAnsi"/>
                <w:szCs w:val="24"/>
                <w:lang w:eastAsia="zh-CN"/>
              </w:rPr>
            </w:pPr>
            <w:hyperlink r:id="rId12" w:history="1">
              <w:bookmarkStart w:id="20" w:name="lt_pId127"/>
              <w:r w:rsidR="00101A03" w:rsidRPr="00BC2F1C">
                <w:rPr>
                  <w:rFonts w:cstheme="minorHAnsi"/>
                  <w:color w:val="0000FF"/>
                  <w:szCs w:val="24"/>
                  <w:u w:val="single"/>
                  <w:lang w:eastAsia="zh-CN"/>
                </w:rPr>
                <w:t>tsbdir@itu.int</w:t>
              </w:r>
              <w:bookmarkEnd w:id="20"/>
            </w:hyperlink>
          </w:p>
        </w:tc>
        <w:tc>
          <w:tcPr>
            <w:tcW w:w="1559" w:type="dxa"/>
            <w:tcBorders>
              <w:left w:val="single" w:sz="8" w:space="0" w:color="auto"/>
            </w:tcBorders>
            <w:shd w:val="clear" w:color="auto" w:fill="auto"/>
          </w:tcPr>
          <w:p w14:paraId="1F8FEE4C" w14:textId="77777777" w:rsidR="00101A03" w:rsidRPr="00BC2F1C" w:rsidRDefault="00101A03" w:rsidP="00FB3BED">
            <w:pPr>
              <w:spacing w:before="0"/>
              <w:jc w:val="right"/>
              <w:rPr>
                <w:rFonts w:cstheme="minorHAnsi"/>
                <w:szCs w:val="24"/>
                <w:lang w:eastAsia="zh-CN"/>
              </w:rPr>
            </w:pPr>
            <w:bookmarkStart w:id="21" w:name="lt_pId128"/>
            <w:r w:rsidRPr="00BC2F1C">
              <w:rPr>
                <w:rFonts w:cstheme="minorHAnsi"/>
                <w:b/>
                <w:bCs/>
                <w:szCs w:val="24"/>
                <w:lang w:eastAsia="zh-CN"/>
              </w:rPr>
              <w:t>传真：</w:t>
            </w:r>
            <w:bookmarkEnd w:id="21"/>
          </w:p>
          <w:p w14:paraId="6FB59B2B" w14:textId="77777777" w:rsidR="00101A03" w:rsidRPr="00BC2F1C" w:rsidRDefault="00101A03" w:rsidP="00FB3BED">
            <w:pPr>
              <w:spacing w:before="0"/>
              <w:jc w:val="right"/>
              <w:rPr>
                <w:rFonts w:cstheme="minorHAnsi"/>
                <w:b/>
                <w:bCs/>
                <w:szCs w:val="24"/>
                <w:lang w:eastAsia="zh-CN"/>
              </w:rPr>
            </w:pPr>
            <w:bookmarkStart w:id="22" w:name="lt_pId129"/>
            <w:r w:rsidRPr="00BC2F1C">
              <w:rPr>
                <w:rFonts w:cstheme="minorHAnsi"/>
                <w:b/>
                <w:bCs/>
                <w:szCs w:val="24"/>
                <w:lang w:eastAsia="zh-CN"/>
              </w:rPr>
              <w:t>电子邮件：</w:t>
            </w:r>
            <w:bookmarkEnd w:id="22"/>
          </w:p>
          <w:p w14:paraId="250EBE5A" w14:textId="77777777" w:rsidR="00101A03" w:rsidRPr="00BC2F1C" w:rsidRDefault="00101A03" w:rsidP="00FB3BED">
            <w:pPr>
              <w:spacing w:before="0"/>
              <w:jc w:val="right"/>
              <w:rPr>
                <w:rFonts w:cstheme="minorHAnsi"/>
                <w:szCs w:val="24"/>
                <w:lang w:eastAsia="zh-CN"/>
              </w:rPr>
            </w:pPr>
            <w:r w:rsidRPr="00BC2F1C">
              <w:rPr>
                <w:rFonts w:cstheme="minorHAnsi"/>
                <w:b/>
                <w:bCs/>
                <w:szCs w:val="24"/>
                <w:lang w:eastAsia="zh-CN"/>
              </w:rPr>
              <w:t>日期：</w:t>
            </w:r>
          </w:p>
        </w:tc>
        <w:tc>
          <w:tcPr>
            <w:tcW w:w="2835" w:type="dxa"/>
            <w:shd w:val="clear" w:color="auto" w:fill="auto"/>
          </w:tcPr>
          <w:p w14:paraId="41A954BE" w14:textId="77777777" w:rsidR="00101A03" w:rsidRPr="00BC2F1C" w:rsidRDefault="00101A03" w:rsidP="00FB3BED">
            <w:pPr>
              <w:spacing w:before="600"/>
              <w:rPr>
                <w:rFonts w:cstheme="minorHAnsi"/>
                <w:szCs w:val="24"/>
                <w:lang w:eastAsia="zh-CN"/>
              </w:rPr>
            </w:pPr>
            <w:r w:rsidRPr="004F3507">
              <w:rPr>
                <w:rFonts w:cstheme="minorHAnsi"/>
                <w:szCs w:val="24"/>
                <w:highlight w:val="green"/>
                <w:lang w:eastAsia="zh-CN"/>
              </w:rPr>
              <w:t>[</w:t>
            </w:r>
            <w:r w:rsidRPr="004F3507">
              <w:rPr>
                <w:rFonts w:cstheme="minorHAnsi"/>
                <w:szCs w:val="24"/>
                <w:highlight w:val="green"/>
                <w:lang w:eastAsia="zh-CN"/>
              </w:rPr>
              <w:t>日期</w:t>
            </w:r>
            <w:proofErr w:type="gramStart"/>
            <w:r w:rsidRPr="004F3507">
              <w:rPr>
                <w:rFonts w:cstheme="minorHAnsi"/>
                <w:szCs w:val="24"/>
                <w:highlight w:val="green"/>
                <w:lang w:eastAsia="zh-CN"/>
              </w:rPr>
              <w:t>、</w:t>
            </w:r>
            <w:r w:rsidRPr="004F3507">
              <w:rPr>
                <w:rFonts w:cstheme="minorHAnsi"/>
                <w:szCs w:val="24"/>
                <w:highlight w:val="green"/>
                <w:lang w:eastAsia="zh-CN"/>
              </w:rPr>
              <w:t>][</w:t>
            </w:r>
            <w:proofErr w:type="gramEnd"/>
            <w:r w:rsidRPr="004F3507">
              <w:rPr>
                <w:rFonts w:cstheme="minorHAnsi"/>
                <w:szCs w:val="24"/>
                <w:highlight w:val="green"/>
                <w:lang w:eastAsia="zh-CN"/>
              </w:rPr>
              <w:t>地点</w:t>
            </w:r>
            <w:r w:rsidRPr="004F3507">
              <w:rPr>
                <w:rFonts w:cstheme="minorHAnsi"/>
                <w:szCs w:val="24"/>
                <w:highlight w:val="green"/>
                <w:lang w:eastAsia="zh-CN"/>
              </w:rPr>
              <w:t>]</w:t>
            </w:r>
          </w:p>
        </w:tc>
      </w:tr>
    </w:tbl>
    <w:p w14:paraId="57BB54CF" w14:textId="77777777" w:rsidR="00101A03" w:rsidRPr="00BC2F1C" w:rsidRDefault="00101A03" w:rsidP="00B14CB8">
      <w:pPr>
        <w:spacing w:before="240" w:after="120"/>
        <w:rPr>
          <w:rFonts w:cstheme="minorHAnsi"/>
          <w:szCs w:val="24"/>
          <w:lang w:val="en-US" w:eastAsia="zh-CN"/>
        </w:rPr>
      </w:pPr>
      <w:bookmarkStart w:id="23" w:name="lt_pId132"/>
      <w:r w:rsidRPr="00BC2F1C">
        <w:rPr>
          <w:rFonts w:cstheme="minorHAnsi"/>
          <w:szCs w:val="24"/>
          <w:lang w:eastAsia="zh-CN"/>
        </w:rPr>
        <w:t>尊敬的先生</w:t>
      </w:r>
      <w:r w:rsidRPr="00BC2F1C">
        <w:rPr>
          <w:rFonts w:cstheme="minorHAnsi"/>
          <w:szCs w:val="24"/>
          <w:lang w:val="es-ES" w:eastAsia="zh-CN"/>
        </w:rPr>
        <w:t>/</w:t>
      </w:r>
      <w:r w:rsidRPr="00BC2F1C">
        <w:rPr>
          <w:rFonts w:cstheme="minorHAnsi"/>
          <w:szCs w:val="24"/>
          <w:lang w:eastAsia="zh-CN"/>
        </w:rPr>
        <w:t>女士</w:t>
      </w:r>
      <w:r w:rsidRPr="00BC2F1C">
        <w:rPr>
          <w:rFonts w:cstheme="minorHAnsi"/>
          <w:szCs w:val="24"/>
          <w:lang w:val="es-ES" w:eastAsia="zh-CN"/>
        </w:rPr>
        <w:t>：</w:t>
      </w:r>
      <w:bookmarkEnd w:id="23"/>
    </w:p>
    <w:p w14:paraId="48B17D30" w14:textId="5C9A8ACA" w:rsidR="00101A03" w:rsidRPr="00BC2F1C" w:rsidRDefault="00101A03" w:rsidP="00D02BBB">
      <w:pPr>
        <w:spacing w:after="120"/>
        <w:ind w:firstLineChars="200" w:firstLine="480"/>
        <w:rPr>
          <w:rFonts w:cstheme="minorHAnsi"/>
          <w:szCs w:val="24"/>
          <w:lang w:val="en-US" w:eastAsia="zh-CN"/>
        </w:rPr>
      </w:pPr>
      <w:bookmarkStart w:id="24" w:name="lt_pId133"/>
      <w:r w:rsidRPr="00BC2F1C">
        <w:rPr>
          <w:rFonts w:cstheme="minorHAnsi"/>
          <w:szCs w:val="24"/>
          <w:lang w:eastAsia="zh-CN"/>
        </w:rPr>
        <w:t>关于针对电信标准化局第</w:t>
      </w:r>
      <w:r w:rsidR="00B04B88">
        <w:rPr>
          <w:rFonts w:cstheme="minorHAnsi"/>
          <w:szCs w:val="24"/>
          <w:lang w:val="en-US" w:eastAsia="zh-CN"/>
        </w:rPr>
        <w:t>101</w:t>
      </w:r>
      <w:r w:rsidRPr="00BC2F1C">
        <w:rPr>
          <w:rFonts w:cstheme="minorHAnsi"/>
          <w:szCs w:val="24"/>
          <w:lang w:eastAsia="zh-CN"/>
        </w:rPr>
        <w:t>号通函中所列的已确定案文草案与成员国进行磋商一事</w:t>
      </w:r>
      <w:r w:rsidRPr="00BC2F1C">
        <w:rPr>
          <w:rFonts w:cstheme="minorHAnsi"/>
          <w:szCs w:val="24"/>
          <w:lang w:val="en-US" w:eastAsia="zh-CN"/>
        </w:rPr>
        <w:t>，</w:t>
      </w:r>
      <w:r w:rsidRPr="00BC2F1C">
        <w:rPr>
          <w:rFonts w:cstheme="minorHAnsi"/>
          <w:szCs w:val="24"/>
          <w:lang w:eastAsia="zh-CN"/>
        </w:rPr>
        <w:t>我谨向您通报本主管部门的意见</w:t>
      </w:r>
      <w:r w:rsidRPr="00BC2F1C">
        <w:rPr>
          <w:rFonts w:cstheme="minorHAnsi"/>
          <w:szCs w:val="24"/>
          <w:lang w:val="en-US" w:eastAsia="zh-CN"/>
        </w:rPr>
        <w:t>，</w:t>
      </w:r>
      <w:r w:rsidRPr="00BC2F1C">
        <w:rPr>
          <w:rFonts w:cstheme="minorHAnsi"/>
          <w:szCs w:val="24"/>
          <w:lang w:eastAsia="zh-CN"/>
        </w:rPr>
        <w:t>如下表所述。</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101A03" w:rsidRPr="00BC2F1C" w14:paraId="6F4B518F" w14:textId="77777777" w:rsidTr="00FB3BED">
        <w:trPr>
          <w:tblHeader/>
        </w:trPr>
        <w:tc>
          <w:tcPr>
            <w:tcW w:w="2066" w:type="dxa"/>
            <w:shd w:val="clear" w:color="auto" w:fill="auto"/>
            <w:vAlign w:val="center"/>
          </w:tcPr>
          <w:p w14:paraId="5C1C7B2B" w14:textId="77777777" w:rsidR="00101A03" w:rsidRPr="00BC2F1C" w:rsidRDefault="00101A03" w:rsidP="00FB3BED">
            <w:pPr>
              <w:spacing w:before="60" w:after="60"/>
              <w:jc w:val="center"/>
              <w:rPr>
                <w:rFonts w:cstheme="minorHAnsi"/>
                <w:b/>
                <w:bCs/>
                <w:szCs w:val="24"/>
                <w:lang w:val="en-US" w:eastAsia="zh-CN"/>
              </w:rPr>
            </w:pPr>
          </w:p>
        </w:tc>
        <w:tc>
          <w:tcPr>
            <w:tcW w:w="7563" w:type="dxa"/>
            <w:shd w:val="clear" w:color="auto" w:fill="auto"/>
            <w:vAlign w:val="center"/>
          </w:tcPr>
          <w:p w14:paraId="4BAE0D91" w14:textId="24858C50" w:rsidR="00101A03" w:rsidRPr="00BC2F1C" w:rsidRDefault="00B04B88" w:rsidP="00FB3BED">
            <w:pPr>
              <w:tabs>
                <w:tab w:val="clear" w:pos="794"/>
                <w:tab w:val="clear" w:pos="1191"/>
                <w:tab w:val="clear" w:pos="1588"/>
                <w:tab w:val="clear" w:pos="1985"/>
              </w:tabs>
              <w:spacing w:before="60" w:after="60"/>
              <w:ind w:left="939" w:hanging="459"/>
              <w:jc w:val="center"/>
              <w:rPr>
                <w:rFonts w:cstheme="minorHAnsi"/>
                <w:b/>
                <w:bCs/>
                <w:szCs w:val="24"/>
                <w:lang w:val="en-US" w:eastAsia="zh-CN"/>
              </w:rPr>
            </w:pPr>
            <w:bookmarkStart w:id="25" w:name="lt_pId134"/>
            <w:r>
              <w:rPr>
                <w:rFonts w:cstheme="minorHAnsi" w:hint="eastAsia"/>
                <w:b/>
                <w:bCs/>
                <w:szCs w:val="24"/>
                <w:lang w:val="en-US" w:eastAsia="zh-CN"/>
              </w:rPr>
              <w:t>对每份案文，</w:t>
            </w:r>
            <w:r w:rsidRPr="00BC2F1C">
              <w:rPr>
                <w:rFonts w:cstheme="minorHAnsi"/>
                <w:b/>
                <w:bCs/>
                <w:szCs w:val="24"/>
                <w:lang w:eastAsia="zh-CN"/>
              </w:rPr>
              <w:t>请选择两个方框中的一个</w:t>
            </w:r>
            <w:bookmarkEnd w:id="25"/>
          </w:p>
        </w:tc>
      </w:tr>
      <w:tr w:rsidR="00101A03" w:rsidRPr="00B5210E" w14:paraId="2C4F84E6" w14:textId="77777777" w:rsidTr="00FB3BED">
        <w:trPr>
          <w:trHeight w:val="748"/>
        </w:trPr>
        <w:tc>
          <w:tcPr>
            <w:tcW w:w="2066" w:type="dxa"/>
            <w:vMerge w:val="restart"/>
            <w:shd w:val="clear" w:color="auto" w:fill="auto"/>
            <w:vAlign w:val="center"/>
          </w:tcPr>
          <w:p w14:paraId="3784CBA4" w14:textId="0B24FBAD" w:rsidR="00101A03" w:rsidRPr="0093567B" w:rsidRDefault="00BD5862" w:rsidP="00B271AC">
            <w:pPr>
              <w:spacing w:before="60" w:after="60"/>
              <w:jc w:val="center"/>
              <w:rPr>
                <w:rFonts w:cstheme="minorHAnsi"/>
                <w:b/>
                <w:bCs/>
                <w:szCs w:val="24"/>
                <w:lang w:val="fr-CH" w:eastAsia="zh-CN"/>
              </w:rPr>
            </w:pPr>
            <w:bookmarkStart w:id="26" w:name="lt_pId103"/>
            <w:r w:rsidRPr="00BC2F1C">
              <w:rPr>
                <w:rFonts w:hint="eastAsia"/>
                <w:b/>
                <w:bCs/>
                <w:szCs w:val="24"/>
                <w:lang w:val="fr-CH" w:eastAsia="zh-CN"/>
              </w:rPr>
              <w:t>ITU-T D.</w:t>
            </w:r>
            <w:r w:rsidR="00B04B88">
              <w:rPr>
                <w:b/>
                <w:bCs/>
                <w:szCs w:val="24"/>
                <w:lang w:val="fr-CH" w:eastAsia="zh-CN"/>
              </w:rPr>
              <w:t>9964</w:t>
            </w:r>
            <w:r w:rsidR="004F3507">
              <w:rPr>
                <w:b/>
                <w:bCs/>
                <w:szCs w:val="24"/>
                <w:lang w:val="fr-CH" w:eastAsia="zh-CN"/>
              </w:rPr>
              <w:br/>
            </w:r>
            <w:r w:rsidRPr="00BC2F1C">
              <w:rPr>
                <w:rFonts w:hint="eastAsia"/>
                <w:b/>
                <w:bCs/>
                <w:szCs w:val="24"/>
                <w:lang w:val="fr-CH" w:eastAsia="zh-CN"/>
              </w:rPr>
              <w:t>建议书修订草案</w:t>
            </w:r>
            <w:bookmarkEnd w:id="26"/>
          </w:p>
        </w:tc>
        <w:tc>
          <w:tcPr>
            <w:tcW w:w="7563" w:type="dxa"/>
            <w:shd w:val="clear" w:color="auto" w:fill="auto"/>
            <w:vAlign w:val="center"/>
          </w:tcPr>
          <w:p w14:paraId="7C85339B" w14:textId="1E9B7DD2" w:rsidR="00101A03" w:rsidRPr="0093567B" w:rsidRDefault="00101A03" w:rsidP="00FB3BED">
            <w:pPr>
              <w:tabs>
                <w:tab w:val="clear" w:pos="794"/>
                <w:tab w:val="clear" w:pos="1191"/>
                <w:tab w:val="clear" w:pos="1588"/>
                <w:tab w:val="clear" w:pos="1985"/>
              </w:tabs>
              <w:spacing w:after="120"/>
              <w:ind w:left="459" w:hanging="459"/>
              <w:rPr>
                <w:rFonts w:cstheme="minorHAnsi"/>
                <w:szCs w:val="24"/>
                <w:lang w:val="fr-CH" w:eastAsia="zh-CN"/>
              </w:rPr>
            </w:pPr>
            <w:r w:rsidRPr="00BC2F1C">
              <w:rPr>
                <w:rFonts w:cstheme="minorHAnsi"/>
                <w:szCs w:val="24"/>
                <w:shd w:val="clear" w:color="auto" w:fill="FFFFFF" w:themeFill="background1"/>
              </w:rPr>
              <w:fldChar w:fldCharType="begin">
                <w:ffData>
                  <w:name w:val="Check1"/>
                  <w:enabled/>
                  <w:calcOnExit w:val="0"/>
                  <w:checkBox>
                    <w:sizeAuto/>
                    <w:default w:val="0"/>
                  </w:checkBox>
                </w:ffData>
              </w:fldChar>
            </w:r>
            <w:r w:rsidRPr="0093567B">
              <w:rPr>
                <w:rFonts w:cstheme="minorHAnsi"/>
                <w:szCs w:val="24"/>
                <w:shd w:val="clear" w:color="auto" w:fill="FFFFFF" w:themeFill="background1"/>
                <w:lang w:val="fr-CH" w:eastAsia="zh-CN"/>
              </w:rPr>
              <w:instrText xml:space="preserve"> FORMCHECKBOX </w:instrText>
            </w:r>
            <w:r w:rsidR="00CD45DF">
              <w:rPr>
                <w:rFonts w:cstheme="minorHAnsi"/>
                <w:szCs w:val="24"/>
                <w:shd w:val="clear" w:color="auto" w:fill="FFFFFF" w:themeFill="background1"/>
              </w:rPr>
            </w:r>
            <w:r w:rsidR="00CD45DF">
              <w:rPr>
                <w:rFonts w:cstheme="minorHAnsi"/>
                <w:szCs w:val="24"/>
                <w:shd w:val="clear" w:color="auto" w:fill="FFFFFF" w:themeFill="background1"/>
              </w:rPr>
              <w:fldChar w:fldCharType="separate"/>
            </w:r>
            <w:r w:rsidRPr="00BC2F1C">
              <w:rPr>
                <w:rFonts w:cstheme="minorHAnsi"/>
                <w:szCs w:val="24"/>
                <w:shd w:val="clear" w:color="auto" w:fill="FFFFFF" w:themeFill="background1"/>
              </w:rPr>
              <w:fldChar w:fldCharType="end"/>
            </w:r>
            <w:r w:rsidRPr="0093567B">
              <w:rPr>
                <w:rFonts w:cstheme="minorHAnsi"/>
                <w:szCs w:val="24"/>
                <w:lang w:val="fr-CH" w:eastAsia="zh-CN"/>
              </w:rPr>
              <w:tab/>
            </w:r>
            <w:r w:rsidRPr="00BC2F1C">
              <w:rPr>
                <w:rFonts w:cstheme="minorHAnsi"/>
                <w:b/>
                <w:bCs/>
                <w:szCs w:val="24"/>
                <w:lang w:eastAsia="zh-CN"/>
              </w:rPr>
              <w:t>授权</w:t>
            </w:r>
            <w:r w:rsidRPr="00BC2F1C">
              <w:rPr>
                <w:rFonts w:cstheme="minorHAnsi"/>
                <w:szCs w:val="24"/>
                <w:lang w:val="fr-CH" w:eastAsia="zh-CN"/>
              </w:rPr>
              <w:t>第</w:t>
            </w:r>
            <w:r w:rsidR="00B04B88" w:rsidRPr="0093567B">
              <w:rPr>
                <w:rFonts w:cstheme="minorHAnsi" w:hint="eastAsia"/>
                <w:szCs w:val="24"/>
                <w:lang w:val="fr-CH" w:eastAsia="zh-CN"/>
              </w:rPr>
              <w:t>1</w:t>
            </w:r>
            <w:r w:rsidR="00B04B88" w:rsidRPr="0093567B">
              <w:rPr>
                <w:rFonts w:cstheme="minorHAnsi"/>
                <w:szCs w:val="24"/>
                <w:lang w:val="fr-CH" w:eastAsia="zh-CN"/>
              </w:rPr>
              <w:t>5</w:t>
            </w:r>
            <w:r w:rsidRPr="00BC2F1C">
              <w:rPr>
                <w:rFonts w:cstheme="minorHAnsi"/>
                <w:szCs w:val="24"/>
                <w:lang w:val="fr-CH" w:eastAsia="zh-CN"/>
              </w:rPr>
              <w:t>研究组考虑批准该</w:t>
            </w:r>
            <w:r w:rsidRPr="00BC2F1C">
              <w:rPr>
                <w:rFonts w:cstheme="minorHAnsi" w:hint="eastAsia"/>
                <w:szCs w:val="24"/>
                <w:lang w:val="fr-CH" w:eastAsia="zh-CN"/>
              </w:rPr>
              <w:t>案文</w:t>
            </w:r>
            <w:r w:rsidRPr="0093567B">
              <w:rPr>
                <w:rFonts w:cstheme="minorHAnsi"/>
                <w:szCs w:val="24"/>
                <w:lang w:val="fr-CH" w:eastAsia="zh-CN"/>
              </w:rPr>
              <w:t>（</w:t>
            </w:r>
            <w:r w:rsidRPr="00BC2F1C">
              <w:rPr>
                <w:rFonts w:cstheme="minorHAnsi"/>
                <w:szCs w:val="24"/>
                <w:lang w:val="fr-CH" w:eastAsia="zh-CN"/>
              </w:rPr>
              <w:t>在这种情况下</w:t>
            </w:r>
            <w:r w:rsidRPr="0093567B">
              <w:rPr>
                <w:rFonts w:cstheme="minorHAnsi"/>
                <w:szCs w:val="24"/>
                <w:lang w:val="fr-CH" w:eastAsia="zh-CN"/>
              </w:rPr>
              <w:t>，</w:t>
            </w:r>
            <w:r w:rsidRPr="00BC2F1C">
              <w:rPr>
                <w:rFonts w:cstheme="minorHAnsi"/>
                <w:szCs w:val="24"/>
                <w:lang w:val="fr-CH" w:eastAsia="zh-CN"/>
              </w:rPr>
              <w:t>请选择两种方案</w:t>
            </w:r>
            <w:r w:rsidRPr="0093567B">
              <w:rPr>
                <w:rFonts w:cstheme="minorHAnsi"/>
                <w:szCs w:val="24"/>
                <w:lang w:val="fr-CH" w:eastAsia="zh-CN"/>
              </w:rPr>
              <w:t>⃝</w:t>
            </w:r>
            <w:r w:rsidRPr="00BC2F1C">
              <w:rPr>
                <w:rFonts w:cstheme="minorHAnsi"/>
                <w:szCs w:val="24"/>
                <w:lang w:val="fr-CH" w:eastAsia="zh-CN"/>
              </w:rPr>
              <w:t>中的一种</w:t>
            </w:r>
            <w:r w:rsidRPr="0093567B">
              <w:rPr>
                <w:rFonts w:cstheme="minorHAnsi"/>
                <w:szCs w:val="24"/>
                <w:lang w:val="fr-CH" w:eastAsia="zh-CN"/>
              </w:rPr>
              <w:t>）：</w:t>
            </w:r>
          </w:p>
          <w:p w14:paraId="1D19CA21" w14:textId="77777777" w:rsidR="00101A03" w:rsidRPr="0093567B" w:rsidRDefault="00101A03" w:rsidP="00FB3BED">
            <w:pPr>
              <w:tabs>
                <w:tab w:val="clear" w:pos="794"/>
                <w:tab w:val="clear" w:pos="1191"/>
                <w:tab w:val="clear" w:pos="1588"/>
                <w:tab w:val="clear" w:pos="1985"/>
              </w:tabs>
              <w:spacing w:after="120"/>
              <w:ind w:left="939" w:hanging="459"/>
              <w:rPr>
                <w:rFonts w:cstheme="minorHAnsi"/>
                <w:szCs w:val="24"/>
                <w:lang w:val="fr-CH" w:eastAsia="zh-CN"/>
              </w:rPr>
            </w:pPr>
            <w:r w:rsidRPr="0093567B">
              <w:rPr>
                <w:rFonts w:cstheme="minorHAnsi"/>
                <w:szCs w:val="24"/>
                <w:lang w:val="fr-CH" w:eastAsia="zh-CN"/>
              </w:rPr>
              <w:t>⃝</w:t>
            </w:r>
            <w:r w:rsidRPr="0093567B">
              <w:rPr>
                <w:rFonts w:cstheme="minorHAnsi"/>
                <w:szCs w:val="24"/>
                <w:lang w:val="fr-CH" w:eastAsia="zh-CN"/>
              </w:rPr>
              <w:tab/>
            </w:r>
            <w:r w:rsidRPr="00BC2F1C">
              <w:rPr>
                <w:rFonts w:cstheme="minorHAnsi"/>
                <w:szCs w:val="24"/>
                <w:lang w:eastAsia="zh-CN"/>
              </w:rPr>
              <w:t>无意见或无建议修改</w:t>
            </w:r>
          </w:p>
          <w:p w14:paraId="016C218B" w14:textId="77777777" w:rsidR="00101A03" w:rsidRPr="0093567B" w:rsidRDefault="00101A03" w:rsidP="00FB3BED">
            <w:pPr>
              <w:tabs>
                <w:tab w:val="clear" w:pos="794"/>
                <w:tab w:val="clear" w:pos="1191"/>
                <w:tab w:val="clear" w:pos="1588"/>
                <w:tab w:val="clear" w:pos="1985"/>
              </w:tabs>
              <w:spacing w:after="120"/>
              <w:ind w:left="939" w:hanging="459"/>
              <w:rPr>
                <w:rFonts w:cstheme="minorHAnsi"/>
                <w:szCs w:val="24"/>
                <w:lang w:val="fr-CH" w:eastAsia="zh-CN"/>
              </w:rPr>
            </w:pPr>
            <w:r w:rsidRPr="0093567B">
              <w:rPr>
                <w:rFonts w:cstheme="minorHAnsi"/>
                <w:szCs w:val="24"/>
                <w:lang w:val="fr-CH" w:eastAsia="zh-CN"/>
              </w:rPr>
              <w:t>⃝</w:t>
            </w:r>
            <w:r w:rsidRPr="0093567B">
              <w:rPr>
                <w:rFonts w:cstheme="minorHAnsi"/>
                <w:szCs w:val="24"/>
                <w:lang w:val="fr-CH" w:eastAsia="zh-CN"/>
              </w:rPr>
              <w:tab/>
            </w:r>
            <w:r w:rsidRPr="00BC2F1C">
              <w:rPr>
                <w:rFonts w:cstheme="minorHAnsi"/>
                <w:szCs w:val="24"/>
                <w:lang w:eastAsia="zh-CN"/>
              </w:rPr>
              <w:t>附意见和建议的修改</w:t>
            </w:r>
          </w:p>
        </w:tc>
      </w:tr>
      <w:tr w:rsidR="00101A03" w:rsidRPr="00B5210E" w14:paraId="1745486A" w14:textId="77777777" w:rsidTr="00FB3BED">
        <w:trPr>
          <w:trHeight w:val="747"/>
        </w:trPr>
        <w:tc>
          <w:tcPr>
            <w:tcW w:w="2066" w:type="dxa"/>
            <w:vMerge/>
            <w:shd w:val="clear" w:color="auto" w:fill="auto"/>
            <w:vAlign w:val="center"/>
          </w:tcPr>
          <w:p w14:paraId="01AA3643" w14:textId="77777777" w:rsidR="00101A03" w:rsidRPr="0093567B" w:rsidRDefault="00101A03" w:rsidP="00FB3BED">
            <w:pPr>
              <w:spacing w:before="60" w:after="60"/>
              <w:jc w:val="center"/>
              <w:rPr>
                <w:rFonts w:cstheme="minorHAnsi"/>
                <w:b/>
                <w:bCs/>
                <w:szCs w:val="24"/>
                <w:lang w:val="fr-CH" w:eastAsia="zh-CN"/>
              </w:rPr>
            </w:pPr>
          </w:p>
        </w:tc>
        <w:tc>
          <w:tcPr>
            <w:tcW w:w="7563" w:type="dxa"/>
            <w:shd w:val="clear" w:color="auto" w:fill="auto"/>
            <w:vAlign w:val="center"/>
          </w:tcPr>
          <w:p w14:paraId="79F06AFC" w14:textId="507CEAA2" w:rsidR="00101A03" w:rsidRPr="00B5210E" w:rsidRDefault="00101A03" w:rsidP="00B271AC">
            <w:pPr>
              <w:tabs>
                <w:tab w:val="clear" w:pos="794"/>
                <w:tab w:val="clear" w:pos="1191"/>
                <w:tab w:val="clear" w:pos="1588"/>
                <w:tab w:val="clear" w:pos="1985"/>
                <w:tab w:val="left" w:pos="250"/>
              </w:tabs>
              <w:spacing w:after="120"/>
              <w:ind w:left="459" w:hanging="459"/>
              <w:rPr>
                <w:rFonts w:cstheme="minorHAnsi"/>
                <w:szCs w:val="24"/>
                <w:lang w:val="fr-CH" w:eastAsia="zh-CN"/>
              </w:rPr>
            </w:pPr>
            <w:r w:rsidRPr="00BC2F1C">
              <w:rPr>
                <w:rFonts w:cstheme="minorHAnsi"/>
                <w:szCs w:val="24"/>
              </w:rPr>
              <w:fldChar w:fldCharType="begin">
                <w:ffData>
                  <w:name w:val="Check1"/>
                  <w:enabled/>
                  <w:calcOnExit w:val="0"/>
                  <w:checkBox>
                    <w:sizeAuto/>
                    <w:default w:val="0"/>
                  </w:checkBox>
                </w:ffData>
              </w:fldChar>
            </w:r>
            <w:r w:rsidRPr="00B5210E">
              <w:rPr>
                <w:rFonts w:cstheme="minorHAnsi"/>
                <w:szCs w:val="24"/>
                <w:lang w:val="fr-CH" w:eastAsia="zh-CN"/>
              </w:rPr>
              <w:instrText xml:space="preserve"> FORMCHECKBOX </w:instrText>
            </w:r>
            <w:r w:rsidR="00CD45DF">
              <w:rPr>
                <w:rFonts w:cstheme="minorHAnsi"/>
                <w:szCs w:val="24"/>
              </w:rPr>
            </w:r>
            <w:r w:rsidR="00CD45DF">
              <w:rPr>
                <w:rFonts w:cstheme="minorHAnsi"/>
                <w:szCs w:val="24"/>
              </w:rPr>
              <w:fldChar w:fldCharType="separate"/>
            </w:r>
            <w:r w:rsidRPr="00BC2F1C">
              <w:rPr>
                <w:rFonts w:cstheme="minorHAnsi"/>
                <w:szCs w:val="24"/>
              </w:rPr>
              <w:fldChar w:fldCharType="end"/>
            </w:r>
            <w:r w:rsidRPr="00B5210E">
              <w:rPr>
                <w:rFonts w:cstheme="minorHAnsi"/>
                <w:szCs w:val="24"/>
                <w:lang w:val="fr-CH" w:eastAsia="zh-CN"/>
              </w:rPr>
              <w:tab/>
            </w:r>
            <w:r w:rsidRPr="00BC2F1C">
              <w:rPr>
                <w:rFonts w:cstheme="minorHAnsi"/>
                <w:b/>
                <w:bCs/>
                <w:szCs w:val="24"/>
                <w:lang w:eastAsia="zh-CN"/>
              </w:rPr>
              <w:t>不授权</w:t>
            </w:r>
            <w:r w:rsidRPr="00BC2F1C">
              <w:rPr>
                <w:rFonts w:cstheme="minorHAnsi"/>
                <w:szCs w:val="24"/>
                <w:lang w:val="fr-CH" w:eastAsia="zh-CN"/>
              </w:rPr>
              <w:t>第</w:t>
            </w:r>
            <w:r w:rsidR="00B04B88" w:rsidRPr="00B5210E">
              <w:rPr>
                <w:rFonts w:cstheme="minorHAnsi" w:hint="eastAsia"/>
                <w:szCs w:val="24"/>
                <w:lang w:val="fr-CH" w:eastAsia="zh-CN"/>
              </w:rPr>
              <w:t>1</w:t>
            </w:r>
            <w:r w:rsidR="00B04B88" w:rsidRPr="00B5210E">
              <w:rPr>
                <w:rFonts w:cstheme="minorHAnsi"/>
                <w:szCs w:val="24"/>
                <w:lang w:val="fr-CH" w:eastAsia="zh-CN"/>
              </w:rPr>
              <w:t>5</w:t>
            </w:r>
            <w:r w:rsidRPr="00BC2F1C">
              <w:rPr>
                <w:rFonts w:cstheme="minorHAnsi"/>
                <w:szCs w:val="24"/>
                <w:lang w:val="fr-CH" w:eastAsia="zh-CN"/>
              </w:rPr>
              <w:t>研究组考虑批准该案</w:t>
            </w:r>
            <w:r w:rsidRPr="00BC2F1C">
              <w:rPr>
                <w:rFonts w:cstheme="minorHAnsi" w:hint="eastAsia"/>
                <w:szCs w:val="24"/>
                <w:lang w:val="fr-CH" w:eastAsia="zh-CN"/>
              </w:rPr>
              <w:t>文</w:t>
            </w:r>
            <w:r w:rsidRPr="00B5210E">
              <w:rPr>
                <w:rFonts w:cstheme="minorHAnsi"/>
                <w:szCs w:val="24"/>
                <w:lang w:val="fr-CH" w:eastAsia="zh-CN"/>
              </w:rPr>
              <w:t>（</w:t>
            </w:r>
            <w:proofErr w:type="gramStart"/>
            <w:r w:rsidRPr="00BC2F1C">
              <w:rPr>
                <w:rFonts w:cstheme="minorHAnsi"/>
                <w:szCs w:val="24"/>
                <w:lang w:eastAsia="zh-CN"/>
              </w:rPr>
              <w:t>附反对</w:t>
            </w:r>
            <w:proofErr w:type="gramEnd"/>
            <w:r w:rsidRPr="00BC2F1C">
              <w:rPr>
                <w:rFonts w:cstheme="minorHAnsi"/>
                <w:szCs w:val="24"/>
                <w:lang w:eastAsia="zh-CN"/>
              </w:rPr>
              <w:t>意见的理由并</w:t>
            </w:r>
            <w:r w:rsidRPr="00BC2F1C">
              <w:rPr>
                <w:rFonts w:cstheme="minorHAnsi" w:hint="eastAsia"/>
                <w:szCs w:val="24"/>
                <w:lang w:eastAsia="zh-CN"/>
              </w:rPr>
              <w:t>概述</w:t>
            </w:r>
            <w:r w:rsidRPr="00BC2F1C">
              <w:rPr>
                <w:rFonts w:cstheme="minorHAnsi"/>
                <w:szCs w:val="24"/>
                <w:lang w:eastAsia="zh-CN"/>
              </w:rPr>
              <w:t>可能</w:t>
            </w:r>
            <w:r w:rsidRPr="00BC2F1C">
              <w:rPr>
                <w:rFonts w:cstheme="minorHAnsi" w:hint="eastAsia"/>
                <w:szCs w:val="24"/>
                <w:lang w:eastAsia="zh-CN"/>
              </w:rPr>
              <w:t>令</w:t>
            </w:r>
            <w:r w:rsidRPr="00BC2F1C">
              <w:rPr>
                <w:rFonts w:cstheme="minorHAnsi"/>
                <w:szCs w:val="24"/>
                <w:lang w:eastAsia="zh-CN"/>
              </w:rPr>
              <w:t>该项工作</w:t>
            </w:r>
            <w:r w:rsidRPr="00BC2F1C">
              <w:rPr>
                <w:rFonts w:cstheme="minorHAnsi" w:hint="eastAsia"/>
                <w:szCs w:val="24"/>
                <w:lang w:eastAsia="zh-CN"/>
              </w:rPr>
              <w:t>取得</w:t>
            </w:r>
            <w:r w:rsidRPr="00BC2F1C">
              <w:rPr>
                <w:rFonts w:cstheme="minorHAnsi"/>
                <w:szCs w:val="24"/>
                <w:lang w:eastAsia="zh-CN"/>
              </w:rPr>
              <w:t>进展的可能修改</w:t>
            </w:r>
            <w:r w:rsidRPr="00B5210E">
              <w:rPr>
                <w:rFonts w:cstheme="minorHAnsi"/>
                <w:szCs w:val="24"/>
                <w:lang w:val="fr-CH" w:eastAsia="zh-CN"/>
              </w:rPr>
              <w:t>）</w:t>
            </w:r>
          </w:p>
        </w:tc>
      </w:tr>
    </w:tbl>
    <w:p w14:paraId="57F7BF55" w14:textId="77777777" w:rsidR="00101A03" w:rsidRPr="00BC2F1C" w:rsidRDefault="00101A03" w:rsidP="00101A03">
      <w:pPr>
        <w:spacing w:before="480"/>
        <w:rPr>
          <w:rFonts w:cstheme="minorHAnsi"/>
          <w:szCs w:val="24"/>
          <w:lang w:val="fr-CH" w:eastAsia="zh-CN"/>
        </w:rPr>
      </w:pPr>
      <w:r w:rsidRPr="00BC2F1C">
        <w:rPr>
          <w:rFonts w:cstheme="minorHAnsi"/>
          <w:szCs w:val="24"/>
          <w:lang w:eastAsia="zh-CN"/>
        </w:rPr>
        <w:t>顺致敬意</w:t>
      </w:r>
      <w:r w:rsidRPr="00BC2F1C">
        <w:rPr>
          <w:rFonts w:cstheme="minorHAnsi"/>
          <w:szCs w:val="24"/>
          <w:lang w:val="fr-CH" w:eastAsia="zh-CN"/>
        </w:rPr>
        <w:t>！</w:t>
      </w:r>
    </w:p>
    <w:p w14:paraId="5673FBE4" w14:textId="77777777" w:rsidR="00101A03" w:rsidRPr="00BC2F1C" w:rsidRDefault="00101A03" w:rsidP="00101A03">
      <w:pPr>
        <w:spacing w:before="600"/>
        <w:rPr>
          <w:rFonts w:cstheme="minorHAnsi"/>
          <w:szCs w:val="24"/>
          <w:lang w:val="fr-CH" w:eastAsia="zh-CN"/>
        </w:rPr>
      </w:pPr>
      <w:bookmarkStart w:id="27" w:name="lt_pId166"/>
      <w:bookmarkStart w:id="28" w:name="lt_pId164"/>
      <w:r w:rsidRPr="00C50367">
        <w:rPr>
          <w:rFonts w:cstheme="minorHAnsi"/>
          <w:szCs w:val="24"/>
          <w:highlight w:val="green"/>
          <w:lang w:val="fr-CH" w:eastAsia="zh-CN"/>
        </w:rPr>
        <w:t>[</w:t>
      </w:r>
      <w:proofErr w:type="gramStart"/>
      <w:r w:rsidRPr="00C50367">
        <w:rPr>
          <w:rFonts w:cstheme="minorHAnsi"/>
          <w:szCs w:val="24"/>
          <w:highlight w:val="green"/>
          <w:lang w:eastAsia="zh-CN"/>
        </w:rPr>
        <w:t>成员国</w:t>
      </w:r>
      <w:proofErr w:type="gramEnd"/>
      <w:r w:rsidRPr="00C50367">
        <w:rPr>
          <w:rFonts w:cstheme="minorHAnsi"/>
          <w:szCs w:val="24"/>
          <w:highlight w:val="green"/>
          <w:lang w:val="fr-CH" w:eastAsia="zh-CN"/>
        </w:rPr>
        <w:t>]</w:t>
      </w:r>
      <w:bookmarkEnd w:id="27"/>
      <w:r w:rsidRPr="00BC2F1C">
        <w:rPr>
          <w:rFonts w:cstheme="minorHAnsi"/>
          <w:szCs w:val="24"/>
          <w:lang w:eastAsia="zh-CN"/>
        </w:rPr>
        <w:t>主管部门</w:t>
      </w:r>
      <w:bookmarkEnd w:id="28"/>
    </w:p>
    <w:p w14:paraId="3A9335C4" w14:textId="77777777" w:rsidR="00101A03" w:rsidRPr="00BC2F1C" w:rsidRDefault="00101A03" w:rsidP="00101A03">
      <w:pPr>
        <w:tabs>
          <w:tab w:val="clear" w:pos="1588"/>
          <w:tab w:val="clear" w:pos="1985"/>
          <w:tab w:val="left" w:pos="3679"/>
        </w:tabs>
        <w:rPr>
          <w:rFonts w:cstheme="minorHAnsi"/>
          <w:szCs w:val="24"/>
          <w:lang w:val="fr-CH" w:eastAsia="zh-CN"/>
        </w:rPr>
      </w:pPr>
      <w:bookmarkStart w:id="29" w:name="lt_pId165"/>
      <w:r w:rsidRPr="00C50367">
        <w:rPr>
          <w:rFonts w:cstheme="minorHAnsi"/>
          <w:szCs w:val="24"/>
          <w:highlight w:val="green"/>
          <w:lang w:val="fr-CH" w:eastAsia="zh-CN"/>
        </w:rPr>
        <w:t>[</w:t>
      </w:r>
      <w:proofErr w:type="gramStart"/>
      <w:r w:rsidRPr="00C50367">
        <w:rPr>
          <w:rFonts w:cstheme="minorHAnsi"/>
          <w:szCs w:val="24"/>
          <w:highlight w:val="green"/>
          <w:lang w:eastAsia="zh-CN"/>
        </w:rPr>
        <w:t>正式职务</w:t>
      </w:r>
      <w:proofErr w:type="gramEnd"/>
      <w:r w:rsidRPr="00C50367">
        <w:rPr>
          <w:rFonts w:cstheme="minorHAnsi"/>
          <w:szCs w:val="24"/>
          <w:highlight w:val="green"/>
          <w:lang w:val="fr-CH" w:eastAsia="zh-CN"/>
        </w:rPr>
        <w:t>]</w:t>
      </w:r>
      <w:bookmarkEnd w:id="29"/>
    </w:p>
    <w:p w14:paraId="3C82752C" w14:textId="77777777" w:rsidR="00101A03" w:rsidRPr="003B3D7B" w:rsidRDefault="00101A03" w:rsidP="00101A03">
      <w:pPr>
        <w:rPr>
          <w:rFonts w:cstheme="minorHAnsi"/>
          <w:szCs w:val="24"/>
          <w:lang w:eastAsia="zh-CN"/>
        </w:rPr>
      </w:pPr>
      <w:r w:rsidRPr="00C50367">
        <w:rPr>
          <w:rFonts w:cstheme="minorHAnsi"/>
          <w:szCs w:val="24"/>
          <w:highlight w:val="green"/>
          <w:lang w:eastAsia="zh-CN"/>
        </w:rPr>
        <w:t>[</w:t>
      </w:r>
      <w:r w:rsidRPr="00C50367">
        <w:rPr>
          <w:rFonts w:cstheme="minorHAnsi"/>
          <w:szCs w:val="24"/>
          <w:highlight w:val="green"/>
          <w:lang w:eastAsia="zh-CN"/>
        </w:rPr>
        <w:t>姓名</w:t>
      </w:r>
      <w:r w:rsidRPr="00C50367">
        <w:rPr>
          <w:rFonts w:cstheme="minorHAnsi"/>
          <w:szCs w:val="24"/>
          <w:highlight w:val="green"/>
          <w:lang w:eastAsia="zh-CN"/>
        </w:rPr>
        <w:t>]</w:t>
      </w:r>
    </w:p>
    <w:p w14:paraId="1A655C56" w14:textId="3AE220F3" w:rsidR="00720F32" w:rsidRPr="00AF31BC" w:rsidRDefault="00101A03" w:rsidP="00AF31BC">
      <w:pPr>
        <w:jc w:val="center"/>
        <w:rPr>
          <w:rFonts w:cstheme="minorHAnsi"/>
          <w:szCs w:val="24"/>
        </w:rPr>
      </w:pPr>
      <w:r w:rsidRPr="003B3D7B">
        <w:rPr>
          <w:rFonts w:cstheme="minorHAnsi"/>
          <w:szCs w:val="24"/>
        </w:rPr>
        <w:t>______________</w:t>
      </w:r>
    </w:p>
    <w:sectPr w:rsidR="00720F32" w:rsidRPr="00AF31BC">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8A8D" w14:textId="77777777" w:rsidR="004B268D" w:rsidRDefault="004B268D">
      <w:r>
        <w:separator/>
      </w:r>
    </w:p>
  </w:endnote>
  <w:endnote w:type="continuationSeparator" w:id="0">
    <w:p w14:paraId="5F0BFC6F" w14:textId="77777777" w:rsidR="004B268D" w:rsidRDefault="004B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41A" w14:textId="77777777" w:rsidR="005F3667" w:rsidRDefault="005F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EB41" w14:textId="471D7CA6" w:rsidR="00BB6E5B" w:rsidRPr="0093567B" w:rsidRDefault="00BB6E5B" w:rsidP="00935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D02B" w14:textId="3E1EAA9A" w:rsidR="002D2024" w:rsidRPr="001A23CD" w:rsidRDefault="001A23CD" w:rsidP="001A23CD">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E56F" w14:textId="77777777" w:rsidR="004B268D" w:rsidRDefault="004B268D">
      <w:r>
        <w:separator/>
      </w:r>
    </w:p>
  </w:footnote>
  <w:footnote w:type="continuationSeparator" w:id="0">
    <w:p w14:paraId="6BE7350A" w14:textId="77777777" w:rsidR="004B268D" w:rsidRDefault="004B2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B58" w14:textId="77777777" w:rsidR="005F3667" w:rsidRDefault="005F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115" w14:textId="6C785C04"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C50367">
      <w:rPr>
        <w:noProof/>
        <w:sz w:val="18"/>
        <w:szCs w:val="16"/>
      </w:rPr>
      <w:t>3</w:t>
    </w:r>
    <w:r w:rsidR="00841612" w:rsidRPr="002D2024">
      <w:rPr>
        <w:sz w:val="18"/>
        <w:szCs w:val="16"/>
      </w:rPr>
      <w:fldChar w:fldCharType="end"/>
    </w:r>
    <w:r w:rsidRPr="002D2024">
      <w:rPr>
        <w:sz w:val="18"/>
        <w:szCs w:val="16"/>
      </w:rPr>
      <w:t xml:space="preserve"> -</w:t>
    </w:r>
  </w:p>
  <w:p w14:paraId="3324DC05" w14:textId="43C4B6EA" w:rsidR="00A46C0F" w:rsidRPr="00C235E8" w:rsidRDefault="00A46C0F" w:rsidP="00590119">
    <w:pPr>
      <w:pStyle w:val="Header"/>
      <w:rPr>
        <w:rFonts w:ascii="Calibri" w:hAnsi="Calibri" w:cs="Calibri"/>
        <w:sz w:val="18"/>
        <w:szCs w:val="16"/>
      </w:rPr>
    </w:pPr>
    <w:r w:rsidRPr="00C235E8">
      <w:rPr>
        <w:rFonts w:ascii="Calibri" w:hAnsi="Calibri" w:cs="Calibri" w:hint="eastAsia"/>
        <w:sz w:val="18"/>
        <w:szCs w:val="18"/>
        <w:lang w:eastAsia="zh-CN"/>
      </w:rPr>
      <w:t>电信标准化局第</w:t>
    </w:r>
    <w:r w:rsidR="005F3667">
      <w:rPr>
        <w:rFonts w:ascii="Calibri" w:hAnsi="Calibri" w:cs="Calibri"/>
        <w:sz w:val="18"/>
        <w:szCs w:val="18"/>
        <w:lang w:eastAsia="zh-CN"/>
      </w:rPr>
      <w:t>101</w:t>
    </w:r>
    <w:r w:rsidRPr="00C235E8">
      <w:rPr>
        <w:rFonts w:ascii="Calibri" w:hAnsi="Calibri" w:cs="Calibri" w:hint="eastAsia"/>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C97D" w14:textId="77777777" w:rsidR="005F3667" w:rsidRDefault="005F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6965"/>
    <w:multiLevelType w:val="hybridMultilevel"/>
    <w:tmpl w:val="8814F916"/>
    <w:lvl w:ilvl="0" w:tplc="4AEE1C14">
      <w:start w:val="1"/>
      <w:numFmt w:val="bullet"/>
      <w:pStyle w:val="enumlev1"/>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num w:numId="1" w16cid:durableId="89162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C47"/>
    <w:rsid w:val="00005A27"/>
    <w:rsid w:val="00026201"/>
    <w:rsid w:val="00027EE3"/>
    <w:rsid w:val="00081BA5"/>
    <w:rsid w:val="00086611"/>
    <w:rsid w:val="00090E72"/>
    <w:rsid w:val="00094C0B"/>
    <w:rsid w:val="000A1C89"/>
    <w:rsid w:val="000A2484"/>
    <w:rsid w:val="000A58E5"/>
    <w:rsid w:val="00101A03"/>
    <w:rsid w:val="00117471"/>
    <w:rsid w:val="00124B7E"/>
    <w:rsid w:val="00160A43"/>
    <w:rsid w:val="00166162"/>
    <w:rsid w:val="00166720"/>
    <w:rsid w:val="0016759D"/>
    <w:rsid w:val="00191798"/>
    <w:rsid w:val="001A23CD"/>
    <w:rsid w:val="001D6E70"/>
    <w:rsid w:val="0022483F"/>
    <w:rsid w:val="00234A9B"/>
    <w:rsid w:val="00282732"/>
    <w:rsid w:val="00284869"/>
    <w:rsid w:val="002C6D12"/>
    <w:rsid w:val="002D2024"/>
    <w:rsid w:val="002E05E3"/>
    <w:rsid w:val="00303A2A"/>
    <w:rsid w:val="003064AD"/>
    <w:rsid w:val="003118E3"/>
    <w:rsid w:val="00334A24"/>
    <w:rsid w:val="0035674D"/>
    <w:rsid w:val="0038630E"/>
    <w:rsid w:val="0039226C"/>
    <w:rsid w:val="003F1CCA"/>
    <w:rsid w:val="0041241A"/>
    <w:rsid w:val="00430077"/>
    <w:rsid w:val="00464015"/>
    <w:rsid w:val="0048397C"/>
    <w:rsid w:val="00486359"/>
    <w:rsid w:val="004A1807"/>
    <w:rsid w:val="004B1ADB"/>
    <w:rsid w:val="004B268D"/>
    <w:rsid w:val="004C241D"/>
    <w:rsid w:val="004C61A1"/>
    <w:rsid w:val="004D6D0E"/>
    <w:rsid w:val="004D7BC0"/>
    <w:rsid w:val="004F3507"/>
    <w:rsid w:val="00531448"/>
    <w:rsid w:val="00532FEB"/>
    <w:rsid w:val="00543375"/>
    <w:rsid w:val="005649D1"/>
    <w:rsid w:val="00590119"/>
    <w:rsid w:val="005C1CC7"/>
    <w:rsid w:val="005C26FD"/>
    <w:rsid w:val="005D4BAC"/>
    <w:rsid w:val="005F3667"/>
    <w:rsid w:val="00624E27"/>
    <w:rsid w:val="00627AE8"/>
    <w:rsid w:val="0063445E"/>
    <w:rsid w:val="00660AB7"/>
    <w:rsid w:val="00670196"/>
    <w:rsid w:val="006B463C"/>
    <w:rsid w:val="006D20E2"/>
    <w:rsid w:val="006D22B1"/>
    <w:rsid w:val="006D42C6"/>
    <w:rsid w:val="00720F32"/>
    <w:rsid w:val="00731A2A"/>
    <w:rsid w:val="0074492D"/>
    <w:rsid w:val="007568DA"/>
    <w:rsid w:val="00793CE2"/>
    <w:rsid w:val="007B645F"/>
    <w:rsid w:val="007B75DD"/>
    <w:rsid w:val="007E41A8"/>
    <w:rsid w:val="007F0582"/>
    <w:rsid w:val="00822A58"/>
    <w:rsid w:val="00841612"/>
    <w:rsid w:val="0084436D"/>
    <w:rsid w:val="00876833"/>
    <w:rsid w:val="00887CE2"/>
    <w:rsid w:val="008A7886"/>
    <w:rsid w:val="008B2BDA"/>
    <w:rsid w:val="009128F1"/>
    <w:rsid w:val="00927146"/>
    <w:rsid w:val="00930769"/>
    <w:rsid w:val="0093567B"/>
    <w:rsid w:val="009424FC"/>
    <w:rsid w:val="00956D38"/>
    <w:rsid w:val="00966F42"/>
    <w:rsid w:val="009727EA"/>
    <w:rsid w:val="00974486"/>
    <w:rsid w:val="00995A61"/>
    <w:rsid w:val="009C2FF6"/>
    <w:rsid w:val="009E1539"/>
    <w:rsid w:val="009E549D"/>
    <w:rsid w:val="009F5164"/>
    <w:rsid w:val="00A1090D"/>
    <w:rsid w:val="00A16AB0"/>
    <w:rsid w:val="00A37496"/>
    <w:rsid w:val="00A46C0F"/>
    <w:rsid w:val="00A55D76"/>
    <w:rsid w:val="00A57086"/>
    <w:rsid w:val="00A6379F"/>
    <w:rsid w:val="00A63AAB"/>
    <w:rsid w:val="00A71A00"/>
    <w:rsid w:val="00A96319"/>
    <w:rsid w:val="00AA3151"/>
    <w:rsid w:val="00AD3CCF"/>
    <w:rsid w:val="00AF31BC"/>
    <w:rsid w:val="00B01F79"/>
    <w:rsid w:val="00B04B88"/>
    <w:rsid w:val="00B14CB8"/>
    <w:rsid w:val="00B271AC"/>
    <w:rsid w:val="00B354D1"/>
    <w:rsid w:val="00B5210E"/>
    <w:rsid w:val="00B56B75"/>
    <w:rsid w:val="00B668D7"/>
    <w:rsid w:val="00B86F95"/>
    <w:rsid w:val="00BA08F7"/>
    <w:rsid w:val="00BB2DB5"/>
    <w:rsid w:val="00BB5392"/>
    <w:rsid w:val="00BB6E5B"/>
    <w:rsid w:val="00BC0C47"/>
    <w:rsid w:val="00BC2F1C"/>
    <w:rsid w:val="00BC7AEE"/>
    <w:rsid w:val="00BD5862"/>
    <w:rsid w:val="00BE339D"/>
    <w:rsid w:val="00C03E87"/>
    <w:rsid w:val="00C20F85"/>
    <w:rsid w:val="00C235E8"/>
    <w:rsid w:val="00C50367"/>
    <w:rsid w:val="00C6016A"/>
    <w:rsid w:val="00C7008A"/>
    <w:rsid w:val="00C916ED"/>
    <w:rsid w:val="00C9350D"/>
    <w:rsid w:val="00CB5C12"/>
    <w:rsid w:val="00CC50C4"/>
    <w:rsid w:val="00CD3FF0"/>
    <w:rsid w:val="00CD45DF"/>
    <w:rsid w:val="00D02BBB"/>
    <w:rsid w:val="00D16F47"/>
    <w:rsid w:val="00D2501B"/>
    <w:rsid w:val="00D34F86"/>
    <w:rsid w:val="00D5606F"/>
    <w:rsid w:val="00D8293E"/>
    <w:rsid w:val="00D93E99"/>
    <w:rsid w:val="00DA0C88"/>
    <w:rsid w:val="00DB46DB"/>
    <w:rsid w:val="00DD24CB"/>
    <w:rsid w:val="00DF1D9E"/>
    <w:rsid w:val="00E35907"/>
    <w:rsid w:val="00E359D5"/>
    <w:rsid w:val="00E41E39"/>
    <w:rsid w:val="00E47AFF"/>
    <w:rsid w:val="00E71987"/>
    <w:rsid w:val="00E74E0F"/>
    <w:rsid w:val="00E907B9"/>
    <w:rsid w:val="00ED2FAF"/>
    <w:rsid w:val="00EE35BA"/>
    <w:rsid w:val="00F023A3"/>
    <w:rsid w:val="00F07A3C"/>
    <w:rsid w:val="00F346AB"/>
    <w:rsid w:val="00F34FEE"/>
    <w:rsid w:val="00F64B3C"/>
    <w:rsid w:val="00F9383A"/>
    <w:rsid w:val="00FA765C"/>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71FE4"/>
  <w15:docId w15:val="{BC59BFC8-B8FC-4D14-9ED3-E03FDC8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101A03"/>
    <w:pPr>
      <w:keepNext/>
      <w:keepLines/>
      <w:spacing w:before="280"/>
      <w:ind w:left="1134" w:hanging="1134"/>
      <w:outlineLvl w:val="0"/>
    </w:pPr>
    <w:rPr>
      <w:rFonts w:ascii="Calibri" w:eastAsiaTheme="minorEastAsia"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1Char">
    <w:name w:val="Heading 1 Char"/>
    <w:basedOn w:val="DefaultParagraphFont"/>
    <w:link w:val="Heading1"/>
    <w:rsid w:val="00101A03"/>
    <w:rPr>
      <w:rFonts w:ascii="Calibri" w:eastAsiaTheme="minorEastAsia" w:hAnsi="Calibri"/>
      <w:b/>
      <w:sz w:val="28"/>
      <w:lang w:val="en-GB" w:eastAsia="en-US"/>
    </w:rPr>
  </w:style>
  <w:style w:type="paragraph" w:customStyle="1" w:styleId="Headingb">
    <w:name w:val="Heading_b"/>
    <w:basedOn w:val="Normal"/>
    <w:next w:val="Normal"/>
    <w:rsid w:val="00101A03"/>
    <w:pPr>
      <w:keepNext/>
      <w:spacing w:before="160"/>
    </w:pPr>
    <w:rPr>
      <w:rFonts w:ascii="Calibri" w:eastAsiaTheme="minorEastAsia" w:hAnsi="Calibri"/>
      <w:b/>
    </w:rPr>
  </w:style>
  <w:style w:type="paragraph" w:customStyle="1" w:styleId="AnnexNo">
    <w:name w:val="Annex_No"/>
    <w:basedOn w:val="Normal"/>
    <w:next w:val="Normal"/>
    <w:rsid w:val="00101A03"/>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101A03"/>
    <w:pPr>
      <w:keepNext/>
      <w:keepLines/>
      <w:spacing w:before="240" w:after="280"/>
      <w:jc w:val="center"/>
    </w:pPr>
    <w:rPr>
      <w:rFonts w:ascii="Calibri" w:eastAsiaTheme="minorEastAsia" w:hAnsi="Calibri"/>
      <w:b/>
      <w:sz w:val="28"/>
    </w:rPr>
  </w:style>
  <w:style w:type="character" w:styleId="FootnoteReference">
    <w:name w:val="footnote reference"/>
    <w:aliases w:val="Appel note de bas de p,Footnote Reference/,Footnote symbol,Ref,de nota al pie"/>
    <w:rsid w:val="00BA08F7"/>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BA08F7"/>
    <w:pPr>
      <w:keepLines/>
      <w:tabs>
        <w:tab w:val="left" w:pos="255"/>
      </w:tabs>
    </w:pPr>
    <w:rPr>
      <w:rFonts w:ascii="Calibri" w:eastAsia="Times New Roman" w:hAnsi="Calibri"/>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A08F7"/>
    <w:rPr>
      <w:rFonts w:ascii="Calibri" w:eastAsia="Times New Roman" w:hAnsi="Calibri"/>
      <w:sz w:val="24"/>
      <w:lang w:val="en-GB" w:eastAsia="en-US"/>
    </w:rPr>
  </w:style>
  <w:style w:type="paragraph" w:styleId="ListParagraph">
    <w:name w:val="List Paragraph"/>
    <w:basedOn w:val="Normal"/>
    <w:link w:val="ListParagraphChar"/>
    <w:uiPriority w:val="34"/>
    <w:qFormat/>
    <w:rsid w:val="00BA08F7"/>
    <w:pPr>
      <w:ind w:left="720"/>
      <w:contextualSpacing/>
    </w:pPr>
    <w:rPr>
      <w:rFonts w:ascii="Calibri" w:eastAsia="Times New Roman" w:hAnsi="Calibri"/>
    </w:rPr>
  </w:style>
  <w:style w:type="character" w:customStyle="1" w:styleId="ListParagraphChar">
    <w:name w:val="List Paragraph Char"/>
    <w:link w:val="ListParagraph"/>
    <w:uiPriority w:val="34"/>
    <w:rsid w:val="00BA08F7"/>
    <w:rPr>
      <w:rFonts w:ascii="Calibri" w:eastAsia="Times New Roman" w:hAnsi="Calibri"/>
      <w:sz w:val="24"/>
      <w:lang w:val="en-GB" w:eastAsia="en-US"/>
    </w:rPr>
  </w:style>
  <w:style w:type="paragraph" w:customStyle="1" w:styleId="enumlev1">
    <w:name w:val="enumlev1"/>
    <w:basedOn w:val="Normal"/>
    <w:rsid w:val="00A71A00"/>
    <w:pPr>
      <w:widowControl w:val="0"/>
      <w:numPr>
        <w:numId w:val="1"/>
      </w:numPr>
      <w:tabs>
        <w:tab w:val="clear" w:pos="794"/>
        <w:tab w:val="clear" w:pos="1191"/>
        <w:tab w:val="clear" w:pos="1588"/>
        <w:tab w:val="clear" w:pos="1985"/>
      </w:tabs>
      <w:overflowPunct/>
      <w:autoSpaceDE/>
      <w:autoSpaceDN/>
      <w:adjustRightInd/>
      <w:spacing w:before="118"/>
      <w:ind w:left="709" w:right="389" w:hanging="709"/>
      <w:jc w:val="both"/>
      <w:textAlignment w:val="auto"/>
    </w:pPr>
    <w:rPr>
      <w:lang w:eastAsia="zh-CN"/>
    </w:rPr>
  </w:style>
  <w:style w:type="character" w:styleId="FollowedHyperlink">
    <w:name w:val="FollowedHyperlink"/>
    <w:basedOn w:val="DefaultParagraphFont"/>
    <w:semiHidden/>
    <w:unhideWhenUsed/>
    <w:rsid w:val="002C6D12"/>
    <w:rPr>
      <w:color w:val="800080" w:themeColor="followedHyperlink"/>
      <w:u w:val="single"/>
    </w:rPr>
  </w:style>
  <w:style w:type="character" w:styleId="UnresolvedMention">
    <w:name w:val="Unresolved Mention"/>
    <w:basedOn w:val="DefaultParagraphFont"/>
    <w:uiPriority w:val="99"/>
    <w:semiHidden/>
    <w:unhideWhenUsed/>
    <w:rsid w:val="0016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SG15-R-001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5F2B-BBCB-46FB-AB40-0082FCD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1984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Zhao,lanyi</dc:creator>
  <cp:lastModifiedBy>Braud, Olivia</cp:lastModifiedBy>
  <cp:revision>9</cp:revision>
  <cp:lastPrinted>2023-05-30T08:25:00Z</cp:lastPrinted>
  <dcterms:created xsi:type="dcterms:W3CDTF">2023-05-22T09:58:00Z</dcterms:created>
  <dcterms:modified xsi:type="dcterms:W3CDTF">2023-05-30T08:25:00Z</dcterms:modified>
</cp:coreProperties>
</file>