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1123"/>
        <w:bidiVisual/>
        <w:tblW w:w="5000" w:type="pct"/>
        <w:tblLook w:val="0000" w:firstRow="0" w:lastRow="0" w:firstColumn="0" w:lastColumn="0" w:noHBand="0" w:noVBand="0"/>
      </w:tblPr>
      <w:tblGrid>
        <w:gridCol w:w="1538"/>
        <w:gridCol w:w="8101"/>
      </w:tblGrid>
      <w:tr w:rsidR="00D517B2" w:rsidRPr="00E06C07" w14:paraId="29CC62DF" w14:textId="77777777" w:rsidTr="00D517B2">
        <w:trPr>
          <w:cantSplit/>
          <w:trHeight w:val="1134"/>
        </w:trPr>
        <w:tc>
          <w:tcPr>
            <w:tcW w:w="798" w:type="pct"/>
          </w:tcPr>
          <w:p w14:paraId="5D79C74C" w14:textId="77777777" w:rsidR="00D517B2" w:rsidRPr="00E06C07" w:rsidRDefault="00D517B2" w:rsidP="00D517B2">
            <w:pPr>
              <w:spacing w:before="0" w:line="240" w:lineRule="auto"/>
              <w:rPr>
                <w:b/>
                <w:bCs/>
                <w:rtl/>
                <w:lang w:bidi="ar-EG"/>
              </w:rPr>
            </w:pPr>
            <w:r w:rsidRPr="00E06C07">
              <w:rPr>
                <w:noProof/>
                <w:lang w:eastAsia="en-US"/>
              </w:rPr>
              <w:drawing>
                <wp:inline distT="0" distB="0" distL="0" distR="0" wp14:anchorId="603EFB9D" wp14:editId="6B479185">
                  <wp:extent cx="807720" cy="807720"/>
                  <wp:effectExtent l="0" t="0" r="0" b="0"/>
                  <wp:docPr id="2" name="Picture 2" descr="The International Teleocmmunication Union - Connecting the World."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780582" name="Picture 1" descr="C:\Users\clarker\AppData\Local\Temp\7zE04E6E9AC\ITU official logo_blue_RGB.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07720" cy="807720"/>
                          </a:xfrm>
                          <a:prstGeom prst="rect">
                            <a:avLst/>
                          </a:prstGeom>
                          <a:noFill/>
                          <a:ln>
                            <a:noFill/>
                          </a:ln>
                        </pic:spPr>
                      </pic:pic>
                    </a:graphicData>
                  </a:graphic>
                </wp:inline>
              </w:drawing>
            </w:r>
          </w:p>
        </w:tc>
        <w:tc>
          <w:tcPr>
            <w:tcW w:w="4202" w:type="pct"/>
          </w:tcPr>
          <w:p w14:paraId="23DFA61F" w14:textId="77777777" w:rsidR="00D517B2" w:rsidRPr="00E06C07" w:rsidRDefault="00D517B2" w:rsidP="00D517B2">
            <w:pPr>
              <w:spacing w:before="200"/>
              <w:rPr>
                <w:b/>
                <w:bCs/>
                <w:sz w:val="36"/>
                <w:szCs w:val="36"/>
                <w:rtl/>
              </w:rPr>
            </w:pPr>
            <w:r w:rsidRPr="00E06C07">
              <w:rPr>
                <w:b/>
                <w:bCs/>
                <w:sz w:val="36"/>
                <w:szCs w:val="36"/>
                <w:rtl/>
              </w:rPr>
              <w:t>الاتحـاد الدولـي للاتصـالات</w:t>
            </w:r>
          </w:p>
          <w:p w14:paraId="55F4C23C" w14:textId="77777777" w:rsidR="00D517B2" w:rsidRPr="00E06C07" w:rsidRDefault="00D517B2" w:rsidP="00D517B2">
            <w:pPr>
              <w:spacing w:before="60"/>
              <w:rPr>
                <w:b/>
                <w:bCs/>
                <w:sz w:val="28"/>
                <w:szCs w:val="28"/>
                <w:rtl/>
                <w:lang w:bidi="ar-EG"/>
              </w:rPr>
            </w:pPr>
            <w:r w:rsidRPr="00E06C07">
              <w:rPr>
                <w:b/>
                <w:bCs/>
                <w:sz w:val="28"/>
                <w:szCs w:val="28"/>
                <w:rtl/>
              </w:rPr>
              <w:t>مكتب تقييس الاتصالات</w:t>
            </w:r>
          </w:p>
        </w:tc>
      </w:tr>
    </w:tbl>
    <w:tbl>
      <w:tblPr>
        <w:tblpPr w:leftFromText="180" w:rightFromText="180" w:vertAnchor="text" w:tblpXSpec="center" w:tblpY="1"/>
        <w:tblOverlap w:val="never"/>
        <w:bidiVisual/>
        <w:tblW w:w="5000" w:type="pct"/>
        <w:jc w:val="center"/>
        <w:tblLayout w:type="fixed"/>
        <w:tblCellMar>
          <w:left w:w="0" w:type="dxa"/>
          <w:right w:w="0" w:type="dxa"/>
        </w:tblCellMar>
        <w:tblLook w:val="0000" w:firstRow="0" w:lastRow="0" w:firstColumn="0" w:lastColumn="0" w:noHBand="0" w:noVBand="0"/>
      </w:tblPr>
      <w:tblGrid>
        <w:gridCol w:w="1535"/>
        <w:gridCol w:w="3433"/>
        <w:gridCol w:w="4671"/>
      </w:tblGrid>
      <w:tr w:rsidR="00D517B2" w:rsidRPr="00E06C07" w14:paraId="375D08A4" w14:textId="77777777" w:rsidTr="00442CBE">
        <w:trPr>
          <w:cantSplit/>
          <w:trHeight w:val="142"/>
          <w:jc w:val="center"/>
        </w:trPr>
        <w:tc>
          <w:tcPr>
            <w:tcW w:w="796" w:type="pct"/>
          </w:tcPr>
          <w:p w14:paraId="20F9CE25" w14:textId="77777777" w:rsidR="00D517B2" w:rsidRPr="00E06C07" w:rsidRDefault="00D517B2" w:rsidP="00442CBE">
            <w:pPr>
              <w:spacing w:before="0" w:line="240" w:lineRule="exact"/>
              <w:jc w:val="left"/>
              <w:rPr>
                <w:position w:val="2"/>
              </w:rPr>
            </w:pPr>
          </w:p>
        </w:tc>
        <w:tc>
          <w:tcPr>
            <w:tcW w:w="1781" w:type="pct"/>
          </w:tcPr>
          <w:p w14:paraId="2A661FB5" w14:textId="77777777" w:rsidR="00D517B2" w:rsidRPr="00E06C07" w:rsidRDefault="00D517B2" w:rsidP="00442CBE">
            <w:pPr>
              <w:spacing w:before="0" w:line="240" w:lineRule="exact"/>
              <w:jc w:val="left"/>
              <w:rPr>
                <w:position w:val="2"/>
              </w:rPr>
            </w:pPr>
          </w:p>
        </w:tc>
        <w:tc>
          <w:tcPr>
            <w:tcW w:w="2423" w:type="pct"/>
          </w:tcPr>
          <w:p w14:paraId="2ADB3A6C" w14:textId="77777777" w:rsidR="00D517B2" w:rsidRPr="00E06C07" w:rsidRDefault="00D517B2" w:rsidP="00442CBE">
            <w:pPr>
              <w:spacing w:before="0" w:line="240" w:lineRule="exact"/>
              <w:jc w:val="left"/>
              <w:rPr>
                <w:position w:val="2"/>
                <w:lang w:bidi="ar-EG"/>
              </w:rPr>
            </w:pPr>
          </w:p>
        </w:tc>
      </w:tr>
      <w:tr w:rsidR="00D517B2" w:rsidRPr="00E06C07" w14:paraId="1E8D1970" w14:textId="77777777" w:rsidTr="00442CBE">
        <w:trPr>
          <w:cantSplit/>
          <w:trHeight w:val="148"/>
          <w:jc w:val="center"/>
        </w:trPr>
        <w:tc>
          <w:tcPr>
            <w:tcW w:w="796" w:type="pct"/>
          </w:tcPr>
          <w:p w14:paraId="07215964" w14:textId="77777777" w:rsidR="00D517B2" w:rsidRPr="00E06C07" w:rsidRDefault="00D517B2" w:rsidP="00D517B2">
            <w:pPr>
              <w:spacing w:before="80" w:after="60" w:line="300" w:lineRule="exact"/>
              <w:jc w:val="left"/>
              <w:rPr>
                <w:position w:val="2"/>
              </w:rPr>
            </w:pPr>
          </w:p>
        </w:tc>
        <w:tc>
          <w:tcPr>
            <w:tcW w:w="1781" w:type="pct"/>
          </w:tcPr>
          <w:p w14:paraId="256F14B1" w14:textId="77777777" w:rsidR="00D517B2" w:rsidRPr="00E06C07" w:rsidRDefault="00D517B2" w:rsidP="00D517B2">
            <w:pPr>
              <w:spacing w:before="80" w:after="60" w:line="300" w:lineRule="exact"/>
              <w:jc w:val="left"/>
              <w:rPr>
                <w:position w:val="2"/>
                <w:lang w:bidi="ar-EG"/>
              </w:rPr>
            </w:pPr>
          </w:p>
        </w:tc>
        <w:tc>
          <w:tcPr>
            <w:tcW w:w="2423" w:type="pct"/>
          </w:tcPr>
          <w:p w14:paraId="31798918" w14:textId="15511D7C" w:rsidR="00D517B2" w:rsidRPr="00E06C07" w:rsidRDefault="00873469" w:rsidP="00D517B2">
            <w:pPr>
              <w:spacing w:before="80" w:after="60" w:line="300" w:lineRule="exact"/>
              <w:jc w:val="left"/>
              <w:rPr>
                <w:position w:val="2"/>
                <w:rtl/>
                <w:lang w:bidi="ar-SY"/>
              </w:rPr>
            </w:pPr>
            <w:r w:rsidRPr="00E06C07">
              <w:rPr>
                <w:position w:val="2"/>
                <w:rtl/>
              </w:rPr>
              <w:t xml:space="preserve">جنيف، </w:t>
            </w:r>
            <w:r w:rsidR="00DD4BCE" w:rsidRPr="00E06C07">
              <w:rPr>
                <w:position w:val="2"/>
              </w:rPr>
              <w:t>5</w:t>
            </w:r>
            <w:r w:rsidR="00DD4BCE" w:rsidRPr="00E06C07">
              <w:rPr>
                <w:position w:val="2"/>
                <w:rtl/>
                <w:lang w:bidi="ar-SY"/>
              </w:rPr>
              <w:t xml:space="preserve"> مارس </w:t>
            </w:r>
            <w:r w:rsidR="00DD4BCE" w:rsidRPr="00E06C07">
              <w:rPr>
                <w:position w:val="2"/>
                <w:lang w:bidi="ar-SY"/>
              </w:rPr>
              <w:t>2024</w:t>
            </w:r>
          </w:p>
        </w:tc>
      </w:tr>
      <w:tr w:rsidR="00E84438" w:rsidRPr="00E06C07" w14:paraId="2B9182C8" w14:textId="77777777" w:rsidTr="00442CBE">
        <w:trPr>
          <w:cantSplit/>
          <w:trHeight w:val="604"/>
          <w:jc w:val="center"/>
        </w:trPr>
        <w:tc>
          <w:tcPr>
            <w:tcW w:w="796" w:type="pct"/>
          </w:tcPr>
          <w:p w14:paraId="2615AE9D" w14:textId="5C122E96" w:rsidR="00E84438" w:rsidRPr="00E06C07" w:rsidRDefault="00E84438" w:rsidP="00D517B2">
            <w:pPr>
              <w:spacing w:before="80" w:after="60" w:line="300" w:lineRule="exact"/>
              <w:jc w:val="left"/>
              <w:rPr>
                <w:b/>
                <w:bCs/>
                <w:position w:val="2"/>
              </w:rPr>
            </w:pPr>
            <w:r w:rsidRPr="00E06C07">
              <w:rPr>
                <w:b/>
                <w:bCs/>
                <w:position w:val="2"/>
                <w:rtl/>
              </w:rPr>
              <w:t>المرجع:</w:t>
            </w:r>
          </w:p>
        </w:tc>
        <w:tc>
          <w:tcPr>
            <w:tcW w:w="1781" w:type="pct"/>
          </w:tcPr>
          <w:p w14:paraId="28D8771B" w14:textId="0F1612B0" w:rsidR="00E84438" w:rsidRPr="00E06C07" w:rsidRDefault="00E84438" w:rsidP="00D517B2">
            <w:pPr>
              <w:spacing w:before="80" w:after="60" w:line="300" w:lineRule="exact"/>
              <w:jc w:val="left"/>
              <w:rPr>
                <w:b/>
                <w:position w:val="2"/>
                <w:rtl/>
                <w:lang w:bidi="ar-SY"/>
              </w:rPr>
            </w:pPr>
            <w:r w:rsidRPr="00E06C07">
              <w:rPr>
                <w:b/>
                <w:position w:val="2"/>
              </w:rPr>
              <w:t xml:space="preserve">TSB Circular </w:t>
            </w:r>
            <w:r w:rsidR="00DD4BCE" w:rsidRPr="00E06C07">
              <w:rPr>
                <w:b/>
                <w:position w:val="2"/>
              </w:rPr>
              <w:t>177</w:t>
            </w:r>
          </w:p>
        </w:tc>
        <w:tc>
          <w:tcPr>
            <w:tcW w:w="2423" w:type="pct"/>
            <w:vMerge w:val="restart"/>
          </w:tcPr>
          <w:p w14:paraId="135E17E2" w14:textId="77777777" w:rsidR="00E84438" w:rsidRPr="00E06C07" w:rsidRDefault="00E84438" w:rsidP="00D517B2">
            <w:pPr>
              <w:tabs>
                <w:tab w:val="clear" w:pos="794"/>
                <w:tab w:val="left" w:pos="284"/>
              </w:tabs>
              <w:spacing w:before="80" w:after="60" w:line="300" w:lineRule="exact"/>
              <w:ind w:left="284" w:hanging="284"/>
              <w:jc w:val="left"/>
              <w:rPr>
                <w:b/>
                <w:bCs/>
                <w:position w:val="2"/>
                <w:rtl/>
                <w:lang w:bidi="ar-EG"/>
              </w:rPr>
            </w:pPr>
            <w:r w:rsidRPr="00E06C07">
              <w:rPr>
                <w:b/>
                <w:bCs/>
                <w:position w:val="2"/>
                <w:rtl/>
              </w:rPr>
              <w:t>إلى:</w:t>
            </w:r>
          </w:p>
          <w:p w14:paraId="1BC7011C" w14:textId="77777777" w:rsidR="00E84438" w:rsidRPr="00E06C07" w:rsidRDefault="00E84438" w:rsidP="00D517B2">
            <w:pPr>
              <w:tabs>
                <w:tab w:val="clear" w:pos="794"/>
                <w:tab w:val="left" w:pos="284"/>
              </w:tabs>
              <w:spacing w:before="80" w:after="60" w:line="300" w:lineRule="exact"/>
              <w:ind w:left="284" w:hanging="284"/>
              <w:jc w:val="left"/>
              <w:rPr>
                <w:position w:val="2"/>
                <w:rtl/>
              </w:rPr>
            </w:pPr>
            <w:r w:rsidRPr="00E06C07">
              <w:rPr>
                <w:position w:val="2"/>
                <w:rtl/>
              </w:rPr>
              <w:t>-</w:t>
            </w:r>
            <w:r w:rsidRPr="00E06C07">
              <w:rPr>
                <w:position w:val="2"/>
                <w:rtl/>
              </w:rPr>
              <w:tab/>
              <w:t>إدارات الدول الأعضاء في الاتحاد؛</w:t>
            </w:r>
          </w:p>
          <w:p w14:paraId="3C825801" w14:textId="77777777" w:rsidR="00002A63" w:rsidRPr="00E06C07" w:rsidRDefault="00002A63" w:rsidP="00002A63">
            <w:pPr>
              <w:tabs>
                <w:tab w:val="left" w:pos="284"/>
                <w:tab w:val="left" w:pos="4111"/>
              </w:tabs>
              <w:spacing w:before="20" w:line="340" w:lineRule="exact"/>
              <w:ind w:left="284" w:hanging="284"/>
              <w:rPr>
                <w:position w:val="2"/>
                <w:rtl/>
                <w:lang w:bidi="ar-EG"/>
              </w:rPr>
            </w:pPr>
            <w:r w:rsidRPr="00E06C07">
              <w:rPr>
                <w:position w:val="2"/>
                <w:rtl/>
              </w:rPr>
              <w:t>-</w:t>
            </w:r>
            <w:r w:rsidRPr="00E06C07">
              <w:rPr>
                <w:position w:val="2"/>
                <w:rtl/>
              </w:rPr>
              <w:tab/>
            </w:r>
            <w:r w:rsidRPr="00E06C07">
              <w:rPr>
                <w:position w:val="2"/>
                <w:rtl/>
                <w:lang w:bidi="ar-EG"/>
              </w:rPr>
              <w:t>أعضاء قطاع تقييس الاتصالات بالاتحاد؛</w:t>
            </w:r>
          </w:p>
          <w:p w14:paraId="77F3034A" w14:textId="750F4DA4" w:rsidR="00442CBE" w:rsidRPr="00E06C07" w:rsidRDefault="00442CBE" w:rsidP="00442CBE">
            <w:pPr>
              <w:tabs>
                <w:tab w:val="clear" w:pos="794"/>
              </w:tabs>
              <w:spacing w:before="60" w:after="60" w:line="300" w:lineRule="exact"/>
              <w:ind w:left="340" w:hanging="340"/>
              <w:jc w:val="left"/>
              <w:rPr>
                <w:color w:val="000000"/>
                <w:rtl/>
              </w:rPr>
            </w:pPr>
            <w:r w:rsidRPr="00E06C07">
              <w:rPr>
                <w:color w:val="000000"/>
                <w:rtl/>
              </w:rPr>
              <w:t>-</w:t>
            </w:r>
            <w:r w:rsidRPr="00E06C07">
              <w:rPr>
                <w:rtl/>
                <w:lang w:bidi="ar-EG"/>
              </w:rPr>
              <w:tab/>
            </w:r>
            <w:r w:rsidRPr="00E06C07">
              <w:rPr>
                <w:color w:val="000000"/>
                <w:rtl/>
              </w:rPr>
              <w:t xml:space="preserve">الهيئات </w:t>
            </w:r>
            <w:r w:rsidR="006D7D2C" w:rsidRPr="00E06C07">
              <w:rPr>
                <w:color w:val="000000"/>
                <w:rtl/>
              </w:rPr>
              <w:t>الأكاديمية</w:t>
            </w:r>
            <w:r w:rsidRPr="00E06C07">
              <w:rPr>
                <w:color w:val="000000"/>
                <w:rtl/>
              </w:rPr>
              <w:t xml:space="preserve"> </w:t>
            </w:r>
            <w:r w:rsidR="006D7D2C" w:rsidRPr="00E06C07">
              <w:rPr>
                <w:color w:val="000000"/>
                <w:rtl/>
              </w:rPr>
              <w:t>المنضمة</w:t>
            </w:r>
            <w:r w:rsidRPr="00E06C07">
              <w:rPr>
                <w:color w:val="000000"/>
                <w:rtl/>
              </w:rPr>
              <w:t xml:space="preserve"> إلى </w:t>
            </w:r>
            <w:r w:rsidR="006D7D2C" w:rsidRPr="00E06C07">
              <w:rPr>
                <w:color w:val="000000"/>
                <w:rtl/>
              </w:rPr>
              <w:t>الاتحاد</w:t>
            </w:r>
            <w:r w:rsidRPr="00E06C07">
              <w:rPr>
                <w:color w:val="000000"/>
                <w:rtl/>
              </w:rPr>
              <w:t>؛</w:t>
            </w:r>
          </w:p>
          <w:p w14:paraId="58B50588" w14:textId="65F5F6AE" w:rsidR="00442CBE" w:rsidRPr="00E06C07" w:rsidRDefault="00442CBE" w:rsidP="00442CBE">
            <w:pPr>
              <w:tabs>
                <w:tab w:val="clear" w:pos="794"/>
              </w:tabs>
              <w:spacing w:before="60" w:after="60" w:line="300" w:lineRule="exact"/>
              <w:ind w:left="340" w:hanging="340"/>
              <w:jc w:val="left"/>
              <w:rPr>
                <w:rtl/>
                <w:lang w:bidi="ar-EG"/>
              </w:rPr>
            </w:pPr>
            <w:r w:rsidRPr="00E06C07">
              <w:rPr>
                <w:rtl/>
                <w:lang w:bidi="ar-EG"/>
              </w:rPr>
              <w:t>-</w:t>
            </w:r>
            <w:r w:rsidRPr="00E06C07">
              <w:rPr>
                <w:rtl/>
                <w:lang w:bidi="ar-EG"/>
              </w:rPr>
              <w:tab/>
            </w:r>
            <w:r w:rsidR="0091020D" w:rsidRPr="00E06C07">
              <w:rPr>
                <w:rtl/>
                <w:lang w:bidi="ar-EG"/>
              </w:rPr>
              <w:t>ال</w:t>
            </w:r>
            <w:r w:rsidRPr="00E06C07">
              <w:rPr>
                <w:rtl/>
                <w:lang w:bidi="ar-EG"/>
              </w:rPr>
              <w:t>منظمات الإقليمية</w:t>
            </w:r>
            <w:r w:rsidR="0091020D" w:rsidRPr="00E06C07">
              <w:rPr>
                <w:rtl/>
                <w:lang w:bidi="ar-EG"/>
              </w:rPr>
              <w:t xml:space="preserve"> للاتصالات</w:t>
            </w:r>
            <w:r w:rsidRPr="00E06C07">
              <w:rPr>
                <w:rtl/>
                <w:lang w:bidi="ar-EG"/>
              </w:rPr>
              <w:t>؛</w:t>
            </w:r>
          </w:p>
          <w:p w14:paraId="33A20EDE" w14:textId="4C660A1E" w:rsidR="00442CBE" w:rsidRPr="00E06C07" w:rsidRDefault="00442CBE" w:rsidP="00442CBE">
            <w:pPr>
              <w:tabs>
                <w:tab w:val="clear" w:pos="794"/>
              </w:tabs>
              <w:spacing w:before="60" w:after="60" w:line="300" w:lineRule="exact"/>
              <w:ind w:left="340" w:hanging="340"/>
              <w:jc w:val="left"/>
              <w:rPr>
                <w:rtl/>
                <w:lang w:bidi="ar-EG"/>
              </w:rPr>
            </w:pPr>
            <w:r w:rsidRPr="00E06C07">
              <w:rPr>
                <w:rtl/>
                <w:lang w:bidi="ar-EG"/>
              </w:rPr>
              <w:t>-</w:t>
            </w:r>
            <w:r w:rsidRPr="00E06C07">
              <w:rPr>
                <w:rtl/>
                <w:lang w:bidi="ar-EG"/>
              </w:rPr>
              <w:tab/>
            </w:r>
            <w:r w:rsidR="006D7D2C" w:rsidRPr="00E06C07">
              <w:rPr>
                <w:rtl/>
                <w:lang w:bidi="ar-EG"/>
              </w:rPr>
              <w:t>المنظمات</w:t>
            </w:r>
            <w:r w:rsidRPr="00E06C07">
              <w:rPr>
                <w:rtl/>
                <w:lang w:bidi="ar-EG"/>
              </w:rPr>
              <w:t xml:space="preserve"> </w:t>
            </w:r>
            <w:r w:rsidR="006D7D2C" w:rsidRPr="00E06C07">
              <w:rPr>
                <w:rtl/>
                <w:lang w:bidi="ar-EG"/>
              </w:rPr>
              <w:t>الحكومية</w:t>
            </w:r>
            <w:r w:rsidRPr="00E06C07">
              <w:rPr>
                <w:rtl/>
                <w:lang w:bidi="ar-EG"/>
              </w:rPr>
              <w:t xml:space="preserve"> الدولية التي تشغّل أنظمة ساتلية؛</w:t>
            </w:r>
          </w:p>
          <w:p w14:paraId="6B213A08" w14:textId="1C545C1D" w:rsidR="00442CBE" w:rsidRPr="00E06C07" w:rsidRDefault="00442CBE" w:rsidP="00442CBE">
            <w:pPr>
              <w:tabs>
                <w:tab w:val="clear" w:pos="794"/>
              </w:tabs>
              <w:spacing w:before="60" w:after="60" w:line="300" w:lineRule="exact"/>
              <w:ind w:left="340" w:hanging="340"/>
              <w:jc w:val="left"/>
              <w:rPr>
                <w:rtl/>
                <w:lang w:bidi="ar-EG"/>
              </w:rPr>
            </w:pPr>
            <w:r w:rsidRPr="00E06C07">
              <w:rPr>
                <w:rtl/>
                <w:lang w:bidi="ar-EG"/>
              </w:rPr>
              <w:t>-</w:t>
            </w:r>
            <w:r w:rsidRPr="00E06C07">
              <w:rPr>
                <w:rtl/>
                <w:lang w:bidi="ar-EG"/>
              </w:rPr>
              <w:tab/>
              <w:t xml:space="preserve">الأمم </w:t>
            </w:r>
            <w:r w:rsidR="006D7D2C" w:rsidRPr="00E06C07">
              <w:rPr>
                <w:rtl/>
                <w:lang w:bidi="ar-EG"/>
              </w:rPr>
              <w:t>المتحدة</w:t>
            </w:r>
            <w:r w:rsidRPr="00E06C07">
              <w:rPr>
                <w:rtl/>
                <w:lang w:bidi="ar-EG"/>
              </w:rPr>
              <w:t>؛</w:t>
            </w:r>
          </w:p>
          <w:p w14:paraId="3F8D520D" w14:textId="30B33160" w:rsidR="00E84438" w:rsidRPr="00E06C07" w:rsidRDefault="00442CBE" w:rsidP="004F6873">
            <w:pPr>
              <w:tabs>
                <w:tab w:val="clear" w:pos="794"/>
                <w:tab w:val="left" w:pos="284"/>
              </w:tabs>
              <w:spacing w:before="80" w:after="60" w:line="300" w:lineRule="exact"/>
              <w:ind w:left="284" w:hanging="284"/>
              <w:rPr>
                <w:position w:val="2"/>
                <w:rtl/>
              </w:rPr>
            </w:pPr>
            <w:r w:rsidRPr="00E06C07">
              <w:rPr>
                <w:spacing w:val="-2"/>
                <w:rtl/>
                <w:lang w:bidi="ar-EG"/>
              </w:rPr>
              <w:t>-</w:t>
            </w:r>
            <w:r w:rsidRPr="00E06C07">
              <w:rPr>
                <w:spacing w:val="-2"/>
                <w:rtl/>
                <w:lang w:bidi="ar-EG"/>
              </w:rPr>
              <w:tab/>
            </w:r>
            <w:r w:rsidRPr="00E06C07">
              <w:rPr>
                <w:rtl/>
                <w:lang w:bidi="ar-EG"/>
              </w:rPr>
              <w:t xml:space="preserve">الوكالات </w:t>
            </w:r>
            <w:r w:rsidR="006D7D2C" w:rsidRPr="00E06C07">
              <w:rPr>
                <w:rtl/>
                <w:lang w:bidi="ar-EG"/>
              </w:rPr>
              <w:t>المتخصصة</w:t>
            </w:r>
            <w:r w:rsidRPr="00E06C07">
              <w:rPr>
                <w:rtl/>
                <w:lang w:bidi="ar-EG"/>
              </w:rPr>
              <w:t xml:space="preserve"> للأمم </w:t>
            </w:r>
            <w:r w:rsidR="006D7D2C" w:rsidRPr="00E06C07">
              <w:rPr>
                <w:rtl/>
                <w:lang w:bidi="ar-EG"/>
              </w:rPr>
              <w:t>المتحدة</w:t>
            </w:r>
            <w:r w:rsidRPr="00E06C07">
              <w:rPr>
                <w:rtl/>
                <w:lang w:bidi="ar-EG"/>
              </w:rPr>
              <w:t xml:space="preserve"> والوكالة الدولية للطاقة الذرية</w:t>
            </w:r>
          </w:p>
        </w:tc>
      </w:tr>
      <w:tr w:rsidR="00442CBE" w:rsidRPr="00E06C07" w14:paraId="25883A48" w14:textId="77777777" w:rsidTr="00442CBE">
        <w:trPr>
          <w:cantSplit/>
          <w:trHeight w:val="340"/>
          <w:jc w:val="center"/>
        </w:trPr>
        <w:tc>
          <w:tcPr>
            <w:tcW w:w="796" w:type="pct"/>
          </w:tcPr>
          <w:p w14:paraId="3276C5E4" w14:textId="11D3BFEC" w:rsidR="00442CBE" w:rsidRPr="00E06C07" w:rsidRDefault="00442CBE" w:rsidP="00D517B2">
            <w:pPr>
              <w:spacing w:before="80" w:after="60" w:line="300" w:lineRule="exact"/>
              <w:jc w:val="left"/>
              <w:rPr>
                <w:position w:val="2"/>
                <w:rtl/>
              </w:rPr>
            </w:pPr>
            <w:r w:rsidRPr="00E06C07">
              <w:rPr>
                <w:b/>
                <w:bCs/>
                <w:position w:val="2"/>
                <w:rtl/>
              </w:rPr>
              <w:t>للاتصال</w:t>
            </w:r>
            <w:r w:rsidRPr="00E06C07">
              <w:rPr>
                <w:position w:val="2"/>
                <w:rtl/>
              </w:rPr>
              <w:t>:</w:t>
            </w:r>
          </w:p>
        </w:tc>
        <w:tc>
          <w:tcPr>
            <w:tcW w:w="1781" w:type="pct"/>
          </w:tcPr>
          <w:p w14:paraId="11927AD9" w14:textId="431C6E75" w:rsidR="00442CBE" w:rsidRPr="00E06C07" w:rsidRDefault="006A0F7B" w:rsidP="00EB0B33">
            <w:pPr>
              <w:spacing w:before="80" w:after="60" w:line="300" w:lineRule="exact"/>
              <w:jc w:val="left"/>
              <w:rPr>
                <w:position w:val="2"/>
                <w:rtl/>
              </w:rPr>
            </w:pPr>
            <w:r w:rsidRPr="00E06C07">
              <w:rPr>
                <w:position w:val="2"/>
                <w:rtl/>
              </w:rPr>
              <w:t>السيد بلال جاموسي</w:t>
            </w:r>
          </w:p>
        </w:tc>
        <w:tc>
          <w:tcPr>
            <w:tcW w:w="2423" w:type="pct"/>
            <w:vMerge/>
          </w:tcPr>
          <w:p w14:paraId="3B7F8118" w14:textId="77777777" w:rsidR="00442CBE" w:rsidRPr="00E06C07" w:rsidRDefault="00442CBE" w:rsidP="00D517B2">
            <w:pPr>
              <w:spacing w:before="80" w:after="60" w:line="300" w:lineRule="exact"/>
              <w:jc w:val="left"/>
              <w:rPr>
                <w:position w:val="2"/>
                <w:rtl/>
              </w:rPr>
            </w:pPr>
          </w:p>
        </w:tc>
      </w:tr>
      <w:tr w:rsidR="00D517B2" w:rsidRPr="00E06C07" w14:paraId="09E610D9" w14:textId="77777777" w:rsidTr="00442CBE">
        <w:trPr>
          <w:cantSplit/>
          <w:trHeight w:val="340"/>
          <w:jc w:val="center"/>
        </w:trPr>
        <w:tc>
          <w:tcPr>
            <w:tcW w:w="796" w:type="pct"/>
          </w:tcPr>
          <w:p w14:paraId="08530621" w14:textId="77777777" w:rsidR="00D517B2" w:rsidRPr="00E06C07" w:rsidRDefault="00D517B2" w:rsidP="00D517B2">
            <w:pPr>
              <w:spacing w:before="80" w:after="60" w:line="300" w:lineRule="exact"/>
              <w:jc w:val="left"/>
              <w:rPr>
                <w:b/>
                <w:bCs/>
                <w:position w:val="2"/>
              </w:rPr>
            </w:pPr>
            <w:r w:rsidRPr="00E06C07">
              <w:rPr>
                <w:b/>
                <w:bCs/>
                <w:position w:val="2"/>
                <w:rtl/>
                <w:lang w:bidi="ar-EG"/>
              </w:rPr>
              <w:t>ال</w:t>
            </w:r>
            <w:r w:rsidRPr="00E06C07">
              <w:rPr>
                <w:b/>
                <w:bCs/>
                <w:position w:val="2"/>
                <w:rtl/>
                <w:lang w:bidi="ar-SY"/>
              </w:rPr>
              <w:t>هاتف</w:t>
            </w:r>
            <w:r w:rsidRPr="00E06C07">
              <w:rPr>
                <w:b/>
                <w:bCs/>
                <w:position w:val="2"/>
                <w:rtl/>
              </w:rPr>
              <w:t>:</w:t>
            </w:r>
          </w:p>
        </w:tc>
        <w:tc>
          <w:tcPr>
            <w:tcW w:w="1781" w:type="pct"/>
          </w:tcPr>
          <w:p w14:paraId="741EE0CC" w14:textId="3E9BB620" w:rsidR="00D517B2" w:rsidRPr="00E06C07" w:rsidRDefault="00D517B2" w:rsidP="00D517B2">
            <w:pPr>
              <w:spacing w:before="80" w:after="60" w:line="300" w:lineRule="exact"/>
              <w:jc w:val="left"/>
              <w:rPr>
                <w:b/>
                <w:position w:val="2"/>
              </w:rPr>
            </w:pPr>
            <w:r w:rsidRPr="00E06C07">
              <w:rPr>
                <w:position w:val="2"/>
              </w:rPr>
              <w:t>+41 22 730 </w:t>
            </w:r>
            <w:r w:rsidR="00442CBE" w:rsidRPr="00E06C07">
              <w:rPr>
                <w:position w:val="2"/>
              </w:rPr>
              <w:t>6311</w:t>
            </w:r>
          </w:p>
        </w:tc>
        <w:tc>
          <w:tcPr>
            <w:tcW w:w="2423" w:type="pct"/>
            <w:vMerge/>
          </w:tcPr>
          <w:p w14:paraId="5FA2F6E1" w14:textId="77777777" w:rsidR="00D517B2" w:rsidRPr="00E06C07" w:rsidRDefault="00D517B2" w:rsidP="00D517B2">
            <w:pPr>
              <w:spacing w:before="80" w:after="60" w:line="300" w:lineRule="exact"/>
              <w:jc w:val="left"/>
              <w:rPr>
                <w:position w:val="2"/>
                <w:rtl/>
              </w:rPr>
            </w:pPr>
          </w:p>
        </w:tc>
      </w:tr>
      <w:tr w:rsidR="00CE1C08" w:rsidRPr="00E06C07" w14:paraId="53E6FA5C" w14:textId="77777777" w:rsidTr="00442CBE">
        <w:trPr>
          <w:cantSplit/>
          <w:trHeight w:val="737"/>
          <w:jc w:val="center"/>
        </w:trPr>
        <w:tc>
          <w:tcPr>
            <w:tcW w:w="796" w:type="pct"/>
          </w:tcPr>
          <w:p w14:paraId="092DAB35" w14:textId="77777777" w:rsidR="00CE1C08" w:rsidRPr="00E06C07" w:rsidRDefault="00CE1C08" w:rsidP="00D517B2">
            <w:pPr>
              <w:spacing w:before="80" w:after="60" w:line="300" w:lineRule="exact"/>
              <w:jc w:val="left"/>
              <w:rPr>
                <w:b/>
                <w:bCs/>
                <w:position w:val="2"/>
                <w:rtl/>
              </w:rPr>
            </w:pPr>
            <w:r w:rsidRPr="00E06C07">
              <w:rPr>
                <w:b/>
                <w:bCs/>
                <w:position w:val="2"/>
                <w:rtl/>
              </w:rPr>
              <w:t>الفاكس:</w:t>
            </w:r>
          </w:p>
          <w:p w14:paraId="5A211904" w14:textId="45FBF4A0" w:rsidR="00621CCE" w:rsidRPr="00E06C07" w:rsidRDefault="00621CCE" w:rsidP="00D517B2">
            <w:pPr>
              <w:spacing w:before="80" w:after="60" w:line="300" w:lineRule="exact"/>
              <w:jc w:val="left"/>
              <w:rPr>
                <w:b/>
                <w:bCs/>
                <w:position w:val="2"/>
                <w:rtl/>
                <w:lang w:bidi="ar-EG"/>
              </w:rPr>
            </w:pPr>
            <w:r w:rsidRPr="00E06C07">
              <w:rPr>
                <w:b/>
                <w:bCs/>
                <w:position w:val="2"/>
                <w:rtl/>
                <w:lang w:bidi="ar-EG"/>
              </w:rPr>
              <w:t>البريد الإلكتروني:</w:t>
            </w:r>
          </w:p>
        </w:tc>
        <w:tc>
          <w:tcPr>
            <w:tcW w:w="1781" w:type="pct"/>
          </w:tcPr>
          <w:p w14:paraId="244B14A3" w14:textId="0F1DA5EF" w:rsidR="00CE1C08" w:rsidRPr="00E06C07" w:rsidRDefault="00CE1C08" w:rsidP="00D517B2">
            <w:pPr>
              <w:spacing w:before="80" w:after="60" w:line="300" w:lineRule="exact"/>
              <w:jc w:val="left"/>
              <w:rPr>
                <w:position w:val="2"/>
                <w:rtl/>
              </w:rPr>
            </w:pPr>
            <w:r w:rsidRPr="00E06C07">
              <w:rPr>
                <w:position w:val="2"/>
              </w:rPr>
              <w:t>+41 22 730 5853</w:t>
            </w:r>
          </w:p>
          <w:p w14:paraId="7F73881A" w14:textId="0E395C30" w:rsidR="00621CCE" w:rsidRPr="00E06C07" w:rsidRDefault="004E2D65" w:rsidP="00D517B2">
            <w:pPr>
              <w:spacing w:before="80" w:after="60" w:line="300" w:lineRule="exact"/>
              <w:jc w:val="left"/>
              <w:rPr>
                <w:position w:val="2"/>
                <w:rtl/>
              </w:rPr>
            </w:pPr>
            <w:hyperlink r:id="rId9" w:history="1">
              <w:r w:rsidR="00621CCE" w:rsidRPr="00E06C07">
                <w:rPr>
                  <w:rStyle w:val="Hyperlink"/>
                </w:rPr>
                <w:t>wtsa@itu.int</w:t>
              </w:r>
            </w:hyperlink>
          </w:p>
          <w:p w14:paraId="42C99388" w14:textId="56A9E2FA" w:rsidR="00621CCE" w:rsidRPr="00E06C07" w:rsidRDefault="00621CCE" w:rsidP="00D517B2">
            <w:pPr>
              <w:spacing w:before="80" w:after="60" w:line="300" w:lineRule="exact"/>
              <w:jc w:val="left"/>
              <w:rPr>
                <w:position w:val="2"/>
                <w:lang w:bidi="ar-EG"/>
              </w:rPr>
            </w:pPr>
          </w:p>
        </w:tc>
        <w:tc>
          <w:tcPr>
            <w:tcW w:w="2423" w:type="pct"/>
            <w:vMerge/>
          </w:tcPr>
          <w:p w14:paraId="4A2DA385" w14:textId="77777777" w:rsidR="00CE1C08" w:rsidRPr="00E06C07" w:rsidRDefault="00CE1C08" w:rsidP="00D517B2">
            <w:pPr>
              <w:spacing w:before="80" w:after="60" w:line="300" w:lineRule="exact"/>
              <w:jc w:val="left"/>
              <w:rPr>
                <w:position w:val="2"/>
                <w:rtl/>
              </w:rPr>
            </w:pPr>
          </w:p>
        </w:tc>
      </w:tr>
      <w:tr w:rsidR="00CE1C08" w:rsidRPr="00E06C07" w14:paraId="3CB5389C" w14:textId="77777777" w:rsidTr="00442CBE">
        <w:trPr>
          <w:cantSplit/>
          <w:jc w:val="center"/>
        </w:trPr>
        <w:tc>
          <w:tcPr>
            <w:tcW w:w="796" w:type="pct"/>
          </w:tcPr>
          <w:p w14:paraId="5F1F7B7A" w14:textId="17E2A113" w:rsidR="00CE1C08" w:rsidRPr="00E06C07" w:rsidRDefault="00CE1C08" w:rsidP="00CE1C08">
            <w:pPr>
              <w:spacing w:before="80" w:after="60" w:line="300" w:lineRule="exact"/>
              <w:jc w:val="left"/>
              <w:rPr>
                <w:b/>
                <w:bCs/>
                <w:position w:val="2"/>
                <w:rtl/>
              </w:rPr>
            </w:pPr>
          </w:p>
        </w:tc>
        <w:tc>
          <w:tcPr>
            <w:tcW w:w="1781" w:type="pct"/>
          </w:tcPr>
          <w:p w14:paraId="55D0F247" w14:textId="6C4A0302" w:rsidR="00CE1C08" w:rsidRPr="00E06C07" w:rsidRDefault="00CE1C08" w:rsidP="00CE1C08">
            <w:pPr>
              <w:spacing w:before="80" w:after="60" w:line="300" w:lineRule="exact"/>
              <w:jc w:val="left"/>
              <w:rPr>
                <w:position w:val="2"/>
                <w:highlight w:val="magenta"/>
                <w:rtl/>
                <w:lang w:bidi="ar-EG"/>
              </w:rPr>
            </w:pPr>
          </w:p>
        </w:tc>
        <w:tc>
          <w:tcPr>
            <w:tcW w:w="2423" w:type="pct"/>
          </w:tcPr>
          <w:p w14:paraId="4BEB6A67" w14:textId="77777777" w:rsidR="00CE1C08" w:rsidRPr="00E06C07" w:rsidRDefault="00CE1C08" w:rsidP="00CE1C08">
            <w:pPr>
              <w:tabs>
                <w:tab w:val="clear" w:pos="794"/>
                <w:tab w:val="left" w:pos="284"/>
              </w:tabs>
              <w:spacing w:before="80" w:after="60" w:line="300" w:lineRule="exact"/>
              <w:ind w:left="284" w:hanging="284"/>
              <w:jc w:val="left"/>
              <w:rPr>
                <w:b/>
                <w:bCs/>
                <w:position w:val="2"/>
                <w:rtl/>
              </w:rPr>
            </w:pPr>
            <w:r w:rsidRPr="00E06C07">
              <w:rPr>
                <w:b/>
                <w:bCs/>
                <w:position w:val="2"/>
                <w:rtl/>
              </w:rPr>
              <w:t>نسخة إلى:</w:t>
            </w:r>
          </w:p>
          <w:p w14:paraId="6D5AE3E4" w14:textId="03127904" w:rsidR="00442CBE" w:rsidRPr="00E06C07" w:rsidRDefault="00442CBE" w:rsidP="00442CBE">
            <w:pPr>
              <w:tabs>
                <w:tab w:val="clear" w:pos="794"/>
              </w:tabs>
              <w:spacing w:before="60" w:after="60" w:line="300" w:lineRule="exact"/>
              <w:ind w:left="340" w:hanging="340"/>
              <w:rPr>
                <w:rtl/>
              </w:rPr>
            </w:pPr>
            <w:r w:rsidRPr="00E06C07">
              <w:rPr>
                <w:rtl/>
              </w:rPr>
              <w:t>-</w:t>
            </w:r>
            <w:r w:rsidRPr="00E06C07">
              <w:rPr>
                <w:rtl/>
              </w:rPr>
              <w:tab/>
            </w:r>
            <w:r w:rsidR="006C0868" w:rsidRPr="00E06C07">
              <w:rPr>
                <w:rtl/>
              </w:rPr>
              <w:t>ال</w:t>
            </w:r>
            <w:r w:rsidRPr="00E06C07">
              <w:rPr>
                <w:rtl/>
              </w:rPr>
              <w:t>رؤساء</w:t>
            </w:r>
            <w:r w:rsidR="006C0868" w:rsidRPr="00E06C07">
              <w:rPr>
                <w:rtl/>
              </w:rPr>
              <w:t xml:space="preserve"> ونواب الرؤساء</w:t>
            </w:r>
            <w:r w:rsidRPr="00E06C07">
              <w:rPr>
                <w:rtl/>
              </w:rPr>
              <w:t xml:space="preserve"> </w:t>
            </w:r>
            <w:r w:rsidR="004F6873" w:rsidRPr="00E06C07">
              <w:rPr>
                <w:rtl/>
              </w:rPr>
              <w:t>للجان</w:t>
            </w:r>
            <w:r w:rsidR="006C0868" w:rsidRPr="00E06C07">
              <w:rPr>
                <w:rtl/>
              </w:rPr>
              <w:t xml:space="preserve"> </w:t>
            </w:r>
            <w:r w:rsidRPr="00E06C07">
              <w:rPr>
                <w:rtl/>
              </w:rPr>
              <w:t>دراسات قطاع تقييس الاتصالات</w:t>
            </w:r>
            <w:r w:rsidR="006C0868" w:rsidRPr="00E06C07">
              <w:rPr>
                <w:rtl/>
              </w:rPr>
              <w:t>/</w:t>
            </w:r>
            <w:r w:rsidRPr="00E06C07">
              <w:rPr>
                <w:rtl/>
              </w:rPr>
              <w:t>الفريق الاستشاري لتقييس الاتصالات؛</w:t>
            </w:r>
          </w:p>
          <w:p w14:paraId="52E58DA6" w14:textId="638CBAB8" w:rsidR="00442CBE" w:rsidRPr="00E06C07" w:rsidRDefault="00442CBE" w:rsidP="00442CBE">
            <w:pPr>
              <w:tabs>
                <w:tab w:val="clear" w:pos="794"/>
              </w:tabs>
              <w:spacing w:before="60" w:after="60" w:line="300" w:lineRule="exact"/>
              <w:ind w:left="340" w:hanging="340"/>
              <w:jc w:val="left"/>
              <w:rPr>
                <w:rtl/>
              </w:rPr>
            </w:pPr>
            <w:r w:rsidRPr="00E06C07">
              <w:rPr>
                <w:rtl/>
              </w:rPr>
              <w:t>-</w:t>
            </w:r>
            <w:r w:rsidRPr="00E06C07">
              <w:rPr>
                <w:rtl/>
              </w:rPr>
              <w:tab/>
              <w:t>مدير مكتب تنمية الاتصالات؛</w:t>
            </w:r>
          </w:p>
          <w:p w14:paraId="374A6944" w14:textId="4B7801D4" w:rsidR="00CE1C08" w:rsidRPr="00E06C07" w:rsidRDefault="00442CBE" w:rsidP="00442CBE">
            <w:pPr>
              <w:tabs>
                <w:tab w:val="left" w:pos="284"/>
                <w:tab w:val="left" w:pos="4111"/>
              </w:tabs>
              <w:spacing w:before="0" w:line="340" w:lineRule="exact"/>
              <w:ind w:left="284" w:hanging="284"/>
              <w:rPr>
                <w:position w:val="2"/>
                <w:rtl/>
              </w:rPr>
            </w:pPr>
            <w:r w:rsidRPr="00E06C07">
              <w:rPr>
                <w:rtl/>
              </w:rPr>
              <w:t>-</w:t>
            </w:r>
            <w:r w:rsidRPr="00E06C07">
              <w:rPr>
                <w:rtl/>
              </w:rPr>
              <w:tab/>
              <w:t>مدير مكتب الاتصالات الراديوية</w:t>
            </w:r>
          </w:p>
        </w:tc>
      </w:tr>
      <w:tr w:rsidR="00CE1C08" w:rsidRPr="00E06C07" w14:paraId="7746D7D3" w14:textId="77777777" w:rsidTr="00442CBE">
        <w:trPr>
          <w:cantSplit/>
          <w:jc w:val="center"/>
        </w:trPr>
        <w:tc>
          <w:tcPr>
            <w:tcW w:w="796" w:type="pct"/>
          </w:tcPr>
          <w:p w14:paraId="0F498986" w14:textId="77777777" w:rsidR="00CE1C08" w:rsidRPr="00E06C07" w:rsidRDefault="00CE1C08" w:rsidP="00442CBE">
            <w:pPr>
              <w:spacing w:before="0" w:line="240" w:lineRule="exact"/>
              <w:jc w:val="left"/>
              <w:rPr>
                <w:position w:val="2"/>
                <w:rtl/>
              </w:rPr>
            </w:pPr>
          </w:p>
        </w:tc>
        <w:tc>
          <w:tcPr>
            <w:tcW w:w="1781" w:type="pct"/>
          </w:tcPr>
          <w:p w14:paraId="132D8CC9" w14:textId="77777777" w:rsidR="00CE1C08" w:rsidRPr="00E06C07" w:rsidRDefault="00CE1C08" w:rsidP="00442CBE">
            <w:pPr>
              <w:spacing w:before="0" w:line="240" w:lineRule="exact"/>
              <w:jc w:val="left"/>
              <w:rPr>
                <w:position w:val="2"/>
              </w:rPr>
            </w:pPr>
          </w:p>
        </w:tc>
        <w:tc>
          <w:tcPr>
            <w:tcW w:w="2423" w:type="pct"/>
          </w:tcPr>
          <w:p w14:paraId="557EA9D9" w14:textId="77777777" w:rsidR="00CE1C08" w:rsidRPr="00E06C07" w:rsidRDefault="00CE1C08" w:rsidP="00442CBE">
            <w:pPr>
              <w:spacing w:before="0" w:line="240" w:lineRule="exact"/>
              <w:jc w:val="left"/>
              <w:rPr>
                <w:position w:val="2"/>
                <w:rtl/>
              </w:rPr>
            </w:pPr>
          </w:p>
        </w:tc>
      </w:tr>
      <w:tr w:rsidR="00CE1C08" w:rsidRPr="00E06C07" w14:paraId="41649473" w14:textId="77777777" w:rsidTr="00D517B2">
        <w:trPr>
          <w:cantSplit/>
          <w:jc w:val="center"/>
        </w:trPr>
        <w:tc>
          <w:tcPr>
            <w:tcW w:w="796" w:type="pct"/>
          </w:tcPr>
          <w:p w14:paraId="73D2AC5D" w14:textId="77777777" w:rsidR="00CE1C08" w:rsidRPr="00E06C07" w:rsidRDefault="00CE1C08" w:rsidP="00CE1C08">
            <w:pPr>
              <w:spacing w:before="80" w:after="60" w:line="300" w:lineRule="exact"/>
              <w:jc w:val="left"/>
              <w:rPr>
                <w:b/>
                <w:bCs/>
                <w:position w:val="2"/>
                <w:rtl/>
                <w:lang w:bidi="ar-SY"/>
              </w:rPr>
            </w:pPr>
            <w:r w:rsidRPr="00E06C07">
              <w:rPr>
                <w:b/>
                <w:bCs/>
                <w:position w:val="2"/>
                <w:rtl/>
              </w:rPr>
              <w:t>الموضوع:</w:t>
            </w:r>
          </w:p>
        </w:tc>
        <w:tc>
          <w:tcPr>
            <w:tcW w:w="4204" w:type="pct"/>
            <w:gridSpan w:val="2"/>
          </w:tcPr>
          <w:p w14:paraId="742B6F95" w14:textId="23918ACA" w:rsidR="00CE1C08" w:rsidRPr="00E06C07" w:rsidRDefault="00442CBE" w:rsidP="00442CBE">
            <w:pPr>
              <w:spacing w:before="80" w:after="60" w:line="300" w:lineRule="exact"/>
              <w:jc w:val="left"/>
              <w:rPr>
                <w:position w:val="2"/>
                <w:rtl/>
                <w:lang w:bidi="ar-SY"/>
              </w:rPr>
            </w:pPr>
            <w:r w:rsidRPr="00E06C07">
              <w:rPr>
                <w:b/>
                <w:bCs/>
                <w:position w:val="2"/>
                <w:rtl/>
              </w:rPr>
              <w:t xml:space="preserve">الجمعية العالمية لتقييس الاتصالات </w:t>
            </w:r>
            <w:r w:rsidRPr="00E06C07">
              <w:rPr>
                <w:b/>
                <w:bCs/>
                <w:position w:val="2"/>
              </w:rPr>
              <w:t>(WTSA-</w:t>
            </w:r>
            <w:r w:rsidR="00DD4BCE" w:rsidRPr="00E06C07">
              <w:rPr>
                <w:b/>
                <w:bCs/>
                <w:position w:val="2"/>
              </w:rPr>
              <w:t>24</w:t>
            </w:r>
            <w:r w:rsidRPr="00E06C07">
              <w:rPr>
                <w:b/>
                <w:bCs/>
                <w:position w:val="2"/>
              </w:rPr>
              <w:t>)</w:t>
            </w:r>
            <w:r w:rsidRPr="00E06C07">
              <w:rPr>
                <w:b/>
                <w:bCs/>
                <w:position w:val="2"/>
                <w:rtl/>
              </w:rPr>
              <w:t>،</w:t>
            </w:r>
            <w:r w:rsidRPr="00E06C07">
              <w:rPr>
                <w:b/>
                <w:bCs/>
                <w:position w:val="2"/>
                <w:rtl/>
              </w:rPr>
              <w:br/>
            </w:r>
            <w:r w:rsidR="00DD4BCE" w:rsidRPr="00E06C07">
              <w:rPr>
                <w:b/>
                <w:bCs/>
                <w:position w:val="2"/>
                <w:rtl/>
              </w:rPr>
              <w:t xml:space="preserve">نيودلهي، الهند، </w:t>
            </w:r>
            <w:r w:rsidR="00DD4BCE" w:rsidRPr="00E06C07">
              <w:rPr>
                <w:b/>
                <w:bCs/>
                <w:position w:val="2"/>
              </w:rPr>
              <w:t>24-15</w:t>
            </w:r>
            <w:r w:rsidR="00DD4BCE" w:rsidRPr="00E06C07">
              <w:rPr>
                <w:b/>
                <w:bCs/>
                <w:position w:val="2"/>
                <w:rtl/>
                <w:lang w:bidi="ar-SY"/>
              </w:rPr>
              <w:t xml:space="preserve"> أكتوبر </w:t>
            </w:r>
            <w:r w:rsidR="00DD4BCE" w:rsidRPr="00E06C07">
              <w:rPr>
                <w:b/>
                <w:bCs/>
                <w:position w:val="2"/>
                <w:lang w:bidi="ar-SY"/>
              </w:rPr>
              <w:t>2024</w:t>
            </w:r>
          </w:p>
        </w:tc>
      </w:tr>
    </w:tbl>
    <w:p w14:paraId="4A9FDA37" w14:textId="77777777" w:rsidR="00D517B2" w:rsidRPr="00E06C07" w:rsidRDefault="00D517B2" w:rsidP="006635B2">
      <w:pPr>
        <w:spacing w:before="600"/>
        <w:rPr>
          <w:lang w:bidi="ar-SY"/>
        </w:rPr>
      </w:pPr>
      <w:r w:rsidRPr="00E06C07">
        <w:rPr>
          <w:rtl/>
          <w:lang w:bidi="ar-SY"/>
        </w:rPr>
        <w:t>حضرات السادة والسيدات،</w:t>
      </w:r>
    </w:p>
    <w:p w14:paraId="71835308" w14:textId="77777777" w:rsidR="00D517B2" w:rsidRPr="00E06C07" w:rsidRDefault="00D517B2" w:rsidP="00D517B2">
      <w:pPr>
        <w:rPr>
          <w:rtl/>
          <w:lang w:bidi="ar-EG"/>
        </w:rPr>
      </w:pPr>
      <w:r w:rsidRPr="00E06C07">
        <w:rPr>
          <w:rtl/>
        </w:rPr>
        <w:t>تحية طيبة وبعد،</w:t>
      </w:r>
    </w:p>
    <w:p w14:paraId="44A499C9" w14:textId="755F9AD1" w:rsidR="00442CBE" w:rsidRPr="00E06C07" w:rsidRDefault="00442CBE" w:rsidP="00442CBE">
      <w:pPr>
        <w:rPr>
          <w:rtl/>
          <w:lang w:bidi="ar-EG"/>
        </w:rPr>
      </w:pPr>
      <w:r w:rsidRPr="00E06C07">
        <w:rPr>
          <w:rtl/>
        </w:rPr>
        <w:t>أعلن</w:t>
      </w:r>
      <w:r w:rsidR="00587386" w:rsidRPr="00E06C07">
        <w:rPr>
          <w:rtl/>
        </w:rPr>
        <w:t>ت</w:t>
      </w:r>
      <w:r w:rsidRPr="00E06C07">
        <w:rPr>
          <w:rtl/>
        </w:rPr>
        <w:t xml:space="preserve"> الأمين</w:t>
      </w:r>
      <w:r w:rsidR="00587386" w:rsidRPr="00E06C07">
        <w:rPr>
          <w:rtl/>
        </w:rPr>
        <w:t>ة</w:t>
      </w:r>
      <w:r w:rsidRPr="00E06C07">
        <w:rPr>
          <w:rtl/>
        </w:rPr>
        <w:t xml:space="preserve"> العام</w:t>
      </w:r>
      <w:r w:rsidR="00587386" w:rsidRPr="00E06C07">
        <w:rPr>
          <w:rtl/>
        </w:rPr>
        <w:t>ة</w:t>
      </w:r>
      <w:r w:rsidRPr="00E06C07">
        <w:rPr>
          <w:rtl/>
        </w:rPr>
        <w:t xml:space="preserve"> </w:t>
      </w:r>
      <w:r w:rsidR="006D7D2C" w:rsidRPr="00E06C07">
        <w:rPr>
          <w:rtl/>
        </w:rPr>
        <w:t>للاتحاد</w:t>
      </w:r>
      <w:r w:rsidRPr="00E06C07">
        <w:rPr>
          <w:rtl/>
        </w:rPr>
        <w:t xml:space="preserve"> الدولي للاتصالات </w:t>
      </w:r>
      <w:r w:rsidR="002A17A6" w:rsidRPr="00E06C07">
        <w:rPr>
          <w:rtl/>
        </w:rPr>
        <w:t>في</w:t>
      </w:r>
      <w:r w:rsidRPr="00E06C07">
        <w:rPr>
          <w:rtl/>
        </w:rPr>
        <w:t xml:space="preserve"> </w:t>
      </w:r>
      <w:hyperlink r:id="rId10" w:anchor="/ar" w:history="1">
        <w:r w:rsidRPr="00E06C07">
          <w:rPr>
            <w:rStyle w:val="Hyperlink"/>
            <w:rtl/>
          </w:rPr>
          <w:t>رسالة الدعوة</w:t>
        </w:r>
      </w:hyperlink>
      <w:r w:rsidRPr="00E06C07">
        <w:rPr>
          <w:rtl/>
        </w:rPr>
        <w:t xml:space="preserve"> </w:t>
      </w:r>
      <w:r w:rsidR="006D7D2C" w:rsidRPr="00E06C07">
        <w:rPr>
          <w:rtl/>
          <w:lang w:bidi="ar-EG"/>
        </w:rPr>
        <w:t>المؤرخة</w:t>
      </w:r>
      <w:r w:rsidRPr="00E06C07">
        <w:rPr>
          <w:rtl/>
          <w:lang w:bidi="ar-EG"/>
        </w:rPr>
        <w:t xml:space="preserve"> </w:t>
      </w:r>
      <w:r w:rsidR="00DD4BCE" w:rsidRPr="00E06C07">
        <w:rPr>
          <w:lang w:bidi="ar-EG"/>
        </w:rPr>
        <w:t>30</w:t>
      </w:r>
      <w:r w:rsidR="00DD4BCE" w:rsidRPr="00E06C07">
        <w:rPr>
          <w:rtl/>
          <w:lang w:bidi="ar-SY"/>
        </w:rPr>
        <w:t xml:space="preserve"> أكتوبر </w:t>
      </w:r>
      <w:r w:rsidR="00DD4BCE" w:rsidRPr="00E06C07">
        <w:rPr>
          <w:lang w:bidi="ar-SY"/>
        </w:rPr>
        <w:t>2023</w:t>
      </w:r>
      <w:r w:rsidR="002A17A6" w:rsidRPr="00E06C07">
        <w:rPr>
          <w:rtl/>
          <w:lang w:bidi="ar-EG"/>
        </w:rPr>
        <w:t xml:space="preserve"> </w:t>
      </w:r>
      <w:r w:rsidRPr="00E06C07">
        <w:rPr>
          <w:rtl/>
          <w:lang w:bidi="ar-EG"/>
        </w:rPr>
        <w:t>أن</w:t>
      </w:r>
      <w:r w:rsidR="002A17A6" w:rsidRPr="00E06C07">
        <w:rPr>
          <w:rtl/>
          <w:lang w:bidi="ar-EG"/>
        </w:rPr>
        <w:t xml:space="preserve"> </w:t>
      </w:r>
      <w:r w:rsidR="006D7D2C" w:rsidRPr="00E06C07">
        <w:rPr>
          <w:rtl/>
        </w:rPr>
        <w:t>الجمعية</w:t>
      </w:r>
      <w:r w:rsidRPr="00E06C07">
        <w:rPr>
          <w:rtl/>
        </w:rPr>
        <w:t xml:space="preserve"> </w:t>
      </w:r>
      <w:r w:rsidR="006D7D2C" w:rsidRPr="00E06C07">
        <w:rPr>
          <w:rtl/>
        </w:rPr>
        <w:t>العالمية</w:t>
      </w:r>
      <w:r w:rsidRPr="00E06C07">
        <w:rPr>
          <w:rtl/>
        </w:rPr>
        <w:t xml:space="preserve"> لتقييس الاتصالات</w:t>
      </w:r>
      <w:r w:rsidR="006D7D2C" w:rsidRPr="00E06C07">
        <w:rPr>
          <w:rtl/>
          <w:lang w:bidi="ar-EG"/>
        </w:rPr>
        <w:t xml:space="preserve"> </w:t>
      </w:r>
      <w:r w:rsidRPr="00E06C07">
        <w:rPr>
          <w:lang w:bidi="ar-EG"/>
        </w:rPr>
        <w:t>(WTSA</w:t>
      </w:r>
      <w:r w:rsidR="006D7D2C" w:rsidRPr="00E06C07">
        <w:rPr>
          <w:lang w:bidi="ar-EG"/>
        </w:rPr>
        <w:noBreakHyphen/>
      </w:r>
      <w:r w:rsidR="00DD4BCE" w:rsidRPr="00E06C07">
        <w:rPr>
          <w:lang w:bidi="ar-EG"/>
        </w:rPr>
        <w:t>24</w:t>
      </w:r>
      <w:r w:rsidRPr="00E06C07">
        <w:rPr>
          <w:lang w:bidi="ar-EG"/>
        </w:rPr>
        <w:t>)</w:t>
      </w:r>
      <w:r w:rsidRPr="00E06C07">
        <w:rPr>
          <w:rtl/>
        </w:rPr>
        <w:t xml:space="preserve"> </w:t>
      </w:r>
      <w:r w:rsidR="002A17A6" w:rsidRPr="00E06C07">
        <w:rPr>
          <w:rtl/>
        </w:rPr>
        <w:t xml:space="preserve">ستُعقد </w:t>
      </w:r>
      <w:r w:rsidRPr="00E06C07">
        <w:rPr>
          <w:rtl/>
        </w:rPr>
        <w:t xml:space="preserve">في </w:t>
      </w:r>
      <w:r w:rsidR="00DD4BCE" w:rsidRPr="00E06C07">
        <w:rPr>
          <w:rtl/>
        </w:rPr>
        <w:t>نيودلهي، الهند</w:t>
      </w:r>
      <w:r w:rsidRPr="00E06C07">
        <w:rPr>
          <w:rtl/>
        </w:rPr>
        <w:t xml:space="preserve">، </w:t>
      </w:r>
      <w:r w:rsidR="00762AD5" w:rsidRPr="00E06C07">
        <w:rPr>
          <w:rtl/>
        </w:rPr>
        <w:t xml:space="preserve">في الفترة </w:t>
      </w:r>
      <w:r w:rsidR="002A17A6" w:rsidRPr="00E06C07">
        <w:rPr>
          <w:rtl/>
        </w:rPr>
        <w:t xml:space="preserve">من </w:t>
      </w:r>
      <w:r w:rsidR="00DD4BCE" w:rsidRPr="00E06C07">
        <w:t>15</w:t>
      </w:r>
      <w:r w:rsidR="002A17A6" w:rsidRPr="00E06C07">
        <w:rPr>
          <w:rtl/>
        </w:rPr>
        <w:t xml:space="preserve"> إلى </w:t>
      </w:r>
      <w:r w:rsidR="00DD4BCE" w:rsidRPr="00E06C07">
        <w:t>24</w:t>
      </w:r>
      <w:r w:rsidRPr="00E06C07">
        <w:rPr>
          <w:rtl/>
          <w:lang w:bidi="ar-EG"/>
        </w:rPr>
        <w:t xml:space="preserve"> </w:t>
      </w:r>
      <w:r w:rsidR="00DD4BCE" w:rsidRPr="00E06C07">
        <w:rPr>
          <w:rtl/>
          <w:lang w:bidi="ar-EG"/>
        </w:rPr>
        <w:t>أكتوبر</w:t>
      </w:r>
      <w:r w:rsidRPr="00E06C07">
        <w:rPr>
          <w:rtl/>
          <w:lang w:bidi="ar-EG"/>
        </w:rPr>
        <w:t xml:space="preserve"> </w:t>
      </w:r>
      <w:r w:rsidR="00DD4BCE" w:rsidRPr="00E06C07">
        <w:rPr>
          <w:lang w:bidi="ar-EG"/>
        </w:rPr>
        <w:t>2024</w:t>
      </w:r>
      <w:r w:rsidRPr="00E06C07">
        <w:rPr>
          <w:rtl/>
        </w:rPr>
        <w:t>،</w:t>
      </w:r>
      <w:r w:rsidRPr="00E06C07">
        <w:rPr>
          <w:color w:val="000000"/>
          <w:rtl/>
        </w:rPr>
        <w:t xml:space="preserve"> </w:t>
      </w:r>
      <w:r w:rsidR="00762AD5" w:rsidRPr="00E06C07">
        <w:rPr>
          <w:rtl/>
        </w:rPr>
        <w:t xml:space="preserve">وستُعقد قبلها </w:t>
      </w:r>
      <w:r w:rsidRPr="00E06C07">
        <w:rPr>
          <w:rtl/>
        </w:rPr>
        <w:t xml:space="preserve">الندوة </w:t>
      </w:r>
      <w:r w:rsidR="006D7D2C" w:rsidRPr="00E06C07">
        <w:rPr>
          <w:rtl/>
        </w:rPr>
        <w:t>العالمية</w:t>
      </w:r>
      <w:r w:rsidRPr="00E06C07">
        <w:rPr>
          <w:rtl/>
        </w:rPr>
        <w:t xml:space="preserve"> للمعايير </w:t>
      </w:r>
      <w:r w:rsidRPr="00E06C07">
        <w:t>(GSS</w:t>
      </w:r>
      <w:r w:rsidR="006D7D2C" w:rsidRPr="00E06C07">
        <w:noBreakHyphen/>
      </w:r>
      <w:r w:rsidR="00DD4BCE" w:rsidRPr="00E06C07">
        <w:t>24</w:t>
      </w:r>
      <w:r w:rsidRPr="00E06C07">
        <w:t>)</w:t>
      </w:r>
      <w:r w:rsidRPr="00E06C07">
        <w:rPr>
          <w:rtl/>
          <w:lang w:bidi="ar-EG"/>
        </w:rPr>
        <w:t xml:space="preserve"> </w:t>
      </w:r>
      <w:r w:rsidRPr="00E06C07">
        <w:rPr>
          <w:rtl/>
        </w:rPr>
        <w:t xml:space="preserve">يوم </w:t>
      </w:r>
      <w:r w:rsidR="00DD4BCE" w:rsidRPr="00E06C07">
        <w:t>14</w:t>
      </w:r>
      <w:r w:rsidR="00DD4BCE" w:rsidRPr="00E06C07">
        <w:rPr>
          <w:rtl/>
          <w:lang w:bidi="ar-SY"/>
        </w:rPr>
        <w:t xml:space="preserve"> أكتوبر </w:t>
      </w:r>
      <w:r w:rsidR="00DD4BCE" w:rsidRPr="00E06C07">
        <w:rPr>
          <w:lang w:bidi="ar-SY"/>
        </w:rPr>
        <w:t>2024</w:t>
      </w:r>
      <w:r w:rsidRPr="00E06C07">
        <w:rPr>
          <w:rtl/>
          <w:lang w:bidi="ar-EG"/>
        </w:rPr>
        <w:t>.</w:t>
      </w:r>
    </w:p>
    <w:p w14:paraId="79AC86AA" w14:textId="390261BA" w:rsidR="00442CBE" w:rsidRPr="00E06C07" w:rsidRDefault="00442CBE" w:rsidP="00442CBE">
      <w:pPr>
        <w:rPr>
          <w:spacing w:val="-2"/>
          <w:rtl/>
          <w:lang w:bidi="ar-EG"/>
        </w:rPr>
      </w:pPr>
      <w:r w:rsidRPr="00E06C07">
        <w:rPr>
          <w:spacing w:val="-2"/>
          <w:rtl/>
          <w:lang w:bidi="ar-EG"/>
        </w:rPr>
        <w:t>وسي</w:t>
      </w:r>
      <w:r w:rsidR="00762AD5" w:rsidRPr="00E06C07">
        <w:rPr>
          <w:spacing w:val="-2"/>
          <w:rtl/>
          <w:lang w:bidi="ar-EG"/>
        </w:rPr>
        <w:t>ُ</w:t>
      </w:r>
      <w:r w:rsidRPr="00E06C07">
        <w:rPr>
          <w:spacing w:val="-2"/>
          <w:rtl/>
          <w:lang w:bidi="ar-EG"/>
        </w:rPr>
        <w:t xml:space="preserve">عقد يوم </w:t>
      </w:r>
      <w:r w:rsidR="00DD4BCE" w:rsidRPr="00E06C07">
        <w:rPr>
          <w:spacing w:val="-2"/>
          <w:lang w:bidi="ar-EG"/>
        </w:rPr>
        <w:t>25</w:t>
      </w:r>
      <w:r w:rsidR="00DD4BCE" w:rsidRPr="00E06C07">
        <w:rPr>
          <w:spacing w:val="-2"/>
          <w:rtl/>
          <w:lang w:bidi="ar-SY"/>
        </w:rPr>
        <w:t xml:space="preserve"> أكتوبر </w:t>
      </w:r>
      <w:r w:rsidR="00DD4BCE" w:rsidRPr="00E06C07">
        <w:rPr>
          <w:spacing w:val="-2"/>
          <w:lang w:bidi="ar-SY"/>
        </w:rPr>
        <w:t>2024</w:t>
      </w:r>
      <w:r w:rsidRPr="00E06C07">
        <w:rPr>
          <w:spacing w:val="-2"/>
          <w:rtl/>
          <w:lang w:bidi="ar-EG"/>
        </w:rPr>
        <w:t xml:space="preserve"> في </w:t>
      </w:r>
      <w:r w:rsidR="00DD4BCE" w:rsidRPr="00E06C07">
        <w:rPr>
          <w:spacing w:val="-2"/>
          <w:rtl/>
          <w:lang w:bidi="ar-EG"/>
        </w:rPr>
        <w:t>نيودلهي، الهند،</w:t>
      </w:r>
      <w:r w:rsidRPr="00E06C07">
        <w:rPr>
          <w:spacing w:val="-2"/>
          <w:rtl/>
          <w:lang w:bidi="ar-EG"/>
        </w:rPr>
        <w:t xml:space="preserve"> أيضاً اجتماع </w:t>
      </w:r>
      <w:r w:rsidR="00411194" w:rsidRPr="00E06C07">
        <w:rPr>
          <w:spacing w:val="-2"/>
          <w:rtl/>
          <w:lang w:bidi="ar-EG"/>
        </w:rPr>
        <w:t>للمسؤولين</w:t>
      </w:r>
      <w:r w:rsidRPr="00E06C07">
        <w:rPr>
          <w:spacing w:val="-2"/>
          <w:rtl/>
          <w:lang w:bidi="ar-EG"/>
        </w:rPr>
        <w:t xml:space="preserve"> مع </w:t>
      </w:r>
      <w:r w:rsidR="00411194" w:rsidRPr="00E06C07">
        <w:rPr>
          <w:spacing w:val="-2"/>
          <w:rtl/>
          <w:lang w:bidi="ar-EG"/>
        </w:rPr>
        <w:t>ال</w:t>
      </w:r>
      <w:r w:rsidRPr="00E06C07">
        <w:rPr>
          <w:spacing w:val="-2"/>
          <w:rtl/>
          <w:lang w:bidi="ar-EG"/>
        </w:rPr>
        <w:t xml:space="preserve">رؤساء </w:t>
      </w:r>
      <w:r w:rsidR="00411194" w:rsidRPr="00E06C07">
        <w:rPr>
          <w:spacing w:val="-2"/>
          <w:rtl/>
          <w:lang w:bidi="ar-EG"/>
        </w:rPr>
        <w:t>ونواب الرؤساء المعينين حديثاً في</w:t>
      </w:r>
      <w:r w:rsidR="006D7D2C" w:rsidRPr="00E06C07">
        <w:rPr>
          <w:spacing w:val="-2"/>
          <w:rtl/>
          <w:lang w:bidi="ar-EG"/>
        </w:rPr>
        <w:t> </w:t>
      </w:r>
      <w:r w:rsidRPr="00E06C07">
        <w:rPr>
          <w:spacing w:val="-2"/>
          <w:rtl/>
          <w:lang w:bidi="ar-EG"/>
        </w:rPr>
        <w:t>قطاع تقييس الاتصالات.</w:t>
      </w:r>
    </w:p>
    <w:p w14:paraId="6AB70F02" w14:textId="2A5550B9" w:rsidR="00442CBE" w:rsidRPr="00E06C07" w:rsidRDefault="00411194" w:rsidP="00442CBE">
      <w:pPr>
        <w:rPr>
          <w:spacing w:val="-2"/>
          <w:rtl/>
          <w:lang w:bidi="ar-EG"/>
        </w:rPr>
      </w:pPr>
      <w:r w:rsidRPr="00E06C07">
        <w:rPr>
          <w:spacing w:val="-2"/>
          <w:rtl/>
          <w:lang w:bidi="ar-EG"/>
        </w:rPr>
        <w:t>ويسرني</w:t>
      </w:r>
      <w:r w:rsidR="00442CBE" w:rsidRPr="00E06C07">
        <w:rPr>
          <w:spacing w:val="-2"/>
          <w:rtl/>
          <w:lang w:bidi="ar-EG"/>
        </w:rPr>
        <w:t xml:space="preserve"> الآن أن أزودكم </w:t>
      </w:r>
      <w:r w:rsidR="006D7D2C" w:rsidRPr="00E06C07">
        <w:rPr>
          <w:spacing w:val="-2"/>
          <w:rtl/>
          <w:lang w:bidi="ar-EG"/>
        </w:rPr>
        <w:t>بالمعلومات</w:t>
      </w:r>
      <w:r w:rsidR="00442CBE" w:rsidRPr="00E06C07">
        <w:rPr>
          <w:spacing w:val="-2"/>
          <w:rtl/>
          <w:lang w:bidi="ar-EG"/>
        </w:rPr>
        <w:t xml:space="preserve"> ذات الصلة </w:t>
      </w:r>
      <w:r w:rsidR="006D7D2C" w:rsidRPr="00E06C07">
        <w:rPr>
          <w:spacing w:val="-2"/>
          <w:rtl/>
          <w:lang w:bidi="ar-EG"/>
        </w:rPr>
        <w:t>بالجمعية</w:t>
      </w:r>
      <w:r w:rsidR="00442CBE" w:rsidRPr="00E06C07">
        <w:rPr>
          <w:spacing w:val="-2"/>
          <w:rtl/>
          <w:lang w:bidi="ar-EG"/>
        </w:rPr>
        <w:t>.</w:t>
      </w:r>
    </w:p>
    <w:p w14:paraId="712FB640" w14:textId="2FD59FAC" w:rsidR="00442CBE" w:rsidRPr="00E06C07" w:rsidRDefault="00442CBE" w:rsidP="00C27922">
      <w:pPr>
        <w:pStyle w:val="Heading1"/>
        <w:rPr>
          <w:rtl/>
        </w:rPr>
      </w:pPr>
      <w:r w:rsidRPr="00E06C07">
        <w:t>1</w:t>
      </w:r>
      <w:r w:rsidRPr="00E06C07">
        <w:rPr>
          <w:rtl/>
        </w:rPr>
        <w:tab/>
        <w:t>الموقع الإلكتروني</w:t>
      </w:r>
    </w:p>
    <w:p w14:paraId="4E6FA75E" w14:textId="6A2F13A5" w:rsidR="00442CBE" w:rsidRPr="00E06C07" w:rsidRDefault="00411194" w:rsidP="00C27922">
      <w:pPr>
        <w:rPr>
          <w:rtl/>
          <w:lang w:bidi="ar-EG"/>
        </w:rPr>
      </w:pPr>
      <w:r w:rsidRPr="00E06C07">
        <w:rPr>
          <w:rtl/>
        </w:rPr>
        <w:t>ال</w:t>
      </w:r>
      <w:r w:rsidR="00442CBE" w:rsidRPr="00E06C07">
        <w:rPr>
          <w:rtl/>
        </w:rPr>
        <w:t xml:space="preserve">موقع </w:t>
      </w:r>
      <w:r w:rsidRPr="00E06C07">
        <w:rPr>
          <w:rtl/>
        </w:rPr>
        <w:t>الإلكتروني للجمعية</w:t>
      </w:r>
      <w:r w:rsidR="00442CBE" w:rsidRPr="00E06C07">
        <w:rPr>
          <w:rtl/>
        </w:rPr>
        <w:t xml:space="preserve"> </w:t>
      </w:r>
      <w:r w:rsidR="006D7D2C" w:rsidRPr="00E06C07">
        <w:rPr>
          <w:rtl/>
        </w:rPr>
        <w:t>العالمية</w:t>
      </w:r>
      <w:r w:rsidRPr="00E06C07">
        <w:rPr>
          <w:rtl/>
        </w:rPr>
        <w:t xml:space="preserve"> لتقييس الاتصالات</w:t>
      </w:r>
      <w:r w:rsidR="006D7D2C" w:rsidRPr="00E06C07">
        <w:rPr>
          <w:rtl/>
        </w:rPr>
        <w:t xml:space="preserve"> </w:t>
      </w:r>
      <w:r w:rsidRPr="00E06C07">
        <w:rPr>
          <w:lang w:bidi="ar-EG"/>
        </w:rPr>
        <w:t>(WTSA-</w:t>
      </w:r>
      <w:r w:rsidR="00DD4BCE" w:rsidRPr="00E06C07">
        <w:rPr>
          <w:lang w:bidi="ar-EG"/>
        </w:rPr>
        <w:t>24</w:t>
      </w:r>
      <w:r w:rsidRPr="00E06C07">
        <w:rPr>
          <w:lang w:bidi="ar-EG"/>
        </w:rPr>
        <w:t>)</w:t>
      </w:r>
      <w:r w:rsidRPr="00E06C07">
        <w:rPr>
          <w:rtl/>
        </w:rPr>
        <w:t xml:space="preserve"> هو</w:t>
      </w:r>
      <w:r w:rsidR="00442CBE" w:rsidRPr="00E06C07">
        <w:rPr>
          <w:rtl/>
        </w:rPr>
        <w:t xml:space="preserve"> </w:t>
      </w:r>
      <w:hyperlink r:id="rId11" w:history="1">
        <w:r w:rsidR="00DD4BCE" w:rsidRPr="00E06C07">
          <w:rPr>
            <w:rStyle w:val="Hyperlink"/>
          </w:rPr>
          <w:t>https://www.itu.int/wtsa/2024/</w:t>
        </w:r>
      </w:hyperlink>
      <w:r w:rsidR="00C27922" w:rsidRPr="00E06C07">
        <w:rPr>
          <w:rtl/>
          <w:lang w:bidi="ar-EG"/>
        </w:rPr>
        <w:t>.</w:t>
      </w:r>
    </w:p>
    <w:p w14:paraId="2C748D34" w14:textId="77777777" w:rsidR="00442CBE" w:rsidRPr="00E06C07" w:rsidRDefault="00442CBE" w:rsidP="00DD4BCE">
      <w:pPr>
        <w:pStyle w:val="Heading1"/>
        <w:rPr>
          <w:rtl/>
        </w:rPr>
      </w:pPr>
      <w:r w:rsidRPr="00E06C07">
        <w:t>2</w:t>
      </w:r>
      <w:r w:rsidRPr="00E06C07">
        <w:rPr>
          <w:rtl/>
        </w:rPr>
        <w:tab/>
        <w:t>مكان عقد الجمعية</w:t>
      </w:r>
    </w:p>
    <w:p w14:paraId="45269A05" w14:textId="5B7BCB91" w:rsidR="00C27922" w:rsidRPr="00E06C07" w:rsidRDefault="00587386" w:rsidP="00587386">
      <w:pPr>
        <w:rPr>
          <w:rtl/>
          <w:lang w:bidi="ar-EG"/>
        </w:rPr>
      </w:pPr>
      <w:r w:rsidRPr="00E06C07">
        <w:rPr>
          <w:rtl/>
          <w:lang w:val="en" w:bidi="ar-EG"/>
        </w:rPr>
        <w:t>ستُعقد الجمعية في المركز الدولي للمعارض والمؤتمرات (</w:t>
      </w:r>
      <w:r w:rsidRPr="00E06C07">
        <w:rPr>
          <w:lang w:val="en" w:bidi="ar-EG"/>
        </w:rPr>
        <w:t>IECC</w:t>
      </w:r>
      <w:r w:rsidRPr="00E06C07">
        <w:rPr>
          <w:rtl/>
          <w:lang w:val="en" w:bidi="ar-EG"/>
        </w:rPr>
        <w:t>) في مجمع منظمة ترويج التجارة الهندية (</w:t>
      </w:r>
      <w:r w:rsidRPr="00E06C07">
        <w:rPr>
          <w:lang w:val="en" w:bidi="ar-EG"/>
        </w:rPr>
        <w:t>ITPO</w:t>
      </w:r>
      <w:r w:rsidRPr="00E06C07">
        <w:rPr>
          <w:rtl/>
          <w:lang w:val="en" w:bidi="ar-EG"/>
        </w:rPr>
        <w:t>) الواقع في</w:t>
      </w:r>
      <w:r w:rsidR="00994AC2">
        <w:rPr>
          <w:rFonts w:hint="cs"/>
          <w:rtl/>
          <w:lang w:val="en" w:bidi="ar-EG"/>
        </w:rPr>
        <w:t> </w:t>
      </w:r>
      <w:r w:rsidRPr="00E06C07">
        <w:rPr>
          <w:lang w:val="en-GB" w:bidi="ar-EG"/>
        </w:rPr>
        <w:t>Pragati Maidan</w:t>
      </w:r>
      <w:r w:rsidRPr="00E06C07">
        <w:rPr>
          <w:rtl/>
          <w:lang w:val="en" w:bidi="ar-EG"/>
        </w:rPr>
        <w:t xml:space="preserve">، نيودلهي، الهند. </w:t>
      </w:r>
      <w:r w:rsidR="00114D51" w:rsidRPr="00E06C07">
        <w:rPr>
          <w:rtl/>
          <w:lang w:bidi="ar-EG"/>
        </w:rPr>
        <w:t xml:space="preserve">وستكون قاعات الاجتماعات مجهزة </w:t>
      </w:r>
      <w:r w:rsidR="00D844A2" w:rsidRPr="00E06C07">
        <w:rPr>
          <w:rtl/>
          <w:lang w:bidi="ar-EG"/>
        </w:rPr>
        <w:t xml:space="preserve">لإتاحة المشاركة </w:t>
      </w:r>
      <w:r w:rsidRPr="00E06C07">
        <w:rPr>
          <w:rtl/>
          <w:lang w:bidi="ar-EG"/>
        </w:rPr>
        <w:t xml:space="preserve">غير </w:t>
      </w:r>
      <w:r w:rsidR="00D844A2" w:rsidRPr="00E06C07">
        <w:rPr>
          <w:rtl/>
          <w:lang w:bidi="ar-EG"/>
        </w:rPr>
        <w:t>التفاعلية عن بُعد للمندوبين.</w:t>
      </w:r>
      <w:r w:rsidR="00DD4BCE" w:rsidRPr="00E06C07">
        <w:rPr>
          <w:rtl/>
          <w:lang w:bidi="ar-EG"/>
        </w:rPr>
        <w:t xml:space="preserve"> </w:t>
      </w:r>
      <w:r w:rsidR="00D844A2" w:rsidRPr="00E06C07">
        <w:rPr>
          <w:rtl/>
          <w:lang w:bidi="ar-EG"/>
        </w:rPr>
        <w:t>وسيتخذ القرارات المندوبون المشاركون في الجمعية حضورياً</w:t>
      </w:r>
      <w:r w:rsidR="00DD4BCE" w:rsidRPr="00E06C07">
        <w:rPr>
          <w:rtl/>
          <w:lang w:bidi="ar-EG"/>
        </w:rPr>
        <w:t>.</w:t>
      </w:r>
    </w:p>
    <w:p w14:paraId="2A51FDB1" w14:textId="73843A6D" w:rsidR="00DD4BCE" w:rsidRPr="00E06C07" w:rsidRDefault="00F154A6" w:rsidP="00DD4BCE">
      <w:pPr>
        <w:rPr>
          <w:lang w:bidi="ar-EG"/>
        </w:rPr>
      </w:pPr>
      <w:r w:rsidRPr="00E06C07">
        <w:rPr>
          <w:rtl/>
          <w:lang w:bidi="ar-EG"/>
        </w:rPr>
        <w:lastRenderedPageBreak/>
        <w:t xml:space="preserve">وسيُعقد الاجتماع الافتتاحي يوم الثلاثاء </w:t>
      </w:r>
      <w:r w:rsidRPr="00E06C07">
        <w:rPr>
          <w:cs/>
          <w:lang w:bidi="ar-EG"/>
        </w:rPr>
        <w:t>‎</w:t>
      </w:r>
      <w:r w:rsidRPr="00E06C07">
        <w:rPr>
          <w:lang w:bidi="ar-EG"/>
        </w:rPr>
        <w:t>15</w:t>
      </w:r>
      <w:r w:rsidRPr="00E06C07">
        <w:rPr>
          <w:rtl/>
          <w:lang w:bidi="ar-EG"/>
        </w:rPr>
        <w:t xml:space="preserve"> ‏أكتوبر </w:t>
      </w:r>
      <w:r w:rsidRPr="00E06C07">
        <w:rPr>
          <w:cs/>
          <w:lang w:bidi="ar-EG"/>
        </w:rPr>
        <w:t>‎</w:t>
      </w:r>
      <w:r w:rsidRPr="00E06C07">
        <w:rPr>
          <w:lang w:bidi="ar-EG"/>
        </w:rPr>
        <w:t>2024</w:t>
      </w:r>
      <w:r w:rsidRPr="00E06C07">
        <w:rPr>
          <w:rtl/>
          <w:lang w:bidi="ar-EG"/>
        </w:rPr>
        <w:t xml:space="preserve">‏، الساعة </w:t>
      </w:r>
      <w:r w:rsidR="001C49F0" w:rsidRPr="00E06C07">
        <w:rPr>
          <w:cs/>
          <w:lang w:bidi="ar-EG"/>
        </w:rPr>
        <w:t>11:00</w:t>
      </w:r>
      <w:r w:rsidRPr="00E06C07">
        <w:rPr>
          <w:rtl/>
          <w:lang w:bidi="ar-EG"/>
        </w:rPr>
        <w:t xml:space="preserve"> (بالتوقيت المحلي للهند) وسيسبقه اجتماع لرؤساء الوفود في الساعة </w:t>
      </w:r>
      <w:r w:rsidRPr="00E06C07">
        <w:rPr>
          <w:cs/>
          <w:lang w:bidi="ar-EG"/>
        </w:rPr>
        <w:t>‎</w:t>
      </w:r>
      <w:r w:rsidRPr="00E06C07">
        <w:rPr>
          <w:lang w:bidi="ar-EG"/>
        </w:rPr>
        <w:t>08:30</w:t>
      </w:r>
      <w:r w:rsidR="005827D8">
        <w:rPr>
          <w:rFonts w:hint="cs"/>
          <w:rtl/>
          <w:lang w:bidi="ar-EG"/>
        </w:rPr>
        <w:t xml:space="preserve"> </w:t>
      </w:r>
      <w:r w:rsidRPr="00E06C07">
        <w:rPr>
          <w:rtl/>
          <w:lang w:bidi="ar-EG"/>
        </w:rPr>
        <w:t>(بالتوقيت المحلي للهند)</w:t>
      </w:r>
      <w:r w:rsidR="00585F0D" w:rsidRPr="00E06C07">
        <w:rPr>
          <w:rtl/>
          <w:lang w:bidi="ar-EG"/>
        </w:rPr>
        <w:t>.</w:t>
      </w:r>
    </w:p>
    <w:p w14:paraId="24F5EAA3" w14:textId="77777777" w:rsidR="00442CBE" w:rsidRPr="00E06C07" w:rsidRDefault="00442CBE" w:rsidP="00442CBE">
      <w:pPr>
        <w:pStyle w:val="Heading1"/>
        <w:rPr>
          <w:rtl/>
        </w:rPr>
      </w:pPr>
      <w:r w:rsidRPr="00E06C07">
        <w:rPr>
          <w:lang w:bidi="ar-EG"/>
        </w:rPr>
        <w:t>3</w:t>
      </w:r>
      <w:r w:rsidRPr="00E06C07">
        <w:rPr>
          <w:lang w:bidi="ar-EG"/>
        </w:rPr>
        <w:tab/>
      </w:r>
      <w:r w:rsidRPr="00E06C07">
        <w:rPr>
          <w:rtl/>
          <w:lang w:bidi="ar-EG"/>
        </w:rPr>
        <w:t>مهام الجمعية ووظائفها</w:t>
      </w:r>
    </w:p>
    <w:p w14:paraId="0937453C" w14:textId="2465AF3E" w:rsidR="00442CBE" w:rsidRPr="00E06C07" w:rsidRDefault="001401B1" w:rsidP="00442CBE">
      <w:pPr>
        <w:rPr>
          <w:rtl/>
          <w:lang w:bidi="ar-EG"/>
        </w:rPr>
      </w:pPr>
      <w:r w:rsidRPr="00E06C07">
        <w:rPr>
          <w:rtl/>
        </w:rPr>
        <w:t>سيتحدد جدول أعمال الجمعية على أساس الوظائف والمهام المنصوص عليها في</w:t>
      </w:r>
      <w:r w:rsidR="00442CBE" w:rsidRPr="00E06C07">
        <w:rPr>
          <w:rtl/>
        </w:rPr>
        <w:t xml:space="preserve"> </w:t>
      </w:r>
      <w:r w:rsidRPr="00E06C07">
        <w:rPr>
          <w:rtl/>
        </w:rPr>
        <w:t>المادة</w:t>
      </w:r>
      <w:r w:rsidR="00442CBE" w:rsidRPr="00E06C07">
        <w:rPr>
          <w:rtl/>
        </w:rPr>
        <w:t xml:space="preserve"> </w:t>
      </w:r>
      <w:r w:rsidR="00442CBE" w:rsidRPr="00E06C07">
        <w:t>18</w:t>
      </w:r>
      <w:r w:rsidR="00442CBE" w:rsidRPr="00E06C07">
        <w:rPr>
          <w:rtl/>
          <w:lang w:bidi="ar-EG"/>
        </w:rPr>
        <w:t xml:space="preserve"> من دستور </w:t>
      </w:r>
      <w:r w:rsidRPr="00E06C07">
        <w:rPr>
          <w:rtl/>
          <w:lang w:bidi="ar-EG"/>
        </w:rPr>
        <w:t>الاتحاد</w:t>
      </w:r>
      <w:r w:rsidR="00442CBE" w:rsidRPr="00E06C07">
        <w:rPr>
          <w:rtl/>
          <w:lang w:bidi="ar-EG"/>
        </w:rPr>
        <w:t xml:space="preserve"> الدولي للاتصالات </w:t>
      </w:r>
      <w:r w:rsidRPr="00E06C07">
        <w:rPr>
          <w:rtl/>
          <w:lang w:bidi="ar-EG"/>
        </w:rPr>
        <w:t>والمادة</w:t>
      </w:r>
      <w:r w:rsidR="00442CBE" w:rsidRPr="00E06C07">
        <w:rPr>
          <w:rtl/>
          <w:lang w:bidi="ar-EG"/>
        </w:rPr>
        <w:t xml:space="preserve"> </w:t>
      </w:r>
      <w:r w:rsidR="00442CBE" w:rsidRPr="00E06C07">
        <w:rPr>
          <w:lang w:bidi="ar-EG"/>
        </w:rPr>
        <w:t>13</w:t>
      </w:r>
      <w:r w:rsidR="00442CBE" w:rsidRPr="00E06C07">
        <w:rPr>
          <w:rtl/>
          <w:lang w:bidi="ar-EG"/>
        </w:rPr>
        <w:t xml:space="preserve"> من اتفاقية </w:t>
      </w:r>
      <w:r w:rsidRPr="00E06C07">
        <w:rPr>
          <w:rtl/>
          <w:lang w:bidi="ar-EG"/>
        </w:rPr>
        <w:t>الاتحا</w:t>
      </w:r>
      <w:r w:rsidR="00BB2EE0" w:rsidRPr="00E06C07">
        <w:rPr>
          <w:rtl/>
          <w:lang w:bidi="ar-EG"/>
        </w:rPr>
        <w:t>د</w:t>
      </w:r>
      <w:bookmarkStart w:id="0" w:name="_Ref160542286"/>
      <w:r w:rsidR="00BB2EE0" w:rsidRPr="00E06C07">
        <w:rPr>
          <w:rStyle w:val="FootnoteReference"/>
          <w:rtl/>
          <w:lang w:bidi="ar-EG"/>
        </w:rPr>
        <w:footnoteReference w:id="1"/>
      </w:r>
      <w:bookmarkEnd w:id="0"/>
      <w:r w:rsidR="00BB2EE0" w:rsidRPr="00E06C07">
        <w:rPr>
          <w:rtl/>
          <w:lang w:bidi="ar-EG"/>
        </w:rPr>
        <w:t>.</w:t>
      </w:r>
    </w:p>
    <w:p w14:paraId="2867D65B" w14:textId="6B452407" w:rsidR="00442CBE" w:rsidRPr="00E06C07" w:rsidRDefault="00442CBE" w:rsidP="00C27922">
      <w:pPr>
        <w:pStyle w:val="Heading1"/>
        <w:rPr>
          <w:rtl/>
        </w:rPr>
      </w:pPr>
      <w:r w:rsidRPr="00E06C07">
        <w:t>4</w:t>
      </w:r>
      <w:r w:rsidRPr="00E06C07">
        <w:tab/>
      </w:r>
      <w:r w:rsidRPr="00E06C07">
        <w:rPr>
          <w:rtl/>
        </w:rPr>
        <w:t>الشروط الخاصة بالدعو</w:t>
      </w:r>
      <w:r w:rsidR="009A3D8F" w:rsidRPr="00E06C07">
        <w:rPr>
          <w:rtl/>
        </w:rPr>
        <w:t>ة</w:t>
      </w:r>
      <w:r w:rsidRPr="00E06C07">
        <w:rPr>
          <w:rtl/>
        </w:rPr>
        <w:t xml:space="preserve"> والقبول</w:t>
      </w:r>
    </w:p>
    <w:p w14:paraId="32972671" w14:textId="0B5AB03C" w:rsidR="00442CBE" w:rsidRPr="00E06C07" w:rsidRDefault="00D93D86" w:rsidP="00C27922">
      <w:pPr>
        <w:rPr>
          <w:rtl/>
        </w:rPr>
      </w:pPr>
      <w:r w:rsidRPr="00E06C07">
        <w:rPr>
          <w:rtl/>
        </w:rPr>
        <w:t>تحدد</w:t>
      </w:r>
      <w:r w:rsidR="00442CBE" w:rsidRPr="00E06C07">
        <w:rPr>
          <w:rtl/>
        </w:rPr>
        <w:t xml:space="preserve"> </w:t>
      </w:r>
      <w:r w:rsidRPr="00E06C07">
        <w:rPr>
          <w:rtl/>
        </w:rPr>
        <w:t>المادة</w:t>
      </w:r>
      <w:r w:rsidR="00442CBE" w:rsidRPr="00E06C07">
        <w:rPr>
          <w:rtl/>
        </w:rPr>
        <w:t xml:space="preserve"> </w:t>
      </w:r>
      <w:r w:rsidR="00442CBE" w:rsidRPr="00E06C07">
        <w:t>25</w:t>
      </w:r>
      <w:r w:rsidR="00442CBE" w:rsidRPr="00E06C07">
        <w:rPr>
          <w:rtl/>
        </w:rPr>
        <w:t xml:space="preserve"> من اتفاقية </w:t>
      </w:r>
      <w:r w:rsidRPr="00E06C07">
        <w:rPr>
          <w:rtl/>
        </w:rPr>
        <w:t>الاتحاد</w:t>
      </w:r>
      <w:r w:rsidR="00442CBE" w:rsidRPr="00E06C07">
        <w:rPr>
          <w:rtl/>
        </w:rPr>
        <w:t xml:space="preserve"> شروط الدعو</w:t>
      </w:r>
      <w:r w:rsidR="009A3D8F" w:rsidRPr="00E06C07">
        <w:rPr>
          <w:rtl/>
        </w:rPr>
        <w:t>ة</w:t>
      </w:r>
      <w:r w:rsidR="00442CBE" w:rsidRPr="00E06C07">
        <w:rPr>
          <w:rtl/>
        </w:rPr>
        <w:t xml:space="preserve"> والقبول </w:t>
      </w:r>
      <w:r w:rsidRPr="00E06C07">
        <w:rPr>
          <w:rtl/>
        </w:rPr>
        <w:t>المتعلقة</w:t>
      </w:r>
      <w:r w:rsidR="00442CBE" w:rsidRPr="00E06C07">
        <w:rPr>
          <w:rtl/>
        </w:rPr>
        <w:t xml:space="preserve"> </w:t>
      </w:r>
      <w:r w:rsidRPr="00E06C07">
        <w:rPr>
          <w:rtl/>
        </w:rPr>
        <w:t>بالمشاركة</w:t>
      </w:r>
      <w:r w:rsidR="00442CBE" w:rsidRPr="00E06C07">
        <w:rPr>
          <w:rtl/>
        </w:rPr>
        <w:t xml:space="preserve"> في </w:t>
      </w:r>
      <w:r w:rsidRPr="00E06C07">
        <w:rPr>
          <w:rtl/>
        </w:rPr>
        <w:t>الجمعية</w:t>
      </w:r>
      <w:r w:rsidR="00BB2EE0" w:rsidRPr="00E06C07">
        <w:rPr>
          <w:rStyle w:val="FootnoteReference"/>
          <w:rtl/>
        </w:rPr>
        <w:fldChar w:fldCharType="begin"/>
      </w:r>
      <w:r w:rsidR="00BB2EE0" w:rsidRPr="00E06C07">
        <w:rPr>
          <w:rStyle w:val="FootnoteReference"/>
          <w:rtl/>
        </w:rPr>
        <w:instrText xml:space="preserve"> </w:instrText>
      </w:r>
      <w:r w:rsidR="00BB2EE0" w:rsidRPr="00E06C07">
        <w:rPr>
          <w:rStyle w:val="FootnoteReference"/>
        </w:rPr>
        <w:instrText>NOTEREF</w:instrText>
      </w:r>
      <w:r w:rsidR="00BB2EE0" w:rsidRPr="00E06C07">
        <w:rPr>
          <w:rStyle w:val="FootnoteReference"/>
          <w:rtl/>
        </w:rPr>
        <w:instrText xml:space="preserve"> _</w:instrText>
      </w:r>
      <w:r w:rsidR="00BB2EE0" w:rsidRPr="00E06C07">
        <w:rPr>
          <w:rStyle w:val="FootnoteReference"/>
        </w:rPr>
        <w:instrText>Ref160542286 \h</w:instrText>
      </w:r>
      <w:r w:rsidR="00BB2EE0" w:rsidRPr="00E06C07">
        <w:rPr>
          <w:rStyle w:val="FootnoteReference"/>
          <w:rtl/>
        </w:rPr>
        <w:instrText xml:space="preserve">  \* </w:instrText>
      </w:r>
      <w:r w:rsidR="00BB2EE0" w:rsidRPr="00E06C07">
        <w:rPr>
          <w:rStyle w:val="FootnoteReference"/>
        </w:rPr>
        <w:instrText>MERGEFORMAT</w:instrText>
      </w:r>
      <w:r w:rsidR="00BB2EE0" w:rsidRPr="00E06C07">
        <w:rPr>
          <w:rStyle w:val="FootnoteReference"/>
          <w:rtl/>
        </w:rPr>
        <w:instrText xml:space="preserve"> </w:instrText>
      </w:r>
      <w:r w:rsidR="00BB2EE0" w:rsidRPr="00E06C07">
        <w:rPr>
          <w:rStyle w:val="FootnoteReference"/>
          <w:rtl/>
        </w:rPr>
      </w:r>
      <w:r w:rsidR="00BB2EE0" w:rsidRPr="00E06C07">
        <w:rPr>
          <w:rStyle w:val="FootnoteReference"/>
          <w:rtl/>
        </w:rPr>
        <w:fldChar w:fldCharType="separate"/>
      </w:r>
      <w:r w:rsidR="00BB2EE0" w:rsidRPr="00E06C07">
        <w:rPr>
          <w:rStyle w:val="FootnoteReference"/>
          <w:rtl/>
        </w:rPr>
        <w:t>1</w:t>
      </w:r>
      <w:r w:rsidR="00BB2EE0" w:rsidRPr="00E06C07">
        <w:rPr>
          <w:rStyle w:val="FootnoteReference"/>
          <w:rtl/>
        </w:rPr>
        <w:fldChar w:fldCharType="end"/>
      </w:r>
      <w:r w:rsidR="00442CBE" w:rsidRPr="00E06C07">
        <w:rPr>
          <w:rtl/>
        </w:rPr>
        <w:t>.</w:t>
      </w:r>
    </w:p>
    <w:p w14:paraId="6BAA9E88" w14:textId="77777777" w:rsidR="00442CBE" w:rsidRPr="00E06C07" w:rsidRDefault="00442CBE" w:rsidP="00C27922">
      <w:pPr>
        <w:pStyle w:val="Heading1"/>
        <w:rPr>
          <w:rtl/>
          <w:lang w:bidi="ar-SY"/>
        </w:rPr>
      </w:pPr>
      <w:r w:rsidRPr="00E06C07">
        <w:rPr>
          <w:lang w:bidi="ar-EG"/>
        </w:rPr>
        <w:t>5</w:t>
      </w:r>
      <w:r w:rsidRPr="00E06C07">
        <w:rPr>
          <w:rtl/>
          <w:lang w:bidi="ar-EG"/>
        </w:rPr>
        <w:tab/>
        <w:t>مشروع هيكل الجمعية</w:t>
      </w:r>
    </w:p>
    <w:p w14:paraId="0B90AD50" w14:textId="3B14F298" w:rsidR="00442CBE" w:rsidRPr="00E06C07" w:rsidRDefault="000F5339" w:rsidP="00442CBE">
      <w:pPr>
        <w:rPr>
          <w:spacing w:val="-2"/>
          <w:rtl/>
          <w:lang w:bidi="ar-EG"/>
        </w:rPr>
      </w:pPr>
      <w:r w:rsidRPr="00E06C07">
        <w:rPr>
          <w:spacing w:val="-2"/>
          <w:rtl/>
          <w:lang w:bidi="ar-EG"/>
        </w:rPr>
        <w:t>ستضطلع</w:t>
      </w:r>
      <w:r w:rsidR="00442CBE" w:rsidRPr="00E06C07">
        <w:rPr>
          <w:spacing w:val="-2"/>
          <w:rtl/>
          <w:lang w:bidi="ar-EG"/>
        </w:rPr>
        <w:t xml:space="preserve"> </w:t>
      </w:r>
      <w:r w:rsidR="00CF463D" w:rsidRPr="00E06C07">
        <w:rPr>
          <w:spacing w:val="-2"/>
          <w:rtl/>
          <w:lang w:bidi="ar-EG"/>
        </w:rPr>
        <w:t>الجمعية</w:t>
      </w:r>
      <w:r w:rsidR="00442CBE" w:rsidRPr="00E06C07">
        <w:rPr>
          <w:spacing w:val="-2"/>
          <w:rtl/>
          <w:lang w:bidi="ar-EG"/>
        </w:rPr>
        <w:t xml:space="preserve"> </w:t>
      </w:r>
      <w:r w:rsidRPr="00E06C07">
        <w:rPr>
          <w:spacing w:val="-2"/>
          <w:rtl/>
          <w:lang w:bidi="ar-EG"/>
        </w:rPr>
        <w:t>ب</w:t>
      </w:r>
      <w:r w:rsidR="00442CBE" w:rsidRPr="00E06C07">
        <w:rPr>
          <w:spacing w:val="-2"/>
          <w:rtl/>
          <w:lang w:bidi="ar-EG"/>
        </w:rPr>
        <w:t xml:space="preserve">أعمالها من خلال إنشاء </w:t>
      </w:r>
      <w:r w:rsidRPr="00E06C07">
        <w:rPr>
          <w:spacing w:val="-2"/>
          <w:rtl/>
          <w:lang w:bidi="ar-EG"/>
        </w:rPr>
        <w:t>لجان</w:t>
      </w:r>
      <w:r w:rsidR="00442CBE" w:rsidRPr="00E06C07">
        <w:rPr>
          <w:spacing w:val="-2"/>
          <w:rtl/>
          <w:lang w:bidi="ar-EG"/>
        </w:rPr>
        <w:t xml:space="preserve"> وفقاً للقسم </w:t>
      </w:r>
      <w:r w:rsidR="00442CBE" w:rsidRPr="00E06C07">
        <w:rPr>
          <w:spacing w:val="-2"/>
          <w:lang w:bidi="ar-EG"/>
        </w:rPr>
        <w:t>1</w:t>
      </w:r>
      <w:r w:rsidR="00442CBE" w:rsidRPr="00E06C07">
        <w:rPr>
          <w:spacing w:val="-2"/>
          <w:rtl/>
          <w:lang w:bidi="ar-EG"/>
        </w:rPr>
        <w:t xml:space="preserve"> من</w:t>
      </w:r>
      <w:r w:rsidR="0068039B" w:rsidRPr="00E06C07">
        <w:rPr>
          <w:spacing w:val="-2"/>
          <w:rtl/>
          <w:lang w:bidi="ar-EG"/>
        </w:rPr>
        <w:t xml:space="preserve"> القرار 1</w:t>
      </w:r>
      <w:r w:rsidR="00442CBE" w:rsidRPr="00E06C07">
        <w:rPr>
          <w:spacing w:val="-2"/>
          <w:rtl/>
          <w:lang w:bidi="ar-EG"/>
        </w:rPr>
        <w:t xml:space="preserve"> (المراجَع في </w:t>
      </w:r>
      <w:r w:rsidR="00BB2EE0" w:rsidRPr="00E06C07">
        <w:rPr>
          <w:spacing w:val="-2"/>
          <w:rtl/>
          <w:lang w:bidi="ar-EG"/>
        </w:rPr>
        <w:t xml:space="preserve">جنيف، </w:t>
      </w:r>
      <w:r w:rsidR="00BB2EE0" w:rsidRPr="00E06C07">
        <w:rPr>
          <w:spacing w:val="-2"/>
          <w:lang w:bidi="ar-EG"/>
        </w:rPr>
        <w:t>2022</w:t>
      </w:r>
      <w:r w:rsidR="00442CBE" w:rsidRPr="00E06C07">
        <w:rPr>
          <w:spacing w:val="-2"/>
          <w:rtl/>
          <w:lang w:bidi="ar-SY"/>
        </w:rPr>
        <w:t>)</w:t>
      </w:r>
      <w:r w:rsidR="00CF463D" w:rsidRPr="00E06C07">
        <w:rPr>
          <w:spacing w:val="-2"/>
          <w:rtl/>
        </w:rPr>
        <w:t xml:space="preserve"> لجمعية العالمية لتقييس الاتصالات</w:t>
      </w:r>
      <w:r w:rsidR="00442CBE" w:rsidRPr="00E06C07">
        <w:rPr>
          <w:spacing w:val="-2"/>
          <w:rtl/>
          <w:lang w:bidi="ar-SY"/>
        </w:rPr>
        <w:t>.</w:t>
      </w:r>
      <w:r w:rsidR="00442CBE" w:rsidRPr="00E06C07">
        <w:rPr>
          <w:spacing w:val="-2"/>
          <w:rtl/>
          <w:lang w:bidi="ar-EG"/>
        </w:rPr>
        <w:t xml:space="preserve"> ويُبين الملحق </w:t>
      </w:r>
      <w:r w:rsidR="00BB2EE0" w:rsidRPr="00E06C07">
        <w:rPr>
          <w:spacing w:val="-2"/>
          <w:lang w:bidi="ar-EG"/>
        </w:rPr>
        <w:t>1</w:t>
      </w:r>
      <w:r w:rsidR="00442CBE" w:rsidRPr="00E06C07">
        <w:rPr>
          <w:spacing w:val="-2"/>
          <w:rtl/>
          <w:lang w:bidi="ar-EG"/>
        </w:rPr>
        <w:t>، هيكلاً مؤقتا</w:t>
      </w:r>
      <w:r w:rsidR="004F6873" w:rsidRPr="00E06C07">
        <w:rPr>
          <w:spacing w:val="-2"/>
          <w:rtl/>
          <w:lang w:bidi="ar-EG"/>
        </w:rPr>
        <w:t>ً</w:t>
      </w:r>
      <w:r w:rsidR="00442CBE" w:rsidRPr="00E06C07">
        <w:rPr>
          <w:spacing w:val="-2"/>
          <w:rtl/>
          <w:lang w:bidi="ar-EG"/>
        </w:rPr>
        <w:t xml:space="preserve"> للجان، </w:t>
      </w:r>
      <w:r w:rsidR="00CF463D" w:rsidRPr="00E06C07">
        <w:rPr>
          <w:spacing w:val="-2"/>
          <w:rtl/>
          <w:lang w:bidi="ar-EG"/>
        </w:rPr>
        <w:t>ويخضع</w:t>
      </w:r>
      <w:r w:rsidR="00442CBE" w:rsidRPr="00E06C07">
        <w:rPr>
          <w:spacing w:val="-2"/>
          <w:rtl/>
          <w:lang w:bidi="ar-EG"/>
        </w:rPr>
        <w:t xml:space="preserve"> هذا الهيكل لاستعراض اجتماع رؤساء الوفود قبل افتتاح </w:t>
      </w:r>
      <w:r w:rsidR="00CF463D" w:rsidRPr="00E06C07">
        <w:rPr>
          <w:spacing w:val="-2"/>
          <w:rtl/>
          <w:lang w:bidi="ar-EG"/>
        </w:rPr>
        <w:t>الجمعية</w:t>
      </w:r>
      <w:r w:rsidR="00442CBE" w:rsidRPr="00E06C07">
        <w:rPr>
          <w:spacing w:val="-2"/>
          <w:rtl/>
          <w:lang w:bidi="ar-EG"/>
        </w:rPr>
        <w:t>.</w:t>
      </w:r>
    </w:p>
    <w:p w14:paraId="48558ABD" w14:textId="77777777" w:rsidR="00442CBE" w:rsidRPr="00E06C07" w:rsidRDefault="00442CBE" w:rsidP="00C27922">
      <w:pPr>
        <w:pStyle w:val="Heading1"/>
        <w:rPr>
          <w:rtl/>
        </w:rPr>
      </w:pPr>
      <w:r w:rsidRPr="00E06C07">
        <w:t>6</w:t>
      </w:r>
      <w:r w:rsidRPr="00E06C07">
        <w:rPr>
          <w:rtl/>
        </w:rPr>
        <w:tab/>
        <w:t>بنود لتنظر فيها الجلسة العامة</w:t>
      </w:r>
    </w:p>
    <w:p w14:paraId="14B842BD" w14:textId="24134F12" w:rsidR="00442CBE" w:rsidRPr="00E06C07" w:rsidRDefault="00442CBE" w:rsidP="00C27922">
      <w:pPr>
        <w:rPr>
          <w:rtl/>
          <w:lang w:bidi="ar-EG"/>
        </w:rPr>
      </w:pPr>
      <w:r w:rsidRPr="00E06C07">
        <w:rPr>
          <w:rtl/>
          <w:lang w:bidi="ar-EG"/>
        </w:rPr>
        <w:t xml:space="preserve">ستُدرج البنود التالية في جدول أعمال </w:t>
      </w:r>
      <w:r w:rsidR="00DB764C" w:rsidRPr="00E06C07">
        <w:rPr>
          <w:rtl/>
          <w:lang w:bidi="ar-EG"/>
        </w:rPr>
        <w:t>الجلسة</w:t>
      </w:r>
      <w:r w:rsidRPr="00E06C07">
        <w:rPr>
          <w:rtl/>
          <w:lang w:bidi="ar-EG"/>
        </w:rPr>
        <w:t xml:space="preserve"> العامة:</w:t>
      </w:r>
    </w:p>
    <w:p w14:paraId="7BE50A79" w14:textId="54D157FD" w:rsidR="00442CBE" w:rsidRPr="00E06C07" w:rsidRDefault="00442CBE" w:rsidP="00C27922">
      <w:pPr>
        <w:pStyle w:val="enumlev1"/>
        <w:rPr>
          <w:rtl/>
        </w:rPr>
      </w:pPr>
      <w:r w:rsidRPr="00E06C07">
        <w:rPr>
          <w:rtl/>
        </w:rPr>
        <w:t>-</w:t>
      </w:r>
      <w:r w:rsidRPr="00E06C07">
        <w:rPr>
          <w:rtl/>
        </w:rPr>
        <w:tab/>
        <w:t xml:space="preserve">إقرار برنامج العمل </w:t>
      </w:r>
      <w:r w:rsidR="00DB764C" w:rsidRPr="00E06C07">
        <w:rPr>
          <w:rtl/>
        </w:rPr>
        <w:t>الخاص</w:t>
      </w:r>
      <w:r w:rsidRPr="00E06C07">
        <w:rPr>
          <w:rtl/>
        </w:rPr>
        <w:t xml:space="preserve"> </w:t>
      </w:r>
      <w:r w:rsidR="00DB764C" w:rsidRPr="00E06C07">
        <w:rPr>
          <w:rtl/>
        </w:rPr>
        <w:t>بالجمعية</w:t>
      </w:r>
      <w:r w:rsidRPr="00E06C07">
        <w:rPr>
          <w:rtl/>
        </w:rPr>
        <w:t xml:space="preserve"> </w:t>
      </w:r>
      <w:r w:rsidRPr="00E06C07">
        <w:t>WTSA</w:t>
      </w:r>
      <w:r w:rsidRPr="00E06C07">
        <w:noBreakHyphen/>
      </w:r>
      <w:r w:rsidR="00BB2EE0" w:rsidRPr="00E06C07">
        <w:t>24</w:t>
      </w:r>
      <w:r w:rsidRPr="00E06C07">
        <w:rPr>
          <w:rtl/>
        </w:rPr>
        <w:t>؛</w:t>
      </w:r>
    </w:p>
    <w:p w14:paraId="1CCFBE8B" w14:textId="5AF2D670" w:rsidR="00442CBE" w:rsidRPr="00E06C07" w:rsidRDefault="00442CBE" w:rsidP="00C27922">
      <w:pPr>
        <w:pStyle w:val="enumlev1"/>
        <w:rPr>
          <w:rtl/>
        </w:rPr>
      </w:pPr>
      <w:r w:rsidRPr="00E06C07">
        <w:rPr>
          <w:rtl/>
        </w:rPr>
        <w:t>-</w:t>
      </w:r>
      <w:r w:rsidRPr="00E06C07">
        <w:rPr>
          <w:rtl/>
        </w:rPr>
        <w:tab/>
        <w:t xml:space="preserve">تعيين رئيس </w:t>
      </w:r>
      <w:r w:rsidR="00DB764C" w:rsidRPr="00E06C07">
        <w:rPr>
          <w:rtl/>
        </w:rPr>
        <w:t>الجمعية</w:t>
      </w:r>
      <w:r w:rsidRPr="00E06C07">
        <w:rPr>
          <w:rtl/>
        </w:rPr>
        <w:t xml:space="preserve"> ونواب رئيسها؛</w:t>
      </w:r>
    </w:p>
    <w:p w14:paraId="68CD9443" w14:textId="71C0D361" w:rsidR="00442CBE" w:rsidRPr="00E06C07" w:rsidRDefault="00442CBE" w:rsidP="00C27922">
      <w:pPr>
        <w:pStyle w:val="enumlev1"/>
        <w:rPr>
          <w:rtl/>
        </w:rPr>
      </w:pPr>
      <w:r w:rsidRPr="00E06C07">
        <w:rPr>
          <w:rtl/>
        </w:rPr>
        <w:t>-</w:t>
      </w:r>
      <w:r w:rsidRPr="00E06C07">
        <w:rPr>
          <w:rtl/>
        </w:rPr>
        <w:tab/>
        <w:t xml:space="preserve">إنشاء </w:t>
      </w:r>
      <w:r w:rsidR="00DB764C" w:rsidRPr="00E06C07">
        <w:rPr>
          <w:rtl/>
        </w:rPr>
        <w:t>لجان</w:t>
      </w:r>
      <w:r w:rsidRPr="00E06C07">
        <w:rPr>
          <w:rtl/>
        </w:rPr>
        <w:t xml:space="preserve"> </w:t>
      </w:r>
      <w:r w:rsidR="00DB764C" w:rsidRPr="00E06C07">
        <w:rPr>
          <w:rtl/>
        </w:rPr>
        <w:t xml:space="preserve">الجمعية </w:t>
      </w:r>
      <w:r w:rsidRPr="00E06C07">
        <w:t>WTSA</w:t>
      </w:r>
      <w:r w:rsidRPr="00E06C07">
        <w:noBreakHyphen/>
      </w:r>
      <w:r w:rsidR="00BB2EE0" w:rsidRPr="00E06C07">
        <w:t>24</w:t>
      </w:r>
      <w:r w:rsidRPr="00E06C07">
        <w:rPr>
          <w:rtl/>
        </w:rPr>
        <w:t>؛</w:t>
      </w:r>
    </w:p>
    <w:p w14:paraId="31BDD044" w14:textId="77777777" w:rsidR="00442CBE" w:rsidRPr="00E06C07" w:rsidRDefault="00442CBE" w:rsidP="00C27922">
      <w:pPr>
        <w:pStyle w:val="enumlev1"/>
        <w:rPr>
          <w:rtl/>
        </w:rPr>
      </w:pPr>
      <w:r w:rsidRPr="00E06C07">
        <w:rPr>
          <w:rtl/>
        </w:rPr>
        <w:t>-</w:t>
      </w:r>
      <w:r w:rsidRPr="00E06C07">
        <w:rPr>
          <w:rtl/>
        </w:rPr>
        <w:tab/>
        <w:t>تعيين رؤساء اللجان ونواب رؤسائها؛</w:t>
      </w:r>
    </w:p>
    <w:p w14:paraId="59EB9931" w14:textId="77777777" w:rsidR="00442CBE" w:rsidRPr="00E06C07" w:rsidRDefault="00442CBE" w:rsidP="00C27922">
      <w:pPr>
        <w:pStyle w:val="enumlev1"/>
        <w:rPr>
          <w:rtl/>
        </w:rPr>
      </w:pPr>
      <w:r w:rsidRPr="00E06C07">
        <w:rPr>
          <w:rtl/>
        </w:rPr>
        <w:t>-</w:t>
      </w:r>
      <w:r w:rsidRPr="00E06C07">
        <w:rPr>
          <w:rtl/>
        </w:rPr>
        <w:tab/>
        <w:t>إسناد الوثائق؛</w:t>
      </w:r>
    </w:p>
    <w:p w14:paraId="3E60DA7F" w14:textId="74FD3FC2" w:rsidR="00442CBE" w:rsidRPr="00E06C07" w:rsidRDefault="00442CBE" w:rsidP="00C27922">
      <w:pPr>
        <w:pStyle w:val="enumlev1"/>
        <w:rPr>
          <w:rtl/>
        </w:rPr>
      </w:pPr>
      <w:r w:rsidRPr="00E06C07">
        <w:rPr>
          <w:rtl/>
        </w:rPr>
        <w:t>-</w:t>
      </w:r>
      <w:r w:rsidRPr="00E06C07">
        <w:rPr>
          <w:rtl/>
        </w:rPr>
        <w:tab/>
        <w:t xml:space="preserve">فحص التقارير، </w:t>
      </w:r>
      <w:r w:rsidR="006D7D2C" w:rsidRPr="00E06C07">
        <w:rPr>
          <w:rtl/>
        </w:rPr>
        <w:t>بما</w:t>
      </w:r>
      <w:r w:rsidRPr="00E06C07">
        <w:rPr>
          <w:rtl/>
        </w:rPr>
        <w:t xml:space="preserve"> في ذلك </w:t>
      </w:r>
      <w:r w:rsidR="006D7D2C" w:rsidRPr="00E06C07">
        <w:rPr>
          <w:rtl/>
        </w:rPr>
        <w:t>المقترحات</w:t>
      </w:r>
      <w:r w:rsidRPr="00E06C07">
        <w:rPr>
          <w:rtl/>
        </w:rPr>
        <w:t xml:space="preserve"> </w:t>
      </w:r>
      <w:r w:rsidR="006D7D2C" w:rsidRPr="00E06C07">
        <w:rPr>
          <w:rtl/>
        </w:rPr>
        <w:t>المقدمة</w:t>
      </w:r>
      <w:r w:rsidRPr="00E06C07">
        <w:rPr>
          <w:rtl/>
        </w:rPr>
        <w:t xml:space="preserve"> فيما يتعلق بأنشطة </w:t>
      </w:r>
      <w:r w:rsidR="00A53A6E" w:rsidRPr="00E06C07">
        <w:rPr>
          <w:rtl/>
        </w:rPr>
        <w:t>لجان</w:t>
      </w:r>
      <w:r w:rsidRPr="00E06C07">
        <w:rPr>
          <w:rtl/>
        </w:rPr>
        <w:t xml:space="preserve"> الدراسات؛</w:t>
      </w:r>
    </w:p>
    <w:p w14:paraId="24AB10FB" w14:textId="06CD51EA" w:rsidR="00442CBE" w:rsidRPr="00E06C07" w:rsidRDefault="00442CBE" w:rsidP="00C27922">
      <w:pPr>
        <w:pStyle w:val="enumlev1"/>
        <w:rPr>
          <w:spacing w:val="-2"/>
          <w:rtl/>
        </w:rPr>
      </w:pPr>
      <w:r w:rsidRPr="00E06C07">
        <w:rPr>
          <w:spacing w:val="-2"/>
          <w:rtl/>
        </w:rPr>
        <w:t>-</w:t>
      </w:r>
      <w:r w:rsidRPr="00E06C07">
        <w:rPr>
          <w:spacing w:val="-2"/>
          <w:rtl/>
        </w:rPr>
        <w:tab/>
        <w:t xml:space="preserve">تقارير اللجان </w:t>
      </w:r>
      <w:r w:rsidRPr="00E06C07">
        <w:rPr>
          <w:spacing w:val="-2"/>
        </w:rPr>
        <w:t>2</w:t>
      </w:r>
      <w:r w:rsidRPr="00E06C07">
        <w:rPr>
          <w:spacing w:val="-2"/>
          <w:rtl/>
        </w:rPr>
        <w:t xml:space="preserve"> (</w:t>
      </w:r>
      <w:r w:rsidR="006D7D2C" w:rsidRPr="00E06C07">
        <w:rPr>
          <w:spacing w:val="-2"/>
          <w:rtl/>
        </w:rPr>
        <w:t>لجنة</w:t>
      </w:r>
      <w:r w:rsidRPr="00E06C07">
        <w:rPr>
          <w:spacing w:val="-2"/>
          <w:rtl/>
        </w:rPr>
        <w:t xml:space="preserve"> مراقبة </w:t>
      </w:r>
      <w:r w:rsidR="006D7D2C" w:rsidRPr="00E06C07">
        <w:rPr>
          <w:spacing w:val="-2"/>
          <w:rtl/>
        </w:rPr>
        <w:t>الميزانية</w:t>
      </w:r>
      <w:r w:rsidRPr="00E06C07">
        <w:rPr>
          <w:spacing w:val="-2"/>
          <w:rtl/>
        </w:rPr>
        <w:t>) و</w:t>
      </w:r>
      <w:r w:rsidRPr="00E06C07">
        <w:rPr>
          <w:spacing w:val="-2"/>
        </w:rPr>
        <w:t>3</w:t>
      </w:r>
      <w:r w:rsidRPr="00E06C07">
        <w:rPr>
          <w:spacing w:val="-2"/>
          <w:rtl/>
        </w:rPr>
        <w:t xml:space="preserve"> (اللجنة </w:t>
      </w:r>
      <w:r w:rsidR="00A53A6E" w:rsidRPr="00E06C07">
        <w:rPr>
          <w:spacing w:val="-2"/>
          <w:rtl/>
        </w:rPr>
        <w:t>المعنية</w:t>
      </w:r>
      <w:r w:rsidRPr="00E06C07">
        <w:rPr>
          <w:spacing w:val="-2"/>
          <w:rtl/>
        </w:rPr>
        <w:t xml:space="preserve"> بأساليب عمل قطاع تقييس الاتصالات) و</w:t>
      </w:r>
      <w:r w:rsidRPr="00E06C07">
        <w:rPr>
          <w:spacing w:val="-2"/>
        </w:rPr>
        <w:t>4</w:t>
      </w:r>
      <w:r w:rsidRPr="00E06C07">
        <w:rPr>
          <w:spacing w:val="-2"/>
          <w:rtl/>
        </w:rPr>
        <w:t xml:space="preserve"> (اللجنة </w:t>
      </w:r>
      <w:r w:rsidR="006D7D2C" w:rsidRPr="00E06C07">
        <w:rPr>
          <w:spacing w:val="-2"/>
          <w:rtl/>
        </w:rPr>
        <w:t>المعنية</w:t>
      </w:r>
      <w:r w:rsidRPr="00E06C07">
        <w:rPr>
          <w:spacing w:val="-2"/>
          <w:rtl/>
        </w:rPr>
        <w:t xml:space="preserve"> ببرنامج عمل قطاع تقييس الاتصالات وتنظيم أعماله)</w:t>
      </w:r>
      <w:r w:rsidR="00C27922" w:rsidRPr="00E06C07">
        <w:rPr>
          <w:spacing w:val="-2"/>
        </w:rPr>
        <w:t>*</w:t>
      </w:r>
      <w:r w:rsidRPr="00E06C07">
        <w:rPr>
          <w:spacing w:val="-2"/>
          <w:rtl/>
        </w:rPr>
        <w:t>؛</w:t>
      </w:r>
    </w:p>
    <w:p w14:paraId="51B734AA" w14:textId="747FADB9" w:rsidR="00442CBE" w:rsidRPr="00E06C07" w:rsidRDefault="00442CBE" w:rsidP="00C27922">
      <w:pPr>
        <w:pStyle w:val="enumlev1"/>
        <w:rPr>
          <w:rtl/>
        </w:rPr>
      </w:pPr>
      <w:r w:rsidRPr="00E06C07">
        <w:rPr>
          <w:rtl/>
        </w:rPr>
        <w:t>-</w:t>
      </w:r>
      <w:r w:rsidRPr="00E06C07">
        <w:rPr>
          <w:rtl/>
        </w:rPr>
        <w:tab/>
        <w:t xml:space="preserve">تعيين رؤساء ونواب رؤساء </w:t>
      </w:r>
      <w:r w:rsidR="00A53A6E" w:rsidRPr="00E06C07">
        <w:rPr>
          <w:rtl/>
        </w:rPr>
        <w:t xml:space="preserve">لجان </w:t>
      </w:r>
      <w:r w:rsidRPr="00E06C07">
        <w:rPr>
          <w:rtl/>
        </w:rPr>
        <w:t>الدراسات لقطاع تقييس الاتصالات والفريق الاستشاري لتقييس الاتصالات </w:t>
      </w:r>
      <w:r w:rsidRPr="00E06C07">
        <w:t>(TSAG)</w:t>
      </w:r>
      <w:r w:rsidRPr="00E06C07">
        <w:rPr>
          <w:rtl/>
        </w:rPr>
        <w:t xml:space="preserve"> </w:t>
      </w:r>
      <w:r w:rsidR="00A53A6E" w:rsidRPr="00E06C07">
        <w:rPr>
          <w:rtl/>
        </w:rPr>
        <w:t xml:space="preserve">ولجنة التقييس المعنية بالمفردات </w:t>
      </w:r>
      <w:r w:rsidRPr="00E06C07">
        <w:t>(SCV)</w:t>
      </w:r>
      <w:r w:rsidRPr="00E06C07">
        <w:rPr>
          <w:rtl/>
        </w:rPr>
        <w:t xml:space="preserve"> والتي تشكلها </w:t>
      </w:r>
      <w:r w:rsidR="006D7D2C" w:rsidRPr="00E06C07">
        <w:rPr>
          <w:rtl/>
        </w:rPr>
        <w:t>الجمعية</w:t>
      </w:r>
      <w:r w:rsidRPr="00E06C07">
        <w:rPr>
          <w:rtl/>
        </w:rPr>
        <w:t xml:space="preserve"> </w:t>
      </w:r>
      <w:r w:rsidRPr="00E06C07">
        <w:t>WTSA-</w:t>
      </w:r>
      <w:r w:rsidR="00BB2EE0" w:rsidRPr="00E06C07">
        <w:t>24</w:t>
      </w:r>
      <w:r w:rsidRPr="00E06C07">
        <w:rPr>
          <w:rtl/>
        </w:rPr>
        <w:t>؛</w:t>
      </w:r>
    </w:p>
    <w:p w14:paraId="7C6C4288" w14:textId="71A7672D" w:rsidR="00442CBE" w:rsidRPr="00E06C07" w:rsidRDefault="00442CBE" w:rsidP="00C27922">
      <w:pPr>
        <w:pStyle w:val="enumlev1"/>
      </w:pPr>
      <w:r w:rsidRPr="00E06C07">
        <w:rPr>
          <w:rtl/>
        </w:rPr>
        <w:t>-</w:t>
      </w:r>
      <w:r w:rsidRPr="00E06C07">
        <w:rPr>
          <w:rtl/>
        </w:rPr>
        <w:tab/>
        <w:t xml:space="preserve">تقرير استنتاجات الندوة </w:t>
      </w:r>
      <w:r w:rsidR="006D7D2C" w:rsidRPr="00E06C07">
        <w:rPr>
          <w:rtl/>
        </w:rPr>
        <w:t>العالمية</w:t>
      </w:r>
      <w:r w:rsidRPr="00E06C07">
        <w:rPr>
          <w:rtl/>
        </w:rPr>
        <w:t xml:space="preserve"> للمعايير </w:t>
      </w:r>
      <w:r w:rsidRPr="00E06C07">
        <w:t>(</w:t>
      </w:r>
      <w:r w:rsidRPr="00E06C07">
        <w:rPr>
          <w:lang w:val="en-GB"/>
        </w:rPr>
        <w:t>GSS</w:t>
      </w:r>
      <w:r w:rsidRPr="00E06C07">
        <w:t>)</w:t>
      </w:r>
      <w:r w:rsidRPr="00E06C07">
        <w:rPr>
          <w:rtl/>
        </w:rPr>
        <w:t>.</w:t>
      </w:r>
    </w:p>
    <w:p w14:paraId="67D227FA" w14:textId="77777777" w:rsidR="00FB2924" w:rsidRDefault="00C27922" w:rsidP="00C27922">
      <w:pPr>
        <w:rPr>
          <w:rtl/>
          <w:lang w:bidi="ar-EG"/>
        </w:rPr>
      </w:pPr>
      <w:r w:rsidRPr="00E06C07">
        <w:rPr>
          <w:rtl/>
          <w:lang w:bidi="ar-EG"/>
        </w:rPr>
        <w:t xml:space="preserve">* </w:t>
      </w:r>
      <w:r w:rsidR="00BD0D84" w:rsidRPr="00E06C07">
        <w:rPr>
          <w:rtl/>
          <w:lang w:bidi="ar-EG"/>
        </w:rPr>
        <w:t>تبعاً</w:t>
      </w:r>
      <w:r w:rsidR="00A53A6E" w:rsidRPr="00E06C07">
        <w:rPr>
          <w:rtl/>
          <w:lang w:bidi="ar-EG"/>
        </w:rPr>
        <w:t xml:space="preserve"> لهيكل اللجان الذي تقره الجلسة العامة.</w:t>
      </w:r>
    </w:p>
    <w:p w14:paraId="6041675F" w14:textId="747C839E" w:rsidR="00442CBE" w:rsidRPr="00E06C07" w:rsidRDefault="00442CBE" w:rsidP="006D7D2C">
      <w:pPr>
        <w:pStyle w:val="Heading1"/>
        <w:rPr>
          <w:rtl/>
        </w:rPr>
      </w:pPr>
      <w:r w:rsidRPr="00E06C07">
        <w:t>7</w:t>
      </w:r>
      <w:r w:rsidRPr="00E06C07">
        <w:tab/>
      </w:r>
      <w:r w:rsidRPr="00E06C07">
        <w:rPr>
          <w:rtl/>
        </w:rPr>
        <w:t>المساهمات</w:t>
      </w:r>
    </w:p>
    <w:p w14:paraId="48278D0A" w14:textId="32C256B8" w:rsidR="00442CBE" w:rsidRPr="00E06C07" w:rsidRDefault="00442CBE" w:rsidP="00BB2EE0">
      <w:pPr>
        <w:rPr>
          <w:rtl/>
          <w:lang w:bidi="ar-EG"/>
        </w:rPr>
      </w:pPr>
      <w:r w:rsidRPr="00E06C07">
        <w:rPr>
          <w:lang w:bidi="ar-EG"/>
        </w:rPr>
        <w:t>1.7</w:t>
      </w:r>
      <w:r w:rsidRPr="00E06C07">
        <w:rPr>
          <w:lang w:bidi="ar-EG"/>
        </w:rPr>
        <w:tab/>
      </w:r>
      <w:r w:rsidRPr="00E06C07">
        <w:rPr>
          <w:rtl/>
          <w:lang w:bidi="ar-EG"/>
        </w:rPr>
        <w:t xml:space="preserve">يرجى من الوفود تقديم مساهماتها إلى </w:t>
      </w:r>
      <w:r w:rsidR="006D7D2C" w:rsidRPr="00E06C07">
        <w:rPr>
          <w:rtl/>
          <w:lang w:bidi="ar-EG"/>
        </w:rPr>
        <w:t>الجمعية</w:t>
      </w:r>
      <w:r w:rsidRPr="00E06C07">
        <w:rPr>
          <w:rtl/>
          <w:lang w:bidi="ar-EG"/>
        </w:rPr>
        <w:t xml:space="preserve"> </w:t>
      </w:r>
      <w:r w:rsidRPr="00E06C07">
        <w:rPr>
          <w:lang w:bidi="ar-EG"/>
        </w:rPr>
        <w:t>WTSA-</w:t>
      </w:r>
      <w:r w:rsidR="00BB2EE0" w:rsidRPr="00E06C07">
        <w:rPr>
          <w:lang w:bidi="ar-EG"/>
        </w:rPr>
        <w:t>24</w:t>
      </w:r>
      <w:r w:rsidRPr="00E06C07">
        <w:rPr>
          <w:rtl/>
          <w:lang w:bidi="ar-EG"/>
        </w:rPr>
        <w:t xml:space="preserve"> قبل موعد افتتاحها بأربعة أسابيع (الإثني</w:t>
      </w:r>
      <w:r w:rsidR="00BD0D84" w:rsidRPr="00E06C07">
        <w:rPr>
          <w:rtl/>
          <w:lang w:bidi="ar-EG"/>
        </w:rPr>
        <w:t>ن</w:t>
      </w:r>
      <w:r w:rsidR="00BB2EE0" w:rsidRPr="00E06C07">
        <w:rPr>
          <w:rtl/>
          <w:lang w:bidi="ar-EG"/>
        </w:rPr>
        <w:t> </w:t>
      </w:r>
      <w:r w:rsidR="00BB2EE0" w:rsidRPr="00E06C07">
        <w:rPr>
          <w:lang w:bidi="ar-EG"/>
        </w:rPr>
        <w:t>16</w:t>
      </w:r>
      <w:r w:rsidR="00BB2EE0" w:rsidRPr="00E06C07">
        <w:rPr>
          <w:rtl/>
          <w:lang w:bidi="ar-SY"/>
        </w:rPr>
        <w:t> سبتمبر </w:t>
      </w:r>
      <w:proofErr w:type="gramStart"/>
      <w:r w:rsidR="00BB2EE0" w:rsidRPr="00E06C07">
        <w:rPr>
          <w:lang w:bidi="ar-SY"/>
        </w:rPr>
        <w:t>2024</w:t>
      </w:r>
      <w:r w:rsidRPr="00E06C07">
        <w:rPr>
          <w:rtl/>
          <w:lang w:bidi="ar-EG"/>
        </w:rPr>
        <w:t>)،</w:t>
      </w:r>
      <w:proofErr w:type="gramEnd"/>
      <w:r w:rsidRPr="00E06C07">
        <w:rPr>
          <w:rtl/>
          <w:lang w:bidi="ar-EG"/>
        </w:rPr>
        <w:t xml:space="preserve"> مع</w:t>
      </w:r>
      <w:r w:rsidR="006D7D2C" w:rsidRPr="00E06C07">
        <w:rPr>
          <w:rtl/>
          <w:lang w:bidi="ar-EG"/>
        </w:rPr>
        <w:t> </w:t>
      </w:r>
      <w:r w:rsidRPr="00E06C07">
        <w:rPr>
          <w:rtl/>
          <w:lang w:bidi="ar-EG"/>
        </w:rPr>
        <w:t xml:space="preserve">العلم بأنه طبقاً لما </w:t>
      </w:r>
      <w:r w:rsidR="006D7D2C" w:rsidRPr="00E06C07">
        <w:rPr>
          <w:rtl/>
          <w:lang w:bidi="ar-EG"/>
        </w:rPr>
        <w:t>تحدد</w:t>
      </w:r>
      <w:r w:rsidRPr="00E06C07">
        <w:rPr>
          <w:rtl/>
          <w:lang w:bidi="ar-EG"/>
        </w:rPr>
        <w:t xml:space="preserve"> في القرار </w:t>
      </w:r>
      <w:r w:rsidRPr="00E06C07">
        <w:rPr>
          <w:lang w:bidi="ar-EG"/>
        </w:rPr>
        <w:t>165</w:t>
      </w:r>
      <w:r w:rsidR="00BD0D84" w:rsidRPr="00E06C07">
        <w:rPr>
          <w:rtl/>
          <w:lang w:bidi="ar-EG"/>
        </w:rPr>
        <w:t xml:space="preserve"> (دبي، 2018)</w:t>
      </w:r>
      <w:r w:rsidRPr="00E06C07">
        <w:rPr>
          <w:rtl/>
          <w:lang w:bidi="ar-EG"/>
        </w:rPr>
        <w:t xml:space="preserve"> </w:t>
      </w:r>
      <w:r w:rsidR="006D7D2C" w:rsidRPr="00E06C07">
        <w:rPr>
          <w:rtl/>
          <w:lang w:bidi="ar-EG"/>
        </w:rPr>
        <w:t>لمؤتمر</w:t>
      </w:r>
      <w:r w:rsidRPr="00E06C07">
        <w:rPr>
          <w:rtl/>
          <w:lang w:bidi="ar-EG"/>
        </w:rPr>
        <w:t xml:space="preserve"> </w:t>
      </w:r>
      <w:r w:rsidR="006D7D2C" w:rsidRPr="00E06C07">
        <w:rPr>
          <w:rtl/>
          <w:lang w:bidi="ar-EG"/>
        </w:rPr>
        <w:t>المندوبين</w:t>
      </w:r>
      <w:r w:rsidRPr="00E06C07">
        <w:rPr>
          <w:rtl/>
          <w:lang w:bidi="ar-EG"/>
        </w:rPr>
        <w:t xml:space="preserve"> </w:t>
      </w:r>
      <w:r w:rsidR="006D7D2C" w:rsidRPr="00E06C07">
        <w:rPr>
          <w:rtl/>
          <w:lang w:bidi="ar-EG"/>
        </w:rPr>
        <w:t>المفوضين</w:t>
      </w:r>
      <w:r w:rsidRPr="00E06C07">
        <w:rPr>
          <w:rtl/>
          <w:lang w:bidi="ar-EG"/>
        </w:rPr>
        <w:t>،</w:t>
      </w:r>
      <w:r w:rsidR="00BB2EE0" w:rsidRPr="00E06C07">
        <w:rPr>
          <w:rtl/>
          <w:lang w:bidi="ar-EG"/>
        </w:rPr>
        <w:t> </w:t>
      </w:r>
      <w:r w:rsidRPr="00E06C07">
        <w:rPr>
          <w:rtl/>
          <w:lang w:bidi="ar-EG"/>
        </w:rPr>
        <w:t>هناك</w:t>
      </w:r>
      <w:r w:rsidR="00BB2EE0" w:rsidRPr="00E06C07">
        <w:rPr>
          <w:rtl/>
          <w:lang w:bidi="ar-EG"/>
        </w:rPr>
        <w:t> </w:t>
      </w:r>
      <w:r w:rsidRPr="00E06C07">
        <w:rPr>
          <w:rtl/>
          <w:lang w:bidi="ar-EG"/>
        </w:rPr>
        <w:t xml:space="preserve">موعد نهائي صارم </w:t>
      </w:r>
      <w:r w:rsidR="006D7D2C" w:rsidRPr="00E06C07">
        <w:rPr>
          <w:rtl/>
          <w:lang w:bidi="ar-EG"/>
        </w:rPr>
        <w:t>لتقديم</w:t>
      </w:r>
      <w:r w:rsidRPr="00E06C07">
        <w:rPr>
          <w:rtl/>
          <w:lang w:bidi="ar-EG"/>
        </w:rPr>
        <w:t xml:space="preserve"> </w:t>
      </w:r>
      <w:r w:rsidR="006D7D2C" w:rsidRPr="00E06C07">
        <w:rPr>
          <w:rtl/>
          <w:lang w:bidi="ar-EG"/>
        </w:rPr>
        <w:t>المساهمات</w:t>
      </w:r>
      <w:r w:rsidRPr="00E06C07">
        <w:rPr>
          <w:rtl/>
          <w:lang w:bidi="ar-EG"/>
        </w:rPr>
        <w:t xml:space="preserve"> وهو </w:t>
      </w:r>
      <w:r w:rsidR="00C27922" w:rsidRPr="00E06C07">
        <w:rPr>
          <w:rtl/>
          <w:lang w:bidi="ar-EG"/>
        </w:rPr>
        <w:t xml:space="preserve">واحد وعشرون </w:t>
      </w:r>
      <w:r w:rsidRPr="00E06C07">
        <w:rPr>
          <w:rtl/>
          <w:lang w:bidi="ar-EG"/>
        </w:rPr>
        <w:t xml:space="preserve">يوماً </w:t>
      </w:r>
      <w:r w:rsidR="006D7D2C" w:rsidRPr="00E06C07">
        <w:rPr>
          <w:rtl/>
          <w:lang w:bidi="ar-EG"/>
        </w:rPr>
        <w:t>تقويمياً</w:t>
      </w:r>
      <w:r w:rsidRPr="00E06C07">
        <w:rPr>
          <w:rtl/>
          <w:lang w:bidi="ar-EG"/>
        </w:rPr>
        <w:t xml:space="preserve"> قبل افتتاح </w:t>
      </w:r>
      <w:r w:rsidR="006D7D2C" w:rsidRPr="00E06C07">
        <w:rPr>
          <w:rtl/>
          <w:lang w:bidi="ar-EG"/>
        </w:rPr>
        <w:t>الجمعية</w:t>
      </w:r>
      <w:r w:rsidRPr="00E06C07">
        <w:rPr>
          <w:rtl/>
          <w:lang w:bidi="ar-EG"/>
        </w:rPr>
        <w:t xml:space="preserve"> </w:t>
      </w:r>
      <w:r w:rsidRPr="00E06C07">
        <w:rPr>
          <w:lang w:bidi="ar-EG"/>
        </w:rPr>
        <w:t>WTSA-</w:t>
      </w:r>
      <w:r w:rsidR="00BB2EE0" w:rsidRPr="00E06C07">
        <w:rPr>
          <w:lang w:bidi="ar-EG"/>
        </w:rPr>
        <w:t>24</w:t>
      </w:r>
      <w:r w:rsidRPr="00E06C07">
        <w:rPr>
          <w:rtl/>
          <w:lang w:bidi="ar-EG"/>
        </w:rPr>
        <w:t xml:space="preserve"> (الإثنين </w:t>
      </w:r>
      <w:r w:rsidR="00BB2EE0" w:rsidRPr="00E06C07">
        <w:rPr>
          <w:lang w:bidi="ar-EG"/>
        </w:rPr>
        <w:t>23</w:t>
      </w:r>
      <w:r w:rsidR="00BB2EE0" w:rsidRPr="00E06C07">
        <w:rPr>
          <w:rtl/>
          <w:lang w:bidi="ar-SY"/>
        </w:rPr>
        <w:t xml:space="preserve"> سبتمبر </w:t>
      </w:r>
      <w:r w:rsidR="00BB2EE0" w:rsidRPr="00E06C07">
        <w:rPr>
          <w:lang w:bidi="ar-SY"/>
        </w:rPr>
        <w:t>2024</w:t>
      </w:r>
      <w:r w:rsidRPr="00E06C07">
        <w:rPr>
          <w:rtl/>
          <w:lang w:bidi="ar-EG"/>
        </w:rPr>
        <w:t>، الساعة</w:t>
      </w:r>
      <w:r w:rsidR="00BB2EE0" w:rsidRPr="00E06C07">
        <w:rPr>
          <w:rtl/>
          <w:lang w:bidi="ar-EG"/>
        </w:rPr>
        <w:t> </w:t>
      </w:r>
      <w:r w:rsidR="00BD0D84" w:rsidRPr="00E06C07">
        <w:rPr>
          <w:rtl/>
          <w:lang w:bidi="ar-EG"/>
        </w:rPr>
        <w:t>23:59</w:t>
      </w:r>
      <w:r w:rsidRPr="00E06C07">
        <w:rPr>
          <w:rtl/>
          <w:lang w:bidi="ar-EG"/>
        </w:rPr>
        <w:t xml:space="preserve"> بتوقيت جنيف)</w:t>
      </w:r>
      <w:r w:rsidRPr="00E06C07">
        <w:rPr>
          <w:rStyle w:val="FootnoteReference"/>
          <w:spacing w:val="-6"/>
          <w:rtl/>
          <w:lang w:bidi="ar-EG"/>
        </w:rPr>
        <w:footnoteReference w:id="2"/>
      </w:r>
      <w:r w:rsidRPr="00E06C07">
        <w:rPr>
          <w:rtl/>
          <w:lang w:bidi="ar-EG"/>
        </w:rPr>
        <w:t>.</w:t>
      </w:r>
    </w:p>
    <w:p w14:paraId="305A9732" w14:textId="2AF7C1E7" w:rsidR="00442CBE" w:rsidRPr="00E06C07" w:rsidRDefault="00442CBE" w:rsidP="00442CBE">
      <w:pPr>
        <w:rPr>
          <w:spacing w:val="-2"/>
          <w:rtl/>
        </w:rPr>
      </w:pPr>
      <w:r w:rsidRPr="00E06C07">
        <w:rPr>
          <w:spacing w:val="-2"/>
          <w:lang w:bidi="ar-EG"/>
        </w:rPr>
        <w:lastRenderedPageBreak/>
        <w:t>2.7</w:t>
      </w:r>
      <w:r w:rsidRPr="00E06C07">
        <w:rPr>
          <w:spacing w:val="-2"/>
          <w:rtl/>
          <w:lang w:bidi="ar-EG"/>
        </w:rPr>
        <w:tab/>
        <w:t xml:space="preserve">ويرجى من الوفود إعداد </w:t>
      </w:r>
      <w:r w:rsidR="006D7D2C" w:rsidRPr="00E06C07">
        <w:rPr>
          <w:spacing w:val="-2"/>
          <w:rtl/>
          <w:lang w:bidi="ar-EG"/>
        </w:rPr>
        <w:t>المساهمات</w:t>
      </w:r>
      <w:r w:rsidR="00F154A6" w:rsidRPr="00E06C07">
        <w:rPr>
          <w:spacing w:val="-2"/>
          <w:rtl/>
          <w:lang w:bidi="ar-EG"/>
        </w:rPr>
        <w:t xml:space="preserve"> قدر الإمكان</w:t>
      </w:r>
      <w:r w:rsidRPr="00E06C07">
        <w:rPr>
          <w:spacing w:val="-2"/>
          <w:rtl/>
          <w:lang w:bidi="ar-EG"/>
        </w:rPr>
        <w:t xml:space="preserve"> باستعمال </w:t>
      </w:r>
      <w:hyperlink r:id="rId12" w:history="1">
        <w:r w:rsidRPr="005827D8">
          <w:rPr>
            <w:rStyle w:val="Hyperlink"/>
            <w:rFonts w:hint="cs"/>
            <w:spacing w:val="-2"/>
            <w:rtl/>
            <w:lang w:bidi="ar-EG"/>
          </w:rPr>
          <w:t>واجهة تقديم المقترحات للمؤتمرات</w:t>
        </w:r>
      </w:hyperlink>
      <w:r w:rsidRPr="005827D8">
        <w:rPr>
          <w:rFonts w:hint="cs"/>
          <w:spacing w:val="-2"/>
          <w:rtl/>
          <w:lang w:bidi="ar-EG"/>
        </w:rPr>
        <w:t xml:space="preserve"> </w:t>
      </w:r>
      <w:r w:rsidRPr="005827D8">
        <w:rPr>
          <w:spacing w:val="-2"/>
          <w:lang w:bidi="ar-EG"/>
        </w:rPr>
        <w:t>(CPI)</w:t>
      </w:r>
      <w:r w:rsidRPr="00E06C07">
        <w:rPr>
          <w:spacing w:val="-2"/>
          <w:rtl/>
          <w:lang w:bidi="ar-EG"/>
        </w:rPr>
        <w:t xml:space="preserve"> </w:t>
      </w:r>
      <w:r w:rsidR="006D7D2C" w:rsidRPr="00E06C07">
        <w:rPr>
          <w:spacing w:val="-2"/>
          <w:rtl/>
          <w:lang w:bidi="ar-EG"/>
        </w:rPr>
        <w:t>الخاصة</w:t>
      </w:r>
      <w:r w:rsidRPr="00E06C07">
        <w:rPr>
          <w:spacing w:val="-2"/>
          <w:rtl/>
          <w:lang w:bidi="ar-EG"/>
        </w:rPr>
        <w:t xml:space="preserve"> </w:t>
      </w:r>
      <w:r w:rsidR="006D7D2C" w:rsidRPr="00E06C07">
        <w:rPr>
          <w:spacing w:val="-2"/>
          <w:rtl/>
          <w:lang w:bidi="ar-EG"/>
        </w:rPr>
        <w:t>بالاتحاد</w:t>
      </w:r>
      <w:r w:rsidRPr="00E06C07">
        <w:rPr>
          <w:spacing w:val="-2"/>
          <w:rtl/>
          <w:lang w:bidi="ar-EG"/>
        </w:rPr>
        <w:t xml:space="preserve"> </w:t>
      </w:r>
      <w:r w:rsidR="006D7D2C" w:rsidRPr="00E06C07">
        <w:rPr>
          <w:spacing w:val="-2"/>
          <w:rtl/>
          <w:lang w:bidi="ar-EG"/>
        </w:rPr>
        <w:t>وتقديمها</w:t>
      </w:r>
      <w:r w:rsidRPr="00E06C07">
        <w:rPr>
          <w:spacing w:val="-2"/>
          <w:rtl/>
          <w:lang w:bidi="ar-EG"/>
        </w:rPr>
        <w:t xml:space="preserve"> إلى </w:t>
      </w:r>
      <w:hyperlink r:id="rId13" w:history="1">
        <w:r w:rsidRPr="00E06C07">
          <w:rPr>
            <w:rStyle w:val="Hyperlink"/>
            <w:spacing w:val="-2"/>
            <w:lang w:val="en-GB" w:bidi="ar-EG"/>
          </w:rPr>
          <w:t>wtsa-doc@itu.int</w:t>
        </w:r>
      </w:hyperlink>
      <w:r w:rsidRPr="00E06C07">
        <w:rPr>
          <w:spacing w:val="-2"/>
          <w:rtl/>
          <w:lang w:bidi="ar-EG"/>
        </w:rPr>
        <w:t xml:space="preserve">. </w:t>
      </w:r>
      <w:r w:rsidR="00C129D0" w:rsidRPr="00E06C07">
        <w:rPr>
          <w:spacing w:val="-2"/>
          <w:rtl/>
          <w:lang w:bidi="ar-EG"/>
        </w:rPr>
        <w:t>وواجهة المستعمل لتقديم المقترحات</w:t>
      </w:r>
      <w:r w:rsidR="00C129D0" w:rsidRPr="00E06C07">
        <w:rPr>
          <w:spacing w:val="-2"/>
          <w:rtl/>
        </w:rPr>
        <w:t xml:space="preserve"> </w:t>
      </w:r>
      <w:r w:rsidR="00A04802" w:rsidRPr="00E06C07">
        <w:rPr>
          <w:spacing w:val="-2"/>
          <w:rtl/>
          <w:lang w:bidi="ar-EG"/>
        </w:rPr>
        <w:t>مصممة ليكون استعمالها بديهياً</w:t>
      </w:r>
      <w:r w:rsidRPr="00E06C07">
        <w:rPr>
          <w:spacing w:val="-2"/>
          <w:rtl/>
          <w:lang w:bidi="ar-EG"/>
        </w:rPr>
        <w:t xml:space="preserve">؛ ومع ذلك، </w:t>
      </w:r>
      <w:r w:rsidR="00F154A6" w:rsidRPr="00E06C07">
        <w:rPr>
          <w:spacing w:val="-2"/>
          <w:rtl/>
          <w:lang w:bidi="ar-EG"/>
        </w:rPr>
        <w:t>سيُتاح</w:t>
      </w:r>
      <w:r w:rsidRPr="00E06C07">
        <w:rPr>
          <w:spacing w:val="-2"/>
          <w:rtl/>
          <w:lang w:bidi="ar-EG"/>
        </w:rPr>
        <w:t xml:space="preserve"> </w:t>
      </w:r>
      <w:r w:rsidRPr="00994AC2">
        <w:rPr>
          <w:rFonts w:hint="cs"/>
          <w:spacing w:val="-2"/>
          <w:rtl/>
          <w:lang w:bidi="ar-EG"/>
        </w:rPr>
        <w:t>دليل للمستعمل</w:t>
      </w:r>
      <w:r w:rsidRPr="00E06C07">
        <w:rPr>
          <w:spacing w:val="-2"/>
          <w:rtl/>
          <w:lang w:bidi="ar-EG"/>
        </w:rPr>
        <w:t xml:space="preserve"> </w:t>
      </w:r>
      <w:r w:rsidR="00A04802" w:rsidRPr="00E06C07">
        <w:rPr>
          <w:spacing w:val="-2"/>
          <w:rtl/>
          <w:lang w:bidi="ar-EG"/>
        </w:rPr>
        <w:t>في ا</w:t>
      </w:r>
      <w:r w:rsidRPr="00E06C07">
        <w:rPr>
          <w:spacing w:val="-2"/>
          <w:rtl/>
          <w:lang w:bidi="ar-EG"/>
        </w:rPr>
        <w:t xml:space="preserve">لصفحة الرئيسية للواجهة. </w:t>
      </w:r>
      <w:r w:rsidR="00A04802" w:rsidRPr="00E06C07">
        <w:rPr>
          <w:spacing w:val="-2"/>
          <w:rtl/>
          <w:lang w:bidi="ar-EG"/>
        </w:rPr>
        <w:t>ويتم نشر</w:t>
      </w:r>
      <w:r w:rsidRPr="00E06C07">
        <w:rPr>
          <w:spacing w:val="-2"/>
          <w:rtl/>
          <w:lang w:bidi="ar-EG"/>
        </w:rPr>
        <w:t xml:space="preserve"> </w:t>
      </w:r>
      <w:r w:rsidR="00FD091E" w:rsidRPr="00E06C07">
        <w:rPr>
          <w:spacing w:val="-2"/>
          <w:rtl/>
          <w:lang w:bidi="ar-EG"/>
        </w:rPr>
        <w:t>المساهمات</w:t>
      </w:r>
      <w:r w:rsidRPr="00E06C07">
        <w:rPr>
          <w:spacing w:val="-2"/>
          <w:rtl/>
          <w:lang w:bidi="ar-EG"/>
        </w:rPr>
        <w:t xml:space="preserve">، مع الوثائق الأخرى </w:t>
      </w:r>
      <w:r w:rsidR="00F0015E" w:rsidRPr="00E06C07">
        <w:rPr>
          <w:spacing w:val="-2"/>
          <w:rtl/>
          <w:lang w:bidi="ar-EG"/>
        </w:rPr>
        <w:t>في</w:t>
      </w:r>
      <w:r w:rsidRPr="00E06C07">
        <w:rPr>
          <w:spacing w:val="-2"/>
          <w:rtl/>
          <w:lang w:bidi="ar-EG"/>
        </w:rPr>
        <w:t xml:space="preserve"> </w:t>
      </w:r>
      <w:hyperlink r:id="rId14" w:history="1">
        <w:r w:rsidRPr="005827D8">
          <w:rPr>
            <w:rStyle w:val="Hyperlink"/>
            <w:rFonts w:hint="cs"/>
            <w:spacing w:val="-2"/>
            <w:rtl/>
            <w:lang w:bidi="ar-EG"/>
          </w:rPr>
          <w:t>نظام إدارة الوثائق</w:t>
        </w:r>
      </w:hyperlink>
      <w:r w:rsidRPr="005827D8">
        <w:rPr>
          <w:rFonts w:hint="cs"/>
          <w:spacing w:val="-2"/>
          <w:rtl/>
          <w:lang w:bidi="ar-EG"/>
        </w:rPr>
        <w:t xml:space="preserve"> </w:t>
      </w:r>
      <w:r w:rsidRPr="005827D8">
        <w:rPr>
          <w:spacing w:val="-2"/>
          <w:lang w:bidi="ar-EG"/>
        </w:rPr>
        <w:t>(DMS)</w:t>
      </w:r>
      <w:r w:rsidRPr="00E06C07">
        <w:rPr>
          <w:spacing w:val="-2"/>
          <w:rtl/>
          <w:lang w:bidi="ar-EG"/>
        </w:rPr>
        <w:t xml:space="preserve"> </w:t>
      </w:r>
      <w:r w:rsidR="00FD091E" w:rsidRPr="00E06C07">
        <w:rPr>
          <w:spacing w:val="-2"/>
          <w:rtl/>
          <w:lang w:bidi="ar-EG"/>
        </w:rPr>
        <w:t>الخاص</w:t>
      </w:r>
      <w:r w:rsidRPr="00E06C07">
        <w:rPr>
          <w:spacing w:val="-2"/>
          <w:rtl/>
          <w:lang w:bidi="ar-EG"/>
        </w:rPr>
        <w:t xml:space="preserve"> </w:t>
      </w:r>
      <w:r w:rsidR="00FD091E" w:rsidRPr="00E06C07">
        <w:rPr>
          <w:spacing w:val="-2"/>
          <w:rtl/>
          <w:lang w:bidi="ar-EG"/>
        </w:rPr>
        <w:t>بالاتحاد</w:t>
      </w:r>
      <w:r w:rsidRPr="00E06C07">
        <w:rPr>
          <w:spacing w:val="-2"/>
          <w:rtl/>
          <w:lang w:bidi="ar-EG"/>
        </w:rPr>
        <w:t>.</w:t>
      </w:r>
      <w:r w:rsidR="00F0015E" w:rsidRPr="00E06C07">
        <w:rPr>
          <w:spacing w:val="-2"/>
          <w:rtl/>
          <w:lang w:bidi="ar-EG"/>
        </w:rPr>
        <w:t xml:space="preserve"> ويمكن تتبع المقترحات قبل الجمعية وخلالها باستعمال </w:t>
      </w:r>
      <w:hyperlink r:id="rId15" w:history="1">
        <w:r w:rsidR="00F0015E" w:rsidRPr="005827D8">
          <w:rPr>
            <w:rStyle w:val="Hyperlink"/>
            <w:rFonts w:hint="cs"/>
            <w:spacing w:val="-2"/>
            <w:rtl/>
            <w:lang w:bidi="ar-EG"/>
          </w:rPr>
          <w:t>نظام إدارة المقترحات</w:t>
        </w:r>
      </w:hyperlink>
      <w:r w:rsidR="00F0015E" w:rsidRPr="005827D8">
        <w:rPr>
          <w:rFonts w:hint="cs"/>
          <w:spacing w:val="-2"/>
          <w:rtl/>
          <w:lang w:bidi="ar-EG"/>
        </w:rPr>
        <w:t xml:space="preserve"> </w:t>
      </w:r>
      <w:r w:rsidR="00F0015E" w:rsidRPr="005827D8">
        <w:rPr>
          <w:spacing w:val="-2"/>
          <w:lang w:bidi="ar-EG"/>
        </w:rPr>
        <w:t>(PMS)</w:t>
      </w:r>
      <w:r w:rsidR="00F0015E" w:rsidRPr="00E06C07">
        <w:rPr>
          <w:spacing w:val="-2"/>
          <w:rtl/>
        </w:rPr>
        <w:t>.</w:t>
      </w:r>
    </w:p>
    <w:p w14:paraId="1E67157C" w14:textId="3ABC6B0B" w:rsidR="00442CBE" w:rsidRPr="00E06C07" w:rsidRDefault="00442CBE" w:rsidP="00442CBE">
      <w:pPr>
        <w:rPr>
          <w:spacing w:val="-2"/>
          <w:rtl/>
          <w:lang w:bidi="ar-EG"/>
        </w:rPr>
      </w:pPr>
      <w:r w:rsidRPr="00E06C07">
        <w:rPr>
          <w:spacing w:val="-8"/>
          <w:lang w:bidi="ar-EG"/>
        </w:rPr>
        <w:t>3.7</w:t>
      </w:r>
      <w:r w:rsidRPr="00E06C07">
        <w:rPr>
          <w:spacing w:val="-8"/>
          <w:rtl/>
          <w:lang w:bidi="ar-EG"/>
        </w:rPr>
        <w:tab/>
        <w:t xml:space="preserve">وستتيح أمانة الاتحاد المساهمات </w:t>
      </w:r>
      <w:r w:rsidR="00E26000" w:rsidRPr="00E06C07">
        <w:rPr>
          <w:i/>
          <w:iCs/>
          <w:spacing w:val="-8"/>
          <w:rtl/>
          <w:lang w:bidi="ar-EG"/>
        </w:rPr>
        <w:t>"</w:t>
      </w:r>
      <w:hyperlink r:id="rId16" w:history="1">
        <w:r w:rsidR="00E26000" w:rsidRPr="00065B5E">
          <w:rPr>
            <w:rStyle w:val="Hyperlink"/>
            <w:rFonts w:hint="cs"/>
            <w:i/>
            <w:iCs/>
            <w:spacing w:val="-8"/>
            <w:rtl/>
            <w:lang w:bidi="ar-EG"/>
          </w:rPr>
          <w:t>كما وردت</w:t>
        </w:r>
      </w:hyperlink>
      <w:r w:rsidR="00E26000" w:rsidRPr="00E06C07">
        <w:rPr>
          <w:i/>
          <w:iCs/>
          <w:spacing w:val="-8"/>
          <w:rtl/>
          <w:lang w:bidi="ar-EG"/>
        </w:rPr>
        <w:t>"</w:t>
      </w:r>
      <w:r w:rsidRPr="00E06C07">
        <w:rPr>
          <w:spacing w:val="-8"/>
          <w:rtl/>
          <w:lang w:bidi="ar-EG"/>
        </w:rPr>
        <w:t xml:space="preserve"> في يوم العمل التالي</w:t>
      </w:r>
      <w:r w:rsidR="00E26000" w:rsidRPr="00E06C07">
        <w:rPr>
          <w:spacing w:val="-8"/>
          <w:rtl/>
          <w:lang w:bidi="ar-EG"/>
        </w:rPr>
        <w:t xml:space="preserve"> عموماً</w:t>
      </w:r>
      <w:r w:rsidRPr="00E06C07">
        <w:rPr>
          <w:spacing w:val="-8"/>
          <w:rtl/>
          <w:lang w:bidi="ar-EG"/>
        </w:rPr>
        <w:t xml:space="preserve"> </w:t>
      </w:r>
      <w:r w:rsidR="00E26000" w:rsidRPr="00E06C07">
        <w:rPr>
          <w:spacing w:val="-8"/>
          <w:rtl/>
          <w:lang w:bidi="ar-EG"/>
        </w:rPr>
        <w:t>في</w:t>
      </w:r>
      <w:r w:rsidRPr="00E06C07">
        <w:rPr>
          <w:spacing w:val="-8"/>
          <w:rtl/>
          <w:lang w:bidi="ar-EG"/>
        </w:rPr>
        <w:t xml:space="preserve"> </w:t>
      </w:r>
      <w:hyperlink r:id="rId17" w:history="1">
        <w:r w:rsidRPr="00065B5E">
          <w:rPr>
            <w:rStyle w:val="Hyperlink"/>
            <w:rFonts w:hint="cs"/>
            <w:spacing w:val="-8"/>
            <w:rtl/>
            <w:lang w:bidi="ar-EG"/>
          </w:rPr>
          <w:t xml:space="preserve">الموقع الإلكتروني </w:t>
        </w:r>
        <w:r w:rsidR="00E26000" w:rsidRPr="00065B5E">
          <w:rPr>
            <w:rStyle w:val="Hyperlink"/>
            <w:rFonts w:hint="cs"/>
            <w:spacing w:val="-8"/>
            <w:rtl/>
            <w:lang w:bidi="ar-EG"/>
          </w:rPr>
          <w:t>للجمعية</w:t>
        </w:r>
        <w:r w:rsidRPr="00065B5E">
          <w:rPr>
            <w:rStyle w:val="Hyperlink"/>
            <w:rFonts w:hint="cs"/>
            <w:spacing w:val="-8"/>
            <w:rtl/>
            <w:lang w:bidi="ar-EG"/>
          </w:rPr>
          <w:t xml:space="preserve"> </w:t>
        </w:r>
        <w:r w:rsidRPr="00065B5E">
          <w:rPr>
            <w:rStyle w:val="Hyperlink"/>
            <w:spacing w:val="-8"/>
            <w:lang w:bidi="ar-EG"/>
          </w:rPr>
          <w:t>WTSA</w:t>
        </w:r>
        <w:r w:rsidRPr="00065B5E">
          <w:rPr>
            <w:rStyle w:val="Hyperlink"/>
            <w:spacing w:val="-8"/>
            <w:lang w:bidi="ar-EG"/>
          </w:rPr>
          <w:noBreakHyphen/>
        </w:r>
        <w:r w:rsidR="00F154A6" w:rsidRPr="00065B5E">
          <w:rPr>
            <w:rStyle w:val="Hyperlink"/>
            <w:spacing w:val="-8"/>
            <w:lang w:bidi="ar-EG"/>
          </w:rPr>
          <w:t>24</w:t>
        </w:r>
      </w:hyperlink>
      <w:r w:rsidRPr="00E06C07">
        <w:rPr>
          <w:spacing w:val="-8"/>
          <w:rtl/>
          <w:lang w:bidi="ar-EG"/>
        </w:rPr>
        <w:t xml:space="preserve">. </w:t>
      </w:r>
      <w:r w:rsidRPr="00E06C07">
        <w:rPr>
          <w:spacing w:val="-2"/>
          <w:rtl/>
          <w:lang w:bidi="ar-EG"/>
        </w:rPr>
        <w:t>وستقوم أمانة الاتحاد في نفس الوقت</w:t>
      </w:r>
      <w:r w:rsidR="00E26000" w:rsidRPr="00E06C07">
        <w:rPr>
          <w:spacing w:val="-2"/>
          <w:rtl/>
        </w:rPr>
        <w:t xml:space="preserve"> بتجهيز</w:t>
      </w:r>
      <w:r w:rsidRPr="00E06C07">
        <w:rPr>
          <w:spacing w:val="-2"/>
          <w:rtl/>
          <w:lang w:bidi="ar-EG"/>
        </w:rPr>
        <w:t xml:space="preserve"> المساهمات </w:t>
      </w:r>
      <w:r w:rsidR="00E827BB" w:rsidRPr="00E06C07">
        <w:rPr>
          <w:spacing w:val="-2"/>
          <w:rtl/>
          <w:lang w:bidi="ar-EG"/>
        </w:rPr>
        <w:t xml:space="preserve">ثم </w:t>
      </w:r>
      <w:r w:rsidRPr="00E06C07">
        <w:rPr>
          <w:spacing w:val="-2"/>
          <w:rtl/>
          <w:lang w:bidi="ar-EG"/>
        </w:rPr>
        <w:t xml:space="preserve">نشرها </w:t>
      </w:r>
      <w:r w:rsidR="00E827BB" w:rsidRPr="00E06C07">
        <w:rPr>
          <w:spacing w:val="-2"/>
          <w:rtl/>
          <w:lang w:bidi="ar-EG"/>
        </w:rPr>
        <w:t>في الموقع</w:t>
      </w:r>
      <w:r w:rsidRPr="00E06C07">
        <w:rPr>
          <w:spacing w:val="-2"/>
          <w:rtl/>
          <w:lang w:bidi="ar-EG"/>
        </w:rPr>
        <w:t xml:space="preserve"> </w:t>
      </w:r>
      <w:hyperlink r:id="rId18" w:history="1">
        <w:r w:rsidR="00BB2EE0" w:rsidRPr="00E06C07">
          <w:rPr>
            <w:rStyle w:val="Hyperlink"/>
            <w:rFonts w:eastAsia="SimSun"/>
          </w:rPr>
          <w:t>https://www.itu.int/md/T22-WTSA.24-C</w:t>
        </w:r>
      </w:hyperlink>
      <w:r w:rsidRPr="00E06C07">
        <w:rPr>
          <w:spacing w:val="-2"/>
          <w:rtl/>
          <w:lang w:bidi="ar-EG"/>
        </w:rPr>
        <w:t>.</w:t>
      </w:r>
    </w:p>
    <w:p w14:paraId="73AFF1FD" w14:textId="2182738D" w:rsidR="00442CBE" w:rsidRPr="00E06C07" w:rsidRDefault="00442CBE" w:rsidP="00C27922">
      <w:pPr>
        <w:rPr>
          <w:spacing w:val="-6"/>
          <w:rtl/>
          <w:lang w:bidi="ar-EG"/>
        </w:rPr>
      </w:pPr>
      <w:r w:rsidRPr="00E06C07">
        <w:rPr>
          <w:spacing w:val="-6"/>
          <w:lang w:bidi="ar-SY"/>
        </w:rPr>
        <w:t>4.7</w:t>
      </w:r>
      <w:r w:rsidRPr="00E06C07">
        <w:rPr>
          <w:spacing w:val="-6"/>
          <w:rtl/>
          <w:lang w:bidi="ar-EG"/>
        </w:rPr>
        <w:tab/>
      </w:r>
      <w:r w:rsidRPr="00E06C07">
        <w:rPr>
          <w:spacing w:val="-6"/>
          <w:rtl/>
        </w:rPr>
        <w:t xml:space="preserve">قرر </w:t>
      </w:r>
      <w:r w:rsidR="00FD091E" w:rsidRPr="00E06C07">
        <w:rPr>
          <w:spacing w:val="-6"/>
          <w:rtl/>
        </w:rPr>
        <w:t>مؤتمر</w:t>
      </w:r>
      <w:r w:rsidRPr="00E06C07">
        <w:rPr>
          <w:spacing w:val="-6"/>
          <w:rtl/>
        </w:rPr>
        <w:t xml:space="preserve"> </w:t>
      </w:r>
      <w:r w:rsidR="00FD091E" w:rsidRPr="00E06C07">
        <w:rPr>
          <w:spacing w:val="-6"/>
          <w:rtl/>
        </w:rPr>
        <w:t>المندوبين</w:t>
      </w:r>
      <w:r w:rsidRPr="00E06C07">
        <w:rPr>
          <w:spacing w:val="-6"/>
          <w:rtl/>
        </w:rPr>
        <w:t xml:space="preserve"> </w:t>
      </w:r>
      <w:r w:rsidR="00FD091E" w:rsidRPr="00E06C07">
        <w:rPr>
          <w:spacing w:val="-6"/>
          <w:rtl/>
        </w:rPr>
        <w:t>المفوضين</w:t>
      </w:r>
      <w:r w:rsidRPr="00E06C07">
        <w:rPr>
          <w:spacing w:val="-6"/>
          <w:rtl/>
        </w:rPr>
        <w:t xml:space="preserve"> (بوسان، </w:t>
      </w:r>
      <w:r w:rsidRPr="00E06C07">
        <w:rPr>
          <w:spacing w:val="-6"/>
        </w:rPr>
        <w:t>2014</w:t>
      </w:r>
      <w:r w:rsidRPr="00E06C07">
        <w:rPr>
          <w:spacing w:val="-6"/>
          <w:rtl/>
        </w:rPr>
        <w:t xml:space="preserve">) في جلسته العامة السابعة عشرة (انظر </w:t>
      </w:r>
      <w:hyperlink r:id="rId19" w:history="1">
        <w:r w:rsidR="00F91182" w:rsidRPr="00E06C07">
          <w:rPr>
            <w:rStyle w:val="Hyperlink"/>
            <w:spacing w:val="-6"/>
          </w:rPr>
          <w:t>https://www.itu.int/md/S14-PP-C-0175/en</w:t>
        </w:r>
      </w:hyperlink>
      <w:r w:rsidRPr="00E06C07">
        <w:rPr>
          <w:spacing w:val="-6"/>
          <w:rtl/>
        </w:rPr>
        <w:t xml:space="preserve">) </w:t>
      </w:r>
      <w:r w:rsidRPr="00E06C07">
        <w:rPr>
          <w:spacing w:val="-6"/>
          <w:lang w:bidi="ar-EG"/>
        </w:rPr>
        <w:t>"</w:t>
      </w:r>
      <w:r w:rsidRPr="00E06C07">
        <w:rPr>
          <w:spacing w:val="-6"/>
          <w:rtl/>
        </w:rPr>
        <w:t xml:space="preserve">إتاحة نفاذ العموم إلى </w:t>
      </w:r>
      <w:r w:rsidR="00FD091E" w:rsidRPr="00E06C07">
        <w:rPr>
          <w:spacing w:val="-6"/>
          <w:rtl/>
        </w:rPr>
        <w:t>جميع</w:t>
      </w:r>
      <w:r w:rsidRPr="00E06C07">
        <w:rPr>
          <w:spacing w:val="-6"/>
          <w:rtl/>
        </w:rPr>
        <w:t xml:space="preserve"> الوثائق </w:t>
      </w:r>
      <w:r w:rsidR="00FD091E" w:rsidRPr="00E06C07">
        <w:rPr>
          <w:spacing w:val="-6"/>
          <w:rtl/>
        </w:rPr>
        <w:t>المقدمة</w:t>
      </w:r>
      <w:r w:rsidRPr="00E06C07">
        <w:rPr>
          <w:spacing w:val="-6"/>
          <w:rtl/>
        </w:rPr>
        <w:t xml:space="preserve"> إلى </w:t>
      </w:r>
      <w:r w:rsidR="00FD091E" w:rsidRPr="00E06C07">
        <w:rPr>
          <w:spacing w:val="-6"/>
          <w:rtl/>
        </w:rPr>
        <w:t>جميع</w:t>
      </w:r>
      <w:r w:rsidRPr="00E06C07">
        <w:rPr>
          <w:spacing w:val="-6"/>
          <w:rtl/>
        </w:rPr>
        <w:t xml:space="preserve"> </w:t>
      </w:r>
      <w:r w:rsidR="00FD091E" w:rsidRPr="00E06C07">
        <w:rPr>
          <w:spacing w:val="-6"/>
          <w:rtl/>
        </w:rPr>
        <w:t>مؤتمرات</w:t>
      </w:r>
      <w:r w:rsidRPr="00E06C07">
        <w:rPr>
          <w:spacing w:val="-6"/>
          <w:rtl/>
        </w:rPr>
        <w:t xml:space="preserve"> </w:t>
      </w:r>
      <w:r w:rsidR="00FD091E" w:rsidRPr="00E06C07">
        <w:rPr>
          <w:spacing w:val="-6"/>
          <w:rtl/>
        </w:rPr>
        <w:t>الاتحاد</w:t>
      </w:r>
      <w:r w:rsidRPr="00E06C07">
        <w:rPr>
          <w:spacing w:val="-6"/>
          <w:rtl/>
        </w:rPr>
        <w:t xml:space="preserve"> </w:t>
      </w:r>
      <w:r w:rsidR="00FD091E" w:rsidRPr="00E06C07">
        <w:rPr>
          <w:spacing w:val="-6"/>
          <w:rtl/>
        </w:rPr>
        <w:t>وجمعياته</w:t>
      </w:r>
      <w:r w:rsidRPr="00E06C07">
        <w:rPr>
          <w:spacing w:val="-6"/>
          <w:rtl/>
        </w:rPr>
        <w:t xml:space="preserve"> والوثائق الصادرة عن هذه </w:t>
      </w:r>
      <w:r w:rsidR="00FD091E" w:rsidRPr="00E06C07">
        <w:rPr>
          <w:spacing w:val="-6"/>
          <w:rtl/>
        </w:rPr>
        <w:t>المؤتمرات</w:t>
      </w:r>
      <w:r w:rsidRPr="00E06C07">
        <w:rPr>
          <w:spacing w:val="-6"/>
          <w:rtl/>
        </w:rPr>
        <w:t xml:space="preserve"> </w:t>
      </w:r>
      <w:r w:rsidR="00FD091E" w:rsidRPr="00E06C07">
        <w:rPr>
          <w:spacing w:val="-6"/>
          <w:rtl/>
        </w:rPr>
        <w:t>والجمعيات</w:t>
      </w:r>
      <w:r w:rsidRPr="00E06C07">
        <w:rPr>
          <w:spacing w:val="-6"/>
          <w:rtl/>
        </w:rPr>
        <w:t xml:space="preserve"> اعتباراً من بداية عام </w:t>
      </w:r>
      <w:r w:rsidRPr="00E06C07">
        <w:rPr>
          <w:spacing w:val="-6"/>
        </w:rPr>
        <w:t>2015</w:t>
      </w:r>
      <w:r w:rsidRPr="00E06C07">
        <w:rPr>
          <w:spacing w:val="-6"/>
          <w:rtl/>
        </w:rPr>
        <w:t xml:space="preserve"> إلاّ إذا كانت إتاحتها من شأنها أن تلحق ضرراً </w:t>
      </w:r>
      <w:r w:rsidR="00FD091E" w:rsidRPr="00E06C07">
        <w:rPr>
          <w:spacing w:val="-6"/>
          <w:rtl/>
        </w:rPr>
        <w:t>محتملاً</w:t>
      </w:r>
      <w:r w:rsidRPr="00E06C07">
        <w:rPr>
          <w:spacing w:val="-6"/>
          <w:rtl/>
        </w:rPr>
        <w:t xml:space="preserve"> </w:t>
      </w:r>
      <w:r w:rsidR="00FD091E" w:rsidRPr="00E06C07">
        <w:rPr>
          <w:spacing w:val="-6"/>
          <w:rtl/>
        </w:rPr>
        <w:t>بمصلحة</w:t>
      </w:r>
      <w:r w:rsidRPr="00E06C07">
        <w:rPr>
          <w:spacing w:val="-6"/>
          <w:rtl/>
        </w:rPr>
        <w:t xml:space="preserve"> خاصة أو عامة مشروعة يفوق فوائد الانتفاع منها</w:t>
      </w:r>
      <w:r w:rsidRPr="00E06C07">
        <w:rPr>
          <w:spacing w:val="-6"/>
          <w:lang w:bidi="ar-EG"/>
        </w:rPr>
        <w:t>".</w:t>
      </w:r>
      <w:r w:rsidRPr="00E06C07">
        <w:rPr>
          <w:spacing w:val="-6"/>
          <w:rtl/>
          <w:lang w:bidi="ar-EG"/>
        </w:rPr>
        <w:t xml:space="preserve"> وطبقاً لهذا القرار، سيتاح نفاذ العموم إلى جميع وثائق الجمعية</w:t>
      </w:r>
      <w:r w:rsidR="00FB2924">
        <w:rPr>
          <w:spacing w:val="-6"/>
          <w:rtl/>
          <w:lang w:bidi="ar-EG"/>
        </w:rPr>
        <w:t xml:space="preserve"> </w:t>
      </w:r>
      <w:r w:rsidRPr="00E06C07">
        <w:rPr>
          <w:spacing w:val="-6"/>
          <w:lang w:bidi="ar-EG"/>
        </w:rPr>
        <w:t>WTSA-</w:t>
      </w:r>
      <w:r w:rsidR="00107CD8" w:rsidRPr="00E06C07">
        <w:rPr>
          <w:spacing w:val="-6"/>
          <w:lang w:bidi="ar-EG"/>
        </w:rPr>
        <w:t>24</w:t>
      </w:r>
      <w:r w:rsidR="00585F0D" w:rsidRPr="00E06C07">
        <w:rPr>
          <w:spacing w:val="-6"/>
          <w:rtl/>
        </w:rPr>
        <w:t>الواردة والصادرة</w:t>
      </w:r>
      <w:r w:rsidRPr="00E06C07">
        <w:rPr>
          <w:spacing w:val="-6"/>
          <w:rtl/>
          <w:lang w:bidi="ar-EG"/>
        </w:rPr>
        <w:t>، ما لم يبلغ مقدم الوثيقة أمانة الاتحاد بغير ذلك.</w:t>
      </w:r>
    </w:p>
    <w:p w14:paraId="3FE35CBD" w14:textId="77777777" w:rsidR="00442CBE" w:rsidRPr="00E06C07" w:rsidRDefault="00442CBE" w:rsidP="00C27922">
      <w:pPr>
        <w:pStyle w:val="Heading1"/>
      </w:pPr>
      <w:r w:rsidRPr="00E06C07">
        <w:t>8</w:t>
      </w:r>
      <w:r w:rsidRPr="00E06C07">
        <w:rPr>
          <w:rtl/>
        </w:rPr>
        <w:tab/>
        <w:t>توزيع الوثائق</w:t>
      </w:r>
    </w:p>
    <w:p w14:paraId="106992CF" w14:textId="69A34E07" w:rsidR="00442CBE" w:rsidRPr="00E06C07" w:rsidRDefault="00442CBE" w:rsidP="00442CBE">
      <w:pPr>
        <w:rPr>
          <w:rtl/>
          <w:lang w:bidi="ar-EG"/>
        </w:rPr>
      </w:pPr>
      <w:r w:rsidRPr="00E06C07">
        <w:rPr>
          <w:lang w:bidi="ar-EG"/>
        </w:rPr>
        <w:t>1.8</w:t>
      </w:r>
      <w:r w:rsidRPr="00E06C07">
        <w:rPr>
          <w:lang w:bidi="ar-EG"/>
        </w:rPr>
        <w:tab/>
      </w:r>
      <w:r w:rsidRPr="00E06C07">
        <w:rPr>
          <w:rtl/>
          <w:lang w:bidi="ar-EG"/>
        </w:rPr>
        <w:t xml:space="preserve">ستُنشر الوثائق التالية باعتبارها وثائق </w:t>
      </w:r>
      <w:r w:rsidR="00F91182" w:rsidRPr="00E06C07">
        <w:rPr>
          <w:rtl/>
          <w:lang w:bidi="ar-EG"/>
        </w:rPr>
        <w:t>تحضيرية</w:t>
      </w:r>
      <w:r w:rsidRPr="00E06C07">
        <w:rPr>
          <w:rtl/>
          <w:lang w:bidi="ar-EG"/>
        </w:rPr>
        <w:t xml:space="preserve"> للجمعية </w:t>
      </w:r>
      <w:r w:rsidRPr="00E06C07">
        <w:rPr>
          <w:lang w:bidi="ar-EG"/>
        </w:rPr>
        <w:t>WTSA</w:t>
      </w:r>
      <w:r w:rsidRPr="00E06C07">
        <w:rPr>
          <w:lang w:bidi="ar-EG"/>
        </w:rPr>
        <w:noBreakHyphen/>
      </w:r>
      <w:r w:rsidR="00D65617" w:rsidRPr="00E06C07">
        <w:rPr>
          <w:lang w:bidi="ar-EG"/>
        </w:rPr>
        <w:t>24</w:t>
      </w:r>
      <w:r w:rsidRPr="00E06C07">
        <w:rPr>
          <w:rtl/>
          <w:lang w:bidi="ar-EG"/>
        </w:rPr>
        <w:t>:</w:t>
      </w:r>
    </w:p>
    <w:p w14:paraId="3D31C200" w14:textId="7AC09A17" w:rsidR="00442CBE" w:rsidRPr="00E06C07" w:rsidRDefault="00442CBE" w:rsidP="00C27922">
      <w:pPr>
        <w:pStyle w:val="enumlev1"/>
        <w:rPr>
          <w:rtl/>
          <w:lang w:bidi="ar-EG"/>
        </w:rPr>
      </w:pPr>
      <w:r w:rsidRPr="00E06C07">
        <w:rPr>
          <w:rtl/>
          <w:lang w:bidi="ar-EG"/>
        </w:rPr>
        <w:t xml:space="preserve"> أ )</w:t>
      </w:r>
      <w:r w:rsidRPr="00E06C07">
        <w:rPr>
          <w:rtl/>
          <w:lang w:bidi="ar-EG"/>
        </w:rPr>
        <w:tab/>
        <w:t xml:space="preserve">تقارير عن عمل كل من </w:t>
      </w:r>
      <w:r w:rsidR="00F91182" w:rsidRPr="00E06C07">
        <w:rPr>
          <w:rtl/>
        </w:rPr>
        <w:t>لجان</w:t>
      </w:r>
      <w:r w:rsidRPr="00E06C07">
        <w:rPr>
          <w:rtl/>
        </w:rPr>
        <w:t xml:space="preserve"> دراسات قطاع تقييس الاتصالات</w:t>
      </w:r>
      <w:r w:rsidRPr="00E06C07">
        <w:rPr>
          <w:rtl/>
          <w:lang w:bidi="ar-EG"/>
        </w:rPr>
        <w:t>؛</w:t>
      </w:r>
    </w:p>
    <w:p w14:paraId="5E3966B0" w14:textId="64FFDB24" w:rsidR="00442CBE" w:rsidRPr="00E06C07" w:rsidRDefault="00442CBE" w:rsidP="00C27922">
      <w:pPr>
        <w:pStyle w:val="enumlev1"/>
        <w:rPr>
          <w:rtl/>
          <w:lang w:bidi="ar-EG"/>
        </w:rPr>
      </w:pPr>
      <w:r w:rsidRPr="00E06C07">
        <w:rPr>
          <w:rtl/>
          <w:lang w:bidi="ar-EG"/>
        </w:rPr>
        <w:t>ب)</w:t>
      </w:r>
      <w:r w:rsidRPr="00E06C07">
        <w:rPr>
          <w:rtl/>
          <w:lang w:bidi="ar-EG"/>
        </w:rPr>
        <w:tab/>
        <w:t xml:space="preserve">تقرير عن أنشطة الفريق الاستشاري لتقييس الاتصالات </w:t>
      </w:r>
      <w:r w:rsidRPr="00E06C07">
        <w:rPr>
          <w:lang w:bidi="ar-EG"/>
        </w:rPr>
        <w:t>(TSAG)</w:t>
      </w:r>
      <w:r w:rsidRPr="00E06C07">
        <w:rPr>
          <w:rtl/>
          <w:lang w:bidi="ar-EG"/>
        </w:rPr>
        <w:t>؛</w:t>
      </w:r>
    </w:p>
    <w:p w14:paraId="5B255F27" w14:textId="4B636C8C" w:rsidR="00442CBE" w:rsidRPr="00E06C07" w:rsidRDefault="00C27922" w:rsidP="00C27922">
      <w:pPr>
        <w:pStyle w:val="enumlev1"/>
        <w:rPr>
          <w:rtl/>
          <w:lang w:bidi="ar-EG"/>
        </w:rPr>
      </w:pPr>
      <w:r w:rsidRPr="00E06C07">
        <w:rPr>
          <w:rtl/>
          <w:lang w:bidi="ar-EG"/>
        </w:rPr>
        <w:t>ج</w:t>
      </w:r>
      <w:r w:rsidR="00442CBE" w:rsidRPr="00E06C07">
        <w:rPr>
          <w:rtl/>
          <w:lang w:bidi="ar-EG"/>
        </w:rPr>
        <w:t>)</w:t>
      </w:r>
      <w:r w:rsidR="00442CBE" w:rsidRPr="00E06C07">
        <w:rPr>
          <w:rtl/>
          <w:lang w:bidi="ar-EG"/>
        </w:rPr>
        <w:tab/>
        <w:t>تقارير من مدير مكتب تقييس الاتصالات بشأن ما يلي:</w:t>
      </w:r>
    </w:p>
    <w:p w14:paraId="43C0469D" w14:textId="6156FE4C" w:rsidR="00442CBE" w:rsidRPr="00E06C07" w:rsidRDefault="00442CBE" w:rsidP="00C27922">
      <w:pPr>
        <w:pStyle w:val="enumlev2"/>
        <w:rPr>
          <w:rtl/>
        </w:rPr>
      </w:pPr>
      <w:r w:rsidRPr="00E06C07">
        <w:t>(1</w:t>
      </w:r>
      <w:r w:rsidRPr="00E06C07">
        <w:rPr>
          <w:rtl/>
        </w:rPr>
        <w:tab/>
        <w:t xml:space="preserve">أنشطة قطاع تقييس الاتصالات منذ الجمعية </w:t>
      </w:r>
      <w:r w:rsidRPr="00E06C07">
        <w:t>WTSA-</w:t>
      </w:r>
      <w:r w:rsidR="00D65617" w:rsidRPr="00E06C07">
        <w:t>20</w:t>
      </w:r>
      <w:r w:rsidRPr="00E06C07">
        <w:rPr>
          <w:rtl/>
        </w:rPr>
        <w:t xml:space="preserve"> بما في ذلك خطة عمل الجمعية العالمية لتقييس</w:t>
      </w:r>
      <w:r w:rsidR="00F91182" w:rsidRPr="00E06C07">
        <w:rPr>
          <w:rtl/>
        </w:rPr>
        <w:t> </w:t>
      </w:r>
      <w:r w:rsidRPr="00E06C07">
        <w:rPr>
          <w:rtl/>
        </w:rPr>
        <w:t>الاتصالات؛</w:t>
      </w:r>
    </w:p>
    <w:p w14:paraId="4261E102" w14:textId="6C6F76FB" w:rsidR="00442CBE" w:rsidRPr="00E06C07" w:rsidRDefault="00442CBE" w:rsidP="00C27922">
      <w:pPr>
        <w:pStyle w:val="enumlev2"/>
        <w:rPr>
          <w:rtl/>
          <w:lang w:bidi="ar-EG"/>
        </w:rPr>
      </w:pPr>
      <w:r w:rsidRPr="00E06C07">
        <w:t>(2</w:t>
      </w:r>
      <w:r w:rsidRPr="00E06C07">
        <w:tab/>
      </w:r>
      <w:r w:rsidRPr="00E06C07">
        <w:rPr>
          <w:rtl/>
        </w:rPr>
        <w:t>هيكل مكتب تقييس الاتصالات </w:t>
      </w:r>
      <w:r w:rsidRPr="00E06C07">
        <w:t>(TSB)</w:t>
      </w:r>
      <w:r w:rsidRPr="00E06C07">
        <w:rPr>
          <w:rtl/>
        </w:rPr>
        <w:t xml:space="preserve"> وش</w:t>
      </w:r>
      <w:r w:rsidR="0011358E" w:rsidRPr="00E06C07">
        <w:rPr>
          <w:rtl/>
        </w:rPr>
        <w:t>َ</w:t>
      </w:r>
      <w:r w:rsidRPr="00E06C07">
        <w:rPr>
          <w:rtl/>
        </w:rPr>
        <w:t xml:space="preserve">غل </w:t>
      </w:r>
      <w:proofErr w:type="gramStart"/>
      <w:r w:rsidRPr="00E06C07">
        <w:rPr>
          <w:rtl/>
        </w:rPr>
        <w:t>وظائفه؛</w:t>
      </w:r>
      <w:proofErr w:type="gramEnd"/>
    </w:p>
    <w:p w14:paraId="4001D9C0" w14:textId="2EA1A408" w:rsidR="00442CBE" w:rsidRPr="00E06C07" w:rsidRDefault="00442CBE" w:rsidP="00C27922">
      <w:pPr>
        <w:pStyle w:val="enumlev2"/>
        <w:rPr>
          <w:rtl/>
        </w:rPr>
      </w:pPr>
      <w:r w:rsidRPr="00E06C07">
        <w:t>(3</w:t>
      </w:r>
      <w:r w:rsidRPr="00E06C07">
        <w:rPr>
          <w:rtl/>
        </w:rPr>
        <w:tab/>
        <w:t xml:space="preserve">نفقات قطاع تقييس الاتصالات خلال فترة الدراسة </w:t>
      </w:r>
      <w:r w:rsidR="00D65617" w:rsidRPr="00E06C07">
        <w:t>2024-2022</w:t>
      </w:r>
      <w:r w:rsidRPr="00E06C07">
        <w:rPr>
          <w:rtl/>
        </w:rPr>
        <w:t>؛</w:t>
      </w:r>
    </w:p>
    <w:p w14:paraId="220B744B" w14:textId="7CB2870C" w:rsidR="00442CBE" w:rsidRPr="00E06C07" w:rsidRDefault="00442CBE" w:rsidP="00C27922">
      <w:pPr>
        <w:pStyle w:val="enumlev2"/>
        <w:rPr>
          <w:rtl/>
        </w:rPr>
      </w:pPr>
      <w:r w:rsidRPr="00E06C07">
        <w:t>(4</w:t>
      </w:r>
      <w:r w:rsidRPr="00E06C07">
        <w:tab/>
      </w:r>
      <w:r w:rsidRPr="00E06C07">
        <w:rPr>
          <w:rtl/>
        </w:rPr>
        <w:t xml:space="preserve">تقديرات الاحتياجات </w:t>
      </w:r>
      <w:r w:rsidR="00F91182" w:rsidRPr="00E06C07">
        <w:rPr>
          <w:rtl/>
        </w:rPr>
        <w:t>المالية</w:t>
      </w:r>
      <w:r w:rsidRPr="00E06C07">
        <w:rPr>
          <w:rtl/>
        </w:rPr>
        <w:t xml:space="preserve"> لقطاع تقييس الاتصالات حتى انعقاد الجمعية </w:t>
      </w:r>
      <w:r w:rsidRPr="00E06C07">
        <w:t>WTSA</w:t>
      </w:r>
      <w:r w:rsidRPr="00E06C07">
        <w:noBreakHyphen/>
      </w:r>
      <w:r w:rsidR="00D65617" w:rsidRPr="00E06C07">
        <w:t>28</w:t>
      </w:r>
      <w:r w:rsidRPr="00E06C07">
        <w:rPr>
          <w:rtl/>
        </w:rPr>
        <w:t>.</w:t>
      </w:r>
    </w:p>
    <w:p w14:paraId="2C79170C" w14:textId="07C54EB9" w:rsidR="00442CBE" w:rsidRPr="00E06C07" w:rsidRDefault="00C27922" w:rsidP="00C27922">
      <w:pPr>
        <w:pStyle w:val="enumlev1"/>
        <w:rPr>
          <w:rtl/>
        </w:rPr>
      </w:pPr>
      <w:r w:rsidRPr="00E06C07">
        <w:rPr>
          <w:rtl/>
        </w:rPr>
        <w:t>د</w:t>
      </w:r>
      <w:r w:rsidR="00991530">
        <w:rPr>
          <w:rFonts w:hint="cs"/>
          <w:rtl/>
        </w:rPr>
        <w:t xml:space="preserve"> </w:t>
      </w:r>
      <w:r w:rsidR="00442CBE" w:rsidRPr="00E06C07">
        <w:rPr>
          <w:rtl/>
        </w:rPr>
        <w:t>)</w:t>
      </w:r>
      <w:r w:rsidR="00442CBE" w:rsidRPr="00E06C07">
        <w:rPr>
          <w:rtl/>
        </w:rPr>
        <w:tab/>
        <w:t>تقارير عن أي مسائل تعتبر ضرورية على ضوء دستور الاتحاد واتفاقيته وقرارات المجلس</w:t>
      </w:r>
      <w:r w:rsidR="00065B5E">
        <w:rPr>
          <w:rFonts w:hint="cs"/>
          <w:rtl/>
        </w:rPr>
        <w:t>؛</w:t>
      </w:r>
    </w:p>
    <w:p w14:paraId="3C75EADF" w14:textId="1D1C15B9" w:rsidR="00442CBE" w:rsidRPr="00E06C07" w:rsidRDefault="00C27922" w:rsidP="00C27922">
      <w:pPr>
        <w:pStyle w:val="enumlev1"/>
        <w:rPr>
          <w:rtl/>
        </w:rPr>
      </w:pPr>
      <w:r w:rsidRPr="00E06C07">
        <w:rPr>
          <w:rtl/>
        </w:rPr>
        <w:t>هـ</w:t>
      </w:r>
      <w:r w:rsidR="00442CBE" w:rsidRPr="00E06C07">
        <w:rPr>
          <w:rtl/>
        </w:rPr>
        <w:t xml:space="preserve"> )</w:t>
      </w:r>
      <w:r w:rsidR="00442CBE" w:rsidRPr="00E06C07">
        <w:rPr>
          <w:rtl/>
        </w:rPr>
        <w:tab/>
        <w:t xml:space="preserve">التوصيات المقدمة من </w:t>
      </w:r>
      <w:r w:rsidR="00F91182" w:rsidRPr="00E06C07">
        <w:rPr>
          <w:rtl/>
        </w:rPr>
        <w:t>لجان</w:t>
      </w:r>
      <w:r w:rsidR="00442CBE" w:rsidRPr="00E06C07">
        <w:rPr>
          <w:rtl/>
        </w:rPr>
        <w:t xml:space="preserve"> دراسات قطاع تقييس الاتصالات والفريق الاستشاري لتقييس الاتصالات لكي توافق عليها </w:t>
      </w:r>
      <w:r w:rsidR="00F91182" w:rsidRPr="00E06C07">
        <w:rPr>
          <w:rtl/>
          <w:lang w:bidi="ar-EG"/>
        </w:rPr>
        <w:t>الجمعية</w:t>
      </w:r>
      <w:r w:rsidR="00442CBE" w:rsidRPr="00E06C07">
        <w:rPr>
          <w:rtl/>
          <w:lang w:bidi="ar-EG"/>
        </w:rPr>
        <w:t> </w:t>
      </w:r>
      <w:r w:rsidR="00442CBE" w:rsidRPr="00E06C07">
        <w:rPr>
          <w:lang w:bidi="ar-EG"/>
        </w:rPr>
        <w:t>WTSA-</w:t>
      </w:r>
      <w:r w:rsidR="00D65617" w:rsidRPr="00E06C07">
        <w:rPr>
          <w:lang w:bidi="ar-EG"/>
        </w:rPr>
        <w:t>24</w:t>
      </w:r>
      <w:r w:rsidR="00442CBE" w:rsidRPr="00E06C07">
        <w:rPr>
          <w:rtl/>
          <w:lang w:bidi="ar-EG"/>
        </w:rPr>
        <w:t>.</w:t>
      </w:r>
    </w:p>
    <w:p w14:paraId="12C039BE" w14:textId="0F4673D3" w:rsidR="00442CBE" w:rsidRPr="00E06C07" w:rsidRDefault="00442CBE" w:rsidP="00442CBE">
      <w:pPr>
        <w:rPr>
          <w:rtl/>
          <w:lang w:bidi="ar-EG"/>
        </w:rPr>
      </w:pPr>
      <w:r w:rsidRPr="00E06C07">
        <w:t>2.8</w:t>
      </w:r>
      <w:r w:rsidRPr="00E06C07">
        <w:rPr>
          <w:rtl/>
          <w:lang w:bidi="ar-EG"/>
        </w:rPr>
        <w:tab/>
      </w:r>
      <w:r w:rsidR="0011358E" w:rsidRPr="00E06C07">
        <w:rPr>
          <w:rtl/>
          <w:lang w:bidi="ar-EG"/>
        </w:rPr>
        <w:t>ستُنشر</w:t>
      </w:r>
      <w:r w:rsidRPr="00E06C07">
        <w:rPr>
          <w:rtl/>
          <w:lang w:bidi="ar-EG"/>
        </w:rPr>
        <w:t xml:space="preserve"> الوثائق </w:t>
      </w:r>
      <w:r w:rsidR="00F91182" w:rsidRPr="00E06C07">
        <w:rPr>
          <w:rtl/>
          <w:lang w:bidi="ar-EG"/>
        </w:rPr>
        <w:t>المذكورة</w:t>
      </w:r>
      <w:r w:rsidRPr="00E06C07">
        <w:rPr>
          <w:rtl/>
          <w:lang w:bidi="ar-EG"/>
        </w:rPr>
        <w:t xml:space="preserve"> أعلاه </w:t>
      </w:r>
      <w:r w:rsidR="0011358E" w:rsidRPr="00E06C07">
        <w:rPr>
          <w:rtl/>
          <w:lang w:bidi="ar-EG"/>
        </w:rPr>
        <w:t>في</w:t>
      </w:r>
      <w:r w:rsidRPr="00E06C07">
        <w:rPr>
          <w:rtl/>
          <w:lang w:bidi="ar-EG"/>
        </w:rPr>
        <w:t xml:space="preserve"> </w:t>
      </w:r>
      <w:r w:rsidR="0011358E" w:rsidRPr="00E06C07">
        <w:rPr>
          <w:rtl/>
          <w:lang w:bidi="ar-EG"/>
        </w:rPr>
        <w:t>ال</w:t>
      </w:r>
      <w:r w:rsidRPr="00E06C07">
        <w:rPr>
          <w:rtl/>
          <w:lang w:bidi="ar-EG"/>
        </w:rPr>
        <w:t>موقع ال</w:t>
      </w:r>
      <w:r w:rsidR="0011358E" w:rsidRPr="00E06C07">
        <w:rPr>
          <w:rtl/>
          <w:lang w:bidi="ar-EG"/>
        </w:rPr>
        <w:t xml:space="preserve">إلكتروني </w:t>
      </w:r>
      <w:r w:rsidR="00F91182" w:rsidRPr="00E06C07">
        <w:rPr>
          <w:rtl/>
          <w:lang w:bidi="ar-EG"/>
        </w:rPr>
        <w:t>للجمعية</w:t>
      </w:r>
      <w:r w:rsidRPr="00E06C07">
        <w:rPr>
          <w:rtl/>
          <w:lang w:bidi="ar-EG"/>
        </w:rPr>
        <w:t xml:space="preserve"> </w:t>
      </w:r>
      <w:r w:rsidR="00F46F43" w:rsidRPr="00E06C07">
        <w:rPr>
          <w:rtl/>
          <w:lang w:bidi="ar-EG"/>
        </w:rPr>
        <w:t>فور</w:t>
      </w:r>
      <w:r w:rsidRPr="00E06C07">
        <w:rPr>
          <w:rtl/>
          <w:lang w:bidi="ar-EG"/>
        </w:rPr>
        <w:t xml:space="preserve"> تيسرها. </w:t>
      </w:r>
      <w:r w:rsidR="0011358E" w:rsidRPr="00E06C07">
        <w:rPr>
          <w:rtl/>
          <w:lang w:bidi="ar-EG"/>
        </w:rPr>
        <w:t>وتوجد</w:t>
      </w:r>
      <w:r w:rsidRPr="00E06C07">
        <w:rPr>
          <w:rtl/>
          <w:lang w:bidi="ar-EG"/>
        </w:rPr>
        <w:t xml:space="preserve"> أيضاً خدمة تبليغ إلكترونية </w:t>
      </w:r>
      <w:r w:rsidR="0011358E" w:rsidRPr="00E06C07">
        <w:rPr>
          <w:rtl/>
          <w:lang w:bidi="ar-EG"/>
        </w:rPr>
        <w:t xml:space="preserve">توفر إمكانية </w:t>
      </w:r>
      <w:r w:rsidR="00F46F43" w:rsidRPr="00E06C07">
        <w:rPr>
          <w:rtl/>
          <w:lang w:bidi="ar-EG"/>
        </w:rPr>
        <w:t>تبليغ</w:t>
      </w:r>
      <w:r w:rsidRPr="00E06C07">
        <w:rPr>
          <w:rtl/>
          <w:lang w:bidi="ar-EG"/>
        </w:rPr>
        <w:t xml:space="preserve"> الأعضاء </w:t>
      </w:r>
      <w:r w:rsidR="00F46F43" w:rsidRPr="00E06C07">
        <w:rPr>
          <w:rtl/>
          <w:lang w:bidi="ar-EG"/>
        </w:rPr>
        <w:t>فور نشر</w:t>
      </w:r>
      <w:r w:rsidRPr="00E06C07">
        <w:rPr>
          <w:rtl/>
          <w:lang w:bidi="ar-EG"/>
        </w:rPr>
        <w:t xml:space="preserve"> أي وثائق جديدة </w:t>
      </w:r>
      <w:r w:rsidR="00F46F43" w:rsidRPr="00E06C07">
        <w:rPr>
          <w:rtl/>
          <w:lang w:bidi="ar-EG"/>
        </w:rPr>
        <w:t>في</w:t>
      </w:r>
      <w:r w:rsidRPr="00E06C07">
        <w:rPr>
          <w:rtl/>
          <w:lang w:bidi="ar-EG"/>
        </w:rPr>
        <w:t xml:space="preserve"> </w:t>
      </w:r>
      <w:r w:rsidR="00F46F43" w:rsidRPr="00E06C07">
        <w:rPr>
          <w:rtl/>
          <w:lang w:bidi="ar-EG"/>
        </w:rPr>
        <w:t>ال</w:t>
      </w:r>
      <w:r w:rsidRPr="00E06C07">
        <w:rPr>
          <w:rtl/>
          <w:lang w:bidi="ar-EG"/>
        </w:rPr>
        <w:t xml:space="preserve">موقع </w:t>
      </w:r>
      <w:r w:rsidR="00F46F43" w:rsidRPr="00E06C07">
        <w:rPr>
          <w:rtl/>
          <w:lang w:bidi="ar-EG"/>
        </w:rPr>
        <w:t xml:space="preserve">الإلكتروني، وتتاح </w:t>
      </w:r>
      <w:hyperlink r:id="rId20" w:history="1">
        <w:r w:rsidR="00F46F43" w:rsidRPr="00065B5E">
          <w:rPr>
            <w:rStyle w:val="Hyperlink"/>
            <w:rFonts w:hint="cs"/>
            <w:rtl/>
            <w:lang w:bidi="ar-EG"/>
          </w:rPr>
          <w:t>هنا</w:t>
        </w:r>
      </w:hyperlink>
      <w:r w:rsidRPr="00E06C07">
        <w:rPr>
          <w:rtl/>
          <w:lang w:bidi="ar-EG"/>
        </w:rPr>
        <w:t>.</w:t>
      </w:r>
    </w:p>
    <w:p w14:paraId="7373E17F" w14:textId="603DAE3D" w:rsidR="00442CBE" w:rsidRPr="00E06C07" w:rsidRDefault="00442CBE" w:rsidP="00442CBE">
      <w:pPr>
        <w:rPr>
          <w:rtl/>
          <w:lang w:bidi="ar-EG"/>
        </w:rPr>
      </w:pPr>
      <w:r w:rsidRPr="00E06C07">
        <w:rPr>
          <w:lang w:bidi="ar-EG"/>
        </w:rPr>
        <w:t>3.8</w:t>
      </w:r>
      <w:r w:rsidRPr="00E06C07">
        <w:rPr>
          <w:lang w:bidi="ar-EG"/>
        </w:rPr>
        <w:tab/>
      </w:r>
      <w:r w:rsidRPr="00E06C07">
        <w:rPr>
          <w:rtl/>
          <w:lang w:bidi="ar-EG"/>
        </w:rPr>
        <w:t>ست</w:t>
      </w:r>
      <w:r w:rsidR="00F46F43" w:rsidRPr="00E06C07">
        <w:rPr>
          <w:rtl/>
          <w:lang w:bidi="ar-EG"/>
        </w:rPr>
        <w:t>ُ</w:t>
      </w:r>
      <w:r w:rsidRPr="00E06C07">
        <w:rPr>
          <w:rtl/>
          <w:lang w:bidi="ar-EG"/>
        </w:rPr>
        <w:t xml:space="preserve">عقد </w:t>
      </w:r>
      <w:r w:rsidR="00F91182" w:rsidRPr="00E06C07">
        <w:rPr>
          <w:rtl/>
          <w:lang w:bidi="ar-EG"/>
        </w:rPr>
        <w:t>الجمعية</w:t>
      </w:r>
      <w:r w:rsidRPr="00E06C07">
        <w:rPr>
          <w:rtl/>
          <w:lang w:bidi="ar-EG"/>
        </w:rPr>
        <w:t xml:space="preserve"> </w:t>
      </w:r>
      <w:r w:rsidRPr="00E06C07">
        <w:rPr>
          <w:lang w:bidi="ar-EG"/>
        </w:rPr>
        <w:t>WTSA</w:t>
      </w:r>
      <w:r w:rsidRPr="00E06C07">
        <w:rPr>
          <w:lang w:bidi="ar-EG"/>
        </w:rPr>
        <w:noBreakHyphen/>
      </w:r>
      <w:r w:rsidR="00D65617" w:rsidRPr="00E06C07">
        <w:rPr>
          <w:lang w:bidi="ar-EG"/>
        </w:rPr>
        <w:t>24</w:t>
      </w:r>
      <w:r w:rsidRPr="00E06C07">
        <w:rPr>
          <w:rtl/>
          <w:lang w:bidi="ar-EG"/>
        </w:rPr>
        <w:t xml:space="preserve"> والندوة </w:t>
      </w:r>
      <w:r w:rsidRPr="00E06C07">
        <w:rPr>
          <w:lang w:bidi="ar-EG"/>
        </w:rPr>
        <w:t>GSS</w:t>
      </w:r>
      <w:r w:rsidRPr="00E06C07">
        <w:rPr>
          <w:lang w:bidi="ar-EG"/>
        </w:rPr>
        <w:noBreakHyphen/>
      </w:r>
      <w:r w:rsidR="00D65617" w:rsidRPr="00E06C07">
        <w:rPr>
          <w:lang w:bidi="ar-EG"/>
        </w:rPr>
        <w:t>24</w:t>
      </w:r>
      <w:r w:rsidRPr="00E06C07">
        <w:rPr>
          <w:rtl/>
          <w:lang w:bidi="ar-EG"/>
        </w:rPr>
        <w:t xml:space="preserve"> بدون استخدام ورق. </w:t>
      </w:r>
      <w:r w:rsidR="00F46F43" w:rsidRPr="00E06C07">
        <w:rPr>
          <w:rtl/>
          <w:lang w:bidi="ar-EG"/>
        </w:rPr>
        <w:t>ويمكن أن</w:t>
      </w:r>
      <w:r w:rsidRPr="00E06C07">
        <w:rPr>
          <w:rtl/>
          <w:lang w:bidi="ar-EG"/>
        </w:rPr>
        <w:t xml:space="preserve"> تكون هناك استثناءات بناءً على</w:t>
      </w:r>
      <w:r w:rsidR="00065B5E">
        <w:rPr>
          <w:rFonts w:hint="cs"/>
          <w:rtl/>
          <w:lang w:bidi="ar-EG"/>
        </w:rPr>
        <w:t> </w:t>
      </w:r>
      <w:r w:rsidRPr="00E06C07">
        <w:rPr>
          <w:rtl/>
          <w:lang w:bidi="ar-EG"/>
        </w:rPr>
        <w:t xml:space="preserve">الطلب بالنسبة للأشخاص ذوي الإعاقة (انظر </w:t>
      </w:r>
      <w:r w:rsidR="001B751A" w:rsidRPr="00E06C07">
        <w:rPr>
          <w:rtl/>
          <w:lang w:bidi="ar-EG"/>
        </w:rPr>
        <w:t>أدناه</w:t>
      </w:r>
      <w:r w:rsidRPr="00E06C07">
        <w:rPr>
          <w:rtl/>
          <w:lang w:bidi="ar-EG"/>
        </w:rPr>
        <w:t>).</w:t>
      </w:r>
    </w:p>
    <w:p w14:paraId="3F9EBD2C" w14:textId="4D4F1875" w:rsidR="00442CBE" w:rsidRPr="00E06C07" w:rsidRDefault="00442CBE" w:rsidP="00442CBE">
      <w:pPr>
        <w:rPr>
          <w:rtl/>
          <w:lang w:bidi="ar-EG"/>
        </w:rPr>
      </w:pPr>
      <w:r w:rsidRPr="00E06C07">
        <w:rPr>
          <w:lang w:bidi="ar-EG"/>
        </w:rPr>
        <w:t>4.8</w:t>
      </w:r>
      <w:r w:rsidRPr="00E06C07">
        <w:rPr>
          <w:lang w:bidi="ar-EG"/>
        </w:rPr>
        <w:tab/>
      </w:r>
      <w:r w:rsidR="000D7529" w:rsidRPr="00E06C07">
        <w:rPr>
          <w:rtl/>
          <w:lang w:bidi="ar-EG"/>
        </w:rPr>
        <w:t>يرجى من المندوبين ذوي الاحتياجات الخاصة</w:t>
      </w:r>
      <w:r w:rsidRPr="00E06C07">
        <w:rPr>
          <w:rtl/>
          <w:lang w:bidi="ar-EG"/>
        </w:rPr>
        <w:t xml:space="preserve"> </w:t>
      </w:r>
      <w:r w:rsidR="000D7529" w:rsidRPr="00E06C07">
        <w:rPr>
          <w:rtl/>
          <w:lang w:bidi="ar-EG"/>
        </w:rPr>
        <w:t>ب</w:t>
      </w:r>
      <w:r w:rsidRPr="00E06C07">
        <w:rPr>
          <w:rtl/>
          <w:lang w:bidi="ar-EG"/>
        </w:rPr>
        <w:t>إمكانية النفاذ</w:t>
      </w:r>
      <w:r w:rsidR="000D7529" w:rsidRPr="00E06C07">
        <w:rPr>
          <w:rtl/>
          <w:lang w:bidi="ar-EG"/>
        </w:rPr>
        <w:t xml:space="preserve"> التقدم</w:t>
      </w:r>
      <w:r w:rsidRPr="00E06C07">
        <w:rPr>
          <w:rtl/>
          <w:lang w:bidi="ar-EG"/>
        </w:rPr>
        <w:t xml:space="preserve">، بأسرع وقت </w:t>
      </w:r>
      <w:r w:rsidR="001C49F0" w:rsidRPr="00E06C07">
        <w:rPr>
          <w:rtl/>
          <w:lang w:bidi="ar-EG"/>
        </w:rPr>
        <w:t>ممكن</w:t>
      </w:r>
      <w:r w:rsidRPr="00E06C07">
        <w:rPr>
          <w:rtl/>
          <w:lang w:bidi="ar-EG"/>
        </w:rPr>
        <w:t xml:space="preserve">، </w:t>
      </w:r>
      <w:r w:rsidR="000D7529" w:rsidRPr="00E06C07">
        <w:rPr>
          <w:rtl/>
          <w:lang w:bidi="ar-EG"/>
        </w:rPr>
        <w:t>ب</w:t>
      </w:r>
      <w:r w:rsidRPr="00E06C07">
        <w:rPr>
          <w:rtl/>
          <w:lang w:bidi="ar-EG"/>
        </w:rPr>
        <w:t>طلب</w:t>
      </w:r>
      <w:r w:rsidR="000D7529" w:rsidRPr="00E06C07">
        <w:rPr>
          <w:rtl/>
          <w:lang w:bidi="ar-EG"/>
        </w:rPr>
        <w:t xml:space="preserve"> الحصول على</w:t>
      </w:r>
      <w:r w:rsidRPr="00E06C07">
        <w:rPr>
          <w:rtl/>
          <w:lang w:bidi="ar-EG"/>
        </w:rPr>
        <w:t xml:space="preserve"> أي مساعدة </w:t>
      </w:r>
      <w:r w:rsidR="00F91182" w:rsidRPr="00E06C07">
        <w:rPr>
          <w:rtl/>
          <w:lang w:bidi="ar-EG"/>
        </w:rPr>
        <w:t>محددة</w:t>
      </w:r>
      <w:r w:rsidRPr="00E06C07">
        <w:rPr>
          <w:rtl/>
          <w:lang w:bidi="ar-EG"/>
        </w:rPr>
        <w:t xml:space="preserve"> مبررة ضرورية </w:t>
      </w:r>
      <w:r w:rsidR="000D7529" w:rsidRPr="00E06C07">
        <w:rPr>
          <w:rtl/>
          <w:lang w:bidi="ar-EG"/>
        </w:rPr>
        <w:t>بتوجيه رسالة</w:t>
      </w:r>
      <w:r w:rsidRPr="00E06C07">
        <w:rPr>
          <w:rtl/>
          <w:lang w:bidi="ar-EG"/>
        </w:rPr>
        <w:t xml:space="preserve"> </w:t>
      </w:r>
      <w:r w:rsidR="000D7529" w:rsidRPr="00E06C07">
        <w:rPr>
          <w:rtl/>
          <w:lang w:bidi="ar-EG"/>
        </w:rPr>
        <w:t>ب</w:t>
      </w:r>
      <w:r w:rsidRPr="00E06C07">
        <w:rPr>
          <w:rtl/>
          <w:lang w:bidi="ar-EG"/>
        </w:rPr>
        <w:t>البريد الإلكتروني</w:t>
      </w:r>
      <w:r w:rsidR="005E7A38" w:rsidRPr="00E06C07">
        <w:rPr>
          <w:rtl/>
          <w:lang w:bidi="ar-EG"/>
        </w:rPr>
        <w:t xml:space="preserve"> إلى</w:t>
      </w:r>
      <w:r w:rsidRPr="00E06C07">
        <w:rPr>
          <w:rtl/>
          <w:lang w:bidi="ar-EG"/>
        </w:rPr>
        <w:t xml:space="preserve"> </w:t>
      </w:r>
      <w:hyperlink r:id="rId21" w:history="1">
        <w:r w:rsidRPr="00E06C07">
          <w:rPr>
            <w:rStyle w:val="Hyperlink"/>
            <w:lang w:val="en-GB" w:bidi="ar-EG"/>
          </w:rPr>
          <w:t>wtsa-reg@itu.int</w:t>
        </w:r>
      </w:hyperlink>
      <w:r w:rsidRPr="00E06C07">
        <w:rPr>
          <w:rtl/>
          <w:lang w:bidi="ar-EG"/>
        </w:rPr>
        <w:t xml:space="preserve">. وستلبى أمانة </w:t>
      </w:r>
      <w:r w:rsidR="001C49F0" w:rsidRPr="00E06C07">
        <w:rPr>
          <w:rtl/>
          <w:lang w:bidi="ar-EG"/>
        </w:rPr>
        <w:t>الاتحاد</w:t>
      </w:r>
      <w:r w:rsidRPr="00E06C07">
        <w:rPr>
          <w:rtl/>
          <w:lang w:bidi="ar-EG"/>
        </w:rPr>
        <w:t xml:space="preserve"> الاحتياجات </w:t>
      </w:r>
      <w:r w:rsidR="00F91182" w:rsidRPr="00E06C07">
        <w:rPr>
          <w:rtl/>
          <w:lang w:bidi="ar-EG"/>
        </w:rPr>
        <w:t>المطلوبة</w:t>
      </w:r>
      <w:r w:rsidRPr="00E06C07">
        <w:rPr>
          <w:rtl/>
          <w:lang w:bidi="ar-EG"/>
        </w:rPr>
        <w:t xml:space="preserve"> بأقصى </w:t>
      </w:r>
      <w:r w:rsidR="005E7A38" w:rsidRPr="00E06C07">
        <w:rPr>
          <w:rtl/>
          <w:lang w:bidi="ar-EG"/>
        </w:rPr>
        <w:t>ما يمكن</w:t>
      </w:r>
      <w:r w:rsidRPr="00E06C07">
        <w:rPr>
          <w:rtl/>
          <w:lang w:bidi="ar-EG"/>
        </w:rPr>
        <w:t xml:space="preserve">، رهناً بتوفر </w:t>
      </w:r>
      <w:r w:rsidR="00F91182" w:rsidRPr="00E06C07">
        <w:rPr>
          <w:rtl/>
          <w:lang w:bidi="ar-EG"/>
        </w:rPr>
        <w:t>الموارد</w:t>
      </w:r>
      <w:r w:rsidRPr="00E06C07">
        <w:rPr>
          <w:rtl/>
          <w:lang w:bidi="ar-EG"/>
        </w:rPr>
        <w:t>.</w:t>
      </w:r>
    </w:p>
    <w:p w14:paraId="47CC1A86" w14:textId="288CC94C" w:rsidR="00442CBE" w:rsidRPr="00E06C07" w:rsidRDefault="00442CBE" w:rsidP="00442CBE">
      <w:pPr>
        <w:rPr>
          <w:rtl/>
          <w:lang w:bidi="ar-EG"/>
        </w:rPr>
      </w:pPr>
      <w:r w:rsidRPr="00E06C07">
        <w:rPr>
          <w:lang w:bidi="ar-EG"/>
        </w:rPr>
        <w:t>5.8</w:t>
      </w:r>
      <w:r w:rsidRPr="00E06C07">
        <w:rPr>
          <w:lang w:bidi="ar-EG"/>
        </w:rPr>
        <w:tab/>
      </w:r>
      <w:r w:rsidR="005E7A38" w:rsidRPr="00E06C07">
        <w:rPr>
          <w:rtl/>
          <w:lang w:bidi="ar-EG"/>
        </w:rPr>
        <w:t>وستتا</w:t>
      </w:r>
      <w:r w:rsidR="00EF59E5" w:rsidRPr="00E06C07">
        <w:rPr>
          <w:rtl/>
        </w:rPr>
        <w:t>ح في مكان الاجتماعات</w:t>
      </w:r>
      <w:r w:rsidRPr="00E06C07">
        <w:rPr>
          <w:rtl/>
          <w:lang w:bidi="ar-EG"/>
        </w:rPr>
        <w:t xml:space="preserve"> شبكة </w:t>
      </w:r>
      <w:r w:rsidR="00F91182" w:rsidRPr="00E06C07">
        <w:rPr>
          <w:rtl/>
          <w:lang w:bidi="ar-EG"/>
        </w:rPr>
        <w:t>محلية</w:t>
      </w:r>
      <w:r w:rsidRPr="00E06C07">
        <w:rPr>
          <w:rtl/>
          <w:lang w:bidi="ar-EG"/>
        </w:rPr>
        <w:t xml:space="preserve"> لاسلكية</w:t>
      </w:r>
      <w:r w:rsidR="001751D4">
        <w:rPr>
          <w:rFonts w:hint="cs"/>
          <w:rtl/>
          <w:lang w:bidi="ar-EG"/>
        </w:rPr>
        <w:t xml:space="preserve"> </w:t>
      </w:r>
      <w:r w:rsidR="001751D4">
        <w:rPr>
          <w:lang w:bidi="ar-EG"/>
        </w:rPr>
        <w:t>(LAN)</w:t>
      </w:r>
      <w:r w:rsidRPr="00E06C07">
        <w:rPr>
          <w:rtl/>
          <w:lang w:bidi="ar-EG"/>
        </w:rPr>
        <w:t xml:space="preserve"> أثناء </w:t>
      </w:r>
      <w:r w:rsidR="00F91182" w:rsidRPr="00E06C07">
        <w:rPr>
          <w:rtl/>
          <w:lang w:bidi="ar-EG"/>
        </w:rPr>
        <w:t>الجمعية</w:t>
      </w:r>
      <w:r w:rsidR="00EF59E5" w:rsidRPr="00E06C07">
        <w:rPr>
          <w:rtl/>
          <w:lang w:bidi="ar-EG"/>
        </w:rPr>
        <w:t xml:space="preserve"> </w:t>
      </w:r>
      <w:r w:rsidR="00EF59E5" w:rsidRPr="00E06C07">
        <w:rPr>
          <w:lang w:bidi="ar-EG"/>
        </w:rPr>
        <w:t>WTSA-</w:t>
      </w:r>
      <w:r w:rsidR="00D65617" w:rsidRPr="00E06C07">
        <w:rPr>
          <w:lang w:bidi="ar-EG"/>
        </w:rPr>
        <w:t>24</w:t>
      </w:r>
      <w:r w:rsidR="00EF59E5" w:rsidRPr="00E06C07">
        <w:rPr>
          <w:rtl/>
          <w:lang w:bidi="ar-EG"/>
        </w:rPr>
        <w:t xml:space="preserve"> والندوة </w:t>
      </w:r>
      <w:r w:rsidR="00EF59E5" w:rsidRPr="00E06C07">
        <w:rPr>
          <w:lang w:bidi="ar-EG"/>
        </w:rPr>
        <w:t>GSS-</w:t>
      </w:r>
      <w:r w:rsidR="00D65617" w:rsidRPr="00E06C07">
        <w:rPr>
          <w:lang w:bidi="ar-EG"/>
        </w:rPr>
        <w:t>24</w:t>
      </w:r>
      <w:r w:rsidR="00EA0C2B" w:rsidRPr="00E06C07">
        <w:rPr>
          <w:rtl/>
        </w:rPr>
        <w:t xml:space="preserve">. </w:t>
      </w:r>
      <w:r w:rsidRPr="00E06C07">
        <w:rPr>
          <w:rtl/>
          <w:lang w:bidi="ar-EG"/>
        </w:rPr>
        <w:t xml:space="preserve">وبغية </w:t>
      </w:r>
      <w:r w:rsidR="00F91182" w:rsidRPr="00E06C07">
        <w:rPr>
          <w:rtl/>
          <w:lang w:bidi="ar-EG"/>
        </w:rPr>
        <w:t>الحصول</w:t>
      </w:r>
      <w:r w:rsidRPr="00E06C07">
        <w:rPr>
          <w:rtl/>
          <w:lang w:bidi="ar-EG"/>
        </w:rPr>
        <w:t xml:space="preserve"> على</w:t>
      </w:r>
      <w:r w:rsidR="00065B5E">
        <w:rPr>
          <w:rFonts w:hint="cs"/>
          <w:rtl/>
          <w:lang w:bidi="ar-EG"/>
        </w:rPr>
        <w:t> </w:t>
      </w:r>
      <w:r w:rsidRPr="00E06C07">
        <w:rPr>
          <w:rtl/>
          <w:lang w:bidi="ar-EG"/>
        </w:rPr>
        <w:t xml:space="preserve">النفاذ الإلكتروني إلى وثائق </w:t>
      </w:r>
      <w:r w:rsidR="00F91182" w:rsidRPr="00E06C07">
        <w:rPr>
          <w:rtl/>
          <w:lang w:bidi="ar-EG"/>
        </w:rPr>
        <w:t>الجمعية</w:t>
      </w:r>
      <w:r w:rsidRPr="00E06C07">
        <w:rPr>
          <w:rtl/>
          <w:lang w:bidi="ar-EG"/>
        </w:rPr>
        <w:t xml:space="preserve">، وأيضاً من أجل الاستفادة من خدمة التبليغ الإلكترونية، من الضروري أن يكون </w:t>
      </w:r>
      <w:r w:rsidR="00EA0C2B" w:rsidRPr="00E06C07">
        <w:rPr>
          <w:rtl/>
          <w:lang w:bidi="ar-EG"/>
        </w:rPr>
        <w:t>لدى المندوبين</w:t>
      </w:r>
      <w:r w:rsidRPr="00E06C07">
        <w:rPr>
          <w:rtl/>
          <w:lang w:bidi="ar-EG"/>
        </w:rPr>
        <w:t xml:space="preserve"> حساب</w:t>
      </w:r>
      <w:r w:rsidR="00EA0C2B" w:rsidRPr="00E06C07">
        <w:rPr>
          <w:rtl/>
          <w:lang w:bidi="ar-EG"/>
        </w:rPr>
        <w:t xml:space="preserve"> سارٍ لدى الاتحاد</w:t>
      </w:r>
      <w:r w:rsidRPr="00E06C07">
        <w:rPr>
          <w:rtl/>
          <w:lang w:bidi="ar-EG"/>
        </w:rPr>
        <w:t xml:space="preserve"> </w:t>
      </w:r>
      <w:r w:rsidR="00EA0C2B" w:rsidRPr="00E06C07">
        <w:rPr>
          <w:rtl/>
          <w:lang w:bidi="ar-EG"/>
        </w:rPr>
        <w:t>للنفاذ إلى</w:t>
      </w:r>
      <w:r w:rsidRPr="00E06C07">
        <w:rPr>
          <w:rtl/>
          <w:lang w:bidi="ar-EG"/>
        </w:rPr>
        <w:t xml:space="preserve"> خدمة تبادل معلومات الاتصالات </w:t>
      </w:r>
      <w:r w:rsidRPr="00E06C07">
        <w:rPr>
          <w:lang w:bidi="ar-EG"/>
        </w:rPr>
        <w:t>(TIES)</w:t>
      </w:r>
      <w:r w:rsidRPr="00E06C07">
        <w:rPr>
          <w:rtl/>
          <w:lang w:bidi="ar-EG"/>
        </w:rPr>
        <w:t>. و</w:t>
      </w:r>
      <w:r w:rsidR="000741FE" w:rsidRPr="00E06C07">
        <w:rPr>
          <w:rtl/>
          <w:lang w:bidi="ar-EG"/>
        </w:rPr>
        <w:t xml:space="preserve">للاطلاع على التفاصيل </w:t>
      </w:r>
      <w:r w:rsidRPr="00E06C07">
        <w:rPr>
          <w:rtl/>
          <w:lang w:bidi="ar-EG"/>
        </w:rPr>
        <w:t xml:space="preserve">يُرجى </w:t>
      </w:r>
      <w:r w:rsidR="000741FE" w:rsidRPr="00E06C07">
        <w:rPr>
          <w:rtl/>
          <w:lang w:bidi="ar-EG"/>
        </w:rPr>
        <w:t>الرجوع إلى</w:t>
      </w:r>
      <w:r w:rsidRPr="00E06C07">
        <w:rPr>
          <w:rtl/>
          <w:lang w:bidi="ar-EG"/>
        </w:rPr>
        <w:t xml:space="preserve"> </w:t>
      </w:r>
      <w:r w:rsidR="00F91182" w:rsidRPr="00E06C07">
        <w:rPr>
          <w:rtl/>
          <w:lang w:bidi="ar-EG"/>
        </w:rPr>
        <w:t>الموقع</w:t>
      </w:r>
      <w:r w:rsidRPr="00E06C07">
        <w:rPr>
          <w:rtl/>
          <w:lang w:bidi="ar-EG"/>
        </w:rPr>
        <w:t xml:space="preserve"> التالي </w:t>
      </w:r>
      <w:hyperlink r:id="rId22" w:history="1">
        <w:r w:rsidR="00F91182" w:rsidRPr="00E06C07">
          <w:rPr>
            <w:rStyle w:val="Hyperlink"/>
          </w:rPr>
          <w:t>https://www.itu.int/ties/</w:t>
        </w:r>
      </w:hyperlink>
      <w:r w:rsidRPr="00E06C07">
        <w:rPr>
          <w:rtl/>
          <w:lang w:bidi="ar-EG"/>
        </w:rPr>
        <w:t>.</w:t>
      </w:r>
    </w:p>
    <w:p w14:paraId="7C2262D7" w14:textId="3A54053D" w:rsidR="00442CBE" w:rsidRPr="00E06C07" w:rsidRDefault="00442CBE" w:rsidP="004C069F">
      <w:pPr>
        <w:pStyle w:val="Heading1"/>
        <w:rPr>
          <w:rtl/>
        </w:rPr>
      </w:pPr>
      <w:r w:rsidRPr="00E06C07">
        <w:t>9</w:t>
      </w:r>
      <w:r w:rsidRPr="00E06C07">
        <w:tab/>
      </w:r>
      <w:r w:rsidRPr="00E06C07">
        <w:rPr>
          <w:rtl/>
        </w:rPr>
        <w:t xml:space="preserve">محاضر أعمال الجمعية </w:t>
      </w:r>
      <w:r w:rsidRPr="00E06C07">
        <w:t>WTSA-</w:t>
      </w:r>
      <w:r w:rsidR="00D65617" w:rsidRPr="00E06C07">
        <w:t>24</w:t>
      </w:r>
    </w:p>
    <w:p w14:paraId="4E36BBFB" w14:textId="6CE4A478" w:rsidR="00442CBE" w:rsidRPr="00E06C07" w:rsidRDefault="00442CBE" w:rsidP="00442CBE">
      <w:pPr>
        <w:rPr>
          <w:rtl/>
          <w:lang w:bidi="ar-EG"/>
        </w:rPr>
      </w:pPr>
      <w:r w:rsidRPr="00E06C07">
        <w:rPr>
          <w:lang w:bidi="ar-EG"/>
        </w:rPr>
        <w:t>1.9</w:t>
      </w:r>
      <w:r w:rsidRPr="00E06C07">
        <w:rPr>
          <w:lang w:bidi="ar-EG"/>
        </w:rPr>
        <w:tab/>
      </w:r>
      <w:r w:rsidRPr="00E06C07">
        <w:rPr>
          <w:rtl/>
          <w:lang w:bidi="ar-EG"/>
        </w:rPr>
        <w:t xml:space="preserve">بعد ساعات قليلة من اختتام </w:t>
      </w:r>
      <w:r w:rsidR="00F91182" w:rsidRPr="00E06C07">
        <w:rPr>
          <w:rtl/>
          <w:lang w:bidi="ar-EG"/>
        </w:rPr>
        <w:t>الجمعية</w:t>
      </w:r>
      <w:r w:rsidRPr="00E06C07">
        <w:rPr>
          <w:rtl/>
          <w:lang w:bidi="ar-EG"/>
        </w:rPr>
        <w:t xml:space="preserve"> </w:t>
      </w:r>
      <w:r w:rsidRPr="00E06C07">
        <w:rPr>
          <w:lang w:bidi="ar-EG"/>
        </w:rPr>
        <w:t>WTSA-</w:t>
      </w:r>
      <w:r w:rsidR="00D65617" w:rsidRPr="00E06C07">
        <w:rPr>
          <w:lang w:bidi="ar-EG"/>
        </w:rPr>
        <w:t>24</w:t>
      </w:r>
      <w:r w:rsidRPr="00E06C07">
        <w:rPr>
          <w:rtl/>
          <w:lang w:bidi="ar-EG"/>
        </w:rPr>
        <w:t xml:space="preserve"> يوم </w:t>
      </w:r>
      <w:r w:rsidR="00D65617" w:rsidRPr="00E06C07">
        <w:rPr>
          <w:rtl/>
          <w:lang w:bidi="ar-EG"/>
        </w:rPr>
        <w:t xml:space="preserve">الخميس </w:t>
      </w:r>
      <w:r w:rsidR="00D65617" w:rsidRPr="00E06C07">
        <w:rPr>
          <w:lang w:bidi="ar-EG"/>
        </w:rPr>
        <w:t>24</w:t>
      </w:r>
      <w:r w:rsidR="00D65617" w:rsidRPr="00E06C07">
        <w:rPr>
          <w:rtl/>
          <w:lang w:bidi="ar-SY"/>
        </w:rPr>
        <w:t xml:space="preserve"> أكتوبر </w:t>
      </w:r>
      <w:r w:rsidR="00D65617" w:rsidRPr="00E06C07">
        <w:rPr>
          <w:lang w:bidi="ar-SY"/>
        </w:rPr>
        <w:t>2024</w:t>
      </w:r>
      <w:r w:rsidRPr="00E06C07">
        <w:rPr>
          <w:rtl/>
          <w:lang w:bidi="ar-EG"/>
        </w:rPr>
        <w:t xml:space="preserve">، ستقوم أمانة </w:t>
      </w:r>
      <w:r w:rsidR="00F91182" w:rsidRPr="00E06C07">
        <w:rPr>
          <w:rtl/>
          <w:lang w:bidi="ar-EG"/>
        </w:rPr>
        <w:t>الاتحاد</w:t>
      </w:r>
      <w:r w:rsidRPr="00E06C07">
        <w:rPr>
          <w:rtl/>
          <w:lang w:bidi="ar-EG"/>
        </w:rPr>
        <w:t xml:space="preserve"> بنشر "مشروع </w:t>
      </w:r>
      <w:r w:rsidR="00F91182" w:rsidRPr="00E06C07">
        <w:rPr>
          <w:rtl/>
          <w:lang w:bidi="ar-EG"/>
        </w:rPr>
        <w:t>محاضر</w:t>
      </w:r>
      <w:r w:rsidRPr="00E06C07">
        <w:rPr>
          <w:rtl/>
          <w:lang w:bidi="ar-EG"/>
        </w:rPr>
        <w:t xml:space="preserve"> أعمال </w:t>
      </w:r>
      <w:r w:rsidR="00F91182" w:rsidRPr="00E06C07">
        <w:rPr>
          <w:rtl/>
          <w:lang w:bidi="ar-EG"/>
        </w:rPr>
        <w:t>الجمعية</w:t>
      </w:r>
      <w:r w:rsidRPr="00E06C07">
        <w:rPr>
          <w:rtl/>
          <w:lang w:bidi="ar-EG"/>
        </w:rPr>
        <w:t xml:space="preserve"> </w:t>
      </w:r>
      <w:r w:rsidRPr="00E06C07">
        <w:rPr>
          <w:lang w:bidi="ar-EG"/>
        </w:rPr>
        <w:t>WTSA-</w:t>
      </w:r>
      <w:r w:rsidR="00D65617" w:rsidRPr="00E06C07">
        <w:rPr>
          <w:lang w:bidi="ar-EG"/>
        </w:rPr>
        <w:t>24</w:t>
      </w:r>
      <w:r w:rsidRPr="00E06C07">
        <w:rPr>
          <w:rtl/>
          <w:lang w:bidi="ar-EG"/>
        </w:rPr>
        <w:t xml:space="preserve">"، والذي يضم </w:t>
      </w:r>
      <w:r w:rsidR="00F91182" w:rsidRPr="00E06C07">
        <w:rPr>
          <w:rtl/>
          <w:lang w:bidi="ar-EG"/>
        </w:rPr>
        <w:t>المجموعة</w:t>
      </w:r>
      <w:r w:rsidRPr="00E06C07">
        <w:rPr>
          <w:rtl/>
          <w:lang w:bidi="ar-EG"/>
        </w:rPr>
        <w:t xml:space="preserve"> </w:t>
      </w:r>
      <w:r w:rsidR="00F91182" w:rsidRPr="00E06C07">
        <w:rPr>
          <w:rtl/>
          <w:lang w:bidi="ar-EG"/>
        </w:rPr>
        <w:t>الجديدة</w:t>
      </w:r>
      <w:r w:rsidRPr="00E06C07">
        <w:rPr>
          <w:rtl/>
          <w:lang w:bidi="ar-EG"/>
        </w:rPr>
        <w:t xml:space="preserve"> من القرارات والآراء وتوصيات السلسلة </w:t>
      </w:r>
      <w:r w:rsidRPr="00E06C07">
        <w:rPr>
          <w:lang w:bidi="ar-EG"/>
        </w:rPr>
        <w:t>A</w:t>
      </w:r>
      <w:r w:rsidRPr="00E06C07">
        <w:rPr>
          <w:rtl/>
          <w:lang w:bidi="ar-EG"/>
        </w:rPr>
        <w:t xml:space="preserve"> لقطاع تقييس الاتصالات الصادرة عن </w:t>
      </w:r>
      <w:r w:rsidR="00F91182" w:rsidRPr="00E06C07">
        <w:rPr>
          <w:rtl/>
          <w:lang w:bidi="ar-EG"/>
        </w:rPr>
        <w:t>الجمعية</w:t>
      </w:r>
      <w:r w:rsidRPr="00E06C07">
        <w:rPr>
          <w:rtl/>
          <w:lang w:bidi="ar-EG"/>
        </w:rPr>
        <w:t>.</w:t>
      </w:r>
    </w:p>
    <w:p w14:paraId="3A68F96D" w14:textId="77777777" w:rsidR="00FB2924" w:rsidRDefault="00442CBE" w:rsidP="00442CBE">
      <w:pPr>
        <w:rPr>
          <w:spacing w:val="-4"/>
          <w:rtl/>
          <w:lang w:bidi="ar-EG"/>
        </w:rPr>
      </w:pPr>
      <w:r w:rsidRPr="00E06C07">
        <w:rPr>
          <w:spacing w:val="-4"/>
          <w:lang w:bidi="ar-EG"/>
        </w:rPr>
        <w:lastRenderedPageBreak/>
        <w:t>2.9</w:t>
      </w:r>
      <w:r w:rsidRPr="00E06C07">
        <w:rPr>
          <w:spacing w:val="-4"/>
          <w:rtl/>
          <w:lang w:bidi="ar-EG"/>
        </w:rPr>
        <w:tab/>
        <w:t>وس</w:t>
      </w:r>
      <w:r w:rsidR="00107CD8" w:rsidRPr="00E06C07">
        <w:rPr>
          <w:spacing w:val="-4"/>
          <w:rtl/>
          <w:lang w:bidi="ar-EG"/>
        </w:rPr>
        <w:t>ت</w:t>
      </w:r>
      <w:r w:rsidRPr="00E06C07">
        <w:rPr>
          <w:spacing w:val="-4"/>
          <w:rtl/>
          <w:lang w:bidi="ar-EG"/>
        </w:rPr>
        <w:t>تاح</w:t>
      </w:r>
      <w:r w:rsidR="00430406" w:rsidRPr="00E06C07">
        <w:rPr>
          <w:spacing w:val="-4"/>
          <w:rtl/>
          <w:lang w:bidi="ar-EG"/>
        </w:rPr>
        <w:t xml:space="preserve"> في الموقع الإلكتروني</w:t>
      </w:r>
      <w:r w:rsidRPr="00E06C07">
        <w:rPr>
          <w:spacing w:val="-4"/>
          <w:rtl/>
          <w:lang w:bidi="ar-EG"/>
        </w:rPr>
        <w:t xml:space="preserve"> محاضر</w:t>
      </w:r>
      <w:r w:rsidR="008E1DF6" w:rsidRPr="00E06C07">
        <w:rPr>
          <w:spacing w:val="-4"/>
          <w:rtl/>
          <w:lang w:bidi="ar-EG"/>
        </w:rPr>
        <w:t xml:space="preserve"> أعمال الجمعية</w:t>
      </w:r>
      <w:r w:rsidRPr="00E06C07">
        <w:rPr>
          <w:spacing w:val="-4"/>
          <w:rtl/>
          <w:lang w:bidi="ar-EG"/>
        </w:rPr>
        <w:t xml:space="preserve"> </w:t>
      </w:r>
      <w:r w:rsidRPr="00E06C07">
        <w:rPr>
          <w:spacing w:val="-4"/>
          <w:lang w:bidi="ar-EG"/>
        </w:rPr>
        <w:t>WTSA-</w:t>
      </w:r>
      <w:r w:rsidR="00D65617" w:rsidRPr="00E06C07">
        <w:rPr>
          <w:spacing w:val="-4"/>
          <w:lang w:bidi="ar-EG"/>
        </w:rPr>
        <w:t>24</w:t>
      </w:r>
      <w:r w:rsidRPr="00E06C07">
        <w:rPr>
          <w:spacing w:val="-4"/>
          <w:rtl/>
          <w:lang w:bidi="ar-EG"/>
        </w:rPr>
        <w:t xml:space="preserve"> </w:t>
      </w:r>
      <w:r w:rsidR="00430406" w:rsidRPr="00E06C07">
        <w:rPr>
          <w:spacing w:val="-4"/>
          <w:rtl/>
          <w:lang w:bidi="ar-EG"/>
        </w:rPr>
        <w:t>مجاناً</w:t>
      </w:r>
      <w:r w:rsidRPr="00E06C07">
        <w:rPr>
          <w:spacing w:val="-4"/>
          <w:rtl/>
          <w:lang w:bidi="ar-EG"/>
        </w:rPr>
        <w:t xml:space="preserve"> </w:t>
      </w:r>
      <w:r w:rsidR="00430406" w:rsidRPr="00E06C07">
        <w:rPr>
          <w:spacing w:val="-4"/>
          <w:rtl/>
          <w:lang w:bidi="ar-EG"/>
        </w:rPr>
        <w:t xml:space="preserve">ولنفاذ العموم إليها </w:t>
      </w:r>
      <w:r w:rsidRPr="00E06C07">
        <w:rPr>
          <w:spacing w:val="-4"/>
          <w:rtl/>
          <w:lang w:bidi="ar-EG"/>
        </w:rPr>
        <w:t>باللغات</w:t>
      </w:r>
      <w:r w:rsidR="00430406" w:rsidRPr="00E06C07">
        <w:rPr>
          <w:spacing w:val="-4"/>
          <w:rtl/>
          <w:lang w:bidi="ar-EG"/>
        </w:rPr>
        <w:t xml:space="preserve"> الرسمية</w:t>
      </w:r>
      <w:r w:rsidRPr="00E06C07">
        <w:rPr>
          <w:spacing w:val="-4"/>
          <w:rtl/>
          <w:lang w:bidi="ar-EG"/>
        </w:rPr>
        <w:t xml:space="preserve"> الست</w:t>
      </w:r>
      <w:r w:rsidR="00430406" w:rsidRPr="00E06C07">
        <w:rPr>
          <w:spacing w:val="-4"/>
          <w:rtl/>
          <w:lang w:bidi="ar-EG"/>
        </w:rPr>
        <w:t xml:space="preserve"> للاتحاد (العربية والصينية والإنكليزية والفرنسية والروسية والإسبانية).</w:t>
      </w:r>
    </w:p>
    <w:p w14:paraId="4E209C5B" w14:textId="04548B19" w:rsidR="00442CBE" w:rsidRPr="00E06C07" w:rsidRDefault="00442CBE" w:rsidP="004C069F">
      <w:pPr>
        <w:pStyle w:val="Heading1"/>
        <w:rPr>
          <w:rtl/>
        </w:rPr>
      </w:pPr>
      <w:r w:rsidRPr="00E06C07">
        <w:t>10</w:t>
      </w:r>
      <w:r w:rsidRPr="00E06C07">
        <w:tab/>
      </w:r>
      <w:r w:rsidRPr="00E06C07">
        <w:rPr>
          <w:rtl/>
        </w:rPr>
        <w:t>الإشادة بذكرى المتعاونين السابقين في أنشطة قطاع تقييس الاتصالات</w:t>
      </w:r>
    </w:p>
    <w:p w14:paraId="541B1C9C" w14:textId="7B494F97" w:rsidR="00442CBE" w:rsidRPr="00E06C07" w:rsidRDefault="00442CBE" w:rsidP="004C069F">
      <w:pPr>
        <w:rPr>
          <w:rtl/>
          <w:lang w:bidi="ar-EG"/>
        </w:rPr>
      </w:pPr>
      <w:r w:rsidRPr="00E06C07">
        <w:rPr>
          <w:lang w:bidi="ar-EG"/>
        </w:rPr>
        <w:t>1.10</w:t>
      </w:r>
      <w:r w:rsidRPr="00E06C07">
        <w:rPr>
          <w:lang w:bidi="ar-EG"/>
        </w:rPr>
        <w:tab/>
      </w:r>
      <w:r w:rsidRPr="00E06C07">
        <w:rPr>
          <w:rtl/>
          <w:lang w:bidi="ar-EG"/>
        </w:rPr>
        <w:t>وفقاً للتقليد المتبع، ستتم في الجمعية </w:t>
      </w:r>
      <w:r w:rsidRPr="00E06C07">
        <w:rPr>
          <w:lang w:bidi="ar-EG"/>
        </w:rPr>
        <w:t>WTSA</w:t>
      </w:r>
      <w:r w:rsidRPr="00E06C07">
        <w:rPr>
          <w:lang w:bidi="ar-EG"/>
        </w:rPr>
        <w:noBreakHyphen/>
      </w:r>
      <w:r w:rsidR="00D65617" w:rsidRPr="00E06C07">
        <w:rPr>
          <w:lang w:bidi="ar-EG"/>
        </w:rPr>
        <w:t>24</w:t>
      </w:r>
      <w:r w:rsidRPr="00E06C07">
        <w:rPr>
          <w:rtl/>
          <w:lang w:bidi="ar-EG"/>
        </w:rPr>
        <w:t xml:space="preserve"> الإشادة بذكرى المتعاونين مع قطاع تقييس الاتصالات في الاتحاد الذين وافتهم المنية منذ الجمعية العالمية لتقييس الاتصالات لعام </w:t>
      </w:r>
      <w:r w:rsidR="00D65617" w:rsidRPr="00E06C07">
        <w:rPr>
          <w:lang w:bidi="ar-EG"/>
        </w:rPr>
        <w:t>2020</w:t>
      </w:r>
      <w:r w:rsidRPr="00E06C07">
        <w:rPr>
          <w:rtl/>
          <w:lang w:bidi="ar-EG"/>
        </w:rPr>
        <w:t xml:space="preserve">. وبالمثل، ستُوجه أطيب التمنيات بتقاعد </w:t>
      </w:r>
      <w:r w:rsidR="00ED573F" w:rsidRPr="00E06C07">
        <w:rPr>
          <w:rtl/>
          <w:lang w:bidi="ar-EG"/>
        </w:rPr>
        <w:t>طويل</w:t>
      </w:r>
      <w:r w:rsidRPr="00E06C07">
        <w:rPr>
          <w:rtl/>
          <w:lang w:bidi="ar-EG"/>
        </w:rPr>
        <w:t xml:space="preserve"> وسعيد للمتعاونين مع قطاع تقييس الاتصالات الذين </w:t>
      </w:r>
      <w:r w:rsidR="00ED573F" w:rsidRPr="00E06C07">
        <w:rPr>
          <w:rtl/>
          <w:lang w:bidi="ar-EG"/>
        </w:rPr>
        <w:t>تقاعدوا</w:t>
      </w:r>
      <w:r w:rsidRPr="00E06C07">
        <w:rPr>
          <w:rtl/>
          <w:lang w:bidi="ar-EG"/>
        </w:rPr>
        <w:t xml:space="preserve"> منذ الجمعية العالمية لعام </w:t>
      </w:r>
      <w:r w:rsidR="00D65617" w:rsidRPr="00E06C07">
        <w:rPr>
          <w:lang w:bidi="ar-EG"/>
        </w:rPr>
        <w:t>2020</w:t>
      </w:r>
      <w:r w:rsidRPr="00E06C07">
        <w:rPr>
          <w:rtl/>
          <w:lang w:bidi="ar-EG"/>
        </w:rPr>
        <w:t>.</w:t>
      </w:r>
    </w:p>
    <w:p w14:paraId="2F256670" w14:textId="02792DDF" w:rsidR="00442CBE" w:rsidRPr="00E06C07" w:rsidRDefault="00442CBE" w:rsidP="004C069F">
      <w:pPr>
        <w:rPr>
          <w:spacing w:val="-2"/>
          <w:rtl/>
          <w:lang w:bidi="ar-EG"/>
        </w:rPr>
      </w:pPr>
      <w:r w:rsidRPr="00E06C07">
        <w:rPr>
          <w:lang w:bidi="ar-EG"/>
        </w:rPr>
        <w:t>2.10</w:t>
      </w:r>
      <w:r w:rsidRPr="00E06C07">
        <w:rPr>
          <w:lang w:bidi="ar-EG"/>
        </w:rPr>
        <w:tab/>
      </w:r>
      <w:r w:rsidRPr="00E06C07">
        <w:rPr>
          <w:spacing w:val="-2"/>
          <w:rtl/>
          <w:lang w:bidi="ar-EG"/>
        </w:rPr>
        <w:t xml:space="preserve">وللإبقاء على هذا التقليد، سأكون ممتناً إذا كان </w:t>
      </w:r>
      <w:r w:rsidR="00ED573F" w:rsidRPr="00E06C07">
        <w:rPr>
          <w:spacing w:val="-2"/>
          <w:rtl/>
          <w:lang w:bidi="ar-EG"/>
        </w:rPr>
        <w:t>بإمكانكم</w:t>
      </w:r>
      <w:r w:rsidRPr="00E06C07">
        <w:rPr>
          <w:spacing w:val="-2"/>
          <w:rtl/>
          <w:lang w:bidi="ar-EG"/>
        </w:rPr>
        <w:t xml:space="preserve"> إبلاغي </w:t>
      </w:r>
      <w:r w:rsidR="00ED573F" w:rsidRPr="00E06C07">
        <w:rPr>
          <w:spacing w:val="-2"/>
          <w:rtl/>
          <w:lang w:bidi="ar-EG"/>
        </w:rPr>
        <w:t>قبل</w:t>
      </w:r>
      <w:r w:rsidRPr="00E06C07">
        <w:rPr>
          <w:spacing w:val="-2"/>
          <w:rtl/>
          <w:lang w:bidi="ar-EG"/>
        </w:rPr>
        <w:t xml:space="preserve"> </w:t>
      </w:r>
      <w:r w:rsidR="00D65617" w:rsidRPr="00E06C07">
        <w:rPr>
          <w:spacing w:val="-2"/>
          <w:lang w:bidi="ar-EG"/>
        </w:rPr>
        <w:t>15</w:t>
      </w:r>
      <w:r w:rsidR="00D65617" w:rsidRPr="00E06C07">
        <w:rPr>
          <w:spacing w:val="-2"/>
          <w:rtl/>
          <w:lang w:bidi="ar-SY"/>
        </w:rPr>
        <w:t xml:space="preserve"> سبتمبر </w:t>
      </w:r>
      <w:r w:rsidR="00D65617" w:rsidRPr="00E06C07">
        <w:rPr>
          <w:spacing w:val="-2"/>
          <w:lang w:bidi="ar-SY"/>
        </w:rPr>
        <w:t>2024</w:t>
      </w:r>
      <w:r w:rsidR="004C069F" w:rsidRPr="00E06C07">
        <w:rPr>
          <w:spacing w:val="-2"/>
          <w:rtl/>
          <w:lang w:bidi="ar-EG"/>
        </w:rPr>
        <w:t xml:space="preserve"> </w:t>
      </w:r>
      <w:r w:rsidRPr="00E06C07">
        <w:rPr>
          <w:spacing w:val="-2"/>
          <w:rtl/>
          <w:lang w:bidi="ar-EG"/>
        </w:rPr>
        <w:t>بأسماء وألقاب ووظائف أي</w:t>
      </w:r>
      <w:r w:rsidR="00065B5E">
        <w:rPr>
          <w:rFonts w:hint="cs"/>
          <w:spacing w:val="-2"/>
          <w:rtl/>
          <w:lang w:bidi="ar-EG"/>
        </w:rPr>
        <w:t> </w:t>
      </w:r>
      <w:r w:rsidRPr="00E06C07">
        <w:rPr>
          <w:spacing w:val="-2"/>
          <w:rtl/>
          <w:lang w:bidi="ar-EG"/>
        </w:rPr>
        <w:t>مواطنين من بلدكم ترغبون في أن يذكروا في أي من الحالتين.</w:t>
      </w:r>
    </w:p>
    <w:p w14:paraId="6C2337AB" w14:textId="77777777" w:rsidR="00FB2924" w:rsidRDefault="00442CBE" w:rsidP="004C069F">
      <w:pPr>
        <w:pStyle w:val="Heading1"/>
        <w:rPr>
          <w:rtl/>
        </w:rPr>
      </w:pPr>
      <w:r w:rsidRPr="00E06C07">
        <w:t>11</w:t>
      </w:r>
      <w:r w:rsidRPr="00E06C07">
        <w:rPr>
          <w:rtl/>
        </w:rPr>
        <w:tab/>
      </w:r>
      <w:r w:rsidR="00107CD8" w:rsidRPr="00E06C07">
        <w:rPr>
          <w:rtl/>
        </w:rPr>
        <w:t>الأحداث الجانبية</w:t>
      </w:r>
    </w:p>
    <w:p w14:paraId="2B0AEBE0" w14:textId="68359F0A" w:rsidR="00D65617" w:rsidRPr="00E06C07" w:rsidRDefault="00107CD8" w:rsidP="00D65617">
      <w:pPr>
        <w:rPr>
          <w:rtl/>
        </w:rPr>
      </w:pPr>
      <w:r w:rsidRPr="00E06C07">
        <w:rPr>
          <w:rtl/>
        </w:rPr>
        <w:t xml:space="preserve">ستُنظم عدة أحداث جانبية للجمعية </w:t>
      </w:r>
      <w:r w:rsidRPr="00E06C07">
        <w:t>WTSA-24</w:t>
      </w:r>
      <w:r w:rsidRPr="00E06C07">
        <w:rPr>
          <w:rtl/>
        </w:rPr>
        <w:t xml:space="preserve"> ‏وستنشر تفاصيلها في الصفحة الإلكترونية الخاصة بالأحداث الجانبية للجمعية</w:t>
      </w:r>
      <w:r w:rsidR="00F04832">
        <w:rPr>
          <w:rFonts w:hint="cs"/>
          <w:rtl/>
        </w:rPr>
        <w:t> </w:t>
      </w:r>
      <w:r w:rsidRPr="00E06C07">
        <w:t>WTSA-24</w:t>
      </w:r>
      <w:r w:rsidRPr="00E06C07">
        <w:rPr>
          <w:rtl/>
        </w:rPr>
        <w:t>. ‏وفي وقت نشر هذه الرسالة المعممة، تم التخطيط لتنظيم الأحداث الجانبية التالية</w:t>
      </w:r>
      <w:r w:rsidRPr="00E06C07">
        <w:rPr>
          <w:cs/>
        </w:rPr>
        <w:t>‎</w:t>
      </w:r>
      <w:r w:rsidRPr="00E06C07">
        <w:rPr>
          <w:rtl/>
        </w:rPr>
        <w:t>:</w:t>
      </w:r>
    </w:p>
    <w:p w14:paraId="48D7A164" w14:textId="360BB776" w:rsidR="00442CBE" w:rsidRPr="00E06C07" w:rsidRDefault="00D65617" w:rsidP="00D65617">
      <w:pPr>
        <w:pStyle w:val="Heading2"/>
        <w:rPr>
          <w:rtl/>
          <w:lang w:bidi="ar-SY"/>
        </w:rPr>
      </w:pPr>
      <w:r w:rsidRPr="00E06C07">
        <w:t>1.11</w:t>
      </w:r>
      <w:r w:rsidRPr="00E06C07">
        <w:rPr>
          <w:rtl/>
          <w:lang w:bidi="ar-SY"/>
        </w:rPr>
        <w:tab/>
      </w:r>
      <w:r w:rsidR="00442CBE" w:rsidRPr="00E06C07">
        <w:rPr>
          <w:rtl/>
        </w:rPr>
        <w:t xml:space="preserve">الندوة العالمية </w:t>
      </w:r>
      <w:r w:rsidR="007D3B45" w:rsidRPr="00E06C07">
        <w:rPr>
          <w:rtl/>
        </w:rPr>
        <w:t>للمعايير</w:t>
      </w:r>
      <w:r w:rsidR="00767B21" w:rsidRPr="00E06C07">
        <w:rPr>
          <w:rtl/>
          <w:lang w:bidi="ar-EG"/>
        </w:rPr>
        <w:t xml:space="preserve"> </w:t>
      </w:r>
      <w:r w:rsidRPr="00E06C07">
        <w:rPr>
          <w:rtl/>
          <w:lang w:bidi="ar-SY"/>
        </w:rPr>
        <w:t>(</w:t>
      </w:r>
      <w:r w:rsidRPr="00E06C07">
        <w:rPr>
          <w:lang w:bidi="ar-SY"/>
        </w:rPr>
        <w:t>14</w:t>
      </w:r>
      <w:r w:rsidRPr="00E06C07">
        <w:rPr>
          <w:rtl/>
          <w:lang w:bidi="ar-SY"/>
        </w:rPr>
        <w:t xml:space="preserve"> أكتوبر </w:t>
      </w:r>
      <w:r w:rsidRPr="00E06C07">
        <w:rPr>
          <w:lang w:bidi="ar-SY"/>
        </w:rPr>
        <w:t>2024</w:t>
      </w:r>
      <w:r w:rsidRPr="00E06C07">
        <w:rPr>
          <w:rtl/>
          <w:lang w:bidi="ar-SY"/>
        </w:rPr>
        <w:t>)</w:t>
      </w:r>
    </w:p>
    <w:p w14:paraId="135756D7" w14:textId="24FE1DEE" w:rsidR="00442CBE" w:rsidRPr="00F04832" w:rsidRDefault="00442CBE" w:rsidP="00442CBE">
      <w:pPr>
        <w:rPr>
          <w:rtl/>
          <w:lang w:bidi="ar-EG"/>
        </w:rPr>
      </w:pPr>
      <w:r w:rsidRPr="00F04832">
        <w:rPr>
          <w:rtl/>
        </w:rPr>
        <w:t xml:space="preserve">قبل انعقاد الجمعية </w:t>
      </w:r>
      <w:r w:rsidRPr="00F04832">
        <w:rPr>
          <w:lang w:bidi="ar-EG"/>
        </w:rPr>
        <w:t>WTSA</w:t>
      </w:r>
      <w:r w:rsidRPr="00F04832">
        <w:rPr>
          <w:lang w:bidi="ar-EG"/>
        </w:rPr>
        <w:noBreakHyphen/>
      </w:r>
      <w:r w:rsidR="00D65617" w:rsidRPr="00F04832">
        <w:rPr>
          <w:lang w:bidi="ar-EG"/>
        </w:rPr>
        <w:t>24</w:t>
      </w:r>
      <w:r w:rsidRPr="00F04832">
        <w:rPr>
          <w:rtl/>
          <w:lang w:bidi="ar-EG"/>
        </w:rPr>
        <w:t xml:space="preserve"> مباشرةً، سينظم قطاع تقييس الاتصالات</w:t>
      </w:r>
      <w:r w:rsidR="00BA77CD" w:rsidRPr="00F04832">
        <w:rPr>
          <w:rtl/>
        </w:rPr>
        <w:t xml:space="preserve"> لمدة يوم واحد</w:t>
      </w:r>
      <w:r w:rsidR="00BA77CD" w:rsidRPr="00F04832">
        <w:rPr>
          <w:rtl/>
          <w:lang w:bidi="ar-EG"/>
        </w:rPr>
        <w:t xml:space="preserve"> </w:t>
      </w:r>
      <w:hyperlink r:id="rId23" w:history="1">
        <w:r w:rsidR="00BA77CD" w:rsidRPr="00F04832">
          <w:rPr>
            <w:rStyle w:val="Hyperlink"/>
            <w:rFonts w:hint="cs"/>
            <w:rtl/>
            <w:lang w:bidi="ar-EG"/>
          </w:rPr>
          <w:t xml:space="preserve">الندوة العالمية للمعايير </w:t>
        </w:r>
        <w:r w:rsidR="00BA77CD" w:rsidRPr="00F04832">
          <w:rPr>
            <w:rStyle w:val="Hyperlink"/>
            <w:lang w:bidi="ar-EG"/>
          </w:rPr>
          <w:t>(GSS-</w:t>
        </w:r>
        <w:r w:rsidR="00D65617" w:rsidRPr="00F04832">
          <w:rPr>
            <w:rStyle w:val="Hyperlink"/>
            <w:lang w:bidi="ar-EG"/>
          </w:rPr>
          <w:t>24</w:t>
        </w:r>
        <w:r w:rsidR="00BA77CD" w:rsidRPr="00F04832">
          <w:rPr>
            <w:rStyle w:val="Hyperlink"/>
            <w:lang w:bidi="ar-EG"/>
          </w:rPr>
          <w:t>)</w:t>
        </w:r>
      </w:hyperlink>
      <w:r w:rsidR="00BA77CD" w:rsidRPr="00F04832">
        <w:rPr>
          <w:rtl/>
        </w:rPr>
        <w:t>،</w:t>
      </w:r>
      <w:r w:rsidRPr="00F04832">
        <w:rPr>
          <w:rtl/>
          <w:lang w:bidi="ar-EG"/>
        </w:rPr>
        <w:t xml:space="preserve"> </w:t>
      </w:r>
      <w:r w:rsidR="00BA77CD" w:rsidRPr="00F04832">
        <w:rPr>
          <w:rtl/>
          <w:lang w:bidi="ar-EG"/>
        </w:rPr>
        <w:t xml:space="preserve">يوم </w:t>
      </w:r>
      <w:r w:rsidRPr="00F04832">
        <w:rPr>
          <w:rtl/>
          <w:lang w:bidi="ar-EG"/>
        </w:rPr>
        <w:t>الإثنين </w:t>
      </w:r>
      <w:r w:rsidR="00D65617" w:rsidRPr="00F04832">
        <w:rPr>
          <w:lang w:bidi="ar-EG"/>
        </w:rPr>
        <w:t>14</w:t>
      </w:r>
      <w:r w:rsidR="00D65617" w:rsidRPr="00F04832">
        <w:rPr>
          <w:rtl/>
          <w:lang w:bidi="ar-SY"/>
        </w:rPr>
        <w:t xml:space="preserve"> </w:t>
      </w:r>
      <w:r w:rsidR="00D65617" w:rsidRPr="00F04832">
        <w:rPr>
          <w:rtl/>
          <w:lang w:bidi="ar-EG"/>
        </w:rPr>
        <w:t xml:space="preserve">أكتوبر </w:t>
      </w:r>
      <w:r w:rsidR="00D65617" w:rsidRPr="00F04832">
        <w:rPr>
          <w:lang w:bidi="ar-EG"/>
        </w:rPr>
        <w:t>2024</w:t>
      </w:r>
      <w:r w:rsidRPr="00F04832">
        <w:rPr>
          <w:rtl/>
          <w:lang w:bidi="ar-EG"/>
        </w:rPr>
        <w:t xml:space="preserve">. وستُبلّغ التفاصيل المتعلقة بهذا الحدث من خلال </w:t>
      </w:r>
      <w:hyperlink r:id="rId24" w:history="1">
        <w:r w:rsidR="00154AE2" w:rsidRPr="00F04832">
          <w:rPr>
            <w:rStyle w:val="Hyperlink"/>
            <w:rFonts w:hint="cs"/>
            <w:rtl/>
            <w:lang w:bidi="ar-EG"/>
          </w:rPr>
          <w:t>ال</w:t>
        </w:r>
        <w:r w:rsidRPr="00F04832">
          <w:rPr>
            <w:rStyle w:val="Hyperlink"/>
            <w:rFonts w:hint="cs"/>
            <w:rtl/>
            <w:lang w:bidi="ar-EG"/>
          </w:rPr>
          <w:t xml:space="preserve">رسالة </w:t>
        </w:r>
        <w:r w:rsidR="00154AE2" w:rsidRPr="00F04832">
          <w:rPr>
            <w:rStyle w:val="Hyperlink"/>
            <w:rFonts w:hint="cs"/>
            <w:rtl/>
            <w:lang w:bidi="ar-EG"/>
          </w:rPr>
          <w:t>ال</w:t>
        </w:r>
        <w:r w:rsidR="007C210E" w:rsidRPr="00F04832">
          <w:rPr>
            <w:rStyle w:val="Hyperlink"/>
            <w:rFonts w:hint="cs"/>
            <w:rtl/>
          </w:rPr>
          <w:t>معممة رقم</w:t>
        </w:r>
        <w:r w:rsidR="00154AE2" w:rsidRPr="00F04832">
          <w:rPr>
            <w:rStyle w:val="Hyperlink"/>
            <w:rFonts w:hint="cs"/>
            <w:rtl/>
            <w:lang w:bidi="ar-EG"/>
          </w:rPr>
          <w:t xml:space="preserve"> 178</w:t>
        </w:r>
      </w:hyperlink>
      <w:r w:rsidR="00154AE2" w:rsidRPr="00F04832">
        <w:rPr>
          <w:rtl/>
          <w:lang w:bidi="ar-EG"/>
        </w:rPr>
        <w:t xml:space="preserve"> وفي </w:t>
      </w:r>
      <w:hyperlink r:id="rId25" w:history="1">
        <w:r w:rsidR="00154AE2" w:rsidRPr="00F04832">
          <w:rPr>
            <w:rStyle w:val="Hyperlink"/>
            <w:rFonts w:hint="cs"/>
            <w:rtl/>
            <w:lang w:bidi="ar-EG"/>
          </w:rPr>
          <w:t xml:space="preserve">الموقع الإلكتروني للندوة </w:t>
        </w:r>
        <w:r w:rsidR="00154AE2" w:rsidRPr="00F04832">
          <w:rPr>
            <w:rStyle w:val="Hyperlink"/>
            <w:lang w:bidi="ar-EG"/>
          </w:rPr>
          <w:t>GSS-24</w:t>
        </w:r>
      </w:hyperlink>
      <w:r w:rsidRPr="00F04832">
        <w:rPr>
          <w:rtl/>
          <w:lang w:bidi="ar-EG"/>
        </w:rPr>
        <w:t>، لكنني أود دعوة جميع المندوبين إلى المشاركة في هذه الندوة الهامة التي ستُنظم وفقاً للقرار </w:t>
      </w:r>
      <w:r w:rsidRPr="00F04832">
        <w:rPr>
          <w:lang w:bidi="ar-EG"/>
        </w:rPr>
        <w:t>122</w:t>
      </w:r>
      <w:r w:rsidR="002C4014">
        <w:rPr>
          <w:rFonts w:hint="cs"/>
          <w:rtl/>
          <w:lang w:bidi="ar-EG"/>
        </w:rPr>
        <w:t> </w:t>
      </w:r>
      <w:r w:rsidRPr="00F04832">
        <w:rPr>
          <w:rtl/>
          <w:lang w:bidi="ar-EG"/>
        </w:rPr>
        <w:t>(المراجَع في </w:t>
      </w:r>
      <w:proofErr w:type="spellStart"/>
      <w:r w:rsidRPr="00F04832">
        <w:rPr>
          <w:rtl/>
          <w:lang w:bidi="ar-EG"/>
        </w:rPr>
        <w:t>غوادالاخارا</w:t>
      </w:r>
      <w:proofErr w:type="spellEnd"/>
      <w:r w:rsidRPr="00F04832">
        <w:rPr>
          <w:rtl/>
          <w:lang w:bidi="ar-EG"/>
        </w:rPr>
        <w:t xml:space="preserve">، </w:t>
      </w:r>
      <w:r w:rsidRPr="00F04832">
        <w:rPr>
          <w:lang w:bidi="ar-EG"/>
        </w:rPr>
        <w:t>2010</w:t>
      </w:r>
      <w:r w:rsidRPr="00F04832">
        <w:rPr>
          <w:rtl/>
          <w:lang w:bidi="ar-SY"/>
        </w:rPr>
        <w:t>)</w:t>
      </w:r>
      <w:r w:rsidRPr="00F04832">
        <w:rPr>
          <w:rtl/>
          <w:lang w:bidi="ar-EG"/>
        </w:rPr>
        <w:t>.</w:t>
      </w:r>
    </w:p>
    <w:p w14:paraId="1C603875" w14:textId="029E6CFC" w:rsidR="00D65617" w:rsidRPr="00E06C07" w:rsidRDefault="00D65617" w:rsidP="00D65617">
      <w:pPr>
        <w:pStyle w:val="Heading2"/>
        <w:rPr>
          <w:rtl/>
          <w:lang w:bidi="ar-SY"/>
        </w:rPr>
      </w:pPr>
      <w:r w:rsidRPr="00E06C07">
        <w:rPr>
          <w:lang w:bidi="ar-EG"/>
        </w:rPr>
        <w:t>2.11</w:t>
      </w:r>
      <w:r w:rsidRPr="00E06C07">
        <w:rPr>
          <w:rtl/>
          <w:lang w:bidi="ar-SY"/>
        </w:rPr>
        <w:tab/>
      </w:r>
      <w:r w:rsidR="007C210E" w:rsidRPr="00E06C07">
        <w:rPr>
          <w:rtl/>
          <w:lang w:bidi="ar-SY"/>
        </w:rPr>
        <w:t>‏الذكاء الاصطناعي من أجل تأثير جيد في الهند</w:t>
      </w:r>
      <w:r w:rsidR="007C210E" w:rsidRPr="00E06C07">
        <w:rPr>
          <w:cs/>
          <w:lang w:bidi="ar-SY"/>
        </w:rPr>
        <w:t>‎</w:t>
      </w:r>
    </w:p>
    <w:p w14:paraId="0B1239D5" w14:textId="6B72E944" w:rsidR="00D65617" w:rsidRPr="00E06C07" w:rsidRDefault="007C210E" w:rsidP="007C210E">
      <w:pPr>
        <w:rPr>
          <w:spacing w:val="-7"/>
          <w:rtl/>
          <w:lang w:val="en-GB"/>
        </w:rPr>
      </w:pPr>
      <w:r w:rsidRPr="00E06C07">
        <w:rPr>
          <w:spacing w:val="-7"/>
          <w:rtl/>
          <w:lang w:bidi="ar-SY"/>
        </w:rPr>
        <w:t>سينظم قطاع تقييس الاتصالات</w:t>
      </w:r>
      <w:r w:rsidR="00261B98">
        <w:rPr>
          <w:rFonts w:hint="cs"/>
          <w:spacing w:val="-7"/>
          <w:rtl/>
          <w:lang w:bidi="ar-SY"/>
        </w:rPr>
        <w:t xml:space="preserve"> </w:t>
      </w:r>
      <w:r w:rsidRPr="00E06C07">
        <w:rPr>
          <w:spacing w:val="-7"/>
          <w:rtl/>
          <w:lang w:bidi="ar-SY"/>
        </w:rPr>
        <w:t>حدثاً لمدة يوم واحد بعنوان</w:t>
      </w:r>
      <w:r w:rsidR="00261B98">
        <w:rPr>
          <w:rFonts w:hint="cs"/>
          <w:spacing w:val="-7"/>
          <w:rtl/>
          <w:lang w:bidi="ar-SY"/>
        </w:rPr>
        <w:t xml:space="preserve"> </w:t>
      </w:r>
      <w:r w:rsidRPr="00E06C07">
        <w:rPr>
          <w:spacing w:val="-7"/>
          <w:rtl/>
          <w:lang w:bidi="ar-SY"/>
        </w:rPr>
        <w:t>"الذكاء الاصطناعي من أجل تأثير جيد في الهند" في مؤتمر الهند للاتصالات المتنقلة (</w:t>
      </w:r>
      <w:r w:rsidRPr="00E06C07">
        <w:rPr>
          <w:spacing w:val="-7"/>
          <w:cs/>
          <w:lang w:bidi="ar-SY"/>
        </w:rPr>
        <w:t>‎</w:t>
      </w:r>
      <w:r w:rsidRPr="00E06C07">
        <w:rPr>
          <w:spacing w:val="-7"/>
          <w:lang w:bidi="ar-SY"/>
        </w:rPr>
        <w:t>IMC</w:t>
      </w:r>
      <w:r w:rsidRPr="00E06C07">
        <w:rPr>
          <w:spacing w:val="-7"/>
          <w:rtl/>
          <w:lang w:bidi="ar-SY"/>
        </w:rPr>
        <w:t>). ‏</w:t>
      </w:r>
      <w:r w:rsidR="008B2946" w:rsidRPr="00E06C07">
        <w:rPr>
          <w:spacing w:val="-7"/>
          <w:rtl/>
          <w:lang w:bidi="ar-SY"/>
        </w:rPr>
        <w:t>وستتاح</w:t>
      </w:r>
      <w:r w:rsidRPr="00E06C07">
        <w:rPr>
          <w:spacing w:val="-7"/>
          <w:rtl/>
          <w:lang w:bidi="ar-SY"/>
        </w:rPr>
        <w:t xml:space="preserve"> تفاصيل هذا الحدث </w:t>
      </w:r>
      <w:r w:rsidR="00247254" w:rsidRPr="00E06C07">
        <w:rPr>
          <w:spacing w:val="-7"/>
          <w:rtl/>
          <w:lang w:bidi="ar-SY"/>
        </w:rPr>
        <w:t>في</w:t>
      </w:r>
      <w:r w:rsidR="008B2946" w:rsidRPr="00E06C07">
        <w:rPr>
          <w:spacing w:val="-7"/>
          <w:rtl/>
          <w:lang w:bidi="ar-SY"/>
        </w:rPr>
        <w:t xml:space="preserve"> </w:t>
      </w:r>
      <w:r w:rsidRPr="00E06C07">
        <w:rPr>
          <w:spacing w:val="-7"/>
          <w:rtl/>
          <w:lang w:bidi="ar-SY"/>
        </w:rPr>
        <w:t xml:space="preserve">رسالة معممة منفصلة وفي الموقع الإلكتروني للجمعية </w:t>
      </w:r>
      <w:r w:rsidRPr="00E06C07">
        <w:rPr>
          <w:spacing w:val="-7"/>
          <w:lang w:val="en-GB" w:bidi="ar-SY"/>
        </w:rPr>
        <w:t>WTSA-24</w:t>
      </w:r>
      <w:r w:rsidRPr="00E06C07">
        <w:rPr>
          <w:spacing w:val="-7"/>
          <w:rtl/>
          <w:lang w:val="en-GB"/>
        </w:rPr>
        <w:t>.</w:t>
      </w:r>
    </w:p>
    <w:p w14:paraId="26790EAE" w14:textId="529DE485" w:rsidR="00D65617" w:rsidRPr="00E06C07" w:rsidRDefault="00D65617" w:rsidP="00D65617">
      <w:pPr>
        <w:pStyle w:val="Heading2"/>
        <w:rPr>
          <w:rtl/>
          <w:lang w:val="en-GB"/>
        </w:rPr>
      </w:pPr>
      <w:r w:rsidRPr="00E06C07">
        <w:rPr>
          <w:lang w:bidi="ar-EG"/>
        </w:rPr>
        <w:t>3.11</w:t>
      </w:r>
      <w:r w:rsidRPr="00E06C07">
        <w:rPr>
          <w:rtl/>
          <w:lang w:bidi="ar-SY"/>
        </w:rPr>
        <w:tab/>
      </w:r>
      <w:r w:rsidR="008B2946" w:rsidRPr="00E06C07">
        <w:rPr>
          <w:rtl/>
          <w:lang w:bidi="ar-SY"/>
        </w:rPr>
        <w:t xml:space="preserve">شبكة المرأة للجمعية </w:t>
      </w:r>
      <w:r w:rsidR="008B2946" w:rsidRPr="00E06C07">
        <w:rPr>
          <w:lang w:val="en-GB" w:bidi="ar-SY"/>
        </w:rPr>
        <w:t>WTSA-24</w:t>
      </w:r>
      <w:r w:rsidR="008B2946" w:rsidRPr="00E06C07">
        <w:rPr>
          <w:rtl/>
          <w:lang w:val="en-GB"/>
        </w:rPr>
        <w:t xml:space="preserve"> (17 أكتوبر 2024)</w:t>
      </w:r>
    </w:p>
    <w:p w14:paraId="4589A01D" w14:textId="30ACF442" w:rsidR="00CC30FA" w:rsidRPr="00E06C07" w:rsidRDefault="00CC30FA" w:rsidP="00CC30FA">
      <w:pPr>
        <w:rPr>
          <w:spacing w:val="-7"/>
          <w:rtl/>
          <w:lang w:val="en-GB"/>
        </w:rPr>
      </w:pPr>
      <w:r w:rsidRPr="00E06C07">
        <w:rPr>
          <w:spacing w:val="-7"/>
          <w:rtl/>
          <w:lang w:bidi="ar-SY"/>
        </w:rPr>
        <w:t xml:space="preserve">تشجع شبكة المرأة للجمعية </w:t>
      </w:r>
      <w:r w:rsidRPr="00E06C07">
        <w:rPr>
          <w:spacing w:val="-7"/>
          <w:lang w:val="en-GB" w:bidi="ar-SY"/>
        </w:rPr>
        <w:t>WTSA-24</w:t>
      </w:r>
      <w:r w:rsidRPr="00E06C07">
        <w:rPr>
          <w:spacing w:val="-7"/>
          <w:rtl/>
          <w:lang w:bidi="ar-SY"/>
        </w:rPr>
        <w:t xml:space="preserve"> ‏الدول الأعضاء في الاتحاد على تبني الشمول بين الجنسين في الجمعية </w:t>
      </w:r>
      <w:r w:rsidRPr="00E06C07">
        <w:rPr>
          <w:spacing w:val="-7"/>
          <w:lang w:bidi="ar-SY"/>
        </w:rPr>
        <w:t>WTSA-24</w:t>
      </w:r>
      <w:r w:rsidRPr="00E06C07">
        <w:rPr>
          <w:spacing w:val="-7"/>
          <w:rtl/>
          <w:lang w:bidi="ar-SY"/>
        </w:rPr>
        <w:t xml:space="preserve">. ‏ وستتاح تفاصيل هذا الحدث في </w:t>
      </w:r>
      <w:hyperlink r:id="rId26" w:history="1">
        <w:r w:rsidRPr="00261B98">
          <w:rPr>
            <w:rStyle w:val="Hyperlink"/>
            <w:rFonts w:hint="cs"/>
            <w:spacing w:val="-7"/>
            <w:rtl/>
            <w:lang w:bidi="ar-SY"/>
          </w:rPr>
          <w:t>الرسالة المعممة 182</w:t>
        </w:r>
      </w:hyperlink>
      <w:r w:rsidRPr="00E06C07">
        <w:rPr>
          <w:spacing w:val="-7"/>
          <w:rtl/>
          <w:lang w:bidi="ar-SY"/>
        </w:rPr>
        <w:t xml:space="preserve"> وفي </w:t>
      </w:r>
      <w:hyperlink r:id="rId27" w:history="1">
        <w:r w:rsidR="00BC4599" w:rsidRPr="00261B98">
          <w:rPr>
            <w:rStyle w:val="Hyperlink"/>
            <w:rFonts w:hint="cs"/>
            <w:spacing w:val="-7"/>
            <w:rtl/>
            <w:lang w:bidi="ar-SY"/>
          </w:rPr>
          <w:t>الصفحة الإلكترونية الخاصة ب</w:t>
        </w:r>
        <w:r w:rsidRPr="00261B98">
          <w:rPr>
            <w:rStyle w:val="Hyperlink"/>
            <w:rFonts w:hint="cs"/>
            <w:spacing w:val="-7"/>
            <w:rtl/>
            <w:lang w:bidi="ar-SY"/>
          </w:rPr>
          <w:t>شبكة المرأة</w:t>
        </w:r>
        <w:r w:rsidRPr="00261B98">
          <w:rPr>
            <w:rStyle w:val="Hyperlink"/>
            <w:spacing w:val="-7"/>
            <w:rtl/>
            <w:lang w:bidi="ar-SY"/>
          </w:rPr>
          <w:t xml:space="preserve"> </w:t>
        </w:r>
        <w:r w:rsidRPr="00261B98">
          <w:rPr>
            <w:rStyle w:val="Hyperlink"/>
            <w:spacing w:val="-7"/>
            <w:lang w:val="en-GB" w:bidi="ar-SY"/>
          </w:rPr>
          <w:t>NOWWTSA-24</w:t>
        </w:r>
      </w:hyperlink>
      <w:r w:rsidRPr="00E06C07">
        <w:rPr>
          <w:spacing w:val="-7"/>
          <w:rtl/>
          <w:lang w:val="en-GB"/>
        </w:rPr>
        <w:t>.</w:t>
      </w:r>
    </w:p>
    <w:p w14:paraId="66D46D62" w14:textId="2309FD19" w:rsidR="00D65617" w:rsidRPr="00E06C07" w:rsidRDefault="00D65617" w:rsidP="007F2EF2">
      <w:pPr>
        <w:pStyle w:val="Heading2"/>
        <w:rPr>
          <w:rtl/>
        </w:rPr>
      </w:pPr>
      <w:r w:rsidRPr="00E06C07">
        <w:rPr>
          <w:lang w:bidi="ar-EG"/>
        </w:rPr>
        <w:t>4.11</w:t>
      </w:r>
      <w:r w:rsidRPr="00E06C07">
        <w:rPr>
          <w:rtl/>
          <w:lang w:bidi="ar-SY"/>
        </w:rPr>
        <w:tab/>
      </w:r>
      <w:r w:rsidR="00D21EE8" w:rsidRPr="00E06C07">
        <w:rPr>
          <w:rtl/>
        </w:rPr>
        <w:t>المؤتمر الأكاديمي متعدد الجوانب (</w:t>
      </w:r>
      <w:proofErr w:type="spellStart"/>
      <w:r w:rsidR="00D21EE8" w:rsidRPr="00E06C07">
        <w:rPr>
          <w:rtl/>
        </w:rPr>
        <w:t>كاليدوسكوب</w:t>
      </w:r>
      <w:proofErr w:type="spellEnd"/>
      <w:r w:rsidR="00D21EE8" w:rsidRPr="00E06C07">
        <w:rPr>
          <w:rtl/>
        </w:rPr>
        <w:t>) للاتحاد (21-23 أكتوبر 2024)</w:t>
      </w:r>
    </w:p>
    <w:p w14:paraId="6B4979F0" w14:textId="4067E2C9" w:rsidR="00D21EE8" w:rsidRPr="00E06C07" w:rsidRDefault="00D21EE8" w:rsidP="00D21EE8">
      <w:pPr>
        <w:rPr>
          <w:rtl/>
          <w:lang w:bidi="ar-EG"/>
        </w:rPr>
      </w:pPr>
      <w:r w:rsidRPr="00E06C07">
        <w:rPr>
          <w:spacing w:val="-7"/>
          <w:rtl/>
          <w:lang w:bidi="ar-SY"/>
        </w:rPr>
        <w:t xml:space="preserve">حدث </w:t>
      </w:r>
      <w:proofErr w:type="spellStart"/>
      <w:r w:rsidRPr="00E06C07">
        <w:rPr>
          <w:spacing w:val="-7"/>
          <w:rtl/>
          <w:lang w:bidi="ar-SY"/>
        </w:rPr>
        <w:t>كاليدوسكوب</w:t>
      </w:r>
      <w:proofErr w:type="spellEnd"/>
      <w:r w:rsidRPr="00E06C07">
        <w:rPr>
          <w:spacing w:val="-7"/>
          <w:rtl/>
          <w:lang w:bidi="ar-SY"/>
        </w:rPr>
        <w:t xml:space="preserve"> للاتحاد لعام </w:t>
      </w:r>
      <w:r w:rsidRPr="00E06C07">
        <w:rPr>
          <w:spacing w:val="-7"/>
          <w:cs/>
          <w:lang w:bidi="ar-SY"/>
        </w:rPr>
        <w:t>‎</w:t>
      </w:r>
      <w:r w:rsidRPr="00E06C07">
        <w:rPr>
          <w:spacing w:val="-7"/>
          <w:lang w:bidi="ar-SY"/>
        </w:rPr>
        <w:t>2024</w:t>
      </w:r>
      <w:r w:rsidRPr="00E06C07">
        <w:rPr>
          <w:spacing w:val="-7"/>
          <w:rtl/>
          <w:lang w:bidi="ar-SY"/>
        </w:rPr>
        <w:t xml:space="preserve"> - ‏الابتكار والتحول الرقمي من أجل عالم مستدام هو الخامس عشر في </w:t>
      </w:r>
      <w:r w:rsidRPr="00E06C07">
        <w:rPr>
          <w:color w:val="000000"/>
          <w:rtl/>
        </w:rPr>
        <w:t xml:space="preserve">سلسلة من المؤتمرات الأكاديمية القائمة على مراجعة الأقران التي ينظمها الاتحاد لجمع مجموعة واسعة من الآراء من الجامعات والدوائر الصناعية ومؤسسات </w:t>
      </w:r>
      <w:r w:rsidR="00287FEB" w:rsidRPr="00E06C07">
        <w:rPr>
          <w:color w:val="000000"/>
          <w:rtl/>
        </w:rPr>
        <w:t>البحوث</w:t>
      </w:r>
      <w:r w:rsidR="00287FEB" w:rsidRPr="00E06C07">
        <w:rPr>
          <w:rtl/>
          <w:lang w:bidi="ar-EG"/>
        </w:rPr>
        <w:t xml:space="preserve">. </w:t>
      </w:r>
      <w:r w:rsidRPr="00E06C07">
        <w:rPr>
          <w:rtl/>
          <w:lang w:bidi="ar-EG"/>
        </w:rPr>
        <w:t xml:space="preserve">والهدف من مؤتمرات </w:t>
      </w:r>
      <w:proofErr w:type="spellStart"/>
      <w:r w:rsidRPr="00E06C07">
        <w:rPr>
          <w:rtl/>
          <w:lang w:bidi="ar-EG"/>
        </w:rPr>
        <w:t>كاليدوسكوب</w:t>
      </w:r>
      <w:proofErr w:type="spellEnd"/>
      <w:r w:rsidRPr="00E06C07">
        <w:rPr>
          <w:rtl/>
          <w:lang w:bidi="ar-EG"/>
        </w:rPr>
        <w:t xml:space="preserve"> هو تعزيز التعاون والمناقشة بشأن الاتجاهات الناشئة في التكنولوجيات من أجل التحول الرقمي والمستدام الذي يمكن أن يعود بالفائدة على البشرية.</w:t>
      </w:r>
      <w:r w:rsidR="00FB2924">
        <w:rPr>
          <w:rtl/>
          <w:lang w:bidi="ar-EG"/>
        </w:rPr>
        <w:t xml:space="preserve"> </w:t>
      </w:r>
      <w:r w:rsidRPr="00E06C07">
        <w:rPr>
          <w:rtl/>
          <w:lang w:bidi="ar-EG"/>
        </w:rPr>
        <w:t xml:space="preserve">وترد تفاصيل هذا الحدث في الرسالة المعممة </w:t>
      </w:r>
      <w:r w:rsidRPr="00E06C07">
        <w:rPr>
          <w:cs/>
          <w:lang w:bidi="ar-EG"/>
        </w:rPr>
        <w:t>‎</w:t>
      </w:r>
      <w:hyperlink r:id="rId28" w:history="1">
        <w:r w:rsidRPr="00261B98">
          <w:rPr>
            <w:rStyle w:val="Hyperlink"/>
            <w:lang w:bidi="ar-EG"/>
          </w:rPr>
          <w:t>CL-24/6</w:t>
        </w:r>
      </w:hyperlink>
      <w:r w:rsidRPr="00E06C07">
        <w:rPr>
          <w:rtl/>
          <w:lang w:bidi="ar-EG"/>
        </w:rPr>
        <w:t xml:space="preserve"> ‏وفي </w:t>
      </w:r>
      <w:hyperlink r:id="rId29" w:history="1">
        <w:r w:rsidR="00BC4599" w:rsidRPr="00261B98">
          <w:rPr>
            <w:rStyle w:val="Hyperlink"/>
            <w:rFonts w:hint="cs"/>
            <w:rtl/>
            <w:lang w:bidi="ar-EG"/>
          </w:rPr>
          <w:t>الصفحة الإلكترونية</w:t>
        </w:r>
        <w:r w:rsidRPr="00261B98">
          <w:rPr>
            <w:rStyle w:val="Hyperlink"/>
            <w:rFonts w:hint="cs"/>
            <w:rtl/>
            <w:lang w:bidi="ar-EG"/>
          </w:rPr>
          <w:t xml:space="preserve"> الخاص بحدث</w:t>
        </w:r>
        <w:r w:rsidRPr="00261B98">
          <w:rPr>
            <w:rStyle w:val="Hyperlink"/>
            <w:rtl/>
            <w:lang w:bidi="ar-EG"/>
          </w:rPr>
          <w:t xml:space="preserve"> </w:t>
        </w:r>
        <w:proofErr w:type="spellStart"/>
        <w:r w:rsidRPr="00261B98">
          <w:rPr>
            <w:rStyle w:val="Hyperlink"/>
            <w:rtl/>
            <w:lang w:bidi="ar-EG"/>
          </w:rPr>
          <w:t>كاليدوسكوب</w:t>
        </w:r>
        <w:proofErr w:type="spellEnd"/>
        <w:r w:rsidRPr="00261B98">
          <w:rPr>
            <w:rStyle w:val="Hyperlink"/>
            <w:rtl/>
            <w:lang w:bidi="ar-EG"/>
          </w:rPr>
          <w:t xml:space="preserve"> لعام </w:t>
        </w:r>
        <w:r w:rsidRPr="00261B98">
          <w:rPr>
            <w:rStyle w:val="Hyperlink"/>
            <w:cs/>
            <w:lang w:bidi="ar-EG"/>
          </w:rPr>
          <w:t>‎</w:t>
        </w:r>
        <w:r w:rsidRPr="00261B98">
          <w:rPr>
            <w:rStyle w:val="Hyperlink"/>
            <w:lang w:bidi="ar-EG"/>
          </w:rPr>
          <w:t>2024</w:t>
        </w:r>
      </w:hyperlink>
      <w:r w:rsidR="00991530" w:rsidRPr="00991530">
        <w:rPr>
          <w:rFonts w:hint="cs"/>
          <w:rtl/>
        </w:rPr>
        <w:t>.</w:t>
      </w:r>
    </w:p>
    <w:p w14:paraId="271449C1" w14:textId="4DDB81E3" w:rsidR="00D65617" w:rsidRPr="00E06C07" w:rsidRDefault="00D65617" w:rsidP="007F2EF2">
      <w:pPr>
        <w:pStyle w:val="Heading2"/>
        <w:rPr>
          <w:rtl/>
          <w:lang w:bidi="ar-SY"/>
        </w:rPr>
      </w:pPr>
      <w:r w:rsidRPr="00E06C07">
        <w:rPr>
          <w:lang w:bidi="ar-EG"/>
        </w:rPr>
        <w:t>5.11</w:t>
      </w:r>
      <w:r w:rsidRPr="00E06C07">
        <w:rPr>
          <w:rtl/>
          <w:lang w:bidi="ar-SY"/>
        </w:rPr>
        <w:tab/>
      </w:r>
      <w:r w:rsidR="00247254" w:rsidRPr="00E06C07">
        <w:rPr>
          <w:rtl/>
          <w:lang w:bidi="ar-SY"/>
        </w:rPr>
        <w:t>يوم الأمم المتحدة (24 أكتوبر 2024)</w:t>
      </w:r>
    </w:p>
    <w:p w14:paraId="4754DC39" w14:textId="518D78A2" w:rsidR="00247254" w:rsidRPr="00E06C07" w:rsidRDefault="00247254" w:rsidP="00247254">
      <w:pPr>
        <w:rPr>
          <w:spacing w:val="-7"/>
          <w:rtl/>
          <w:lang w:val="en-GB"/>
        </w:rPr>
      </w:pPr>
      <w:r w:rsidRPr="00E06C07">
        <w:rPr>
          <w:spacing w:val="-7"/>
          <w:rtl/>
          <w:lang w:bidi="ar-SY"/>
        </w:rPr>
        <w:t xml:space="preserve">ستتاح تفاصيل هذا الحدث في رسالة معممة منفصلة وفي </w:t>
      </w:r>
      <w:hyperlink r:id="rId30" w:anchor="/ar" w:history="1">
        <w:r w:rsidR="007F2EF2">
          <w:rPr>
            <w:rStyle w:val="Hyperlink"/>
            <w:rFonts w:hint="cs"/>
            <w:spacing w:val="-7"/>
            <w:rtl/>
            <w:lang w:bidi="ar-SY"/>
          </w:rPr>
          <w:t>الصفحة</w:t>
        </w:r>
        <w:r w:rsidRPr="00261B98">
          <w:rPr>
            <w:rStyle w:val="Hyperlink"/>
            <w:rFonts w:hint="cs"/>
            <w:spacing w:val="-7"/>
            <w:rtl/>
            <w:lang w:bidi="ar-SY"/>
          </w:rPr>
          <w:t xml:space="preserve"> الإلكتروني</w:t>
        </w:r>
        <w:r w:rsidRPr="00261B98">
          <w:rPr>
            <w:rStyle w:val="Hyperlink"/>
            <w:spacing w:val="-7"/>
            <w:rtl/>
            <w:lang w:bidi="ar-SY"/>
          </w:rPr>
          <w:t xml:space="preserve"> للجمعية </w:t>
        </w:r>
        <w:r w:rsidRPr="00261B98">
          <w:rPr>
            <w:rStyle w:val="Hyperlink"/>
            <w:spacing w:val="-7"/>
            <w:lang w:val="en-GB" w:bidi="ar-SY"/>
          </w:rPr>
          <w:t>WTSA-24</w:t>
        </w:r>
      </w:hyperlink>
      <w:r w:rsidRPr="00E06C07">
        <w:rPr>
          <w:spacing w:val="-7"/>
          <w:rtl/>
          <w:lang w:val="en-GB"/>
        </w:rPr>
        <w:t>.</w:t>
      </w:r>
    </w:p>
    <w:p w14:paraId="28CF3F43" w14:textId="59A5F39A" w:rsidR="00D65617" w:rsidRPr="00E06C07" w:rsidRDefault="00D65617" w:rsidP="00D65617">
      <w:pPr>
        <w:pStyle w:val="Heading2"/>
        <w:rPr>
          <w:rtl/>
        </w:rPr>
      </w:pPr>
      <w:r w:rsidRPr="00E06C07">
        <w:rPr>
          <w:lang w:bidi="ar-EG"/>
        </w:rPr>
        <w:t>6.11</w:t>
      </w:r>
      <w:r w:rsidRPr="00E06C07">
        <w:rPr>
          <w:rtl/>
          <w:lang w:bidi="ar-SY"/>
        </w:rPr>
        <w:tab/>
      </w:r>
      <w:r w:rsidR="00D4653A" w:rsidRPr="00E06C07">
        <w:rPr>
          <w:rtl/>
          <w:lang w:bidi="ar-SY"/>
        </w:rPr>
        <w:t>معرض الاتحاد (14-24 أكتوبر 2024)</w:t>
      </w:r>
    </w:p>
    <w:p w14:paraId="228A6344" w14:textId="6DA151F5" w:rsidR="00FB2924" w:rsidRDefault="00D4653A" w:rsidP="00D65617">
      <w:pPr>
        <w:rPr>
          <w:spacing w:val="-7"/>
          <w:rtl/>
          <w:lang w:bidi="ar-SY"/>
        </w:rPr>
      </w:pPr>
      <w:r w:rsidRPr="00E06C07">
        <w:rPr>
          <w:spacing w:val="-7"/>
          <w:rtl/>
          <w:lang w:bidi="ar-SY"/>
        </w:rPr>
        <w:t xml:space="preserve">يقام معرض الاتحاد طوال فترة الجمعية </w:t>
      </w:r>
      <w:r w:rsidRPr="00E06C07">
        <w:rPr>
          <w:spacing w:val="-7"/>
          <w:lang w:bidi="ar-SY"/>
        </w:rPr>
        <w:t>WTSA-24</w:t>
      </w:r>
      <w:r w:rsidRPr="00E06C07">
        <w:rPr>
          <w:spacing w:val="-7"/>
          <w:rtl/>
          <w:lang w:bidi="ar-SY"/>
        </w:rPr>
        <w:t xml:space="preserve"> ‏وسيشمل </w:t>
      </w:r>
      <w:r w:rsidRPr="00E06C07">
        <w:rPr>
          <w:color w:val="000000"/>
          <w:rtl/>
        </w:rPr>
        <w:t>مصنع الابتكارات في مجال الذكاء الاصطناعي من أجل الصالح العام،</w:t>
      </w:r>
      <w:r w:rsidRPr="00E06C07">
        <w:rPr>
          <w:spacing w:val="-7"/>
          <w:rtl/>
          <w:lang w:bidi="ar-SY"/>
        </w:rPr>
        <w:t xml:space="preserve"> وأكشاك التكنولوجيا والمؤسسات الأكاديمية، ومنطقة أهداف التنمية المستدامة للأمم المتحدة، وجناح الاتحاد، وما إلى ذلك. وستتاح التفاصيل في رسالة معممة منفصلة وفي </w:t>
      </w:r>
      <w:hyperlink r:id="rId31" w:anchor="/ar" w:history="1">
        <w:r w:rsidR="007F2EF2">
          <w:rPr>
            <w:rStyle w:val="Hyperlink"/>
            <w:rFonts w:hint="cs"/>
            <w:spacing w:val="-7"/>
            <w:rtl/>
            <w:lang w:bidi="ar-SY"/>
          </w:rPr>
          <w:t xml:space="preserve">الصفحة </w:t>
        </w:r>
        <w:r w:rsidRPr="00261B98">
          <w:rPr>
            <w:rStyle w:val="Hyperlink"/>
            <w:rFonts w:hint="cs"/>
            <w:spacing w:val="-7"/>
            <w:rtl/>
            <w:lang w:bidi="ar-SY"/>
          </w:rPr>
          <w:t>الإلكترونية</w:t>
        </w:r>
        <w:r w:rsidRPr="00261B98">
          <w:rPr>
            <w:rStyle w:val="Hyperlink"/>
            <w:spacing w:val="-7"/>
            <w:rtl/>
            <w:lang w:bidi="ar-SY"/>
          </w:rPr>
          <w:t xml:space="preserve"> </w:t>
        </w:r>
        <w:r w:rsidRPr="00261B98">
          <w:rPr>
            <w:rStyle w:val="Hyperlink"/>
            <w:rFonts w:hint="cs"/>
            <w:spacing w:val="-7"/>
            <w:rtl/>
            <w:lang w:bidi="ar-SY"/>
          </w:rPr>
          <w:t>ل</w:t>
        </w:r>
        <w:r w:rsidRPr="00261B98">
          <w:rPr>
            <w:rStyle w:val="Hyperlink"/>
            <w:spacing w:val="-7"/>
            <w:rtl/>
            <w:lang w:bidi="ar-SY"/>
          </w:rPr>
          <w:t xml:space="preserve">لجمعية </w:t>
        </w:r>
        <w:r w:rsidRPr="00261B98">
          <w:rPr>
            <w:rStyle w:val="Hyperlink"/>
            <w:spacing w:val="-7"/>
            <w:cs/>
            <w:lang w:bidi="ar-SY"/>
          </w:rPr>
          <w:t>‎</w:t>
        </w:r>
        <w:r w:rsidRPr="00261B98">
          <w:rPr>
            <w:rStyle w:val="Hyperlink"/>
            <w:spacing w:val="-7"/>
            <w:lang w:bidi="ar-SY"/>
          </w:rPr>
          <w:t>WTSA-24</w:t>
        </w:r>
      </w:hyperlink>
      <w:r w:rsidRPr="00E06C07">
        <w:rPr>
          <w:spacing w:val="-7"/>
          <w:rtl/>
          <w:lang w:bidi="ar-SY"/>
        </w:rPr>
        <w:t>.</w:t>
      </w:r>
    </w:p>
    <w:p w14:paraId="18AB43F5" w14:textId="1E1B90B0" w:rsidR="00442CBE" w:rsidRPr="00E06C07" w:rsidRDefault="00442CBE" w:rsidP="00442CBE">
      <w:pPr>
        <w:pStyle w:val="Heading1"/>
        <w:rPr>
          <w:rtl/>
          <w:lang w:bidi="ar-EG"/>
        </w:rPr>
      </w:pPr>
      <w:r w:rsidRPr="00E06C07">
        <w:rPr>
          <w:lang w:bidi="ar-EG"/>
        </w:rPr>
        <w:lastRenderedPageBreak/>
        <w:t>12</w:t>
      </w:r>
      <w:r w:rsidRPr="00E06C07">
        <w:rPr>
          <w:rtl/>
          <w:lang w:bidi="ar-EG"/>
        </w:rPr>
        <w:tab/>
        <w:t>الفنادق والمعلومات العملية</w:t>
      </w:r>
    </w:p>
    <w:p w14:paraId="6F0BC274" w14:textId="078F8F47" w:rsidR="00C91217" w:rsidRPr="00E06C07" w:rsidRDefault="004471D9" w:rsidP="00C91217">
      <w:pPr>
        <w:rPr>
          <w:rtl/>
          <w:lang w:bidi="ar-SY"/>
        </w:rPr>
      </w:pPr>
      <w:r w:rsidRPr="00E06C07">
        <w:rPr>
          <w:rtl/>
          <w:lang w:bidi="ar-SY"/>
        </w:rPr>
        <w:t>تتوفر معلومات عن الفنادق في الموقع التالي:</w:t>
      </w:r>
      <w:r w:rsidR="00D65617" w:rsidRPr="00E06C07">
        <w:rPr>
          <w:rtl/>
          <w:lang w:bidi="ar-SY"/>
        </w:rPr>
        <w:t xml:space="preserve"> </w:t>
      </w:r>
      <w:hyperlink r:id="rId32" w:history="1">
        <w:r w:rsidR="007F2EF2" w:rsidRPr="00527253">
          <w:rPr>
            <w:rStyle w:val="Hyperlink"/>
            <w:rFonts w:cstheme="minorHAnsi"/>
          </w:rPr>
          <w:t>https://www.itu.int/wtsa/2024/participation/practical-information/</w:t>
        </w:r>
        <w:r w:rsidR="007F2EF2">
          <w:rPr>
            <w:rStyle w:val="Hyperlink"/>
            <w:rFonts w:ascii="Calibri" w:hAnsi="Calibri" w:cs="Calibri"/>
          </w:rPr>
          <w:t>‌</w:t>
        </w:r>
        <w:r w:rsidR="007F2EF2" w:rsidRPr="00527253">
          <w:rPr>
            <w:rStyle w:val="Hyperlink"/>
            <w:rFonts w:cstheme="minorHAnsi"/>
          </w:rPr>
          <w:t>accommodations</w:t>
        </w:r>
      </w:hyperlink>
      <w:r w:rsidR="00D65617" w:rsidRPr="00E06C07">
        <w:rPr>
          <w:rtl/>
        </w:rPr>
        <w:t>.</w:t>
      </w:r>
    </w:p>
    <w:p w14:paraId="21E7CD61" w14:textId="543546C2" w:rsidR="00442CBE" w:rsidRPr="00E06C07" w:rsidRDefault="00442CBE" w:rsidP="00442CBE">
      <w:pPr>
        <w:pStyle w:val="Heading1"/>
        <w:rPr>
          <w:rtl/>
          <w:lang w:bidi="ar-SY"/>
        </w:rPr>
      </w:pPr>
      <w:r w:rsidRPr="00E06C07">
        <w:rPr>
          <w:lang w:bidi="ar-EG"/>
        </w:rPr>
        <w:t>13</w:t>
      </w:r>
      <w:r w:rsidRPr="00E06C07">
        <w:rPr>
          <w:rtl/>
          <w:lang w:bidi="ar-EG"/>
        </w:rPr>
        <w:tab/>
        <w:t xml:space="preserve">تسجيل المشاركين في الجمعية </w:t>
      </w:r>
      <w:r w:rsidRPr="00E06C07">
        <w:rPr>
          <w:lang w:bidi="ar-EG"/>
        </w:rPr>
        <w:t>WTSA</w:t>
      </w:r>
      <w:r w:rsidRPr="00E06C07">
        <w:rPr>
          <w:lang w:bidi="ar-EG"/>
        </w:rPr>
        <w:noBreakHyphen/>
      </w:r>
      <w:r w:rsidR="0060688F" w:rsidRPr="00E06C07">
        <w:rPr>
          <w:lang w:bidi="ar-EG"/>
        </w:rPr>
        <w:t>24</w:t>
      </w:r>
      <w:r w:rsidRPr="00E06C07">
        <w:rPr>
          <w:rtl/>
          <w:lang w:bidi="ar-SY"/>
        </w:rPr>
        <w:t xml:space="preserve"> والندوة </w:t>
      </w:r>
      <w:r w:rsidRPr="00E06C07">
        <w:rPr>
          <w:lang w:bidi="ar-SY"/>
        </w:rPr>
        <w:t>GSS</w:t>
      </w:r>
      <w:r w:rsidRPr="00E06C07">
        <w:rPr>
          <w:lang w:bidi="ar-SY"/>
        </w:rPr>
        <w:noBreakHyphen/>
      </w:r>
      <w:r w:rsidR="0060688F" w:rsidRPr="00E06C07">
        <w:rPr>
          <w:lang w:bidi="ar-SY"/>
        </w:rPr>
        <w:t>24</w:t>
      </w:r>
    </w:p>
    <w:p w14:paraId="54BEBAF5" w14:textId="62D47DBF" w:rsidR="00442CBE" w:rsidRPr="00E06C07" w:rsidRDefault="00442CBE" w:rsidP="006A0F7B">
      <w:pPr>
        <w:rPr>
          <w:rtl/>
          <w:lang w:val="en-GB" w:bidi="ar-EG"/>
        </w:rPr>
      </w:pPr>
      <w:r w:rsidRPr="00E06C07">
        <w:rPr>
          <w:lang w:bidi="ar-EG"/>
        </w:rPr>
        <w:t>1.13</w:t>
      </w:r>
      <w:r w:rsidRPr="00E06C07">
        <w:rPr>
          <w:rtl/>
          <w:lang w:bidi="ar-EG"/>
        </w:rPr>
        <w:tab/>
      </w:r>
      <w:r w:rsidR="00C8555F" w:rsidRPr="00E06C07">
        <w:rPr>
          <w:rtl/>
          <w:lang w:bidi="ar-EG"/>
        </w:rPr>
        <w:t>التسجيل مطلوب لجميع</w:t>
      </w:r>
      <w:r w:rsidRPr="00E06C07">
        <w:rPr>
          <w:rtl/>
          <w:lang w:bidi="ar-EG"/>
        </w:rPr>
        <w:t xml:space="preserve"> المشاركين في الجمعية </w:t>
      </w:r>
      <w:r w:rsidRPr="00E06C07">
        <w:rPr>
          <w:lang w:bidi="ar-EG"/>
        </w:rPr>
        <w:t>WTSA</w:t>
      </w:r>
      <w:r w:rsidRPr="00E06C07">
        <w:rPr>
          <w:lang w:bidi="ar-EG"/>
        </w:rPr>
        <w:noBreakHyphen/>
      </w:r>
      <w:r w:rsidR="00C91217" w:rsidRPr="00E06C07">
        <w:rPr>
          <w:lang w:bidi="ar-EG"/>
        </w:rPr>
        <w:t>2</w:t>
      </w:r>
      <w:r w:rsidR="002536B8" w:rsidRPr="00E06C07">
        <w:rPr>
          <w:lang w:bidi="ar-EG"/>
        </w:rPr>
        <w:t>4</w:t>
      </w:r>
      <w:r w:rsidRPr="00E06C07">
        <w:rPr>
          <w:rtl/>
          <w:lang w:bidi="ar-EG"/>
        </w:rPr>
        <w:t xml:space="preserve"> </w:t>
      </w:r>
      <w:r w:rsidR="00C8555F" w:rsidRPr="00E06C07">
        <w:rPr>
          <w:rtl/>
          <w:lang w:bidi="ar-EG"/>
        </w:rPr>
        <w:t xml:space="preserve">والندوة </w:t>
      </w:r>
      <w:r w:rsidR="00C8555F" w:rsidRPr="00E06C07">
        <w:rPr>
          <w:lang w:val="en-GB" w:bidi="ar-EG"/>
        </w:rPr>
        <w:t>GSS-24</w:t>
      </w:r>
      <w:r w:rsidRPr="00E06C07">
        <w:rPr>
          <w:rtl/>
          <w:lang w:bidi="ar-EG"/>
        </w:rPr>
        <w:t xml:space="preserve"> </w:t>
      </w:r>
      <w:r w:rsidR="00DB004C" w:rsidRPr="00E06C07">
        <w:rPr>
          <w:rtl/>
          <w:lang w:val="en-GB" w:bidi="ar-EG"/>
        </w:rPr>
        <w:t>(سواء كانوا مشاركين حضورياً أو</w:t>
      </w:r>
      <w:r w:rsidR="00282164">
        <w:rPr>
          <w:rFonts w:hint="cs"/>
          <w:rtl/>
          <w:lang w:val="en-GB" w:bidi="ar-EG"/>
        </w:rPr>
        <w:t> </w:t>
      </w:r>
      <w:r w:rsidR="00DB004C" w:rsidRPr="00E06C07">
        <w:rPr>
          <w:rtl/>
          <w:lang w:val="en-GB" w:bidi="ar-EG"/>
        </w:rPr>
        <w:t>عن</w:t>
      </w:r>
      <w:r w:rsidR="00282164">
        <w:rPr>
          <w:rFonts w:hint="cs"/>
          <w:rtl/>
          <w:lang w:val="en-GB" w:bidi="ar-EG"/>
        </w:rPr>
        <w:t> </w:t>
      </w:r>
      <w:r w:rsidR="00DB004C" w:rsidRPr="00E06C07">
        <w:rPr>
          <w:rtl/>
          <w:lang w:val="en-GB" w:bidi="ar-EG"/>
        </w:rPr>
        <w:t xml:space="preserve">بُعد). </w:t>
      </w:r>
      <w:r w:rsidR="00786651" w:rsidRPr="00E06C07">
        <w:rPr>
          <w:color w:val="000000"/>
          <w:rtl/>
        </w:rPr>
        <w:t>و</w:t>
      </w:r>
      <w:r w:rsidR="006A0F7B" w:rsidRPr="00E06C07">
        <w:rPr>
          <w:rtl/>
        </w:rPr>
        <w:t>يتعين على كل مشارك التسجيل عبر الإنترنت حصرياً</w:t>
      </w:r>
      <w:r w:rsidR="002536B8" w:rsidRPr="00E06C07">
        <w:rPr>
          <w:color w:val="000000"/>
          <w:rtl/>
        </w:rPr>
        <w:t xml:space="preserve"> </w:t>
      </w:r>
      <w:r w:rsidR="00C8555F" w:rsidRPr="00E06C07">
        <w:rPr>
          <w:color w:val="000000"/>
          <w:rtl/>
        </w:rPr>
        <w:t>في الموقع الإلكتروني للجمعية</w:t>
      </w:r>
      <w:r w:rsidR="002536B8" w:rsidRPr="00E06C07">
        <w:rPr>
          <w:color w:val="000000"/>
          <w:rtl/>
        </w:rPr>
        <w:t xml:space="preserve"> </w:t>
      </w:r>
      <w:r w:rsidR="002536B8" w:rsidRPr="00E06C07">
        <w:rPr>
          <w:color w:val="000000"/>
          <w:lang w:val="en-GB"/>
        </w:rPr>
        <w:t>WTSA-24</w:t>
      </w:r>
      <w:r w:rsidR="007F2EF2">
        <w:rPr>
          <w:rFonts w:hint="cs"/>
          <w:rtl/>
          <w:lang w:val="en-GB" w:bidi="ar-EG"/>
        </w:rPr>
        <w:t xml:space="preserve"> </w:t>
      </w:r>
      <w:r w:rsidR="002536B8" w:rsidRPr="00E06C07">
        <w:rPr>
          <w:rtl/>
          <w:lang w:val="en-GB" w:bidi="ar-EG"/>
        </w:rPr>
        <w:t>المتاح في</w:t>
      </w:r>
      <w:r w:rsidR="00282164">
        <w:rPr>
          <w:rFonts w:hint="cs"/>
          <w:rtl/>
          <w:lang w:val="en-GB" w:bidi="ar-EG"/>
        </w:rPr>
        <w:t> </w:t>
      </w:r>
      <w:r w:rsidR="002536B8" w:rsidRPr="00E06C07">
        <w:rPr>
          <w:rtl/>
          <w:lang w:val="en-GB" w:bidi="ar-EG"/>
        </w:rPr>
        <w:t>الموقع</w:t>
      </w:r>
      <w:r w:rsidR="007F2EF2">
        <w:rPr>
          <w:rFonts w:hint="eastAsia"/>
          <w:rtl/>
          <w:lang w:val="en-GB" w:bidi="ar-EG"/>
        </w:rPr>
        <w:t> </w:t>
      </w:r>
      <w:hyperlink r:id="rId33" w:history="1">
        <w:r w:rsidR="007F2EF2" w:rsidRPr="0079473F">
          <w:rPr>
            <w:rStyle w:val="Hyperlink"/>
          </w:rPr>
          <w:t>https://www.itu.int/wtsa/2024/participation/registration/</w:t>
        </w:r>
      </w:hyperlink>
      <w:r w:rsidR="002536B8" w:rsidRPr="00E06C07">
        <w:rPr>
          <w:rtl/>
          <w:lang w:val="en-GB" w:bidi="ar-EG"/>
        </w:rPr>
        <w:t>.</w:t>
      </w:r>
    </w:p>
    <w:p w14:paraId="7FC4542D" w14:textId="30B11AE1" w:rsidR="002536B8" w:rsidRPr="00E06C07" w:rsidRDefault="00D37818" w:rsidP="007F2EF2">
      <w:pPr>
        <w:rPr>
          <w:rtl/>
        </w:rPr>
      </w:pPr>
      <w:r w:rsidRPr="00E06C07">
        <w:t>2.13</w:t>
      </w:r>
      <w:r w:rsidRPr="00E06C07">
        <w:rPr>
          <w:rtl/>
          <w:lang w:bidi="ar-SY"/>
        </w:rPr>
        <w:tab/>
      </w:r>
      <w:r w:rsidR="002536B8" w:rsidRPr="00E06C07">
        <w:rPr>
          <w:rtl/>
          <w:lang w:bidi="ar-SY"/>
        </w:rPr>
        <w:t>بعد تقديم طلب التسجيل عبر الإنترنت، يرسل تلقائياً إلى جهة الاتصال المعينة (</w:t>
      </w:r>
      <w:r w:rsidR="002536B8" w:rsidRPr="00E06C07">
        <w:rPr>
          <w:cs/>
          <w:lang w:bidi="ar-SY"/>
        </w:rPr>
        <w:t>‎</w:t>
      </w:r>
      <w:r w:rsidR="002536B8" w:rsidRPr="00E06C07">
        <w:rPr>
          <w:lang w:bidi="ar-SY"/>
        </w:rPr>
        <w:t>DFP</w:t>
      </w:r>
      <w:r w:rsidR="002536B8" w:rsidRPr="00E06C07">
        <w:rPr>
          <w:rtl/>
          <w:lang w:bidi="ar-SY"/>
        </w:rPr>
        <w:t>) للموافقة عليه.</w:t>
      </w:r>
      <w:r w:rsidR="002536B8" w:rsidRPr="00E06C07">
        <w:rPr>
          <w:rtl/>
        </w:rPr>
        <w:t xml:space="preserve"> ولهذا الغرض، ستتلقى جهات الاتصال المعينة إخطاراً بالبريد الإلكتروني من أجل إقرار/رفض كل طلب تسجيل. ويرجى الاطلاع على قائمة </w:t>
      </w:r>
      <w:hyperlink r:id="rId34" w:history="1">
        <w:r w:rsidR="002536B8" w:rsidRPr="00282164">
          <w:rPr>
            <w:rStyle w:val="Hyperlink"/>
            <w:rFonts w:hint="cs"/>
            <w:rtl/>
          </w:rPr>
          <w:t>جهات الاتصال المعينة</w:t>
        </w:r>
      </w:hyperlink>
      <w:r w:rsidR="002536B8" w:rsidRPr="00E06C07">
        <w:rPr>
          <w:rtl/>
        </w:rPr>
        <w:t xml:space="preserve"> المتاحة. </w:t>
      </w:r>
      <w:r w:rsidR="002536B8" w:rsidRPr="00E06C07">
        <w:rPr>
          <w:spacing w:val="-12"/>
          <w:rtl/>
          <w:lang w:bidi="ar-EG"/>
        </w:rPr>
        <w:t xml:space="preserve">وإذا رغبت الإدارات أو الكيانات في تعديل تفاصيل الاتصال الخاصة بأي جهة من جهات الاتصال، يرجى إرسال تفاصيل الاتصال المحدثة إلى العنوان: </w:t>
      </w:r>
      <w:hyperlink r:id="rId35" w:history="1">
        <w:r w:rsidR="002536B8" w:rsidRPr="00E06C07">
          <w:rPr>
            <w:rStyle w:val="Hyperlink"/>
          </w:rPr>
          <w:t>wtsa-reg@itu.int</w:t>
        </w:r>
      </w:hyperlink>
      <w:r w:rsidR="002536B8" w:rsidRPr="00E06C07">
        <w:rPr>
          <w:rtl/>
        </w:rPr>
        <w:t>.</w:t>
      </w:r>
      <w:r w:rsidR="005318D8" w:rsidRPr="00E06C07">
        <w:rPr>
          <w:rtl/>
        </w:rPr>
        <w:t xml:space="preserve"> و</w:t>
      </w:r>
      <w:r w:rsidR="005318D8" w:rsidRPr="00E06C07">
        <w:rPr>
          <w:rtl/>
          <w:lang w:bidi="ar-EG"/>
        </w:rPr>
        <w:t>من الضروري أن يكون لدى المشاركين وجهات الاتصال المعينة حساب مستعمل لدى الاتحاد مع</w:t>
      </w:r>
      <w:r w:rsidR="003827BD" w:rsidRPr="00E06C07">
        <w:rPr>
          <w:rtl/>
          <w:lang w:bidi="ar-EG"/>
        </w:rPr>
        <w:t xml:space="preserve"> إمكانية</w:t>
      </w:r>
      <w:r w:rsidR="005318D8" w:rsidRPr="00E06C07">
        <w:rPr>
          <w:rtl/>
          <w:lang w:bidi="ar-EG"/>
        </w:rPr>
        <w:t xml:space="preserve"> </w:t>
      </w:r>
      <w:r w:rsidR="003827BD" w:rsidRPr="00E06C07">
        <w:rPr>
          <w:rtl/>
          <w:lang w:bidi="ar-EG"/>
        </w:rPr>
        <w:t>ال</w:t>
      </w:r>
      <w:r w:rsidR="005318D8" w:rsidRPr="00E06C07">
        <w:rPr>
          <w:rtl/>
          <w:lang w:bidi="ar-EG"/>
        </w:rPr>
        <w:t xml:space="preserve">نفاذ إلى خدمة تبادل معلومات الاتصالات </w:t>
      </w:r>
      <w:r w:rsidR="005318D8" w:rsidRPr="00E06C07">
        <w:t>(TIES)</w:t>
      </w:r>
      <w:r w:rsidR="005318D8" w:rsidRPr="00E06C07">
        <w:rPr>
          <w:rtl/>
          <w:lang w:bidi="ar-EG"/>
        </w:rPr>
        <w:t xml:space="preserve"> للدخول إلى نظام التسجيل عبر الإنترنت.</w:t>
      </w:r>
    </w:p>
    <w:p w14:paraId="5909F8FF" w14:textId="22FE48F7" w:rsidR="00D37818" w:rsidRPr="00E06C07" w:rsidRDefault="00D37818" w:rsidP="00D37818">
      <w:pPr>
        <w:rPr>
          <w:rtl/>
          <w:lang w:bidi="ar-SY"/>
        </w:rPr>
      </w:pPr>
      <w:r w:rsidRPr="00E06C07">
        <w:t>3.13</w:t>
      </w:r>
      <w:r w:rsidRPr="00E06C07">
        <w:rPr>
          <w:rtl/>
          <w:lang w:bidi="ar-SY"/>
        </w:rPr>
        <w:tab/>
      </w:r>
      <w:r w:rsidR="003827BD" w:rsidRPr="00E06C07">
        <w:rPr>
          <w:rtl/>
          <w:lang w:bidi="ar-SY"/>
        </w:rPr>
        <w:t xml:space="preserve">سيرسل إلى المشاركين رسالة تأكيد بالبريد الإلكتروني بمجرد موافقة </w:t>
      </w:r>
      <w:r w:rsidR="00232265" w:rsidRPr="00E06C07">
        <w:rPr>
          <w:rtl/>
          <w:cs/>
          <w:lang w:bidi="ar-SY"/>
        </w:rPr>
        <w:t>جهة الاتصال المعينة الخاصة بهم</w:t>
      </w:r>
      <w:r w:rsidR="003827BD" w:rsidRPr="00E06C07">
        <w:rPr>
          <w:rtl/>
          <w:lang w:bidi="ar-SY"/>
        </w:rPr>
        <w:t xml:space="preserve"> ‏على</w:t>
      </w:r>
      <w:r w:rsidR="00282164">
        <w:rPr>
          <w:rFonts w:hint="cs"/>
          <w:rtl/>
          <w:lang w:bidi="ar-SY"/>
        </w:rPr>
        <w:t> </w:t>
      </w:r>
      <w:r w:rsidR="003827BD" w:rsidRPr="00E06C07">
        <w:rPr>
          <w:rtl/>
          <w:lang w:bidi="ar-SY"/>
        </w:rPr>
        <w:t>طلبات</w:t>
      </w:r>
      <w:r w:rsidR="00282164">
        <w:rPr>
          <w:rFonts w:hint="cs"/>
          <w:rtl/>
          <w:lang w:bidi="ar-SY"/>
        </w:rPr>
        <w:t> </w:t>
      </w:r>
      <w:r w:rsidR="003827BD" w:rsidRPr="00E06C07">
        <w:rPr>
          <w:rtl/>
          <w:lang w:bidi="ar-SY"/>
        </w:rPr>
        <w:t>التسجيل</w:t>
      </w:r>
      <w:r w:rsidR="00232265" w:rsidRPr="00E06C07">
        <w:rPr>
          <w:rtl/>
          <w:cs/>
          <w:lang w:bidi="ar-SY"/>
        </w:rPr>
        <w:t>.</w:t>
      </w:r>
    </w:p>
    <w:p w14:paraId="6EE510FC" w14:textId="2591ED87" w:rsidR="00D37818" w:rsidRPr="00E06C07" w:rsidRDefault="00D37818" w:rsidP="00D37818">
      <w:pPr>
        <w:rPr>
          <w:rtl/>
          <w:lang w:bidi="ar-SY"/>
        </w:rPr>
      </w:pPr>
      <w:r w:rsidRPr="00E06C07">
        <w:t>4.13</w:t>
      </w:r>
      <w:r w:rsidRPr="00E06C07">
        <w:rPr>
          <w:rtl/>
          <w:lang w:bidi="ar-SY"/>
        </w:rPr>
        <w:tab/>
      </w:r>
      <w:r w:rsidR="00232265" w:rsidRPr="00E06C07">
        <w:rPr>
          <w:color w:val="000000"/>
          <w:rtl/>
        </w:rPr>
        <w:t xml:space="preserve">ويمكن للمشاركين الذين يرغبون في المشاركة عن بُعد اختيار هذا الخيار عند التسجيل، مع ملاحظة أنه سيتم توفير المشاركة عن بعد </w:t>
      </w:r>
      <w:r w:rsidR="00232265" w:rsidRPr="00E06C07">
        <w:rPr>
          <w:i/>
          <w:iCs/>
          <w:color w:val="000000"/>
          <w:rtl/>
        </w:rPr>
        <w:t>غير التفاعلية</w:t>
      </w:r>
      <w:r w:rsidR="00232265" w:rsidRPr="00E06C07">
        <w:rPr>
          <w:color w:val="000000"/>
          <w:rtl/>
        </w:rPr>
        <w:t xml:space="preserve"> فقط.</w:t>
      </w:r>
    </w:p>
    <w:p w14:paraId="55DAC8C2" w14:textId="52C2F33E" w:rsidR="00C91217" w:rsidRPr="00E06C07" w:rsidRDefault="00C91217" w:rsidP="00C91217">
      <w:pPr>
        <w:rPr>
          <w:rtl/>
          <w:lang w:val="en-GB"/>
        </w:rPr>
      </w:pPr>
      <w:r w:rsidRPr="00E06C07">
        <w:t>5.13</w:t>
      </w:r>
      <w:r w:rsidRPr="00E06C07">
        <w:rPr>
          <w:rtl/>
          <w:lang w:bidi="ar-EG"/>
        </w:rPr>
        <w:tab/>
        <w:t>و</w:t>
      </w:r>
      <w:r w:rsidR="00E2257E" w:rsidRPr="00E06C07">
        <w:rPr>
          <w:rtl/>
          <w:lang w:bidi="ar-EG"/>
        </w:rPr>
        <w:t xml:space="preserve">ستكون </w:t>
      </w:r>
      <w:r w:rsidRPr="00E06C07">
        <w:rPr>
          <w:rtl/>
          <w:lang w:bidi="ar-EG"/>
        </w:rPr>
        <w:t xml:space="preserve">شارات </w:t>
      </w:r>
      <w:r w:rsidR="00E2257E" w:rsidRPr="00E06C07">
        <w:rPr>
          <w:rtl/>
          <w:lang w:bidi="ar-EG"/>
        </w:rPr>
        <w:t>الجمعية والندوة</w:t>
      </w:r>
      <w:r w:rsidRPr="00E06C07">
        <w:rPr>
          <w:rtl/>
          <w:lang w:bidi="ar-EG"/>
        </w:rPr>
        <w:t xml:space="preserve"> مقرونة بالصور الفوتوغرافية ويمكن استلامها في </w:t>
      </w:r>
      <w:r w:rsidR="005D615E" w:rsidRPr="00E06C07">
        <w:rPr>
          <w:rtl/>
          <w:lang w:bidi="ar-EG"/>
        </w:rPr>
        <w:t xml:space="preserve">مكتب الاستقبال العام لمبنى بهارات </w:t>
      </w:r>
      <w:proofErr w:type="spellStart"/>
      <w:r w:rsidR="005D615E" w:rsidRPr="00E06C07">
        <w:rPr>
          <w:rtl/>
          <w:lang w:bidi="ar-EG"/>
        </w:rPr>
        <w:t>ماندابام</w:t>
      </w:r>
      <w:proofErr w:type="spellEnd"/>
      <w:r w:rsidR="005D615E" w:rsidRPr="00E06C07">
        <w:rPr>
          <w:rtl/>
          <w:lang w:bidi="ar-EG"/>
        </w:rPr>
        <w:t xml:space="preserve"> في الطابق الأرضي في مركز </w:t>
      </w:r>
      <w:r w:rsidR="005D615E" w:rsidRPr="00E06C07">
        <w:rPr>
          <w:lang w:val="en-GB" w:bidi="ar-EG"/>
        </w:rPr>
        <w:t>Pragati Maidan</w:t>
      </w:r>
      <w:r w:rsidR="005D615E" w:rsidRPr="00E06C07">
        <w:rPr>
          <w:rtl/>
          <w:lang w:val="en-GB"/>
        </w:rPr>
        <w:t>.</w:t>
      </w:r>
    </w:p>
    <w:p w14:paraId="69C78520" w14:textId="4D60D9F1" w:rsidR="00C91217" w:rsidRPr="00E06C07" w:rsidRDefault="00C91217" w:rsidP="00C91217">
      <w:pPr>
        <w:rPr>
          <w:rtl/>
        </w:rPr>
      </w:pPr>
      <w:r w:rsidRPr="00E06C07">
        <w:rPr>
          <w:lang w:bidi="ar-EG"/>
        </w:rPr>
        <w:t>6.13</w:t>
      </w:r>
      <w:r w:rsidRPr="00E06C07">
        <w:rPr>
          <w:rtl/>
          <w:lang w:bidi="ar-EG"/>
        </w:rPr>
        <w:tab/>
      </w:r>
      <w:r w:rsidR="00805A5B" w:rsidRPr="00E06C07">
        <w:rPr>
          <w:rtl/>
          <w:lang w:bidi="ar-EG"/>
        </w:rPr>
        <w:t xml:space="preserve">وتتاح المعلومات المتعلقة بالتأشيرة في </w:t>
      </w:r>
      <w:hyperlink r:id="rId36" w:history="1">
        <w:r w:rsidR="00805A5B" w:rsidRPr="00E06C07">
          <w:rPr>
            <w:rStyle w:val="Hyperlink"/>
          </w:rPr>
          <w:t>https://www.itu.int/wtsa/2024/participation/practical-information/visa/</w:t>
        </w:r>
      </w:hyperlink>
      <w:r w:rsidR="00805A5B" w:rsidRPr="00E06C07">
        <w:rPr>
          <w:rStyle w:val="Hyperlink"/>
          <w:rtl/>
        </w:rPr>
        <w:t>.</w:t>
      </w:r>
    </w:p>
    <w:p w14:paraId="503C7B46" w14:textId="1DF07503" w:rsidR="00C91217" w:rsidRPr="00E06C07" w:rsidRDefault="00C91217" w:rsidP="00D37818">
      <w:pPr>
        <w:rPr>
          <w:spacing w:val="-12"/>
          <w:rtl/>
          <w:lang w:bidi="ar-EG"/>
        </w:rPr>
      </w:pPr>
      <w:r w:rsidRPr="00E06C07">
        <w:rPr>
          <w:lang w:bidi="ar-EG"/>
        </w:rPr>
        <w:t>7.13</w:t>
      </w:r>
      <w:r w:rsidRPr="00E06C07">
        <w:rPr>
          <w:rtl/>
          <w:lang w:bidi="ar-EG"/>
        </w:rPr>
        <w:tab/>
        <w:t xml:space="preserve">وستتاح معلومات </w:t>
      </w:r>
      <w:r w:rsidR="00805A5B" w:rsidRPr="00E06C07">
        <w:rPr>
          <w:rtl/>
          <w:lang w:bidi="ar-EG"/>
        </w:rPr>
        <w:t xml:space="preserve">محدثة </w:t>
      </w:r>
      <w:r w:rsidRPr="00E06C07">
        <w:rPr>
          <w:rtl/>
          <w:lang w:bidi="ar-EG"/>
        </w:rPr>
        <w:t xml:space="preserve">عن استلام الشارات وساعات </w:t>
      </w:r>
      <w:r w:rsidR="002002AA" w:rsidRPr="00E06C07">
        <w:rPr>
          <w:rtl/>
          <w:lang w:bidi="ar-EG"/>
        </w:rPr>
        <w:t>عمل</w:t>
      </w:r>
      <w:r w:rsidRPr="00E06C07">
        <w:rPr>
          <w:rtl/>
          <w:lang w:bidi="ar-EG"/>
        </w:rPr>
        <w:t xml:space="preserve"> مكاتب إصدار الشارات في الموقع الإلكتروني </w:t>
      </w:r>
      <w:r w:rsidR="002002AA" w:rsidRPr="00E06C07">
        <w:rPr>
          <w:rtl/>
          <w:lang w:bidi="ar-EG"/>
        </w:rPr>
        <w:t>للجمعية</w:t>
      </w:r>
      <w:r w:rsidRPr="00E06C07">
        <w:rPr>
          <w:rtl/>
          <w:lang w:bidi="ar-EG"/>
        </w:rPr>
        <w:t>.</w:t>
      </w:r>
    </w:p>
    <w:p w14:paraId="2663D5B6" w14:textId="3BA55B7C" w:rsidR="00442CBE" w:rsidRPr="00E06C07" w:rsidRDefault="00442CBE" w:rsidP="003D668D">
      <w:pPr>
        <w:pStyle w:val="Heading1"/>
        <w:rPr>
          <w:rtl/>
          <w:lang w:val="en-GB"/>
        </w:rPr>
      </w:pPr>
      <w:r w:rsidRPr="00E06C07">
        <w:rPr>
          <w:lang w:bidi="ar-EG"/>
        </w:rPr>
        <w:t>14</w:t>
      </w:r>
      <w:r w:rsidRPr="00E06C07">
        <w:rPr>
          <w:rtl/>
          <w:lang w:bidi="ar-EG"/>
        </w:rPr>
        <w:tab/>
        <w:t>المنح</w:t>
      </w:r>
    </w:p>
    <w:p w14:paraId="2F94F91A" w14:textId="33E1B16C" w:rsidR="00442CBE" w:rsidRPr="00E06C07" w:rsidRDefault="00442CBE" w:rsidP="00282164">
      <w:pPr>
        <w:rPr>
          <w:rtl/>
        </w:rPr>
      </w:pPr>
      <w:r w:rsidRPr="00E06C07">
        <w:t>1.</w:t>
      </w:r>
      <w:r w:rsidR="003D668D" w:rsidRPr="00E06C07">
        <w:t>14</w:t>
      </w:r>
      <w:r w:rsidRPr="00E06C07">
        <w:rPr>
          <w:rtl/>
        </w:rPr>
        <w:tab/>
      </w:r>
      <w:r w:rsidR="005D2594" w:rsidRPr="00E06C07">
        <w:rPr>
          <w:rtl/>
        </w:rPr>
        <w:t xml:space="preserve">لتشجيع مشاركة </w:t>
      </w:r>
      <w:hyperlink r:id="rId37" w:history="1">
        <w:r w:rsidR="00EB2B30" w:rsidRPr="00282164">
          <w:rPr>
            <w:rStyle w:val="Hyperlink"/>
            <w:rFonts w:hint="cs"/>
            <w:rtl/>
          </w:rPr>
          <w:t>البلدان النامية</w:t>
        </w:r>
      </w:hyperlink>
      <w:r w:rsidR="00EB2B30" w:rsidRPr="00E06C07">
        <w:rPr>
          <w:rtl/>
        </w:rPr>
        <w:t xml:space="preserve">، </w:t>
      </w:r>
      <w:r w:rsidRPr="00E06C07">
        <w:rPr>
          <w:rtl/>
          <w:lang w:bidi="ar-SY"/>
        </w:rPr>
        <w:t xml:space="preserve">سيتم منح إما منحة واحدة كاملة أو منحتين جزئيتين لكل دولة </w:t>
      </w:r>
      <w:r w:rsidR="00EB2B30" w:rsidRPr="00E06C07">
        <w:rPr>
          <w:rtl/>
          <w:lang w:bidi="ar-SY"/>
        </w:rPr>
        <w:t>من الدول الأعضاء</w:t>
      </w:r>
      <w:r w:rsidRPr="00E06C07">
        <w:rPr>
          <w:rtl/>
          <w:lang w:bidi="ar-SY"/>
        </w:rPr>
        <w:t xml:space="preserve"> </w:t>
      </w:r>
      <w:r w:rsidR="00EB2B30" w:rsidRPr="00E06C07">
        <w:rPr>
          <w:rtl/>
          <w:lang w:bidi="ar-SY"/>
        </w:rPr>
        <w:t>ال</w:t>
      </w:r>
      <w:r w:rsidRPr="00E06C07">
        <w:rPr>
          <w:rtl/>
          <w:lang w:bidi="ar-SY"/>
        </w:rPr>
        <w:t>مستحقة</w:t>
      </w:r>
      <w:r w:rsidR="00EB2B30" w:rsidRPr="00E06C07">
        <w:rPr>
          <w:rtl/>
          <w:lang w:bidi="ar-SY"/>
        </w:rPr>
        <w:t>،</w:t>
      </w:r>
      <w:r w:rsidRPr="00E06C07">
        <w:rPr>
          <w:rtl/>
          <w:lang w:bidi="ar-SY"/>
        </w:rPr>
        <w:t xml:space="preserve"> تبعاً للتمويل المتاح. و</w:t>
      </w:r>
      <w:r w:rsidRPr="00E06C07">
        <w:rPr>
          <w:shd w:val="clear" w:color="auto" w:fill="FFFFFF"/>
          <w:rtl/>
        </w:rPr>
        <w:t xml:space="preserve">تشمل المنحة </w:t>
      </w:r>
      <w:r w:rsidR="00C50C2E" w:rsidRPr="00E06C07">
        <w:rPr>
          <w:shd w:val="clear" w:color="auto" w:fill="FFFFFF"/>
          <w:rtl/>
        </w:rPr>
        <w:t>الجزئية إما أ)</w:t>
      </w:r>
      <w:r w:rsidRPr="00E06C07">
        <w:rPr>
          <w:shd w:val="clear" w:color="auto" w:fill="FFFFFF"/>
          <w:rtl/>
        </w:rPr>
        <w:t xml:space="preserve"> </w:t>
      </w:r>
      <w:r w:rsidR="00C50C2E" w:rsidRPr="00E06C07">
        <w:rPr>
          <w:shd w:val="clear" w:color="auto" w:fill="FFFFFF"/>
          <w:rtl/>
        </w:rPr>
        <w:t>(</w:t>
      </w:r>
      <w:r w:rsidRPr="00E06C07">
        <w:rPr>
          <w:shd w:val="clear" w:color="auto" w:fill="FFFFFF"/>
          <w:rtl/>
        </w:rPr>
        <w:t>تذكرة طيران ذهاباً وإياباً من الفئة الاقتصادية عبر أقصر وأوفر مسار مباشر من البلد الأصلي إلى موقع الاجتماع</w:t>
      </w:r>
      <w:r w:rsidR="00EB2B30" w:rsidRPr="00E06C07">
        <w:rPr>
          <w:shd w:val="clear" w:color="auto" w:fill="FFFFFF"/>
          <w:rtl/>
        </w:rPr>
        <w:t>)</w:t>
      </w:r>
      <w:r w:rsidRPr="00E06C07">
        <w:rPr>
          <w:shd w:val="clear" w:color="auto" w:fill="FFFFFF"/>
          <w:rtl/>
        </w:rPr>
        <w:t xml:space="preserve"> </w:t>
      </w:r>
      <w:r w:rsidR="00C50C2E" w:rsidRPr="00E06C07">
        <w:rPr>
          <w:shd w:val="clear" w:color="auto" w:fill="FFFFFF"/>
          <w:rtl/>
        </w:rPr>
        <w:t>أو ب)</w:t>
      </w:r>
      <w:r w:rsidRPr="00E06C07">
        <w:rPr>
          <w:shd w:val="clear" w:color="auto" w:fill="FFFFFF"/>
          <w:rtl/>
        </w:rPr>
        <w:t xml:space="preserve"> بدل </w:t>
      </w:r>
      <w:r w:rsidR="00C50C2E" w:rsidRPr="00E06C07">
        <w:rPr>
          <w:shd w:val="clear" w:color="auto" w:fill="FFFFFF"/>
          <w:rtl/>
        </w:rPr>
        <w:t>إقامة</w:t>
      </w:r>
      <w:r w:rsidR="00330133" w:rsidRPr="00E06C07">
        <w:rPr>
          <w:shd w:val="clear" w:color="auto" w:fill="FFFFFF"/>
          <w:rtl/>
        </w:rPr>
        <w:t xml:space="preserve"> </w:t>
      </w:r>
      <w:r w:rsidRPr="00E06C07">
        <w:rPr>
          <w:shd w:val="clear" w:color="auto" w:fill="FFFFFF"/>
          <w:rtl/>
        </w:rPr>
        <w:t xml:space="preserve">يومي </w:t>
      </w:r>
      <w:r w:rsidR="00330133" w:rsidRPr="00E06C07">
        <w:rPr>
          <w:shd w:val="clear" w:color="auto" w:fill="FFFFFF"/>
          <w:rtl/>
        </w:rPr>
        <w:t>(</w:t>
      </w:r>
      <w:r w:rsidRPr="00E06C07">
        <w:rPr>
          <w:shd w:val="clear" w:color="auto" w:fill="FFFFFF"/>
          <w:rtl/>
        </w:rPr>
        <w:t xml:space="preserve">لتغطية تكاليف الإقامة والوجبات </w:t>
      </w:r>
      <w:r w:rsidR="00330133" w:rsidRPr="00E06C07">
        <w:rPr>
          <w:shd w:val="clear" w:color="auto" w:fill="FFFFFF"/>
          <w:rtl/>
        </w:rPr>
        <w:t>والنفقات</w:t>
      </w:r>
      <w:r w:rsidRPr="00E06C07">
        <w:rPr>
          <w:shd w:val="clear" w:color="auto" w:fill="FFFFFF"/>
          <w:rtl/>
        </w:rPr>
        <w:t xml:space="preserve"> النثرية</w:t>
      </w:r>
      <w:r w:rsidR="00330133" w:rsidRPr="00E06C07">
        <w:rPr>
          <w:shd w:val="clear" w:color="auto" w:fill="FFFFFF"/>
          <w:rtl/>
        </w:rPr>
        <w:t>)</w:t>
      </w:r>
      <w:r w:rsidRPr="00E06C07">
        <w:rPr>
          <w:shd w:val="clear" w:color="auto" w:fill="FFFFFF"/>
          <w:rtl/>
        </w:rPr>
        <w:t xml:space="preserve">. </w:t>
      </w:r>
      <w:r w:rsidR="00330133" w:rsidRPr="00E06C07">
        <w:rPr>
          <w:shd w:val="clear" w:color="auto" w:fill="FFFFFF"/>
          <w:rtl/>
        </w:rPr>
        <w:t>وفي حالة</w:t>
      </w:r>
      <w:r w:rsidRPr="00E06C07">
        <w:rPr>
          <w:spacing w:val="-2"/>
          <w:rtl/>
          <w:lang w:bidi="ar-EG"/>
        </w:rPr>
        <w:t xml:space="preserve"> منحتين جزئيتين</w:t>
      </w:r>
      <w:r w:rsidR="00330133" w:rsidRPr="00E06C07">
        <w:rPr>
          <w:spacing w:val="-2"/>
          <w:rtl/>
          <w:lang w:bidi="ar-EG"/>
        </w:rPr>
        <w:t>،</w:t>
      </w:r>
      <w:r w:rsidRPr="00E06C07">
        <w:rPr>
          <w:spacing w:val="-2"/>
          <w:rtl/>
          <w:lang w:bidi="ar-EG"/>
        </w:rPr>
        <w:t xml:space="preserve"> </w:t>
      </w:r>
      <w:r w:rsidR="00117614" w:rsidRPr="00E06C07">
        <w:rPr>
          <w:spacing w:val="-2"/>
          <w:rtl/>
          <w:lang w:bidi="ar-EG"/>
        </w:rPr>
        <w:t>ينبغي أن تكون منحة منهما على الأقل من أجل تذكرة الطيران.</w:t>
      </w:r>
      <w:r w:rsidRPr="00E06C07">
        <w:rPr>
          <w:spacing w:val="-2"/>
          <w:rtl/>
          <w:lang w:bidi="ar-EG"/>
        </w:rPr>
        <w:t xml:space="preserve"> </w:t>
      </w:r>
      <w:r w:rsidR="00117614" w:rsidRPr="00E06C07">
        <w:rPr>
          <w:spacing w:val="-2"/>
          <w:rtl/>
          <w:lang w:bidi="ar-EG"/>
        </w:rPr>
        <w:t>ويجب أن</w:t>
      </w:r>
      <w:r w:rsidRPr="00E06C07">
        <w:rPr>
          <w:spacing w:val="-2"/>
          <w:rtl/>
          <w:lang w:bidi="ar-EG"/>
        </w:rPr>
        <w:t xml:space="preserve"> تتحمل </w:t>
      </w:r>
      <w:r w:rsidR="00C50C2E" w:rsidRPr="00E06C07">
        <w:rPr>
          <w:spacing w:val="-2"/>
          <w:rtl/>
          <w:lang w:bidi="ar-EG"/>
        </w:rPr>
        <w:t>منظمة مقدم الطلب</w:t>
      </w:r>
      <w:r w:rsidR="00117614" w:rsidRPr="00E06C07">
        <w:rPr>
          <w:spacing w:val="-2"/>
          <w:rtl/>
          <w:lang w:bidi="ar-EG"/>
        </w:rPr>
        <w:t xml:space="preserve"> بقية تكاليف المشاركة</w:t>
      </w:r>
      <w:r w:rsidRPr="00E06C07">
        <w:rPr>
          <w:spacing w:val="-2"/>
          <w:rtl/>
          <w:lang w:bidi="ar-EG"/>
        </w:rPr>
        <w:t>.</w:t>
      </w:r>
      <w:r w:rsidR="00C50C2E" w:rsidRPr="00E06C07">
        <w:rPr>
          <w:rtl/>
        </w:rPr>
        <w:t xml:space="preserve"> وتشمل المنحة الكاملة كلاً من </w:t>
      </w:r>
      <w:r w:rsidR="00C50C2E" w:rsidRPr="00E06C07">
        <w:rPr>
          <w:b/>
          <w:bCs/>
          <w:rtl/>
        </w:rPr>
        <w:t>تذكرة الطيران</w:t>
      </w:r>
      <w:r w:rsidR="00C50C2E" w:rsidRPr="00E06C07">
        <w:rPr>
          <w:rtl/>
        </w:rPr>
        <w:t xml:space="preserve"> </w:t>
      </w:r>
      <w:r w:rsidR="00C50C2E" w:rsidRPr="00E06C07">
        <w:rPr>
          <w:b/>
          <w:bCs/>
          <w:rtl/>
        </w:rPr>
        <w:t>وبدل الإقامة اليومي</w:t>
      </w:r>
      <w:r w:rsidR="00C50C2E" w:rsidRPr="00E06C07">
        <w:rPr>
          <w:rtl/>
        </w:rPr>
        <w:t xml:space="preserve"> المناسب.</w:t>
      </w:r>
    </w:p>
    <w:p w14:paraId="01252621" w14:textId="5BE8C711" w:rsidR="00442CBE" w:rsidRPr="00E06C07" w:rsidRDefault="003D668D" w:rsidP="007014FB">
      <w:pPr>
        <w:rPr>
          <w:rtl/>
          <w:lang w:bidi="ar-EG"/>
        </w:rPr>
      </w:pPr>
      <w:r w:rsidRPr="00E06C07">
        <w:rPr>
          <w:lang w:bidi="ar-EG"/>
        </w:rPr>
        <w:t>2.14</w:t>
      </w:r>
      <w:r w:rsidRPr="00E06C07">
        <w:rPr>
          <w:rtl/>
          <w:lang w:bidi="ar-EG"/>
        </w:rPr>
        <w:tab/>
      </w:r>
      <w:r w:rsidR="00117614" w:rsidRPr="00E06C07">
        <w:rPr>
          <w:rtl/>
          <w:lang w:bidi="ar-EG"/>
        </w:rPr>
        <w:t xml:space="preserve">ويجب إعادة </w:t>
      </w:r>
      <w:hyperlink r:id="rId38" w:history="1">
        <w:r w:rsidR="00117614" w:rsidRPr="00686AD7">
          <w:rPr>
            <w:rStyle w:val="Hyperlink"/>
            <w:rtl/>
            <w:lang w:bidi="ar-EG"/>
          </w:rPr>
          <w:t>نموذج طلب</w:t>
        </w:r>
        <w:r w:rsidR="003821A9" w:rsidRPr="00686AD7">
          <w:rPr>
            <w:rStyle w:val="Hyperlink"/>
            <w:rtl/>
            <w:lang w:bidi="ar-EG"/>
          </w:rPr>
          <w:t xml:space="preserve"> المنحة</w:t>
        </w:r>
      </w:hyperlink>
      <w:r w:rsidR="003821A9" w:rsidRPr="00E06C07">
        <w:rPr>
          <w:rtl/>
          <w:lang w:bidi="ar-EG"/>
        </w:rPr>
        <w:t xml:space="preserve"> المصدق عليه على النحو الواجب  وملحقاته إلى قسم المنح </w:t>
      </w:r>
      <w:r w:rsidR="00C3016E" w:rsidRPr="00E06C07">
        <w:rPr>
          <w:rtl/>
        </w:rPr>
        <w:t xml:space="preserve">بالاتحاد </w:t>
      </w:r>
      <w:r w:rsidR="003821A9" w:rsidRPr="00E06C07">
        <w:rPr>
          <w:rtl/>
          <w:lang w:bidi="ar-EG"/>
        </w:rPr>
        <w:t>في</w:t>
      </w:r>
      <w:r w:rsidR="006C324D" w:rsidRPr="00E06C07">
        <w:rPr>
          <w:rtl/>
          <w:lang w:bidi="ar-EG"/>
        </w:rPr>
        <w:t> </w:t>
      </w:r>
      <w:r w:rsidR="003821A9" w:rsidRPr="00E06C07">
        <w:rPr>
          <w:rtl/>
          <w:lang w:bidi="ar-EG"/>
        </w:rPr>
        <w:t xml:space="preserve">رسالة بالبريد الإلكتروني إلى العنوان </w:t>
      </w:r>
      <w:hyperlink r:id="rId39">
        <w:r w:rsidR="003821A9" w:rsidRPr="00E06C07">
          <w:rPr>
            <w:rStyle w:val="Hyperlink"/>
          </w:rPr>
          <w:t>fellowships@itu.int</w:t>
        </w:r>
      </w:hyperlink>
      <w:r w:rsidR="003821A9" w:rsidRPr="00E06C07">
        <w:rPr>
          <w:rtl/>
          <w:lang w:bidi="ar-EG"/>
        </w:rPr>
        <w:t xml:space="preserve"> أو بالفاكس: </w:t>
      </w:r>
      <w:r w:rsidR="003821A9" w:rsidRPr="00E06C07">
        <w:t>+ 41 22 730 57 78</w:t>
      </w:r>
      <w:r w:rsidR="003821A9" w:rsidRPr="00E06C07">
        <w:rPr>
          <w:rtl/>
          <w:lang w:bidi="ar-EG"/>
        </w:rPr>
        <w:t xml:space="preserve">، </w:t>
      </w:r>
      <w:r w:rsidR="003821A9" w:rsidRPr="00E06C07">
        <w:rPr>
          <w:b/>
          <w:bCs/>
          <w:rtl/>
          <w:lang w:bidi="ar-EG"/>
        </w:rPr>
        <w:t xml:space="preserve">في موعد أقصاه </w:t>
      </w:r>
      <w:r w:rsidR="003C5CF7" w:rsidRPr="00E06C07">
        <w:rPr>
          <w:b/>
          <w:bCs/>
          <w:lang w:bidi="ar-EG"/>
        </w:rPr>
        <w:t>2</w:t>
      </w:r>
      <w:r w:rsidR="003C5CF7" w:rsidRPr="00E06C07">
        <w:rPr>
          <w:b/>
          <w:bCs/>
          <w:rtl/>
          <w:lang w:bidi="ar-EG"/>
        </w:rPr>
        <w:t xml:space="preserve"> سبتمبر </w:t>
      </w:r>
      <w:r w:rsidR="003C5CF7" w:rsidRPr="00E06C07">
        <w:rPr>
          <w:b/>
          <w:bCs/>
          <w:lang w:bidi="ar-EG"/>
        </w:rPr>
        <w:t>2024</w:t>
      </w:r>
      <w:r w:rsidR="003821A9" w:rsidRPr="00E06C07">
        <w:rPr>
          <w:rtl/>
          <w:lang w:bidi="ar-EG"/>
        </w:rPr>
        <w:t>.</w:t>
      </w:r>
      <w:r w:rsidR="007B5F9E" w:rsidRPr="00E06C07">
        <w:rPr>
          <w:lang w:bidi="ar-EG"/>
        </w:rPr>
        <w:t xml:space="preserve"> </w:t>
      </w:r>
      <w:r w:rsidR="007014FB" w:rsidRPr="007014FB">
        <w:rPr>
          <w:b/>
          <w:bCs/>
          <w:rtl/>
          <w:lang w:bidi="ar-EG"/>
        </w:rPr>
        <w:t>يجب</w:t>
      </w:r>
      <w:r w:rsidR="007014FB" w:rsidRPr="007014FB">
        <w:rPr>
          <w:rtl/>
          <w:lang w:bidi="ar-EG"/>
        </w:rPr>
        <w:t xml:space="preserve"> على المتقدمين التسجيل لحضور الاجتماع قبل تقديم طلب </w:t>
      </w:r>
      <w:r w:rsidR="007014FB">
        <w:rPr>
          <w:rFonts w:hint="cs"/>
          <w:rtl/>
          <w:lang w:bidi="ar-EG"/>
        </w:rPr>
        <w:t xml:space="preserve">المنحة، </w:t>
      </w:r>
      <w:r w:rsidR="00686AD7">
        <w:rPr>
          <w:rFonts w:hint="cs"/>
          <w:rtl/>
          <w:lang w:bidi="ar-EG"/>
        </w:rPr>
        <w:t xml:space="preserve">انظر الفقرة </w:t>
      </w:r>
      <w:r w:rsidR="00686AD7">
        <w:rPr>
          <w:lang w:bidi="ar-EG"/>
        </w:rPr>
        <w:t>13</w:t>
      </w:r>
      <w:r w:rsidR="00686AD7">
        <w:rPr>
          <w:rFonts w:hint="cs"/>
          <w:rtl/>
          <w:lang w:bidi="ar-SY"/>
        </w:rPr>
        <w:t>.</w:t>
      </w:r>
    </w:p>
    <w:p w14:paraId="0503B23A" w14:textId="16108B79" w:rsidR="003D668D" w:rsidRPr="00E06C07" w:rsidRDefault="003D668D" w:rsidP="003D668D">
      <w:pPr>
        <w:rPr>
          <w:rtl/>
          <w:lang w:bidi="ar-EG"/>
        </w:rPr>
      </w:pPr>
      <w:r w:rsidRPr="00E06C07">
        <w:rPr>
          <w:lang w:bidi="ar-EG"/>
        </w:rPr>
        <w:t>3.14</w:t>
      </w:r>
      <w:r w:rsidRPr="00E06C07">
        <w:rPr>
          <w:rtl/>
          <w:lang w:bidi="ar-EG"/>
        </w:rPr>
        <w:tab/>
      </w:r>
      <w:r w:rsidR="003821A9" w:rsidRPr="00E06C07">
        <w:rPr>
          <w:rtl/>
          <w:lang w:bidi="ar-EG"/>
        </w:rPr>
        <w:t xml:space="preserve">ويرجى ملاحظة أن </w:t>
      </w:r>
      <w:r w:rsidR="00A01540" w:rsidRPr="00E06C07">
        <w:rPr>
          <w:rtl/>
          <w:lang w:bidi="ar-EG"/>
        </w:rPr>
        <w:t>قرار تقديم منحة يتوقف على معايير منها:</w:t>
      </w:r>
      <w:r w:rsidR="003821A9" w:rsidRPr="00E06C07">
        <w:rPr>
          <w:rtl/>
          <w:lang w:bidi="ar-EG"/>
        </w:rPr>
        <w:t xml:space="preserve"> </w:t>
      </w:r>
      <w:r w:rsidR="00A01540" w:rsidRPr="00E06C07">
        <w:rPr>
          <w:rtl/>
          <w:lang w:bidi="ar-EG"/>
        </w:rPr>
        <w:t>الميزانية المتاحة لدى الاتحاد؛ والمشاركة النش</w:t>
      </w:r>
      <w:r w:rsidR="00A01540" w:rsidRPr="00E06C07">
        <w:rPr>
          <w:rtl/>
        </w:rPr>
        <w:t>طة؛ والتوزيع العادل بين البلدان والمناطق؛ والتوازن بين الجنسين.</w:t>
      </w:r>
      <w:r w:rsidR="00A01540" w:rsidRPr="00E06C07">
        <w:rPr>
          <w:rtl/>
          <w:lang w:bidi="ar-EG"/>
        </w:rPr>
        <w:t xml:space="preserve"> </w:t>
      </w:r>
      <w:r w:rsidR="00C3016E" w:rsidRPr="00E06C07">
        <w:rPr>
          <w:rtl/>
        </w:rPr>
        <w:t xml:space="preserve">ويرجى أيضاً ملاحظة أنه </w:t>
      </w:r>
      <w:r w:rsidR="00C3016E" w:rsidRPr="00E06C07">
        <w:rPr>
          <w:color w:val="000000"/>
          <w:rtl/>
        </w:rPr>
        <w:t>لضمان الإدارة الرشيدة في استخدام المنح، لا يجوز منح أي فرد أكثر من منحة كاملة واحدة أو منحتين جزئيتين في أي سنة مالية</w:t>
      </w:r>
      <w:r w:rsidR="00C3016E" w:rsidRPr="00E06C07">
        <w:rPr>
          <w:color w:val="000000"/>
        </w:rPr>
        <w:t>.</w:t>
      </w:r>
      <w:r w:rsidR="00C3016E" w:rsidRPr="00E06C07">
        <w:rPr>
          <w:rtl/>
        </w:rPr>
        <w:t xml:space="preserve"> </w:t>
      </w:r>
      <w:r w:rsidRPr="00E06C07">
        <w:rPr>
          <w:rtl/>
        </w:rPr>
        <w:t>وتُشجَّع الدول الأعضاء، عند اختيار مرشحيها، على مراعاة التوازن بين الجنسين وإشراك</w:t>
      </w:r>
      <w:r w:rsidR="00A01540" w:rsidRPr="00E06C07">
        <w:rPr>
          <w:rtl/>
        </w:rPr>
        <w:t xml:space="preserve"> مقدمي الطلبات من</w:t>
      </w:r>
      <w:r w:rsidRPr="00E06C07">
        <w:rPr>
          <w:rtl/>
        </w:rPr>
        <w:t xml:space="preserve"> الأشخاص ذوي الإعاقة والأشخاص ذوي الاحتياجات</w:t>
      </w:r>
      <w:r w:rsidR="00282164">
        <w:rPr>
          <w:rFonts w:hint="cs"/>
          <w:rtl/>
        </w:rPr>
        <w:t> </w:t>
      </w:r>
      <w:r w:rsidRPr="00E06C07">
        <w:rPr>
          <w:rtl/>
        </w:rPr>
        <w:t>المحددة.</w:t>
      </w:r>
    </w:p>
    <w:p w14:paraId="71BFE431" w14:textId="240AE7F8" w:rsidR="003D668D" w:rsidRPr="00E06C07" w:rsidRDefault="003D668D" w:rsidP="00020AD3">
      <w:pPr>
        <w:keepNext/>
        <w:spacing w:before="240" w:after="120"/>
        <w:rPr>
          <w:rtl/>
          <w:lang w:bidi="ar-SY"/>
        </w:rPr>
      </w:pPr>
      <w:r w:rsidRPr="00E06C07">
        <w:rPr>
          <w:rtl/>
          <w:lang w:bidi="ar-SY"/>
        </w:rPr>
        <w:lastRenderedPageBreak/>
        <w:t xml:space="preserve">أتطلع إلى لقائكم في </w:t>
      </w:r>
      <w:r w:rsidR="003C5CF7" w:rsidRPr="00E06C07">
        <w:rPr>
          <w:rtl/>
          <w:lang w:bidi="ar-EG"/>
        </w:rPr>
        <w:t>نيودلهي، الهند.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4"/>
        <w:gridCol w:w="2545"/>
      </w:tblGrid>
      <w:tr w:rsidR="003C5CF7" w:rsidRPr="00E06C07" w14:paraId="63ACC840" w14:textId="77777777" w:rsidTr="003C5CF7">
        <w:trPr>
          <w:jc w:val="center"/>
        </w:trPr>
        <w:tc>
          <w:tcPr>
            <w:tcW w:w="7084" w:type="dxa"/>
          </w:tcPr>
          <w:p w14:paraId="2C5CD11A" w14:textId="77777777" w:rsidR="003C5CF7" w:rsidRPr="00E06C07" w:rsidRDefault="003C5CF7" w:rsidP="003C5CF7">
            <w:pPr>
              <w:spacing w:before="240"/>
              <w:ind w:left="-57"/>
              <w:jc w:val="left"/>
              <w:rPr>
                <w:rtl/>
                <w:lang w:bidi="ar-EG"/>
              </w:rPr>
            </w:pPr>
            <w:r w:rsidRPr="00E06C07">
              <w:rPr>
                <w:rtl/>
                <w:lang w:bidi="ar-EG"/>
              </w:rPr>
              <w:t>وتفضلوا بقبول فائق التقدير والاحترام.</w:t>
            </w:r>
          </w:p>
          <w:p w14:paraId="575A7EE5" w14:textId="51DC8FB3" w:rsidR="003C5CF7" w:rsidRPr="00E06C07" w:rsidRDefault="003C5CF7" w:rsidP="003C5CF7">
            <w:pPr>
              <w:spacing w:before="360" w:after="360"/>
              <w:ind w:left="-57"/>
              <w:jc w:val="left"/>
              <w:rPr>
                <w:i/>
                <w:iCs/>
                <w:rtl/>
                <w:lang w:bidi="ar-SY"/>
              </w:rPr>
            </w:pPr>
            <w:r w:rsidRPr="00E06C07">
              <w:rPr>
                <w:i/>
                <w:iCs/>
                <w:rtl/>
                <w:lang w:bidi="ar-SY"/>
              </w:rPr>
              <w:t>(توقيع)</w:t>
            </w:r>
          </w:p>
          <w:p w14:paraId="1467B8A4" w14:textId="02346286" w:rsidR="003C5CF7" w:rsidRPr="00E06C07" w:rsidRDefault="003C5CF7" w:rsidP="00E84438">
            <w:pPr>
              <w:spacing w:before="240"/>
              <w:jc w:val="left"/>
              <w:rPr>
                <w:rtl/>
                <w:lang w:bidi="ar-EG"/>
              </w:rPr>
            </w:pPr>
            <w:proofErr w:type="spellStart"/>
            <w:r w:rsidRPr="00E06C07">
              <w:rPr>
                <w:rtl/>
                <w:lang w:bidi="ar-SY"/>
              </w:rPr>
              <w:t>سيزو</w:t>
            </w:r>
            <w:proofErr w:type="spellEnd"/>
            <w:r w:rsidRPr="00E06C07">
              <w:rPr>
                <w:rtl/>
                <w:lang w:bidi="ar-SY"/>
              </w:rPr>
              <w:t xml:space="preserve"> </w:t>
            </w:r>
            <w:proofErr w:type="spellStart"/>
            <w:r w:rsidRPr="00E06C07">
              <w:rPr>
                <w:rtl/>
                <w:lang w:bidi="ar-SY"/>
              </w:rPr>
              <w:t>أونوي</w:t>
            </w:r>
            <w:proofErr w:type="spellEnd"/>
            <w:r w:rsidRPr="00E06C07">
              <w:rPr>
                <w:rtl/>
                <w:lang w:bidi="ar-SY"/>
              </w:rPr>
              <w:br/>
              <w:t>مدير مكتب تقييس الاتصالات</w:t>
            </w:r>
          </w:p>
        </w:tc>
        <w:tc>
          <w:tcPr>
            <w:tcW w:w="2545" w:type="dxa"/>
          </w:tcPr>
          <w:p w14:paraId="6A2334C8" w14:textId="58782640" w:rsidR="003C5CF7" w:rsidRPr="00E06C07" w:rsidRDefault="003C5CF7" w:rsidP="00E84438">
            <w:pPr>
              <w:spacing w:before="240"/>
              <w:jc w:val="left"/>
              <w:rPr>
                <w:rtl/>
                <w:lang w:bidi="ar-EG"/>
              </w:rPr>
            </w:pPr>
            <w:r w:rsidRPr="00E06C07">
              <w:rPr>
                <w:noProof/>
              </w:rPr>
              <w:drawing>
                <wp:inline distT="0" distB="0" distL="0" distR="0" wp14:anchorId="14603ABF" wp14:editId="4ABA6E87">
                  <wp:extent cx="1449705" cy="1449705"/>
                  <wp:effectExtent l="0" t="0" r="0" b="0"/>
                  <wp:docPr id="17951965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96581" name="Graphic 179519658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449705" cy="1449705"/>
                          </a:xfrm>
                          <a:prstGeom prst="rect">
                            <a:avLst/>
                          </a:prstGeom>
                        </pic:spPr>
                      </pic:pic>
                    </a:graphicData>
                  </a:graphic>
                </wp:inline>
              </w:drawing>
            </w:r>
          </w:p>
        </w:tc>
      </w:tr>
    </w:tbl>
    <w:p w14:paraId="64278A32" w14:textId="7F0FD58D" w:rsidR="003C5CF7" w:rsidRPr="00E06C07" w:rsidRDefault="003D668D" w:rsidP="006C324D">
      <w:pPr>
        <w:spacing w:before="360"/>
        <w:jc w:val="left"/>
        <w:rPr>
          <w:rtl/>
        </w:rPr>
      </w:pPr>
      <w:r w:rsidRPr="00E06C07">
        <w:rPr>
          <w:b/>
          <w:bCs/>
          <w:rtl/>
          <w:lang w:bidi="ar-EG"/>
        </w:rPr>
        <w:t>الملحق:</w:t>
      </w:r>
      <w:r w:rsidRPr="00E06C07">
        <w:rPr>
          <w:rtl/>
          <w:lang w:bidi="ar-EG"/>
        </w:rPr>
        <w:t xml:space="preserve"> </w:t>
      </w:r>
      <w:r w:rsidR="003C5CF7" w:rsidRPr="00E06C07">
        <w:t>1</w:t>
      </w:r>
    </w:p>
    <w:p w14:paraId="171FB267" w14:textId="4C0D7C2C" w:rsidR="003C5CF7" w:rsidRPr="00E06C07" w:rsidRDefault="00596808" w:rsidP="003C5CF7">
      <w:pPr>
        <w:pStyle w:val="ResNo"/>
        <w:rPr>
          <w:rtl/>
          <w:lang w:bidi="ar-SY"/>
        </w:rPr>
      </w:pPr>
      <w:r w:rsidRPr="00E06C07">
        <w:rPr>
          <w:rtl/>
          <w:lang w:bidi="ar-EG"/>
        </w:rPr>
        <w:br w:type="page"/>
      </w:r>
      <w:r w:rsidR="003C5CF7" w:rsidRPr="00E06C07">
        <w:rPr>
          <w:rtl/>
        </w:rPr>
        <w:lastRenderedPageBreak/>
        <w:t xml:space="preserve">الملحق </w:t>
      </w:r>
      <w:r w:rsidR="003C5CF7" w:rsidRPr="00E06C07">
        <w:t>1</w:t>
      </w:r>
      <w:r w:rsidR="003C5CF7" w:rsidRPr="00E06C07">
        <w:rPr>
          <w:rtl/>
          <w:lang w:bidi="ar-SY"/>
        </w:rPr>
        <w:br/>
        <w:t xml:space="preserve">(بالرسالة المعممة </w:t>
      </w:r>
      <w:r w:rsidR="003C5CF7" w:rsidRPr="00E06C07">
        <w:rPr>
          <w:lang w:bidi="ar-SY"/>
        </w:rPr>
        <w:t>177</w:t>
      </w:r>
      <w:r w:rsidR="003C5CF7" w:rsidRPr="00E06C07">
        <w:rPr>
          <w:rtl/>
          <w:lang w:bidi="ar-SY"/>
        </w:rPr>
        <w:t xml:space="preserve"> لمكتب تقييس الاتصالات)</w:t>
      </w:r>
    </w:p>
    <w:p w14:paraId="360BE6D2" w14:textId="4DCEF6D3" w:rsidR="003C5CF7" w:rsidRPr="00E06C07" w:rsidRDefault="00C3016E" w:rsidP="003C5CF7">
      <w:pPr>
        <w:pStyle w:val="Restitle"/>
        <w:rPr>
          <w:noProof/>
          <w:lang w:val="en-GB" w:bidi="ar-SA"/>
        </w:rPr>
      </w:pPr>
      <w:r w:rsidRPr="00E06C07">
        <w:rPr>
          <w:noProof/>
          <w:rtl/>
          <w:lang w:bidi="ar-EG"/>
        </w:rPr>
        <w:t>مشروع هيكل الجمعية</w:t>
      </w:r>
      <w:r w:rsidRPr="00E06C07">
        <w:rPr>
          <w:noProof/>
          <w:rtl/>
          <w:lang w:bidi="ar-EG"/>
        </w:rPr>
        <w:br/>
        <w:t>(مقتطف من القرار 1 (المراجع في جنيف، 2022) للجمعية العالمية لتقييس الاتصالات</w:t>
      </w:r>
    </w:p>
    <w:p w14:paraId="05B4A361" w14:textId="77777777" w:rsidR="003C5CF7" w:rsidRPr="00E06C07" w:rsidRDefault="003C5CF7" w:rsidP="003C5CF7">
      <w:pPr>
        <w:pStyle w:val="SectionNo0"/>
      </w:pPr>
      <w:r w:rsidRPr="00E06C07">
        <w:rPr>
          <w:rtl/>
        </w:rPr>
        <w:t xml:space="preserve">القسم </w:t>
      </w:r>
      <w:r w:rsidRPr="00E06C07">
        <w:t>1</w:t>
      </w:r>
    </w:p>
    <w:p w14:paraId="7DEC78BB" w14:textId="77777777" w:rsidR="003C5CF7" w:rsidRPr="00E06C07" w:rsidRDefault="003C5CF7" w:rsidP="003C5CF7">
      <w:pPr>
        <w:pStyle w:val="Sectiontitle0"/>
        <w:rPr>
          <w:rtl/>
        </w:rPr>
      </w:pPr>
      <w:r w:rsidRPr="00E06C07">
        <w:rPr>
          <w:rtl/>
        </w:rPr>
        <w:t>الجمعية العالمية لتقييس الاتصالات</w:t>
      </w:r>
    </w:p>
    <w:p w14:paraId="73E09C7C" w14:textId="77777777" w:rsidR="003C5CF7" w:rsidRPr="00E06C07" w:rsidRDefault="003C5CF7" w:rsidP="003C5CF7">
      <w:pPr>
        <w:pStyle w:val="Normalaftertitle"/>
        <w:rPr>
          <w:noProof/>
          <w:rtl/>
          <w:lang w:bidi="ar-EG"/>
        </w:rPr>
      </w:pPr>
      <w:r w:rsidRPr="00E06C07">
        <w:rPr>
          <w:b/>
          <w:bCs/>
          <w:noProof/>
          <w:lang w:bidi="ar-EG"/>
        </w:rPr>
        <w:t>1.1</w:t>
      </w:r>
      <w:r w:rsidRPr="00E06C07">
        <w:rPr>
          <w:noProof/>
          <w:rtl/>
          <w:lang w:bidi="ar-EG"/>
        </w:rPr>
        <w:tab/>
        <w:t xml:space="preserve">عندما تؤدي الجمعية العالمية لتقييس الاتصالات واجباتها المخصصة لها في المادة </w:t>
      </w:r>
      <w:r w:rsidRPr="00E06C07">
        <w:rPr>
          <w:noProof/>
          <w:lang w:bidi="ar-EG"/>
        </w:rPr>
        <w:t>18</w:t>
      </w:r>
      <w:r w:rsidRPr="00E06C07">
        <w:rPr>
          <w:noProof/>
          <w:rtl/>
          <w:lang w:bidi="ar-EG"/>
        </w:rPr>
        <w:t xml:space="preserve"> من دستور الاتحاد الدولي للاتصالات والمادة </w:t>
      </w:r>
      <w:r w:rsidRPr="00E06C07">
        <w:rPr>
          <w:noProof/>
          <w:lang w:bidi="ar-EG"/>
        </w:rPr>
        <w:t>13</w:t>
      </w:r>
      <w:r w:rsidRPr="00E06C07">
        <w:rPr>
          <w:noProof/>
          <w:rtl/>
          <w:lang w:bidi="ar-EG"/>
        </w:rPr>
        <w:t xml:space="preserve"> من اتفاقيته وفي القواعد العامة لمؤتمرات الاتحاد وجمعياته واجتماعاته، تقوم بما يلي:</w:t>
      </w:r>
    </w:p>
    <w:p w14:paraId="0AE0394F" w14:textId="77777777" w:rsidR="003C5CF7" w:rsidRPr="00E06C07" w:rsidRDefault="003C5CF7" w:rsidP="003C5CF7">
      <w:pPr>
        <w:pStyle w:val="enumlev1"/>
        <w:rPr>
          <w:rtl/>
        </w:rPr>
      </w:pPr>
      <w:r w:rsidRPr="00E06C07">
        <w:rPr>
          <w:noProof/>
          <w:rtl/>
          <w:lang w:bidi="ar-EG"/>
        </w:rPr>
        <w:t xml:space="preserve"> أ )</w:t>
      </w:r>
      <w:r w:rsidRPr="00E06C07">
        <w:rPr>
          <w:noProof/>
          <w:rtl/>
          <w:lang w:bidi="ar-EG"/>
        </w:rPr>
        <w:tab/>
      </w:r>
      <w:r w:rsidRPr="00E06C07">
        <w:rPr>
          <w:rtl/>
        </w:rPr>
        <w:t>وضع أساليب وإجراءات عمل واعتمادها من أجل إدارة أنشطة القطاعات (</w:t>
      </w:r>
      <w:r w:rsidRPr="00E06C07">
        <w:rPr>
          <w:noProof/>
          <w:rtl/>
          <w:lang w:bidi="ar-EG"/>
        </w:rPr>
        <w:t xml:space="preserve">انظر </w:t>
      </w:r>
      <w:r w:rsidRPr="00E06C07">
        <w:rPr>
          <w:rtl/>
        </w:rPr>
        <w:t xml:space="preserve">الرقم </w:t>
      </w:r>
      <w:r w:rsidRPr="00E06C07">
        <w:rPr>
          <w:lang w:val="en-GB"/>
        </w:rPr>
        <w:t>145A</w:t>
      </w:r>
      <w:r w:rsidRPr="00E06C07">
        <w:rPr>
          <w:rtl/>
        </w:rPr>
        <w:t xml:space="preserve"> من الدستور)؛</w:t>
      </w:r>
    </w:p>
    <w:p w14:paraId="570353B4" w14:textId="77777777" w:rsidR="003C5CF7" w:rsidRPr="00E06C07" w:rsidRDefault="003C5CF7" w:rsidP="003C5CF7">
      <w:pPr>
        <w:pStyle w:val="enumlev1"/>
        <w:rPr>
          <w:rtl/>
        </w:rPr>
      </w:pPr>
      <w:r w:rsidRPr="00E06C07">
        <w:rPr>
          <w:noProof/>
          <w:rtl/>
          <w:lang w:bidi="ar-EG"/>
        </w:rPr>
        <w:t>ب)</w:t>
      </w:r>
      <w:r w:rsidRPr="00E06C07">
        <w:rPr>
          <w:rtl/>
        </w:rPr>
        <w:tab/>
        <w:t xml:space="preserve">تنظر في التقارير التي تعدها لجان الدراسات وفقاً لأحكام الرقم </w:t>
      </w:r>
      <w:r w:rsidRPr="00E06C07">
        <w:t>194</w:t>
      </w:r>
      <w:r w:rsidRPr="00E06C07">
        <w:rPr>
          <w:rtl/>
        </w:rPr>
        <w:t xml:space="preserve"> من الاتفاقية (انظر الرقم </w:t>
      </w:r>
      <w:r w:rsidRPr="00E06C07">
        <w:rPr>
          <w:lang w:val="en-GB"/>
        </w:rPr>
        <w:t>187</w:t>
      </w:r>
      <w:r w:rsidRPr="00E06C07">
        <w:rPr>
          <w:rtl/>
        </w:rPr>
        <w:t xml:space="preserve"> من الاتفاقية)؛</w:t>
      </w:r>
    </w:p>
    <w:p w14:paraId="35AF0F96" w14:textId="77777777" w:rsidR="003C5CF7" w:rsidRPr="00E06C07" w:rsidRDefault="003C5CF7" w:rsidP="003C5CF7">
      <w:pPr>
        <w:pStyle w:val="enumlev1"/>
        <w:rPr>
          <w:rtl/>
        </w:rPr>
      </w:pPr>
      <w:r w:rsidRPr="00E06C07">
        <w:rPr>
          <w:rtl/>
        </w:rPr>
        <w:t>ج)</w:t>
      </w:r>
      <w:r w:rsidRPr="00E06C07">
        <w:rPr>
          <w:rtl/>
        </w:rPr>
        <w:tab/>
        <w:t xml:space="preserve">توافق على مشاريع التوصيات الواردة في هذه التقارير أو تعدلها أو ترفضها (انظر الرقم </w:t>
      </w:r>
      <w:r w:rsidRPr="00E06C07">
        <w:rPr>
          <w:lang w:val="en-GB"/>
        </w:rPr>
        <w:t>187</w:t>
      </w:r>
      <w:r w:rsidRPr="00E06C07">
        <w:rPr>
          <w:rtl/>
        </w:rPr>
        <w:t xml:space="preserve"> من الاتفاقية)؛</w:t>
      </w:r>
    </w:p>
    <w:p w14:paraId="17F5B640" w14:textId="470F5D8F" w:rsidR="003C5CF7" w:rsidRPr="00E06C07" w:rsidRDefault="003C5CF7" w:rsidP="003C5CF7">
      <w:pPr>
        <w:pStyle w:val="enumlev1"/>
        <w:rPr>
          <w:rtl/>
        </w:rPr>
      </w:pPr>
      <w:r w:rsidRPr="00E06C07">
        <w:rPr>
          <w:rtl/>
        </w:rPr>
        <w:t>د )</w:t>
      </w:r>
      <w:r w:rsidRPr="00E06C07">
        <w:rPr>
          <w:rtl/>
        </w:rPr>
        <w:tab/>
        <w:t xml:space="preserve">تنظر في تقارير الفريق الاستشاري لتقييس الاتصالات </w:t>
      </w:r>
      <w:r w:rsidRPr="00E06C07">
        <w:t>(TSAG)</w:t>
      </w:r>
      <w:r w:rsidRPr="00E06C07">
        <w:rPr>
          <w:rtl/>
        </w:rPr>
        <w:t xml:space="preserve"> وفقاً للرقمين </w:t>
      </w:r>
      <w:r w:rsidRPr="00E06C07">
        <w:t>197H</w:t>
      </w:r>
      <w:r w:rsidRPr="00E06C07">
        <w:rPr>
          <w:rtl/>
        </w:rPr>
        <w:t xml:space="preserve"> و</w:t>
      </w:r>
      <w:r w:rsidRPr="00E06C07">
        <w:t>197I</w:t>
      </w:r>
      <w:r w:rsidRPr="00E06C07">
        <w:rPr>
          <w:rtl/>
        </w:rPr>
        <w:t xml:space="preserve"> من الاتفاقية (انظر</w:t>
      </w:r>
      <w:r w:rsidR="00282164">
        <w:rPr>
          <w:rFonts w:hint="cs"/>
          <w:rtl/>
        </w:rPr>
        <w:t> </w:t>
      </w:r>
      <w:r w:rsidRPr="00E06C07">
        <w:rPr>
          <w:rtl/>
        </w:rPr>
        <w:t>الرقم </w:t>
      </w:r>
      <w:r w:rsidRPr="00E06C07">
        <w:rPr>
          <w:lang w:val="en-GB"/>
        </w:rPr>
        <w:t>187</w:t>
      </w:r>
      <w:r w:rsidRPr="00E06C07">
        <w:rPr>
          <w:rtl/>
          <w:lang w:val="en-GB"/>
        </w:rPr>
        <w:t xml:space="preserve"> من الاتفاقية)</w:t>
      </w:r>
      <w:r w:rsidRPr="00E06C07">
        <w:rPr>
          <w:rtl/>
        </w:rPr>
        <w:t>؛</w:t>
      </w:r>
    </w:p>
    <w:p w14:paraId="485D7709" w14:textId="10A0210D" w:rsidR="003C5CF7" w:rsidRPr="00E06C07" w:rsidRDefault="003C5CF7" w:rsidP="003C5CF7">
      <w:pPr>
        <w:pStyle w:val="enumlev1"/>
        <w:rPr>
          <w:rtl/>
        </w:rPr>
      </w:pPr>
      <w:r w:rsidRPr="00E06C07">
        <w:rPr>
          <w:rtl/>
        </w:rPr>
        <w:t>هـ )</w:t>
      </w:r>
      <w:r w:rsidRPr="00E06C07">
        <w:rPr>
          <w:rtl/>
        </w:rPr>
        <w:tab/>
        <w:t>توافق على برنامج العمل الناتج عن استعراض المسائل الراهنة والمسائل المستجدة، وتحدد درجة أولوية هذه</w:t>
      </w:r>
      <w:r w:rsidR="00282164">
        <w:rPr>
          <w:rFonts w:hint="cs"/>
          <w:rtl/>
        </w:rPr>
        <w:t> </w:t>
      </w:r>
      <w:r w:rsidRPr="00E06C07">
        <w:rPr>
          <w:rtl/>
        </w:rPr>
        <w:t xml:space="preserve">المسائل، ومدى استعجالها، والآثار المالية المقدرة للقيام بدراستها والمهلة المتوقعة لأدائها، مع مراعاة الحاجة إلى تحميل الحد الأدنى من المتطلبات على موارد الاتحاد (انظر الرقم </w:t>
      </w:r>
      <w:r w:rsidRPr="00E06C07">
        <w:rPr>
          <w:lang w:val="en-GB"/>
        </w:rPr>
        <w:t>188</w:t>
      </w:r>
      <w:r w:rsidRPr="00E06C07">
        <w:rPr>
          <w:rtl/>
        </w:rPr>
        <w:t xml:space="preserve"> من الاتفاقية)؛</w:t>
      </w:r>
    </w:p>
    <w:p w14:paraId="44AC808A" w14:textId="77777777" w:rsidR="003C5CF7" w:rsidRPr="00E06C07" w:rsidRDefault="003C5CF7" w:rsidP="003C5CF7">
      <w:pPr>
        <w:pStyle w:val="enumlev1"/>
        <w:rPr>
          <w:lang w:val="en-GB"/>
        </w:rPr>
      </w:pPr>
      <w:r w:rsidRPr="00E06C07">
        <w:rPr>
          <w:rtl/>
        </w:rPr>
        <w:t>و )</w:t>
      </w:r>
      <w:r w:rsidRPr="00E06C07">
        <w:rPr>
          <w:rtl/>
        </w:rPr>
        <w:tab/>
        <w:t xml:space="preserve">تقرر، في ضوء برنامج العمل الموافق عليه والمشار إليه في الرقم </w:t>
      </w:r>
      <w:r w:rsidRPr="00E06C07">
        <w:t>188</w:t>
      </w:r>
      <w:r w:rsidRPr="00E06C07">
        <w:rPr>
          <w:rtl/>
        </w:rPr>
        <w:t xml:space="preserve"> من الاتفاقية، ما إذا كان الأمر يدعو إلى الاحتفاظ بلجان الدراسات القائمة، أو حلها، أو إحداث لجان دراسات جديدة، وتعهد إلى كل منها بالمسائل المطلوبة دراستها (انظر الرقم </w:t>
      </w:r>
      <w:r w:rsidRPr="00E06C07">
        <w:rPr>
          <w:lang w:val="en-GB"/>
        </w:rPr>
        <w:t>189</w:t>
      </w:r>
      <w:r w:rsidRPr="00E06C07">
        <w:rPr>
          <w:rtl/>
        </w:rPr>
        <w:t xml:space="preserve"> من الاتفاقية)؛</w:t>
      </w:r>
    </w:p>
    <w:p w14:paraId="390F6DF6" w14:textId="281CB2A4" w:rsidR="003C5CF7" w:rsidRPr="00E06C07" w:rsidRDefault="003C5CF7" w:rsidP="003C5CF7">
      <w:pPr>
        <w:pStyle w:val="enumlev1"/>
        <w:rPr>
          <w:rtl/>
        </w:rPr>
      </w:pPr>
      <w:r w:rsidRPr="00E06C07">
        <w:rPr>
          <w:rtl/>
        </w:rPr>
        <w:t>ز )</w:t>
      </w:r>
      <w:r w:rsidRPr="00E06C07">
        <w:rPr>
          <w:rtl/>
        </w:rPr>
        <w:tab/>
        <w:t>تُجمّع المسائل التي تهم البلدان النامية</w:t>
      </w:r>
      <w:r w:rsidRPr="00E06C07">
        <w:rPr>
          <w:rStyle w:val="FootnoteReference"/>
          <w:rtl/>
        </w:rPr>
        <w:footnoteReference w:customMarkFollows="1" w:id="3"/>
        <w:t>2</w:t>
      </w:r>
      <w:r w:rsidRPr="00E06C07">
        <w:rPr>
          <w:rtl/>
        </w:rPr>
        <w:t xml:space="preserve"> قدر المستطاع، بغية تسهيل مشاركة هذه البلدان في دراسة هذه المسائل (انظر الرقم </w:t>
      </w:r>
      <w:r w:rsidRPr="00E06C07">
        <w:rPr>
          <w:lang w:val="en-GB"/>
        </w:rPr>
        <w:t>190</w:t>
      </w:r>
      <w:r w:rsidRPr="00E06C07">
        <w:rPr>
          <w:rtl/>
        </w:rPr>
        <w:t xml:space="preserve"> من الاتفاقية)؛</w:t>
      </w:r>
    </w:p>
    <w:p w14:paraId="1FFA5408" w14:textId="259AC0C1" w:rsidR="003C5CF7" w:rsidRPr="00E06C07" w:rsidRDefault="003C5CF7" w:rsidP="003C5CF7">
      <w:pPr>
        <w:pStyle w:val="enumlev1"/>
        <w:rPr>
          <w:rtl/>
        </w:rPr>
      </w:pPr>
      <w:r w:rsidRPr="00E06C07">
        <w:rPr>
          <w:rtl/>
        </w:rPr>
        <w:t>ح)</w:t>
      </w:r>
      <w:r w:rsidRPr="00E06C07">
        <w:rPr>
          <w:rtl/>
        </w:rPr>
        <w:tab/>
        <w:t xml:space="preserve">تنظر في تقرير مدير مكتب تقييس الاتصالات </w:t>
      </w:r>
      <w:r w:rsidRPr="00E06C07">
        <w:t>(TSB)</w:t>
      </w:r>
      <w:r w:rsidRPr="00E06C07">
        <w:rPr>
          <w:rtl/>
        </w:rPr>
        <w:t xml:space="preserve"> عن أنشطة القطاع منذ انعقاد المؤتمر الأخير، وتوافق عليه (انظر</w:t>
      </w:r>
      <w:r w:rsidR="007B117B">
        <w:rPr>
          <w:rFonts w:hint="cs"/>
          <w:rtl/>
        </w:rPr>
        <w:t> </w:t>
      </w:r>
      <w:r w:rsidRPr="00E06C07">
        <w:rPr>
          <w:rtl/>
        </w:rPr>
        <w:t>الرقم </w:t>
      </w:r>
      <w:r w:rsidRPr="00E06C07">
        <w:rPr>
          <w:lang w:val="en-GB"/>
        </w:rPr>
        <w:t>191</w:t>
      </w:r>
      <w:r w:rsidRPr="00E06C07">
        <w:rPr>
          <w:rtl/>
        </w:rPr>
        <w:t xml:space="preserve"> من الاتفاقية)؛</w:t>
      </w:r>
    </w:p>
    <w:p w14:paraId="61766C54" w14:textId="77777777" w:rsidR="003C5CF7" w:rsidRPr="00E06C07" w:rsidRDefault="003C5CF7" w:rsidP="003C5CF7">
      <w:pPr>
        <w:pStyle w:val="enumlev1"/>
        <w:rPr>
          <w:rtl/>
        </w:rPr>
      </w:pPr>
      <w:r w:rsidRPr="00E06C07">
        <w:rPr>
          <w:rtl/>
        </w:rPr>
        <w:t>ط)</w:t>
      </w:r>
      <w:r w:rsidRPr="00E06C07">
        <w:rPr>
          <w:rtl/>
        </w:rPr>
        <w:tab/>
        <w:t xml:space="preserve">تقرر ما إذا كانت الحاجة تدعو إلى الاحتفاظ بأفرقة أخرى أو حلها أو إحداث أفرقة جديدة وتعيّن رؤساءها ونواب رؤسائها، (انظر الرقم </w:t>
      </w:r>
      <w:r w:rsidRPr="00E06C07">
        <w:rPr>
          <w:lang w:val="en-GB"/>
        </w:rPr>
        <w:t>191A</w:t>
      </w:r>
      <w:r w:rsidRPr="00E06C07">
        <w:rPr>
          <w:rtl/>
        </w:rPr>
        <w:t xml:space="preserve"> من الاتفاقية) وفقاً لأحكام القرار </w:t>
      </w:r>
      <w:r w:rsidRPr="00E06C07">
        <w:rPr>
          <w:lang w:val="en-GB"/>
        </w:rPr>
        <w:t>208</w:t>
      </w:r>
      <w:r w:rsidRPr="00E06C07">
        <w:rPr>
          <w:rtl/>
        </w:rPr>
        <w:t xml:space="preserve"> (دبي، 2018) لمؤتمر المندوبين المفوضين ومع مراعاة مقترحات اجتماع رؤساء الوفود (انظر الفقرة </w:t>
      </w:r>
      <w:r w:rsidRPr="00E06C07">
        <w:rPr>
          <w:lang w:val="en-GB"/>
        </w:rPr>
        <w:t>10.1</w:t>
      </w:r>
      <w:r w:rsidRPr="00E06C07">
        <w:rPr>
          <w:rtl/>
        </w:rPr>
        <w:t xml:space="preserve"> أدناه)؛</w:t>
      </w:r>
    </w:p>
    <w:p w14:paraId="1726BFEA" w14:textId="10676C91" w:rsidR="003C5CF7" w:rsidRPr="00E06C07" w:rsidRDefault="003C5CF7" w:rsidP="003C5CF7">
      <w:pPr>
        <w:pStyle w:val="enumlev1"/>
        <w:rPr>
          <w:rtl/>
        </w:rPr>
      </w:pPr>
      <w:r w:rsidRPr="00E06C07">
        <w:rPr>
          <w:rtl/>
        </w:rPr>
        <w:t>ي)</w:t>
      </w:r>
      <w:r w:rsidRPr="00E06C07">
        <w:rPr>
          <w:rtl/>
        </w:rPr>
        <w:tab/>
        <w:t xml:space="preserve">تضع اختصاصات الأفرقة المشار إليها في الرقم </w:t>
      </w:r>
      <w:r w:rsidRPr="00E06C07">
        <w:t>191A</w:t>
      </w:r>
      <w:r w:rsidRPr="00E06C07">
        <w:rPr>
          <w:rtl/>
        </w:rPr>
        <w:t xml:space="preserve"> من الاتفاقية، ولا تعتمد تلك الأفرقة مسائل ولا توصيات (انظر</w:t>
      </w:r>
      <w:r w:rsidR="007B117B">
        <w:rPr>
          <w:rFonts w:hint="cs"/>
          <w:rtl/>
        </w:rPr>
        <w:t> </w:t>
      </w:r>
      <w:r w:rsidRPr="00E06C07">
        <w:rPr>
          <w:rtl/>
        </w:rPr>
        <w:t>الرقم </w:t>
      </w:r>
      <w:r w:rsidRPr="00E06C07">
        <w:rPr>
          <w:lang w:val="en-GB"/>
        </w:rPr>
        <w:t>191B</w:t>
      </w:r>
      <w:r w:rsidRPr="00E06C07">
        <w:rPr>
          <w:rtl/>
        </w:rPr>
        <w:t xml:space="preserve"> من الاتفاقية)؛</w:t>
      </w:r>
    </w:p>
    <w:p w14:paraId="449D2EFA" w14:textId="62657103" w:rsidR="003C5CF7" w:rsidRPr="00E06C07" w:rsidRDefault="003C5CF7" w:rsidP="003C5CF7">
      <w:pPr>
        <w:pStyle w:val="enumlev1"/>
        <w:rPr>
          <w:rtl/>
        </w:rPr>
      </w:pPr>
      <w:r w:rsidRPr="00E06C07">
        <w:rPr>
          <w:rtl/>
        </w:rPr>
        <w:t>ك)</w:t>
      </w:r>
      <w:r w:rsidRPr="00E06C07">
        <w:rPr>
          <w:rtl/>
        </w:rPr>
        <w:tab/>
        <w:t>عند اعتمادها قرارات أو مقررات، أن تأخذ في الاعتبار الآثار المالية التي قد تترتب عليها؛ وينبغي عند قيامها بذلك أن</w:t>
      </w:r>
      <w:r w:rsidR="007B117B">
        <w:rPr>
          <w:rFonts w:hint="cs"/>
          <w:rtl/>
        </w:rPr>
        <w:t> </w:t>
      </w:r>
      <w:r w:rsidRPr="00E06C07">
        <w:rPr>
          <w:rtl/>
        </w:rPr>
        <w:t xml:space="preserve">تتجنب اعتماد قرارات ومقررات من شأنها أن تؤدي إلى نفقات تتجاوز الحدود المالية التي يضعها مؤتمر المندوبين المفوضين (انظر الرقم </w:t>
      </w:r>
      <w:r w:rsidRPr="00E06C07">
        <w:rPr>
          <w:lang w:val="en-GB"/>
        </w:rPr>
        <w:t>115</w:t>
      </w:r>
      <w:r w:rsidRPr="00E06C07">
        <w:rPr>
          <w:rtl/>
        </w:rPr>
        <w:t xml:space="preserve"> من الدستور)؛</w:t>
      </w:r>
    </w:p>
    <w:p w14:paraId="5D2004C9" w14:textId="77777777" w:rsidR="003C5CF7" w:rsidRPr="00E06C07" w:rsidRDefault="003C5CF7" w:rsidP="003C5CF7">
      <w:pPr>
        <w:pStyle w:val="enumlev1"/>
        <w:rPr>
          <w:rtl/>
        </w:rPr>
      </w:pPr>
      <w:r w:rsidRPr="00E06C07">
        <w:rPr>
          <w:rtl/>
        </w:rPr>
        <w:t>ل)</w:t>
      </w:r>
      <w:r w:rsidRPr="00E06C07">
        <w:rPr>
          <w:rtl/>
        </w:rPr>
        <w:tab/>
        <w:t>أن تضطلع بأي واجبات أخرى يكلفها بها مؤتمر المندوبين المفوضين؛</w:t>
      </w:r>
    </w:p>
    <w:p w14:paraId="3064764D" w14:textId="77777777" w:rsidR="003C5CF7" w:rsidRPr="00E06C07" w:rsidRDefault="003C5CF7" w:rsidP="003C5CF7">
      <w:pPr>
        <w:rPr>
          <w:noProof/>
          <w:rtl/>
          <w:lang w:bidi="ar-EG"/>
        </w:rPr>
      </w:pPr>
      <w:r w:rsidRPr="00E06C07">
        <w:rPr>
          <w:b/>
          <w:bCs/>
          <w:rtl/>
        </w:rPr>
        <w:t>1.1</w:t>
      </w:r>
      <w:r w:rsidRPr="00E06C07">
        <w:rPr>
          <w:rStyle w:val="Bolditalic"/>
          <w:rtl/>
        </w:rPr>
        <w:t>مكرراً</w:t>
      </w:r>
      <w:r w:rsidRPr="00E06C07">
        <w:rPr>
          <w:rtl/>
          <w:lang w:bidi="ar-EG"/>
        </w:rPr>
        <w:tab/>
      </w:r>
      <w:r w:rsidRPr="00E06C07">
        <w:rPr>
          <w:rtl/>
        </w:rPr>
        <w:t xml:space="preserve">يجوز لجمعية عالمية لتقييس الاتصالات أن تكلف الفريق الاستشاري لتقييس الاتصالات بمسائل محددة تقع في إطار اختصاصها مع توضيح التدابير المطلوبة بشأن هذه المسائل (انظر الرقم </w:t>
      </w:r>
      <w:r w:rsidRPr="00E06C07">
        <w:rPr>
          <w:lang w:val="en-GB"/>
        </w:rPr>
        <w:t>191C</w:t>
      </w:r>
      <w:r w:rsidRPr="00E06C07">
        <w:rPr>
          <w:rtl/>
        </w:rPr>
        <w:t xml:space="preserve"> من الاتفاقية).</w:t>
      </w:r>
    </w:p>
    <w:p w14:paraId="191B354D" w14:textId="5E5F97ED" w:rsidR="003C5CF7" w:rsidRPr="00E06C07" w:rsidRDefault="003C5CF7" w:rsidP="003C5CF7">
      <w:pPr>
        <w:rPr>
          <w:noProof/>
          <w:rtl/>
          <w:lang w:bidi="ar-EG"/>
        </w:rPr>
      </w:pPr>
      <w:r w:rsidRPr="00E06C07">
        <w:rPr>
          <w:b/>
          <w:bCs/>
          <w:noProof/>
          <w:lang w:bidi="ar-EG"/>
        </w:rPr>
        <w:t>2.1</w:t>
      </w:r>
      <w:r w:rsidRPr="00E06C07">
        <w:rPr>
          <w:b/>
          <w:bCs/>
          <w:noProof/>
          <w:rtl/>
          <w:lang w:bidi="ar-EG"/>
        </w:rPr>
        <w:tab/>
      </w:r>
      <w:r w:rsidRPr="00E06C07">
        <w:rPr>
          <w:noProof/>
          <w:rtl/>
          <w:lang w:bidi="ar-EG"/>
        </w:rPr>
        <w:t>تنشئ الجمعية لجنة توجيه يترأسها رئيس الجمعية وتضم نواب رئيس الجمعية ورؤساء اللجان والفريق (الأفرقة) التي تشكلها الجمعية ونوابهم.</w:t>
      </w:r>
    </w:p>
    <w:p w14:paraId="43D88FD5" w14:textId="77777777" w:rsidR="003C5CF7" w:rsidRPr="00E06C07" w:rsidRDefault="003C5CF7" w:rsidP="003C5CF7">
      <w:pPr>
        <w:rPr>
          <w:rtl/>
        </w:rPr>
      </w:pPr>
      <w:r w:rsidRPr="00E06C07">
        <w:rPr>
          <w:b/>
          <w:bCs/>
          <w:noProof/>
          <w:lang w:bidi="ar-EG"/>
        </w:rPr>
        <w:lastRenderedPageBreak/>
        <w:t>3.1</w:t>
      </w:r>
      <w:r w:rsidRPr="00E06C07">
        <w:rPr>
          <w:b/>
          <w:bCs/>
          <w:noProof/>
          <w:rtl/>
          <w:lang w:bidi="ar-EG"/>
        </w:rPr>
        <w:tab/>
      </w:r>
      <w:r w:rsidRPr="00E06C07">
        <w:rPr>
          <w:noProof/>
          <w:rtl/>
          <w:lang w:bidi="ar-EG"/>
        </w:rPr>
        <w:t>تراعي الجمعية العالمية لتقييس الاتصالات، قبل وأثناء عملية وضع القرارات التي تحدد أساليب العمل والقضايا ذات الأولوية، المسائل التالية:</w:t>
      </w:r>
    </w:p>
    <w:p w14:paraId="6612B572" w14:textId="77777777" w:rsidR="003C5CF7" w:rsidRPr="00E06C07" w:rsidRDefault="003C5CF7" w:rsidP="003C5CF7">
      <w:pPr>
        <w:pStyle w:val="enumlev1"/>
        <w:rPr>
          <w:rtl/>
        </w:rPr>
      </w:pPr>
      <w:r w:rsidRPr="00E06C07">
        <w:rPr>
          <w:rtl/>
        </w:rPr>
        <w:t> أ )</w:t>
      </w:r>
      <w:r w:rsidRPr="00E06C07">
        <w:rPr>
          <w:rtl/>
        </w:rPr>
        <w:tab/>
        <w:t>إذا كان هناك قرار لمؤتمر المندوبين المفوضين يحدد قضية ذات أولوية، ما مدى الحاجة إلى قرار مماثل للجمعية العالمية لتقييس الاتصالات؛</w:t>
      </w:r>
    </w:p>
    <w:p w14:paraId="76C7B2CC" w14:textId="77777777" w:rsidR="003C5CF7" w:rsidRPr="00E06C07" w:rsidRDefault="003C5CF7" w:rsidP="003C5CF7">
      <w:pPr>
        <w:pStyle w:val="enumlev1"/>
        <w:rPr>
          <w:rtl/>
        </w:rPr>
      </w:pPr>
      <w:r w:rsidRPr="00E06C07">
        <w:rPr>
          <w:rtl/>
        </w:rPr>
        <w:t>ب)</w:t>
      </w:r>
      <w:r w:rsidRPr="00E06C07">
        <w:rPr>
          <w:rtl/>
        </w:rPr>
        <w:tab/>
        <w:t>إذا كان هناك قرار يحدد قضية ذات أولوية، ما مدى الحاجة إلى إعادة تناول مضمون القرار في المؤتمرات أو الجمعيات المختلفة؛</w:t>
      </w:r>
    </w:p>
    <w:p w14:paraId="66233AE3" w14:textId="77777777" w:rsidR="003C5CF7" w:rsidRPr="00E06C07" w:rsidRDefault="003C5CF7" w:rsidP="003C5CF7">
      <w:pPr>
        <w:pStyle w:val="enumlev1"/>
      </w:pPr>
      <w:r w:rsidRPr="00E06C07">
        <w:rPr>
          <w:rtl/>
        </w:rPr>
        <w:t>ج)</w:t>
      </w:r>
      <w:r w:rsidRPr="00E06C07">
        <w:rPr>
          <w:rtl/>
        </w:rPr>
        <w:tab/>
        <w:t>إذا كان الأمر يحتاج فقط إلى تعديلات صياغية على قرار للجمعية، ما مدى الحاجة إلى إصدار صيغة مراجَعة للقرار؛</w:t>
      </w:r>
    </w:p>
    <w:p w14:paraId="7096FD30" w14:textId="77777777" w:rsidR="003C5CF7" w:rsidRPr="00E06C07" w:rsidRDefault="003C5CF7" w:rsidP="003C5CF7">
      <w:pPr>
        <w:pStyle w:val="enumlev1"/>
        <w:rPr>
          <w:rtl/>
          <w:lang w:bidi="ar-EG"/>
        </w:rPr>
      </w:pPr>
      <w:r w:rsidRPr="00E06C07">
        <w:rPr>
          <w:rtl/>
          <w:lang w:bidi="ar-EG"/>
        </w:rPr>
        <w:t>د )</w:t>
      </w:r>
      <w:r w:rsidRPr="00E06C07">
        <w:rPr>
          <w:rtl/>
          <w:lang w:bidi="ar-EG"/>
        </w:rPr>
        <w:tab/>
        <w:t xml:space="preserve">إذا كانت الأعمال </w:t>
      </w:r>
      <w:r w:rsidRPr="00E06C07">
        <w:rPr>
          <w:rtl/>
        </w:rPr>
        <w:t>المقترحة</w:t>
      </w:r>
      <w:r w:rsidRPr="00E06C07">
        <w:rPr>
          <w:rtl/>
          <w:lang w:bidi="ar-EG"/>
        </w:rPr>
        <w:t xml:space="preserve"> قد أُنجزت، ينبغي اعتبار القرار منفَّذاً والتساؤل عن مدى الحاجة إليه.</w:t>
      </w:r>
    </w:p>
    <w:p w14:paraId="6B7C1BC3" w14:textId="77777777" w:rsidR="003C5CF7" w:rsidRPr="00E06C07" w:rsidRDefault="003C5CF7" w:rsidP="003C5CF7">
      <w:pPr>
        <w:rPr>
          <w:noProof/>
          <w:rtl/>
          <w:lang w:bidi="ar-EG"/>
        </w:rPr>
      </w:pPr>
      <w:r w:rsidRPr="00E06C07">
        <w:rPr>
          <w:b/>
          <w:bCs/>
          <w:noProof/>
          <w:lang w:bidi="ar-EG"/>
        </w:rPr>
        <w:t>4.1</w:t>
      </w:r>
      <w:r w:rsidRPr="00E06C07">
        <w:rPr>
          <w:noProof/>
          <w:rtl/>
          <w:lang w:bidi="ar-EG"/>
        </w:rPr>
        <w:tab/>
        <w:t xml:space="preserve">تنشئ الجمعية لجنة لمراقبة الميزانية ولجنة صياغة ترد مهامهما ومسؤولياتهما في القواعد العامة لمؤتمرات الاتحاد وجمعياته واجتماعاته (الأرقام </w:t>
      </w:r>
      <w:r w:rsidRPr="00E06C07">
        <w:rPr>
          <w:noProof/>
          <w:lang w:bidi="ar-EG"/>
        </w:rPr>
        <w:t>74-69</w:t>
      </w:r>
      <w:r w:rsidRPr="00E06C07">
        <w:rPr>
          <w:noProof/>
          <w:rtl/>
          <w:lang w:bidi="ar-EG"/>
        </w:rPr>
        <w:t xml:space="preserve"> من القواعد العامة):</w:t>
      </w:r>
    </w:p>
    <w:p w14:paraId="1341F577" w14:textId="77777777" w:rsidR="003C5CF7" w:rsidRPr="00E06C07" w:rsidRDefault="003C5CF7" w:rsidP="003C5CF7">
      <w:pPr>
        <w:pStyle w:val="enumlev1"/>
        <w:rPr>
          <w:noProof/>
          <w:rtl/>
        </w:rPr>
      </w:pPr>
      <w:r w:rsidRPr="00E06C07">
        <w:rPr>
          <w:noProof/>
          <w:rtl/>
        </w:rPr>
        <w:t xml:space="preserve"> أ )</w:t>
      </w:r>
      <w:r w:rsidRPr="00E06C07">
        <w:rPr>
          <w:noProof/>
          <w:rtl/>
        </w:rPr>
        <w:tab/>
        <w:t>تضطلع "لجنة مراقبة الميزانية"، في </w:t>
      </w:r>
      <w:r w:rsidRPr="00E06C07">
        <w:rPr>
          <w:i/>
          <w:iCs/>
          <w:noProof/>
          <w:rtl/>
        </w:rPr>
        <w:t>جملة أمور</w:t>
      </w:r>
      <w:r w:rsidRPr="00E06C07">
        <w:rPr>
          <w:noProof/>
          <w:rtl/>
        </w:rPr>
        <w:t xml:space="preserve">، بفحص مجموع النفقات المقدرة للجمعية وتقدير الاحتياجات المالية لقطاع تقييس الاتصالات بالاتحاد </w:t>
      </w:r>
      <w:r w:rsidRPr="00E06C07">
        <w:rPr>
          <w:noProof/>
        </w:rPr>
        <w:t>(ITU-T)</w:t>
      </w:r>
      <w:r w:rsidRPr="00E06C07">
        <w:rPr>
          <w:noProof/>
          <w:rtl/>
        </w:rPr>
        <w:t xml:space="preserve"> حتى انعقاد الجمعية التالية والتكاليف التي يتحملها قطاع تقييس الاتصالات والاتحاد ككل والمترتبة على تنفيذ قرارات الجمعية؛</w:t>
      </w:r>
    </w:p>
    <w:p w14:paraId="179E4780" w14:textId="77777777" w:rsidR="003C5CF7" w:rsidRPr="00E06C07" w:rsidRDefault="003C5CF7" w:rsidP="003C5CF7">
      <w:pPr>
        <w:pStyle w:val="enumlev1"/>
        <w:rPr>
          <w:noProof/>
          <w:rtl/>
        </w:rPr>
      </w:pPr>
      <w:r w:rsidRPr="00E06C07">
        <w:rPr>
          <w:noProof/>
          <w:rtl/>
        </w:rPr>
        <w:t>ب)</w:t>
      </w:r>
      <w:r w:rsidRPr="00E06C07">
        <w:rPr>
          <w:noProof/>
          <w:rtl/>
        </w:rPr>
        <w:tab/>
        <w:t>تحسِّن "لجنة الصياغة" صياغة النصوص الناشئة عن مداولات الجمعية مثل القرارات، بدون تغيير معناها ومحتواها، وتعمل على مواءمة النصوص باللغات الرسمية للاتحاد.</w:t>
      </w:r>
    </w:p>
    <w:p w14:paraId="2E29B36C" w14:textId="77777777" w:rsidR="003C5CF7" w:rsidRPr="00E06C07" w:rsidRDefault="003C5CF7" w:rsidP="003C5CF7">
      <w:pPr>
        <w:rPr>
          <w:noProof/>
          <w:rtl/>
          <w:lang w:bidi="ar-EG"/>
        </w:rPr>
      </w:pPr>
      <w:r w:rsidRPr="00E06C07">
        <w:rPr>
          <w:b/>
          <w:bCs/>
          <w:noProof/>
          <w:lang w:bidi="ar-EG"/>
        </w:rPr>
        <w:t>5.1</w:t>
      </w:r>
      <w:r w:rsidRPr="00E06C07">
        <w:rPr>
          <w:b/>
          <w:bCs/>
          <w:noProof/>
          <w:rtl/>
          <w:lang w:bidi="ar-EG"/>
        </w:rPr>
        <w:tab/>
      </w:r>
      <w:r w:rsidRPr="00E06C07">
        <w:rPr>
          <w:noProof/>
          <w:rtl/>
          <w:lang w:bidi="ar-EG"/>
        </w:rPr>
        <w:t>إضافةً إلى لجنة التوجيه ولجنة مراقبة الميزانية ولجنة الصياغة، تشكَّل اللجنتان التاليتان:</w:t>
      </w:r>
    </w:p>
    <w:p w14:paraId="10D4F960" w14:textId="77777777" w:rsidR="003C5CF7" w:rsidRPr="00E06C07" w:rsidRDefault="003C5CF7" w:rsidP="003C5CF7">
      <w:pPr>
        <w:pStyle w:val="enumlev1"/>
        <w:rPr>
          <w:noProof/>
          <w:rtl/>
        </w:rPr>
      </w:pPr>
      <w:r w:rsidRPr="00E06C07">
        <w:rPr>
          <w:noProof/>
          <w:rtl/>
        </w:rPr>
        <w:t xml:space="preserve"> أ )</w:t>
      </w:r>
      <w:r w:rsidRPr="00E06C07">
        <w:rPr>
          <w:noProof/>
          <w:rtl/>
        </w:rPr>
        <w:tab/>
        <w:t>"لجنة أساليب عمل قطاع تقييس الاتصالات بالاتحاد" والتي تقدم تقارير إلى الجلسة العامة تتضمن مقترحات بشأن أساليب عمل قطاع تقييس الاتصالات التي تسمح بتنفيذ فعّال لبرنامج عمل القطاع، استناداً إلى تقارير الفريق الاستشاري لتقييس الاتصالات المرفوعة إلى الجمعية ومقترحات الدول الأعضاء في الاتحاد وأعضاء قطاع تقييس الاتصالات؛</w:t>
      </w:r>
    </w:p>
    <w:p w14:paraId="556F81C2" w14:textId="77777777" w:rsidR="003C5CF7" w:rsidRPr="00E06C07" w:rsidRDefault="003C5CF7" w:rsidP="003C5CF7">
      <w:pPr>
        <w:pStyle w:val="enumlev1"/>
        <w:rPr>
          <w:noProof/>
          <w:rtl/>
        </w:rPr>
      </w:pPr>
      <w:r w:rsidRPr="00E06C07">
        <w:rPr>
          <w:noProof/>
          <w:rtl/>
        </w:rPr>
        <w:t>ب)</w:t>
      </w:r>
      <w:r w:rsidRPr="00E06C07">
        <w:rPr>
          <w:noProof/>
          <w:rtl/>
        </w:rPr>
        <w:tab/>
        <w:t>"لجنة برنامج عمل قطاع تقييس الاتصالات والتنظيم"، التي تقدم إلى الجلسة العامة تقارير تتضمن مقترحات بشأن برنامج عمل قطاع تقييس الاتصالات وتنظيم هذا العمل في إطار استراتيجية قطاع تقييس الاتصالات وأولوياته. وتقوم هذه اللجنة تحديداً بالآتي:</w:t>
      </w:r>
    </w:p>
    <w:p w14:paraId="31D1DDEC" w14:textId="77777777" w:rsidR="003C5CF7" w:rsidRPr="00E06C07" w:rsidRDefault="003C5CF7" w:rsidP="003C5CF7">
      <w:pPr>
        <w:pStyle w:val="enumlev2"/>
        <w:rPr>
          <w:rtl/>
        </w:rPr>
      </w:pPr>
      <w:r w:rsidRPr="00E06C07">
        <w:rPr>
          <w:noProof/>
          <w:rtl/>
        </w:rPr>
        <w:t>'</w:t>
      </w:r>
      <w:r w:rsidRPr="00E06C07">
        <w:rPr>
          <w:noProof/>
        </w:rPr>
        <w:t>1</w:t>
      </w:r>
      <w:r w:rsidRPr="00E06C07">
        <w:rPr>
          <w:noProof/>
          <w:rtl/>
        </w:rPr>
        <w:t>'</w:t>
      </w:r>
      <w:r w:rsidRPr="00E06C07">
        <w:rPr>
          <w:rtl/>
        </w:rPr>
        <w:tab/>
        <w:t>اقتراح الإبقاء على لجان الدراسات أو إنشائها أو إنهاء عملها؛</w:t>
      </w:r>
    </w:p>
    <w:p w14:paraId="5B3B7688" w14:textId="77777777" w:rsidR="003C5CF7" w:rsidRPr="00E06C07" w:rsidRDefault="003C5CF7" w:rsidP="003C5CF7">
      <w:pPr>
        <w:pStyle w:val="enumlev2"/>
        <w:rPr>
          <w:rtl/>
        </w:rPr>
      </w:pPr>
      <w:r w:rsidRPr="00E06C07">
        <w:rPr>
          <w:rtl/>
        </w:rPr>
        <w:t>'</w:t>
      </w:r>
      <w:r w:rsidRPr="00E06C07">
        <w:t>2</w:t>
      </w:r>
      <w:r w:rsidRPr="00E06C07">
        <w:rPr>
          <w:rtl/>
        </w:rPr>
        <w:t>'</w:t>
      </w:r>
      <w:r w:rsidRPr="00E06C07">
        <w:rPr>
          <w:rtl/>
        </w:rPr>
        <w:tab/>
        <w:t>استعراض الهيكل العام للجان الدراسات والمسائل المحددة للدراسة أو لمزيد من الدراسة؛</w:t>
      </w:r>
    </w:p>
    <w:p w14:paraId="133F2A68" w14:textId="2EC391D9" w:rsidR="003C5CF7" w:rsidRPr="00E06C07" w:rsidRDefault="003C5CF7" w:rsidP="003C5CF7">
      <w:pPr>
        <w:pStyle w:val="enumlev2"/>
        <w:rPr>
          <w:rtl/>
        </w:rPr>
      </w:pPr>
      <w:r w:rsidRPr="00E06C07">
        <w:rPr>
          <w:rtl/>
        </w:rPr>
        <w:t>'</w:t>
      </w:r>
      <w:r w:rsidRPr="00E06C07">
        <w:t>3</w:t>
      </w:r>
      <w:r w:rsidRPr="00E06C07">
        <w:rPr>
          <w:rtl/>
        </w:rPr>
        <w:t>'</w:t>
      </w:r>
      <w:r w:rsidRPr="00E06C07">
        <w:rPr>
          <w:rtl/>
        </w:rPr>
        <w:tab/>
        <w:t>وضع وصف واضح للمجال العام للمسؤولية الذي يمكن لكل لجنة من لجان الدراسات في إطاره الإبقاء على</w:t>
      </w:r>
      <w:r w:rsidR="004443D2">
        <w:rPr>
          <w:rFonts w:hint="cs"/>
          <w:rtl/>
        </w:rPr>
        <w:t> </w:t>
      </w:r>
      <w:r w:rsidRPr="00E06C07">
        <w:rPr>
          <w:rtl/>
        </w:rPr>
        <w:t>التوصيات القائمة وإصدار توصيات جديدة بالتعاون مع اللجان الأُخرى، حسب الاقتضاء؛</w:t>
      </w:r>
    </w:p>
    <w:p w14:paraId="794A99F1" w14:textId="77777777" w:rsidR="003C5CF7" w:rsidRPr="00E06C07" w:rsidRDefault="003C5CF7" w:rsidP="003C5CF7">
      <w:pPr>
        <w:pStyle w:val="enumlev2"/>
        <w:rPr>
          <w:rtl/>
        </w:rPr>
      </w:pPr>
      <w:r w:rsidRPr="00E06C07">
        <w:rPr>
          <w:rtl/>
        </w:rPr>
        <w:t>'</w:t>
      </w:r>
      <w:r w:rsidRPr="00E06C07">
        <w:t>4</w:t>
      </w:r>
      <w:r w:rsidRPr="00E06C07">
        <w:rPr>
          <w:rtl/>
        </w:rPr>
        <w:t>'</w:t>
      </w:r>
      <w:r w:rsidRPr="00E06C07">
        <w:rPr>
          <w:rtl/>
        </w:rPr>
        <w:tab/>
        <w:t>اقتراح إسناد المسائل إلى لجان الدراسات، حسب الاقتضاء؛</w:t>
      </w:r>
    </w:p>
    <w:p w14:paraId="3E009B4D" w14:textId="77777777" w:rsidR="003C5CF7" w:rsidRPr="00E06C07" w:rsidRDefault="003C5CF7" w:rsidP="003C5CF7">
      <w:pPr>
        <w:pStyle w:val="enumlev2"/>
        <w:rPr>
          <w:rtl/>
        </w:rPr>
      </w:pPr>
      <w:r w:rsidRPr="00E06C07">
        <w:rPr>
          <w:rtl/>
        </w:rPr>
        <w:t>'</w:t>
      </w:r>
      <w:r w:rsidRPr="00E06C07">
        <w:t>5</w:t>
      </w:r>
      <w:r w:rsidRPr="00E06C07">
        <w:rPr>
          <w:rtl/>
        </w:rPr>
        <w:t>'</w:t>
      </w:r>
      <w:r w:rsidRPr="00E06C07">
        <w:rPr>
          <w:rtl/>
        </w:rPr>
        <w:tab/>
        <w:t>التوصية في حال كانت مسألة أو مجموعة مسائل تهم عدة لجان دراسات:</w:t>
      </w:r>
    </w:p>
    <w:p w14:paraId="3852B06A" w14:textId="77777777" w:rsidR="003C5CF7" w:rsidRPr="00E06C07" w:rsidRDefault="003C5CF7" w:rsidP="003C5CF7">
      <w:pPr>
        <w:pStyle w:val="enumlev3"/>
        <w:rPr>
          <w:noProof/>
          <w:rtl/>
        </w:rPr>
      </w:pPr>
      <w:r w:rsidRPr="00E06C07">
        <w:rPr>
          <w:noProof/>
          <w:rtl/>
        </w:rPr>
        <w:t xml:space="preserve"> أ )</w:t>
      </w:r>
      <w:r w:rsidRPr="00E06C07">
        <w:rPr>
          <w:noProof/>
          <w:rtl/>
        </w:rPr>
        <w:tab/>
        <w:t>بقبول مقترح دولة عضو في الاتحاد أو توصية الفريق الاستشاري لتقييس الاتصالات (في حالة الاختلاف بينهما)؛</w:t>
      </w:r>
    </w:p>
    <w:p w14:paraId="5746AB5F" w14:textId="77777777" w:rsidR="003C5CF7" w:rsidRPr="00E06C07" w:rsidRDefault="003C5CF7" w:rsidP="003C5CF7">
      <w:pPr>
        <w:pStyle w:val="enumlev3"/>
        <w:rPr>
          <w:noProof/>
          <w:rtl/>
        </w:rPr>
      </w:pPr>
      <w:r w:rsidRPr="00E06C07">
        <w:rPr>
          <w:noProof/>
          <w:rtl/>
        </w:rPr>
        <w:t>ب)</w:t>
      </w:r>
      <w:r w:rsidRPr="00E06C07">
        <w:rPr>
          <w:noProof/>
          <w:rtl/>
        </w:rPr>
        <w:tab/>
        <w:t>أو إسناد الدراسة إلى لجنة دراسات واحدة؛</w:t>
      </w:r>
    </w:p>
    <w:p w14:paraId="4D2945AF" w14:textId="77777777" w:rsidR="003C5CF7" w:rsidRPr="00E06C07" w:rsidRDefault="003C5CF7" w:rsidP="003C5CF7">
      <w:pPr>
        <w:pStyle w:val="enumlev3"/>
        <w:rPr>
          <w:noProof/>
          <w:rtl/>
        </w:rPr>
      </w:pPr>
      <w:r w:rsidRPr="00E06C07">
        <w:rPr>
          <w:noProof/>
          <w:rtl/>
        </w:rPr>
        <w:t>ج)</w:t>
      </w:r>
      <w:r w:rsidRPr="00E06C07">
        <w:rPr>
          <w:noProof/>
          <w:rtl/>
        </w:rPr>
        <w:tab/>
        <w:t>أو اعتماد ترتيب بديل؛</w:t>
      </w:r>
    </w:p>
    <w:p w14:paraId="4363332D" w14:textId="77777777" w:rsidR="003C5CF7" w:rsidRPr="00E06C07" w:rsidRDefault="003C5CF7" w:rsidP="003C5CF7">
      <w:pPr>
        <w:pStyle w:val="enumlev2"/>
        <w:rPr>
          <w:noProof/>
          <w:rtl/>
          <w:lang w:val="fr-FR"/>
        </w:rPr>
      </w:pPr>
      <w:r w:rsidRPr="00E06C07">
        <w:rPr>
          <w:noProof/>
          <w:rtl/>
        </w:rPr>
        <w:t>'</w:t>
      </w:r>
      <w:r w:rsidRPr="00E06C07">
        <w:rPr>
          <w:noProof/>
        </w:rPr>
        <w:t>6</w:t>
      </w:r>
      <w:r w:rsidRPr="00E06C07">
        <w:rPr>
          <w:noProof/>
          <w:rtl/>
        </w:rPr>
        <w:t>'</w:t>
      </w:r>
      <w:r w:rsidRPr="00E06C07">
        <w:rPr>
          <w:noProof/>
          <w:rtl/>
          <w:lang w:val="fr-FR"/>
        </w:rPr>
        <w:tab/>
        <w:t>استعراض قوائم التوصيات التي تضطلع كل لجنة دراسات بالمسؤولية عنها وتعديلها إن استدعى الأمر؛</w:t>
      </w:r>
    </w:p>
    <w:p w14:paraId="4FAF0EB4" w14:textId="77777777" w:rsidR="003C5CF7" w:rsidRPr="00E06C07" w:rsidRDefault="003C5CF7" w:rsidP="003C5CF7">
      <w:pPr>
        <w:pStyle w:val="enumlev2"/>
        <w:rPr>
          <w:noProof/>
          <w:rtl/>
          <w:lang w:val="fr-FR"/>
        </w:rPr>
      </w:pPr>
      <w:r w:rsidRPr="00E06C07">
        <w:rPr>
          <w:noProof/>
          <w:rtl/>
        </w:rPr>
        <w:t>'</w:t>
      </w:r>
      <w:r w:rsidRPr="00E06C07">
        <w:rPr>
          <w:noProof/>
        </w:rPr>
        <w:t>7</w:t>
      </w:r>
      <w:r w:rsidRPr="00E06C07">
        <w:rPr>
          <w:noProof/>
          <w:rtl/>
        </w:rPr>
        <w:t>'</w:t>
      </w:r>
      <w:r w:rsidRPr="00E06C07">
        <w:rPr>
          <w:noProof/>
          <w:rtl/>
          <w:lang w:val="fr-FR"/>
        </w:rPr>
        <w:tab/>
        <w:t xml:space="preserve">اقتراح إبقاء أو تشكيل أو حلّ أفرقة أُخرى طبقاً للرقمين </w:t>
      </w:r>
      <w:r w:rsidRPr="00E06C07">
        <w:rPr>
          <w:noProof/>
          <w:lang w:val="fr-FR"/>
        </w:rPr>
        <w:t>191A</w:t>
      </w:r>
      <w:r w:rsidRPr="00E06C07">
        <w:rPr>
          <w:noProof/>
          <w:rtl/>
          <w:lang w:val="fr-FR"/>
        </w:rPr>
        <w:t xml:space="preserve"> و</w:t>
      </w:r>
      <w:r w:rsidRPr="00E06C07">
        <w:rPr>
          <w:noProof/>
          <w:lang w:val="fr-FR"/>
        </w:rPr>
        <w:t>191B</w:t>
      </w:r>
      <w:r w:rsidRPr="00E06C07">
        <w:rPr>
          <w:noProof/>
          <w:rtl/>
          <w:lang w:val="fr-FR"/>
        </w:rPr>
        <w:t xml:space="preserve"> من اتفاقية الاتحاد.</w:t>
      </w:r>
    </w:p>
    <w:p w14:paraId="09D3E291" w14:textId="77777777" w:rsidR="003C5CF7" w:rsidRPr="00E06C07" w:rsidRDefault="003C5CF7" w:rsidP="003C5CF7">
      <w:pPr>
        <w:spacing w:line="187" w:lineRule="auto"/>
        <w:rPr>
          <w:noProof/>
          <w:rtl/>
          <w:lang w:bidi="ar-EG"/>
        </w:rPr>
      </w:pPr>
      <w:r w:rsidRPr="00E06C07">
        <w:rPr>
          <w:b/>
          <w:bCs/>
          <w:noProof/>
          <w:lang w:bidi="ar-EG"/>
        </w:rPr>
        <w:t>6.1</w:t>
      </w:r>
      <w:r w:rsidRPr="00E06C07">
        <w:rPr>
          <w:noProof/>
          <w:rtl/>
          <w:lang w:bidi="ar-EG"/>
        </w:rPr>
        <w:tab/>
        <w:t>ينبغي لرؤساء لجان الدراسات ورئيس الفريق الاستشاري لتقييس الاتصالات ورؤساء الأفرقة الأُخرى التي أنشأتها الجمعية السابقة التواجد للمشاركة في لجنة برنامج العمل والتنظيم.</w:t>
      </w:r>
    </w:p>
    <w:p w14:paraId="20A7799E" w14:textId="77777777" w:rsidR="003C5CF7" w:rsidRPr="00E06C07" w:rsidRDefault="003C5CF7" w:rsidP="003C5CF7">
      <w:pPr>
        <w:spacing w:line="187" w:lineRule="auto"/>
        <w:rPr>
          <w:noProof/>
          <w:rtl/>
          <w:lang w:bidi="ar-EG"/>
        </w:rPr>
      </w:pPr>
      <w:r w:rsidRPr="00E06C07">
        <w:rPr>
          <w:b/>
          <w:bCs/>
          <w:noProof/>
          <w:lang w:bidi="ar-EG"/>
        </w:rPr>
        <w:t>7.1</w:t>
      </w:r>
      <w:r w:rsidRPr="00E06C07">
        <w:rPr>
          <w:noProof/>
          <w:rtl/>
          <w:lang w:bidi="ar-EG"/>
        </w:rPr>
        <w:tab/>
      </w:r>
      <w:r w:rsidRPr="00E06C07">
        <w:rPr>
          <w:noProof/>
          <w:spacing w:val="-2"/>
          <w:rtl/>
          <w:lang w:bidi="ar-EG"/>
        </w:rPr>
        <w:t xml:space="preserve">يجوز للجمعية في جلستها العامة أن تنشئ لجاناً أُخرى وفقاً للرقم </w:t>
      </w:r>
      <w:r w:rsidRPr="00E06C07">
        <w:rPr>
          <w:noProof/>
          <w:spacing w:val="-2"/>
          <w:lang w:bidi="ar-EG"/>
        </w:rPr>
        <w:t>63</w:t>
      </w:r>
      <w:r w:rsidRPr="00E06C07">
        <w:rPr>
          <w:noProof/>
          <w:spacing w:val="-2"/>
          <w:rtl/>
          <w:lang w:bidi="ar-EG"/>
        </w:rPr>
        <w:t xml:space="preserve"> من القواعد العامة لمؤتمرات الاتحاد وجمعياته واجتماعاته؛ </w:t>
      </w:r>
      <w:r w:rsidRPr="00E06C07">
        <w:rPr>
          <w:color w:val="000000"/>
          <w:spacing w:val="-2"/>
          <w:rtl/>
        </w:rPr>
        <w:t xml:space="preserve">وينبغي إدراج الاختصاصات في وثيقة من وثائق الجلسة العامة، مع مراعاة </w:t>
      </w:r>
      <w:r w:rsidRPr="00E06C07">
        <w:rPr>
          <w:noProof/>
          <w:spacing w:val="-2"/>
          <w:rtl/>
          <w:lang w:bidi="ar-EG"/>
        </w:rPr>
        <w:t>التوزيع المناسب لعبء العمل بين اللجان.</w:t>
      </w:r>
    </w:p>
    <w:p w14:paraId="53F16AEE" w14:textId="77777777" w:rsidR="003C5CF7" w:rsidRPr="00E06C07" w:rsidRDefault="003C5CF7" w:rsidP="003C5CF7">
      <w:pPr>
        <w:spacing w:line="187" w:lineRule="auto"/>
        <w:rPr>
          <w:noProof/>
          <w:rtl/>
          <w:lang w:val="fr-FR" w:bidi="ar-EG"/>
        </w:rPr>
      </w:pPr>
      <w:r w:rsidRPr="00E06C07">
        <w:rPr>
          <w:b/>
          <w:bCs/>
          <w:noProof/>
          <w:lang w:bidi="ar-EG"/>
        </w:rPr>
        <w:lastRenderedPageBreak/>
        <w:t>8.1</w:t>
      </w:r>
      <w:r w:rsidRPr="00E06C07">
        <w:rPr>
          <w:b/>
          <w:bCs/>
          <w:noProof/>
          <w:rtl/>
          <w:lang w:bidi="ar-EG"/>
        </w:rPr>
        <w:tab/>
      </w:r>
      <w:r w:rsidRPr="00E06C07">
        <w:rPr>
          <w:noProof/>
          <w:rtl/>
          <w:lang w:bidi="ar-EG"/>
        </w:rPr>
        <w:t xml:space="preserve">ينتهي وجود جميع اللجان والأفرقة المشار إليها في الفقرات من </w:t>
      </w:r>
      <w:r w:rsidRPr="00E06C07">
        <w:rPr>
          <w:noProof/>
          <w:lang w:val="fr-FR" w:bidi="ar-EG"/>
        </w:rPr>
        <w:t>2.1</w:t>
      </w:r>
      <w:r w:rsidRPr="00E06C07">
        <w:rPr>
          <w:noProof/>
          <w:rtl/>
          <w:lang w:val="fr-FR" w:bidi="ar-EG"/>
        </w:rPr>
        <w:t xml:space="preserve"> إلى </w:t>
      </w:r>
      <w:r w:rsidRPr="00E06C07">
        <w:rPr>
          <w:noProof/>
          <w:lang w:val="fr-FR" w:bidi="ar-EG"/>
        </w:rPr>
        <w:t>7.1</w:t>
      </w:r>
      <w:r w:rsidRPr="00E06C07">
        <w:rPr>
          <w:noProof/>
          <w:rtl/>
          <w:lang w:val="fr-FR" w:bidi="ar-EG"/>
        </w:rPr>
        <w:t xml:space="preserve"> أعلاه باختتام أعمال الجمعية العالمية لتقييس الاتصالات باستثناء لجنة الصياغة، إن لزم الأمر ورهناً بموافقة الجمعية وفي حدود الميزانية. وبالتالي يمكن للجنة الصياغة عقد اجتماعات بعد اختتام أعمال الجمعية لاستكمال مهامها التي حددتها الجمعية.</w:t>
      </w:r>
    </w:p>
    <w:p w14:paraId="68219506" w14:textId="77777777" w:rsidR="003C5CF7" w:rsidRPr="00E06C07" w:rsidRDefault="003C5CF7" w:rsidP="003C5CF7">
      <w:pPr>
        <w:spacing w:line="187" w:lineRule="auto"/>
        <w:rPr>
          <w:noProof/>
          <w:rtl/>
          <w:lang w:bidi="ar-EG"/>
        </w:rPr>
      </w:pPr>
      <w:r w:rsidRPr="00E06C07">
        <w:rPr>
          <w:b/>
          <w:bCs/>
          <w:noProof/>
          <w:lang w:bidi="ar-EG"/>
        </w:rPr>
        <w:t>9.1</w:t>
      </w:r>
      <w:r w:rsidRPr="00E06C07">
        <w:rPr>
          <w:noProof/>
          <w:rtl/>
          <w:lang w:bidi="ar-EG"/>
        </w:rPr>
        <w:tab/>
        <w:t xml:space="preserve">وفقاً للرقم </w:t>
      </w:r>
      <w:r w:rsidRPr="00E06C07">
        <w:rPr>
          <w:noProof/>
          <w:lang w:bidi="ar-EG"/>
        </w:rPr>
        <w:t>49</w:t>
      </w:r>
      <w:r w:rsidRPr="00E06C07">
        <w:rPr>
          <w:noProof/>
          <w:rtl/>
          <w:lang w:bidi="ar-EG"/>
        </w:rPr>
        <w:t xml:space="preserve"> من القواعد العامة لمؤتمرات الاتحاد وجمعياته واجتماعاته، يجتمع رؤساء الوفود، قبيل الجلسة الافتتاحية للجمعية العالمية لتقييس الاتصالات، لإعداد جدول أعمال الجلسة العامة الأولى والتقدم بمقترحات بشأن تنظيم الجمعية بما في ذلك مقترحات بشأن رؤساء ونواب رؤساء الجمعية ولجانها وفريقها (أفرقتها).</w:t>
      </w:r>
    </w:p>
    <w:p w14:paraId="6B5EF21A" w14:textId="77777777" w:rsidR="003C5CF7" w:rsidRPr="00E06C07" w:rsidRDefault="003C5CF7" w:rsidP="003C5CF7">
      <w:pPr>
        <w:keepNext/>
        <w:rPr>
          <w:noProof/>
          <w:rtl/>
          <w:lang w:bidi="ar-EG"/>
        </w:rPr>
      </w:pPr>
      <w:r w:rsidRPr="00E06C07">
        <w:rPr>
          <w:b/>
          <w:bCs/>
          <w:noProof/>
          <w:lang w:bidi="ar-EG"/>
        </w:rPr>
        <w:t>10.1</w:t>
      </w:r>
      <w:r w:rsidRPr="00E06C07">
        <w:rPr>
          <w:noProof/>
          <w:rtl/>
          <w:lang w:bidi="ar-EG"/>
        </w:rPr>
        <w:tab/>
        <w:t>يجتمع رؤساء الوفود، خلال انعقاد الجمعية العالمية لتقييس الاتصالات:</w:t>
      </w:r>
    </w:p>
    <w:p w14:paraId="347AB101" w14:textId="77777777" w:rsidR="003C5CF7" w:rsidRPr="00E06C07" w:rsidRDefault="003C5CF7" w:rsidP="003C5CF7">
      <w:pPr>
        <w:pStyle w:val="enumlev1"/>
        <w:rPr>
          <w:noProof/>
          <w:rtl/>
        </w:rPr>
      </w:pPr>
      <w:r w:rsidRPr="00E06C07">
        <w:rPr>
          <w:noProof/>
          <w:rtl/>
        </w:rPr>
        <w:t xml:space="preserve"> أ )</w:t>
      </w:r>
      <w:r w:rsidRPr="00E06C07">
        <w:rPr>
          <w:noProof/>
          <w:rtl/>
        </w:rPr>
        <w:tab/>
        <w:t>للنظر في اقتراحات لجنة برنامج عمل قطاع تقييس الاتصالات والتنظيم فيما يتعلق ببرنامج العمل وتشكيل لجان الدراسات بصفة خاصة؛</w:t>
      </w:r>
    </w:p>
    <w:p w14:paraId="61E53A05" w14:textId="77777777" w:rsidR="003C5CF7" w:rsidRPr="00E06C07" w:rsidRDefault="003C5CF7" w:rsidP="003C5CF7">
      <w:pPr>
        <w:pStyle w:val="enumlev1"/>
        <w:rPr>
          <w:noProof/>
          <w:rtl/>
          <w:lang w:bidi="ar-EG"/>
        </w:rPr>
      </w:pPr>
      <w:r w:rsidRPr="00E06C07">
        <w:rPr>
          <w:noProof/>
          <w:rtl/>
        </w:rPr>
        <w:t>ب)</w:t>
      </w:r>
      <w:r w:rsidRPr="00E06C07">
        <w:rPr>
          <w:noProof/>
          <w:rtl/>
        </w:rPr>
        <w:tab/>
        <w:t xml:space="preserve">لوضع الاقتراحات المتصلة بتسمية رؤساء ونواب رؤساء لجان الدراسات والفريق الاستشاري لتقييس الاتصالات والأفرقة الأُخرى التي تشكلها الجمعية (انظر القسم </w:t>
      </w:r>
      <w:r w:rsidRPr="00E06C07">
        <w:rPr>
          <w:noProof/>
        </w:rPr>
        <w:t>2</w:t>
      </w:r>
      <w:r w:rsidRPr="00E06C07">
        <w:rPr>
          <w:noProof/>
          <w:rtl/>
        </w:rPr>
        <w:t>)</w:t>
      </w:r>
      <w:r w:rsidRPr="00E06C07">
        <w:rPr>
          <w:noProof/>
          <w:rtl/>
          <w:lang w:bidi="ar-EG"/>
        </w:rPr>
        <w:t>.</w:t>
      </w:r>
    </w:p>
    <w:p w14:paraId="31EFB6AC" w14:textId="77777777" w:rsidR="003C5CF7" w:rsidRPr="00E06C07" w:rsidRDefault="003C5CF7" w:rsidP="003C5CF7">
      <w:pPr>
        <w:widowControl w:val="0"/>
        <w:spacing w:line="187" w:lineRule="auto"/>
        <w:rPr>
          <w:noProof/>
          <w:rtl/>
          <w:lang w:bidi="ar-EG"/>
        </w:rPr>
      </w:pPr>
      <w:r w:rsidRPr="00E06C07">
        <w:rPr>
          <w:b/>
          <w:bCs/>
          <w:noProof/>
          <w:lang w:bidi="ar-EG"/>
        </w:rPr>
        <w:t>10.1</w:t>
      </w:r>
      <w:r w:rsidRPr="00E06C07">
        <w:rPr>
          <w:rStyle w:val="Bolditalic"/>
          <w:rtl/>
        </w:rPr>
        <w:t>مكرراً</w:t>
      </w:r>
      <w:r w:rsidRPr="00E06C07">
        <w:rPr>
          <w:b/>
          <w:bCs/>
          <w:i/>
          <w:iCs/>
          <w:noProof/>
          <w:rtl/>
          <w:lang w:bidi="ar-EG"/>
        </w:rPr>
        <w:tab/>
      </w:r>
      <w:r w:rsidRPr="00E06C07">
        <w:rPr>
          <w:rtl/>
          <w:lang w:bidi="ar-EG"/>
        </w:rPr>
        <w:t>يمكن</w:t>
      </w:r>
      <w:r w:rsidRPr="00E06C07">
        <w:rPr>
          <w:i/>
          <w:iCs/>
          <w:rtl/>
          <w:lang w:bidi="ar-EG"/>
        </w:rPr>
        <w:t xml:space="preserve"> </w:t>
      </w:r>
      <w:r w:rsidRPr="00E06C07">
        <w:rPr>
          <w:rtl/>
          <w:lang w:bidi="ar-EG"/>
        </w:rPr>
        <w:t>لرؤساء الوفود الاجتماع أيضاً إن استدعت الحاجة، وبناء على دعوةٍ من رئيس الجمعية، للنظر في أي مسائل معلقة، بهدف التشاور والتنسيق للتوصل إلى توافق في الآراء.</w:t>
      </w:r>
    </w:p>
    <w:p w14:paraId="543FAAB1" w14:textId="77777777" w:rsidR="003C5CF7" w:rsidRPr="00E06C07" w:rsidRDefault="003C5CF7" w:rsidP="003C5CF7">
      <w:pPr>
        <w:widowControl w:val="0"/>
        <w:spacing w:line="187" w:lineRule="auto"/>
        <w:rPr>
          <w:noProof/>
          <w:rtl/>
          <w:lang w:bidi="ar-EG"/>
        </w:rPr>
      </w:pPr>
      <w:r w:rsidRPr="00E06C07">
        <w:rPr>
          <w:b/>
          <w:bCs/>
          <w:noProof/>
          <w:lang w:bidi="ar-EG"/>
        </w:rPr>
        <w:t>11.1</w:t>
      </w:r>
      <w:r w:rsidRPr="00E06C07">
        <w:rPr>
          <w:noProof/>
          <w:rtl/>
          <w:lang w:bidi="ar-EG"/>
        </w:rPr>
        <w:tab/>
        <w:t>يوضع برنامج عمل الجمعية العالمية لتقييس الاتصالات بالشكل الذي يتيح وقتاً كافياً للنظر في الجوانب الإدارية والتنظيمية المهمة للقطاع. وكقاعدة عامة:</w:t>
      </w:r>
    </w:p>
    <w:p w14:paraId="298429B6" w14:textId="71F22CBD" w:rsidR="003C5CF7" w:rsidRPr="00E06C07" w:rsidRDefault="003C5CF7" w:rsidP="003C5CF7">
      <w:pPr>
        <w:spacing w:line="187" w:lineRule="auto"/>
        <w:rPr>
          <w:noProof/>
          <w:rtl/>
          <w:lang w:bidi="ar-EG"/>
        </w:rPr>
      </w:pPr>
      <w:r w:rsidRPr="00E06C07">
        <w:rPr>
          <w:b/>
          <w:bCs/>
          <w:noProof/>
          <w:lang w:bidi="ar-EG"/>
        </w:rPr>
        <w:t>1.11.1</w:t>
      </w:r>
      <w:r w:rsidRPr="00E06C07">
        <w:rPr>
          <w:noProof/>
          <w:rtl/>
          <w:lang w:bidi="ar-EG"/>
        </w:rPr>
        <w:tab/>
        <w:t>ويضع رؤساء لجان الدراسات أنفسهم، أثناء انعقاد الجمعية، تحت تصرف الجمعية لتقديم معلومات عن الأمور التي</w:t>
      </w:r>
      <w:r w:rsidR="0016566C">
        <w:rPr>
          <w:rFonts w:hint="cs"/>
          <w:noProof/>
          <w:rtl/>
          <w:lang w:bidi="ar-EG"/>
        </w:rPr>
        <w:t> </w:t>
      </w:r>
      <w:r w:rsidRPr="00E06C07">
        <w:rPr>
          <w:noProof/>
          <w:rtl/>
          <w:lang w:bidi="ar-EG"/>
        </w:rPr>
        <w:t>تخص لجان الدراسات التي يرأسونها.</w:t>
      </w:r>
    </w:p>
    <w:p w14:paraId="4E40E3B0" w14:textId="77777777" w:rsidR="003C5CF7" w:rsidRPr="00E06C07" w:rsidRDefault="003C5CF7" w:rsidP="003C5CF7">
      <w:pPr>
        <w:spacing w:line="187" w:lineRule="auto"/>
        <w:rPr>
          <w:noProof/>
          <w:rtl/>
          <w:lang w:bidi="ar-EG"/>
        </w:rPr>
      </w:pPr>
      <w:r w:rsidRPr="00E06C07">
        <w:rPr>
          <w:b/>
          <w:bCs/>
          <w:noProof/>
          <w:lang w:bidi="ar-EG"/>
        </w:rPr>
        <w:t>2.11.1</w:t>
      </w:r>
      <w:r w:rsidRPr="00E06C07">
        <w:rPr>
          <w:noProof/>
          <w:rtl/>
          <w:lang w:bidi="ar-EG"/>
        </w:rPr>
        <w:tab/>
        <w:t xml:space="preserve">في الحالات المبينة في القسم </w:t>
      </w:r>
      <w:r w:rsidRPr="00E06C07">
        <w:rPr>
          <w:noProof/>
          <w:lang w:bidi="ar-EG"/>
        </w:rPr>
        <w:t>9</w:t>
      </w:r>
      <w:r w:rsidRPr="00E06C07">
        <w:rPr>
          <w:noProof/>
          <w:rtl/>
          <w:lang w:bidi="ar-EG"/>
        </w:rPr>
        <w:t>، يجوز أن يُطلب إلى الجمعية العالمية لتقييس الاتصالات النظر والموافقة على توصية أو أكثر. وينبغي أن يتضمن تقرير أي لجنة (لجان) دراسات أو تقرير الفريق الاستشاري الذي ينطوي على مثل هذا الإجراء معلومات عن سبب اقتراح هذا الإجراء.</w:t>
      </w:r>
    </w:p>
    <w:p w14:paraId="2A6BB619" w14:textId="5C45F251" w:rsidR="003C5CF7" w:rsidRPr="00E06C07" w:rsidRDefault="003C5CF7" w:rsidP="003C5CF7">
      <w:pPr>
        <w:keepNext/>
        <w:keepLines/>
        <w:spacing w:line="187" w:lineRule="auto"/>
        <w:rPr>
          <w:noProof/>
          <w:rtl/>
          <w:lang w:bidi="ar-EG"/>
        </w:rPr>
      </w:pPr>
      <w:r w:rsidRPr="007014FB">
        <w:rPr>
          <w:b/>
          <w:bCs/>
          <w:noProof/>
          <w:lang w:bidi="ar-EG"/>
        </w:rPr>
        <w:t>3.11.1</w:t>
      </w:r>
      <w:r w:rsidRPr="007014FB">
        <w:rPr>
          <w:b/>
          <w:bCs/>
          <w:noProof/>
          <w:rtl/>
          <w:lang w:bidi="ar-EG"/>
        </w:rPr>
        <w:tab/>
      </w:r>
      <w:r w:rsidRPr="007014FB">
        <w:rPr>
          <w:noProof/>
          <w:rtl/>
          <w:lang w:bidi="ar-EG"/>
        </w:rPr>
        <w:t>تتلقى الجمعية العالمية لتقييس الاتصالات تقارير تشمل مقترحات من اللجان التي أنشأتها وتنظر فيها، وتتخذ قرارات نهائية بشأن هذه الاقتراحات والتقارير التي تقدمها إليها هذه اللجان والأفرقة.</w:t>
      </w:r>
      <w:r w:rsidRPr="00E06C07">
        <w:rPr>
          <w:noProof/>
          <w:rtl/>
          <w:lang w:bidi="ar-EG"/>
        </w:rPr>
        <w:t xml:space="preserve"> واستناداً إلى المقترحات المقدمة من اللجنة المعنية ببرنامج عمل قطاع تقييس الاتصالات وتنظيمه، تشكّل الجمعية لجان دراسات، كما تشكل أفرقة أُخرى حسب الاقتضاء، ومع مراعاة بحث رؤساء الوفود لهذا الأمر، تقوم بتعيين رؤساء ونواب رؤساء لجان الدراسات والفريق الاستشاري لتقييس الاتصالات وأي أفرقة أُخرى تشكلها الجمعية مع مراعاة المادة </w:t>
      </w:r>
      <w:r w:rsidRPr="00E06C07">
        <w:rPr>
          <w:noProof/>
          <w:lang w:bidi="ar-EG"/>
        </w:rPr>
        <w:t>20</w:t>
      </w:r>
      <w:r w:rsidRPr="00E06C07">
        <w:rPr>
          <w:noProof/>
          <w:rtl/>
          <w:lang w:bidi="ar-EG"/>
        </w:rPr>
        <w:t xml:space="preserve"> من الاتفاقية والقرار </w:t>
      </w:r>
      <w:r w:rsidRPr="00E06C07">
        <w:rPr>
          <w:noProof/>
          <w:lang w:val="en-GB" w:bidi="ar-EG"/>
        </w:rPr>
        <w:t>208</w:t>
      </w:r>
      <w:r w:rsidRPr="00E06C07">
        <w:rPr>
          <w:noProof/>
          <w:rtl/>
          <w:lang w:bidi="ar-EG"/>
        </w:rPr>
        <w:t xml:space="preserve"> (دبي، 2018) </w:t>
      </w:r>
      <w:r w:rsidRPr="00E06C07">
        <w:rPr>
          <w:noProof/>
          <w:rtl/>
        </w:rPr>
        <w:t xml:space="preserve">لمؤتمر المندوبين المفوضين </w:t>
      </w:r>
      <w:r w:rsidRPr="00E06C07">
        <w:rPr>
          <w:noProof/>
          <w:rtl/>
          <w:lang w:bidi="ar-EG"/>
        </w:rPr>
        <w:t>والقسم </w:t>
      </w:r>
      <w:r w:rsidRPr="00E06C07">
        <w:rPr>
          <w:noProof/>
          <w:lang w:bidi="ar-EG"/>
        </w:rPr>
        <w:t>3</w:t>
      </w:r>
      <w:r w:rsidRPr="00E06C07">
        <w:rPr>
          <w:noProof/>
          <w:rtl/>
          <w:lang w:bidi="ar-EG"/>
        </w:rPr>
        <w:t xml:space="preserve"> أدناه.</w:t>
      </w:r>
    </w:p>
    <w:p w14:paraId="0135AAC9" w14:textId="77777777" w:rsidR="003C5CF7" w:rsidRPr="00E06C07" w:rsidRDefault="003C5CF7" w:rsidP="003C5CF7">
      <w:pPr>
        <w:rPr>
          <w:noProof/>
          <w:rtl/>
          <w:lang w:bidi="ar-EG"/>
        </w:rPr>
      </w:pPr>
      <w:r w:rsidRPr="00E06C07">
        <w:rPr>
          <w:b/>
          <w:bCs/>
          <w:noProof/>
          <w:lang w:bidi="ar-EG"/>
        </w:rPr>
        <w:t>4.11.1</w:t>
      </w:r>
      <w:r w:rsidRPr="00E06C07">
        <w:rPr>
          <w:b/>
          <w:bCs/>
          <w:noProof/>
          <w:rtl/>
          <w:lang w:bidi="ar-EG"/>
        </w:rPr>
        <w:tab/>
      </w:r>
      <w:r w:rsidRPr="00E06C07">
        <w:rPr>
          <w:rtl/>
        </w:rPr>
        <w:t xml:space="preserve">طبقاً للقرار </w:t>
      </w:r>
      <w:r w:rsidRPr="00E06C07">
        <w:rPr>
          <w:rtl/>
          <w:lang w:bidi="ar"/>
        </w:rPr>
        <w:t>191 (</w:t>
      </w:r>
      <w:r w:rsidRPr="00E06C07">
        <w:rPr>
          <w:rtl/>
        </w:rPr>
        <w:t xml:space="preserve">المراجَع في دبي، </w:t>
      </w:r>
      <w:r w:rsidRPr="00E06C07">
        <w:rPr>
          <w:rtl/>
          <w:lang w:bidi="ar"/>
        </w:rPr>
        <w:t xml:space="preserve">2018) </w:t>
      </w:r>
      <w:r w:rsidRPr="00E06C07">
        <w:rPr>
          <w:rtl/>
        </w:rPr>
        <w:t>لمؤتمر المندوبين المفوضين، تحدد الجمعية العالمية لتقييس الاتصالات</w:t>
      </w:r>
      <w:r w:rsidRPr="00E06C07">
        <w:rPr>
          <w:rtl/>
          <w:lang w:bidi="ar"/>
        </w:rPr>
        <w:t> </w:t>
      </w:r>
      <w:r w:rsidRPr="00E06C07">
        <w:rPr>
          <w:rtl/>
        </w:rPr>
        <w:t>المجالات المشتركة مع القطاعين الآخرين التي ينبغي العمل فيها والتي تتطلب التنسيق الداخلي في</w:t>
      </w:r>
      <w:r w:rsidRPr="00E06C07">
        <w:rPr>
          <w:rtl/>
          <w:lang w:bidi="ar"/>
        </w:rPr>
        <w:t> </w:t>
      </w:r>
      <w:r w:rsidRPr="00E06C07">
        <w:rPr>
          <w:rtl/>
        </w:rPr>
        <w:t>الاتحاد</w:t>
      </w:r>
      <w:r w:rsidRPr="00E06C07">
        <w:rPr>
          <w:rtl/>
          <w:lang w:bidi="ar-EG"/>
        </w:rPr>
        <w:t>.</w:t>
      </w:r>
    </w:p>
    <w:p w14:paraId="02E5A25C" w14:textId="77777777" w:rsidR="003C5CF7" w:rsidRPr="00E06C07" w:rsidRDefault="003C5CF7" w:rsidP="003C5CF7">
      <w:pPr>
        <w:rPr>
          <w:noProof/>
          <w:rtl/>
          <w:lang w:val="fr-FR" w:bidi="ar-EG"/>
        </w:rPr>
      </w:pPr>
      <w:r w:rsidRPr="00E06C07">
        <w:rPr>
          <w:b/>
          <w:bCs/>
          <w:noProof/>
          <w:lang w:bidi="ar-EG"/>
        </w:rPr>
        <w:t>12.1</w:t>
      </w:r>
      <w:r w:rsidRPr="00E06C07">
        <w:rPr>
          <w:b/>
          <w:bCs/>
          <w:noProof/>
          <w:rtl/>
          <w:lang w:bidi="ar-EG"/>
        </w:rPr>
        <w:tab/>
      </w:r>
      <w:r w:rsidRPr="00E06C07">
        <w:rPr>
          <w:rtl/>
        </w:rPr>
        <w:t xml:space="preserve">يجوز للجمعية العالمية لتقييس الاتصالات، </w:t>
      </w:r>
      <w:r w:rsidRPr="00E06C07">
        <w:rPr>
          <w:noProof/>
          <w:rtl/>
          <w:lang w:bidi="ar-EG"/>
        </w:rPr>
        <w:t xml:space="preserve">طبقاً للرقم </w:t>
      </w:r>
      <w:r w:rsidRPr="00E06C07">
        <w:rPr>
          <w:noProof/>
          <w:lang w:val="fr-FR" w:bidi="ar-EG"/>
        </w:rPr>
        <w:t>191C</w:t>
      </w:r>
      <w:r w:rsidRPr="00E06C07">
        <w:rPr>
          <w:noProof/>
          <w:rtl/>
          <w:lang w:val="fr-FR" w:bidi="ar-EG"/>
        </w:rPr>
        <w:t xml:space="preserve"> من الاتفاقية، أن تسند مسائل محددة تقع في حدود اختصاصها إلى الفريق الاستشاري لتقييس الاتصالات مع بيان الإجراء المطلوب بشأن هذه المسائل.</w:t>
      </w:r>
    </w:p>
    <w:p w14:paraId="3E9265E3" w14:textId="77777777" w:rsidR="003C5CF7" w:rsidRPr="00E06C07" w:rsidRDefault="003C5CF7" w:rsidP="003C5CF7">
      <w:pPr>
        <w:pStyle w:val="Headingb"/>
        <w:rPr>
          <w:rtl/>
        </w:rPr>
      </w:pPr>
      <w:r w:rsidRPr="00E06C07">
        <w:t>13.1</w:t>
      </w:r>
      <w:r w:rsidRPr="00E06C07">
        <w:rPr>
          <w:rtl/>
        </w:rPr>
        <w:tab/>
        <w:t>التصويت</w:t>
      </w:r>
    </w:p>
    <w:p w14:paraId="7D3874C6" w14:textId="46EDD305" w:rsidR="003C5CF7" w:rsidRPr="00E06C07" w:rsidRDefault="003C5CF7" w:rsidP="003C5CF7">
      <w:pPr>
        <w:spacing w:line="187" w:lineRule="auto"/>
        <w:rPr>
          <w:noProof/>
          <w:rtl/>
          <w:lang w:bidi="ar-EG"/>
        </w:rPr>
      </w:pPr>
      <w:r w:rsidRPr="00E06C07">
        <w:rPr>
          <w:noProof/>
          <w:rtl/>
          <w:lang w:bidi="ar-EG"/>
        </w:rPr>
        <w:t>إذا قامت الحاجة إلى إجراء تصويت للدول الأعضاء في الجمعية، يجري التصويت وفقاً للأحكام ذات الصلة من الدستور والاتفاقية والقواعد العامة لمؤتمرات الاتحاد وجمعياته واجتماعاته.</w:t>
      </w:r>
      <w:r w:rsidRPr="00E06C07">
        <w:rPr>
          <w:noProof/>
          <w:rtl/>
          <w:lang w:bidi="ar-EG"/>
        </w:rPr>
        <w:br w:type="page"/>
      </w:r>
    </w:p>
    <w:p w14:paraId="79E4BC7F" w14:textId="77777777" w:rsidR="003C5CF7" w:rsidRPr="003C3571" w:rsidRDefault="003C5CF7" w:rsidP="003C5CF7">
      <w:pPr>
        <w:pStyle w:val="SectionNo0"/>
        <w:rPr>
          <w:rtl/>
        </w:rPr>
      </w:pPr>
      <w:r w:rsidRPr="003C3571">
        <w:rPr>
          <w:rtl/>
        </w:rPr>
        <w:lastRenderedPageBreak/>
        <w:t xml:space="preserve">القسم </w:t>
      </w:r>
      <w:r w:rsidRPr="003C3571">
        <w:t>1</w:t>
      </w:r>
      <w:r w:rsidRPr="003C3571">
        <w:rPr>
          <w:rStyle w:val="Bold-italic-Arabic"/>
          <w:b w:val="0"/>
          <w:bCs w:val="0"/>
          <w:rtl/>
        </w:rPr>
        <w:t>مكرراً</w:t>
      </w:r>
    </w:p>
    <w:p w14:paraId="57205BFB" w14:textId="77777777" w:rsidR="003C5CF7" w:rsidRPr="00E06C07" w:rsidRDefault="003C5CF7" w:rsidP="003C5CF7">
      <w:pPr>
        <w:pStyle w:val="Sectiontitle0"/>
        <w:rPr>
          <w:rtl/>
          <w:lang w:bidi="ar-SA"/>
        </w:rPr>
      </w:pPr>
      <w:r w:rsidRPr="003C3571">
        <w:rPr>
          <w:rtl/>
        </w:rPr>
        <w:t>إعداد وثائق قطاع تقييس الاتصالات</w:t>
      </w:r>
      <w:r w:rsidRPr="003C3571">
        <w:rPr>
          <w:rtl/>
          <w:lang w:bidi="ar-SA"/>
        </w:rPr>
        <w:t xml:space="preserve"> بالاتحاد</w:t>
      </w:r>
    </w:p>
    <w:p w14:paraId="0F75922A" w14:textId="77777777" w:rsidR="003C5CF7" w:rsidRPr="00E06C07" w:rsidRDefault="003C5CF7" w:rsidP="003C5CF7">
      <w:pPr>
        <w:pStyle w:val="Headingb"/>
      </w:pPr>
      <w:r w:rsidRPr="00E06C07">
        <w:rPr>
          <w:bCs w:val="0"/>
        </w:rPr>
        <w:t>1</w:t>
      </w:r>
      <w:r w:rsidRPr="00E06C07">
        <w:rPr>
          <w:rStyle w:val="Bold-italic-Arabic"/>
          <w:bCs/>
          <w:rtl/>
        </w:rPr>
        <w:t>مكرراً</w:t>
      </w:r>
      <w:r w:rsidRPr="00E06C07">
        <w:rPr>
          <w:i/>
          <w:iCs/>
          <w:rtl/>
        </w:rPr>
        <w:t>.</w:t>
      </w:r>
      <w:r w:rsidRPr="00E06C07">
        <w:t>1</w:t>
      </w:r>
      <w:r w:rsidRPr="00E06C07">
        <w:tab/>
      </w:r>
      <w:r w:rsidRPr="00E06C07">
        <w:tab/>
      </w:r>
      <w:r w:rsidRPr="00E06C07">
        <w:rPr>
          <w:rtl/>
        </w:rPr>
        <w:t>مبادئ عامة</w:t>
      </w:r>
    </w:p>
    <w:p w14:paraId="2C7510E7" w14:textId="77777777" w:rsidR="003C5CF7" w:rsidRPr="00E06C07" w:rsidRDefault="003C5CF7" w:rsidP="003C5CF7">
      <w:pPr>
        <w:rPr>
          <w:rtl/>
          <w:lang w:bidi="ar-SY"/>
        </w:rPr>
      </w:pPr>
      <w:r w:rsidRPr="00E06C07">
        <w:rPr>
          <w:rtl/>
        </w:rPr>
        <w:t xml:space="preserve">في الفقرتين التاليتين </w:t>
      </w:r>
      <w:r w:rsidRPr="00E06C07">
        <w:t>1</w:t>
      </w:r>
      <w:r w:rsidRPr="00E06C07">
        <w:rPr>
          <w:rStyle w:val="Italic"/>
          <w:rtl/>
        </w:rPr>
        <w:t>مكرراً</w:t>
      </w:r>
      <w:r w:rsidRPr="00E06C07">
        <w:t>1.1.</w:t>
      </w:r>
      <w:r w:rsidRPr="00E06C07">
        <w:rPr>
          <w:rtl/>
          <w:lang w:bidi="ar-SY"/>
        </w:rPr>
        <w:t xml:space="preserve"> و</w:t>
      </w:r>
      <w:r w:rsidRPr="00E06C07">
        <w:t>1</w:t>
      </w:r>
      <w:r w:rsidRPr="00E06C07">
        <w:rPr>
          <w:rStyle w:val="Italic"/>
          <w:rtl/>
        </w:rPr>
        <w:t>مكرراً</w:t>
      </w:r>
      <w:r w:rsidRPr="00E06C07">
        <w:t>2.1.</w:t>
      </w:r>
      <w:r w:rsidRPr="00E06C07">
        <w:rPr>
          <w:rtl/>
        </w:rPr>
        <w:t xml:space="preserve">، </w:t>
      </w:r>
      <w:r w:rsidRPr="00E06C07">
        <w:rPr>
          <w:rtl/>
          <w:lang w:bidi="ar-SY"/>
        </w:rPr>
        <w:t xml:space="preserve">يستخدم مصطلح "نصوص" من أجل القرارات والمسائل والآراء والتوصيات والوثائق غير المعيارية المحددة في التوصية </w:t>
      </w:r>
      <w:r w:rsidRPr="00E06C07">
        <w:rPr>
          <w:lang w:val="en-GB" w:bidi="ar-SY"/>
        </w:rPr>
        <w:t>ITU-T A.13</w:t>
      </w:r>
      <w:r w:rsidRPr="00E06C07">
        <w:rPr>
          <w:rtl/>
          <w:lang w:bidi="ar-SY"/>
        </w:rPr>
        <w:t>.</w:t>
      </w:r>
    </w:p>
    <w:p w14:paraId="221637E0" w14:textId="77777777" w:rsidR="003C5CF7" w:rsidRPr="00E06C07" w:rsidRDefault="003C5CF7" w:rsidP="003C5CF7">
      <w:pPr>
        <w:pStyle w:val="Headingb"/>
        <w:rPr>
          <w:rtl/>
        </w:rPr>
      </w:pPr>
      <w:r w:rsidRPr="00E06C07">
        <w:rPr>
          <w:bCs w:val="0"/>
        </w:rPr>
        <w:t>1</w:t>
      </w:r>
      <w:r w:rsidRPr="00E06C07">
        <w:rPr>
          <w:rStyle w:val="Bolditalic"/>
          <w:bCs/>
          <w:rtl/>
        </w:rPr>
        <w:t>مكرراً</w:t>
      </w:r>
      <w:r w:rsidRPr="00E06C07">
        <w:rPr>
          <w:i/>
          <w:iCs/>
          <w:rtl/>
        </w:rPr>
        <w:t>.</w:t>
      </w:r>
      <w:r w:rsidRPr="00E06C07">
        <w:t>1.1</w:t>
      </w:r>
      <w:r w:rsidRPr="00E06C07">
        <w:tab/>
      </w:r>
      <w:r w:rsidRPr="00E06C07">
        <w:rPr>
          <w:rtl/>
        </w:rPr>
        <w:t>طريقة عرض النصوص</w:t>
      </w:r>
    </w:p>
    <w:p w14:paraId="496A4A91" w14:textId="77777777" w:rsidR="003C5CF7" w:rsidRPr="00E06C07" w:rsidRDefault="003C5CF7" w:rsidP="003C5CF7">
      <w:pPr>
        <w:keepNext/>
        <w:keepLines/>
      </w:pPr>
      <w:r w:rsidRPr="00E06C07">
        <w:rPr>
          <w:b/>
          <w:bCs/>
        </w:rPr>
        <w:t>1</w:t>
      </w:r>
      <w:r w:rsidRPr="00E06C07">
        <w:rPr>
          <w:rStyle w:val="Bolditalic"/>
          <w:rtl/>
        </w:rPr>
        <w:t>مكرراً</w:t>
      </w:r>
      <w:r w:rsidRPr="00E06C07">
        <w:rPr>
          <w:b/>
          <w:bCs/>
          <w:i/>
          <w:iCs/>
          <w:rtl/>
        </w:rPr>
        <w:t>.</w:t>
      </w:r>
      <w:r w:rsidRPr="00E06C07">
        <w:rPr>
          <w:b/>
          <w:bCs/>
        </w:rPr>
        <w:t>1.1.1</w:t>
      </w:r>
      <w:r w:rsidRPr="00E06C07">
        <w:tab/>
      </w:r>
      <w:r w:rsidRPr="00E06C07">
        <w:rPr>
          <w:rtl/>
        </w:rPr>
        <w:t>ينبغي أن تكون النصوص موجزة ما أمكن، مقتصرة على المحتوى الضروري، وأن تتناول مباشرة المسألة/الموضوع أو الجزء من المسألة/الموضوع قيد الدراسة.</w:t>
      </w:r>
    </w:p>
    <w:p w14:paraId="0DBB6D60" w14:textId="77777777" w:rsidR="003C5CF7" w:rsidRPr="00E06C07" w:rsidRDefault="003C5CF7" w:rsidP="003C5CF7">
      <w:pPr>
        <w:rPr>
          <w:rtl/>
        </w:rPr>
      </w:pPr>
      <w:r w:rsidRPr="00E06C07">
        <w:rPr>
          <w:b/>
          <w:bCs/>
        </w:rPr>
        <w:t>1</w:t>
      </w:r>
      <w:r w:rsidRPr="00E06C07">
        <w:rPr>
          <w:rStyle w:val="Bolditalic"/>
          <w:rtl/>
        </w:rPr>
        <w:t>مكرراً</w:t>
      </w:r>
      <w:r w:rsidRPr="00E06C07">
        <w:rPr>
          <w:b/>
          <w:bCs/>
          <w:i/>
          <w:iCs/>
          <w:rtl/>
        </w:rPr>
        <w:t>.</w:t>
      </w:r>
      <w:r w:rsidRPr="00E06C07">
        <w:rPr>
          <w:b/>
          <w:bCs/>
        </w:rPr>
        <w:t>2.1.1</w:t>
      </w:r>
      <w:r w:rsidRPr="00E06C07">
        <w:rPr>
          <w:rtl/>
        </w:rPr>
        <w:tab/>
        <w:t>ينبغي أن يشمل كل نص إحالة مرجعية إلى النصوص ذات الصلة، وحيثما كان ملائماً، إلى أحكام لوائح الاتصالات الدولية (</w:t>
      </w:r>
      <w:r w:rsidRPr="00E06C07">
        <w:t>ITR</w:t>
      </w:r>
      <w:r w:rsidRPr="00E06C07">
        <w:rPr>
          <w:rtl/>
        </w:rPr>
        <w:t>) ذات ال</w:t>
      </w:r>
      <w:r w:rsidRPr="00E06C07">
        <w:rPr>
          <w:rtl/>
          <w:lang w:bidi="ar-EG"/>
        </w:rPr>
        <w:t xml:space="preserve">صلة، </w:t>
      </w:r>
      <w:r w:rsidRPr="00E06C07">
        <w:rPr>
          <w:rtl/>
        </w:rPr>
        <w:t>بدون أي تفسيرات أو إيضاحات تتعلق بلوائح الاتصالات الدولية أو اقتراح أي تعديل عليها.</w:t>
      </w:r>
    </w:p>
    <w:p w14:paraId="6A5FC767" w14:textId="77777777" w:rsidR="003C5CF7" w:rsidRPr="00E06C07" w:rsidRDefault="003C5CF7" w:rsidP="003C5CF7">
      <w:r w:rsidRPr="00E06C07">
        <w:rPr>
          <w:b/>
          <w:bCs/>
        </w:rPr>
        <w:t>1</w:t>
      </w:r>
      <w:r w:rsidRPr="00E06C07">
        <w:rPr>
          <w:rStyle w:val="Bolditalic"/>
          <w:rtl/>
        </w:rPr>
        <w:t>مكرراً</w:t>
      </w:r>
      <w:r w:rsidRPr="00E06C07">
        <w:rPr>
          <w:b/>
          <w:bCs/>
          <w:i/>
          <w:iCs/>
          <w:rtl/>
        </w:rPr>
        <w:t>.</w:t>
      </w:r>
      <w:r w:rsidRPr="00E06C07">
        <w:rPr>
          <w:b/>
          <w:bCs/>
        </w:rPr>
        <w:t>3.1.1</w:t>
      </w:r>
      <w:r w:rsidRPr="00E06C07">
        <w:rPr>
          <w:rtl/>
        </w:rPr>
        <w:tab/>
        <w:t>تُعرض النصوص (بما في ذلك القرارات والمسائل والآراء والتوصيات والوثائق غير المعيارية المحددة في التوصية </w:t>
      </w:r>
      <w:r w:rsidRPr="00E06C07">
        <w:rPr>
          <w:lang w:val="en-GB"/>
        </w:rPr>
        <w:t>ITU-T A.13</w:t>
      </w:r>
      <w:r w:rsidRPr="00E06C07">
        <w:rPr>
          <w:rtl/>
        </w:rPr>
        <w:t>) بإظهار أرقامها وعناوينها وبيان السنة التي أقرت فيها لأول مرة ويبين، حيثما اقتضى الأمر، سنة إقرار أي مراجعة طرأت عليها.</w:t>
      </w:r>
    </w:p>
    <w:p w14:paraId="777197DA" w14:textId="77777777" w:rsidR="003C5CF7" w:rsidRPr="00E06C07" w:rsidRDefault="003C5CF7" w:rsidP="003C5CF7">
      <w:r w:rsidRPr="00E06C07">
        <w:rPr>
          <w:b/>
          <w:bCs/>
        </w:rPr>
        <w:t>1</w:t>
      </w:r>
      <w:r w:rsidRPr="00E06C07">
        <w:rPr>
          <w:rStyle w:val="Bolditalic"/>
          <w:rtl/>
        </w:rPr>
        <w:t>مكرراً</w:t>
      </w:r>
      <w:r w:rsidRPr="00E06C07">
        <w:rPr>
          <w:b/>
          <w:bCs/>
          <w:i/>
          <w:iCs/>
          <w:rtl/>
        </w:rPr>
        <w:t>.</w:t>
      </w:r>
      <w:r w:rsidRPr="00E06C07">
        <w:rPr>
          <w:b/>
          <w:bCs/>
        </w:rPr>
        <w:t>4.1.1</w:t>
      </w:r>
      <w:r w:rsidRPr="00E06C07">
        <w:rPr>
          <w:rtl/>
        </w:rPr>
        <w:tab/>
      </w:r>
      <w:r w:rsidRPr="00E06C07">
        <w:rPr>
          <w:rtl/>
          <w:lang w:bidi="ar-EG"/>
        </w:rPr>
        <w:t>ينبغي أن تعتبر الملحقات بأيٍّ من هذه النصوص متكافئة في الوضع، ما لم يُحدد خلاف ذلك.</w:t>
      </w:r>
    </w:p>
    <w:p w14:paraId="5BDB7370" w14:textId="77777777" w:rsidR="003C5CF7" w:rsidRPr="00E06C07" w:rsidRDefault="003C5CF7" w:rsidP="003C5CF7">
      <w:pPr>
        <w:rPr>
          <w:rtl/>
          <w:lang w:bidi="ar-EG"/>
        </w:rPr>
      </w:pPr>
      <w:r w:rsidRPr="00E06C07">
        <w:rPr>
          <w:b/>
          <w:bCs/>
        </w:rPr>
        <w:t>1</w:t>
      </w:r>
      <w:r w:rsidRPr="00E06C07">
        <w:rPr>
          <w:rStyle w:val="Bolditalic"/>
          <w:rtl/>
        </w:rPr>
        <w:t>مكرراً</w:t>
      </w:r>
      <w:r w:rsidRPr="00E06C07">
        <w:rPr>
          <w:b/>
          <w:bCs/>
          <w:i/>
          <w:iCs/>
          <w:rtl/>
        </w:rPr>
        <w:t>.</w:t>
      </w:r>
      <w:r w:rsidRPr="00E06C07">
        <w:rPr>
          <w:b/>
          <w:bCs/>
        </w:rPr>
        <w:t>5.1.1</w:t>
      </w:r>
      <w:r w:rsidRPr="00E06C07">
        <w:rPr>
          <w:rtl/>
        </w:rPr>
        <w:tab/>
      </w:r>
      <w:r w:rsidRPr="00E06C07">
        <w:rPr>
          <w:spacing w:val="-4"/>
          <w:rtl/>
        </w:rPr>
        <w:t>لا تشكل الإضافات إلى التوصيات جزءاً من التوصيات ولا يجب اعتبارها متكافئة في الوضع مع التوصيات أو ملحقاتها.</w:t>
      </w:r>
    </w:p>
    <w:p w14:paraId="0CE88999" w14:textId="77777777" w:rsidR="003C5CF7" w:rsidRPr="00E06C07" w:rsidRDefault="003C5CF7" w:rsidP="003C5CF7">
      <w:pPr>
        <w:pStyle w:val="Headingb"/>
      </w:pPr>
      <w:r w:rsidRPr="00E06C07">
        <w:rPr>
          <w:bCs w:val="0"/>
        </w:rPr>
        <w:t>1</w:t>
      </w:r>
      <w:r w:rsidRPr="00E06C07">
        <w:rPr>
          <w:rStyle w:val="Bolditalic"/>
          <w:bCs/>
          <w:rtl/>
        </w:rPr>
        <w:t>مكرراً</w:t>
      </w:r>
      <w:r w:rsidRPr="00E06C07">
        <w:rPr>
          <w:i/>
          <w:iCs/>
          <w:rtl/>
        </w:rPr>
        <w:t>.</w:t>
      </w:r>
      <w:r w:rsidRPr="00E06C07">
        <w:t>2.1</w:t>
      </w:r>
      <w:r w:rsidRPr="00E06C07">
        <w:tab/>
      </w:r>
      <w:r w:rsidRPr="00E06C07">
        <w:rPr>
          <w:rtl/>
        </w:rPr>
        <w:t>نشر النصوص</w:t>
      </w:r>
    </w:p>
    <w:p w14:paraId="4FF37A5D" w14:textId="77777777" w:rsidR="003C5CF7" w:rsidRPr="00E06C07" w:rsidRDefault="003C5CF7" w:rsidP="003C5CF7">
      <w:r w:rsidRPr="00E06C07">
        <w:rPr>
          <w:b/>
          <w:bCs/>
        </w:rPr>
        <w:t>1</w:t>
      </w:r>
      <w:r w:rsidRPr="00E06C07">
        <w:rPr>
          <w:rStyle w:val="Bolditalic"/>
          <w:rtl/>
        </w:rPr>
        <w:t>مكرراً</w:t>
      </w:r>
      <w:r w:rsidRPr="00E06C07">
        <w:rPr>
          <w:b/>
          <w:bCs/>
          <w:i/>
          <w:iCs/>
          <w:rtl/>
        </w:rPr>
        <w:t>.</w:t>
      </w:r>
      <w:r w:rsidRPr="00E06C07">
        <w:rPr>
          <w:b/>
          <w:bCs/>
        </w:rPr>
        <w:t>1.2.1</w:t>
      </w:r>
      <w:r w:rsidRPr="00E06C07">
        <w:rPr>
          <w:lang w:bidi="ar-EG"/>
        </w:rPr>
        <w:tab/>
      </w:r>
      <w:r w:rsidRPr="00E06C07">
        <w:rPr>
          <w:rtl/>
        </w:rPr>
        <w:t>تنشر جميع النصوص في شكل إلكتروني بأسرع ما يمكن بعد إقرارها ويمكن إتاحتها أيضاً في شكل ورقي رهناً بسياسة منشورات الاتحاد.</w:t>
      </w:r>
    </w:p>
    <w:p w14:paraId="4AAA1C13" w14:textId="77777777" w:rsidR="003C5CF7" w:rsidRPr="00E06C07" w:rsidRDefault="003C5CF7" w:rsidP="003C5CF7">
      <w:r w:rsidRPr="00E06C07">
        <w:rPr>
          <w:b/>
          <w:bCs/>
        </w:rPr>
        <w:t>1</w:t>
      </w:r>
      <w:r w:rsidRPr="00E06C07">
        <w:rPr>
          <w:rStyle w:val="Bolditalic"/>
          <w:rtl/>
        </w:rPr>
        <w:t>مكرراً</w:t>
      </w:r>
      <w:r w:rsidRPr="00E06C07">
        <w:rPr>
          <w:b/>
          <w:bCs/>
          <w:i/>
          <w:iCs/>
          <w:rtl/>
        </w:rPr>
        <w:t>.</w:t>
      </w:r>
      <w:r w:rsidRPr="00E06C07">
        <w:rPr>
          <w:b/>
          <w:bCs/>
        </w:rPr>
        <w:t>2.2.1</w:t>
      </w:r>
      <w:r w:rsidRPr="00E06C07">
        <w:rPr>
          <w:rtl/>
          <w:lang w:bidi="ar-EG"/>
        </w:rPr>
        <w:tab/>
      </w:r>
      <w:r w:rsidRPr="00E06C07">
        <w:rPr>
          <w:rtl/>
          <w:lang w:bidi="ar-SY"/>
        </w:rPr>
        <w:t>ينشر الاتحاد ما يوافَق عليه من قرارات وآراء ومسائل وتوصيات جديدة أو مراجَعة بلغات الاتحاد الرسمية في أقرب وقت ممكن عملياً.</w:t>
      </w:r>
      <w:r w:rsidRPr="00E06C07">
        <w:rPr>
          <w:rtl/>
          <w:lang w:bidi="ar-EG"/>
        </w:rPr>
        <w:t xml:space="preserve"> وتُنشر الوثائق غير المعيارية في أقرب وقت ممكن، باللغة الإنكليزية فقط أو باللغات الرسمية الست للاتحاد الدولي للاتصالات بناءً على قرار من اللجنة المعنية.</w:t>
      </w:r>
    </w:p>
    <w:p w14:paraId="7B03DA05" w14:textId="779E0BFF" w:rsidR="003C5CF7" w:rsidRPr="00E06C07" w:rsidRDefault="003C5CF7" w:rsidP="003C5CF7">
      <w:pPr>
        <w:pStyle w:val="Headingb"/>
        <w:rPr>
          <w:rtl/>
        </w:rPr>
      </w:pPr>
      <w:r w:rsidRPr="00E06C07">
        <w:rPr>
          <w:bCs w:val="0"/>
        </w:rPr>
        <w:t>1</w:t>
      </w:r>
      <w:r w:rsidRPr="00E06C07">
        <w:rPr>
          <w:rStyle w:val="Bolditalic"/>
          <w:bCs/>
          <w:rtl/>
        </w:rPr>
        <w:t>مكرراً</w:t>
      </w:r>
      <w:r w:rsidRPr="00E06C07">
        <w:rPr>
          <w:i/>
          <w:iCs/>
          <w:rtl/>
        </w:rPr>
        <w:t>.</w:t>
      </w:r>
      <w:r w:rsidRPr="00E06C07">
        <w:t>2</w:t>
      </w:r>
      <w:r w:rsidRPr="00E06C07">
        <w:tab/>
      </w:r>
      <w:r w:rsidRPr="00E06C07">
        <w:rPr>
          <w:rtl/>
        </w:rPr>
        <w:t>قرارات الجمعية العالمية لتقييس الاتصالات</w:t>
      </w:r>
    </w:p>
    <w:p w14:paraId="5DCFD8D7" w14:textId="77777777" w:rsidR="003C5CF7" w:rsidRPr="00E06C07" w:rsidRDefault="003C5CF7" w:rsidP="003C5CF7">
      <w:pPr>
        <w:pStyle w:val="Headingb"/>
        <w:rPr>
          <w:rtl/>
        </w:rPr>
      </w:pPr>
      <w:r w:rsidRPr="00E06C07">
        <w:rPr>
          <w:bCs w:val="0"/>
        </w:rPr>
        <w:t>1</w:t>
      </w:r>
      <w:r w:rsidRPr="00E06C07">
        <w:rPr>
          <w:rStyle w:val="Bolditalic"/>
          <w:bCs/>
          <w:rtl/>
        </w:rPr>
        <w:t>مكرراً</w:t>
      </w:r>
      <w:r w:rsidRPr="00E06C07">
        <w:rPr>
          <w:i/>
          <w:iCs/>
          <w:rtl/>
        </w:rPr>
        <w:t>.</w:t>
      </w:r>
      <w:r w:rsidRPr="00E06C07">
        <w:t>1.2</w:t>
      </w:r>
      <w:r w:rsidRPr="00E06C07">
        <w:rPr>
          <w:rtl/>
        </w:rPr>
        <w:tab/>
        <w:t>تعريف</w:t>
      </w:r>
    </w:p>
    <w:p w14:paraId="09BEA705" w14:textId="77777777" w:rsidR="003C5CF7" w:rsidRPr="00E06C07" w:rsidRDefault="003C5CF7" w:rsidP="003C5CF7">
      <w:pPr>
        <w:rPr>
          <w:rtl/>
        </w:rPr>
      </w:pPr>
      <w:r w:rsidRPr="00E06C07">
        <w:rPr>
          <w:b/>
          <w:bCs/>
          <w:rtl/>
        </w:rPr>
        <w:t>قرار الجمعية العالمية لتقييس الاتصالات</w:t>
      </w:r>
      <w:r w:rsidRPr="00E06C07">
        <w:rPr>
          <w:rtl/>
        </w:rPr>
        <w:t>: نص صادر عن الجمعية العالمية لتقييس الاتصالات يتضمن أحكاماً بشأن تنظيم قطاع تقييس الاتصالات التابع للاتحاد وأساليب عمله وبرامجه والمسائل/المواضيع التي يتعين دراستها.</w:t>
      </w:r>
    </w:p>
    <w:p w14:paraId="721A2868" w14:textId="77777777" w:rsidR="003C5CF7" w:rsidRPr="00E06C07" w:rsidRDefault="003C5CF7" w:rsidP="003C5CF7">
      <w:pPr>
        <w:pStyle w:val="Headingb"/>
        <w:rPr>
          <w:rtl/>
        </w:rPr>
      </w:pPr>
      <w:r w:rsidRPr="00E06C07">
        <w:rPr>
          <w:bCs w:val="0"/>
        </w:rPr>
        <w:t>1</w:t>
      </w:r>
      <w:r w:rsidRPr="00E06C07">
        <w:rPr>
          <w:rStyle w:val="Bolditalic"/>
          <w:bCs/>
          <w:rtl/>
        </w:rPr>
        <w:t>مكرراً</w:t>
      </w:r>
      <w:r w:rsidRPr="00E06C07">
        <w:rPr>
          <w:i/>
          <w:iCs/>
          <w:rtl/>
        </w:rPr>
        <w:t>.</w:t>
      </w:r>
      <w:r w:rsidRPr="00E06C07">
        <w:t>2.2</w:t>
      </w:r>
      <w:r w:rsidRPr="00E06C07">
        <w:tab/>
      </w:r>
      <w:r w:rsidRPr="00E06C07">
        <w:rPr>
          <w:rtl/>
        </w:rPr>
        <w:t>الاعتماد</w:t>
      </w:r>
    </w:p>
    <w:p w14:paraId="708D0375" w14:textId="77777777" w:rsidR="003C5CF7" w:rsidRPr="00E06C07" w:rsidRDefault="003C5CF7" w:rsidP="003C5CF7">
      <w:r w:rsidRPr="00E06C07">
        <w:rPr>
          <w:rtl/>
        </w:rPr>
        <w:t>تنظر الجمعية العالمية لتقييس الاتصالات في القرارات الجديدة أو المراجَعة التي تقترحها الدول الأعضاء وأعضاء القطاع أو يقترحها الفريق الاستشاري لتقييس الاتصالات ويجوز لها أن تعتمدها.</w:t>
      </w:r>
    </w:p>
    <w:p w14:paraId="316C9663" w14:textId="77777777" w:rsidR="003C5CF7" w:rsidRPr="00E06C07" w:rsidRDefault="003C5CF7" w:rsidP="003C5CF7">
      <w:pPr>
        <w:pStyle w:val="Headingb"/>
      </w:pPr>
      <w:r w:rsidRPr="00E06C07">
        <w:rPr>
          <w:bCs w:val="0"/>
        </w:rPr>
        <w:t>1</w:t>
      </w:r>
      <w:r w:rsidRPr="00E06C07">
        <w:rPr>
          <w:rStyle w:val="Bolditalic"/>
          <w:bCs/>
          <w:rtl/>
        </w:rPr>
        <w:t>مكرراً</w:t>
      </w:r>
      <w:r w:rsidRPr="00E06C07">
        <w:rPr>
          <w:i/>
          <w:iCs/>
          <w:rtl/>
        </w:rPr>
        <w:t>.</w:t>
      </w:r>
      <w:r w:rsidRPr="00E06C07">
        <w:t>3.2</w:t>
      </w:r>
      <w:r w:rsidRPr="00E06C07">
        <w:tab/>
      </w:r>
      <w:r w:rsidRPr="00E06C07">
        <w:rPr>
          <w:rtl/>
        </w:rPr>
        <w:t>الإلغاء</w:t>
      </w:r>
    </w:p>
    <w:p w14:paraId="2DD21395" w14:textId="77777777" w:rsidR="003C5CF7" w:rsidRPr="00E06C07" w:rsidRDefault="003C5CF7" w:rsidP="003C5CF7">
      <w:r w:rsidRPr="00E06C07">
        <w:rPr>
          <w:rtl/>
        </w:rPr>
        <w:t>يجوز للجمعية العالمية لتقييس الاتصالات إلغاء قرارات على أساس مقترحات من الدول الأعضاء وأعضاء القطاع و/أو مع مراعاة الاقتراحات المقدمة من الفريق الاستشاري لتقييس الاتصالات.</w:t>
      </w:r>
    </w:p>
    <w:p w14:paraId="6F45F6C5" w14:textId="77777777" w:rsidR="003C5CF7" w:rsidRPr="00E06C07" w:rsidRDefault="003C5CF7" w:rsidP="003C5CF7">
      <w:pPr>
        <w:pStyle w:val="Headingb"/>
        <w:rPr>
          <w:rtl/>
        </w:rPr>
      </w:pPr>
      <w:r w:rsidRPr="00E06C07">
        <w:rPr>
          <w:bCs w:val="0"/>
        </w:rPr>
        <w:lastRenderedPageBreak/>
        <w:t>1</w:t>
      </w:r>
      <w:r w:rsidRPr="00E06C07">
        <w:rPr>
          <w:rStyle w:val="Bolditalic"/>
          <w:bCs/>
          <w:rtl/>
        </w:rPr>
        <w:t>مكرراً</w:t>
      </w:r>
      <w:r w:rsidRPr="00E06C07">
        <w:rPr>
          <w:i/>
          <w:iCs/>
          <w:rtl/>
        </w:rPr>
        <w:t>.</w:t>
      </w:r>
      <w:r w:rsidRPr="00E06C07">
        <w:t>3</w:t>
      </w:r>
      <w:r w:rsidRPr="00E06C07">
        <w:rPr>
          <w:rtl/>
        </w:rPr>
        <w:tab/>
      </w:r>
      <w:r w:rsidRPr="00E06C07">
        <w:tab/>
      </w:r>
      <w:r w:rsidRPr="00E06C07">
        <w:rPr>
          <w:rtl/>
        </w:rPr>
        <w:t>الآراء</w:t>
      </w:r>
    </w:p>
    <w:p w14:paraId="6A18D3E2" w14:textId="77777777" w:rsidR="003C5CF7" w:rsidRPr="00E06C07" w:rsidRDefault="003C5CF7" w:rsidP="003C5CF7">
      <w:pPr>
        <w:pStyle w:val="Headingb"/>
      </w:pPr>
      <w:r w:rsidRPr="00E06C07">
        <w:rPr>
          <w:bCs w:val="0"/>
        </w:rPr>
        <w:t>1</w:t>
      </w:r>
      <w:r w:rsidRPr="00E06C07">
        <w:rPr>
          <w:rStyle w:val="Bolditalic"/>
          <w:bCs/>
          <w:rtl/>
        </w:rPr>
        <w:t>مكرراً</w:t>
      </w:r>
      <w:r w:rsidRPr="00E06C07">
        <w:rPr>
          <w:i/>
          <w:iCs/>
          <w:rtl/>
        </w:rPr>
        <w:t>.</w:t>
      </w:r>
      <w:r w:rsidRPr="00E06C07">
        <w:t>1.3</w:t>
      </w:r>
      <w:r w:rsidRPr="00E06C07">
        <w:tab/>
      </w:r>
      <w:r w:rsidRPr="00E06C07">
        <w:rPr>
          <w:rtl/>
        </w:rPr>
        <w:t>تعريف</w:t>
      </w:r>
    </w:p>
    <w:p w14:paraId="558569BB" w14:textId="77777777" w:rsidR="003C5CF7" w:rsidRPr="00E06C07" w:rsidRDefault="003C5CF7" w:rsidP="003C5CF7">
      <w:pPr>
        <w:rPr>
          <w:rtl/>
        </w:rPr>
      </w:pPr>
      <w:r w:rsidRPr="00E06C07">
        <w:rPr>
          <w:b/>
          <w:bCs/>
          <w:rtl/>
          <w:lang w:bidi="ar-EG"/>
        </w:rPr>
        <w:t>الرأي:</w:t>
      </w:r>
      <w:r w:rsidRPr="00E06C07">
        <w:rPr>
          <w:rtl/>
          <w:lang w:bidi="ar-EG"/>
        </w:rPr>
        <w:t xml:space="preserve"> </w:t>
      </w:r>
      <w:r w:rsidRPr="00E06C07">
        <w:rPr>
          <w:rtl/>
        </w:rPr>
        <w:t>نص يحتوي على وجهة نظر أو مقترح أو استفسار موجه إلى لجان دراسات قطاع تقييس الاتصالات بالاتحاد وقطاعي الاتحاد الآخرين، أو المنظمات الدولية، إلخ</w:t>
      </w:r>
      <w:r w:rsidRPr="00E06C07">
        <w:rPr>
          <w:rtl/>
          <w:lang w:bidi="ar-EG"/>
        </w:rPr>
        <w:t>.</w:t>
      </w:r>
      <w:r w:rsidRPr="00E06C07">
        <w:rPr>
          <w:rtl/>
        </w:rPr>
        <w:t>، ولا يتعلق بالضرورة بموضوع تقني.</w:t>
      </w:r>
    </w:p>
    <w:p w14:paraId="7A360299" w14:textId="77777777" w:rsidR="003C5CF7" w:rsidRPr="00E06C07" w:rsidRDefault="003C5CF7" w:rsidP="003C5CF7">
      <w:pPr>
        <w:pStyle w:val="Headingb"/>
        <w:rPr>
          <w:rtl/>
        </w:rPr>
      </w:pPr>
      <w:r w:rsidRPr="00E06C07">
        <w:rPr>
          <w:bCs w:val="0"/>
        </w:rPr>
        <w:t>1</w:t>
      </w:r>
      <w:r w:rsidRPr="00E06C07">
        <w:rPr>
          <w:rStyle w:val="Bolditalic"/>
          <w:bCs/>
          <w:rtl/>
        </w:rPr>
        <w:t>مكرراً</w:t>
      </w:r>
      <w:r w:rsidRPr="00E06C07">
        <w:rPr>
          <w:i/>
          <w:iCs/>
          <w:rtl/>
        </w:rPr>
        <w:t>.</w:t>
      </w:r>
      <w:r w:rsidRPr="00E06C07">
        <w:t>2.3</w:t>
      </w:r>
      <w:r w:rsidRPr="00E06C07">
        <w:tab/>
      </w:r>
      <w:r w:rsidRPr="00E06C07">
        <w:rPr>
          <w:rtl/>
        </w:rPr>
        <w:t>الاعتماد</w:t>
      </w:r>
    </w:p>
    <w:p w14:paraId="050E955B" w14:textId="77777777" w:rsidR="003C5CF7" w:rsidRPr="00E06C07" w:rsidRDefault="003C5CF7" w:rsidP="003C5CF7">
      <w:pPr>
        <w:rPr>
          <w:lang w:bidi="ar-EG"/>
        </w:rPr>
      </w:pPr>
      <w:r w:rsidRPr="00E06C07">
        <w:rPr>
          <w:rtl/>
          <w:lang w:bidi="ar-EG"/>
        </w:rPr>
        <w:t xml:space="preserve">تستعرض الجمعية العالمية لتقييس الاتصالات الآراء المراجَعة أو الجديدة </w:t>
      </w:r>
      <w:r w:rsidRPr="00E06C07">
        <w:rPr>
          <w:rtl/>
        </w:rPr>
        <w:t>على أساس مقترحات من الدول الأعضاء وأعضاء القطاع أو الفريق الاستشاري لتقييس الاتصالات</w:t>
      </w:r>
      <w:r w:rsidRPr="00E06C07">
        <w:rPr>
          <w:rtl/>
          <w:lang w:bidi="ar-EG"/>
        </w:rPr>
        <w:t xml:space="preserve"> ويجوز أن تعتمدها.</w:t>
      </w:r>
    </w:p>
    <w:p w14:paraId="1B847B95" w14:textId="77777777" w:rsidR="003C5CF7" w:rsidRPr="00E06C07" w:rsidRDefault="003C5CF7" w:rsidP="003C5CF7">
      <w:pPr>
        <w:pStyle w:val="Headingb"/>
        <w:rPr>
          <w:rtl/>
        </w:rPr>
      </w:pPr>
      <w:r w:rsidRPr="00E06C07">
        <w:rPr>
          <w:bCs w:val="0"/>
        </w:rPr>
        <w:t>1</w:t>
      </w:r>
      <w:r w:rsidRPr="00E06C07">
        <w:rPr>
          <w:rStyle w:val="Bolditalic"/>
          <w:bCs/>
          <w:rtl/>
        </w:rPr>
        <w:t>مكرراً</w:t>
      </w:r>
      <w:r w:rsidRPr="00E06C07">
        <w:rPr>
          <w:i/>
          <w:iCs/>
          <w:rtl/>
        </w:rPr>
        <w:t>.</w:t>
      </w:r>
      <w:r w:rsidRPr="00E06C07">
        <w:t>3.3</w:t>
      </w:r>
      <w:r w:rsidRPr="00E06C07">
        <w:tab/>
      </w:r>
      <w:r w:rsidRPr="00E06C07">
        <w:rPr>
          <w:rtl/>
        </w:rPr>
        <w:t>الإلغاء</w:t>
      </w:r>
    </w:p>
    <w:p w14:paraId="4485CD75" w14:textId="77777777" w:rsidR="003C5CF7" w:rsidRPr="00E06C07" w:rsidRDefault="003C5CF7" w:rsidP="003C5CF7">
      <w:pPr>
        <w:rPr>
          <w:rtl/>
        </w:rPr>
      </w:pPr>
      <w:r w:rsidRPr="00E06C07">
        <w:rPr>
          <w:rtl/>
        </w:rPr>
        <w:t>يجوز للجمعية العالمية لتقييس الاتصالات إلغاء رأي على أساس مقترحات من الدول الأعضاء وأعضاء القطاع أو الفريق الاستشاري لتقييس الاتصالات.</w:t>
      </w:r>
    </w:p>
    <w:p w14:paraId="5C27E289" w14:textId="77777777" w:rsidR="003C5CF7" w:rsidRPr="00E06C07" w:rsidRDefault="003C5CF7" w:rsidP="003C5CF7">
      <w:pPr>
        <w:pStyle w:val="Headingb"/>
        <w:rPr>
          <w:rtl/>
        </w:rPr>
      </w:pPr>
      <w:r w:rsidRPr="00E06C07">
        <w:rPr>
          <w:bCs w:val="0"/>
        </w:rPr>
        <w:t>1</w:t>
      </w:r>
      <w:r w:rsidRPr="00E06C07">
        <w:rPr>
          <w:rStyle w:val="Bolditalic"/>
          <w:bCs/>
          <w:rtl/>
        </w:rPr>
        <w:t>مكرراً</w:t>
      </w:r>
      <w:r w:rsidRPr="00E06C07">
        <w:rPr>
          <w:i/>
          <w:iCs/>
          <w:rtl/>
        </w:rPr>
        <w:t>.</w:t>
      </w:r>
      <w:r w:rsidRPr="00E06C07">
        <w:t>4</w:t>
      </w:r>
      <w:r w:rsidRPr="00E06C07">
        <w:rPr>
          <w:rtl/>
        </w:rPr>
        <w:tab/>
      </w:r>
      <w:r w:rsidRPr="00E06C07">
        <w:tab/>
      </w:r>
      <w:r w:rsidRPr="00E06C07">
        <w:rPr>
          <w:rtl/>
        </w:rPr>
        <w:t>مسائل قطاع تقييس الاتصالات</w:t>
      </w:r>
    </w:p>
    <w:p w14:paraId="012A843B" w14:textId="77777777" w:rsidR="003C5CF7" w:rsidRPr="00E06C07" w:rsidRDefault="003C5CF7" w:rsidP="003C5CF7">
      <w:pPr>
        <w:pStyle w:val="Headingb"/>
        <w:rPr>
          <w:rtl/>
        </w:rPr>
      </w:pPr>
      <w:r w:rsidRPr="00E06C07">
        <w:rPr>
          <w:bCs w:val="0"/>
        </w:rPr>
        <w:t>1</w:t>
      </w:r>
      <w:r w:rsidRPr="00E06C07">
        <w:rPr>
          <w:rStyle w:val="Bolditalic"/>
          <w:bCs/>
          <w:rtl/>
        </w:rPr>
        <w:t>مكرراً</w:t>
      </w:r>
      <w:r w:rsidRPr="00E06C07">
        <w:rPr>
          <w:i/>
          <w:iCs/>
          <w:rtl/>
        </w:rPr>
        <w:t>.</w:t>
      </w:r>
      <w:r w:rsidRPr="00E06C07">
        <w:t>1.4</w:t>
      </w:r>
      <w:r w:rsidRPr="00E06C07">
        <w:rPr>
          <w:rtl/>
        </w:rPr>
        <w:tab/>
        <w:t>تعريف</w:t>
      </w:r>
    </w:p>
    <w:p w14:paraId="571F7278" w14:textId="76A58E50" w:rsidR="003C5CF7" w:rsidRPr="00E06C07" w:rsidRDefault="003C5CF7" w:rsidP="003C5CF7">
      <w:pPr>
        <w:rPr>
          <w:rtl/>
        </w:rPr>
      </w:pPr>
      <w:r w:rsidRPr="00E06C07">
        <w:rPr>
          <w:b/>
          <w:bCs/>
          <w:rtl/>
        </w:rPr>
        <w:t>المسألة:</w:t>
      </w:r>
      <w:r w:rsidRPr="00E06C07">
        <w:rPr>
          <w:rtl/>
        </w:rPr>
        <w:t xml:space="preserve"> وصف لمجال العمل المزمع دراسته، وتفضي عادةً إلى وضع واحدة أو أكثر من التوصيات الجديدة أو المراجَعة و/أو إلى</w:t>
      </w:r>
      <w:r w:rsidR="003C3571">
        <w:rPr>
          <w:rFonts w:hint="cs"/>
          <w:rtl/>
        </w:rPr>
        <w:t> </w:t>
      </w:r>
      <w:r w:rsidRPr="00E06C07">
        <w:rPr>
          <w:rtl/>
        </w:rPr>
        <w:t xml:space="preserve">وثائق غير معيارية جديدة أو مراجَعة على النحو المحدد في التوصية </w:t>
      </w:r>
      <w:r w:rsidRPr="00E06C07">
        <w:rPr>
          <w:lang w:val="en-GB"/>
        </w:rPr>
        <w:t>ITU-T A.13</w:t>
      </w:r>
      <w:r w:rsidRPr="00E06C07">
        <w:rPr>
          <w:rtl/>
        </w:rPr>
        <w:t>.</w:t>
      </w:r>
    </w:p>
    <w:p w14:paraId="6C7757C9" w14:textId="77777777" w:rsidR="003C5CF7" w:rsidRPr="00E06C07" w:rsidRDefault="003C5CF7" w:rsidP="003C5CF7">
      <w:pPr>
        <w:pStyle w:val="Headingb"/>
        <w:rPr>
          <w:rtl/>
        </w:rPr>
      </w:pPr>
      <w:r w:rsidRPr="00E06C07">
        <w:rPr>
          <w:bCs w:val="0"/>
        </w:rPr>
        <w:t>1</w:t>
      </w:r>
      <w:r w:rsidRPr="00E06C07">
        <w:rPr>
          <w:rStyle w:val="Bolditalic"/>
          <w:bCs/>
          <w:rtl/>
        </w:rPr>
        <w:t>مكرراً</w:t>
      </w:r>
      <w:r w:rsidRPr="00E06C07">
        <w:rPr>
          <w:i/>
          <w:iCs/>
          <w:rtl/>
        </w:rPr>
        <w:t>.</w:t>
      </w:r>
      <w:r w:rsidRPr="00E06C07">
        <w:t>2.4</w:t>
      </w:r>
      <w:r w:rsidRPr="00E06C07">
        <w:tab/>
      </w:r>
      <w:r w:rsidRPr="00E06C07">
        <w:rPr>
          <w:rtl/>
        </w:rPr>
        <w:t>الموافقة</w:t>
      </w:r>
    </w:p>
    <w:p w14:paraId="396F986E" w14:textId="77777777" w:rsidR="003C5CF7" w:rsidRPr="00E06C07" w:rsidRDefault="003C5CF7" w:rsidP="003C5CF7">
      <w:pPr>
        <w:rPr>
          <w:noProof/>
          <w:rtl/>
        </w:rPr>
      </w:pPr>
      <w:r w:rsidRPr="00E06C07">
        <w:rPr>
          <w:noProof/>
          <w:rtl/>
          <w:lang w:bidi="ar-EG"/>
        </w:rPr>
        <w:t>يرد إجراء الموافقة على المسائل في القسم </w:t>
      </w:r>
      <w:r w:rsidRPr="00E06C07">
        <w:rPr>
          <w:noProof/>
          <w:lang w:bidi="ar-EG"/>
        </w:rPr>
        <w:t>7</w:t>
      </w:r>
      <w:r w:rsidRPr="00E06C07">
        <w:rPr>
          <w:noProof/>
          <w:rtl/>
          <w:lang w:bidi="ar-EG"/>
        </w:rPr>
        <w:t xml:space="preserve"> من هذا القرار.</w:t>
      </w:r>
    </w:p>
    <w:p w14:paraId="093788B5" w14:textId="77777777" w:rsidR="003C5CF7" w:rsidRPr="00E06C07" w:rsidRDefault="003C5CF7" w:rsidP="003C5CF7">
      <w:pPr>
        <w:pStyle w:val="Headingb"/>
        <w:rPr>
          <w:rtl/>
        </w:rPr>
      </w:pPr>
      <w:r w:rsidRPr="00E06C07">
        <w:rPr>
          <w:bCs w:val="0"/>
        </w:rPr>
        <w:t>1</w:t>
      </w:r>
      <w:r w:rsidRPr="00E06C07">
        <w:rPr>
          <w:rStyle w:val="Bolditalic"/>
          <w:bCs/>
          <w:rtl/>
        </w:rPr>
        <w:t>مكرراً</w:t>
      </w:r>
      <w:r w:rsidRPr="00E06C07">
        <w:rPr>
          <w:i/>
          <w:iCs/>
          <w:rtl/>
        </w:rPr>
        <w:t>.</w:t>
      </w:r>
      <w:r w:rsidRPr="00E06C07">
        <w:t>3.4</w:t>
      </w:r>
      <w:r w:rsidRPr="00E06C07">
        <w:rPr>
          <w:rtl/>
        </w:rPr>
        <w:tab/>
        <w:t>الإلغاء</w:t>
      </w:r>
    </w:p>
    <w:p w14:paraId="32844BF1" w14:textId="77777777" w:rsidR="003C5CF7" w:rsidRPr="00E06C07" w:rsidRDefault="003C5CF7" w:rsidP="003C5CF7">
      <w:pPr>
        <w:rPr>
          <w:noProof/>
          <w:rtl/>
        </w:rPr>
      </w:pPr>
      <w:r w:rsidRPr="00E06C07">
        <w:rPr>
          <w:noProof/>
          <w:rtl/>
          <w:lang w:bidi="ar-EG"/>
        </w:rPr>
        <w:t>يرد إجراء إلغاء المسائل في القسم </w:t>
      </w:r>
      <w:r w:rsidRPr="00E06C07">
        <w:rPr>
          <w:noProof/>
          <w:lang w:bidi="ar-EG"/>
        </w:rPr>
        <w:t>7</w:t>
      </w:r>
      <w:r w:rsidRPr="00E06C07">
        <w:rPr>
          <w:noProof/>
          <w:rtl/>
          <w:lang w:bidi="ar-EG"/>
        </w:rPr>
        <w:t xml:space="preserve"> من هذا القرار.</w:t>
      </w:r>
    </w:p>
    <w:p w14:paraId="18621B45" w14:textId="77777777" w:rsidR="003C5CF7" w:rsidRPr="00E06C07" w:rsidRDefault="003C5CF7" w:rsidP="003C5CF7">
      <w:pPr>
        <w:pStyle w:val="Headingb"/>
        <w:rPr>
          <w:rtl/>
        </w:rPr>
      </w:pPr>
      <w:r w:rsidRPr="00E06C07">
        <w:rPr>
          <w:bCs w:val="0"/>
        </w:rPr>
        <w:t>1</w:t>
      </w:r>
      <w:r w:rsidRPr="00E06C07">
        <w:rPr>
          <w:rStyle w:val="Bolditalic"/>
          <w:bCs/>
          <w:rtl/>
        </w:rPr>
        <w:t>مكرراً</w:t>
      </w:r>
      <w:r w:rsidRPr="00E06C07">
        <w:rPr>
          <w:i/>
          <w:iCs/>
          <w:rtl/>
        </w:rPr>
        <w:t>.</w:t>
      </w:r>
      <w:r w:rsidRPr="00E06C07">
        <w:t>5</w:t>
      </w:r>
      <w:r w:rsidRPr="00E06C07">
        <w:rPr>
          <w:rtl/>
        </w:rPr>
        <w:tab/>
      </w:r>
      <w:r w:rsidRPr="00E06C07">
        <w:tab/>
      </w:r>
      <w:r w:rsidRPr="00E06C07">
        <w:rPr>
          <w:rtl/>
        </w:rPr>
        <w:t>توصيات قطاع تقييس الاتصالات</w:t>
      </w:r>
    </w:p>
    <w:p w14:paraId="06BCDAD2" w14:textId="77777777" w:rsidR="003C5CF7" w:rsidRPr="00E06C07" w:rsidRDefault="003C5CF7" w:rsidP="003C5CF7">
      <w:pPr>
        <w:pStyle w:val="Headingb"/>
        <w:rPr>
          <w:rtl/>
        </w:rPr>
      </w:pPr>
      <w:r w:rsidRPr="00E06C07">
        <w:rPr>
          <w:bCs w:val="0"/>
        </w:rPr>
        <w:t>1</w:t>
      </w:r>
      <w:r w:rsidRPr="00E06C07">
        <w:rPr>
          <w:rStyle w:val="Bolditalic"/>
          <w:bCs/>
          <w:rtl/>
        </w:rPr>
        <w:t>مكرراً</w:t>
      </w:r>
      <w:r w:rsidRPr="00E06C07">
        <w:rPr>
          <w:i/>
          <w:iCs/>
          <w:rtl/>
        </w:rPr>
        <w:t>.</w:t>
      </w:r>
      <w:r w:rsidRPr="00E06C07">
        <w:t>1.5</w:t>
      </w:r>
      <w:r w:rsidRPr="00E06C07">
        <w:rPr>
          <w:rtl/>
        </w:rPr>
        <w:tab/>
        <w:t>تعريف</w:t>
      </w:r>
    </w:p>
    <w:p w14:paraId="162358F9" w14:textId="77777777" w:rsidR="003C5CF7" w:rsidRPr="00E06C07" w:rsidRDefault="003C5CF7" w:rsidP="003C5CF7">
      <w:pPr>
        <w:rPr>
          <w:rtl/>
        </w:rPr>
      </w:pPr>
      <w:r w:rsidRPr="00E06C07">
        <w:rPr>
          <w:b/>
          <w:bCs/>
          <w:rtl/>
        </w:rPr>
        <w:t>التوصية</w:t>
      </w:r>
      <w:r w:rsidRPr="00E06C07">
        <w:rPr>
          <w:rtl/>
        </w:rPr>
        <w:t>: هي إجابة على مسألة أو جزء من المسألة، أو نص وضعه الفريق الاستشاري لتقييس الاتصالات </w:t>
      </w:r>
      <w:r w:rsidRPr="00E06C07">
        <w:t>(TSAG)</w:t>
      </w:r>
      <w:r w:rsidRPr="00E06C07">
        <w:rPr>
          <w:rtl/>
        </w:rPr>
        <w:t xml:space="preserve"> لتنظيم عمل قطاع تقييس الاتصالات في الاتحاد.</w:t>
      </w:r>
    </w:p>
    <w:p w14:paraId="65190226" w14:textId="77777777" w:rsidR="003C5CF7" w:rsidRPr="00E06C07" w:rsidRDefault="003C5CF7" w:rsidP="003C5CF7">
      <w:pPr>
        <w:pStyle w:val="Note"/>
        <w:rPr>
          <w:b/>
          <w:bCs/>
          <w:noProof/>
          <w:rtl/>
        </w:rPr>
      </w:pPr>
      <w:r w:rsidRPr="00E06C07">
        <w:rPr>
          <w:b/>
          <w:bCs/>
          <w:noProof/>
          <w:rtl/>
          <w:lang w:bidi="ar-SY"/>
        </w:rPr>
        <w:t>ملاحظة</w:t>
      </w:r>
      <w:r w:rsidRPr="00E06C07">
        <w:rPr>
          <w:noProof/>
          <w:rtl/>
          <w:lang w:bidi="ar-SY"/>
        </w:rPr>
        <w:t xml:space="preserve"> </w:t>
      </w:r>
      <w:r w:rsidRPr="00E06C07">
        <w:rPr>
          <w:rtl/>
        </w:rPr>
        <w:t>–</w:t>
      </w:r>
      <w:r w:rsidRPr="00E06C07">
        <w:rPr>
          <w:noProof/>
          <w:rtl/>
          <w:lang w:bidi="ar-SY"/>
        </w:rPr>
        <w:t xml:space="preserve"> </w:t>
      </w:r>
      <w:r w:rsidRPr="00E06C07">
        <w:rPr>
          <w:noProof/>
          <w:rtl/>
        </w:rPr>
        <w:t>ي</w:t>
      </w:r>
      <w:r w:rsidRPr="00E06C07">
        <w:rPr>
          <w:noProof/>
          <w:rtl/>
          <w:lang w:bidi="ar-SY"/>
        </w:rPr>
        <w:t xml:space="preserve">مكن أن </w:t>
      </w:r>
      <w:r w:rsidRPr="00E06C07">
        <w:rPr>
          <w:noProof/>
          <w:rtl/>
        </w:rPr>
        <w:t xml:space="preserve">توفر هذه الإجابة التي هي نص معياري، في نطاق المعارف القائمة والبحوث التي تقوم بها لجان الدراسات والتي تعتمد وفقاً للإجراءات المحددة، توجيهات بشأن أمور </w:t>
      </w:r>
      <w:r w:rsidRPr="00E06C07">
        <w:rPr>
          <w:rtl/>
        </w:rPr>
        <w:t>تقنية</w:t>
      </w:r>
      <w:r w:rsidRPr="00E06C07">
        <w:rPr>
          <w:noProof/>
          <w:rtl/>
        </w:rPr>
        <w:t xml:space="preserve"> أو تنظيمية أو تشغيلية أو متعلقة بالتعريفات تتضمن طرائق عمل أو يمكن أن تشرح طريقة مفضلة أو حلاً مقترحاً للاضطلاع بمهمة محددة؛ أو يمكن أن توصي بإجراءات بشأن تطبيقات محددة. وينبغي لهذه التوصيات أن تكون كافية للاستخدام كأساس للتعاون الدولي.</w:t>
      </w:r>
    </w:p>
    <w:p w14:paraId="0B972374" w14:textId="77777777" w:rsidR="003C5CF7" w:rsidRPr="00E06C07" w:rsidRDefault="003C5CF7" w:rsidP="003C5CF7">
      <w:pPr>
        <w:pStyle w:val="Headingb"/>
      </w:pPr>
      <w:r w:rsidRPr="00E06C07">
        <w:rPr>
          <w:bCs w:val="0"/>
        </w:rPr>
        <w:t>1</w:t>
      </w:r>
      <w:r w:rsidRPr="00E06C07">
        <w:rPr>
          <w:rStyle w:val="Bolditalic"/>
          <w:bCs/>
          <w:rtl/>
        </w:rPr>
        <w:t>مكرراً</w:t>
      </w:r>
      <w:r w:rsidRPr="00E06C07">
        <w:rPr>
          <w:i/>
          <w:iCs/>
          <w:rtl/>
        </w:rPr>
        <w:t>.</w:t>
      </w:r>
      <w:r w:rsidRPr="00E06C07">
        <w:t>2.5</w:t>
      </w:r>
      <w:r w:rsidRPr="00E06C07">
        <w:tab/>
      </w:r>
      <w:r w:rsidRPr="00E06C07">
        <w:rPr>
          <w:rtl/>
        </w:rPr>
        <w:t>الموافقة</w:t>
      </w:r>
    </w:p>
    <w:p w14:paraId="4037E019" w14:textId="77777777" w:rsidR="003C5CF7" w:rsidRPr="00E06C07" w:rsidRDefault="003C5CF7" w:rsidP="003C5CF7">
      <w:pPr>
        <w:rPr>
          <w:noProof/>
          <w:rtl/>
          <w:lang w:val="en-GB"/>
        </w:rPr>
      </w:pPr>
      <w:r w:rsidRPr="00E06C07">
        <w:rPr>
          <w:noProof/>
          <w:kern w:val="14"/>
          <w:rtl/>
          <w:lang w:bidi="ar-EG"/>
        </w:rPr>
        <w:t>يرد إجراء الموافقة التقليدية في القسم </w:t>
      </w:r>
      <w:r w:rsidRPr="00E06C07">
        <w:rPr>
          <w:lang w:bidi="ar"/>
        </w:rPr>
        <w:t>9</w:t>
      </w:r>
      <w:r w:rsidRPr="00E06C07">
        <w:rPr>
          <w:noProof/>
          <w:kern w:val="14"/>
          <w:rtl/>
          <w:lang w:bidi="ar-EG"/>
        </w:rPr>
        <w:t xml:space="preserve"> من هذا القرار.</w:t>
      </w:r>
      <w:r w:rsidRPr="00E06C07">
        <w:rPr>
          <w:noProof/>
          <w:rtl/>
        </w:rPr>
        <w:t xml:space="preserve"> ويرد إجراء الموافقة البديلة في التوصية </w:t>
      </w:r>
      <w:r w:rsidRPr="00E06C07">
        <w:rPr>
          <w:noProof/>
          <w:lang w:val="en-GB"/>
        </w:rPr>
        <w:t>ITU-T A.8</w:t>
      </w:r>
      <w:r w:rsidRPr="00E06C07">
        <w:rPr>
          <w:noProof/>
          <w:rtl/>
          <w:lang w:val="en-GB"/>
        </w:rPr>
        <w:t xml:space="preserve">. ويرد اختيار عملية الموافقة في القسم </w:t>
      </w:r>
      <w:r w:rsidRPr="00E06C07">
        <w:rPr>
          <w:noProof/>
          <w:lang w:val="en-GB"/>
        </w:rPr>
        <w:t>8</w:t>
      </w:r>
      <w:r w:rsidRPr="00E06C07">
        <w:rPr>
          <w:noProof/>
          <w:rtl/>
          <w:lang w:val="en-GB"/>
        </w:rPr>
        <w:t xml:space="preserve"> من هذا القرار.</w:t>
      </w:r>
    </w:p>
    <w:p w14:paraId="3A9CF972" w14:textId="77777777" w:rsidR="003C5CF7" w:rsidRPr="00E06C07" w:rsidRDefault="003C5CF7" w:rsidP="003C5CF7">
      <w:pPr>
        <w:pStyle w:val="Headingb"/>
        <w:rPr>
          <w:rtl/>
        </w:rPr>
      </w:pPr>
      <w:r w:rsidRPr="00E06C07">
        <w:rPr>
          <w:bCs w:val="0"/>
        </w:rPr>
        <w:t>1</w:t>
      </w:r>
      <w:r w:rsidRPr="00E06C07">
        <w:rPr>
          <w:rStyle w:val="Bolditalic"/>
          <w:bCs/>
          <w:rtl/>
        </w:rPr>
        <w:t>مكرراً</w:t>
      </w:r>
      <w:r w:rsidRPr="00E06C07">
        <w:rPr>
          <w:i/>
          <w:iCs/>
          <w:rtl/>
        </w:rPr>
        <w:t>.</w:t>
      </w:r>
      <w:r w:rsidRPr="00E06C07">
        <w:t>3.5</w:t>
      </w:r>
      <w:r w:rsidRPr="00E06C07">
        <w:tab/>
      </w:r>
      <w:r w:rsidRPr="00E06C07">
        <w:rPr>
          <w:rtl/>
        </w:rPr>
        <w:t>الإلغاء</w:t>
      </w:r>
    </w:p>
    <w:p w14:paraId="331A6681" w14:textId="77777777" w:rsidR="003C5CF7" w:rsidRPr="00E06C07" w:rsidRDefault="003C5CF7" w:rsidP="003C5CF7">
      <w:pPr>
        <w:rPr>
          <w:noProof/>
          <w:rtl/>
        </w:rPr>
      </w:pPr>
      <w:r w:rsidRPr="00E06C07">
        <w:rPr>
          <w:noProof/>
          <w:kern w:val="14"/>
          <w:rtl/>
          <w:lang w:bidi="ar-EG"/>
        </w:rPr>
        <w:t>يرد إجراء إلغاء التوصيات في البند </w:t>
      </w:r>
      <w:r w:rsidRPr="00E06C07">
        <w:rPr>
          <w:lang w:bidi="ar"/>
        </w:rPr>
        <w:t>8.9</w:t>
      </w:r>
      <w:r w:rsidRPr="00E06C07">
        <w:rPr>
          <w:noProof/>
          <w:kern w:val="14"/>
          <w:rtl/>
          <w:lang w:bidi="ar-EG"/>
        </w:rPr>
        <w:t xml:space="preserve"> من هذا القرار.</w:t>
      </w:r>
    </w:p>
    <w:p w14:paraId="16DB1F68" w14:textId="77777777" w:rsidR="003C5CF7" w:rsidRPr="00E06C07" w:rsidRDefault="003C5CF7" w:rsidP="003C5CF7">
      <w:pPr>
        <w:pStyle w:val="Headingb"/>
        <w:rPr>
          <w:rtl/>
        </w:rPr>
      </w:pPr>
      <w:r w:rsidRPr="00E06C07">
        <w:rPr>
          <w:bCs w:val="0"/>
        </w:rPr>
        <w:t>1</w:t>
      </w:r>
      <w:r w:rsidRPr="00E06C07">
        <w:rPr>
          <w:rStyle w:val="Bolditalic"/>
          <w:bCs/>
          <w:rtl/>
        </w:rPr>
        <w:t>مكرراً</w:t>
      </w:r>
      <w:r w:rsidRPr="00E06C07">
        <w:rPr>
          <w:i/>
          <w:iCs/>
          <w:rtl/>
        </w:rPr>
        <w:t>.</w:t>
      </w:r>
      <w:r w:rsidRPr="00E06C07">
        <w:t>6</w:t>
      </w:r>
      <w:r w:rsidRPr="00E06C07">
        <w:tab/>
      </w:r>
      <w:r w:rsidRPr="00E06C07">
        <w:tab/>
      </w:r>
      <w:r w:rsidRPr="00E06C07">
        <w:rPr>
          <w:rtl/>
        </w:rPr>
        <w:t>الوثائق غير المعيارية</w:t>
      </w:r>
    </w:p>
    <w:p w14:paraId="2947FA1E" w14:textId="4690A708" w:rsidR="00596808" w:rsidRPr="00E06C07" w:rsidRDefault="003C5CF7" w:rsidP="00AB78E1">
      <w:pPr>
        <w:rPr>
          <w:rtl/>
          <w:lang w:bidi="ar-EG"/>
        </w:rPr>
      </w:pPr>
      <w:r w:rsidRPr="00E06C07">
        <w:rPr>
          <w:rtl/>
        </w:rPr>
        <w:t>يرد تعريف الوثائق غير المعيارية في</w:t>
      </w:r>
      <w:r w:rsidRPr="00E06C07">
        <w:rPr>
          <w:rtl/>
          <w:lang w:bidi="ar-EG"/>
        </w:rPr>
        <w:t xml:space="preserve"> التوصية </w:t>
      </w:r>
      <w:r w:rsidRPr="00E06C07">
        <w:rPr>
          <w:lang w:bidi="ar-EG"/>
        </w:rPr>
        <w:t>ITU-T A.13</w:t>
      </w:r>
      <w:r w:rsidRPr="00E06C07">
        <w:rPr>
          <w:rtl/>
          <w:lang w:bidi="ar-EG"/>
        </w:rPr>
        <w:t>.</w:t>
      </w:r>
    </w:p>
    <w:p w14:paraId="51D5A174" w14:textId="27AEFB8F" w:rsidR="003C5CF7" w:rsidRPr="00E06C07" w:rsidRDefault="003C5CF7" w:rsidP="00AB78E1">
      <w:pPr>
        <w:spacing w:before="0"/>
        <w:jc w:val="center"/>
        <w:rPr>
          <w:rtl/>
          <w:lang w:bidi="ar-EG"/>
        </w:rPr>
      </w:pPr>
      <w:r w:rsidRPr="00E06C07">
        <w:rPr>
          <w:rtl/>
          <w:lang w:bidi="ar-EG"/>
        </w:rPr>
        <w:t>ـــــــــــــــــــــــــــــــــــــــــــــــــــــــــــــــــــــــــــــــــــــــــــــــــــــ</w:t>
      </w:r>
    </w:p>
    <w:sectPr w:rsidR="003C5CF7" w:rsidRPr="00E06C07" w:rsidSect="006C3242">
      <w:headerReference w:type="even" r:id="rId42"/>
      <w:headerReference w:type="default" r:id="rId43"/>
      <w:footerReference w:type="even" r:id="rId44"/>
      <w:footerReference w:type="default" r:id="rId45"/>
      <w:headerReference w:type="first" r:id="rId46"/>
      <w:footerReference w:type="first" r:id="rId47"/>
      <w:type w:val="oddPage"/>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E6753" w14:textId="77777777" w:rsidR="00442CBE" w:rsidRDefault="00442CBE" w:rsidP="006C3242">
      <w:pPr>
        <w:spacing w:before="0" w:line="240" w:lineRule="auto"/>
      </w:pPr>
      <w:r>
        <w:separator/>
      </w:r>
    </w:p>
  </w:endnote>
  <w:endnote w:type="continuationSeparator" w:id="0">
    <w:p w14:paraId="7F8DF716" w14:textId="77777777" w:rsidR="00442CBE" w:rsidRDefault="00442CBE"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SimHei">
    <w:altName w:val="黑体"/>
    <w:panose1 w:val="0201060003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D7D0A" w14:textId="77777777" w:rsidR="004E2D65" w:rsidRDefault="004E2D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8B702" w14:textId="16F3B0FF" w:rsidR="003C5CF7" w:rsidRPr="004E2D65" w:rsidRDefault="003C5CF7" w:rsidP="004E2D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47BB2" w14:textId="77777777" w:rsidR="00926F44" w:rsidRPr="00926F44" w:rsidRDefault="00926F44" w:rsidP="00926F44">
    <w:pPr>
      <w:tabs>
        <w:tab w:val="left" w:pos="1191"/>
        <w:tab w:val="left" w:pos="1588"/>
        <w:tab w:val="left" w:pos="1985"/>
        <w:tab w:val="left" w:pos="5954"/>
        <w:tab w:val="right" w:pos="9639"/>
      </w:tabs>
      <w:overflowPunct w:val="0"/>
      <w:autoSpaceDE w:val="0"/>
      <w:autoSpaceDN w:val="0"/>
      <w:bidi w:val="0"/>
      <w:adjustRightInd w:val="0"/>
      <w:spacing w:line="240" w:lineRule="auto"/>
      <w:jc w:val="center"/>
      <w:textAlignment w:val="baseline"/>
      <w:rPr>
        <w:rFonts w:ascii="Calibri" w:eastAsia="Times New Roman" w:hAnsi="Calibri" w:cs="Times New Roman"/>
        <w:caps/>
        <w:noProof/>
        <w:sz w:val="16"/>
        <w:szCs w:val="20"/>
        <w:lang w:val="en-GB" w:eastAsia="en-US"/>
      </w:rPr>
    </w:pPr>
    <w:r w:rsidRPr="00926F44">
      <w:rPr>
        <w:rFonts w:ascii="Calibri" w:eastAsia="Times New Roman" w:hAnsi="Calibri" w:cs="Calibri"/>
        <w:noProof/>
        <w:color w:val="0070C0"/>
        <w:sz w:val="18"/>
        <w:szCs w:val="18"/>
        <w:lang w:val="fr-CH" w:eastAsia="en-US"/>
      </w:rPr>
      <w:t xml:space="preserve">International Telecommunication Union • Place des Nations </w:t>
    </w:r>
    <w:r w:rsidRPr="00926F44">
      <w:rPr>
        <w:rFonts w:ascii="Calibri" w:eastAsia="Times New Roman" w:hAnsi="Calibri" w:cs="Calibri"/>
        <w:caps/>
        <w:noProof/>
        <w:color w:val="0070C0"/>
        <w:sz w:val="18"/>
        <w:szCs w:val="18"/>
        <w:lang w:val="fr-CH" w:eastAsia="en-US"/>
      </w:rPr>
      <w:t>•</w:t>
    </w:r>
    <w:r w:rsidRPr="00926F44">
      <w:rPr>
        <w:rFonts w:ascii="Calibri" w:eastAsia="Times New Roman" w:hAnsi="Calibri" w:cs="Calibri"/>
        <w:noProof/>
        <w:color w:val="0070C0"/>
        <w:sz w:val="18"/>
        <w:szCs w:val="18"/>
        <w:lang w:val="fr-CH" w:eastAsia="en-US"/>
      </w:rPr>
      <w:t xml:space="preserve"> CH</w:t>
    </w:r>
    <w:r w:rsidRPr="00926F44">
      <w:rPr>
        <w:rFonts w:ascii="Calibri" w:eastAsia="Times New Roman" w:hAnsi="Calibri" w:cs="Calibri"/>
        <w:noProof/>
        <w:color w:val="0070C0"/>
        <w:sz w:val="18"/>
        <w:szCs w:val="18"/>
        <w:lang w:val="fr-CH" w:eastAsia="en-US"/>
      </w:rPr>
      <w:noBreakHyphen/>
      <w:t xml:space="preserve">1211 Geneva 20 </w:t>
    </w:r>
    <w:r w:rsidRPr="00926F44">
      <w:rPr>
        <w:rFonts w:ascii="Calibri" w:eastAsia="Times New Roman" w:hAnsi="Calibri" w:cs="Calibri"/>
        <w:caps/>
        <w:noProof/>
        <w:color w:val="0070C0"/>
        <w:sz w:val="18"/>
        <w:szCs w:val="18"/>
        <w:lang w:val="fr-CH" w:eastAsia="en-US"/>
      </w:rPr>
      <w:t>•</w:t>
    </w:r>
    <w:r w:rsidRPr="00926F44">
      <w:rPr>
        <w:rFonts w:ascii="Calibri" w:eastAsia="Times New Roman" w:hAnsi="Calibri" w:cs="Calibri"/>
        <w:noProof/>
        <w:color w:val="0070C0"/>
        <w:sz w:val="18"/>
        <w:szCs w:val="18"/>
        <w:lang w:val="fr-CH" w:eastAsia="en-US"/>
      </w:rPr>
      <w:t xml:space="preserve"> Switzerland </w:t>
    </w:r>
    <w:r w:rsidRPr="00926F44">
      <w:rPr>
        <w:rFonts w:ascii="Calibri" w:eastAsia="Times New Roman" w:hAnsi="Calibri" w:cs="Calibri"/>
        <w:caps/>
        <w:noProof/>
        <w:color w:val="0070C0"/>
        <w:sz w:val="18"/>
        <w:szCs w:val="18"/>
        <w:lang w:val="fr-CH" w:eastAsia="en-US"/>
      </w:rPr>
      <w:br/>
    </w:r>
    <w:r w:rsidRPr="00926F44">
      <w:rPr>
        <w:rFonts w:ascii="Calibri" w:eastAsia="Times New Roman" w:hAnsi="Calibri" w:cs="Calibri"/>
        <w:noProof/>
        <w:color w:val="0070C0"/>
        <w:sz w:val="18"/>
        <w:szCs w:val="18"/>
        <w:lang w:val="fr-CH" w:eastAsia="en-US"/>
      </w:rPr>
      <w:t>Tel:</w:t>
    </w:r>
    <w:r w:rsidRPr="00926F44">
      <w:rPr>
        <w:rFonts w:ascii="Calibri" w:eastAsia="Times New Roman" w:hAnsi="Calibri" w:cs="Calibri"/>
        <w:caps/>
        <w:noProof/>
        <w:color w:val="0070C0"/>
        <w:sz w:val="18"/>
        <w:szCs w:val="18"/>
        <w:lang w:val="fr-CH" w:eastAsia="en-US"/>
      </w:rPr>
      <w:t xml:space="preserve"> +41 22 730 5111 • </w:t>
    </w:r>
    <w:r w:rsidRPr="00926F44">
      <w:rPr>
        <w:rFonts w:ascii="Calibri" w:eastAsia="Times New Roman" w:hAnsi="Calibri" w:cs="Calibri"/>
        <w:noProof/>
        <w:color w:val="0070C0"/>
        <w:sz w:val="18"/>
        <w:szCs w:val="18"/>
        <w:lang w:val="fr-CH" w:eastAsia="en-US"/>
      </w:rPr>
      <w:t>Fax</w:t>
    </w:r>
    <w:r w:rsidRPr="00926F44">
      <w:rPr>
        <w:rFonts w:ascii="Calibri" w:eastAsia="Times New Roman" w:hAnsi="Calibri" w:cs="Calibri"/>
        <w:caps/>
        <w:noProof/>
        <w:color w:val="0070C0"/>
        <w:sz w:val="18"/>
        <w:szCs w:val="18"/>
        <w:lang w:val="fr-CH" w:eastAsia="en-US"/>
      </w:rPr>
      <w:t>: +41 22 733 7256 • E-</w:t>
    </w:r>
    <w:r w:rsidRPr="00926F44">
      <w:rPr>
        <w:rFonts w:ascii="Calibri" w:eastAsia="Times New Roman" w:hAnsi="Calibri" w:cs="Calibri"/>
        <w:noProof/>
        <w:color w:val="0070C0"/>
        <w:sz w:val="18"/>
        <w:szCs w:val="18"/>
        <w:lang w:val="fr-CH" w:eastAsia="en-US"/>
      </w:rPr>
      <w:t>mail</w:t>
    </w:r>
    <w:r w:rsidRPr="00926F44">
      <w:rPr>
        <w:rFonts w:ascii="Calibri" w:eastAsia="Times New Roman" w:hAnsi="Calibri" w:cs="Calibri"/>
        <w:caps/>
        <w:noProof/>
        <w:color w:val="0070C0"/>
        <w:sz w:val="18"/>
        <w:szCs w:val="18"/>
        <w:lang w:val="fr-CH" w:eastAsia="en-US"/>
      </w:rPr>
      <w:t xml:space="preserve">: </w:t>
    </w:r>
    <w:hyperlink r:id="rId1" w:history="1">
      <w:r w:rsidRPr="00926F44">
        <w:rPr>
          <w:rFonts w:ascii="Calibri" w:eastAsia="Times New Roman" w:hAnsi="Calibri" w:cs="Calibri"/>
          <w:noProof/>
          <w:color w:val="0070C0"/>
          <w:sz w:val="18"/>
          <w:szCs w:val="18"/>
          <w:u w:val="single"/>
          <w:lang w:val="fr-CH" w:eastAsia="en-US"/>
        </w:rPr>
        <w:t>itumail@itu.int</w:t>
      </w:r>
    </w:hyperlink>
    <w:r w:rsidRPr="00926F44">
      <w:rPr>
        <w:rFonts w:ascii="Calibri" w:eastAsia="Times New Roman" w:hAnsi="Calibri" w:cs="Calibri"/>
        <w:noProof/>
        <w:color w:val="0070C0"/>
        <w:sz w:val="18"/>
        <w:szCs w:val="18"/>
        <w:lang w:val="fr-CH" w:eastAsia="en-US"/>
      </w:rPr>
      <w:t xml:space="preserve"> • </w:t>
    </w:r>
    <w:hyperlink r:id="rId2" w:history="1">
      <w:r w:rsidRPr="00926F44">
        <w:rPr>
          <w:rFonts w:ascii="Calibri" w:eastAsia="Times New Roman" w:hAnsi="Calibri" w:cs="Calibri"/>
          <w:noProof/>
          <w:color w:val="0070C0"/>
          <w:sz w:val="18"/>
          <w:szCs w:val="18"/>
          <w:u w:val="single"/>
          <w:lang w:val="fr-CH" w:eastAsia="en-US"/>
        </w:rPr>
        <w:t>www.itu.int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69334" w14:textId="77777777" w:rsidR="00442CBE" w:rsidRDefault="00442CBE" w:rsidP="006C3242">
      <w:pPr>
        <w:spacing w:before="0" w:line="240" w:lineRule="auto"/>
      </w:pPr>
      <w:r>
        <w:separator/>
      </w:r>
    </w:p>
  </w:footnote>
  <w:footnote w:type="continuationSeparator" w:id="0">
    <w:p w14:paraId="3528EF70" w14:textId="77777777" w:rsidR="00442CBE" w:rsidRDefault="00442CBE" w:rsidP="006C3242">
      <w:pPr>
        <w:spacing w:before="0" w:line="240" w:lineRule="auto"/>
      </w:pPr>
      <w:r>
        <w:continuationSeparator/>
      </w:r>
    </w:p>
  </w:footnote>
  <w:footnote w:id="1">
    <w:p w14:paraId="73B4BAA7" w14:textId="077EBEAD" w:rsidR="00BB2EE0" w:rsidRPr="00BB2EE0" w:rsidRDefault="00BB2EE0" w:rsidP="00C128E8">
      <w:pPr>
        <w:pStyle w:val="Footnotetexte"/>
        <w:rPr>
          <w:lang w:bidi="ar-SY"/>
        </w:rPr>
      </w:pPr>
      <w:r w:rsidRPr="00BB2EE0">
        <w:rPr>
          <w:rStyle w:val="FootnoteReference"/>
          <w:position w:val="0"/>
          <w:sz w:val="20"/>
          <w:szCs w:val="26"/>
        </w:rPr>
        <w:footnoteRef/>
      </w:r>
      <w:r w:rsidRPr="00BB2EE0">
        <w:rPr>
          <w:rtl/>
        </w:rPr>
        <w:tab/>
      </w:r>
      <w:r w:rsidRPr="00BB2EE0">
        <w:rPr>
          <w:rFonts w:hint="cs"/>
          <w:rtl/>
        </w:rPr>
        <w:t xml:space="preserve">انظر </w:t>
      </w:r>
      <w:hyperlink r:id="rId1" w:history="1">
        <w:r w:rsidRPr="00BB2EE0">
          <w:rPr>
            <w:rStyle w:val="Hyperlink"/>
          </w:rPr>
          <w:t>https://www.itu.int/pub/S-CONF-PLEN-2022</w:t>
        </w:r>
      </w:hyperlink>
      <w:r w:rsidRPr="00BB2EE0">
        <w:rPr>
          <w:rStyle w:val="Hyperlink"/>
          <w:rFonts w:hint="cs"/>
          <w:color w:val="auto"/>
          <w:u w:val="none"/>
          <w:rtl/>
        </w:rPr>
        <w:t>.</w:t>
      </w:r>
    </w:p>
  </w:footnote>
  <w:footnote w:id="2">
    <w:p w14:paraId="09345EA3" w14:textId="6C7847AD" w:rsidR="00442CBE" w:rsidRDefault="00442CBE" w:rsidP="00C128E8">
      <w:pPr>
        <w:pStyle w:val="Footnotetexte"/>
        <w:rPr>
          <w:lang w:bidi="ar-EG"/>
        </w:rPr>
      </w:pPr>
      <w:r w:rsidRPr="0035258C">
        <w:rPr>
          <w:rStyle w:val="FootnoteReference"/>
        </w:rPr>
        <w:footnoteRef/>
      </w:r>
      <w:r w:rsidRPr="0035258C">
        <w:rPr>
          <w:rtl/>
          <w:lang w:bidi="ar-EG"/>
        </w:rPr>
        <w:tab/>
      </w:r>
      <w:r w:rsidRPr="00F07F42">
        <w:rPr>
          <w:spacing w:val="-4"/>
          <w:rtl/>
        </w:rPr>
        <w:t xml:space="preserve">ينص القرار </w:t>
      </w:r>
      <w:r w:rsidRPr="00F07F42">
        <w:rPr>
          <w:spacing w:val="-4"/>
        </w:rPr>
        <w:t>165</w:t>
      </w:r>
      <w:r w:rsidRPr="00F07F42">
        <w:rPr>
          <w:spacing w:val="-4"/>
          <w:rtl/>
        </w:rPr>
        <w:t xml:space="preserve"> </w:t>
      </w:r>
      <w:r w:rsidRPr="00F07F42">
        <w:rPr>
          <w:rFonts w:hint="cs"/>
          <w:spacing w:val="-4"/>
          <w:rtl/>
        </w:rPr>
        <w:t>(</w:t>
      </w:r>
      <w:r w:rsidR="00C27922">
        <w:rPr>
          <w:rFonts w:hint="cs"/>
          <w:spacing w:val="-4"/>
          <w:rtl/>
        </w:rPr>
        <w:t xml:space="preserve">المراجَع في دبي، </w:t>
      </w:r>
      <w:r w:rsidR="00C27922">
        <w:rPr>
          <w:spacing w:val="-4"/>
        </w:rPr>
        <w:t>2</w:t>
      </w:r>
      <w:r w:rsidR="00C27922">
        <w:rPr>
          <w:spacing w:val="-4"/>
          <w:lang w:bidi="ar-EG"/>
        </w:rPr>
        <w:t>018</w:t>
      </w:r>
      <w:r w:rsidRPr="00F07F42">
        <w:rPr>
          <w:rFonts w:hint="cs"/>
          <w:spacing w:val="-4"/>
          <w:rtl/>
        </w:rPr>
        <w:t>)</w:t>
      </w:r>
      <w:r w:rsidRPr="00F07F42">
        <w:rPr>
          <w:spacing w:val="-4"/>
          <w:rtl/>
        </w:rPr>
        <w:t xml:space="preserve"> لمؤتمر المندوبين المفوضين "المواعيد النهائية لتقديم المقترحات وإجراءات تسجيل المشاركين في</w:t>
      </w:r>
      <w:r w:rsidRPr="00F07F42">
        <w:rPr>
          <w:rFonts w:hint="cs"/>
          <w:spacing w:val="-4"/>
          <w:rtl/>
        </w:rPr>
        <w:t> </w:t>
      </w:r>
      <w:r w:rsidRPr="00F07F42">
        <w:rPr>
          <w:spacing w:val="-4"/>
          <w:rtl/>
        </w:rPr>
        <w:t>مؤتمرات الاتحاد وجمعياته" على "</w:t>
      </w:r>
      <w:r w:rsidRPr="00F07F42">
        <w:rPr>
          <w:spacing w:val="-4"/>
          <w:u w:val="single"/>
          <w:rtl/>
        </w:rPr>
        <w:t xml:space="preserve">تحديد موعد نهائي صارم لتقديم جميع المساهمات لا يتجاوز </w:t>
      </w:r>
      <w:r w:rsidR="00C27922">
        <w:rPr>
          <w:rFonts w:hint="cs"/>
          <w:spacing w:val="-4"/>
          <w:u w:val="single"/>
          <w:rtl/>
        </w:rPr>
        <w:t>واحد وعشر</w:t>
      </w:r>
      <w:r w:rsidR="00172C58">
        <w:rPr>
          <w:rFonts w:hint="cs"/>
          <w:spacing w:val="-4"/>
          <w:u w:val="single"/>
          <w:rtl/>
        </w:rPr>
        <w:t>ي</w:t>
      </w:r>
      <w:r w:rsidR="00C27922">
        <w:rPr>
          <w:rFonts w:hint="cs"/>
          <w:spacing w:val="-4"/>
          <w:u w:val="single"/>
          <w:rtl/>
        </w:rPr>
        <w:t xml:space="preserve">ن </w:t>
      </w:r>
      <w:r w:rsidRPr="00F07F42">
        <w:rPr>
          <w:spacing w:val="-4"/>
          <w:u w:val="single"/>
          <w:rtl/>
        </w:rPr>
        <w:t>يوما</w:t>
      </w:r>
      <w:r w:rsidR="00C27922">
        <w:rPr>
          <w:rFonts w:hint="cs"/>
          <w:spacing w:val="-4"/>
          <w:u w:val="single"/>
          <w:rtl/>
        </w:rPr>
        <w:t>ً</w:t>
      </w:r>
      <w:r w:rsidRPr="00F07F42">
        <w:rPr>
          <w:spacing w:val="-4"/>
          <w:u w:val="single"/>
          <w:rtl/>
        </w:rPr>
        <w:t xml:space="preserve"> تقويمياً قبل افتتاح مؤتمرات الاتحاد وجمعياته</w:t>
      </w:r>
      <w:r w:rsidRPr="00F07F42">
        <w:rPr>
          <w:spacing w:val="-4"/>
          <w:rtl/>
        </w:rPr>
        <w:t xml:space="preserve">، بما فيها مؤتمرات المندوبين المفوضين، لضمان ترجمة هذه المساهمات في الوقت المناسب، والنظر فيها بدقة من جانب الوفود التي تحضر هذه المؤتمرات." </w:t>
      </w:r>
      <w:r w:rsidRPr="00F07F42">
        <w:rPr>
          <w:rFonts w:hint="cs"/>
          <w:spacing w:val="-4"/>
          <w:rtl/>
        </w:rPr>
        <w:t>(</w:t>
      </w:r>
      <w:r w:rsidR="00C129D0">
        <w:rPr>
          <w:rFonts w:hint="cs"/>
          <w:spacing w:val="-4"/>
          <w:rtl/>
        </w:rPr>
        <w:t>التشديد</w:t>
      </w:r>
      <w:r w:rsidRPr="00F07F42">
        <w:rPr>
          <w:rFonts w:hint="cs"/>
          <w:spacing w:val="-4"/>
          <w:rtl/>
        </w:rPr>
        <w:t xml:space="preserve"> </w:t>
      </w:r>
      <w:r w:rsidR="00B5231E">
        <w:rPr>
          <w:rFonts w:hint="cs"/>
          <w:spacing w:val="-4"/>
          <w:rtl/>
        </w:rPr>
        <w:t>مضاف</w:t>
      </w:r>
      <w:r w:rsidRPr="00F07F42">
        <w:rPr>
          <w:rFonts w:hint="cs"/>
          <w:spacing w:val="-4"/>
          <w:rtl/>
        </w:rPr>
        <w:t>)</w:t>
      </w:r>
      <w:r w:rsidR="004C069F">
        <w:rPr>
          <w:rFonts w:hint="cs"/>
          <w:spacing w:val="-4"/>
          <w:rtl/>
        </w:rPr>
        <w:t>.</w:t>
      </w:r>
    </w:p>
  </w:footnote>
  <w:footnote w:id="3">
    <w:p w14:paraId="33D6DFA6" w14:textId="4DE36814" w:rsidR="003C5CF7" w:rsidRPr="00C128E8" w:rsidRDefault="003C5CF7" w:rsidP="00C128E8">
      <w:pPr>
        <w:pStyle w:val="Footnotetexte"/>
        <w:rPr>
          <w:rStyle w:val="FootnoteReference"/>
        </w:rPr>
      </w:pPr>
      <w:r w:rsidRPr="00C128E8">
        <w:rPr>
          <w:rStyle w:val="FootnoteReference"/>
          <w:rtl/>
        </w:rPr>
        <w:t>2</w:t>
      </w:r>
      <w:r w:rsidRPr="00C128E8">
        <w:rPr>
          <w:rStyle w:val="FootnoteReference"/>
          <w:rtl/>
        </w:rPr>
        <w:tab/>
      </w:r>
      <w:r w:rsidRPr="00C128E8">
        <w:rPr>
          <w:rStyle w:val="FootnoteReference"/>
          <w:rFonts w:hint="eastAsia"/>
          <w:rtl/>
        </w:rPr>
        <w:t>تشمل</w:t>
      </w:r>
      <w:r w:rsidRPr="00C128E8">
        <w:rPr>
          <w:rStyle w:val="FootnoteReference"/>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EA64E" w14:textId="77777777" w:rsidR="004E2D65" w:rsidRDefault="004E2D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3259A" w14:textId="1F03BF12" w:rsidR="00447F32" w:rsidRPr="00BB2EE0" w:rsidRDefault="00596808" w:rsidP="00BB2EE0">
    <w:pPr>
      <w:pStyle w:val="Header"/>
      <w:spacing w:after="240" w:line="192" w:lineRule="auto"/>
      <w:jc w:val="center"/>
      <w:rPr>
        <w:sz w:val="20"/>
        <w:szCs w:val="20"/>
      </w:rPr>
    </w:pPr>
    <w:r w:rsidRPr="00BB2EE0">
      <w:rPr>
        <w:sz w:val="20"/>
        <w:szCs w:val="20"/>
      </w:rPr>
      <w:t xml:space="preserve">- </w:t>
    </w:r>
    <w:r w:rsidRPr="00BB2EE0">
      <w:rPr>
        <w:sz w:val="20"/>
        <w:szCs w:val="20"/>
      </w:rPr>
      <w:fldChar w:fldCharType="begin"/>
    </w:r>
    <w:r w:rsidRPr="00BB2EE0">
      <w:rPr>
        <w:sz w:val="20"/>
        <w:szCs w:val="20"/>
      </w:rPr>
      <w:instrText xml:space="preserve"> PAGE </w:instrText>
    </w:r>
    <w:r w:rsidRPr="00BB2EE0">
      <w:rPr>
        <w:sz w:val="20"/>
        <w:szCs w:val="20"/>
      </w:rPr>
      <w:fldChar w:fldCharType="separate"/>
    </w:r>
    <w:r w:rsidR="00EB0B33" w:rsidRPr="00BB2EE0">
      <w:rPr>
        <w:noProof/>
        <w:sz w:val="20"/>
        <w:szCs w:val="20"/>
      </w:rPr>
      <w:t>2</w:t>
    </w:r>
    <w:r w:rsidRPr="00BB2EE0">
      <w:rPr>
        <w:sz w:val="20"/>
        <w:szCs w:val="20"/>
      </w:rPr>
      <w:fldChar w:fldCharType="end"/>
    </w:r>
    <w:r w:rsidRPr="00BB2EE0">
      <w:rPr>
        <w:sz w:val="20"/>
        <w:szCs w:val="20"/>
      </w:rPr>
      <w:t xml:space="preserve"> -</w:t>
    </w:r>
    <w:r w:rsidR="00E84438" w:rsidRPr="00BB2EE0">
      <w:rPr>
        <w:sz w:val="20"/>
        <w:szCs w:val="20"/>
        <w:rtl/>
      </w:rPr>
      <w:br/>
    </w:r>
    <w:r w:rsidR="00BB2EE0" w:rsidRPr="00BB2EE0">
      <w:rPr>
        <w:noProof/>
        <w:sz w:val="20"/>
        <w:szCs w:val="20"/>
      </w:rPr>
      <w:t>TSB Circular 177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9296B" w14:textId="77777777" w:rsidR="004E2D65" w:rsidRDefault="004E2D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721711486">
    <w:abstractNumId w:val="9"/>
  </w:num>
  <w:num w:numId="2" w16cid:durableId="535234929">
    <w:abstractNumId w:val="7"/>
  </w:num>
  <w:num w:numId="3" w16cid:durableId="216674445">
    <w:abstractNumId w:val="6"/>
  </w:num>
  <w:num w:numId="4" w16cid:durableId="2139571003">
    <w:abstractNumId w:val="5"/>
  </w:num>
  <w:num w:numId="5" w16cid:durableId="452479436">
    <w:abstractNumId w:val="4"/>
  </w:num>
  <w:num w:numId="6" w16cid:durableId="1843163317">
    <w:abstractNumId w:val="8"/>
  </w:num>
  <w:num w:numId="7" w16cid:durableId="897981398">
    <w:abstractNumId w:val="3"/>
  </w:num>
  <w:num w:numId="8" w16cid:durableId="678965920">
    <w:abstractNumId w:val="2"/>
  </w:num>
  <w:num w:numId="9" w16cid:durableId="2146311779">
    <w:abstractNumId w:val="1"/>
  </w:num>
  <w:num w:numId="10" w16cid:durableId="1734279786">
    <w:abstractNumId w:val="0"/>
  </w:num>
  <w:num w:numId="11" w16cid:durableId="64319290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CBE"/>
    <w:rsid w:val="00002A63"/>
    <w:rsid w:val="00020AD3"/>
    <w:rsid w:val="00025B00"/>
    <w:rsid w:val="0006468A"/>
    <w:rsid w:val="00065B5E"/>
    <w:rsid w:val="000741FE"/>
    <w:rsid w:val="00090574"/>
    <w:rsid w:val="00095EDB"/>
    <w:rsid w:val="000C1C0E"/>
    <w:rsid w:val="000C548A"/>
    <w:rsid w:val="000D7529"/>
    <w:rsid w:val="000E327F"/>
    <w:rsid w:val="000F5339"/>
    <w:rsid w:val="00107CD8"/>
    <w:rsid w:val="0011358E"/>
    <w:rsid w:val="00114D51"/>
    <w:rsid w:val="00117614"/>
    <w:rsid w:val="001401B1"/>
    <w:rsid w:val="00146FE2"/>
    <w:rsid w:val="00147695"/>
    <w:rsid w:val="00154AE2"/>
    <w:rsid w:val="0016566C"/>
    <w:rsid w:val="00172C58"/>
    <w:rsid w:val="001751D4"/>
    <w:rsid w:val="00175E88"/>
    <w:rsid w:val="001B0283"/>
    <w:rsid w:val="001B751A"/>
    <w:rsid w:val="001B7E5C"/>
    <w:rsid w:val="001C0169"/>
    <w:rsid w:val="001C49F0"/>
    <w:rsid w:val="001D1D50"/>
    <w:rsid w:val="001D6745"/>
    <w:rsid w:val="001E446E"/>
    <w:rsid w:val="002002AA"/>
    <w:rsid w:val="002154EE"/>
    <w:rsid w:val="002276D2"/>
    <w:rsid w:val="00232265"/>
    <w:rsid w:val="0023283D"/>
    <w:rsid w:val="00247254"/>
    <w:rsid w:val="00247D6F"/>
    <w:rsid w:val="002536B8"/>
    <w:rsid w:val="00261B98"/>
    <w:rsid w:val="0026373E"/>
    <w:rsid w:val="00271C43"/>
    <w:rsid w:val="0027310A"/>
    <w:rsid w:val="00282164"/>
    <w:rsid w:val="00287FEB"/>
    <w:rsid w:val="00290728"/>
    <w:rsid w:val="00295466"/>
    <w:rsid w:val="002978F4"/>
    <w:rsid w:val="002A17A6"/>
    <w:rsid w:val="002B028D"/>
    <w:rsid w:val="002C4014"/>
    <w:rsid w:val="002E196B"/>
    <w:rsid w:val="002E6541"/>
    <w:rsid w:val="003101B6"/>
    <w:rsid w:val="0032201D"/>
    <w:rsid w:val="00330133"/>
    <w:rsid w:val="00331F76"/>
    <w:rsid w:val="00334924"/>
    <w:rsid w:val="003409BC"/>
    <w:rsid w:val="00357185"/>
    <w:rsid w:val="00375D89"/>
    <w:rsid w:val="003821A9"/>
    <w:rsid w:val="003827BD"/>
    <w:rsid w:val="00383829"/>
    <w:rsid w:val="003A3046"/>
    <w:rsid w:val="003C3571"/>
    <w:rsid w:val="003C5CF7"/>
    <w:rsid w:val="003D668D"/>
    <w:rsid w:val="003F45B1"/>
    <w:rsid w:val="003F4B29"/>
    <w:rsid w:val="00400EC6"/>
    <w:rsid w:val="00403A54"/>
    <w:rsid w:val="00406AB8"/>
    <w:rsid w:val="00411194"/>
    <w:rsid w:val="00421593"/>
    <w:rsid w:val="00421791"/>
    <w:rsid w:val="004229C5"/>
    <w:rsid w:val="0042686F"/>
    <w:rsid w:val="00430406"/>
    <w:rsid w:val="004317D8"/>
    <w:rsid w:val="00434183"/>
    <w:rsid w:val="00442CBE"/>
    <w:rsid w:val="00443869"/>
    <w:rsid w:val="004443D2"/>
    <w:rsid w:val="004471D9"/>
    <w:rsid w:val="00447F32"/>
    <w:rsid w:val="00464CF5"/>
    <w:rsid w:val="004658CB"/>
    <w:rsid w:val="004C069F"/>
    <w:rsid w:val="004E11DC"/>
    <w:rsid w:val="004E2D65"/>
    <w:rsid w:val="004F6873"/>
    <w:rsid w:val="00525DDD"/>
    <w:rsid w:val="005318D8"/>
    <w:rsid w:val="005409AC"/>
    <w:rsid w:val="0055516A"/>
    <w:rsid w:val="005731DD"/>
    <w:rsid w:val="005827D8"/>
    <w:rsid w:val="0058491B"/>
    <w:rsid w:val="00585F0D"/>
    <w:rsid w:val="00587386"/>
    <w:rsid w:val="00592EA5"/>
    <w:rsid w:val="00595B52"/>
    <w:rsid w:val="00596808"/>
    <w:rsid w:val="005A3170"/>
    <w:rsid w:val="005D2594"/>
    <w:rsid w:val="005D6037"/>
    <w:rsid w:val="005D615E"/>
    <w:rsid w:val="005D79F0"/>
    <w:rsid w:val="005E7A38"/>
    <w:rsid w:val="0060688F"/>
    <w:rsid w:val="00621CCE"/>
    <w:rsid w:val="006635B2"/>
    <w:rsid w:val="00677396"/>
    <w:rsid w:val="0068039B"/>
    <w:rsid w:val="00686AD7"/>
    <w:rsid w:val="0069200F"/>
    <w:rsid w:val="006A0F7B"/>
    <w:rsid w:val="006A59CF"/>
    <w:rsid w:val="006A65CB"/>
    <w:rsid w:val="006C0868"/>
    <w:rsid w:val="006C1530"/>
    <w:rsid w:val="006C3242"/>
    <w:rsid w:val="006C324D"/>
    <w:rsid w:val="006C5B1D"/>
    <w:rsid w:val="006C7CC0"/>
    <w:rsid w:val="006D7D2C"/>
    <w:rsid w:val="006E0761"/>
    <w:rsid w:val="006E1BAD"/>
    <w:rsid w:val="006F63F7"/>
    <w:rsid w:val="007014FB"/>
    <w:rsid w:val="007025C7"/>
    <w:rsid w:val="00706D7A"/>
    <w:rsid w:val="00722F0D"/>
    <w:rsid w:val="0074420E"/>
    <w:rsid w:val="007479DD"/>
    <w:rsid w:val="00762AD5"/>
    <w:rsid w:val="00767B21"/>
    <w:rsid w:val="00783E26"/>
    <w:rsid w:val="00786651"/>
    <w:rsid w:val="007B117B"/>
    <w:rsid w:val="007B5F9E"/>
    <w:rsid w:val="007B6731"/>
    <w:rsid w:val="007C210E"/>
    <w:rsid w:val="007C3BC7"/>
    <w:rsid w:val="007C3BCD"/>
    <w:rsid w:val="007D3B45"/>
    <w:rsid w:val="007D4ACF"/>
    <w:rsid w:val="007F0787"/>
    <w:rsid w:val="007F2EF2"/>
    <w:rsid w:val="00805A5B"/>
    <w:rsid w:val="00810B7B"/>
    <w:rsid w:val="00814630"/>
    <w:rsid w:val="0082358A"/>
    <w:rsid w:val="008235CD"/>
    <w:rsid w:val="008247DE"/>
    <w:rsid w:val="00840B10"/>
    <w:rsid w:val="008513CB"/>
    <w:rsid w:val="00873469"/>
    <w:rsid w:val="008A7F84"/>
    <w:rsid w:val="008B2946"/>
    <w:rsid w:val="008B6A0A"/>
    <w:rsid w:val="008E1DF6"/>
    <w:rsid w:val="0091020D"/>
    <w:rsid w:val="0091702E"/>
    <w:rsid w:val="00923B0C"/>
    <w:rsid w:val="00926F44"/>
    <w:rsid w:val="00931D8D"/>
    <w:rsid w:val="0094021C"/>
    <w:rsid w:val="0094432F"/>
    <w:rsid w:val="00952F86"/>
    <w:rsid w:val="00982B28"/>
    <w:rsid w:val="00991530"/>
    <w:rsid w:val="00994AC2"/>
    <w:rsid w:val="00995B25"/>
    <w:rsid w:val="009A3D8F"/>
    <w:rsid w:val="009D313F"/>
    <w:rsid w:val="00A01540"/>
    <w:rsid w:val="00A04802"/>
    <w:rsid w:val="00A47A5A"/>
    <w:rsid w:val="00A53A6E"/>
    <w:rsid w:val="00A646CD"/>
    <w:rsid w:val="00A6683B"/>
    <w:rsid w:val="00A77C90"/>
    <w:rsid w:val="00A9156F"/>
    <w:rsid w:val="00A97F94"/>
    <w:rsid w:val="00AA7EA2"/>
    <w:rsid w:val="00AB78E1"/>
    <w:rsid w:val="00AC0426"/>
    <w:rsid w:val="00AF6B5C"/>
    <w:rsid w:val="00B03099"/>
    <w:rsid w:val="00B05BC8"/>
    <w:rsid w:val="00B1252A"/>
    <w:rsid w:val="00B5231E"/>
    <w:rsid w:val="00B64B47"/>
    <w:rsid w:val="00B916A7"/>
    <w:rsid w:val="00BA77CD"/>
    <w:rsid w:val="00BB0F08"/>
    <w:rsid w:val="00BB2EE0"/>
    <w:rsid w:val="00BC4599"/>
    <w:rsid w:val="00BD0D84"/>
    <w:rsid w:val="00BE1A7A"/>
    <w:rsid w:val="00C002DE"/>
    <w:rsid w:val="00C128E8"/>
    <w:rsid w:val="00C129D0"/>
    <w:rsid w:val="00C27922"/>
    <w:rsid w:val="00C3016E"/>
    <w:rsid w:val="00C3344A"/>
    <w:rsid w:val="00C50C2E"/>
    <w:rsid w:val="00C53BF8"/>
    <w:rsid w:val="00C61CBA"/>
    <w:rsid w:val="00C66157"/>
    <w:rsid w:val="00C674FE"/>
    <w:rsid w:val="00C67501"/>
    <w:rsid w:val="00C75633"/>
    <w:rsid w:val="00C83540"/>
    <w:rsid w:val="00C8555F"/>
    <w:rsid w:val="00C91217"/>
    <w:rsid w:val="00CA64F8"/>
    <w:rsid w:val="00CB601D"/>
    <w:rsid w:val="00CC30FA"/>
    <w:rsid w:val="00CE1C08"/>
    <w:rsid w:val="00CE2EE1"/>
    <w:rsid w:val="00CE3349"/>
    <w:rsid w:val="00CE36E5"/>
    <w:rsid w:val="00CF27F5"/>
    <w:rsid w:val="00CF3FFD"/>
    <w:rsid w:val="00CF463D"/>
    <w:rsid w:val="00D10CCF"/>
    <w:rsid w:val="00D17BDC"/>
    <w:rsid w:val="00D21EE8"/>
    <w:rsid w:val="00D22846"/>
    <w:rsid w:val="00D37818"/>
    <w:rsid w:val="00D4653A"/>
    <w:rsid w:val="00D517B2"/>
    <w:rsid w:val="00D65617"/>
    <w:rsid w:val="00D66EB9"/>
    <w:rsid w:val="00D7137F"/>
    <w:rsid w:val="00D76170"/>
    <w:rsid w:val="00D77D0F"/>
    <w:rsid w:val="00D844A2"/>
    <w:rsid w:val="00D93D86"/>
    <w:rsid w:val="00DA1CF0"/>
    <w:rsid w:val="00DA6B42"/>
    <w:rsid w:val="00DB004C"/>
    <w:rsid w:val="00DB764C"/>
    <w:rsid w:val="00DC1E02"/>
    <w:rsid w:val="00DC24B4"/>
    <w:rsid w:val="00DC5FB0"/>
    <w:rsid w:val="00DD018A"/>
    <w:rsid w:val="00DD1EBB"/>
    <w:rsid w:val="00DD4BCE"/>
    <w:rsid w:val="00DE2D4B"/>
    <w:rsid w:val="00DF16DC"/>
    <w:rsid w:val="00E06C07"/>
    <w:rsid w:val="00E101A2"/>
    <w:rsid w:val="00E2257E"/>
    <w:rsid w:val="00E26000"/>
    <w:rsid w:val="00E45211"/>
    <w:rsid w:val="00E473C5"/>
    <w:rsid w:val="00E528F6"/>
    <w:rsid w:val="00E827BB"/>
    <w:rsid w:val="00E84438"/>
    <w:rsid w:val="00E92863"/>
    <w:rsid w:val="00EA0C2B"/>
    <w:rsid w:val="00EB0B33"/>
    <w:rsid w:val="00EB2B30"/>
    <w:rsid w:val="00EB796D"/>
    <w:rsid w:val="00ED573F"/>
    <w:rsid w:val="00EF56AF"/>
    <w:rsid w:val="00EF59E5"/>
    <w:rsid w:val="00F0015E"/>
    <w:rsid w:val="00F03B3F"/>
    <w:rsid w:val="00F04832"/>
    <w:rsid w:val="00F058DC"/>
    <w:rsid w:val="00F154A6"/>
    <w:rsid w:val="00F24FC4"/>
    <w:rsid w:val="00F2676C"/>
    <w:rsid w:val="00F46F43"/>
    <w:rsid w:val="00F52941"/>
    <w:rsid w:val="00F76E56"/>
    <w:rsid w:val="00F84366"/>
    <w:rsid w:val="00F85089"/>
    <w:rsid w:val="00F85410"/>
    <w:rsid w:val="00F91182"/>
    <w:rsid w:val="00F974C5"/>
    <w:rsid w:val="00FA1C78"/>
    <w:rsid w:val="00FA6F46"/>
    <w:rsid w:val="00FB2924"/>
    <w:rsid w:val="00FD091E"/>
    <w:rsid w:val="00FE5872"/>
    <w:rsid w:val="00FE7F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63E830"/>
  <w15:chartTrackingRefBased/>
  <w15:docId w15:val="{06CA1966-4600-4E01-BE5C-A2C64AC56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4C5"/>
    <w:pPr>
      <w:tabs>
        <w:tab w:val="left" w:pos="794"/>
      </w:tabs>
      <w:bidi/>
      <w:spacing w:before="120" w:after="0" w:line="192" w:lineRule="auto"/>
      <w:jc w:val="both"/>
    </w:pPr>
    <w:rPr>
      <w:rFonts w:ascii="Dubai" w:hAnsi="Dubai" w:cs="Dubai"/>
    </w:rPr>
  </w:style>
  <w:style w:type="paragraph" w:styleId="Heading1">
    <w:name w:val="heading 1"/>
    <w:basedOn w:val="Normal"/>
    <w:next w:val="Normal"/>
    <w:link w:val="Heading1Char"/>
    <w:qFormat/>
    <w:rsid w:val="00F974C5"/>
    <w:pPr>
      <w:keepNext/>
      <w:keepLines/>
      <w:spacing w:before="360"/>
      <w:ind w:left="794" w:hanging="794"/>
      <w:outlineLvl w:val="0"/>
    </w:pPr>
    <w:rPr>
      <w:rFonts w:eastAsiaTheme="majorEastAsia"/>
      <w:b/>
      <w:bCs/>
      <w:sz w:val="26"/>
      <w:szCs w:val="26"/>
    </w:rPr>
  </w:style>
  <w:style w:type="paragraph" w:styleId="Heading2">
    <w:name w:val="heading 2"/>
    <w:basedOn w:val="Normal"/>
    <w:next w:val="Normal"/>
    <w:link w:val="Heading2Char"/>
    <w:uiPriority w:val="9"/>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9"/>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iPriority w:val="9"/>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iPriority w:val="9"/>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7C3BC7"/>
    <w:pPr>
      <w:spacing w:after="0" w:line="240" w:lineRule="auto"/>
    </w:pPr>
    <w:rPr>
      <w:color w:val="FF0000"/>
    </w:rPr>
  </w:style>
  <w:style w:type="character" w:customStyle="1" w:styleId="Heading1Char">
    <w:name w:val="Heading 1 Char"/>
    <w:basedOn w:val="DefaultParagraphFont"/>
    <w:link w:val="Heading1"/>
    <w:uiPriority w:val="9"/>
    <w:rsid w:val="00F974C5"/>
    <w:rPr>
      <w:rFonts w:ascii="Dubai" w:eastAsiaTheme="majorEastAsia" w:hAnsi="Dubai" w:cs="Dubai"/>
      <w:b/>
      <w:bCs/>
      <w:sz w:val="26"/>
      <w:szCs w:val="26"/>
    </w:rPr>
  </w:style>
  <w:style w:type="character" w:customStyle="1" w:styleId="Heading2Char">
    <w:name w:val="Heading 2 Char"/>
    <w:basedOn w:val="DefaultParagraphFont"/>
    <w:link w:val="Heading2"/>
    <w:uiPriority w:val="9"/>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9"/>
    <w:rsid w:val="00F974C5"/>
    <w:rPr>
      <w:rFonts w:ascii="Dubai" w:eastAsiaTheme="majorEastAsia" w:hAnsi="Dubai" w:cs="Dubai"/>
      <w:b/>
      <w:bCs/>
    </w:rPr>
  </w:style>
  <w:style w:type="character" w:customStyle="1" w:styleId="Heading4Char">
    <w:name w:val="Heading 4 Char"/>
    <w:basedOn w:val="DefaultParagraphFont"/>
    <w:link w:val="Heading4"/>
    <w:uiPriority w:val="9"/>
    <w:rsid w:val="00F974C5"/>
    <w:rPr>
      <w:rFonts w:ascii="Dubai" w:eastAsiaTheme="majorEastAsia" w:hAnsi="Dubai" w:cs="Dubai"/>
      <w:b/>
      <w:bCs/>
    </w:rPr>
  </w:style>
  <w:style w:type="character" w:customStyle="1" w:styleId="Heading5Char">
    <w:name w:val="Heading 5 Char"/>
    <w:basedOn w:val="DefaultParagraphFont"/>
    <w:link w:val="Heading5"/>
    <w:uiPriority w:val="9"/>
    <w:rsid w:val="00F974C5"/>
    <w:rPr>
      <w:rFonts w:ascii="Dubai" w:eastAsiaTheme="majorEastAsia" w:hAnsi="Dubai" w:cs="Dubai"/>
      <w:b/>
      <w:bCs/>
    </w:rPr>
  </w:style>
  <w:style w:type="character" w:customStyle="1" w:styleId="Heading6Char">
    <w:name w:val="Heading 6 Char"/>
    <w:basedOn w:val="DefaultParagraphFont"/>
    <w:link w:val="Heading6"/>
    <w:uiPriority w:val="9"/>
    <w:rsid w:val="00F974C5"/>
    <w:rPr>
      <w:rFonts w:ascii="Dubai" w:eastAsiaTheme="majorEastAsia" w:hAnsi="Dubai" w:cs="Dubai"/>
      <w:b/>
      <w:bCs/>
    </w:rPr>
  </w:style>
  <w:style w:type="character" w:customStyle="1" w:styleId="Heading7Char">
    <w:name w:val="Heading 7 Char"/>
    <w:basedOn w:val="DefaultParagraphFont"/>
    <w:link w:val="Heading7"/>
    <w:uiPriority w:val="9"/>
    <w:rsid w:val="00F974C5"/>
    <w:rPr>
      <w:rFonts w:ascii="Dubai" w:eastAsiaTheme="majorEastAsia" w:hAnsi="Dubai" w:cs="Dubai"/>
      <w:b/>
      <w:bCs/>
    </w:rPr>
  </w:style>
  <w:style w:type="character" w:customStyle="1" w:styleId="Heading8Char">
    <w:name w:val="Heading 8 Char"/>
    <w:basedOn w:val="DefaultParagraphFont"/>
    <w:link w:val="Heading8"/>
    <w:uiPriority w:val="9"/>
    <w:rsid w:val="00F974C5"/>
    <w:rPr>
      <w:rFonts w:ascii="Dubai" w:eastAsiaTheme="majorEastAsia" w:hAnsi="Dubai" w:cs="Dubai"/>
      <w:b/>
      <w:bCs/>
    </w:rPr>
  </w:style>
  <w:style w:type="character" w:customStyle="1" w:styleId="Heading9Char">
    <w:name w:val="Heading 9 Char"/>
    <w:basedOn w:val="DefaultParagraphFont"/>
    <w:link w:val="Heading9"/>
    <w:uiPriority w:val="9"/>
    <w:rsid w:val="00F974C5"/>
    <w:rPr>
      <w:rFonts w:ascii="Dubai" w:eastAsiaTheme="majorEastAsia" w:hAnsi="Dubai" w:cs="Dubai"/>
      <w:b/>
      <w:bCs/>
    </w:rPr>
  </w:style>
  <w:style w:type="paragraph" w:customStyle="1" w:styleId="HeadingI">
    <w:name w:val="Heading I"/>
    <w:basedOn w:val="Normal"/>
    <w:qFormat/>
    <w:rsid w:val="00F974C5"/>
    <w:pPr>
      <w:keepNext/>
      <w:keepLines/>
      <w:spacing w:before="160"/>
    </w:pPr>
    <w:rPr>
      <w:i/>
      <w:iCs/>
    </w:rPr>
  </w:style>
  <w:style w:type="paragraph" w:customStyle="1" w:styleId="AgendaItem">
    <w:name w:val="Agenda Item"/>
    <w:basedOn w:val="Normal"/>
    <w:qFormat/>
    <w:rsid w:val="00F974C5"/>
    <w:pPr>
      <w:spacing w:before="360" w:after="12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 No"/>
    <w:basedOn w:val="Normal"/>
    <w:qFormat/>
    <w:rsid w:val="00F974C5"/>
    <w:pPr>
      <w:keepNext/>
      <w:keepLines/>
      <w:spacing w:before="360" w:after="120"/>
      <w:jc w:val="center"/>
    </w:pPr>
    <w:rPr>
      <w:sz w:val="26"/>
      <w:szCs w:val="26"/>
      <w:lang w:bidi="ar-SY"/>
    </w:rPr>
  </w:style>
  <w:style w:type="paragraph" w:customStyle="1" w:styleId="Appendixtitle">
    <w:name w:val="Appendix title"/>
    <w:basedOn w:val="Normal"/>
    <w:qFormat/>
    <w:rsid w:val="00F974C5"/>
    <w:pPr>
      <w:keepNext/>
      <w:keepLines/>
      <w:spacing w:after="360"/>
      <w:jc w:val="center"/>
    </w:pPr>
    <w:rPr>
      <w:b/>
      <w:bCs/>
      <w:sz w:val="28"/>
      <w:szCs w:val="28"/>
    </w:rPr>
  </w:style>
  <w:style w:type="paragraph" w:customStyle="1" w:styleId="ArticleNo">
    <w:name w:val="Article No"/>
    <w:basedOn w:val="Normal"/>
    <w:qFormat/>
    <w:rsid w:val="00F974C5"/>
    <w:pPr>
      <w:keepNext/>
      <w:keepLines/>
      <w:spacing w:after="360"/>
      <w:jc w:val="center"/>
    </w:pPr>
    <w:rPr>
      <w:sz w:val="26"/>
      <w:szCs w:val="26"/>
      <w:lang w:bidi="ar-SY"/>
    </w:rPr>
  </w:style>
  <w:style w:type="paragraph" w:customStyle="1" w:styleId="Articletitle">
    <w:name w:val="Article title"/>
    <w:basedOn w:val="ArticleNo"/>
    <w:qFormat/>
    <w:rsid w:val="00F974C5"/>
    <w:rPr>
      <w:b/>
      <w:bCs/>
      <w:sz w:val="28"/>
      <w:szCs w:val="28"/>
    </w:rPr>
  </w:style>
  <w:style w:type="paragraph" w:customStyle="1" w:styleId="Call">
    <w:name w:val="Call"/>
    <w:basedOn w:val="Normal"/>
    <w:qFormat/>
    <w:rsid w:val="00F974C5"/>
    <w:pPr>
      <w:keepNext/>
      <w:spacing w:before="160"/>
      <w:ind w:left="1588" w:hanging="794"/>
    </w:pPr>
    <w:rPr>
      <w:i/>
      <w:iCs/>
    </w:rPr>
  </w:style>
  <w:style w:type="paragraph" w:customStyle="1" w:styleId="ChapterNo">
    <w:name w:val="Chapter No"/>
    <w:basedOn w:val="Normal"/>
    <w:qFormat/>
    <w:rsid w:val="00F974C5"/>
    <w:pPr>
      <w:keepNext/>
      <w:keepLines/>
      <w:spacing w:before="600" w:after="120"/>
      <w:jc w:val="center"/>
    </w:pPr>
    <w:rPr>
      <w:sz w:val="28"/>
      <w:szCs w:val="28"/>
      <w:lang w:bidi="ar-SY"/>
    </w:rPr>
  </w:style>
  <w:style w:type="paragraph" w:customStyle="1" w:styleId="Chaptertitle">
    <w:name w:val="Chapter 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rsid w:val="00F974C5"/>
    <w:pPr>
      <w:keepNext/>
      <w:spacing w:after="120"/>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F974C5"/>
    <w:pPr>
      <w:spacing w:before="80"/>
      <w:ind w:left="794" w:hanging="794"/>
      <w:outlineLvl w:val="0"/>
    </w:pPr>
    <w:rPr>
      <w:lang w:bidi="ar-SY"/>
    </w:rPr>
  </w:style>
  <w:style w:type="paragraph" w:customStyle="1" w:styleId="enumlev2">
    <w:name w:val="enumlev 2"/>
    <w:basedOn w:val="Normal"/>
    <w:next w:val="enumlev1"/>
    <w:qFormat/>
    <w:rsid w:val="00F974C5"/>
    <w:pPr>
      <w:spacing w:before="80"/>
      <w:ind w:left="1588" w:hanging="794"/>
      <w:outlineLvl w:val="1"/>
    </w:pPr>
  </w:style>
  <w:style w:type="paragraph" w:customStyle="1" w:styleId="enumlev3">
    <w:name w:val="enumlev 3"/>
    <w:basedOn w:val="Normal"/>
    <w:qFormat/>
    <w:rsid w:val="008A7F84"/>
    <w:pPr>
      <w:spacing w:before="80"/>
      <w:ind w:left="2382" w:hanging="794"/>
      <w:outlineLvl w:val="2"/>
    </w:pPr>
    <w:rPr>
      <w:lang w:bidi="ar-SY"/>
    </w:rPr>
  </w:style>
  <w:style w:type="paragraph" w:customStyle="1" w:styleId="Figurelegend">
    <w:name w:val="Figure legend"/>
    <w:basedOn w:val="Normal"/>
    <w:qFormat/>
    <w:rsid w:val="00F974C5"/>
    <w:pPr>
      <w:spacing w:before="60"/>
    </w:pPr>
    <w:rPr>
      <w:lang w:bidi="ar-SY"/>
    </w:rPr>
  </w:style>
  <w:style w:type="paragraph" w:styleId="FootnoteText">
    <w:name w:val="footnote text"/>
    <w:aliases w:val="footnote text"/>
    <w:basedOn w:val="Normal"/>
    <w:link w:val="FootnoteTextChar"/>
    <w:unhideWhenUsed/>
    <w:qFormat/>
    <w:rsid w:val="002E6541"/>
    <w:pPr>
      <w:spacing w:before="60" w:line="168" w:lineRule="auto"/>
    </w:pPr>
    <w:rPr>
      <w:sz w:val="20"/>
      <w:szCs w:val="26"/>
    </w:rPr>
  </w:style>
  <w:style w:type="character" w:styleId="FootnoteReference">
    <w:name w:val="footnote reference"/>
    <w:basedOn w:val="DefaultParagraphFont"/>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aliases w:val="footnote text Char"/>
    <w:basedOn w:val="DefaultParagraphFont"/>
    <w:link w:val="FootnoteText"/>
    <w:qFormat/>
    <w:rsid w:val="002E6541"/>
    <w:rPr>
      <w:rFonts w:ascii="Calibri" w:hAnsi="Calibri" w:cs="Traditional Arabic"/>
      <w:sz w:val="20"/>
      <w:szCs w:val="26"/>
    </w:rPr>
  </w:style>
  <w:style w:type="paragraph" w:customStyle="1" w:styleId="Normalaftertitle">
    <w:name w:val="Normal after title"/>
    <w:basedOn w:val="Normal"/>
    <w:link w:val="NormalaftertitleChar"/>
    <w:qFormat/>
    <w:rsid w:val="00F974C5"/>
    <w:pPr>
      <w:keepNext/>
      <w:spacing w:before="360"/>
    </w:pPr>
    <w:rPr>
      <w:lang w:bidi="ar-SY"/>
    </w:rPr>
  </w:style>
  <w:style w:type="paragraph" w:customStyle="1" w:styleId="Note">
    <w:name w:val="Note"/>
    <w:basedOn w:val="Normal"/>
    <w:link w:val="NoteChar"/>
    <w:qFormat/>
    <w:rsid w:val="00F974C5"/>
    <w:pPr>
      <w:spacing w:before="80"/>
    </w:pPr>
    <w:rPr>
      <w:sz w:val="20"/>
      <w:szCs w:val="20"/>
    </w:rPr>
  </w:style>
  <w:style w:type="paragraph" w:customStyle="1" w:styleId="Proposal">
    <w:name w:val="Proposal"/>
    <w:basedOn w:val="Note"/>
    <w:qFormat/>
    <w:rsid w:val="00F974C5"/>
    <w:pPr>
      <w:keepNext/>
      <w:spacing w:before="240"/>
    </w:pPr>
    <w:rPr>
      <w:b/>
      <w:bCs/>
      <w:sz w:val="22"/>
      <w:szCs w:val="22"/>
    </w:rPr>
  </w:style>
  <w:style w:type="paragraph" w:customStyle="1" w:styleId="Reasons">
    <w:name w:val="Reasons"/>
    <w:basedOn w:val="Normal"/>
    <w:qFormat/>
    <w:rsid w:val="00F974C5"/>
    <w:rPr>
      <w:b/>
      <w:bCs/>
    </w:rPr>
  </w:style>
  <w:style w:type="paragraph" w:customStyle="1" w:styleId="RecNo">
    <w:name w:val="Rec_No"/>
    <w:basedOn w:val="Normal"/>
    <w:qFormat/>
    <w:rsid w:val="00F974C5"/>
    <w:pPr>
      <w:keepNext/>
      <w:keepLines/>
      <w:spacing w:before="360" w:after="120"/>
      <w:jc w:val="center"/>
    </w:pPr>
    <w:rPr>
      <w:sz w:val="26"/>
      <w:szCs w:val="26"/>
    </w:rPr>
  </w:style>
  <w:style w:type="paragraph" w:customStyle="1" w:styleId="Rectitle">
    <w:name w:val="Rec_title"/>
    <w:basedOn w:val="Normal"/>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 No"/>
    <w:basedOn w:val="Normal"/>
    <w:qFormat/>
    <w:rsid w:val="00F974C5"/>
    <w:pPr>
      <w:keepNext/>
      <w:keepLines/>
      <w:spacing w:before="360" w:after="120"/>
      <w:jc w:val="center"/>
    </w:pPr>
    <w:rPr>
      <w:sz w:val="26"/>
      <w:szCs w:val="26"/>
    </w:rPr>
  </w:style>
  <w:style w:type="paragraph" w:customStyle="1" w:styleId="Parttitle">
    <w:name w:val="Part title"/>
    <w:basedOn w:val="PartNo"/>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 1"/>
    <w:basedOn w:val="Normal"/>
    <w:qFormat/>
    <w:rsid w:val="00F974C5"/>
    <w:pPr>
      <w:keepNext/>
      <w:spacing w:before="360" w:after="240"/>
      <w:jc w:val="center"/>
    </w:pPr>
    <w:rPr>
      <w:b/>
      <w:bCs/>
      <w:sz w:val="26"/>
      <w:szCs w:val="26"/>
      <w:lang w:bidi="ar-SY"/>
    </w:rPr>
  </w:style>
  <w:style w:type="paragraph" w:customStyle="1" w:styleId="Section2">
    <w:name w:val="Section 2"/>
    <w:basedOn w:val="Section1"/>
    <w:qFormat/>
    <w:rsid w:val="00F974C5"/>
    <w:pPr>
      <w:spacing w:before="240"/>
    </w:pPr>
    <w:rPr>
      <w:b w:val="0"/>
      <w:bCs w:val="0"/>
    </w:rPr>
  </w:style>
  <w:style w:type="paragraph" w:customStyle="1" w:styleId="SectionNo">
    <w:name w:val="Section No"/>
    <w:basedOn w:val="Normal"/>
    <w:qFormat/>
    <w:rsid w:val="00F974C5"/>
    <w:pPr>
      <w:keepNext/>
      <w:keepLines/>
      <w:spacing w:before="360" w:after="12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qFormat/>
    <w:rsid w:val="007C3BCD"/>
    <w:pPr>
      <w:keepNext/>
      <w:keepLines/>
      <w:spacing w:before="840" w:after="120"/>
      <w:jc w:val="center"/>
    </w:pPr>
    <w:rPr>
      <w:b/>
      <w:bCs/>
      <w:sz w:val="32"/>
      <w:szCs w:val="32"/>
    </w:rPr>
  </w:style>
  <w:style w:type="paragraph" w:customStyle="1" w:styleId="FigureNo">
    <w:name w:val="Figure No"/>
    <w:basedOn w:val="Normal"/>
    <w:qFormat/>
    <w:rsid w:val="00F974C5"/>
    <w:pPr>
      <w:keepNext/>
      <w:spacing w:before="240" w:after="120"/>
      <w:jc w:val="center"/>
    </w:pPr>
    <w:rPr>
      <w:lang w:bidi="ar-SY"/>
    </w:rPr>
  </w:style>
  <w:style w:type="paragraph" w:customStyle="1" w:styleId="Figuretitle">
    <w:name w:val="Figure title"/>
    <w:basedOn w:val="Normal"/>
    <w:qFormat/>
    <w:rsid w:val="00F974C5"/>
    <w:pPr>
      <w:keepNext/>
      <w:spacing w:after="240"/>
      <w:jc w:val="center"/>
    </w:pPr>
    <w:rPr>
      <w:b/>
      <w:bCs/>
    </w:rPr>
  </w:style>
  <w:style w:type="paragraph" w:customStyle="1" w:styleId="TableNo">
    <w:name w:val="Table No"/>
    <w:basedOn w:val="Normal"/>
    <w:qFormat/>
    <w:rsid w:val="00F974C5"/>
    <w:pPr>
      <w:keepNext/>
      <w:spacing w:before="240" w:after="120"/>
      <w:jc w:val="center"/>
    </w:pPr>
    <w:rPr>
      <w:lang w:bidi="ar-SY"/>
    </w:rPr>
  </w:style>
  <w:style w:type="paragraph" w:customStyle="1" w:styleId="Tabletitle">
    <w:name w:val="Table title"/>
    <w:basedOn w:val="TableNo"/>
    <w:qFormat/>
    <w:rsid w:val="00F974C5"/>
    <w:pPr>
      <w:spacing w:before="120" w:after="240"/>
    </w:pPr>
    <w:rPr>
      <w:b/>
      <w:bCs/>
    </w:rPr>
  </w:style>
  <w:style w:type="paragraph" w:customStyle="1" w:styleId="TableHead">
    <w:name w:val="Table Head"/>
    <w:basedOn w:val="Normal"/>
    <w:qFormat/>
    <w:rsid w:val="00F974C5"/>
    <w:pPr>
      <w:keepNext/>
      <w:spacing w:before="60" w:after="60" w:line="260" w:lineRule="exact"/>
      <w:jc w:val="center"/>
    </w:pPr>
    <w:rPr>
      <w:b/>
      <w:bCs/>
      <w:sz w:val="20"/>
      <w:szCs w:val="20"/>
    </w:rPr>
  </w:style>
  <w:style w:type="paragraph" w:customStyle="1" w:styleId="Tabletexte">
    <w:name w:val="Table texte"/>
    <w:basedOn w:val="Normal"/>
    <w:qFormat/>
    <w:rsid w:val="00F974C5"/>
    <w:pPr>
      <w:spacing w:before="60" w:after="60" w:line="260" w:lineRule="exact"/>
    </w:pPr>
    <w:rPr>
      <w:sz w:val="20"/>
      <w:szCs w:val="20"/>
      <w:lang w:bidi="ar-SY"/>
    </w:rPr>
  </w:style>
  <w:style w:type="paragraph" w:customStyle="1" w:styleId="Title1">
    <w:name w:val="Title 1"/>
    <w:basedOn w:val="Normal"/>
    <w:qFormat/>
    <w:rsid w:val="007C3BCD"/>
    <w:pPr>
      <w:keepNext/>
      <w:spacing w:before="360" w:after="12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iPriority w:val="39"/>
    <w:unhideWhenUsed/>
    <w:rsid w:val="00F974C5"/>
    <w:pPr>
      <w:ind w:left="720" w:hanging="720"/>
    </w:pPr>
  </w:style>
  <w:style w:type="paragraph" w:styleId="TOC2">
    <w:name w:val="toc 2"/>
    <w:basedOn w:val="Normal"/>
    <w:next w:val="Normal"/>
    <w:autoRedefine/>
    <w:uiPriority w:val="39"/>
    <w:unhideWhenUsed/>
    <w:rsid w:val="002978F4"/>
    <w:pPr>
      <w:ind w:left="1514" w:hanging="720"/>
    </w:pPr>
  </w:style>
  <w:style w:type="paragraph" w:styleId="TOC3">
    <w:name w:val="toc 3"/>
    <w:basedOn w:val="Normal"/>
    <w:next w:val="Normal"/>
    <w:autoRedefine/>
    <w:uiPriority w:val="39"/>
    <w:unhideWhenUsed/>
    <w:rsid w:val="002978F4"/>
    <w:pPr>
      <w:ind w:left="2308" w:hanging="720"/>
    </w:pPr>
  </w:style>
  <w:style w:type="paragraph" w:styleId="TOC4">
    <w:name w:val="toc 4"/>
    <w:basedOn w:val="Normal"/>
    <w:next w:val="Normal"/>
    <w:autoRedefine/>
    <w:uiPriority w:val="39"/>
    <w:unhideWhenUsed/>
    <w:rsid w:val="0023283D"/>
    <w:pPr>
      <w:ind w:left="3045" w:hanging="720"/>
    </w:pPr>
  </w:style>
  <w:style w:type="paragraph" w:styleId="TOC5">
    <w:name w:val="toc 5"/>
    <w:basedOn w:val="Normal"/>
    <w:next w:val="Normal"/>
    <w:autoRedefine/>
    <w:uiPriority w:val="39"/>
    <w:unhideWhenUsed/>
    <w:rsid w:val="0023283D"/>
    <w:pPr>
      <w:ind w:left="3782" w:hanging="720"/>
    </w:pPr>
  </w:style>
  <w:style w:type="paragraph" w:styleId="TOC6">
    <w:name w:val="toc 6"/>
    <w:basedOn w:val="Normal"/>
    <w:next w:val="Normal"/>
    <w:autoRedefine/>
    <w:uiPriority w:val="39"/>
    <w:unhideWhenUsed/>
    <w:rsid w:val="0023283D"/>
    <w:pPr>
      <w:ind w:left="4519" w:hanging="720"/>
    </w:pPr>
  </w:style>
  <w:style w:type="paragraph" w:styleId="TOC7">
    <w:name w:val="toc 7"/>
    <w:basedOn w:val="Normal"/>
    <w:next w:val="Normal"/>
    <w:autoRedefine/>
    <w:uiPriority w:val="39"/>
    <w:unhideWhenUsed/>
    <w:rsid w:val="0023283D"/>
    <w:pPr>
      <w:ind w:left="5256" w:hanging="720"/>
    </w:pPr>
  </w:style>
  <w:style w:type="paragraph" w:styleId="TOC8">
    <w:name w:val="toc 8"/>
    <w:basedOn w:val="Normal"/>
    <w:next w:val="Normal"/>
    <w:autoRedefine/>
    <w:uiPriority w:val="39"/>
    <w:unhideWhenUsed/>
    <w:rsid w:val="0023283D"/>
    <w:pPr>
      <w:ind w:left="6050" w:hanging="720"/>
    </w:pPr>
    <w:rPr>
      <w:lang w:bidi="ar-SY"/>
    </w:rPr>
  </w:style>
  <w:style w:type="paragraph" w:styleId="TOC9">
    <w:name w:val="toc 9"/>
    <w:basedOn w:val="Normal"/>
    <w:next w:val="Normal"/>
    <w:autoRedefine/>
    <w:uiPriority w:val="39"/>
    <w:unhideWhenUsed/>
    <w:rsid w:val="0023283D"/>
    <w:pPr>
      <w:ind w:left="6787" w:hanging="720"/>
    </w:pPr>
  </w:style>
  <w:style w:type="paragraph" w:customStyle="1" w:styleId="VolumeNo">
    <w:name w:val="Volume No"/>
    <w:basedOn w:val="Normal"/>
    <w:qFormat/>
    <w:rsid w:val="00F974C5"/>
    <w:pPr>
      <w:keepNext/>
      <w:spacing w:before="360" w:after="120"/>
      <w:jc w:val="center"/>
    </w:pPr>
    <w:rPr>
      <w:sz w:val="26"/>
      <w:szCs w:val="26"/>
      <w:lang w:bidi="ar-SY"/>
    </w:rPr>
  </w:style>
  <w:style w:type="paragraph" w:customStyle="1" w:styleId="Volumetitle">
    <w:name w:val="Volume title"/>
    <w:basedOn w:val="VolumeNo"/>
    <w:qFormat/>
    <w:rsid w:val="00F974C5"/>
    <w:pPr>
      <w:spacing w:before="120" w:after="360"/>
    </w:pPr>
    <w:rPr>
      <w:b/>
      <w:bCs/>
      <w:sz w:val="28"/>
      <w:szCs w:val="28"/>
    </w:rPr>
  </w:style>
  <w:style w:type="paragraph" w:styleId="Title">
    <w:name w:val="Title"/>
    <w:aliases w:val="Title right"/>
    <w:basedOn w:val="Normal"/>
    <w:next w:val="Normal"/>
    <w:link w:val="TitleChar"/>
    <w:uiPriority w:val="10"/>
    <w:rsid w:val="007C3BC7"/>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7C3BC7"/>
    <w:rPr>
      <w:rFonts w:ascii="Calibri" w:eastAsiaTheme="majorEastAsia" w:hAnsi="Calibri" w:cs="Traditional Arabic"/>
      <w:b/>
      <w:bCs/>
      <w:color w:val="FF0000"/>
      <w:kern w:val="28"/>
      <w:sz w:val="28"/>
      <w:szCs w:val="40"/>
    </w:rPr>
  </w:style>
  <w:style w:type="paragraph" w:customStyle="1" w:styleId="ResNo">
    <w:name w:val="Res_No"/>
    <w:basedOn w:val="Normal"/>
    <w:link w:val="ResNoChar"/>
    <w:qFormat/>
    <w:rsid w:val="00F974C5"/>
    <w:pPr>
      <w:keepNext/>
      <w:keepLines/>
      <w:spacing w:before="360"/>
      <w:jc w:val="center"/>
    </w:pPr>
    <w:rPr>
      <w:sz w:val="26"/>
      <w:szCs w:val="26"/>
    </w:rPr>
  </w:style>
  <w:style w:type="paragraph" w:customStyle="1" w:styleId="Restitle">
    <w:name w:val="Res_title"/>
    <w:basedOn w:val="Normal"/>
    <w:link w:val="RestitleChar"/>
    <w:qFormat/>
    <w:rsid w:val="00F974C5"/>
    <w:pPr>
      <w:keepNext/>
      <w:keepLines/>
      <w:spacing w:before="240"/>
      <w:jc w:val="center"/>
    </w:pPr>
    <w:rPr>
      <w:b/>
      <w:bCs/>
      <w:sz w:val="28"/>
      <w:szCs w:val="28"/>
      <w:lang w:bidi="ar-SY"/>
    </w:rPr>
  </w:style>
  <w:style w:type="paragraph" w:customStyle="1" w:styleId="OpinionNo">
    <w:name w:val="Opinion No"/>
    <w:basedOn w:val="Normal"/>
    <w:qFormat/>
    <w:rsid w:val="00F974C5"/>
    <w:pPr>
      <w:keepNext/>
      <w:keepLines/>
      <w:spacing w:before="360" w:after="120"/>
      <w:jc w:val="center"/>
    </w:pPr>
    <w:rPr>
      <w:sz w:val="26"/>
      <w:szCs w:val="26"/>
    </w:rPr>
  </w:style>
  <w:style w:type="paragraph" w:customStyle="1" w:styleId="Opiniontitle">
    <w:name w:val="Opinion 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uiPriority w:val="5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74C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F974C5"/>
    <w:rPr>
      <w:rFonts w:ascii="Dubai" w:hAnsi="Dubai" w:cs="Dubai"/>
    </w:rPr>
  </w:style>
  <w:style w:type="character" w:styleId="Hyperlink">
    <w:name w:val="Hyperlink"/>
    <w:basedOn w:val="DefaultParagraphFont"/>
    <w:unhideWhenUsed/>
    <w:rsid w:val="00F974C5"/>
    <w:rPr>
      <w:rFonts w:ascii="Dubai" w:hAnsi="Dubai" w:cs="Dubai"/>
      <w:color w:val="0000FF"/>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rsid w:val="007C3BC7"/>
    <w:rPr>
      <w:i/>
      <w:iCs/>
      <w:color w:val="FF0000"/>
    </w:rPr>
  </w:style>
  <w:style w:type="paragraph" w:customStyle="1" w:styleId="Footnotetexte">
    <w:name w:val="Footnote 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basedOn w:val="Normal"/>
    <w:link w:val="ListParagraphChar"/>
    <w:uiPriority w:val="34"/>
    <w:qFormat/>
    <w:rsid w:val="00F974C5"/>
    <w:pPr>
      <w:spacing w:before="80"/>
      <w:ind w:left="720"/>
      <w:contextualSpacing/>
    </w:pPr>
  </w:style>
  <w:style w:type="paragraph" w:styleId="Quote">
    <w:name w:val="Quote"/>
    <w:basedOn w:val="Normal"/>
    <w:next w:val="Normal"/>
    <w:link w:val="QuoteChar"/>
    <w:uiPriority w:val="29"/>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rsid w:val="007C3BC7"/>
    <w:rPr>
      <w:b/>
      <w:bCs/>
      <w:color w:val="FF0000"/>
    </w:rPr>
  </w:style>
  <w:style w:type="paragraph" w:styleId="Subtitle">
    <w:name w:val="Subtitle"/>
    <w:basedOn w:val="Normal"/>
    <w:next w:val="Normal"/>
    <w:link w:val="SubtitleChar"/>
    <w:uiPriority w:val="11"/>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 legend"/>
    <w:basedOn w:val="Normal"/>
    <w:qFormat/>
    <w:rsid w:val="00F974C5"/>
    <w:pPr>
      <w:spacing w:before="80"/>
    </w:pPr>
    <w:rPr>
      <w:lang w:bidi="ar-SY"/>
    </w:rPr>
  </w:style>
  <w:style w:type="paragraph" w:customStyle="1" w:styleId="Headingb">
    <w:name w:val="Heading b"/>
    <w:basedOn w:val="Normal"/>
    <w:qFormat/>
    <w:rsid w:val="00F974C5"/>
    <w:pPr>
      <w:keepNext/>
      <w:spacing w:before="240"/>
      <w:ind w:left="1134" w:hanging="1134"/>
    </w:pPr>
    <w:rPr>
      <w:b/>
      <w:bCs/>
    </w:rPr>
  </w:style>
  <w:style w:type="character" w:customStyle="1" w:styleId="UnresolvedMention1">
    <w:name w:val="Unresolved Mention1"/>
    <w:basedOn w:val="DefaultParagraphFont"/>
    <w:uiPriority w:val="99"/>
    <w:semiHidden/>
    <w:unhideWhenUsed/>
    <w:rsid w:val="00D517B2"/>
    <w:rPr>
      <w:color w:val="605E5C"/>
      <w:shd w:val="clear" w:color="auto" w:fill="E1DFDD"/>
    </w:rPr>
  </w:style>
  <w:style w:type="paragraph" w:customStyle="1" w:styleId="enumlev10">
    <w:name w:val="enumlev1"/>
    <w:basedOn w:val="Normal"/>
    <w:link w:val="enumlev1Char"/>
    <w:qFormat/>
    <w:rsid w:val="00442CBE"/>
    <w:pPr>
      <w:tabs>
        <w:tab w:val="clear" w:pos="794"/>
      </w:tabs>
      <w:overflowPunct w:val="0"/>
      <w:autoSpaceDE w:val="0"/>
      <w:autoSpaceDN w:val="0"/>
      <w:adjustRightInd w:val="0"/>
      <w:spacing w:before="80"/>
      <w:ind w:left="794" w:hanging="794"/>
      <w:textAlignment w:val="baseline"/>
    </w:pPr>
    <w:rPr>
      <w:rFonts w:ascii="Calibri" w:eastAsia="Times New Roman" w:hAnsi="Calibri" w:cs="Traditional Arabic"/>
      <w:szCs w:val="30"/>
      <w:lang w:eastAsia="en-US"/>
    </w:rPr>
  </w:style>
  <w:style w:type="character" w:customStyle="1" w:styleId="enumlev1Char">
    <w:name w:val="enumlev1 Char"/>
    <w:basedOn w:val="DefaultParagraphFont"/>
    <w:link w:val="enumlev10"/>
    <w:rsid w:val="00442CBE"/>
    <w:rPr>
      <w:rFonts w:ascii="Calibri" w:eastAsia="Times New Roman" w:hAnsi="Calibri" w:cs="Traditional Arabic"/>
      <w:szCs w:val="30"/>
      <w:lang w:eastAsia="en-US"/>
    </w:rPr>
  </w:style>
  <w:style w:type="paragraph" w:customStyle="1" w:styleId="enumlev20">
    <w:name w:val="enumlev2"/>
    <w:basedOn w:val="Normal"/>
    <w:link w:val="enumlev2Char"/>
    <w:qFormat/>
    <w:rsid w:val="00442CBE"/>
    <w:pPr>
      <w:spacing w:before="80"/>
      <w:ind w:left="1588" w:hanging="794"/>
    </w:pPr>
    <w:rPr>
      <w:rFonts w:ascii="Calibri" w:eastAsia="Times New Roman" w:hAnsi="Calibri" w:cs="Traditional Arabic"/>
      <w:szCs w:val="30"/>
      <w:lang w:eastAsia="en-US" w:bidi="ar-EG"/>
    </w:rPr>
  </w:style>
  <w:style w:type="character" w:customStyle="1" w:styleId="enumlev2Char">
    <w:name w:val="enumlev2 Char"/>
    <w:basedOn w:val="enumlev1Char"/>
    <w:link w:val="enumlev20"/>
    <w:rsid w:val="00442CBE"/>
    <w:rPr>
      <w:rFonts w:ascii="Calibri" w:eastAsia="Times New Roman" w:hAnsi="Calibri" w:cs="Traditional Arabic"/>
      <w:szCs w:val="30"/>
      <w:lang w:eastAsia="en-US" w:bidi="ar-EG"/>
    </w:rPr>
  </w:style>
  <w:style w:type="character" w:customStyle="1" w:styleId="apple-converted-space">
    <w:name w:val="apple-converted-space"/>
    <w:basedOn w:val="DefaultParagraphFont"/>
    <w:rsid w:val="00442CBE"/>
  </w:style>
  <w:style w:type="paragraph" w:customStyle="1" w:styleId="a">
    <w:name w:val="."/>
    <w:basedOn w:val="Normal"/>
    <w:qFormat/>
    <w:rsid w:val="00C27922"/>
    <w:rPr>
      <w:lang w:bidi="ar-EG"/>
    </w:rPr>
  </w:style>
  <w:style w:type="paragraph" w:customStyle="1" w:styleId="enumlev30">
    <w:name w:val="enumlev3"/>
    <w:basedOn w:val="enumlev20"/>
    <w:link w:val="enumlev3Char"/>
    <w:qFormat/>
    <w:rsid w:val="003D668D"/>
  </w:style>
  <w:style w:type="character" w:customStyle="1" w:styleId="NormalaftertitleChar">
    <w:name w:val="Normal after title Char"/>
    <w:basedOn w:val="DefaultParagraphFont"/>
    <w:link w:val="Normalaftertitle"/>
    <w:rsid w:val="003D668D"/>
    <w:rPr>
      <w:rFonts w:ascii="Dubai" w:hAnsi="Dubai" w:cs="Dubai"/>
      <w:lang w:bidi="ar-SY"/>
    </w:rPr>
  </w:style>
  <w:style w:type="character" w:customStyle="1" w:styleId="enumlev3Char">
    <w:name w:val="enumlev3 Char"/>
    <w:basedOn w:val="enumlev2Char"/>
    <w:link w:val="enumlev30"/>
    <w:rsid w:val="003D668D"/>
    <w:rPr>
      <w:rFonts w:ascii="Calibri" w:eastAsia="Times New Roman" w:hAnsi="Calibri" w:cs="Traditional Arabic"/>
      <w:szCs w:val="30"/>
      <w:lang w:eastAsia="en-US" w:bidi="ar-EG"/>
    </w:rPr>
  </w:style>
  <w:style w:type="character" w:customStyle="1" w:styleId="ListParagraphChar">
    <w:name w:val="List Paragraph Char"/>
    <w:link w:val="ListParagraph"/>
    <w:uiPriority w:val="34"/>
    <w:locked/>
    <w:rsid w:val="00C3344A"/>
    <w:rPr>
      <w:rFonts w:ascii="Dubai" w:hAnsi="Dubai" w:cs="Dubai"/>
    </w:rPr>
  </w:style>
  <w:style w:type="paragraph" w:customStyle="1" w:styleId="LetterStart">
    <w:name w:val="Letter_Start"/>
    <w:basedOn w:val="Normal"/>
    <w:rsid w:val="00C3344A"/>
    <w:pPr>
      <w:tabs>
        <w:tab w:val="clear" w:pos="794"/>
        <w:tab w:val="left" w:pos="1361"/>
        <w:tab w:val="left" w:pos="1758"/>
        <w:tab w:val="left" w:pos="2155"/>
        <w:tab w:val="left" w:pos="2552"/>
      </w:tabs>
      <w:bidi w:val="0"/>
      <w:spacing w:before="284" w:line="240" w:lineRule="auto"/>
      <w:ind w:left="567"/>
      <w:jc w:val="left"/>
    </w:pPr>
    <w:rPr>
      <w:rFonts w:asciiTheme="minorHAnsi" w:eastAsia="Times New Roman" w:hAnsiTheme="minorHAnsi" w:cs="Times New Roman"/>
      <w:sz w:val="24"/>
      <w:szCs w:val="20"/>
      <w:lang w:val="en-GB" w:eastAsia="en-US"/>
    </w:rPr>
  </w:style>
  <w:style w:type="paragraph" w:customStyle="1" w:styleId="BDTLogo">
    <w:name w:val="BDT_Logo"/>
    <w:uiPriority w:val="99"/>
    <w:rsid w:val="00C3344A"/>
    <w:pPr>
      <w:spacing w:after="0" w:line="240" w:lineRule="auto"/>
      <w:jc w:val="center"/>
    </w:pPr>
    <w:rPr>
      <w:rFonts w:ascii="Calibri" w:eastAsia="SimHei" w:hAnsi="Calibri" w:cs="Simplified Arabic"/>
      <w:szCs w:val="28"/>
      <w:lang w:val="en-GB" w:eastAsia="en-US"/>
    </w:rPr>
  </w:style>
  <w:style w:type="table" w:customStyle="1" w:styleId="TableGrid1">
    <w:name w:val="Table Grid1"/>
    <w:basedOn w:val="TableNormal"/>
    <w:next w:val="TableGrid"/>
    <w:uiPriority w:val="59"/>
    <w:rsid w:val="00D17BDC"/>
    <w:pPr>
      <w:spacing w:after="0" w:line="240" w:lineRule="auto"/>
    </w:pPr>
    <w:rPr>
      <w:rFonts w:ascii="Calibri" w:eastAsia="Times New Roman" w:hAnsi="Calibri" w:cs="Calibri"/>
      <w:sz w:val="20"/>
      <w:szCs w:val="20"/>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B2EE0"/>
    <w:rPr>
      <w:color w:val="605E5C"/>
      <w:shd w:val="clear" w:color="auto" w:fill="E1DFDD"/>
    </w:rPr>
  </w:style>
  <w:style w:type="character" w:customStyle="1" w:styleId="ResNoChar">
    <w:name w:val="Res_No Char"/>
    <w:basedOn w:val="DefaultParagraphFont"/>
    <w:link w:val="ResNo"/>
    <w:rsid w:val="003C5CF7"/>
    <w:rPr>
      <w:rFonts w:ascii="Dubai" w:hAnsi="Dubai" w:cs="Dubai"/>
      <w:sz w:val="26"/>
      <w:szCs w:val="26"/>
    </w:rPr>
  </w:style>
  <w:style w:type="character" w:customStyle="1" w:styleId="RestitleChar">
    <w:name w:val="Res_title Char"/>
    <w:basedOn w:val="DefaultParagraphFont"/>
    <w:link w:val="Restitle"/>
    <w:rsid w:val="003C5CF7"/>
    <w:rPr>
      <w:rFonts w:ascii="Dubai" w:hAnsi="Dubai" w:cs="Dubai"/>
      <w:b/>
      <w:bCs/>
      <w:sz w:val="28"/>
      <w:szCs w:val="28"/>
      <w:lang w:bidi="ar-SY"/>
    </w:rPr>
  </w:style>
  <w:style w:type="paragraph" w:customStyle="1" w:styleId="Resref">
    <w:name w:val="Res_ref"/>
    <w:basedOn w:val="Normal"/>
    <w:link w:val="ResrefChar"/>
    <w:qFormat/>
    <w:rsid w:val="003C5CF7"/>
    <w:pPr>
      <w:tabs>
        <w:tab w:val="left" w:pos="1191"/>
        <w:tab w:val="left" w:pos="1588"/>
        <w:tab w:val="left" w:pos="1985"/>
      </w:tabs>
      <w:jc w:val="center"/>
    </w:pPr>
    <w:rPr>
      <w:rFonts w:eastAsia="Times New Roman"/>
      <w:i/>
      <w:iCs/>
      <w:lang w:eastAsia="en-US"/>
    </w:rPr>
  </w:style>
  <w:style w:type="character" w:customStyle="1" w:styleId="href">
    <w:name w:val="href"/>
    <w:basedOn w:val="DefaultParagraphFont"/>
    <w:rsid w:val="003C5CF7"/>
  </w:style>
  <w:style w:type="character" w:customStyle="1" w:styleId="ResrefChar">
    <w:name w:val="Res_ref Char"/>
    <w:basedOn w:val="DefaultParagraphFont"/>
    <w:link w:val="Resref"/>
    <w:rsid w:val="003C5CF7"/>
    <w:rPr>
      <w:rFonts w:ascii="Dubai" w:eastAsia="Times New Roman" w:hAnsi="Dubai" w:cs="Dubai"/>
      <w:i/>
      <w:iCs/>
      <w:lang w:eastAsia="en-US"/>
    </w:rPr>
  </w:style>
  <w:style w:type="paragraph" w:customStyle="1" w:styleId="SectionNo0">
    <w:name w:val="Section_No"/>
    <w:basedOn w:val="Normal"/>
    <w:next w:val="Normal"/>
    <w:rsid w:val="003C5CF7"/>
    <w:pPr>
      <w:keepNext/>
      <w:keepLines/>
      <w:tabs>
        <w:tab w:val="left" w:pos="567"/>
        <w:tab w:val="left" w:pos="1191"/>
        <w:tab w:val="left" w:pos="1588"/>
        <w:tab w:val="left" w:pos="1701"/>
        <w:tab w:val="left" w:pos="1985"/>
        <w:tab w:val="left" w:pos="2835"/>
      </w:tabs>
      <w:overflowPunct w:val="0"/>
      <w:autoSpaceDE w:val="0"/>
      <w:autoSpaceDN w:val="0"/>
      <w:adjustRightInd w:val="0"/>
      <w:spacing w:before="360" w:after="120"/>
      <w:jc w:val="center"/>
      <w:textAlignment w:val="baseline"/>
    </w:pPr>
    <w:rPr>
      <w:rFonts w:eastAsia="Times New Roman"/>
      <w:position w:val="2"/>
      <w:sz w:val="28"/>
      <w:szCs w:val="28"/>
      <w:lang w:val="en-GB" w:eastAsia="en-US" w:bidi="ar-EG"/>
    </w:rPr>
  </w:style>
  <w:style w:type="paragraph" w:customStyle="1" w:styleId="Sectiontitle0">
    <w:name w:val="Section_title"/>
    <w:basedOn w:val="Normal"/>
    <w:qFormat/>
    <w:rsid w:val="003C5CF7"/>
    <w:pPr>
      <w:keepNext/>
      <w:tabs>
        <w:tab w:val="left" w:pos="567"/>
        <w:tab w:val="left" w:pos="1191"/>
        <w:tab w:val="left" w:pos="1588"/>
        <w:tab w:val="left" w:pos="1701"/>
        <w:tab w:val="left" w:pos="1985"/>
        <w:tab w:val="left" w:pos="2835"/>
      </w:tabs>
      <w:overflowPunct w:val="0"/>
      <w:autoSpaceDE w:val="0"/>
      <w:autoSpaceDN w:val="0"/>
      <w:adjustRightInd w:val="0"/>
      <w:spacing w:after="360"/>
      <w:jc w:val="center"/>
      <w:textAlignment w:val="baseline"/>
    </w:pPr>
    <w:rPr>
      <w:rFonts w:eastAsia="Times New Roman"/>
      <w:b/>
      <w:bCs/>
      <w:sz w:val="24"/>
      <w:szCs w:val="24"/>
      <w:lang w:eastAsia="en-US" w:bidi="ar-EG"/>
    </w:rPr>
  </w:style>
  <w:style w:type="character" w:customStyle="1" w:styleId="Bolditalic">
    <w:name w:val="Bold italic"/>
    <w:rsid w:val="003C5CF7"/>
    <w:rPr>
      <w:b/>
      <w:bCs/>
      <w:i/>
      <w:iCs/>
    </w:rPr>
  </w:style>
  <w:style w:type="character" w:customStyle="1" w:styleId="Bold-italic-Arabic">
    <w:name w:val="Bold-italic-Arabic"/>
    <w:rsid w:val="003C5CF7"/>
    <w:rPr>
      <w:b/>
      <w:bCs/>
      <w:i/>
      <w:iCs/>
    </w:rPr>
  </w:style>
  <w:style w:type="character" w:customStyle="1" w:styleId="Italic">
    <w:name w:val="Italic"/>
    <w:rsid w:val="003C5CF7"/>
    <w:rPr>
      <w:i/>
      <w:iCs/>
    </w:rPr>
  </w:style>
  <w:style w:type="character" w:customStyle="1" w:styleId="NoteChar">
    <w:name w:val="Note Char"/>
    <w:basedOn w:val="DefaultParagraphFont"/>
    <w:link w:val="Note"/>
    <w:rsid w:val="003C5CF7"/>
    <w:rPr>
      <w:rFonts w:ascii="Dubai" w:hAnsi="Dubai" w:cs="Dubai"/>
      <w:sz w:val="20"/>
      <w:szCs w:val="20"/>
    </w:rPr>
  </w:style>
  <w:style w:type="character" w:styleId="FollowedHyperlink">
    <w:name w:val="FollowedHyperlink"/>
    <w:basedOn w:val="DefaultParagraphFont"/>
    <w:uiPriority w:val="99"/>
    <w:semiHidden/>
    <w:unhideWhenUsed/>
    <w:rsid w:val="00994AC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6096561">
      <w:bodyDiv w:val="1"/>
      <w:marLeft w:val="0"/>
      <w:marRight w:val="0"/>
      <w:marTop w:val="0"/>
      <w:marBottom w:val="0"/>
      <w:divBdr>
        <w:top w:val="none" w:sz="0" w:space="0" w:color="auto"/>
        <w:left w:val="none" w:sz="0" w:space="0" w:color="auto"/>
        <w:bottom w:val="none" w:sz="0" w:space="0" w:color="auto"/>
        <w:right w:val="none" w:sz="0" w:space="0" w:color="auto"/>
      </w:divBdr>
    </w:div>
    <w:div w:id="1697538842">
      <w:bodyDiv w:val="1"/>
      <w:marLeft w:val="0"/>
      <w:marRight w:val="0"/>
      <w:marTop w:val="0"/>
      <w:marBottom w:val="0"/>
      <w:divBdr>
        <w:top w:val="none" w:sz="0" w:space="0" w:color="auto"/>
        <w:left w:val="none" w:sz="0" w:space="0" w:color="auto"/>
        <w:bottom w:val="none" w:sz="0" w:space="0" w:color="auto"/>
        <w:right w:val="none" w:sz="0" w:space="0" w:color="auto"/>
      </w:divBdr>
      <w:divsChild>
        <w:div w:id="2075272204">
          <w:marLeft w:val="0"/>
          <w:marRight w:val="0"/>
          <w:marTop w:val="0"/>
          <w:marBottom w:val="0"/>
          <w:divBdr>
            <w:top w:val="none" w:sz="0" w:space="0" w:color="auto"/>
            <w:left w:val="none" w:sz="0" w:space="0" w:color="auto"/>
            <w:bottom w:val="none" w:sz="0" w:space="0" w:color="auto"/>
            <w:right w:val="none" w:sz="0" w:space="0" w:color="auto"/>
          </w:divBdr>
          <w:divsChild>
            <w:div w:id="2041004276">
              <w:marLeft w:val="0"/>
              <w:marRight w:val="0"/>
              <w:marTop w:val="0"/>
              <w:marBottom w:val="0"/>
              <w:divBdr>
                <w:top w:val="none" w:sz="0" w:space="0" w:color="auto"/>
                <w:left w:val="none" w:sz="0" w:space="0" w:color="auto"/>
                <w:bottom w:val="none" w:sz="0" w:space="0" w:color="auto"/>
                <w:right w:val="none" w:sz="0" w:space="0" w:color="auto"/>
              </w:divBdr>
              <w:divsChild>
                <w:div w:id="1537162271">
                  <w:marLeft w:val="0"/>
                  <w:marRight w:val="0"/>
                  <w:marTop w:val="0"/>
                  <w:marBottom w:val="0"/>
                  <w:divBdr>
                    <w:top w:val="none" w:sz="0" w:space="0" w:color="auto"/>
                    <w:left w:val="none" w:sz="0" w:space="0" w:color="auto"/>
                    <w:bottom w:val="none" w:sz="0" w:space="0" w:color="auto"/>
                    <w:right w:val="none" w:sz="0" w:space="0" w:color="auto"/>
                  </w:divBdr>
                  <w:divsChild>
                    <w:div w:id="157580456">
                      <w:marLeft w:val="0"/>
                      <w:marRight w:val="0"/>
                      <w:marTop w:val="0"/>
                      <w:marBottom w:val="0"/>
                      <w:divBdr>
                        <w:top w:val="none" w:sz="0" w:space="0" w:color="auto"/>
                        <w:left w:val="none" w:sz="0" w:space="0" w:color="auto"/>
                        <w:bottom w:val="none" w:sz="0" w:space="0" w:color="auto"/>
                        <w:right w:val="none" w:sz="0" w:space="0" w:color="auto"/>
                      </w:divBdr>
                      <w:divsChild>
                        <w:div w:id="2086106687">
                          <w:marLeft w:val="0"/>
                          <w:marRight w:val="0"/>
                          <w:marTop w:val="0"/>
                          <w:marBottom w:val="0"/>
                          <w:divBdr>
                            <w:top w:val="none" w:sz="0" w:space="0" w:color="auto"/>
                            <w:left w:val="none" w:sz="0" w:space="0" w:color="auto"/>
                            <w:bottom w:val="none" w:sz="0" w:space="0" w:color="auto"/>
                            <w:right w:val="none" w:sz="0" w:space="0" w:color="auto"/>
                          </w:divBdr>
                          <w:divsChild>
                            <w:div w:id="1161852352">
                              <w:marLeft w:val="0"/>
                              <w:marRight w:val="0"/>
                              <w:marTop w:val="0"/>
                              <w:marBottom w:val="0"/>
                              <w:divBdr>
                                <w:top w:val="none" w:sz="0" w:space="0" w:color="auto"/>
                                <w:left w:val="none" w:sz="0" w:space="0" w:color="auto"/>
                                <w:bottom w:val="none" w:sz="0" w:space="0" w:color="auto"/>
                                <w:right w:val="none" w:sz="0" w:space="0" w:color="auto"/>
                              </w:divBdr>
                              <w:divsChild>
                                <w:div w:id="908929706">
                                  <w:marLeft w:val="0"/>
                                  <w:marRight w:val="0"/>
                                  <w:marTop w:val="0"/>
                                  <w:marBottom w:val="0"/>
                                  <w:divBdr>
                                    <w:top w:val="none" w:sz="0" w:space="0" w:color="auto"/>
                                    <w:left w:val="none" w:sz="0" w:space="0" w:color="auto"/>
                                    <w:bottom w:val="none" w:sz="0" w:space="0" w:color="auto"/>
                                    <w:right w:val="none" w:sz="0" w:space="0" w:color="auto"/>
                                  </w:divBdr>
                                  <w:divsChild>
                                    <w:div w:id="541788389">
                                      <w:marLeft w:val="0"/>
                                      <w:marRight w:val="0"/>
                                      <w:marTop w:val="0"/>
                                      <w:marBottom w:val="0"/>
                                      <w:divBdr>
                                        <w:top w:val="none" w:sz="0" w:space="0" w:color="auto"/>
                                        <w:left w:val="none" w:sz="0" w:space="0" w:color="auto"/>
                                        <w:bottom w:val="none" w:sz="0" w:space="0" w:color="auto"/>
                                        <w:right w:val="none" w:sz="0" w:space="0" w:color="auto"/>
                                      </w:divBdr>
                                      <w:divsChild>
                                        <w:div w:id="1587496742">
                                          <w:marLeft w:val="0"/>
                                          <w:marRight w:val="0"/>
                                          <w:marTop w:val="0"/>
                                          <w:marBottom w:val="0"/>
                                          <w:divBdr>
                                            <w:top w:val="none" w:sz="0" w:space="0" w:color="auto"/>
                                            <w:left w:val="none" w:sz="0" w:space="0" w:color="auto"/>
                                            <w:bottom w:val="none" w:sz="0" w:space="0" w:color="auto"/>
                                            <w:right w:val="none" w:sz="0" w:space="0" w:color="auto"/>
                                          </w:divBdr>
                                          <w:divsChild>
                                            <w:div w:id="1115177631">
                                              <w:marLeft w:val="0"/>
                                              <w:marRight w:val="0"/>
                                              <w:marTop w:val="0"/>
                                              <w:marBottom w:val="0"/>
                                              <w:divBdr>
                                                <w:top w:val="none" w:sz="0" w:space="0" w:color="auto"/>
                                                <w:left w:val="none" w:sz="0" w:space="0" w:color="auto"/>
                                                <w:bottom w:val="none" w:sz="0" w:space="0" w:color="auto"/>
                                                <w:right w:val="none" w:sz="0" w:space="0" w:color="auto"/>
                                              </w:divBdr>
                                              <w:divsChild>
                                                <w:div w:id="1346516861">
                                                  <w:marLeft w:val="0"/>
                                                  <w:marRight w:val="0"/>
                                                  <w:marTop w:val="0"/>
                                                  <w:marBottom w:val="0"/>
                                                  <w:divBdr>
                                                    <w:top w:val="none" w:sz="0" w:space="0" w:color="auto"/>
                                                    <w:left w:val="none" w:sz="0" w:space="0" w:color="auto"/>
                                                    <w:bottom w:val="none" w:sz="0" w:space="0" w:color="auto"/>
                                                    <w:right w:val="none" w:sz="0" w:space="0" w:color="auto"/>
                                                  </w:divBdr>
                                                  <w:divsChild>
                                                    <w:div w:id="1671634808">
                                                      <w:marLeft w:val="0"/>
                                                      <w:marRight w:val="0"/>
                                                      <w:marTop w:val="0"/>
                                                      <w:marBottom w:val="0"/>
                                                      <w:divBdr>
                                                        <w:top w:val="none" w:sz="0" w:space="0" w:color="auto"/>
                                                        <w:left w:val="none" w:sz="0" w:space="0" w:color="auto"/>
                                                        <w:bottom w:val="none" w:sz="0" w:space="0" w:color="auto"/>
                                                        <w:right w:val="none" w:sz="0" w:space="0" w:color="auto"/>
                                                      </w:divBdr>
                                                      <w:divsChild>
                                                        <w:div w:id="1699156852">
                                                          <w:marLeft w:val="0"/>
                                                          <w:marRight w:val="0"/>
                                                          <w:marTop w:val="0"/>
                                                          <w:marBottom w:val="0"/>
                                                          <w:divBdr>
                                                            <w:top w:val="none" w:sz="0" w:space="0" w:color="auto"/>
                                                            <w:left w:val="none" w:sz="0" w:space="0" w:color="auto"/>
                                                            <w:bottom w:val="none" w:sz="0" w:space="0" w:color="auto"/>
                                                            <w:right w:val="none" w:sz="0" w:space="0" w:color="auto"/>
                                                          </w:divBdr>
                                                          <w:divsChild>
                                                            <w:div w:id="1714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tsa-doc@itu.int" TargetMode="External"/><Relationship Id="rId18" Type="http://schemas.openxmlformats.org/officeDocument/2006/relationships/hyperlink" Target="https://www.itu.int/md/T22-WTSA.24-C" TargetMode="External"/><Relationship Id="rId26" Type="http://schemas.openxmlformats.org/officeDocument/2006/relationships/hyperlink" Target="https://www.itu.int/md/T22-TSB-CIR-0182/en" TargetMode="External"/><Relationship Id="rId39" Type="http://schemas.openxmlformats.org/officeDocument/2006/relationships/hyperlink" Target="mailto:fellowships@itu.int" TargetMode="External"/><Relationship Id="rId21" Type="http://schemas.openxmlformats.org/officeDocument/2006/relationships/hyperlink" Target="mailto:wtsa-reg@itu.int" TargetMode="External"/><Relationship Id="rId34" Type="http://schemas.openxmlformats.org/officeDocument/2006/relationships/hyperlink" Target="https://www.itu.int/online/mm/scripts/s/gensel21?_event=C-00013544&amp;"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xtranet.itu.int/sites/itu-t/wtsa-24/As%20Received%20Documents/Forms/ViewAllDocs.aspx" TargetMode="External"/><Relationship Id="rId29" Type="http://schemas.openxmlformats.org/officeDocument/2006/relationships/hyperlink" Target="https://www.itu.int/en/ITU-T/academia/kaleidoscope/2024/Pages/default.aspx" TargetMode="External"/><Relationship Id="rId11" Type="http://schemas.openxmlformats.org/officeDocument/2006/relationships/hyperlink" Target="https://www.itu.int/wtsa/2024/" TargetMode="External"/><Relationship Id="rId24" Type="http://schemas.openxmlformats.org/officeDocument/2006/relationships/hyperlink" Target="https://www.itu.int/md/T22-TSB-CIR-0178/en" TargetMode="External"/><Relationship Id="rId32" Type="http://schemas.openxmlformats.org/officeDocument/2006/relationships/hyperlink" Target="https://www.itu.int/wtsa/2024/participation/practical-information/accommodations/" TargetMode="External"/><Relationship Id="rId37" Type="http://schemas.openxmlformats.org/officeDocument/2006/relationships/hyperlink" Target="https://www.itu.int/en/fellowships/Documents/2023/ListEligibleCountries2023.pdf" TargetMode="External"/><Relationship Id="rId40" Type="http://schemas.openxmlformats.org/officeDocument/2006/relationships/image" Target="media/image2.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itu.int/net4/proposals/WTSA24" TargetMode="External"/><Relationship Id="rId23" Type="http://schemas.openxmlformats.org/officeDocument/2006/relationships/hyperlink" Target="https://gss.itu.int/" TargetMode="External"/><Relationship Id="rId28" Type="http://schemas.openxmlformats.org/officeDocument/2006/relationships/hyperlink" Target="https://www.itu.int/md/S24-SG-CIR-0006/" TargetMode="External"/><Relationship Id="rId36" Type="http://schemas.openxmlformats.org/officeDocument/2006/relationships/hyperlink" Target="https://www.itu.int/wtsa/2024/participation/practical-information/visa/" TargetMode="External"/><Relationship Id="rId49" Type="http://schemas.openxmlformats.org/officeDocument/2006/relationships/theme" Target="theme/theme1.xml"/><Relationship Id="rId10" Type="http://schemas.openxmlformats.org/officeDocument/2006/relationships/hyperlink" Target="https://www.itu.int/wtsa/2024/documents/invitation/" TargetMode="External"/><Relationship Id="rId19" Type="http://schemas.openxmlformats.org/officeDocument/2006/relationships/hyperlink" Target="https://www.itu.int/md/S14-PP-C-0175/en" TargetMode="External"/><Relationship Id="rId31" Type="http://schemas.openxmlformats.org/officeDocument/2006/relationships/hyperlink" Target="https://www.itu.int/wtsa/2024/"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wtsa@itu.int" TargetMode="External"/><Relationship Id="rId14" Type="http://schemas.openxmlformats.org/officeDocument/2006/relationships/hyperlink" Target="https://www.itu.int/md/T22-WTSA.24-C" TargetMode="External"/><Relationship Id="rId22" Type="http://schemas.openxmlformats.org/officeDocument/2006/relationships/hyperlink" Target="https://www.itu.int/ties/" TargetMode="External"/><Relationship Id="rId27" Type="http://schemas.openxmlformats.org/officeDocument/2006/relationships/hyperlink" Target="https://www.itu.int/wtsa/2024/now/" TargetMode="External"/><Relationship Id="rId30" Type="http://schemas.openxmlformats.org/officeDocument/2006/relationships/hyperlink" Target="https://www.itu.int/wtsa/2024/" TargetMode="External"/><Relationship Id="rId35" Type="http://schemas.openxmlformats.org/officeDocument/2006/relationships/hyperlink" Target="mailto:wtsa-reg@itu.int"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itu.int/net4/proposals/CPI/WTSA24/Main" TargetMode="External"/><Relationship Id="rId17" Type="http://schemas.openxmlformats.org/officeDocument/2006/relationships/hyperlink" Target="https://www.itu.int/wtsa/2024/" TargetMode="External"/><Relationship Id="rId25" Type="http://schemas.openxmlformats.org/officeDocument/2006/relationships/hyperlink" Target="https://gss.itu.int/" TargetMode="External"/><Relationship Id="rId33" Type="http://schemas.openxmlformats.org/officeDocument/2006/relationships/hyperlink" Target="https://www.itu.int/wtsa/2024/participation/registration/" TargetMode="External"/><Relationship Id="rId38" Type="http://schemas.openxmlformats.org/officeDocument/2006/relationships/hyperlink" Target="https://www.itu.int/wtsa/2024/wp-content/uploads/sites/2/2024/02/Fellowship-form-WTSA-24.docx" TargetMode="External"/><Relationship Id="rId46" Type="http://schemas.openxmlformats.org/officeDocument/2006/relationships/header" Target="header3.xml"/><Relationship Id="rId20" Type="http://schemas.openxmlformats.org/officeDocument/2006/relationships/hyperlink" Target="https://itu.int/go/tiessubscribenotifications" TargetMode="External"/><Relationship Id="rId41" Type="http://schemas.openxmlformats.org/officeDocument/2006/relationships/image" Target="media/image3.svg"/><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tu.int/pub/S-CONF-PLEN-20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2ABCC9-579C-44CC-AD9F-4BD83D521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11</Pages>
  <Words>4127</Words>
  <Characters>23528</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Almidani, Ahmad Alaa</dc:creator>
  <cp:keywords/>
  <dc:description/>
  <cp:lastModifiedBy>Al-Mnini, Lara</cp:lastModifiedBy>
  <cp:revision>23</cp:revision>
  <dcterms:created xsi:type="dcterms:W3CDTF">2024-03-06T09:32:00Z</dcterms:created>
  <dcterms:modified xsi:type="dcterms:W3CDTF">2024-03-13T08:15:00Z</dcterms:modified>
</cp:coreProperties>
</file>