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5587BA7" w14:textId="77777777" w:rsidTr="00720F32">
        <w:trPr>
          <w:cantSplit/>
        </w:trPr>
        <w:tc>
          <w:tcPr>
            <w:tcW w:w="1693" w:type="dxa"/>
            <w:gridSpan w:val="2"/>
          </w:tcPr>
          <w:p w14:paraId="6A0E844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E68BA7A" wp14:editId="62C68C2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49F56EA2"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7A22AB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34CD371" w14:textId="77777777" w:rsidR="00720F32" w:rsidRDefault="00720F32" w:rsidP="00720F32">
            <w:pPr>
              <w:tabs>
                <w:tab w:val="clear" w:pos="794"/>
                <w:tab w:val="left" w:pos="559"/>
                <w:tab w:val="left" w:pos="4111"/>
              </w:tabs>
              <w:ind w:left="559" w:hanging="559"/>
              <w:rPr>
                <w:lang w:eastAsia="zh-CN"/>
              </w:rPr>
            </w:pPr>
          </w:p>
        </w:tc>
      </w:tr>
      <w:tr w:rsidR="00720F32" w14:paraId="370ABB0A" w14:textId="77777777" w:rsidTr="00FB35F9">
        <w:trPr>
          <w:cantSplit/>
        </w:trPr>
        <w:tc>
          <w:tcPr>
            <w:tcW w:w="5429" w:type="dxa"/>
            <w:gridSpan w:val="3"/>
          </w:tcPr>
          <w:p w14:paraId="6E8C9B31" w14:textId="77777777" w:rsidR="00720F32" w:rsidRPr="00C13FBA" w:rsidRDefault="00720F32" w:rsidP="00956D38">
            <w:pPr>
              <w:tabs>
                <w:tab w:val="left" w:pos="4111"/>
              </w:tabs>
              <w:spacing w:before="0"/>
              <w:rPr>
                <w:b/>
                <w:szCs w:val="24"/>
                <w:lang w:eastAsia="zh-CN"/>
              </w:rPr>
            </w:pPr>
          </w:p>
        </w:tc>
        <w:tc>
          <w:tcPr>
            <w:tcW w:w="4436" w:type="dxa"/>
            <w:vAlign w:val="center"/>
          </w:tcPr>
          <w:p w14:paraId="232AABBA" w14:textId="32DDC974" w:rsidR="00720F32" w:rsidRPr="00C13FBA" w:rsidRDefault="00EB4E02" w:rsidP="00FB35F9">
            <w:pPr>
              <w:tabs>
                <w:tab w:val="clear" w:pos="794"/>
                <w:tab w:val="left" w:pos="559"/>
                <w:tab w:val="left" w:pos="4111"/>
              </w:tabs>
              <w:spacing w:after="120"/>
              <w:ind w:left="561" w:hanging="561"/>
              <w:rPr>
                <w:b/>
                <w:bCs/>
                <w:szCs w:val="24"/>
                <w:lang w:eastAsia="zh-CN"/>
              </w:rPr>
            </w:pPr>
            <w:r w:rsidRPr="00C13FBA">
              <w:rPr>
                <w:rFonts w:hint="eastAsia"/>
                <w:szCs w:val="24"/>
                <w:lang w:eastAsia="zh-CN"/>
              </w:rPr>
              <w:t>2</w:t>
            </w:r>
            <w:r w:rsidRPr="00C13FBA">
              <w:rPr>
                <w:szCs w:val="24"/>
                <w:lang w:eastAsia="zh-CN"/>
              </w:rPr>
              <w:t>024</w:t>
            </w:r>
            <w:r w:rsidRPr="00C13FBA">
              <w:rPr>
                <w:rFonts w:hint="eastAsia"/>
                <w:szCs w:val="24"/>
                <w:lang w:eastAsia="zh-CN"/>
              </w:rPr>
              <w:t>年</w:t>
            </w:r>
            <w:r w:rsidR="00ED7A5D">
              <w:rPr>
                <w:rFonts w:hint="eastAsia"/>
                <w:szCs w:val="24"/>
                <w:lang w:eastAsia="zh-CN"/>
              </w:rPr>
              <w:t>7</w:t>
            </w:r>
            <w:r w:rsidRPr="00C13FBA">
              <w:rPr>
                <w:rFonts w:hint="eastAsia"/>
                <w:szCs w:val="24"/>
                <w:lang w:eastAsia="zh-CN"/>
              </w:rPr>
              <w:t>月</w:t>
            </w:r>
            <w:r w:rsidR="00ED7A5D">
              <w:rPr>
                <w:rFonts w:hint="eastAsia"/>
                <w:szCs w:val="24"/>
                <w:lang w:eastAsia="zh-CN"/>
              </w:rPr>
              <w:t>11</w:t>
            </w:r>
            <w:r w:rsidRPr="00C13FBA">
              <w:rPr>
                <w:rFonts w:hint="eastAsia"/>
                <w:szCs w:val="24"/>
                <w:lang w:eastAsia="zh-CN"/>
              </w:rPr>
              <w:t>日</w:t>
            </w:r>
            <w:r w:rsidR="00720F32" w:rsidRPr="00C13FBA">
              <w:rPr>
                <w:rFonts w:hint="eastAsia"/>
                <w:szCs w:val="24"/>
                <w:lang w:eastAsia="zh-CN"/>
              </w:rPr>
              <w:t>，日内瓦</w:t>
            </w:r>
          </w:p>
        </w:tc>
      </w:tr>
      <w:tr w:rsidR="006E14B5" w14:paraId="7F6A4107" w14:textId="77777777" w:rsidTr="00ED7A5D">
        <w:trPr>
          <w:cantSplit/>
        </w:trPr>
        <w:tc>
          <w:tcPr>
            <w:tcW w:w="1268" w:type="dxa"/>
          </w:tcPr>
          <w:p w14:paraId="36A2D72D" w14:textId="7812DDA2" w:rsidR="006E14B5" w:rsidRPr="007B55A1" w:rsidRDefault="006E14B5" w:rsidP="00ED7A5D">
            <w:pPr>
              <w:tabs>
                <w:tab w:val="left" w:pos="4111"/>
              </w:tabs>
              <w:spacing w:before="10"/>
              <w:rPr>
                <w:rFonts w:ascii="Futura Lt BT" w:hAnsi="Futura Lt BT"/>
                <w:b/>
                <w:bCs/>
                <w:szCs w:val="24"/>
                <w:lang w:eastAsia="zh-CN"/>
              </w:rPr>
            </w:pPr>
            <w:r w:rsidRPr="007B55A1">
              <w:rPr>
                <w:rFonts w:hint="eastAsia"/>
                <w:b/>
                <w:bCs/>
                <w:szCs w:val="24"/>
                <w:lang w:eastAsia="zh-CN"/>
              </w:rPr>
              <w:t>文号：</w:t>
            </w:r>
          </w:p>
        </w:tc>
        <w:tc>
          <w:tcPr>
            <w:tcW w:w="4161" w:type="dxa"/>
            <w:gridSpan w:val="2"/>
          </w:tcPr>
          <w:p w14:paraId="609772C6" w14:textId="63B0289C" w:rsidR="006E14B5" w:rsidRPr="007B55A1" w:rsidRDefault="006E14B5" w:rsidP="00720F32">
            <w:pPr>
              <w:tabs>
                <w:tab w:val="left" w:pos="4111"/>
              </w:tabs>
              <w:spacing w:before="0"/>
              <w:rPr>
                <w:b/>
                <w:szCs w:val="24"/>
                <w:lang w:eastAsia="zh-CN"/>
              </w:rPr>
            </w:pPr>
            <w:r w:rsidRPr="007B55A1">
              <w:rPr>
                <w:rFonts w:hint="eastAsia"/>
                <w:b/>
                <w:szCs w:val="24"/>
                <w:lang w:eastAsia="zh-CN"/>
              </w:rPr>
              <w:t>电信标准化局第</w:t>
            </w:r>
            <w:r w:rsidR="00AC5E89" w:rsidRPr="007B55A1">
              <w:rPr>
                <w:b/>
                <w:szCs w:val="24"/>
                <w:lang w:eastAsia="zh-CN"/>
              </w:rPr>
              <w:t>2</w:t>
            </w:r>
            <w:r w:rsidR="00ED7A5D" w:rsidRPr="007B55A1">
              <w:rPr>
                <w:rFonts w:hint="eastAsia"/>
                <w:b/>
                <w:szCs w:val="24"/>
                <w:lang w:eastAsia="zh-CN"/>
              </w:rPr>
              <w:t>11</w:t>
            </w:r>
            <w:r w:rsidRPr="007B55A1">
              <w:rPr>
                <w:rFonts w:hint="eastAsia"/>
                <w:b/>
                <w:szCs w:val="24"/>
                <w:lang w:eastAsia="zh-CN"/>
              </w:rPr>
              <w:t>号通函</w:t>
            </w:r>
          </w:p>
        </w:tc>
        <w:tc>
          <w:tcPr>
            <w:tcW w:w="4436" w:type="dxa"/>
            <w:vMerge w:val="restart"/>
          </w:tcPr>
          <w:p w14:paraId="2D1AF6E3" w14:textId="77777777" w:rsidR="006E14B5" w:rsidRPr="007B55A1" w:rsidRDefault="006E14B5" w:rsidP="00CC50C4">
            <w:pPr>
              <w:tabs>
                <w:tab w:val="left" w:pos="4111"/>
              </w:tabs>
              <w:spacing w:before="0"/>
              <w:rPr>
                <w:b/>
                <w:bCs/>
                <w:szCs w:val="24"/>
                <w:lang w:eastAsia="zh-CN"/>
              </w:rPr>
            </w:pPr>
            <w:bookmarkStart w:id="0" w:name="Addressee_E"/>
            <w:bookmarkEnd w:id="0"/>
            <w:r w:rsidRPr="007B55A1">
              <w:rPr>
                <w:rFonts w:hint="eastAsia"/>
                <w:b/>
                <w:bCs/>
                <w:szCs w:val="24"/>
                <w:lang w:eastAsia="zh-CN"/>
              </w:rPr>
              <w:t>致：</w:t>
            </w:r>
          </w:p>
          <w:p w14:paraId="7E7E3DF3" w14:textId="03F0BD81" w:rsidR="006E14B5" w:rsidRPr="007B55A1" w:rsidRDefault="006E14B5" w:rsidP="00956D38">
            <w:pPr>
              <w:tabs>
                <w:tab w:val="clear" w:pos="794"/>
                <w:tab w:val="clear" w:pos="1191"/>
                <w:tab w:val="clear" w:pos="1588"/>
                <w:tab w:val="clear" w:pos="1985"/>
                <w:tab w:val="left" w:pos="284"/>
              </w:tabs>
              <w:spacing w:before="0"/>
              <w:ind w:left="284" w:hanging="284"/>
              <w:rPr>
                <w:szCs w:val="24"/>
                <w:lang w:eastAsia="zh-CN"/>
              </w:rPr>
            </w:pPr>
            <w:r w:rsidRPr="007B55A1">
              <w:rPr>
                <w:szCs w:val="24"/>
                <w:lang w:eastAsia="zh-CN"/>
              </w:rPr>
              <w:t>-</w:t>
            </w:r>
            <w:r w:rsidRPr="007B55A1">
              <w:rPr>
                <w:szCs w:val="24"/>
                <w:lang w:eastAsia="zh-CN"/>
              </w:rPr>
              <w:tab/>
            </w:r>
            <w:proofErr w:type="gramStart"/>
            <w:r w:rsidRPr="007B55A1">
              <w:rPr>
                <w:rFonts w:hint="eastAsia"/>
                <w:szCs w:val="24"/>
                <w:lang w:eastAsia="zh-CN"/>
              </w:rPr>
              <w:t>国际电联各成员国主管部门</w:t>
            </w:r>
            <w:r w:rsidR="00EB4E02" w:rsidRPr="007B55A1">
              <w:rPr>
                <w:rFonts w:hint="eastAsia"/>
                <w:szCs w:val="24"/>
                <w:lang w:eastAsia="zh-CN"/>
              </w:rPr>
              <w:t>；</w:t>
            </w:r>
            <w:proofErr w:type="gramEnd"/>
          </w:p>
          <w:p w14:paraId="192C8660" w14:textId="3AF822EC" w:rsidR="00EB4E02" w:rsidRPr="007B55A1" w:rsidRDefault="00EB4E02" w:rsidP="00956D38">
            <w:pPr>
              <w:tabs>
                <w:tab w:val="clear" w:pos="794"/>
                <w:tab w:val="clear" w:pos="1191"/>
                <w:tab w:val="clear" w:pos="1588"/>
                <w:tab w:val="clear" w:pos="1985"/>
                <w:tab w:val="left" w:pos="284"/>
              </w:tabs>
              <w:spacing w:before="0"/>
              <w:ind w:left="284" w:hanging="284"/>
              <w:rPr>
                <w:b/>
                <w:bCs/>
                <w:szCs w:val="24"/>
                <w:lang w:eastAsia="zh-CN"/>
              </w:rPr>
            </w:pPr>
            <w:r w:rsidRPr="007B55A1">
              <w:rPr>
                <w:rFonts w:hint="eastAsia"/>
                <w:b/>
                <w:bCs/>
                <w:szCs w:val="24"/>
                <w:lang w:eastAsia="zh-CN"/>
              </w:rPr>
              <w:t>抄送：</w:t>
            </w:r>
          </w:p>
          <w:p w14:paraId="52E4F109" w14:textId="339FB5A0" w:rsidR="00ED7A5D" w:rsidRPr="007B55A1" w:rsidRDefault="00ED7A5D" w:rsidP="00ED7A5D">
            <w:pPr>
              <w:pStyle w:val="Tabletext"/>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t>ITU-T</w:t>
            </w:r>
            <w:r w:rsidRPr="007B55A1">
              <w:rPr>
                <w:rFonts w:asciiTheme="minorHAnsi" w:eastAsiaTheme="minorEastAsia" w:hAnsiTheme="minorHAnsi" w:cstheme="minorHAnsi"/>
                <w:szCs w:val="24"/>
                <w:lang w:eastAsia="zh-CN"/>
              </w:rPr>
              <w:t>各研究组</w:t>
            </w:r>
            <w:r w:rsidRPr="007B55A1">
              <w:rPr>
                <w:rFonts w:asciiTheme="minorHAnsi" w:eastAsiaTheme="minorEastAsia" w:hAnsiTheme="minorHAnsi" w:cstheme="minorHAnsi"/>
                <w:szCs w:val="24"/>
                <w:lang w:eastAsia="zh-CN"/>
              </w:rPr>
              <w:t>/</w:t>
            </w:r>
            <w:proofErr w:type="gramStart"/>
            <w:r w:rsidRPr="007B55A1">
              <w:rPr>
                <w:rFonts w:asciiTheme="minorHAnsi" w:eastAsiaTheme="minorEastAsia" w:hAnsiTheme="minorHAnsi" w:cstheme="minorHAnsi"/>
                <w:szCs w:val="24"/>
                <w:lang w:eastAsia="zh-CN"/>
              </w:rPr>
              <w:t>TSAG</w:t>
            </w:r>
            <w:r w:rsidRPr="007B55A1">
              <w:rPr>
                <w:rFonts w:asciiTheme="minorHAnsi" w:eastAsiaTheme="minorEastAsia" w:hAnsiTheme="minorHAnsi" w:cstheme="minorHAnsi"/>
                <w:szCs w:val="24"/>
                <w:lang w:eastAsia="zh-CN"/>
              </w:rPr>
              <w:t>的正副主席</w:t>
            </w:r>
            <w:r w:rsidRPr="007B55A1">
              <w:rPr>
                <w:rFonts w:asciiTheme="minorHAnsi" w:eastAsiaTheme="minorEastAsia" w:hAnsiTheme="minorHAnsi" w:cstheme="minorHAnsi" w:hint="eastAsia"/>
                <w:szCs w:val="24"/>
                <w:lang w:eastAsia="zh-CN"/>
              </w:rPr>
              <w:t>；</w:t>
            </w:r>
            <w:proofErr w:type="gramEnd"/>
          </w:p>
          <w:p w14:paraId="33FFCB0D" w14:textId="66C30940" w:rsidR="00ED7A5D" w:rsidRPr="007B55A1" w:rsidRDefault="00ED7A5D" w:rsidP="00ED7A5D">
            <w:pPr>
              <w:pStyle w:val="Tabletext"/>
              <w:tabs>
                <w:tab w:val="clear" w:pos="284"/>
                <w:tab w:val="left" w:pos="283"/>
              </w:tabs>
              <w:spacing w:before="0" w:after="0"/>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proofErr w:type="gramStart"/>
            <w:r w:rsidRPr="007B55A1">
              <w:rPr>
                <w:rFonts w:asciiTheme="minorHAnsi" w:eastAsiaTheme="minorEastAsia" w:hAnsiTheme="minorHAnsi" w:cstheme="minorHAnsi"/>
                <w:szCs w:val="24"/>
                <w:lang w:eastAsia="zh-CN"/>
              </w:rPr>
              <w:t>电信发展局主任</w:t>
            </w:r>
            <w:r w:rsidRPr="007B55A1">
              <w:rPr>
                <w:rFonts w:asciiTheme="minorHAnsi" w:eastAsiaTheme="minorEastAsia" w:hAnsiTheme="minorHAnsi" w:cstheme="minorHAnsi" w:hint="eastAsia"/>
                <w:szCs w:val="24"/>
                <w:lang w:eastAsia="zh-CN"/>
              </w:rPr>
              <w:t>；</w:t>
            </w:r>
            <w:proofErr w:type="gramEnd"/>
          </w:p>
          <w:p w14:paraId="771D70F6"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无线电通信局主任</w:t>
            </w:r>
          </w:p>
          <w:p w14:paraId="3F8372E5"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国际电联非洲区域代表处</w:t>
            </w:r>
          </w:p>
          <w:p w14:paraId="30DB99D4"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国际电联亚太区域代表处</w:t>
            </w:r>
          </w:p>
          <w:p w14:paraId="73A91D4C"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国际电联美洲区域代表处</w:t>
            </w:r>
          </w:p>
          <w:p w14:paraId="39D5F129"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国际电联阿拉伯国家区域代表处</w:t>
            </w:r>
          </w:p>
          <w:p w14:paraId="5F9171CF" w14:textId="77777777" w:rsidR="00ED7A5D" w:rsidRPr="007B55A1" w:rsidRDefault="00ED7A5D" w:rsidP="00ED7A5D">
            <w:pPr>
              <w:pStyle w:val="Tabletext"/>
              <w:tabs>
                <w:tab w:val="clear" w:pos="284"/>
              </w:tabs>
              <w:spacing w:before="0" w:after="0" w:line="259" w:lineRule="auto"/>
              <w:ind w:left="283" w:hanging="283"/>
              <w:rPr>
                <w:rFonts w:asciiTheme="minorHAnsi" w:eastAsiaTheme="minorEastAsia" w:hAnsiTheme="minorHAnsi" w:cstheme="minorHAnsi"/>
                <w:szCs w:val="24"/>
                <w:lang w:eastAsia="zh-CN"/>
              </w:rPr>
            </w:pPr>
            <w:r w:rsidRPr="007B55A1">
              <w:rPr>
                <w:rFonts w:asciiTheme="minorHAnsi" w:eastAsiaTheme="minorEastAsia" w:hAnsiTheme="minorHAnsi" w:cstheme="minorHAnsi"/>
                <w:szCs w:val="24"/>
                <w:lang w:eastAsia="zh-CN"/>
              </w:rPr>
              <w:t>-</w:t>
            </w:r>
            <w:r w:rsidRPr="007B55A1">
              <w:rPr>
                <w:rFonts w:asciiTheme="minorHAnsi" w:eastAsiaTheme="minorEastAsia" w:hAnsiTheme="minorHAnsi" w:cstheme="minorHAnsi"/>
                <w:szCs w:val="24"/>
                <w:lang w:eastAsia="zh-CN"/>
              </w:rPr>
              <w:tab/>
            </w:r>
            <w:r w:rsidRPr="007B55A1">
              <w:rPr>
                <w:rFonts w:asciiTheme="minorHAnsi" w:eastAsiaTheme="minorEastAsia" w:hAnsiTheme="minorHAnsi" w:cstheme="minorHAnsi"/>
                <w:szCs w:val="24"/>
                <w:lang w:eastAsia="zh-CN"/>
              </w:rPr>
              <w:t>国际电联独联体国家区域代表处</w:t>
            </w:r>
          </w:p>
          <w:p w14:paraId="47400E1D" w14:textId="69C7E9B7" w:rsidR="006E14B5" w:rsidRPr="007B55A1" w:rsidRDefault="00ED7A5D" w:rsidP="00ED7A5D">
            <w:pPr>
              <w:tabs>
                <w:tab w:val="clear" w:pos="794"/>
                <w:tab w:val="clear" w:pos="1191"/>
                <w:tab w:val="clear" w:pos="1588"/>
                <w:tab w:val="clear" w:pos="1985"/>
                <w:tab w:val="left" w:pos="284"/>
              </w:tabs>
              <w:spacing w:before="0"/>
              <w:ind w:left="284" w:hanging="284"/>
              <w:rPr>
                <w:szCs w:val="24"/>
                <w:lang w:eastAsia="zh-CN"/>
              </w:rPr>
            </w:pPr>
            <w:r w:rsidRPr="007B55A1">
              <w:rPr>
                <w:rFonts w:eastAsiaTheme="minorEastAsia" w:cstheme="minorHAnsi"/>
                <w:szCs w:val="24"/>
                <w:lang w:eastAsia="zh-CN"/>
              </w:rPr>
              <w:t>-</w:t>
            </w:r>
            <w:r w:rsidRPr="007B55A1">
              <w:rPr>
                <w:rFonts w:eastAsiaTheme="minorEastAsia" w:cstheme="minorHAnsi"/>
                <w:szCs w:val="24"/>
                <w:lang w:eastAsia="zh-CN"/>
              </w:rPr>
              <w:tab/>
            </w:r>
            <w:r w:rsidRPr="007B55A1">
              <w:rPr>
                <w:rFonts w:eastAsiaTheme="minorEastAsia" w:cstheme="minorHAnsi"/>
                <w:szCs w:val="24"/>
                <w:lang w:eastAsia="zh-CN"/>
              </w:rPr>
              <w:t>国际电联欧洲区域代表处</w:t>
            </w:r>
          </w:p>
        </w:tc>
      </w:tr>
      <w:tr w:rsidR="00ED7A5D" w14:paraId="7E15CF88" w14:textId="77777777" w:rsidTr="00ED7A5D">
        <w:trPr>
          <w:cantSplit/>
        </w:trPr>
        <w:tc>
          <w:tcPr>
            <w:tcW w:w="1268" w:type="dxa"/>
          </w:tcPr>
          <w:p w14:paraId="2F3FCE1B" w14:textId="3AA6F709" w:rsidR="00ED7A5D" w:rsidRPr="007B55A1" w:rsidRDefault="00ED7A5D" w:rsidP="00191798">
            <w:pPr>
              <w:spacing w:before="40" w:after="40"/>
              <w:rPr>
                <w:b/>
                <w:bCs/>
                <w:szCs w:val="24"/>
                <w:lang w:eastAsia="zh-CN"/>
              </w:rPr>
            </w:pPr>
            <w:r w:rsidRPr="007B55A1">
              <w:rPr>
                <w:rFonts w:hint="eastAsia"/>
                <w:b/>
                <w:bCs/>
                <w:szCs w:val="24"/>
                <w:lang w:eastAsia="zh-CN"/>
              </w:rPr>
              <w:t>联系人：</w:t>
            </w:r>
          </w:p>
        </w:tc>
        <w:tc>
          <w:tcPr>
            <w:tcW w:w="4161" w:type="dxa"/>
            <w:gridSpan w:val="2"/>
          </w:tcPr>
          <w:p w14:paraId="3DD2B8EA" w14:textId="796E3460" w:rsidR="00ED7A5D" w:rsidRPr="007B55A1" w:rsidRDefault="00ED7A5D" w:rsidP="00191798">
            <w:pPr>
              <w:tabs>
                <w:tab w:val="left" w:pos="4111"/>
              </w:tabs>
              <w:spacing w:before="40" w:after="40"/>
              <w:rPr>
                <w:szCs w:val="24"/>
                <w:lang w:eastAsia="zh-CN"/>
              </w:rPr>
            </w:pPr>
            <w:r w:rsidRPr="007B55A1">
              <w:rPr>
                <w:rFonts w:cstheme="minorHAnsi"/>
                <w:szCs w:val="24"/>
              </w:rPr>
              <w:t>Bilel Jamoussi</w:t>
            </w:r>
            <w:proofErr w:type="spellStart"/>
            <w:r w:rsidRPr="007B55A1">
              <w:rPr>
                <w:rFonts w:ascii="Times New Roman" w:eastAsiaTheme="minorEastAsia" w:hAnsi="Times New Roman"/>
                <w:szCs w:val="24"/>
              </w:rPr>
              <w:t>先生</w:t>
            </w:r>
            <w:proofErr w:type="spellEnd"/>
          </w:p>
        </w:tc>
        <w:tc>
          <w:tcPr>
            <w:tcW w:w="4436" w:type="dxa"/>
            <w:vMerge/>
          </w:tcPr>
          <w:p w14:paraId="580CCCB3" w14:textId="77777777" w:rsidR="00ED7A5D" w:rsidRPr="007B55A1" w:rsidRDefault="00ED7A5D" w:rsidP="00956D38">
            <w:pPr>
              <w:tabs>
                <w:tab w:val="left" w:pos="284"/>
              </w:tabs>
              <w:spacing w:before="0"/>
              <w:ind w:left="284" w:hanging="284"/>
              <w:rPr>
                <w:b/>
                <w:szCs w:val="24"/>
                <w:lang w:eastAsia="zh-CN"/>
              </w:rPr>
            </w:pPr>
          </w:p>
        </w:tc>
      </w:tr>
      <w:tr w:rsidR="006E14B5" w14:paraId="1BA592EA" w14:textId="77777777" w:rsidTr="00ED7A5D">
        <w:trPr>
          <w:cantSplit/>
        </w:trPr>
        <w:tc>
          <w:tcPr>
            <w:tcW w:w="1268" w:type="dxa"/>
          </w:tcPr>
          <w:p w14:paraId="2A4DA939" w14:textId="77777777" w:rsidR="006E14B5" w:rsidRPr="007B55A1" w:rsidRDefault="006E14B5" w:rsidP="00191798">
            <w:pPr>
              <w:spacing w:before="40" w:after="40"/>
              <w:rPr>
                <w:b/>
                <w:bCs/>
                <w:szCs w:val="24"/>
                <w:lang w:eastAsia="zh-CN"/>
              </w:rPr>
            </w:pPr>
            <w:r w:rsidRPr="007B55A1">
              <w:rPr>
                <w:rFonts w:hint="eastAsia"/>
                <w:b/>
                <w:bCs/>
                <w:szCs w:val="24"/>
                <w:lang w:eastAsia="zh-CN"/>
              </w:rPr>
              <w:t>电话：</w:t>
            </w:r>
          </w:p>
        </w:tc>
        <w:tc>
          <w:tcPr>
            <w:tcW w:w="4161" w:type="dxa"/>
            <w:gridSpan w:val="2"/>
          </w:tcPr>
          <w:p w14:paraId="0061B6F8" w14:textId="4B626211" w:rsidR="006E14B5" w:rsidRPr="007B55A1" w:rsidRDefault="006E14B5" w:rsidP="00191798">
            <w:pPr>
              <w:tabs>
                <w:tab w:val="left" w:pos="4111"/>
              </w:tabs>
              <w:spacing w:before="40" w:after="40"/>
              <w:rPr>
                <w:szCs w:val="24"/>
                <w:lang w:eastAsia="zh-CN"/>
              </w:rPr>
            </w:pPr>
            <w:r w:rsidRPr="007B55A1">
              <w:rPr>
                <w:szCs w:val="24"/>
                <w:lang w:eastAsia="zh-CN"/>
              </w:rPr>
              <w:t xml:space="preserve">+41 22 730 </w:t>
            </w:r>
            <w:r w:rsidR="00ED7A5D" w:rsidRPr="007B55A1">
              <w:rPr>
                <w:rFonts w:hint="eastAsia"/>
                <w:szCs w:val="24"/>
                <w:lang w:eastAsia="zh-CN"/>
              </w:rPr>
              <w:t>6311</w:t>
            </w:r>
          </w:p>
        </w:tc>
        <w:tc>
          <w:tcPr>
            <w:tcW w:w="4436" w:type="dxa"/>
            <w:vMerge/>
          </w:tcPr>
          <w:p w14:paraId="3FB4F19B" w14:textId="77777777" w:rsidR="006E14B5" w:rsidRPr="007B55A1" w:rsidRDefault="006E14B5" w:rsidP="00956D38">
            <w:pPr>
              <w:tabs>
                <w:tab w:val="left" w:pos="284"/>
              </w:tabs>
              <w:spacing w:before="0"/>
              <w:ind w:left="284" w:hanging="284"/>
              <w:rPr>
                <w:b/>
                <w:szCs w:val="24"/>
                <w:lang w:eastAsia="zh-CN"/>
              </w:rPr>
            </w:pPr>
          </w:p>
        </w:tc>
      </w:tr>
      <w:tr w:rsidR="006E14B5" w14:paraId="2BFF77B2" w14:textId="77777777" w:rsidTr="00ED7A5D">
        <w:trPr>
          <w:cantSplit/>
        </w:trPr>
        <w:tc>
          <w:tcPr>
            <w:tcW w:w="1268" w:type="dxa"/>
          </w:tcPr>
          <w:p w14:paraId="3A01E76F" w14:textId="77777777" w:rsidR="006E14B5" w:rsidRPr="007B55A1" w:rsidRDefault="006E14B5" w:rsidP="00191798">
            <w:pPr>
              <w:spacing w:before="40" w:after="40"/>
              <w:rPr>
                <w:b/>
                <w:bCs/>
                <w:szCs w:val="24"/>
                <w:lang w:eastAsia="zh-CN"/>
              </w:rPr>
            </w:pPr>
            <w:r w:rsidRPr="007B55A1">
              <w:rPr>
                <w:rFonts w:hint="eastAsia"/>
                <w:b/>
                <w:bCs/>
                <w:szCs w:val="24"/>
                <w:lang w:eastAsia="zh-CN"/>
              </w:rPr>
              <w:t>传真：</w:t>
            </w:r>
          </w:p>
        </w:tc>
        <w:tc>
          <w:tcPr>
            <w:tcW w:w="4161" w:type="dxa"/>
            <w:gridSpan w:val="2"/>
          </w:tcPr>
          <w:p w14:paraId="761871A6" w14:textId="77777777" w:rsidR="006E14B5" w:rsidRPr="007B55A1" w:rsidRDefault="006E14B5" w:rsidP="00191798">
            <w:pPr>
              <w:tabs>
                <w:tab w:val="left" w:pos="4111"/>
              </w:tabs>
              <w:spacing w:before="40" w:after="40"/>
              <w:rPr>
                <w:rStyle w:val="Hyperlink"/>
                <w:color w:val="000000" w:themeColor="text1"/>
                <w:szCs w:val="24"/>
                <w:lang w:eastAsia="zh-CN"/>
              </w:rPr>
            </w:pPr>
            <w:r w:rsidRPr="007B55A1">
              <w:rPr>
                <w:szCs w:val="24"/>
                <w:lang w:eastAsia="zh-CN"/>
              </w:rPr>
              <w:t>+41 22 730 5853</w:t>
            </w:r>
          </w:p>
        </w:tc>
        <w:tc>
          <w:tcPr>
            <w:tcW w:w="4436" w:type="dxa"/>
            <w:vMerge/>
          </w:tcPr>
          <w:p w14:paraId="22CCF5D3" w14:textId="77777777" w:rsidR="006E14B5" w:rsidRPr="007B55A1" w:rsidRDefault="006E14B5" w:rsidP="00956D38">
            <w:pPr>
              <w:tabs>
                <w:tab w:val="left" w:pos="284"/>
              </w:tabs>
              <w:spacing w:before="0"/>
              <w:ind w:left="284" w:hanging="284"/>
              <w:rPr>
                <w:b/>
                <w:szCs w:val="24"/>
                <w:lang w:eastAsia="zh-CN"/>
              </w:rPr>
            </w:pPr>
          </w:p>
        </w:tc>
      </w:tr>
      <w:tr w:rsidR="006E14B5" w14:paraId="01982933" w14:textId="77777777" w:rsidTr="00ED7A5D">
        <w:trPr>
          <w:cantSplit/>
          <w:trHeight w:val="1589"/>
        </w:trPr>
        <w:tc>
          <w:tcPr>
            <w:tcW w:w="1268" w:type="dxa"/>
          </w:tcPr>
          <w:p w14:paraId="029FAB8E" w14:textId="77777777" w:rsidR="006E14B5" w:rsidRPr="007B55A1" w:rsidRDefault="006E14B5" w:rsidP="00191798">
            <w:pPr>
              <w:spacing w:before="40" w:after="40"/>
              <w:rPr>
                <w:b/>
                <w:bCs/>
                <w:szCs w:val="24"/>
                <w:lang w:eastAsia="zh-CN"/>
              </w:rPr>
            </w:pPr>
            <w:r w:rsidRPr="007B55A1">
              <w:rPr>
                <w:rFonts w:ascii="Calibri" w:hAnsi="Calibri" w:hint="eastAsia"/>
                <w:b/>
                <w:bCs/>
                <w:szCs w:val="24"/>
                <w:lang w:eastAsia="zh-CN"/>
              </w:rPr>
              <w:t>电子邮件</w:t>
            </w:r>
            <w:r w:rsidRPr="007B55A1">
              <w:rPr>
                <w:rFonts w:hint="eastAsia"/>
                <w:b/>
                <w:bCs/>
                <w:szCs w:val="24"/>
                <w:lang w:eastAsia="zh-CN"/>
              </w:rPr>
              <w:t>：</w:t>
            </w:r>
          </w:p>
        </w:tc>
        <w:tc>
          <w:tcPr>
            <w:tcW w:w="4161" w:type="dxa"/>
            <w:gridSpan w:val="2"/>
          </w:tcPr>
          <w:p w14:paraId="4285096E" w14:textId="3E3C6560" w:rsidR="006E14B5" w:rsidRPr="007B55A1" w:rsidRDefault="000A1C4D" w:rsidP="00160A43">
            <w:pPr>
              <w:tabs>
                <w:tab w:val="left" w:pos="4111"/>
              </w:tabs>
              <w:spacing w:before="0"/>
              <w:rPr>
                <w:szCs w:val="24"/>
                <w:lang w:eastAsia="zh-CN"/>
              </w:rPr>
            </w:pPr>
            <w:hyperlink r:id="rId8" w:history="1">
              <w:r w:rsidR="00ED7A5D" w:rsidRPr="007B55A1">
                <w:rPr>
                  <w:rStyle w:val="Hyperlink"/>
                  <w:rFonts w:cstheme="minorHAnsi"/>
                  <w:szCs w:val="24"/>
                </w:rPr>
                <w:t>gss@itu.int</w:t>
              </w:r>
            </w:hyperlink>
          </w:p>
          <w:p w14:paraId="04C78633" w14:textId="77777777" w:rsidR="006E14B5" w:rsidRPr="007B55A1" w:rsidRDefault="006E14B5" w:rsidP="005C26FD">
            <w:pPr>
              <w:tabs>
                <w:tab w:val="left" w:pos="4111"/>
              </w:tabs>
              <w:spacing w:before="40"/>
              <w:rPr>
                <w:szCs w:val="24"/>
                <w:lang w:eastAsia="zh-CN"/>
              </w:rPr>
            </w:pPr>
          </w:p>
        </w:tc>
        <w:tc>
          <w:tcPr>
            <w:tcW w:w="4436" w:type="dxa"/>
            <w:vMerge/>
          </w:tcPr>
          <w:p w14:paraId="757416B6" w14:textId="77777777" w:rsidR="006E14B5" w:rsidRPr="007B55A1" w:rsidRDefault="006E14B5" w:rsidP="00956D38">
            <w:pPr>
              <w:tabs>
                <w:tab w:val="clear" w:pos="794"/>
                <w:tab w:val="clear" w:pos="1191"/>
                <w:tab w:val="clear" w:pos="1588"/>
                <w:tab w:val="clear" w:pos="1985"/>
                <w:tab w:val="left" w:pos="284"/>
              </w:tabs>
              <w:spacing w:before="0"/>
              <w:ind w:left="284" w:hanging="284"/>
              <w:rPr>
                <w:szCs w:val="24"/>
                <w:lang w:eastAsia="zh-CN"/>
              </w:rPr>
            </w:pPr>
          </w:p>
        </w:tc>
      </w:tr>
      <w:tr w:rsidR="00720F32" w14:paraId="1778CE46" w14:textId="77777777" w:rsidTr="00ED7A5D">
        <w:trPr>
          <w:cantSplit/>
        </w:trPr>
        <w:tc>
          <w:tcPr>
            <w:tcW w:w="1268" w:type="dxa"/>
          </w:tcPr>
          <w:p w14:paraId="39F4A47C" w14:textId="77777777" w:rsidR="00720F32" w:rsidRPr="007B55A1" w:rsidRDefault="00720F32" w:rsidP="00191798">
            <w:pPr>
              <w:spacing w:before="40" w:after="40"/>
              <w:rPr>
                <w:b/>
                <w:bCs/>
                <w:szCs w:val="24"/>
                <w:lang w:eastAsia="zh-CN"/>
              </w:rPr>
            </w:pPr>
            <w:r w:rsidRPr="007B55A1">
              <w:rPr>
                <w:rFonts w:hint="eastAsia"/>
                <w:b/>
                <w:bCs/>
                <w:szCs w:val="24"/>
                <w:lang w:eastAsia="zh-CN"/>
              </w:rPr>
              <w:t>事由：</w:t>
            </w:r>
          </w:p>
        </w:tc>
        <w:tc>
          <w:tcPr>
            <w:tcW w:w="8597" w:type="dxa"/>
            <w:gridSpan w:val="3"/>
          </w:tcPr>
          <w:p w14:paraId="52EE8B37" w14:textId="259478B7" w:rsidR="00ED7A5D" w:rsidRPr="007B55A1" w:rsidRDefault="00ED7A5D" w:rsidP="00ED7A5D">
            <w:pPr>
              <w:pStyle w:val="Tabletext"/>
              <w:rPr>
                <w:rFonts w:asciiTheme="minorHAnsi" w:eastAsiaTheme="minorEastAsia" w:hAnsiTheme="minorHAnsi" w:cstheme="minorHAnsi"/>
                <w:b/>
                <w:bCs/>
                <w:color w:val="000000"/>
                <w:szCs w:val="24"/>
                <w:lang w:eastAsia="zh-CN"/>
              </w:rPr>
            </w:pPr>
            <w:r w:rsidRPr="007B55A1">
              <w:rPr>
                <w:rFonts w:asciiTheme="minorHAnsi" w:eastAsiaTheme="minorEastAsia" w:hAnsiTheme="minorHAnsi" w:cstheme="minorHAnsi"/>
                <w:b/>
                <w:bCs/>
                <w:color w:val="000000"/>
                <w:szCs w:val="24"/>
                <w:lang w:eastAsia="zh-CN"/>
              </w:rPr>
              <w:t>全球标准专题研讨会（</w:t>
            </w:r>
            <w:r w:rsidRPr="007B55A1">
              <w:rPr>
                <w:rFonts w:asciiTheme="minorHAnsi" w:eastAsiaTheme="minorEastAsia" w:hAnsiTheme="minorHAnsi" w:cstheme="minorHAnsi"/>
                <w:b/>
                <w:bCs/>
                <w:color w:val="000000"/>
                <w:szCs w:val="24"/>
                <w:lang w:eastAsia="zh-CN"/>
              </w:rPr>
              <w:t>GSS-24</w:t>
            </w:r>
            <w:r w:rsidRPr="007B55A1">
              <w:rPr>
                <w:rFonts w:asciiTheme="minorHAnsi" w:eastAsiaTheme="minorEastAsia" w:hAnsiTheme="minorHAnsi" w:cstheme="minorHAnsi"/>
                <w:b/>
                <w:bCs/>
                <w:color w:val="000000"/>
                <w:szCs w:val="24"/>
                <w:lang w:eastAsia="zh-CN"/>
              </w:rPr>
              <w:t>）：</w:t>
            </w:r>
            <w:r w:rsidR="007B55A1">
              <w:rPr>
                <w:rFonts w:asciiTheme="minorHAnsi" w:eastAsiaTheme="minorEastAsia" w:hAnsiTheme="minorHAnsi" w:cstheme="minorHAnsi" w:hint="eastAsia"/>
                <w:b/>
                <w:bCs/>
                <w:color w:val="000000"/>
                <w:szCs w:val="24"/>
                <w:lang w:eastAsia="zh-CN"/>
              </w:rPr>
              <w:t>“</w:t>
            </w:r>
            <w:r w:rsidRPr="007B55A1">
              <w:rPr>
                <w:rFonts w:asciiTheme="minorHAnsi" w:eastAsiaTheme="minorEastAsia" w:hAnsiTheme="minorHAnsi" w:cstheme="minorHAnsi"/>
                <w:b/>
                <w:bCs/>
                <w:color w:val="000000"/>
                <w:szCs w:val="24"/>
                <w:lang w:eastAsia="zh-CN"/>
              </w:rPr>
              <w:t>描绘下一个数字浪潮：新兴技术、创新和国际标准</w:t>
            </w:r>
            <w:r w:rsidR="007B55A1">
              <w:rPr>
                <w:rFonts w:asciiTheme="minorHAnsi" w:eastAsiaTheme="minorEastAsia" w:hAnsiTheme="minorHAnsi" w:cstheme="minorHAnsi" w:hint="eastAsia"/>
                <w:b/>
                <w:bCs/>
                <w:color w:val="000000"/>
                <w:szCs w:val="24"/>
                <w:lang w:eastAsia="zh-CN"/>
              </w:rPr>
              <w:t>”</w:t>
            </w:r>
            <w:r w:rsidRPr="007B55A1">
              <w:rPr>
                <w:rFonts w:asciiTheme="minorHAnsi" w:eastAsiaTheme="minorEastAsia" w:hAnsiTheme="minorHAnsi" w:cstheme="minorHAnsi"/>
                <w:b/>
                <w:bCs/>
                <w:color w:val="000000"/>
                <w:szCs w:val="24"/>
                <w:lang w:eastAsia="zh-CN"/>
              </w:rPr>
              <w:t>的差旅补助</w:t>
            </w:r>
          </w:p>
          <w:p w14:paraId="7956F16D" w14:textId="245FB11F" w:rsidR="00D37EDC" w:rsidRPr="007B55A1" w:rsidRDefault="00ED7A5D" w:rsidP="00ED7A5D">
            <w:pPr>
              <w:tabs>
                <w:tab w:val="left" w:pos="4111"/>
              </w:tabs>
              <w:spacing w:before="0"/>
              <w:rPr>
                <w:b/>
                <w:szCs w:val="24"/>
                <w:lang w:eastAsia="zh-CN"/>
              </w:rPr>
            </w:pPr>
            <w:r w:rsidRPr="007B55A1">
              <w:rPr>
                <w:rFonts w:eastAsiaTheme="minorEastAsia" w:cstheme="minorHAnsi"/>
                <w:b/>
                <w:bCs/>
                <w:color w:val="000000"/>
                <w:szCs w:val="24"/>
              </w:rPr>
              <w:t>2024</w:t>
            </w:r>
            <w:r w:rsidRPr="007B55A1">
              <w:rPr>
                <w:rFonts w:eastAsiaTheme="minorEastAsia" w:cstheme="minorHAnsi"/>
                <w:b/>
                <w:bCs/>
                <w:color w:val="000000"/>
                <w:szCs w:val="24"/>
              </w:rPr>
              <w:t>年</w:t>
            </w:r>
            <w:r w:rsidRPr="007B55A1">
              <w:rPr>
                <w:rFonts w:eastAsiaTheme="minorEastAsia" w:cstheme="minorHAnsi"/>
                <w:b/>
                <w:bCs/>
                <w:color w:val="000000"/>
                <w:szCs w:val="24"/>
              </w:rPr>
              <w:t>10</w:t>
            </w:r>
            <w:r w:rsidRPr="007B55A1">
              <w:rPr>
                <w:rFonts w:eastAsiaTheme="minorEastAsia" w:cstheme="minorHAnsi"/>
                <w:b/>
                <w:bCs/>
                <w:color w:val="000000"/>
                <w:szCs w:val="24"/>
              </w:rPr>
              <w:t>月</w:t>
            </w:r>
            <w:r w:rsidRPr="007B55A1">
              <w:rPr>
                <w:rFonts w:eastAsiaTheme="minorEastAsia" w:cstheme="minorHAnsi"/>
                <w:b/>
                <w:bCs/>
                <w:color w:val="000000"/>
                <w:szCs w:val="24"/>
              </w:rPr>
              <w:t>14</w:t>
            </w:r>
            <w:proofErr w:type="spellStart"/>
            <w:r w:rsidRPr="007B55A1">
              <w:rPr>
                <w:rFonts w:eastAsiaTheme="minorEastAsia" w:cstheme="minorHAnsi"/>
                <w:b/>
                <w:bCs/>
                <w:color w:val="000000"/>
                <w:szCs w:val="24"/>
              </w:rPr>
              <w:t>日，印度新德里</w:t>
            </w:r>
            <w:proofErr w:type="spellEnd"/>
          </w:p>
        </w:tc>
      </w:tr>
    </w:tbl>
    <w:p w14:paraId="33C882A9" w14:textId="77777777" w:rsidR="0063445E" w:rsidRPr="00024604" w:rsidRDefault="0063445E" w:rsidP="00024604">
      <w:pPr>
        <w:pStyle w:val="Normalaftertitle"/>
        <w:rPr>
          <w:rFonts w:eastAsia="SimSun"/>
          <w:spacing w:val="-2"/>
          <w:szCs w:val="24"/>
          <w:lang w:val="en-GB" w:eastAsia="zh-CN"/>
        </w:rPr>
      </w:pPr>
      <w:bookmarkStart w:id="1" w:name="StartTyping_E"/>
      <w:bookmarkEnd w:id="1"/>
      <w:r w:rsidRPr="00024604">
        <w:rPr>
          <w:rFonts w:eastAsia="SimSun" w:hint="eastAsia"/>
          <w:spacing w:val="-2"/>
          <w:szCs w:val="24"/>
          <w:lang w:val="en-GB" w:eastAsia="zh-CN"/>
        </w:rPr>
        <w:t>尊敬的先生</w:t>
      </w:r>
      <w:r w:rsidRPr="00024604">
        <w:rPr>
          <w:rFonts w:eastAsia="SimSun" w:hint="eastAsia"/>
          <w:spacing w:val="-2"/>
          <w:szCs w:val="24"/>
          <w:lang w:val="en-GB" w:eastAsia="zh-CN"/>
        </w:rPr>
        <w:t>/</w:t>
      </w:r>
      <w:r w:rsidRPr="00024604">
        <w:rPr>
          <w:rFonts w:eastAsia="SimSun" w:hint="eastAsia"/>
          <w:spacing w:val="-2"/>
          <w:szCs w:val="24"/>
          <w:lang w:val="en-GB" w:eastAsia="zh-CN"/>
        </w:rPr>
        <w:t>女士：</w:t>
      </w:r>
    </w:p>
    <w:p w14:paraId="7572AE9A" w14:textId="59CC8119" w:rsidR="00ED7A5D" w:rsidRPr="00ED7A5D" w:rsidRDefault="00ED7A5D" w:rsidP="00ED7A5D">
      <w:pPr>
        <w:ind w:firstLineChars="200" w:firstLine="480"/>
        <w:rPr>
          <w:rFonts w:ascii="Calibri" w:hAnsi="Calibri" w:cs="Calibri"/>
          <w:szCs w:val="24"/>
          <w:lang w:eastAsia="zh-CN"/>
        </w:rPr>
      </w:pPr>
      <w:r w:rsidRPr="00ED7A5D">
        <w:rPr>
          <w:rFonts w:ascii="Calibri" w:hAnsi="Calibri" w:cs="Calibri" w:hint="eastAsia"/>
          <w:szCs w:val="24"/>
          <w:lang w:eastAsia="zh-CN"/>
        </w:rPr>
        <w:t>继</w:t>
      </w:r>
      <w:r w:rsidRPr="00ED7A5D">
        <w:rPr>
          <w:rFonts w:ascii="Calibri" w:hAnsi="Calibri" w:cs="Calibri" w:hint="eastAsia"/>
          <w:szCs w:val="24"/>
          <w:lang w:eastAsia="zh-CN"/>
        </w:rPr>
        <w:t>2024</w:t>
      </w:r>
      <w:r w:rsidRPr="00ED7A5D">
        <w:rPr>
          <w:rFonts w:ascii="Calibri" w:hAnsi="Calibri" w:cs="Calibri" w:hint="eastAsia"/>
          <w:szCs w:val="24"/>
          <w:lang w:eastAsia="zh-CN"/>
        </w:rPr>
        <w:t>年</w:t>
      </w:r>
      <w:r w:rsidRPr="00ED7A5D">
        <w:rPr>
          <w:rFonts w:ascii="Calibri" w:hAnsi="Calibri" w:cs="Calibri" w:hint="eastAsia"/>
          <w:szCs w:val="24"/>
          <w:lang w:eastAsia="zh-CN"/>
        </w:rPr>
        <w:t>3</w:t>
      </w:r>
      <w:r w:rsidRPr="00ED7A5D">
        <w:rPr>
          <w:rFonts w:ascii="Calibri" w:hAnsi="Calibri" w:cs="Calibri" w:hint="eastAsia"/>
          <w:szCs w:val="24"/>
          <w:lang w:eastAsia="zh-CN"/>
        </w:rPr>
        <w:t>月</w:t>
      </w:r>
      <w:r w:rsidRPr="00ED7A5D">
        <w:rPr>
          <w:rFonts w:ascii="Calibri" w:hAnsi="Calibri" w:cs="Calibri" w:hint="eastAsia"/>
          <w:szCs w:val="24"/>
          <w:lang w:eastAsia="zh-CN"/>
        </w:rPr>
        <w:t>7</w:t>
      </w:r>
      <w:r w:rsidRPr="00ED7A5D">
        <w:rPr>
          <w:rFonts w:ascii="Calibri" w:hAnsi="Calibri" w:cs="Calibri" w:hint="eastAsia"/>
          <w:szCs w:val="24"/>
          <w:lang w:eastAsia="zh-CN"/>
        </w:rPr>
        <w:t>日的</w:t>
      </w:r>
      <w:r w:rsidR="000A1C4D">
        <w:fldChar w:fldCharType="begin"/>
      </w:r>
      <w:r w:rsidR="000A1C4D">
        <w:instrText>HYPERLINK "https://www.itu.int/md/meetingdoc.asp?lang=en&amp;parent=T22-TSB-CIR-0178"</w:instrText>
      </w:r>
      <w:r w:rsidR="000A1C4D">
        <w:fldChar w:fldCharType="separate"/>
      </w:r>
      <w:r w:rsidRPr="00ED7A5D">
        <w:rPr>
          <w:rStyle w:val="Hyperlink"/>
          <w:rFonts w:ascii="Calibri" w:hAnsi="Calibri" w:cs="Calibri"/>
          <w:szCs w:val="24"/>
          <w:lang w:eastAsia="zh-CN"/>
        </w:rPr>
        <w:t>电信标准化局第</w:t>
      </w:r>
      <w:r w:rsidRPr="00ED7A5D">
        <w:rPr>
          <w:rStyle w:val="Hyperlink"/>
          <w:rFonts w:ascii="Calibri" w:hAnsi="Calibri" w:cs="Calibri"/>
          <w:szCs w:val="24"/>
          <w:lang w:eastAsia="zh-CN"/>
        </w:rPr>
        <w:t>1</w:t>
      </w:r>
      <w:r w:rsidRPr="00ED7A5D">
        <w:rPr>
          <w:rStyle w:val="Hyperlink"/>
          <w:rFonts w:ascii="Calibri" w:hAnsi="Calibri" w:cs="Calibri"/>
          <w:szCs w:val="24"/>
          <w:lang w:eastAsia="zh-CN"/>
        </w:rPr>
        <w:t>78</w:t>
      </w:r>
      <w:r w:rsidRPr="00ED7A5D">
        <w:rPr>
          <w:rStyle w:val="Hyperlink"/>
          <w:rFonts w:ascii="Calibri" w:hAnsi="Calibri" w:cs="Calibri"/>
          <w:szCs w:val="24"/>
          <w:lang w:eastAsia="zh-CN"/>
        </w:rPr>
        <w:t>号通函</w:t>
      </w:r>
      <w:r w:rsidR="000A1C4D">
        <w:rPr>
          <w:rStyle w:val="Hyperlink"/>
          <w:rFonts w:ascii="Calibri" w:hAnsi="Calibri" w:cs="Calibri"/>
          <w:szCs w:val="24"/>
          <w:lang w:eastAsia="zh-CN"/>
        </w:rPr>
        <w:fldChar w:fldCharType="end"/>
      </w:r>
      <w:r w:rsidRPr="00ED7A5D">
        <w:rPr>
          <w:rFonts w:ascii="Calibri" w:hAnsi="Calibri" w:cs="Calibri" w:hint="eastAsia"/>
          <w:szCs w:val="24"/>
          <w:lang w:eastAsia="zh-CN"/>
        </w:rPr>
        <w:t>之后，</w:t>
      </w:r>
      <w:r w:rsidRPr="00ED7A5D">
        <w:rPr>
          <w:rFonts w:ascii="Calibri" w:hAnsi="Calibri" w:cs="Calibri"/>
          <w:szCs w:val="24"/>
          <w:lang w:eastAsia="zh-CN"/>
        </w:rPr>
        <w:t>我</w:t>
      </w:r>
      <w:r w:rsidRPr="00ED7A5D">
        <w:rPr>
          <w:rFonts w:ascii="Calibri" w:hAnsi="Calibri" w:cs="Calibri" w:hint="eastAsia"/>
          <w:szCs w:val="24"/>
          <w:lang w:eastAsia="zh-CN"/>
        </w:rPr>
        <w:t>高兴</w:t>
      </w:r>
      <w:r w:rsidRPr="00ED7A5D">
        <w:rPr>
          <w:rFonts w:ascii="Calibri" w:hAnsi="Calibri" w:cs="Calibri"/>
          <w:szCs w:val="24"/>
          <w:lang w:eastAsia="zh-CN"/>
        </w:rPr>
        <w:t>地通知您，</w:t>
      </w:r>
      <w:r w:rsidRPr="00ED7A5D">
        <w:rPr>
          <w:rFonts w:ascii="Calibri" w:hAnsi="Calibri" w:cs="Calibri" w:hint="eastAsia"/>
          <w:szCs w:val="24"/>
          <w:lang w:eastAsia="zh-CN"/>
        </w:rPr>
        <w:t>我们</w:t>
      </w:r>
      <w:r w:rsidRPr="00ED7A5D">
        <w:rPr>
          <w:rFonts w:ascii="Calibri" w:hAnsi="Calibri" w:cs="Calibri"/>
          <w:szCs w:val="24"/>
          <w:lang w:eastAsia="zh-CN"/>
        </w:rPr>
        <w:t>将向发展中国家和最不发达国家（</w:t>
      </w:r>
      <w:r w:rsidRPr="00ED7A5D">
        <w:rPr>
          <w:rFonts w:ascii="Calibri" w:hAnsi="Calibri" w:cs="Calibri"/>
          <w:szCs w:val="24"/>
          <w:lang w:eastAsia="zh-CN"/>
        </w:rPr>
        <w:t>LDC</w:t>
      </w:r>
      <w:r w:rsidRPr="00ED7A5D">
        <w:rPr>
          <w:rFonts w:ascii="Calibri" w:hAnsi="Calibri" w:cs="Calibri"/>
          <w:szCs w:val="24"/>
          <w:lang w:eastAsia="zh-CN"/>
        </w:rPr>
        <w:t>）的高级政府代表（如部长和副部长）提供数量有限的</w:t>
      </w:r>
      <w:r w:rsidRPr="00ED7A5D">
        <w:rPr>
          <w:rFonts w:ascii="Calibri" w:hAnsi="Calibri" w:cs="Calibri" w:hint="eastAsia"/>
          <w:szCs w:val="24"/>
          <w:lang w:eastAsia="zh-CN"/>
        </w:rPr>
        <w:t>差旅</w:t>
      </w:r>
      <w:r w:rsidRPr="00ED7A5D">
        <w:rPr>
          <w:rFonts w:ascii="Calibri" w:hAnsi="Calibri" w:cs="Calibri"/>
          <w:szCs w:val="24"/>
          <w:lang w:eastAsia="zh-CN"/>
        </w:rPr>
        <w:t>补助，</w:t>
      </w:r>
      <w:r w:rsidRPr="00ED7A5D">
        <w:rPr>
          <w:rFonts w:ascii="Calibri" w:hAnsi="Calibri" w:cs="Calibri" w:hint="eastAsia"/>
          <w:szCs w:val="24"/>
          <w:lang w:val="en-US" w:eastAsia="zh-CN"/>
        </w:rPr>
        <w:t>以便其参加</w:t>
      </w:r>
      <w:r w:rsidRPr="00ED7A5D">
        <w:rPr>
          <w:rFonts w:ascii="Calibri" w:hAnsi="Calibri" w:cs="Calibri" w:hint="eastAsia"/>
          <w:szCs w:val="24"/>
          <w:lang w:eastAsia="zh-CN"/>
        </w:rPr>
        <w:t>2024</w:t>
      </w:r>
      <w:r w:rsidRPr="00ED7A5D">
        <w:rPr>
          <w:rFonts w:ascii="Calibri" w:hAnsi="Calibri" w:cs="Calibri" w:hint="eastAsia"/>
          <w:szCs w:val="24"/>
          <w:lang w:eastAsia="zh-CN"/>
        </w:rPr>
        <w:t>年</w:t>
      </w:r>
      <w:r w:rsidRPr="00ED7A5D">
        <w:rPr>
          <w:rFonts w:ascii="Calibri" w:hAnsi="Calibri" w:cs="Calibri" w:hint="eastAsia"/>
          <w:szCs w:val="24"/>
          <w:lang w:eastAsia="zh-CN"/>
        </w:rPr>
        <w:t>10</w:t>
      </w:r>
      <w:r w:rsidRPr="00ED7A5D">
        <w:rPr>
          <w:rFonts w:ascii="Calibri" w:hAnsi="Calibri" w:cs="Calibri" w:hint="eastAsia"/>
          <w:szCs w:val="24"/>
          <w:lang w:eastAsia="zh-CN"/>
        </w:rPr>
        <w:t>月</w:t>
      </w:r>
      <w:r w:rsidRPr="00ED7A5D">
        <w:rPr>
          <w:rFonts w:ascii="Calibri" w:hAnsi="Calibri" w:cs="Calibri" w:hint="eastAsia"/>
          <w:szCs w:val="24"/>
          <w:lang w:eastAsia="zh-CN"/>
        </w:rPr>
        <w:t>14</w:t>
      </w:r>
      <w:r w:rsidRPr="00ED7A5D">
        <w:rPr>
          <w:rFonts w:ascii="Calibri" w:hAnsi="Calibri" w:cs="Calibri" w:hint="eastAsia"/>
          <w:szCs w:val="24"/>
          <w:lang w:eastAsia="zh-CN"/>
        </w:rPr>
        <w:t>日在印度新德里</w:t>
      </w:r>
      <w:r w:rsidRPr="00ED7A5D">
        <w:rPr>
          <w:rFonts w:ascii="Calibri" w:hAnsi="Calibri" w:cs="Calibri" w:hint="eastAsia"/>
          <w:szCs w:val="24"/>
          <w:lang w:eastAsia="zh-CN"/>
        </w:rPr>
        <w:t>Pragati</w:t>
      </w:r>
      <w:r w:rsidRPr="00ED7A5D">
        <w:rPr>
          <w:rFonts w:ascii="Calibri" w:hAnsi="Calibri" w:cs="Calibri"/>
          <w:szCs w:val="24"/>
          <w:lang w:eastAsia="zh-CN"/>
        </w:rPr>
        <w:t xml:space="preserve"> </w:t>
      </w:r>
      <w:r w:rsidRPr="00ED7A5D">
        <w:rPr>
          <w:rFonts w:ascii="Calibri" w:hAnsi="Calibri" w:cs="Calibri" w:hint="eastAsia"/>
          <w:szCs w:val="24"/>
          <w:lang w:eastAsia="zh-CN"/>
        </w:rPr>
        <w:t>Maidan</w:t>
      </w:r>
      <w:r w:rsidRPr="00ED7A5D">
        <w:rPr>
          <w:rFonts w:ascii="Calibri" w:hAnsi="Calibri" w:cs="Calibri" w:hint="eastAsia"/>
          <w:szCs w:val="24"/>
          <w:lang w:eastAsia="zh-CN"/>
        </w:rPr>
        <w:t>的</w:t>
      </w:r>
      <w:r w:rsidRPr="00ED7A5D">
        <w:rPr>
          <w:rFonts w:ascii="Calibri" w:hAnsi="Calibri" w:cs="Calibri" w:hint="eastAsia"/>
          <w:szCs w:val="24"/>
          <w:lang w:eastAsia="zh-CN"/>
        </w:rPr>
        <w:t>Bharat</w:t>
      </w:r>
      <w:r w:rsidRPr="00ED7A5D">
        <w:rPr>
          <w:rFonts w:ascii="Calibri" w:hAnsi="Calibri" w:cs="Calibri"/>
          <w:szCs w:val="24"/>
          <w:lang w:eastAsia="zh-CN"/>
        </w:rPr>
        <w:t xml:space="preserve"> </w:t>
      </w:r>
      <w:r w:rsidRPr="00ED7A5D">
        <w:rPr>
          <w:rFonts w:ascii="Calibri" w:hAnsi="Calibri" w:cs="Calibri" w:hint="eastAsia"/>
          <w:szCs w:val="24"/>
          <w:lang w:eastAsia="zh-CN"/>
        </w:rPr>
        <w:t>Mandapam</w:t>
      </w:r>
      <w:r w:rsidRPr="00ED7A5D">
        <w:rPr>
          <w:rFonts w:ascii="Calibri" w:hAnsi="Calibri" w:cs="Calibri" w:hint="eastAsia"/>
          <w:szCs w:val="24"/>
          <w:lang w:eastAsia="zh-CN"/>
        </w:rPr>
        <w:t>会议中心举行的全球标准专题研讨会（</w:t>
      </w:r>
      <w:r w:rsidRPr="00ED7A5D">
        <w:rPr>
          <w:rFonts w:ascii="Calibri" w:hAnsi="Calibri" w:cs="Calibri" w:hint="eastAsia"/>
          <w:szCs w:val="24"/>
          <w:lang w:eastAsia="zh-CN"/>
        </w:rPr>
        <w:t>GSS-24</w:t>
      </w:r>
      <w:r w:rsidRPr="00ED7A5D">
        <w:rPr>
          <w:rFonts w:ascii="Calibri" w:hAnsi="Calibri" w:cs="Calibri" w:hint="eastAsia"/>
          <w:szCs w:val="24"/>
          <w:lang w:eastAsia="zh-CN"/>
        </w:rPr>
        <w:t>）高级别会议：</w:t>
      </w:r>
      <w:r w:rsidR="007B55A1">
        <w:rPr>
          <w:rFonts w:ascii="Calibri" w:hAnsi="Calibri" w:cs="Calibri" w:hint="eastAsia"/>
          <w:szCs w:val="24"/>
          <w:lang w:eastAsia="zh-CN"/>
        </w:rPr>
        <w:t>“</w:t>
      </w:r>
      <w:r w:rsidRPr="00ED7A5D">
        <w:rPr>
          <w:rFonts w:ascii="Calibri" w:hAnsi="Calibri" w:cs="Calibri" w:hint="eastAsia"/>
          <w:szCs w:val="24"/>
          <w:lang w:eastAsia="zh-CN"/>
        </w:rPr>
        <w:t>描绘下一个数字浪潮：新兴技术、创新和国际标准</w:t>
      </w:r>
      <w:r w:rsidR="007B55A1">
        <w:rPr>
          <w:rFonts w:ascii="Calibri" w:hAnsi="Calibri" w:cs="Calibri" w:hint="eastAsia"/>
          <w:szCs w:val="24"/>
          <w:lang w:eastAsia="zh-CN"/>
        </w:rPr>
        <w:t>”</w:t>
      </w:r>
      <w:r w:rsidRPr="00ED7A5D">
        <w:rPr>
          <w:rFonts w:ascii="Calibri" w:hAnsi="Calibri" w:cs="Calibri" w:hint="eastAsia"/>
          <w:szCs w:val="24"/>
          <w:lang w:eastAsia="zh-CN"/>
        </w:rPr>
        <w:t>。</w:t>
      </w:r>
    </w:p>
    <w:p w14:paraId="4BA14F18" w14:textId="77777777" w:rsidR="00ED7A5D" w:rsidRPr="00ED7A5D" w:rsidRDefault="00ED7A5D" w:rsidP="00ED7A5D">
      <w:pPr>
        <w:ind w:firstLineChars="200" w:firstLine="480"/>
        <w:rPr>
          <w:rFonts w:ascii="Calibri" w:hAnsi="Calibri" w:cs="Calibri"/>
          <w:szCs w:val="24"/>
          <w:lang w:eastAsia="zh-CN"/>
        </w:rPr>
      </w:pPr>
      <w:r w:rsidRPr="00ED7A5D">
        <w:rPr>
          <w:rFonts w:ascii="Calibri" w:hAnsi="Calibri" w:cs="Calibri"/>
          <w:szCs w:val="24"/>
          <w:lang w:eastAsia="zh-CN"/>
        </w:rPr>
        <w:t>我高兴地通知您，</w:t>
      </w:r>
      <w:r w:rsidRPr="00ED7A5D">
        <w:rPr>
          <w:rFonts w:ascii="Calibri" w:hAnsi="Calibri" w:cs="Calibri" w:hint="eastAsia"/>
          <w:szCs w:val="24"/>
          <w:lang w:eastAsia="zh-CN"/>
        </w:rPr>
        <w:t>本次专题</w:t>
      </w:r>
      <w:r w:rsidRPr="00ED7A5D">
        <w:rPr>
          <w:rFonts w:ascii="Calibri" w:hAnsi="Calibri" w:cs="Calibri"/>
          <w:szCs w:val="24"/>
          <w:lang w:eastAsia="zh-CN"/>
        </w:rPr>
        <w:t>研讨会的</w:t>
      </w:r>
      <w:r w:rsidRPr="00ED7A5D">
        <w:rPr>
          <w:rFonts w:ascii="Calibri" w:hAnsi="Calibri" w:cs="Calibri" w:hint="eastAsia"/>
          <w:szCs w:val="24"/>
          <w:lang w:eastAsia="zh-CN"/>
        </w:rPr>
        <w:t>差旅</w:t>
      </w:r>
      <w:r w:rsidRPr="00ED7A5D">
        <w:rPr>
          <w:rFonts w:ascii="Calibri" w:hAnsi="Calibri" w:cs="Calibri"/>
          <w:szCs w:val="24"/>
          <w:lang w:eastAsia="zh-CN"/>
        </w:rPr>
        <w:t>补助（由日本提供支持）将用于支付从居住国出发</w:t>
      </w:r>
      <w:r w:rsidRPr="00ED7A5D">
        <w:rPr>
          <w:rFonts w:ascii="Calibri" w:hAnsi="Calibri" w:cs="Calibri" w:hint="eastAsia"/>
          <w:szCs w:val="24"/>
          <w:lang w:eastAsia="zh-CN"/>
        </w:rPr>
        <w:t>、</w:t>
      </w:r>
      <w:r w:rsidRPr="00ED7A5D">
        <w:rPr>
          <w:rFonts w:ascii="Calibri" w:hAnsi="Calibri" w:cs="Calibri"/>
          <w:szCs w:val="24"/>
          <w:lang w:eastAsia="zh-CN"/>
        </w:rPr>
        <w:t>抵达新德里的最直接、最经济</w:t>
      </w:r>
      <w:r w:rsidRPr="00ED7A5D">
        <w:rPr>
          <w:rFonts w:ascii="Calibri" w:hAnsi="Calibri" w:cs="Calibri" w:hint="eastAsia"/>
          <w:szCs w:val="24"/>
          <w:lang w:eastAsia="zh-CN"/>
        </w:rPr>
        <w:t>路线</w:t>
      </w:r>
      <w:r w:rsidRPr="00ED7A5D">
        <w:rPr>
          <w:rFonts w:ascii="Calibri" w:hAnsi="Calibri" w:cs="Calibri"/>
          <w:szCs w:val="24"/>
          <w:lang w:eastAsia="zh-CN"/>
        </w:rPr>
        <w:t>的</w:t>
      </w:r>
      <w:r w:rsidRPr="00ED7A5D">
        <w:rPr>
          <w:rFonts w:ascii="Calibri" w:hAnsi="Calibri" w:cs="Calibri" w:hint="eastAsia"/>
          <w:szCs w:val="24"/>
          <w:lang w:eastAsia="zh-CN"/>
        </w:rPr>
        <w:t>往</w:t>
      </w:r>
      <w:r w:rsidRPr="00ED7A5D">
        <w:rPr>
          <w:rFonts w:ascii="Calibri" w:hAnsi="Calibri" w:cs="Calibri"/>
          <w:szCs w:val="24"/>
          <w:lang w:eastAsia="zh-CN"/>
        </w:rPr>
        <w:t>返机票费用。</w:t>
      </w:r>
    </w:p>
    <w:p w14:paraId="066433F3" w14:textId="77777777" w:rsidR="00ED7A5D" w:rsidRPr="00ED7A5D" w:rsidRDefault="00ED7A5D" w:rsidP="00ED7A5D">
      <w:pPr>
        <w:ind w:firstLineChars="200" w:firstLine="480"/>
        <w:rPr>
          <w:rFonts w:ascii="Calibri" w:hAnsi="Calibri" w:cs="Calibri"/>
          <w:szCs w:val="24"/>
          <w:lang w:eastAsia="zh-CN"/>
        </w:rPr>
      </w:pPr>
      <w:r w:rsidRPr="00ED7A5D">
        <w:rPr>
          <w:rFonts w:ascii="Calibri" w:hAnsi="Calibri" w:cs="Calibri"/>
          <w:szCs w:val="24"/>
          <w:lang w:eastAsia="zh-CN"/>
        </w:rPr>
        <w:t>关于住宿，印度政府慷慨提供了</w:t>
      </w:r>
      <w:r w:rsidRPr="00ED7A5D">
        <w:rPr>
          <w:rFonts w:ascii="Calibri" w:hAnsi="Calibri" w:cs="Calibri"/>
          <w:szCs w:val="24"/>
          <w:lang w:eastAsia="zh-CN"/>
        </w:rPr>
        <w:t>2024</w:t>
      </w:r>
      <w:r w:rsidRPr="00ED7A5D">
        <w:rPr>
          <w:rFonts w:ascii="Calibri" w:hAnsi="Calibri" w:cs="Calibri"/>
          <w:szCs w:val="24"/>
          <w:lang w:eastAsia="zh-CN"/>
        </w:rPr>
        <w:t>年</w:t>
      </w:r>
      <w:r w:rsidRPr="00ED7A5D">
        <w:rPr>
          <w:rFonts w:ascii="Calibri" w:hAnsi="Calibri" w:cs="Calibri"/>
          <w:szCs w:val="24"/>
          <w:lang w:eastAsia="zh-CN"/>
        </w:rPr>
        <w:t>10</w:t>
      </w:r>
      <w:r w:rsidRPr="00ED7A5D">
        <w:rPr>
          <w:rFonts w:ascii="Calibri" w:hAnsi="Calibri" w:cs="Calibri"/>
          <w:szCs w:val="24"/>
          <w:lang w:eastAsia="zh-CN"/>
        </w:rPr>
        <w:t>月</w:t>
      </w:r>
      <w:r w:rsidRPr="00ED7A5D">
        <w:rPr>
          <w:rFonts w:ascii="Calibri" w:hAnsi="Calibri" w:cs="Calibri"/>
          <w:szCs w:val="24"/>
          <w:lang w:eastAsia="zh-CN"/>
        </w:rPr>
        <w:t>13</w:t>
      </w:r>
      <w:r w:rsidRPr="00ED7A5D">
        <w:rPr>
          <w:rFonts w:ascii="Calibri" w:hAnsi="Calibri" w:cs="Calibri"/>
          <w:szCs w:val="24"/>
          <w:lang w:eastAsia="zh-CN"/>
        </w:rPr>
        <w:t>日至</w:t>
      </w:r>
      <w:r w:rsidRPr="00ED7A5D">
        <w:rPr>
          <w:rFonts w:ascii="Calibri" w:hAnsi="Calibri" w:cs="Calibri"/>
          <w:szCs w:val="24"/>
          <w:lang w:eastAsia="zh-CN"/>
        </w:rPr>
        <w:t>16</w:t>
      </w:r>
      <w:r w:rsidRPr="00ED7A5D">
        <w:rPr>
          <w:rFonts w:ascii="Calibri" w:hAnsi="Calibri" w:cs="Calibri"/>
          <w:szCs w:val="24"/>
          <w:lang w:eastAsia="zh-CN"/>
        </w:rPr>
        <w:t>日期间的免费住宿。</w:t>
      </w:r>
    </w:p>
    <w:p w14:paraId="4D2997CA" w14:textId="77777777" w:rsidR="00ED7A5D" w:rsidRPr="00ED7A5D" w:rsidRDefault="00ED7A5D" w:rsidP="00ED7A5D">
      <w:pPr>
        <w:ind w:firstLineChars="200" w:firstLine="480"/>
        <w:rPr>
          <w:rFonts w:ascii="Calibri" w:hAnsi="Calibri" w:cs="Calibri"/>
          <w:szCs w:val="24"/>
          <w:lang w:eastAsia="zh-CN"/>
        </w:rPr>
      </w:pPr>
      <w:r w:rsidRPr="00ED7A5D">
        <w:rPr>
          <w:rFonts w:ascii="Calibri" w:hAnsi="Calibri" w:cs="Calibri"/>
          <w:szCs w:val="24"/>
          <w:lang w:eastAsia="zh-CN"/>
        </w:rPr>
        <w:t>敬请注意，成员国需承担与参加</w:t>
      </w:r>
      <w:r w:rsidRPr="00ED7A5D">
        <w:rPr>
          <w:rFonts w:ascii="Calibri" w:hAnsi="Calibri" w:cs="Calibri" w:hint="eastAsia"/>
          <w:szCs w:val="24"/>
          <w:lang w:eastAsia="zh-CN"/>
        </w:rPr>
        <w:t>专题</w:t>
      </w:r>
      <w:r w:rsidRPr="00ED7A5D">
        <w:rPr>
          <w:rFonts w:ascii="Calibri" w:hAnsi="Calibri" w:cs="Calibri"/>
          <w:szCs w:val="24"/>
          <w:lang w:eastAsia="zh-CN"/>
        </w:rPr>
        <w:t>研讨会相关的任何额外费用（如</w:t>
      </w:r>
      <w:r w:rsidRPr="00ED7A5D">
        <w:rPr>
          <w:rFonts w:ascii="Calibri" w:hAnsi="Calibri" w:cs="Calibri" w:hint="eastAsia"/>
          <w:szCs w:val="24"/>
          <w:lang w:eastAsia="zh-CN"/>
        </w:rPr>
        <w:t>膳食</w:t>
      </w:r>
      <w:r w:rsidRPr="00ED7A5D">
        <w:rPr>
          <w:rFonts w:ascii="Calibri" w:hAnsi="Calibri" w:cs="Calibri"/>
          <w:szCs w:val="24"/>
          <w:lang w:eastAsia="zh-CN"/>
        </w:rPr>
        <w:t>、酒店至会场的交通等）。</w:t>
      </w:r>
    </w:p>
    <w:p w14:paraId="4FB10828" w14:textId="77777777" w:rsidR="00ED7A5D" w:rsidRPr="00ED7A5D" w:rsidRDefault="00ED7A5D" w:rsidP="00ED7A5D">
      <w:pPr>
        <w:ind w:firstLineChars="200" w:firstLine="480"/>
        <w:rPr>
          <w:rFonts w:ascii="Calibri" w:hAnsi="Calibri" w:cs="Calibri"/>
          <w:szCs w:val="24"/>
          <w:lang w:eastAsia="zh-CN"/>
        </w:rPr>
      </w:pPr>
      <w:r w:rsidRPr="00ED7A5D">
        <w:rPr>
          <w:rFonts w:ascii="Calibri" w:hAnsi="Calibri" w:cs="Calibri"/>
          <w:szCs w:val="24"/>
          <w:lang w:eastAsia="zh-CN"/>
        </w:rPr>
        <w:t>有关</w:t>
      </w:r>
      <w:r w:rsidRPr="00ED7A5D">
        <w:rPr>
          <w:rFonts w:ascii="Calibri" w:hAnsi="Calibri" w:cs="Calibri"/>
          <w:szCs w:val="24"/>
          <w:lang w:eastAsia="zh-CN"/>
        </w:rPr>
        <w:t>GSS-24</w:t>
      </w:r>
      <w:r w:rsidRPr="00ED7A5D">
        <w:rPr>
          <w:rFonts w:ascii="Calibri" w:hAnsi="Calibri" w:cs="Calibri"/>
          <w:szCs w:val="24"/>
          <w:lang w:eastAsia="zh-CN"/>
        </w:rPr>
        <w:t>的更多信息（包括日程草案），</w:t>
      </w:r>
      <w:r w:rsidRPr="00ED7A5D">
        <w:rPr>
          <w:rFonts w:ascii="Calibri" w:hAnsi="Calibri" w:cs="Calibri" w:hint="eastAsia"/>
          <w:szCs w:val="24"/>
          <w:lang w:eastAsia="zh-CN"/>
        </w:rPr>
        <w:t>可在</w:t>
      </w:r>
      <w:hyperlink r:id="rId9">
        <w:r w:rsidRPr="00ED7A5D">
          <w:rPr>
            <w:rFonts w:ascii="Calibri" w:hAnsi="Calibri" w:cs="Calibri"/>
            <w:color w:val="0000FF"/>
            <w:szCs w:val="24"/>
            <w:u w:val="single"/>
            <w:lang w:eastAsia="zh-CN"/>
          </w:rPr>
          <w:t>GS</w:t>
        </w:r>
        <w:r w:rsidRPr="00ED7A5D">
          <w:rPr>
            <w:rFonts w:ascii="Calibri" w:hAnsi="Calibri" w:cs="Calibri"/>
            <w:color w:val="0000FF"/>
            <w:szCs w:val="24"/>
            <w:u w:val="single"/>
            <w:lang w:eastAsia="zh-CN"/>
          </w:rPr>
          <w:t>S</w:t>
        </w:r>
        <w:r w:rsidRPr="00ED7A5D">
          <w:rPr>
            <w:rFonts w:ascii="Calibri" w:hAnsi="Calibri" w:cs="Calibri"/>
            <w:color w:val="0000FF"/>
            <w:szCs w:val="24"/>
            <w:u w:val="single"/>
            <w:lang w:eastAsia="zh-CN"/>
          </w:rPr>
          <w:t>网站</w:t>
        </w:r>
      </w:hyperlink>
      <w:r w:rsidRPr="00ED7A5D">
        <w:rPr>
          <w:rFonts w:ascii="Calibri" w:hAnsi="Calibri" w:cs="Calibri" w:hint="eastAsia"/>
          <w:szCs w:val="24"/>
          <w:lang w:eastAsia="zh-CN"/>
        </w:rPr>
        <w:t>上查阅。</w:t>
      </w:r>
    </w:p>
    <w:p w14:paraId="5592D653" w14:textId="77777777" w:rsidR="00ED7A5D" w:rsidRPr="00ED7A5D" w:rsidRDefault="00ED7A5D" w:rsidP="00ED7A5D">
      <w:pPr>
        <w:ind w:firstLineChars="200" w:firstLine="480"/>
        <w:rPr>
          <w:rFonts w:ascii="Calibri" w:hAnsi="Calibri" w:cs="Calibri"/>
          <w:b/>
          <w:bCs/>
          <w:szCs w:val="24"/>
          <w:lang w:eastAsia="zh-CN"/>
        </w:rPr>
      </w:pPr>
      <w:r w:rsidRPr="00ED7A5D">
        <w:rPr>
          <w:rFonts w:ascii="Calibri" w:hAnsi="Calibri" w:cs="Calibri" w:hint="eastAsia"/>
          <w:szCs w:val="24"/>
          <w:lang w:eastAsia="zh-CN"/>
        </w:rPr>
        <w:t>补助</w:t>
      </w:r>
      <w:r w:rsidRPr="00ED7A5D">
        <w:rPr>
          <w:rFonts w:ascii="Calibri" w:hAnsi="Calibri" w:cs="Calibri"/>
          <w:szCs w:val="24"/>
          <w:lang w:eastAsia="zh-CN"/>
        </w:rPr>
        <w:t>标准和其他信息见</w:t>
      </w:r>
      <w:r w:rsidRPr="00ED7A5D">
        <w:rPr>
          <w:rFonts w:ascii="Calibri" w:hAnsi="Calibri" w:cs="Calibri"/>
          <w:b/>
          <w:bCs/>
          <w:szCs w:val="24"/>
          <w:lang w:eastAsia="zh-CN"/>
        </w:rPr>
        <w:t>附件</w:t>
      </w:r>
      <w:r w:rsidRPr="00ED7A5D">
        <w:rPr>
          <w:rFonts w:ascii="Calibri" w:hAnsi="Calibri" w:cs="Calibri"/>
          <w:b/>
          <w:bCs/>
          <w:szCs w:val="24"/>
          <w:lang w:eastAsia="zh-CN"/>
        </w:rPr>
        <w:t>1</w:t>
      </w:r>
      <w:r w:rsidRPr="00ED7A5D">
        <w:rPr>
          <w:rFonts w:ascii="Calibri" w:hAnsi="Calibri" w:cs="Calibri" w:hint="eastAsia"/>
          <w:szCs w:val="24"/>
          <w:lang w:eastAsia="zh-CN"/>
        </w:rPr>
        <w:t>。</w:t>
      </w:r>
    </w:p>
    <w:p w14:paraId="6B9956D9" w14:textId="404842F5" w:rsidR="00720F32" w:rsidRDefault="00720F32" w:rsidP="00A46E43">
      <w:pPr>
        <w:tabs>
          <w:tab w:val="left" w:pos="1418"/>
          <w:tab w:val="left" w:pos="1702"/>
          <w:tab w:val="left" w:pos="2160"/>
        </w:tabs>
        <w:spacing w:before="360"/>
        <w:rPr>
          <w:lang w:eastAsia="zh-CN"/>
        </w:rPr>
      </w:pPr>
      <w:r>
        <w:rPr>
          <w:rFonts w:hint="eastAsia"/>
          <w:lang w:eastAsia="zh-CN"/>
        </w:rPr>
        <w:t>顺致敬意！</w:t>
      </w:r>
    </w:p>
    <w:p w14:paraId="145517BF" w14:textId="7AB3E621" w:rsidR="00720F32" w:rsidRPr="00714A1B" w:rsidRDefault="000A1C4D" w:rsidP="00BC4265">
      <w:pPr>
        <w:tabs>
          <w:tab w:val="left" w:pos="1418"/>
          <w:tab w:val="left" w:pos="1702"/>
          <w:tab w:val="left" w:pos="2160"/>
        </w:tabs>
        <w:spacing w:before="720"/>
        <w:ind w:right="91"/>
        <w:rPr>
          <w:lang w:eastAsia="zh-CN"/>
        </w:rPr>
      </w:pPr>
      <w:r>
        <w:rPr>
          <w:rFonts w:hint="eastAsia"/>
          <w:noProof/>
          <w:lang w:val="zh-CN" w:eastAsia="zh-CN"/>
        </w:rPr>
        <w:drawing>
          <wp:anchor distT="0" distB="0" distL="114300" distR="114300" simplePos="0" relativeHeight="251658240" behindDoc="1" locked="0" layoutInCell="1" allowOverlap="1" wp14:anchorId="2B84837E" wp14:editId="799338D6">
            <wp:simplePos x="0" y="0"/>
            <wp:positionH relativeFrom="column">
              <wp:posOffset>15875</wp:posOffset>
            </wp:positionH>
            <wp:positionV relativeFrom="paragraph">
              <wp:posOffset>45720</wp:posOffset>
            </wp:positionV>
            <wp:extent cx="887435" cy="333375"/>
            <wp:effectExtent l="0" t="0" r="8255" b="0"/>
            <wp:wrapNone/>
            <wp:docPr id="46312492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24921" name="Picture 1" descr="A black and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1F7CB642" w14:textId="7FABBE63" w:rsidR="00720F32" w:rsidRDefault="006E14B5" w:rsidP="00720F32">
      <w:pPr>
        <w:tabs>
          <w:tab w:val="left" w:pos="1418"/>
          <w:tab w:val="left" w:pos="1702"/>
          <w:tab w:val="left" w:pos="2160"/>
        </w:tabs>
        <w:spacing w:before="0" w:after="20"/>
        <w:ind w:right="91"/>
        <w:rPr>
          <w:rFonts w:ascii="Calibri" w:hAnsi="Calibri" w:cs="Calibri"/>
          <w:szCs w:val="24"/>
          <w:lang w:eastAsia="zh-CN"/>
        </w:rPr>
      </w:pPr>
      <w:r w:rsidRPr="000C7D29">
        <w:rPr>
          <w:rFonts w:ascii="Calibri" w:hAnsi="Calibri" w:cs="Calibri" w:hint="eastAsia"/>
          <w:szCs w:val="24"/>
          <w:lang w:eastAsia="zh-CN"/>
        </w:rPr>
        <w:t>尾上诚藏</w:t>
      </w:r>
    </w:p>
    <w:p w14:paraId="3CBAEE2B" w14:textId="26103402" w:rsidR="00ED7A5D" w:rsidRPr="000E371E" w:rsidRDefault="00ED7A5D" w:rsidP="00ED7A5D">
      <w:pPr>
        <w:spacing w:before="0"/>
        <w:rPr>
          <w:rFonts w:ascii="Calibri" w:hAnsi="Calibri" w:cs="Calibri"/>
          <w:sz w:val="22"/>
          <w:szCs w:val="22"/>
          <w:lang w:eastAsia="zh-CN"/>
        </w:rPr>
      </w:pPr>
      <w:r w:rsidRPr="000E371E">
        <w:rPr>
          <w:rFonts w:ascii="Calibri" w:hAnsi="Calibri" w:cs="Calibri"/>
          <w:b/>
          <w:bCs/>
          <w:sz w:val="22"/>
          <w:szCs w:val="22"/>
          <w:lang w:eastAsia="zh-CN"/>
        </w:rPr>
        <w:t>附件</w:t>
      </w:r>
      <w:r w:rsidR="000E371E" w:rsidRPr="000E371E">
        <w:rPr>
          <w:rFonts w:ascii="Calibri" w:hAnsi="Calibri" w:cs="Calibri" w:hint="eastAsia"/>
          <w:sz w:val="22"/>
          <w:szCs w:val="22"/>
          <w:lang w:eastAsia="zh-CN"/>
        </w:rPr>
        <w:t>：</w:t>
      </w:r>
      <w:r w:rsidRPr="000E371E">
        <w:rPr>
          <w:rFonts w:ascii="Calibri" w:hAnsi="Calibri" w:cs="Calibri"/>
          <w:sz w:val="22"/>
          <w:szCs w:val="22"/>
          <w:lang w:eastAsia="zh-CN"/>
        </w:rPr>
        <w:tab/>
        <w:t>1</w:t>
      </w:r>
      <w:r w:rsidRPr="000E371E">
        <w:rPr>
          <w:rFonts w:ascii="Calibri" w:hAnsi="Calibri" w:cs="Calibri" w:hint="eastAsia"/>
          <w:sz w:val="22"/>
          <w:szCs w:val="22"/>
          <w:lang w:eastAsia="zh-CN"/>
        </w:rPr>
        <w:t>件</w:t>
      </w:r>
      <w:r w:rsidRPr="000E371E">
        <w:rPr>
          <w:rFonts w:ascii="Calibri" w:hAnsi="Calibri" w:cs="Calibri"/>
          <w:sz w:val="22"/>
          <w:szCs w:val="22"/>
          <w:lang w:eastAsia="zh-CN"/>
        </w:rPr>
        <w:br w:type="page"/>
      </w:r>
    </w:p>
    <w:p w14:paraId="6A4FCBCC" w14:textId="77777777" w:rsidR="00ED7A5D" w:rsidRPr="00CE6167" w:rsidRDefault="00ED7A5D" w:rsidP="00ED7A5D">
      <w:pPr>
        <w:jc w:val="center"/>
        <w:rPr>
          <w:rFonts w:ascii="Calibri" w:hAnsi="Calibri" w:cs="Calibri"/>
          <w:b/>
          <w:bCs/>
          <w:sz w:val="32"/>
          <w:szCs w:val="32"/>
          <w:lang w:eastAsia="zh-CN"/>
        </w:rPr>
      </w:pPr>
      <w:r w:rsidRPr="00CE6167">
        <w:rPr>
          <w:rFonts w:ascii="Calibri" w:hAnsi="Calibri" w:cs="Calibri"/>
          <w:b/>
          <w:bCs/>
          <w:sz w:val="32"/>
          <w:szCs w:val="32"/>
          <w:lang w:eastAsia="zh-CN"/>
        </w:rPr>
        <w:lastRenderedPageBreak/>
        <w:t>附件</w:t>
      </w:r>
      <w:r w:rsidRPr="00CE6167">
        <w:rPr>
          <w:rFonts w:ascii="Calibri" w:hAnsi="Calibri" w:cs="Calibri"/>
          <w:b/>
          <w:bCs/>
          <w:sz w:val="32"/>
          <w:szCs w:val="32"/>
          <w:lang w:eastAsia="zh-CN"/>
        </w:rPr>
        <w:t>1</w:t>
      </w:r>
    </w:p>
    <w:p w14:paraId="124A4BB2" w14:textId="77777777" w:rsidR="00ED7A5D" w:rsidRPr="000E371E" w:rsidRDefault="00ED7A5D" w:rsidP="00ED7A5D">
      <w:pPr>
        <w:spacing w:after="240"/>
        <w:jc w:val="center"/>
        <w:rPr>
          <w:rFonts w:ascii="Calibri" w:hAnsi="Calibri" w:cs="Calibri"/>
          <w:sz w:val="28"/>
          <w:szCs w:val="28"/>
          <w:lang w:eastAsia="zh-CN"/>
        </w:rPr>
      </w:pPr>
      <w:r w:rsidRPr="000E371E">
        <w:rPr>
          <w:rFonts w:ascii="Calibri" w:hAnsi="Calibri" w:cs="Calibri"/>
          <w:b/>
          <w:bCs/>
          <w:sz w:val="28"/>
          <w:szCs w:val="28"/>
          <w:lang w:eastAsia="zh-CN"/>
        </w:rPr>
        <w:t>全球标准专题研讨会（</w:t>
      </w:r>
      <w:r w:rsidRPr="000E371E">
        <w:rPr>
          <w:rFonts w:ascii="Calibri" w:hAnsi="Calibri" w:cs="Calibri"/>
          <w:b/>
          <w:bCs/>
          <w:sz w:val="28"/>
          <w:szCs w:val="28"/>
          <w:lang w:eastAsia="zh-CN"/>
        </w:rPr>
        <w:t>GSS-24</w:t>
      </w:r>
      <w:r w:rsidRPr="000E371E">
        <w:rPr>
          <w:rFonts w:ascii="Calibri" w:hAnsi="Calibri" w:cs="Calibri"/>
          <w:b/>
          <w:bCs/>
          <w:sz w:val="28"/>
          <w:szCs w:val="28"/>
          <w:lang w:eastAsia="zh-CN"/>
        </w:rPr>
        <w:t>）的差旅补助标准</w:t>
      </w:r>
    </w:p>
    <w:p w14:paraId="4746A56F" w14:textId="77777777" w:rsidR="00ED7A5D" w:rsidRPr="00821061" w:rsidRDefault="00ED7A5D" w:rsidP="00ED7A5D">
      <w:pPr>
        <w:rPr>
          <w:rFonts w:ascii="Calibri" w:hAnsi="Calibri" w:cs="Calibri"/>
          <w:szCs w:val="24"/>
          <w:lang w:eastAsia="zh-CN"/>
        </w:rPr>
      </w:pPr>
      <w:r w:rsidRPr="00821061">
        <w:rPr>
          <w:rFonts w:ascii="Calibri" w:hAnsi="Calibri" w:cs="Calibri"/>
          <w:b/>
          <w:bCs/>
          <w:szCs w:val="24"/>
          <w:lang w:eastAsia="zh-CN"/>
        </w:rPr>
        <w:t>1</w:t>
      </w:r>
      <w:r w:rsidRPr="00821061">
        <w:rPr>
          <w:rFonts w:ascii="Calibri" w:hAnsi="Calibri" w:cs="Calibri"/>
          <w:b/>
          <w:bCs/>
          <w:szCs w:val="24"/>
          <w:lang w:eastAsia="zh-CN"/>
        </w:rPr>
        <w:tab/>
      </w:r>
      <w:r w:rsidRPr="00821061">
        <w:rPr>
          <w:rFonts w:ascii="Calibri" w:hAnsi="Calibri" w:cs="Calibri" w:hint="eastAsia"/>
          <w:b/>
          <w:bCs/>
          <w:szCs w:val="24"/>
          <w:lang w:eastAsia="zh-CN"/>
        </w:rPr>
        <w:t>引言</w:t>
      </w:r>
    </w:p>
    <w:p w14:paraId="7C456EE2" w14:textId="77777777" w:rsidR="00ED7A5D" w:rsidRPr="00821061" w:rsidRDefault="00ED7A5D" w:rsidP="00A00DBF">
      <w:pPr>
        <w:ind w:firstLineChars="200" w:firstLine="480"/>
        <w:rPr>
          <w:rFonts w:ascii="Calibri" w:hAnsi="Calibri" w:cs="Calibri"/>
          <w:szCs w:val="24"/>
          <w:lang w:eastAsia="zh-CN"/>
        </w:rPr>
      </w:pPr>
      <w:r w:rsidRPr="00821061">
        <w:rPr>
          <w:rFonts w:ascii="Calibri" w:hAnsi="Calibri" w:cs="Calibri" w:hint="eastAsia"/>
          <w:szCs w:val="24"/>
          <w:lang w:eastAsia="zh-CN"/>
        </w:rPr>
        <w:t>可向</w:t>
      </w:r>
      <w:r w:rsidRPr="00821061">
        <w:rPr>
          <w:rFonts w:ascii="Calibri" w:hAnsi="Calibri" w:cs="Calibri"/>
          <w:szCs w:val="24"/>
          <w:lang w:eastAsia="zh-CN"/>
        </w:rPr>
        <w:t>发展中国家</w:t>
      </w:r>
      <w:r w:rsidRPr="00A00DBF">
        <w:rPr>
          <w:rStyle w:val="FootnoteReference"/>
        </w:rPr>
        <w:footnoteReference w:id="1"/>
      </w:r>
      <w:r w:rsidRPr="00821061">
        <w:rPr>
          <w:rFonts w:ascii="Calibri" w:hAnsi="Calibri" w:cs="Calibri" w:hint="eastAsia"/>
          <w:szCs w:val="24"/>
          <w:lang w:eastAsia="zh-CN"/>
        </w:rPr>
        <w:t>高级</w:t>
      </w:r>
      <w:r w:rsidRPr="00821061">
        <w:rPr>
          <w:rFonts w:ascii="Calibri" w:hAnsi="Calibri" w:cs="Calibri"/>
          <w:szCs w:val="24"/>
          <w:lang w:eastAsia="zh-CN"/>
        </w:rPr>
        <w:t>领导人发放</w:t>
      </w:r>
      <w:r w:rsidRPr="00821061">
        <w:rPr>
          <w:rFonts w:ascii="Calibri" w:hAnsi="Calibri" w:cs="Calibri" w:hint="eastAsia"/>
          <w:szCs w:val="24"/>
          <w:lang w:eastAsia="zh-CN"/>
        </w:rPr>
        <w:t>差旅</w:t>
      </w:r>
      <w:r w:rsidRPr="00821061">
        <w:rPr>
          <w:rFonts w:ascii="Calibri" w:hAnsi="Calibri" w:cs="Calibri"/>
          <w:szCs w:val="24"/>
          <w:lang w:eastAsia="zh-CN"/>
        </w:rPr>
        <w:t>补助</w:t>
      </w:r>
      <w:r w:rsidRPr="00821061">
        <w:rPr>
          <w:rFonts w:ascii="Calibri" w:hAnsi="Calibri" w:cs="Calibri" w:hint="eastAsia"/>
          <w:szCs w:val="24"/>
          <w:lang w:eastAsia="zh-CN"/>
        </w:rPr>
        <w:t>，以便其参加</w:t>
      </w:r>
      <w:r w:rsidRPr="00821061">
        <w:rPr>
          <w:rFonts w:ascii="Calibri" w:hAnsi="Calibri" w:cs="Calibri"/>
          <w:szCs w:val="24"/>
          <w:lang w:eastAsia="zh-CN"/>
        </w:rPr>
        <w:t>全球标准专题研讨会（</w:t>
      </w:r>
      <w:r w:rsidRPr="00821061">
        <w:rPr>
          <w:rFonts w:ascii="Calibri" w:hAnsi="Calibri" w:cs="Calibri"/>
          <w:szCs w:val="24"/>
          <w:lang w:eastAsia="zh-CN"/>
        </w:rPr>
        <w:t>GSS-24</w:t>
      </w:r>
      <w:r w:rsidRPr="00821061">
        <w:rPr>
          <w:rFonts w:ascii="Calibri" w:hAnsi="Calibri" w:cs="Calibri"/>
          <w:szCs w:val="24"/>
          <w:lang w:eastAsia="zh-CN"/>
        </w:rPr>
        <w:t>）和世界电信标准化全会（</w:t>
      </w:r>
      <w:r w:rsidRPr="00821061">
        <w:rPr>
          <w:rFonts w:ascii="Calibri" w:hAnsi="Calibri" w:cs="Calibri"/>
          <w:szCs w:val="24"/>
          <w:lang w:eastAsia="zh-CN"/>
        </w:rPr>
        <w:t>WTSA-24</w:t>
      </w:r>
      <w:r w:rsidRPr="00821061">
        <w:rPr>
          <w:rFonts w:ascii="Calibri" w:hAnsi="Calibri" w:cs="Calibri"/>
          <w:szCs w:val="24"/>
          <w:lang w:eastAsia="zh-CN"/>
        </w:rPr>
        <w:t>）（视资金情况而定）。</w:t>
      </w:r>
    </w:p>
    <w:p w14:paraId="0EBBD2F5" w14:textId="77777777" w:rsidR="00ED7A5D" w:rsidRPr="00821061" w:rsidRDefault="00ED7A5D" w:rsidP="00ED7A5D">
      <w:pPr>
        <w:rPr>
          <w:rFonts w:ascii="Calibri" w:hAnsi="Calibri" w:cs="Calibri"/>
          <w:szCs w:val="24"/>
          <w:lang w:eastAsia="zh-CN"/>
        </w:rPr>
      </w:pPr>
      <w:r w:rsidRPr="00821061">
        <w:rPr>
          <w:rFonts w:ascii="Calibri" w:hAnsi="Calibri" w:cs="Calibri"/>
          <w:b/>
          <w:bCs/>
          <w:szCs w:val="24"/>
          <w:lang w:eastAsia="zh-CN"/>
        </w:rPr>
        <w:t>注：</w:t>
      </w:r>
      <w:r w:rsidRPr="00821061">
        <w:rPr>
          <w:rFonts w:ascii="Calibri" w:hAnsi="Calibri" w:cs="Calibri"/>
          <w:szCs w:val="24"/>
          <w:lang w:eastAsia="zh-CN"/>
        </w:rPr>
        <w:t>所有差旅补助申请应</w:t>
      </w:r>
      <w:r w:rsidRPr="00821061">
        <w:rPr>
          <w:rFonts w:ascii="Calibri" w:hAnsi="Calibri" w:cs="Calibri" w:hint="eastAsia"/>
          <w:szCs w:val="24"/>
          <w:lang w:eastAsia="zh-CN"/>
        </w:rPr>
        <w:t>在</w:t>
      </w:r>
      <w:r w:rsidRPr="00821061">
        <w:rPr>
          <w:rFonts w:ascii="Calibri" w:hAnsi="Calibri" w:cs="Calibri"/>
          <w:b/>
          <w:bCs/>
          <w:szCs w:val="24"/>
          <w:lang w:eastAsia="zh-CN"/>
        </w:rPr>
        <w:t>2024</w:t>
      </w:r>
      <w:r w:rsidRPr="00821061">
        <w:rPr>
          <w:rFonts w:ascii="Calibri" w:hAnsi="Calibri" w:cs="Calibri"/>
          <w:b/>
          <w:bCs/>
          <w:szCs w:val="24"/>
          <w:lang w:eastAsia="zh-CN"/>
        </w:rPr>
        <w:t>年</w:t>
      </w:r>
      <w:r w:rsidRPr="00821061">
        <w:rPr>
          <w:rFonts w:ascii="Calibri" w:hAnsi="Calibri" w:cs="Calibri"/>
          <w:b/>
          <w:bCs/>
          <w:szCs w:val="24"/>
          <w:lang w:eastAsia="zh-CN"/>
        </w:rPr>
        <w:t>8</w:t>
      </w:r>
      <w:r w:rsidRPr="00821061">
        <w:rPr>
          <w:rFonts w:ascii="Calibri" w:hAnsi="Calibri" w:cs="Calibri"/>
          <w:b/>
          <w:bCs/>
          <w:szCs w:val="24"/>
          <w:lang w:eastAsia="zh-CN"/>
        </w:rPr>
        <w:t>月</w:t>
      </w:r>
      <w:r w:rsidRPr="00821061">
        <w:rPr>
          <w:rFonts w:ascii="Calibri" w:hAnsi="Calibri" w:cs="Calibri"/>
          <w:b/>
          <w:bCs/>
          <w:szCs w:val="24"/>
          <w:lang w:eastAsia="zh-CN"/>
        </w:rPr>
        <w:t>28</w:t>
      </w:r>
      <w:r w:rsidRPr="00821061">
        <w:rPr>
          <w:rFonts w:ascii="Calibri" w:hAnsi="Calibri" w:cs="Calibri"/>
          <w:b/>
          <w:bCs/>
          <w:szCs w:val="24"/>
          <w:lang w:eastAsia="zh-CN"/>
        </w:rPr>
        <w:t>日之前</w:t>
      </w:r>
      <w:r w:rsidRPr="00821061">
        <w:rPr>
          <w:rFonts w:ascii="Calibri" w:hAnsi="Calibri" w:cs="Calibri"/>
          <w:szCs w:val="24"/>
          <w:lang w:eastAsia="zh-CN"/>
        </w:rPr>
        <w:t>收到，之后</w:t>
      </w:r>
      <w:r w:rsidRPr="00821061">
        <w:rPr>
          <w:rFonts w:ascii="Calibri" w:hAnsi="Calibri" w:cs="Calibri" w:hint="eastAsia"/>
          <w:szCs w:val="24"/>
          <w:lang w:eastAsia="zh-CN"/>
        </w:rPr>
        <w:t>的申请</w:t>
      </w:r>
      <w:r w:rsidRPr="00821061">
        <w:rPr>
          <w:rFonts w:ascii="Calibri" w:hAnsi="Calibri" w:cs="Calibri"/>
          <w:szCs w:val="24"/>
          <w:lang w:eastAsia="zh-CN"/>
        </w:rPr>
        <w:t>将</w:t>
      </w:r>
      <w:r w:rsidRPr="00821061">
        <w:rPr>
          <w:rFonts w:ascii="Calibri" w:hAnsi="Calibri" w:cs="Calibri" w:hint="eastAsia"/>
          <w:szCs w:val="24"/>
          <w:lang w:eastAsia="zh-CN"/>
        </w:rPr>
        <w:t>不予考虑。</w:t>
      </w:r>
    </w:p>
    <w:p w14:paraId="5698C869" w14:textId="77777777" w:rsidR="00ED7A5D" w:rsidRPr="00821061" w:rsidRDefault="00ED7A5D" w:rsidP="00ED7A5D">
      <w:pPr>
        <w:rPr>
          <w:rFonts w:ascii="Calibri" w:hAnsi="Calibri" w:cs="Calibri"/>
          <w:szCs w:val="24"/>
          <w:lang w:eastAsia="zh-CN"/>
        </w:rPr>
      </w:pPr>
      <w:r w:rsidRPr="00821061">
        <w:rPr>
          <w:rFonts w:ascii="Calibri" w:hAnsi="Calibri" w:cs="Calibri"/>
          <w:b/>
          <w:bCs/>
          <w:szCs w:val="24"/>
          <w:lang w:eastAsia="zh-CN"/>
        </w:rPr>
        <w:t>2</w:t>
      </w:r>
      <w:r w:rsidRPr="00821061">
        <w:rPr>
          <w:rFonts w:ascii="Calibri" w:hAnsi="Calibri" w:cs="Calibri"/>
          <w:b/>
          <w:bCs/>
          <w:szCs w:val="24"/>
          <w:lang w:eastAsia="zh-CN"/>
        </w:rPr>
        <w:tab/>
      </w:r>
      <w:r w:rsidRPr="00821061">
        <w:rPr>
          <w:rFonts w:ascii="Calibri" w:hAnsi="Calibri" w:cs="Calibri"/>
          <w:b/>
          <w:bCs/>
          <w:szCs w:val="24"/>
          <w:lang w:eastAsia="zh-CN"/>
        </w:rPr>
        <w:t>资格</w:t>
      </w:r>
    </w:p>
    <w:p w14:paraId="3E4D41F5" w14:textId="77777777" w:rsidR="00ED7A5D" w:rsidRPr="00821061" w:rsidRDefault="00ED7A5D" w:rsidP="00A00DBF">
      <w:pPr>
        <w:ind w:firstLineChars="200" w:firstLine="480"/>
        <w:rPr>
          <w:rFonts w:ascii="Calibri" w:hAnsi="Calibri" w:cs="Calibri"/>
          <w:szCs w:val="24"/>
          <w:lang w:eastAsia="zh-CN"/>
        </w:rPr>
      </w:pPr>
      <w:r w:rsidRPr="00821061">
        <w:rPr>
          <w:rFonts w:ascii="Calibri" w:hAnsi="Calibri" w:cs="Calibri" w:hint="eastAsia"/>
          <w:szCs w:val="24"/>
          <w:lang w:eastAsia="zh-CN"/>
        </w:rPr>
        <w:t>在发放差旅补助时，将优先考虑来自发展中国家</w:t>
      </w:r>
      <w:r w:rsidRPr="00A00DBF">
        <w:rPr>
          <w:rStyle w:val="FootnoteReference"/>
          <w:lang w:eastAsia="zh-CN"/>
        </w:rPr>
        <w:t>1</w:t>
      </w:r>
      <w:r w:rsidRPr="00821061">
        <w:rPr>
          <w:rFonts w:ascii="Calibri" w:hAnsi="Calibri" w:cs="Calibri" w:hint="eastAsia"/>
          <w:szCs w:val="24"/>
          <w:lang w:eastAsia="zh-CN"/>
        </w:rPr>
        <w:t>和最不发达国家的与会者。</w:t>
      </w:r>
    </w:p>
    <w:p w14:paraId="34E8175E" w14:textId="77777777" w:rsidR="00ED7A5D" w:rsidRPr="00821061" w:rsidRDefault="00ED7A5D" w:rsidP="00A00DBF">
      <w:pPr>
        <w:ind w:firstLineChars="200" w:firstLine="480"/>
        <w:rPr>
          <w:rFonts w:ascii="Calibri" w:hAnsi="Calibri" w:cs="Calibri"/>
          <w:szCs w:val="24"/>
          <w:lang w:eastAsia="zh-CN"/>
        </w:rPr>
      </w:pPr>
      <w:r w:rsidRPr="00821061">
        <w:rPr>
          <w:rFonts w:ascii="Calibri" w:hAnsi="Calibri" w:cs="Calibri"/>
          <w:szCs w:val="24"/>
          <w:lang w:eastAsia="zh-CN"/>
        </w:rPr>
        <w:t>提供</w:t>
      </w:r>
      <w:r w:rsidRPr="00821061">
        <w:rPr>
          <w:rFonts w:ascii="Calibri" w:hAnsi="Calibri" w:cs="Calibri" w:hint="eastAsia"/>
          <w:szCs w:val="24"/>
          <w:lang w:eastAsia="zh-CN"/>
        </w:rPr>
        <w:t>差旅</w:t>
      </w:r>
      <w:r w:rsidRPr="00821061">
        <w:rPr>
          <w:rFonts w:ascii="Calibri" w:hAnsi="Calibri" w:cs="Calibri"/>
          <w:szCs w:val="24"/>
          <w:lang w:eastAsia="zh-CN"/>
        </w:rPr>
        <w:t>补助的主要决定标准包括（但不限于）以下内容：</w:t>
      </w:r>
    </w:p>
    <w:p w14:paraId="46D52FF0" w14:textId="0EDEA1F3" w:rsidR="00ED7A5D" w:rsidRPr="00A00DBF" w:rsidRDefault="00A00DBF" w:rsidP="00A00DBF">
      <w:pPr>
        <w:spacing w:before="80"/>
        <w:ind w:left="794" w:hanging="794"/>
        <w:rPr>
          <w:lang w:eastAsia="zh-CN"/>
        </w:rPr>
      </w:pPr>
      <w:r>
        <w:rPr>
          <w:lang w:eastAsia="zh-CN"/>
        </w:rPr>
        <w:t>–</w:t>
      </w:r>
      <w:r>
        <w:rPr>
          <w:lang w:eastAsia="zh-CN"/>
        </w:rPr>
        <w:tab/>
      </w:r>
      <w:r w:rsidR="00ED7A5D" w:rsidRPr="00A00DBF">
        <w:rPr>
          <w:lang w:eastAsia="zh-CN"/>
        </w:rPr>
        <w:t>可用预算：只有在从</w:t>
      </w:r>
      <w:r w:rsidR="00ED7A5D" w:rsidRPr="00A00DBF">
        <w:rPr>
          <w:rFonts w:hint="eastAsia"/>
          <w:lang w:eastAsia="zh-CN"/>
        </w:rPr>
        <w:t>资助</w:t>
      </w:r>
      <w:r w:rsidR="00ED7A5D" w:rsidRPr="00A00DBF">
        <w:rPr>
          <w:lang w:eastAsia="zh-CN"/>
        </w:rPr>
        <w:t>伙伴</w:t>
      </w:r>
      <w:r w:rsidR="00ED7A5D" w:rsidRPr="00A00DBF">
        <w:rPr>
          <w:rFonts w:hint="eastAsia"/>
          <w:lang w:eastAsia="zh-CN"/>
        </w:rPr>
        <w:t>处获得</w:t>
      </w:r>
      <w:r w:rsidR="00ED7A5D" w:rsidRPr="00A00DBF">
        <w:rPr>
          <w:lang w:eastAsia="zh-CN"/>
        </w:rPr>
        <w:t>足够的资金后，</w:t>
      </w:r>
      <w:proofErr w:type="gramStart"/>
      <w:r w:rsidR="00ED7A5D" w:rsidRPr="00A00DBF">
        <w:rPr>
          <w:lang w:eastAsia="zh-CN"/>
        </w:rPr>
        <w:t>才会发放</w:t>
      </w:r>
      <w:r w:rsidR="00ED7A5D" w:rsidRPr="00A00DBF">
        <w:rPr>
          <w:rFonts w:hint="eastAsia"/>
          <w:lang w:eastAsia="zh-CN"/>
        </w:rPr>
        <w:t>差旅</w:t>
      </w:r>
      <w:r w:rsidR="00ED7A5D" w:rsidRPr="00A00DBF">
        <w:rPr>
          <w:lang w:eastAsia="zh-CN"/>
        </w:rPr>
        <w:t>补助</w:t>
      </w:r>
      <w:r w:rsidR="00ED7A5D" w:rsidRPr="00A00DBF">
        <w:rPr>
          <w:rFonts w:hint="eastAsia"/>
          <w:lang w:eastAsia="zh-CN"/>
        </w:rPr>
        <w:t>；</w:t>
      </w:r>
      <w:proofErr w:type="gramEnd"/>
    </w:p>
    <w:p w14:paraId="7B9CEC44" w14:textId="6F37ECF0" w:rsidR="00ED7A5D" w:rsidRPr="00A00DBF" w:rsidRDefault="00A00DBF" w:rsidP="00A00DBF">
      <w:pPr>
        <w:spacing w:before="80"/>
        <w:ind w:left="794" w:hanging="794"/>
        <w:rPr>
          <w:lang w:eastAsia="zh-CN"/>
        </w:rPr>
      </w:pPr>
      <w:r>
        <w:rPr>
          <w:lang w:eastAsia="zh-CN"/>
        </w:rPr>
        <w:t>–</w:t>
      </w:r>
      <w:r>
        <w:rPr>
          <w:lang w:eastAsia="zh-CN"/>
        </w:rPr>
        <w:tab/>
      </w:r>
      <w:r w:rsidR="00ED7A5D" w:rsidRPr="00A00DBF">
        <w:rPr>
          <w:lang w:eastAsia="zh-CN"/>
        </w:rPr>
        <w:t>申请</w:t>
      </w:r>
      <w:r w:rsidR="00ED7A5D" w:rsidRPr="00A00DBF">
        <w:rPr>
          <w:rFonts w:hint="eastAsia"/>
          <w:lang w:eastAsia="zh-CN"/>
        </w:rPr>
        <w:t>人</w:t>
      </w:r>
      <w:r w:rsidR="00ED7A5D" w:rsidRPr="00A00DBF">
        <w:rPr>
          <w:lang w:eastAsia="zh-CN"/>
        </w:rPr>
        <w:t>的专业和作用：</w:t>
      </w:r>
      <w:r w:rsidR="00ED7A5D" w:rsidRPr="00A00DBF">
        <w:rPr>
          <w:rFonts w:hint="eastAsia"/>
          <w:lang w:eastAsia="zh-CN"/>
        </w:rPr>
        <w:t>申请人的专业领域及其拟参加的活动应属于全球标准专题研讨会（</w:t>
      </w:r>
      <w:r w:rsidR="00ED7A5D" w:rsidRPr="00A00DBF">
        <w:rPr>
          <w:rFonts w:hint="eastAsia"/>
          <w:lang w:eastAsia="zh-CN"/>
        </w:rPr>
        <w:t>GSS-24</w:t>
      </w:r>
      <w:r w:rsidR="00ED7A5D" w:rsidRPr="00A00DBF">
        <w:rPr>
          <w:rFonts w:hint="eastAsia"/>
          <w:lang w:eastAsia="zh-CN"/>
        </w:rPr>
        <w:t>）</w:t>
      </w:r>
      <w:proofErr w:type="gramStart"/>
      <w:r w:rsidR="00ED7A5D" w:rsidRPr="00A00DBF">
        <w:rPr>
          <w:rFonts w:hint="eastAsia"/>
          <w:lang w:eastAsia="zh-CN"/>
        </w:rPr>
        <w:t>的议题范畴；</w:t>
      </w:r>
      <w:proofErr w:type="gramEnd"/>
    </w:p>
    <w:p w14:paraId="4E20E3FD" w14:textId="4F89A501" w:rsidR="00ED7A5D" w:rsidRPr="00A00DBF" w:rsidRDefault="00A00DBF" w:rsidP="00A00DBF">
      <w:pPr>
        <w:spacing w:before="80"/>
        <w:ind w:left="794" w:hanging="794"/>
        <w:rPr>
          <w:lang w:eastAsia="zh-CN"/>
        </w:rPr>
      </w:pPr>
      <w:r>
        <w:rPr>
          <w:lang w:eastAsia="zh-CN"/>
        </w:rPr>
        <w:t>–</w:t>
      </w:r>
      <w:r>
        <w:rPr>
          <w:lang w:eastAsia="zh-CN"/>
        </w:rPr>
        <w:tab/>
      </w:r>
      <w:proofErr w:type="gramStart"/>
      <w:r w:rsidR="00ED7A5D" w:rsidRPr="00A00DBF">
        <w:rPr>
          <w:lang w:eastAsia="zh-CN"/>
        </w:rPr>
        <w:t>遵守</w:t>
      </w:r>
      <w:r w:rsidR="00ED7A5D" w:rsidRPr="00A00DBF">
        <w:rPr>
          <w:rFonts w:hint="eastAsia"/>
          <w:lang w:eastAsia="zh-CN"/>
        </w:rPr>
        <w:t>在</w:t>
      </w:r>
      <w:r w:rsidR="00ED7A5D" w:rsidRPr="00A00DBF">
        <w:rPr>
          <w:lang w:eastAsia="zh-CN"/>
        </w:rPr>
        <w:t>国家与区域之间公平分配的</w:t>
      </w:r>
      <w:r w:rsidR="00ED7A5D" w:rsidRPr="00A00DBF">
        <w:rPr>
          <w:rFonts w:hint="eastAsia"/>
          <w:lang w:eastAsia="zh-CN"/>
        </w:rPr>
        <w:t>原则；</w:t>
      </w:r>
      <w:proofErr w:type="gramEnd"/>
    </w:p>
    <w:p w14:paraId="5ED74157" w14:textId="6E8BEDE7" w:rsidR="00ED7A5D" w:rsidRPr="00A00DBF" w:rsidRDefault="00A00DBF" w:rsidP="00A00DBF">
      <w:pPr>
        <w:spacing w:before="80"/>
        <w:ind w:left="794" w:hanging="794"/>
        <w:rPr>
          <w:lang w:eastAsia="zh-CN"/>
        </w:rPr>
      </w:pPr>
      <w:r>
        <w:rPr>
          <w:lang w:eastAsia="zh-CN"/>
        </w:rPr>
        <w:t>–</w:t>
      </w:r>
      <w:r>
        <w:rPr>
          <w:lang w:eastAsia="zh-CN"/>
        </w:rPr>
        <w:tab/>
      </w:r>
      <w:r w:rsidR="00ED7A5D" w:rsidRPr="00A00DBF">
        <w:rPr>
          <w:rFonts w:hint="eastAsia"/>
          <w:lang w:eastAsia="zh-CN"/>
        </w:rPr>
        <w:t>获得差旅</w:t>
      </w:r>
      <w:r w:rsidR="00ED7A5D" w:rsidRPr="00A00DBF">
        <w:rPr>
          <w:lang w:eastAsia="zh-CN"/>
        </w:rPr>
        <w:t>补助</w:t>
      </w:r>
      <w:r w:rsidR="00ED7A5D" w:rsidRPr="00A00DBF">
        <w:rPr>
          <w:rFonts w:hint="eastAsia"/>
          <w:lang w:eastAsia="zh-CN"/>
        </w:rPr>
        <w:t>的</w:t>
      </w:r>
      <w:r w:rsidR="00ED7A5D" w:rsidRPr="00A00DBF">
        <w:rPr>
          <w:lang w:eastAsia="zh-CN"/>
        </w:rPr>
        <w:t>人员</w:t>
      </w:r>
      <w:r w:rsidR="00ED7A5D" w:rsidRPr="00A00DBF">
        <w:rPr>
          <w:rFonts w:hint="eastAsia"/>
          <w:lang w:eastAsia="zh-CN"/>
        </w:rPr>
        <w:t>之间</w:t>
      </w:r>
      <w:r w:rsidR="00ED7A5D" w:rsidRPr="00A00DBF">
        <w:rPr>
          <w:lang w:eastAsia="zh-CN"/>
        </w:rPr>
        <w:t>的性别平衡将是一个重要标准。</w:t>
      </w:r>
    </w:p>
    <w:p w14:paraId="02F29E0C" w14:textId="77777777" w:rsidR="00ED7A5D" w:rsidRPr="00821061" w:rsidRDefault="00ED7A5D" w:rsidP="00ED7A5D">
      <w:pPr>
        <w:rPr>
          <w:rFonts w:ascii="Calibri" w:hAnsi="Calibri" w:cs="Calibri"/>
          <w:szCs w:val="24"/>
        </w:rPr>
      </w:pPr>
      <w:r w:rsidRPr="00821061">
        <w:rPr>
          <w:rFonts w:ascii="Calibri" w:hAnsi="Calibri" w:cs="Calibri"/>
          <w:b/>
          <w:bCs/>
          <w:szCs w:val="24"/>
        </w:rPr>
        <w:t>3</w:t>
      </w:r>
      <w:r w:rsidRPr="00821061">
        <w:rPr>
          <w:rFonts w:ascii="Calibri" w:hAnsi="Calibri" w:cs="Calibri"/>
          <w:b/>
          <w:bCs/>
          <w:szCs w:val="24"/>
        </w:rPr>
        <w:tab/>
      </w:r>
      <w:proofErr w:type="spellStart"/>
      <w:r w:rsidRPr="00821061">
        <w:rPr>
          <w:rFonts w:ascii="Calibri" w:hAnsi="Calibri" w:cs="Calibri"/>
          <w:b/>
          <w:bCs/>
          <w:szCs w:val="24"/>
        </w:rPr>
        <w:t>联系</w:t>
      </w:r>
      <w:proofErr w:type="spellEnd"/>
      <w:r w:rsidRPr="00821061">
        <w:rPr>
          <w:rFonts w:ascii="Calibri" w:hAnsi="Calibri" w:cs="Calibri" w:hint="eastAsia"/>
          <w:b/>
          <w:bCs/>
          <w:szCs w:val="24"/>
          <w:lang w:eastAsia="zh-CN"/>
        </w:rPr>
        <w:t>方式</w:t>
      </w:r>
    </w:p>
    <w:p w14:paraId="30A5D401" w14:textId="6E28B566" w:rsidR="00ED7A5D" w:rsidRPr="00821061" w:rsidRDefault="00ED7A5D" w:rsidP="00A00DBF">
      <w:pPr>
        <w:ind w:firstLineChars="200" w:firstLine="480"/>
        <w:rPr>
          <w:rFonts w:ascii="Calibri" w:hAnsi="Calibri" w:cs="Calibri"/>
          <w:szCs w:val="24"/>
          <w:lang w:eastAsia="zh-CN"/>
        </w:rPr>
      </w:pPr>
      <w:proofErr w:type="spellStart"/>
      <w:r w:rsidRPr="00821061">
        <w:rPr>
          <w:rFonts w:ascii="Calibri" w:hAnsi="Calibri" w:cs="Calibri"/>
          <w:szCs w:val="24"/>
        </w:rPr>
        <w:t>所有</w:t>
      </w:r>
      <w:proofErr w:type="spellEnd"/>
      <w:r w:rsidRPr="00821061">
        <w:rPr>
          <w:rFonts w:ascii="Calibri" w:hAnsi="Calibri" w:cs="Calibri" w:hint="eastAsia"/>
          <w:szCs w:val="24"/>
          <w:lang w:eastAsia="zh-CN"/>
        </w:rPr>
        <w:t>与</w:t>
      </w:r>
      <w:proofErr w:type="spellStart"/>
      <w:r w:rsidRPr="00821061">
        <w:rPr>
          <w:rFonts w:ascii="Calibri" w:hAnsi="Calibri" w:cs="Calibri"/>
          <w:szCs w:val="24"/>
        </w:rPr>
        <w:t>差旅</w:t>
      </w:r>
      <w:proofErr w:type="spellEnd"/>
      <w:r w:rsidRPr="00821061">
        <w:rPr>
          <w:rFonts w:ascii="Calibri" w:hAnsi="Calibri" w:cs="Calibri" w:hint="eastAsia"/>
          <w:szCs w:val="24"/>
          <w:lang w:eastAsia="zh-CN"/>
        </w:rPr>
        <w:t>补助相关</w:t>
      </w:r>
      <w:proofErr w:type="spellStart"/>
      <w:r w:rsidRPr="00821061">
        <w:rPr>
          <w:rFonts w:ascii="Calibri" w:hAnsi="Calibri" w:cs="Calibri"/>
          <w:szCs w:val="24"/>
        </w:rPr>
        <w:t>的问题均应提交</w:t>
      </w:r>
      <w:proofErr w:type="spellEnd"/>
      <w:r w:rsidRPr="00821061">
        <w:rPr>
          <w:rFonts w:ascii="Calibri" w:hAnsi="Calibri" w:cs="Calibri"/>
          <w:szCs w:val="24"/>
        </w:rPr>
        <w:t>GSS-24</w:t>
      </w:r>
      <w:proofErr w:type="spellStart"/>
      <w:r w:rsidRPr="00821061">
        <w:rPr>
          <w:rFonts w:ascii="Calibri" w:hAnsi="Calibri" w:cs="Calibri"/>
          <w:szCs w:val="24"/>
        </w:rPr>
        <w:t>秘书处</w:t>
      </w:r>
      <w:proofErr w:type="spellEnd"/>
      <w:r w:rsidRPr="00821061">
        <w:rPr>
          <w:rFonts w:ascii="Calibri" w:hAnsi="Calibri" w:cs="Calibri"/>
          <w:szCs w:val="24"/>
        </w:rPr>
        <w:t>（</w:t>
      </w:r>
      <w:hyperlink r:id="rId11" w:history="1">
        <w:r w:rsidRPr="00821061">
          <w:rPr>
            <w:rStyle w:val="Hyperlink"/>
            <w:rFonts w:ascii="Calibri" w:hAnsi="Calibri" w:cs="Calibri"/>
            <w:szCs w:val="24"/>
          </w:rPr>
          <w:t>gss@itu.int</w:t>
        </w:r>
      </w:hyperlink>
      <w:r w:rsidRPr="00821061">
        <w:rPr>
          <w:rFonts w:ascii="Calibri" w:hAnsi="Calibri" w:cs="Calibri"/>
          <w:szCs w:val="24"/>
        </w:rPr>
        <w:t>)</w:t>
      </w:r>
      <w:r w:rsidRPr="00821061">
        <w:rPr>
          <w:rFonts w:ascii="Calibri" w:hAnsi="Calibri" w:cs="Calibri" w:hint="eastAsia"/>
          <w:szCs w:val="24"/>
          <w:lang w:eastAsia="zh-CN"/>
        </w:rPr>
        <w:t>。</w:t>
      </w:r>
      <w:r w:rsidRPr="00821061">
        <w:rPr>
          <w:rFonts w:ascii="Calibri" w:hAnsi="Calibri" w:cs="Calibri"/>
          <w:szCs w:val="24"/>
          <w:lang w:eastAsia="zh-CN"/>
        </w:rPr>
        <w:t>如果申请人要求对差旅</w:t>
      </w:r>
      <w:r w:rsidRPr="00821061">
        <w:rPr>
          <w:rFonts w:ascii="Calibri" w:hAnsi="Calibri" w:cs="Calibri" w:hint="eastAsia"/>
          <w:szCs w:val="24"/>
          <w:lang w:eastAsia="zh-CN"/>
        </w:rPr>
        <w:t>补助</w:t>
      </w:r>
      <w:r w:rsidRPr="00821061">
        <w:rPr>
          <w:rFonts w:ascii="Calibri" w:hAnsi="Calibri" w:cs="Calibri"/>
          <w:szCs w:val="24"/>
          <w:lang w:eastAsia="zh-CN"/>
        </w:rPr>
        <w:t>适用特殊条件，</w:t>
      </w:r>
      <w:r w:rsidRPr="00821061">
        <w:rPr>
          <w:rFonts w:ascii="Calibri" w:hAnsi="Calibri" w:cs="Calibri" w:hint="eastAsia"/>
          <w:szCs w:val="24"/>
          <w:lang w:eastAsia="zh-CN"/>
        </w:rPr>
        <w:t>必须在补助发放</w:t>
      </w:r>
      <w:r w:rsidR="00313155">
        <w:rPr>
          <w:rFonts w:ascii="Calibri" w:hAnsi="Calibri" w:cs="Calibri" w:hint="eastAsia"/>
          <w:szCs w:val="24"/>
          <w:lang w:eastAsia="zh-CN"/>
        </w:rPr>
        <w:t>之前</w:t>
      </w:r>
      <w:r w:rsidRPr="00821061">
        <w:rPr>
          <w:rFonts w:ascii="Calibri" w:hAnsi="Calibri" w:cs="Calibri" w:hint="eastAsia"/>
          <w:szCs w:val="24"/>
          <w:lang w:eastAsia="zh-CN"/>
        </w:rPr>
        <w:t>通知</w:t>
      </w:r>
      <w:r w:rsidRPr="00821061">
        <w:rPr>
          <w:rFonts w:ascii="Calibri" w:hAnsi="Calibri" w:cs="Calibri" w:hint="eastAsia"/>
          <w:szCs w:val="24"/>
          <w:lang w:eastAsia="zh-CN"/>
        </w:rPr>
        <w:t>GSS-24</w:t>
      </w:r>
      <w:r w:rsidRPr="00821061">
        <w:rPr>
          <w:rFonts w:ascii="Calibri" w:hAnsi="Calibri" w:cs="Calibri" w:hint="eastAsia"/>
          <w:szCs w:val="24"/>
          <w:lang w:eastAsia="zh-CN"/>
        </w:rPr>
        <w:t>秘书处，最好是在申请表中告知。</w:t>
      </w:r>
    </w:p>
    <w:p w14:paraId="64C2F332" w14:textId="77777777" w:rsidR="00ED7A5D" w:rsidRPr="00821061" w:rsidRDefault="00ED7A5D" w:rsidP="00ED7A5D">
      <w:pPr>
        <w:rPr>
          <w:rFonts w:ascii="Calibri" w:hAnsi="Calibri" w:cs="Calibri"/>
          <w:szCs w:val="24"/>
          <w:lang w:eastAsia="zh-CN"/>
        </w:rPr>
      </w:pPr>
      <w:r w:rsidRPr="00821061">
        <w:rPr>
          <w:rFonts w:ascii="Calibri" w:hAnsi="Calibri" w:cs="Calibri"/>
          <w:b/>
          <w:bCs/>
          <w:szCs w:val="24"/>
          <w:lang w:eastAsia="zh-CN"/>
        </w:rPr>
        <w:t>4</w:t>
      </w:r>
      <w:r w:rsidRPr="00821061">
        <w:rPr>
          <w:rFonts w:ascii="Calibri" w:hAnsi="Calibri" w:cs="Calibri"/>
          <w:b/>
          <w:bCs/>
          <w:szCs w:val="24"/>
          <w:lang w:eastAsia="zh-CN"/>
        </w:rPr>
        <w:tab/>
      </w:r>
      <w:r w:rsidRPr="00821061">
        <w:rPr>
          <w:rFonts w:ascii="Calibri" w:hAnsi="Calibri" w:cs="Calibri"/>
          <w:b/>
          <w:bCs/>
          <w:szCs w:val="24"/>
          <w:lang w:eastAsia="zh-CN"/>
        </w:rPr>
        <w:t>差旅补助条款</w:t>
      </w:r>
    </w:p>
    <w:p w14:paraId="25F8A4ED" w14:textId="77777777" w:rsidR="00ED7A5D" w:rsidRPr="00821061" w:rsidRDefault="00ED7A5D" w:rsidP="00ED7A5D">
      <w:pPr>
        <w:pStyle w:val="Default"/>
        <w:tabs>
          <w:tab w:val="left" w:pos="851"/>
        </w:tabs>
        <w:spacing w:before="120"/>
        <w:rPr>
          <w:rFonts w:ascii="Calibri" w:hAnsi="Calibri" w:cs="Calibri"/>
        </w:rPr>
      </w:pPr>
      <w:r w:rsidRPr="00821061">
        <w:rPr>
          <w:rFonts w:ascii="Calibri" w:hAnsi="Calibri" w:cs="Calibri"/>
          <w:b/>
          <w:bCs/>
        </w:rPr>
        <w:t>4.1</w:t>
      </w:r>
      <w:r w:rsidRPr="00821061">
        <w:rPr>
          <w:rFonts w:ascii="Calibri" w:hAnsi="Calibri" w:cs="Calibri"/>
          <w:b/>
          <w:bCs/>
        </w:rPr>
        <w:tab/>
      </w:r>
      <w:r w:rsidRPr="00821061">
        <w:rPr>
          <w:rFonts w:ascii="Calibri" w:hAnsi="Calibri" w:cs="Calibri" w:hint="eastAsia"/>
          <w:b/>
          <w:bCs/>
        </w:rPr>
        <w:t>到会</w:t>
      </w:r>
    </w:p>
    <w:p w14:paraId="4EDBD0D1" w14:textId="77777777" w:rsidR="00ED7A5D" w:rsidRPr="00821061" w:rsidRDefault="00ED7A5D" w:rsidP="00A00DBF">
      <w:pPr>
        <w:pStyle w:val="Default"/>
        <w:spacing w:before="120"/>
        <w:ind w:firstLineChars="200" w:firstLine="480"/>
        <w:rPr>
          <w:rFonts w:ascii="Calibri" w:hAnsi="Calibri" w:cs="Calibri"/>
        </w:rPr>
      </w:pPr>
      <w:r w:rsidRPr="00821061">
        <w:rPr>
          <w:rFonts w:ascii="Calibri" w:hAnsi="Calibri" w:cs="Calibri" w:hint="eastAsia"/>
        </w:rPr>
        <w:t>除非与</w:t>
      </w:r>
      <w:r w:rsidRPr="00821061">
        <w:rPr>
          <w:rFonts w:ascii="Calibri" w:hAnsi="Calibri" w:cs="Calibri" w:hint="eastAsia"/>
        </w:rPr>
        <w:t>GSS-24</w:t>
      </w:r>
      <w:r w:rsidRPr="00821061">
        <w:rPr>
          <w:rFonts w:ascii="Calibri" w:hAnsi="Calibri" w:cs="Calibri" w:hint="eastAsia"/>
        </w:rPr>
        <w:t>秘书处另有约定，否则所有</w:t>
      </w:r>
      <w:r w:rsidRPr="00821061">
        <w:rPr>
          <w:rFonts w:ascii="Calibri" w:hAnsi="Calibri" w:cs="Calibri"/>
        </w:rPr>
        <w:t>差旅</w:t>
      </w:r>
      <w:r w:rsidRPr="00821061">
        <w:rPr>
          <w:rFonts w:ascii="Calibri" w:hAnsi="Calibri" w:cs="Calibri" w:hint="eastAsia"/>
        </w:rPr>
        <w:t>补助领取者必须在</w:t>
      </w:r>
      <w:r w:rsidRPr="00821061">
        <w:rPr>
          <w:rFonts w:ascii="Calibri" w:hAnsi="Calibri" w:cs="Calibri" w:hint="eastAsia"/>
        </w:rPr>
        <w:t>2024</w:t>
      </w:r>
      <w:r w:rsidRPr="00821061">
        <w:rPr>
          <w:rFonts w:ascii="Calibri" w:hAnsi="Calibri" w:cs="Calibri" w:hint="eastAsia"/>
        </w:rPr>
        <w:t>年</w:t>
      </w:r>
      <w:r w:rsidRPr="00821061">
        <w:rPr>
          <w:rFonts w:ascii="Calibri" w:hAnsi="Calibri" w:cs="Calibri" w:hint="eastAsia"/>
        </w:rPr>
        <w:t>10</w:t>
      </w:r>
      <w:r w:rsidRPr="00821061">
        <w:rPr>
          <w:rFonts w:ascii="Calibri" w:hAnsi="Calibri" w:cs="Calibri" w:hint="eastAsia"/>
        </w:rPr>
        <w:t>月</w:t>
      </w:r>
      <w:r w:rsidRPr="00821061">
        <w:rPr>
          <w:rFonts w:ascii="Calibri" w:hAnsi="Calibri" w:cs="Calibri" w:hint="eastAsia"/>
        </w:rPr>
        <w:t>14</w:t>
      </w:r>
      <w:r w:rsidRPr="00821061">
        <w:rPr>
          <w:rFonts w:ascii="Calibri" w:hAnsi="Calibri" w:cs="Calibri" w:hint="eastAsia"/>
        </w:rPr>
        <w:t>日至</w:t>
      </w:r>
      <w:r w:rsidRPr="00821061">
        <w:rPr>
          <w:rFonts w:ascii="Calibri" w:hAnsi="Calibri" w:cs="Calibri" w:hint="eastAsia"/>
        </w:rPr>
        <w:t>15</w:t>
      </w:r>
      <w:r w:rsidRPr="00821061">
        <w:rPr>
          <w:rFonts w:ascii="Calibri" w:hAnsi="Calibri" w:cs="Calibri" w:hint="eastAsia"/>
        </w:rPr>
        <w:t>日期间到会。</w:t>
      </w:r>
      <w:r w:rsidRPr="00821061">
        <w:rPr>
          <w:rFonts w:ascii="Calibri" w:hAnsi="Calibri" w:cs="Calibri"/>
        </w:rPr>
        <w:t>差旅</w:t>
      </w:r>
      <w:r w:rsidRPr="00821061">
        <w:rPr>
          <w:rFonts w:ascii="Calibri" w:hAnsi="Calibri" w:cs="Calibri" w:hint="eastAsia"/>
        </w:rPr>
        <w:t>补助领取者必须向</w:t>
      </w:r>
      <w:r w:rsidRPr="00821061">
        <w:rPr>
          <w:rFonts w:ascii="Calibri" w:hAnsi="Calibri" w:cs="Calibri" w:hint="eastAsia"/>
        </w:rPr>
        <w:t>GSS-24</w:t>
      </w:r>
      <w:r w:rsidRPr="00821061">
        <w:rPr>
          <w:rFonts w:ascii="Calibri" w:hAnsi="Calibri" w:cs="Calibri" w:hint="eastAsia"/>
        </w:rPr>
        <w:t>秘书处报告其抵达和离开情况。</w:t>
      </w:r>
    </w:p>
    <w:p w14:paraId="61E6CF05" w14:textId="77777777" w:rsidR="00ED7A5D" w:rsidRPr="00821061" w:rsidRDefault="00ED7A5D" w:rsidP="00ED7A5D">
      <w:pPr>
        <w:pStyle w:val="Default"/>
        <w:tabs>
          <w:tab w:val="left" w:pos="851"/>
        </w:tabs>
        <w:spacing w:before="120"/>
        <w:rPr>
          <w:rFonts w:ascii="Calibri" w:hAnsi="Calibri" w:cs="Calibri"/>
        </w:rPr>
      </w:pPr>
      <w:r w:rsidRPr="00821061">
        <w:rPr>
          <w:rFonts w:ascii="Calibri" w:hAnsi="Calibri" w:cs="Calibri"/>
          <w:b/>
          <w:bCs/>
        </w:rPr>
        <w:t>4.2</w:t>
      </w:r>
      <w:r w:rsidRPr="00821061">
        <w:rPr>
          <w:rFonts w:ascii="Calibri" w:hAnsi="Calibri" w:cs="Calibri"/>
          <w:b/>
          <w:bCs/>
        </w:rPr>
        <w:tab/>
      </w:r>
      <w:r w:rsidRPr="00821061">
        <w:rPr>
          <w:rFonts w:ascii="Calibri" w:hAnsi="Calibri" w:cs="Calibri"/>
          <w:b/>
          <w:bCs/>
        </w:rPr>
        <w:t>差旅补助申请程序</w:t>
      </w:r>
    </w:p>
    <w:p w14:paraId="6EA0DEA3" w14:textId="77777777" w:rsidR="00ED7A5D" w:rsidRPr="00821061" w:rsidRDefault="00ED7A5D" w:rsidP="00A00DBF">
      <w:pPr>
        <w:pStyle w:val="Default"/>
        <w:spacing w:before="120"/>
        <w:ind w:firstLineChars="200" w:firstLine="480"/>
        <w:rPr>
          <w:rFonts w:ascii="Calibri" w:hAnsi="Calibri" w:cs="Calibri"/>
        </w:rPr>
      </w:pPr>
      <w:r w:rsidRPr="00821061">
        <w:rPr>
          <w:rFonts w:ascii="Calibri" w:hAnsi="Calibri" w:cs="Calibri"/>
        </w:rPr>
        <w:t>提交差旅补助申请必须遵循以下步骤：</w:t>
      </w:r>
    </w:p>
    <w:p w14:paraId="2C89FBAB" w14:textId="7A4C6BF9" w:rsidR="00ED7A5D" w:rsidRPr="00821061" w:rsidRDefault="00ED7A5D" w:rsidP="00A00DBF">
      <w:pPr>
        <w:spacing w:before="80"/>
        <w:ind w:left="794" w:hanging="794"/>
        <w:rPr>
          <w:lang w:eastAsia="zh-CN"/>
        </w:rPr>
      </w:pPr>
      <w:r w:rsidRPr="00821061">
        <w:rPr>
          <w:lang w:eastAsia="zh-CN"/>
        </w:rPr>
        <w:t>A</w:t>
      </w:r>
      <w:r w:rsidR="00A00DBF">
        <w:rPr>
          <w:lang w:eastAsia="zh-CN"/>
        </w:rPr>
        <w:tab/>
      </w:r>
      <w:r w:rsidRPr="00821061">
        <w:rPr>
          <w:lang w:eastAsia="zh-CN"/>
        </w:rPr>
        <w:t>申请人必须先在线预注册相关会议，然后才能申请差旅补助</w:t>
      </w:r>
    </w:p>
    <w:p w14:paraId="44888AB0" w14:textId="0404D3C2" w:rsidR="00ED7A5D" w:rsidRPr="00821061" w:rsidRDefault="00ED7A5D" w:rsidP="00A00DBF">
      <w:pPr>
        <w:spacing w:before="80"/>
        <w:ind w:left="794" w:hanging="794"/>
        <w:rPr>
          <w:lang w:eastAsia="zh-CN"/>
        </w:rPr>
      </w:pPr>
      <w:r w:rsidRPr="00821061">
        <w:rPr>
          <w:lang w:eastAsia="zh-CN"/>
        </w:rPr>
        <w:t>B</w:t>
      </w:r>
      <w:r w:rsidR="00A00DBF">
        <w:rPr>
          <w:lang w:eastAsia="zh-CN"/>
        </w:rPr>
        <w:tab/>
      </w:r>
      <w:r w:rsidRPr="00821061">
        <w:rPr>
          <w:lang w:eastAsia="zh-CN"/>
        </w:rPr>
        <w:t>必须填写</w:t>
      </w:r>
      <w:hyperlink r:id="rId12" w:history="1">
        <w:r w:rsidRPr="00821061">
          <w:rPr>
            <w:rStyle w:val="Hyperlink"/>
            <w:rFonts w:ascii="Calibri" w:hAnsi="Calibri" w:cs="Calibri"/>
            <w:szCs w:val="24"/>
            <w:lang w:eastAsia="zh-CN"/>
          </w:rPr>
          <w:t>差旅补助申请表</w:t>
        </w:r>
      </w:hyperlink>
    </w:p>
    <w:p w14:paraId="453D6B49" w14:textId="3D38AE6E" w:rsidR="00ED7A5D" w:rsidRPr="00821061" w:rsidRDefault="00ED7A5D" w:rsidP="00A00DBF">
      <w:pPr>
        <w:spacing w:before="80"/>
        <w:ind w:left="794" w:hanging="794"/>
        <w:rPr>
          <w:lang w:eastAsia="zh-CN"/>
        </w:rPr>
      </w:pPr>
      <w:r w:rsidRPr="00821061">
        <w:rPr>
          <w:lang w:eastAsia="zh-CN"/>
        </w:rPr>
        <w:t>C</w:t>
      </w:r>
      <w:r w:rsidR="00A00DBF">
        <w:rPr>
          <w:lang w:eastAsia="zh-CN"/>
        </w:rPr>
        <w:tab/>
      </w:r>
      <w:r w:rsidRPr="00821061">
        <w:rPr>
          <w:rFonts w:hint="eastAsia"/>
          <w:lang w:eastAsia="zh-CN"/>
        </w:rPr>
        <w:t>必须提供所属特定组织（如有）的证明</w:t>
      </w:r>
    </w:p>
    <w:p w14:paraId="6049B831" w14:textId="11A4D2E3" w:rsidR="00ED7A5D" w:rsidRPr="00821061" w:rsidRDefault="00ED7A5D" w:rsidP="00A00DBF">
      <w:pPr>
        <w:spacing w:before="80"/>
        <w:ind w:left="794" w:hanging="794"/>
        <w:rPr>
          <w:lang w:eastAsia="zh-CN"/>
        </w:rPr>
      </w:pPr>
      <w:r w:rsidRPr="00821061">
        <w:rPr>
          <w:lang w:eastAsia="zh-CN"/>
        </w:rPr>
        <w:t>D</w:t>
      </w:r>
      <w:r w:rsidR="00A00DBF">
        <w:rPr>
          <w:lang w:eastAsia="zh-CN"/>
        </w:rPr>
        <w:tab/>
      </w:r>
      <w:r w:rsidRPr="00821061">
        <w:rPr>
          <w:lang w:eastAsia="zh-CN"/>
        </w:rPr>
        <w:t>申请人</w:t>
      </w:r>
      <w:r w:rsidRPr="00821061">
        <w:rPr>
          <w:rFonts w:hint="eastAsia"/>
          <w:lang w:eastAsia="zh-CN"/>
        </w:rPr>
        <w:t>本国</w:t>
      </w:r>
      <w:r w:rsidRPr="00821061">
        <w:rPr>
          <w:lang w:eastAsia="zh-CN"/>
        </w:rPr>
        <w:t>护照信息页的复印件。所有申请文件均</w:t>
      </w:r>
      <w:r w:rsidRPr="00821061">
        <w:rPr>
          <w:rFonts w:hint="eastAsia"/>
          <w:lang w:eastAsia="zh-CN"/>
        </w:rPr>
        <w:t>应发送</w:t>
      </w:r>
      <w:r w:rsidRPr="00821061">
        <w:rPr>
          <w:lang w:eastAsia="zh-CN"/>
        </w:rPr>
        <w:t>至</w:t>
      </w:r>
      <w:r w:rsidRPr="00821061">
        <w:rPr>
          <w:lang w:eastAsia="zh-CN"/>
        </w:rPr>
        <w:t>GSS-24</w:t>
      </w:r>
      <w:r w:rsidRPr="00821061">
        <w:rPr>
          <w:lang w:eastAsia="zh-CN"/>
        </w:rPr>
        <w:t>秘书处</w:t>
      </w:r>
      <w:r w:rsidR="00A00DBF">
        <w:rPr>
          <w:rFonts w:hint="eastAsia"/>
          <w:lang w:eastAsia="zh-CN"/>
        </w:rPr>
        <w:t>（</w:t>
      </w:r>
      <w:hyperlink r:id="rId13" w:history="1">
        <w:r w:rsidR="006C5CD1" w:rsidRPr="00CE2EF1">
          <w:rPr>
            <w:rStyle w:val="Hyperlink"/>
            <w:rFonts w:ascii="Calibri" w:hAnsi="Calibri" w:cs="Calibri"/>
            <w:szCs w:val="24"/>
            <w:lang w:eastAsia="zh-CN"/>
          </w:rPr>
          <w:t>gss@itu.int</w:t>
        </w:r>
      </w:hyperlink>
      <w:r w:rsidRPr="00821061">
        <w:rPr>
          <w:lang w:eastAsia="zh-CN"/>
        </w:rPr>
        <w:t>)</w:t>
      </w:r>
      <w:r w:rsidRPr="00821061">
        <w:rPr>
          <w:rFonts w:hint="eastAsia"/>
          <w:lang w:eastAsia="zh-CN"/>
        </w:rPr>
        <w:t>。</w:t>
      </w:r>
    </w:p>
    <w:p w14:paraId="072C267E" w14:textId="77777777" w:rsidR="00ED7A5D" w:rsidRPr="00821061" w:rsidRDefault="00ED7A5D" w:rsidP="00ED7A5D">
      <w:pPr>
        <w:pStyle w:val="Default"/>
        <w:tabs>
          <w:tab w:val="left" w:pos="851"/>
        </w:tabs>
        <w:spacing w:before="120"/>
        <w:rPr>
          <w:rFonts w:ascii="Calibri" w:hAnsi="Calibri" w:cs="Calibri"/>
        </w:rPr>
      </w:pPr>
      <w:r w:rsidRPr="00821061">
        <w:rPr>
          <w:rFonts w:ascii="Calibri" w:hAnsi="Calibri" w:cs="Calibri"/>
          <w:b/>
          <w:bCs/>
        </w:rPr>
        <w:t>4.3</w:t>
      </w:r>
      <w:r w:rsidRPr="00821061">
        <w:rPr>
          <w:rFonts w:ascii="Calibri" w:hAnsi="Calibri" w:cs="Calibri"/>
          <w:b/>
          <w:bCs/>
        </w:rPr>
        <w:tab/>
      </w:r>
      <w:r w:rsidRPr="00821061">
        <w:rPr>
          <w:rFonts w:ascii="Calibri" w:hAnsi="Calibri" w:cs="Calibri"/>
          <w:b/>
          <w:bCs/>
        </w:rPr>
        <w:t>差旅补助申请的评估</w:t>
      </w:r>
    </w:p>
    <w:p w14:paraId="43CD5876" w14:textId="77777777" w:rsidR="00ED7A5D" w:rsidRPr="00821061" w:rsidRDefault="00ED7A5D" w:rsidP="006C5CD1">
      <w:pPr>
        <w:pStyle w:val="Default"/>
        <w:spacing w:before="120"/>
        <w:ind w:firstLineChars="200" w:firstLine="480"/>
        <w:rPr>
          <w:rFonts w:ascii="Calibri" w:hAnsi="Calibri" w:cs="Calibri"/>
        </w:rPr>
      </w:pPr>
      <w:r w:rsidRPr="00821061">
        <w:rPr>
          <w:rFonts w:ascii="Calibri" w:hAnsi="Calibri" w:cs="Calibri" w:hint="eastAsia"/>
        </w:rPr>
        <w:t>所有申请均按照第</w:t>
      </w:r>
      <w:r w:rsidRPr="00821061">
        <w:rPr>
          <w:rFonts w:ascii="Calibri" w:hAnsi="Calibri" w:cs="Calibri" w:hint="eastAsia"/>
        </w:rPr>
        <w:t>2</w:t>
      </w:r>
      <w:r w:rsidRPr="00821061">
        <w:rPr>
          <w:rFonts w:ascii="Calibri" w:hAnsi="Calibri" w:cs="Calibri"/>
        </w:rPr>
        <w:t>段</w:t>
      </w:r>
      <w:r w:rsidRPr="00821061">
        <w:rPr>
          <w:rFonts w:ascii="Calibri" w:hAnsi="Calibri" w:cs="Calibri" w:hint="eastAsia"/>
        </w:rPr>
        <w:t>中确定的标准进行审议。差旅</w:t>
      </w:r>
      <w:r w:rsidRPr="00821061">
        <w:rPr>
          <w:rFonts w:ascii="Calibri" w:hAnsi="Calibri" w:cs="Calibri"/>
        </w:rPr>
        <w:t>补助</w:t>
      </w:r>
      <w:r w:rsidRPr="00821061">
        <w:rPr>
          <w:rFonts w:ascii="Calibri" w:hAnsi="Calibri" w:cs="Calibri" w:hint="eastAsia"/>
        </w:rPr>
        <w:t>的决定通常会在</w:t>
      </w:r>
      <w:r w:rsidRPr="00821061">
        <w:rPr>
          <w:rFonts w:ascii="Calibri" w:hAnsi="Calibri" w:cs="Calibri"/>
        </w:rPr>
        <w:t>专题</w:t>
      </w:r>
      <w:r w:rsidRPr="00821061">
        <w:rPr>
          <w:rFonts w:ascii="Calibri" w:hAnsi="Calibri" w:cs="Calibri" w:hint="eastAsia"/>
        </w:rPr>
        <w:t>研讨会召开前</w:t>
      </w:r>
      <w:r w:rsidRPr="00821061">
        <w:rPr>
          <w:rFonts w:ascii="Calibri" w:hAnsi="Calibri" w:cs="Calibri" w:hint="eastAsia"/>
        </w:rPr>
        <w:t>4</w:t>
      </w:r>
      <w:r w:rsidRPr="00821061">
        <w:rPr>
          <w:rFonts w:ascii="Calibri" w:hAnsi="Calibri" w:cs="Calibri" w:hint="eastAsia"/>
        </w:rPr>
        <w:t>至</w:t>
      </w:r>
      <w:r w:rsidRPr="00821061">
        <w:rPr>
          <w:rFonts w:ascii="Calibri" w:hAnsi="Calibri" w:cs="Calibri" w:hint="eastAsia"/>
        </w:rPr>
        <w:t>6</w:t>
      </w:r>
      <w:r w:rsidRPr="00821061">
        <w:rPr>
          <w:rFonts w:ascii="Calibri" w:hAnsi="Calibri" w:cs="Calibri" w:hint="eastAsia"/>
        </w:rPr>
        <w:t>周公布。</w:t>
      </w:r>
    </w:p>
    <w:p w14:paraId="37C7728C" w14:textId="77777777" w:rsidR="00ED7A5D" w:rsidRPr="00821061" w:rsidRDefault="00ED7A5D" w:rsidP="006C5CD1">
      <w:pPr>
        <w:pStyle w:val="Default"/>
        <w:keepNext/>
        <w:tabs>
          <w:tab w:val="left" w:pos="851"/>
        </w:tabs>
        <w:spacing w:before="120"/>
        <w:rPr>
          <w:rFonts w:ascii="Calibri" w:hAnsi="Calibri" w:cs="Calibri"/>
        </w:rPr>
      </w:pPr>
      <w:r w:rsidRPr="00821061">
        <w:rPr>
          <w:rFonts w:ascii="Calibri" w:hAnsi="Calibri" w:cs="Calibri"/>
          <w:b/>
          <w:bCs/>
        </w:rPr>
        <w:lastRenderedPageBreak/>
        <w:t>4.4</w:t>
      </w:r>
      <w:r w:rsidRPr="00821061">
        <w:rPr>
          <w:rFonts w:ascii="Calibri" w:hAnsi="Calibri" w:cs="Calibri"/>
          <w:b/>
          <w:bCs/>
        </w:rPr>
        <w:tab/>
      </w:r>
      <w:r w:rsidRPr="00821061">
        <w:rPr>
          <w:rFonts w:ascii="Calibri" w:hAnsi="Calibri" w:cs="Calibri"/>
          <w:b/>
          <w:bCs/>
        </w:rPr>
        <w:t>关于</w:t>
      </w:r>
      <w:r w:rsidRPr="00821061">
        <w:rPr>
          <w:rFonts w:ascii="Calibri" w:hAnsi="Calibri" w:cs="Calibri" w:hint="eastAsia"/>
          <w:b/>
          <w:bCs/>
        </w:rPr>
        <w:t>差旅</w:t>
      </w:r>
      <w:r w:rsidRPr="00821061">
        <w:rPr>
          <w:rFonts w:ascii="Calibri" w:hAnsi="Calibri" w:cs="Calibri"/>
          <w:b/>
          <w:bCs/>
        </w:rPr>
        <w:t>补助的最终决定</w:t>
      </w:r>
    </w:p>
    <w:p w14:paraId="798229DD" w14:textId="77777777" w:rsidR="00ED7A5D" w:rsidRPr="00821061" w:rsidRDefault="00ED7A5D" w:rsidP="006C5CD1">
      <w:pPr>
        <w:pStyle w:val="Default"/>
        <w:keepNext/>
        <w:spacing w:before="120"/>
        <w:ind w:firstLineChars="200" w:firstLine="480"/>
        <w:rPr>
          <w:rFonts w:ascii="Calibri" w:hAnsi="Calibri" w:cs="Calibri"/>
        </w:rPr>
      </w:pPr>
      <w:r w:rsidRPr="00821061">
        <w:rPr>
          <w:rFonts w:ascii="Calibri" w:hAnsi="Calibri" w:cs="Calibri" w:hint="eastAsia"/>
        </w:rPr>
        <w:t>国际电联秘书处负责决定是否给予资助</w:t>
      </w:r>
      <w:r w:rsidRPr="00821061">
        <w:rPr>
          <w:rFonts w:ascii="Calibri" w:hAnsi="Calibri" w:cs="Calibri"/>
        </w:rPr>
        <w:t>。</w:t>
      </w:r>
    </w:p>
    <w:p w14:paraId="118D0EA8" w14:textId="77777777" w:rsidR="00ED7A5D" w:rsidRPr="00821061" w:rsidRDefault="00ED7A5D" w:rsidP="006C5CD1">
      <w:pPr>
        <w:pStyle w:val="Default"/>
        <w:spacing w:before="120"/>
        <w:ind w:firstLineChars="200" w:firstLine="480"/>
        <w:rPr>
          <w:rFonts w:ascii="Calibri" w:hAnsi="Calibri" w:cs="Calibri"/>
        </w:rPr>
      </w:pPr>
      <w:r w:rsidRPr="00821061">
        <w:rPr>
          <w:rFonts w:ascii="Calibri" w:hAnsi="Calibri" w:cs="Calibri"/>
        </w:rPr>
        <w:t>国际电联电信标准化局（</w:t>
      </w:r>
      <w:r w:rsidRPr="00821061">
        <w:rPr>
          <w:rFonts w:ascii="Calibri" w:hAnsi="Calibri" w:cs="Calibri"/>
        </w:rPr>
        <w:t>TSB</w:t>
      </w:r>
      <w:r w:rsidRPr="00821061">
        <w:rPr>
          <w:rFonts w:ascii="Calibri" w:hAnsi="Calibri" w:cs="Calibri"/>
        </w:rPr>
        <w:t>）将向申请</w:t>
      </w:r>
      <w:r w:rsidRPr="00821061">
        <w:rPr>
          <w:rFonts w:ascii="Calibri" w:hAnsi="Calibri" w:cs="Calibri" w:hint="eastAsia"/>
        </w:rPr>
        <w:t>人</w:t>
      </w:r>
      <w:r w:rsidRPr="00821061">
        <w:rPr>
          <w:rFonts w:ascii="Calibri" w:hAnsi="Calibri" w:cs="Calibri"/>
        </w:rPr>
        <w:t>通报</w:t>
      </w:r>
      <w:r w:rsidRPr="00821061">
        <w:rPr>
          <w:rFonts w:ascii="Calibri" w:hAnsi="Calibri" w:cs="Calibri" w:hint="eastAsia"/>
        </w:rPr>
        <w:t>资助</w:t>
      </w:r>
      <w:r w:rsidRPr="00821061">
        <w:rPr>
          <w:rFonts w:ascii="Calibri" w:hAnsi="Calibri" w:cs="Calibri"/>
        </w:rPr>
        <w:t>申请结果。</w:t>
      </w:r>
    </w:p>
    <w:p w14:paraId="6B77F0CF" w14:textId="77777777" w:rsidR="00ED7A5D" w:rsidRPr="00821061" w:rsidRDefault="00ED7A5D" w:rsidP="00ED7A5D">
      <w:pPr>
        <w:pStyle w:val="Default"/>
        <w:spacing w:before="120"/>
        <w:rPr>
          <w:rFonts w:ascii="Calibri" w:hAnsi="Calibri" w:cs="Calibri"/>
        </w:rPr>
      </w:pPr>
      <w:r w:rsidRPr="00821061">
        <w:rPr>
          <w:rFonts w:ascii="Calibri" w:hAnsi="Calibri" w:cs="Calibri"/>
          <w:b/>
          <w:bCs/>
        </w:rPr>
        <w:t>5</w:t>
      </w:r>
      <w:r w:rsidRPr="00821061">
        <w:rPr>
          <w:rFonts w:ascii="Calibri" w:hAnsi="Calibri" w:cs="Calibri"/>
          <w:b/>
          <w:bCs/>
        </w:rPr>
        <w:tab/>
      </w:r>
      <w:r w:rsidRPr="00821061">
        <w:rPr>
          <w:rFonts w:ascii="Calibri" w:hAnsi="Calibri" w:cs="Calibri"/>
          <w:b/>
          <w:bCs/>
        </w:rPr>
        <w:t>财务安排</w:t>
      </w:r>
    </w:p>
    <w:p w14:paraId="735E34B9" w14:textId="77777777" w:rsidR="00ED7A5D" w:rsidRPr="00821061" w:rsidRDefault="00ED7A5D" w:rsidP="00ED7A5D">
      <w:pPr>
        <w:pStyle w:val="Default"/>
        <w:tabs>
          <w:tab w:val="left" w:pos="709"/>
        </w:tabs>
        <w:spacing w:before="120"/>
        <w:rPr>
          <w:rFonts w:ascii="Calibri" w:hAnsi="Calibri" w:cs="Calibri"/>
        </w:rPr>
      </w:pPr>
      <w:r w:rsidRPr="00821061">
        <w:rPr>
          <w:rFonts w:ascii="Calibri" w:hAnsi="Calibri" w:cs="Calibri"/>
          <w:b/>
          <w:bCs/>
        </w:rPr>
        <w:t>5.1</w:t>
      </w:r>
      <w:r w:rsidRPr="00821061">
        <w:rPr>
          <w:rFonts w:ascii="Calibri" w:hAnsi="Calibri" w:cs="Calibri"/>
          <w:b/>
          <w:bCs/>
        </w:rPr>
        <w:tab/>
      </w:r>
      <w:r w:rsidRPr="00821061">
        <w:rPr>
          <w:rFonts w:ascii="Calibri" w:hAnsi="Calibri" w:cs="Calibri"/>
          <w:b/>
          <w:bCs/>
        </w:rPr>
        <w:t>机票</w:t>
      </w:r>
    </w:p>
    <w:p w14:paraId="0019A368" w14:textId="77777777" w:rsidR="00ED7A5D" w:rsidRPr="00821061" w:rsidRDefault="00ED7A5D" w:rsidP="006C5CD1">
      <w:pPr>
        <w:ind w:firstLineChars="200" w:firstLine="480"/>
        <w:rPr>
          <w:rFonts w:ascii="Calibri" w:hAnsi="Calibri" w:cs="Calibri"/>
          <w:szCs w:val="24"/>
          <w:lang w:eastAsia="zh-CN"/>
        </w:rPr>
      </w:pPr>
      <w:r w:rsidRPr="00821061">
        <w:rPr>
          <w:rFonts w:ascii="Calibri" w:hAnsi="Calibri" w:cs="Calibri" w:hint="eastAsia"/>
          <w:szCs w:val="24"/>
          <w:lang w:eastAsia="zh-CN"/>
        </w:rPr>
        <w:t>参加</w:t>
      </w:r>
      <w:r w:rsidRPr="00821061">
        <w:rPr>
          <w:rFonts w:ascii="Calibri" w:hAnsi="Calibri" w:cs="Calibri"/>
          <w:szCs w:val="24"/>
          <w:lang w:eastAsia="zh-CN"/>
        </w:rPr>
        <w:t>全球标准专题研讨会（</w:t>
      </w:r>
      <w:r w:rsidRPr="00821061">
        <w:rPr>
          <w:rFonts w:ascii="Calibri" w:hAnsi="Calibri" w:cs="Calibri"/>
          <w:szCs w:val="24"/>
          <w:lang w:eastAsia="zh-CN"/>
        </w:rPr>
        <w:t>GSS-24</w:t>
      </w:r>
      <w:r w:rsidRPr="00821061">
        <w:rPr>
          <w:rFonts w:ascii="Calibri" w:hAnsi="Calibri" w:cs="Calibri"/>
          <w:szCs w:val="24"/>
          <w:lang w:eastAsia="zh-CN"/>
        </w:rPr>
        <w:t>）的</w:t>
      </w:r>
      <w:r w:rsidRPr="00821061">
        <w:rPr>
          <w:rFonts w:ascii="Calibri" w:hAnsi="Calibri" w:cs="Calibri" w:hint="eastAsia"/>
          <w:szCs w:val="24"/>
          <w:lang w:eastAsia="zh-CN"/>
        </w:rPr>
        <w:t>差旅</w:t>
      </w:r>
      <w:r w:rsidRPr="00821061">
        <w:rPr>
          <w:rFonts w:ascii="Calibri" w:hAnsi="Calibri" w:cs="Calibri"/>
          <w:szCs w:val="24"/>
          <w:lang w:eastAsia="zh-CN"/>
        </w:rPr>
        <w:t>补助包括</w:t>
      </w:r>
      <w:r w:rsidRPr="00821061">
        <w:rPr>
          <w:rFonts w:ascii="Calibri" w:hAnsi="Calibri" w:cs="Calibri" w:hint="eastAsia"/>
          <w:szCs w:val="24"/>
          <w:lang w:eastAsia="zh-CN"/>
        </w:rPr>
        <w:t>每人</w:t>
      </w:r>
      <w:r w:rsidRPr="00821061">
        <w:rPr>
          <w:rFonts w:ascii="Calibri" w:hAnsi="Calibri" w:cs="Calibri"/>
          <w:szCs w:val="24"/>
          <w:lang w:eastAsia="zh-CN"/>
        </w:rPr>
        <w:t>一张由</w:t>
      </w:r>
      <w:r w:rsidRPr="00821061">
        <w:rPr>
          <w:rFonts w:ascii="Calibri" w:hAnsi="Calibri" w:cs="Calibri" w:hint="eastAsia"/>
          <w:szCs w:val="24"/>
          <w:lang w:eastAsia="zh-CN"/>
        </w:rPr>
        <w:t>居住</w:t>
      </w:r>
      <w:r w:rsidRPr="00821061">
        <w:rPr>
          <w:rFonts w:ascii="Calibri" w:hAnsi="Calibri" w:cs="Calibri"/>
          <w:szCs w:val="24"/>
          <w:lang w:eastAsia="zh-CN"/>
        </w:rPr>
        <w:t>国至</w:t>
      </w:r>
      <w:r w:rsidRPr="00821061">
        <w:rPr>
          <w:rFonts w:ascii="Calibri" w:hAnsi="Calibri" w:cs="Calibri" w:hint="eastAsia"/>
          <w:szCs w:val="24"/>
          <w:lang w:eastAsia="zh-CN"/>
        </w:rPr>
        <w:t>专题</w:t>
      </w:r>
      <w:r w:rsidRPr="00821061">
        <w:rPr>
          <w:rFonts w:ascii="Calibri" w:hAnsi="Calibri" w:cs="Calibri"/>
          <w:szCs w:val="24"/>
          <w:lang w:eastAsia="zh-CN"/>
        </w:rPr>
        <w:t>研讨会举办地之间最直接</w:t>
      </w:r>
      <w:r w:rsidRPr="00821061">
        <w:rPr>
          <w:rFonts w:ascii="Calibri" w:hAnsi="Calibri" w:cs="Calibri"/>
          <w:szCs w:val="24"/>
          <w:lang w:eastAsia="zh-CN"/>
        </w:rPr>
        <w:t>/</w:t>
      </w:r>
      <w:r w:rsidRPr="00821061">
        <w:rPr>
          <w:rFonts w:ascii="Calibri" w:hAnsi="Calibri" w:cs="Calibri" w:hint="eastAsia"/>
          <w:szCs w:val="24"/>
          <w:lang w:eastAsia="zh-CN"/>
        </w:rPr>
        <w:t>最</w:t>
      </w:r>
      <w:r w:rsidRPr="00821061">
        <w:rPr>
          <w:rFonts w:ascii="Calibri" w:hAnsi="Calibri" w:cs="Calibri"/>
          <w:szCs w:val="24"/>
          <w:lang w:eastAsia="zh-CN"/>
        </w:rPr>
        <w:t>经济路线的经济舱往返机票。机票费用报销的最高</w:t>
      </w:r>
      <w:r w:rsidRPr="00821061">
        <w:rPr>
          <w:rFonts w:ascii="Calibri" w:hAnsi="Calibri" w:cs="Calibri" w:hint="eastAsia"/>
          <w:szCs w:val="24"/>
          <w:lang w:eastAsia="zh-CN"/>
        </w:rPr>
        <w:t>金</w:t>
      </w:r>
      <w:r w:rsidRPr="00821061">
        <w:rPr>
          <w:rFonts w:ascii="Calibri" w:hAnsi="Calibri" w:cs="Calibri"/>
          <w:szCs w:val="24"/>
          <w:lang w:eastAsia="zh-CN"/>
        </w:rPr>
        <w:t>额将由国际电联确定。</w:t>
      </w:r>
    </w:p>
    <w:p w14:paraId="729E8C8B" w14:textId="77777777" w:rsidR="00ED7A5D" w:rsidRPr="00821061" w:rsidRDefault="00ED7A5D" w:rsidP="006C5CD1">
      <w:pPr>
        <w:pStyle w:val="Default"/>
        <w:spacing w:before="120"/>
        <w:ind w:firstLineChars="200" w:firstLine="480"/>
        <w:rPr>
          <w:rFonts w:ascii="Calibri" w:hAnsi="Calibri" w:cs="Calibri"/>
        </w:rPr>
      </w:pPr>
      <w:r w:rsidRPr="00821061">
        <w:rPr>
          <w:rFonts w:ascii="Calibri" w:hAnsi="Calibri" w:cs="Calibri" w:hint="eastAsia"/>
        </w:rPr>
        <w:t>差旅补助</w:t>
      </w:r>
      <w:r w:rsidRPr="00821061">
        <w:rPr>
          <w:rFonts w:ascii="Calibri" w:hAnsi="Calibri" w:cs="Calibri" w:hint="eastAsia"/>
          <w:b/>
          <w:bCs/>
        </w:rPr>
        <w:t>不</w:t>
      </w:r>
      <w:r w:rsidRPr="00821061">
        <w:rPr>
          <w:rFonts w:ascii="Calibri" w:hAnsi="Calibri" w:cs="Calibri" w:hint="eastAsia"/>
        </w:rPr>
        <w:t>包括旅行期间的旅行和医疗保险。差旅补助也不包括其他旅行费用，如签证申请费、</w:t>
      </w:r>
      <w:r w:rsidRPr="00821061">
        <w:rPr>
          <w:rFonts w:ascii="Calibri" w:hAnsi="Calibri" w:cs="Calibri" w:hint="eastAsia"/>
        </w:rPr>
        <w:t>COVID-19</w:t>
      </w:r>
      <w:r w:rsidRPr="00821061">
        <w:rPr>
          <w:rFonts w:ascii="Calibri" w:hAnsi="Calibri" w:cs="Calibri" w:hint="eastAsia"/>
        </w:rPr>
        <w:t>或其他医疗检查或疫苗接种等。</w:t>
      </w:r>
    </w:p>
    <w:p w14:paraId="4782A071" w14:textId="77777777" w:rsidR="00ED7A5D" w:rsidRPr="00821061" w:rsidRDefault="00ED7A5D" w:rsidP="006C5CD1">
      <w:pPr>
        <w:pStyle w:val="Default"/>
        <w:spacing w:before="120"/>
        <w:ind w:firstLineChars="200" w:firstLine="480"/>
        <w:rPr>
          <w:rFonts w:ascii="Calibri" w:hAnsi="Calibri" w:cs="Calibri"/>
        </w:rPr>
      </w:pPr>
      <w:r w:rsidRPr="00821061">
        <w:rPr>
          <w:rFonts w:ascii="Calibri" w:hAnsi="Calibri" w:cs="Calibri" w:hint="eastAsia"/>
        </w:rPr>
        <w:t>如果您因任何原因（如签证、</w:t>
      </w:r>
      <w:r w:rsidRPr="00821061">
        <w:rPr>
          <w:rFonts w:ascii="Calibri" w:hAnsi="Calibri" w:cs="Calibri" w:hint="eastAsia"/>
        </w:rPr>
        <w:t>COVID</w:t>
      </w:r>
      <w:r w:rsidRPr="00821061">
        <w:rPr>
          <w:rFonts w:ascii="Calibri" w:hAnsi="Calibri" w:cs="Calibri" w:hint="eastAsia"/>
        </w:rPr>
        <w:t>限制、家庭紧急情况）无法出席会议</w:t>
      </w:r>
      <w:r w:rsidRPr="00821061">
        <w:rPr>
          <w:rFonts w:ascii="Calibri" w:hAnsi="Calibri" w:cs="Calibri" w:hint="eastAsia"/>
        </w:rPr>
        <w:t>/</w:t>
      </w:r>
      <w:r w:rsidRPr="00821061">
        <w:rPr>
          <w:rFonts w:ascii="Calibri" w:hAnsi="Calibri" w:cs="Calibri" w:hint="eastAsia"/>
        </w:rPr>
        <w:t>进入该国，请注意，您的旅行费用将</w:t>
      </w:r>
      <w:r w:rsidRPr="00821061">
        <w:rPr>
          <w:rFonts w:ascii="Calibri" w:hAnsi="Calibri" w:cs="Calibri" w:hint="eastAsia"/>
          <w:b/>
          <w:bCs/>
        </w:rPr>
        <w:t>不予</w:t>
      </w:r>
      <w:r w:rsidRPr="00821061">
        <w:rPr>
          <w:rFonts w:ascii="Calibri" w:hAnsi="Calibri" w:cs="Calibri" w:hint="eastAsia"/>
        </w:rPr>
        <w:t>报销。</w:t>
      </w:r>
    </w:p>
    <w:p w14:paraId="7951DE8C" w14:textId="77777777" w:rsidR="00ED7A5D" w:rsidRPr="00821061" w:rsidRDefault="00ED7A5D" w:rsidP="00ED7A5D">
      <w:pPr>
        <w:pStyle w:val="Default"/>
        <w:tabs>
          <w:tab w:val="left" w:pos="709"/>
        </w:tabs>
        <w:spacing w:before="120"/>
        <w:rPr>
          <w:rFonts w:ascii="Calibri" w:hAnsi="Calibri" w:cs="Calibri"/>
        </w:rPr>
      </w:pPr>
      <w:r w:rsidRPr="00821061">
        <w:rPr>
          <w:rFonts w:ascii="Calibri" w:hAnsi="Calibri" w:cs="Calibri"/>
          <w:b/>
          <w:bCs/>
        </w:rPr>
        <w:t>5.2</w:t>
      </w:r>
      <w:r w:rsidRPr="00821061">
        <w:rPr>
          <w:rFonts w:ascii="Calibri" w:hAnsi="Calibri" w:cs="Calibri"/>
          <w:b/>
          <w:bCs/>
        </w:rPr>
        <w:tab/>
      </w:r>
      <w:r w:rsidRPr="00821061">
        <w:rPr>
          <w:rFonts w:ascii="Calibri" w:hAnsi="Calibri" w:cs="Calibri"/>
          <w:b/>
          <w:bCs/>
        </w:rPr>
        <w:t>安排证明</w:t>
      </w:r>
    </w:p>
    <w:p w14:paraId="54D39659" w14:textId="77777777" w:rsidR="00ED7A5D" w:rsidRPr="00821061" w:rsidRDefault="00ED7A5D" w:rsidP="006C5CD1">
      <w:pPr>
        <w:ind w:firstLineChars="200" w:firstLine="480"/>
        <w:rPr>
          <w:rFonts w:ascii="Times New Roman" w:eastAsiaTheme="minorEastAsia" w:hAnsi="Times New Roman"/>
          <w:szCs w:val="24"/>
        </w:rPr>
      </w:pPr>
      <w:r w:rsidRPr="00821061">
        <w:rPr>
          <w:rFonts w:ascii="Calibri" w:hAnsi="Calibri" w:cs="Calibri" w:hint="eastAsia"/>
          <w:szCs w:val="24"/>
          <w:lang w:eastAsia="zh-CN"/>
        </w:rPr>
        <w:t>国际电联将要求差旅补助领取人出具国际电联在其正式差旅补助通知中规定的收据和文件，作为差旅和住宿的证明。若此方面的文件不合格，可能会减少或取消所提供的差旅补助。另见</w:t>
      </w:r>
      <w:r w:rsidRPr="00821061">
        <w:rPr>
          <w:rFonts w:ascii="Calibri" w:hAnsi="Calibri" w:cs="Calibri" w:hint="eastAsia"/>
          <w:szCs w:val="24"/>
          <w:lang w:eastAsia="zh-CN"/>
        </w:rPr>
        <w:t>4.1</w:t>
      </w:r>
      <w:r w:rsidRPr="00821061">
        <w:rPr>
          <w:rFonts w:ascii="Calibri" w:hAnsi="Calibri" w:cs="Calibri" w:hint="eastAsia"/>
          <w:szCs w:val="24"/>
          <w:lang w:eastAsia="zh-CN"/>
        </w:rPr>
        <w:t>。</w:t>
      </w:r>
    </w:p>
    <w:p w14:paraId="0F81AC13" w14:textId="77777777" w:rsidR="00ED7A5D" w:rsidRPr="00C01420" w:rsidRDefault="00ED7A5D" w:rsidP="00ED7A5D">
      <w:pPr>
        <w:rPr>
          <w:rFonts w:ascii="Times New Roman" w:eastAsiaTheme="minorEastAsia" w:hAnsi="Times New Roman"/>
          <w:sz w:val="22"/>
          <w:szCs w:val="22"/>
        </w:rPr>
      </w:pPr>
    </w:p>
    <w:p w14:paraId="7AE240BF" w14:textId="77777777" w:rsidR="00821061" w:rsidRDefault="00821061" w:rsidP="00411C49">
      <w:pPr>
        <w:pStyle w:val="Reasons"/>
      </w:pPr>
    </w:p>
    <w:p w14:paraId="54DADF83" w14:textId="77777777" w:rsidR="00821061" w:rsidRDefault="00821061">
      <w:pPr>
        <w:jc w:val="center"/>
      </w:pPr>
      <w:r>
        <w:t>______________</w:t>
      </w:r>
    </w:p>
    <w:p w14:paraId="0A716EF9" w14:textId="77777777" w:rsidR="00ED7A5D" w:rsidRPr="000C7D29" w:rsidRDefault="00ED7A5D" w:rsidP="00720F32">
      <w:pPr>
        <w:tabs>
          <w:tab w:val="left" w:pos="1418"/>
          <w:tab w:val="left" w:pos="1702"/>
          <w:tab w:val="left" w:pos="2160"/>
        </w:tabs>
        <w:spacing w:before="0" w:after="20"/>
        <w:ind w:right="91"/>
        <w:rPr>
          <w:rFonts w:ascii="SimSun" w:hAnsi="SimSun"/>
          <w:szCs w:val="24"/>
          <w:lang w:eastAsia="zh-CN"/>
        </w:rPr>
      </w:pPr>
    </w:p>
    <w:sectPr w:rsidR="00ED7A5D" w:rsidRPr="000C7D29">
      <w:head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BE33" w14:textId="77777777" w:rsidR="009D6099" w:rsidRDefault="009D6099">
      <w:r>
        <w:separator/>
      </w:r>
    </w:p>
  </w:endnote>
  <w:endnote w:type="continuationSeparator" w:id="0">
    <w:p w14:paraId="11EFAB32" w14:textId="77777777" w:rsidR="009D6099" w:rsidRDefault="009D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092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7C34" w14:textId="77777777" w:rsidR="009D6099" w:rsidRDefault="009D6099">
      <w:r>
        <w:separator/>
      </w:r>
    </w:p>
  </w:footnote>
  <w:footnote w:type="continuationSeparator" w:id="0">
    <w:p w14:paraId="0173B4D1" w14:textId="77777777" w:rsidR="009D6099" w:rsidRDefault="009D6099">
      <w:r>
        <w:continuationSeparator/>
      </w:r>
    </w:p>
  </w:footnote>
  <w:footnote w:id="1">
    <w:p w14:paraId="67507132" w14:textId="70088CA2" w:rsidR="00ED7A5D" w:rsidRPr="004B360C" w:rsidRDefault="00ED7A5D" w:rsidP="00ED7A5D">
      <w:pPr>
        <w:pStyle w:val="FootnoteText"/>
        <w:rPr>
          <w:lang w:val="en-US" w:eastAsia="zh-CN"/>
        </w:rPr>
      </w:pPr>
      <w:r>
        <w:rPr>
          <w:rStyle w:val="FootnoteReference"/>
        </w:rPr>
        <w:footnoteRef/>
      </w:r>
      <w:r w:rsidR="00A00DBF">
        <w:rPr>
          <w:sz w:val="20"/>
          <w:lang w:eastAsia="zh-CN"/>
        </w:rPr>
        <w:tab/>
      </w:r>
      <w:r w:rsidRPr="007E7AB1">
        <w:rPr>
          <w:rFonts w:hint="eastAsia"/>
          <w:sz w:val="20"/>
          <w:lang w:eastAsia="zh-CN"/>
        </w:rPr>
        <w:t>这些国家包括最不发达国家、小岛屿发展中国家、内陆发展中国家和经济转型国家。将采用联合国最新版（目前为</w:t>
      </w:r>
      <w:r w:rsidRPr="007E7AB1">
        <w:rPr>
          <w:rFonts w:hint="eastAsia"/>
          <w:sz w:val="20"/>
          <w:lang w:eastAsia="zh-CN"/>
        </w:rPr>
        <w:t>2022</w:t>
      </w:r>
      <w:r w:rsidRPr="007E7AB1">
        <w:rPr>
          <w:rFonts w:hint="eastAsia"/>
          <w:sz w:val="20"/>
          <w:lang w:eastAsia="zh-CN"/>
        </w:rPr>
        <w:t>年）</w:t>
      </w:r>
      <w:r w:rsidRPr="005D5782">
        <w:rPr>
          <w:rFonts w:ascii="STKaiti" w:eastAsia="STKaiti" w:hAnsi="STKaiti" w:hint="eastAsia"/>
          <w:sz w:val="20"/>
          <w:lang w:eastAsia="zh-CN"/>
        </w:rPr>
        <w:t>《世界经济形势与展望》</w:t>
      </w:r>
      <w:r w:rsidRPr="007E7AB1">
        <w:rPr>
          <w:rFonts w:hint="eastAsia"/>
          <w:sz w:val="20"/>
          <w:lang w:eastAsia="zh-CN"/>
        </w:rPr>
        <w:t>报告中公布的名单。该名单可在</w:t>
      </w:r>
      <w:hyperlink r:id="rId1" w:history="1">
        <w:r w:rsidRPr="007E7AB1">
          <w:rPr>
            <w:rStyle w:val="Hyperlink"/>
            <w:rFonts w:hint="eastAsia"/>
            <w:sz w:val="20"/>
            <w:lang w:eastAsia="zh-CN"/>
          </w:rPr>
          <w:t>国际电联网站</w:t>
        </w:r>
      </w:hyperlink>
      <w:r w:rsidRPr="007E7AB1">
        <w:rPr>
          <w:rFonts w:hint="eastAsia"/>
          <w:sz w:val="20"/>
          <w:lang w:eastAsia="zh-CN"/>
        </w:rPr>
        <w:t>上查阅。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CCDA"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57B2AF6D" w14:textId="2C3F290A" w:rsidR="00193852" w:rsidRDefault="00193852" w:rsidP="00590119">
    <w:pPr>
      <w:pStyle w:val="Header"/>
      <w:rPr>
        <w:rFonts w:eastAsiaTheme="minorEastAsia" w:cs="Microsoft YaHei"/>
        <w:noProof/>
        <w:sz w:val="18"/>
        <w:lang w:eastAsia="zh-CN"/>
      </w:rPr>
    </w:pPr>
    <w:r w:rsidRPr="00997B88">
      <w:rPr>
        <w:rFonts w:eastAsiaTheme="minorEastAsia" w:cs="Microsoft YaHei"/>
        <w:noProof/>
        <w:sz w:val="18"/>
        <w:lang w:eastAsia="zh-CN"/>
      </w:rPr>
      <w:t>电信标准化局第</w:t>
    </w:r>
    <w:r w:rsidR="00F275B4">
      <w:rPr>
        <w:rFonts w:eastAsiaTheme="minorEastAsia" w:hint="eastAsia"/>
        <w:noProof/>
        <w:sz w:val="18"/>
        <w:lang w:eastAsia="zh-CN"/>
      </w:rPr>
      <w:t>2</w:t>
    </w:r>
    <w:r w:rsidR="00ED7A5D">
      <w:rPr>
        <w:rFonts w:eastAsiaTheme="minorEastAsia" w:hint="eastAsia"/>
        <w:noProof/>
        <w:sz w:val="18"/>
        <w:lang w:eastAsia="zh-CN"/>
      </w:rPr>
      <w:t>11</w:t>
    </w:r>
    <w:r w:rsidRPr="00997B88">
      <w:rPr>
        <w:rFonts w:eastAsiaTheme="minorEastAsia" w:cs="Microsoft YaHei"/>
        <w:noProof/>
        <w:sz w:val="18"/>
        <w:lang w:eastAsia="zh-CN"/>
      </w:rPr>
      <w:t>号通函</w:t>
    </w:r>
  </w:p>
  <w:p w14:paraId="5794B639" w14:textId="77777777" w:rsidR="00C9079C" w:rsidRPr="002D2024" w:rsidRDefault="00C9079C" w:rsidP="00590119">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E7C77"/>
    <w:multiLevelType w:val="hybridMultilevel"/>
    <w:tmpl w:val="55228176"/>
    <w:lvl w:ilvl="0" w:tplc="C308898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0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99"/>
    <w:rsid w:val="00024604"/>
    <w:rsid w:val="00027EE3"/>
    <w:rsid w:val="00076FB7"/>
    <w:rsid w:val="00081BA5"/>
    <w:rsid w:val="00090E72"/>
    <w:rsid w:val="00094C0B"/>
    <w:rsid w:val="000A1C4D"/>
    <w:rsid w:val="000A2484"/>
    <w:rsid w:val="000C7D29"/>
    <w:rsid w:val="000E371E"/>
    <w:rsid w:val="00117471"/>
    <w:rsid w:val="00124B7E"/>
    <w:rsid w:val="001254A7"/>
    <w:rsid w:val="00130477"/>
    <w:rsid w:val="00140665"/>
    <w:rsid w:val="00154156"/>
    <w:rsid w:val="00160A43"/>
    <w:rsid w:val="00191798"/>
    <w:rsid w:val="00193852"/>
    <w:rsid w:val="001B3C2D"/>
    <w:rsid w:val="001D6E70"/>
    <w:rsid w:val="001D7DCB"/>
    <w:rsid w:val="00207FDF"/>
    <w:rsid w:val="00234A9B"/>
    <w:rsid w:val="00247381"/>
    <w:rsid w:val="00282732"/>
    <w:rsid w:val="00284869"/>
    <w:rsid w:val="002D2024"/>
    <w:rsid w:val="002E05E3"/>
    <w:rsid w:val="00303A2A"/>
    <w:rsid w:val="00303A47"/>
    <w:rsid w:val="003064AD"/>
    <w:rsid w:val="00313155"/>
    <w:rsid w:val="00334A24"/>
    <w:rsid w:val="0034112E"/>
    <w:rsid w:val="0035674D"/>
    <w:rsid w:val="0038630E"/>
    <w:rsid w:val="003B5DD4"/>
    <w:rsid w:val="003F1CCA"/>
    <w:rsid w:val="0043470C"/>
    <w:rsid w:val="00464015"/>
    <w:rsid w:val="00486359"/>
    <w:rsid w:val="004C241D"/>
    <w:rsid w:val="00590119"/>
    <w:rsid w:val="00592118"/>
    <w:rsid w:val="005C26FD"/>
    <w:rsid w:val="005D55A3"/>
    <w:rsid w:val="00624E27"/>
    <w:rsid w:val="00627AE8"/>
    <w:rsid w:val="0063445E"/>
    <w:rsid w:val="00641A9A"/>
    <w:rsid w:val="0067717F"/>
    <w:rsid w:val="006B463C"/>
    <w:rsid w:val="006C5CD1"/>
    <w:rsid w:val="006D22B1"/>
    <w:rsid w:val="006D42C6"/>
    <w:rsid w:val="006E14B5"/>
    <w:rsid w:val="00720F32"/>
    <w:rsid w:val="007267FA"/>
    <w:rsid w:val="007568DA"/>
    <w:rsid w:val="007B55A1"/>
    <w:rsid w:val="007B645F"/>
    <w:rsid w:val="007B74CE"/>
    <w:rsid w:val="00821061"/>
    <w:rsid w:val="00841612"/>
    <w:rsid w:val="0084436D"/>
    <w:rsid w:val="008B2BDA"/>
    <w:rsid w:val="008D6573"/>
    <w:rsid w:val="008E578B"/>
    <w:rsid w:val="009128F1"/>
    <w:rsid w:val="009424FC"/>
    <w:rsid w:val="00944259"/>
    <w:rsid w:val="00956D38"/>
    <w:rsid w:val="009727EA"/>
    <w:rsid w:val="00974486"/>
    <w:rsid w:val="009A08DF"/>
    <w:rsid w:val="009B3713"/>
    <w:rsid w:val="009C05EA"/>
    <w:rsid w:val="009C2FF6"/>
    <w:rsid w:val="009D6099"/>
    <w:rsid w:val="00A00DBF"/>
    <w:rsid w:val="00A1090D"/>
    <w:rsid w:val="00A16AB0"/>
    <w:rsid w:val="00A23721"/>
    <w:rsid w:val="00A46E43"/>
    <w:rsid w:val="00A55D76"/>
    <w:rsid w:val="00A708AE"/>
    <w:rsid w:val="00AA3151"/>
    <w:rsid w:val="00AC5E89"/>
    <w:rsid w:val="00AF1703"/>
    <w:rsid w:val="00B01F79"/>
    <w:rsid w:val="00B3649A"/>
    <w:rsid w:val="00B56B75"/>
    <w:rsid w:val="00BB5392"/>
    <w:rsid w:val="00BC4265"/>
    <w:rsid w:val="00BC7AEE"/>
    <w:rsid w:val="00BD0D40"/>
    <w:rsid w:val="00BE339D"/>
    <w:rsid w:val="00C03E87"/>
    <w:rsid w:val="00C13FBA"/>
    <w:rsid w:val="00C6016A"/>
    <w:rsid w:val="00C66457"/>
    <w:rsid w:val="00C7008A"/>
    <w:rsid w:val="00C9079C"/>
    <w:rsid w:val="00C916ED"/>
    <w:rsid w:val="00C92D61"/>
    <w:rsid w:val="00CA6A04"/>
    <w:rsid w:val="00CC39FA"/>
    <w:rsid w:val="00CC50C4"/>
    <w:rsid w:val="00CE6167"/>
    <w:rsid w:val="00CF6CCD"/>
    <w:rsid w:val="00D16F47"/>
    <w:rsid w:val="00D2501B"/>
    <w:rsid w:val="00D34F86"/>
    <w:rsid w:val="00D37EDC"/>
    <w:rsid w:val="00D5366F"/>
    <w:rsid w:val="00D60105"/>
    <w:rsid w:val="00D90C1D"/>
    <w:rsid w:val="00E35907"/>
    <w:rsid w:val="00E41E39"/>
    <w:rsid w:val="00E47AFF"/>
    <w:rsid w:val="00E526C8"/>
    <w:rsid w:val="00EB4E02"/>
    <w:rsid w:val="00ED0834"/>
    <w:rsid w:val="00ED7A5D"/>
    <w:rsid w:val="00F07A3C"/>
    <w:rsid w:val="00F275B4"/>
    <w:rsid w:val="00F346AB"/>
    <w:rsid w:val="00F5746D"/>
    <w:rsid w:val="00F76BE2"/>
    <w:rsid w:val="00F90938"/>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4D1FE"/>
  <w15:docId w15:val="{EB351BB4-2BD7-4BBB-AB30-58FAC0DB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C7D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customStyle="1" w:styleId="Tablehead">
    <w:name w:val="Table_head"/>
    <w:basedOn w:val="Tabletext"/>
    <w:next w:val="Tabletext"/>
    <w:rsid w:val="000C7D29"/>
    <w:pPr>
      <w:keepNext/>
      <w:spacing w:before="80" w:after="80"/>
      <w:jc w:val="center"/>
    </w:pPr>
    <w:rPr>
      <w:b/>
    </w:rPr>
  </w:style>
  <w:style w:type="character" w:styleId="UnresolvedMention">
    <w:name w:val="Unresolved Mention"/>
    <w:basedOn w:val="DefaultParagraphFont"/>
    <w:uiPriority w:val="99"/>
    <w:semiHidden/>
    <w:unhideWhenUsed/>
    <w:rsid w:val="00130477"/>
    <w:rPr>
      <w:color w:val="605E5C"/>
      <w:shd w:val="clear" w:color="auto" w:fill="E1DFDD"/>
    </w:rPr>
  </w:style>
  <w:style w:type="paragraph" w:customStyle="1" w:styleId="Normalaftertitle">
    <w:name w:val="Normal after title"/>
    <w:basedOn w:val="Normal"/>
    <w:next w:val="Normal"/>
    <w:rsid w:val="00024604"/>
    <w:pPr>
      <w:spacing w:before="320"/>
    </w:pPr>
    <w:rPr>
      <w:rFonts w:eastAsia="Times New Roman"/>
      <w:lang w:val="es-ES_tradnl"/>
    </w:rPr>
  </w:style>
  <w:style w:type="character" w:styleId="FootnoteReference">
    <w:name w:val="footnote reference"/>
    <w:rsid w:val="00ED7A5D"/>
    <w:rPr>
      <w:rFonts w:ascii="Calibri" w:hAnsi="Calibri"/>
      <w:position w:val="6"/>
      <w:sz w:val="18"/>
    </w:rPr>
  </w:style>
  <w:style w:type="paragraph" w:styleId="FootnoteText">
    <w:name w:val="footnote text"/>
    <w:basedOn w:val="Normal"/>
    <w:link w:val="FootnoteTextChar"/>
    <w:rsid w:val="00ED7A5D"/>
    <w:pPr>
      <w:keepLines/>
      <w:tabs>
        <w:tab w:val="left" w:pos="255"/>
      </w:tabs>
    </w:pPr>
    <w:rPr>
      <w:rFonts w:ascii="Calibri" w:hAnsi="Calibri"/>
    </w:rPr>
  </w:style>
  <w:style w:type="character" w:customStyle="1" w:styleId="FootnoteTextChar">
    <w:name w:val="Footnote Text Char"/>
    <w:basedOn w:val="DefaultParagraphFont"/>
    <w:link w:val="FootnoteText"/>
    <w:rsid w:val="00ED7A5D"/>
    <w:rPr>
      <w:rFonts w:ascii="Calibri" w:hAnsi="Calibri"/>
      <w:sz w:val="24"/>
      <w:lang w:val="en-GB" w:eastAsia="en-US"/>
    </w:rPr>
  </w:style>
  <w:style w:type="paragraph" w:customStyle="1" w:styleId="Default">
    <w:name w:val="Default"/>
    <w:rsid w:val="00ED7A5D"/>
    <w:pPr>
      <w:autoSpaceDE w:val="0"/>
      <w:autoSpaceDN w:val="0"/>
      <w:adjustRightInd w:val="0"/>
    </w:pPr>
    <w:rPr>
      <w:color w:val="000000"/>
      <w:sz w:val="24"/>
      <w:szCs w:val="24"/>
      <w:lang w:val="en-GB"/>
    </w:rPr>
  </w:style>
  <w:style w:type="paragraph" w:styleId="ListParagraph">
    <w:name w:val="List Paragraph"/>
    <w:basedOn w:val="Normal"/>
    <w:qFormat/>
    <w:rsid w:val="00ED7A5D"/>
    <w:pPr>
      <w:ind w:left="720"/>
      <w:contextualSpacing/>
    </w:pPr>
    <w:rPr>
      <w:rFonts w:ascii="Calibri" w:hAnsi="Calibri"/>
    </w:rPr>
  </w:style>
  <w:style w:type="paragraph" w:customStyle="1" w:styleId="Reasons">
    <w:name w:val="Reasons"/>
    <w:basedOn w:val="Normal"/>
    <w:qFormat/>
    <w:rsid w:val="008210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0A1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s@itu.int" TargetMode="External"/><Relationship Id="rId13" Type="http://schemas.openxmlformats.org/officeDocument/2006/relationships/hyperlink" Target="mailto:gss@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xtranet.itu.int/sites/itu-t/wtsa-24/gss/Pages/travel-gran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s@itu.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s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fellowships/Documents/2023/ListEligibleCountries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11</TotalTime>
  <Pages>3</Pages>
  <Words>1575</Words>
  <Characters>697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2268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Braud, Olivia</cp:lastModifiedBy>
  <cp:revision>7</cp:revision>
  <cp:lastPrinted>2024-08-19T08:47:00Z</cp:lastPrinted>
  <dcterms:created xsi:type="dcterms:W3CDTF">2024-07-16T07:57:00Z</dcterms:created>
  <dcterms:modified xsi:type="dcterms:W3CDTF">2024-08-19T08:47:00Z</dcterms:modified>
</cp:coreProperties>
</file>