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99"/>
        <w:gridCol w:w="5051"/>
      </w:tblGrid>
      <w:tr w:rsidR="00EF6A23" w:rsidRPr="00B6086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B60868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B60868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B608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55C1D562" w:rsidR="00036F4F" w:rsidRPr="00B60868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60868">
              <w:t>Genève, le</w:t>
            </w:r>
            <w:r w:rsidR="004419E9" w:rsidRPr="00B60868">
              <w:t xml:space="preserve"> </w:t>
            </w:r>
            <w:r w:rsidR="002F30D7">
              <w:t>26 juillet 2024</w:t>
            </w:r>
          </w:p>
        </w:tc>
      </w:tr>
      <w:tr w:rsidR="00445B68" w:rsidRPr="00B60868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B60868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60868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FFBBC9B" w14:textId="10E91E60" w:rsidR="00445B68" w:rsidRPr="00B60868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60868">
              <w:rPr>
                <w:b/>
              </w:rPr>
              <w:t xml:space="preserve">Circulaire TSB </w:t>
            </w:r>
            <w:r w:rsidR="002F30D7">
              <w:rPr>
                <w:b/>
              </w:rPr>
              <w:t>224</w:t>
            </w:r>
          </w:p>
          <w:p w14:paraId="577F6DA2" w14:textId="7A62A4F9" w:rsidR="00445B68" w:rsidRPr="00CB4804" w:rsidRDefault="00677170" w:rsidP="00307FB4">
            <w:pPr>
              <w:tabs>
                <w:tab w:val="left" w:pos="4111"/>
              </w:tabs>
              <w:spacing w:before="10"/>
              <w:ind w:left="57"/>
            </w:pPr>
            <w:r>
              <w:t>CE</w:t>
            </w:r>
            <w:r w:rsidR="00CB4804" w:rsidRPr="00CB4804">
              <w:t xml:space="preserve"> 15/HO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B60868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B60868">
              <w:rPr>
                <w:b/>
                <w:bCs/>
              </w:rPr>
              <w:t>Aux:</w:t>
            </w:r>
          </w:p>
          <w:p w14:paraId="35271D8E" w14:textId="536C0CE8" w:rsidR="00307FB4" w:rsidRPr="00B60868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Administrations des États Membres de l'Union;</w:t>
            </w:r>
          </w:p>
          <w:p w14:paraId="38A5A6AE" w14:textId="47344D7B" w:rsidR="00307FB4" w:rsidRPr="00B60868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Membres du Secteur de l'UIT-T;</w:t>
            </w:r>
          </w:p>
          <w:p w14:paraId="45F82FBC" w14:textId="7313CB0A" w:rsidR="00307FB4" w:rsidRPr="00B60868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Associés de l'UIT-T;</w:t>
            </w:r>
          </w:p>
          <w:p w14:paraId="461460AE" w14:textId="5666B808" w:rsidR="00445B68" w:rsidRPr="00B60868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Établissements universitaires participant aux travaux de l'UIT</w:t>
            </w:r>
          </w:p>
        </w:tc>
      </w:tr>
      <w:tr w:rsidR="00445B68" w:rsidRPr="00B60868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445B68" w:rsidRPr="00B60868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60868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78D06186" w14:textId="1608F770" w:rsidR="00445B68" w:rsidRPr="00B60868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B60868">
              <w:t>+41 22 730</w:t>
            </w:r>
            <w:r w:rsidR="00307FB4" w:rsidRPr="00B60868">
              <w:t xml:space="preserve"> 6</w:t>
            </w:r>
            <w:r w:rsidR="00CB4804">
              <w:t>356</w:t>
            </w:r>
          </w:p>
        </w:tc>
        <w:tc>
          <w:tcPr>
            <w:tcW w:w="5051" w:type="dxa"/>
            <w:vMerge/>
          </w:tcPr>
          <w:p w14:paraId="6D3A5806" w14:textId="77777777" w:rsidR="00445B68" w:rsidRPr="00B60868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B60868" w14:paraId="030F9AE5" w14:textId="77777777" w:rsidTr="00E75269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B60868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60868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1A4A5F7B" w14:textId="77777777" w:rsidR="00307FB4" w:rsidRPr="00B60868" w:rsidRDefault="00307FB4" w:rsidP="00A5280F">
            <w:pPr>
              <w:tabs>
                <w:tab w:val="left" w:pos="4111"/>
              </w:tabs>
              <w:spacing w:before="0"/>
              <w:ind w:left="57"/>
            </w:pPr>
            <w:r w:rsidRPr="00B60868"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307FB4" w:rsidRPr="00B60868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B60868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B60868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60868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72249CE" w14:textId="5064D9FD" w:rsidR="00307FB4" w:rsidRPr="00B60868" w:rsidRDefault="006502F2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B4804" w:rsidRPr="00E12693">
                <w:rPr>
                  <w:rStyle w:val="Hyperlink"/>
                </w:rPr>
                <w:t>tsbsg15</w:t>
              </w:r>
              <w:r w:rsidR="00CB4804" w:rsidRPr="00E12693">
                <w:rPr>
                  <w:rStyle w:val="Hyperlink"/>
                </w:rPr>
                <w:t>@</w:t>
              </w:r>
              <w:r w:rsidR="00CB4804" w:rsidRPr="00E12693">
                <w:rPr>
                  <w:rStyle w:val="Hyperlink"/>
                </w:rPr>
                <w:t>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B60868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B60868">
              <w:rPr>
                <w:b/>
                <w:bCs/>
              </w:rPr>
              <w:t>Copie:</w:t>
            </w:r>
          </w:p>
          <w:p w14:paraId="6CE98CB1" w14:textId="231D09E9" w:rsidR="00307FB4" w:rsidRPr="00B60868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 xml:space="preserve">Au Président et </w:t>
            </w:r>
            <w:r w:rsidR="00677170">
              <w:t xml:space="preserve">aux </w:t>
            </w:r>
            <w:r w:rsidRPr="00B60868">
              <w:t xml:space="preserve">Vice-Présidents </w:t>
            </w:r>
            <w:r w:rsidR="00CB4804" w:rsidRPr="00CB4804">
              <w:t>de la Commission d'études 15 de l'UIT-T</w:t>
            </w:r>
            <w:r w:rsidRPr="00B60868">
              <w:t>;</w:t>
            </w:r>
          </w:p>
          <w:p w14:paraId="56C75C35" w14:textId="54A340E3" w:rsidR="00307FB4" w:rsidRPr="00B60868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Au Directeur du Bureau de développement des télécommunications;</w:t>
            </w:r>
          </w:p>
          <w:p w14:paraId="19762254" w14:textId="061893F3" w:rsidR="00307FB4" w:rsidRPr="00B60868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Au Directeur du Bureau des radiocommunications</w:t>
            </w:r>
          </w:p>
        </w:tc>
      </w:tr>
      <w:tr w:rsidR="00517A03" w:rsidRPr="00B60868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B60868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B60868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16F9D467" w:rsidR="00517A03" w:rsidRPr="00B60868" w:rsidRDefault="00CB4804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CB4804">
              <w:rPr>
                <w:b/>
                <w:bCs/>
                <w:szCs w:val="22"/>
              </w:rPr>
              <w:t>Approbation des Recommandations UIT-T G.99</w:t>
            </w:r>
            <w:r w:rsidR="002F30D7">
              <w:rPr>
                <w:b/>
                <w:bCs/>
                <w:szCs w:val="22"/>
              </w:rPr>
              <w:t>30, G.9941</w:t>
            </w:r>
            <w:r w:rsidRPr="00CB4804">
              <w:rPr>
                <w:b/>
                <w:bCs/>
                <w:szCs w:val="22"/>
              </w:rPr>
              <w:t xml:space="preserve"> et G.99</w:t>
            </w:r>
            <w:r w:rsidR="002F30D7">
              <w:rPr>
                <w:b/>
                <w:bCs/>
                <w:szCs w:val="22"/>
              </w:rPr>
              <w:t>42</w:t>
            </w:r>
          </w:p>
        </w:tc>
      </w:tr>
    </w:tbl>
    <w:p w14:paraId="2D1EC328" w14:textId="77777777" w:rsidR="00517A03" w:rsidRPr="00B60868" w:rsidRDefault="00517A03" w:rsidP="00677170">
      <w:pPr>
        <w:spacing w:before="240"/>
      </w:pPr>
      <w:bookmarkStart w:id="1" w:name="StartTyping_F"/>
      <w:bookmarkEnd w:id="1"/>
      <w:r w:rsidRPr="00B60868">
        <w:t>Madame, Monsieur,</w:t>
      </w:r>
    </w:p>
    <w:p w14:paraId="2EC9798C" w14:textId="3163FF8D" w:rsidR="00CB4804" w:rsidRPr="00CB4804" w:rsidRDefault="00CB4804" w:rsidP="00CB4804">
      <w:r w:rsidRPr="00CB4804">
        <w:t>1</w:t>
      </w:r>
      <w:r w:rsidRPr="00CB4804">
        <w:tab/>
      </w:r>
      <w:r>
        <w:t>À</w:t>
      </w:r>
      <w:r w:rsidRPr="00CB4804">
        <w:t xml:space="preserve"> la suite de l</w:t>
      </w:r>
      <w:r>
        <w:t>'</w:t>
      </w:r>
      <w:r w:rsidRPr="00CB4804">
        <w:t>annonce AAP-</w:t>
      </w:r>
      <w:r w:rsidR="002F30D7">
        <w:t>51</w:t>
      </w:r>
      <w:r w:rsidRPr="00CB4804">
        <w:t xml:space="preserve"> du TSB en date du </w:t>
      </w:r>
      <w:r w:rsidR="002F30D7">
        <w:t>16 mai 2024</w:t>
      </w:r>
      <w:r w:rsidRPr="00CB4804">
        <w:t>, et conformément au § 6.2 de la Recommandation UIT-T A.8 (Genève, 202</w:t>
      </w:r>
      <w:r w:rsidR="00677170">
        <w:t>4</w:t>
      </w:r>
      <w:r w:rsidRPr="00CB4804">
        <w:t>), je tiens à vous informer que, durant la séance plénière qui s</w:t>
      </w:r>
      <w:r>
        <w:t>'</w:t>
      </w:r>
      <w:r w:rsidRPr="00CB4804">
        <w:t xml:space="preserve">est tenue le </w:t>
      </w:r>
      <w:r w:rsidR="002F30D7">
        <w:t>12 juillet 2024</w:t>
      </w:r>
      <w:r w:rsidRPr="00CB4804">
        <w:t>, la Commission d</w:t>
      </w:r>
      <w:r>
        <w:t>'</w:t>
      </w:r>
      <w:r w:rsidRPr="00CB4804">
        <w:t xml:space="preserve">études 15 a approuvé les Recommandations UIT-T </w:t>
      </w:r>
      <w:r w:rsidR="002F30D7" w:rsidRPr="002F30D7">
        <w:t>G.9930, G.9941 et G.9942</w:t>
      </w:r>
      <w:r w:rsidRPr="00CB4804">
        <w:t>.</w:t>
      </w:r>
    </w:p>
    <w:p w14:paraId="0248CA01" w14:textId="77777777" w:rsidR="00CB4804" w:rsidRPr="00CB4804" w:rsidRDefault="00CB4804" w:rsidP="00CB4804">
      <w:r w:rsidRPr="00CB4804">
        <w:t>2</w:t>
      </w:r>
      <w:r w:rsidRPr="00CB4804">
        <w:tab/>
        <w:t>Les titres des textes à l'étude approuvés sont les suivants:</w:t>
      </w:r>
    </w:p>
    <w:p w14:paraId="3D7A292F" w14:textId="660F3EDC" w:rsidR="00CB4804" w:rsidRPr="00CB4804" w:rsidRDefault="00CB4804" w:rsidP="00CB4804">
      <w:pPr>
        <w:pStyle w:val="enumlev1"/>
      </w:pPr>
      <w:r w:rsidRPr="00CB4804">
        <w:rPr>
          <w:bCs/>
        </w:rPr>
        <w:t>−</w:t>
      </w:r>
      <w:r w:rsidRPr="00CB4804">
        <w:rPr>
          <w:bCs/>
        </w:rPr>
        <w:tab/>
      </w:r>
      <w:r w:rsidRPr="00CB4804">
        <w:rPr>
          <w:b/>
        </w:rPr>
        <w:t>Recommandation UIT-T G.99</w:t>
      </w:r>
      <w:r w:rsidR="002F30D7">
        <w:rPr>
          <w:b/>
        </w:rPr>
        <w:t>3</w:t>
      </w:r>
      <w:r w:rsidRPr="00CB4804">
        <w:rPr>
          <w:b/>
        </w:rPr>
        <w:t>0</w:t>
      </w:r>
      <w:r w:rsidRPr="00CB4804">
        <w:t xml:space="preserve">, </w:t>
      </w:r>
      <w:r w:rsidR="002F30D7" w:rsidRPr="002F30D7">
        <w:rPr>
          <w:i/>
          <w:iCs/>
        </w:rPr>
        <w:t>Fibre point à point dans les locaux</w:t>
      </w:r>
      <w:r w:rsidRPr="00CB4804">
        <w:t>.</w:t>
      </w:r>
    </w:p>
    <w:p w14:paraId="128AB8FC" w14:textId="644F9F7C" w:rsidR="00CB4804" w:rsidRPr="00CB4804" w:rsidRDefault="00CB4804" w:rsidP="00CB4804">
      <w:pPr>
        <w:pStyle w:val="enumlev1"/>
      </w:pPr>
      <w:r w:rsidRPr="00CB4804">
        <w:rPr>
          <w:bCs/>
        </w:rPr>
        <w:t>−</w:t>
      </w:r>
      <w:r w:rsidRPr="00CB4804">
        <w:rPr>
          <w:bCs/>
        </w:rPr>
        <w:tab/>
      </w:r>
      <w:r w:rsidRPr="00CB4804">
        <w:rPr>
          <w:b/>
        </w:rPr>
        <w:t>Recommandation UIT-T G.99</w:t>
      </w:r>
      <w:r w:rsidR="002F30D7">
        <w:rPr>
          <w:b/>
        </w:rPr>
        <w:t>4</w:t>
      </w:r>
      <w:r w:rsidRPr="005F08B7">
        <w:rPr>
          <w:b/>
          <w:bCs/>
        </w:rPr>
        <w:t>1</w:t>
      </w:r>
      <w:r w:rsidRPr="00CB4804">
        <w:t xml:space="preserve">, </w:t>
      </w:r>
      <w:r w:rsidR="002F30D7" w:rsidRPr="002F30D7">
        <w:rPr>
          <w:i/>
          <w:iCs/>
        </w:rPr>
        <w:t>Émetteurs-récepteurs dans les locaux de l'abonné utilisant la fibre à haut débit –</w:t>
      </w:r>
      <w:r w:rsidR="00677170">
        <w:rPr>
          <w:i/>
          <w:iCs/>
        </w:rPr>
        <w:t xml:space="preserve"> </w:t>
      </w:r>
      <w:r w:rsidR="002F30D7" w:rsidRPr="002F30D7">
        <w:rPr>
          <w:i/>
          <w:iCs/>
        </w:rPr>
        <w:t>Spécification de la couche physique</w:t>
      </w:r>
      <w:r w:rsidRPr="00CB4804">
        <w:t>.</w:t>
      </w:r>
    </w:p>
    <w:p w14:paraId="2B9D4666" w14:textId="74B95065" w:rsidR="002F30D7" w:rsidRPr="00CB4804" w:rsidRDefault="002F30D7" w:rsidP="002F30D7">
      <w:pPr>
        <w:pStyle w:val="enumlev1"/>
      </w:pPr>
      <w:r w:rsidRPr="00CB4804">
        <w:rPr>
          <w:bCs/>
        </w:rPr>
        <w:t>−</w:t>
      </w:r>
      <w:r w:rsidRPr="00CB4804">
        <w:rPr>
          <w:bCs/>
        </w:rPr>
        <w:tab/>
      </w:r>
      <w:r w:rsidRPr="00CB4804">
        <w:rPr>
          <w:b/>
        </w:rPr>
        <w:t>Recommandation UIT-T G.99</w:t>
      </w:r>
      <w:r>
        <w:rPr>
          <w:b/>
        </w:rPr>
        <w:t>4</w:t>
      </w:r>
      <w:r>
        <w:rPr>
          <w:b/>
          <w:bCs/>
        </w:rPr>
        <w:t>2</w:t>
      </w:r>
      <w:r w:rsidRPr="00CB4804">
        <w:t xml:space="preserve">, </w:t>
      </w:r>
      <w:r w:rsidRPr="002F30D7">
        <w:rPr>
          <w:i/>
          <w:iCs/>
        </w:rPr>
        <w:t>Émetteurs-récepteurs dans les locaux de l'abonné utilisant la fibre à haut débit – Couche de liaison de données</w:t>
      </w:r>
      <w:r w:rsidRPr="00CB4804">
        <w:t>.</w:t>
      </w:r>
    </w:p>
    <w:p w14:paraId="6EE75BE8" w14:textId="77777777" w:rsidR="00CB4804" w:rsidRPr="00CB4804" w:rsidRDefault="00CB4804" w:rsidP="00CB4804">
      <w:r w:rsidRPr="00CB4804">
        <w:t>3</w:t>
      </w:r>
      <w:r w:rsidRPr="00CB4804">
        <w:tab/>
        <w:t>Les renseignements existants sur les brevets sont accessibles en ligne sur le site web de l'UIT-T.</w:t>
      </w:r>
    </w:p>
    <w:p w14:paraId="3CBDD49C" w14:textId="77777777" w:rsidR="00CB4804" w:rsidRPr="00CB4804" w:rsidRDefault="00CB4804" w:rsidP="00CB4804">
      <w:r w:rsidRPr="00CB4804">
        <w:t>4</w:t>
      </w:r>
      <w:r w:rsidRPr="00CB4804">
        <w:tab/>
        <w:t>La version prépubliée des textes à l'étude approuvés sera prochainement disponible sur le site web de l'UIT-T.</w:t>
      </w:r>
    </w:p>
    <w:p w14:paraId="59922BED" w14:textId="77777777" w:rsidR="00CB4804" w:rsidRPr="00CB4804" w:rsidRDefault="00CB4804" w:rsidP="00CB4804">
      <w:r w:rsidRPr="00CB4804">
        <w:t>5</w:t>
      </w:r>
      <w:r w:rsidRPr="00CB4804">
        <w:tab/>
        <w:t>L'UIT publiera ces textes à l'étude approuvés dès que possible.</w:t>
      </w:r>
    </w:p>
    <w:p w14:paraId="57AC1955" w14:textId="77777777" w:rsidR="00CB4804" w:rsidRPr="00CB4804" w:rsidRDefault="00CB4804" w:rsidP="00CB4804">
      <w:r w:rsidRPr="00CB4804">
        <w:t>Veuillez agréer, Madame, Monsieur, l'assurance de ma considération distinguée.</w:t>
      </w:r>
    </w:p>
    <w:p w14:paraId="3A296738" w14:textId="5A5DBCDD" w:rsidR="00B60868" w:rsidRPr="00B60868" w:rsidRDefault="00B60868" w:rsidP="00B60868">
      <w:pPr>
        <w:spacing w:before="480" w:after="480"/>
        <w:rPr>
          <w:bCs/>
        </w:rPr>
      </w:pPr>
      <w:r w:rsidRPr="00B60868">
        <w:rPr>
          <w:bCs/>
        </w:rPr>
        <w:t>(</w:t>
      </w:r>
      <w:r w:rsidRPr="00B60868">
        <w:rPr>
          <w:bCs/>
          <w:i/>
        </w:rPr>
        <w:t>signé</w:t>
      </w:r>
      <w:r w:rsidRPr="00B60868">
        <w:rPr>
          <w:bCs/>
        </w:rPr>
        <w:t>)</w:t>
      </w:r>
    </w:p>
    <w:p w14:paraId="558FB742" w14:textId="175CD9BE" w:rsidR="002937DB" w:rsidRDefault="00307FB4" w:rsidP="00B60868">
      <w:pPr>
        <w:rPr>
          <w:bCs/>
        </w:rPr>
      </w:pPr>
      <w:r w:rsidRPr="00B60868">
        <w:rPr>
          <w:bCs/>
        </w:rPr>
        <w:t>Seizo Onoe</w:t>
      </w:r>
      <w:r w:rsidR="00B60868" w:rsidRPr="00B60868">
        <w:rPr>
          <w:bCs/>
        </w:rPr>
        <w:br/>
      </w:r>
      <w:r w:rsidRPr="00B60868">
        <w:rPr>
          <w:bCs/>
        </w:rPr>
        <w:t>Directeur du Bureau de la normalisation</w:t>
      </w:r>
      <w:r w:rsidR="00B60868" w:rsidRPr="00B60868">
        <w:rPr>
          <w:bCs/>
        </w:rPr>
        <w:br/>
      </w:r>
      <w:r w:rsidRPr="00B60868">
        <w:rPr>
          <w:bCs/>
        </w:rPr>
        <w:t>des télécommunications</w:t>
      </w:r>
    </w:p>
    <w:sectPr w:rsidR="002937DB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2736" w14:textId="67113894" w:rsidR="00697BC1" w:rsidRPr="00AF0D7D" w:rsidRDefault="002937DB" w:rsidP="002937DB">
    <w:pPr>
      <w:pStyle w:val="Footer"/>
      <w:rPr>
        <w:sz w:val="16"/>
        <w:szCs w:val="16"/>
        <w:lang w:val="fr-CH"/>
      </w:rPr>
    </w:pPr>
    <w:r w:rsidRPr="00AF0D7D">
      <w:rPr>
        <w:noProof/>
        <w:sz w:val="16"/>
        <w:szCs w:val="16"/>
        <w:lang w:val="fr-CH"/>
      </w:rPr>
      <w:fldChar w:fldCharType="begin"/>
    </w:r>
    <w:r w:rsidRPr="00AF0D7D">
      <w:rPr>
        <w:noProof/>
        <w:sz w:val="16"/>
        <w:szCs w:val="16"/>
        <w:lang w:val="fr-CH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Pr="00AF0D7D">
      <w:rPr>
        <w:noProof/>
        <w:sz w:val="16"/>
        <w:szCs w:val="16"/>
        <w:lang w:val="fr-CH"/>
      </w:rPr>
      <w:t>P:\TRAD\F\POOL\Templates\Rectifié par Mathilde F\TSB\PF_TSB_Circular.docx</w:t>
    </w:r>
    <w:r w:rsidRPr="00AF0D7D">
      <w:rPr>
        <w:noProof/>
        <w:sz w:val="16"/>
        <w:szCs w:val="16"/>
        <w:lang w:val="fr-CH"/>
      </w:rPr>
      <w:fldChar w:fldCharType="end"/>
    </w:r>
    <w:r w:rsidRPr="00AF0D7D">
      <w:rPr>
        <w:noProof/>
        <w:sz w:val="16"/>
        <w:szCs w:val="16"/>
        <w:lang w:val="fr-CH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5068EA42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0237E2CC" w:rsidR="00697BC1" w:rsidRPr="00697BC1" w:rsidRDefault="006502F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2F30D7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8645F"/>
    <w:rsid w:val="005A3DD9"/>
    <w:rsid w:val="005B1DFC"/>
    <w:rsid w:val="005F08B7"/>
    <w:rsid w:val="00601682"/>
    <w:rsid w:val="00603470"/>
    <w:rsid w:val="00625E79"/>
    <w:rsid w:val="006333F7"/>
    <w:rsid w:val="006427A1"/>
    <w:rsid w:val="00644741"/>
    <w:rsid w:val="006502F2"/>
    <w:rsid w:val="00677170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16B3E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804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91F1E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D127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6</TotalTime>
  <Pages>1</Pages>
  <Words>280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4</cp:revision>
  <cp:lastPrinted>2011-04-15T08:01:00Z</cp:lastPrinted>
  <dcterms:created xsi:type="dcterms:W3CDTF">2024-08-01T13:50:00Z</dcterms:created>
  <dcterms:modified xsi:type="dcterms:W3CDTF">2024-08-01T13:57:00Z</dcterms:modified>
</cp:coreProperties>
</file>