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8B2A" w14:textId="77777777" w:rsidR="00B41B62" w:rsidRPr="00493065" w:rsidRDefault="00B41B62" w:rsidP="00B41B62">
      <w:pPr>
        <w:rPr>
          <w:rFonts w:asciiTheme="majorBidi" w:hAnsiTheme="majorBidi" w:cstheme="majorBidi"/>
        </w:rPr>
      </w:pPr>
      <w:r w:rsidRPr="00493065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992B6A9" wp14:editId="0C766AEF">
                <wp:simplePos x="0" y="0"/>
                <wp:positionH relativeFrom="page">
                  <wp:posOffset>-2540</wp:posOffset>
                </wp:positionH>
                <wp:positionV relativeFrom="page">
                  <wp:posOffset>986155</wp:posOffset>
                </wp:positionV>
                <wp:extent cx="7772400" cy="229870"/>
                <wp:effectExtent l="0" t="0" r="0" b="0"/>
                <wp:wrapNone/>
                <wp:docPr id="1447643322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7315698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D74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759833" name="docshape9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4495D" id="docshapegroup7" o:spid="_x0000_s1026" style="position:absolute;margin-left:-.2pt;margin-top:77.65pt;width:612pt;height:18.1pt;z-index:-251646976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">
                <v:rect id="docshape8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" fillcolor="#d74900" stroked="f"/>
                <v:shape id="docshape9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</w:p>
    <w:tbl>
      <w:tblPr>
        <w:tblpPr w:leftFromText="181" w:rightFromText="181" w:horzAnchor="margin" w:tblpYSpec="top"/>
        <w:tblOverlap w:val="never"/>
        <w:tblW w:w="10773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703"/>
      </w:tblGrid>
      <w:tr w:rsidR="00B41B62" w:rsidRPr="00493065" w14:paraId="3C6E1F7B" w14:textId="77777777" w:rsidTr="00CC19E3">
        <w:trPr>
          <w:trHeight w:hRule="exact" w:val="992"/>
        </w:trPr>
        <w:tc>
          <w:tcPr>
            <w:tcW w:w="5070" w:type="dxa"/>
            <w:gridSpan w:val="2"/>
          </w:tcPr>
          <w:p w14:paraId="40B47425" w14:textId="77777777" w:rsidR="00B41B62" w:rsidRPr="00493065" w:rsidRDefault="00B41B62" w:rsidP="00CC19E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65D87785" w14:textId="77777777" w:rsidR="00B41B62" w:rsidRPr="00493065" w:rsidRDefault="00B41B62" w:rsidP="00CC19E3">
            <w:pPr>
              <w:spacing w:before="0"/>
              <w:jc w:val="right"/>
              <w:rPr>
                <w:rFonts w:ascii="Arial" w:hAnsi="Arial" w:cs="Arial"/>
              </w:rPr>
            </w:pPr>
            <w:r w:rsidRPr="00493065">
              <w:rPr>
                <w:rFonts w:ascii="Arial" w:hAnsi="Arial" w:cs="Arial"/>
              </w:rPr>
              <w:t>Standardization Sector</w:t>
            </w:r>
          </w:p>
        </w:tc>
      </w:tr>
      <w:tr w:rsidR="00B41B62" w:rsidRPr="00493065" w14:paraId="7759E9F3" w14:textId="77777777" w:rsidTr="00CC19E3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56" w:type="dxa"/>
            <w:gridSpan w:val="2"/>
          </w:tcPr>
          <w:p w14:paraId="67BA7651" w14:textId="77777777" w:rsidR="00B41B62" w:rsidRPr="00493065" w:rsidRDefault="00B41B62" w:rsidP="00CC19E3">
            <w:pPr>
              <w:widowControl w:val="0"/>
              <w:spacing w:before="440"/>
              <w:rPr>
                <w:rFonts w:ascii="Arial" w:eastAsia="Avenir Next W1G Medium" w:hAnsi="Arial" w:cs="Arial"/>
                <w:b/>
                <w:bCs/>
                <w:spacing w:val="-6"/>
                <w:sz w:val="44"/>
                <w:szCs w:val="44"/>
              </w:rPr>
            </w:pPr>
            <w:r w:rsidRPr="00493065">
              <w:rPr>
                <w:rFonts w:ascii="Arial" w:eastAsia="Avenir Next W1G Medium" w:hAnsi="Arial" w:cs="Arial"/>
                <w:b/>
                <w:bCs/>
                <w:spacing w:val="-6"/>
                <w:sz w:val="44"/>
                <w:szCs w:val="44"/>
              </w:rPr>
              <w:t>ITU Focus Group Technical Report</w:t>
            </w:r>
          </w:p>
        </w:tc>
      </w:tr>
      <w:tr w:rsidR="00B41B62" w:rsidRPr="00493065" w14:paraId="3BE7FBFC" w14:textId="77777777" w:rsidTr="00CC19E3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56" w:type="dxa"/>
            <w:gridSpan w:val="2"/>
          </w:tcPr>
          <w:p w14:paraId="4F70F807" w14:textId="77777777" w:rsidR="00B41B62" w:rsidRPr="00493065" w:rsidRDefault="00B41B62" w:rsidP="00CC19E3">
            <w:pPr>
              <w:widowControl w:val="0"/>
              <w:spacing w:after="240"/>
              <w:jc w:val="right"/>
              <w:rPr>
                <w:rFonts w:ascii="Arial" w:eastAsia="Avenir Next W1G Medium" w:hAnsi="Arial" w:cs="Arial"/>
                <w:b/>
                <w:bCs/>
                <w:spacing w:val="-6"/>
                <w:sz w:val="28"/>
                <w:szCs w:val="28"/>
              </w:rPr>
            </w:pPr>
            <w:r w:rsidRPr="00493065">
              <w:rPr>
                <w:rFonts w:ascii="Arial" w:eastAsia="Avenir Next W1G Medium" w:hAnsi="Arial" w:cs="Arial"/>
                <w:b/>
                <w:bCs/>
                <w:spacing w:val="-6"/>
                <w:sz w:val="28"/>
                <w:szCs w:val="28"/>
              </w:rPr>
              <w:t>(12/2023)</w:t>
            </w:r>
          </w:p>
        </w:tc>
      </w:tr>
      <w:tr w:rsidR="00B41B62" w:rsidRPr="00493065" w14:paraId="39397EE6" w14:textId="77777777" w:rsidTr="00CC19E3">
        <w:trPr>
          <w:trHeight w:val="80"/>
        </w:trPr>
        <w:tc>
          <w:tcPr>
            <w:tcW w:w="817" w:type="dxa"/>
          </w:tcPr>
          <w:p w14:paraId="4DBACB69" w14:textId="77777777" w:rsidR="00B41B62" w:rsidRPr="00493065" w:rsidRDefault="00B41B62" w:rsidP="00CC19E3">
            <w:pPr>
              <w:tabs>
                <w:tab w:val="right" w:pos="963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956" w:type="dxa"/>
            <w:gridSpan w:val="2"/>
            <w:tcBorders>
              <w:bottom w:val="single" w:sz="8" w:space="0" w:color="auto"/>
            </w:tcBorders>
          </w:tcPr>
          <w:p w14:paraId="644156C0" w14:textId="77777777" w:rsidR="00A95969" w:rsidRPr="00493065" w:rsidRDefault="00A95969" w:rsidP="00CC19E3">
            <w:pPr>
              <w:widowControl w:val="0"/>
              <w:spacing w:before="276" w:line="175" w:lineRule="auto"/>
              <w:rPr>
                <w:rFonts w:ascii="Arial" w:hAnsi="Arial" w:cs="Arial"/>
                <w:sz w:val="44"/>
                <w:szCs w:val="44"/>
              </w:rPr>
            </w:pPr>
          </w:p>
          <w:p w14:paraId="19ADBD07" w14:textId="1B67722C" w:rsidR="00B41B62" w:rsidRPr="00493065" w:rsidRDefault="00B41B62" w:rsidP="00CC19E3">
            <w:pPr>
              <w:widowControl w:val="0"/>
              <w:spacing w:before="276" w:line="175" w:lineRule="auto"/>
              <w:rPr>
                <w:rFonts w:ascii="Arial" w:hAnsi="Arial" w:cs="Arial"/>
                <w:sz w:val="44"/>
                <w:szCs w:val="44"/>
              </w:rPr>
            </w:pPr>
            <w:r w:rsidRPr="00493065">
              <w:rPr>
                <w:rFonts w:ascii="Arial" w:hAnsi="Arial" w:cs="Arial"/>
                <w:sz w:val="44"/>
                <w:szCs w:val="44"/>
              </w:rPr>
              <w:t>ITU Focus Group on metaverse</w:t>
            </w:r>
          </w:p>
        </w:tc>
      </w:tr>
      <w:tr w:rsidR="00B41B62" w:rsidRPr="00493065" w14:paraId="29F29535" w14:textId="77777777" w:rsidTr="00CC19E3">
        <w:trPr>
          <w:trHeight w:val="743"/>
        </w:trPr>
        <w:tc>
          <w:tcPr>
            <w:tcW w:w="817" w:type="dxa"/>
          </w:tcPr>
          <w:p w14:paraId="6DC610B9" w14:textId="77777777" w:rsidR="00B41B62" w:rsidRPr="00493065" w:rsidRDefault="00B41B62" w:rsidP="00CC19E3">
            <w:pPr>
              <w:tabs>
                <w:tab w:val="right" w:pos="9639"/>
              </w:tabs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</w:p>
        </w:tc>
        <w:tc>
          <w:tcPr>
            <w:tcW w:w="9956" w:type="dxa"/>
            <w:gridSpan w:val="2"/>
            <w:tcBorders>
              <w:top w:val="single" w:sz="8" w:space="0" w:color="auto"/>
            </w:tcBorders>
          </w:tcPr>
          <w:p w14:paraId="7D6EBD54" w14:textId="2E650533" w:rsidR="00B41B62" w:rsidRPr="00493065" w:rsidRDefault="00B41B62" w:rsidP="008F05D0">
            <w:pPr>
              <w:spacing w:before="440"/>
              <w:jc w:val="left"/>
              <w:rPr>
                <w:rFonts w:ascii="Arial" w:eastAsia="Avenir Next W1G Medium" w:hAnsi="Arial" w:cs="Arial"/>
                <w:b/>
                <w:bCs/>
                <w:i/>
                <w:iCs/>
                <w:spacing w:val="-6"/>
                <w:sz w:val="44"/>
                <w:szCs w:val="44"/>
              </w:rPr>
            </w:pPr>
            <w:r w:rsidRPr="00493065">
              <w:rPr>
                <w:rFonts w:ascii="Arial" w:eastAsia="Avenir Next W1G Medium" w:hAnsi="Arial" w:cs="Arial"/>
                <w:b/>
                <w:bCs/>
                <w:spacing w:val="-6"/>
                <w:sz w:val="44"/>
                <w:szCs w:val="44"/>
              </w:rPr>
              <w:t xml:space="preserve">Principles for building concepts and definitions related to </w:t>
            </w:r>
            <w:proofErr w:type="gramStart"/>
            <w:r w:rsidRPr="00493065">
              <w:rPr>
                <w:rFonts w:ascii="Arial" w:eastAsia="Avenir Next W1G Medium" w:hAnsi="Arial" w:cs="Arial"/>
                <w:b/>
                <w:bCs/>
                <w:spacing w:val="-6"/>
                <w:sz w:val="44"/>
                <w:szCs w:val="44"/>
              </w:rPr>
              <w:t>metaverse</w:t>
            </w:r>
            <w:proofErr w:type="gramEnd"/>
          </w:p>
          <w:p w14:paraId="1C0C9666" w14:textId="1C623B13" w:rsidR="00B41B62" w:rsidRPr="00493065" w:rsidRDefault="00B41B62" w:rsidP="008F05D0">
            <w:pPr>
              <w:widowControl w:val="0"/>
              <w:spacing w:before="440"/>
              <w:jc w:val="left"/>
              <w:rPr>
                <w:rFonts w:ascii="Arial" w:eastAsia="Avenir Next W1G Medium" w:hAnsi="Arial" w:cs="Arial"/>
                <w:color w:val="000000" w:themeColor="text1"/>
                <w:spacing w:val="-6"/>
                <w:sz w:val="44"/>
                <w:szCs w:val="44"/>
              </w:rPr>
            </w:pPr>
            <w:r w:rsidRPr="00493065">
              <w:rPr>
                <w:rFonts w:ascii="Arial" w:eastAsia="Avenir Next W1G Medium" w:hAnsi="Arial" w:cs="Arial"/>
                <w:i/>
                <w:iCs/>
                <w:spacing w:val="-6"/>
                <w:sz w:val="44"/>
                <w:szCs w:val="44"/>
              </w:rPr>
              <w:t>Working Group 1: General</w:t>
            </w:r>
          </w:p>
        </w:tc>
      </w:tr>
    </w:tbl>
    <w:tbl>
      <w:tblPr>
        <w:tblStyle w:val="TableGrid1"/>
        <w:tblpPr w:leftFromText="181" w:rightFromText="181" w:vertAnchor="page" w:horzAnchor="margin" w:tblpY="506"/>
        <w:tblW w:w="10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669"/>
      </w:tblGrid>
      <w:tr w:rsidR="00B41B62" w:rsidRPr="00493065" w14:paraId="0BDB6872" w14:textId="77777777" w:rsidTr="00CC19E3">
        <w:tc>
          <w:tcPr>
            <w:tcW w:w="5070" w:type="dxa"/>
            <w:vAlign w:val="center"/>
          </w:tcPr>
          <w:p w14:paraId="5A52D709" w14:textId="77777777" w:rsidR="00B41B62" w:rsidRPr="00493065" w:rsidRDefault="00B41B62" w:rsidP="00CC19E3">
            <w:pPr>
              <w:spacing w:before="0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93065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Pr="00493065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</w:rPr>
              <w:t>Publications</w:t>
            </w:r>
            <w:proofErr w:type="spellEnd"/>
          </w:p>
        </w:tc>
        <w:tc>
          <w:tcPr>
            <w:tcW w:w="5669" w:type="dxa"/>
            <w:vAlign w:val="center"/>
          </w:tcPr>
          <w:p w14:paraId="37106ABB" w14:textId="77777777" w:rsidR="00B41B62" w:rsidRPr="00493065" w:rsidRDefault="00B41B62" w:rsidP="00CC19E3">
            <w:pPr>
              <w:spacing w:before="0"/>
              <w:jc w:val="right"/>
              <w:rPr>
                <w:rFonts w:ascii="Arial" w:hAnsi="Arial" w:cs="Arial"/>
                <w:sz w:val="20"/>
              </w:rPr>
            </w:pPr>
            <w:r w:rsidRPr="00493065">
              <w:rPr>
                <w:rFonts w:ascii="Arial" w:hAnsi="Arial" w:cs="Arial"/>
                <w:b/>
                <w:spacing w:val="-4"/>
                <w:sz w:val="20"/>
              </w:rPr>
              <w:t>International Telecommunication Union</w:t>
            </w:r>
          </w:p>
        </w:tc>
      </w:tr>
    </w:tbl>
    <w:p w14:paraId="7B428F17" w14:textId="77777777" w:rsidR="00B41B62" w:rsidRPr="00493065" w:rsidRDefault="00B41B62" w:rsidP="00B41B62">
      <w:pPr>
        <w:spacing w:before="0"/>
        <w:rPr>
          <w:color w:val="000000"/>
          <w:lang w:eastAsia="zh-CN"/>
        </w:rPr>
      </w:pPr>
      <w:bookmarkStart w:id="0" w:name="_Hlk147940141"/>
      <w:r w:rsidRPr="00493065">
        <w:rPr>
          <w:noProof/>
          <w:color w:val="000000"/>
          <w:lang w:eastAsia="zh-CN"/>
        </w:rPr>
        <w:drawing>
          <wp:anchor distT="0" distB="0" distL="0" distR="0" simplePos="0" relativeHeight="251668480" behindDoc="1" locked="0" layoutInCell="1" allowOverlap="1" wp14:anchorId="35F0F7EA" wp14:editId="7863A279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985810737" name="Picture 985810737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3784F9B" w14:textId="77777777" w:rsidR="008E4D70" w:rsidRPr="00493065" w:rsidRDefault="008E4D70" w:rsidP="008E4D70">
      <w:pPr>
        <w:sectPr w:rsidR="008E4D70" w:rsidRPr="00493065" w:rsidSect="00C771C4">
          <w:headerReference w:type="default" r:id="rId12"/>
          <w:footerReference w:type="even" r:id="rId13"/>
          <w:footerReference w:type="first" r:id="rId14"/>
          <w:pgSz w:w="11907" w:h="16840"/>
          <w:pgMar w:top="1038" w:right="601" w:bottom="1860" w:left="618" w:header="510" w:footer="720" w:gutter="0"/>
          <w:cols w:space="720"/>
          <w:docGrid w:linePitch="326"/>
        </w:sectPr>
      </w:pPr>
    </w:p>
    <w:p w14:paraId="0A85CCF5" w14:textId="0AF976D6" w:rsidR="00736F6F" w:rsidRPr="00493065" w:rsidRDefault="00736F6F" w:rsidP="00736F6F">
      <w:pPr>
        <w:pStyle w:val="RecNo"/>
        <w:rPr>
          <w:szCs w:val="28"/>
        </w:rPr>
      </w:pPr>
      <w:r w:rsidRPr="00493065">
        <w:rPr>
          <w:szCs w:val="28"/>
        </w:rPr>
        <w:lastRenderedPageBreak/>
        <w:t>Technical Report</w:t>
      </w:r>
      <w:r w:rsidR="00213788" w:rsidRPr="00493065">
        <w:rPr>
          <w:szCs w:val="28"/>
        </w:rPr>
        <w:t xml:space="preserve"> ITU FGMV</w:t>
      </w:r>
      <w:r w:rsidR="00691C88" w:rsidRPr="00493065">
        <w:rPr>
          <w:szCs w:val="28"/>
        </w:rPr>
        <w:t>-21</w:t>
      </w:r>
    </w:p>
    <w:p w14:paraId="4A148488" w14:textId="6AEBA243" w:rsidR="00736F6F" w:rsidRPr="00493065" w:rsidRDefault="00736F6F" w:rsidP="00146F1E">
      <w:pPr>
        <w:pStyle w:val="Rectitle"/>
      </w:pPr>
      <w:r w:rsidRPr="00493065">
        <w:t xml:space="preserve">Principles for </w:t>
      </w:r>
      <w:r w:rsidR="00691C88" w:rsidRPr="00493065">
        <w:t>building concepts and definitions related to metaverse</w:t>
      </w:r>
    </w:p>
    <w:p w14:paraId="30D9314B" w14:textId="392B9BDB" w:rsidR="00736F6F" w:rsidRPr="00493065" w:rsidRDefault="00736F6F" w:rsidP="00146F1E">
      <w:pPr>
        <w:pStyle w:val="Headingb"/>
        <w:rPr>
          <w:lang w:bidi="ar-DZ"/>
        </w:rPr>
      </w:pPr>
      <w:r w:rsidRPr="00493065">
        <w:rPr>
          <w:lang w:bidi="ar-DZ"/>
        </w:rPr>
        <w:t>Summar</w:t>
      </w:r>
      <w:r w:rsidR="00C5636F" w:rsidRPr="00493065">
        <w:rPr>
          <w:lang w:bidi="ar-DZ"/>
        </w:rPr>
        <w:t>y</w:t>
      </w:r>
    </w:p>
    <w:p w14:paraId="1744CEBC" w14:textId="7AE6768D" w:rsidR="00736F6F" w:rsidRPr="00493065" w:rsidRDefault="00736F6F" w:rsidP="008B0682">
      <w:pPr>
        <w:rPr>
          <w:rFonts w:eastAsia="Calibri"/>
        </w:rPr>
      </w:pPr>
      <w:r w:rsidRPr="00493065">
        <w:rPr>
          <w:rFonts w:eastAsia="Calibri"/>
        </w:rPr>
        <w:t xml:space="preserve">This </w:t>
      </w:r>
      <w:r w:rsidR="00146F1E" w:rsidRPr="00493065">
        <w:rPr>
          <w:szCs w:val="28"/>
        </w:rPr>
        <w:t xml:space="preserve">Technical Report </w:t>
      </w:r>
      <w:r w:rsidRPr="00493065">
        <w:rPr>
          <w:rFonts w:eastAsia="Calibri"/>
        </w:rPr>
        <w:t xml:space="preserve">establishes the principles for building terms, concepts and definitions related to metaverse as the foundation for developing </w:t>
      </w:r>
      <w:r w:rsidR="00CF328D">
        <w:rPr>
          <w:rFonts w:eastAsia="Calibri"/>
        </w:rPr>
        <w:t xml:space="preserve">a </w:t>
      </w:r>
      <w:r w:rsidRPr="00493065">
        <w:rPr>
          <w:rFonts w:eastAsia="Calibri"/>
        </w:rPr>
        <w:t>technical specification of vocabulary for metaverse.</w:t>
      </w:r>
    </w:p>
    <w:p w14:paraId="021EF426" w14:textId="77777777" w:rsidR="00C5636F" w:rsidRPr="00493065" w:rsidRDefault="00736F6F" w:rsidP="008B1E28">
      <w:pPr>
        <w:pStyle w:val="Headingb"/>
        <w:rPr>
          <w:lang w:bidi="ar-DZ"/>
        </w:rPr>
      </w:pPr>
      <w:r w:rsidRPr="00493065">
        <w:rPr>
          <w:lang w:bidi="ar-DZ"/>
        </w:rPr>
        <w:t>Keywords</w:t>
      </w:r>
    </w:p>
    <w:p w14:paraId="46DB65B4" w14:textId="58731A37" w:rsidR="00C5636F" w:rsidRPr="00493065" w:rsidRDefault="00C01108" w:rsidP="008B0682">
      <w:pPr>
        <w:rPr>
          <w:rFonts w:eastAsia="SimSun"/>
        </w:rPr>
      </w:pPr>
      <w:r w:rsidRPr="00493065">
        <w:rPr>
          <w:rFonts w:eastAsia="SimSun"/>
        </w:rPr>
        <w:t>C</w:t>
      </w:r>
      <w:r w:rsidR="00736F6F" w:rsidRPr="00493065">
        <w:rPr>
          <w:rFonts w:eastAsia="SimSun"/>
        </w:rPr>
        <w:t xml:space="preserve">oncepts, definitions, </w:t>
      </w:r>
      <w:r w:rsidRPr="00493065">
        <w:rPr>
          <w:rFonts w:eastAsia="SimSun"/>
        </w:rPr>
        <w:t>metaverse,</w:t>
      </w:r>
      <w:r w:rsidRPr="00493065">
        <w:rPr>
          <w:rFonts w:eastAsia="Calibri"/>
        </w:rPr>
        <w:t xml:space="preserve"> </w:t>
      </w:r>
      <w:r w:rsidR="00736F6F" w:rsidRPr="00493065">
        <w:rPr>
          <w:rFonts w:eastAsia="Calibri"/>
        </w:rPr>
        <w:t>principles</w:t>
      </w:r>
      <w:r w:rsidR="00736F6F" w:rsidRPr="00493065">
        <w:rPr>
          <w:rFonts w:eastAsia="SimSun"/>
        </w:rPr>
        <w:t>.</w:t>
      </w:r>
    </w:p>
    <w:p w14:paraId="5D681459" w14:textId="77777777" w:rsidR="00C5636F" w:rsidRPr="00493065" w:rsidRDefault="00C5636F" w:rsidP="008B1E28">
      <w:pPr>
        <w:pStyle w:val="Headingb"/>
        <w:rPr>
          <w:lang w:bidi="ar-DZ"/>
        </w:rPr>
      </w:pPr>
      <w:bookmarkStart w:id="1" w:name="_Toc151633581"/>
      <w:bookmarkStart w:id="2" w:name="_Toc151634062"/>
      <w:bookmarkStart w:id="3" w:name="_Toc152860912"/>
      <w:r w:rsidRPr="00493065">
        <w:rPr>
          <w:lang w:bidi="ar-DZ"/>
        </w:rPr>
        <w:t>Note</w:t>
      </w:r>
      <w:bookmarkEnd w:id="1"/>
      <w:bookmarkEnd w:id="2"/>
      <w:bookmarkEnd w:id="3"/>
    </w:p>
    <w:p w14:paraId="7500D64D" w14:textId="5C37ABA8" w:rsidR="00C5636F" w:rsidRPr="00493065" w:rsidRDefault="00C5636F" w:rsidP="008F05D0">
      <w:pPr>
        <w:pStyle w:val="Note"/>
      </w:pPr>
      <w:r w:rsidRPr="00493065">
        <w:t>This Technical Report is an informative ITU-T publication. Mandatory provisions, such as those found in ITU</w:t>
      </w:r>
      <w:r w:rsidR="008F05D0" w:rsidRPr="00493065">
        <w:noBreakHyphen/>
      </w:r>
      <w:r w:rsidRPr="00493065">
        <w:t>T Recommendations, are outside the scope of this publication. This publication should only be referenced bibliographically in ITU-T Recommendations.</w:t>
      </w:r>
    </w:p>
    <w:p w14:paraId="3C2A48C6" w14:textId="77777777" w:rsidR="00C5636F" w:rsidRPr="00493065" w:rsidRDefault="00C5636F" w:rsidP="008B1E28">
      <w:pPr>
        <w:pStyle w:val="Headingb"/>
        <w:rPr>
          <w:lang w:bidi="ar-DZ"/>
        </w:rPr>
      </w:pPr>
      <w:bookmarkStart w:id="4" w:name="_Toc151633582"/>
      <w:bookmarkStart w:id="5" w:name="_Toc151634063"/>
      <w:bookmarkStart w:id="6" w:name="_Toc152860913"/>
      <w:r w:rsidRPr="00493065">
        <w:rPr>
          <w:lang w:bidi="ar-DZ"/>
        </w:rPr>
        <w:t>Change Log</w:t>
      </w:r>
      <w:bookmarkEnd w:id="4"/>
      <w:bookmarkEnd w:id="5"/>
      <w:bookmarkEnd w:id="6"/>
    </w:p>
    <w:p w14:paraId="7719A033" w14:textId="3B43E673" w:rsidR="00C5636F" w:rsidRPr="00493065" w:rsidRDefault="00C5636F" w:rsidP="008B0682">
      <w:r w:rsidRPr="00493065">
        <w:t xml:space="preserve">This document contains Version 1.0 of the ITU Technical Report on </w:t>
      </w:r>
      <w:r w:rsidR="009B499E" w:rsidRPr="00493065">
        <w:t>"</w:t>
      </w:r>
      <w:r w:rsidR="004535EC" w:rsidRPr="00493065">
        <w:rPr>
          <w:i/>
          <w:iCs/>
        </w:rPr>
        <w:t>Principles for building concepts and definitions related to metaverse</w:t>
      </w:r>
      <w:r w:rsidR="009B499E" w:rsidRPr="00493065">
        <w:t>"</w:t>
      </w:r>
      <w:r w:rsidRPr="00493065">
        <w:t xml:space="preserve"> </w:t>
      </w:r>
      <w:r w:rsidR="004535EC" w:rsidRPr="00493065">
        <w:t>approved at the 4th meeting of the ITU Focus Group on metaverse (ITU FG-MV), held on 4-7 December 2023 in Geneva, Switzerland.</w:t>
      </w:r>
    </w:p>
    <w:p w14:paraId="4E5661AA" w14:textId="0C47D276" w:rsidR="00C5636F" w:rsidRPr="00493065" w:rsidRDefault="00C5636F" w:rsidP="008B1E28">
      <w:pPr>
        <w:pStyle w:val="Headingb"/>
        <w:rPr>
          <w:lang w:bidi="ar-DZ"/>
        </w:rPr>
      </w:pPr>
      <w:bookmarkStart w:id="7" w:name="_heading=h.dpkve4wh14bu" w:colFirst="0" w:colLast="0"/>
      <w:bookmarkStart w:id="8" w:name="_Toc151633583"/>
      <w:bookmarkStart w:id="9" w:name="_Toc151634064"/>
      <w:bookmarkStart w:id="10" w:name="_Toc152860914"/>
      <w:bookmarkEnd w:id="7"/>
      <w:r w:rsidRPr="00493065">
        <w:rPr>
          <w:lang w:bidi="ar-DZ"/>
        </w:rPr>
        <w:t>Acknowledg</w:t>
      </w:r>
      <w:r w:rsidR="00493065">
        <w:rPr>
          <w:lang w:bidi="ar-DZ"/>
        </w:rPr>
        <w:t>e</w:t>
      </w:r>
      <w:r w:rsidRPr="00493065">
        <w:rPr>
          <w:lang w:bidi="ar-DZ"/>
        </w:rPr>
        <w:t>ments</w:t>
      </w:r>
      <w:bookmarkEnd w:id="8"/>
      <w:bookmarkEnd w:id="9"/>
      <w:bookmarkEnd w:id="10"/>
    </w:p>
    <w:p w14:paraId="62EDA127" w14:textId="190E0344" w:rsidR="00C5636F" w:rsidRPr="00493065" w:rsidRDefault="00C5636F" w:rsidP="008B0682">
      <w:r w:rsidRPr="00493065">
        <w:t xml:space="preserve">This Technical Report was researched and written by </w:t>
      </w:r>
      <w:r w:rsidR="00A43DD5" w:rsidRPr="00493065">
        <w:rPr>
          <w:lang w:eastAsia="zh-CN"/>
        </w:rPr>
        <w:t>Xiaomi</w:t>
      </w:r>
      <w:r w:rsidR="00A43DD5" w:rsidRPr="00493065">
        <w:t xml:space="preserve"> </w:t>
      </w:r>
      <w:r w:rsidR="00A43DD5" w:rsidRPr="00493065">
        <w:rPr>
          <w:lang w:eastAsia="zh-CN"/>
        </w:rPr>
        <w:t>An</w:t>
      </w:r>
      <w:r w:rsidR="00A43DD5" w:rsidRPr="00493065">
        <w:t xml:space="preserve"> </w:t>
      </w:r>
      <w:r w:rsidRPr="00493065">
        <w:t>(</w:t>
      </w:r>
      <w:r w:rsidR="009C50D1" w:rsidRPr="00493065">
        <w:t>Renmin University of China, China</w:t>
      </w:r>
      <w:r w:rsidRPr="00493065">
        <w:t xml:space="preserve">), </w:t>
      </w:r>
      <w:r w:rsidR="00B71D17" w:rsidRPr="00493065">
        <w:t>R</w:t>
      </w:r>
      <w:r w:rsidR="00B71D17" w:rsidRPr="00493065">
        <w:rPr>
          <w:lang w:eastAsia="zh-CN"/>
        </w:rPr>
        <w:t>ui</w:t>
      </w:r>
      <w:r w:rsidR="00B71D17" w:rsidRPr="00493065">
        <w:t xml:space="preserve"> Wang </w:t>
      </w:r>
      <w:r w:rsidRPr="00493065">
        <w:t>(</w:t>
      </w:r>
      <w:r w:rsidR="009C50D1" w:rsidRPr="00493065">
        <w:t>Renmin University of China, China</w:t>
      </w:r>
      <w:r w:rsidRPr="00493065">
        <w:t xml:space="preserve">), </w:t>
      </w:r>
      <w:r w:rsidR="005074B6" w:rsidRPr="00493065">
        <w:t xml:space="preserve">Jie Huang </w:t>
      </w:r>
      <w:r w:rsidRPr="00493065">
        <w:t>(</w:t>
      </w:r>
      <w:r w:rsidR="009C50D1" w:rsidRPr="00493065">
        <w:t>Renmin University of China, China</w:t>
      </w:r>
      <w:r w:rsidRPr="00493065">
        <w:t>)</w:t>
      </w:r>
      <w:r w:rsidR="009F21AA" w:rsidRPr="00493065">
        <w:t xml:space="preserve"> and Leonidas Anthopoulos (University of Thessaly, Greece)</w:t>
      </w:r>
      <w:r w:rsidRPr="00493065">
        <w:t xml:space="preserve"> as a contribution to the ITU Focus Group on metaverse (FG-MV). The development of this document was coordinated by </w:t>
      </w:r>
      <w:r w:rsidR="00147891" w:rsidRPr="00493065">
        <w:t xml:space="preserve">Leonidas Anthopoulos </w:t>
      </w:r>
      <w:r w:rsidRPr="00493065">
        <w:t>(</w:t>
      </w:r>
      <w:r w:rsidR="00F83296" w:rsidRPr="00493065">
        <w:t>University of Thessaly, Greece</w:t>
      </w:r>
      <w:r w:rsidRPr="00493065">
        <w:t xml:space="preserve">), as FG-MV Working Group </w:t>
      </w:r>
      <w:r w:rsidR="003D412F" w:rsidRPr="00493065">
        <w:t>1</w:t>
      </w:r>
      <w:r w:rsidRPr="00493065">
        <w:t xml:space="preserve"> Chair, </w:t>
      </w:r>
      <w:r w:rsidR="00FE431F" w:rsidRPr="00493065">
        <w:t>Radia Funna</w:t>
      </w:r>
      <w:r w:rsidR="004B2CA2" w:rsidRPr="00493065">
        <w:t xml:space="preserve"> (</w:t>
      </w:r>
      <w:r w:rsidR="00FE431F" w:rsidRPr="00493065">
        <w:t>Build n Blaze, LLC</w:t>
      </w:r>
      <w:r w:rsidR="004B2CA2" w:rsidRPr="00493065">
        <w:t xml:space="preserve">), as FG-MV Working Group 1 </w:t>
      </w:r>
      <w:r w:rsidR="00FE431F" w:rsidRPr="00493065">
        <w:t xml:space="preserve">Acting </w:t>
      </w:r>
      <w:r w:rsidR="004B2CA2" w:rsidRPr="00493065">
        <w:t>Chair</w:t>
      </w:r>
      <w:r w:rsidR="00FE431F" w:rsidRPr="00493065">
        <w:t xml:space="preserve">, </w:t>
      </w:r>
      <w:r w:rsidRPr="00493065">
        <w:t xml:space="preserve">and by </w:t>
      </w:r>
      <w:r w:rsidR="009F21AA" w:rsidRPr="00493065">
        <w:rPr>
          <w:lang w:eastAsia="zh-CN"/>
        </w:rPr>
        <w:t>Xiaomi</w:t>
      </w:r>
      <w:r w:rsidR="009F21AA" w:rsidRPr="00493065">
        <w:t xml:space="preserve"> </w:t>
      </w:r>
      <w:proofErr w:type="gramStart"/>
      <w:r w:rsidR="009F21AA" w:rsidRPr="00493065">
        <w:rPr>
          <w:lang w:eastAsia="zh-CN"/>
        </w:rPr>
        <w:t>An</w:t>
      </w:r>
      <w:proofErr w:type="gramEnd"/>
      <w:r w:rsidR="009F21AA" w:rsidRPr="00493065">
        <w:t xml:space="preserve"> (Renmin University of China, China)</w:t>
      </w:r>
      <w:r w:rsidR="00D60D4A" w:rsidRPr="00493065">
        <w:t xml:space="preserve"> </w:t>
      </w:r>
      <w:r w:rsidRPr="00493065">
        <w:t xml:space="preserve">as Chair of Task Group on </w:t>
      </w:r>
      <w:r w:rsidR="008F7092" w:rsidRPr="00493065">
        <w:t>terminology &amp; definitions</w:t>
      </w:r>
      <w:r w:rsidRPr="00493065">
        <w:t>.</w:t>
      </w:r>
    </w:p>
    <w:p w14:paraId="23B2DA67" w14:textId="5A6329E1" w:rsidR="00A815ED" w:rsidRPr="00493065" w:rsidRDefault="00A815ED" w:rsidP="008B0682">
      <w:r w:rsidRPr="00493065">
        <w:t xml:space="preserve">Special thanks to Hideo </w:t>
      </w:r>
      <w:proofErr w:type="spellStart"/>
      <w:r w:rsidRPr="00493065">
        <w:t>Imanaka</w:t>
      </w:r>
      <w:proofErr w:type="spellEnd"/>
      <w:r w:rsidRPr="00493065">
        <w:t xml:space="preserve"> (NICT, Japan) for their helpful reviews and contributions.</w:t>
      </w:r>
    </w:p>
    <w:p w14:paraId="52EFACD0" w14:textId="77777777" w:rsidR="00C5636F" w:rsidRPr="00493065" w:rsidRDefault="00C5636F" w:rsidP="008B0682">
      <w:r w:rsidRPr="00493065">
        <w:t xml:space="preserve">Additional information and materials relating to this report can be found at: </w:t>
      </w:r>
      <w:hyperlink r:id="rId15">
        <w:r w:rsidRPr="00493065">
          <w:rPr>
            <w:color w:val="0000FF"/>
            <w:u w:val="single"/>
          </w:rPr>
          <w:t>https://www.itu.int/go/fgmv</w:t>
        </w:r>
      </w:hyperlink>
      <w:r w:rsidRPr="00493065">
        <w:t xml:space="preserve">. If you would like to provide any additional information, please contact Cristina Bueti at </w:t>
      </w:r>
      <w:hyperlink r:id="rId16">
        <w:r w:rsidRPr="00493065">
          <w:rPr>
            <w:color w:val="0000FF"/>
            <w:u w:val="single"/>
          </w:rPr>
          <w:t>tsbfgmv@itu.int</w:t>
        </w:r>
      </w:hyperlink>
      <w:r w:rsidRPr="00493065">
        <w:t>.</w:t>
      </w:r>
    </w:p>
    <w:p w14:paraId="6F03E70D" w14:textId="72C19369" w:rsidR="00F14ADA" w:rsidRPr="00493065" w:rsidRDefault="00F14AD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</w:pPr>
      <w:r w:rsidRPr="00493065">
        <w:br w:type="page"/>
      </w:r>
    </w:p>
    <w:tbl>
      <w:tblPr>
        <w:tblpPr w:leftFromText="180" w:rightFromText="180" w:vertAnchor="text" w:horzAnchor="margin" w:tblpY="68"/>
        <w:tblW w:w="97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491"/>
        <w:gridCol w:w="4278"/>
      </w:tblGrid>
      <w:tr w:rsidR="00FC751A" w:rsidRPr="00843FBC" w14:paraId="6460D92A" w14:textId="77777777" w:rsidTr="00115E47">
        <w:trPr>
          <w:trHeight w:val="666"/>
        </w:trPr>
        <w:tc>
          <w:tcPr>
            <w:tcW w:w="1985" w:type="dxa"/>
          </w:tcPr>
          <w:p w14:paraId="10C4D367" w14:textId="6F84AE24" w:rsidR="00FC751A" w:rsidRPr="00493065" w:rsidRDefault="00FC751A" w:rsidP="00115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66" w:lineRule="auto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93065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Editor</w:t>
            </w:r>
            <w:r w:rsidR="00D60D4A" w:rsidRPr="00493065">
              <w:rPr>
                <w:b/>
                <w:bCs/>
                <w:color w:val="000000" w:themeColor="text1"/>
                <w:sz w:val="22"/>
                <w:szCs w:val="22"/>
              </w:rPr>
              <w:t xml:space="preserve"> &amp; </w:t>
            </w:r>
            <w:r w:rsidR="00D60D4A" w:rsidRPr="00493065">
              <w:rPr>
                <w:b/>
                <w:bCs/>
                <w:sz w:val="22"/>
                <w:szCs w:val="22"/>
              </w:rPr>
              <w:t>Task Group Chair</w:t>
            </w:r>
            <w:r w:rsidRPr="00493065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491" w:type="dxa"/>
            <w:vAlign w:val="center"/>
          </w:tcPr>
          <w:p w14:paraId="0AC3D0D9" w14:textId="0475B11B" w:rsidR="00FC751A" w:rsidRPr="00493065" w:rsidRDefault="00FC751A" w:rsidP="00115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left"/>
              <w:rPr>
                <w:color w:val="000000" w:themeColor="text1"/>
                <w:sz w:val="22"/>
                <w:szCs w:val="22"/>
              </w:rPr>
            </w:pPr>
            <w:r w:rsidRPr="00493065">
              <w:rPr>
                <w:sz w:val="22"/>
                <w:szCs w:val="22"/>
                <w:lang w:eastAsia="zh-CN"/>
              </w:rPr>
              <w:t>Xiaomi</w:t>
            </w:r>
            <w:r w:rsidRPr="00493065">
              <w:rPr>
                <w:sz w:val="22"/>
                <w:szCs w:val="22"/>
              </w:rPr>
              <w:t xml:space="preserve"> </w:t>
            </w:r>
            <w:r w:rsidRPr="00493065">
              <w:rPr>
                <w:sz w:val="22"/>
                <w:szCs w:val="22"/>
                <w:lang w:eastAsia="zh-CN"/>
              </w:rPr>
              <w:t>An</w:t>
            </w:r>
            <w:r w:rsidRPr="00493065">
              <w:rPr>
                <w:sz w:val="22"/>
                <w:szCs w:val="22"/>
              </w:rPr>
              <w:br/>
              <w:t xml:space="preserve">Renmin University of China </w:t>
            </w:r>
            <w:r w:rsidRPr="00493065">
              <w:rPr>
                <w:sz w:val="22"/>
                <w:szCs w:val="22"/>
              </w:rPr>
              <w:br/>
            </w:r>
            <w:proofErr w:type="spellStart"/>
            <w:r w:rsidRPr="00493065">
              <w:rPr>
                <w:sz w:val="22"/>
                <w:szCs w:val="22"/>
              </w:rPr>
              <w:t>China</w:t>
            </w:r>
            <w:proofErr w:type="spellEnd"/>
          </w:p>
        </w:tc>
        <w:tc>
          <w:tcPr>
            <w:tcW w:w="4278" w:type="dxa"/>
          </w:tcPr>
          <w:p w14:paraId="152FC337" w14:textId="50757697" w:rsidR="00FC751A" w:rsidRPr="00C059DF" w:rsidRDefault="00FC751A" w:rsidP="00115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66" w:lineRule="auto"/>
              <w:jc w:val="left"/>
              <w:rPr>
                <w:color w:val="000000" w:themeColor="text1"/>
                <w:sz w:val="22"/>
                <w:szCs w:val="22"/>
                <w:lang w:val="de-DE"/>
              </w:rPr>
            </w:pPr>
            <w:r w:rsidRPr="00C059DF">
              <w:rPr>
                <w:sz w:val="22"/>
                <w:szCs w:val="22"/>
                <w:lang w:val="de-DE"/>
              </w:rPr>
              <w:t>Tel</w:t>
            </w:r>
            <w:r w:rsidR="00115E47" w:rsidRPr="00C059DF">
              <w:rPr>
                <w:sz w:val="22"/>
                <w:szCs w:val="22"/>
                <w:lang w:val="de-DE"/>
              </w:rPr>
              <w:t>.</w:t>
            </w:r>
            <w:r w:rsidRPr="00C059DF">
              <w:rPr>
                <w:sz w:val="22"/>
                <w:szCs w:val="22"/>
                <w:lang w:val="de-DE"/>
              </w:rPr>
              <w:t xml:space="preserve">: </w:t>
            </w:r>
            <w:r w:rsidRPr="00C059DF">
              <w:rPr>
                <w:sz w:val="22"/>
                <w:szCs w:val="22"/>
                <w:lang w:val="de-DE"/>
              </w:rPr>
              <w:tab/>
              <w:t>+86 13521644930</w:t>
            </w:r>
            <w:r w:rsidRPr="00C059DF">
              <w:rPr>
                <w:sz w:val="22"/>
                <w:szCs w:val="22"/>
                <w:lang w:val="de-DE"/>
              </w:rPr>
              <w:br/>
              <w:t>E</w:t>
            </w:r>
            <w:r w:rsidR="00306CBC" w:rsidRPr="00C059DF">
              <w:rPr>
                <w:sz w:val="22"/>
                <w:szCs w:val="22"/>
                <w:lang w:val="de-DE"/>
              </w:rPr>
              <w:t>-</w:t>
            </w:r>
            <w:r w:rsidRPr="00C059DF">
              <w:rPr>
                <w:sz w:val="22"/>
                <w:szCs w:val="22"/>
                <w:lang w:val="de-DE"/>
              </w:rPr>
              <w:t>mail:</w:t>
            </w:r>
            <w:r w:rsidRPr="00C059DF">
              <w:rPr>
                <w:sz w:val="22"/>
                <w:szCs w:val="22"/>
                <w:lang w:val="de-DE"/>
              </w:rPr>
              <w:tab/>
            </w:r>
            <w:hyperlink r:id="rId17" w:history="1">
              <w:r w:rsidRPr="00C059DF">
                <w:rPr>
                  <w:rStyle w:val="Hyperlink"/>
                  <w:sz w:val="22"/>
                  <w:szCs w:val="22"/>
                  <w:lang w:val="de-DE"/>
                </w:rPr>
                <w:t>anxiaomi@ruc.edu.cn</w:t>
              </w:r>
            </w:hyperlink>
            <w:r w:rsidRPr="00C059DF">
              <w:rPr>
                <w:sz w:val="22"/>
                <w:szCs w:val="22"/>
                <w:lang w:val="de-DE"/>
              </w:rPr>
              <w:t xml:space="preserve"> </w:t>
            </w:r>
          </w:p>
        </w:tc>
      </w:tr>
      <w:tr w:rsidR="00FC751A" w:rsidRPr="00843FBC" w14:paraId="63C5C8FF" w14:textId="77777777" w:rsidTr="00115E47">
        <w:trPr>
          <w:trHeight w:val="540"/>
        </w:trPr>
        <w:tc>
          <w:tcPr>
            <w:tcW w:w="1985" w:type="dxa"/>
          </w:tcPr>
          <w:p w14:paraId="72780555" w14:textId="77777777" w:rsidR="00FC751A" w:rsidRPr="00493065" w:rsidRDefault="00FC751A" w:rsidP="00115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93065">
              <w:rPr>
                <w:b/>
                <w:bCs/>
                <w:color w:val="000000" w:themeColor="text1"/>
                <w:sz w:val="22"/>
                <w:szCs w:val="22"/>
              </w:rPr>
              <w:t>Editor:</w:t>
            </w:r>
          </w:p>
        </w:tc>
        <w:tc>
          <w:tcPr>
            <w:tcW w:w="3491" w:type="dxa"/>
            <w:vAlign w:val="center"/>
          </w:tcPr>
          <w:p w14:paraId="7C956B19" w14:textId="6BD74DF2" w:rsidR="00FC751A" w:rsidRPr="00493065" w:rsidRDefault="00FC751A" w:rsidP="00115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56" w:lineRule="auto"/>
              <w:jc w:val="left"/>
              <w:rPr>
                <w:sz w:val="22"/>
                <w:szCs w:val="22"/>
              </w:rPr>
            </w:pPr>
            <w:r w:rsidRPr="00493065">
              <w:rPr>
                <w:sz w:val="22"/>
                <w:szCs w:val="22"/>
              </w:rPr>
              <w:t>R</w:t>
            </w:r>
            <w:r w:rsidRPr="00493065">
              <w:rPr>
                <w:sz w:val="22"/>
                <w:szCs w:val="22"/>
                <w:lang w:eastAsia="zh-CN"/>
              </w:rPr>
              <w:t>ui</w:t>
            </w:r>
            <w:r w:rsidRPr="00493065">
              <w:rPr>
                <w:sz w:val="22"/>
                <w:szCs w:val="22"/>
              </w:rPr>
              <w:t xml:space="preserve"> Wang</w:t>
            </w:r>
            <w:r w:rsidRPr="00493065">
              <w:rPr>
                <w:sz w:val="22"/>
                <w:szCs w:val="22"/>
              </w:rPr>
              <w:br/>
              <w:t xml:space="preserve">Renmin University of China </w:t>
            </w:r>
            <w:r w:rsidRPr="00493065">
              <w:rPr>
                <w:sz w:val="22"/>
                <w:szCs w:val="22"/>
              </w:rPr>
              <w:br/>
            </w:r>
            <w:proofErr w:type="spellStart"/>
            <w:r w:rsidRPr="00493065">
              <w:rPr>
                <w:sz w:val="22"/>
                <w:szCs w:val="22"/>
              </w:rPr>
              <w:t>China</w:t>
            </w:r>
            <w:proofErr w:type="spellEnd"/>
          </w:p>
        </w:tc>
        <w:tc>
          <w:tcPr>
            <w:tcW w:w="4278" w:type="dxa"/>
          </w:tcPr>
          <w:p w14:paraId="0B3AA482" w14:textId="455357CC" w:rsidR="00FC751A" w:rsidRPr="00C059DF" w:rsidRDefault="00FC751A" w:rsidP="00115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left"/>
              <w:rPr>
                <w:color w:val="000000" w:themeColor="text1"/>
                <w:sz w:val="22"/>
                <w:szCs w:val="22"/>
                <w:lang w:val="de-DE"/>
              </w:rPr>
            </w:pPr>
            <w:r w:rsidRPr="00C059DF">
              <w:rPr>
                <w:sz w:val="22"/>
                <w:szCs w:val="22"/>
                <w:lang w:val="de-DE"/>
              </w:rPr>
              <w:t>Tel</w:t>
            </w:r>
            <w:r w:rsidR="00115E47" w:rsidRPr="00C059DF">
              <w:rPr>
                <w:sz w:val="22"/>
                <w:szCs w:val="22"/>
                <w:lang w:val="de-DE"/>
              </w:rPr>
              <w:t>.</w:t>
            </w:r>
            <w:r w:rsidRPr="00C059DF">
              <w:rPr>
                <w:sz w:val="22"/>
                <w:szCs w:val="22"/>
                <w:lang w:val="de-DE"/>
              </w:rPr>
              <w:t xml:space="preserve">: </w:t>
            </w:r>
            <w:r w:rsidRPr="00C059DF">
              <w:rPr>
                <w:sz w:val="22"/>
                <w:szCs w:val="22"/>
                <w:lang w:val="de-DE"/>
              </w:rPr>
              <w:tab/>
              <w:t>+86 13060085251</w:t>
            </w:r>
            <w:r w:rsidRPr="00C059DF">
              <w:rPr>
                <w:sz w:val="22"/>
                <w:szCs w:val="22"/>
                <w:lang w:val="de-DE"/>
              </w:rPr>
              <w:br/>
              <w:t>E</w:t>
            </w:r>
            <w:r w:rsidR="00306CBC" w:rsidRPr="00C059DF">
              <w:rPr>
                <w:sz w:val="22"/>
                <w:szCs w:val="22"/>
                <w:lang w:val="de-DE"/>
              </w:rPr>
              <w:t>-</w:t>
            </w:r>
            <w:r w:rsidRPr="00C059DF">
              <w:rPr>
                <w:sz w:val="22"/>
                <w:szCs w:val="22"/>
                <w:lang w:val="de-DE"/>
              </w:rPr>
              <w:t>mail:</w:t>
            </w:r>
            <w:r w:rsidRPr="00C059DF">
              <w:rPr>
                <w:sz w:val="22"/>
                <w:szCs w:val="22"/>
                <w:lang w:val="de-DE"/>
              </w:rPr>
              <w:tab/>
            </w:r>
            <w:hyperlink r:id="rId18" w:history="1">
              <w:r w:rsidRPr="00C059DF">
                <w:rPr>
                  <w:rStyle w:val="Hyperlink"/>
                  <w:sz w:val="22"/>
                  <w:szCs w:val="22"/>
                  <w:lang w:val="de-DE"/>
                </w:rPr>
                <w:t>wangrui1998@ruc.edu.cn</w:t>
              </w:r>
            </w:hyperlink>
            <w:r w:rsidRPr="00C059DF">
              <w:rPr>
                <w:sz w:val="22"/>
                <w:szCs w:val="22"/>
                <w:lang w:val="de-DE"/>
              </w:rPr>
              <w:t xml:space="preserve"> </w:t>
            </w:r>
          </w:p>
        </w:tc>
      </w:tr>
      <w:tr w:rsidR="00FC751A" w:rsidRPr="00843FBC" w14:paraId="425359C9" w14:textId="77777777" w:rsidTr="00115E47">
        <w:trPr>
          <w:trHeight w:val="540"/>
        </w:trPr>
        <w:tc>
          <w:tcPr>
            <w:tcW w:w="1985" w:type="dxa"/>
          </w:tcPr>
          <w:p w14:paraId="35BCBA33" w14:textId="77777777" w:rsidR="00FC751A" w:rsidRPr="00493065" w:rsidRDefault="00FC751A" w:rsidP="00115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93065">
              <w:rPr>
                <w:b/>
                <w:bCs/>
                <w:sz w:val="22"/>
                <w:szCs w:val="22"/>
              </w:rPr>
              <w:t>Editor:</w:t>
            </w:r>
          </w:p>
        </w:tc>
        <w:tc>
          <w:tcPr>
            <w:tcW w:w="3491" w:type="dxa"/>
            <w:vAlign w:val="center"/>
          </w:tcPr>
          <w:p w14:paraId="488CFA26" w14:textId="6F2E94CA" w:rsidR="00FC751A" w:rsidRPr="00493065" w:rsidRDefault="00FC751A" w:rsidP="00115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56" w:lineRule="auto"/>
              <w:jc w:val="left"/>
              <w:rPr>
                <w:sz w:val="22"/>
                <w:szCs w:val="22"/>
              </w:rPr>
            </w:pPr>
            <w:r w:rsidRPr="00493065">
              <w:rPr>
                <w:sz w:val="22"/>
                <w:szCs w:val="22"/>
              </w:rPr>
              <w:t>Jie Huang</w:t>
            </w:r>
            <w:r w:rsidRPr="00493065">
              <w:rPr>
                <w:sz w:val="22"/>
                <w:szCs w:val="22"/>
              </w:rPr>
              <w:br/>
              <w:t xml:space="preserve">Renmin University of China </w:t>
            </w:r>
            <w:r w:rsidRPr="00493065">
              <w:rPr>
                <w:sz w:val="22"/>
                <w:szCs w:val="22"/>
              </w:rPr>
              <w:br/>
            </w:r>
            <w:proofErr w:type="spellStart"/>
            <w:r w:rsidRPr="00493065">
              <w:rPr>
                <w:sz w:val="22"/>
                <w:szCs w:val="22"/>
              </w:rPr>
              <w:t>China</w:t>
            </w:r>
            <w:proofErr w:type="spellEnd"/>
          </w:p>
        </w:tc>
        <w:tc>
          <w:tcPr>
            <w:tcW w:w="4278" w:type="dxa"/>
          </w:tcPr>
          <w:p w14:paraId="63655AA5" w14:textId="295BF7E4" w:rsidR="00FC751A" w:rsidRPr="00C059DF" w:rsidRDefault="00FC751A" w:rsidP="00115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left"/>
              <w:rPr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C059DF">
              <w:rPr>
                <w:sz w:val="22"/>
                <w:szCs w:val="22"/>
                <w:lang w:val="de-DE"/>
              </w:rPr>
              <w:t>Tel</w:t>
            </w:r>
            <w:r w:rsidR="00115E47" w:rsidRPr="00C059DF">
              <w:rPr>
                <w:sz w:val="22"/>
                <w:szCs w:val="22"/>
                <w:lang w:val="de-DE"/>
              </w:rPr>
              <w:t>.</w:t>
            </w:r>
            <w:r w:rsidRPr="00C059DF">
              <w:rPr>
                <w:sz w:val="22"/>
                <w:szCs w:val="22"/>
                <w:lang w:val="de-DE"/>
              </w:rPr>
              <w:t xml:space="preserve">: </w:t>
            </w:r>
            <w:r w:rsidRPr="00C059DF">
              <w:rPr>
                <w:sz w:val="22"/>
                <w:szCs w:val="22"/>
                <w:lang w:val="de-DE"/>
              </w:rPr>
              <w:tab/>
              <w:t xml:space="preserve">+86 18110077873 </w:t>
            </w:r>
            <w:r w:rsidRPr="00C059DF">
              <w:rPr>
                <w:sz w:val="22"/>
                <w:szCs w:val="22"/>
                <w:lang w:val="de-DE"/>
              </w:rPr>
              <w:br/>
              <w:t>E</w:t>
            </w:r>
            <w:r w:rsidR="00306CBC" w:rsidRPr="00C059DF">
              <w:rPr>
                <w:sz w:val="22"/>
                <w:szCs w:val="22"/>
                <w:lang w:val="de-DE"/>
              </w:rPr>
              <w:t>-</w:t>
            </w:r>
            <w:r w:rsidRPr="00C059DF">
              <w:rPr>
                <w:sz w:val="22"/>
                <w:szCs w:val="22"/>
                <w:lang w:val="de-DE"/>
              </w:rPr>
              <w:t>mail:</w:t>
            </w:r>
            <w:r w:rsidRPr="00C059DF">
              <w:rPr>
                <w:sz w:val="22"/>
                <w:szCs w:val="22"/>
                <w:lang w:val="de-DE"/>
              </w:rPr>
              <w:tab/>
            </w:r>
            <w:hyperlink r:id="rId19" w:history="1">
              <w:r w:rsidRPr="00C059DF">
                <w:rPr>
                  <w:rStyle w:val="Hyperlink"/>
                  <w:sz w:val="22"/>
                  <w:szCs w:val="22"/>
                  <w:lang w:val="de-DE"/>
                </w:rPr>
                <w:t>huangjie2018@ruc.edu.cn</w:t>
              </w:r>
            </w:hyperlink>
            <w:r w:rsidRPr="00C059DF">
              <w:rPr>
                <w:sz w:val="22"/>
                <w:szCs w:val="22"/>
                <w:lang w:val="de-DE"/>
              </w:rPr>
              <w:t xml:space="preserve"> </w:t>
            </w:r>
          </w:p>
        </w:tc>
      </w:tr>
      <w:tr w:rsidR="00FC751A" w:rsidRPr="00493065" w14:paraId="0E245E81" w14:textId="77777777" w:rsidTr="00115E47">
        <w:trPr>
          <w:trHeight w:val="540"/>
        </w:trPr>
        <w:tc>
          <w:tcPr>
            <w:tcW w:w="1985" w:type="dxa"/>
          </w:tcPr>
          <w:p w14:paraId="12A858CD" w14:textId="699A1401" w:rsidR="00FC751A" w:rsidRPr="00493065" w:rsidRDefault="00E4696B" w:rsidP="00A62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left"/>
              <w:rPr>
                <w:b/>
                <w:bCs/>
                <w:sz w:val="22"/>
                <w:szCs w:val="22"/>
              </w:rPr>
            </w:pPr>
            <w:r w:rsidRPr="00493065">
              <w:rPr>
                <w:b/>
                <w:bCs/>
                <w:sz w:val="22"/>
                <w:szCs w:val="22"/>
              </w:rPr>
              <w:t xml:space="preserve">Editor &amp; </w:t>
            </w:r>
            <w:r w:rsidR="00A6211E" w:rsidRPr="00493065">
              <w:rPr>
                <w:b/>
                <w:bCs/>
                <w:sz w:val="22"/>
                <w:szCs w:val="22"/>
              </w:rPr>
              <w:br/>
            </w:r>
            <w:r w:rsidR="00FC751A" w:rsidRPr="00493065">
              <w:rPr>
                <w:b/>
                <w:bCs/>
                <w:sz w:val="22"/>
                <w:szCs w:val="22"/>
              </w:rPr>
              <w:t>WG1 Chair:</w:t>
            </w:r>
          </w:p>
        </w:tc>
        <w:tc>
          <w:tcPr>
            <w:tcW w:w="3491" w:type="dxa"/>
            <w:vAlign w:val="center"/>
          </w:tcPr>
          <w:p w14:paraId="5F636FB6" w14:textId="2A44AE3E" w:rsidR="00FC751A" w:rsidRPr="00493065" w:rsidRDefault="00FC751A" w:rsidP="00115E47">
            <w:pPr>
              <w:spacing w:before="80" w:line="256" w:lineRule="auto"/>
              <w:jc w:val="left"/>
              <w:rPr>
                <w:sz w:val="22"/>
                <w:szCs w:val="22"/>
              </w:rPr>
            </w:pPr>
            <w:r w:rsidRPr="00493065">
              <w:rPr>
                <w:sz w:val="22"/>
                <w:szCs w:val="22"/>
              </w:rPr>
              <w:t>Leonidas ANTHOPOULOS</w:t>
            </w:r>
            <w:r w:rsidRPr="00493065">
              <w:rPr>
                <w:sz w:val="22"/>
                <w:szCs w:val="22"/>
              </w:rPr>
              <w:br/>
              <w:t>University of Thessaly</w:t>
            </w:r>
            <w:r w:rsidRPr="00493065">
              <w:rPr>
                <w:sz w:val="22"/>
                <w:szCs w:val="22"/>
              </w:rPr>
              <w:br/>
              <w:t>Greece</w:t>
            </w:r>
          </w:p>
        </w:tc>
        <w:tc>
          <w:tcPr>
            <w:tcW w:w="4278" w:type="dxa"/>
          </w:tcPr>
          <w:p w14:paraId="04C17EA6" w14:textId="4F4E2EC0" w:rsidR="00FC751A" w:rsidRPr="00493065" w:rsidRDefault="00FC751A" w:rsidP="00115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left"/>
              <w:rPr>
                <w:sz w:val="22"/>
                <w:szCs w:val="22"/>
              </w:rPr>
            </w:pPr>
            <w:r w:rsidRPr="00493065">
              <w:rPr>
                <w:sz w:val="22"/>
                <w:szCs w:val="22"/>
              </w:rPr>
              <w:t>E</w:t>
            </w:r>
            <w:r w:rsidR="00306CBC" w:rsidRPr="00493065">
              <w:rPr>
                <w:sz w:val="22"/>
                <w:szCs w:val="22"/>
              </w:rPr>
              <w:t>-</w:t>
            </w:r>
            <w:r w:rsidRPr="00493065">
              <w:rPr>
                <w:sz w:val="22"/>
                <w:szCs w:val="22"/>
              </w:rPr>
              <w:t>mail:</w:t>
            </w:r>
            <w:r w:rsidR="009B499E" w:rsidRPr="00493065">
              <w:rPr>
                <w:sz w:val="22"/>
                <w:szCs w:val="22"/>
              </w:rPr>
              <w:tab/>
            </w:r>
            <w:hyperlink r:id="rId20" w:history="1">
              <w:r w:rsidRPr="00493065">
                <w:rPr>
                  <w:rStyle w:val="Hyperlink"/>
                  <w:sz w:val="22"/>
                  <w:szCs w:val="22"/>
                </w:rPr>
                <w:t>lanthopo@uth.gr</w:t>
              </w:r>
            </w:hyperlink>
            <w:r w:rsidRPr="00493065">
              <w:rPr>
                <w:sz w:val="22"/>
                <w:szCs w:val="22"/>
              </w:rPr>
              <w:t xml:space="preserve"> </w:t>
            </w:r>
          </w:p>
        </w:tc>
      </w:tr>
      <w:tr w:rsidR="00324448" w:rsidRPr="00493065" w14:paraId="16D8668C" w14:textId="77777777" w:rsidTr="00115E47">
        <w:trPr>
          <w:trHeight w:val="540"/>
        </w:trPr>
        <w:tc>
          <w:tcPr>
            <w:tcW w:w="1985" w:type="dxa"/>
          </w:tcPr>
          <w:p w14:paraId="2EC15D2C" w14:textId="6B138E5C" w:rsidR="00324448" w:rsidRPr="00493065" w:rsidRDefault="00324448" w:rsidP="00115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left"/>
              <w:rPr>
                <w:b/>
                <w:bCs/>
                <w:sz w:val="22"/>
                <w:szCs w:val="22"/>
              </w:rPr>
            </w:pPr>
            <w:r w:rsidRPr="00493065">
              <w:rPr>
                <w:b/>
                <w:bCs/>
                <w:sz w:val="22"/>
                <w:szCs w:val="22"/>
              </w:rPr>
              <w:t>WG1 Acting Chair:</w:t>
            </w:r>
          </w:p>
        </w:tc>
        <w:tc>
          <w:tcPr>
            <w:tcW w:w="3491" w:type="dxa"/>
            <w:vAlign w:val="center"/>
          </w:tcPr>
          <w:p w14:paraId="4B201EBA" w14:textId="681A3177" w:rsidR="00324448" w:rsidRPr="00493065" w:rsidRDefault="00324448" w:rsidP="00115E47">
            <w:pPr>
              <w:spacing w:before="80" w:line="256" w:lineRule="auto"/>
              <w:jc w:val="left"/>
              <w:rPr>
                <w:sz w:val="22"/>
                <w:szCs w:val="22"/>
              </w:rPr>
            </w:pPr>
            <w:r w:rsidRPr="00493065">
              <w:rPr>
                <w:sz w:val="22"/>
                <w:szCs w:val="22"/>
              </w:rPr>
              <w:t>Radia Funna</w:t>
            </w:r>
            <w:r w:rsidRPr="00493065">
              <w:rPr>
                <w:sz w:val="22"/>
                <w:szCs w:val="22"/>
              </w:rPr>
              <w:br/>
              <w:t>Build n Blaze</w:t>
            </w:r>
            <w:r w:rsidR="00377832" w:rsidRPr="00493065">
              <w:rPr>
                <w:sz w:val="22"/>
                <w:szCs w:val="22"/>
              </w:rPr>
              <w:t>, LLC.</w:t>
            </w:r>
          </w:p>
        </w:tc>
        <w:tc>
          <w:tcPr>
            <w:tcW w:w="4278" w:type="dxa"/>
          </w:tcPr>
          <w:p w14:paraId="2A4792D3" w14:textId="49A01015" w:rsidR="00324448" w:rsidRPr="00493065" w:rsidRDefault="00324448" w:rsidP="00115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sz w:val="22"/>
                <w:szCs w:val="22"/>
              </w:rPr>
            </w:pPr>
            <w:r w:rsidRPr="00493065">
              <w:rPr>
                <w:sz w:val="22"/>
                <w:szCs w:val="22"/>
              </w:rPr>
              <w:t>E</w:t>
            </w:r>
            <w:r w:rsidR="00306CBC" w:rsidRPr="00493065">
              <w:rPr>
                <w:sz w:val="22"/>
                <w:szCs w:val="22"/>
              </w:rPr>
              <w:t>-</w:t>
            </w:r>
            <w:r w:rsidRPr="00493065">
              <w:rPr>
                <w:sz w:val="22"/>
                <w:szCs w:val="22"/>
              </w:rPr>
              <w:t>mail:</w:t>
            </w:r>
            <w:r w:rsidR="009B499E" w:rsidRPr="00493065">
              <w:rPr>
                <w:sz w:val="22"/>
                <w:szCs w:val="22"/>
              </w:rPr>
              <w:tab/>
            </w:r>
            <w:hyperlink r:id="rId21" w:history="1">
              <w:r w:rsidR="009B499E" w:rsidRPr="00493065">
                <w:rPr>
                  <w:rStyle w:val="Hyperlink"/>
                  <w:sz w:val="22"/>
                  <w:szCs w:val="22"/>
                </w:rPr>
                <w:t>rfunna@buildnblaze.com</w:t>
              </w:r>
            </w:hyperlink>
            <w:r w:rsidR="004535EC" w:rsidRPr="00493065">
              <w:rPr>
                <w:sz w:val="22"/>
                <w:szCs w:val="22"/>
              </w:rPr>
              <w:t xml:space="preserve"> </w:t>
            </w:r>
          </w:p>
        </w:tc>
      </w:tr>
    </w:tbl>
    <w:p w14:paraId="0D63434D" w14:textId="77777777" w:rsidR="00FE4DC8" w:rsidRPr="00493065" w:rsidRDefault="00FE4DC8" w:rsidP="00FE4DC8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34198863" w14:textId="77777777" w:rsidR="00FE4DC8" w:rsidRPr="00493065" w:rsidRDefault="00FE4DC8" w:rsidP="00FE4DC8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529213ED" w14:textId="77777777" w:rsidR="00FE4DC8" w:rsidRPr="00493065" w:rsidRDefault="00FE4DC8" w:rsidP="00FE4DC8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49134A2E" w14:textId="77777777" w:rsidR="00FE4DC8" w:rsidRPr="00493065" w:rsidRDefault="00FE4DC8" w:rsidP="00FE4DC8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411B3CF" w14:textId="77777777" w:rsidR="00FE4DC8" w:rsidRPr="00493065" w:rsidRDefault="00FE4DC8" w:rsidP="00FE4DC8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362BD1A9" w14:textId="77777777" w:rsidR="00FE4DC8" w:rsidRPr="00493065" w:rsidRDefault="00FE4DC8" w:rsidP="00FE4DC8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4A17027B" w14:textId="77777777" w:rsidR="00FE4DC8" w:rsidRPr="00493065" w:rsidRDefault="00FE4DC8" w:rsidP="00FE4DC8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6FC70A76" w14:textId="77777777" w:rsidR="00FE4DC8" w:rsidRPr="00493065" w:rsidRDefault="00FE4DC8" w:rsidP="00FE4DC8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31BB3417" w14:textId="77777777" w:rsidR="00F14ADA" w:rsidRPr="00493065" w:rsidRDefault="00F14ADA" w:rsidP="00FE4DC8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693D391C" w14:textId="77777777" w:rsidR="00F14ADA" w:rsidRPr="00493065" w:rsidRDefault="00F14ADA" w:rsidP="00FE4DC8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558346DC" w14:textId="77777777" w:rsidR="00F14ADA" w:rsidRPr="00493065" w:rsidRDefault="00F14ADA" w:rsidP="00FE4DC8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144F4294" w14:textId="77777777" w:rsidR="00F14ADA" w:rsidRPr="00493065" w:rsidRDefault="00F14ADA" w:rsidP="00FE4DC8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59F9D5BA" w14:textId="77777777" w:rsidR="00F14ADA" w:rsidRPr="00493065" w:rsidRDefault="00F14ADA" w:rsidP="00FE4DC8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11D16F35" w14:textId="77777777" w:rsidR="00F14ADA" w:rsidRPr="00493065" w:rsidRDefault="00F14ADA" w:rsidP="00FE4DC8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71FBA03B" w14:textId="77777777" w:rsidR="00F14ADA" w:rsidRPr="00493065" w:rsidRDefault="00F14ADA" w:rsidP="00FE4DC8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51210758" w14:textId="77777777" w:rsidR="00F14ADA" w:rsidRPr="00493065" w:rsidRDefault="00F14ADA" w:rsidP="00FE4DC8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2F144E7F" w14:textId="77777777" w:rsidR="00FE4DC8" w:rsidRPr="00493065" w:rsidRDefault="00FE4DC8" w:rsidP="00FE4DC8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39142DB6" w14:textId="77777777" w:rsidR="00FE4DC8" w:rsidRPr="00493065" w:rsidRDefault="00FE4DC8" w:rsidP="00FE4DC8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562A7535" w14:textId="2D656F5F" w:rsidR="00FE4DC8" w:rsidRPr="00493065" w:rsidRDefault="00FE4DC8" w:rsidP="00FE4DC8">
      <w:pPr>
        <w:spacing w:line="269" w:lineRule="auto"/>
        <w:jc w:val="center"/>
        <w:rPr>
          <w:sz w:val="22"/>
          <w:szCs w:val="22"/>
        </w:rPr>
      </w:pPr>
      <w:r w:rsidRPr="00493065">
        <w:rPr>
          <w:rFonts w:eastAsia="Noto Sans Symbols"/>
          <w:sz w:val="22"/>
          <w:szCs w:val="22"/>
        </w:rPr>
        <w:t>©</w:t>
      </w:r>
      <w:r w:rsidRPr="00493065">
        <w:rPr>
          <w:sz w:val="22"/>
          <w:szCs w:val="22"/>
        </w:rPr>
        <w:t xml:space="preserve"> ITU 202</w:t>
      </w:r>
      <w:r w:rsidRPr="0049306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1552" behindDoc="1" locked="0" layoutInCell="1" hidden="0" allowOverlap="1" wp14:anchorId="217B6073" wp14:editId="152FEE5A">
                <wp:simplePos x="0" y="0"/>
                <wp:positionH relativeFrom="column">
                  <wp:posOffset>1460500</wp:posOffset>
                </wp:positionH>
                <wp:positionV relativeFrom="paragraph">
                  <wp:posOffset>10083800</wp:posOffset>
                </wp:positionV>
                <wp:extent cx="924560" cy="158115"/>
                <wp:effectExtent l="0" t="0" r="0" b="0"/>
                <wp:wrapNone/>
                <wp:docPr id="969835962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3245" y="3710468"/>
                          <a:ext cx="905510" cy="139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5510" h="139065" extrusionOk="0">
                              <a:moveTo>
                                <a:pt x="0" y="0"/>
                              </a:moveTo>
                              <a:lnTo>
                                <a:pt x="0" y="139065"/>
                              </a:lnTo>
                              <a:lnTo>
                                <a:pt x="905510" y="139065"/>
                              </a:lnTo>
                              <a:lnTo>
                                <a:pt x="905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ED1C03" w14:textId="77777777" w:rsidR="00FE4DC8" w:rsidRDefault="00FE4DC8" w:rsidP="00FE4DC8">
                            <w:pPr>
                              <w:spacing w:before="12"/>
                              <w:ind w:left="20" w:firstLine="4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FGMV-06 (2023-10)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B6073" id="Freeform 24" o:spid="_x0000_s1026" style="position:absolute;left:0;text-align:left;margin-left:115pt;margin-top:794pt;width:72.8pt;height:12.45pt;z-index:-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05510,139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" adj="-11796480,,5400" path="m,l,139065r905510,l905510,,,xe" stroked="f">
                <v:stroke joinstyle="miter"/>
                <v:formulas/>
                <v:path arrowok="t" o:extrusionok="f" o:connecttype="custom" textboxrect="0,0,905510,139065"/>
                <v:textbox inset="7pt,3pt,7pt,3pt">
                  <w:txbxContent>
                    <w:p w14:paraId="38ED1C03" w14:textId="77777777" w:rsidR="00FE4DC8" w:rsidRDefault="00FE4DC8" w:rsidP="00FE4DC8">
                      <w:pPr>
                        <w:spacing w:before="12"/>
                        <w:ind w:left="20" w:firstLine="40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FGMV-06 (2023-10)</w:t>
                      </w:r>
                    </w:p>
                  </w:txbxContent>
                </v:textbox>
              </v:shape>
            </w:pict>
          </mc:Fallback>
        </mc:AlternateContent>
      </w:r>
      <w:r w:rsidRPr="0049306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2576" behindDoc="1" locked="0" layoutInCell="1" hidden="0" allowOverlap="1" wp14:anchorId="6AD7AC9D" wp14:editId="6F05EC88">
                <wp:simplePos x="0" y="0"/>
                <wp:positionH relativeFrom="column">
                  <wp:posOffset>800100</wp:posOffset>
                </wp:positionH>
                <wp:positionV relativeFrom="paragraph">
                  <wp:posOffset>10083800</wp:posOffset>
                </wp:positionV>
                <wp:extent cx="102870" cy="158115"/>
                <wp:effectExtent l="0" t="0" r="0" b="0"/>
                <wp:wrapNone/>
                <wp:docPr id="899374167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4090" y="3710468"/>
                          <a:ext cx="83820" cy="139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139065" extrusionOk="0">
                              <a:moveTo>
                                <a:pt x="0" y="0"/>
                              </a:moveTo>
                              <a:lnTo>
                                <a:pt x="0" y="139065"/>
                              </a:lnTo>
                              <a:lnTo>
                                <a:pt x="83820" y="139065"/>
                              </a:lnTo>
                              <a:lnTo>
                                <a:pt x="83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87BEC" w14:textId="77777777" w:rsidR="00FE4DC8" w:rsidRDefault="00FE4DC8" w:rsidP="00FE4DC8">
                            <w:pPr>
                              <w:spacing w:before="12"/>
                              <w:ind w:left="20" w:firstLine="4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ii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7AC9D" id="Freeform 20" o:spid="_x0000_s1027" style="position:absolute;left:0;text-align:left;margin-left:63pt;margin-top:794pt;width:8.1pt;height:12.45pt;z-index:-2516439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83820,139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" adj="-11796480,,5400" path="m,l,139065r83820,l83820,,,xe" stroked="f">
                <v:stroke joinstyle="miter"/>
                <v:formulas/>
                <v:path arrowok="t" o:extrusionok="f" o:connecttype="custom" textboxrect="0,0,83820,139065"/>
                <v:textbox inset="7pt,3pt,7pt,3pt">
                  <w:txbxContent>
                    <w:p w14:paraId="7B587BEC" w14:textId="77777777" w:rsidR="00FE4DC8" w:rsidRDefault="00FE4DC8" w:rsidP="00FE4DC8">
                      <w:pPr>
                        <w:spacing w:before="12"/>
                        <w:ind w:left="20" w:firstLine="40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 w:rsidR="00F14ADA" w:rsidRPr="00493065">
        <w:rPr>
          <w:sz w:val="22"/>
          <w:szCs w:val="22"/>
        </w:rPr>
        <w:t>4</w:t>
      </w:r>
    </w:p>
    <w:p w14:paraId="59B3D16F" w14:textId="51A4317D" w:rsidR="00F14ADA" w:rsidRPr="00493065" w:rsidRDefault="00F14ADA" w:rsidP="00F14ADA">
      <w:pPr>
        <w:rPr>
          <w:sz w:val="22"/>
        </w:rPr>
      </w:pPr>
      <w:r w:rsidRPr="00493065">
        <w:rPr>
          <w:sz w:val="22"/>
        </w:rPr>
        <w:t>Some rights reserved.</w:t>
      </w:r>
      <w:r w:rsidRPr="00493065">
        <w:rPr>
          <w:i/>
          <w:iCs/>
          <w:sz w:val="22"/>
        </w:rPr>
        <w:t xml:space="preserve"> </w:t>
      </w:r>
      <w:r w:rsidRPr="00493065">
        <w:rPr>
          <w:sz w:val="22"/>
        </w:rPr>
        <w:t>This publication is available under the Creative Commons Attribution</w:t>
      </w:r>
      <w:r w:rsidR="00493065">
        <w:rPr>
          <w:sz w:val="22"/>
        </w:rPr>
        <w:t xml:space="preserve"> </w:t>
      </w:r>
      <w:r w:rsidRPr="00493065">
        <w:rPr>
          <w:sz w:val="22"/>
        </w:rPr>
        <w:t>Non</w:t>
      </w:r>
      <w:r w:rsidR="00493065">
        <w:rPr>
          <w:sz w:val="22"/>
        </w:rPr>
        <w:t>-</w:t>
      </w:r>
      <w:r w:rsidRPr="00493065">
        <w:rPr>
          <w:sz w:val="22"/>
        </w:rPr>
        <w:t>Commercial</w:t>
      </w:r>
      <w:r w:rsidR="00493065">
        <w:rPr>
          <w:sz w:val="22"/>
        </w:rPr>
        <w:t xml:space="preserve"> </w:t>
      </w:r>
      <w:r w:rsidRPr="00493065">
        <w:rPr>
          <w:sz w:val="22"/>
        </w:rPr>
        <w:t xml:space="preserve">Share Alike 3.0 IGO licence (CC BY-NC-SA 3.0 IGO; </w:t>
      </w:r>
      <w:hyperlink r:id="rId22" w:history="1">
        <w:r w:rsidRPr="00493065">
          <w:rPr>
            <w:rStyle w:val="Hyperlink"/>
            <w:sz w:val="22"/>
          </w:rPr>
          <w:t>https://creativecommons.org/licenses/by-nc-sa/3.0/igo</w:t>
        </w:r>
      </w:hyperlink>
      <w:r w:rsidRPr="00493065">
        <w:rPr>
          <w:sz w:val="22"/>
        </w:rPr>
        <w:t>).</w:t>
      </w:r>
    </w:p>
    <w:p w14:paraId="627682F0" w14:textId="77777777" w:rsidR="00F14ADA" w:rsidRPr="00493065" w:rsidRDefault="00F14ADA" w:rsidP="00F14ADA">
      <w:r w:rsidRPr="00493065">
        <w:rPr>
          <w:sz w:val="22"/>
        </w:rPr>
        <w:t xml:space="preserve">For any uses of this publication that are not included in this licence, please seek permission from ITU by contacting </w:t>
      </w:r>
      <w:hyperlink r:id="rId23" w:history="1">
        <w:r w:rsidRPr="00493065">
          <w:rPr>
            <w:rStyle w:val="Hyperlink"/>
            <w:sz w:val="22"/>
          </w:rPr>
          <w:t>TSBmail@itu.int</w:t>
        </w:r>
      </w:hyperlink>
      <w:r w:rsidRPr="00493065">
        <w:rPr>
          <w:sz w:val="22"/>
        </w:rPr>
        <w:t>.</w:t>
      </w:r>
    </w:p>
    <w:p w14:paraId="76E3963D" w14:textId="41169A77" w:rsidR="00736F6F" w:rsidRPr="00493065" w:rsidRDefault="00FE4DC8" w:rsidP="00306CBC">
      <w:pPr>
        <w:spacing w:before="0"/>
      </w:pPr>
      <w:r w:rsidRPr="00493065">
        <w:br w:type="page"/>
      </w:r>
    </w:p>
    <w:p w14:paraId="6C88CFCB" w14:textId="77777777" w:rsidR="00BB5478" w:rsidRPr="00493065" w:rsidRDefault="00BB5478" w:rsidP="00BB5478">
      <w:pPr>
        <w:jc w:val="center"/>
        <w:rPr>
          <w:b/>
        </w:rPr>
      </w:pPr>
      <w:r w:rsidRPr="00493065">
        <w:rPr>
          <w:b/>
        </w:rPr>
        <w:lastRenderedPageBreak/>
        <w:t>Table of Contents</w:t>
      </w:r>
    </w:p>
    <w:p w14:paraId="22A7BB55" w14:textId="1403006F" w:rsidR="00BD3D5A" w:rsidRPr="00493065" w:rsidRDefault="00BD3D5A" w:rsidP="00BD3D5A">
      <w:pPr>
        <w:pStyle w:val="toc0"/>
        <w:ind w:right="992"/>
        <w:rPr>
          <w:noProof/>
        </w:rPr>
      </w:pPr>
      <w:r w:rsidRPr="00493065">
        <w:tab/>
        <w:t>Page</w:t>
      </w:r>
    </w:p>
    <w:p w14:paraId="17CA6799" w14:textId="66323E33" w:rsidR="00BD3D5A" w:rsidRPr="00493065" w:rsidRDefault="00BD3D5A" w:rsidP="00BD3D5A">
      <w:pPr>
        <w:pStyle w:val="TOC1"/>
        <w:ind w:right="992"/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</w:pPr>
      <w:r w:rsidRPr="00493065">
        <w:rPr>
          <w:bCs/>
          <w:noProof/>
          <w:lang w:bidi="ar-DZ"/>
        </w:rPr>
        <w:t>1</w:t>
      </w:r>
      <w:r w:rsidRPr="00493065"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  <w:tab/>
      </w:r>
      <w:r w:rsidRPr="00493065">
        <w:rPr>
          <w:noProof/>
          <w:lang w:bidi="ar-DZ"/>
        </w:rPr>
        <w:t>Introduction</w:t>
      </w:r>
      <w:r w:rsidRPr="00493065">
        <w:rPr>
          <w:noProof/>
          <w:lang w:bidi="ar-DZ"/>
        </w:rPr>
        <w:tab/>
      </w:r>
      <w:r w:rsidRPr="00493065">
        <w:rPr>
          <w:noProof/>
          <w:lang w:bidi="ar-DZ"/>
        </w:rPr>
        <w:tab/>
      </w:r>
      <w:r w:rsidRPr="00493065">
        <w:rPr>
          <w:noProof/>
        </w:rPr>
        <w:t>1</w:t>
      </w:r>
    </w:p>
    <w:p w14:paraId="4AF52981" w14:textId="10895E80" w:rsidR="00BD3D5A" w:rsidRPr="00493065" w:rsidRDefault="00BD3D5A" w:rsidP="00BD3D5A">
      <w:pPr>
        <w:pStyle w:val="TOC1"/>
        <w:ind w:right="992"/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</w:pPr>
      <w:r w:rsidRPr="00493065">
        <w:rPr>
          <w:bCs/>
          <w:noProof/>
          <w:lang w:bidi="ar-DZ"/>
        </w:rPr>
        <w:t>2</w:t>
      </w:r>
      <w:r w:rsidRPr="00493065"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  <w:tab/>
      </w:r>
      <w:r w:rsidRPr="00493065">
        <w:rPr>
          <w:noProof/>
          <w:lang w:bidi="ar-DZ"/>
        </w:rPr>
        <w:t>References</w:t>
      </w:r>
      <w:r w:rsidRPr="00493065">
        <w:rPr>
          <w:noProof/>
          <w:lang w:bidi="ar-DZ"/>
        </w:rPr>
        <w:tab/>
      </w:r>
      <w:r w:rsidRPr="00493065">
        <w:rPr>
          <w:noProof/>
          <w:lang w:bidi="ar-DZ"/>
        </w:rPr>
        <w:tab/>
      </w:r>
      <w:r w:rsidRPr="00493065">
        <w:rPr>
          <w:noProof/>
        </w:rPr>
        <w:t>1</w:t>
      </w:r>
    </w:p>
    <w:p w14:paraId="3A461A4C" w14:textId="173DF1C0" w:rsidR="00BD3D5A" w:rsidRPr="00493065" w:rsidRDefault="00BD3D5A" w:rsidP="00BD3D5A">
      <w:pPr>
        <w:pStyle w:val="TOC1"/>
        <w:ind w:right="992"/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</w:pPr>
      <w:r w:rsidRPr="00493065">
        <w:rPr>
          <w:bCs/>
          <w:noProof/>
          <w:lang w:bidi="ar-DZ"/>
        </w:rPr>
        <w:t>3</w:t>
      </w:r>
      <w:r w:rsidRPr="00493065"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  <w:tab/>
      </w:r>
      <w:r w:rsidR="008F05D0" w:rsidRPr="00493065">
        <w:rPr>
          <w:noProof/>
          <w:lang w:bidi="ar-DZ"/>
        </w:rPr>
        <w:t>D</w:t>
      </w:r>
      <w:r w:rsidRPr="00493065">
        <w:rPr>
          <w:noProof/>
          <w:lang w:bidi="ar-DZ"/>
        </w:rPr>
        <w:t>efinitions</w:t>
      </w:r>
      <w:r w:rsidRPr="00493065">
        <w:rPr>
          <w:noProof/>
          <w:lang w:bidi="ar-DZ"/>
        </w:rPr>
        <w:tab/>
      </w:r>
      <w:r w:rsidRPr="00493065">
        <w:rPr>
          <w:noProof/>
          <w:lang w:bidi="ar-DZ"/>
        </w:rPr>
        <w:tab/>
      </w:r>
      <w:r w:rsidRPr="00493065">
        <w:rPr>
          <w:noProof/>
        </w:rPr>
        <w:t>1</w:t>
      </w:r>
    </w:p>
    <w:p w14:paraId="2E6BA6AF" w14:textId="2EDD79BC" w:rsidR="00BD3D5A" w:rsidRPr="00493065" w:rsidRDefault="00BD3D5A" w:rsidP="00BD3D5A">
      <w:pPr>
        <w:pStyle w:val="TOC2"/>
        <w:ind w:right="992"/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</w:pPr>
      <w:r w:rsidRPr="00493065">
        <w:rPr>
          <w:noProof/>
          <w:lang w:eastAsia="zh-CN"/>
        </w:rPr>
        <w:t>3.1</w:t>
      </w:r>
      <w:r w:rsidRPr="00493065"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  <w:tab/>
      </w:r>
      <w:r w:rsidRPr="00493065">
        <w:rPr>
          <w:noProof/>
          <w:lang w:eastAsia="zh-CN"/>
        </w:rPr>
        <w:t>Terms defined elsewhere</w:t>
      </w:r>
      <w:r w:rsidRPr="00493065">
        <w:rPr>
          <w:noProof/>
          <w:lang w:eastAsia="zh-CN"/>
        </w:rPr>
        <w:tab/>
      </w:r>
      <w:r w:rsidRPr="00493065">
        <w:rPr>
          <w:noProof/>
          <w:lang w:eastAsia="zh-CN"/>
        </w:rPr>
        <w:tab/>
      </w:r>
      <w:r w:rsidRPr="00493065">
        <w:rPr>
          <w:noProof/>
        </w:rPr>
        <w:t>1</w:t>
      </w:r>
    </w:p>
    <w:p w14:paraId="72E64F94" w14:textId="7A60AE5C" w:rsidR="00BD3D5A" w:rsidRPr="00493065" w:rsidRDefault="00BD3D5A" w:rsidP="00BD3D5A">
      <w:pPr>
        <w:pStyle w:val="TOC2"/>
        <w:ind w:right="992"/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</w:pPr>
      <w:r w:rsidRPr="00493065">
        <w:rPr>
          <w:noProof/>
          <w:lang w:eastAsia="zh-CN"/>
        </w:rPr>
        <w:t>3.2</w:t>
      </w:r>
      <w:r w:rsidRPr="00493065"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  <w:tab/>
      </w:r>
      <w:r w:rsidRPr="00493065">
        <w:rPr>
          <w:noProof/>
          <w:lang w:eastAsia="zh-CN"/>
        </w:rPr>
        <w:t xml:space="preserve">Terms defined </w:t>
      </w:r>
      <w:r w:rsidR="008F05D0" w:rsidRPr="00493065">
        <w:rPr>
          <w:noProof/>
          <w:lang w:eastAsia="zh-CN"/>
        </w:rPr>
        <w:t>in this Technical Report</w:t>
      </w:r>
      <w:r w:rsidRPr="00493065">
        <w:rPr>
          <w:noProof/>
          <w:lang w:eastAsia="zh-CN"/>
        </w:rPr>
        <w:tab/>
      </w:r>
      <w:r w:rsidRPr="00493065">
        <w:rPr>
          <w:noProof/>
          <w:lang w:eastAsia="zh-CN"/>
        </w:rPr>
        <w:tab/>
      </w:r>
      <w:r w:rsidRPr="00493065">
        <w:rPr>
          <w:noProof/>
        </w:rPr>
        <w:t>2</w:t>
      </w:r>
    </w:p>
    <w:p w14:paraId="0887CFF7" w14:textId="33CE156E" w:rsidR="00BD3D5A" w:rsidRPr="00493065" w:rsidRDefault="00BD3D5A" w:rsidP="00BD3D5A">
      <w:pPr>
        <w:pStyle w:val="TOC1"/>
        <w:ind w:right="992"/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</w:pPr>
      <w:r w:rsidRPr="00493065">
        <w:rPr>
          <w:bCs/>
          <w:noProof/>
          <w:lang w:bidi="ar-DZ"/>
        </w:rPr>
        <w:t>4</w:t>
      </w:r>
      <w:r w:rsidRPr="00493065"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  <w:tab/>
      </w:r>
      <w:r w:rsidRPr="00493065">
        <w:rPr>
          <w:noProof/>
          <w:lang w:bidi="ar-DZ"/>
        </w:rPr>
        <w:t>Abbreviations</w:t>
      </w:r>
      <w:r w:rsidR="008F05D0" w:rsidRPr="00493065">
        <w:rPr>
          <w:noProof/>
          <w:lang w:bidi="ar-DZ"/>
        </w:rPr>
        <w:t xml:space="preserve"> and acronyms</w:t>
      </w:r>
      <w:r w:rsidRPr="00493065">
        <w:rPr>
          <w:noProof/>
          <w:lang w:bidi="ar-DZ"/>
        </w:rPr>
        <w:tab/>
      </w:r>
      <w:r w:rsidRPr="00493065">
        <w:rPr>
          <w:noProof/>
          <w:lang w:bidi="ar-DZ"/>
        </w:rPr>
        <w:tab/>
      </w:r>
      <w:r w:rsidRPr="00493065">
        <w:rPr>
          <w:noProof/>
        </w:rPr>
        <w:t>2</w:t>
      </w:r>
    </w:p>
    <w:p w14:paraId="5D41D91F" w14:textId="4F6B52F7" w:rsidR="00BD3D5A" w:rsidRPr="00493065" w:rsidRDefault="00BD3D5A" w:rsidP="00BD3D5A">
      <w:pPr>
        <w:pStyle w:val="TOC1"/>
        <w:ind w:right="992"/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</w:pPr>
      <w:r w:rsidRPr="00493065">
        <w:rPr>
          <w:bCs/>
          <w:noProof/>
          <w:lang w:bidi="ar-DZ"/>
        </w:rPr>
        <w:t>5</w:t>
      </w:r>
      <w:r w:rsidRPr="00493065"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  <w:tab/>
      </w:r>
      <w:r w:rsidRPr="00493065">
        <w:rPr>
          <w:noProof/>
          <w:lang w:bidi="ar-DZ"/>
        </w:rPr>
        <w:t>Conventions</w:t>
      </w:r>
      <w:r w:rsidRPr="00493065">
        <w:rPr>
          <w:noProof/>
          <w:lang w:bidi="ar-DZ"/>
        </w:rPr>
        <w:tab/>
      </w:r>
      <w:r w:rsidRPr="00493065">
        <w:rPr>
          <w:noProof/>
          <w:lang w:bidi="ar-DZ"/>
        </w:rPr>
        <w:tab/>
      </w:r>
      <w:r w:rsidRPr="00493065">
        <w:rPr>
          <w:noProof/>
        </w:rPr>
        <w:t>2</w:t>
      </w:r>
    </w:p>
    <w:p w14:paraId="4233626A" w14:textId="7172A2EC" w:rsidR="00BD3D5A" w:rsidRPr="00493065" w:rsidRDefault="00BD3D5A" w:rsidP="00BD3D5A">
      <w:pPr>
        <w:pStyle w:val="TOC1"/>
        <w:ind w:right="992"/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</w:pPr>
      <w:r w:rsidRPr="00493065">
        <w:rPr>
          <w:bCs/>
          <w:noProof/>
          <w:lang w:bidi="ar-DZ"/>
        </w:rPr>
        <w:t>6</w:t>
      </w:r>
      <w:r w:rsidRPr="00493065"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  <w:tab/>
      </w:r>
      <w:r w:rsidRPr="00493065">
        <w:rPr>
          <w:noProof/>
          <w:lang w:bidi="ar-DZ"/>
        </w:rPr>
        <w:t>Principles</w:t>
      </w:r>
      <w:r w:rsidRPr="00493065">
        <w:rPr>
          <w:noProof/>
          <w:lang w:bidi="ar-DZ"/>
        </w:rPr>
        <w:tab/>
      </w:r>
      <w:r w:rsidRPr="00493065">
        <w:rPr>
          <w:noProof/>
          <w:lang w:bidi="ar-DZ"/>
        </w:rPr>
        <w:tab/>
      </w:r>
      <w:r w:rsidRPr="00493065">
        <w:rPr>
          <w:noProof/>
        </w:rPr>
        <w:t>2</w:t>
      </w:r>
    </w:p>
    <w:p w14:paraId="4853426A" w14:textId="1B5087AB" w:rsidR="00BD3D5A" w:rsidRPr="00493065" w:rsidRDefault="00BD3D5A" w:rsidP="00BD3D5A">
      <w:pPr>
        <w:pStyle w:val="TOC2"/>
        <w:ind w:right="992"/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</w:pPr>
      <w:r w:rsidRPr="00493065">
        <w:rPr>
          <w:noProof/>
          <w:lang w:eastAsia="zh-CN"/>
        </w:rPr>
        <w:t>6.1</w:t>
      </w:r>
      <w:r w:rsidRPr="00493065"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  <w:tab/>
      </w:r>
      <w:r w:rsidRPr="00493065">
        <w:rPr>
          <w:noProof/>
          <w:lang w:eastAsia="zh-CN"/>
        </w:rPr>
        <w:t>Systemic relationship between the principles</w:t>
      </w:r>
      <w:r w:rsidRPr="00493065">
        <w:rPr>
          <w:noProof/>
          <w:lang w:eastAsia="zh-CN"/>
        </w:rPr>
        <w:tab/>
      </w:r>
      <w:r w:rsidRPr="00493065">
        <w:rPr>
          <w:noProof/>
          <w:lang w:eastAsia="zh-CN"/>
        </w:rPr>
        <w:tab/>
      </w:r>
      <w:r w:rsidRPr="00493065">
        <w:rPr>
          <w:noProof/>
        </w:rPr>
        <w:t>2</w:t>
      </w:r>
    </w:p>
    <w:p w14:paraId="3D27C868" w14:textId="3F13625E" w:rsidR="00BD3D5A" w:rsidRPr="00493065" w:rsidRDefault="00BD3D5A" w:rsidP="00BD3D5A">
      <w:pPr>
        <w:pStyle w:val="TOC2"/>
        <w:ind w:right="992"/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</w:pPr>
      <w:r w:rsidRPr="00493065">
        <w:rPr>
          <w:noProof/>
        </w:rPr>
        <w:t>6.2</w:t>
      </w:r>
      <w:r w:rsidRPr="00493065"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  <w:tab/>
      </w:r>
      <w:r w:rsidRPr="00493065">
        <w:rPr>
          <w:noProof/>
          <w:lang w:eastAsia="zh-CN"/>
        </w:rPr>
        <w:t>Principles for building terms and concepts related to metaverse</w:t>
      </w:r>
      <w:r w:rsidRPr="00493065">
        <w:rPr>
          <w:noProof/>
          <w:lang w:eastAsia="zh-CN"/>
        </w:rPr>
        <w:tab/>
      </w:r>
      <w:r w:rsidRPr="00493065">
        <w:rPr>
          <w:noProof/>
          <w:lang w:eastAsia="zh-CN"/>
        </w:rPr>
        <w:tab/>
      </w:r>
      <w:r w:rsidRPr="00493065">
        <w:rPr>
          <w:noProof/>
        </w:rPr>
        <w:t>3</w:t>
      </w:r>
    </w:p>
    <w:p w14:paraId="3A4006D6" w14:textId="32FE356B" w:rsidR="00BD3D5A" w:rsidRPr="00493065" w:rsidRDefault="00BD3D5A" w:rsidP="00BD3D5A">
      <w:pPr>
        <w:pStyle w:val="TOC2"/>
        <w:ind w:right="992"/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</w:pPr>
      <w:r w:rsidRPr="00493065">
        <w:rPr>
          <w:noProof/>
          <w:lang w:eastAsia="zh-CN"/>
        </w:rPr>
        <w:t>6.3</w:t>
      </w:r>
      <w:r w:rsidRPr="00493065"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  <w:tab/>
      </w:r>
      <w:r w:rsidRPr="00493065">
        <w:rPr>
          <w:noProof/>
          <w:lang w:eastAsia="zh-CN"/>
        </w:rPr>
        <w:t>Principles for building definitions related to metaverse</w:t>
      </w:r>
      <w:r w:rsidRPr="00493065">
        <w:rPr>
          <w:noProof/>
          <w:lang w:eastAsia="zh-CN"/>
        </w:rPr>
        <w:tab/>
      </w:r>
      <w:r w:rsidRPr="00493065">
        <w:rPr>
          <w:noProof/>
          <w:lang w:eastAsia="zh-CN"/>
        </w:rPr>
        <w:tab/>
      </w:r>
      <w:r w:rsidRPr="00493065">
        <w:rPr>
          <w:noProof/>
        </w:rPr>
        <w:t>3</w:t>
      </w:r>
    </w:p>
    <w:p w14:paraId="45531D67" w14:textId="6D9C3CA7" w:rsidR="00BD3D5A" w:rsidRPr="00493065" w:rsidRDefault="00BD3D5A" w:rsidP="00BD3D5A">
      <w:pPr>
        <w:pStyle w:val="TOC2"/>
        <w:ind w:right="992"/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</w:pPr>
      <w:r w:rsidRPr="00493065">
        <w:rPr>
          <w:noProof/>
          <w:lang w:eastAsia="zh-CN"/>
        </w:rPr>
        <w:t>6.4</w:t>
      </w:r>
      <w:r w:rsidRPr="00493065"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  <w:tab/>
      </w:r>
      <w:r w:rsidRPr="00493065">
        <w:rPr>
          <w:noProof/>
          <w:lang w:eastAsia="zh-CN"/>
        </w:rPr>
        <w:t>Principles for creating new terms and definitions related to metaverse</w:t>
      </w:r>
      <w:r w:rsidRPr="00493065">
        <w:rPr>
          <w:noProof/>
          <w:lang w:eastAsia="zh-CN"/>
        </w:rPr>
        <w:tab/>
      </w:r>
      <w:r w:rsidRPr="00493065">
        <w:rPr>
          <w:noProof/>
          <w:lang w:eastAsia="zh-CN"/>
        </w:rPr>
        <w:tab/>
      </w:r>
      <w:r w:rsidRPr="00493065">
        <w:rPr>
          <w:noProof/>
        </w:rPr>
        <w:t>3</w:t>
      </w:r>
    </w:p>
    <w:p w14:paraId="209BD435" w14:textId="5867B070" w:rsidR="00BD3D5A" w:rsidRPr="00493065" w:rsidRDefault="00BD3D5A" w:rsidP="00BD3D5A">
      <w:pPr>
        <w:pStyle w:val="TOC1"/>
        <w:ind w:right="992"/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</w:pPr>
      <w:r w:rsidRPr="00493065">
        <w:rPr>
          <w:bCs/>
          <w:noProof/>
          <w:lang w:bidi="ar-DZ"/>
        </w:rPr>
        <w:t>7</w:t>
      </w:r>
      <w:r w:rsidRPr="00493065"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  <w:tab/>
      </w:r>
      <w:r w:rsidRPr="00493065">
        <w:rPr>
          <w:noProof/>
          <w:lang w:bidi="ar-DZ"/>
        </w:rPr>
        <w:t>Conclusion</w:t>
      </w:r>
      <w:r w:rsidRPr="00493065">
        <w:rPr>
          <w:noProof/>
          <w:lang w:bidi="ar-DZ"/>
        </w:rPr>
        <w:tab/>
      </w:r>
      <w:r w:rsidRPr="00493065">
        <w:rPr>
          <w:noProof/>
          <w:lang w:bidi="ar-DZ"/>
        </w:rPr>
        <w:tab/>
      </w:r>
      <w:r w:rsidRPr="00493065">
        <w:rPr>
          <w:noProof/>
        </w:rPr>
        <w:t>3</w:t>
      </w:r>
    </w:p>
    <w:p w14:paraId="1528BC4A" w14:textId="71847364" w:rsidR="00BD3D5A" w:rsidRPr="00493065" w:rsidRDefault="00BD3D5A" w:rsidP="00BD3D5A">
      <w:pPr>
        <w:pStyle w:val="TOC1"/>
        <w:ind w:right="992"/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</w:pPr>
      <w:r w:rsidRPr="00493065">
        <w:rPr>
          <w:noProof/>
        </w:rPr>
        <w:t>Bibliography</w:t>
      </w:r>
      <w:r w:rsidRPr="00493065">
        <w:rPr>
          <w:noProof/>
        </w:rPr>
        <w:tab/>
      </w:r>
      <w:r w:rsidRPr="00493065">
        <w:rPr>
          <w:noProof/>
        </w:rPr>
        <w:tab/>
        <w:t>4</w:t>
      </w:r>
    </w:p>
    <w:p w14:paraId="1A8DEC00" w14:textId="0FC29598" w:rsidR="006F79A0" w:rsidRPr="00493065" w:rsidRDefault="006F79A0" w:rsidP="00BD3D5A"/>
    <w:p w14:paraId="00622A03" w14:textId="77777777" w:rsidR="00BD3D5A" w:rsidRPr="00493065" w:rsidRDefault="00BD3D5A" w:rsidP="00BB5478"/>
    <w:p w14:paraId="65CA5700" w14:textId="77777777" w:rsidR="006F79A0" w:rsidRPr="00493065" w:rsidRDefault="006F79A0" w:rsidP="00BB5478">
      <w:pPr>
        <w:sectPr w:rsidR="006F79A0" w:rsidRPr="00493065" w:rsidSect="008F05D0">
          <w:footerReference w:type="even" r:id="rId24"/>
          <w:footerReference w:type="default" r:id="rId25"/>
          <w:footerReference w:type="first" r:id="rId26"/>
          <w:type w:val="oddPage"/>
          <w:pgSz w:w="11907" w:h="16840" w:code="9"/>
          <w:pgMar w:top="1134" w:right="1134" w:bottom="1134" w:left="1134" w:header="567" w:footer="567" w:gutter="0"/>
          <w:pgNumType w:fmt="lowerRoman" w:start="1"/>
          <w:cols w:space="708"/>
          <w:titlePg/>
          <w:docGrid w:linePitch="360"/>
        </w:sectPr>
      </w:pPr>
    </w:p>
    <w:p w14:paraId="6CAF4E86" w14:textId="11EDEC4B" w:rsidR="00691C88" w:rsidRPr="00493065" w:rsidRDefault="00691C88" w:rsidP="00691C88">
      <w:pPr>
        <w:pStyle w:val="RecNo"/>
        <w:rPr>
          <w:szCs w:val="28"/>
        </w:rPr>
      </w:pPr>
      <w:r w:rsidRPr="00493065">
        <w:rPr>
          <w:szCs w:val="28"/>
        </w:rPr>
        <w:lastRenderedPageBreak/>
        <w:t>Technical Report ITU FG-MV-21</w:t>
      </w:r>
    </w:p>
    <w:p w14:paraId="1C645C93" w14:textId="77777777" w:rsidR="00691C88" w:rsidRPr="00493065" w:rsidRDefault="00691C88" w:rsidP="00BB5478">
      <w:pPr>
        <w:pStyle w:val="Rectitle"/>
        <w:rPr>
          <w:lang w:eastAsia="zh-CN"/>
        </w:rPr>
      </w:pPr>
      <w:r w:rsidRPr="00493065">
        <w:rPr>
          <w:lang w:eastAsia="zh-CN"/>
        </w:rPr>
        <w:t>Principles for building concepts and definitions related to metaverse</w:t>
      </w:r>
    </w:p>
    <w:p w14:paraId="09537A53" w14:textId="6366BB12" w:rsidR="00736F6F" w:rsidRPr="00493065" w:rsidRDefault="005A583C" w:rsidP="005A583C">
      <w:pPr>
        <w:pStyle w:val="Heading1"/>
        <w:rPr>
          <w:bCs/>
          <w:lang w:bidi="ar-DZ"/>
        </w:rPr>
      </w:pPr>
      <w:bookmarkStart w:id="11" w:name="_Toc153271319"/>
      <w:bookmarkStart w:id="12" w:name="_Toc153291348"/>
      <w:bookmarkStart w:id="13" w:name="_Toc167970054"/>
      <w:bookmarkStart w:id="14" w:name="_Toc167970165"/>
      <w:r w:rsidRPr="00493065">
        <w:rPr>
          <w:bCs/>
          <w:lang w:bidi="ar-DZ"/>
        </w:rPr>
        <w:t>1</w:t>
      </w:r>
      <w:r w:rsidRPr="00493065">
        <w:rPr>
          <w:bCs/>
          <w:lang w:bidi="ar-DZ"/>
        </w:rPr>
        <w:tab/>
      </w:r>
      <w:bookmarkEnd w:id="11"/>
      <w:bookmarkEnd w:id="12"/>
      <w:bookmarkEnd w:id="13"/>
      <w:bookmarkEnd w:id="14"/>
      <w:r w:rsidR="00727C50" w:rsidRPr="00493065">
        <w:t>Scope</w:t>
      </w:r>
    </w:p>
    <w:p w14:paraId="2643C81D" w14:textId="230B5AD5" w:rsidR="00736F6F" w:rsidRPr="00493065" w:rsidRDefault="00736F6F" w:rsidP="00AF303F">
      <w:pPr>
        <w:rPr>
          <w:rFonts w:eastAsia="SimSun"/>
          <w:kern w:val="2"/>
          <w:lang w:eastAsia="zh-CN"/>
        </w:rPr>
      </w:pPr>
      <w:r w:rsidRPr="00493065">
        <w:rPr>
          <w:rFonts w:eastAsia="SimSun"/>
          <w:kern w:val="2"/>
          <w:lang w:eastAsia="zh-CN"/>
        </w:rPr>
        <w:t xml:space="preserve">This </w:t>
      </w:r>
      <w:r w:rsidR="005A583C" w:rsidRPr="00493065">
        <w:t>Technical Report</w:t>
      </w:r>
      <w:r w:rsidRPr="00493065">
        <w:rPr>
          <w:rFonts w:eastAsia="SimSun"/>
          <w:kern w:val="2"/>
          <w:lang w:eastAsia="zh-CN"/>
        </w:rPr>
        <w:t xml:space="preserve"> provides principles for building terms, concepts and definitions related to metaverse.</w:t>
      </w:r>
    </w:p>
    <w:p w14:paraId="1160C300" w14:textId="7306BF38" w:rsidR="00736F6F" w:rsidRPr="00493065" w:rsidRDefault="005A583C" w:rsidP="005A583C">
      <w:pPr>
        <w:pStyle w:val="Heading1"/>
        <w:rPr>
          <w:bCs/>
          <w:lang w:bidi="ar-DZ"/>
        </w:rPr>
      </w:pPr>
      <w:bookmarkStart w:id="15" w:name="_Toc137138751"/>
      <w:bookmarkStart w:id="16" w:name="_Toc153271320"/>
      <w:bookmarkStart w:id="17" w:name="_Toc153291349"/>
      <w:bookmarkStart w:id="18" w:name="_Toc167970055"/>
      <w:bookmarkStart w:id="19" w:name="_Toc167970166"/>
      <w:r w:rsidRPr="00493065">
        <w:rPr>
          <w:bCs/>
          <w:lang w:bidi="ar-DZ"/>
        </w:rPr>
        <w:t>2</w:t>
      </w:r>
      <w:r w:rsidRPr="00493065">
        <w:rPr>
          <w:bCs/>
          <w:lang w:bidi="ar-DZ"/>
        </w:rPr>
        <w:tab/>
      </w:r>
      <w:r w:rsidR="00736F6F" w:rsidRPr="00493065">
        <w:rPr>
          <w:lang w:bidi="ar-DZ"/>
        </w:rPr>
        <w:t>References</w:t>
      </w:r>
      <w:bookmarkEnd w:id="15"/>
      <w:bookmarkEnd w:id="16"/>
      <w:bookmarkEnd w:id="17"/>
      <w:bookmarkEnd w:id="18"/>
      <w:bookmarkEnd w:id="19"/>
    </w:p>
    <w:p w14:paraId="48258EE5" w14:textId="77777777" w:rsidR="00736F6F" w:rsidRPr="00493065" w:rsidRDefault="00736F6F" w:rsidP="00AF303F">
      <w:pPr>
        <w:ind w:left="2268" w:hanging="2268"/>
        <w:rPr>
          <w:rFonts w:eastAsia="SimSun"/>
        </w:rPr>
      </w:pPr>
      <w:r w:rsidRPr="00493065">
        <w:rPr>
          <w:rFonts w:eastAsia="SimSun"/>
        </w:rPr>
        <w:t>None.</w:t>
      </w:r>
    </w:p>
    <w:p w14:paraId="024C2B6F" w14:textId="7E013C75" w:rsidR="00736F6F" w:rsidRPr="00493065" w:rsidRDefault="005A583C" w:rsidP="005A583C">
      <w:pPr>
        <w:pStyle w:val="Heading1"/>
        <w:rPr>
          <w:bCs/>
          <w:lang w:bidi="ar-DZ"/>
        </w:rPr>
      </w:pPr>
      <w:bookmarkStart w:id="20" w:name="_Toc151453392"/>
      <w:bookmarkStart w:id="21" w:name="_Toc151630230"/>
      <w:bookmarkStart w:id="22" w:name="_Toc151633586"/>
      <w:bookmarkStart w:id="23" w:name="_Toc151634067"/>
      <w:bookmarkStart w:id="24" w:name="_Toc151453393"/>
      <w:bookmarkStart w:id="25" w:name="_Toc151630231"/>
      <w:bookmarkStart w:id="26" w:name="_Toc151633587"/>
      <w:bookmarkStart w:id="27" w:name="_Toc151634068"/>
      <w:bookmarkStart w:id="28" w:name="_Toc151453394"/>
      <w:bookmarkStart w:id="29" w:name="_Toc151630232"/>
      <w:bookmarkStart w:id="30" w:name="_Toc151633588"/>
      <w:bookmarkStart w:id="31" w:name="_Toc151634069"/>
      <w:bookmarkStart w:id="32" w:name="_Toc151453395"/>
      <w:bookmarkStart w:id="33" w:name="_Toc151630233"/>
      <w:bookmarkStart w:id="34" w:name="_Toc151633589"/>
      <w:bookmarkStart w:id="35" w:name="_Toc151634070"/>
      <w:bookmarkStart w:id="36" w:name="_Toc137138754"/>
      <w:bookmarkStart w:id="37" w:name="_Toc153271321"/>
      <w:bookmarkStart w:id="38" w:name="_Toc153291350"/>
      <w:bookmarkStart w:id="39" w:name="_Toc167970056"/>
      <w:bookmarkStart w:id="40" w:name="_Toc167970167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493065">
        <w:rPr>
          <w:bCs/>
          <w:lang w:bidi="ar-DZ"/>
        </w:rPr>
        <w:t>3</w:t>
      </w:r>
      <w:r w:rsidRPr="00493065">
        <w:rPr>
          <w:bCs/>
          <w:lang w:bidi="ar-DZ"/>
        </w:rPr>
        <w:tab/>
      </w:r>
      <w:r w:rsidR="008F05D0" w:rsidRPr="00493065">
        <w:rPr>
          <w:lang w:bidi="ar-DZ"/>
        </w:rPr>
        <w:t>D</w:t>
      </w:r>
      <w:r w:rsidR="00736F6F" w:rsidRPr="00493065">
        <w:rPr>
          <w:lang w:bidi="ar-DZ"/>
        </w:rPr>
        <w:t>efinitions</w:t>
      </w:r>
      <w:bookmarkEnd w:id="36"/>
      <w:bookmarkEnd w:id="37"/>
      <w:bookmarkEnd w:id="38"/>
      <w:bookmarkEnd w:id="39"/>
      <w:bookmarkEnd w:id="40"/>
    </w:p>
    <w:p w14:paraId="3F2AF746" w14:textId="02320541" w:rsidR="00736F6F" w:rsidRPr="00493065" w:rsidRDefault="005A583C" w:rsidP="006F79A0">
      <w:pPr>
        <w:pStyle w:val="Heading2"/>
        <w:rPr>
          <w:lang w:eastAsia="zh-CN"/>
        </w:rPr>
      </w:pPr>
      <w:bookmarkStart w:id="41" w:name="_Toc137138755"/>
      <w:bookmarkStart w:id="42" w:name="_Toc153271322"/>
      <w:bookmarkStart w:id="43" w:name="_Toc153291351"/>
      <w:bookmarkStart w:id="44" w:name="_Toc167970168"/>
      <w:r w:rsidRPr="00493065">
        <w:rPr>
          <w:lang w:eastAsia="zh-CN"/>
        </w:rPr>
        <w:t>3.1</w:t>
      </w:r>
      <w:r w:rsidRPr="00493065">
        <w:rPr>
          <w:lang w:eastAsia="zh-CN"/>
        </w:rPr>
        <w:tab/>
      </w:r>
      <w:r w:rsidR="00736F6F" w:rsidRPr="00493065">
        <w:rPr>
          <w:lang w:eastAsia="zh-CN"/>
        </w:rPr>
        <w:t>Terms defined elsewhere</w:t>
      </w:r>
      <w:bookmarkEnd w:id="41"/>
      <w:bookmarkEnd w:id="42"/>
      <w:bookmarkEnd w:id="43"/>
      <w:bookmarkEnd w:id="44"/>
    </w:p>
    <w:p w14:paraId="6E5D09E0" w14:textId="77777777" w:rsidR="00736F6F" w:rsidRPr="00493065" w:rsidRDefault="00736F6F" w:rsidP="00AF303F">
      <w:r w:rsidRPr="00493065">
        <w:t>This Technical Report uses the following terms defined elsewhere:</w:t>
      </w:r>
    </w:p>
    <w:p w14:paraId="0250D83B" w14:textId="12D8D4CE" w:rsidR="00736F6F" w:rsidRPr="00493065" w:rsidRDefault="005A583C" w:rsidP="005A583C">
      <w:pPr>
        <w:pStyle w:val="Heading3"/>
        <w:spacing w:before="120"/>
        <w:rPr>
          <w:b w:val="0"/>
          <w:bCs/>
          <w:szCs w:val="24"/>
        </w:rPr>
      </w:pPr>
      <w:bookmarkStart w:id="45" w:name="_Toc151633592"/>
      <w:bookmarkStart w:id="46" w:name="_Toc151634073"/>
      <w:bookmarkStart w:id="47" w:name="_Toc152860919"/>
      <w:bookmarkStart w:id="48" w:name="_Toc153291352"/>
      <w:bookmarkStart w:id="49" w:name="_Toc137138756"/>
      <w:r w:rsidRPr="00493065">
        <w:rPr>
          <w:bCs/>
          <w:szCs w:val="24"/>
        </w:rPr>
        <w:t>3.1.1</w:t>
      </w:r>
      <w:r w:rsidRPr="00493065">
        <w:rPr>
          <w:bCs/>
          <w:szCs w:val="24"/>
        </w:rPr>
        <w:tab/>
      </w:r>
      <w:r w:rsidRPr="00493065">
        <w:rPr>
          <w:szCs w:val="24"/>
          <w:lang w:eastAsia="zh-CN"/>
        </w:rPr>
        <w:t>c</w:t>
      </w:r>
      <w:r w:rsidR="00736F6F" w:rsidRPr="00493065">
        <w:rPr>
          <w:szCs w:val="24"/>
        </w:rPr>
        <w:t xml:space="preserve">haracteristic </w:t>
      </w:r>
      <w:r w:rsidR="00736F6F" w:rsidRPr="00493065">
        <w:rPr>
          <w:b w:val="0"/>
          <w:szCs w:val="24"/>
        </w:rPr>
        <w:t>[b-ISO</w:t>
      </w:r>
      <w:r w:rsidR="00736F6F" w:rsidRPr="00493065">
        <w:rPr>
          <w:szCs w:val="24"/>
        </w:rPr>
        <w:t xml:space="preserve"> </w:t>
      </w:r>
      <w:r w:rsidR="00736F6F" w:rsidRPr="00493065">
        <w:rPr>
          <w:b w:val="0"/>
          <w:szCs w:val="24"/>
        </w:rPr>
        <w:t>1087]: Abstraction of a property.</w:t>
      </w:r>
      <w:bookmarkEnd w:id="45"/>
      <w:bookmarkEnd w:id="46"/>
      <w:bookmarkEnd w:id="47"/>
      <w:bookmarkEnd w:id="48"/>
    </w:p>
    <w:p w14:paraId="7283FAAA" w14:textId="19398D1E" w:rsidR="00736F6F" w:rsidRPr="00493065" w:rsidRDefault="00736F6F" w:rsidP="00AF303F">
      <w:r w:rsidRPr="00493065">
        <w:t xml:space="preserve">EXAMPLE: </w:t>
      </w:r>
      <w:r w:rsidR="005A583C" w:rsidRPr="00493065">
        <w:t>'</w:t>
      </w:r>
      <w:r w:rsidRPr="00493065">
        <w:t>Having a cable for connecting with a computer</w:t>
      </w:r>
      <w:r w:rsidR="005A583C" w:rsidRPr="00493065">
        <w:t>'</w:t>
      </w:r>
      <w:r w:rsidRPr="00493065">
        <w:t xml:space="preserve"> as a characteristic of the concept </w:t>
      </w:r>
      <w:r w:rsidR="005A583C" w:rsidRPr="00493065">
        <w:t>'</w:t>
      </w:r>
      <w:r w:rsidRPr="00493065">
        <w:t>cord mouse</w:t>
      </w:r>
      <w:r w:rsidR="005A583C" w:rsidRPr="00493065">
        <w:t>'</w:t>
      </w:r>
      <w:r w:rsidRPr="00493065">
        <w:t>.</w:t>
      </w:r>
    </w:p>
    <w:p w14:paraId="4C34448B" w14:textId="05A86FBB" w:rsidR="00736F6F" w:rsidRPr="00493065" w:rsidRDefault="00736F6F" w:rsidP="008F05D0">
      <w:pPr>
        <w:pStyle w:val="Note"/>
        <w:rPr>
          <w:rFonts w:eastAsia="Yu Mincho"/>
        </w:rPr>
      </w:pPr>
      <w:r w:rsidRPr="00493065">
        <w:t xml:space="preserve">Note </w:t>
      </w:r>
      <w:r w:rsidR="00CF328D">
        <w:t>—</w:t>
      </w:r>
      <w:r w:rsidRPr="00493065">
        <w:t xml:space="preserve"> Characteristics are used for describing concepts.</w:t>
      </w:r>
    </w:p>
    <w:p w14:paraId="1FBD3404" w14:textId="45F63EED" w:rsidR="00736F6F" w:rsidRPr="00493065" w:rsidRDefault="005A583C" w:rsidP="005A583C">
      <w:pPr>
        <w:keepNext/>
        <w:spacing w:after="60"/>
        <w:ind w:left="794" w:hanging="794"/>
        <w:outlineLvl w:val="2"/>
      </w:pPr>
      <w:bookmarkStart w:id="50" w:name="_Toc151630237"/>
      <w:bookmarkStart w:id="51" w:name="_Toc151633593"/>
      <w:bookmarkStart w:id="52" w:name="_Toc151634074"/>
      <w:bookmarkStart w:id="53" w:name="_Toc152860920"/>
      <w:bookmarkStart w:id="54" w:name="_Toc153291353"/>
      <w:r w:rsidRPr="00493065">
        <w:rPr>
          <w:b/>
          <w:bCs/>
        </w:rPr>
        <w:t>3.1.2</w:t>
      </w:r>
      <w:r w:rsidRPr="00493065">
        <w:rPr>
          <w:b/>
          <w:bCs/>
        </w:rPr>
        <w:tab/>
        <w:t>concept</w:t>
      </w:r>
      <w:r w:rsidRPr="00493065">
        <w:t xml:space="preserve"> </w:t>
      </w:r>
      <w:r w:rsidR="00736F6F" w:rsidRPr="00493065">
        <w:t>[b-ISO 1087]:</w:t>
      </w:r>
      <w:bookmarkEnd w:id="50"/>
      <w:bookmarkEnd w:id="51"/>
      <w:bookmarkEnd w:id="52"/>
      <w:r w:rsidR="00736F6F" w:rsidRPr="00493065">
        <w:t xml:space="preserve"> </w:t>
      </w:r>
      <w:bookmarkStart w:id="55" w:name="_Toc151633594"/>
      <w:bookmarkStart w:id="56" w:name="_Toc151634075"/>
      <w:bookmarkEnd w:id="49"/>
      <w:r w:rsidR="00736F6F" w:rsidRPr="00493065">
        <w:t>Unit of knowledge created by a unique combination of characteristics.</w:t>
      </w:r>
      <w:bookmarkEnd w:id="53"/>
      <w:bookmarkEnd w:id="54"/>
      <w:bookmarkEnd w:id="55"/>
      <w:bookmarkEnd w:id="56"/>
    </w:p>
    <w:p w14:paraId="388149A8" w14:textId="16211D45" w:rsidR="00736F6F" w:rsidRPr="00493065" w:rsidRDefault="00736F6F" w:rsidP="008F05D0">
      <w:pPr>
        <w:pStyle w:val="Note"/>
      </w:pPr>
      <w:r w:rsidRPr="00493065">
        <w:t xml:space="preserve">Note 1 </w:t>
      </w:r>
      <w:r w:rsidR="00CF328D">
        <w:t xml:space="preserve">— </w:t>
      </w:r>
      <w:r w:rsidRPr="00493065">
        <w:t>Concepts are not necessarily bound to natural languages. They are, however, influenced by the social or cultural background which often leads to different categorizations.</w:t>
      </w:r>
    </w:p>
    <w:p w14:paraId="52F38174" w14:textId="0F6CB0B1" w:rsidR="00736F6F" w:rsidRPr="00493065" w:rsidRDefault="00736F6F" w:rsidP="008F05D0">
      <w:pPr>
        <w:pStyle w:val="Note"/>
      </w:pPr>
      <w:r w:rsidRPr="00493065">
        <w:t xml:space="preserve">Note 2 </w:t>
      </w:r>
      <w:r w:rsidR="00CF328D">
        <w:t>—</w:t>
      </w:r>
      <w:r w:rsidRPr="00493065">
        <w:t xml:space="preserve"> This </w:t>
      </w:r>
      <w:r w:rsidR="00CF6E21" w:rsidRPr="00493065">
        <w:t xml:space="preserve">refers to </w:t>
      </w:r>
      <w:r w:rsidRPr="00493065">
        <w:t xml:space="preserve">the concept </w:t>
      </w:r>
      <w:r w:rsidR="00EB3DCA" w:rsidRPr="00493065">
        <w:t xml:space="preserve">of </w:t>
      </w:r>
      <w:r w:rsidR="005A583C" w:rsidRPr="00493065">
        <w:t>'</w:t>
      </w:r>
      <w:r w:rsidRPr="00493065">
        <w:t>concept</w:t>
      </w:r>
      <w:r w:rsidR="005A583C" w:rsidRPr="00493065">
        <w:t>'</w:t>
      </w:r>
      <w:r w:rsidRPr="00493065">
        <w:t xml:space="preserve"> as used and designated by the </w:t>
      </w:r>
      <w:r w:rsidR="005A583C" w:rsidRPr="00493065">
        <w:t>"</w:t>
      </w:r>
      <w:proofErr w:type="spellStart"/>
      <w:r w:rsidRPr="00493065">
        <w:t>termconcept</w:t>
      </w:r>
      <w:proofErr w:type="spellEnd"/>
      <w:r w:rsidR="005A583C" w:rsidRPr="00493065">
        <w:t>"</w:t>
      </w:r>
      <w:r w:rsidRPr="00493065">
        <w:t xml:space="preserve"> in terminology work. It is a very different concept from that designated by other domains such as industrial automation or marketing.</w:t>
      </w:r>
    </w:p>
    <w:p w14:paraId="62BA2DA8" w14:textId="06CA5923" w:rsidR="00736F6F" w:rsidRPr="00493065" w:rsidRDefault="005A583C" w:rsidP="006F79A0">
      <w:bookmarkStart w:id="57" w:name="_Toc151633595"/>
      <w:bookmarkStart w:id="58" w:name="_Toc151634076"/>
      <w:bookmarkStart w:id="59" w:name="_Toc152860921"/>
      <w:bookmarkStart w:id="60" w:name="_Toc153291354"/>
      <w:r w:rsidRPr="00493065">
        <w:rPr>
          <w:b/>
          <w:bCs/>
        </w:rPr>
        <w:t>3.1.3</w:t>
      </w:r>
      <w:r w:rsidRPr="00493065">
        <w:rPr>
          <w:b/>
          <w:bCs/>
        </w:rPr>
        <w:tab/>
      </w:r>
      <w:r w:rsidR="006F79A0" w:rsidRPr="00493065">
        <w:rPr>
          <w:b/>
          <w:bCs/>
        </w:rPr>
        <w:t>d</w:t>
      </w:r>
      <w:r w:rsidR="00736F6F" w:rsidRPr="00493065">
        <w:rPr>
          <w:b/>
          <w:bCs/>
        </w:rPr>
        <w:t xml:space="preserve">efinition </w:t>
      </w:r>
      <w:r w:rsidR="00736F6F" w:rsidRPr="00493065">
        <w:t>[b</w:t>
      </w:r>
      <w:r w:rsidR="00736F6F" w:rsidRPr="00493065">
        <w:rPr>
          <w:b/>
          <w:bCs/>
        </w:rPr>
        <w:t>-</w:t>
      </w:r>
      <w:r w:rsidR="00736F6F" w:rsidRPr="00493065">
        <w:t>ISO 1087]: Representation of a concept by an expression that describes it and differentiates it from related concepts.</w:t>
      </w:r>
      <w:bookmarkEnd w:id="57"/>
      <w:bookmarkEnd w:id="58"/>
      <w:bookmarkEnd w:id="59"/>
      <w:bookmarkEnd w:id="60"/>
    </w:p>
    <w:p w14:paraId="1B76832A" w14:textId="3759B429" w:rsidR="00736F6F" w:rsidRPr="00493065" w:rsidRDefault="005A583C" w:rsidP="005A583C">
      <w:pPr>
        <w:keepNext/>
        <w:spacing w:after="60"/>
        <w:ind w:left="794" w:hanging="794"/>
        <w:outlineLvl w:val="2"/>
      </w:pPr>
      <w:bookmarkStart w:id="61" w:name="_Toc151633596"/>
      <w:bookmarkStart w:id="62" w:name="_Toc151634077"/>
      <w:bookmarkStart w:id="63" w:name="_Toc152860922"/>
      <w:bookmarkStart w:id="64" w:name="_Toc153291355"/>
      <w:r w:rsidRPr="00493065">
        <w:rPr>
          <w:b/>
          <w:bCs/>
        </w:rPr>
        <w:t>3.1.4</w:t>
      </w:r>
      <w:r w:rsidRPr="00493065">
        <w:rPr>
          <w:b/>
          <w:bCs/>
        </w:rPr>
        <w:tab/>
      </w:r>
      <w:r w:rsidR="006F79A0" w:rsidRPr="00493065">
        <w:rPr>
          <w:b/>
          <w:bCs/>
          <w:lang w:eastAsia="zh-CN"/>
        </w:rPr>
        <w:t>o</w:t>
      </w:r>
      <w:r w:rsidR="00736F6F" w:rsidRPr="00493065">
        <w:rPr>
          <w:b/>
          <w:bCs/>
          <w:lang w:eastAsia="zh-CN"/>
        </w:rPr>
        <w:t>bject</w:t>
      </w:r>
      <w:r w:rsidR="00736F6F" w:rsidRPr="00493065">
        <w:rPr>
          <w:b/>
          <w:bCs/>
        </w:rPr>
        <w:t xml:space="preserve"> </w:t>
      </w:r>
      <w:r w:rsidR="00736F6F" w:rsidRPr="00493065">
        <w:rPr>
          <w:bCs/>
        </w:rPr>
        <w:t>[b-ISO 1087]:</w:t>
      </w:r>
      <w:r w:rsidR="00736F6F" w:rsidRPr="00493065">
        <w:t xml:space="preserve"> </w:t>
      </w:r>
      <w:r w:rsidR="00736F6F" w:rsidRPr="00493065">
        <w:rPr>
          <w:bCs/>
        </w:rPr>
        <w:t>Anything perceivable or conceivable.</w:t>
      </w:r>
      <w:bookmarkEnd w:id="61"/>
      <w:bookmarkEnd w:id="62"/>
      <w:bookmarkEnd w:id="63"/>
      <w:bookmarkEnd w:id="64"/>
    </w:p>
    <w:p w14:paraId="2C92A2C6" w14:textId="581D95D2" w:rsidR="00736F6F" w:rsidRPr="00493065" w:rsidRDefault="00736F6F" w:rsidP="008F05D0">
      <w:pPr>
        <w:pStyle w:val="Note"/>
      </w:pPr>
      <w:r w:rsidRPr="00493065">
        <w:t>Note 1 to entry: Objects can be material (e.g.</w:t>
      </w:r>
      <w:r w:rsidR="00C8169B" w:rsidRPr="00493065">
        <w:t>,</w:t>
      </w:r>
      <w:r w:rsidRPr="00493065">
        <w:t xml:space="preserve"> </w:t>
      </w:r>
      <w:r w:rsidR="005A583C" w:rsidRPr="00493065">
        <w:t>'</w:t>
      </w:r>
      <w:r w:rsidRPr="00493065">
        <w:t>engine</w:t>
      </w:r>
      <w:r w:rsidR="005A583C" w:rsidRPr="00493065">
        <w:t>'</w:t>
      </w:r>
      <w:r w:rsidRPr="00493065">
        <w:t xml:space="preserve">, </w:t>
      </w:r>
      <w:r w:rsidR="005A583C" w:rsidRPr="00493065">
        <w:t>'</w:t>
      </w:r>
      <w:r w:rsidRPr="00493065">
        <w:t>sheet of paper</w:t>
      </w:r>
      <w:r w:rsidR="005A583C" w:rsidRPr="00493065">
        <w:t>'</w:t>
      </w:r>
      <w:r w:rsidRPr="00493065">
        <w:t xml:space="preserve">, </w:t>
      </w:r>
      <w:r w:rsidR="005A583C" w:rsidRPr="00493065">
        <w:t>'</w:t>
      </w:r>
      <w:r w:rsidRPr="00493065">
        <w:t>diamond</w:t>
      </w:r>
      <w:r w:rsidR="005A583C" w:rsidRPr="00493065">
        <w:t>'</w:t>
      </w:r>
      <w:r w:rsidRPr="00493065">
        <w:t>), immaterial (</w:t>
      </w:r>
      <w:r w:rsidR="00B1283E" w:rsidRPr="00493065">
        <w:t>e.g.,</w:t>
      </w:r>
      <w:r w:rsidR="005A583C" w:rsidRPr="00493065">
        <w:t> '</w:t>
      </w:r>
      <w:r w:rsidRPr="00493065">
        <w:t>conversion ratio</w:t>
      </w:r>
      <w:r w:rsidR="005A583C" w:rsidRPr="00493065">
        <w:t>'</w:t>
      </w:r>
      <w:r w:rsidRPr="00493065">
        <w:t xml:space="preserve">, </w:t>
      </w:r>
      <w:r w:rsidR="005A583C" w:rsidRPr="00493065">
        <w:t>'</w:t>
      </w:r>
      <w:r w:rsidRPr="00493065">
        <w:t>project plan</w:t>
      </w:r>
      <w:r w:rsidR="005A583C" w:rsidRPr="00493065">
        <w:t>'</w:t>
      </w:r>
      <w:r w:rsidRPr="00493065">
        <w:t>) or imagined (</w:t>
      </w:r>
      <w:r w:rsidR="009C4C6C" w:rsidRPr="00493065">
        <w:t>e.g.,</w:t>
      </w:r>
      <w:r w:rsidRPr="00493065">
        <w:t xml:space="preserve"> </w:t>
      </w:r>
      <w:r w:rsidR="005A583C" w:rsidRPr="00493065">
        <w:t>'</w:t>
      </w:r>
      <w:r w:rsidRPr="00493065">
        <w:t>unicorn</w:t>
      </w:r>
      <w:r w:rsidR="005A583C" w:rsidRPr="00493065">
        <w:t>'</w:t>
      </w:r>
      <w:r w:rsidRPr="00493065">
        <w:t xml:space="preserve">, </w:t>
      </w:r>
      <w:r w:rsidR="005A583C" w:rsidRPr="00493065">
        <w:t>'</w:t>
      </w:r>
      <w:r w:rsidRPr="00493065">
        <w:t>scientific hypothesis</w:t>
      </w:r>
      <w:r w:rsidR="005A583C" w:rsidRPr="00493065">
        <w:t>'</w:t>
      </w:r>
      <w:r w:rsidRPr="00493065">
        <w:t>).</w:t>
      </w:r>
    </w:p>
    <w:p w14:paraId="40028A90" w14:textId="3C8A7CF8" w:rsidR="008F05D0" w:rsidRPr="00493065" w:rsidRDefault="005A583C" w:rsidP="005A583C">
      <w:pPr>
        <w:keepNext/>
        <w:spacing w:after="60"/>
        <w:ind w:left="794" w:hanging="794"/>
        <w:outlineLvl w:val="2"/>
        <w:rPr>
          <w:lang w:eastAsia="zh-CN"/>
        </w:rPr>
      </w:pPr>
      <w:bookmarkStart w:id="65" w:name="_Toc151633597"/>
      <w:bookmarkStart w:id="66" w:name="_Toc151634078"/>
      <w:bookmarkStart w:id="67" w:name="_Toc152860923"/>
      <w:bookmarkStart w:id="68" w:name="_Toc153291356"/>
      <w:r w:rsidRPr="00493065">
        <w:rPr>
          <w:b/>
          <w:bCs/>
          <w:lang w:eastAsia="zh-CN"/>
        </w:rPr>
        <w:t>3.1.5</w:t>
      </w:r>
      <w:r w:rsidRPr="00493065">
        <w:rPr>
          <w:b/>
          <w:bCs/>
          <w:lang w:eastAsia="zh-CN"/>
        </w:rPr>
        <w:tab/>
      </w:r>
      <w:r w:rsidR="006F79A0" w:rsidRPr="00493065">
        <w:rPr>
          <w:b/>
          <w:bCs/>
          <w:lang w:eastAsia="zh-CN"/>
        </w:rPr>
        <w:t>p</w:t>
      </w:r>
      <w:r w:rsidR="00736F6F" w:rsidRPr="00493065">
        <w:rPr>
          <w:b/>
          <w:bCs/>
          <w:lang w:eastAsia="zh-CN"/>
        </w:rPr>
        <w:t xml:space="preserve">roperty </w:t>
      </w:r>
      <w:r w:rsidR="00736F6F" w:rsidRPr="00493065">
        <w:rPr>
          <w:lang w:eastAsia="zh-CN"/>
        </w:rPr>
        <w:t>[b-</w:t>
      </w:r>
      <w:r w:rsidR="00736F6F" w:rsidRPr="00493065">
        <w:t>ISO 1087</w:t>
      </w:r>
      <w:r w:rsidR="00736F6F" w:rsidRPr="00493065">
        <w:rPr>
          <w:lang w:eastAsia="zh-CN"/>
        </w:rPr>
        <w:t>]:</w:t>
      </w:r>
      <w:r w:rsidR="00736F6F" w:rsidRPr="00493065">
        <w:rPr>
          <w:b/>
          <w:bCs/>
          <w:lang w:eastAsia="zh-CN"/>
        </w:rPr>
        <w:t xml:space="preserve"> </w:t>
      </w:r>
      <w:r w:rsidR="00736F6F" w:rsidRPr="00493065">
        <w:rPr>
          <w:lang w:eastAsia="zh-CN"/>
        </w:rPr>
        <w:t>Feature of an object</w:t>
      </w:r>
      <w:r w:rsidR="008F05D0" w:rsidRPr="00493065">
        <w:rPr>
          <w:lang w:eastAsia="zh-CN"/>
        </w:rPr>
        <w:t>.</w:t>
      </w:r>
    </w:p>
    <w:bookmarkEnd w:id="65"/>
    <w:bookmarkEnd w:id="66"/>
    <w:bookmarkEnd w:id="67"/>
    <w:bookmarkEnd w:id="68"/>
    <w:p w14:paraId="6497E275" w14:textId="57C33ADC" w:rsidR="00736F6F" w:rsidRPr="00493065" w:rsidRDefault="00736F6F" w:rsidP="00AF303F">
      <w:pPr>
        <w:rPr>
          <w:lang w:eastAsia="zh-CN"/>
        </w:rPr>
      </w:pPr>
      <w:r w:rsidRPr="00493065">
        <w:rPr>
          <w:lang w:eastAsia="zh-CN"/>
        </w:rPr>
        <w:t xml:space="preserve">EXAMPLE 1: </w:t>
      </w:r>
      <w:r w:rsidR="005A583C" w:rsidRPr="00493065">
        <w:t>'</w:t>
      </w:r>
      <w:r w:rsidRPr="00493065">
        <w:rPr>
          <w:lang w:eastAsia="zh-CN"/>
        </w:rPr>
        <w:t>Being made of wood</w:t>
      </w:r>
      <w:r w:rsidR="005A583C" w:rsidRPr="00493065">
        <w:t>'</w:t>
      </w:r>
      <w:r w:rsidRPr="00493065">
        <w:rPr>
          <w:lang w:eastAsia="zh-CN"/>
        </w:rPr>
        <w:t xml:space="preserve"> as a property of a given </w:t>
      </w:r>
      <w:r w:rsidR="005A583C" w:rsidRPr="00493065">
        <w:t>'</w:t>
      </w:r>
      <w:r w:rsidRPr="00493065">
        <w:rPr>
          <w:lang w:eastAsia="zh-CN"/>
        </w:rPr>
        <w:t>table</w:t>
      </w:r>
      <w:r w:rsidR="005A583C" w:rsidRPr="00493065">
        <w:t>'</w:t>
      </w:r>
      <w:r w:rsidRPr="00493065">
        <w:rPr>
          <w:lang w:eastAsia="zh-CN"/>
        </w:rPr>
        <w:t>.</w:t>
      </w:r>
    </w:p>
    <w:p w14:paraId="31D78B8E" w14:textId="77B5EB7A" w:rsidR="00736F6F" w:rsidRPr="00493065" w:rsidRDefault="00736F6F" w:rsidP="00AF303F">
      <w:pPr>
        <w:rPr>
          <w:lang w:eastAsia="zh-CN"/>
        </w:rPr>
      </w:pPr>
      <w:r w:rsidRPr="00493065">
        <w:rPr>
          <w:bCs/>
        </w:rPr>
        <w:t xml:space="preserve">EXAMPLE 2: </w:t>
      </w:r>
      <w:r w:rsidR="005A583C" w:rsidRPr="00493065">
        <w:t>'</w:t>
      </w:r>
      <w:r w:rsidRPr="00493065">
        <w:rPr>
          <w:bCs/>
        </w:rPr>
        <w:t>Belonging to person A</w:t>
      </w:r>
      <w:r w:rsidR="005A583C" w:rsidRPr="00493065">
        <w:t>'</w:t>
      </w:r>
      <w:r w:rsidRPr="00493065">
        <w:rPr>
          <w:bCs/>
        </w:rPr>
        <w:t xml:space="preserve"> as a property of a given </w:t>
      </w:r>
      <w:r w:rsidR="005A583C" w:rsidRPr="00493065">
        <w:t>'</w:t>
      </w:r>
      <w:r w:rsidRPr="00493065">
        <w:rPr>
          <w:bCs/>
        </w:rPr>
        <w:t>pet</w:t>
      </w:r>
      <w:r w:rsidR="005A583C" w:rsidRPr="00493065">
        <w:t>'</w:t>
      </w:r>
      <w:r w:rsidRPr="00493065">
        <w:rPr>
          <w:bCs/>
        </w:rPr>
        <w:t>.</w:t>
      </w:r>
    </w:p>
    <w:p w14:paraId="35119363" w14:textId="19179432" w:rsidR="00736F6F" w:rsidRPr="00493065" w:rsidRDefault="00736F6F" w:rsidP="00AF303F">
      <w:pPr>
        <w:rPr>
          <w:bCs/>
        </w:rPr>
      </w:pPr>
      <w:r w:rsidRPr="00493065">
        <w:rPr>
          <w:bCs/>
        </w:rPr>
        <w:t xml:space="preserve">EXAMPLE 3: </w:t>
      </w:r>
      <w:r w:rsidR="005A583C" w:rsidRPr="00493065">
        <w:t>'</w:t>
      </w:r>
      <w:r w:rsidRPr="00493065">
        <w:rPr>
          <w:bCs/>
        </w:rPr>
        <w:t>Having been formulated by Einstein</w:t>
      </w:r>
      <w:r w:rsidR="005A583C" w:rsidRPr="00493065">
        <w:t>'</w:t>
      </w:r>
      <w:r w:rsidRPr="00493065">
        <w:rPr>
          <w:bCs/>
        </w:rPr>
        <w:t xml:space="preserve"> as a property of the equation </w:t>
      </w:r>
      <w:r w:rsidR="005A583C" w:rsidRPr="00493065">
        <w:t>'</w:t>
      </w:r>
      <w:r w:rsidRPr="00493065">
        <w:rPr>
          <w:bCs/>
        </w:rPr>
        <w:t>E = mc</w:t>
      </w:r>
      <w:r w:rsidRPr="00493065">
        <w:rPr>
          <w:bCs/>
          <w:vertAlign w:val="superscript"/>
        </w:rPr>
        <w:t>2</w:t>
      </w:r>
      <w:r w:rsidR="005A583C" w:rsidRPr="00493065">
        <w:t>'</w:t>
      </w:r>
      <w:r w:rsidRPr="00493065">
        <w:rPr>
          <w:bCs/>
        </w:rPr>
        <w:t>.</w:t>
      </w:r>
    </w:p>
    <w:p w14:paraId="7E501DC5" w14:textId="389CF2CB" w:rsidR="00736F6F" w:rsidRPr="00493065" w:rsidRDefault="00736F6F" w:rsidP="00AF303F">
      <w:pPr>
        <w:rPr>
          <w:bCs/>
        </w:rPr>
      </w:pPr>
      <w:r w:rsidRPr="00493065">
        <w:rPr>
          <w:bCs/>
        </w:rPr>
        <w:t xml:space="preserve">EXAMPLE 4: </w:t>
      </w:r>
      <w:r w:rsidR="005A583C" w:rsidRPr="00493065">
        <w:t>'</w:t>
      </w:r>
      <w:r w:rsidRPr="00493065">
        <w:rPr>
          <w:bCs/>
        </w:rPr>
        <w:t>Being compassionate</w:t>
      </w:r>
      <w:r w:rsidR="005A583C" w:rsidRPr="00493065">
        <w:t>'</w:t>
      </w:r>
      <w:r w:rsidRPr="00493065">
        <w:rPr>
          <w:bCs/>
        </w:rPr>
        <w:t xml:space="preserve"> as a property of a given </w:t>
      </w:r>
      <w:r w:rsidR="005A583C" w:rsidRPr="00493065">
        <w:t>'</w:t>
      </w:r>
      <w:r w:rsidRPr="00493065">
        <w:rPr>
          <w:bCs/>
        </w:rPr>
        <w:t>person</w:t>
      </w:r>
      <w:r w:rsidR="005A583C" w:rsidRPr="00493065">
        <w:t>'</w:t>
      </w:r>
      <w:r w:rsidRPr="00493065">
        <w:rPr>
          <w:bCs/>
        </w:rPr>
        <w:t>.</w:t>
      </w:r>
    </w:p>
    <w:p w14:paraId="6293027B" w14:textId="781B2B29" w:rsidR="00736F6F" w:rsidRPr="00493065" w:rsidRDefault="00736F6F" w:rsidP="00AF303F">
      <w:pPr>
        <w:rPr>
          <w:bCs/>
        </w:rPr>
      </w:pPr>
      <w:r w:rsidRPr="00493065">
        <w:rPr>
          <w:bCs/>
        </w:rPr>
        <w:t xml:space="preserve">EXAMPLE 5: </w:t>
      </w:r>
      <w:r w:rsidR="005A583C" w:rsidRPr="00493065">
        <w:t>'</w:t>
      </w:r>
      <w:r w:rsidRPr="00493065">
        <w:rPr>
          <w:bCs/>
        </w:rPr>
        <w:t>Having a given cable</w:t>
      </w:r>
      <w:r w:rsidR="005A583C" w:rsidRPr="00493065">
        <w:t>'</w:t>
      </w:r>
      <w:r w:rsidRPr="00493065">
        <w:rPr>
          <w:bCs/>
        </w:rPr>
        <w:t xml:space="preserve"> as a property of a given </w:t>
      </w:r>
      <w:r w:rsidR="005A583C" w:rsidRPr="00493065">
        <w:t>'</w:t>
      </w:r>
      <w:r w:rsidRPr="00493065">
        <w:rPr>
          <w:bCs/>
        </w:rPr>
        <w:t>computer mouse</w:t>
      </w:r>
      <w:r w:rsidR="005A583C" w:rsidRPr="00493065">
        <w:t>'</w:t>
      </w:r>
      <w:r w:rsidRPr="00493065">
        <w:rPr>
          <w:bCs/>
        </w:rPr>
        <w:t>.</w:t>
      </w:r>
    </w:p>
    <w:p w14:paraId="0614A05B" w14:textId="4553C6CB" w:rsidR="00736F6F" w:rsidRPr="00493065" w:rsidRDefault="00843FBC" w:rsidP="008F05D0">
      <w:pPr>
        <w:pStyle w:val="Note"/>
      </w:pPr>
      <w:r>
        <w:rPr>
          <w:lang w:eastAsia="zh-CN"/>
        </w:rPr>
        <w:t>NOTE —</w:t>
      </w:r>
      <w:r w:rsidR="00736F6F" w:rsidRPr="00493065">
        <w:t xml:space="preserve"> One or more objects can have the same property.</w:t>
      </w:r>
    </w:p>
    <w:p w14:paraId="60587615" w14:textId="2E57D14B" w:rsidR="00736F6F" w:rsidRPr="00493065" w:rsidRDefault="005A583C" w:rsidP="005A583C">
      <w:pPr>
        <w:pStyle w:val="Heading3"/>
        <w:spacing w:before="120"/>
        <w:rPr>
          <w:b w:val="0"/>
          <w:bCs/>
          <w:szCs w:val="24"/>
        </w:rPr>
      </w:pPr>
      <w:bookmarkStart w:id="69" w:name="_Toc151633598"/>
      <w:bookmarkStart w:id="70" w:name="_Toc151634079"/>
      <w:bookmarkStart w:id="71" w:name="_Toc152860924"/>
      <w:bookmarkStart w:id="72" w:name="_Toc153291357"/>
      <w:r w:rsidRPr="00493065">
        <w:rPr>
          <w:bCs/>
          <w:szCs w:val="24"/>
        </w:rPr>
        <w:t>3.1.6</w:t>
      </w:r>
      <w:r w:rsidRPr="00493065">
        <w:rPr>
          <w:bCs/>
          <w:szCs w:val="24"/>
        </w:rPr>
        <w:tab/>
      </w:r>
      <w:r w:rsidR="006F79A0" w:rsidRPr="00493065">
        <w:rPr>
          <w:szCs w:val="24"/>
        </w:rPr>
        <w:t>t</w:t>
      </w:r>
      <w:r w:rsidR="00736F6F" w:rsidRPr="00493065">
        <w:rPr>
          <w:szCs w:val="24"/>
        </w:rPr>
        <w:t xml:space="preserve">erm </w:t>
      </w:r>
      <w:r w:rsidR="00736F6F" w:rsidRPr="00493065">
        <w:rPr>
          <w:b w:val="0"/>
          <w:szCs w:val="24"/>
        </w:rPr>
        <w:t>[b-ISO 1087]: Designation that represents a general concept by linguistic means.</w:t>
      </w:r>
      <w:bookmarkEnd w:id="69"/>
      <w:bookmarkEnd w:id="70"/>
      <w:bookmarkEnd w:id="71"/>
      <w:bookmarkEnd w:id="72"/>
    </w:p>
    <w:p w14:paraId="3CB6F838" w14:textId="6D85052D" w:rsidR="00736F6F" w:rsidRPr="00493065" w:rsidRDefault="00736F6F" w:rsidP="005A583C">
      <w:pPr>
        <w:rPr>
          <w:rFonts w:eastAsia="Yu Mincho"/>
        </w:rPr>
      </w:pPr>
      <w:bookmarkStart w:id="73" w:name="_Toc151630243"/>
      <w:bookmarkStart w:id="74" w:name="_Toc151633599"/>
      <w:bookmarkStart w:id="75" w:name="_Toc151634080"/>
      <w:bookmarkStart w:id="76" w:name="_Toc152860925"/>
      <w:bookmarkStart w:id="77" w:name="_Toc153291358"/>
      <w:r w:rsidRPr="00493065">
        <w:t xml:space="preserve">EXAMPLE: </w:t>
      </w:r>
      <w:r w:rsidR="005A583C" w:rsidRPr="00493065">
        <w:t>"</w:t>
      </w:r>
      <w:r w:rsidRPr="00493065">
        <w:t>laser printer</w:t>
      </w:r>
      <w:r w:rsidR="005A583C" w:rsidRPr="00493065">
        <w:t>"</w:t>
      </w:r>
      <w:r w:rsidRPr="00493065">
        <w:t xml:space="preserve">, </w:t>
      </w:r>
      <w:r w:rsidR="005A583C" w:rsidRPr="00493065">
        <w:t>"</w:t>
      </w:r>
      <w:r w:rsidRPr="00493065">
        <w:t>planet</w:t>
      </w:r>
      <w:r w:rsidR="005A583C" w:rsidRPr="00493065">
        <w:t>"</w:t>
      </w:r>
      <w:r w:rsidRPr="00493065">
        <w:t xml:space="preserve">, </w:t>
      </w:r>
      <w:r w:rsidR="005A583C" w:rsidRPr="00493065">
        <w:t>"</w:t>
      </w:r>
      <w:r w:rsidRPr="00493065">
        <w:t>pacemaker</w:t>
      </w:r>
      <w:r w:rsidR="005A583C" w:rsidRPr="00493065">
        <w:t>"</w:t>
      </w:r>
      <w:r w:rsidRPr="00493065">
        <w:t xml:space="preserve">, </w:t>
      </w:r>
      <w:r w:rsidR="005A583C" w:rsidRPr="00493065">
        <w:t>"</w:t>
      </w:r>
      <w:r w:rsidRPr="00493065">
        <w:t>chemical compound</w:t>
      </w:r>
      <w:r w:rsidR="005A583C" w:rsidRPr="00493065">
        <w:t>"</w:t>
      </w:r>
      <w:r w:rsidRPr="00493065">
        <w:t xml:space="preserve">, </w:t>
      </w:r>
      <w:r w:rsidR="005A583C" w:rsidRPr="00493065">
        <w:t>"</w:t>
      </w:r>
      <w:r w:rsidRPr="00493065">
        <w:t>¾ time</w:t>
      </w:r>
      <w:r w:rsidR="005A583C" w:rsidRPr="00493065">
        <w:t>"</w:t>
      </w:r>
      <w:r w:rsidRPr="00493065">
        <w:t xml:space="preserve">, </w:t>
      </w:r>
      <w:r w:rsidR="005A583C" w:rsidRPr="00493065">
        <w:t>"</w:t>
      </w:r>
      <w:r w:rsidRPr="00493065">
        <w:t>Influenza A virus</w:t>
      </w:r>
      <w:r w:rsidR="005A583C" w:rsidRPr="00493065">
        <w:t>"</w:t>
      </w:r>
      <w:r w:rsidRPr="00493065">
        <w:t xml:space="preserve">, </w:t>
      </w:r>
      <w:r w:rsidR="005A583C" w:rsidRPr="00493065">
        <w:t>"</w:t>
      </w:r>
      <w:r w:rsidRPr="00493065">
        <w:t>oil painting</w:t>
      </w:r>
      <w:r w:rsidR="005A583C" w:rsidRPr="00493065">
        <w:t>"</w:t>
      </w:r>
      <w:r w:rsidRPr="00493065">
        <w:t>.</w:t>
      </w:r>
      <w:bookmarkEnd w:id="73"/>
      <w:bookmarkEnd w:id="74"/>
      <w:bookmarkEnd w:id="75"/>
      <w:bookmarkEnd w:id="76"/>
      <w:bookmarkEnd w:id="77"/>
    </w:p>
    <w:p w14:paraId="525D4818" w14:textId="39FE402C" w:rsidR="00736F6F" w:rsidRPr="00493065" w:rsidRDefault="00843FBC" w:rsidP="008F05D0">
      <w:pPr>
        <w:pStyle w:val="Note"/>
        <w:rPr>
          <w:b/>
          <w:bCs/>
          <w:szCs w:val="24"/>
        </w:rPr>
      </w:pPr>
      <w:bookmarkStart w:id="78" w:name="_Toc151630244"/>
      <w:bookmarkStart w:id="79" w:name="_Toc151633600"/>
      <w:bookmarkStart w:id="80" w:name="_Toc151634081"/>
      <w:bookmarkStart w:id="81" w:name="_Toc152860926"/>
      <w:bookmarkStart w:id="82" w:name="_Toc153291359"/>
      <w:r>
        <w:rPr>
          <w:szCs w:val="24"/>
        </w:rPr>
        <w:t>NOTE· —</w:t>
      </w:r>
      <w:r w:rsidR="00736F6F" w:rsidRPr="00493065">
        <w:rPr>
          <w:szCs w:val="24"/>
        </w:rPr>
        <w:t xml:space="preserve"> Terms may be partly or wholly verbal.</w:t>
      </w:r>
      <w:bookmarkEnd w:id="78"/>
      <w:bookmarkEnd w:id="79"/>
      <w:bookmarkEnd w:id="80"/>
      <w:bookmarkEnd w:id="81"/>
      <w:bookmarkEnd w:id="82"/>
    </w:p>
    <w:p w14:paraId="5FA3B30F" w14:textId="02F5494F" w:rsidR="00736F6F" w:rsidRPr="00493065" w:rsidRDefault="005A583C" w:rsidP="005A583C">
      <w:pPr>
        <w:rPr>
          <w:b/>
          <w:bCs/>
        </w:rPr>
      </w:pPr>
      <w:bookmarkStart w:id="83" w:name="_Toc151633601"/>
      <w:bookmarkStart w:id="84" w:name="_Toc151634082"/>
      <w:bookmarkStart w:id="85" w:name="_Toc152860927"/>
      <w:bookmarkStart w:id="86" w:name="_Toc153291360"/>
      <w:r w:rsidRPr="00493065">
        <w:rPr>
          <w:b/>
          <w:szCs w:val="24"/>
        </w:rPr>
        <w:t>3.1.7</w:t>
      </w:r>
      <w:r w:rsidRPr="00493065">
        <w:rPr>
          <w:bCs/>
          <w:szCs w:val="24"/>
        </w:rPr>
        <w:tab/>
      </w:r>
      <w:r w:rsidRPr="00493065">
        <w:rPr>
          <w:b/>
          <w:bCs/>
        </w:rPr>
        <w:t>v</w:t>
      </w:r>
      <w:r w:rsidR="00736F6F" w:rsidRPr="00493065">
        <w:rPr>
          <w:b/>
          <w:bCs/>
        </w:rPr>
        <w:t>ocabulary</w:t>
      </w:r>
      <w:r w:rsidR="00736F6F" w:rsidRPr="00493065">
        <w:t xml:space="preserve"> [b-ISO 1087]: Terminological dictionary that contains designations and definitions from one or more domains or subjects.</w:t>
      </w:r>
      <w:bookmarkEnd w:id="83"/>
      <w:bookmarkEnd w:id="84"/>
      <w:bookmarkEnd w:id="85"/>
      <w:bookmarkEnd w:id="86"/>
    </w:p>
    <w:p w14:paraId="26192755" w14:textId="7A1C0BD7" w:rsidR="00736F6F" w:rsidRPr="00493065" w:rsidRDefault="00843FBC" w:rsidP="008F05D0">
      <w:pPr>
        <w:pStyle w:val="Note"/>
        <w:rPr>
          <w:szCs w:val="24"/>
        </w:rPr>
      </w:pPr>
      <w:bookmarkStart w:id="87" w:name="_Toc151630246"/>
      <w:bookmarkStart w:id="88" w:name="_Toc151633602"/>
      <w:bookmarkStart w:id="89" w:name="_Toc151634083"/>
      <w:bookmarkStart w:id="90" w:name="_Toc152860928"/>
      <w:bookmarkStart w:id="91" w:name="_Toc153291361"/>
      <w:r>
        <w:rPr>
          <w:szCs w:val="24"/>
        </w:rPr>
        <w:lastRenderedPageBreak/>
        <w:t>NOTE· —</w:t>
      </w:r>
      <w:r w:rsidRPr="00493065">
        <w:rPr>
          <w:szCs w:val="24"/>
        </w:rPr>
        <w:t xml:space="preserve"> </w:t>
      </w:r>
      <w:r w:rsidR="00736F6F" w:rsidRPr="00493065">
        <w:rPr>
          <w:szCs w:val="24"/>
        </w:rPr>
        <w:t>The vocabulary may be monolingual, bilingual</w:t>
      </w:r>
      <w:r w:rsidR="00C8169B" w:rsidRPr="00493065">
        <w:rPr>
          <w:szCs w:val="24"/>
        </w:rPr>
        <w:t>,</w:t>
      </w:r>
      <w:r w:rsidR="00736F6F" w:rsidRPr="00493065">
        <w:rPr>
          <w:szCs w:val="24"/>
        </w:rPr>
        <w:t xml:space="preserve"> or multilingual.</w:t>
      </w:r>
      <w:bookmarkEnd w:id="87"/>
      <w:bookmarkEnd w:id="88"/>
      <w:bookmarkEnd w:id="89"/>
      <w:bookmarkEnd w:id="90"/>
      <w:bookmarkEnd w:id="91"/>
    </w:p>
    <w:p w14:paraId="580618EA" w14:textId="65D977E9" w:rsidR="00736F6F" w:rsidRPr="00493065" w:rsidRDefault="005A583C" w:rsidP="006F79A0">
      <w:pPr>
        <w:pStyle w:val="Heading2"/>
        <w:rPr>
          <w:lang w:eastAsia="zh-CN"/>
        </w:rPr>
      </w:pPr>
      <w:bookmarkStart w:id="92" w:name="_Toc151630247"/>
      <w:bookmarkStart w:id="93" w:name="_Toc151633603"/>
      <w:bookmarkStart w:id="94" w:name="_Toc151634084"/>
      <w:bookmarkStart w:id="95" w:name="_Toc151630248"/>
      <w:bookmarkStart w:id="96" w:name="_Toc151633604"/>
      <w:bookmarkStart w:id="97" w:name="_Toc151634085"/>
      <w:bookmarkStart w:id="98" w:name="_Toc151630249"/>
      <w:bookmarkStart w:id="99" w:name="_Toc151633605"/>
      <w:bookmarkStart w:id="100" w:name="_Toc151634086"/>
      <w:bookmarkStart w:id="101" w:name="_Toc151630250"/>
      <w:bookmarkStart w:id="102" w:name="_Toc151633606"/>
      <w:bookmarkStart w:id="103" w:name="_Toc151634087"/>
      <w:bookmarkStart w:id="104" w:name="_Toc151630251"/>
      <w:bookmarkStart w:id="105" w:name="_Toc151633607"/>
      <w:bookmarkStart w:id="106" w:name="_Toc151634088"/>
      <w:bookmarkStart w:id="107" w:name="_Toc151630252"/>
      <w:bookmarkStart w:id="108" w:name="_Toc151633608"/>
      <w:bookmarkStart w:id="109" w:name="_Toc151634089"/>
      <w:bookmarkStart w:id="110" w:name="_Toc151630253"/>
      <w:bookmarkStart w:id="111" w:name="_Toc151633609"/>
      <w:bookmarkStart w:id="112" w:name="_Toc151634090"/>
      <w:bookmarkStart w:id="113" w:name="_Toc151630254"/>
      <w:bookmarkStart w:id="114" w:name="_Toc151633610"/>
      <w:bookmarkStart w:id="115" w:name="_Toc151634091"/>
      <w:bookmarkStart w:id="116" w:name="_Toc151630255"/>
      <w:bookmarkStart w:id="117" w:name="_Toc151633611"/>
      <w:bookmarkStart w:id="118" w:name="_Toc151634092"/>
      <w:bookmarkStart w:id="119" w:name="_Toc151630256"/>
      <w:bookmarkStart w:id="120" w:name="_Toc151633612"/>
      <w:bookmarkStart w:id="121" w:name="_Toc151634093"/>
      <w:bookmarkStart w:id="122" w:name="_Toc151630257"/>
      <w:bookmarkStart w:id="123" w:name="_Toc151633613"/>
      <w:bookmarkStart w:id="124" w:name="_Toc151634094"/>
      <w:bookmarkStart w:id="125" w:name="_Toc151630258"/>
      <w:bookmarkStart w:id="126" w:name="_Toc151633614"/>
      <w:bookmarkStart w:id="127" w:name="_Toc151634095"/>
      <w:bookmarkStart w:id="128" w:name="_Toc148634581"/>
      <w:bookmarkStart w:id="129" w:name="_Toc148887263"/>
      <w:bookmarkStart w:id="130" w:name="_Toc148634582"/>
      <w:bookmarkStart w:id="131" w:name="_Toc148887264"/>
      <w:bookmarkStart w:id="132" w:name="_Toc148634583"/>
      <w:bookmarkStart w:id="133" w:name="_Toc148887265"/>
      <w:bookmarkStart w:id="134" w:name="_Toc137138758"/>
      <w:bookmarkStart w:id="135" w:name="_Toc153271323"/>
      <w:bookmarkStart w:id="136" w:name="_Toc153291362"/>
      <w:bookmarkStart w:id="137" w:name="_Toc167970169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 w:rsidRPr="00493065">
        <w:rPr>
          <w:lang w:eastAsia="zh-CN"/>
        </w:rPr>
        <w:t>3.2</w:t>
      </w:r>
      <w:r w:rsidRPr="00493065">
        <w:rPr>
          <w:lang w:eastAsia="zh-CN"/>
        </w:rPr>
        <w:tab/>
      </w:r>
      <w:r w:rsidR="00736F6F" w:rsidRPr="00493065">
        <w:rPr>
          <w:lang w:eastAsia="zh-CN"/>
        </w:rPr>
        <w:t xml:space="preserve">Terms defined </w:t>
      </w:r>
      <w:bookmarkEnd w:id="134"/>
      <w:bookmarkEnd w:id="135"/>
      <w:bookmarkEnd w:id="136"/>
      <w:bookmarkEnd w:id="137"/>
      <w:r w:rsidR="00727C50" w:rsidRPr="00493065">
        <w:rPr>
          <w:szCs w:val="24"/>
        </w:rPr>
        <w:t>in this Technical Report</w:t>
      </w:r>
    </w:p>
    <w:p w14:paraId="7CF6B700" w14:textId="529EE028" w:rsidR="00736F6F" w:rsidRPr="00493065" w:rsidRDefault="00736F6F" w:rsidP="00AF303F">
      <w:pPr>
        <w:rPr>
          <w:lang w:eastAsia="zh-CN"/>
        </w:rPr>
      </w:pPr>
      <w:r w:rsidRPr="00493065">
        <w:t>None</w:t>
      </w:r>
      <w:r w:rsidR="00EC3BE0" w:rsidRPr="00493065">
        <w:t>.</w:t>
      </w:r>
    </w:p>
    <w:p w14:paraId="1FD76DB8" w14:textId="04B41C50" w:rsidR="00736F6F" w:rsidRPr="00493065" w:rsidRDefault="005A583C" w:rsidP="005A583C">
      <w:pPr>
        <w:pStyle w:val="Heading1"/>
        <w:rPr>
          <w:bCs/>
          <w:lang w:bidi="ar-DZ"/>
        </w:rPr>
      </w:pPr>
      <w:bookmarkStart w:id="138" w:name="_Toc137138759"/>
      <w:bookmarkStart w:id="139" w:name="_Toc153271324"/>
      <w:bookmarkStart w:id="140" w:name="_Toc153291363"/>
      <w:bookmarkStart w:id="141" w:name="_Toc167970057"/>
      <w:bookmarkStart w:id="142" w:name="_Toc167970170"/>
      <w:r w:rsidRPr="00493065">
        <w:rPr>
          <w:bCs/>
          <w:lang w:bidi="ar-DZ"/>
        </w:rPr>
        <w:t>4</w:t>
      </w:r>
      <w:r w:rsidRPr="00493065">
        <w:rPr>
          <w:bCs/>
          <w:lang w:bidi="ar-DZ"/>
        </w:rPr>
        <w:tab/>
      </w:r>
      <w:bookmarkEnd w:id="138"/>
      <w:bookmarkEnd w:id="139"/>
      <w:bookmarkEnd w:id="140"/>
      <w:bookmarkEnd w:id="141"/>
      <w:bookmarkEnd w:id="142"/>
      <w:r w:rsidR="00B34926" w:rsidRPr="00493065">
        <w:rPr>
          <w:rFonts w:eastAsia="SimSun"/>
        </w:rPr>
        <w:t>Abbreviations and acronyms</w:t>
      </w:r>
    </w:p>
    <w:p w14:paraId="2698E2EB" w14:textId="5EA5429B" w:rsidR="00736F6F" w:rsidRPr="00493065" w:rsidRDefault="00736F6F" w:rsidP="00AF303F">
      <w:pPr>
        <w:rPr>
          <w:lang w:eastAsia="zh-CN"/>
        </w:rPr>
      </w:pPr>
      <w:r w:rsidRPr="00493065">
        <w:t>None</w:t>
      </w:r>
      <w:r w:rsidR="005A583C" w:rsidRPr="00493065">
        <w:t>.</w:t>
      </w:r>
    </w:p>
    <w:p w14:paraId="0CCE2B7E" w14:textId="6FE9DB9C" w:rsidR="00EC3BE0" w:rsidRPr="00493065" w:rsidRDefault="005A583C" w:rsidP="005A583C">
      <w:pPr>
        <w:pStyle w:val="Heading1"/>
        <w:rPr>
          <w:bCs/>
          <w:lang w:bidi="ar-DZ"/>
        </w:rPr>
      </w:pPr>
      <w:bookmarkStart w:id="143" w:name="_Toc141757962"/>
      <w:bookmarkStart w:id="144" w:name="_Toc141757963"/>
      <w:bookmarkStart w:id="145" w:name="_Toc153271325"/>
      <w:bookmarkStart w:id="146" w:name="_Toc153291364"/>
      <w:bookmarkStart w:id="147" w:name="_Toc167970058"/>
      <w:bookmarkStart w:id="148" w:name="_Toc167970171"/>
      <w:bookmarkEnd w:id="143"/>
      <w:bookmarkEnd w:id="144"/>
      <w:r w:rsidRPr="00493065">
        <w:rPr>
          <w:bCs/>
          <w:lang w:bidi="ar-DZ"/>
        </w:rPr>
        <w:t>5</w:t>
      </w:r>
      <w:r w:rsidRPr="00493065">
        <w:rPr>
          <w:bCs/>
          <w:lang w:bidi="ar-DZ"/>
        </w:rPr>
        <w:tab/>
      </w:r>
      <w:r w:rsidR="00EC3BE0" w:rsidRPr="00493065">
        <w:rPr>
          <w:lang w:bidi="ar-DZ"/>
        </w:rPr>
        <w:t>Conventions</w:t>
      </w:r>
      <w:bookmarkEnd w:id="145"/>
      <w:bookmarkEnd w:id="146"/>
      <w:bookmarkEnd w:id="147"/>
      <w:bookmarkEnd w:id="148"/>
    </w:p>
    <w:p w14:paraId="566CE48D" w14:textId="744313F0" w:rsidR="001B1EF4" w:rsidRPr="00493065" w:rsidRDefault="00EC3BE0" w:rsidP="00EF294D">
      <w:pPr>
        <w:rPr>
          <w:rFonts w:eastAsia="SimSun"/>
          <w:bCs/>
          <w:lang w:eastAsia="zh-CN"/>
        </w:rPr>
      </w:pPr>
      <w:bookmarkStart w:id="149" w:name="_Toc151634099"/>
      <w:bookmarkStart w:id="150" w:name="_Toc152860932"/>
      <w:r w:rsidRPr="00493065">
        <w:rPr>
          <w:rFonts w:eastAsia="SimSun"/>
          <w:bCs/>
          <w:lang w:eastAsia="zh-CN"/>
        </w:rPr>
        <w:t>None.</w:t>
      </w:r>
      <w:bookmarkEnd w:id="149"/>
      <w:bookmarkEnd w:id="150"/>
    </w:p>
    <w:p w14:paraId="52461841" w14:textId="50AB3793" w:rsidR="00736F6F" w:rsidRPr="00493065" w:rsidRDefault="005A583C" w:rsidP="005A583C">
      <w:pPr>
        <w:pStyle w:val="Heading1"/>
        <w:rPr>
          <w:bCs/>
          <w:lang w:bidi="ar-DZ"/>
        </w:rPr>
      </w:pPr>
      <w:bookmarkStart w:id="151" w:name="_Toc153271326"/>
      <w:bookmarkStart w:id="152" w:name="_Toc153291365"/>
      <w:bookmarkStart w:id="153" w:name="_Toc167970059"/>
      <w:bookmarkStart w:id="154" w:name="_Toc167970172"/>
      <w:r w:rsidRPr="00493065">
        <w:rPr>
          <w:bCs/>
          <w:lang w:bidi="ar-DZ"/>
        </w:rPr>
        <w:t>6</w:t>
      </w:r>
      <w:r w:rsidRPr="00493065">
        <w:rPr>
          <w:bCs/>
          <w:lang w:bidi="ar-DZ"/>
        </w:rPr>
        <w:tab/>
      </w:r>
      <w:r w:rsidR="00736F6F" w:rsidRPr="00493065">
        <w:rPr>
          <w:lang w:bidi="ar-DZ"/>
        </w:rPr>
        <w:t>Principles</w:t>
      </w:r>
      <w:bookmarkEnd w:id="151"/>
      <w:bookmarkEnd w:id="152"/>
      <w:bookmarkEnd w:id="153"/>
      <w:bookmarkEnd w:id="154"/>
    </w:p>
    <w:p w14:paraId="661D4902" w14:textId="4F05B537" w:rsidR="00736F6F" w:rsidRPr="00493065" w:rsidRDefault="005A583C" w:rsidP="005A583C">
      <w:pPr>
        <w:pStyle w:val="Heading2"/>
        <w:rPr>
          <w:lang w:eastAsia="zh-CN"/>
        </w:rPr>
      </w:pPr>
      <w:bookmarkStart w:id="155" w:name="_Toc153271327"/>
      <w:bookmarkStart w:id="156" w:name="_Toc153291366"/>
      <w:bookmarkStart w:id="157" w:name="_Toc167970060"/>
      <w:bookmarkStart w:id="158" w:name="_Toc167970173"/>
      <w:bookmarkStart w:id="159" w:name="KPIs_ICT"/>
      <w:r w:rsidRPr="00493065">
        <w:rPr>
          <w:lang w:eastAsia="zh-CN"/>
        </w:rPr>
        <w:t>6.1</w:t>
      </w:r>
      <w:r w:rsidRPr="00493065">
        <w:rPr>
          <w:lang w:eastAsia="zh-CN"/>
        </w:rPr>
        <w:tab/>
      </w:r>
      <w:r w:rsidR="00736F6F" w:rsidRPr="00493065">
        <w:rPr>
          <w:lang w:eastAsia="zh-CN"/>
        </w:rPr>
        <w:t>Systemic relationship between the principles</w:t>
      </w:r>
      <w:bookmarkEnd w:id="155"/>
      <w:bookmarkEnd w:id="156"/>
      <w:bookmarkEnd w:id="157"/>
      <w:bookmarkEnd w:id="158"/>
    </w:p>
    <w:p w14:paraId="7F5959AC" w14:textId="6EC3CFCD" w:rsidR="00A873AF" w:rsidRPr="00493065" w:rsidRDefault="006B295A" w:rsidP="00B23789">
      <w:pPr>
        <w:rPr>
          <w:lang w:eastAsia="zh-CN"/>
        </w:rPr>
      </w:pPr>
      <w:r w:rsidRPr="00493065">
        <w:rPr>
          <w:lang w:eastAsia="zh-CN"/>
        </w:rPr>
        <w:t>P</w:t>
      </w:r>
      <w:r w:rsidR="00736F6F" w:rsidRPr="00493065">
        <w:rPr>
          <w:lang w:eastAsia="zh-CN"/>
        </w:rPr>
        <w:t xml:space="preserve">rinciples for building concepts and definitions related to metaverse </w:t>
      </w:r>
      <w:r w:rsidR="009D3395" w:rsidRPr="00493065">
        <w:rPr>
          <w:lang w:eastAsia="zh-CN"/>
        </w:rPr>
        <w:t xml:space="preserve">should be defined </w:t>
      </w:r>
      <w:r w:rsidR="00736F6F" w:rsidRPr="00493065">
        <w:rPr>
          <w:lang w:eastAsia="zh-CN"/>
        </w:rPr>
        <w:t xml:space="preserve">and followed, </w:t>
      </w:r>
      <w:r w:rsidR="006214D5" w:rsidRPr="00493065">
        <w:rPr>
          <w:lang w:eastAsia="zh-CN"/>
        </w:rPr>
        <w:t xml:space="preserve">to </w:t>
      </w:r>
      <w:r w:rsidR="00736F6F" w:rsidRPr="00493065">
        <w:rPr>
          <w:lang w:eastAsia="zh-CN"/>
        </w:rPr>
        <w:t>include general considerations and specific considerations. General considerations are embodied in principles f</w:t>
      </w:r>
      <w:r w:rsidR="00CF684E" w:rsidRPr="00493065">
        <w:rPr>
          <w:lang w:eastAsia="zh-CN"/>
        </w:rPr>
        <w:t>or</w:t>
      </w:r>
      <w:r w:rsidR="00736F6F" w:rsidRPr="00493065">
        <w:rPr>
          <w:lang w:eastAsia="zh-CN"/>
        </w:rPr>
        <w:t xml:space="preserve"> building </w:t>
      </w:r>
      <w:r w:rsidR="00736F6F" w:rsidRPr="00C059DF">
        <w:rPr>
          <w:lang w:eastAsia="zh-CN"/>
        </w:rPr>
        <w:t>terms and concepts</w:t>
      </w:r>
      <w:r w:rsidR="00736F6F" w:rsidRPr="00843FBC">
        <w:rPr>
          <w:lang w:eastAsia="zh-CN"/>
        </w:rPr>
        <w:t xml:space="preserve"> related to metaverse (details </w:t>
      </w:r>
      <w:r w:rsidR="00843FBC">
        <w:rPr>
          <w:lang w:eastAsia="zh-CN"/>
        </w:rPr>
        <w:t xml:space="preserve">can be found </w:t>
      </w:r>
      <w:r w:rsidR="007E6E90" w:rsidRPr="00843FBC">
        <w:rPr>
          <w:lang w:eastAsia="zh-CN"/>
        </w:rPr>
        <w:t>in</w:t>
      </w:r>
      <w:r w:rsidR="00736F6F" w:rsidRPr="00843FBC">
        <w:rPr>
          <w:lang w:eastAsia="zh-CN"/>
        </w:rPr>
        <w:t xml:space="preserve"> </w:t>
      </w:r>
      <w:r w:rsidR="005A583C" w:rsidRPr="00843FBC">
        <w:rPr>
          <w:lang w:eastAsia="zh-CN"/>
        </w:rPr>
        <w:t xml:space="preserve">clause </w:t>
      </w:r>
      <w:r w:rsidR="00AC06E7" w:rsidRPr="00843FBC">
        <w:rPr>
          <w:lang w:eastAsia="zh-CN"/>
        </w:rPr>
        <w:t>6</w:t>
      </w:r>
      <w:r w:rsidR="00736F6F" w:rsidRPr="00843FBC">
        <w:rPr>
          <w:lang w:eastAsia="zh-CN"/>
        </w:rPr>
        <w:t>.2)</w:t>
      </w:r>
      <w:r w:rsidR="00CF684E" w:rsidRPr="00843FBC">
        <w:rPr>
          <w:lang w:eastAsia="zh-CN"/>
        </w:rPr>
        <w:t>; while</w:t>
      </w:r>
      <w:r w:rsidR="00736F6F" w:rsidRPr="00843FBC">
        <w:rPr>
          <w:lang w:eastAsia="zh-CN"/>
        </w:rPr>
        <w:t xml:space="preserve"> </w:t>
      </w:r>
      <w:r w:rsidR="00A40A21" w:rsidRPr="00843FBC">
        <w:rPr>
          <w:lang w:eastAsia="zh-CN"/>
        </w:rPr>
        <w:t>s</w:t>
      </w:r>
      <w:r w:rsidR="00736F6F" w:rsidRPr="00843FBC">
        <w:rPr>
          <w:lang w:eastAsia="zh-CN"/>
        </w:rPr>
        <w:t>pecific considerations are embodied in principles f</w:t>
      </w:r>
      <w:r w:rsidR="00A40A21" w:rsidRPr="00843FBC">
        <w:rPr>
          <w:lang w:eastAsia="zh-CN"/>
        </w:rPr>
        <w:t>or</w:t>
      </w:r>
      <w:r w:rsidR="00736F6F" w:rsidRPr="00843FBC">
        <w:rPr>
          <w:lang w:eastAsia="zh-CN"/>
        </w:rPr>
        <w:t xml:space="preserve"> building </w:t>
      </w:r>
      <w:r w:rsidR="00736F6F" w:rsidRPr="00C059DF">
        <w:rPr>
          <w:lang w:eastAsia="zh-CN"/>
        </w:rPr>
        <w:t>definitions</w:t>
      </w:r>
      <w:r w:rsidR="00736F6F" w:rsidRPr="00843FBC">
        <w:rPr>
          <w:lang w:eastAsia="zh-CN"/>
        </w:rPr>
        <w:t xml:space="preserve"> related to metaverse (details </w:t>
      </w:r>
      <w:r w:rsidR="007E6E90" w:rsidRPr="00843FBC">
        <w:rPr>
          <w:lang w:eastAsia="zh-CN"/>
        </w:rPr>
        <w:t>in</w:t>
      </w:r>
      <w:r w:rsidR="00736F6F" w:rsidRPr="00843FBC">
        <w:rPr>
          <w:lang w:eastAsia="zh-CN"/>
        </w:rPr>
        <w:t xml:space="preserve"> </w:t>
      </w:r>
      <w:r w:rsidR="005A583C" w:rsidRPr="00843FBC">
        <w:rPr>
          <w:lang w:eastAsia="zh-CN"/>
        </w:rPr>
        <w:t xml:space="preserve">clause </w:t>
      </w:r>
      <w:r w:rsidR="00AC06E7" w:rsidRPr="00843FBC">
        <w:rPr>
          <w:lang w:eastAsia="zh-CN"/>
        </w:rPr>
        <w:t>6</w:t>
      </w:r>
      <w:r w:rsidR="00736F6F" w:rsidRPr="00843FBC">
        <w:rPr>
          <w:lang w:eastAsia="zh-CN"/>
        </w:rPr>
        <w:t>.3)</w:t>
      </w:r>
      <w:r w:rsidR="004E3D5C" w:rsidRPr="00843FBC">
        <w:rPr>
          <w:lang w:eastAsia="zh-CN"/>
        </w:rPr>
        <w:t>. These are both embodied in</w:t>
      </w:r>
      <w:r w:rsidR="00736F6F" w:rsidRPr="00843FBC">
        <w:rPr>
          <w:lang w:eastAsia="zh-CN"/>
        </w:rPr>
        <w:t xml:space="preserve"> principles f</w:t>
      </w:r>
      <w:r w:rsidR="00A873AF" w:rsidRPr="00843FBC">
        <w:rPr>
          <w:lang w:eastAsia="zh-CN"/>
        </w:rPr>
        <w:t>or</w:t>
      </w:r>
      <w:r w:rsidR="00736F6F" w:rsidRPr="00843FBC">
        <w:rPr>
          <w:lang w:eastAsia="zh-CN"/>
        </w:rPr>
        <w:t xml:space="preserve"> creating new terms</w:t>
      </w:r>
      <w:r w:rsidR="00736F6F" w:rsidRPr="00493065">
        <w:rPr>
          <w:lang w:eastAsia="zh-CN"/>
        </w:rPr>
        <w:t xml:space="preserve"> and definitions related to metaverse (details </w:t>
      </w:r>
      <w:r w:rsidR="0005637C" w:rsidRPr="00493065">
        <w:rPr>
          <w:lang w:eastAsia="zh-CN"/>
        </w:rPr>
        <w:t>in</w:t>
      </w:r>
      <w:r w:rsidR="00736F6F" w:rsidRPr="00493065">
        <w:rPr>
          <w:lang w:eastAsia="zh-CN"/>
        </w:rPr>
        <w:t xml:space="preserve"> </w:t>
      </w:r>
      <w:r w:rsidR="005A583C" w:rsidRPr="00493065">
        <w:rPr>
          <w:lang w:eastAsia="zh-CN"/>
        </w:rPr>
        <w:t xml:space="preserve">clause </w:t>
      </w:r>
      <w:r w:rsidR="00B90B37" w:rsidRPr="00493065">
        <w:rPr>
          <w:lang w:eastAsia="zh-CN"/>
        </w:rPr>
        <w:t>6</w:t>
      </w:r>
      <w:r w:rsidR="00736F6F" w:rsidRPr="00493065">
        <w:rPr>
          <w:lang w:eastAsia="zh-CN"/>
        </w:rPr>
        <w:t>.4).</w:t>
      </w:r>
    </w:p>
    <w:p w14:paraId="0C86B1F0" w14:textId="6907EBD3" w:rsidR="00736F6F" w:rsidRPr="00493065" w:rsidRDefault="00736F6F" w:rsidP="00B23789">
      <w:pPr>
        <w:rPr>
          <w:lang w:eastAsia="zh-CN"/>
        </w:rPr>
      </w:pPr>
      <w:r w:rsidRPr="00493065">
        <w:rPr>
          <w:lang w:eastAsia="zh-CN"/>
        </w:rPr>
        <w:t>The systemic relationship between the principles from general considerations about terms and concepts building related to metaverse to specific considerations about how to give a definition and create a new term with reference to the standards best practice of terminology work</w:t>
      </w:r>
      <w:r w:rsidR="00843FBC" w:rsidRPr="00843FBC">
        <w:rPr>
          <w:lang w:eastAsia="zh-CN"/>
        </w:rPr>
        <w:t xml:space="preserve"> </w:t>
      </w:r>
      <w:r w:rsidR="00843FBC" w:rsidRPr="00493065">
        <w:rPr>
          <w:lang w:eastAsia="zh-CN"/>
        </w:rPr>
        <w:t>is shown in Figure 1</w:t>
      </w:r>
      <w:r w:rsidRPr="00493065">
        <w:rPr>
          <w:lang w:eastAsia="zh-CN"/>
        </w:rPr>
        <w:t>.</w:t>
      </w:r>
      <w:r w:rsidRPr="00493065">
        <w:t xml:space="preserve"> The practical work adheres to the following steps according to Figure 1:</w:t>
      </w:r>
    </w:p>
    <w:p w14:paraId="2665005B" w14:textId="6FEEDD55" w:rsidR="00736F6F" w:rsidRPr="00493065" w:rsidRDefault="00736F6F" w:rsidP="005A583C">
      <w:pPr>
        <w:pStyle w:val="enumlev1"/>
        <w:rPr>
          <w:lang w:eastAsia="zh-CN"/>
        </w:rPr>
      </w:pPr>
      <w:r w:rsidRPr="00493065">
        <w:rPr>
          <w:lang w:eastAsia="zh-CN"/>
        </w:rPr>
        <w:t>1)</w:t>
      </w:r>
      <w:r w:rsidR="005A583C" w:rsidRPr="00493065">
        <w:rPr>
          <w:lang w:eastAsia="zh-CN"/>
        </w:rPr>
        <w:tab/>
      </w:r>
      <w:r w:rsidRPr="00493065">
        <w:rPr>
          <w:lang w:eastAsia="zh-CN"/>
        </w:rPr>
        <w:t>Identify terms related to metaverse based on the principles</w:t>
      </w:r>
      <w:r w:rsidRPr="00493065">
        <w:t xml:space="preserve"> </w:t>
      </w:r>
      <w:r w:rsidRPr="00493065">
        <w:rPr>
          <w:lang w:eastAsia="zh-CN"/>
        </w:rPr>
        <w:t xml:space="preserve">of building terms and concepts related to </w:t>
      </w:r>
      <w:r w:rsidR="00843FBC">
        <w:rPr>
          <w:lang w:eastAsia="zh-CN"/>
        </w:rPr>
        <w:t>it</w:t>
      </w:r>
      <w:r w:rsidRPr="00493065">
        <w:rPr>
          <w:lang w:eastAsia="zh-CN"/>
        </w:rPr>
        <w:t xml:space="preserve">, with reference to </w:t>
      </w:r>
      <w:r w:rsidR="00AB0ED0" w:rsidRPr="00493065">
        <w:rPr>
          <w:lang w:eastAsia="zh-CN"/>
        </w:rPr>
        <w:t>[</w:t>
      </w:r>
      <w:r w:rsidRPr="00493065">
        <w:rPr>
          <w:lang w:eastAsia="zh-CN"/>
        </w:rPr>
        <w:t>b-ISO 704</w:t>
      </w:r>
      <w:r w:rsidR="00AB0ED0" w:rsidRPr="00493065">
        <w:rPr>
          <w:lang w:eastAsia="zh-CN"/>
        </w:rPr>
        <w:t>]</w:t>
      </w:r>
      <w:r w:rsidRPr="00493065">
        <w:rPr>
          <w:lang w:eastAsia="zh-CN"/>
        </w:rPr>
        <w:t>.</w:t>
      </w:r>
    </w:p>
    <w:p w14:paraId="0BCB776E" w14:textId="244C50E1" w:rsidR="00736F6F" w:rsidRPr="00493065" w:rsidRDefault="00736F6F" w:rsidP="005A583C">
      <w:pPr>
        <w:pStyle w:val="enumlev1"/>
        <w:rPr>
          <w:lang w:eastAsia="zh-CN"/>
        </w:rPr>
      </w:pPr>
      <w:r w:rsidRPr="00493065">
        <w:rPr>
          <w:lang w:eastAsia="zh-CN"/>
        </w:rPr>
        <w:t>2)</w:t>
      </w:r>
      <w:r w:rsidR="005A583C" w:rsidRPr="00493065">
        <w:rPr>
          <w:lang w:eastAsia="zh-CN"/>
        </w:rPr>
        <w:tab/>
      </w:r>
      <w:r w:rsidRPr="00493065">
        <w:rPr>
          <w:lang w:eastAsia="zh-CN"/>
        </w:rPr>
        <w:t xml:space="preserve">After determining the terms, based on the principles of building definitions related to metaverse, metaverse related terms </w:t>
      </w:r>
      <w:r w:rsidR="004715D8">
        <w:rPr>
          <w:lang w:eastAsia="zh-CN"/>
        </w:rPr>
        <w:t>are</w:t>
      </w:r>
      <w:r w:rsidRPr="00493065">
        <w:rPr>
          <w:lang w:eastAsia="zh-CN"/>
        </w:rPr>
        <w:t xml:space="preserve"> defined, with reference to </w:t>
      </w:r>
      <w:r w:rsidR="00B4281B" w:rsidRPr="00493065">
        <w:rPr>
          <w:lang w:eastAsia="zh-CN"/>
        </w:rPr>
        <w:t>[</w:t>
      </w:r>
      <w:r w:rsidR="001B20AF" w:rsidRPr="00493065">
        <w:rPr>
          <w:lang w:eastAsia="zh-CN"/>
        </w:rPr>
        <w:t>b</w:t>
      </w:r>
      <w:r w:rsidR="00AB0ED0" w:rsidRPr="00493065">
        <w:rPr>
          <w:lang w:eastAsia="zh-CN"/>
        </w:rPr>
        <w:noBreakHyphen/>
      </w:r>
      <w:r w:rsidR="001B20AF" w:rsidRPr="00493065">
        <w:rPr>
          <w:lang w:eastAsia="zh-CN"/>
        </w:rPr>
        <w:t>ITU</w:t>
      </w:r>
      <w:r w:rsidR="00AB0ED0" w:rsidRPr="00493065">
        <w:rPr>
          <w:lang w:eastAsia="zh-CN"/>
        </w:rPr>
        <w:noBreakHyphen/>
      </w:r>
      <w:r w:rsidR="001B20AF" w:rsidRPr="00493065">
        <w:rPr>
          <w:lang w:eastAsia="zh-CN"/>
        </w:rPr>
        <w:t>T</w:t>
      </w:r>
      <w:r w:rsidR="00AB0ED0" w:rsidRPr="00493065">
        <w:rPr>
          <w:lang w:eastAsia="zh-CN"/>
        </w:rPr>
        <w:t> </w:t>
      </w:r>
      <w:r w:rsidR="001B20AF" w:rsidRPr="00493065">
        <w:rPr>
          <w:lang w:eastAsia="zh-CN"/>
        </w:rPr>
        <w:t>Editing Guidelines</w:t>
      </w:r>
      <w:r w:rsidR="00B4281B" w:rsidRPr="00493065">
        <w:rPr>
          <w:lang w:eastAsia="zh-CN"/>
        </w:rPr>
        <w:t>]</w:t>
      </w:r>
      <w:r w:rsidR="001B20AF" w:rsidRPr="00493065">
        <w:rPr>
          <w:lang w:eastAsia="zh-CN"/>
        </w:rPr>
        <w:t xml:space="preserve"> and </w:t>
      </w:r>
      <w:r w:rsidR="00AB0ED0" w:rsidRPr="00493065">
        <w:rPr>
          <w:lang w:eastAsia="zh-CN"/>
        </w:rPr>
        <w:t>[</w:t>
      </w:r>
      <w:r w:rsidRPr="00493065">
        <w:rPr>
          <w:lang w:eastAsia="zh-CN"/>
        </w:rPr>
        <w:t>b-ITU-T FG-DPM TR D0.2</w:t>
      </w:r>
      <w:r w:rsidR="00AB0ED0" w:rsidRPr="00493065">
        <w:rPr>
          <w:lang w:eastAsia="zh-CN"/>
        </w:rPr>
        <w:t>]</w:t>
      </w:r>
      <w:r w:rsidRPr="00493065">
        <w:rPr>
          <w:lang w:eastAsia="zh-CN"/>
        </w:rPr>
        <w:t>.</w:t>
      </w:r>
    </w:p>
    <w:p w14:paraId="17B17EAC" w14:textId="68865F5A" w:rsidR="00736F6F" w:rsidRPr="00493065" w:rsidRDefault="00736F6F" w:rsidP="005A583C">
      <w:pPr>
        <w:pStyle w:val="enumlev1"/>
        <w:rPr>
          <w:lang w:eastAsia="zh-CN"/>
        </w:rPr>
      </w:pPr>
      <w:r w:rsidRPr="00493065">
        <w:rPr>
          <w:lang w:eastAsia="zh-CN"/>
        </w:rPr>
        <w:t>3)</w:t>
      </w:r>
      <w:r w:rsidR="005A583C" w:rsidRPr="00493065">
        <w:tab/>
      </w:r>
      <w:r w:rsidRPr="00493065">
        <w:rPr>
          <w:lang w:eastAsia="zh-CN"/>
        </w:rPr>
        <w:t xml:space="preserve">If a new definition </w:t>
      </w:r>
      <w:r w:rsidR="004715D8">
        <w:rPr>
          <w:lang w:eastAsia="zh-CN"/>
        </w:rPr>
        <w:t>is needed</w:t>
      </w:r>
      <w:r w:rsidRPr="00493065">
        <w:rPr>
          <w:lang w:eastAsia="zh-CN"/>
        </w:rPr>
        <w:t xml:space="preserve">, </w:t>
      </w:r>
      <w:r w:rsidR="004715D8">
        <w:rPr>
          <w:lang w:eastAsia="zh-CN"/>
        </w:rPr>
        <w:t>create</w:t>
      </w:r>
      <w:r w:rsidR="004715D8" w:rsidRPr="00493065">
        <w:rPr>
          <w:lang w:eastAsia="zh-CN"/>
        </w:rPr>
        <w:t xml:space="preserve"> </w:t>
      </w:r>
      <w:r w:rsidRPr="00493065">
        <w:rPr>
          <w:lang w:eastAsia="zh-CN"/>
        </w:rPr>
        <w:t xml:space="preserve">it according to the principles of </w:t>
      </w:r>
      <w:bookmarkStart w:id="160" w:name="OLE_LINK1"/>
      <w:r w:rsidRPr="00493065">
        <w:rPr>
          <w:lang w:eastAsia="zh-CN"/>
        </w:rPr>
        <w:t>creating new terms and definitions related to metaverse</w:t>
      </w:r>
      <w:bookmarkEnd w:id="160"/>
      <w:r w:rsidRPr="00493065">
        <w:rPr>
          <w:lang w:eastAsia="zh-CN"/>
        </w:rPr>
        <w:t xml:space="preserve">, with reference to </w:t>
      </w:r>
      <w:r w:rsidR="00B4281B" w:rsidRPr="00493065">
        <w:rPr>
          <w:lang w:eastAsia="zh-CN"/>
        </w:rPr>
        <w:t>[</w:t>
      </w:r>
      <w:r w:rsidR="001B20AF" w:rsidRPr="00493065">
        <w:rPr>
          <w:lang w:eastAsia="zh-CN"/>
        </w:rPr>
        <w:t>b-ITU-T Editing Guidelines</w:t>
      </w:r>
      <w:r w:rsidR="00B4281B" w:rsidRPr="00493065">
        <w:rPr>
          <w:lang w:eastAsia="zh-CN"/>
        </w:rPr>
        <w:t>]</w:t>
      </w:r>
      <w:r w:rsidR="001B20AF" w:rsidRPr="00493065">
        <w:rPr>
          <w:lang w:eastAsia="zh-CN"/>
        </w:rPr>
        <w:t xml:space="preserve">, </w:t>
      </w:r>
      <w:r w:rsidR="00AB0ED0" w:rsidRPr="00493065">
        <w:rPr>
          <w:lang w:eastAsia="zh-CN"/>
        </w:rPr>
        <w:t>[</w:t>
      </w:r>
      <w:r w:rsidRPr="00493065">
        <w:rPr>
          <w:lang w:eastAsia="zh-CN"/>
        </w:rPr>
        <w:t>b</w:t>
      </w:r>
      <w:r w:rsidR="005A583C" w:rsidRPr="00493065">
        <w:rPr>
          <w:lang w:eastAsia="zh-CN"/>
        </w:rPr>
        <w:noBreakHyphen/>
      </w:r>
      <w:r w:rsidRPr="00493065">
        <w:rPr>
          <w:lang w:eastAsia="zh-CN"/>
        </w:rPr>
        <w:t>ITU</w:t>
      </w:r>
      <w:r w:rsidR="005A583C" w:rsidRPr="00493065">
        <w:rPr>
          <w:lang w:eastAsia="zh-CN"/>
        </w:rPr>
        <w:noBreakHyphen/>
      </w:r>
      <w:r w:rsidRPr="00493065">
        <w:rPr>
          <w:lang w:eastAsia="zh-CN"/>
        </w:rPr>
        <w:t>T</w:t>
      </w:r>
      <w:r w:rsidR="005A583C" w:rsidRPr="00493065">
        <w:rPr>
          <w:lang w:eastAsia="zh-CN"/>
        </w:rPr>
        <w:t> </w:t>
      </w:r>
      <w:r w:rsidRPr="00493065">
        <w:rPr>
          <w:lang w:eastAsia="zh-CN"/>
        </w:rPr>
        <w:t>FG</w:t>
      </w:r>
      <w:r w:rsidR="005A583C" w:rsidRPr="00493065">
        <w:rPr>
          <w:lang w:eastAsia="zh-CN"/>
        </w:rPr>
        <w:noBreakHyphen/>
      </w:r>
      <w:r w:rsidRPr="00493065">
        <w:rPr>
          <w:lang w:eastAsia="zh-CN"/>
        </w:rPr>
        <w:t>DPM TR D0.2</w:t>
      </w:r>
      <w:r w:rsidR="00AB0ED0" w:rsidRPr="00493065">
        <w:rPr>
          <w:lang w:eastAsia="zh-CN"/>
        </w:rPr>
        <w:t>]</w:t>
      </w:r>
      <w:r w:rsidRPr="00493065">
        <w:rPr>
          <w:lang w:eastAsia="zh-CN"/>
        </w:rPr>
        <w:t xml:space="preserve"> and </w:t>
      </w:r>
      <w:r w:rsidR="00AB0ED0" w:rsidRPr="00493065">
        <w:rPr>
          <w:lang w:eastAsia="zh-CN"/>
        </w:rPr>
        <w:t>[</w:t>
      </w:r>
      <w:r w:rsidRPr="00493065">
        <w:rPr>
          <w:lang w:eastAsia="zh-CN"/>
        </w:rPr>
        <w:t>b-ISO/TC 46/SC 11 N 1916</w:t>
      </w:r>
      <w:r w:rsidR="00AB0ED0" w:rsidRPr="00493065">
        <w:rPr>
          <w:lang w:eastAsia="zh-CN"/>
        </w:rPr>
        <w:t>]</w:t>
      </w:r>
      <w:r w:rsidRPr="00493065">
        <w:rPr>
          <w:lang w:eastAsia="zh-CN"/>
        </w:rPr>
        <w:t>.</w:t>
      </w:r>
    </w:p>
    <w:p w14:paraId="5665BECF" w14:textId="77777777" w:rsidR="005A583C" w:rsidRPr="00493065" w:rsidRDefault="00736F6F" w:rsidP="005A583C">
      <w:pPr>
        <w:pStyle w:val="Figure"/>
        <w:rPr>
          <w:noProof/>
        </w:rPr>
      </w:pPr>
      <w:r w:rsidRPr="00493065">
        <w:rPr>
          <w:noProof/>
          <w:lang w:eastAsia="zh-CN"/>
        </w:rPr>
        <w:drawing>
          <wp:inline distT="0" distB="0" distL="0" distR="0" wp14:anchorId="0016BD4D" wp14:editId="54859A99">
            <wp:extent cx="5670550" cy="2470785"/>
            <wp:effectExtent l="0" t="0" r="6350" b="5715"/>
            <wp:docPr id="1819891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89168" name="图片 1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61" w:name="_Toc286237446"/>
      <w:bookmarkStart w:id="162" w:name="_Toc286246115"/>
      <w:bookmarkStart w:id="163" w:name="_Toc152860984"/>
    </w:p>
    <w:p w14:paraId="5DA269C3" w14:textId="2F86485C" w:rsidR="00736F6F" w:rsidRPr="00493065" w:rsidRDefault="00736F6F" w:rsidP="005A583C">
      <w:pPr>
        <w:pStyle w:val="FigureNoTitle"/>
        <w:rPr>
          <w:lang w:eastAsia="zh-CN"/>
        </w:rPr>
      </w:pPr>
      <w:r w:rsidRPr="00493065">
        <w:rPr>
          <w:lang w:bidi="ar-DZ"/>
        </w:rPr>
        <w:t>Figure 1</w:t>
      </w:r>
      <w:r w:rsidR="005A583C" w:rsidRPr="00493065">
        <w:rPr>
          <w:lang w:bidi="ar-DZ"/>
        </w:rPr>
        <w:t xml:space="preserve"> –</w:t>
      </w:r>
      <w:r w:rsidRPr="00493065">
        <w:rPr>
          <w:lang w:bidi="ar-DZ"/>
        </w:rPr>
        <w:t xml:space="preserve"> </w:t>
      </w:r>
      <w:bookmarkEnd w:id="161"/>
      <w:bookmarkEnd w:id="162"/>
      <w:r w:rsidRPr="00493065">
        <w:rPr>
          <w:lang w:bidi="ar-DZ"/>
        </w:rPr>
        <w:t xml:space="preserve">Systemic </w:t>
      </w:r>
      <w:r w:rsidRPr="00493065">
        <w:rPr>
          <w:lang w:eastAsia="zh-CN"/>
        </w:rPr>
        <w:t>relationship between the principles</w:t>
      </w:r>
      <w:bookmarkEnd w:id="163"/>
    </w:p>
    <w:p w14:paraId="3AC04F6F" w14:textId="3F62DEAF" w:rsidR="00736F6F" w:rsidRPr="00493065" w:rsidRDefault="005A583C" w:rsidP="005A583C">
      <w:pPr>
        <w:pStyle w:val="Heading2"/>
      </w:pPr>
      <w:bookmarkStart w:id="164" w:name="_Toc153271328"/>
      <w:bookmarkStart w:id="165" w:name="_Toc153291367"/>
      <w:bookmarkStart w:id="166" w:name="_Toc167970061"/>
      <w:bookmarkStart w:id="167" w:name="_Toc167970174"/>
      <w:r w:rsidRPr="00493065">
        <w:lastRenderedPageBreak/>
        <w:t>6.2</w:t>
      </w:r>
      <w:r w:rsidRPr="00493065">
        <w:tab/>
      </w:r>
      <w:r w:rsidR="00736F6F" w:rsidRPr="00493065">
        <w:rPr>
          <w:lang w:eastAsia="zh-CN"/>
        </w:rPr>
        <w:t>Principles f</w:t>
      </w:r>
      <w:r w:rsidR="009536D2" w:rsidRPr="00493065">
        <w:rPr>
          <w:lang w:eastAsia="zh-CN"/>
        </w:rPr>
        <w:t>or</w:t>
      </w:r>
      <w:r w:rsidR="00736F6F" w:rsidRPr="00493065">
        <w:rPr>
          <w:lang w:eastAsia="zh-CN"/>
        </w:rPr>
        <w:t xml:space="preserve"> building terms and concepts related to metaverse</w:t>
      </w:r>
      <w:bookmarkEnd w:id="164"/>
      <w:bookmarkEnd w:id="165"/>
      <w:bookmarkEnd w:id="166"/>
      <w:bookmarkEnd w:id="167"/>
    </w:p>
    <w:p w14:paraId="7EB416E2" w14:textId="1B458F95" w:rsidR="00736F6F" w:rsidRPr="00493065" w:rsidRDefault="005A583C" w:rsidP="005A583C">
      <w:pPr>
        <w:pStyle w:val="enumlev1"/>
      </w:pPr>
      <w:r w:rsidRPr="00493065">
        <w:t>1)</w:t>
      </w:r>
      <w:r w:rsidRPr="00493065">
        <w:tab/>
      </w:r>
      <w:r w:rsidR="00736F6F" w:rsidRPr="00493065">
        <w:t xml:space="preserve">Usefulness: All terms and concepts should be used by </w:t>
      </w:r>
      <w:r w:rsidR="00107DE7" w:rsidRPr="00493065">
        <w:t>the Focus Group on metaverse (</w:t>
      </w:r>
      <w:r w:rsidR="00736F6F" w:rsidRPr="00493065">
        <w:t>FG</w:t>
      </w:r>
      <w:r w:rsidR="00BD3D5A" w:rsidRPr="00493065">
        <w:noBreakHyphen/>
      </w:r>
      <w:r w:rsidR="00736F6F" w:rsidRPr="00493065">
        <w:t>MV</w:t>
      </w:r>
      <w:r w:rsidR="00107DE7" w:rsidRPr="00493065">
        <w:t>)</w:t>
      </w:r>
      <w:r w:rsidR="00736F6F" w:rsidRPr="00493065">
        <w:t xml:space="preserve"> working groups</w:t>
      </w:r>
      <w:r w:rsidR="00F038DA" w:rsidRPr="00493065">
        <w:t xml:space="preserve"> (WGs)</w:t>
      </w:r>
      <w:r w:rsidR="00736F6F" w:rsidRPr="00493065">
        <w:t xml:space="preserve">, </w:t>
      </w:r>
      <w:r w:rsidR="00736F6F" w:rsidRPr="00493065">
        <w:rPr>
          <w:color w:val="000000" w:themeColor="text1"/>
        </w:rPr>
        <w:t>task groups</w:t>
      </w:r>
      <w:r w:rsidR="00F038DA" w:rsidRPr="00493065">
        <w:rPr>
          <w:color w:val="000000" w:themeColor="text1"/>
        </w:rPr>
        <w:t xml:space="preserve"> (TGs)</w:t>
      </w:r>
      <w:r w:rsidR="00736F6F" w:rsidRPr="00493065">
        <w:t xml:space="preserve"> and deliverables.</w:t>
      </w:r>
    </w:p>
    <w:p w14:paraId="5DDED9D4" w14:textId="251386BD" w:rsidR="00736F6F" w:rsidRPr="00493065" w:rsidRDefault="005A583C" w:rsidP="005A583C">
      <w:pPr>
        <w:pStyle w:val="enumlev1"/>
      </w:pPr>
      <w:r w:rsidRPr="00493065">
        <w:t>2)</w:t>
      </w:r>
      <w:r w:rsidRPr="00493065">
        <w:tab/>
      </w:r>
      <w:r w:rsidR="00736F6F" w:rsidRPr="00493065">
        <w:rPr>
          <w:rFonts w:eastAsia="DengXian"/>
          <w:color w:val="000000"/>
          <w:bdr w:val="nil"/>
          <w:lang w:eastAsia="zh-CN"/>
        </w:rPr>
        <w:t xml:space="preserve">Authoritative provenance: Terms are adopted from </w:t>
      </w:r>
      <w:r w:rsidR="008F05D0" w:rsidRPr="00493065">
        <w:rPr>
          <w:rFonts w:eastAsia="DengXian"/>
          <w:color w:val="000000"/>
          <w:bdr w:val="nil"/>
          <w:lang w:eastAsia="zh-CN"/>
        </w:rPr>
        <w:t>c</w:t>
      </w:r>
      <w:r w:rsidR="00736F6F" w:rsidRPr="00493065">
        <w:rPr>
          <w:rFonts w:eastAsia="DengXian"/>
          <w:color w:val="000000"/>
          <w:bdr w:val="nil"/>
          <w:lang w:eastAsia="zh-CN"/>
        </w:rPr>
        <w:t>lause 3 of FG-MV deliverables or recommended by FG-MV WGs or TGs.</w:t>
      </w:r>
    </w:p>
    <w:p w14:paraId="4957926D" w14:textId="7924B615" w:rsidR="00736F6F" w:rsidRPr="00493065" w:rsidRDefault="005A583C" w:rsidP="005A583C">
      <w:pPr>
        <w:pStyle w:val="enumlev1"/>
      </w:pPr>
      <w:r w:rsidRPr="00493065">
        <w:t>3)</w:t>
      </w:r>
      <w:r w:rsidRPr="00493065">
        <w:tab/>
      </w:r>
      <w:r w:rsidR="00736F6F" w:rsidRPr="00493065">
        <w:t>Relevance: Each concept is related to the metaverse.</w:t>
      </w:r>
    </w:p>
    <w:p w14:paraId="3F993577" w14:textId="106A3107" w:rsidR="00736F6F" w:rsidRPr="00493065" w:rsidRDefault="005A583C" w:rsidP="005A583C">
      <w:pPr>
        <w:pStyle w:val="enumlev1"/>
      </w:pPr>
      <w:r w:rsidRPr="00493065">
        <w:t>4)</w:t>
      </w:r>
      <w:r w:rsidRPr="00493065">
        <w:tab/>
      </w:r>
      <w:r w:rsidR="00736F6F" w:rsidRPr="00493065">
        <w:t>Consistency:</w:t>
      </w:r>
      <w:r w:rsidR="00736F6F" w:rsidRPr="00493065">
        <w:rPr>
          <w:rFonts w:eastAsiaTheme="minorHAnsi"/>
        </w:rPr>
        <w:t xml:space="preserve"> </w:t>
      </w:r>
      <w:r w:rsidR="00736F6F" w:rsidRPr="00493065">
        <w:t>FG-MV deliverables are preferred for the concept of terms. When multiple definitions of the same term appear in FG-MV deliverables, a consensus of "one term, one definition" should be reached in vocabulary for metaverse. Ensure that the concepts in FG</w:t>
      </w:r>
      <w:r w:rsidR="002965FC" w:rsidRPr="00493065">
        <w:noBreakHyphen/>
      </w:r>
      <w:r w:rsidR="00736F6F" w:rsidRPr="00493065">
        <w:t>MV deliverables are finally consistent with the concepts proposed by the vocabulary for metaverse.</w:t>
      </w:r>
    </w:p>
    <w:p w14:paraId="73A4F636" w14:textId="7E002162" w:rsidR="00736F6F" w:rsidRPr="00493065" w:rsidRDefault="005A583C" w:rsidP="005A583C">
      <w:pPr>
        <w:pStyle w:val="Heading2"/>
        <w:rPr>
          <w:lang w:eastAsia="zh-CN"/>
        </w:rPr>
      </w:pPr>
      <w:bookmarkStart w:id="168" w:name="_Toc153271329"/>
      <w:bookmarkStart w:id="169" w:name="_Toc153291368"/>
      <w:bookmarkStart w:id="170" w:name="_Toc167970062"/>
      <w:bookmarkStart w:id="171" w:name="_Toc167970175"/>
      <w:r w:rsidRPr="00493065">
        <w:rPr>
          <w:lang w:eastAsia="zh-CN"/>
        </w:rPr>
        <w:t>6.3</w:t>
      </w:r>
      <w:r w:rsidRPr="00493065">
        <w:rPr>
          <w:lang w:eastAsia="zh-CN"/>
        </w:rPr>
        <w:tab/>
      </w:r>
      <w:r w:rsidR="00736F6F" w:rsidRPr="00493065">
        <w:rPr>
          <w:lang w:eastAsia="zh-CN"/>
        </w:rPr>
        <w:t>Principles f</w:t>
      </w:r>
      <w:r w:rsidR="00722577" w:rsidRPr="00493065">
        <w:rPr>
          <w:lang w:eastAsia="zh-CN"/>
        </w:rPr>
        <w:t>or</w:t>
      </w:r>
      <w:r w:rsidR="00736F6F" w:rsidRPr="00493065">
        <w:rPr>
          <w:lang w:eastAsia="zh-CN"/>
        </w:rPr>
        <w:t xml:space="preserve"> building definitions related to metaverse</w:t>
      </w:r>
      <w:bookmarkEnd w:id="168"/>
      <w:bookmarkEnd w:id="169"/>
      <w:bookmarkEnd w:id="170"/>
      <w:bookmarkEnd w:id="171"/>
    </w:p>
    <w:p w14:paraId="1A86699C" w14:textId="146CAEAD" w:rsidR="00736F6F" w:rsidRPr="00493065" w:rsidRDefault="005A583C" w:rsidP="005A583C">
      <w:pPr>
        <w:pStyle w:val="enumlev1"/>
        <w:rPr>
          <w:rFonts w:eastAsia="SimSun"/>
        </w:rPr>
      </w:pPr>
      <w:r w:rsidRPr="00493065">
        <w:rPr>
          <w:rFonts w:eastAsia="SimSun"/>
        </w:rPr>
        <w:t>1)</w:t>
      </w:r>
      <w:r w:rsidRPr="00493065">
        <w:rPr>
          <w:rFonts w:eastAsia="SimSun"/>
        </w:rPr>
        <w:tab/>
      </w:r>
      <w:r w:rsidR="00736F6F" w:rsidRPr="00493065">
        <w:rPr>
          <w:bdr w:val="nil"/>
          <w:lang w:eastAsia="zh-CN"/>
        </w:rPr>
        <w:t xml:space="preserve">Definitions from </w:t>
      </w:r>
      <w:r w:rsidR="004715D8">
        <w:rPr>
          <w:bdr w:val="nil"/>
          <w:lang w:eastAsia="zh-CN"/>
        </w:rPr>
        <w:t xml:space="preserve">the </w:t>
      </w:r>
      <w:r w:rsidR="00736F6F" w:rsidRPr="00493065">
        <w:rPr>
          <w:bdr w:val="nil"/>
          <w:lang w:eastAsia="zh-CN"/>
        </w:rPr>
        <w:t xml:space="preserve">ITU-T terminology database or ITU-T recommendations or definitions from accepted deliverables in the FG-MV will </w:t>
      </w:r>
      <w:r w:rsidR="004A004D" w:rsidRPr="00493065">
        <w:rPr>
          <w:bdr w:val="nil"/>
          <w:lang w:eastAsia="zh-CN"/>
        </w:rPr>
        <w:t>take</w:t>
      </w:r>
      <w:r w:rsidR="00736F6F" w:rsidRPr="00493065">
        <w:rPr>
          <w:bdr w:val="nil"/>
          <w:lang w:eastAsia="zh-CN"/>
        </w:rPr>
        <w:t xml:space="preserve"> priority if they are appropriate and applicable.</w:t>
      </w:r>
      <w:r w:rsidR="00736F6F" w:rsidRPr="00493065">
        <w:t xml:space="preserve"> </w:t>
      </w:r>
      <w:r w:rsidR="00736F6F" w:rsidRPr="00493065">
        <w:rPr>
          <w:bdr w:val="nil"/>
          <w:lang w:eastAsia="zh-CN"/>
        </w:rPr>
        <w:t>If mo</w:t>
      </w:r>
      <w:r w:rsidR="002D1D07" w:rsidRPr="00493065">
        <w:rPr>
          <w:bdr w:val="nil"/>
          <w:lang w:eastAsia="zh-CN"/>
        </w:rPr>
        <w:t>re</w:t>
      </w:r>
      <w:r w:rsidR="00736F6F" w:rsidRPr="00493065">
        <w:rPr>
          <w:bdr w:val="nil"/>
          <w:lang w:eastAsia="zh-CN"/>
        </w:rPr>
        <w:t xml:space="preserve"> appropriate definition</w:t>
      </w:r>
      <w:r w:rsidR="002D1D07" w:rsidRPr="00493065">
        <w:rPr>
          <w:bdr w:val="nil"/>
          <w:lang w:eastAsia="zh-CN"/>
        </w:rPr>
        <w:t>s</w:t>
      </w:r>
      <w:r w:rsidR="00736F6F" w:rsidRPr="00493065">
        <w:rPr>
          <w:bdr w:val="nil"/>
          <w:lang w:eastAsia="zh-CN"/>
        </w:rPr>
        <w:t xml:space="preserve"> exist from other </w:t>
      </w:r>
      <w:r w:rsidR="009C4C6C" w:rsidRPr="00493065">
        <w:rPr>
          <w:bdr w:val="nil"/>
          <w:lang w:eastAsia="zh-CN"/>
        </w:rPr>
        <w:t>Standards Developing Organizations (</w:t>
      </w:r>
      <w:r w:rsidR="00736F6F" w:rsidRPr="00493065">
        <w:rPr>
          <w:bdr w:val="nil"/>
          <w:lang w:eastAsia="zh-CN"/>
        </w:rPr>
        <w:t>SDOs</w:t>
      </w:r>
      <w:r w:rsidR="009C4C6C" w:rsidRPr="00493065">
        <w:rPr>
          <w:bdr w:val="nil"/>
          <w:lang w:eastAsia="zh-CN"/>
        </w:rPr>
        <w:t>)</w:t>
      </w:r>
      <w:r w:rsidR="00736F6F" w:rsidRPr="00493065">
        <w:rPr>
          <w:bdr w:val="nil"/>
          <w:lang w:eastAsia="zh-CN"/>
        </w:rPr>
        <w:t xml:space="preserve">, </w:t>
      </w:r>
      <w:r w:rsidR="009B5A44" w:rsidRPr="00493065">
        <w:rPr>
          <w:bdr w:val="nil"/>
          <w:lang w:eastAsia="zh-CN"/>
        </w:rPr>
        <w:t xml:space="preserve">they may </w:t>
      </w:r>
      <w:r w:rsidR="00736F6F" w:rsidRPr="00493065">
        <w:rPr>
          <w:bdr w:val="nil"/>
          <w:lang w:eastAsia="zh-CN"/>
        </w:rPr>
        <w:t>be considered for discussion.</w:t>
      </w:r>
    </w:p>
    <w:p w14:paraId="318E400B" w14:textId="21B87FB8" w:rsidR="00736F6F" w:rsidRPr="00493065" w:rsidRDefault="005A583C" w:rsidP="005A583C">
      <w:pPr>
        <w:pStyle w:val="enumlev1"/>
        <w:rPr>
          <w:rFonts w:eastAsia="SimSun"/>
        </w:rPr>
      </w:pPr>
      <w:r w:rsidRPr="00493065">
        <w:rPr>
          <w:rFonts w:eastAsia="SimSun"/>
        </w:rPr>
        <w:t>2)</w:t>
      </w:r>
      <w:r w:rsidRPr="00493065">
        <w:rPr>
          <w:rFonts w:eastAsia="SimSun"/>
        </w:rPr>
        <w:tab/>
      </w:r>
      <w:r w:rsidR="00736F6F" w:rsidRPr="00493065">
        <w:rPr>
          <w:rFonts w:eastAsia="SimSun"/>
        </w:rPr>
        <w:t xml:space="preserve">If there is no definition from ITU-T, then definitions from other SDOs will be the second priority </w:t>
      </w:r>
      <w:r w:rsidR="004715D8">
        <w:rPr>
          <w:rFonts w:eastAsia="SimSun"/>
        </w:rPr>
        <w:t>for consideration</w:t>
      </w:r>
      <w:r w:rsidR="00736F6F" w:rsidRPr="00493065">
        <w:rPr>
          <w:bdr w:val="nil"/>
          <w:lang w:eastAsia="zh-CN"/>
        </w:rPr>
        <w:t>.</w:t>
      </w:r>
    </w:p>
    <w:p w14:paraId="393BAC94" w14:textId="55FB53DD" w:rsidR="00736F6F" w:rsidRPr="00493065" w:rsidRDefault="005A583C" w:rsidP="005A583C">
      <w:pPr>
        <w:pStyle w:val="enumlev1"/>
        <w:rPr>
          <w:rFonts w:eastAsia="SimSun"/>
        </w:rPr>
      </w:pPr>
      <w:r w:rsidRPr="00493065">
        <w:rPr>
          <w:rFonts w:eastAsia="SimSun"/>
        </w:rPr>
        <w:t>3)</w:t>
      </w:r>
      <w:r w:rsidRPr="00493065">
        <w:rPr>
          <w:rFonts w:eastAsia="SimSun"/>
        </w:rPr>
        <w:tab/>
      </w:r>
      <w:r w:rsidR="00736F6F" w:rsidRPr="00493065">
        <w:rPr>
          <w:rFonts w:eastAsia="SimSun"/>
        </w:rPr>
        <w:t>Definitions should follow the format class of object or concept + distinguishing characteristics, the same part of speech as the term, and should not be circular (i.e., should not include the term).</w:t>
      </w:r>
    </w:p>
    <w:p w14:paraId="415887A7" w14:textId="71309629" w:rsidR="00736F6F" w:rsidRPr="00493065" w:rsidRDefault="005A583C" w:rsidP="005A583C">
      <w:pPr>
        <w:pStyle w:val="Heading2"/>
        <w:rPr>
          <w:lang w:eastAsia="zh-CN"/>
        </w:rPr>
      </w:pPr>
      <w:bookmarkStart w:id="172" w:name="_Toc153271330"/>
      <w:bookmarkStart w:id="173" w:name="_Toc153291369"/>
      <w:bookmarkStart w:id="174" w:name="_Toc167970063"/>
      <w:bookmarkStart w:id="175" w:name="_Toc167970176"/>
      <w:r w:rsidRPr="00493065">
        <w:rPr>
          <w:lang w:eastAsia="zh-CN"/>
        </w:rPr>
        <w:t>6.4</w:t>
      </w:r>
      <w:r w:rsidRPr="00493065">
        <w:rPr>
          <w:lang w:eastAsia="zh-CN"/>
        </w:rPr>
        <w:tab/>
      </w:r>
      <w:r w:rsidR="00736F6F" w:rsidRPr="00493065">
        <w:rPr>
          <w:lang w:eastAsia="zh-CN"/>
        </w:rPr>
        <w:t>Principles f</w:t>
      </w:r>
      <w:r w:rsidR="0005637C" w:rsidRPr="00493065">
        <w:rPr>
          <w:lang w:eastAsia="zh-CN"/>
        </w:rPr>
        <w:t>or</w:t>
      </w:r>
      <w:r w:rsidR="00736F6F" w:rsidRPr="00493065">
        <w:rPr>
          <w:lang w:eastAsia="zh-CN"/>
        </w:rPr>
        <w:t xml:space="preserve"> creating new terms and definitions related to metaverse</w:t>
      </w:r>
      <w:bookmarkEnd w:id="172"/>
      <w:bookmarkEnd w:id="173"/>
      <w:bookmarkEnd w:id="174"/>
      <w:bookmarkEnd w:id="175"/>
    </w:p>
    <w:p w14:paraId="7C58DBFE" w14:textId="3E0889FD" w:rsidR="00736F6F" w:rsidRPr="00493065" w:rsidRDefault="005A583C" w:rsidP="005A583C">
      <w:pPr>
        <w:pStyle w:val="enumlev1"/>
        <w:rPr>
          <w:rFonts w:eastAsia="SimSun"/>
        </w:rPr>
      </w:pPr>
      <w:r w:rsidRPr="00493065">
        <w:rPr>
          <w:rFonts w:eastAsia="SimSun"/>
        </w:rPr>
        <w:t>1)</w:t>
      </w:r>
      <w:r w:rsidRPr="00493065">
        <w:rPr>
          <w:rFonts w:eastAsia="SimSun"/>
        </w:rPr>
        <w:tab/>
      </w:r>
      <w:r w:rsidR="00736F6F" w:rsidRPr="00493065">
        <w:rPr>
          <w:rFonts w:eastAsia="SimSun"/>
        </w:rPr>
        <w:t>If no definition</w:t>
      </w:r>
      <w:r w:rsidR="00E553EA" w:rsidRPr="00493065">
        <w:rPr>
          <w:rFonts w:eastAsia="SimSun"/>
        </w:rPr>
        <w:t xml:space="preserve"> exists</w:t>
      </w:r>
      <w:r w:rsidR="00736F6F" w:rsidRPr="00493065">
        <w:rPr>
          <w:rFonts w:eastAsia="SimSun"/>
        </w:rPr>
        <w:t>, or if existing definitions</w:t>
      </w:r>
      <w:r w:rsidR="00736F6F" w:rsidRPr="00493065" w:rsidDel="00BC5CE5">
        <w:rPr>
          <w:rFonts w:eastAsia="SimSun"/>
        </w:rPr>
        <w:t xml:space="preserve"> </w:t>
      </w:r>
      <w:r w:rsidR="00736F6F" w:rsidRPr="00493065">
        <w:rPr>
          <w:rFonts w:eastAsia="SimSun"/>
        </w:rPr>
        <w:t>are not appropriate to the metaverse, then a new definition can be created in FG-MV after discussion and consensus.</w:t>
      </w:r>
    </w:p>
    <w:p w14:paraId="3292D0A7" w14:textId="4D0F93AE" w:rsidR="00736F6F" w:rsidRPr="00493065" w:rsidRDefault="005A583C" w:rsidP="005A583C">
      <w:pPr>
        <w:pStyle w:val="enumlev1"/>
        <w:rPr>
          <w:rFonts w:eastAsia="SimSun"/>
        </w:rPr>
      </w:pPr>
      <w:r w:rsidRPr="00493065">
        <w:rPr>
          <w:rFonts w:eastAsia="SimSun"/>
        </w:rPr>
        <w:t>2)</w:t>
      </w:r>
      <w:r w:rsidRPr="00493065">
        <w:rPr>
          <w:rFonts w:eastAsia="SimSun"/>
        </w:rPr>
        <w:tab/>
      </w:r>
      <w:r w:rsidR="000D5DFD" w:rsidRPr="00493065">
        <w:rPr>
          <w:rFonts w:eastAsia="SimSun"/>
        </w:rPr>
        <w:t xml:space="preserve">Even if </w:t>
      </w:r>
      <w:r w:rsidR="00736F6F" w:rsidRPr="00493065">
        <w:rPr>
          <w:rFonts w:eastAsia="SimSun"/>
        </w:rPr>
        <w:t>a term appear</w:t>
      </w:r>
      <w:r w:rsidR="00297A40" w:rsidRPr="00493065">
        <w:rPr>
          <w:rFonts w:eastAsia="SimSun"/>
        </w:rPr>
        <w:t>s</w:t>
      </w:r>
      <w:r w:rsidR="00736F6F" w:rsidRPr="00493065">
        <w:rPr>
          <w:rFonts w:eastAsia="SimSun"/>
        </w:rPr>
        <w:t xml:space="preserve"> only once in </w:t>
      </w:r>
      <w:r w:rsidR="00297A40" w:rsidRPr="00493065">
        <w:rPr>
          <w:rFonts w:eastAsia="SimSun"/>
        </w:rPr>
        <w:t>FG-MV</w:t>
      </w:r>
      <w:r w:rsidR="00736F6F" w:rsidRPr="00493065">
        <w:rPr>
          <w:rFonts w:eastAsia="SimSun"/>
        </w:rPr>
        <w:t xml:space="preserve"> deliverables, </w:t>
      </w:r>
      <w:r w:rsidR="000D5DFD" w:rsidRPr="00493065">
        <w:rPr>
          <w:rFonts w:eastAsia="SimSun"/>
        </w:rPr>
        <w:t xml:space="preserve">if </w:t>
      </w:r>
      <w:r w:rsidR="00736F6F" w:rsidRPr="00493065">
        <w:rPr>
          <w:rFonts w:eastAsia="SimSun"/>
        </w:rPr>
        <w:t xml:space="preserve">it is important for understanding metaverse and </w:t>
      </w:r>
      <w:r w:rsidR="00351007" w:rsidRPr="00493065">
        <w:rPr>
          <w:rFonts w:eastAsia="SimSun"/>
        </w:rPr>
        <w:t xml:space="preserve">is </w:t>
      </w:r>
      <w:r w:rsidR="00736F6F" w:rsidRPr="00493065">
        <w:rPr>
          <w:rFonts w:eastAsia="SimSun"/>
        </w:rPr>
        <w:t xml:space="preserve">new, it </w:t>
      </w:r>
      <w:r w:rsidR="00351007" w:rsidRPr="00493065">
        <w:rPr>
          <w:rFonts w:eastAsia="SimSun"/>
        </w:rPr>
        <w:t xml:space="preserve">may </w:t>
      </w:r>
      <w:r w:rsidR="00736F6F" w:rsidRPr="00493065">
        <w:rPr>
          <w:rFonts w:eastAsia="SimSun"/>
        </w:rPr>
        <w:t>be accepted by recommendation from an FG-MV WG.</w:t>
      </w:r>
      <w:bookmarkEnd w:id="159"/>
    </w:p>
    <w:p w14:paraId="3136F027" w14:textId="1576FEC8" w:rsidR="00D93AE1" w:rsidRPr="00493065" w:rsidRDefault="005A583C" w:rsidP="005A583C">
      <w:pPr>
        <w:pStyle w:val="Heading1"/>
        <w:rPr>
          <w:bCs/>
          <w:lang w:bidi="ar-DZ"/>
        </w:rPr>
      </w:pPr>
      <w:bookmarkStart w:id="176" w:name="_Toc153271331"/>
      <w:bookmarkStart w:id="177" w:name="_Toc153291370"/>
      <w:bookmarkStart w:id="178" w:name="_Toc167970064"/>
      <w:bookmarkStart w:id="179" w:name="_Toc167970177"/>
      <w:r w:rsidRPr="00493065">
        <w:rPr>
          <w:bCs/>
          <w:lang w:bidi="ar-DZ"/>
        </w:rPr>
        <w:t>7</w:t>
      </w:r>
      <w:r w:rsidRPr="00493065">
        <w:rPr>
          <w:bCs/>
          <w:lang w:bidi="ar-DZ"/>
        </w:rPr>
        <w:tab/>
      </w:r>
      <w:r w:rsidR="006959A7" w:rsidRPr="00493065">
        <w:rPr>
          <w:lang w:bidi="ar-DZ"/>
        </w:rPr>
        <w:t>Conclusion</w:t>
      </w:r>
      <w:bookmarkEnd w:id="176"/>
      <w:bookmarkEnd w:id="177"/>
      <w:bookmarkEnd w:id="178"/>
      <w:bookmarkEnd w:id="179"/>
    </w:p>
    <w:p w14:paraId="455B6B1D" w14:textId="3F2934BF" w:rsidR="00736F6F" w:rsidRPr="00493065" w:rsidRDefault="002172A4" w:rsidP="00AF303F">
      <w:pPr>
        <w:tabs>
          <w:tab w:val="left" w:pos="2410"/>
          <w:tab w:val="left" w:pos="3686"/>
        </w:tabs>
        <w:rPr>
          <w:rFonts w:eastAsia="Times New Roman"/>
          <w:bCs/>
        </w:rPr>
      </w:pPr>
      <w:r w:rsidRPr="00493065">
        <w:rPr>
          <w:rFonts w:eastAsia="Times New Roman"/>
          <w:bCs/>
        </w:rPr>
        <w:t xml:space="preserve">Although </w:t>
      </w:r>
      <w:r w:rsidR="007B55EC" w:rsidRPr="00493065">
        <w:rPr>
          <w:rFonts w:eastAsia="Times New Roman"/>
          <w:bCs/>
        </w:rPr>
        <w:t>this Technical Repor</w:t>
      </w:r>
      <w:r w:rsidR="00F41140" w:rsidRPr="00493065">
        <w:rPr>
          <w:rFonts w:eastAsia="Times New Roman"/>
          <w:bCs/>
        </w:rPr>
        <w:t xml:space="preserve">t focuses on </w:t>
      </w:r>
      <w:r w:rsidR="008C2B3F" w:rsidRPr="00493065">
        <w:rPr>
          <w:rFonts w:eastAsia="Times New Roman"/>
          <w:bCs/>
        </w:rPr>
        <w:t>principles</w:t>
      </w:r>
      <w:r w:rsidR="00D40AC3" w:rsidRPr="00493065">
        <w:rPr>
          <w:rFonts w:eastAsia="Times New Roman"/>
          <w:bCs/>
        </w:rPr>
        <w:t xml:space="preserve"> for building terms and concepts </w:t>
      </w:r>
      <w:r w:rsidR="00527420" w:rsidRPr="00493065">
        <w:rPr>
          <w:rFonts w:eastAsia="Times New Roman"/>
          <w:bCs/>
        </w:rPr>
        <w:t xml:space="preserve">within </w:t>
      </w:r>
      <w:r w:rsidRPr="00493065">
        <w:rPr>
          <w:rFonts w:eastAsia="Times New Roman"/>
          <w:bCs/>
        </w:rPr>
        <w:t>the FG-MV</w:t>
      </w:r>
      <w:r w:rsidR="00A75FEA" w:rsidRPr="00493065">
        <w:rPr>
          <w:rFonts w:eastAsia="Times New Roman"/>
          <w:bCs/>
        </w:rPr>
        <w:t>,</w:t>
      </w:r>
      <w:r w:rsidR="00F41140" w:rsidRPr="00493065">
        <w:rPr>
          <w:rFonts w:eastAsia="Times New Roman"/>
          <w:bCs/>
        </w:rPr>
        <w:t xml:space="preserve"> </w:t>
      </w:r>
      <w:r w:rsidR="00E15A1D" w:rsidRPr="00493065">
        <w:rPr>
          <w:rFonts w:eastAsia="Times New Roman"/>
          <w:bCs/>
        </w:rPr>
        <w:t>these</w:t>
      </w:r>
      <w:r w:rsidRPr="00493065">
        <w:rPr>
          <w:rFonts w:eastAsia="Times New Roman"/>
          <w:bCs/>
        </w:rPr>
        <w:t xml:space="preserve"> principles may </w:t>
      </w:r>
      <w:r w:rsidR="00A75FEA" w:rsidRPr="00493065">
        <w:rPr>
          <w:rFonts w:eastAsia="Times New Roman"/>
          <w:bCs/>
        </w:rPr>
        <w:t xml:space="preserve">also </w:t>
      </w:r>
      <w:r w:rsidRPr="00493065">
        <w:rPr>
          <w:rFonts w:eastAsia="Times New Roman"/>
          <w:bCs/>
        </w:rPr>
        <w:t>be applied in similar environments</w:t>
      </w:r>
      <w:r w:rsidR="00E15A1D" w:rsidRPr="00493065">
        <w:rPr>
          <w:rFonts w:eastAsia="Times New Roman"/>
          <w:bCs/>
        </w:rPr>
        <w:t xml:space="preserve"> </w:t>
      </w:r>
      <w:r w:rsidR="004715D8">
        <w:rPr>
          <w:rFonts w:eastAsia="Times New Roman"/>
          <w:bCs/>
        </w:rPr>
        <w:t>outside it</w:t>
      </w:r>
      <w:r w:rsidR="00E15A1D" w:rsidRPr="00493065">
        <w:rPr>
          <w:rFonts w:eastAsia="Times New Roman"/>
          <w:bCs/>
        </w:rPr>
        <w:t>.</w:t>
      </w:r>
      <w:r w:rsidR="00736F6F" w:rsidRPr="00493065">
        <w:rPr>
          <w:rFonts w:eastAsia="Times New Roman"/>
          <w:b/>
        </w:rPr>
        <w:br w:type="page"/>
      </w:r>
    </w:p>
    <w:p w14:paraId="5F290635" w14:textId="77777777" w:rsidR="00736F6F" w:rsidRPr="00493065" w:rsidRDefault="00736F6F" w:rsidP="008F05D0">
      <w:pPr>
        <w:pStyle w:val="AnnexNoTitle"/>
        <w:outlineLvl w:val="0"/>
      </w:pPr>
      <w:bookmarkStart w:id="180" w:name="_Toc153271332"/>
      <w:bookmarkStart w:id="181" w:name="_Toc153291371"/>
      <w:bookmarkStart w:id="182" w:name="_Toc167970065"/>
      <w:bookmarkStart w:id="183" w:name="_Toc167970178"/>
      <w:bookmarkStart w:id="184" w:name="_Hlk151481506"/>
      <w:r w:rsidRPr="00493065">
        <w:lastRenderedPageBreak/>
        <w:t>Bibliography</w:t>
      </w:r>
      <w:bookmarkEnd w:id="180"/>
      <w:bookmarkEnd w:id="181"/>
      <w:bookmarkEnd w:id="182"/>
      <w:bookmarkEnd w:id="183"/>
    </w:p>
    <w:p w14:paraId="040EE64D" w14:textId="77777777" w:rsidR="005A583C" w:rsidRPr="00493065" w:rsidRDefault="005A583C" w:rsidP="005A583C"/>
    <w:bookmarkEnd w:id="184"/>
    <w:p w14:paraId="656368E8" w14:textId="4761CF88" w:rsidR="00402AFD" w:rsidRPr="00C47A66" w:rsidRDefault="00402AFD" w:rsidP="005A583C">
      <w:pPr>
        <w:pStyle w:val="Reftext"/>
        <w:tabs>
          <w:tab w:val="clear" w:pos="794"/>
          <w:tab w:val="clear" w:pos="1191"/>
          <w:tab w:val="clear" w:pos="1588"/>
          <w:tab w:val="clear" w:pos="1985"/>
        </w:tabs>
        <w:ind w:left="3119" w:hanging="3119"/>
      </w:pPr>
      <w:r w:rsidRPr="00493065">
        <w:t>[b-ITU-T Editing Guidelines]</w:t>
      </w:r>
      <w:r w:rsidRPr="00493065">
        <w:tab/>
        <w:t xml:space="preserve">Recommendation ITU-T (2023), </w:t>
      </w:r>
      <w:r w:rsidRPr="00493065">
        <w:rPr>
          <w:i/>
          <w:iCs/>
        </w:rPr>
        <w:t>Author</w:t>
      </w:r>
      <w:r w:rsidR="00A7578D" w:rsidRPr="00493065">
        <w:rPr>
          <w:i/>
          <w:iCs/>
        </w:rPr>
        <w:t>'</w:t>
      </w:r>
      <w:r w:rsidRPr="00493065">
        <w:rPr>
          <w:i/>
          <w:iCs/>
        </w:rPr>
        <w:t>s guide for drafting ITU-T Recommendations</w:t>
      </w:r>
      <w:r w:rsidR="00A7578D" w:rsidRPr="00493065">
        <w:rPr>
          <w:i/>
          <w:iCs/>
        </w:rPr>
        <w:t>.</w:t>
      </w:r>
      <w:r w:rsidR="00C47A66">
        <w:t xml:space="preserve"> </w:t>
      </w:r>
      <w:r w:rsidR="00C47A66">
        <w:br/>
      </w:r>
      <w:hyperlink r:id="rId28" w:history="1">
        <w:r w:rsidR="00BD5954" w:rsidRPr="009906FC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https://www.itu.int/oth/T0A0F000004/en</w:t>
        </w:r>
      </w:hyperlink>
      <w:r w:rsidR="00C47A66">
        <w:t xml:space="preserve"> </w:t>
      </w:r>
    </w:p>
    <w:p w14:paraId="567D0DEC" w14:textId="4253F4BD" w:rsidR="008F05D0" w:rsidRPr="00BD5954" w:rsidRDefault="008F05D0" w:rsidP="008F05D0">
      <w:pPr>
        <w:pStyle w:val="Reftext"/>
        <w:tabs>
          <w:tab w:val="clear" w:pos="794"/>
          <w:tab w:val="clear" w:pos="1191"/>
          <w:tab w:val="clear" w:pos="1588"/>
          <w:tab w:val="clear" w:pos="1985"/>
        </w:tabs>
        <w:ind w:left="3119" w:hanging="3119"/>
      </w:pPr>
      <w:r w:rsidRPr="00493065">
        <w:t>[b-ITU-T FG-DPM TR D0.2]</w:t>
      </w:r>
      <w:r w:rsidRPr="00493065">
        <w:tab/>
        <w:t xml:space="preserve">ITU-T FG-DPM TR D0.2 (2019), </w:t>
      </w:r>
      <w:r w:rsidRPr="00493065">
        <w:rPr>
          <w:i/>
          <w:iCs/>
        </w:rPr>
        <w:t>Data processing and management for IoT and smart cities and communities: methodology for data processing and management.</w:t>
      </w:r>
      <w:r w:rsidR="00BD5954">
        <w:br/>
      </w:r>
      <w:hyperlink r:id="rId29" w:history="1">
        <w:r w:rsidR="009906FC" w:rsidRPr="00ED670C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http://handle.itu.int/11.1002/pub/813b0844-en</w:t>
        </w:r>
      </w:hyperlink>
      <w:r w:rsidR="009906FC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</w:p>
    <w:p w14:paraId="58AD705A" w14:textId="417498E3" w:rsidR="008F05D0" w:rsidRPr="00493065" w:rsidRDefault="008F05D0" w:rsidP="008F05D0">
      <w:pPr>
        <w:pStyle w:val="Reftext"/>
        <w:tabs>
          <w:tab w:val="clear" w:pos="794"/>
          <w:tab w:val="clear" w:pos="1191"/>
          <w:tab w:val="clear" w:pos="1588"/>
          <w:tab w:val="clear" w:pos="1985"/>
        </w:tabs>
        <w:ind w:left="3119" w:hanging="3119"/>
      </w:pPr>
      <w:r w:rsidRPr="00493065">
        <w:t>[</w:t>
      </w:r>
      <w:r w:rsidRPr="00493065">
        <w:rPr>
          <w:lang w:eastAsia="zh-CN"/>
        </w:rPr>
        <w:t>b-</w:t>
      </w:r>
      <w:r w:rsidRPr="00493065">
        <w:t>ISO 704]</w:t>
      </w:r>
      <w:r w:rsidRPr="00493065">
        <w:tab/>
        <w:t xml:space="preserve">ISO 704:2022, </w:t>
      </w:r>
      <w:r w:rsidRPr="00493065">
        <w:rPr>
          <w:i/>
          <w:iCs/>
        </w:rPr>
        <w:t xml:space="preserve">Terminology work </w:t>
      </w:r>
      <w:r w:rsidR="004715D8">
        <w:rPr>
          <w:i/>
          <w:iCs/>
        </w:rPr>
        <w:t>—</w:t>
      </w:r>
      <w:r w:rsidRPr="00493065">
        <w:rPr>
          <w:i/>
          <w:iCs/>
        </w:rPr>
        <w:t xml:space="preserve"> Principles and methods</w:t>
      </w:r>
      <w:r w:rsidRPr="00493065">
        <w:t>.</w:t>
      </w:r>
    </w:p>
    <w:p w14:paraId="2E42E444" w14:textId="311A0658" w:rsidR="00736F6F" w:rsidRPr="00493065" w:rsidRDefault="00736F6F" w:rsidP="005A583C">
      <w:pPr>
        <w:pStyle w:val="Reftext"/>
        <w:tabs>
          <w:tab w:val="clear" w:pos="794"/>
          <w:tab w:val="clear" w:pos="1191"/>
          <w:tab w:val="clear" w:pos="1588"/>
          <w:tab w:val="clear" w:pos="1985"/>
        </w:tabs>
        <w:ind w:left="3119" w:hanging="3119"/>
        <w:rPr>
          <w:i/>
          <w:iCs/>
        </w:rPr>
      </w:pPr>
      <w:r w:rsidRPr="00493065">
        <w:t>[b-ISO 1087]</w:t>
      </w:r>
      <w:r w:rsidRPr="00493065">
        <w:tab/>
        <w:t xml:space="preserve">ISO 1087:2019, </w:t>
      </w:r>
      <w:r w:rsidRPr="00493065">
        <w:rPr>
          <w:i/>
          <w:iCs/>
        </w:rPr>
        <w:t xml:space="preserve">Terminology work and terminology science </w:t>
      </w:r>
      <w:r w:rsidR="004715D8">
        <w:rPr>
          <w:i/>
          <w:iCs/>
        </w:rPr>
        <w:t>—</w:t>
      </w:r>
      <w:r w:rsidRPr="00493065">
        <w:rPr>
          <w:i/>
          <w:iCs/>
        </w:rPr>
        <w:t xml:space="preserve"> Vocabulary</w:t>
      </w:r>
      <w:r w:rsidR="00A7578D" w:rsidRPr="00493065">
        <w:rPr>
          <w:i/>
          <w:iCs/>
        </w:rPr>
        <w:t>.</w:t>
      </w:r>
    </w:p>
    <w:p w14:paraId="38BFE39B" w14:textId="6299B339" w:rsidR="00736F6F" w:rsidRPr="00493065" w:rsidRDefault="00736F6F" w:rsidP="005A583C">
      <w:pPr>
        <w:pStyle w:val="Reftext"/>
        <w:tabs>
          <w:tab w:val="clear" w:pos="794"/>
          <w:tab w:val="clear" w:pos="1191"/>
          <w:tab w:val="clear" w:pos="1588"/>
          <w:tab w:val="clear" w:pos="1985"/>
        </w:tabs>
        <w:ind w:left="3119" w:hanging="3119"/>
      </w:pPr>
      <w:r w:rsidRPr="00493065">
        <w:t>[b-ISO/TC 46/SC 11 N 1916]</w:t>
      </w:r>
      <w:r w:rsidR="00EF294D" w:rsidRPr="00493065">
        <w:tab/>
      </w:r>
      <w:r w:rsidRPr="00493065">
        <w:t xml:space="preserve">ISO/TC 46/SC 11 N 1916 (2020), </w:t>
      </w:r>
      <w:r w:rsidRPr="00493065">
        <w:rPr>
          <w:i/>
          <w:iCs/>
        </w:rPr>
        <w:t>Terminology consistency guidance for convenors and project leaders</w:t>
      </w:r>
      <w:r w:rsidR="00A7578D" w:rsidRPr="00493065">
        <w:t>.</w:t>
      </w:r>
    </w:p>
    <w:p w14:paraId="42890AD5" w14:textId="77777777" w:rsidR="00115628" w:rsidRPr="00493065" w:rsidRDefault="00115628" w:rsidP="00115628">
      <w:pPr>
        <w:spacing w:before="720"/>
        <w:jc w:val="center"/>
      </w:pPr>
      <w:r w:rsidRPr="00493065">
        <w:t>______________</w:t>
      </w:r>
    </w:p>
    <w:sectPr w:rsidR="00115628" w:rsidRPr="00493065" w:rsidSect="00BB5478">
      <w:footerReference w:type="first" r:id="rId30"/>
      <w:type w:val="oddPage"/>
      <w:pgSz w:w="11907" w:h="16840" w:code="9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6CEDA" w14:textId="77777777" w:rsidR="0028494D" w:rsidRDefault="0028494D" w:rsidP="007B7733">
      <w:pPr>
        <w:spacing w:before="0"/>
      </w:pPr>
      <w:r>
        <w:separator/>
      </w:r>
    </w:p>
  </w:endnote>
  <w:endnote w:type="continuationSeparator" w:id="0">
    <w:p w14:paraId="32281DC9" w14:textId="77777777" w:rsidR="0028494D" w:rsidRDefault="0028494D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phik">
    <w:altName w:val="Calibri"/>
    <w:charset w:val="00"/>
    <w:family w:val="swiss"/>
    <w:pitch w:val="variable"/>
    <w:sig w:usb0="00000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Calibri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C795" w14:textId="6718DD36" w:rsidR="00B41B62" w:rsidRPr="00EF294D" w:rsidRDefault="00B41B62" w:rsidP="00B92CD0">
    <w:pPr>
      <w:pStyle w:val="Footer"/>
      <w:tabs>
        <w:tab w:val="left" w:pos="851"/>
      </w:tabs>
      <w:rPr>
        <w:color w:val="262626" w:themeColor="text1" w:themeTint="D9"/>
        <w:szCs w:val="8"/>
      </w:rPr>
    </w:pPr>
    <w:r w:rsidRPr="00EF294D">
      <w:rPr>
        <w:color w:val="262626" w:themeColor="text1" w:themeTint="D9"/>
        <w:szCs w:val="8"/>
      </w:rPr>
      <w:fldChar w:fldCharType="begin"/>
    </w:r>
    <w:r w:rsidRPr="00EF294D">
      <w:rPr>
        <w:color w:val="262626" w:themeColor="text1" w:themeTint="D9"/>
        <w:szCs w:val="8"/>
      </w:rPr>
      <w:instrText xml:space="preserve"> PAGE </w:instrText>
    </w:r>
    <w:r w:rsidRPr="00EF294D">
      <w:rPr>
        <w:color w:val="262626" w:themeColor="text1" w:themeTint="D9"/>
        <w:szCs w:val="8"/>
      </w:rPr>
      <w:fldChar w:fldCharType="separate"/>
    </w:r>
    <w:r w:rsidRPr="00EF294D">
      <w:rPr>
        <w:color w:val="262626" w:themeColor="text1" w:themeTint="D9"/>
        <w:szCs w:val="8"/>
      </w:rPr>
      <w:t>ii</w:t>
    </w:r>
    <w:r w:rsidRPr="00EF294D">
      <w:rPr>
        <w:color w:val="262626" w:themeColor="text1" w:themeTint="D9"/>
        <w:szCs w:val="8"/>
      </w:rPr>
      <w:fldChar w:fldCharType="end"/>
    </w:r>
    <w:r w:rsidRPr="00EF294D">
      <w:rPr>
        <w:color w:val="262626" w:themeColor="text1" w:themeTint="D9"/>
        <w:szCs w:val="8"/>
      </w:rPr>
      <w:tab/>
    </w:r>
    <w:r w:rsidRPr="00EF294D">
      <w:rPr>
        <w:b/>
        <w:bCs/>
        <w:color w:val="262626" w:themeColor="text1" w:themeTint="D9"/>
        <w:szCs w:val="8"/>
      </w:rPr>
      <w:t>FGMV-</w:t>
    </w:r>
    <w:r w:rsidR="00EF294D">
      <w:rPr>
        <w:b/>
        <w:bCs/>
        <w:color w:val="262626" w:themeColor="text1" w:themeTint="D9"/>
        <w:szCs w:val="8"/>
      </w:rPr>
      <w:t>21</w:t>
    </w:r>
    <w:r w:rsidRPr="00EF294D">
      <w:rPr>
        <w:b/>
        <w:bCs/>
        <w:color w:val="262626" w:themeColor="text1" w:themeTint="D9"/>
        <w:szCs w:val="8"/>
      </w:rPr>
      <w:t xml:space="preserve"> (2023-12)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1439" w14:textId="272D1B82" w:rsidR="00C771C4" w:rsidRPr="00C771C4" w:rsidRDefault="00C771C4" w:rsidP="00C771C4">
    <w:pPr>
      <w:tabs>
        <w:tab w:val="right" w:pos="8789"/>
        <w:tab w:val="right" w:pos="9639"/>
      </w:tabs>
      <w:spacing w:before="0"/>
      <w:jc w:val="right"/>
      <w:rPr>
        <w:rFonts w:eastAsia="SimSun"/>
        <w:b/>
        <w:bCs/>
        <w:caps/>
        <w:noProof/>
        <w:sz w:val="16"/>
      </w:rPr>
    </w:pPr>
    <w:r w:rsidRPr="00C771C4">
      <w:rPr>
        <w:rFonts w:eastAsia="SimSun"/>
        <w:b/>
        <w:bCs/>
        <w:caps/>
        <w:noProof/>
        <w:sz w:val="16"/>
      </w:rPr>
      <w:tab/>
      <w:t>FG</w:t>
    </w:r>
    <w:r w:rsidRPr="00C771C4">
      <w:rPr>
        <w:rFonts w:eastAsia="SimSun" w:hint="eastAsia"/>
        <w:b/>
        <w:bCs/>
        <w:caps/>
        <w:noProof/>
        <w:sz w:val="16"/>
        <w:lang w:eastAsia="zh-CN"/>
      </w:rPr>
      <w:t>MV</w:t>
    </w:r>
    <w:r w:rsidRPr="00C771C4">
      <w:rPr>
        <w:rFonts w:eastAsia="SimSun"/>
        <w:b/>
        <w:bCs/>
        <w:caps/>
        <w:noProof/>
        <w:sz w:val="16"/>
      </w:rPr>
      <w:t xml:space="preserve">-10 </w:t>
    </w:r>
    <w:r w:rsidRPr="00C771C4">
      <w:rPr>
        <w:rFonts w:eastAsia="SimSun" w:hint="eastAsia"/>
        <w:b/>
        <w:bCs/>
        <w:caps/>
        <w:noProof/>
        <w:sz w:val="16"/>
        <w:lang w:eastAsia="zh-CN"/>
      </w:rPr>
      <w:t>(</w:t>
    </w:r>
    <w:r w:rsidRPr="00C771C4">
      <w:rPr>
        <w:rFonts w:eastAsia="SimSun"/>
        <w:b/>
        <w:bCs/>
        <w:caps/>
        <w:noProof/>
        <w:sz w:val="16"/>
        <w:lang w:eastAsia="zh-CN"/>
      </w:rPr>
      <w:t>2023-12)</w:t>
    </w:r>
    <w:r w:rsidRPr="00C771C4">
      <w:rPr>
        <w:rFonts w:eastAsia="SimSun"/>
        <w:b/>
        <w:bCs/>
        <w:caps/>
        <w:noProof/>
        <w:sz w:val="16"/>
      </w:rPr>
      <w:tab/>
    </w:r>
    <w:r w:rsidRPr="00C771C4">
      <w:rPr>
        <w:rFonts w:eastAsia="SimSun"/>
        <w:caps/>
        <w:noProof/>
        <w:sz w:val="16"/>
      </w:rPr>
      <w:fldChar w:fldCharType="begin"/>
    </w:r>
    <w:r w:rsidRPr="00C771C4">
      <w:rPr>
        <w:rFonts w:eastAsia="SimSun"/>
        <w:caps/>
        <w:noProof/>
        <w:sz w:val="16"/>
      </w:rPr>
      <w:instrText xml:space="preserve"> PAGE </w:instrText>
    </w:r>
    <w:r w:rsidRPr="00C771C4">
      <w:rPr>
        <w:rFonts w:eastAsia="SimSun"/>
        <w:caps/>
        <w:noProof/>
        <w:sz w:val="16"/>
      </w:rPr>
      <w:fldChar w:fldCharType="separate"/>
    </w:r>
    <w:r w:rsidRPr="00C771C4">
      <w:rPr>
        <w:rFonts w:eastAsia="SimSun"/>
        <w:caps/>
        <w:noProof/>
        <w:sz w:val="16"/>
      </w:rPr>
      <w:t>i</w:t>
    </w:r>
    <w:r w:rsidRPr="00C771C4">
      <w:rPr>
        <w:rFonts w:eastAsia="SimSun"/>
        <w:caps/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DC42" w14:textId="77777777" w:rsidR="00BB5478" w:rsidRPr="00EF294D" w:rsidRDefault="00BB5478" w:rsidP="00B92CD0">
    <w:pPr>
      <w:pStyle w:val="Footer"/>
      <w:tabs>
        <w:tab w:val="left" w:pos="851"/>
      </w:tabs>
      <w:rPr>
        <w:color w:val="262626" w:themeColor="text1" w:themeTint="D9"/>
        <w:szCs w:val="8"/>
      </w:rPr>
    </w:pPr>
    <w:r w:rsidRPr="00EF294D">
      <w:rPr>
        <w:color w:val="262626" w:themeColor="text1" w:themeTint="D9"/>
        <w:szCs w:val="8"/>
      </w:rPr>
      <w:fldChar w:fldCharType="begin"/>
    </w:r>
    <w:r w:rsidRPr="00EF294D">
      <w:rPr>
        <w:color w:val="262626" w:themeColor="text1" w:themeTint="D9"/>
        <w:szCs w:val="8"/>
      </w:rPr>
      <w:instrText xml:space="preserve"> PAGE </w:instrText>
    </w:r>
    <w:r w:rsidRPr="00EF294D">
      <w:rPr>
        <w:color w:val="262626" w:themeColor="text1" w:themeTint="D9"/>
        <w:szCs w:val="8"/>
      </w:rPr>
      <w:fldChar w:fldCharType="separate"/>
    </w:r>
    <w:r w:rsidRPr="00EF294D">
      <w:rPr>
        <w:color w:val="262626" w:themeColor="text1" w:themeTint="D9"/>
        <w:szCs w:val="8"/>
      </w:rPr>
      <w:t>ii</w:t>
    </w:r>
    <w:r w:rsidRPr="00EF294D">
      <w:rPr>
        <w:color w:val="262626" w:themeColor="text1" w:themeTint="D9"/>
        <w:szCs w:val="8"/>
      </w:rPr>
      <w:fldChar w:fldCharType="end"/>
    </w:r>
    <w:r w:rsidRPr="00EF294D">
      <w:rPr>
        <w:color w:val="262626" w:themeColor="text1" w:themeTint="D9"/>
        <w:szCs w:val="8"/>
      </w:rPr>
      <w:tab/>
    </w:r>
    <w:r w:rsidRPr="00EF294D">
      <w:rPr>
        <w:b/>
        <w:bCs/>
        <w:color w:val="262626" w:themeColor="text1" w:themeTint="D9"/>
        <w:szCs w:val="8"/>
      </w:rPr>
      <w:t>FGMV-</w:t>
    </w:r>
    <w:r>
      <w:rPr>
        <w:b/>
        <w:bCs/>
        <w:color w:val="262626" w:themeColor="text1" w:themeTint="D9"/>
        <w:szCs w:val="8"/>
      </w:rPr>
      <w:t>21</w:t>
    </w:r>
    <w:r w:rsidRPr="00EF294D">
      <w:rPr>
        <w:b/>
        <w:bCs/>
        <w:color w:val="262626" w:themeColor="text1" w:themeTint="D9"/>
        <w:szCs w:val="8"/>
      </w:rPr>
      <w:t xml:space="preserve"> (2023-12)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D1F6" w14:textId="77777777" w:rsidR="00BB5478" w:rsidRPr="00BB5478" w:rsidRDefault="00BB5478" w:rsidP="00BB5478">
    <w:pPr>
      <w:pStyle w:val="Footer"/>
      <w:tabs>
        <w:tab w:val="clear" w:pos="5954"/>
        <w:tab w:val="right" w:pos="8789"/>
      </w:tabs>
      <w:jc w:val="right"/>
      <w:rPr>
        <w:b/>
        <w:bCs/>
      </w:rPr>
    </w:pPr>
    <w:r w:rsidRPr="00F14ADA">
      <w:rPr>
        <w:b/>
        <w:bCs/>
      </w:rPr>
      <w:tab/>
      <w:t>FG</w:t>
    </w:r>
    <w:r w:rsidRPr="00F14ADA">
      <w:rPr>
        <w:rFonts w:hint="eastAsia"/>
        <w:b/>
        <w:bCs/>
        <w:lang w:eastAsia="zh-CN"/>
      </w:rPr>
      <w:t>MV</w:t>
    </w:r>
    <w:r w:rsidRPr="00F14ADA">
      <w:rPr>
        <w:b/>
        <w:bCs/>
      </w:rPr>
      <w:t xml:space="preserve">-21 </w:t>
    </w:r>
    <w:r w:rsidRPr="00F14ADA">
      <w:rPr>
        <w:rFonts w:hint="eastAsia"/>
        <w:b/>
        <w:bCs/>
        <w:lang w:eastAsia="zh-CN"/>
      </w:rPr>
      <w:t>(</w:t>
    </w:r>
    <w:r w:rsidRPr="00F14ADA">
      <w:rPr>
        <w:b/>
        <w:bCs/>
        <w:lang w:eastAsia="zh-CN"/>
      </w:rPr>
      <w:t>2023-12)</w:t>
    </w:r>
    <w:r w:rsidRPr="00F14ADA">
      <w:rPr>
        <w:b/>
        <w:bCs/>
      </w:rPr>
      <w:tab/>
    </w:r>
    <w:r w:rsidRPr="00F14ADA">
      <w:fldChar w:fldCharType="begin"/>
    </w:r>
    <w:r w:rsidRPr="00F14ADA">
      <w:instrText xml:space="preserve"> PAGE </w:instrText>
    </w:r>
    <w:r w:rsidRPr="00F14ADA">
      <w:fldChar w:fldCharType="separate"/>
    </w:r>
    <w:r>
      <w:rPr>
        <w:caps w:val="0"/>
      </w:rPr>
      <w:t>i</w:t>
    </w:r>
    <w:r w:rsidRPr="00F14ADA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115B" w14:textId="5E3FB1BE" w:rsidR="00EF294D" w:rsidRPr="00F14ADA" w:rsidRDefault="00EF294D" w:rsidP="00BB5478">
    <w:pPr>
      <w:pStyle w:val="Footer"/>
      <w:tabs>
        <w:tab w:val="clear" w:pos="5954"/>
        <w:tab w:val="right" w:pos="8789"/>
      </w:tabs>
      <w:jc w:val="right"/>
      <w:rPr>
        <w:b/>
        <w:bCs/>
      </w:rPr>
    </w:pPr>
    <w:r w:rsidRPr="00F14ADA">
      <w:rPr>
        <w:b/>
        <w:bCs/>
      </w:rPr>
      <w:tab/>
      <w:t>FG</w:t>
    </w:r>
    <w:r w:rsidRPr="00F14ADA">
      <w:rPr>
        <w:rFonts w:hint="eastAsia"/>
        <w:b/>
        <w:bCs/>
        <w:lang w:eastAsia="zh-CN"/>
      </w:rPr>
      <w:t>MV</w:t>
    </w:r>
    <w:r w:rsidRPr="00F14ADA">
      <w:rPr>
        <w:b/>
        <w:bCs/>
      </w:rPr>
      <w:t>-</w:t>
    </w:r>
    <w:r w:rsidR="00306CBC" w:rsidRPr="00F14ADA">
      <w:rPr>
        <w:b/>
        <w:bCs/>
      </w:rPr>
      <w:t>21</w:t>
    </w:r>
    <w:r w:rsidRPr="00F14ADA">
      <w:rPr>
        <w:b/>
        <w:bCs/>
      </w:rPr>
      <w:t xml:space="preserve"> </w:t>
    </w:r>
    <w:r w:rsidRPr="00F14ADA">
      <w:rPr>
        <w:rFonts w:hint="eastAsia"/>
        <w:b/>
        <w:bCs/>
        <w:lang w:eastAsia="zh-CN"/>
      </w:rPr>
      <w:t>(</w:t>
    </w:r>
    <w:r w:rsidRPr="00F14ADA">
      <w:rPr>
        <w:b/>
        <w:bCs/>
        <w:lang w:eastAsia="zh-CN"/>
      </w:rPr>
      <w:t>2023-12)</w:t>
    </w:r>
    <w:r w:rsidRPr="00F14ADA">
      <w:rPr>
        <w:b/>
        <w:bCs/>
      </w:rPr>
      <w:tab/>
    </w:r>
    <w:r w:rsidRPr="00F14ADA">
      <w:fldChar w:fldCharType="begin"/>
    </w:r>
    <w:r w:rsidRPr="00F14ADA">
      <w:instrText xml:space="preserve"> PAGE </w:instrText>
    </w:r>
    <w:r w:rsidRPr="00F14ADA">
      <w:fldChar w:fldCharType="separate"/>
    </w:r>
    <w:r w:rsidRPr="00F14ADA">
      <w:t>i</w:t>
    </w:r>
    <w:r w:rsidRPr="00F14ADA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1AA0" w14:textId="77777777" w:rsidR="00BB5478" w:rsidRPr="00F14ADA" w:rsidRDefault="00BB5478" w:rsidP="00BB5478">
    <w:pPr>
      <w:pStyle w:val="Footer"/>
      <w:tabs>
        <w:tab w:val="clear" w:pos="5954"/>
        <w:tab w:val="right" w:pos="8789"/>
      </w:tabs>
      <w:jc w:val="right"/>
      <w:rPr>
        <w:b/>
        <w:bCs/>
      </w:rPr>
    </w:pPr>
    <w:r w:rsidRPr="00F14ADA">
      <w:rPr>
        <w:b/>
        <w:bCs/>
      </w:rPr>
      <w:tab/>
      <w:t>FG</w:t>
    </w:r>
    <w:r w:rsidRPr="00F14ADA">
      <w:rPr>
        <w:rFonts w:hint="eastAsia"/>
        <w:b/>
        <w:bCs/>
        <w:lang w:eastAsia="zh-CN"/>
      </w:rPr>
      <w:t>MV</w:t>
    </w:r>
    <w:r w:rsidRPr="00F14ADA">
      <w:rPr>
        <w:b/>
        <w:bCs/>
      </w:rPr>
      <w:t xml:space="preserve">-21 </w:t>
    </w:r>
    <w:r w:rsidRPr="00F14ADA">
      <w:rPr>
        <w:rFonts w:hint="eastAsia"/>
        <w:b/>
        <w:bCs/>
        <w:lang w:eastAsia="zh-CN"/>
      </w:rPr>
      <w:t>(</w:t>
    </w:r>
    <w:r w:rsidRPr="00F14ADA">
      <w:rPr>
        <w:b/>
        <w:bCs/>
        <w:lang w:eastAsia="zh-CN"/>
      </w:rPr>
      <w:t>2023-12)</w:t>
    </w:r>
    <w:r w:rsidRPr="00F14ADA">
      <w:rPr>
        <w:b/>
        <w:bCs/>
      </w:rPr>
      <w:tab/>
    </w:r>
    <w:r w:rsidRPr="00F14ADA">
      <w:fldChar w:fldCharType="begin"/>
    </w:r>
    <w:r w:rsidRPr="00F14ADA">
      <w:instrText xml:space="preserve"> PAGE </w:instrText>
    </w:r>
    <w:r w:rsidRPr="00F14ADA">
      <w:fldChar w:fldCharType="separate"/>
    </w:r>
    <w:r w:rsidRPr="00F14ADA">
      <w:t>i</w:t>
    </w:r>
    <w:r w:rsidRPr="00F14AD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290E1" w14:textId="77777777" w:rsidR="0028494D" w:rsidRDefault="0028494D" w:rsidP="007B7733">
      <w:pPr>
        <w:spacing w:before="0"/>
      </w:pPr>
      <w:r>
        <w:separator/>
      </w:r>
    </w:p>
  </w:footnote>
  <w:footnote w:type="continuationSeparator" w:id="0">
    <w:p w14:paraId="0C17B533" w14:textId="77777777" w:rsidR="0028494D" w:rsidRDefault="0028494D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ED53" w14:textId="77777777" w:rsidR="00B41B62" w:rsidRPr="0012245A" w:rsidRDefault="00B41B62" w:rsidP="007824C0">
    <w:pPr>
      <w:spacing w:before="0" w:after="2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3153D5"/>
    <w:multiLevelType w:val="multilevel"/>
    <w:tmpl w:val="5D8C42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6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0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8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2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6" w:hanging="794"/>
      </w:pPr>
      <w:rPr>
        <w:rFonts w:hint="default"/>
      </w:rPr>
    </w:lvl>
  </w:abstractNum>
  <w:abstractNum w:abstractNumId="12" w15:restartNumberingAfterBreak="0">
    <w:nsid w:val="4C4C3B25"/>
    <w:multiLevelType w:val="multilevel"/>
    <w:tmpl w:val="A4FA8CF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Graphik" w:hAnsi="Graphik" w:hint="default"/>
        <w:b/>
        <w:bCs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E5A1FA6"/>
    <w:multiLevelType w:val="multilevel"/>
    <w:tmpl w:val="16EEEEC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176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0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8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2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6" w:hanging="794"/>
      </w:pPr>
      <w:rPr>
        <w:rFonts w:hint="default"/>
      </w:rPr>
    </w:lvl>
  </w:abstractNum>
  <w:abstractNum w:abstractNumId="14" w15:restartNumberingAfterBreak="0">
    <w:nsid w:val="5CDA60F0"/>
    <w:multiLevelType w:val="multilevel"/>
    <w:tmpl w:val="5D8C42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6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0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8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2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6" w:hanging="794"/>
      </w:pPr>
      <w:rPr>
        <w:rFonts w:hint="default"/>
      </w:rPr>
    </w:lvl>
  </w:abstractNum>
  <w:abstractNum w:abstractNumId="15" w15:restartNumberingAfterBreak="0">
    <w:nsid w:val="5DC64961"/>
    <w:multiLevelType w:val="multilevel"/>
    <w:tmpl w:val="B9FCA29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D7B5659"/>
    <w:multiLevelType w:val="hybridMultilevel"/>
    <w:tmpl w:val="BAA852B6"/>
    <w:lvl w:ilvl="0" w:tplc="1C4834E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6F013ABE"/>
    <w:multiLevelType w:val="multilevel"/>
    <w:tmpl w:val="5D8C42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176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0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8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2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6" w:hanging="794"/>
      </w:pPr>
      <w:rPr>
        <w:rFonts w:hint="default"/>
      </w:rPr>
    </w:lvl>
  </w:abstractNum>
  <w:abstractNum w:abstractNumId="18" w15:restartNumberingAfterBreak="0">
    <w:nsid w:val="778A336A"/>
    <w:multiLevelType w:val="hybridMultilevel"/>
    <w:tmpl w:val="4356D0EC"/>
    <w:lvl w:ilvl="0" w:tplc="1C4834E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7A061E10"/>
    <w:multiLevelType w:val="hybridMultilevel"/>
    <w:tmpl w:val="236AF948"/>
    <w:lvl w:ilvl="0" w:tplc="1C4834E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39837206">
    <w:abstractNumId w:val="17"/>
  </w:num>
  <w:num w:numId="2" w16cid:durableId="1276986505">
    <w:abstractNumId w:val="17"/>
  </w:num>
  <w:num w:numId="3" w16cid:durableId="2051760322">
    <w:abstractNumId w:val="17"/>
  </w:num>
  <w:num w:numId="4" w16cid:durableId="1025791375">
    <w:abstractNumId w:val="17"/>
  </w:num>
  <w:num w:numId="5" w16cid:durableId="739056067">
    <w:abstractNumId w:val="17"/>
  </w:num>
  <w:num w:numId="6" w16cid:durableId="188035192">
    <w:abstractNumId w:val="17"/>
  </w:num>
  <w:num w:numId="7" w16cid:durableId="461963302">
    <w:abstractNumId w:val="17"/>
  </w:num>
  <w:num w:numId="8" w16cid:durableId="643849672">
    <w:abstractNumId w:val="17"/>
  </w:num>
  <w:num w:numId="9" w16cid:durableId="1011181426">
    <w:abstractNumId w:val="17"/>
  </w:num>
  <w:num w:numId="10" w16cid:durableId="12004025">
    <w:abstractNumId w:val="10"/>
  </w:num>
  <w:num w:numId="11" w16cid:durableId="777068837">
    <w:abstractNumId w:val="9"/>
  </w:num>
  <w:num w:numId="12" w16cid:durableId="1677490460">
    <w:abstractNumId w:val="7"/>
  </w:num>
  <w:num w:numId="13" w16cid:durableId="77990058">
    <w:abstractNumId w:val="6"/>
  </w:num>
  <w:num w:numId="14" w16cid:durableId="2142917953">
    <w:abstractNumId w:val="5"/>
  </w:num>
  <w:num w:numId="15" w16cid:durableId="602998119">
    <w:abstractNumId w:val="4"/>
  </w:num>
  <w:num w:numId="16" w16cid:durableId="1064139617">
    <w:abstractNumId w:val="8"/>
  </w:num>
  <w:num w:numId="17" w16cid:durableId="1812669184">
    <w:abstractNumId w:val="3"/>
  </w:num>
  <w:num w:numId="18" w16cid:durableId="209389843">
    <w:abstractNumId w:val="2"/>
  </w:num>
  <w:num w:numId="19" w16cid:durableId="2142728357">
    <w:abstractNumId w:val="1"/>
  </w:num>
  <w:num w:numId="20" w16cid:durableId="505630331">
    <w:abstractNumId w:val="0"/>
  </w:num>
  <w:num w:numId="21" w16cid:durableId="521434800">
    <w:abstractNumId w:val="18"/>
  </w:num>
  <w:num w:numId="22" w16cid:durableId="57827066">
    <w:abstractNumId w:val="19"/>
  </w:num>
  <w:num w:numId="23" w16cid:durableId="1958558779">
    <w:abstractNumId w:val="16"/>
  </w:num>
  <w:num w:numId="24" w16cid:durableId="1133133446">
    <w:abstractNumId w:val="15"/>
  </w:num>
  <w:num w:numId="25" w16cid:durableId="1709531321">
    <w:abstractNumId w:val="14"/>
  </w:num>
  <w:num w:numId="26" w16cid:durableId="1951668627">
    <w:abstractNumId w:val="12"/>
  </w:num>
  <w:num w:numId="27" w16cid:durableId="187569558">
    <w:abstractNumId w:val="13"/>
  </w:num>
  <w:num w:numId="28" w16cid:durableId="12796811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2NDCyMLQ0t7QwMDRQ0lEKTi0uzszPAykwNKsFAHtvKkQtAAAA"/>
  </w:docVars>
  <w:rsids>
    <w:rsidRoot w:val="00E03557"/>
    <w:rsid w:val="000002CE"/>
    <w:rsid w:val="00000339"/>
    <w:rsid w:val="00000FA8"/>
    <w:rsid w:val="0001104D"/>
    <w:rsid w:val="00012EB5"/>
    <w:rsid w:val="00017655"/>
    <w:rsid w:val="00017FE7"/>
    <w:rsid w:val="00022B29"/>
    <w:rsid w:val="00023099"/>
    <w:rsid w:val="00025502"/>
    <w:rsid w:val="00027A32"/>
    <w:rsid w:val="00030DBC"/>
    <w:rsid w:val="0003117B"/>
    <w:rsid w:val="0003257A"/>
    <w:rsid w:val="00037403"/>
    <w:rsid w:val="0004493F"/>
    <w:rsid w:val="00050A24"/>
    <w:rsid w:val="00053EE5"/>
    <w:rsid w:val="00055464"/>
    <w:rsid w:val="000562BE"/>
    <w:rsid w:val="0005637C"/>
    <w:rsid w:val="0006330F"/>
    <w:rsid w:val="00063556"/>
    <w:rsid w:val="000661D3"/>
    <w:rsid w:val="0007085C"/>
    <w:rsid w:val="000769E6"/>
    <w:rsid w:val="00077E88"/>
    <w:rsid w:val="0008099A"/>
    <w:rsid w:val="000817EE"/>
    <w:rsid w:val="000842F4"/>
    <w:rsid w:val="00085268"/>
    <w:rsid w:val="00087B12"/>
    <w:rsid w:val="00092930"/>
    <w:rsid w:val="00095EF2"/>
    <w:rsid w:val="00096D82"/>
    <w:rsid w:val="00097D70"/>
    <w:rsid w:val="000A1971"/>
    <w:rsid w:val="000A253B"/>
    <w:rsid w:val="000A31CB"/>
    <w:rsid w:val="000A55A9"/>
    <w:rsid w:val="000B286A"/>
    <w:rsid w:val="000B594B"/>
    <w:rsid w:val="000B748C"/>
    <w:rsid w:val="000C12D5"/>
    <w:rsid w:val="000C1868"/>
    <w:rsid w:val="000C5FD9"/>
    <w:rsid w:val="000D5DFD"/>
    <w:rsid w:val="000D7A19"/>
    <w:rsid w:val="000E4E82"/>
    <w:rsid w:val="000E5D97"/>
    <w:rsid w:val="000E6414"/>
    <w:rsid w:val="000F1A3B"/>
    <w:rsid w:val="000F2E95"/>
    <w:rsid w:val="000F67F1"/>
    <w:rsid w:val="00103F3E"/>
    <w:rsid w:val="00106AAB"/>
    <w:rsid w:val="00107DE7"/>
    <w:rsid w:val="00110480"/>
    <w:rsid w:val="001113C7"/>
    <w:rsid w:val="00112783"/>
    <w:rsid w:val="00114606"/>
    <w:rsid w:val="00115628"/>
    <w:rsid w:val="00115E47"/>
    <w:rsid w:val="00117177"/>
    <w:rsid w:val="0012002D"/>
    <w:rsid w:val="00122669"/>
    <w:rsid w:val="00123A2B"/>
    <w:rsid w:val="001266E6"/>
    <w:rsid w:val="00131282"/>
    <w:rsid w:val="00131CAE"/>
    <w:rsid w:val="00131D86"/>
    <w:rsid w:val="001339CA"/>
    <w:rsid w:val="00134BB5"/>
    <w:rsid w:val="00137E61"/>
    <w:rsid w:val="00146F1E"/>
    <w:rsid w:val="00146FED"/>
    <w:rsid w:val="00147674"/>
    <w:rsid w:val="00147891"/>
    <w:rsid w:val="00147C70"/>
    <w:rsid w:val="00147EE6"/>
    <w:rsid w:val="001528E6"/>
    <w:rsid w:val="00155DD6"/>
    <w:rsid w:val="00157413"/>
    <w:rsid w:val="001605F4"/>
    <w:rsid w:val="00161BAB"/>
    <w:rsid w:val="0016403C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87C5C"/>
    <w:rsid w:val="001942EC"/>
    <w:rsid w:val="001945B8"/>
    <w:rsid w:val="00196438"/>
    <w:rsid w:val="00196FE7"/>
    <w:rsid w:val="001A03CC"/>
    <w:rsid w:val="001A1E05"/>
    <w:rsid w:val="001A6E14"/>
    <w:rsid w:val="001A79B0"/>
    <w:rsid w:val="001B1EF4"/>
    <w:rsid w:val="001B20AF"/>
    <w:rsid w:val="001B401A"/>
    <w:rsid w:val="001B4799"/>
    <w:rsid w:val="001B4A85"/>
    <w:rsid w:val="001B6D84"/>
    <w:rsid w:val="001C01DD"/>
    <w:rsid w:val="001C06CA"/>
    <w:rsid w:val="001C303F"/>
    <w:rsid w:val="001D1448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788"/>
    <w:rsid w:val="00213C1C"/>
    <w:rsid w:val="002157FB"/>
    <w:rsid w:val="00216499"/>
    <w:rsid w:val="002172A4"/>
    <w:rsid w:val="0022194A"/>
    <w:rsid w:val="00222121"/>
    <w:rsid w:val="00223009"/>
    <w:rsid w:val="00226A0F"/>
    <w:rsid w:val="00230922"/>
    <w:rsid w:val="002313E5"/>
    <w:rsid w:val="002341B0"/>
    <w:rsid w:val="00242B8D"/>
    <w:rsid w:val="00255D16"/>
    <w:rsid w:val="00257576"/>
    <w:rsid w:val="00257A66"/>
    <w:rsid w:val="00260003"/>
    <w:rsid w:val="00261EB4"/>
    <w:rsid w:val="00262AC6"/>
    <w:rsid w:val="00263A01"/>
    <w:rsid w:val="00264A37"/>
    <w:rsid w:val="00265E0D"/>
    <w:rsid w:val="00265FC7"/>
    <w:rsid w:val="002706A2"/>
    <w:rsid w:val="00271D94"/>
    <w:rsid w:val="00272DCD"/>
    <w:rsid w:val="0027462B"/>
    <w:rsid w:val="00281AC7"/>
    <w:rsid w:val="0028494D"/>
    <w:rsid w:val="0028651A"/>
    <w:rsid w:val="00287355"/>
    <w:rsid w:val="002965FC"/>
    <w:rsid w:val="00297A40"/>
    <w:rsid w:val="00297EF1"/>
    <w:rsid w:val="002A6E11"/>
    <w:rsid w:val="002A77E3"/>
    <w:rsid w:val="002B27EF"/>
    <w:rsid w:val="002B4844"/>
    <w:rsid w:val="002B49FE"/>
    <w:rsid w:val="002B4C67"/>
    <w:rsid w:val="002B6EC6"/>
    <w:rsid w:val="002C33A0"/>
    <w:rsid w:val="002C69A4"/>
    <w:rsid w:val="002C6A7F"/>
    <w:rsid w:val="002D0969"/>
    <w:rsid w:val="002D1D07"/>
    <w:rsid w:val="002D372B"/>
    <w:rsid w:val="002D66C8"/>
    <w:rsid w:val="002D7EA7"/>
    <w:rsid w:val="002E2EC1"/>
    <w:rsid w:val="002E40ED"/>
    <w:rsid w:val="002E525A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1FF7"/>
    <w:rsid w:val="003043A0"/>
    <w:rsid w:val="00306040"/>
    <w:rsid w:val="0030635F"/>
    <w:rsid w:val="00306CBC"/>
    <w:rsid w:val="003102A3"/>
    <w:rsid w:val="00310F96"/>
    <w:rsid w:val="00314E84"/>
    <w:rsid w:val="00315755"/>
    <w:rsid w:val="003172DB"/>
    <w:rsid w:val="00324448"/>
    <w:rsid w:val="00325FB5"/>
    <w:rsid w:val="00327081"/>
    <w:rsid w:val="00331929"/>
    <w:rsid w:val="003331EE"/>
    <w:rsid w:val="00335A28"/>
    <w:rsid w:val="00335E01"/>
    <w:rsid w:val="003360EA"/>
    <w:rsid w:val="00337560"/>
    <w:rsid w:val="003429F2"/>
    <w:rsid w:val="00343245"/>
    <w:rsid w:val="00343BA0"/>
    <w:rsid w:val="0034630B"/>
    <w:rsid w:val="00346AF9"/>
    <w:rsid w:val="00346B76"/>
    <w:rsid w:val="00347D06"/>
    <w:rsid w:val="00347FFC"/>
    <w:rsid w:val="00350363"/>
    <w:rsid w:val="00350AC2"/>
    <w:rsid w:val="00351007"/>
    <w:rsid w:val="00352738"/>
    <w:rsid w:val="00357B31"/>
    <w:rsid w:val="0036170A"/>
    <w:rsid w:val="003666B3"/>
    <w:rsid w:val="003676EB"/>
    <w:rsid w:val="0037050B"/>
    <w:rsid w:val="00370AB3"/>
    <w:rsid w:val="00370CF4"/>
    <w:rsid w:val="00370DA7"/>
    <w:rsid w:val="0037341A"/>
    <w:rsid w:val="003761AA"/>
    <w:rsid w:val="00376609"/>
    <w:rsid w:val="00377832"/>
    <w:rsid w:val="00377C74"/>
    <w:rsid w:val="0038320B"/>
    <w:rsid w:val="00383C8F"/>
    <w:rsid w:val="00387228"/>
    <w:rsid w:val="003A121C"/>
    <w:rsid w:val="003A229D"/>
    <w:rsid w:val="003A3C60"/>
    <w:rsid w:val="003A76F6"/>
    <w:rsid w:val="003B197C"/>
    <w:rsid w:val="003B1D28"/>
    <w:rsid w:val="003B2A40"/>
    <w:rsid w:val="003B322D"/>
    <w:rsid w:val="003B53B3"/>
    <w:rsid w:val="003C7A92"/>
    <w:rsid w:val="003D0967"/>
    <w:rsid w:val="003D10E0"/>
    <w:rsid w:val="003D2C2B"/>
    <w:rsid w:val="003D3C3E"/>
    <w:rsid w:val="003D412F"/>
    <w:rsid w:val="003D502E"/>
    <w:rsid w:val="003D58F8"/>
    <w:rsid w:val="003D7964"/>
    <w:rsid w:val="003E152B"/>
    <w:rsid w:val="003E21BA"/>
    <w:rsid w:val="003E440C"/>
    <w:rsid w:val="003F5E9C"/>
    <w:rsid w:val="003F6921"/>
    <w:rsid w:val="003F7CBB"/>
    <w:rsid w:val="00402AFD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15155"/>
    <w:rsid w:val="0042011C"/>
    <w:rsid w:val="00420E3A"/>
    <w:rsid w:val="00422C23"/>
    <w:rsid w:val="0042468A"/>
    <w:rsid w:val="00425055"/>
    <w:rsid w:val="00432526"/>
    <w:rsid w:val="00434345"/>
    <w:rsid w:val="00435BA6"/>
    <w:rsid w:val="004368E3"/>
    <w:rsid w:val="004401A8"/>
    <w:rsid w:val="004401F6"/>
    <w:rsid w:val="00444079"/>
    <w:rsid w:val="00444228"/>
    <w:rsid w:val="00444784"/>
    <w:rsid w:val="004454D3"/>
    <w:rsid w:val="00446162"/>
    <w:rsid w:val="00446B1C"/>
    <w:rsid w:val="00452887"/>
    <w:rsid w:val="004535EC"/>
    <w:rsid w:val="0045405F"/>
    <w:rsid w:val="00454C7C"/>
    <w:rsid w:val="00455102"/>
    <w:rsid w:val="004563DA"/>
    <w:rsid w:val="00460665"/>
    <w:rsid w:val="004607FB"/>
    <w:rsid w:val="00460ED4"/>
    <w:rsid w:val="0046182A"/>
    <w:rsid w:val="00462B6A"/>
    <w:rsid w:val="00464CC7"/>
    <w:rsid w:val="00465632"/>
    <w:rsid w:val="00466454"/>
    <w:rsid w:val="004669B1"/>
    <w:rsid w:val="00466AC2"/>
    <w:rsid w:val="00466E34"/>
    <w:rsid w:val="004715D8"/>
    <w:rsid w:val="004717A9"/>
    <w:rsid w:val="00472748"/>
    <w:rsid w:val="00473548"/>
    <w:rsid w:val="004753D9"/>
    <w:rsid w:val="00477426"/>
    <w:rsid w:val="004806F0"/>
    <w:rsid w:val="00480BF5"/>
    <w:rsid w:val="00480FEA"/>
    <w:rsid w:val="00481970"/>
    <w:rsid w:val="00481B8F"/>
    <w:rsid w:val="00483B57"/>
    <w:rsid w:val="00493065"/>
    <w:rsid w:val="004A004D"/>
    <w:rsid w:val="004A019C"/>
    <w:rsid w:val="004A2E85"/>
    <w:rsid w:val="004A460E"/>
    <w:rsid w:val="004A66F3"/>
    <w:rsid w:val="004A6F9A"/>
    <w:rsid w:val="004A7E65"/>
    <w:rsid w:val="004B1BCD"/>
    <w:rsid w:val="004B2CA2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3D5C"/>
    <w:rsid w:val="004E7413"/>
    <w:rsid w:val="004F18BB"/>
    <w:rsid w:val="004F467F"/>
    <w:rsid w:val="004F4EB6"/>
    <w:rsid w:val="004F69B2"/>
    <w:rsid w:val="00500C55"/>
    <w:rsid w:val="00501F6C"/>
    <w:rsid w:val="00502C16"/>
    <w:rsid w:val="00504261"/>
    <w:rsid w:val="005066E7"/>
    <w:rsid w:val="005074B6"/>
    <w:rsid w:val="00507D55"/>
    <w:rsid w:val="00513A1A"/>
    <w:rsid w:val="00514399"/>
    <w:rsid w:val="005166B9"/>
    <w:rsid w:val="00517C7D"/>
    <w:rsid w:val="00521F1B"/>
    <w:rsid w:val="00522154"/>
    <w:rsid w:val="00524AFA"/>
    <w:rsid w:val="00524E9B"/>
    <w:rsid w:val="0052618A"/>
    <w:rsid w:val="00527420"/>
    <w:rsid w:val="00527984"/>
    <w:rsid w:val="005307FF"/>
    <w:rsid w:val="00542167"/>
    <w:rsid w:val="00544CDE"/>
    <w:rsid w:val="0054509D"/>
    <w:rsid w:val="00547A8B"/>
    <w:rsid w:val="00552791"/>
    <w:rsid w:val="00553C5C"/>
    <w:rsid w:val="00554DAD"/>
    <w:rsid w:val="00555133"/>
    <w:rsid w:val="00557C46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5D26"/>
    <w:rsid w:val="0058633E"/>
    <w:rsid w:val="00590C8C"/>
    <w:rsid w:val="00590D62"/>
    <w:rsid w:val="00593191"/>
    <w:rsid w:val="00593340"/>
    <w:rsid w:val="0059629F"/>
    <w:rsid w:val="005A2A95"/>
    <w:rsid w:val="005A33E0"/>
    <w:rsid w:val="005A583C"/>
    <w:rsid w:val="005B0D58"/>
    <w:rsid w:val="005B1C8B"/>
    <w:rsid w:val="005B29FD"/>
    <w:rsid w:val="005B5835"/>
    <w:rsid w:val="005B66FC"/>
    <w:rsid w:val="005C040F"/>
    <w:rsid w:val="005C083A"/>
    <w:rsid w:val="005C5B24"/>
    <w:rsid w:val="005C6264"/>
    <w:rsid w:val="005D3BE6"/>
    <w:rsid w:val="005D3F59"/>
    <w:rsid w:val="005D572B"/>
    <w:rsid w:val="005D633F"/>
    <w:rsid w:val="005D6FA8"/>
    <w:rsid w:val="005D7328"/>
    <w:rsid w:val="005E3DA5"/>
    <w:rsid w:val="005E4B83"/>
    <w:rsid w:val="005E4E62"/>
    <w:rsid w:val="005E51E1"/>
    <w:rsid w:val="005E5474"/>
    <w:rsid w:val="005E7AFD"/>
    <w:rsid w:val="005F179A"/>
    <w:rsid w:val="005F23F2"/>
    <w:rsid w:val="005F3636"/>
    <w:rsid w:val="005F4B8F"/>
    <w:rsid w:val="005F6550"/>
    <w:rsid w:val="005F6894"/>
    <w:rsid w:val="005F6B17"/>
    <w:rsid w:val="006041E5"/>
    <w:rsid w:val="0060474D"/>
    <w:rsid w:val="00604AAF"/>
    <w:rsid w:val="006131BE"/>
    <w:rsid w:val="00616390"/>
    <w:rsid w:val="006214D5"/>
    <w:rsid w:val="00621D33"/>
    <w:rsid w:val="00621FC0"/>
    <w:rsid w:val="006246ED"/>
    <w:rsid w:val="00627024"/>
    <w:rsid w:val="006334FD"/>
    <w:rsid w:val="006336BF"/>
    <w:rsid w:val="00634E43"/>
    <w:rsid w:val="006401EA"/>
    <w:rsid w:val="00641D2A"/>
    <w:rsid w:val="006440F8"/>
    <w:rsid w:val="006463E0"/>
    <w:rsid w:val="00652934"/>
    <w:rsid w:val="00656BDC"/>
    <w:rsid w:val="00657999"/>
    <w:rsid w:val="0066061E"/>
    <w:rsid w:val="00661C0F"/>
    <w:rsid w:val="00667CAF"/>
    <w:rsid w:val="00670127"/>
    <w:rsid w:val="00671B96"/>
    <w:rsid w:val="006721F6"/>
    <w:rsid w:val="00672840"/>
    <w:rsid w:val="00672A32"/>
    <w:rsid w:val="00672C0A"/>
    <w:rsid w:val="00673355"/>
    <w:rsid w:val="006733BC"/>
    <w:rsid w:val="00673AC3"/>
    <w:rsid w:val="0067550A"/>
    <w:rsid w:val="00677B7E"/>
    <w:rsid w:val="00682C8F"/>
    <w:rsid w:val="006851ED"/>
    <w:rsid w:val="00686D6E"/>
    <w:rsid w:val="00686EA2"/>
    <w:rsid w:val="006871D2"/>
    <w:rsid w:val="00691155"/>
    <w:rsid w:val="00691C88"/>
    <w:rsid w:val="0069505A"/>
    <w:rsid w:val="0069505B"/>
    <w:rsid w:val="006959A7"/>
    <w:rsid w:val="006A12AD"/>
    <w:rsid w:val="006A20A8"/>
    <w:rsid w:val="006A2774"/>
    <w:rsid w:val="006A3DF0"/>
    <w:rsid w:val="006A43C1"/>
    <w:rsid w:val="006B1676"/>
    <w:rsid w:val="006B1D1B"/>
    <w:rsid w:val="006B295A"/>
    <w:rsid w:val="006B52B7"/>
    <w:rsid w:val="006B5FAD"/>
    <w:rsid w:val="006B67E8"/>
    <w:rsid w:val="006B6829"/>
    <w:rsid w:val="006C20B0"/>
    <w:rsid w:val="006C2430"/>
    <w:rsid w:val="006C2AC8"/>
    <w:rsid w:val="006C2FA4"/>
    <w:rsid w:val="006C40DE"/>
    <w:rsid w:val="006C538F"/>
    <w:rsid w:val="006C6EAE"/>
    <w:rsid w:val="006C72D3"/>
    <w:rsid w:val="006D0765"/>
    <w:rsid w:val="006D1F7B"/>
    <w:rsid w:val="006D6A9B"/>
    <w:rsid w:val="006E1652"/>
    <w:rsid w:val="006E3DCD"/>
    <w:rsid w:val="006E3E05"/>
    <w:rsid w:val="006E550A"/>
    <w:rsid w:val="006E7587"/>
    <w:rsid w:val="006E7742"/>
    <w:rsid w:val="006E7AB0"/>
    <w:rsid w:val="006F0090"/>
    <w:rsid w:val="006F117E"/>
    <w:rsid w:val="006F5AB1"/>
    <w:rsid w:val="006F6A15"/>
    <w:rsid w:val="006F79A0"/>
    <w:rsid w:val="0070068E"/>
    <w:rsid w:val="00707C72"/>
    <w:rsid w:val="0071032C"/>
    <w:rsid w:val="0071243A"/>
    <w:rsid w:val="00712802"/>
    <w:rsid w:val="007139EE"/>
    <w:rsid w:val="007164A1"/>
    <w:rsid w:val="00721FE0"/>
    <w:rsid w:val="00722577"/>
    <w:rsid w:val="007231AD"/>
    <w:rsid w:val="007238CA"/>
    <w:rsid w:val="00723B74"/>
    <w:rsid w:val="007262D6"/>
    <w:rsid w:val="00726B8B"/>
    <w:rsid w:val="00727C50"/>
    <w:rsid w:val="00736F6F"/>
    <w:rsid w:val="0074553A"/>
    <w:rsid w:val="007472FB"/>
    <w:rsid w:val="00753305"/>
    <w:rsid w:val="00753F94"/>
    <w:rsid w:val="00755A6D"/>
    <w:rsid w:val="00761CA4"/>
    <w:rsid w:val="00762E3F"/>
    <w:rsid w:val="00764015"/>
    <w:rsid w:val="00764E59"/>
    <w:rsid w:val="00766B94"/>
    <w:rsid w:val="0077101F"/>
    <w:rsid w:val="00771B16"/>
    <w:rsid w:val="00774463"/>
    <w:rsid w:val="00774F2B"/>
    <w:rsid w:val="007760D0"/>
    <w:rsid w:val="00776D3F"/>
    <w:rsid w:val="00780AF7"/>
    <w:rsid w:val="00783489"/>
    <w:rsid w:val="007862F5"/>
    <w:rsid w:val="0078663F"/>
    <w:rsid w:val="007935B0"/>
    <w:rsid w:val="00793CD3"/>
    <w:rsid w:val="00794834"/>
    <w:rsid w:val="0079581B"/>
    <w:rsid w:val="00795EF0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55EC"/>
    <w:rsid w:val="007B7733"/>
    <w:rsid w:val="007C11F2"/>
    <w:rsid w:val="007C7042"/>
    <w:rsid w:val="007C7B94"/>
    <w:rsid w:val="007D2F0F"/>
    <w:rsid w:val="007D2F42"/>
    <w:rsid w:val="007D7074"/>
    <w:rsid w:val="007E1D1A"/>
    <w:rsid w:val="007E6E90"/>
    <w:rsid w:val="007F0FA4"/>
    <w:rsid w:val="007F107B"/>
    <w:rsid w:val="007F5562"/>
    <w:rsid w:val="00802DB7"/>
    <w:rsid w:val="00803BA1"/>
    <w:rsid w:val="008062A5"/>
    <w:rsid w:val="00807B28"/>
    <w:rsid w:val="00811118"/>
    <w:rsid w:val="00814C73"/>
    <w:rsid w:val="00821E6D"/>
    <w:rsid w:val="00823B5F"/>
    <w:rsid w:val="00823E8E"/>
    <w:rsid w:val="0082552A"/>
    <w:rsid w:val="00831BDA"/>
    <w:rsid w:val="0083402B"/>
    <w:rsid w:val="00840285"/>
    <w:rsid w:val="00840CDC"/>
    <w:rsid w:val="00843FBC"/>
    <w:rsid w:val="008457E8"/>
    <w:rsid w:val="00846658"/>
    <w:rsid w:val="00847782"/>
    <w:rsid w:val="00850AFE"/>
    <w:rsid w:val="0085244A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35ED"/>
    <w:rsid w:val="00877486"/>
    <w:rsid w:val="008800C6"/>
    <w:rsid w:val="00882DF8"/>
    <w:rsid w:val="0088492F"/>
    <w:rsid w:val="008879EF"/>
    <w:rsid w:val="00887A32"/>
    <w:rsid w:val="0089140E"/>
    <w:rsid w:val="00891EC9"/>
    <w:rsid w:val="008935F0"/>
    <w:rsid w:val="00893909"/>
    <w:rsid w:val="00894717"/>
    <w:rsid w:val="008A20A2"/>
    <w:rsid w:val="008A79CD"/>
    <w:rsid w:val="008A7C9E"/>
    <w:rsid w:val="008B0682"/>
    <w:rsid w:val="008B1D6B"/>
    <w:rsid w:val="008B1E28"/>
    <w:rsid w:val="008B2841"/>
    <w:rsid w:val="008B2FC9"/>
    <w:rsid w:val="008B3D3F"/>
    <w:rsid w:val="008C25C8"/>
    <w:rsid w:val="008C2962"/>
    <w:rsid w:val="008C2B3F"/>
    <w:rsid w:val="008C2F86"/>
    <w:rsid w:val="008C38B8"/>
    <w:rsid w:val="008C5677"/>
    <w:rsid w:val="008C71ED"/>
    <w:rsid w:val="008D24AB"/>
    <w:rsid w:val="008D31AC"/>
    <w:rsid w:val="008D3778"/>
    <w:rsid w:val="008E20F0"/>
    <w:rsid w:val="008E3321"/>
    <w:rsid w:val="008E3FAA"/>
    <w:rsid w:val="008E3FD0"/>
    <w:rsid w:val="008E4D70"/>
    <w:rsid w:val="008E5191"/>
    <w:rsid w:val="008E5942"/>
    <w:rsid w:val="008E7D3D"/>
    <w:rsid w:val="008F05D0"/>
    <w:rsid w:val="008F24C6"/>
    <w:rsid w:val="008F55EA"/>
    <w:rsid w:val="008F6E82"/>
    <w:rsid w:val="008F7092"/>
    <w:rsid w:val="008F7D58"/>
    <w:rsid w:val="00900222"/>
    <w:rsid w:val="0090354F"/>
    <w:rsid w:val="00906CD8"/>
    <w:rsid w:val="00907CFF"/>
    <w:rsid w:val="009142BB"/>
    <w:rsid w:val="009168AF"/>
    <w:rsid w:val="009177BB"/>
    <w:rsid w:val="00920E41"/>
    <w:rsid w:val="00921601"/>
    <w:rsid w:val="00921940"/>
    <w:rsid w:val="009232E9"/>
    <w:rsid w:val="0092642F"/>
    <w:rsid w:val="00926E88"/>
    <w:rsid w:val="00932726"/>
    <w:rsid w:val="0093273A"/>
    <w:rsid w:val="0093606E"/>
    <w:rsid w:val="00944925"/>
    <w:rsid w:val="00944AAC"/>
    <w:rsid w:val="0094660D"/>
    <w:rsid w:val="00951D2A"/>
    <w:rsid w:val="00953111"/>
    <w:rsid w:val="009536D2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851BE"/>
    <w:rsid w:val="009877C1"/>
    <w:rsid w:val="009906FC"/>
    <w:rsid w:val="00993F54"/>
    <w:rsid w:val="009940AB"/>
    <w:rsid w:val="009961B2"/>
    <w:rsid w:val="009A0558"/>
    <w:rsid w:val="009A0FF0"/>
    <w:rsid w:val="009A5387"/>
    <w:rsid w:val="009A629B"/>
    <w:rsid w:val="009B0771"/>
    <w:rsid w:val="009B20B2"/>
    <w:rsid w:val="009B3D53"/>
    <w:rsid w:val="009B41D7"/>
    <w:rsid w:val="009B499E"/>
    <w:rsid w:val="009B5A44"/>
    <w:rsid w:val="009B7695"/>
    <w:rsid w:val="009B7E38"/>
    <w:rsid w:val="009C17D4"/>
    <w:rsid w:val="009C1C09"/>
    <w:rsid w:val="009C4C6C"/>
    <w:rsid w:val="009C50D1"/>
    <w:rsid w:val="009C6F02"/>
    <w:rsid w:val="009C7254"/>
    <w:rsid w:val="009C7DBA"/>
    <w:rsid w:val="009C7F12"/>
    <w:rsid w:val="009D1404"/>
    <w:rsid w:val="009D1536"/>
    <w:rsid w:val="009D1ABE"/>
    <w:rsid w:val="009D2D99"/>
    <w:rsid w:val="009D3395"/>
    <w:rsid w:val="009D43A1"/>
    <w:rsid w:val="009D4B30"/>
    <w:rsid w:val="009D5964"/>
    <w:rsid w:val="009D7F79"/>
    <w:rsid w:val="009E05FB"/>
    <w:rsid w:val="009E2EB0"/>
    <w:rsid w:val="009E45A6"/>
    <w:rsid w:val="009E4C27"/>
    <w:rsid w:val="009E5F5B"/>
    <w:rsid w:val="009E6409"/>
    <w:rsid w:val="009E7BCC"/>
    <w:rsid w:val="009F21AA"/>
    <w:rsid w:val="009F4DFE"/>
    <w:rsid w:val="009F6454"/>
    <w:rsid w:val="00A00006"/>
    <w:rsid w:val="00A01EE1"/>
    <w:rsid w:val="00A02421"/>
    <w:rsid w:val="00A0718B"/>
    <w:rsid w:val="00A07E69"/>
    <w:rsid w:val="00A10A16"/>
    <w:rsid w:val="00A113F2"/>
    <w:rsid w:val="00A12E8B"/>
    <w:rsid w:val="00A17FF2"/>
    <w:rsid w:val="00A23873"/>
    <w:rsid w:val="00A26846"/>
    <w:rsid w:val="00A26ECB"/>
    <w:rsid w:val="00A270F6"/>
    <w:rsid w:val="00A3107C"/>
    <w:rsid w:val="00A31720"/>
    <w:rsid w:val="00A31EDE"/>
    <w:rsid w:val="00A3317A"/>
    <w:rsid w:val="00A33885"/>
    <w:rsid w:val="00A376AD"/>
    <w:rsid w:val="00A40A21"/>
    <w:rsid w:val="00A4137D"/>
    <w:rsid w:val="00A41716"/>
    <w:rsid w:val="00A41EB0"/>
    <w:rsid w:val="00A43DD5"/>
    <w:rsid w:val="00A44E77"/>
    <w:rsid w:val="00A46AE4"/>
    <w:rsid w:val="00A52F64"/>
    <w:rsid w:val="00A564AE"/>
    <w:rsid w:val="00A602C9"/>
    <w:rsid w:val="00A6211E"/>
    <w:rsid w:val="00A62887"/>
    <w:rsid w:val="00A635F1"/>
    <w:rsid w:val="00A64EF2"/>
    <w:rsid w:val="00A6683F"/>
    <w:rsid w:val="00A67788"/>
    <w:rsid w:val="00A7057D"/>
    <w:rsid w:val="00A7097E"/>
    <w:rsid w:val="00A71A73"/>
    <w:rsid w:val="00A72130"/>
    <w:rsid w:val="00A74048"/>
    <w:rsid w:val="00A74697"/>
    <w:rsid w:val="00A74ED9"/>
    <w:rsid w:val="00A7578D"/>
    <w:rsid w:val="00A75FEA"/>
    <w:rsid w:val="00A76ABC"/>
    <w:rsid w:val="00A77A81"/>
    <w:rsid w:val="00A8009D"/>
    <w:rsid w:val="00A80D48"/>
    <w:rsid w:val="00A815ED"/>
    <w:rsid w:val="00A81DD7"/>
    <w:rsid w:val="00A82CA5"/>
    <w:rsid w:val="00A873AF"/>
    <w:rsid w:val="00A90A92"/>
    <w:rsid w:val="00A91B6A"/>
    <w:rsid w:val="00A9519D"/>
    <w:rsid w:val="00A952C4"/>
    <w:rsid w:val="00A95969"/>
    <w:rsid w:val="00AA14F4"/>
    <w:rsid w:val="00AA2313"/>
    <w:rsid w:val="00AA3B47"/>
    <w:rsid w:val="00AA7BFE"/>
    <w:rsid w:val="00AB0ED0"/>
    <w:rsid w:val="00AB258E"/>
    <w:rsid w:val="00AB274D"/>
    <w:rsid w:val="00AC06E7"/>
    <w:rsid w:val="00AC0DEA"/>
    <w:rsid w:val="00AC0E24"/>
    <w:rsid w:val="00AC20C3"/>
    <w:rsid w:val="00AC2669"/>
    <w:rsid w:val="00AC3107"/>
    <w:rsid w:val="00AC6163"/>
    <w:rsid w:val="00AC6353"/>
    <w:rsid w:val="00AC7AAE"/>
    <w:rsid w:val="00AD0060"/>
    <w:rsid w:val="00AD1171"/>
    <w:rsid w:val="00AD1E9E"/>
    <w:rsid w:val="00AD1ECD"/>
    <w:rsid w:val="00AD5160"/>
    <w:rsid w:val="00AD5EBC"/>
    <w:rsid w:val="00AD70AE"/>
    <w:rsid w:val="00AD718C"/>
    <w:rsid w:val="00AD78F9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1972"/>
    <w:rsid w:val="00AF257D"/>
    <w:rsid w:val="00AF303F"/>
    <w:rsid w:val="00AF449E"/>
    <w:rsid w:val="00AF4B26"/>
    <w:rsid w:val="00B00BB8"/>
    <w:rsid w:val="00B02348"/>
    <w:rsid w:val="00B03A34"/>
    <w:rsid w:val="00B04944"/>
    <w:rsid w:val="00B060E3"/>
    <w:rsid w:val="00B10963"/>
    <w:rsid w:val="00B120E5"/>
    <w:rsid w:val="00B1257A"/>
    <w:rsid w:val="00B1283E"/>
    <w:rsid w:val="00B12D14"/>
    <w:rsid w:val="00B1358A"/>
    <w:rsid w:val="00B1425A"/>
    <w:rsid w:val="00B14E45"/>
    <w:rsid w:val="00B16E08"/>
    <w:rsid w:val="00B17455"/>
    <w:rsid w:val="00B21F02"/>
    <w:rsid w:val="00B23789"/>
    <w:rsid w:val="00B242CB"/>
    <w:rsid w:val="00B250FE"/>
    <w:rsid w:val="00B32463"/>
    <w:rsid w:val="00B33205"/>
    <w:rsid w:val="00B33913"/>
    <w:rsid w:val="00B33DFA"/>
    <w:rsid w:val="00B34926"/>
    <w:rsid w:val="00B41B62"/>
    <w:rsid w:val="00B4281B"/>
    <w:rsid w:val="00B451A9"/>
    <w:rsid w:val="00B46698"/>
    <w:rsid w:val="00B475B3"/>
    <w:rsid w:val="00B54C4B"/>
    <w:rsid w:val="00B641D0"/>
    <w:rsid w:val="00B648E0"/>
    <w:rsid w:val="00B67496"/>
    <w:rsid w:val="00B71D17"/>
    <w:rsid w:val="00B75A1D"/>
    <w:rsid w:val="00B8109D"/>
    <w:rsid w:val="00B8179B"/>
    <w:rsid w:val="00B84329"/>
    <w:rsid w:val="00B846A3"/>
    <w:rsid w:val="00B90B37"/>
    <w:rsid w:val="00B912E0"/>
    <w:rsid w:val="00B9268E"/>
    <w:rsid w:val="00B94B9A"/>
    <w:rsid w:val="00B959B9"/>
    <w:rsid w:val="00B974E8"/>
    <w:rsid w:val="00B9764D"/>
    <w:rsid w:val="00BA1424"/>
    <w:rsid w:val="00BA2256"/>
    <w:rsid w:val="00BA2B4C"/>
    <w:rsid w:val="00BA3F2D"/>
    <w:rsid w:val="00BA451B"/>
    <w:rsid w:val="00BA5199"/>
    <w:rsid w:val="00BB0838"/>
    <w:rsid w:val="00BB2183"/>
    <w:rsid w:val="00BB3B7C"/>
    <w:rsid w:val="00BB411B"/>
    <w:rsid w:val="00BB46A0"/>
    <w:rsid w:val="00BB5478"/>
    <w:rsid w:val="00BB7122"/>
    <w:rsid w:val="00BC031E"/>
    <w:rsid w:val="00BC1D31"/>
    <w:rsid w:val="00BC1F8A"/>
    <w:rsid w:val="00BC27D4"/>
    <w:rsid w:val="00BC41A0"/>
    <w:rsid w:val="00BC5CE5"/>
    <w:rsid w:val="00BD0091"/>
    <w:rsid w:val="00BD045E"/>
    <w:rsid w:val="00BD06A6"/>
    <w:rsid w:val="00BD3ACE"/>
    <w:rsid w:val="00BD3D5A"/>
    <w:rsid w:val="00BD4D74"/>
    <w:rsid w:val="00BD5954"/>
    <w:rsid w:val="00BD5AC6"/>
    <w:rsid w:val="00BD6C74"/>
    <w:rsid w:val="00BE0F9F"/>
    <w:rsid w:val="00BE3056"/>
    <w:rsid w:val="00BE5EB8"/>
    <w:rsid w:val="00BE735C"/>
    <w:rsid w:val="00BF0878"/>
    <w:rsid w:val="00BF3358"/>
    <w:rsid w:val="00BF5690"/>
    <w:rsid w:val="00BF639B"/>
    <w:rsid w:val="00C0104E"/>
    <w:rsid w:val="00C01108"/>
    <w:rsid w:val="00C02937"/>
    <w:rsid w:val="00C0323E"/>
    <w:rsid w:val="00C036F7"/>
    <w:rsid w:val="00C03E5B"/>
    <w:rsid w:val="00C04058"/>
    <w:rsid w:val="00C059DF"/>
    <w:rsid w:val="00C06B27"/>
    <w:rsid w:val="00C076C1"/>
    <w:rsid w:val="00C10877"/>
    <w:rsid w:val="00C13153"/>
    <w:rsid w:val="00C142A5"/>
    <w:rsid w:val="00C16FA2"/>
    <w:rsid w:val="00C24E33"/>
    <w:rsid w:val="00C27945"/>
    <w:rsid w:val="00C30BDC"/>
    <w:rsid w:val="00C31195"/>
    <w:rsid w:val="00C31D81"/>
    <w:rsid w:val="00C33869"/>
    <w:rsid w:val="00C352EA"/>
    <w:rsid w:val="00C35B35"/>
    <w:rsid w:val="00C40D49"/>
    <w:rsid w:val="00C42100"/>
    <w:rsid w:val="00C43515"/>
    <w:rsid w:val="00C43791"/>
    <w:rsid w:val="00C44450"/>
    <w:rsid w:val="00C44893"/>
    <w:rsid w:val="00C44E1B"/>
    <w:rsid w:val="00C45C0E"/>
    <w:rsid w:val="00C4740B"/>
    <w:rsid w:val="00C4763B"/>
    <w:rsid w:val="00C47A66"/>
    <w:rsid w:val="00C5636F"/>
    <w:rsid w:val="00C565E4"/>
    <w:rsid w:val="00C603DE"/>
    <w:rsid w:val="00C61056"/>
    <w:rsid w:val="00C61742"/>
    <w:rsid w:val="00C61D2C"/>
    <w:rsid w:val="00C62383"/>
    <w:rsid w:val="00C63CB5"/>
    <w:rsid w:val="00C640FC"/>
    <w:rsid w:val="00C6485D"/>
    <w:rsid w:val="00C64E15"/>
    <w:rsid w:val="00C672A3"/>
    <w:rsid w:val="00C771C4"/>
    <w:rsid w:val="00C802CE"/>
    <w:rsid w:val="00C8169B"/>
    <w:rsid w:val="00C81734"/>
    <w:rsid w:val="00C83124"/>
    <w:rsid w:val="00C839F2"/>
    <w:rsid w:val="00C8468B"/>
    <w:rsid w:val="00C8780D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00E"/>
    <w:rsid w:val="00CB7D42"/>
    <w:rsid w:val="00CC37DB"/>
    <w:rsid w:val="00CC795E"/>
    <w:rsid w:val="00CD0289"/>
    <w:rsid w:val="00CD24B3"/>
    <w:rsid w:val="00CD3809"/>
    <w:rsid w:val="00CD4ACC"/>
    <w:rsid w:val="00CD76AD"/>
    <w:rsid w:val="00CE2E7F"/>
    <w:rsid w:val="00CE76C8"/>
    <w:rsid w:val="00CF1AB3"/>
    <w:rsid w:val="00CF1F92"/>
    <w:rsid w:val="00CF3243"/>
    <w:rsid w:val="00CF328D"/>
    <w:rsid w:val="00CF44F8"/>
    <w:rsid w:val="00CF684E"/>
    <w:rsid w:val="00CF6E21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359C2"/>
    <w:rsid w:val="00D40AC3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0D4A"/>
    <w:rsid w:val="00D640F4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858D2"/>
    <w:rsid w:val="00D91255"/>
    <w:rsid w:val="00D93AE1"/>
    <w:rsid w:val="00D93DA6"/>
    <w:rsid w:val="00D942F3"/>
    <w:rsid w:val="00D97365"/>
    <w:rsid w:val="00D97E90"/>
    <w:rsid w:val="00DA080F"/>
    <w:rsid w:val="00DA15E2"/>
    <w:rsid w:val="00DA1DE9"/>
    <w:rsid w:val="00DA2BE1"/>
    <w:rsid w:val="00DA3912"/>
    <w:rsid w:val="00DA50CD"/>
    <w:rsid w:val="00DA59D4"/>
    <w:rsid w:val="00DA7C58"/>
    <w:rsid w:val="00DB4F52"/>
    <w:rsid w:val="00DB511E"/>
    <w:rsid w:val="00DB676C"/>
    <w:rsid w:val="00DC08E9"/>
    <w:rsid w:val="00DC0A63"/>
    <w:rsid w:val="00DC4B41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46C9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5A1D"/>
    <w:rsid w:val="00E16960"/>
    <w:rsid w:val="00E16A67"/>
    <w:rsid w:val="00E203FE"/>
    <w:rsid w:val="00E223A9"/>
    <w:rsid w:val="00E232FF"/>
    <w:rsid w:val="00E244A7"/>
    <w:rsid w:val="00E254A6"/>
    <w:rsid w:val="00E27939"/>
    <w:rsid w:val="00E27E41"/>
    <w:rsid w:val="00E3078F"/>
    <w:rsid w:val="00E34BBF"/>
    <w:rsid w:val="00E35418"/>
    <w:rsid w:val="00E36F50"/>
    <w:rsid w:val="00E44A99"/>
    <w:rsid w:val="00E461AF"/>
    <w:rsid w:val="00E4696B"/>
    <w:rsid w:val="00E50C94"/>
    <w:rsid w:val="00E52824"/>
    <w:rsid w:val="00E52D24"/>
    <w:rsid w:val="00E52D35"/>
    <w:rsid w:val="00E5305A"/>
    <w:rsid w:val="00E553EA"/>
    <w:rsid w:val="00E628BB"/>
    <w:rsid w:val="00E62B7F"/>
    <w:rsid w:val="00E70B1E"/>
    <w:rsid w:val="00E75037"/>
    <w:rsid w:val="00E77C2E"/>
    <w:rsid w:val="00E77DE2"/>
    <w:rsid w:val="00E809A7"/>
    <w:rsid w:val="00E81A90"/>
    <w:rsid w:val="00E85AB7"/>
    <w:rsid w:val="00E86A5D"/>
    <w:rsid w:val="00E86AE9"/>
    <w:rsid w:val="00E908D6"/>
    <w:rsid w:val="00E93343"/>
    <w:rsid w:val="00E95565"/>
    <w:rsid w:val="00E9645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3DCA"/>
    <w:rsid w:val="00EB5397"/>
    <w:rsid w:val="00EB6D19"/>
    <w:rsid w:val="00EB6E6A"/>
    <w:rsid w:val="00EC00CA"/>
    <w:rsid w:val="00EC2769"/>
    <w:rsid w:val="00EC3BE0"/>
    <w:rsid w:val="00EC4AAC"/>
    <w:rsid w:val="00EC7452"/>
    <w:rsid w:val="00EC784D"/>
    <w:rsid w:val="00ED4081"/>
    <w:rsid w:val="00ED5BA8"/>
    <w:rsid w:val="00EE24AF"/>
    <w:rsid w:val="00EF23EE"/>
    <w:rsid w:val="00EF294D"/>
    <w:rsid w:val="00EF32A4"/>
    <w:rsid w:val="00EF39B8"/>
    <w:rsid w:val="00EF3E94"/>
    <w:rsid w:val="00EF591D"/>
    <w:rsid w:val="00F01F9E"/>
    <w:rsid w:val="00F02A93"/>
    <w:rsid w:val="00F03019"/>
    <w:rsid w:val="00F038DA"/>
    <w:rsid w:val="00F076D6"/>
    <w:rsid w:val="00F104F7"/>
    <w:rsid w:val="00F127BF"/>
    <w:rsid w:val="00F13B4A"/>
    <w:rsid w:val="00F13B70"/>
    <w:rsid w:val="00F14ADA"/>
    <w:rsid w:val="00F150E2"/>
    <w:rsid w:val="00F154A1"/>
    <w:rsid w:val="00F15B3E"/>
    <w:rsid w:val="00F16AED"/>
    <w:rsid w:val="00F208FE"/>
    <w:rsid w:val="00F22013"/>
    <w:rsid w:val="00F226EE"/>
    <w:rsid w:val="00F22BFC"/>
    <w:rsid w:val="00F2344C"/>
    <w:rsid w:val="00F303CD"/>
    <w:rsid w:val="00F31F9C"/>
    <w:rsid w:val="00F338F5"/>
    <w:rsid w:val="00F34D2F"/>
    <w:rsid w:val="00F3586C"/>
    <w:rsid w:val="00F35C9D"/>
    <w:rsid w:val="00F36239"/>
    <w:rsid w:val="00F36F66"/>
    <w:rsid w:val="00F41140"/>
    <w:rsid w:val="00F412E9"/>
    <w:rsid w:val="00F41AE8"/>
    <w:rsid w:val="00F447DD"/>
    <w:rsid w:val="00F4765B"/>
    <w:rsid w:val="00F508F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3296"/>
    <w:rsid w:val="00F873DF"/>
    <w:rsid w:val="00F94445"/>
    <w:rsid w:val="00F96940"/>
    <w:rsid w:val="00FA1AF9"/>
    <w:rsid w:val="00FA4FFE"/>
    <w:rsid w:val="00FA57E6"/>
    <w:rsid w:val="00FA6F95"/>
    <w:rsid w:val="00FA73B1"/>
    <w:rsid w:val="00FB002D"/>
    <w:rsid w:val="00FB2166"/>
    <w:rsid w:val="00FB2B4E"/>
    <w:rsid w:val="00FB7FB5"/>
    <w:rsid w:val="00FC1B22"/>
    <w:rsid w:val="00FC253A"/>
    <w:rsid w:val="00FC4278"/>
    <w:rsid w:val="00FC56B1"/>
    <w:rsid w:val="00FC7293"/>
    <w:rsid w:val="00FC73A2"/>
    <w:rsid w:val="00FC751A"/>
    <w:rsid w:val="00FC760C"/>
    <w:rsid w:val="00FC7ACB"/>
    <w:rsid w:val="00FE431F"/>
    <w:rsid w:val="00FE4DC8"/>
    <w:rsid w:val="00FF4AC9"/>
    <w:rsid w:val="00FF55C6"/>
    <w:rsid w:val="00FF623F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95DB5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01108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01108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C01108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0110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0110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0110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0110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0110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0110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Figure">
    <w:name w:val="Figure"/>
    <w:basedOn w:val="Normal"/>
    <w:next w:val="Normal"/>
    <w:rsid w:val="00C01108"/>
    <w:pPr>
      <w:keepNext/>
      <w:keepLines/>
      <w:spacing w:before="240" w:after="120"/>
      <w:jc w:val="center"/>
    </w:pPr>
  </w:style>
  <w:style w:type="paragraph" w:customStyle="1" w:styleId="Reasons">
    <w:name w:val="Reasons"/>
    <w:basedOn w:val="Normal"/>
    <w:qFormat/>
    <w:rsid w:val="001156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C01108"/>
    <w:rPr>
      <w:b/>
      <w:sz w:val="24"/>
      <w:lang w:val="en-GB"/>
    </w:rPr>
  </w:style>
  <w:style w:type="paragraph" w:customStyle="1" w:styleId="Heading1Centered">
    <w:name w:val="Heading 1 Centered"/>
    <w:basedOn w:val="Heading1"/>
    <w:rsid w:val="00BB46A0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C01108"/>
    <w:rPr>
      <w:b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C01108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C01108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C01108"/>
    <w:rPr>
      <w:b/>
      <w:sz w:val="24"/>
      <w:lang w:val="en-GB"/>
    </w:rPr>
  </w:style>
  <w:style w:type="character" w:customStyle="1" w:styleId="Heading6Char">
    <w:name w:val="Heading 6 Char"/>
    <w:link w:val="Heading6"/>
    <w:rsid w:val="00BB46A0"/>
    <w:rPr>
      <w:b/>
      <w:sz w:val="24"/>
      <w:lang w:val="en-GB"/>
    </w:rPr>
  </w:style>
  <w:style w:type="character" w:customStyle="1" w:styleId="Heading7Char">
    <w:name w:val="Heading 7 Char"/>
    <w:link w:val="Heading7"/>
    <w:rsid w:val="00BB46A0"/>
    <w:rPr>
      <w:b/>
      <w:sz w:val="24"/>
      <w:lang w:val="en-GB"/>
    </w:rPr>
  </w:style>
  <w:style w:type="character" w:customStyle="1" w:styleId="Heading8Char">
    <w:name w:val="Heading 8 Char"/>
    <w:link w:val="Heading8"/>
    <w:rsid w:val="00BB46A0"/>
    <w:rPr>
      <w:b/>
      <w:sz w:val="24"/>
      <w:lang w:val="en-GB"/>
    </w:rPr>
  </w:style>
  <w:style w:type="character" w:customStyle="1" w:styleId="Heading9Char">
    <w:name w:val="Heading 9 Char"/>
    <w:link w:val="Heading9"/>
    <w:rsid w:val="00BB46A0"/>
    <w:rPr>
      <w:b/>
      <w:sz w:val="24"/>
      <w:lang w:val="en-GB"/>
    </w:rPr>
  </w:style>
  <w:style w:type="paragraph" w:customStyle="1" w:styleId="Headingb">
    <w:name w:val="Heading_b"/>
    <w:basedOn w:val="Normal"/>
    <w:next w:val="Normal"/>
    <w:rsid w:val="00C01108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C01108"/>
    <w:pPr>
      <w:keepNext/>
      <w:spacing w:before="160"/>
      <w:jc w:val="left"/>
    </w:pPr>
    <w:rPr>
      <w:i/>
    </w:rPr>
  </w:style>
  <w:style w:type="character" w:styleId="Hyperlink">
    <w:name w:val="Hyperlink"/>
    <w:aliases w:val="超级链接"/>
    <w:basedOn w:val="DefaultParagraphFont"/>
    <w:uiPriority w:val="99"/>
    <w:rsid w:val="00C01108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C01108"/>
    <w:pPr>
      <w:spacing w:before="80"/>
    </w:pPr>
    <w:rPr>
      <w:sz w:val="22"/>
    </w:rPr>
  </w:style>
  <w:style w:type="paragraph" w:customStyle="1" w:styleId="RecNo">
    <w:name w:val="Rec_No"/>
    <w:basedOn w:val="Normal"/>
    <w:next w:val="Rectitle"/>
    <w:rsid w:val="00C01108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01108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01108"/>
    <w:pPr>
      <w:ind w:left="794" w:hanging="794"/>
      <w:jc w:val="left"/>
    </w:p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spacing w:before="360" w:after="120"/>
      <w:jc w:val="center"/>
    </w:pPr>
    <w:rPr>
      <w:rFonts w:eastAsiaTheme="minorHAnsi"/>
      <w:b/>
    </w:rPr>
  </w:style>
  <w:style w:type="paragraph" w:styleId="TOC1">
    <w:name w:val="toc 1"/>
    <w:basedOn w:val="Normal"/>
    <w:uiPriority w:val="39"/>
    <w:rsid w:val="00C01108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2">
    <w:name w:val="toc 2"/>
    <w:basedOn w:val="TOC1"/>
    <w:uiPriority w:val="39"/>
    <w:rsid w:val="00C01108"/>
    <w:pPr>
      <w:spacing w:before="80"/>
      <w:ind w:left="1531" w:hanging="851"/>
    </w:pPr>
  </w:style>
  <w:style w:type="paragraph" w:styleId="TOC3">
    <w:name w:val="toc 3"/>
    <w:basedOn w:val="TOC2"/>
    <w:rsid w:val="00C01108"/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</w:rPr>
  </w:style>
  <w:style w:type="paragraph" w:customStyle="1" w:styleId="Tablehead">
    <w:name w:val="Table_head"/>
    <w:basedOn w:val="Normal"/>
    <w:next w:val="Tabletext"/>
    <w:rsid w:val="00C0110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0110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2"/>
    </w:rPr>
  </w:style>
  <w:style w:type="paragraph" w:customStyle="1" w:styleId="Tabletext">
    <w:name w:val="Table_text"/>
    <w:basedOn w:val="Normal"/>
    <w:rsid w:val="00C0110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</w:pPr>
    <w:rPr>
      <w:rFonts w:eastAsia="Times New Roman"/>
      <w:lang w:eastAsia="zh-CN"/>
    </w:rPr>
  </w:style>
  <w:style w:type="paragraph" w:customStyle="1" w:styleId="NormalITU">
    <w:name w:val="Normal_ITU"/>
    <w:basedOn w:val="Normal"/>
    <w:rsid w:val="00C02937"/>
    <w:rPr>
      <w:rFonts w:eastAsiaTheme="minorHAnsi" w:cs="Arial"/>
      <w:lang w:val="en-US"/>
    </w:rPr>
  </w:style>
  <w:style w:type="paragraph" w:customStyle="1" w:styleId="Figurelegend">
    <w:name w:val="Figure_legend"/>
    <w:basedOn w:val="Normal"/>
    <w:rsid w:val="00C0110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Title1">
    <w:name w:val="Title 1"/>
    <w:basedOn w:val="Source"/>
    <w:next w:val="Title2"/>
    <w:rsid w:val="00C0110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01108"/>
  </w:style>
  <w:style w:type="paragraph" w:customStyle="1" w:styleId="Title3">
    <w:name w:val="Title 3"/>
    <w:basedOn w:val="Title2"/>
    <w:next w:val="Title4"/>
    <w:rsid w:val="00C01108"/>
    <w:rPr>
      <w:caps w:val="0"/>
    </w:rPr>
  </w:style>
  <w:style w:type="paragraph" w:customStyle="1" w:styleId="Title4">
    <w:name w:val="Title 4"/>
    <w:basedOn w:val="Title3"/>
    <w:next w:val="Heading1"/>
    <w:rsid w:val="00C01108"/>
    <w:rPr>
      <w:b/>
    </w:rPr>
  </w:style>
  <w:style w:type="paragraph" w:customStyle="1" w:styleId="Formal">
    <w:name w:val="Formal"/>
    <w:basedOn w:val="ASN1"/>
    <w:rsid w:val="00C01108"/>
    <w:rPr>
      <w:b w:val="0"/>
    </w:rPr>
  </w:style>
  <w:style w:type="paragraph" w:customStyle="1" w:styleId="Docnumber">
    <w:name w:val="Docnumber"/>
    <w:basedOn w:val="Normal"/>
    <w:link w:val="DocnumberChar"/>
    <w:qFormat/>
    <w:rsid w:val="00C01108"/>
    <w:pPr>
      <w:jc w:val="right"/>
    </w:pPr>
    <w:rPr>
      <w:rFonts w:eastAsia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C01108"/>
    <w:rPr>
      <w:rFonts w:eastAsia="Times New Roman"/>
      <w:b/>
      <w:bCs/>
      <w:sz w:val="40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C0110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01108"/>
    <w:rPr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rPr>
      <w:rFonts w:eastAsia="Times New Roman"/>
      <w:bCs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C01108"/>
    <w:pPr>
      <w:spacing w:before="80"/>
      <w:ind w:left="794" w:hanging="794"/>
    </w:pPr>
  </w:style>
  <w:style w:type="paragraph" w:styleId="Caption">
    <w:name w:val="caption"/>
    <w:aliases w:val="cap"/>
    <w:basedOn w:val="Normal"/>
    <w:next w:val="Normal"/>
    <w:unhideWhenUsed/>
    <w:qFormat/>
    <w:rsid w:val="00C011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jc w:val="left"/>
      <w:textAlignment w:val="auto"/>
    </w:pPr>
    <w:rPr>
      <w:i/>
      <w:iCs/>
      <w:color w:val="44546A" w:themeColor="text2"/>
      <w:sz w:val="18"/>
      <w:szCs w:val="18"/>
      <w:lang w:eastAsia="ja-JP"/>
    </w:rPr>
  </w:style>
  <w:style w:type="paragraph" w:styleId="Footer">
    <w:name w:val="footer"/>
    <w:basedOn w:val="Normal"/>
    <w:link w:val="FooterChar"/>
    <w:rsid w:val="00C0110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C01108"/>
    <w:rPr>
      <w:caps/>
      <w:noProof/>
      <w:sz w:val="16"/>
      <w:lang w:val="en-GB"/>
    </w:rPr>
  </w:style>
  <w:style w:type="paragraph" w:styleId="FootnoteText">
    <w:name w:val="footnote text"/>
    <w:basedOn w:val="Note"/>
    <w:link w:val="FootnoteTextChar"/>
    <w:semiHidden/>
    <w:rsid w:val="00C01108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sid w:val="00C01108"/>
    <w:rPr>
      <w:sz w:val="22"/>
      <w:lang w:val="en-GB"/>
    </w:rPr>
  </w:style>
  <w:style w:type="character" w:styleId="FootnoteReference">
    <w:name w:val="footnote reference"/>
    <w:basedOn w:val="DefaultParagraphFont"/>
    <w:semiHidden/>
    <w:rsid w:val="00C01108"/>
    <w:rPr>
      <w:position w:val="6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C01108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1108"/>
    <w:rPr>
      <w:sz w:val="18"/>
      <w:szCs w:val="18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1"/>
    <w:qFormat/>
    <w:rsid w:val="00C0110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/>
      <w:jc w:val="left"/>
      <w:textAlignment w:val="auto"/>
    </w:pPr>
    <w:rPr>
      <w:rFonts w:ascii="Avenir Next W1G Medium" w:eastAsia="Avenir Next W1G Medium" w:hAnsi="Avenir Next W1G Medium" w:cs="Avenir Next W1G Medium"/>
      <w:b/>
      <w:bCs/>
      <w:sz w:val="48"/>
      <w:szCs w:val="4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01108"/>
    <w:rPr>
      <w:rFonts w:ascii="Avenir Next W1G Medium" w:eastAsia="Avenir Next W1G Medium" w:hAnsi="Avenir Next W1G Medium" w:cs="Avenir Next W1G Medium"/>
      <w:b/>
      <w:bCs/>
      <w:sz w:val="48"/>
      <w:szCs w:val="4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ascii="Avenir Next W1G Medium" w:eastAsiaTheme="minorHAnsi" w:hAnsi="Avenir Next W1G Medium" w:cs="Avenir Next W1G Medium"/>
      <w:b/>
      <w:bCs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qFormat/>
    <w:rsid w:val="00C01108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C011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qFormat/>
    <w:rsid w:val="00C0110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11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bCs/>
      <w:sz w:val="24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C01108"/>
    <w:rPr>
      <w:b/>
      <w:bCs/>
      <w:sz w:val="24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rsid w:val="00C01108"/>
    <w:rPr>
      <w:vertAlign w:val="superscript"/>
    </w:rPr>
  </w:style>
  <w:style w:type="paragraph" w:styleId="EndnoteText">
    <w:name w:val="endnote text"/>
    <w:basedOn w:val="Normal"/>
    <w:link w:val="EndnoteTextChar"/>
    <w:rsid w:val="00C01108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01108"/>
    <w:rPr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semiHidden/>
    <w:rsid w:val="00C01108"/>
    <w:pPr>
      <w:jc w:val="left"/>
    </w:pPr>
  </w:style>
  <w:style w:type="paragraph" w:styleId="Index2">
    <w:name w:val="index 2"/>
    <w:basedOn w:val="Normal"/>
    <w:next w:val="Normal"/>
    <w:semiHidden/>
    <w:rsid w:val="00C01108"/>
    <w:pPr>
      <w:ind w:left="284"/>
      <w:jc w:val="left"/>
    </w:pPr>
  </w:style>
  <w:style w:type="paragraph" w:styleId="Index3">
    <w:name w:val="index 3"/>
    <w:basedOn w:val="Normal"/>
    <w:next w:val="Normal"/>
    <w:semiHidden/>
    <w:rsid w:val="00C01108"/>
    <w:pPr>
      <w:ind w:left="567"/>
      <w:jc w:val="left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C0110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rsid w:val="00C01108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TOC3"/>
    <w:semiHidden/>
    <w:rsid w:val="00C01108"/>
  </w:style>
  <w:style w:type="paragraph" w:styleId="TOC5">
    <w:name w:val="toc 5"/>
    <w:basedOn w:val="TOC4"/>
    <w:semiHidden/>
    <w:rsid w:val="00C01108"/>
  </w:style>
  <w:style w:type="paragraph" w:styleId="TOC6">
    <w:name w:val="toc 6"/>
    <w:basedOn w:val="TOC4"/>
    <w:semiHidden/>
    <w:rsid w:val="00C01108"/>
  </w:style>
  <w:style w:type="paragraph" w:styleId="TOC7">
    <w:name w:val="toc 7"/>
    <w:basedOn w:val="TOC4"/>
    <w:semiHidden/>
    <w:rsid w:val="00C01108"/>
  </w:style>
  <w:style w:type="paragraph" w:styleId="TOC8">
    <w:name w:val="toc 8"/>
    <w:basedOn w:val="TOC4"/>
    <w:semiHidden/>
    <w:rsid w:val="00C01108"/>
  </w:style>
  <w:style w:type="paragraph" w:styleId="TOC9">
    <w:name w:val="toc 9"/>
    <w:basedOn w:val="TOC3"/>
    <w:semiHidden/>
    <w:rsid w:val="00C01108"/>
  </w:style>
  <w:style w:type="paragraph" w:styleId="TOCHeading">
    <w:name w:val="TOC Heading"/>
    <w:basedOn w:val="Heading1"/>
    <w:next w:val="Normal"/>
    <w:uiPriority w:val="39"/>
    <w:unhideWhenUsed/>
    <w:qFormat/>
    <w:rsid w:val="007B7733"/>
    <w:pPr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01F6C"/>
    <w:rPr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C0110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6E3DCD"/>
    <w:rPr>
      <w:rFonts w:ascii="CG Times" w:eastAsia="Times New Roman" w:hAnsi="CG Times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01108"/>
    <w:rPr>
      <w:rFonts w:ascii="CG Times" w:hAnsi="CG Times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Title">
    <w:name w:val="Annex_NoTitle"/>
    <w:basedOn w:val="Normal"/>
    <w:next w:val="Normal"/>
    <w:rsid w:val="00C01108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0110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01108"/>
  </w:style>
  <w:style w:type="paragraph" w:customStyle="1" w:styleId="AppendixNoTitle">
    <w:name w:val="Appendix_NoTitle"/>
    <w:basedOn w:val="AnnexNoTitle"/>
    <w:next w:val="Normal"/>
    <w:rsid w:val="00C01108"/>
  </w:style>
  <w:style w:type="character" w:customStyle="1" w:styleId="Artdef">
    <w:name w:val="Art_def"/>
    <w:basedOn w:val="DefaultParagraphFont"/>
    <w:rsid w:val="00C0110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0110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01108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01108"/>
  </w:style>
  <w:style w:type="paragraph" w:customStyle="1" w:styleId="Arttitle">
    <w:name w:val="Art_title"/>
    <w:basedOn w:val="Normal"/>
    <w:next w:val="Normal"/>
    <w:rsid w:val="00C0110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rsid w:val="00C0110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/>
    </w:rPr>
  </w:style>
  <w:style w:type="paragraph" w:customStyle="1" w:styleId="Call">
    <w:name w:val="Call"/>
    <w:basedOn w:val="Normal"/>
    <w:next w:val="Normal"/>
    <w:rsid w:val="00C01108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Normal"/>
    <w:rsid w:val="00C0110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01108"/>
    <w:pPr>
      <w:keepNext/>
      <w:keepLines/>
      <w:spacing w:before="240"/>
      <w:jc w:val="center"/>
    </w:pPr>
    <w:rPr>
      <w:b/>
      <w:sz w:val="28"/>
    </w:rPr>
  </w:style>
  <w:style w:type="paragraph" w:customStyle="1" w:styleId="enumlev2">
    <w:name w:val="enumlev2"/>
    <w:basedOn w:val="enumlev1"/>
    <w:rsid w:val="00C01108"/>
    <w:pPr>
      <w:ind w:left="1191" w:hanging="397"/>
    </w:pPr>
  </w:style>
  <w:style w:type="paragraph" w:customStyle="1" w:styleId="enumlev3">
    <w:name w:val="enumlev3"/>
    <w:basedOn w:val="enumlev2"/>
    <w:rsid w:val="00C01108"/>
    <w:pPr>
      <w:ind w:left="1588"/>
    </w:pPr>
  </w:style>
  <w:style w:type="paragraph" w:customStyle="1" w:styleId="Equation">
    <w:name w:val="Equation"/>
    <w:basedOn w:val="Normal"/>
    <w:rsid w:val="00C01108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Equationlegend">
    <w:name w:val="Equation_legend"/>
    <w:basedOn w:val="Normal"/>
    <w:rsid w:val="00C0110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Title">
    <w:name w:val="Figure_NoTitle"/>
    <w:basedOn w:val="Normal"/>
    <w:next w:val="Normal"/>
    <w:rsid w:val="00C0110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C01108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C01108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0110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01108"/>
    <w:rPr>
      <w:sz w:val="24"/>
      <w:lang w:val="en-GB"/>
    </w:rPr>
  </w:style>
  <w:style w:type="paragraph" w:customStyle="1" w:styleId="Normalaftertitle">
    <w:name w:val="Normal_after_title"/>
    <w:basedOn w:val="Normal"/>
    <w:next w:val="Normal"/>
    <w:rsid w:val="00C01108"/>
    <w:pPr>
      <w:spacing w:before="360"/>
    </w:pPr>
  </w:style>
  <w:style w:type="paragraph" w:customStyle="1" w:styleId="PartNo">
    <w:name w:val="Part_No"/>
    <w:basedOn w:val="Normal"/>
    <w:next w:val="Normal"/>
    <w:rsid w:val="00C0110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0110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110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0110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C01108"/>
  </w:style>
  <w:style w:type="paragraph" w:customStyle="1" w:styleId="QuestionNo">
    <w:name w:val="Question_No"/>
    <w:basedOn w:val="RecNo"/>
    <w:next w:val="Normal"/>
    <w:rsid w:val="00C01108"/>
  </w:style>
  <w:style w:type="paragraph" w:customStyle="1" w:styleId="Recref">
    <w:name w:val="Rec_ref"/>
    <w:basedOn w:val="Normal"/>
    <w:next w:val="Recdate"/>
    <w:rsid w:val="00C0110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01108"/>
  </w:style>
  <w:style w:type="paragraph" w:customStyle="1" w:styleId="Questiontitle">
    <w:name w:val="Question_title"/>
    <w:basedOn w:val="Rectitle"/>
    <w:next w:val="Questionref"/>
    <w:rsid w:val="00C01108"/>
  </w:style>
  <w:style w:type="paragraph" w:customStyle="1" w:styleId="Reftitle">
    <w:name w:val="Ref_title"/>
    <w:basedOn w:val="Normal"/>
    <w:next w:val="Reftext"/>
    <w:rsid w:val="00C01108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01108"/>
  </w:style>
  <w:style w:type="paragraph" w:customStyle="1" w:styleId="RepNo">
    <w:name w:val="Rep_No"/>
    <w:basedOn w:val="RecNo"/>
    <w:next w:val="Normal"/>
    <w:rsid w:val="00C01108"/>
  </w:style>
  <w:style w:type="paragraph" w:customStyle="1" w:styleId="Repref">
    <w:name w:val="Rep_ref"/>
    <w:basedOn w:val="Recref"/>
    <w:next w:val="Repdate"/>
    <w:rsid w:val="00C01108"/>
  </w:style>
  <w:style w:type="paragraph" w:customStyle="1" w:styleId="Reptitle">
    <w:name w:val="Rep_title"/>
    <w:basedOn w:val="Rectitle"/>
    <w:next w:val="Repref"/>
    <w:rsid w:val="00C01108"/>
  </w:style>
  <w:style w:type="paragraph" w:customStyle="1" w:styleId="Resdate">
    <w:name w:val="Res_date"/>
    <w:basedOn w:val="Recdate"/>
    <w:next w:val="Normalaftertitle"/>
    <w:rsid w:val="00C01108"/>
  </w:style>
  <w:style w:type="character" w:customStyle="1" w:styleId="Resdef">
    <w:name w:val="Res_def"/>
    <w:basedOn w:val="DefaultParagraphFont"/>
    <w:rsid w:val="00C01108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01108"/>
  </w:style>
  <w:style w:type="paragraph" w:customStyle="1" w:styleId="Resref">
    <w:name w:val="Res_ref"/>
    <w:basedOn w:val="Recref"/>
    <w:next w:val="Resdate"/>
    <w:rsid w:val="00C01108"/>
  </w:style>
  <w:style w:type="paragraph" w:customStyle="1" w:styleId="Restitle">
    <w:name w:val="Res_title"/>
    <w:basedOn w:val="Rectitle"/>
    <w:next w:val="Resref"/>
    <w:rsid w:val="00C01108"/>
  </w:style>
  <w:style w:type="paragraph" w:customStyle="1" w:styleId="Section1">
    <w:name w:val="Section_1"/>
    <w:basedOn w:val="Normal"/>
    <w:next w:val="Normal"/>
    <w:rsid w:val="00C0110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0110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0110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0110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0110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0110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1108"/>
    <w:rPr>
      <w:b/>
      <w:color w:val="auto"/>
    </w:rPr>
  </w:style>
  <w:style w:type="paragraph" w:customStyle="1" w:styleId="TableNoTitle0">
    <w:name w:val="Table_NoTitle"/>
    <w:basedOn w:val="Normal"/>
    <w:next w:val="Tablehead"/>
    <w:rsid w:val="00C01108"/>
    <w:pPr>
      <w:keepNext/>
      <w:keepLines/>
      <w:spacing w:before="360" w:after="120"/>
      <w:jc w:val="center"/>
    </w:pPr>
    <w:rPr>
      <w:b/>
    </w:rPr>
  </w:style>
  <w:style w:type="paragraph" w:customStyle="1" w:styleId="toc0">
    <w:name w:val="toc 0"/>
    <w:basedOn w:val="Normal"/>
    <w:next w:val="TOC1"/>
    <w:rsid w:val="00C01108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TSBHeaderQuestion">
    <w:name w:val="TSBHeaderQuestion"/>
    <w:basedOn w:val="Normal"/>
    <w:qFormat/>
    <w:rsid w:val="00C011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szCs w:val="24"/>
      <w:lang w:eastAsia="ja-JP"/>
    </w:rPr>
  </w:style>
  <w:style w:type="paragraph" w:customStyle="1" w:styleId="TSBHeaderRight14">
    <w:name w:val="TSBHeaderRight14"/>
    <w:basedOn w:val="Normal"/>
    <w:qFormat/>
    <w:rsid w:val="00C01108"/>
    <w:pPr>
      <w:jc w:val="right"/>
    </w:pPr>
    <w:rPr>
      <w:rFonts w:eastAsia="Times New Roman"/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C011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szCs w:val="24"/>
      <w:lang w:eastAsia="ja-JP"/>
    </w:rPr>
  </w:style>
  <w:style w:type="paragraph" w:customStyle="1" w:styleId="TSBHeaderTitle">
    <w:name w:val="TSBHeaderTitle"/>
    <w:basedOn w:val="Normal"/>
    <w:qFormat/>
    <w:rsid w:val="00C011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szCs w:val="24"/>
      <w:lang w:eastAsia="ja-JP"/>
    </w:rPr>
  </w:style>
  <w:style w:type="paragraph" w:customStyle="1" w:styleId="VenueDate">
    <w:name w:val="VenueDate"/>
    <w:basedOn w:val="Normal"/>
    <w:qFormat/>
    <w:rsid w:val="00C011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wangrui1998@ruc.edu.cn" TargetMode="Externa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yperlink" Target="mailto:rfunna@buildnblaze.com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anxiaomi@ruc.edu.cn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mailto:tsbfgmv@itu.int" TargetMode="External"/><Relationship Id="rId20" Type="http://schemas.openxmlformats.org/officeDocument/2006/relationships/hyperlink" Target="mailto:lanthopo@uth.gr" TargetMode="External"/><Relationship Id="rId29" Type="http://schemas.openxmlformats.org/officeDocument/2006/relationships/hyperlink" Target="http://handle.itu.int/11.1002/pub/813b0844-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go/fgmv" TargetMode="External"/><Relationship Id="rId23" Type="http://schemas.openxmlformats.org/officeDocument/2006/relationships/hyperlink" Target="mailto:TSBmail@itu.int" TargetMode="External"/><Relationship Id="rId28" Type="http://schemas.openxmlformats.org/officeDocument/2006/relationships/hyperlink" Target="https://www.itu.int/oth/T0A0F000004/en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huangjie2018@ruc.edu.cn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eur03.safelinks.protection.outlook.com/?url=https%3A%2F%2Fcreativecommons.org%2Flicenses%2Fby-nc-sa%2F3.0%2Figo&amp;data=05%7C02%7CChristelle.Gachet%40itu.int%7C0fe5406e5055456a0b5a08dc7bce06f3%7C23e464d704e64b87913c24bd89219fd3%7C0%7C0%7C638521372006151524%7CUnknown%7CTWFpbGZsb3d8eyJWIjoiMC4wLjAwMDAiLCJQIjoiV2luMzIiLCJBTiI6Ik1haWwiLCJXVCI6Mn0%3D%7C0%7C%7C%7C&amp;sdata=HtXL1m3ekhVn82amVYFS35Ip8LaaB74uwbUtbEu0fKM%3D&amp;reserved=0" TargetMode="External"/><Relationship Id="rId27" Type="http://schemas.openxmlformats.org/officeDocument/2006/relationships/image" Target="media/image2.jpeg"/><Relationship Id="rId30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E64942ACADE47A0F0A5EE119B36E3" ma:contentTypeVersion="9" ma:contentTypeDescription="Create a new document." ma:contentTypeScope="" ma:versionID="56ff177c515c1b0d2b0f1b88fa175ba9">
  <xsd:schema xmlns:xsd="http://www.w3.org/2001/XMLSchema" xmlns:xs="http://www.w3.org/2001/XMLSchema" xmlns:p="http://schemas.microsoft.com/office/2006/metadata/properties" xmlns:ns2="1885053c-d437-4b9b-8f24-02b28353599d" xmlns:ns3="cdd995b2-1c32-497a-89ef-f7e3adc57460" xmlns:ns4="c7174f76-b793-4c53-bcca-f6115c4b22e2" xmlns:ns5="8e771b7f-0b63-4f58-a97c-f4f5ef40758c" xmlns:ns6="1724b5f7-1ec6-46dd-a130-64a4e9b1f26d" targetNamespace="http://schemas.microsoft.com/office/2006/metadata/properties" ma:root="true" ma:fieldsID="30bb476ef9e589b40fcc40853e5a3077" ns2:_="" ns3:_="" ns4:_="" ns5:_="" ns6:_="">
    <xsd:import namespace="1885053c-d437-4b9b-8f24-02b28353599d"/>
    <xsd:import namespace="cdd995b2-1c32-497a-89ef-f7e3adc57460"/>
    <xsd:import namespace="c7174f76-b793-4c53-bcca-f6115c4b22e2"/>
    <xsd:import namespace="8e771b7f-0b63-4f58-a97c-f4f5ef40758c"/>
    <xsd:import namespace="1724b5f7-1ec6-46dd-a130-64a4e9b1f26d"/>
    <xsd:element name="properties">
      <xsd:complexType>
        <xsd:sequence>
          <xsd:element name="documentManagement">
            <xsd:complexType>
              <xsd:all>
                <xsd:element ref="ns2:Meeting"/>
                <xsd:element ref="ns2:Source" minOccurs="0"/>
                <xsd:element ref="ns2:Meeting_x0020_document_x0020_number" minOccurs="0"/>
                <xsd:element ref="ns3:WGs" minOccurs="0"/>
                <xsd:element ref="ns2:Comments" minOccurs="0"/>
                <xsd:element ref="ns2:Latest_x0020_Version" minOccurs="0"/>
                <xsd:element ref="ns4:Abstract" minOccurs="0"/>
                <xsd:element ref="ns5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5053c-d437-4b9b-8f24-02b28353599d" elementFormDefault="qualified">
    <xsd:import namespace="http://schemas.microsoft.com/office/2006/documentManagement/types"/>
    <xsd:import namespace="http://schemas.microsoft.com/office/infopath/2007/PartnerControls"/>
    <xsd:element name="Meeting" ma:index="2" ma:displayName="Meeting" ma:description="Meeting location and date." ma:format="Dropdown" ma:internalName="Meeting">
      <xsd:simpleType>
        <xsd:restriction base="dms:Choice">
          <xsd:enumeration value="Geneva, 4-7 December 2023"/>
          <xsd:enumeration value="Geneva, 3-5 October 2023​​"/>
          <xsd:enumeration value="Shanghai, 4-6 July 2023"/>
          <xsd:enumeration value="Riyadh, 8-9 March 2023​​"/>
        </xsd:restriction>
      </xsd:simpleType>
    </xsd:element>
    <xsd:element name="Source" ma:index="3" nillable="true" ma:displayName="Source" ma:description="Source of the document." ma:internalName="Source">
      <xsd:simpleType>
        <xsd:restriction base="dms:Text">
          <xsd:maxLength value="255"/>
        </xsd:restriction>
      </xsd:simpleType>
    </xsd:element>
    <xsd:element name="Meeting_x0020_document_x0020_number" ma:index="4" nillable="true" ma:displayName="Meeting document number" ma:default="I-###" ma:description="Meeting document number - Format (I-Doc###) Example: I-001" ma:internalName="Meeting_x0020_document_x0020_number">
      <xsd:simpleType>
        <xsd:restriction base="dms:Text">
          <xsd:maxLength value="5"/>
        </xsd:restriction>
      </xsd:simpleType>
    </xsd:element>
    <xsd:element name="Comments" ma:index="6" nillable="true" ma:displayName="Note" ma:description="Note about the document." ma:internalName="Commen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ate"/>
                        <xsd:enumeration value="Withdrawn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atest_x0020_Version" ma:index="7" nillable="true" ma:displayName="Latest Version" ma:description="Is this the latest version?" ma:internalName="Latest_x0020_Ver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995b2-1c32-497a-89ef-f7e3adc57460" elementFormDefault="qualified">
    <xsd:import namespace="http://schemas.microsoft.com/office/2006/documentManagement/types"/>
    <xsd:import namespace="http://schemas.microsoft.com/office/infopath/2007/PartnerControls"/>
    <xsd:element name="WGs" ma:index="5" nillable="true" ma:displayName="WGs" ma:internalName="WG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WG1"/>
                    <xsd:enumeration value="WG2"/>
                    <xsd:enumeration value="WG3"/>
                    <xsd:enumeration value="WG4"/>
                    <xsd:enumeration value="WG5"/>
                    <xsd:enumeration value="WG6"/>
                    <xsd:enumeration value="WG7"/>
                    <xsd:enumeration value="WG8"/>
                    <xsd:enumeration value="WG9"/>
                    <xsd:enumeration value="TG-Collaboration"/>
                    <xsd:enumeration value="PLE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74f76-b793-4c53-bcca-f6115c4b22e2" elementFormDefault="qualified">
    <xsd:import namespace="http://schemas.microsoft.com/office/2006/documentManagement/types"/>
    <xsd:import namespace="http://schemas.microsoft.com/office/infopath/2007/PartnerControls"/>
    <xsd:element name="Abstract" ma:index="8" nillable="true" ma:displayName="Abstract" ma:internalName="Abstrac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71b7f-0b63-4f58-a97c-f4f5ef407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4b5f7-1ec6-46dd-a130-64a4e9b1f26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 xmlns="1885053c-d437-4b9b-8f24-02b28353599d">TSB </Source>
    <Meeting xmlns="1885053c-d437-4b9b-8f24-02b28353599d">Geneva, 4-7 December 2023</Meeting>
    <Latest_x0020_Version xmlns="1885053c-d437-4b9b-8f24-02b28353599d"/>
    <Abstract xmlns="c7174f76-b793-4c53-bcca-f6115c4b22e2">This document contains the final version of Technical Report ITU FGMV-21 on “Principles for building concepts and definitions related to metaverse”, that was approved during the FG-MV Plenary that took place on 07 December 2023, in Geneva, Switzerland.</Abstract>
    <Comments xmlns="1885053c-d437-4b9b-8f24-02b28353599d"/>
    <Meeting_x0020_document_x0020_number xmlns="1885053c-d437-4b9b-8f24-02b28353599d">O-159</Meeting_x0020_document_x0020_number>
    <WGs xmlns="cdd995b2-1c32-497a-89ef-f7e3adc57460">
      <Value>PLEN</Value>
    </WGs>
  </documentManagement>
</p:properties>
</file>

<file path=customXml/itemProps1.xml><?xml version="1.0" encoding="utf-8"?>
<ds:datastoreItem xmlns:ds="http://schemas.openxmlformats.org/officeDocument/2006/customXml" ds:itemID="{4B8AE402-9ABF-4AA9-AFD5-FFB39A3D6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5053c-d437-4b9b-8f24-02b28353599d"/>
    <ds:schemaRef ds:uri="cdd995b2-1c32-497a-89ef-f7e3adc57460"/>
    <ds:schemaRef ds:uri="c7174f76-b793-4c53-bcca-f6115c4b22e2"/>
    <ds:schemaRef ds:uri="8e771b7f-0b63-4f58-a97c-f4f5ef40758c"/>
    <ds:schemaRef ds:uri="1724b5f7-1ec6-46dd-a130-64a4e9b1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A3EC5-EE3B-49BD-949C-862509B33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E1518-2E83-9348-A50A-FDC2807182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FA4F6D-5F7E-4C68-950D-BEFE5DA802F6}">
  <ds:schemaRefs>
    <ds:schemaRef ds:uri="http://schemas.microsoft.com/office/2006/metadata/properties"/>
    <ds:schemaRef ds:uri="http://schemas.microsoft.com/office/infopath/2007/PartnerControls"/>
    <ds:schemaRef ds:uri="1885053c-d437-4b9b-8f24-02b28353599d"/>
    <ds:schemaRef ds:uri="c7174f76-b793-4c53-bcca-f6115c4b22e2"/>
    <ds:schemaRef ds:uri="cdd995b2-1c32-497a-89ef-f7e3adc574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T-REC-FINAL-E.dotm</Template>
  <TotalTime>5</TotalTime>
  <Pages>10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Report ITU FGMV-21 on Principles for building concepts and definitions related to metaverse</vt:lpstr>
    </vt:vector>
  </TitlesOfParts>
  <Manager>ITU-T</Manager>
  <Company>International Telecommunication Union (ITU)</Company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Report ITU FGMV-21 on Principles for building concepts and definitions related to metaverse</dc:title>
  <dc:subject/>
  <dc:creator>Editor</dc:creator>
  <cp:keywords/>
  <dc:description/>
  <cp:lastModifiedBy>TSB-AC</cp:lastModifiedBy>
  <cp:revision>5</cp:revision>
  <cp:lastPrinted>2023-12-12T15:38:00Z</cp:lastPrinted>
  <dcterms:created xsi:type="dcterms:W3CDTF">2024-06-06T09:05:00Z</dcterms:created>
  <dcterms:modified xsi:type="dcterms:W3CDTF">2024-06-06T09:08:00Z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0x010100B4BE64942ACADE47A0F0A5EE119B36E3</vt:lpwstr>
  </property>
  <property fmtid="{D5CDD505-2E9C-101B-9397-08002B2CF9AE}" pid="3" name="Docnum">
    <vt:lpwstr>FG-AI4H-A-102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Editor</vt:lpwstr>
  </property>
</Properties>
</file>