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48" w:type="dxa"/>
        <w:tblLayout w:type="fixed"/>
        <w:tblLook w:val="0000" w:firstRow="0" w:lastRow="0" w:firstColumn="0" w:lastColumn="0" w:noHBand="0" w:noVBand="0"/>
      </w:tblPr>
      <w:tblGrid>
        <w:gridCol w:w="1418"/>
        <w:gridCol w:w="10"/>
        <w:gridCol w:w="2520"/>
        <w:gridCol w:w="2029"/>
        <w:gridCol w:w="3971"/>
      </w:tblGrid>
      <w:tr w:rsidR="00E27CCD" w:rsidRPr="00094491" w14:paraId="70DD60C3" w14:textId="77777777" w:rsidTr="004C381E">
        <w:trPr>
          <w:trHeight w:hRule="exact" w:val="1418"/>
        </w:trPr>
        <w:tc>
          <w:tcPr>
            <w:tcW w:w="1428" w:type="dxa"/>
            <w:gridSpan w:val="2"/>
          </w:tcPr>
          <w:p w14:paraId="7D5C860F" w14:textId="77777777" w:rsidR="00E27CCD" w:rsidRPr="00094491" w:rsidRDefault="00E27CCD" w:rsidP="004C381E">
            <w:bookmarkStart w:id="0" w:name="_Toc533149943"/>
          </w:p>
          <w:p w14:paraId="618FEB07" w14:textId="77777777" w:rsidR="00E27CCD" w:rsidRPr="00094491" w:rsidRDefault="00E27CCD" w:rsidP="004C381E">
            <w:pPr>
              <w:spacing w:before="0"/>
              <w:rPr>
                <w:b/>
                <w:sz w:val="16"/>
              </w:rPr>
            </w:pPr>
          </w:p>
        </w:tc>
        <w:tc>
          <w:tcPr>
            <w:tcW w:w="8520" w:type="dxa"/>
            <w:gridSpan w:val="3"/>
          </w:tcPr>
          <w:p w14:paraId="693855DD" w14:textId="77777777" w:rsidR="00E27CCD" w:rsidRPr="00094491" w:rsidRDefault="00E27CCD" w:rsidP="004C381E">
            <w:pPr>
              <w:spacing w:before="0"/>
              <w:rPr>
                <w:rFonts w:ascii="Arial" w:hAnsi="Arial" w:cs="Arial"/>
              </w:rPr>
            </w:pPr>
          </w:p>
          <w:p w14:paraId="3142F5D3" w14:textId="77777777" w:rsidR="00E27CCD" w:rsidRPr="00094491" w:rsidRDefault="00E27CCD" w:rsidP="004C381E">
            <w:pPr>
              <w:spacing w:before="284"/>
              <w:rPr>
                <w:rFonts w:ascii="Arial" w:hAnsi="Arial" w:cs="Arial"/>
                <w:b/>
                <w:bCs/>
                <w:sz w:val="18"/>
              </w:rPr>
            </w:pPr>
            <w:r w:rsidRPr="00094491">
              <w:rPr>
                <w:rFonts w:ascii="Arial" w:hAnsi="Arial" w:cs="Arial"/>
                <w:b/>
                <w:bCs/>
                <w:color w:val="808080"/>
                <w:spacing w:val="100"/>
              </w:rPr>
              <w:t>International Telecommunication Union</w:t>
            </w:r>
          </w:p>
        </w:tc>
      </w:tr>
      <w:tr w:rsidR="00E27CCD" w:rsidRPr="00094491" w14:paraId="5BE5A839" w14:textId="77777777" w:rsidTr="004C381E">
        <w:trPr>
          <w:trHeight w:hRule="exact" w:val="992"/>
        </w:trPr>
        <w:tc>
          <w:tcPr>
            <w:tcW w:w="1428" w:type="dxa"/>
            <w:gridSpan w:val="2"/>
          </w:tcPr>
          <w:p w14:paraId="77D6131F" w14:textId="77777777" w:rsidR="00E27CCD" w:rsidRPr="00094491" w:rsidRDefault="00E27CCD" w:rsidP="004C381E">
            <w:pPr>
              <w:spacing w:before="0"/>
            </w:pPr>
          </w:p>
        </w:tc>
        <w:tc>
          <w:tcPr>
            <w:tcW w:w="8520" w:type="dxa"/>
            <w:gridSpan w:val="3"/>
          </w:tcPr>
          <w:p w14:paraId="6AA876E2" w14:textId="77777777" w:rsidR="00E27CCD" w:rsidRPr="00094491" w:rsidRDefault="00E27CCD" w:rsidP="004C381E"/>
        </w:tc>
      </w:tr>
      <w:tr w:rsidR="00E27CCD" w:rsidRPr="00094491" w14:paraId="052CE2C9" w14:textId="77777777" w:rsidTr="004C381E">
        <w:tblPrEx>
          <w:tblCellMar>
            <w:left w:w="85" w:type="dxa"/>
            <w:right w:w="85" w:type="dxa"/>
          </w:tblCellMar>
        </w:tblPrEx>
        <w:trPr>
          <w:gridBefore w:val="2"/>
          <w:wBefore w:w="1428" w:type="dxa"/>
        </w:trPr>
        <w:tc>
          <w:tcPr>
            <w:tcW w:w="2520" w:type="dxa"/>
          </w:tcPr>
          <w:p w14:paraId="147370AC" w14:textId="77777777" w:rsidR="00E27CCD" w:rsidRPr="00094491" w:rsidRDefault="00E27CCD" w:rsidP="004C381E">
            <w:pPr>
              <w:rPr>
                <w:b/>
                <w:sz w:val="18"/>
              </w:rPr>
            </w:pPr>
            <w:bookmarkStart w:id="1" w:name="dnume" w:colFirst="1" w:colLast="1"/>
            <w:r w:rsidRPr="00094491">
              <w:rPr>
                <w:rFonts w:ascii="Arial" w:hAnsi="Arial"/>
                <w:b/>
                <w:spacing w:val="40"/>
                <w:sz w:val="72"/>
              </w:rPr>
              <w:t>ITU-T</w:t>
            </w:r>
          </w:p>
        </w:tc>
        <w:tc>
          <w:tcPr>
            <w:tcW w:w="6000" w:type="dxa"/>
            <w:gridSpan w:val="2"/>
          </w:tcPr>
          <w:p w14:paraId="2BB6216B" w14:textId="77777777" w:rsidR="00E27CCD" w:rsidRPr="00094491" w:rsidRDefault="00E27CCD" w:rsidP="004C381E">
            <w:pPr>
              <w:spacing w:before="240"/>
              <w:jc w:val="right"/>
              <w:rPr>
                <w:rFonts w:ascii="Arial" w:hAnsi="Arial" w:cs="Arial"/>
                <w:b/>
                <w:sz w:val="60"/>
              </w:rPr>
            </w:pPr>
            <w:r w:rsidRPr="00094491">
              <w:rPr>
                <w:rFonts w:ascii="Arial" w:hAnsi="Arial"/>
                <w:b/>
                <w:sz w:val="60"/>
              </w:rPr>
              <w:t>Technical Report</w:t>
            </w:r>
          </w:p>
        </w:tc>
      </w:tr>
      <w:tr w:rsidR="00E27CCD" w:rsidRPr="00094491" w14:paraId="710EA277" w14:textId="77777777" w:rsidTr="004C381E">
        <w:tblPrEx>
          <w:tblCellMar>
            <w:left w:w="85" w:type="dxa"/>
            <w:right w:w="85" w:type="dxa"/>
          </w:tblCellMar>
        </w:tblPrEx>
        <w:trPr>
          <w:gridBefore w:val="2"/>
          <w:wBefore w:w="1428" w:type="dxa"/>
          <w:trHeight w:val="974"/>
        </w:trPr>
        <w:tc>
          <w:tcPr>
            <w:tcW w:w="4549" w:type="dxa"/>
            <w:gridSpan w:val="2"/>
          </w:tcPr>
          <w:p w14:paraId="2604F57D" w14:textId="77777777" w:rsidR="00E27CCD" w:rsidRPr="00094491" w:rsidRDefault="00E27CCD" w:rsidP="004C381E">
            <w:pPr>
              <w:jc w:val="left"/>
              <w:rPr>
                <w:b/>
              </w:rPr>
            </w:pPr>
            <w:bookmarkStart w:id="2" w:name="ddatee" w:colFirst="1" w:colLast="1"/>
            <w:bookmarkEnd w:id="1"/>
            <w:r w:rsidRPr="00094491">
              <w:rPr>
                <w:rFonts w:ascii="Arial" w:hAnsi="Arial"/>
              </w:rPr>
              <w:t>TELECOMMUNICATION</w:t>
            </w:r>
            <w:r w:rsidRPr="00094491">
              <w:rPr>
                <w:rFonts w:ascii="Arial" w:hAnsi="Arial"/>
              </w:rPr>
              <w:br/>
              <w:t>STANDARDIZATION SECTOR</w:t>
            </w:r>
            <w:r w:rsidRPr="00094491">
              <w:rPr>
                <w:rFonts w:ascii="Arial" w:hAnsi="Arial"/>
              </w:rPr>
              <w:br/>
              <w:t>OF ITU</w:t>
            </w:r>
          </w:p>
        </w:tc>
        <w:tc>
          <w:tcPr>
            <w:tcW w:w="3971" w:type="dxa"/>
          </w:tcPr>
          <w:p w14:paraId="274A864B" w14:textId="5A34CD4D" w:rsidR="00E27CCD" w:rsidRPr="00094491" w:rsidRDefault="00E27CCD" w:rsidP="004C381E">
            <w:pPr>
              <w:wordWrap w:val="0"/>
              <w:spacing w:before="284"/>
              <w:jc w:val="right"/>
              <w:rPr>
                <w:rFonts w:ascii="Arial" w:hAnsi="Arial"/>
                <w:sz w:val="28"/>
              </w:rPr>
            </w:pPr>
            <w:r w:rsidRPr="00094491">
              <w:rPr>
                <w:rFonts w:ascii="Arial" w:hAnsi="Arial"/>
                <w:sz w:val="28"/>
              </w:rPr>
              <w:t>(16 January 2020)</w:t>
            </w:r>
          </w:p>
        </w:tc>
      </w:tr>
      <w:tr w:rsidR="00E27CCD" w:rsidRPr="00094491" w14:paraId="1AD9875B" w14:textId="77777777" w:rsidTr="004C381E">
        <w:trPr>
          <w:cantSplit/>
          <w:trHeight w:hRule="exact" w:val="3402"/>
        </w:trPr>
        <w:tc>
          <w:tcPr>
            <w:tcW w:w="1418" w:type="dxa"/>
          </w:tcPr>
          <w:p w14:paraId="597BAA69" w14:textId="77777777" w:rsidR="00E27CCD" w:rsidRPr="00094491" w:rsidRDefault="00E27CCD" w:rsidP="004C381E">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14:paraId="78456FA8" w14:textId="3C9F8272" w:rsidR="00E27CCD" w:rsidRPr="00094491" w:rsidRDefault="00D85CD2" w:rsidP="004C381E">
            <w:pPr>
              <w:tabs>
                <w:tab w:val="right" w:pos="9639"/>
              </w:tabs>
              <w:rPr>
                <w:rFonts w:ascii="Arial" w:hAnsi="Arial"/>
                <w:sz w:val="32"/>
              </w:rPr>
            </w:pPr>
            <w:r w:rsidRPr="00094491">
              <w:rPr>
                <w:rFonts w:ascii="Arial" w:hAnsi="Arial" w:cs="Arial"/>
                <w:b/>
                <w:bCs/>
                <w:sz w:val="36"/>
              </w:rPr>
              <w:t xml:space="preserve">FG-NET2030 </w:t>
            </w:r>
            <w:bookmarkStart w:id="4" w:name="_GoBack"/>
            <w:bookmarkEnd w:id="4"/>
            <w:r w:rsidRPr="00094491">
              <w:rPr>
                <w:rFonts w:ascii="Arial" w:hAnsi="Arial" w:cs="Arial"/>
                <w:b/>
                <w:bCs/>
                <w:sz w:val="36"/>
              </w:rPr>
              <w:t>– Focus Group on Technologies for Network 2030</w:t>
            </w:r>
          </w:p>
        </w:tc>
      </w:tr>
      <w:tr w:rsidR="00E27CCD" w:rsidRPr="00094491" w14:paraId="4E7BAACC" w14:textId="77777777" w:rsidTr="004C381E">
        <w:trPr>
          <w:cantSplit/>
          <w:trHeight w:hRule="exact" w:val="4536"/>
        </w:trPr>
        <w:tc>
          <w:tcPr>
            <w:tcW w:w="1418" w:type="dxa"/>
          </w:tcPr>
          <w:p w14:paraId="262A6356" w14:textId="77777777" w:rsidR="00E27CCD" w:rsidRPr="00094491" w:rsidRDefault="00E27CCD" w:rsidP="004C381E">
            <w:pPr>
              <w:tabs>
                <w:tab w:val="right" w:pos="9639"/>
              </w:tabs>
              <w:rPr>
                <w:rFonts w:ascii="Arial" w:hAnsi="Arial"/>
                <w:sz w:val="18"/>
              </w:rPr>
            </w:pPr>
            <w:bookmarkStart w:id="5" w:name="c1tite" w:colFirst="1" w:colLast="1"/>
            <w:bookmarkEnd w:id="3"/>
          </w:p>
        </w:tc>
        <w:tc>
          <w:tcPr>
            <w:tcW w:w="8530" w:type="dxa"/>
            <w:gridSpan w:val="4"/>
          </w:tcPr>
          <w:p w14:paraId="5535AF43" w14:textId="77777777" w:rsidR="00FC7296" w:rsidRPr="00094491" w:rsidRDefault="00FC7296" w:rsidP="004C381E">
            <w:pPr>
              <w:tabs>
                <w:tab w:val="right" w:pos="9639"/>
              </w:tabs>
              <w:rPr>
                <w:rFonts w:ascii="Arial" w:hAnsi="Arial" w:cs="Arial"/>
                <w:b/>
                <w:bCs/>
                <w:sz w:val="36"/>
              </w:rPr>
            </w:pPr>
            <w:r w:rsidRPr="00094491">
              <w:rPr>
                <w:rFonts w:ascii="Arial" w:hAnsi="Arial" w:cs="Arial"/>
                <w:b/>
                <w:bCs/>
                <w:sz w:val="36"/>
              </w:rPr>
              <w:t>FG-NET2030-Sub-G1</w:t>
            </w:r>
          </w:p>
          <w:p w14:paraId="43319356" w14:textId="07917981" w:rsidR="00E27CCD" w:rsidRPr="00094491" w:rsidRDefault="00E27CCD" w:rsidP="00181AF6">
            <w:pPr>
              <w:tabs>
                <w:tab w:val="right" w:pos="9639"/>
              </w:tabs>
              <w:jc w:val="left"/>
              <w:rPr>
                <w:rFonts w:ascii="Arial" w:hAnsi="Arial" w:cs="Arial"/>
                <w:b/>
                <w:bCs/>
                <w:sz w:val="36"/>
              </w:rPr>
            </w:pPr>
            <w:r w:rsidRPr="00094491">
              <w:rPr>
                <w:rFonts w:ascii="Arial" w:hAnsi="Arial" w:cs="Arial"/>
                <w:b/>
                <w:bCs/>
                <w:sz w:val="36"/>
              </w:rPr>
              <w:t>Representative use cases and key network requirements for Network 2030</w:t>
            </w:r>
          </w:p>
          <w:p w14:paraId="5FEE33D1" w14:textId="77777777" w:rsidR="00E27CCD" w:rsidRPr="00094491" w:rsidRDefault="00E27CCD" w:rsidP="004C381E">
            <w:pPr>
              <w:rPr>
                <w:rFonts w:ascii="Arial" w:hAnsi="Arial" w:cs="Arial"/>
                <w:sz w:val="36"/>
              </w:rPr>
            </w:pPr>
          </w:p>
          <w:p w14:paraId="5046B024" w14:textId="77777777" w:rsidR="00E27CCD" w:rsidRPr="00094491" w:rsidRDefault="00E27CCD" w:rsidP="004C381E">
            <w:pPr>
              <w:rPr>
                <w:rFonts w:ascii="Arial" w:hAnsi="Arial" w:cs="Arial"/>
                <w:sz w:val="36"/>
              </w:rPr>
            </w:pPr>
          </w:p>
          <w:p w14:paraId="42E03F67" w14:textId="77777777" w:rsidR="00E27CCD" w:rsidRPr="00094491" w:rsidRDefault="00E27CCD" w:rsidP="004C381E">
            <w:pPr>
              <w:rPr>
                <w:rFonts w:ascii="Arial" w:hAnsi="Arial" w:cs="Arial"/>
                <w:sz w:val="36"/>
              </w:rPr>
            </w:pPr>
          </w:p>
          <w:p w14:paraId="2FED2298" w14:textId="77777777" w:rsidR="00E27CCD" w:rsidRPr="00094491" w:rsidRDefault="00E27CCD" w:rsidP="004C381E">
            <w:pPr>
              <w:rPr>
                <w:rFonts w:ascii="Arial" w:hAnsi="Arial" w:cs="Arial"/>
                <w:b/>
                <w:bCs/>
                <w:sz w:val="36"/>
              </w:rPr>
            </w:pPr>
          </w:p>
          <w:p w14:paraId="3754E255" w14:textId="77777777" w:rsidR="00E27CCD" w:rsidRPr="00094491" w:rsidRDefault="00E27CCD" w:rsidP="004C381E">
            <w:pPr>
              <w:tabs>
                <w:tab w:val="clear" w:pos="794"/>
                <w:tab w:val="clear" w:pos="1191"/>
                <w:tab w:val="clear" w:pos="1588"/>
                <w:tab w:val="clear" w:pos="1985"/>
                <w:tab w:val="left" w:pos="3192"/>
              </w:tabs>
              <w:rPr>
                <w:rFonts w:ascii="Arial" w:hAnsi="Arial" w:cs="Arial"/>
                <w:sz w:val="36"/>
              </w:rPr>
            </w:pPr>
            <w:r w:rsidRPr="00094491">
              <w:rPr>
                <w:rFonts w:ascii="Arial" w:hAnsi="Arial" w:cs="Arial"/>
                <w:sz w:val="36"/>
              </w:rPr>
              <w:tab/>
            </w:r>
          </w:p>
        </w:tc>
      </w:tr>
      <w:bookmarkEnd w:id="5"/>
      <w:tr w:rsidR="00E27CCD" w:rsidRPr="00094491" w14:paraId="43C2AF53" w14:textId="77777777" w:rsidTr="004C381E">
        <w:trPr>
          <w:cantSplit/>
          <w:trHeight w:hRule="exact" w:val="1418"/>
        </w:trPr>
        <w:tc>
          <w:tcPr>
            <w:tcW w:w="1418" w:type="dxa"/>
          </w:tcPr>
          <w:p w14:paraId="79543EBB" w14:textId="77777777" w:rsidR="00E27CCD" w:rsidRPr="00094491" w:rsidRDefault="00E27CCD" w:rsidP="004C381E">
            <w:pPr>
              <w:tabs>
                <w:tab w:val="right" w:pos="9639"/>
              </w:tabs>
              <w:rPr>
                <w:rFonts w:ascii="Arial" w:hAnsi="Arial"/>
                <w:sz w:val="18"/>
              </w:rPr>
            </w:pPr>
          </w:p>
        </w:tc>
        <w:tc>
          <w:tcPr>
            <w:tcW w:w="8530" w:type="dxa"/>
            <w:gridSpan w:val="4"/>
            <w:vAlign w:val="bottom"/>
          </w:tcPr>
          <w:p w14:paraId="2FF777FB" w14:textId="77777777" w:rsidR="00E27CCD" w:rsidRPr="00094491" w:rsidRDefault="00E27CCD" w:rsidP="004C381E">
            <w:pPr>
              <w:tabs>
                <w:tab w:val="right" w:pos="9639"/>
              </w:tabs>
              <w:spacing w:before="60"/>
              <w:jc w:val="right"/>
              <w:rPr>
                <w:rFonts w:ascii="Arial" w:hAnsi="Arial" w:cs="Arial"/>
                <w:sz w:val="32"/>
              </w:rPr>
            </w:pPr>
            <w:bookmarkStart w:id="6" w:name="dnum2e"/>
            <w:bookmarkEnd w:id="6"/>
          </w:p>
        </w:tc>
      </w:tr>
    </w:tbl>
    <w:p w14:paraId="1ECCE682" w14:textId="77777777" w:rsidR="00E27CCD" w:rsidRPr="00094491" w:rsidRDefault="00E27CCD" w:rsidP="00E27CCD">
      <w:pPr>
        <w:spacing w:after="120"/>
        <w:jc w:val="center"/>
        <w:sectPr w:rsidR="00E27CCD" w:rsidRPr="00094491" w:rsidSect="004C381E">
          <w:footerReference w:type="even" r:id="rId11"/>
          <w:headerReference w:type="first" r:id="rId12"/>
          <w:footerReference w:type="first" r:id="rId13"/>
          <w:pgSz w:w="11907" w:h="16840" w:code="9"/>
          <w:pgMar w:top="1225" w:right="1281" w:bottom="1440" w:left="1140" w:header="720" w:footer="720" w:gutter="0"/>
          <w:cols w:space="720"/>
          <w:titlePg/>
          <w:docGrid w:linePitch="326"/>
        </w:sectPr>
      </w:pPr>
    </w:p>
    <w:p w14:paraId="35B3DD86" w14:textId="77777777" w:rsidR="00E27CCD" w:rsidRPr="00094491" w:rsidRDefault="00E27CCD" w:rsidP="00E27CCD">
      <w:pPr>
        <w:pStyle w:val="Headingb"/>
      </w:pPr>
      <w:r w:rsidRPr="00094491">
        <w:lastRenderedPageBreak/>
        <w:t>Summary</w:t>
      </w:r>
    </w:p>
    <w:p w14:paraId="71DF7506" w14:textId="77777777" w:rsidR="00E27CCD" w:rsidRPr="00094491" w:rsidRDefault="00E27CCD" w:rsidP="00E27CCD">
      <w:r w:rsidRPr="00094491">
        <w:t xml:space="preserve">Towards the year of 2030 and beyond, many novel applications are expected to emerge as other applications mature, leading to increasingly intertwined human and machine communications. The new applications usually trigger new services and introduce challenging requirements that demand continuous evolution of networking technologies. Thus, the inherent capabilities of interconnected networks and the running principles therein need to be enhanced, or even replaced, due to these evolving requirements. </w:t>
      </w:r>
    </w:p>
    <w:p w14:paraId="24995EEB" w14:textId="2FCF37A1" w:rsidR="00E27CCD" w:rsidRPr="00094491" w:rsidRDefault="00E27CCD" w:rsidP="00E27CCD">
      <w:r w:rsidRPr="00094491">
        <w:t>To help identify core network requirements and shape the future networks</w:t>
      </w:r>
      <w:r w:rsidR="00C92F84" w:rsidRPr="00094491">
        <w:t>'</w:t>
      </w:r>
      <w:r w:rsidRPr="00094491">
        <w:t xml:space="preserve"> design paradigm, this </w:t>
      </w:r>
      <w:r w:rsidR="004D2B91" w:rsidRPr="00094491">
        <w:t>Technical R</w:t>
      </w:r>
      <w:r w:rsidRPr="00094491">
        <w:t>eport summarizes some representative use cases for Network 2030 that have been well selected through group discussions within Sub-Group 1 of the ITU-T Focus Group on Network 2030 (FG</w:t>
      </w:r>
      <w:r w:rsidR="00181947" w:rsidRPr="00094491">
        <w:t> </w:t>
      </w:r>
      <w:r w:rsidRPr="00094491">
        <w:t>NET-2030).</w:t>
      </w:r>
    </w:p>
    <w:p w14:paraId="2ADB1B0A" w14:textId="43B8C8BC" w:rsidR="00E27CCD" w:rsidRPr="00094491" w:rsidRDefault="00E27CCD" w:rsidP="00E27CCD">
      <w:r w:rsidRPr="00094491">
        <w:t xml:space="preserve">Specifically, this </w:t>
      </w:r>
      <w:r w:rsidR="004D2B91" w:rsidRPr="00094491">
        <w:t xml:space="preserve">Technical </w:t>
      </w:r>
      <w:r w:rsidR="00181947" w:rsidRPr="00094491">
        <w:t>R</w:t>
      </w:r>
      <w:r w:rsidRPr="00094491">
        <w:t xml:space="preserve">eport presents in Part I the following </w:t>
      </w:r>
      <w:r w:rsidR="004D2B91" w:rsidRPr="00094491">
        <w:t>seven</w:t>
      </w:r>
      <w:r w:rsidRPr="00094491">
        <w:t xml:space="preserve"> use cases: </w:t>
      </w:r>
      <w:r w:rsidR="004335EC" w:rsidRPr="00094491">
        <w:t>h</w:t>
      </w:r>
      <w:r w:rsidRPr="00094491">
        <w:t xml:space="preserve">olographic </w:t>
      </w:r>
      <w:r w:rsidR="004335EC" w:rsidRPr="00094491">
        <w:t>t</w:t>
      </w:r>
      <w:r w:rsidRPr="00094491">
        <w:t xml:space="preserve">ype </w:t>
      </w:r>
      <w:r w:rsidR="004335EC" w:rsidRPr="00094491">
        <w:t>c</w:t>
      </w:r>
      <w:r w:rsidRPr="00094491">
        <w:t xml:space="preserve">ommunications (HTC); </w:t>
      </w:r>
      <w:r w:rsidR="004335EC" w:rsidRPr="00094491">
        <w:t>t</w:t>
      </w:r>
      <w:r w:rsidRPr="00094491">
        <w:t xml:space="preserve">actile Internet for </w:t>
      </w:r>
      <w:r w:rsidR="004335EC" w:rsidRPr="00094491">
        <w:t>r</w:t>
      </w:r>
      <w:r w:rsidRPr="00094491">
        <w:t xml:space="preserve">emote </w:t>
      </w:r>
      <w:r w:rsidR="004335EC" w:rsidRPr="00094491">
        <w:t>o</w:t>
      </w:r>
      <w:r w:rsidRPr="00094491">
        <w:t xml:space="preserve">perations (TIRO); </w:t>
      </w:r>
      <w:r w:rsidR="004335EC" w:rsidRPr="00094491">
        <w:t>i</w:t>
      </w:r>
      <w:r w:rsidRPr="00094491">
        <w:t xml:space="preserve">ntelligent </w:t>
      </w:r>
      <w:r w:rsidR="004335EC" w:rsidRPr="00094491">
        <w:t>o</w:t>
      </w:r>
      <w:r w:rsidRPr="00094491">
        <w:t xml:space="preserve">peration </w:t>
      </w:r>
      <w:r w:rsidR="004335EC" w:rsidRPr="00094491">
        <w:t>n</w:t>
      </w:r>
      <w:r w:rsidRPr="00094491">
        <w:t xml:space="preserve">etwork (ION); </w:t>
      </w:r>
      <w:r w:rsidR="004335EC" w:rsidRPr="00094491">
        <w:t>n</w:t>
      </w:r>
      <w:r w:rsidRPr="00094491">
        <w:t xml:space="preserve">etwork and </w:t>
      </w:r>
      <w:r w:rsidR="004335EC" w:rsidRPr="00094491">
        <w:t>c</w:t>
      </w:r>
      <w:r w:rsidRPr="00094491">
        <w:t xml:space="preserve">omputing </w:t>
      </w:r>
      <w:r w:rsidR="004335EC" w:rsidRPr="00094491">
        <w:t>c</w:t>
      </w:r>
      <w:r w:rsidRPr="00094491">
        <w:t xml:space="preserve">onvergence (NCC); </w:t>
      </w:r>
      <w:r w:rsidR="004335EC" w:rsidRPr="00094491">
        <w:t>d</w:t>
      </w:r>
      <w:r w:rsidRPr="00094491">
        <w:t xml:space="preserve">igital </w:t>
      </w:r>
      <w:r w:rsidR="004335EC" w:rsidRPr="00094491">
        <w:t>t</w:t>
      </w:r>
      <w:r w:rsidRPr="00094491">
        <w:t xml:space="preserve">win (DT); </w:t>
      </w:r>
      <w:r w:rsidR="004335EC" w:rsidRPr="00094491">
        <w:t>s</w:t>
      </w:r>
      <w:r w:rsidRPr="00094491">
        <w:t>pace-</w:t>
      </w:r>
      <w:r w:rsidR="004335EC" w:rsidRPr="00094491">
        <w:t>t</w:t>
      </w:r>
      <w:r w:rsidRPr="00094491">
        <w:t xml:space="preserve">errestrial </w:t>
      </w:r>
      <w:r w:rsidR="004335EC" w:rsidRPr="00094491">
        <w:t>i</w:t>
      </w:r>
      <w:r w:rsidRPr="00094491">
        <w:t xml:space="preserve">ntegrated </w:t>
      </w:r>
      <w:r w:rsidR="004335EC" w:rsidRPr="00094491">
        <w:t>n</w:t>
      </w:r>
      <w:r w:rsidRPr="00094491">
        <w:t xml:space="preserve">etwork (STIN); </w:t>
      </w:r>
      <w:r w:rsidR="004335EC" w:rsidRPr="00094491">
        <w:t>i</w:t>
      </w:r>
      <w:r w:rsidRPr="00094491">
        <w:t>ndustrial IoT (</w:t>
      </w:r>
      <w:proofErr w:type="spellStart"/>
      <w:r w:rsidRPr="00094491">
        <w:t>IIoT</w:t>
      </w:r>
      <w:proofErr w:type="spellEnd"/>
      <w:r w:rsidRPr="00094491">
        <w:t xml:space="preserve">) with cloudification. Their corresponding key network requirements are also stated. </w:t>
      </w:r>
    </w:p>
    <w:p w14:paraId="32A914EB" w14:textId="04B8D456" w:rsidR="00E27CCD" w:rsidRPr="00094491" w:rsidRDefault="00E27CCD" w:rsidP="00E27CCD">
      <w:r w:rsidRPr="00094491">
        <w:t>In Part II, five overarching abstract requirement dimensions are proposed and scored relatively in order to compare the requirements of each use case. Through a clustering methodology these dimensions are also presented graphically. Based on this, the most prominent requirements of each case can easily be extracted, and their accumulated statistics are further shown to provide future network designers with a high-level perspective of the diverse dimensions foreseen as requirements of future use cases.</w:t>
      </w:r>
      <w:r w:rsidR="00C92F84" w:rsidRPr="00094491">
        <w:t xml:space="preserve"> </w:t>
      </w:r>
    </w:p>
    <w:p w14:paraId="39A56F5F" w14:textId="59C78622" w:rsidR="00E27CCD" w:rsidRPr="00094491" w:rsidRDefault="00E27CCD" w:rsidP="00E27CCD">
      <w:r w:rsidRPr="00094491">
        <w:rPr>
          <w:rFonts w:eastAsiaTheme="minorEastAsia"/>
          <w:lang w:eastAsia="ja-JP"/>
        </w:rPr>
        <w:t>Finally, it is important to note that additional use cases and further details on the presented use cases can be found in the global set of contributions submitted to the ITU-T FG NET-2030 and are accessible in the SharePoint repository</w:t>
      </w:r>
      <w:r w:rsidRPr="00094491">
        <w:rPr>
          <w:rFonts w:eastAsiaTheme="minorEastAsia"/>
          <w:vertAlign w:val="superscript"/>
          <w:lang w:eastAsia="ja-JP"/>
        </w:rPr>
        <w:footnoteReference w:id="1"/>
      </w:r>
      <w:r w:rsidRPr="00094491">
        <w:rPr>
          <w:rFonts w:eastAsiaTheme="minorEastAsia"/>
          <w:lang w:eastAsia="ja-JP"/>
        </w:rPr>
        <w:t>.</w:t>
      </w:r>
    </w:p>
    <w:p w14:paraId="1AAE67EE" w14:textId="77777777" w:rsidR="00E27CCD" w:rsidRPr="00094491" w:rsidRDefault="00E27CCD" w:rsidP="00E27CCD">
      <w:pPr>
        <w:pStyle w:val="enumlev1"/>
      </w:pPr>
    </w:p>
    <w:p w14:paraId="2FD5D5D3" w14:textId="77777777" w:rsidR="00E27CCD" w:rsidRPr="00094491" w:rsidRDefault="00E27CCD" w:rsidP="00E27CCD">
      <w:pPr>
        <w:pStyle w:val="Headingb"/>
      </w:pPr>
      <w:r w:rsidRPr="00094491">
        <w:t>Keywords</w:t>
      </w:r>
    </w:p>
    <w:p w14:paraId="3978DA9E" w14:textId="73DF8E53" w:rsidR="00E27CCD" w:rsidRPr="00094491" w:rsidRDefault="00E27CCD" w:rsidP="00E27CCD">
      <w:r w:rsidRPr="00094491">
        <w:t>Network 2030, network requirements, use cases.</w:t>
      </w:r>
    </w:p>
    <w:p w14:paraId="6197C23F" w14:textId="00E7D006" w:rsidR="00E27CCD" w:rsidRPr="00094491" w:rsidRDefault="00E27CCD" w:rsidP="00E27CCD"/>
    <w:p w14:paraId="039919F2" w14:textId="77777777" w:rsidR="00E27CCD" w:rsidRPr="00094491" w:rsidRDefault="00E27CCD" w:rsidP="00E27CCD">
      <w:pPr>
        <w:pStyle w:val="Headingb"/>
        <w:rPr>
          <w:rFonts w:eastAsiaTheme="majorEastAsia"/>
          <w:color w:val="000000" w:themeColor="text1"/>
          <w:sz w:val="28"/>
          <w:szCs w:val="28"/>
        </w:rPr>
      </w:pPr>
      <w:r w:rsidRPr="00094491">
        <w:t>Focal</w:t>
      </w:r>
      <w:r w:rsidRPr="00094491">
        <w:rPr>
          <w:rFonts w:eastAsiaTheme="majorEastAsia"/>
          <w:color w:val="000000" w:themeColor="text1"/>
          <w:sz w:val="28"/>
          <w:szCs w:val="28"/>
        </w:rPr>
        <w:t xml:space="preserve"> points</w:t>
      </w:r>
    </w:p>
    <w:p w14:paraId="23850C64" w14:textId="77777777" w:rsidR="00E27CCD" w:rsidRPr="00094491" w:rsidRDefault="00E27CCD" w:rsidP="00E27CCD">
      <w:pPr>
        <w:tabs>
          <w:tab w:val="clear" w:pos="794"/>
          <w:tab w:val="clear" w:pos="1191"/>
          <w:tab w:val="clear" w:pos="1588"/>
          <w:tab w:val="clear" w:pos="1985"/>
        </w:tabs>
        <w:overflowPunct/>
        <w:autoSpaceDE/>
        <w:autoSpaceDN/>
        <w:adjustRightInd/>
        <w:textAlignment w:val="auto"/>
        <w:rPr>
          <w:rFonts w:eastAsia="MS Mincho"/>
          <w:szCs w:val="24"/>
          <w:lang w:eastAsia="ja-JP"/>
        </w:rPr>
      </w:pPr>
    </w:p>
    <w:tbl>
      <w:tblPr>
        <w:tblW w:w="8315" w:type="dxa"/>
        <w:tblLayout w:type="fixed"/>
        <w:tblCellMar>
          <w:left w:w="57" w:type="dxa"/>
          <w:right w:w="57" w:type="dxa"/>
        </w:tblCellMar>
        <w:tblLook w:val="0000" w:firstRow="0" w:lastRow="0" w:firstColumn="0" w:lastColumn="0" w:noHBand="0" w:noVBand="0"/>
      </w:tblPr>
      <w:tblGrid>
        <w:gridCol w:w="3637"/>
        <w:gridCol w:w="4678"/>
      </w:tblGrid>
      <w:tr w:rsidR="00E27CCD" w:rsidRPr="00094491" w14:paraId="5FE0998D" w14:textId="77777777" w:rsidTr="004C381E">
        <w:trPr>
          <w:cantSplit/>
        </w:trPr>
        <w:tc>
          <w:tcPr>
            <w:tcW w:w="3637" w:type="dxa"/>
            <w:tcBorders>
              <w:top w:val="single" w:sz="8" w:space="0" w:color="auto"/>
              <w:bottom w:val="single" w:sz="8" w:space="0" w:color="auto"/>
            </w:tcBorders>
          </w:tcPr>
          <w:p w14:paraId="42392A00" w14:textId="77777777" w:rsidR="00E27CCD" w:rsidRPr="00094491" w:rsidRDefault="00E27CCD" w:rsidP="00E27CCD">
            <w:pPr>
              <w:jc w:val="left"/>
              <w:rPr>
                <w:rFonts w:eastAsia="Batang"/>
                <w:color w:val="000000" w:themeColor="text1"/>
              </w:rPr>
            </w:pPr>
            <w:r w:rsidRPr="00094491">
              <w:rPr>
                <w:rFonts w:eastAsia="Batang"/>
                <w:color w:val="000000" w:themeColor="text1"/>
              </w:rPr>
              <w:t>Bin Da</w:t>
            </w:r>
            <w:r w:rsidRPr="00094491">
              <w:rPr>
                <w:rFonts w:eastAsia="Batang"/>
                <w:color w:val="000000" w:themeColor="text1"/>
              </w:rPr>
              <w:br/>
              <w:t>Huawei Technologies Co, Ltd,</w:t>
            </w:r>
            <w:r w:rsidRPr="00094491">
              <w:rPr>
                <w:rFonts w:eastAsia="Batang"/>
                <w:color w:val="000000" w:themeColor="text1"/>
              </w:rPr>
              <w:br/>
            </w:r>
            <w:r w:rsidRPr="00094491">
              <w:rPr>
                <w:rFonts w:eastAsiaTheme="minorEastAsia"/>
                <w:color w:val="000000" w:themeColor="text1"/>
                <w:szCs w:val="24"/>
                <w:lang w:eastAsia="ja-JP"/>
              </w:rPr>
              <w:t xml:space="preserve">Beijing, China </w:t>
            </w:r>
          </w:p>
        </w:tc>
        <w:sdt>
          <w:sdtPr>
            <w:rPr>
              <w:rFonts w:eastAsiaTheme="minorEastAsia"/>
              <w:color w:val="000000" w:themeColor="text1"/>
              <w:szCs w:val="24"/>
              <w:lang w:eastAsia="ja-JP"/>
            </w:rPr>
            <w:alias w:val="ContactTelFaxEmail"/>
            <w:tag w:val="ContactTelFaxEmail"/>
            <w:id w:val="1622800471"/>
            <w:placeholder>
              <w:docPart w:val="D3A53997C7314AC68A9EBEBAFC85FE1D"/>
            </w:placeholder>
          </w:sdtPr>
          <w:sdtEndPr/>
          <w:sdtContent>
            <w:sdt>
              <w:sdtPr>
                <w:rPr>
                  <w:rFonts w:eastAsiaTheme="minorEastAsia"/>
                  <w:color w:val="000000" w:themeColor="text1"/>
                  <w:szCs w:val="24"/>
                  <w:lang w:eastAsia="ja-JP"/>
                </w:rPr>
                <w:alias w:val="ContactTelFaxEmail"/>
                <w:tag w:val="ContactTelFaxEmail"/>
                <w:id w:val="-1563399348"/>
                <w:placeholder>
                  <w:docPart w:val="2D9FC64BEB524EC78EC0A2E869114F2A"/>
                </w:placeholder>
              </w:sdtPr>
              <w:sdtEndPr/>
              <w:sdtContent>
                <w:tc>
                  <w:tcPr>
                    <w:tcW w:w="4678" w:type="dxa"/>
                    <w:tcBorders>
                      <w:top w:val="single" w:sz="8" w:space="0" w:color="auto"/>
                      <w:bottom w:val="single" w:sz="8" w:space="0" w:color="auto"/>
                    </w:tcBorders>
                  </w:tcPr>
                  <w:p w14:paraId="260D1B64" w14:textId="48F7A070" w:rsidR="00E27CCD" w:rsidRPr="00094491" w:rsidRDefault="00E27CCD" w:rsidP="00E27CCD">
                    <w:pPr>
                      <w:overflowPunct/>
                      <w:autoSpaceDE/>
                      <w:autoSpaceDN/>
                      <w:adjustRightInd/>
                      <w:jc w:val="left"/>
                      <w:textAlignment w:val="auto"/>
                      <w:rPr>
                        <w:rFonts w:eastAsiaTheme="minorEastAsia"/>
                        <w:color w:val="000000" w:themeColor="text1"/>
                        <w:szCs w:val="24"/>
                        <w:lang w:eastAsia="ja-JP"/>
                      </w:rPr>
                    </w:pPr>
                    <w:r w:rsidRPr="00094491">
                      <w:rPr>
                        <w:rFonts w:eastAsia="Batang"/>
                        <w:color w:val="000000" w:themeColor="text1"/>
                      </w:rPr>
                      <w:t xml:space="preserve">Tel: </w:t>
                    </w:r>
                    <w:r w:rsidRPr="00094491">
                      <w:rPr>
                        <w:rFonts w:eastAsia="Batang"/>
                        <w:color w:val="000000" w:themeColor="text1"/>
                      </w:rPr>
                      <w:tab/>
                    </w:r>
                    <w:r w:rsidRPr="00094491">
                      <w:rPr>
                        <w:rFonts w:eastAsiaTheme="minorEastAsia"/>
                        <w:color w:val="000000" w:themeColor="text1"/>
                        <w:szCs w:val="24"/>
                        <w:lang w:eastAsia="zh-CN"/>
                      </w:rPr>
                      <w:t>+86 10 82882144</w:t>
                    </w:r>
                    <w:r w:rsidRPr="00094491">
                      <w:rPr>
                        <w:rFonts w:eastAsia="Batang"/>
                        <w:color w:val="000000" w:themeColor="text1"/>
                      </w:rPr>
                      <w:br/>
                      <w:t xml:space="preserve">Email: </w:t>
                    </w:r>
                    <w:r w:rsidRPr="00094491">
                      <w:rPr>
                        <w:rFonts w:eastAsia="Batang"/>
                        <w:color w:val="000000" w:themeColor="text1"/>
                      </w:rPr>
                      <w:tab/>
                    </w:r>
                    <w:hyperlink r:id="rId14" w:history="1">
                      <w:r w:rsidRPr="00094491">
                        <w:rPr>
                          <w:rFonts w:eastAsiaTheme="minorEastAsia"/>
                          <w:color w:val="0000FF"/>
                          <w:szCs w:val="24"/>
                          <w:u w:val="single"/>
                          <w:lang w:eastAsia="zh-CN"/>
                        </w:rPr>
                        <w:t>dabin@huawei.com</w:t>
                      </w:r>
                    </w:hyperlink>
                    <w:r w:rsidR="00C92F84" w:rsidRPr="00094491">
                      <w:rPr>
                        <w:rFonts w:eastAsiaTheme="minorEastAsia"/>
                        <w:color w:val="000000" w:themeColor="text1"/>
                        <w:szCs w:val="24"/>
                        <w:u w:val="single"/>
                        <w:lang w:eastAsia="zh-CN"/>
                      </w:rPr>
                      <w:t xml:space="preserve"> </w:t>
                    </w:r>
                    <w:r w:rsidR="00C92F84" w:rsidRPr="00094491">
                      <w:rPr>
                        <w:rFonts w:eastAsia="Batang"/>
                        <w:color w:val="000000" w:themeColor="text1"/>
                      </w:rPr>
                      <w:t xml:space="preserve"> </w:t>
                    </w:r>
                    <w:r w:rsidR="00C92F84" w:rsidRPr="00094491">
                      <w:rPr>
                        <w:rFonts w:eastAsiaTheme="minorEastAsia"/>
                        <w:color w:val="000000" w:themeColor="text1"/>
                        <w:szCs w:val="24"/>
                        <w:lang w:eastAsia="ja-JP"/>
                      </w:rPr>
                      <w:t xml:space="preserve"> </w:t>
                    </w:r>
                  </w:p>
                </w:tc>
              </w:sdtContent>
            </w:sdt>
          </w:sdtContent>
        </w:sdt>
      </w:tr>
      <w:tr w:rsidR="00E27CCD" w:rsidRPr="00094491" w14:paraId="5DD67E02" w14:textId="77777777" w:rsidTr="004C381E">
        <w:trPr>
          <w:cantSplit/>
        </w:trPr>
        <w:tc>
          <w:tcPr>
            <w:tcW w:w="3637" w:type="dxa"/>
            <w:tcBorders>
              <w:top w:val="single" w:sz="8" w:space="0" w:color="auto"/>
              <w:bottom w:val="single" w:sz="8" w:space="0" w:color="auto"/>
            </w:tcBorders>
          </w:tcPr>
          <w:p w14:paraId="466FA857" w14:textId="77777777" w:rsidR="00E27CCD" w:rsidRPr="00094491" w:rsidRDefault="00E27CCD" w:rsidP="00E27CCD">
            <w:pPr>
              <w:jc w:val="left"/>
              <w:rPr>
                <w:rFonts w:eastAsia="Batang"/>
                <w:color w:val="000000" w:themeColor="text1"/>
              </w:rPr>
            </w:pPr>
            <w:r w:rsidRPr="00094491">
              <w:rPr>
                <w:rFonts w:eastAsia="Batang"/>
                <w:color w:val="000000" w:themeColor="text1"/>
              </w:rPr>
              <w:t xml:space="preserve">Marco </w:t>
            </w:r>
            <w:proofErr w:type="spellStart"/>
            <w:r w:rsidRPr="00094491">
              <w:rPr>
                <w:rFonts w:eastAsia="Batang"/>
                <w:color w:val="000000" w:themeColor="text1"/>
              </w:rPr>
              <w:t>Carugi</w:t>
            </w:r>
            <w:proofErr w:type="spellEnd"/>
            <w:r w:rsidRPr="00094491">
              <w:rPr>
                <w:rFonts w:eastAsia="Batang"/>
                <w:color w:val="000000" w:themeColor="text1"/>
              </w:rPr>
              <w:br/>
              <w:t xml:space="preserve">Huawei Technologies, European Research </w:t>
            </w:r>
            <w:proofErr w:type="spellStart"/>
            <w:r w:rsidRPr="00094491">
              <w:rPr>
                <w:rFonts w:eastAsia="Batang"/>
                <w:color w:val="000000" w:themeColor="text1"/>
              </w:rPr>
              <w:t>Center</w:t>
            </w:r>
            <w:proofErr w:type="spellEnd"/>
            <w:r w:rsidRPr="00094491">
              <w:rPr>
                <w:rFonts w:eastAsiaTheme="minorEastAsia"/>
                <w:color w:val="000000" w:themeColor="text1"/>
                <w:szCs w:val="24"/>
                <w:lang w:eastAsia="ja-JP"/>
              </w:rPr>
              <w:t xml:space="preserve"> </w:t>
            </w:r>
          </w:p>
        </w:tc>
        <w:sdt>
          <w:sdtPr>
            <w:rPr>
              <w:rFonts w:eastAsiaTheme="minorEastAsia"/>
              <w:color w:val="000000" w:themeColor="text1"/>
              <w:szCs w:val="24"/>
              <w:lang w:eastAsia="ja-JP"/>
            </w:rPr>
            <w:alias w:val="ContactTelFaxEmail"/>
            <w:tag w:val="ContactTelFaxEmail"/>
            <w:id w:val="-1709092571"/>
            <w:placeholder>
              <w:docPart w:val="DCB6A9E2502B4B5F909751F200456DEB"/>
            </w:placeholder>
          </w:sdtPr>
          <w:sdtEndPr/>
          <w:sdtContent>
            <w:sdt>
              <w:sdtPr>
                <w:rPr>
                  <w:rFonts w:eastAsiaTheme="minorEastAsia"/>
                  <w:color w:val="000000" w:themeColor="text1"/>
                  <w:szCs w:val="24"/>
                  <w:lang w:eastAsia="ja-JP"/>
                </w:rPr>
                <w:alias w:val="ContactTelFaxEmail"/>
                <w:tag w:val="ContactTelFaxEmail"/>
                <w:id w:val="1172684426"/>
                <w:placeholder>
                  <w:docPart w:val="26E526B789FB4057A3A1C0063111F54B"/>
                </w:placeholder>
              </w:sdtPr>
              <w:sdtEndPr/>
              <w:sdtContent>
                <w:tc>
                  <w:tcPr>
                    <w:tcW w:w="4678" w:type="dxa"/>
                    <w:tcBorders>
                      <w:top w:val="single" w:sz="8" w:space="0" w:color="auto"/>
                      <w:bottom w:val="single" w:sz="8" w:space="0" w:color="auto"/>
                    </w:tcBorders>
                  </w:tcPr>
                  <w:p w14:paraId="4499DD95" w14:textId="17224918" w:rsidR="00E27CCD" w:rsidRPr="00094491" w:rsidRDefault="00E27CCD" w:rsidP="00E27CCD">
                    <w:pPr>
                      <w:overflowPunct/>
                      <w:autoSpaceDE/>
                      <w:autoSpaceDN/>
                      <w:adjustRightInd/>
                      <w:jc w:val="left"/>
                      <w:textAlignment w:val="auto"/>
                      <w:rPr>
                        <w:rFonts w:eastAsiaTheme="minorEastAsia"/>
                        <w:color w:val="000000" w:themeColor="text1"/>
                        <w:szCs w:val="24"/>
                        <w:lang w:eastAsia="ja-JP"/>
                      </w:rPr>
                    </w:pPr>
                    <w:r w:rsidRPr="00094491">
                      <w:rPr>
                        <w:rFonts w:eastAsia="Batang"/>
                        <w:color w:val="000000" w:themeColor="text1"/>
                      </w:rPr>
                      <w:t xml:space="preserve">Tel: </w:t>
                    </w:r>
                    <w:r w:rsidRPr="00094491">
                      <w:rPr>
                        <w:rFonts w:eastAsia="Batang"/>
                        <w:color w:val="000000" w:themeColor="text1"/>
                      </w:rPr>
                      <w:tab/>
                      <w:t>+33 6 64047454</w:t>
                    </w:r>
                    <w:r w:rsidRPr="00094491">
                      <w:rPr>
                        <w:rFonts w:eastAsia="Batang"/>
                        <w:color w:val="000000" w:themeColor="text1"/>
                      </w:rPr>
                      <w:br/>
                      <w:t xml:space="preserve">Email: </w:t>
                    </w:r>
                    <w:r w:rsidRPr="00094491">
                      <w:rPr>
                        <w:rFonts w:eastAsia="Batang"/>
                        <w:color w:val="000000" w:themeColor="text1"/>
                      </w:rPr>
                      <w:tab/>
                    </w:r>
                    <w:hyperlink r:id="rId15" w:history="1">
                      <w:r w:rsidRPr="00094491">
                        <w:rPr>
                          <w:rFonts w:eastAsia="Batang"/>
                          <w:color w:val="0000FF"/>
                          <w:u w:val="single"/>
                        </w:rPr>
                        <w:t>marco.carugi@gmail.com</w:t>
                      </w:r>
                    </w:hyperlink>
                    <w:r w:rsidR="00C92F84" w:rsidRPr="00094491">
                      <w:rPr>
                        <w:rFonts w:eastAsia="Batang"/>
                        <w:color w:val="000000" w:themeColor="text1"/>
                        <w:u w:val="single"/>
                      </w:rPr>
                      <w:t xml:space="preserve"> </w:t>
                    </w:r>
                    <w:r w:rsidR="00C92F84" w:rsidRPr="00094491">
                      <w:rPr>
                        <w:rFonts w:eastAsia="Batang"/>
                        <w:color w:val="000000" w:themeColor="text1"/>
                      </w:rPr>
                      <w:t xml:space="preserve"> </w:t>
                    </w:r>
                    <w:r w:rsidRPr="00094491">
                      <w:rPr>
                        <w:rFonts w:eastAsiaTheme="minorEastAsia"/>
                        <w:color w:val="000000" w:themeColor="text1"/>
                        <w:szCs w:val="24"/>
                        <w:lang w:eastAsia="ja-JP"/>
                      </w:rPr>
                      <w:t xml:space="preserve"> </w:t>
                    </w:r>
                  </w:p>
                </w:tc>
              </w:sdtContent>
            </w:sdt>
          </w:sdtContent>
        </w:sdt>
      </w:tr>
    </w:tbl>
    <w:p w14:paraId="7D345D93" w14:textId="77777777" w:rsidR="00E27CCD" w:rsidRPr="00094491" w:rsidRDefault="00E27CCD" w:rsidP="00E27CCD">
      <w:pPr>
        <w:jc w:val="center"/>
        <w:rPr>
          <w:sz w:val="22"/>
        </w:rPr>
      </w:pPr>
    </w:p>
    <w:p w14:paraId="020B607B" w14:textId="77777777" w:rsidR="00E27CCD" w:rsidRPr="00094491" w:rsidRDefault="00E27CCD" w:rsidP="00E27CCD">
      <w:pPr>
        <w:jc w:val="center"/>
        <w:rPr>
          <w:sz w:val="22"/>
        </w:rPr>
      </w:pPr>
      <w:r w:rsidRPr="00094491">
        <w:rPr>
          <w:sz w:val="22"/>
        </w:rPr>
        <w:br w:type="page"/>
      </w:r>
    </w:p>
    <w:p w14:paraId="1274C15F" w14:textId="77777777" w:rsidR="00E27CCD" w:rsidRPr="00094491" w:rsidRDefault="00E27CCD" w:rsidP="00E27CCD">
      <w:pPr>
        <w:jc w:val="center"/>
        <w:rPr>
          <w:sz w:val="22"/>
        </w:rPr>
      </w:pPr>
    </w:p>
    <w:p w14:paraId="247B591E" w14:textId="77777777" w:rsidR="00E27CCD" w:rsidRPr="00094491" w:rsidRDefault="00E27CCD" w:rsidP="00E27CCD">
      <w:pPr>
        <w:jc w:val="center"/>
        <w:rPr>
          <w:sz w:val="22"/>
        </w:rPr>
      </w:pPr>
    </w:p>
    <w:p w14:paraId="1F9E22A3" w14:textId="77777777" w:rsidR="00E27CCD" w:rsidRPr="00094491" w:rsidRDefault="00E27CCD" w:rsidP="00E27CCD">
      <w:pPr>
        <w:jc w:val="center"/>
        <w:rPr>
          <w:sz w:val="22"/>
        </w:rPr>
      </w:pPr>
    </w:p>
    <w:p w14:paraId="6CE86FFA" w14:textId="77777777" w:rsidR="00E27CCD" w:rsidRPr="00094491" w:rsidRDefault="00E27CCD" w:rsidP="00E27CCD">
      <w:pPr>
        <w:jc w:val="center"/>
        <w:rPr>
          <w:sz w:val="22"/>
        </w:rPr>
      </w:pPr>
    </w:p>
    <w:p w14:paraId="6406E1F6" w14:textId="77777777" w:rsidR="00E27CCD" w:rsidRPr="00094491" w:rsidRDefault="00E27CCD" w:rsidP="00E27CCD">
      <w:pPr>
        <w:jc w:val="center"/>
        <w:rPr>
          <w:sz w:val="22"/>
        </w:rPr>
      </w:pPr>
    </w:p>
    <w:p w14:paraId="5CF3E2D8" w14:textId="77777777" w:rsidR="00E27CCD" w:rsidRPr="00094491" w:rsidRDefault="00E27CCD" w:rsidP="00E27CCD">
      <w:pPr>
        <w:jc w:val="center"/>
        <w:rPr>
          <w:sz w:val="22"/>
        </w:rPr>
      </w:pPr>
    </w:p>
    <w:p w14:paraId="58493114" w14:textId="77777777" w:rsidR="00E27CCD" w:rsidRPr="00094491" w:rsidRDefault="00E27CCD" w:rsidP="00E27CCD">
      <w:pPr>
        <w:jc w:val="center"/>
        <w:rPr>
          <w:sz w:val="22"/>
        </w:rPr>
      </w:pPr>
    </w:p>
    <w:p w14:paraId="332EB12C" w14:textId="77777777" w:rsidR="00E27CCD" w:rsidRPr="00094491" w:rsidRDefault="00E27CCD" w:rsidP="00E27CCD">
      <w:pPr>
        <w:jc w:val="center"/>
        <w:rPr>
          <w:sz w:val="22"/>
        </w:rPr>
      </w:pPr>
    </w:p>
    <w:p w14:paraId="09B4C936" w14:textId="77777777" w:rsidR="00E27CCD" w:rsidRPr="00094491" w:rsidRDefault="00E27CCD" w:rsidP="00E27CCD">
      <w:pPr>
        <w:jc w:val="center"/>
        <w:rPr>
          <w:sz w:val="22"/>
        </w:rPr>
      </w:pPr>
    </w:p>
    <w:p w14:paraId="1434101F" w14:textId="77777777" w:rsidR="00E27CCD" w:rsidRPr="00094491" w:rsidRDefault="00E27CCD" w:rsidP="00E27CCD">
      <w:pPr>
        <w:jc w:val="center"/>
        <w:rPr>
          <w:sz w:val="22"/>
        </w:rPr>
      </w:pPr>
    </w:p>
    <w:p w14:paraId="407029BF" w14:textId="77777777" w:rsidR="00E27CCD" w:rsidRPr="00094491" w:rsidRDefault="00E27CCD" w:rsidP="00E27CCD">
      <w:pPr>
        <w:jc w:val="center"/>
        <w:rPr>
          <w:sz w:val="22"/>
        </w:rPr>
      </w:pPr>
    </w:p>
    <w:p w14:paraId="1D85F359" w14:textId="77777777" w:rsidR="00E27CCD" w:rsidRPr="00094491" w:rsidRDefault="00E27CCD" w:rsidP="00E27CCD">
      <w:pPr>
        <w:jc w:val="center"/>
        <w:rPr>
          <w:sz w:val="22"/>
        </w:rPr>
      </w:pPr>
    </w:p>
    <w:p w14:paraId="351EB21B" w14:textId="77777777" w:rsidR="00E27CCD" w:rsidRPr="00094491" w:rsidRDefault="00E27CCD" w:rsidP="00E27CCD">
      <w:pPr>
        <w:jc w:val="center"/>
        <w:rPr>
          <w:sz w:val="22"/>
        </w:rPr>
      </w:pPr>
    </w:p>
    <w:p w14:paraId="5CF6CD02" w14:textId="36D56F61" w:rsidR="00E27CCD" w:rsidRPr="00094491" w:rsidRDefault="00E27CCD" w:rsidP="00E27CCD">
      <w:pPr>
        <w:jc w:val="center"/>
        <w:rPr>
          <w:sz w:val="22"/>
        </w:rPr>
      </w:pPr>
      <w:r w:rsidRPr="00094491">
        <w:rPr>
          <w:sz w:val="22"/>
        </w:rPr>
        <w:t>NOTE</w:t>
      </w:r>
    </w:p>
    <w:p w14:paraId="0323A244" w14:textId="77777777" w:rsidR="00E27CCD" w:rsidRPr="00094491" w:rsidRDefault="00E27CCD" w:rsidP="00E27CCD">
      <w:pPr>
        <w:spacing w:before="180"/>
        <w:rPr>
          <w:sz w:val="22"/>
        </w:rPr>
      </w:pPr>
      <w:r w:rsidRPr="00094491">
        <w:rPr>
          <w:sz w:val="22"/>
        </w:rPr>
        <w:t>This is an informative ITU-T publication. Mandatory provisions, such as those found in ITU-T Recommendations, are outside the scope of this publication. This publication should only be referenced bibliographically in ITU-T Recommendations.</w:t>
      </w:r>
    </w:p>
    <w:p w14:paraId="0914CAB2" w14:textId="77777777" w:rsidR="00E27CCD" w:rsidRPr="00094491" w:rsidRDefault="00E27CCD" w:rsidP="00E27CCD">
      <w:pPr>
        <w:spacing w:before="0" w:after="160" w:line="259" w:lineRule="auto"/>
      </w:pPr>
    </w:p>
    <w:p w14:paraId="7DB0C6C9" w14:textId="77777777" w:rsidR="00E27CCD" w:rsidRPr="00094491" w:rsidRDefault="00E27CCD" w:rsidP="00E27CCD">
      <w:pPr>
        <w:spacing w:before="0" w:after="160" w:line="259" w:lineRule="auto"/>
      </w:pPr>
    </w:p>
    <w:p w14:paraId="01C6FFBB" w14:textId="77777777" w:rsidR="00E27CCD" w:rsidRPr="00094491" w:rsidRDefault="00E27CCD" w:rsidP="00E27CCD">
      <w:pPr>
        <w:spacing w:before="0" w:after="160" w:line="259" w:lineRule="auto"/>
      </w:pPr>
    </w:p>
    <w:p w14:paraId="4A4D50B8" w14:textId="77777777" w:rsidR="00E27CCD" w:rsidRPr="00094491" w:rsidRDefault="00E27CCD" w:rsidP="00E27CCD">
      <w:pPr>
        <w:spacing w:before="0" w:after="160" w:line="259" w:lineRule="auto"/>
      </w:pPr>
    </w:p>
    <w:p w14:paraId="131E8DFF" w14:textId="75A395CA" w:rsidR="00E27CCD" w:rsidRPr="00094491" w:rsidRDefault="00E27CCD" w:rsidP="00E27CCD">
      <w:pPr>
        <w:jc w:val="center"/>
        <w:rPr>
          <w:sz w:val="22"/>
        </w:rPr>
      </w:pPr>
    </w:p>
    <w:p w14:paraId="1FB65A60" w14:textId="31B5CF3F" w:rsidR="00E27CCD" w:rsidRPr="00094491" w:rsidRDefault="00E27CCD" w:rsidP="00E27CCD">
      <w:pPr>
        <w:jc w:val="center"/>
        <w:rPr>
          <w:sz w:val="22"/>
        </w:rPr>
      </w:pPr>
    </w:p>
    <w:p w14:paraId="26DC6A79" w14:textId="70ED5B7A" w:rsidR="00E27CCD" w:rsidRPr="00094491" w:rsidRDefault="00E27CCD" w:rsidP="00E27CCD">
      <w:pPr>
        <w:jc w:val="center"/>
        <w:rPr>
          <w:sz w:val="22"/>
        </w:rPr>
      </w:pPr>
    </w:p>
    <w:p w14:paraId="5CDB4803" w14:textId="63667C1F" w:rsidR="00E27CCD" w:rsidRPr="00094491" w:rsidRDefault="00E27CCD" w:rsidP="00E27CCD">
      <w:pPr>
        <w:jc w:val="center"/>
        <w:rPr>
          <w:sz w:val="22"/>
        </w:rPr>
      </w:pPr>
    </w:p>
    <w:p w14:paraId="6DB493B7" w14:textId="77777777" w:rsidR="00E27CCD" w:rsidRPr="00094491" w:rsidRDefault="00E27CCD" w:rsidP="00E27CCD">
      <w:pPr>
        <w:jc w:val="center"/>
        <w:rPr>
          <w:sz w:val="22"/>
        </w:rPr>
      </w:pPr>
    </w:p>
    <w:p w14:paraId="163A3061" w14:textId="77777777" w:rsidR="00E27CCD" w:rsidRPr="00094491" w:rsidRDefault="00E27CCD" w:rsidP="00E27CCD">
      <w:pPr>
        <w:jc w:val="center"/>
        <w:rPr>
          <w:sz w:val="22"/>
        </w:rPr>
      </w:pPr>
    </w:p>
    <w:p w14:paraId="515EAA51" w14:textId="77777777" w:rsidR="00E27CCD" w:rsidRPr="00094491" w:rsidRDefault="00E27CCD" w:rsidP="00E27CCD">
      <w:pPr>
        <w:jc w:val="center"/>
        <w:rPr>
          <w:sz w:val="22"/>
        </w:rPr>
      </w:pPr>
    </w:p>
    <w:p w14:paraId="37B8BE4B" w14:textId="77777777" w:rsidR="00E27CCD" w:rsidRPr="00094491" w:rsidRDefault="00E27CCD" w:rsidP="00E27CCD">
      <w:pPr>
        <w:jc w:val="center"/>
        <w:rPr>
          <w:sz w:val="22"/>
        </w:rPr>
      </w:pPr>
    </w:p>
    <w:p w14:paraId="4569070E" w14:textId="77777777" w:rsidR="00E27CCD" w:rsidRPr="00094491" w:rsidRDefault="00E27CCD" w:rsidP="00E27CCD">
      <w:pPr>
        <w:jc w:val="center"/>
        <w:rPr>
          <w:sz w:val="22"/>
        </w:rPr>
      </w:pPr>
    </w:p>
    <w:p w14:paraId="69408CAF" w14:textId="77777777" w:rsidR="00E27CCD" w:rsidRPr="00094491" w:rsidRDefault="00E27CCD" w:rsidP="00E27CCD">
      <w:pPr>
        <w:jc w:val="center"/>
        <w:rPr>
          <w:sz w:val="22"/>
        </w:rPr>
      </w:pPr>
    </w:p>
    <w:p w14:paraId="6C62054A" w14:textId="77777777" w:rsidR="00E27CCD" w:rsidRPr="00094491" w:rsidRDefault="00E27CCD" w:rsidP="00E27CCD">
      <w:pPr>
        <w:jc w:val="center"/>
        <w:rPr>
          <w:sz w:val="22"/>
        </w:rPr>
      </w:pPr>
    </w:p>
    <w:p w14:paraId="0771E16C" w14:textId="77777777" w:rsidR="00E27CCD" w:rsidRPr="00094491" w:rsidRDefault="00E27CCD" w:rsidP="00E27CCD">
      <w:pPr>
        <w:jc w:val="center"/>
        <w:rPr>
          <w:sz w:val="22"/>
        </w:rPr>
      </w:pPr>
      <w:r w:rsidRPr="00094491">
        <w:rPr>
          <w:sz w:val="22"/>
        </w:rPr>
        <w:sym w:font="Symbol" w:char="F0E3"/>
      </w:r>
      <w:r w:rsidRPr="00094491">
        <w:rPr>
          <w:sz w:val="22"/>
        </w:rPr>
        <w:t> ITU </w:t>
      </w:r>
      <w:bookmarkStart w:id="7" w:name="iiannee"/>
      <w:bookmarkEnd w:id="7"/>
      <w:r w:rsidRPr="00094491">
        <w:rPr>
          <w:sz w:val="22"/>
        </w:rPr>
        <w:t>2020</w:t>
      </w:r>
    </w:p>
    <w:p w14:paraId="36E19153" w14:textId="77777777" w:rsidR="00E27CCD" w:rsidRPr="00094491" w:rsidRDefault="00E27CCD" w:rsidP="00E27CCD">
      <w:pPr>
        <w:rPr>
          <w:sz w:val="22"/>
        </w:rPr>
      </w:pPr>
      <w:r w:rsidRPr="00094491">
        <w:rPr>
          <w:sz w:val="22"/>
        </w:rPr>
        <w:t>All rights reserved. No part of this publication may be reproduced, by any means whatsoever, without the prior written permission of ITU.</w:t>
      </w:r>
    </w:p>
    <w:p w14:paraId="0690F3A0" w14:textId="77777777" w:rsidR="00E27CCD" w:rsidRPr="00094491" w:rsidRDefault="00E27CCD" w:rsidP="00E27CCD">
      <w:pPr>
        <w:spacing w:before="0" w:after="160" w:line="259" w:lineRule="auto"/>
      </w:pPr>
      <w:r w:rsidRPr="00094491">
        <w:br w:type="page"/>
      </w:r>
    </w:p>
    <w:bookmarkStart w:id="8" w:name="_1ksv4uv" w:colFirst="0" w:colLast="0" w:displacedByCustomXml="next"/>
    <w:bookmarkEnd w:id="8" w:displacedByCustomXml="next"/>
    <w:bookmarkStart w:id="9" w:name="_44sinio" w:colFirst="0" w:colLast="0" w:displacedByCustomXml="next"/>
    <w:bookmarkEnd w:id="9" w:displacedByCustomXml="next"/>
    <w:sdt>
      <w:sdtPr>
        <w:rPr>
          <w:rFonts w:ascii="Times New Roman" w:eastAsiaTheme="minorEastAsia" w:hAnsi="Times New Roman" w:cs="Times New Roman"/>
          <w:color w:val="auto"/>
          <w:sz w:val="24"/>
          <w:szCs w:val="24"/>
          <w:lang w:val="en-GB" w:eastAsia="ja-JP"/>
        </w:rPr>
        <w:id w:val="-1052070907"/>
        <w:docPartObj>
          <w:docPartGallery w:val="Table of Contents"/>
          <w:docPartUnique/>
        </w:docPartObj>
      </w:sdtPr>
      <w:sdtEndPr>
        <w:rPr>
          <w:rFonts w:eastAsia="Times New Roman"/>
          <w:b/>
          <w:bCs/>
          <w:szCs w:val="20"/>
          <w:lang w:eastAsia="en-US"/>
        </w:rPr>
      </w:sdtEndPr>
      <w:sdtContent>
        <w:p w14:paraId="01DEE5C5" w14:textId="77777777" w:rsidR="00E27CCD" w:rsidRPr="00094491" w:rsidRDefault="00E27CCD" w:rsidP="00E27CCD">
          <w:pPr>
            <w:pStyle w:val="TOCHeading"/>
            <w:jc w:val="center"/>
            <w:rPr>
              <w:rFonts w:ascii="Times New Roman" w:eastAsiaTheme="minorEastAsia" w:hAnsi="Times New Roman" w:cs="Times New Roman"/>
              <w:b/>
              <w:bCs/>
              <w:color w:val="auto"/>
              <w:sz w:val="24"/>
              <w:szCs w:val="24"/>
              <w:lang w:val="en-GB" w:eastAsia="ja-JP"/>
            </w:rPr>
          </w:pPr>
          <w:r w:rsidRPr="00094491">
            <w:rPr>
              <w:rFonts w:ascii="Times New Roman" w:eastAsiaTheme="minorEastAsia" w:hAnsi="Times New Roman" w:cs="Times New Roman"/>
              <w:b/>
              <w:bCs/>
              <w:color w:val="auto"/>
              <w:sz w:val="24"/>
              <w:szCs w:val="24"/>
              <w:lang w:val="en-GB" w:eastAsia="ja-JP"/>
            </w:rPr>
            <w:t>Table of Contents</w:t>
          </w:r>
        </w:p>
        <w:p w14:paraId="5F216339" w14:textId="77777777" w:rsidR="00E27CCD" w:rsidRPr="00094491" w:rsidRDefault="00E27CCD" w:rsidP="00E27CCD">
          <w:pPr>
            <w:rPr>
              <w:lang w:eastAsia="ja-JP"/>
            </w:rPr>
          </w:pPr>
        </w:p>
        <w:p w14:paraId="1EE86571" w14:textId="77777777" w:rsidR="00E27CCD" w:rsidRPr="00094491" w:rsidRDefault="00E27CCD" w:rsidP="00E27CCD">
          <w:pPr>
            <w:keepLines/>
            <w:tabs>
              <w:tab w:val="clear" w:pos="794"/>
              <w:tab w:val="clear" w:pos="1191"/>
              <w:tab w:val="clear" w:pos="1588"/>
              <w:tab w:val="clear" w:pos="1985"/>
              <w:tab w:val="right" w:pos="9639"/>
            </w:tabs>
            <w:ind w:right="539"/>
            <w:jc w:val="right"/>
            <w:rPr>
              <w:b/>
            </w:rPr>
          </w:pPr>
          <w:r w:rsidRPr="00094491">
            <w:rPr>
              <w:b/>
            </w:rPr>
            <w:tab/>
            <w:t>Page</w:t>
          </w:r>
        </w:p>
        <w:p w14:paraId="3DC02988" w14:textId="3B791136" w:rsidR="00F73A07" w:rsidRPr="00094491" w:rsidRDefault="00E27CCD">
          <w:pPr>
            <w:pStyle w:val="TOC1"/>
            <w:rPr>
              <w:rFonts w:asciiTheme="minorHAnsi" w:eastAsiaTheme="minorEastAsia" w:hAnsiTheme="minorHAnsi" w:cstheme="minorBidi"/>
              <w:sz w:val="22"/>
              <w:szCs w:val="22"/>
              <w:lang w:eastAsia="en-GB"/>
            </w:rPr>
          </w:pPr>
          <w:r w:rsidRPr="00094491">
            <w:rPr>
              <w:rFonts w:eastAsia="Batang"/>
            </w:rPr>
            <w:fldChar w:fldCharType="begin"/>
          </w:r>
          <w:r w:rsidRPr="00094491">
            <w:instrText xml:space="preserve"> TOC \o "1-3" \h \z \u </w:instrText>
          </w:r>
          <w:r w:rsidRPr="00094491">
            <w:rPr>
              <w:rFonts w:eastAsia="Batang"/>
            </w:rPr>
            <w:fldChar w:fldCharType="separate"/>
          </w:r>
          <w:hyperlink w:anchor="_Toc34222381" w:history="1">
            <w:r w:rsidR="00F73A07" w:rsidRPr="00094491">
              <w:rPr>
                <w:rStyle w:val="Hyperlink"/>
              </w:rPr>
              <w:t>Part I</w:t>
            </w:r>
            <w:r w:rsidR="00F73A07" w:rsidRPr="00094491">
              <w:rPr>
                <w:rFonts w:asciiTheme="minorHAnsi" w:eastAsiaTheme="minorEastAsia" w:hAnsiTheme="minorHAnsi" w:cstheme="minorBidi"/>
                <w:sz w:val="22"/>
                <w:szCs w:val="22"/>
                <w:lang w:eastAsia="en-GB"/>
              </w:rPr>
              <w:tab/>
            </w:r>
            <w:r w:rsidR="00F73A07" w:rsidRPr="00094491">
              <w:rPr>
                <w:rStyle w:val="Hyperlink"/>
              </w:rPr>
              <w:t>Representative use cases with key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_Toc34222381 \h </w:instrText>
            </w:r>
            <w:r w:rsidR="00F73A07" w:rsidRPr="00094491">
              <w:rPr>
                <w:webHidden/>
              </w:rPr>
            </w:r>
            <w:r w:rsidR="00F73A07" w:rsidRPr="00094491">
              <w:rPr>
                <w:webHidden/>
              </w:rPr>
              <w:fldChar w:fldCharType="separate"/>
            </w:r>
            <w:r w:rsidR="00555619">
              <w:rPr>
                <w:noProof/>
                <w:webHidden/>
              </w:rPr>
              <w:t>3</w:t>
            </w:r>
            <w:r w:rsidR="00F73A07" w:rsidRPr="00094491">
              <w:rPr>
                <w:webHidden/>
              </w:rPr>
              <w:fldChar w:fldCharType="end"/>
            </w:r>
          </w:hyperlink>
        </w:p>
        <w:p w14:paraId="100610AA" w14:textId="579FA4C2" w:rsidR="00F73A07" w:rsidRPr="00094491" w:rsidRDefault="002C6D27">
          <w:pPr>
            <w:pStyle w:val="TOC2"/>
            <w:rPr>
              <w:rFonts w:asciiTheme="minorHAnsi" w:eastAsiaTheme="minorEastAsia" w:hAnsiTheme="minorHAnsi" w:cstheme="minorBidi"/>
              <w:sz w:val="22"/>
              <w:szCs w:val="22"/>
              <w:lang w:eastAsia="en-GB"/>
            </w:rPr>
          </w:pPr>
          <w:hyperlink w:anchor="_Toc34222382" w:history="1">
            <w:r w:rsidR="00F73A07" w:rsidRPr="00094491">
              <w:rPr>
                <w:rStyle w:val="Hyperlink"/>
              </w:rPr>
              <w:t xml:space="preserve">I.1 </w:t>
            </w:r>
            <w:r w:rsidR="00F73A07" w:rsidRPr="00094491">
              <w:rPr>
                <w:rFonts w:asciiTheme="minorHAnsi" w:eastAsiaTheme="minorEastAsia" w:hAnsiTheme="minorHAnsi" w:cstheme="minorBidi"/>
                <w:sz w:val="22"/>
                <w:szCs w:val="22"/>
                <w:lang w:eastAsia="en-GB"/>
              </w:rPr>
              <w:tab/>
            </w:r>
            <w:r w:rsidR="00F73A07" w:rsidRPr="00094491">
              <w:rPr>
                <w:rStyle w:val="Hyperlink"/>
              </w:rPr>
              <w:t>Holographic type communications (HTC)</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_Toc34222382 \h </w:instrText>
            </w:r>
            <w:r w:rsidR="00F73A07" w:rsidRPr="00094491">
              <w:rPr>
                <w:webHidden/>
              </w:rPr>
            </w:r>
            <w:r w:rsidR="00F73A07" w:rsidRPr="00094491">
              <w:rPr>
                <w:webHidden/>
              </w:rPr>
              <w:fldChar w:fldCharType="separate"/>
            </w:r>
            <w:r w:rsidR="00555619">
              <w:rPr>
                <w:noProof/>
                <w:webHidden/>
              </w:rPr>
              <w:t>3</w:t>
            </w:r>
            <w:r w:rsidR="00F73A07" w:rsidRPr="00094491">
              <w:rPr>
                <w:webHidden/>
              </w:rPr>
              <w:fldChar w:fldCharType="end"/>
            </w:r>
          </w:hyperlink>
        </w:p>
        <w:p w14:paraId="53B9FD75" w14:textId="3984D58B" w:rsidR="00F73A07" w:rsidRPr="00094491" w:rsidRDefault="002C6D27">
          <w:pPr>
            <w:pStyle w:val="TOC3"/>
            <w:rPr>
              <w:rFonts w:asciiTheme="minorHAnsi" w:eastAsiaTheme="minorEastAsia" w:hAnsiTheme="minorHAnsi" w:cstheme="minorBidi"/>
              <w:sz w:val="22"/>
              <w:szCs w:val="22"/>
              <w:lang w:eastAsia="en-GB"/>
            </w:rPr>
          </w:pPr>
          <w:hyperlink w:anchor="_Toc34222383" w:history="1">
            <w:r w:rsidR="00F73A07" w:rsidRPr="00094491">
              <w:rPr>
                <w:rStyle w:val="Hyperlink"/>
              </w:rPr>
              <w:t xml:space="preserve">I.1.1 </w:t>
            </w:r>
            <w:r w:rsidR="00F73A07" w:rsidRPr="00094491">
              <w:rPr>
                <w:rFonts w:asciiTheme="minorHAnsi" w:eastAsiaTheme="minorEastAsia" w:hAnsiTheme="minorHAnsi" w:cstheme="minorBidi"/>
                <w:sz w:val="22"/>
                <w:szCs w:val="22"/>
                <w:lang w:eastAsia="en-GB"/>
              </w:rPr>
              <w:tab/>
            </w:r>
            <w:r w:rsidR="00F73A07" w:rsidRPr="00094491">
              <w:rPr>
                <w:rStyle w:val="Hyperlink"/>
              </w:rPr>
              <w:t>Use case description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_Toc34222383 \h </w:instrText>
            </w:r>
            <w:r w:rsidR="00F73A07" w:rsidRPr="00094491">
              <w:rPr>
                <w:webHidden/>
              </w:rPr>
            </w:r>
            <w:r w:rsidR="00F73A07" w:rsidRPr="00094491">
              <w:rPr>
                <w:webHidden/>
              </w:rPr>
              <w:fldChar w:fldCharType="separate"/>
            </w:r>
            <w:r w:rsidR="00555619">
              <w:rPr>
                <w:noProof/>
                <w:webHidden/>
              </w:rPr>
              <w:t>3</w:t>
            </w:r>
            <w:r w:rsidR="00F73A07" w:rsidRPr="00094491">
              <w:rPr>
                <w:webHidden/>
              </w:rPr>
              <w:fldChar w:fldCharType="end"/>
            </w:r>
          </w:hyperlink>
        </w:p>
        <w:p w14:paraId="213D5815" w14:textId="1A6E76A9" w:rsidR="00F73A07" w:rsidRPr="00094491" w:rsidRDefault="002C6D27">
          <w:pPr>
            <w:pStyle w:val="TOC3"/>
            <w:rPr>
              <w:rFonts w:asciiTheme="minorHAnsi" w:eastAsiaTheme="minorEastAsia" w:hAnsiTheme="minorHAnsi" w:cstheme="minorBidi"/>
              <w:sz w:val="22"/>
              <w:szCs w:val="22"/>
              <w:lang w:eastAsia="en-GB"/>
            </w:rPr>
          </w:pPr>
          <w:hyperlink w:anchor="_Toc34222384" w:history="1">
            <w:r w:rsidR="00F73A07" w:rsidRPr="00094491">
              <w:rPr>
                <w:rStyle w:val="Hyperlink"/>
              </w:rPr>
              <w:t>I.1.2</w:t>
            </w:r>
            <w:r w:rsidR="00F73A07" w:rsidRPr="00094491">
              <w:rPr>
                <w:rFonts w:asciiTheme="minorHAnsi" w:eastAsiaTheme="minorEastAsia" w:hAnsiTheme="minorHAnsi" w:cstheme="minorBidi"/>
                <w:sz w:val="22"/>
                <w:szCs w:val="22"/>
                <w:lang w:eastAsia="en-GB"/>
              </w:rPr>
              <w:tab/>
            </w:r>
            <w:r w:rsidR="00F73A07" w:rsidRPr="00094491">
              <w:rPr>
                <w:rStyle w:val="Hyperlink"/>
              </w:rPr>
              <w:t>Key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_Toc34222384 \h </w:instrText>
            </w:r>
            <w:r w:rsidR="00F73A07" w:rsidRPr="00094491">
              <w:rPr>
                <w:webHidden/>
              </w:rPr>
            </w:r>
            <w:r w:rsidR="00F73A07" w:rsidRPr="00094491">
              <w:rPr>
                <w:webHidden/>
              </w:rPr>
              <w:fldChar w:fldCharType="separate"/>
            </w:r>
            <w:r w:rsidR="00555619">
              <w:rPr>
                <w:noProof/>
                <w:webHidden/>
              </w:rPr>
              <w:t>4</w:t>
            </w:r>
            <w:r w:rsidR="00F73A07" w:rsidRPr="00094491">
              <w:rPr>
                <w:webHidden/>
              </w:rPr>
              <w:fldChar w:fldCharType="end"/>
            </w:r>
          </w:hyperlink>
        </w:p>
        <w:p w14:paraId="4968EAA8" w14:textId="76140129" w:rsidR="00F73A07" w:rsidRPr="00094491" w:rsidRDefault="002C6D27">
          <w:pPr>
            <w:pStyle w:val="TOC2"/>
            <w:rPr>
              <w:rFonts w:asciiTheme="minorHAnsi" w:eastAsiaTheme="minorEastAsia" w:hAnsiTheme="minorHAnsi" w:cstheme="minorBidi"/>
              <w:sz w:val="22"/>
              <w:szCs w:val="22"/>
              <w:lang w:eastAsia="en-GB"/>
            </w:rPr>
          </w:pPr>
          <w:hyperlink w:anchor="_Toc34222385" w:history="1">
            <w:r w:rsidR="00F73A07" w:rsidRPr="00094491">
              <w:rPr>
                <w:rStyle w:val="Hyperlink"/>
                <w:rFonts w:eastAsia="MS Mincho"/>
              </w:rPr>
              <w:t>I.2</w:t>
            </w:r>
            <w:r w:rsidR="00F73A07" w:rsidRPr="00094491">
              <w:rPr>
                <w:rFonts w:asciiTheme="minorHAnsi" w:eastAsiaTheme="minorEastAsia" w:hAnsiTheme="minorHAnsi" w:cstheme="minorBidi"/>
                <w:sz w:val="22"/>
                <w:szCs w:val="22"/>
                <w:lang w:eastAsia="en-GB"/>
              </w:rPr>
              <w:tab/>
            </w:r>
            <w:r w:rsidR="00F73A07" w:rsidRPr="00094491">
              <w:rPr>
                <w:rFonts w:asciiTheme="minorHAnsi" w:eastAsiaTheme="minorEastAsia" w:hAnsiTheme="minorHAnsi" w:cstheme="minorBidi"/>
                <w:sz w:val="22"/>
                <w:szCs w:val="22"/>
                <w:lang w:eastAsia="en-GB"/>
              </w:rPr>
              <w:tab/>
            </w:r>
            <w:r w:rsidR="00F73A07" w:rsidRPr="00094491">
              <w:rPr>
                <w:rStyle w:val="Hyperlink"/>
                <w:rFonts w:eastAsia="MS Mincho"/>
              </w:rPr>
              <w:t>Tactile Internet for remote operations (TIRO)</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_Toc34222385 \h </w:instrText>
            </w:r>
            <w:r w:rsidR="00F73A07" w:rsidRPr="00094491">
              <w:rPr>
                <w:webHidden/>
              </w:rPr>
            </w:r>
            <w:r w:rsidR="00F73A07" w:rsidRPr="00094491">
              <w:rPr>
                <w:webHidden/>
              </w:rPr>
              <w:fldChar w:fldCharType="separate"/>
            </w:r>
            <w:r w:rsidR="00555619">
              <w:rPr>
                <w:noProof/>
                <w:webHidden/>
              </w:rPr>
              <w:t>4</w:t>
            </w:r>
            <w:r w:rsidR="00F73A07" w:rsidRPr="00094491">
              <w:rPr>
                <w:webHidden/>
              </w:rPr>
              <w:fldChar w:fldCharType="end"/>
            </w:r>
          </w:hyperlink>
        </w:p>
        <w:p w14:paraId="58FEFE61" w14:textId="0284845E" w:rsidR="00F73A07" w:rsidRPr="00094491" w:rsidRDefault="002C6D27">
          <w:pPr>
            <w:pStyle w:val="TOC3"/>
            <w:rPr>
              <w:rFonts w:asciiTheme="minorHAnsi" w:eastAsiaTheme="minorEastAsia" w:hAnsiTheme="minorHAnsi" w:cstheme="minorBidi"/>
              <w:sz w:val="22"/>
              <w:szCs w:val="22"/>
              <w:lang w:eastAsia="en-GB"/>
            </w:rPr>
          </w:pPr>
          <w:hyperlink w:anchor="_Toc34222386" w:history="1">
            <w:r w:rsidR="00F73A07" w:rsidRPr="00094491">
              <w:rPr>
                <w:rStyle w:val="Hyperlink"/>
              </w:rPr>
              <w:t xml:space="preserve">I.2.1 </w:t>
            </w:r>
            <w:r w:rsidR="00F73A07" w:rsidRPr="00094491">
              <w:rPr>
                <w:rFonts w:asciiTheme="minorHAnsi" w:eastAsiaTheme="minorEastAsia" w:hAnsiTheme="minorHAnsi" w:cstheme="minorBidi"/>
                <w:sz w:val="22"/>
                <w:szCs w:val="22"/>
                <w:lang w:eastAsia="en-GB"/>
              </w:rPr>
              <w:tab/>
            </w:r>
            <w:r w:rsidR="00F73A07" w:rsidRPr="00094491">
              <w:rPr>
                <w:rStyle w:val="Hyperlink"/>
              </w:rPr>
              <w:t>Use case description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_Toc34222386 \h </w:instrText>
            </w:r>
            <w:r w:rsidR="00F73A07" w:rsidRPr="00094491">
              <w:rPr>
                <w:webHidden/>
              </w:rPr>
            </w:r>
            <w:r w:rsidR="00F73A07" w:rsidRPr="00094491">
              <w:rPr>
                <w:webHidden/>
              </w:rPr>
              <w:fldChar w:fldCharType="separate"/>
            </w:r>
            <w:r w:rsidR="00555619">
              <w:rPr>
                <w:noProof/>
                <w:webHidden/>
              </w:rPr>
              <w:t>4</w:t>
            </w:r>
            <w:r w:rsidR="00F73A07" w:rsidRPr="00094491">
              <w:rPr>
                <w:webHidden/>
              </w:rPr>
              <w:fldChar w:fldCharType="end"/>
            </w:r>
          </w:hyperlink>
        </w:p>
        <w:p w14:paraId="4971B6CA" w14:textId="381041FE" w:rsidR="00F73A07" w:rsidRPr="00094491" w:rsidRDefault="002C6D27">
          <w:pPr>
            <w:pStyle w:val="TOC3"/>
            <w:rPr>
              <w:rFonts w:asciiTheme="minorHAnsi" w:eastAsiaTheme="minorEastAsia" w:hAnsiTheme="minorHAnsi" w:cstheme="minorBidi"/>
              <w:sz w:val="22"/>
              <w:szCs w:val="22"/>
              <w:lang w:eastAsia="en-GB"/>
            </w:rPr>
          </w:pPr>
          <w:hyperlink w:anchor="_Toc34222387" w:history="1">
            <w:r w:rsidR="00F73A07" w:rsidRPr="00094491">
              <w:rPr>
                <w:rStyle w:val="Hyperlink"/>
              </w:rPr>
              <w:t xml:space="preserve">I.2.2 </w:t>
            </w:r>
            <w:r w:rsidR="00F73A07" w:rsidRPr="00094491">
              <w:rPr>
                <w:rFonts w:asciiTheme="minorHAnsi" w:eastAsiaTheme="minorEastAsia" w:hAnsiTheme="minorHAnsi" w:cstheme="minorBidi"/>
                <w:sz w:val="22"/>
                <w:szCs w:val="22"/>
                <w:lang w:eastAsia="en-GB"/>
              </w:rPr>
              <w:tab/>
            </w:r>
            <w:r w:rsidR="00F73A07" w:rsidRPr="00094491">
              <w:rPr>
                <w:rStyle w:val="Hyperlink"/>
              </w:rPr>
              <w:t>Key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_Toc34222387 \h </w:instrText>
            </w:r>
            <w:r w:rsidR="00F73A07" w:rsidRPr="00094491">
              <w:rPr>
                <w:webHidden/>
              </w:rPr>
            </w:r>
            <w:r w:rsidR="00F73A07" w:rsidRPr="00094491">
              <w:rPr>
                <w:webHidden/>
              </w:rPr>
              <w:fldChar w:fldCharType="separate"/>
            </w:r>
            <w:r w:rsidR="00555619">
              <w:rPr>
                <w:noProof/>
                <w:webHidden/>
              </w:rPr>
              <w:t>5</w:t>
            </w:r>
            <w:r w:rsidR="00F73A07" w:rsidRPr="00094491">
              <w:rPr>
                <w:webHidden/>
              </w:rPr>
              <w:fldChar w:fldCharType="end"/>
            </w:r>
          </w:hyperlink>
        </w:p>
        <w:p w14:paraId="2A7E3E46" w14:textId="0C6E7358" w:rsidR="00F73A07" w:rsidRPr="00094491" w:rsidRDefault="002C6D27">
          <w:pPr>
            <w:pStyle w:val="TOC2"/>
            <w:rPr>
              <w:rFonts w:asciiTheme="minorHAnsi" w:eastAsiaTheme="minorEastAsia" w:hAnsiTheme="minorHAnsi" w:cstheme="minorBidi"/>
              <w:sz w:val="22"/>
              <w:szCs w:val="22"/>
              <w:lang w:eastAsia="en-GB"/>
            </w:rPr>
          </w:pPr>
          <w:hyperlink w:anchor="_Toc34222388" w:history="1">
            <w:r w:rsidR="00F73A07" w:rsidRPr="00094491">
              <w:rPr>
                <w:rStyle w:val="Hyperlink"/>
              </w:rPr>
              <w:t>I.3</w:t>
            </w:r>
            <w:r w:rsidR="00F73A07" w:rsidRPr="00094491">
              <w:rPr>
                <w:rFonts w:asciiTheme="minorHAnsi" w:eastAsiaTheme="minorEastAsia" w:hAnsiTheme="minorHAnsi" w:cstheme="minorBidi"/>
                <w:sz w:val="22"/>
                <w:szCs w:val="22"/>
                <w:lang w:eastAsia="en-GB"/>
              </w:rPr>
              <w:tab/>
            </w:r>
            <w:r w:rsidR="00F73A07" w:rsidRPr="00094491">
              <w:rPr>
                <w:rFonts w:asciiTheme="minorHAnsi" w:eastAsiaTheme="minorEastAsia" w:hAnsiTheme="minorHAnsi" w:cstheme="minorBidi"/>
                <w:sz w:val="22"/>
                <w:szCs w:val="22"/>
                <w:lang w:eastAsia="en-GB"/>
              </w:rPr>
              <w:tab/>
            </w:r>
            <w:r w:rsidR="00F73A07" w:rsidRPr="00094491">
              <w:rPr>
                <w:rStyle w:val="Hyperlink"/>
              </w:rPr>
              <w:t>Intelligent operation network (ION)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_Toc34222388 \h </w:instrText>
            </w:r>
            <w:r w:rsidR="00F73A07" w:rsidRPr="00094491">
              <w:rPr>
                <w:webHidden/>
              </w:rPr>
            </w:r>
            <w:r w:rsidR="00F73A07" w:rsidRPr="00094491">
              <w:rPr>
                <w:webHidden/>
              </w:rPr>
              <w:fldChar w:fldCharType="separate"/>
            </w:r>
            <w:r w:rsidR="00555619">
              <w:rPr>
                <w:noProof/>
                <w:webHidden/>
              </w:rPr>
              <w:t>6</w:t>
            </w:r>
            <w:r w:rsidR="00F73A07" w:rsidRPr="00094491">
              <w:rPr>
                <w:webHidden/>
              </w:rPr>
              <w:fldChar w:fldCharType="end"/>
            </w:r>
          </w:hyperlink>
        </w:p>
        <w:p w14:paraId="4827C391" w14:textId="65F087EC" w:rsidR="00F73A07" w:rsidRPr="00094491" w:rsidRDefault="002C6D27">
          <w:pPr>
            <w:pStyle w:val="TOC3"/>
            <w:rPr>
              <w:rFonts w:asciiTheme="minorHAnsi" w:eastAsiaTheme="minorEastAsia" w:hAnsiTheme="minorHAnsi" w:cstheme="minorBidi"/>
              <w:sz w:val="22"/>
              <w:szCs w:val="22"/>
              <w:lang w:eastAsia="en-GB"/>
            </w:rPr>
          </w:pPr>
          <w:hyperlink w:anchor="_Toc34222389" w:history="1">
            <w:r w:rsidR="00F73A07" w:rsidRPr="00094491">
              <w:rPr>
                <w:rStyle w:val="Hyperlink"/>
              </w:rPr>
              <w:t xml:space="preserve">I.3.1 </w:t>
            </w:r>
            <w:r w:rsidR="00F73A07" w:rsidRPr="00094491">
              <w:rPr>
                <w:rFonts w:asciiTheme="minorHAnsi" w:eastAsiaTheme="minorEastAsia" w:hAnsiTheme="minorHAnsi" w:cstheme="minorBidi"/>
                <w:sz w:val="22"/>
                <w:szCs w:val="22"/>
                <w:lang w:eastAsia="en-GB"/>
              </w:rPr>
              <w:tab/>
            </w:r>
            <w:r w:rsidR="00F73A07" w:rsidRPr="00094491">
              <w:rPr>
                <w:rStyle w:val="Hyperlink"/>
              </w:rPr>
              <w:t>Use case description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_Toc34222389 \h </w:instrText>
            </w:r>
            <w:r w:rsidR="00F73A07" w:rsidRPr="00094491">
              <w:rPr>
                <w:webHidden/>
              </w:rPr>
            </w:r>
            <w:r w:rsidR="00F73A07" w:rsidRPr="00094491">
              <w:rPr>
                <w:webHidden/>
              </w:rPr>
              <w:fldChar w:fldCharType="separate"/>
            </w:r>
            <w:r w:rsidR="00555619">
              <w:rPr>
                <w:noProof/>
                <w:webHidden/>
              </w:rPr>
              <w:t>6</w:t>
            </w:r>
            <w:r w:rsidR="00F73A07" w:rsidRPr="00094491">
              <w:rPr>
                <w:webHidden/>
              </w:rPr>
              <w:fldChar w:fldCharType="end"/>
            </w:r>
          </w:hyperlink>
        </w:p>
        <w:p w14:paraId="38867E19" w14:textId="7A7571A6" w:rsidR="00F73A07" w:rsidRPr="00094491" w:rsidRDefault="002C6D27">
          <w:pPr>
            <w:pStyle w:val="TOC3"/>
            <w:rPr>
              <w:rFonts w:asciiTheme="minorHAnsi" w:eastAsiaTheme="minorEastAsia" w:hAnsiTheme="minorHAnsi" w:cstheme="minorBidi"/>
              <w:sz w:val="22"/>
              <w:szCs w:val="22"/>
              <w:lang w:eastAsia="en-GB"/>
            </w:rPr>
          </w:pPr>
          <w:hyperlink w:anchor="_Toc34222390" w:history="1">
            <w:r w:rsidR="00F73A07" w:rsidRPr="00094491">
              <w:rPr>
                <w:rStyle w:val="Hyperlink"/>
              </w:rPr>
              <w:t xml:space="preserve">I.3.2 </w:t>
            </w:r>
            <w:r w:rsidR="00F73A07" w:rsidRPr="00094491">
              <w:rPr>
                <w:rFonts w:asciiTheme="minorHAnsi" w:eastAsiaTheme="minorEastAsia" w:hAnsiTheme="minorHAnsi" w:cstheme="minorBidi"/>
                <w:sz w:val="22"/>
                <w:szCs w:val="22"/>
                <w:lang w:eastAsia="en-GB"/>
              </w:rPr>
              <w:tab/>
            </w:r>
            <w:r w:rsidR="00F73A07" w:rsidRPr="00094491">
              <w:rPr>
                <w:rStyle w:val="Hyperlink"/>
              </w:rPr>
              <w:t>Key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_Toc34222390 \h </w:instrText>
            </w:r>
            <w:r w:rsidR="00F73A07" w:rsidRPr="00094491">
              <w:rPr>
                <w:webHidden/>
              </w:rPr>
            </w:r>
            <w:r w:rsidR="00F73A07" w:rsidRPr="00094491">
              <w:rPr>
                <w:webHidden/>
              </w:rPr>
              <w:fldChar w:fldCharType="separate"/>
            </w:r>
            <w:r w:rsidR="00555619">
              <w:rPr>
                <w:noProof/>
                <w:webHidden/>
              </w:rPr>
              <w:t>7</w:t>
            </w:r>
            <w:r w:rsidR="00F73A07" w:rsidRPr="00094491">
              <w:rPr>
                <w:webHidden/>
              </w:rPr>
              <w:fldChar w:fldCharType="end"/>
            </w:r>
          </w:hyperlink>
        </w:p>
        <w:p w14:paraId="1AA0588E" w14:textId="3FA8D2B4" w:rsidR="00F73A07" w:rsidRPr="00094491" w:rsidRDefault="002C6D27">
          <w:pPr>
            <w:pStyle w:val="TOC2"/>
            <w:rPr>
              <w:rFonts w:asciiTheme="minorHAnsi" w:eastAsiaTheme="minorEastAsia" w:hAnsiTheme="minorHAnsi" w:cstheme="minorBidi"/>
              <w:sz w:val="22"/>
              <w:szCs w:val="22"/>
              <w:lang w:eastAsia="en-GB"/>
            </w:rPr>
          </w:pPr>
          <w:hyperlink w:anchor="_Toc34222391" w:history="1">
            <w:r w:rsidR="00F73A07" w:rsidRPr="00094491">
              <w:rPr>
                <w:rStyle w:val="Hyperlink"/>
              </w:rPr>
              <w:t>I.4</w:t>
            </w:r>
            <w:r w:rsidR="00F73A07" w:rsidRPr="00094491">
              <w:rPr>
                <w:rFonts w:asciiTheme="minorHAnsi" w:eastAsiaTheme="minorEastAsia" w:hAnsiTheme="minorHAnsi" w:cstheme="minorBidi"/>
                <w:sz w:val="22"/>
                <w:szCs w:val="22"/>
                <w:lang w:eastAsia="en-GB"/>
              </w:rPr>
              <w:tab/>
            </w:r>
            <w:r w:rsidR="00F73A07" w:rsidRPr="00094491">
              <w:rPr>
                <w:rFonts w:asciiTheme="minorHAnsi" w:eastAsiaTheme="minorEastAsia" w:hAnsiTheme="minorHAnsi" w:cstheme="minorBidi"/>
                <w:sz w:val="22"/>
                <w:szCs w:val="22"/>
                <w:lang w:eastAsia="en-GB"/>
              </w:rPr>
              <w:tab/>
            </w:r>
            <w:r w:rsidR="00F73A07" w:rsidRPr="00094491">
              <w:rPr>
                <w:rStyle w:val="Hyperlink"/>
              </w:rPr>
              <w:t>Network and computing convergence (NCC)</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_Toc34222391 \h </w:instrText>
            </w:r>
            <w:r w:rsidR="00F73A07" w:rsidRPr="00094491">
              <w:rPr>
                <w:webHidden/>
              </w:rPr>
            </w:r>
            <w:r w:rsidR="00F73A07" w:rsidRPr="00094491">
              <w:rPr>
                <w:webHidden/>
              </w:rPr>
              <w:fldChar w:fldCharType="separate"/>
            </w:r>
            <w:r w:rsidR="00555619">
              <w:rPr>
                <w:noProof/>
                <w:webHidden/>
              </w:rPr>
              <w:t>8</w:t>
            </w:r>
            <w:r w:rsidR="00F73A07" w:rsidRPr="00094491">
              <w:rPr>
                <w:webHidden/>
              </w:rPr>
              <w:fldChar w:fldCharType="end"/>
            </w:r>
          </w:hyperlink>
        </w:p>
        <w:p w14:paraId="14720067" w14:textId="2C4B6B11" w:rsidR="00F73A07" w:rsidRPr="00094491" w:rsidRDefault="002C6D27">
          <w:pPr>
            <w:pStyle w:val="TOC3"/>
            <w:rPr>
              <w:rFonts w:asciiTheme="minorHAnsi" w:eastAsiaTheme="minorEastAsia" w:hAnsiTheme="minorHAnsi" w:cstheme="minorBidi"/>
              <w:sz w:val="22"/>
              <w:szCs w:val="22"/>
              <w:lang w:eastAsia="en-GB"/>
            </w:rPr>
          </w:pPr>
          <w:hyperlink w:anchor="_Toc34222392" w:history="1">
            <w:r w:rsidR="00F73A07" w:rsidRPr="00094491">
              <w:rPr>
                <w:rStyle w:val="Hyperlink"/>
              </w:rPr>
              <w:t xml:space="preserve">I.4.1 </w:t>
            </w:r>
            <w:r w:rsidR="00F73A07" w:rsidRPr="00094491">
              <w:rPr>
                <w:rFonts w:asciiTheme="minorHAnsi" w:eastAsiaTheme="minorEastAsia" w:hAnsiTheme="minorHAnsi" w:cstheme="minorBidi"/>
                <w:sz w:val="22"/>
                <w:szCs w:val="22"/>
                <w:lang w:eastAsia="en-GB"/>
              </w:rPr>
              <w:tab/>
            </w:r>
            <w:r w:rsidR="00F73A07" w:rsidRPr="00094491">
              <w:rPr>
                <w:rStyle w:val="Hyperlink"/>
              </w:rPr>
              <w:t>Use case description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_Toc34222392 \h </w:instrText>
            </w:r>
            <w:r w:rsidR="00F73A07" w:rsidRPr="00094491">
              <w:rPr>
                <w:webHidden/>
              </w:rPr>
            </w:r>
            <w:r w:rsidR="00F73A07" w:rsidRPr="00094491">
              <w:rPr>
                <w:webHidden/>
              </w:rPr>
              <w:fldChar w:fldCharType="separate"/>
            </w:r>
            <w:r w:rsidR="00555619">
              <w:rPr>
                <w:noProof/>
                <w:webHidden/>
              </w:rPr>
              <w:t>8</w:t>
            </w:r>
            <w:r w:rsidR="00F73A07" w:rsidRPr="00094491">
              <w:rPr>
                <w:webHidden/>
              </w:rPr>
              <w:fldChar w:fldCharType="end"/>
            </w:r>
          </w:hyperlink>
        </w:p>
        <w:p w14:paraId="74862776" w14:textId="01646E9F" w:rsidR="00F73A07" w:rsidRPr="00094491" w:rsidRDefault="002C6D27">
          <w:pPr>
            <w:pStyle w:val="TOC3"/>
            <w:rPr>
              <w:rFonts w:asciiTheme="minorHAnsi" w:eastAsiaTheme="minorEastAsia" w:hAnsiTheme="minorHAnsi" w:cstheme="minorBidi"/>
              <w:sz w:val="22"/>
              <w:szCs w:val="22"/>
              <w:lang w:eastAsia="en-GB"/>
            </w:rPr>
          </w:pPr>
          <w:hyperlink w:anchor="_Toc34222393" w:history="1">
            <w:r w:rsidR="00F73A07" w:rsidRPr="00094491">
              <w:rPr>
                <w:rStyle w:val="Hyperlink"/>
              </w:rPr>
              <w:t xml:space="preserve">I.4.2 </w:t>
            </w:r>
            <w:r w:rsidR="00F73A07" w:rsidRPr="00094491">
              <w:rPr>
                <w:rFonts w:asciiTheme="minorHAnsi" w:eastAsiaTheme="minorEastAsia" w:hAnsiTheme="minorHAnsi" w:cstheme="minorBidi"/>
                <w:sz w:val="22"/>
                <w:szCs w:val="22"/>
                <w:lang w:eastAsia="en-GB"/>
              </w:rPr>
              <w:tab/>
            </w:r>
            <w:r w:rsidR="00F73A07" w:rsidRPr="00094491">
              <w:rPr>
                <w:rStyle w:val="Hyperlink"/>
              </w:rPr>
              <w:t>Key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_Toc34222393 \h </w:instrText>
            </w:r>
            <w:r w:rsidR="00F73A07" w:rsidRPr="00094491">
              <w:rPr>
                <w:webHidden/>
              </w:rPr>
            </w:r>
            <w:r w:rsidR="00F73A07" w:rsidRPr="00094491">
              <w:rPr>
                <w:webHidden/>
              </w:rPr>
              <w:fldChar w:fldCharType="separate"/>
            </w:r>
            <w:r w:rsidR="00555619">
              <w:rPr>
                <w:noProof/>
                <w:webHidden/>
              </w:rPr>
              <w:t>9</w:t>
            </w:r>
            <w:r w:rsidR="00F73A07" w:rsidRPr="00094491">
              <w:rPr>
                <w:webHidden/>
              </w:rPr>
              <w:fldChar w:fldCharType="end"/>
            </w:r>
          </w:hyperlink>
        </w:p>
        <w:p w14:paraId="59A4D4F9" w14:textId="3477E7AF" w:rsidR="00F73A07" w:rsidRPr="00094491" w:rsidRDefault="002C6D27">
          <w:pPr>
            <w:pStyle w:val="TOC2"/>
            <w:rPr>
              <w:rFonts w:asciiTheme="minorHAnsi" w:eastAsiaTheme="minorEastAsia" w:hAnsiTheme="minorHAnsi" w:cstheme="minorBidi"/>
              <w:sz w:val="22"/>
              <w:szCs w:val="22"/>
              <w:lang w:eastAsia="en-GB"/>
            </w:rPr>
          </w:pPr>
          <w:hyperlink w:anchor="_Toc34222394" w:history="1">
            <w:r w:rsidR="00F73A07" w:rsidRPr="00094491">
              <w:rPr>
                <w:rStyle w:val="Hyperlink"/>
              </w:rPr>
              <w:t>I.5</w:t>
            </w:r>
            <w:r w:rsidR="00F73A07" w:rsidRPr="00094491">
              <w:rPr>
                <w:rFonts w:asciiTheme="minorHAnsi" w:eastAsiaTheme="minorEastAsia" w:hAnsiTheme="minorHAnsi" w:cstheme="minorBidi"/>
                <w:sz w:val="22"/>
                <w:szCs w:val="22"/>
                <w:lang w:eastAsia="en-GB"/>
              </w:rPr>
              <w:tab/>
            </w:r>
            <w:r w:rsidR="00F73A07" w:rsidRPr="00094491">
              <w:rPr>
                <w:rFonts w:asciiTheme="minorHAnsi" w:eastAsiaTheme="minorEastAsia" w:hAnsiTheme="minorHAnsi" w:cstheme="minorBidi"/>
                <w:sz w:val="22"/>
                <w:szCs w:val="22"/>
                <w:lang w:eastAsia="en-GB"/>
              </w:rPr>
              <w:tab/>
            </w:r>
            <w:r w:rsidR="00F73A07" w:rsidRPr="00094491">
              <w:rPr>
                <w:rStyle w:val="Hyperlink"/>
              </w:rPr>
              <w:t>Digital twins (DT)</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_Toc34222394 \h </w:instrText>
            </w:r>
            <w:r w:rsidR="00F73A07" w:rsidRPr="00094491">
              <w:rPr>
                <w:webHidden/>
              </w:rPr>
            </w:r>
            <w:r w:rsidR="00F73A07" w:rsidRPr="00094491">
              <w:rPr>
                <w:webHidden/>
              </w:rPr>
              <w:fldChar w:fldCharType="separate"/>
            </w:r>
            <w:r w:rsidR="00555619">
              <w:rPr>
                <w:noProof/>
                <w:webHidden/>
              </w:rPr>
              <w:t>9</w:t>
            </w:r>
            <w:r w:rsidR="00F73A07" w:rsidRPr="00094491">
              <w:rPr>
                <w:webHidden/>
              </w:rPr>
              <w:fldChar w:fldCharType="end"/>
            </w:r>
          </w:hyperlink>
        </w:p>
        <w:p w14:paraId="238B3F15" w14:textId="5627783A" w:rsidR="00F73A07" w:rsidRPr="00094491" w:rsidRDefault="002C6D27">
          <w:pPr>
            <w:pStyle w:val="TOC3"/>
            <w:rPr>
              <w:rFonts w:asciiTheme="minorHAnsi" w:eastAsiaTheme="minorEastAsia" w:hAnsiTheme="minorHAnsi" w:cstheme="minorBidi"/>
              <w:sz w:val="22"/>
              <w:szCs w:val="22"/>
              <w:lang w:eastAsia="en-GB"/>
            </w:rPr>
          </w:pPr>
          <w:hyperlink w:anchor="_Toc34222395" w:history="1">
            <w:r w:rsidR="00F73A07" w:rsidRPr="00094491">
              <w:rPr>
                <w:rStyle w:val="Hyperlink"/>
              </w:rPr>
              <w:t xml:space="preserve">I.5.1 </w:t>
            </w:r>
            <w:r w:rsidR="00F73A07" w:rsidRPr="00094491">
              <w:rPr>
                <w:rFonts w:asciiTheme="minorHAnsi" w:eastAsiaTheme="minorEastAsia" w:hAnsiTheme="minorHAnsi" w:cstheme="minorBidi"/>
                <w:sz w:val="22"/>
                <w:szCs w:val="22"/>
                <w:lang w:eastAsia="en-GB"/>
              </w:rPr>
              <w:tab/>
            </w:r>
            <w:r w:rsidR="00F73A07" w:rsidRPr="00094491">
              <w:rPr>
                <w:rStyle w:val="Hyperlink"/>
              </w:rPr>
              <w:t>Use case description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_Toc34222395 \h </w:instrText>
            </w:r>
            <w:r w:rsidR="00F73A07" w:rsidRPr="00094491">
              <w:rPr>
                <w:webHidden/>
              </w:rPr>
            </w:r>
            <w:r w:rsidR="00F73A07" w:rsidRPr="00094491">
              <w:rPr>
                <w:webHidden/>
              </w:rPr>
              <w:fldChar w:fldCharType="separate"/>
            </w:r>
            <w:r w:rsidR="00555619">
              <w:rPr>
                <w:noProof/>
                <w:webHidden/>
              </w:rPr>
              <w:t>9</w:t>
            </w:r>
            <w:r w:rsidR="00F73A07" w:rsidRPr="00094491">
              <w:rPr>
                <w:webHidden/>
              </w:rPr>
              <w:fldChar w:fldCharType="end"/>
            </w:r>
          </w:hyperlink>
        </w:p>
        <w:p w14:paraId="2FFFCE50" w14:textId="7907E8CA" w:rsidR="00F73A07" w:rsidRPr="00094491" w:rsidRDefault="002C6D27">
          <w:pPr>
            <w:pStyle w:val="TOC3"/>
            <w:rPr>
              <w:rFonts w:asciiTheme="minorHAnsi" w:eastAsiaTheme="minorEastAsia" w:hAnsiTheme="minorHAnsi" w:cstheme="minorBidi"/>
              <w:sz w:val="22"/>
              <w:szCs w:val="22"/>
              <w:lang w:eastAsia="en-GB"/>
            </w:rPr>
          </w:pPr>
          <w:hyperlink w:anchor="_Toc34222396" w:history="1">
            <w:r w:rsidR="00F73A07" w:rsidRPr="00094491">
              <w:rPr>
                <w:rStyle w:val="Hyperlink"/>
              </w:rPr>
              <w:t xml:space="preserve">I.5.2 </w:t>
            </w:r>
            <w:r w:rsidR="00F73A07" w:rsidRPr="00094491">
              <w:rPr>
                <w:rFonts w:asciiTheme="minorHAnsi" w:eastAsiaTheme="minorEastAsia" w:hAnsiTheme="minorHAnsi" w:cstheme="minorBidi"/>
                <w:sz w:val="22"/>
                <w:szCs w:val="22"/>
                <w:lang w:eastAsia="en-GB"/>
              </w:rPr>
              <w:tab/>
            </w:r>
            <w:r w:rsidR="00F73A07" w:rsidRPr="00094491">
              <w:rPr>
                <w:rStyle w:val="Hyperlink"/>
              </w:rPr>
              <w:t>Key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_Toc34222396 \h </w:instrText>
            </w:r>
            <w:r w:rsidR="00F73A07" w:rsidRPr="00094491">
              <w:rPr>
                <w:webHidden/>
              </w:rPr>
            </w:r>
            <w:r w:rsidR="00F73A07" w:rsidRPr="00094491">
              <w:rPr>
                <w:webHidden/>
              </w:rPr>
              <w:fldChar w:fldCharType="separate"/>
            </w:r>
            <w:r w:rsidR="00555619">
              <w:rPr>
                <w:noProof/>
                <w:webHidden/>
              </w:rPr>
              <w:t>10</w:t>
            </w:r>
            <w:r w:rsidR="00F73A07" w:rsidRPr="00094491">
              <w:rPr>
                <w:webHidden/>
              </w:rPr>
              <w:fldChar w:fldCharType="end"/>
            </w:r>
          </w:hyperlink>
        </w:p>
        <w:p w14:paraId="039AAA0F" w14:textId="5C993999" w:rsidR="00F73A07" w:rsidRPr="00094491" w:rsidRDefault="002C6D27">
          <w:pPr>
            <w:pStyle w:val="TOC2"/>
            <w:rPr>
              <w:rFonts w:asciiTheme="minorHAnsi" w:eastAsiaTheme="minorEastAsia" w:hAnsiTheme="minorHAnsi" w:cstheme="minorBidi"/>
              <w:sz w:val="22"/>
              <w:szCs w:val="22"/>
              <w:lang w:eastAsia="en-GB"/>
            </w:rPr>
          </w:pPr>
          <w:hyperlink w:anchor="_Toc34222397" w:history="1">
            <w:r w:rsidR="00F73A07" w:rsidRPr="00094491">
              <w:rPr>
                <w:rStyle w:val="Hyperlink"/>
              </w:rPr>
              <w:t>I.6</w:t>
            </w:r>
            <w:r w:rsidR="00F73A07" w:rsidRPr="00094491">
              <w:rPr>
                <w:rFonts w:asciiTheme="minorHAnsi" w:eastAsiaTheme="minorEastAsia" w:hAnsiTheme="minorHAnsi" w:cstheme="minorBidi"/>
                <w:sz w:val="22"/>
                <w:szCs w:val="22"/>
                <w:lang w:eastAsia="en-GB"/>
              </w:rPr>
              <w:tab/>
            </w:r>
            <w:r w:rsidR="00F73A07" w:rsidRPr="00094491">
              <w:rPr>
                <w:rFonts w:asciiTheme="minorHAnsi" w:eastAsiaTheme="minorEastAsia" w:hAnsiTheme="minorHAnsi" w:cstheme="minorBidi"/>
                <w:sz w:val="22"/>
                <w:szCs w:val="22"/>
                <w:lang w:eastAsia="en-GB"/>
              </w:rPr>
              <w:tab/>
            </w:r>
            <w:r w:rsidR="00F73A07" w:rsidRPr="00094491">
              <w:rPr>
                <w:rStyle w:val="Hyperlink"/>
              </w:rPr>
              <w:t>Space-terrestrial integrated network (STIN)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_Toc34222397 \h </w:instrText>
            </w:r>
            <w:r w:rsidR="00F73A07" w:rsidRPr="00094491">
              <w:rPr>
                <w:webHidden/>
              </w:rPr>
            </w:r>
            <w:r w:rsidR="00F73A07" w:rsidRPr="00094491">
              <w:rPr>
                <w:webHidden/>
              </w:rPr>
              <w:fldChar w:fldCharType="separate"/>
            </w:r>
            <w:r w:rsidR="00555619">
              <w:rPr>
                <w:noProof/>
                <w:webHidden/>
              </w:rPr>
              <w:t>11</w:t>
            </w:r>
            <w:r w:rsidR="00F73A07" w:rsidRPr="00094491">
              <w:rPr>
                <w:webHidden/>
              </w:rPr>
              <w:fldChar w:fldCharType="end"/>
            </w:r>
          </w:hyperlink>
        </w:p>
        <w:p w14:paraId="5F7AB081" w14:textId="23EBCBAC" w:rsidR="00F73A07" w:rsidRPr="00094491" w:rsidRDefault="002C6D27">
          <w:pPr>
            <w:pStyle w:val="TOC3"/>
            <w:rPr>
              <w:rFonts w:asciiTheme="minorHAnsi" w:eastAsiaTheme="minorEastAsia" w:hAnsiTheme="minorHAnsi" w:cstheme="minorBidi"/>
              <w:sz w:val="22"/>
              <w:szCs w:val="22"/>
              <w:lang w:eastAsia="en-GB"/>
            </w:rPr>
          </w:pPr>
          <w:hyperlink w:anchor="_Toc34222398" w:history="1">
            <w:r w:rsidR="00F73A07" w:rsidRPr="00094491">
              <w:rPr>
                <w:rStyle w:val="Hyperlink"/>
              </w:rPr>
              <w:t xml:space="preserve">I.6.1 </w:t>
            </w:r>
            <w:r w:rsidR="00F73A07" w:rsidRPr="00094491">
              <w:rPr>
                <w:rFonts w:asciiTheme="minorHAnsi" w:eastAsiaTheme="minorEastAsia" w:hAnsiTheme="minorHAnsi" w:cstheme="minorBidi"/>
                <w:sz w:val="22"/>
                <w:szCs w:val="22"/>
                <w:lang w:eastAsia="en-GB"/>
              </w:rPr>
              <w:tab/>
            </w:r>
            <w:r w:rsidR="00F73A07" w:rsidRPr="00094491">
              <w:rPr>
                <w:rStyle w:val="Hyperlink"/>
              </w:rPr>
              <w:t>Use case description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_Toc34222398 \h </w:instrText>
            </w:r>
            <w:r w:rsidR="00F73A07" w:rsidRPr="00094491">
              <w:rPr>
                <w:webHidden/>
              </w:rPr>
            </w:r>
            <w:r w:rsidR="00F73A07" w:rsidRPr="00094491">
              <w:rPr>
                <w:webHidden/>
              </w:rPr>
              <w:fldChar w:fldCharType="separate"/>
            </w:r>
            <w:r w:rsidR="00555619">
              <w:rPr>
                <w:noProof/>
                <w:webHidden/>
              </w:rPr>
              <w:t>11</w:t>
            </w:r>
            <w:r w:rsidR="00F73A07" w:rsidRPr="00094491">
              <w:rPr>
                <w:webHidden/>
              </w:rPr>
              <w:fldChar w:fldCharType="end"/>
            </w:r>
          </w:hyperlink>
        </w:p>
        <w:p w14:paraId="00D22167" w14:textId="6E566DB0" w:rsidR="00F73A07" w:rsidRPr="00094491" w:rsidRDefault="002C6D27">
          <w:pPr>
            <w:pStyle w:val="TOC3"/>
            <w:rPr>
              <w:rFonts w:asciiTheme="minorHAnsi" w:eastAsiaTheme="minorEastAsia" w:hAnsiTheme="minorHAnsi" w:cstheme="minorBidi"/>
              <w:sz w:val="22"/>
              <w:szCs w:val="22"/>
              <w:lang w:eastAsia="en-GB"/>
            </w:rPr>
          </w:pPr>
          <w:hyperlink w:anchor="_Toc34222399" w:history="1">
            <w:r w:rsidR="00F73A07" w:rsidRPr="00094491">
              <w:rPr>
                <w:rStyle w:val="Hyperlink"/>
              </w:rPr>
              <w:t>I.6.2</w:t>
            </w:r>
            <w:r w:rsidR="00F73A07" w:rsidRPr="00094491">
              <w:rPr>
                <w:rFonts w:asciiTheme="minorHAnsi" w:eastAsiaTheme="minorEastAsia" w:hAnsiTheme="minorHAnsi" w:cstheme="minorBidi"/>
                <w:sz w:val="22"/>
                <w:szCs w:val="22"/>
                <w:lang w:eastAsia="en-GB"/>
              </w:rPr>
              <w:tab/>
            </w:r>
            <w:r w:rsidR="00F73A07" w:rsidRPr="00094491">
              <w:rPr>
                <w:rStyle w:val="Hyperlink"/>
              </w:rPr>
              <w:t>Key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_Toc34222399 \h </w:instrText>
            </w:r>
            <w:r w:rsidR="00F73A07" w:rsidRPr="00094491">
              <w:rPr>
                <w:webHidden/>
              </w:rPr>
            </w:r>
            <w:r w:rsidR="00F73A07" w:rsidRPr="00094491">
              <w:rPr>
                <w:webHidden/>
              </w:rPr>
              <w:fldChar w:fldCharType="separate"/>
            </w:r>
            <w:r w:rsidR="00555619">
              <w:rPr>
                <w:noProof/>
                <w:webHidden/>
              </w:rPr>
              <w:t>12</w:t>
            </w:r>
            <w:r w:rsidR="00F73A07" w:rsidRPr="00094491">
              <w:rPr>
                <w:webHidden/>
              </w:rPr>
              <w:fldChar w:fldCharType="end"/>
            </w:r>
          </w:hyperlink>
        </w:p>
        <w:p w14:paraId="18582C69" w14:textId="1392F03A" w:rsidR="00F73A07" w:rsidRPr="00094491" w:rsidRDefault="002C6D27">
          <w:pPr>
            <w:pStyle w:val="TOC2"/>
            <w:rPr>
              <w:rFonts w:asciiTheme="minorHAnsi" w:eastAsiaTheme="minorEastAsia" w:hAnsiTheme="minorHAnsi" w:cstheme="minorBidi"/>
              <w:sz w:val="22"/>
              <w:szCs w:val="22"/>
              <w:lang w:eastAsia="en-GB"/>
            </w:rPr>
          </w:pPr>
          <w:hyperlink w:anchor="_Toc34222400" w:history="1">
            <w:r w:rsidR="00F73A07" w:rsidRPr="00094491">
              <w:rPr>
                <w:rStyle w:val="Hyperlink"/>
              </w:rPr>
              <w:t>I.7</w:t>
            </w:r>
            <w:r w:rsidR="00F73A07" w:rsidRPr="00094491">
              <w:rPr>
                <w:rFonts w:asciiTheme="minorHAnsi" w:eastAsiaTheme="minorEastAsia" w:hAnsiTheme="minorHAnsi" w:cstheme="minorBidi"/>
                <w:sz w:val="22"/>
                <w:szCs w:val="22"/>
                <w:lang w:eastAsia="en-GB"/>
              </w:rPr>
              <w:tab/>
            </w:r>
            <w:r w:rsidR="00F73A07" w:rsidRPr="00094491">
              <w:rPr>
                <w:rStyle w:val="Hyperlink"/>
              </w:rPr>
              <w:t>Industrial IoT (IIoT) with cloudification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_Toc34222400 \h </w:instrText>
            </w:r>
            <w:r w:rsidR="00F73A07" w:rsidRPr="00094491">
              <w:rPr>
                <w:webHidden/>
              </w:rPr>
            </w:r>
            <w:r w:rsidR="00F73A07" w:rsidRPr="00094491">
              <w:rPr>
                <w:webHidden/>
              </w:rPr>
              <w:fldChar w:fldCharType="separate"/>
            </w:r>
            <w:r w:rsidR="00555619">
              <w:rPr>
                <w:noProof/>
                <w:webHidden/>
              </w:rPr>
              <w:t>12</w:t>
            </w:r>
            <w:r w:rsidR="00F73A07" w:rsidRPr="00094491">
              <w:rPr>
                <w:webHidden/>
              </w:rPr>
              <w:fldChar w:fldCharType="end"/>
            </w:r>
          </w:hyperlink>
        </w:p>
        <w:p w14:paraId="09AC7045" w14:textId="0747FC4E" w:rsidR="00F73A07" w:rsidRPr="00094491" w:rsidRDefault="002C6D27">
          <w:pPr>
            <w:pStyle w:val="TOC3"/>
            <w:rPr>
              <w:rFonts w:asciiTheme="minorHAnsi" w:eastAsiaTheme="minorEastAsia" w:hAnsiTheme="minorHAnsi" w:cstheme="minorBidi"/>
              <w:sz w:val="22"/>
              <w:szCs w:val="22"/>
              <w:lang w:eastAsia="en-GB"/>
            </w:rPr>
          </w:pPr>
          <w:hyperlink w:anchor="_Toc34222401" w:history="1">
            <w:r w:rsidR="00F73A07" w:rsidRPr="00094491">
              <w:rPr>
                <w:rStyle w:val="Hyperlink"/>
              </w:rPr>
              <w:t xml:space="preserve">I.7.1 </w:t>
            </w:r>
            <w:r w:rsidR="00F73A07" w:rsidRPr="00094491">
              <w:rPr>
                <w:rFonts w:asciiTheme="minorHAnsi" w:eastAsiaTheme="minorEastAsia" w:hAnsiTheme="minorHAnsi" w:cstheme="minorBidi"/>
                <w:sz w:val="22"/>
                <w:szCs w:val="22"/>
                <w:lang w:eastAsia="en-GB"/>
              </w:rPr>
              <w:tab/>
            </w:r>
            <w:r w:rsidR="00F73A07" w:rsidRPr="00094491">
              <w:rPr>
                <w:rStyle w:val="Hyperlink"/>
              </w:rPr>
              <w:t>Use case description</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_Toc34222401 \h </w:instrText>
            </w:r>
            <w:r w:rsidR="00F73A07" w:rsidRPr="00094491">
              <w:rPr>
                <w:webHidden/>
              </w:rPr>
            </w:r>
            <w:r w:rsidR="00F73A07" w:rsidRPr="00094491">
              <w:rPr>
                <w:webHidden/>
              </w:rPr>
              <w:fldChar w:fldCharType="separate"/>
            </w:r>
            <w:r w:rsidR="00555619">
              <w:rPr>
                <w:noProof/>
                <w:webHidden/>
              </w:rPr>
              <w:t>12</w:t>
            </w:r>
            <w:r w:rsidR="00F73A07" w:rsidRPr="00094491">
              <w:rPr>
                <w:webHidden/>
              </w:rPr>
              <w:fldChar w:fldCharType="end"/>
            </w:r>
          </w:hyperlink>
        </w:p>
        <w:p w14:paraId="375BC7EB" w14:textId="70EEFFE1" w:rsidR="00F73A07" w:rsidRPr="00094491" w:rsidRDefault="002C6D27">
          <w:pPr>
            <w:pStyle w:val="TOC3"/>
            <w:rPr>
              <w:rFonts w:asciiTheme="minorHAnsi" w:eastAsiaTheme="minorEastAsia" w:hAnsiTheme="minorHAnsi" w:cstheme="minorBidi"/>
              <w:sz w:val="22"/>
              <w:szCs w:val="22"/>
              <w:lang w:eastAsia="en-GB"/>
            </w:rPr>
          </w:pPr>
          <w:hyperlink w:anchor="_Toc34222402" w:history="1">
            <w:r w:rsidR="00F73A07" w:rsidRPr="00094491">
              <w:rPr>
                <w:rStyle w:val="Hyperlink"/>
              </w:rPr>
              <w:t xml:space="preserve">I.7.2 </w:t>
            </w:r>
            <w:r w:rsidR="00F73A07" w:rsidRPr="00094491">
              <w:rPr>
                <w:rFonts w:asciiTheme="minorHAnsi" w:eastAsiaTheme="minorEastAsia" w:hAnsiTheme="minorHAnsi" w:cstheme="minorBidi"/>
                <w:sz w:val="22"/>
                <w:szCs w:val="22"/>
                <w:lang w:eastAsia="en-GB"/>
              </w:rPr>
              <w:tab/>
            </w:r>
            <w:r w:rsidR="00F73A07" w:rsidRPr="00094491">
              <w:rPr>
                <w:rStyle w:val="Hyperlink"/>
              </w:rPr>
              <w:t>Key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_Toc34222402 \h </w:instrText>
            </w:r>
            <w:r w:rsidR="00F73A07" w:rsidRPr="00094491">
              <w:rPr>
                <w:webHidden/>
              </w:rPr>
            </w:r>
            <w:r w:rsidR="00F73A07" w:rsidRPr="00094491">
              <w:rPr>
                <w:webHidden/>
              </w:rPr>
              <w:fldChar w:fldCharType="separate"/>
            </w:r>
            <w:r w:rsidR="00555619">
              <w:rPr>
                <w:noProof/>
                <w:webHidden/>
              </w:rPr>
              <w:t>13</w:t>
            </w:r>
            <w:r w:rsidR="00F73A07" w:rsidRPr="00094491">
              <w:rPr>
                <w:webHidden/>
              </w:rPr>
              <w:fldChar w:fldCharType="end"/>
            </w:r>
          </w:hyperlink>
        </w:p>
        <w:p w14:paraId="57115115" w14:textId="492B6213" w:rsidR="00F73A07" w:rsidRPr="00094491" w:rsidRDefault="002C6D27">
          <w:pPr>
            <w:pStyle w:val="TOC1"/>
            <w:rPr>
              <w:rFonts w:asciiTheme="minorHAnsi" w:eastAsiaTheme="minorEastAsia" w:hAnsiTheme="minorHAnsi" w:cstheme="minorBidi"/>
              <w:sz w:val="22"/>
              <w:szCs w:val="22"/>
              <w:lang w:eastAsia="en-GB"/>
            </w:rPr>
          </w:pPr>
          <w:hyperlink w:anchor="_Toc34222403" w:history="1">
            <w:r w:rsidR="00F73A07" w:rsidRPr="00094491">
              <w:rPr>
                <w:rStyle w:val="Hyperlink"/>
              </w:rPr>
              <w:t>Part II</w:t>
            </w:r>
            <w:r w:rsidR="00F73A07" w:rsidRPr="00094491">
              <w:rPr>
                <w:rFonts w:asciiTheme="minorHAnsi" w:eastAsiaTheme="minorEastAsia" w:hAnsiTheme="minorHAnsi" w:cstheme="minorBidi"/>
                <w:sz w:val="22"/>
                <w:szCs w:val="22"/>
                <w:lang w:eastAsia="en-GB"/>
              </w:rPr>
              <w:tab/>
            </w:r>
            <w:r w:rsidR="00F73A07" w:rsidRPr="00094491">
              <w:rPr>
                <w:rStyle w:val="Hyperlink"/>
              </w:rPr>
              <w:t>Use case requirement scoring and analysis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_Toc34222403 \h </w:instrText>
            </w:r>
            <w:r w:rsidR="00F73A07" w:rsidRPr="00094491">
              <w:rPr>
                <w:webHidden/>
              </w:rPr>
            </w:r>
            <w:r w:rsidR="00F73A07" w:rsidRPr="00094491">
              <w:rPr>
                <w:webHidden/>
              </w:rPr>
              <w:fldChar w:fldCharType="separate"/>
            </w:r>
            <w:r w:rsidR="00555619">
              <w:rPr>
                <w:noProof/>
                <w:webHidden/>
              </w:rPr>
              <w:t>14</w:t>
            </w:r>
            <w:r w:rsidR="00F73A07" w:rsidRPr="00094491">
              <w:rPr>
                <w:webHidden/>
              </w:rPr>
              <w:fldChar w:fldCharType="end"/>
            </w:r>
          </w:hyperlink>
        </w:p>
        <w:p w14:paraId="4E607888" w14:textId="5BA1D2FB" w:rsidR="00F73A07" w:rsidRPr="00094491" w:rsidRDefault="002C6D27">
          <w:pPr>
            <w:pStyle w:val="TOC2"/>
            <w:rPr>
              <w:rFonts w:asciiTheme="minorHAnsi" w:eastAsiaTheme="minorEastAsia" w:hAnsiTheme="minorHAnsi" w:cstheme="minorBidi"/>
              <w:sz w:val="22"/>
              <w:szCs w:val="22"/>
              <w:lang w:eastAsia="en-GB"/>
            </w:rPr>
          </w:pPr>
          <w:hyperlink w:anchor="_Toc34222404" w:history="1">
            <w:r w:rsidR="00F73A07" w:rsidRPr="00094491">
              <w:rPr>
                <w:rStyle w:val="Hyperlink"/>
                <w:lang w:eastAsia="zh-CN"/>
              </w:rPr>
              <w:t xml:space="preserve">II.1 </w:t>
            </w:r>
            <w:r w:rsidR="00F73A07" w:rsidRPr="00094491">
              <w:rPr>
                <w:rFonts w:asciiTheme="minorHAnsi" w:eastAsiaTheme="minorEastAsia" w:hAnsiTheme="minorHAnsi" w:cstheme="minorBidi"/>
                <w:sz w:val="22"/>
                <w:szCs w:val="22"/>
                <w:lang w:eastAsia="en-GB"/>
              </w:rPr>
              <w:tab/>
            </w:r>
            <w:r w:rsidR="00F73A07" w:rsidRPr="00094491">
              <w:rPr>
                <w:rStyle w:val="Hyperlink"/>
                <w:lang w:eastAsia="zh-CN"/>
              </w:rPr>
              <w:t>Graphic representations of the network requirements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_Toc34222404 \h </w:instrText>
            </w:r>
            <w:r w:rsidR="00F73A07" w:rsidRPr="00094491">
              <w:rPr>
                <w:webHidden/>
              </w:rPr>
            </w:r>
            <w:r w:rsidR="00F73A07" w:rsidRPr="00094491">
              <w:rPr>
                <w:webHidden/>
              </w:rPr>
              <w:fldChar w:fldCharType="separate"/>
            </w:r>
            <w:r w:rsidR="00555619">
              <w:rPr>
                <w:noProof/>
                <w:webHidden/>
              </w:rPr>
              <w:t>14</w:t>
            </w:r>
            <w:r w:rsidR="00F73A07" w:rsidRPr="00094491">
              <w:rPr>
                <w:webHidden/>
              </w:rPr>
              <w:fldChar w:fldCharType="end"/>
            </w:r>
          </w:hyperlink>
        </w:p>
        <w:p w14:paraId="65FCD471" w14:textId="1341680D" w:rsidR="00F73A07" w:rsidRPr="00094491" w:rsidRDefault="002C6D27">
          <w:pPr>
            <w:pStyle w:val="TOC2"/>
            <w:rPr>
              <w:rFonts w:asciiTheme="minorHAnsi" w:eastAsiaTheme="minorEastAsia" w:hAnsiTheme="minorHAnsi" w:cstheme="minorBidi"/>
              <w:sz w:val="22"/>
              <w:szCs w:val="22"/>
              <w:lang w:eastAsia="en-GB"/>
            </w:rPr>
          </w:pPr>
          <w:hyperlink w:anchor="_Toc34222405" w:history="1">
            <w:r w:rsidR="00F73A07" w:rsidRPr="00094491">
              <w:rPr>
                <w:rStyle w:val="Hyperlink"/>
                <w:lang w:eastAsia="fr-FR"/>
              </w:rPr>
              <w:t xml:space="preserve">II.2 </w:t>
            </w:r>
            <w:r w:rsidR="00F73A07" w:rsidRPr="00094491">
              <w:rPr>
                <w:rFonts w:asciiTheme="minorHAnsi" w:eastAsiaTheme="minorEastAsia" w:hAnsiTheme="minorHAnsi" w:cstheme="minorBidi"/>
                <w:sz w:val="22"/>
                <w:szCs w:val="22"/>
                <w:lang w:eastAsia="en-GB"/>
              </w:rPr>
              <w:tab/>
            </w:r>
            <w:r w:rsidR="00F73A07" w:rsidRPr="00094491">
              <w:rPr>
                <w:rStyle w:val="Hyperlink"/>
                <w:lang w:eastAsia="fr-FR"/>
              </w:rPr>
              <w:t>Rationale for consideration of the five abstract requirement dimensions</w:t>
            </w:r>
            <w:r w:rsidR="00F73A07" w:rsidRPr="00094491">
              <w:rPr>
                <w:rStyle w:val="Hyperlink"/>
                <w:lang w:eastAsia="fr-FR"/>
              </w:rPr>
              <w:tab/>
            </w:r>
            <w:r w:rsidR="00F73A07" w:rsidRPr="00094491">
              <w:rPr>
                <w:webHidden/>
              </w:rPr>
              <w:tab/>
            </w:r>
            <w:r w:rsidR="00F73A07" w:rsidRPr="00094491">
              <w:rPr>
                <w:webHidden/>
              </w:rPr>
              <w:fldChar w:fldCharType="begin"/>
            </w:r>
            <w:r w:rsidR="00F73A07" w:rsidRPr="00094491">
              <w:rPr>
                <w:webHidden/>
              </w:rPr>
              <w:instrText xml:space="preserve"> PAGEREF _Toc34222405 \h </w:instrText>
            </w:r>
            <w:r w:rsidR="00F73A07" w:rsidRPr="00094491">
              <w:rPr>
                <w:webHidden/>
              </w:rPr>
            </w:r>
            <w:r w:rsidR="00F73A07" w:rsidRPr="00094491">
              <w:rPr>
                <w:webHidden/>
              </w:rPr>
              <w:fldChar w:fldCharType="separate"/>
            </w:r>
            <w:r w:rsidR="00555619">
              <w:rPr>
                <w:noProof/>
                <w:webHidden/>
              </w:rPr>
              <w:t>16</w:t>
            </w:r>
            <w:r w:rsidR="00F73A07" w:rsidRPr="00094491">
              <w:rPr>
                <w:webHidden/>
              </w:rPr>
              <w:fldChar w:fldCharType="end"/>
            </w:r>
          </w:hyperlink>
        </w:p>
        <w:p w14:paraId="2F6EE77E" w14:textId="1E35B4CB" w:rsidR="00F73A07" w:rsidRPr="00094491" w:rsidRDefault="002C6D27">
          <w:pPr>
            <w:pStyle w:val="TOC2"/>
            <w:rPr>
              <w:rFonts w:asciiTheme="minorHAnsi" w:eastAsiaTheme="minorEastAsia" w:hAnsiTheme="minorHAnsi" w:cstheme="minorBidi"/>
              <w:sz w:val="22"/>
              <w:szCs w:val="22"/>
              <w:lang w:eastAsia="en-GB"/>
            </w:rPr>
          </w:pPr>
          <w:hyperlink w:anchor="_Toc34222406" w:history="1">
            <w:r w:rsidR="00F73A07" w:rsidRPr="00094491">
              <w:rPr>
                <w:rStyle w:val="Hyperlink"/>
                <w:lang w:eastAsia="fr-FR"/>
              </w:rPr>
              <w:t xml:space="preserve">II.3 </w:t>
            </w:r>
            <w:r w:rsidR="00F73A07" w:rsidRPr="00094491">
              <w:rPr>
                <w:rFonts w:asciiTheme="minorHAnsi" w:eastAsiaTheme="minorEastAsia" w:hAnsiTheme="minorHAnsi" w:cstheme="minorBidi"/>
                <w:sz w:val="22"/>
                <w:szCs w:val="22"/>
                <w:lang w:eastAsia="en-GB"/>
              </w:rPr>
              <w:tab/>
            </w:r>
            <w:r w:rsidR="00F73A07" w:rsidRPr="00094491">
              <w:rPr>
                <w:rStyle w:val="Hyperlink"/>
                <w:lang w:eastAsia="fr-FR"/>
              </w:rPr>
              <w:t>Detailed analysis of the individual use cases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_Toc34222406 \h </w:instrText>
            </w:r>
            <w:r w:rsidR="00F73A07" w:rsidRPr="00094491">
              <w:rPr>
                <w:webHidden/>
              </w:rPr>
            </w:r>
            <w:r w:rsidR="00F73A07" w:rsidRPr="00094491">
              <w:rPr>
                <w:webHidden/>
              </w:rPr>
              <w:fldChar w:fldCharType="separate"/>
            </w:r>
            <w:r w:rsidR="00555619">
              <w:rPr>
                <w:noProof/>
                <w:webHidden/>
              </w:rPr>
              <w:t>17</w:t>
            </w:r>
            <w:r w:rsidR="00F73A07" w:rsidRPr="00094491">
              <w:rPr>
                <w:webHidden/>
              </w:rPr>
              <w:fldChar w:fldCharType="end"/>
            </w:r>
          </w:hyperlink>
        </w:p>
        <w:p w14:paraId="4CB38A97" w14:textId="0D89EF4D" w:rsidR="00F73A07" w:rsidRPr="00094491" w:rsidRDefault="002C6D27">
          <w:pPr>
            <w:pStyle w:val="TOC1"/>
            <w:rPr>
              <w:rFonts w:asciiTheme="minorHAnsi" w:eastAsiaTheme="minorEastAsia" w:hAnsiTheme="minorHAnsi" w:cstheme="minorBidi"/>
              <w:sz w:val="22"/>
              <w:szCs w:val="22"/>
              <w:lang w:eastAsia="en-GB"/>
            </w:rPr>
          </w:pPr>
          <w:hyperlink w:anchor="_Toc34222407" w:history="1">
            <w:r w:rsidR="00F73A07" w:rsidRPr="00094491">
              <w:rPr>
                <w:rStyle w:val="Hyperlink"/>
              </w:rPr>
              <w:t>References</w:t>
            </w:r>
            <w:r w:rsidR="00F73A07" w:rsidRPr="00094491">
              <w:rPr>
                <w:webHidden/>
              </w:rPr>
              <w:tab/>
            </w:r>
            <w:r w:rsidR="00F73A07" w:rsidRPr="00094491">
              <w:rPr>
                <w:webHidden/>
              </w:rPr>
              <w:tab/>
            </w:r>
            <w:r w:rsidR="00F73A07" w:rsidRPr="00094491">
              <w:rPr>
                <w:webHidden/>
              </w:rPr>
              <w:fldChar w:fldCharType="begin"/>
            </w:r>
            <w:r w:rsidR="00F73A07" w:rsidRPr="00094491">
              <w:rPr>
                <w:webHidden/>
              </w:rPr>
              <w:instrText xml:space="preserve"> PAGEREF _Toc34222407 \h </w:instrText>
            </w:r>
            <w:r w:rsidR="00F73A07" w:rsidRPr="00094491">
              <w:rPr>
                <w:webHidden/>
              </w:rPr>
            </w:r>
            <w:r w:rsidR="00F73A07" w:rsidRPr="00094491">
              <w:rPr>
                <w:webHidden/>
              </w:rPr>
              <w:fldChar w:fldCharType="separate"/>
            </w:r>
            <w:r w:rsidR="00555619">
              <w:rPr>
                <w:noProof/>
                <w:webHidden/>
              </w:rPr>
              <w:t>20</w:t>
            </w:r>
            <w:r w:rsidR="00F73A07" w:rsidRPr="00094491">
              <w:rPr>
                <w:webHidden/>
              </w:rPr>
              <w:fldChar w:fldCharType="end"/>
            </w:r>
          </w:hyperlink>
        </w:p>
        <w:p w14:paraId="75BD1ACA" w14:textId="55BFE4FA" w:rsidR="00E27CCD" w:rsidRPr="00094491" w:rsidRDefault="00E27CCD" w:rsidP="00E27CCD">
          <w:r w:rsidRPr="00094491">
            <w:rPr>
              <w:b/>
              <w:bCs/>
            </w:rPr>
            <w:fldChar w:fldCharType="end"/>
          </w:r>
        </w:p>
      </w:sdtContent>
    </w:sdt>
    <w:p w14:paraId="5C9F544B" w14:textId="77777777" w:rsidR="00181AF6" w:rsidRPr="00094491" w:rsidRDefault="00181AF6" w:rsidP="00181AF6"/>
    <w:p w14:paraId="319BDA96" w14:textId="0C068E62" w:rsidR="00E27CCD" w:rsidRDefault="00E27CCD" w:rsidP="00F73A07">
      <w:pPr>
        <w:pStyle w:val="Headingb"/>
        <w:jc w:val="center"/>
      </w:pPr>
      <w:r w:rsidRPr="00094491">
        <w:t>Figures and Table</w:t>
      </w:r>
    </w:p>
    <w:p w14:paraId="00DF9C9A" w14:textId="55AA0D92" w:rsidR="00F11BE8" w:rsidRDefault="00F11BE8">
      <w:pPr>
        <w:pStyle w:val="TOC1"/>
        <w:rPr>
          <w:rFonts w:asciiTheme="minorHAnsi" w:eastAsiaTheme="minorEastAsia" w:hAnsiTheme="minorHAnsi" w:cstheme="minorBidi"/>
          <w:noProof/>
          <w:sz w:val="22"/>
          <w:szCs w:val="22"/>
          <w:lang w:eastAsia="en-GB"/>
        </w:rPr>
      </w:pPr>
      <w:r>
        <w:fldChar w:fldCharType="begin"/>
      </w:r>
      <w:r>
        <w:instrText xml:space="preserve"> TOC \h \z \t "Head1,1,Title,1,Figure_NoTitle,1,Table_NoTitle,1" </w:instrText>
      </w:r>
      <w:r>
        <w:fldChar w:fldCharType="separate"/>
      </w:r>
      <w:hyperlink w:anchor="_Toc36811459" w:history="1">
        <w:r w:rsidRPr="00601249">
          <w:rPr>
            <w:rStyle w:val="Hyperlink"/>
            <w:noProof/>
          </w:rPr>
          <w:t>Figure 1 – Comparison of human visual perception with 2D and 3D effects</w:t>
        </w:r>
        <w:r>
          <w:rPr>
            <w:noProof/>
            <w:webHidden/>
          </w:rPr>
          <w:tab/>
        </w:r>
        <w:r>
          <w:rPr>
            <w:noProof/>
            <w:webHidden/>
          </w:rPr>
          <w:fldChar w:fldCharType="begin"/>
        </w:r>
        <w:r>
          <w:rPr>
            <w:noProof/>
            <w:webHidden/>
          </w:rPr>
          <w:instrText xml:space="preserve"> PAGEREF _Toc36811459 \h </w:instrText>
        </w:r>
        <w:r>
          <w:rPr>
            <w:noProof/>
            <w:webHidden/>
          </w:rPr>
        </w:r>
        <w:r>
          <w:rPr>
            <w:noProof/>
            <w:webHidden/>
          </w:rPr>
          <w:fldChar w:fldCharType="separate"/>
        </w:r>
        <w:r w:rsidR="00555619">
          <w:rPr>
            <w:noProof/>
            <w:webHidden/>
          </w:rPr>
          <w:t>3</w:t>
        </w:r>
        <w:r>
          <w:rPr>
            <w:noProof/>
            <w:webHidden/>
          </w:rPr>
          <w:fldChar w:fldCharType="end"/>
        </w:r>
      </w:hyperlink>
    </w:p>
    <w:p w14:paraId="1D87839C" w14:textId="2156FB76" w:rsidR="00F11BE8" w:rsidRDefault="002C6D27">
      <w:pPr>
        <w:pStyle w:val="TOC1"/>
        <w:rPr>
          <w:rFonts w:asciiTheme="minorHAnsi" w:eastAsiaTheme="minorEastAsia" w:hAnsiTheme="minorHAnsi" w:cstheme="minorBidi"/>
          <w:noProof/>
          <w:sz w:val="22"/>
          <w:szCs w:val="22"/>
          <w:lang w:eastAsia="en-GB"/>
        </w:rPr>
      </w:pPr>
      <w:hyperlink w:anchor="_Toc36811460" w:history="1">
        <w:r w:rsidR="00F11BE8" w:rsidRPr="00601249">
          <w:rPr>
            <w:rStyle w:val="Hyperlink"/>
            <w:noProof/>
          </w:rPr>
          <w:t>Figure 2 – Types of 3D data transmission in HTC</w:t>
        </w:r>
        <w:r w:rsidR="00F11BE8">
          <w:rPr>
            <w:noProof/>
            <w:webHidden/>
          </w:rPr>
          <w:tab/>
        </w:r>
        <w:r w:rsidR="00F11BE8">
          <w:rPr>
            <w:noProof/>
            <w:webHidden/>
          </w:rPr>
          <w:fldChar w:fldCharType="begin"/>
        </w:r>
        <w:r w:rsidR="00F11BE8">
          <w:rPr>
            <w:noProof/>
            <w:webHidden/>
          </w:rPr>
          <w:instrText xml:space="preserve"> PAGEREF _Toc36811460 \h </w:instrText>
        </w:r>
        <w:r w:rsidR="00F11BE8">
          <w:rPr>
            <w:noProof/>
            <w:webHidden/>
          </w:rPr>
        </w:r>
        <w:r w:rsidR="00F11BE8">
          <w:rPr>
            <w:noProof/>
            <w:webHidden/>
          </w:rPr>
          <w:fldChar w:fldCharType="separate"/>
        </w:r>
        <w:r w:rsidR="00555619">
          <w:rPr>
            <w:noProof/>
            <w:webHidden/>
          </w:rPr>
          <w:t>3</w:t>
        </w:r>
        <w:r w:rsidR="00F11BE8">
          <w:rPr>
            <w:noProof/>
            <w:webHidden/>
          </w:rPr>
          <w:fldChar w:fldCharType="end"/>
        </w:r>
      </w:hyperlink>
    </w:p>
    <w:p w14:paraId="72D0ABF8" w14:textId="24A807D8" w:rsidR="00F11BE8" w:rsidRDefault="002C6D27">
      <w:pPr>
        <w:pStyle w:val="TOC1"/>
        <w:rPr>
          <w:rFonts w:asciiTheme="minorHAnsi" w:eastAsiaTheme="minorEastAsia" w:hAnsiTheme="minorHAnsi" w:cstheme="minorBidi"/>
          <w:noProof/>
          <w:sz w:val="22"/>
          <w:szCs w:val="22"/>
          <w:lang w:eastAsia="en-GB"/>
        </w:rPr>
      </w:pPr>
      <w:hyperlink w:anchor="_Toc36811461" w:history="1">
        <w:r w:rsidR="00F11BE8" w:rsidRPr="00601249">
          <w:rPr>
            <w:rStyle w:val="Hyperlink"/>
            <w:noProof/>
          </w:rPr>
          <w:t>Figure 3 – Two typical use cases for tactile Internet</w:t>
        </w:r>
        <w:r w:rsidR="00F11BE8">
          <w:rPr>
            <w:noProof/>
            <w:webHidden/>
          </w:rPr>
          <w:tab/>
        </w:r>
        <w:r w:rsidR="00F11BE8">
          <w:rPr>
            <w:noProof/>
            <w:webHidden/>
          </w:rPr>
          <w:fldChar w:fldCharType="begin"/>
        </w:r>
        <w:r w:rsidR="00F11BE8">
          <w:rPr>
            <w:noProof/>
            <w:webHidden/>
          </w:rPr>
          <w:instrText xml:space="preserve"> PAGEREF _Toc36811461 \h </w:instrText>
        </w:r>
        <w:r w:rsidR="00F11BE8">
          <w:rPr>
            <w:noProof/>
            <w:webHidden/>
          </w:rPr>
        </w:r>
        <w:r w:rsidR="00F11BE8">
          <w:rPr>
            <w:noProof/>
            <w:webHidden/>
          </w:rPr>
          <w:fldChar w:fldCharType="separate"/>
        </w:r>
        <w:r w:rsidR="00555619">
          <w:rPr>
            <w:noProof/>
            <w:webHidden/>
          </w:rPr>
          <w:t>5</w:t>
        </w:r>
        <w:r w:rsidR="00F11BE8">
          <w:rPr>
            <w:noProof/>
            <w:webHidden/>
          </w:rPr>
          <w:fldChar w:fldCharType="end"/>
        </w:r>
      </w:hyperlink>
    </w:p>
    <w:p w14:paraId="4A624C8E" w14:textId="3D8FCF26" w:rsidR="00F11BE8" w:rsidRDefault="002C6D27">
      <w:pPr>
        <w:pStyle w:val="TOC1"/>
        <w:rPr>
          <w:rFonts w:asciiTheme="minorHAnsi" w:eastAsiaTheme="minorEastAsia" w:hAnsiTheme="minorHAnsi" w:cstheme="minorBidi"/>
          <w:noProof/>
          <w:sz w:val="22"/>
          <w:szCs w:val="22"/>
          <w:lang w:eastAsia="en-GB"/>
        </w:rPr>
      </w:pPr>
      <w:hyperlink w:anchor="_Toc36811462" w:history="1">
        <w:r w:rsidR="00F11BE8" w:rsidRPr="00601249">
          <w:rPr>
            <w:rStyle w:val="Hyperlink"/>
            <w:noProof/>
          </w:rPr>
          <w:t>Figure 4 – Automated and intelligent closed-loop control</w:t>
        </w:r>
        <w:r w:rsidR="00F11BE8">
          <w:rPr>
            <w:noProof/>
            <w:webHidden/>
          </w:rPr>
          <w:tab/>
        </w:r>
        <w:r w:rsidR="00F11BE8">
          <w:rPr>
            <w:noProof/>
            <w:webHidden/>
          </w:rPr>
          <w:fldChar w:fldCharType="begin"/>
        </w:r>
        <w:r w:rsidR="00F11BE8">
          <w:rPr>
            <w:noProof/>
            <w:webHidden/>
          </w:rPr>
          <w:instrText xml:space="preserve"> PAGEREF _Toc36811462 \h </w:instrText>
        </w:r>
        <w:r w:rsidR="00F11BE8">
          <w:rPr>
            <w:noProof/>
            <w:webHidden/>
          </w:rPr>
        </w:r>
        <w:r w:rsidR="00F11BE8">
          <w:rPr>
            <w:noProof/>
            <w:webHidden/>
          </w:rPr>
          <w:fldChar w:fldCharType="separate"/>
        </w:r>
        <w:r w:rsidR="00555619">
          <w:rPr>
            <w:noProof/>
            <w:webHidden/>
          </w:rPr>
          <w:t>7</w:t>
        </w:r>
        <w:r w:rsidR="00F11BE8">
          <w:rPr>
            <w:noProof/>
            <w:webHidden/>
          </w:rPr>
          <w:fldChar w:fldCharType="end"/>
        </w:r>
      </w:hyperlink>
    </w:p>
    <w:p w14:paraId="381FC4C5" w14:textId="24CA8B68" w:rsidR="00F11BE8" w:rsidRDefault="002C6D27">
      <w:pPr>
        <w:pStyle w:val="TOC1"/>
        <w:rPr>
          <w:rFonts w:asciiTheme="minorHAnsi" w:eastAsiaTheme="minorEastAsia" w:hAnsiTheme="minorHAnsi" w:cstheme="minorBidi"/>
          <w:noProof/>
          <w:sz w:val="22"/>
          <w:szCs w:val="22"/>
          <w:lang w:eastAsia="en-GB"/>
        </w:rPr>
      </w:pPr>
      <w:hyperlink w:anchor="_Toc36811463" w:history="1">
        <w:r w:rsidR="00F11BE8" w:rsidRPr="00601249">
          <w:rPr>
            <w:rStyle w:val="Hyperlink"/>
            <w:noProof/>
          </w:rPr>
          <w:t>Figure 5 – Edge cloud coordination based on network and computing convergence</w:t>
        </w:r>
        <w:r w:rsidR="00F11BE8">
          <w:rPr>
            <w:noProof/>
            <w:webHidden/>
          </w:rPr>
          <w:tab/>
        </w:r>
        <w:r w:rsidR="00F11BE8">
          <w:rPr>
            <w:noProof/>
            <w:webHidden/>
          </w:rPr>
          <w:fldChar w:fldCharType="begin"/>
        </w:r>
        <w:r w:rsidR="00F11BE8">
          <w:rPr>
            <w:noProof/>
            <w:webHidden/>
          </w:rPr>
          <w:instrText xml:space="preserve"> PAGEREF _Toc36811463 \h </w:instrText>
        </w:r>
        <w:r w:rsidR="00F11BE8">
          <w:rPr>
            <w:noProof/>
            <w:webHidden/>
          </w:rPr>
        </w:r>
        <w:r w:rsidR="00F11BE8">
          <w:rPr>
            <w:noProof/>
            <w:webHidden/>
          </w:rPr>
          <w:fldChar w:fldCharType="separate"/>
        </w:r>
        <w:r w:rsidR="00555619">
          <w:rPr>
            <w:noProof/>
            <w:webHidden/>
          </w:rPr>
          <w:t>8</w:t>
        </w:r>
        <w:r w:rsidR="00F11BE8">
          <w:rPr>
            <w:noProof/>
            <w:webHidden/>
          </w:rPr>
          <w:fldChar w:fldCharType="end"/>
        </w:r>
      </w:hyperlink>
    </w:p>
    <w:p w14:paraId="35CC8399" w14:textId="4CA1E68E" w:rsidR="00F11BE8" w:rsidRDefault="002C6D27">
      <w:pPr>
        <w:pStyle w:val="TOC1"/>
        <w:rPr>
          <w:rFonts w:asciiTheme="minorHAnsi" w:eastAsiaTheme="minorEastAsia" w:hAnsiTheme="minorHAnsi" w:cstheme="minorBidi"/>
          <w:noProof/>
          <w:sz w:val="22"/>
          <w:szCs w:val="22"/>
          <w:lang w:eastAsia="en-GB"/>
        </w:rPr>
      </w:pPr>
      <w:hyperlink w:anchor="_Toc36811464" w:history="1">
        <w:r w:rsidR="00F11BE8" w:rsidRPr="00601249">
          <w:rPr>
            <w:rStyle w:val="Hyperlink"/>
            <w:noProof/>
          </w:rPr>
          <w:t>Figure 6</w:t>
        </w:r>
        <w:r w:rsidR="00F11BE8" w:rsidRPr="00601249">
          <w:rPr>
            <w:rStyle w:val="Hyperlink"/>
            <w:noProof/>
            <w:lang w:eastAsia="zh-CN"/>
          </w:rPr>
          <w:t xml:space="preserve"> – Example reference framework of a digital twin city</w:t>
        </w:r>
        <w:r w:rsidR="00F11BE8">
          <w:rPr>
            <w:noProof/>
            <w:webHidden/>
          </w:rPr>
          <w:tab/>
        </w:r>
        <w:r w:rsidR="00F11BE8">
          <w:rPr>
            <w:noProof/>
            <w:webHidden/>
          </w:rPr>
          <w:fldChar w:fldCharType="begin"/>
        </w:r>
        <w:r w:rsidR="00F11BE8">
          <w:rPr>
            <w:noProof/>
            <w:webHidden/>
          </w:rPr>
          <w:instrText xml:space="preserve"> PAGEREF _Toc36811464 \h </w:instrText>
        </w:r>
        <w:r w:rsidR="00F11BE8">
          <w:rPr>
            <w:noProof/>
            <w:webHidden/>
          </w:rPr>
        </w:r>
        <w:r w:rsidR="00F11BE8">
          <w:rPr>
            <w:noProof/>
            <w:webHidden/>
          </w:rPr>
          <w:fldChar w:fldCharType="separate"/>
        </w:r>
        <w:r w:rsidR="00555619">
          <w:rPr>
            <w:noProof/>
            <w:webHidden/>
          </w:rPr>
          <w:t>10</w:t>
        </w:r>
        <w:r w:rsidR="00F11BE8">
          <w:rPr>
            <w:noProof/>
            <w:webHidden/>
          </w:rPr>
          <w:fldChar w:fldCharType="end"/>
        </w:r>
      </w:hyperlink>
    </w:p>
    <w:p w14:paraId="01E149BF" w14:textId="54A22B44" w:rsidR="00F11BE8" w:rsidRDefault="002C6D27">
      <w:pPr>
        <w:pStyle w:val="TOC1"/>
        <w:rPr>
          <w:rFonts w:asciiTheme="minorHAnsi" w:eastAsiaTheme="minorEastAsia" w:hAnsiTheme="minorHAnsi" w:cstheme="minorBidi"/>
          <w:noProof/>
          <w:sz w:val="22"/>
          <w:szCs w:val="22"/>
          <w:lang w:eastAsia="en-GB"/>
        </w:rPr>
      </w:pPr>
      <w:hyperlink w:anchor="_Toc36811465" w:history="1">
        <w:r w:rsidR="00F11BE8" w:rsidRPr="00601249">
          <w:rPr>
            <w:rStyle w:val="Hyperlink"/>
            <w:noProof/>
          </w:rPr>
          <w:t>Figure 7 – Example of LEO satellites and terrestrial Internet integration</w:t>
        </w:r>
        <w:r w:rsidR="00F11BE8">
          <w:rPr>
            <w:noProof/>
            <w:webHidden/>
          </w:rPr>
          <w:tab/>
        </w:r>
        <w:r w:rsidR="00F11BE8">
          <w:rPr>
            <w:noProof/>
            <w:webHidden/>
          </w:rPr>
          <w:fldChar w:fldCharType="begin"/>
        </w:r>
        <w:r w:rsidR="00F11BE8">
          <w:rPr>
            <w:noProof/>
            <w:webHidden/>
          </w:rPr>
          <w:instrText xml:space="preserve"> PAGEREF _Toc36811465 \h </w:instrText>
        </w:r>
        <w:r w:rsidR="00F11BE8">
          <w:rPr>
            <w:noProof/>
            <w:webHidden/>
          </w:rPr>
        </w:r>
        <w:r w:rsidR="00F11BE8">
          <w:rPr>
            <w:noProof/>
            <w:webHidden/>
          </w:rPr>
          <w:fldChar w:fldCharType="separate"/>
        </w:r>
        <w:r w:rsidR="00555619">
          <w:rPr>
            <w:noProof/>
            <w:webHidden/>
          </w:rPr>
          <w:t>11</w:t>
        </w:r>
        <w:r w:rsidR="00F11BE8">
          <w:rPr>
            <w:noProof/>
            <w:webHidden/>
          </w:rPr>
          <w:fldChar w:fldCharType="end"/>
        </w:r>
      </w:hyperlink>
    </w:p>
    <w:p w14:paraId="3AD6CA9A" w14:textId="231CE7FE" w:rsidR="00F11BE8" w:rsidRDefault="002C6D27">
      <w:pPr>
        <w:pStyle w:val="TOC1"/>
        <w:rPr>
          <w:rFonts w:asciiTheme="minorHAnsi" w:eastAsiaTheme="minorEastAsia" w:hAnsiTheme="minorHAnsi" w:cstheme="minorBidi"/>
          <w:noProof/>
          <w:sz w:val="22"/>
          <w:szCs w:val="22"/>
          <w:lang w:eastAsia="en-GB"/>
        </w:rPr>
      </w:pPr>
      <w:hyperlink w:anchor="_Toc36811466" w:history="1">
        <w:r w:rsidR="00F11BE8" w:rsidRPr="00601249">
          <w:rPr>
            <w:rStyle w:val="Hyperlink"/>
            <w:noProof/>
          </w:rPr>
          <w:t>Figure 8 – Requirements of IIoT with cloudification</w:t>
        </w:r>
        <w:r w:rsidR="00F11BE8">
          <w:rPr>
            <w:noProof/>
            <w:webHidden/>
          </w:rPr>
          <w:tab/>
        </w:r>
        <w:r w:rsidR="00F11BE8">
          <w:rPr>
            <w:noProof/>
            <w:webHidden/>
          </w:rPr>
          <w:fldChar w:fldCharType="begin"/>
        </w:r>
        <w:r w:rsidR="00F11BE8">
          <w:rPr>
            <w:noProof/>
            <w:webHidden/>
          </w:rPr>
          <w:instrText xml:space="preserve"> PAGEREF _Toc36811466 \h </w:instrText>
        </w:r>
        <w:r w:rsidR="00F11BE8">
          <w:rPr>
            <w:noProof/>
            <w:webHidden/>
          </w:rPr>
        </w:r>
        <w:r w:rsidR="00F11BE8">
          <w:rPr>
            <w:noProof/>
            <w:webHidden/>
          </w:rPr>
          <w:fldChar w:fldCharType="separate"/>
        </w:r>
        <w:r w:rsidR="00555619">
          <w:rPr>
            <w:noProof/>
            <w:webHidden/>
          </w:rPr>
          <w:t>13</w:t>
        </w:r>
        <w:r w:rsidR="00F11BE8">
          <w:rPr>
            <w:noProof/>
            <w:webHidden/>
          </w:rPr>
          <w:fldChar w:fldCharType="end"/>
        </w:r>
      </w:hyperlink>
    </w:p>
    <w:p w14:paraId="461612C0" w14:textId="4B3B1A35" w:rsidR="00F11BE8" w:rsidRDefault="002C6D27">
      <w:pPr>
        <w:pStyle w:val="TOC1"/>
        <w:rPr>
          <w:rFonts w:asciiTheme="minorHAnsi" w:eastAsiaTheme="minorEastAsia" w:hAnsiTheme="minorHAnsi" w:cstheme="minorBidi"/>
          <w:noProof/>
          <w:sz w:val="22"/>
          <w:szCs w:val="22"/>
          <w:lang w:eastAsia="en-GB"/>
        </w:rPr>
      </w:pPr>
      <w:hyperlink w:anchor="_Toc36811468" w:history="1">
        <w:r w:rsidR="00F11BE8" w:rsidRPr="00601249">
          <w:rPr>
            <w:rStyle w:val="Hyperlink"/>
            <w:noProof/>
          </w:rPr>
          <w:t>Figure 9 – Relative network requirement scores for the seven representative use cases – ball diameter graph representation</w:t>
        </w:r>
        <w:r w:rsidR="00F11BE8">
          <w:rPr>
            <w:noProof/>
            <w:webHidden/>
          </w:rPr>
          <w:tab/>
        </w:r>
        <w:r w:rsidR="00F11BE8">
          <w:rPr>
            <w:noProof/>
            <w:webHidden/>
          </w:rPr>
          <w:fldChar w:fldCharType="begin"/>
        </w:r>
        <w:r w:rsidR="00F11BE8">
          <w:rPr>
            <w:noProof/>
            <w:webHidden/>
          </w:rPr>
          <w:instrText xml:space="preserve"> PAGEREF _Toc36811468 \h </w:instrText>
        </w:r>
        <w:r w:rsidR="00F11BE8">
          <w:rPr>
            <w:noProof/>
            <w:webHidden/>
          </w:rPr>
        </w:r>
        <w:r w:rsidR="00F11BE8">
          <w:rPr>
            <w:noProof/>
            <w:webHidden/>
          </w:rPr>
          <w:fldChar w:fldCharType="separate"/>
        </w:r>
        <w:r w:rsidR="00555619">
          <w:rPr>
            <w:noProof/>
            <w:webHidden/>
          </w:rPr>
          <w:t>14</w:t>
        </w:r>
        <w:r w:rsidR="00F11BE8">
          <w:rPr>
            <w:noProof/>
            <w:webHidden/>
          </w:rPr>
          <w:fldChar w:fldCharType="end"/>
        </w:r>
      </w:hyperlink>
    </w:p>
    <w:p w14:paraId="57DA1F53" w14:textId="23EEB5A6" w:rsidR="00F11BE8" w:rsidRDefault="002C6D27">
      <w:pPr>
        <w:pStyle w:val="TOC1"/>
        <w:rPr>
          <w:rFonts w:asciiTheme="minorHAnsi" w:eastAsiaTheme="minorEastAsia" w:hAnsiTheme="minorHAnsi" w:cstheme="minorBidi"/>
          <w:noProof/>
          <w:sz w:val="22"/>
          <w:szCs w:val="22"/>
          <w:lang w:eastAsia="en-GB"/>
        </w:rPr>
      </w:pPr>
      <w:hyperlink w:anchor="_Toc36811469" w:history="1">
        <w:r w:rsidR="00F11BE8" w:rsidRPr="00601249">
          <w:rPr>
            <w:rStyle w:val="Hyperlink"/>
            <w:noProof/>
          </w:rPr>
          <w:t>Figure 10 – Relative network requirement scores for the seven representative use cases – reverse spider graph representation</w:t>
        </w:r>
        <w:r w:rsidR="00F11BE8">
          <w:rPr>
            <w:noProof/>
            <w:webHidden/>
          </w:rPr>
          <w:tab/>
        </w:r>
        <w:r w:rsidR="00F11BE8">
          <w:rPr>
            <w:noProof/>
            <w:webHidden/>
          </w:rPr>
          <w:fldChar w:fldCharType="begin"/>
        </w:r>
        <w:r w:rsidR="00F11BE8">
          <w:rPr>
            <w:noProof/>
            <w:webHidden/>
          </w:rPr>
          <w:instrText xml:space="preserve"> PAGEREF _Toc36811469 \h </w:instrText>
        </w:r>
        <w:r w:rsidR="00F11BE8">
          <w:rPr>
            <w:noProof/>
            <w:webHidden/>
          </w:rPr>
        </w:r>
        <w:r w:rsidR="00F11BE8">
          <w:rPr>
            <w:noProof/>
            <w:webHidden/>
          </w:rPr>
          <w:fldChar w:fldCharType="separate"/>
        </w:r>
        <w:r w:rsidR="00555619">
          <w:rPr>
            <w:noProof/>
            <w:webHidden/>
          </w:rPr>
          <w:t>15</w:t>
        </w:r>
        <w:r w:rsidR="00F11BE8">
          <w:rPr>
            <w:noProof/>
            <w:webHidden/>
          </w:rPr>
          <w:fldChar w:fldCharType="end"/>
        </w:r>
      </w:hyperlink>
    </w:p>
    <w:p w14:paraId="65F0893E" w14:textId="0A4E3BB5" w:rsidR="00F11BE8" w:rsidRDefault="002C6D27">
      <w:pPr>
        <w:pStyle w:val="TOC1"/>
        <w:rPr>
          <w:rFonts w:asciiTheme="minorHAnsi" w:eastAsiaTheme="minorEastAsia" w:hAnsiTheme="minorHAnsi" w:cstheme="minorBidi"/>
          <w:noProof/>
          <w:sz w:val="22"/>
          <w:szCs w:val="22"/>
          <w:lang w:eastAsia="en-GB"/>
        </w:rPr>
      </w:pPr>
      <w:hyperlink w:anchor="_Toc36811470" w:history="1">
        <w:r w:rsidR="00F11BE8" w:rsidRPr="00601249">
          <w:rPr>
            <w:rStyle w:val="Hyperlink"/>
            <w:noProof/>
          </w:rPr>
          <w:t>Figure 11 – Accumulated dimensional scores for the seven representative use cases</w:t>
        </w:r>
        <w:r w:rsidR="00F11BE8">
          <w:rPr>
            <w:noProof/>
            <w:webHidden/>
          </w:rPr>
          <w:tab/>
        </w:r>
        <w:r w:rsidR="00F11BE8">
          <w:rPr>
            <w:noProof/>
            <w:webHidden/>
          </w:rPr>
          <w:fldChar w:fldCharType="begin"/>
        </w:r>
        <w:r w:rsidR="00F11BE8">
          <w:rPr>
            <w:noProof/>
            <w:webHidden/>
          </w:rPr>
          <w:instrText xml:space="preserve"> PAGEREF _Toc36811470 \h </w:instrText>
        </w:r>
        <w:r w:rsidR="00F11BE8">
          <w:rPr>
            <w:noProof/>
            <w:webHidden/>
          </w:rPr>
        </w:r>
        <w:r w:rsidR="00F11BE8">
          <w:rPr>
            <w:noProof/>
            <w:webHidden/>
          </w:rPr>
          <w:fldChar w:fldCharType="separate"/>
        </w:r>
        <w:r w:rsidR="00555619">
          <w:rPr>
            <w:noProof/>
            <w:webHidden/>
          </w:rPr>
          <w:t>16</w:t>
        </w:r>
        <w:r w:rsidR="00F11BE8">
          <w:rPr>
            <w:noProof/>
            <w:webHidden/>
          </w:rPr>
          <w:fldChar w:fldCharType="end"/>
        </w:r>
      </w:hyperlink>
    </w:p>
    <w:p w14:paraId="107E8C6F" w14:textId="135D628B" w:rsidR="00F11BE8" w:rsidRDefault="00F11BE8" w:rsidP="00F11BE8">
      <w:pPr>
        <w:pStyle w:val="TOC1"/>
        <w:rPr>
          <w:rFonts w:asciiTheme="minorHAnsi" w:eastAsiaTheme="minorEastAsia" w:hAnsiTheme="minorHAnsi" w:cstheme="minorBidi"/>
          <w:noProof/>
          <w:sz w:val="22"/>
          <w:szCs w:val="22"/>
          <w:lang w:eastAsia="en-GB"/>
        </w:rPr>
      </w:pPr>
      <w:r>
        <w:fldChar w:fldCharType="end"/>
      </w:r>
      <w:hyperlink w:anchor="_Toc36811467" w:history="1"/>
    </w:p>
    <w:p w14:paraId="7484C163" w14:textId="23FBF3EB" w:rsidR="00C450B3" w:rsidRDefault="00C450B3" w:rsidP="00F11BE8"/>
    <w:p w14:paraId="13C94914" w14:textId="2C053B6A" w:rsidR="00C450B3" w:rsidRDefault="00C450B3" w:rsidP="00F11BE8"/>
    <w:p w14:paraId="48E6CE7B" w14:textId="42D740B4" w:rsidR="00C450B3" w:rsidRDefault="00C450B3">
      <w:pPr>
        <w:pStyle w:val="TOC1"/>
        <w:rPr>
          <w:rFonts w:asciiTheme="minorHAnsi" w:eastAsiaTheme="minorEastAsia" w:hAnsiTheme="minorHAnsi" w:cstheme="minorBidi"/>
          <w:noProof/>
          <w:sz w:val="22"/>
          <w:szCs w:val="22"/>
          <w:lang w:eastAsia="en-GB"/>
        </w:rPr>
      </w:pPr>
      <w:r>
        <w:fldChar w:fldCharType="begin"/>
      </w:r>
      <w:r>
        <w:instrText xml:space="preserve"> TOC \h \z \t "Head1,1,Title,1,Table_NoTitle,1" </w:instrText>
      </w:r>
      <w:r>
        <w:fldChar w:fldCharType="separate"/>
      </w:r>
      <w:hyperlink w:anchor="_Toc36811622" w:history="1">
        <w:r w:rsidRPr="00D61FB2">
          <w:rPr>
            <w:rStyle w:val="Hyperlink"/>
            <w:noProof/>
          </w:rPr>
          <w:t xml:space="preserve">Table 1 – </w:t>
        </w:r>
        <w:r w:rsidRPr="00D61FB2">
          <w:rPr>
            <w:rStyle w:val="Hyperlink"/>
            <w:noProof/>
            <w:lang w:eastAsia="zh-CN"/>
          </w:rPr>
          <w:t>Abstract dimensions with relevant network requirements</w:t>
        </w:r>
        <w:r>
          <w:rPr>
            <w:noProof/>
            <w:webHidden/>
          </w:rPr>
          <w:tab/>
        </w:r>
        <w:r>
          <w:rPr>
            <w:noProof/>
            <w:webHidden/>
          </w:rPr>
          <w:fldChar w:fldCharType="begin"/>
        </w:r>
        <w:r>
          <w:rPr>
            <w:noProof/>
            <w:webHidden/>
          </w:rPr>
          <w:instrText xml:space="preserve"> PAGEREF _Toc36811622 \h </w:instrText>
        </w:r>
        <w:r>
          <w:rPr>
            <w:noProof/>
            <w:webHidden/>
          </w:rPr>
        </w:r>
        <w:r>
          <w:rPr>
            <w:noProof/>
            <w:webHidden/>
          </w:rPr>
          <w:fldChar w:fldCharType="separate"/>
        </w:r>
        <w:r w:rsidR="00555619">
          <w:rPr>
            <w:noProof/>
            <w:webHidden/>
          </w:rPr>
          <w:t>14</w:t>
        </w:r>
        <w:r>
          <w:rPr>
            <w:noProof/>
            <w:webHidden/>
          </w:rPr>
          <w:fldChar w:fldCharType="end"/>
        </w:r>
      </w:hyperlink>
    </w:p>
    <w:p w14:paraId="5FC51F5B" w14:textId="35A99B19" w:rsidR="00C450B3" w:rsidRPr="00F11BE8" w:rsidRDefault="00C450B3" w:rsidP="00F11BE8">
      <w:r>
        <w:fldChar w:fldCharType="end"/>
      </w:r>
    </w:p>
    <w:p w14:paraId="1065AD66" w14:textId="5484F70D" w:rsidR="00E27CCD" w:rsidRPr="00094491" w:rsidRDefault="00E27CCD" w:rsidP="00F11BE8"/>
    <w:p w14:paraId="573B2477" w14:textId="77777777" w:rsidR="00E27CCD" w:rsidRPr="00094491" w:rsidRDefault="00E27CCD" w:rsidP="00E27CCD">
      <w:pPr>
        <w:pStyle w:val="RecNo"/>
        <w:sectPr w:rsidR="00E27CCD" w:rsidRPr="00094491" w:rsidSect="00181AF6">
          <w:headerReference w:type="default" r:id="rId16"/>
          <w:footerReference w:type="even" r:id="rId17"/>
          <w:footerReference w:type="default" r:id="rId18"/>
          <w:headerReference w:type="first" r:id="rId19"/>
          <w:footerReference w:type="first" r:id="rId20"/>
          <w:type w:val="oddPage"/>
          <w:pgSz w:w="11907" w:h="16840" w:code="9"/>
          <w:pgMar w:top="1134" w:right="1134" w:bottom="1134" w:left="1134" w:header="567" w:footer="567" w:gutter="0"/>
          <w:pgNumType w:fmt="lowerRoman" w:start="1"/>
          <w:cols w:space="720"/>
          <w:docGrid w:linePitch="360"/>
        </w:sectPr>
      </w:pPr>
    </w:p>
    <w:bookmarkEnd w:id="0"/>
    <w:p w14:paraId="786322D6" w14:textId="77777777" w:rsidR="00E27CCD" w:rsidRPr="00094491" w:rsidRDefault="00E27CCD" w:rsidP="00E27CCD">
      <w:pPr>
        <w:pStyle w:val="Rectitle"/>
        <w:jc w:val="left"/>
      </w:pPr>
      <w:r w:rsidRPr="00094491">
        <w:lastRenderedPageBreak/>
        <w:t>TR</w:t>
      </w:r>
      <w:bookmarkStart w:id="10" w:name="_Hlk36456041"/>
      <w:r w:rsidRPr="00094491">
        <w:t>-</w:t>
      </w:r>
      <w:bookmarkEnd w:id="10"/>
      <w:r w:rsidRPr="00094491">
        <w:t>FG-NET2030</w:t>
      </w:r>
      <w:r w:rsidRPr="00094491">
        <w:rPr>
          <w:highlight w:val="yellow"/>
        </w:rPr>
        <w:t xml:space="preserve"> </w:t>
      </w:r>
    </w:p>
    <w:p w14:paraId="755B0084" w14:textId="00D4A24D" w:rsidR="006F1582" w:rsidRPr="00094491" w:rsidRDefault="00E27CCD" w:rsidP="00E27CCD">
      <w:pPr>
        <w:pStyle w:val="Rectitle"/>
        <w:rPr>
          <w:color w:val="000000" w:themeColor="text1"/>
        </w:rPr>
      </w:pPr>
      <w:r w:rsidRPr="00094491">
        <w:t>Representative use cases and key network requirements for Network 2030</w:t>
      </w:r>
    </w:p>
    <w:p w14:paraId="387AAA45" w14:textId="09C53188" w:rsidR="008F2241" w:rsidRPr="00094491" w:rsidRDefault="008F2241" w:rsidP="00E27CCD">
      <w:pPr>
        <w:pStyle w:val="Headingb"/>
      </w:pPr>
      <w:bookmarkStart w:id="11" w:name="_Toc32394168"/>
      <w:bookmarkStart w:id="12" w:name="_Toc32493730"/>
      <w:r w:rsidRPr="00094491">
        <w:t>Scope</w:t>
      </w:r>
      <w:bookmarkEnd w:id="11"/>
      <w:r w:rsidR="007D56B1" w:rsidRPr="00094491">
        <w:t xml:space="preserve"> of this </w:t>
      </w:r>
      <w:r w:rsidR="00DF5968" w:rsidRPr="00094491">
        <w:t xml:space="preserve">Technical </w:t>
      </w:r>
      <w:r w:rsidR="00142D3C" w:rsidRPr="00094491">
        <w:t>R</w:t>
      </w:r>
      <w:r w:rsidR="007D56B1" w:rsidRPr="00094491">
        <w:t>eport</w:t>
      </w:r>
      <w:bookmarkEnd w:id="12"/>
      <w:r w:rsidR="007D56B1" w:rsidRPr="00094491">
        <w:t xml:space="preserve"> </w:t>
      </w:r>
    </w:p>
    <w:p w14:paraId="30B4FFC5" w14:textId="3C4436A3" w:rsidR="00190825" w:rsidRPr="00094491" w:rsidRDefault="00665F19" w:rsidP="00E27CCD">
      <w:r w:rsidRPr="00094491">
        <w:t xml:space="preserve">This </w:t>
      </w:r>
      <w:r w:rsidR="00DF5968" w:rsidRPr="00094491">
        <w:t xml:space="preserve">Technical </w:t>
      </w:r>
      <w:r w:rsidR="00142D3C" w:rsidRPr="00094491">
        <w:t>R</w:t>
      </w:r>
      <w:r w:rsidRPr="00094491">
        <w:t xml:space="preserve">eport </w:t>
      </w:r>
      <w:r w:rsidR="00DF5968" w:rsidRPr="00094491">
        <w:t xml:space="preserve">comprises </w:t>
      </w:r>
      <w:r w:rsidRPr="00094491">
        <w:t xml:space="preserve">two parts. </w:t>
      </w:r>
    </w:p>
    <w:p w14:paraId="507BCD5A" w14:textId="783DEA67" w:rsidR="00665F19" w:rsidRPr="00094491" w:rsidRDefault="00665F19" w:rsidP="00E27CCD">
      <w:r w:rsidRPr="00094491">
        <w:t>I</w:t>
      </w:r>
      <w:r w:rsidR="008F2241" w:rsidRPr="00094491">
        <w:t>n Part I</w:t>
      </w:r>
      <w:r w:rsidRPr="00094491">
        <w:t>,</w:t>
      </w:r>
      <w:r w:rsidR="008F2241" w:rsidRPr="00094491">
        <w:t xml:space="preserve"> </w:t>
      </w:r>
      <w:r w:rsidR="00190825" w:rsidRPr="00094491">
        <w:t>seven</w:t>
      </w:r>
      <w:r w:rsidR="008F2241" w:rsidRPr="00094491">
        <w:t xml:space="preserve"> </w:t>
      </w:r>
      <w:r w:rsidRPr="00094491">
        <w:t xml:space="preserve">representative </w:t>
      </w:r>
      <w:r w:rsidR="008F2241" w:rsidRPr="00094491">
        <w:t>use cases</w:t>
      </w:r>
      <w:r w:rsidRPr="00094491">
        <w:t xml:space="preserve"> with their key network requirements are presented</w:t>
      </w:r>
      <w:r w:rsidR="008F2241" w:rsidRPr="00094491">
        <w:t xml:space="preserve">: </w:t>
      </w:r>
    </w:p>
    <w:p w14:paraId="67B004AE" w14:textId="757693F0" w:rsidR="00665F19" w:rsidRPr="00094491" w:rsidRDefault="00E27CCD" w:rsidP="00E27CCD">
      <w:pPr>
        <w:pStyle w:val="enumlev1"/>
      </w:pPr>
      <w:r w:rsidRPr="00094491">
        <w:t>–</w:t>
      </w:r>
      <w:r w:rsidRPr="00094491">
        <w:tab/>
      </w:r>
      <w:r w:rsidR="008F2241" w:rsidRPr="00094491">
        <w:t xml:space="preserve">Holographic </w:t>
      </w:r>
      <w:r w:rsidR="006C7DF1" w:rsidRPr="00094491">
        <w:t>t</w:t>
      </w:r>
      <w:r w:rsidR="008F2241" w:rsidRPr="00094491">
        <w:t xml:space="preserve">ype </w:t>
      </w:r>
      <w:r w:rsidR="006C7DF1" w:rsidRPr="00094491">
        <w:t>c</w:t>
      </w:r>
      <w:r w:rsidR="008F2241" w:rsidRPr="00094491">
        <w:t xml:space="preserve">ommunications (HTC) </w:t>
      </w:r>
    </w:p>
    <w:p w14:paraId="1AA71D72" w14:textId="32A00F1B" w:rsidR="00665F19" w:rsidRPr="00094491" w:rsidRDefault="00E27CCD" w:rsidP="00E27CCD">
      <w:pPr>
        <w:pStyle w:val="enumlev1"/>
      </w:pPr>
      <w:r w:rsidRPr="00094491">
        <w:t>–</w:t>
      </w:r>
      <w:r w:rsidRPr="00094491">
        <w:tab/>
      </w:r>
      <w:r w:rsidR="008F2241" w:rsidRPr="00094491">
        <w:t xml:space="preserve">Tactile Internet for </w:t>
      </w:r>
      <w:r w:rsidR="006C7DF1" w:rsidRPr="00094491">
        <w:t>r</w:t>
      </w:r>
      <w:r w:rsidR="008F2241" w:rsidRPr="00094491">
        <w:t xml:space="preserve">emote </w:t>
      </w:r>
      <w:r w:rsidR="006C7DF1" w:rsidRPr="00094491">
        <w:t>o</w:t>
      </w:r>
      <w:r w:rsidR="008F2241" w:rsidRPr="00094491">
        <w:t xml:space="preserve">perations (TIRO) </w:t>
      </w:r>
    </w:p>
    <w:p w14:paraId="52076139" w14:textId="0EF43F3F" w:rsidR="00665F19" w:rsidRPr="00094491" w:rsidRDefault="00E27CCD" w:rsidP="00E27CCD">
      <w:pPr>
        <w:pStyle w:val="enumlev1"/>
      </w:pPr>
      <w:r w:rsidRPr="00094491">
        <w:t>–</w:t>
      </w:r>
      <w:r w:rsidRPr="00094491">
        <w:tab/>
      </w:r>
      <w:r w:rsidR="008F2241" w:rsidRPr="00094491">
        <w:t xml:space="preserve">Intelligent </w:t>
      </w:r>
      <w:r w:rsidR="006C7DF1" w:rsidRPr="00094491">
        <w:t>o</w:t>
      </w:r>
      <w:r w:rsidR="008F2241" w:rsidRPr="00094491">
        <w:t xml:space="preserve">peration </w:t>
      </w:r>
      <w:r w:rsidR="006C7DF1" w:rsidRPr="00094491">
        <w:t>n</w:t>
      </w:r>
      <w:r w:rsidR="008F2241" w:rsidRPr="00094491">
        <w:t xml:space="preserve">etwork (ION) </w:t>
      </w:r>
    </w:p>
    <w:p w14:paraId="58CE0207" w14:textId="3D310FBB" w:rsidR="00665F19" w:rsidRPr="00094491" w:rsidRDefault="00E27CCD" w:rsidP="00E27CCD">
      <w:pPr>
        <w:pStyle w:val="enumlev1"/>
      </w:pPr>
      <w:r w:rsidRPr="00094491">
        <w:t>–</w:t>
      </w:r>
      <w:r w:rsidRPr="00094491">
        <w:tab/>
      </w:r>
      <w:r w:rsidR="008F2241" w:rsidRPr="00094491">
        <w:t xml:space="preserve">Network and </w:t>
      </w:r>
      <w:r w:rsidR="006C7DF1" w:rsidRPr="00094491">
        <w:t>c</w:t>
      </w:r>
      <w:r w:rsidR="008F2241" w:rsidRPr="00094491">
        <w:t xml:space="preserve">omputing </w:t>
      </w:r>
      <w:r w:rsidR="00094491" w:rsidRPr="00094491">
        <w:t>c</w:t>
      </w:r>
      <w:r w:rsidR="008F2241" w:rsidRPr="00094491">
        <w:t xml:space="preserve">onvergence (NCC) </w:t>
      </w:r>
    </w:p>
    <w:p w14:paraId="52E0FD7B" w14:textId="5E9D4BD9" w:rsidR="00665F19" w:rsidRPr="00094491" w:rsidRDefault="00E27CCD" w:rsidP="00E27CCD">
      <w:pPr>
        <w:pStyle w:val="enumlev1"/>
      </w:pPr>
      <w:r w:rsidRPr="00094491">
        <w:t>–</w:t>
      </w:r>
      <w:r w:rsidRPr="00094491">
        <w:tab/>
      </w:r>
      <w:r w:rsidR="008F2241" w:rsidRPr="00094491">
        <w:t xml:space="preserve">Digital </w:t>
      </w:r>
      <w:r w:rsidR="006C7DF1" w:rsidRPr="00094491">
        <w:t>t</w:t>
      </w:r>
      <w:r w:rsidR="008F2241" w:rsidRPr="00094491">
        <w:t xml:space="preserve">win (DT) </w:t>
      </w:r>
    </w:p>
    <w:p w14:paraId="0BB1A6F1" w14:textId="2297BDA5" w:rsidR="00665F19" w:rsidRPr="00094491" w:rsidRDefault="00E27CCD" w:rsidP="00E27CCD">
      <w:pPr>
        <w:pStyle w:val="enumlev1"/>
      </w:pPr>
      <w:r w:rsidRPr="00094491">
        <w:t>–</w:t>
      </w:r>
      <w:r w:rsidRPr="00094491">
        <w:tab/>
      </w:r>
      <w:r w:rsidR="008F2241" w:rsidRPr="00094491">
        <w:t>Space-</w:t>
      </w:r>
      <w:r w:rsidR="006C7DF1" w:rsidRPr="00094491">
        <w:t>t</w:t>
      </w:r>
      <w:r w:rsidR="008F2241" w:rsidRPr="00094491">
        <w:t xml:space="preserve">errestrial </w:t>
      </w:r>
      <w:r w:rsidR="006C7DF1" w:rsidRPr="00094491">
        <w:t>i</w:t>
      </w:r>
      <w:r w:rsidR="008F2241" w:rsidRPr="00094491">
        <w:t xml:space="preserve">ntegrated </w:t>
      </w:r>
      <w:r w:rsidR="004335EC" w:rsidRPr="00094491">
        <w:t>n</w:t>
      </w:r>
      <w:r w:rsidR="008F2241" w:rsidRPr="00094491">
        <w:t xml:space="preserve">etwork (STIN) </w:t>
      </w:r>
    </w:p>
    <w:p w14:paraId="68FBF6AE" w14:textId="5F98C793" w:rsidR="00665F19" w:rsidRPr="00094491" w:rsidRDefault="00E27CCD" w:rsidP="00E27CCD">
      <w:pPr>
        <w:pStyle w:val="enumlev1"/>
      </w:pPr>
      <w:r w:rsidRPr="00094491">
        <w:t>–</w:t>
      </w:r>
      <w:r w:rsidRPr="00094491">
        <w:tab/>
      </w:r>
      <w:r w:rsidR="008F2241" w:rsidRPr="00094491">
        <w:t>Industrial IoT (</w:t>
      </w:r>
      <w:proofErr w:type="spellStart"/>
      <w:r w:rsidR="008F2241" w:rsidRPr="00094491">
        <w:t>IIoT</w:t>
      </w:r>
      <w:proofErr w:type="spellEnd"/>
      <w:r w:rsidR="008F2241" w:rsidRPr="00094491">
        <w:t xml:space="preserve">) with cloudification </w:t>
      </w:r>
    </w:p>
    <w:p w14:paraId="6F6AB2D9" w14:textId="6C0D3166" w:rsidR="008F2241" w:rsidRPr="00094491" w:rsidRDefault="00665F19" w:rsidP="00E27CCD">
      <w:r w:rsidRPr="00094491">
        <w:t>Then, i</w:t>
      </w:r>
      <w:r w:rsidR="008F2241" w:rsidRPr="00094491">
        <w:t xml:space="preserve">n Part II, five overarching abstract </w:t>
      </w:r>
      <w:r w:rsidR="008F2241" w:rsidRPr="00094491">
        <w:rPr>
          <w:lang w:eastAsia="zh-CN"/>
        </w:rPr>
        <w:t>requirement dimensions are proposed and scored relatively in order to compare the requirements of each use case</w:t>
      </w:r>
      <w:r w:rsidRPr="00094491">
        <w:rPr>
          <w:lang w:eastAsia="zh-CN"/>
        </w:rPr>
        <w:t>, graphically</w:t>
      </w:r>
      <w:r w:rsidR="008F2241" w:rsidRPr="00094491">
        <w:rPr>
          <w:lang w:eastAsia="zh-CN"/>
        </w:rPr>
        <w:t>.</w:t>
      </w:r>
      <w:r w:rsidRPr="00094491">
        <w:rPr>
          <w:lang w:eastAsia="zh-CN"/>
        </w:rPr>
        <w:t xml:space="preserve"> The rationale </w:t>
      </w:r>
      <w:r w:rsidR="00190825" w:rsidRPr="00094491">
        <w:rPr>
          <w:lang w:eastAsia="zh-CN"/>
        </w:rPr>
        <w:t xml:space="preserve">for </w:t>
      </w:r>
      <w:r w:rsidR="00CD3F8A" w:rsidRPr="00094491">
        <w:rPr>
          <w:lang w:eastAsia="zh-CN"/>
        </w:rPr>
        <w:t xml:space="preserve">consideration </w:t>
      </w:r>
      <w:r w:rsidRPr="00094491">
        <w:rPr>
          <w:lang w:eastAsia="zh-CN"/>
        </w:rPr>
        <w:t xml:space="preserve">of these abstract dimensions </w:t>
      </w:r>
      <w:r w:rsidR="00190825" w:rsidRPr="00094491">
        <w:rPr>
          <w:lang w:eastAsia="zh-CN"/>
        </w:rPr>
        <w:t xml:space="preserve">is </w:t>
      </w:r>
      <w:r w:rsidRPr="00094491">
        <w:rPr>
          <w:lang w:eastAsia="zh-CN"/>
        </w:rPr>
        <w:t xml:space="preserve">stated in detail, </w:t>
      </w:r>
      <w:r w:rsidR="00190825" w:rsidRPr="00094491">
        <w:rPr>
          <w:lang w:eastAsia="zh-CN"/>
        </w:rPr>
        <w:t>a</w:t>
      </w:r>
      <w:r w:rsidR="00CD3F8A" w:rsidRPr="00094491">
        <w:rPr>
          <w:lang w:eastAsia="zh-CN"/>
        </w:rPr>
        <w:t xml:space="preserve">s well as an analysis of each </w:t>
      </w:r>
      <w:r w:rsidRPr="00094491">
        <w:rPr>
          <w:lang w:eastAsia="zh-CN"/>
        </w:rPr>
        <w:t>use case</w:t>
      </w:r>
      <w:r w:rsidR="00CD3F8A" w:rsidRPr="00094491">
        <w:rPr>
          <w:lang w:eastAsia="zh-CN"/>
        </w:rPr>
        <w:t xml:space="preserve"> from the abstract dimension perspective.</w:t>
      </w:r>
      <w:r w:rsidR="00C92F84" w:rsidRPr="00094491">
        <w:t xml:space="preserve"> </w:t>
      </w:r>
    </w:p>
    <w:p w14:paraId="76013DF9" w14:textId="7A3A6426" w:rsidR="008F2241" w:rsidRPr="00094491" w:rsidRDefault="00A75DB8" w:rsidP="00F66B05">
      <w:pPr>
        <w:pStyle w:val="Headingb"/>
      </w:pPr>
      <w:bookmarkStart w:id="13" w:name="_Toc32493731"/>
      <w:bookmarkStart w:id="14" w:name="_Hlk36463724"/>
      <w:r w:rsidRPr="00094491">
        <w:t>A</w:t>
      </w:r>
      <w:r w:rsidR="008F2241" w:rsidRPr="00094491">
        <w:t>cronyms</w:t>
      </w:r>
      <w:bookmarkEnd w:id="13"/>
      <w:r w:rsidR="000E2A3B" w:rsidRPr="00094491">
        <w:t xml:space="preserve"> </w:t>
      </w:r>
    </w:p>
    <w:p w14:paraId="547E7CCA" w14:textId="29336772" w:rsidR="004333C5" w:rsidRPr="00094491" w:rsidRDefault="004333C5" w:rsidP="00FE3C9B">
      <w:r w:rsidRPr="00094491">
        <w:t>AI</w:t>
      </w:r>
      <w:r w:rsidRPr="00094491">
        <w:tab/>
      </w:r>
      <w:r w:rsidRPr="00094491">
        <w:tab/>
        <w:t>Artificial Intelligence</w:t>
      </w:r>
    </w:p>
    <w:p w14:paraId="13863078" w14:textId="385116CB" w:rsidR="004333C5" w:rsidRPr="00094491" w:rsidRDefault="004333C5" w:rsidP="00FE3C9B">
      <w:r w:rsidRPr="00094491">
        <w:t>AR</w:t>
      </w:r>
      <w:r w:rsidRPr="00094491">
        <w:tab/>
      </w:r>
      <w:r w:rsidRPr="00094491">
        <w:tab/>
        <w:t xml:space="preserve">Augmented Reality </w:t>
      </w:r>
    </w:p>
    <w:p w14:paraId="19E44370" w14:textId="7B0177A9" w:rsidR="00825B40" w:rsidRPr="00094491" w:rsidRDefault="00825B40" w:rsidP="00FE3C9B">
      <w:r w:rsidRPr="00094491">
        <w:t xml:space="preserve">BGP </w:t>
      </w:r>
      <w:r w:rsidRPr="00094491">
        <w:tab/>
      </w:r>
      <w:r w:rsidRPr="00094491">
        <w:tab/>
        <w:t xml:space="preserve">Border Gateway Protocol </w:t>
      </w:r>
    </w:p>
    <w:p w14:paraId="43508127" w14:textId="6DF96B51" w:rsidR="00B1395F" w:rsidRPr="00094491" w:rsidRDefault="00B1395F" w:rsidP="00FE3C9B">
      <w:r w:rsidRPr="00094491">
        <w:t>CAPEX</w:t>
      </w:r>
      <w:r w:rsidR="00DF5968" w:rsidRPr="00094491">
        <w:tab/>
      </w:r>
      <w:r w:rsidR="00DF5968" w:rsidRPr="00094491">
        <w:tab/>
        <w:t>Capital Expenditure</w:t>
      </w:r>
    </w:p>
    <w:p w14:paraId="1DFE3254" w14:textId="06737F5E" w:rsidR="004333C5" w:rsidRPr="00094491" w:rsidRDefault="004333C5" w:rsidP="00FE3C9B">
      <w:r w:rsidRPr="00094491">
        <w:t>CGH</w:t>
      </w:r>
      <w:r w:rsidRPr="00094491">
        <w:tab/>
      </w:r>
      <w:r w:rsidRPr="00094491">
        <w:tab/>
        <w:t xml:space="preserve">Computer-Generated Holograms </w:t>
      </w:r>
    </w:p>
    <w:p w14:paraId="3BDD85FA" w14:textId="17E9DB65" w:rsidR="004333C5" w:rsidRPr="00094491" w:rsidRDefault="004333C5" w:rsidP="00FE3C9B">
      <w:r w:rsidRPr="00094491">
        <w:t>DT</w:t>
      </w:r>
      <w:r w:rsidRPr="00094491">
        <w:tab/>
      </w:r>
      <w:r w:rsidRPr="00094491">
        <w:tab/>
        <w:t>Digital Twin</w:t>
      </w:r>
    </w:p>
    <w:p w14:paraId="3C6989E8" w14:textId="0192658C" w:rsidR="004333C5" w:rsidRPr="00094491" w:rsidRDefault="004333C5" w:rsidP="00FE3C9B">
      <w:r w:rsidRPr="00094491">
        <w:t>DTC</w:t>
      </w:r>
      <w:r w:rsidRPr="00094491">
        <w:tab/>
      </w:r>
      <w:r w:rsidRPr="00094491">
        <w:tab/>
        <w:t>Digital Twin City</w:t>
      </w:r>
    </w:p>
    <w:p w14:paraId="37DC6B10" w14:textId="4FD9A697" w:rsidR="004333C5" w:rsidRPr="00094491" w:rsidRDefault="004333C5" w:rsidP="00FE3C9B">
      <w:r w:rsidRPr="00094491">
        <w:t>HMD</w:t>
      </w:r>
      <w:r w:rsidRPr="00094491">
        <w:tab/>
      </w:r>
      <w:r w:rsidRPr="00094491">
        <w:tab/>
        <w:t>Head-Mounted Display</w:t>
      </w:r>
      <w:r w:rsidR="00C92F84" w:rsidRPr="00094491">
        <w:t xml:space="preserve"> </w:t>
      </w:r>
    </w:p>
    <w:p w14:paraId="6BD8E085" w14:textId="07A18549" w:rsidR="008C064F" w:rsidRPr="00094491" w:rsidRDefault="008C064F" w:rsidP="00FE3C9B">
      <w:r w:rsidRPr="00094491">
        <w:t>HS</w:t>
      </w:r>
      <w:r w:rsidR="00D01370" w:rsidRPr="00094491">
        <w:t>I</w:t>
      </w:r>
      <w:r w:rsidRPr="00094491">
        <w:tab/>
      </w:r>
      <w:r w:rsidRPr="00094491">
        <w:tab/>
        <w:t>Human System Interface</w:t>
      </w:r>
    </w:p>
    <w:p w14:paraId="1E04203A" w14:textId="1FEBCC18" w:rsidR="004333C5" w:rsidRPr="00094491" w:rsidRDefault="004333C5" w:rsidP="00FE3C9B">
      <w:r w:rsidRPr="00094491">
        <w:t>HTC</w:t>
      </w:r>
      <w:r w:rsidRPr="00094491">
        <w:tab/>
      </w:r>
      <w:r w:rsidRPr="00094491">
        <w:tab/>
        <w:t>Holographic Type Communications</w:t>
      </w:r>
    </w:p>
    <w:p w14:paraId="1F551BA0" w14:textId="340169EB" w:rsidR="004333C5" w:rsidRPr="00094491" w:rsidRDefault="004333C5" w:rsidP="00FE3C9B">
      <w:r w:rsidRPr="00094491">
        <w:t>ION</w:t>
      </w:r>
      <w:r w:rsidRPr="00094491">
        <w:tab/>
        <w:t xml:space="preserve"> </w:t>
      </w:r>
      <w:r w:rsidRPr="00094491">
        <w:tab/>
        <w:t>Intelligent Operation Network</w:t>
      </w:r>
    </w:p>
    <w:p w14:paraId="1F1198B4" w14:textId="354934DD" w:rsidR="004333C5" w:rsidRPr="00094491" w:rsidRDefault="004333C5" w:rsidP="00FE3C9B">
      <w:proofErr w:type="spellStart"/>
      <w:r w:rsidRPr="00094491">
        <w:t>IIoT</w:t>
      </w:r>
      <w:proofErr w:type="spellEnd"/>
      <w:r w:rsidRPr="00094491">
        <w:tab/>
      </w:r>
      <w:r w:rsidRPr="00094491">
        <w:tab/>
        <w:t>Industrial IoT</w:t>
      </w:r>
    </w:p>
    <w:p w14:paraId="1CB12380" w14:textId="2017B7A4" w:rsidR="0020444F" w:rsidRPr="00094491" w:rsidRDefault="004333C5" w:rsidP="00FE3C9B">
      <w:r w:rsidRPr="00094491">
        <w:t>IoT</w:t>
      </w:r>
      <w:r w:rsidRPr="00094491">
        <w:tab/>
      </w:r>
      <w:r w:rsidRPr="00094491">
        <w:tab/>
        <w:t>Internet of Things</w:t>
      </w:r>
    </w:p>
    <w:p w14:paraId="48ECD1F0" w14:textId="04F832EA" w:rsidR="00AF60C1" w:rsidRPr="00094491" w:rsidRDefault="00AF60C1" w:rsidP="00FE3C9B">
      <w:r w:rsidRPr="00094491">
        <w:t>IT</w:t>
      </w:r>
      <w:r w:rsidRPr="00094491">
        <w:tab/>
      </w:r>
      <w:r w:rsidRPr="00094491">
        <w:tab/>
        <w:t>Information Technology</w:t>
      </w:r>
    </w:p>
    <w:p w14:paraId="011BE120" w14:textId="64ADD72D" w:rsidR="004333C5" w:rsidRPr="00094491" w:rsidRDefault="0020444F" w:rsidP="00FE3C9B">
      <w:r w:rsidRPr="00094491">
        <w:t>LEO</w:t>
      </w:r>
      <w:r w:rsidRPr="00094491">
        <w:tab/>
      </w:r>
      <w:r w:rsidRPr="00094491">
        <w:tab/>
        <w:t>Low Earth Orbit</w:t>
      </w:r>
      <w:r w:rsidR="004333C5" w:rsidRPr="00094491">
        <w:t xml:space="preserve"> </w:t>
      </w:r>
    </w:p>
    <w:p w14:paraId="7C24CB9C" w14:textId="6B0BCFB9" w:rsidR="009F2780" w:rsidRPr="00094491" w:rsidRDefault="00DF6415" w:rsidP="00FE3C9B">
      <w:r w:rsidRPr="00094491">
        <w:t>ML</w:t>
      </w:r>
      <w:r w:rsidRPr="00094491">
        <w:tab/>
      </w:r>
      <w:r w:rsidRPr="00094491">
        <w:tab/>
        <w:t>Machine Learning</w:t>
      </w:r>
    </w:p>
    <w:p w14:paraId="259830CA" w14:textId="1C5F4803" w:rsidR="004333C5" w:rsidRPr="00094491" w:rsidRDefault="004333C5" w:rsidP="00FE3C9B">
      <w:r w:rsidRPr="00094491">
        <w:t>NCC</w:t>
      </w:r>
      <w:r w:rsidRPr="00094491">
        <w:tab/>
      </w:r>
      <w:r w:rsidRPr="00094491">
        <w:tab/>
        <w:t>Network and Computing Convergence</w:t>
      </w:r>
    </w:p>
    <w:p w14:paraId="0E5A6892" w14:textId="2D6158B7" w:rsidR="00B1395F" w:rsidRPr="00094491" w:rsidRDefault="00B1395F" w:rsidP="00FE3C9B">
      <w:r w:rsidRPr="00094491">
        <w:t>OPEX</w:t>
      </w:r>
      <w:r w:rsidR="009914B1" w:rsidRPr="00094491">
        <w:tab/>
      </w:r>
      <w:r w:rsidR="009914B1" w:rsidRPr="00094491">
        <w:tab/>
        <w:t>Operational Expenditure</w:t>
      </w:r>
    </w:p>
    <w:p w14:paraId="6372017C" w14:textId="49C6E76C" w:rsidR="00B1395F" w:rsidRPr="00094491" w:rsidRDefault="00B1395F" w:rsidP="00FE3C9B">
      <w:r w:rsidRPr="00094491">
        <w:t>OT</w:t>
      </w:r>
      <w:r w:rsidRPr="00094491">
        <w:tab/>
      </w:r>
      <w:r w:rsidRPr="00094491">
        <w:tab/>
        <w:t>Operational Technolog</w:t>
      </w:r>
      <w:r w:rsidR="00AF60C1" w:rsidRPr="00094491">
        <w:t>y</w:t>
      </w:r>
    </w:p>
    <w:p w14:paraId="5F3C00DF" w14:textId="5E3CDA39" w:rsidR="00B1395F" w:rsidRPr="00094491" w:rsidRDefault="00B1395F" w:rsidP="00FE3C9B">
      <w:r w:rsidRPr="00094491">
        <w:lastRenderedPageBreak/>
        <w:t>PLC</w:t>
      </w:r>
      <w:r w:rsidRPr="00094491">
        <w:tab/>
      </w:r>
      <w:r w:rsidRPr="00094491">
        <w:tab/>
        <w:t>Programmable Logic Controllers</w:t>
      </w:r>
    </w:p>
    <w:p w14:paraId="74C5646B" w14:textId="363E6B50" w:rsidR="00A06E60" w:rsidRPr="00094491" w:rsidRDefault="00A06E60" w:rsidP="00FE3C9B">
      <w:r w:rsidRPr="00094491">
        <w:t>RIR</w:t>
      </w:r>
      <w:r w:rsidRPr="00094491">
        <w:tab/>
      </w:r>
      <w:r w:rsidRPr="00094491">
        <w:tab/>
        <w:t>Regional Internet Registries</w:t>
      </w:r>
    </w:p>
    <w:p w14:paraId="5A9476A5" w14:textId="0E19D702" w:rsidR="004333C5" w:rsidRPr="00094491" w:rsidRDefault="004333C5" w:rsidP="00FE3C9B">
      <w:r w:rsidRPr="00094491">
        <w:t>STIN</w:t>
      </w:r>
      <w:r w:rsidRPr="00094491">
        <w:tab/>
      </w:r>
      <w:r w:rsidRPr="00094491">
        <w:tab/>
        <w:t>Space-Terrestrial Integrated Network</w:t>
      </w:r>
    </w:p>
    <w:p w14:paraId="0C98854D" w14:textId="105A264C" w:rsidR="004333C5" w:rsidRPr="00094491" w:rsidRDefault="004333C5" w:rsidP="00FE3C9B">
      <w:r w:rsidRPr="00094491">
        <w:t>TIRO</w:t>
      </w:r>
      <w:r w:rsidRPr="00094491">
        <w:tab/>
      </w:r>
      <w:r w:rsidRPr="00094491">
        <w:tab/>
        <w:t>Tactile Internet for Remote Operations</w:t>
      </w:r>
    </w:p>
    <w:p w14:paraId="53FF5CB8" w14:textId="6D7BD86B" w:rsidR="004333C5" w:rsidRPr="00094491" w:rsidRDefault="004333C5" w:rsidP="00FE3C9B">
      <w:r w:rsidRPr="00094491">
        <w:t>VR</w:t>
      </w:r>
      <w:r w:rsidRPr="00094491">
        <w:tab/>
      </w:r>
      <w:r w:rsidRPr="00094491">
        <w:tab/>
        <w:t>Virtual Reality</w:t>
      </w:r>
    </w:p>
    <w:p w14:paraId="40A032E3" w14:textId="5CEEB682" w:rsidR="004B0D13" w:rsidRPr="00094491" w:rsidRDefault="004B0D13" w:rsidP="000E08F1">
      <w:pPr>
        <w:rPr>
          <w:color w:val="000000" w:themeColor="text1"/>
        </w:rPr>
      </w:pPr>
      <w:bookmarkStart w:id="15" w:name="_Toc533149958"/>
      <w:bookmarkEnd w:id="14"/>
      <w:r w:rsidRPr="00094491">
        <w:rPr>
          <w:color w:val="000000" w:themeColor="text1"/>
        </w:rPr>
        <w:br w:type="page"/>
      </w:r>
    </w:p>
    <w:p w14:paraId="5CCD041B" w14:textId="3DBD98F9" w:rsidR="00230394" w:rsidRPr="00094491" w:rsidRDefault="00DE6BEA" w:rsidP="004C381E">
      <w:pPr>
        <w:pStyle w:val="Heading1"/>
      </w:pPr>
      <w:bookmarkStart w:id="16" w:name="_Toc25334476"/>
      <w:bookmarkStart w:id="17" w:name="_Toc32493732"/>
      <w:bookmarkStart w:id="18" w:name="_Toc34222381"/>
      <w:r w:rsidRPr="00094491">
        <w:lastRenderedPageBreak/>
        <w:t>Part I</w:t>
      </w:r>
      <w:r w:rsidR="004C381E" w:rsidRPr="00094491">
        <w:tab/>
      </w:r>
      <w:r w:rsidR="00193AC1" w:rsidRPr="00094491">
        <w:t xml:space="preserve">Representative </w:t>
      </w:r>
      <w:r w:rsidR="005F0CE3" w:rsidRPr="00094491">
        <w:t xml:space="preserve">use </w:t>
      </w:r>
      <w:bookmarkEnd w:id="15"/>
      <w:r w:rsidR="005F0CE3" w:rsidRPr="00094491">
        <w:t xml:space="preserve">cases </w:t>
      </w:r>
      <w:r w:rsidR="0097394B" w:rsidRPr="00094491">
        <w:t xml:space="preserve">with </w:t>
      </w:r>
      <w:r w:rsidR="00D46ACF" w:rsidRPr="00094491">
        <w:t>key</w:t>
      </w:r>
      <w:r w:rsidR="003103F0" w:rsidRPr="00094491">
        <w:t xml:space="preserve"> </w:t>
      </w:r>
      <w:r w:rsidR="00193AC1" w:rsidRPr="00094491">
        <w:t xml:space="preserve">network </w:t>
      </w:r>
      <w:r w:rsidR="00AD3E98" w:rsidRPr="00094491">
        <w:t>requirements</w:t>
      </w:r>
      <w:bookmarkEnd w:id="16"/>
      <w:bookmarkEnd w:id="17"/>
      <w:bookmarkEnd w:id="18"/>
    </w:p>
    <w:p w14:paraId="40237140" w14:textId="1A5C27F6" w:rsidR="009F3E7E" w:rsidRPr="00F11BE8" w:rsidRDefault="009F3E7E" w:rsidP="004C381E">
      <w:pPr>
        <w:pStyle w:val="Heading2"/>
        <w:rPr>
          <w:lang w:val="fr-CH"/>
        </w:rPr>
      </w:pPr>
      <w:bookmarkStart w:id="19" w:name="_Toc32493733"/>
      <w:bookmarkStart w:id="20" w:name="_Toc34222382"/>
      <w:r w:rsidRPr="00F11BE8">
        <w:rPr>
          <w:lang w:val="fr-CH"/>
        </w:rPr>
        <w:t xml:space="preserve">I.1 </w:t>
      </w:r>
      <w:r w:rsidR="004C381E" w:rsidRPr="00F11BE8">
        <w:rPr>
          <w:lang w:val="fr-CH"/>
        </w:rPr>
        <w:tab/>
      </w:r>
      <w:proofErr w:type="spellStart"/>
      <w:r w:rsidRPr="00F11BE8">
        <w:rPr>
          <w:lang w:val="fr-CH"/>
        </w:rPr>
        <w:t>Holographic</w:t>
      </w:r>
      <w:proofErr w:type="spellEnd"/>
      <w:r w:rsidRPr="00F11BE8">
        <w:rPr>
          <w:lang w:val="fr-CH"/>
        </w:rPr>
        <w:t xml:space="preserve"> type communications (HTC)</w:t>
      </w:r>
      <w:bookmarkEnd w:id="19"/>
      <w:bookmarkEnd w:id="20"/>
    </w:p>
    <w:p w14:paraId="2ABC7E3E" w14:textId="5C75C98E" w:rsidR="00B8475B" w:rsidRPr="00094491" w:rsidRDefault="005D2C56" w:rsidP="004C381E">
      <w:pPr>
        <w:pStyle w:val="Heading3"/>
      </w:pPr>
      <w:bookmarkStart w:id="21" w:name="_Toc27407568"/>
      <w:bookmarkStart w:id="22" w:name="_Toc27407644"/>
      <w:bookmarkStart w:id="23" w:name="_Toc27407747"/>
      <w:bookmarkStart w:id="24" w:name="_Toc27409743"/>
      <w:bookmarkStart w:id="25" w:name="_Toc27472302"/>
      <w:bookmarkStart w:id="26" w:name="_Toc27492064"/>
      <w:bookmarkStart w:id="27" w:name="_Toc27495754"/>
      <w:bookmarkStart w:id="28" w:name="_Toc27560159"/>
      <w:bookmarkStart w:id="29" w:name="_Toc27561958"/>
      <w:bookmarkStart w:id="30" w:name="_Toc27563041"/>
      <w:bookmarkStart w:id="31" w:name="_Toc27563126"/>
      <w:bookmarkStart w:id="32" w:name="_Toc27578900"/>
      <w:bookmarkStart w:id="33" w:name="_Toc28856317"/>
      <w:bookmarkStart w:id="34" w:name="_Toc28876836"/>
      <w:bookmarkStart w:id="35" w:name="_Toc27407569"/>
      <w:bookmarkStart w:id="36" w:name="_Toc27407645"/>
      <w:bookmarkStart w:id="37" w:name="_Toc27407748"/>
      <w:bookmarkStart w:id="38" w:name="_Toc27409744"/>
      <w:bookmarkStart w:id="39" w:name="_Toc27472303"/>
      <w:bookmarkStart w:id="40" w:name="_Toc27492065"/>
      <w:bookmarkStart w:id="41" w:name="_Toc27495755"/>
      <w:bookmarkStart w:id="42" w:name="_Toc27560160"/>
      <w:bookmarkStart w:id="43" w:name="_Toc27561959"/>
      <w:bookmarkStart w:id="44" w:name="_Toc27563042"/>
      <w:bookmarkStart w:id="45" w:name="_Toc27563127"/>
      <w:bookmarkStart w:id="46" w:name="_Toc27578901"/>
      <w:bookmarkStart w:id="47" w:name="_Toc28856318"/>
      <w:bookmarkStart w:id="48" w:name="_Toc28876837"/>
      <w:bookmarkStart w:id="49" w:name="_Toc27407570"/>
      <w:bookmarkStart w:id="50" w:name="_Toc27407646"/>
      <w:bookmarkStart w:id="51" w:name="_Toc27407749"/>
      <w:bookmarkStart w:id="52" w:name="_Toc27409745"/>
      <w:bookmarkStart w:id="53" w:name="_Toc27472304"/>
      <w:bookmarkStart w:id="54" w:name="_Toc27492066"/>
      <w:bookmarkStart w:id="55" w:name="_Toc27495756"/>
      <w:bookmarkStart w:id="56" w:name="_Toc27560161"/>
      <w:bookmarkStart w:id="57" w:name="_Toc27561960"/>
      <w:bookmarkStart w:id="58" w:name="_Toc27563043"/>
      <w:bookmarkStart w:id="59" w:name="_Toc27563128"/>
      <w:bookmarkStart w:id="60" w:name="_Toc27578902"/>
      <w:bookmarkStart w:id="61" w:name="_Toc28856319"/>
      <w:bookmarkStart w:id="62" w:name="_Toc28876838"/>
      <w:bookmarkStart w:id="63" w:name="_Toc32493734"/>
      <w:bookmarkStart w:id="64" w:name="_Toc3422238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094491">
        <w:t xml:space="preserve">I.1.1 </w:t>
      </w:r>
      <w:r w:rsidR="004C381E" w:rsidRPr="00094491">
        <w:tab/>
      </w:r>
      <w:r w:rsidR="00B8475B" w:rsidRPr="00094491">
        <w:t>Use case description</w:t>
      </w:r>
      <w:bookmarkEnd w:id="63"/>
      <w:bookmarkEnd w:id="64"/>
    </w:p>
    <w:p w14:paraId="1C43C9C5" w14:textId="59BDCBA6" w:rsidR="00B8475B" w:rsidRPr="00094491" w:rsidRDefault="00181AF6" w:rsidP="004C381E">
      <w:pPr>
        <w:pStyle w:val="Figure"/>
      </w:pPr>
      <w:r w:rsidRPr="00094491">
        <w:rPr>
          <w:noProof/>
        </w:rPr>
        <w:drawing>
          <wp:inline distT="0" distB="0" distL="0" distR="0" wp14:anchorId="613A7984" wp14:editId="779A96CA">
            <wp:extent cx="5916180" cy="1624587"/>
            <wp:effectExtent l="0" t="0" r="8890" b="0"/>
            <wp:docPr id="10" name="Picture 10"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G-NET2030.3(20)_F01.png"/>
                    <pic:cNvPicPr/>
                  </pic:nvPicPr>
                  <pic:blipFill>
                    <a:blip r:embed="rId21"/>
                    <a:stretch>
                      <a:fillRect/>
                    </a:stretch>
                  </pic:blipFill>
                  <pic:spPr>
                    <a:xfrm>
                      <a:off x="0" y="0"/>
                      <a:ext cx="5916180" cy="1624587"/>
                    </a:xfrm>
                    <a:prstGeom prst="rect">
                      <a:avLst/>
                    </a:prstGeom>
                  </pic:spPr>
                </pic:pic>
              </a:graphicData>
            </a:graphic>
          </wp:inline>
        </w:drawing>
      </w:r>
    </w:p>
    <w:p w14:paraId="70D8EBF2" w14:textId="7C23077B" w:rsidR="002B7EE4" w:rsidRPr="00094491" w:rsidRDefault="00B8475B" w:rsidP="004C381E">
      <w:pPr>
        <w:pStyle w:val="FigureNoTitle0"/>
      </w:pPr>
      <w:bookmarkStart w:id="65" w:name="_Ref25440265"/>
      <w:bookmarkStart w:id="66" w:name="_Toc32476854"/>
      <w:bookmarkStart w:id="67" w:name="_Toc36811459"/>
      <w:r w:rsidRPr="00094491">
        <w:t xml:space="preserve">Figure </w:t>
      </w:r>
      <w:r w:rsidR="00605198" w:rsidRPr="00094491">
        <w:t>1</w:t>
      </w:r>
      <w:bookmarkEnd w:id="65"/>
      <w:r w:rsidRPr="00094491">
        <w:t xml:space="preserve"> </w:t>
      </w:r>
      <w:r w:rsidR="00360F04" w:rsidRPr="00094491">
        <w:t xml:space="preserve">– </w:t>
      </w:r>
      <w:r w:rsidRPr="00094491">
        <w:t>Comparison of human visual perception with 2D and 3D</w:t>
      </w:r>
      <w:r w:rsidR="002B7EE4" w:rsidRPr="00094491">
        <w:t xml:space="preserve"> effects</w:t>
      </w:r>
      <w:bookmarkEnd w:id="66"/>
      <w:bookmarkEnd w:id="67"/>
      <w:r w:rsidR="002B7EE4" w:rsidRPr="00094491">
        <w:t xml:space="preserve"> </w:t>
      </w:r>
    </w:p>
    <w:p w14:paraId="6FA05BB6" w14:textId="4E158724" w:rsidR="00B8475B" w:rsidRPr="00094491" w:rsidRDefault="002B7EE4" w:rsidP="004C381E">
      <w:pPr>
        <w:pStyle w:val="Figurelegend"/>
      </w:pPr>
      <w:r w:rsidRPr="00094491">
        <w:t>(Image sources from left to right: Paris (2008 film); Avatar (2009 film); Holographic photo in ISDH2012)</w:t>
      </w:r>
      <w:r w:rsidR="00B8475B" w:rsidRPr="00094491">
        <w:t>.</w:t>
      </w:r>
    </w:p>
    <w:p w14:paraId="5E942F5D" w14:textId="0097ADA3" w:rsidR="00E54C19" w:rsidRPr="00094491" w:rsidRDefault="00605198" w:rsidP="004C381E">
      <w:pPr>
        <w:pStyle w:val="Normalaftertitle"/>
      </w:pPr>
      <w:r w:rsidRPr="00094491">
        <w:t>Figure 1</w:t>
      </w:r>
      <w:r w:rsidR="00A3412D" w:rsidRPr="00094491">
        <w:t xml:space="preserve"> </w:t>
      </w:r>
      <w:r w:rsidR="00E54C19" w:rsidRPr="00094491">
        <w:t>illustrates a simple comparison o</w:t>
      </w:r>
      <w:r w:rsidR="00A958BE" w:rsidRPr="00094491">
        <w:t>f</w:t>
      </w:r>
      <w:r w:rsidR="00E54C19" w:rsidRPr="00094491">
        <w:t xml:space="preserve"> </w:t>
      </w:r>
      <w:r w:rsidR="009914B1" w:rsidRPr="00094491">
        <w:t xml:space="preserve">the </w:t>
      </w:r>
      <w:r w:rsidR="006E55E1" w:rsidRPr="00094491">
        <w:t>human perce</w:t>
      </w:r>
      <w:r w:rsidR="00A958BE" w:rsidRPr="00094491">
        <w:t>ption of the</w:t>
      </w:r>
      <w:r w:rsidR="006E55E1" w:rsidRPr="00094491">
        <w:t xml:space="preserve"> </w:t>
      </w:r>
      <w:r w:rsidR="00E54C19" w:rsidRPr="00094491">
        <w:t>visual effects for 2D image</w:t>
      </w:r>
      <w:r w:rsidR="00A958BE" w:rsidRPr="00094491">
        <w:t>s</w:t>
      </w:r>
      <w:r w:rsidR="00E54C19" w:rsidRPr="00094491">
        <w:t>, traditional 3D movie</w:t>
      </w:r>
      <w:r w:rsidR="00A958BE" w:rsidRPr="00094491">
        <w:t>s</w:t>
      </w:r>
      <w:r w:rsidR="00E54C19" w:rsidRPr="00094491">
        <w:t xml:space="preserve"> </w:t>
      </w:r>
      <w:r w:rsidR="00C06524" w:rsidRPr="00094491">
        <w:t>using</w:t>
      </w:r>
      <w:r w:rsidR="00E54C19" w:rsidRPr="00094491">
        <w:t xml:space="preserve"> binocular parallax, and true hologram</w:t>
      </w:r>
      <w:r w:rsidR="00A958BE" w:rsidRPr="00094491">
        <w:t>s</w:t>
      </w:r>
      <w:r w:rsidR="006E55E1" w:rsidRPr="00094491">
        <w:t xml:space="preserve">, </w:t>
      </w:r>
      <w:r w:rsidR="00A958BE" w:rsidRPr="00094491">
        <w:t>respectively. It</w:t>
      </w:r>
      <w:r w:rsidR="00E54C19" w:rsidRPr="00094491">
        <w:t xml:space="preserve"> can be observed that the holographic display </w:t>
      </w:r>
      <w:r w:rsidR="00A958BE" w:rsidRPr="00094491">
        <w:t>should</w:t>
      </w:r>
      <w:r w:rsidR="00E54C19" w:rsidRPr="00094491">
        <w:t xml:space="preserve"> satisfy all </w:t>
      </w:r>
      <w:r w:rsidR="00C06524" w:rsidRPr="00094491">
        <w:t xml:space="preserve">visual cues </w:t>
      </w:r>
      <w:r w:rsidR="00A958BE" w:rsidRPr="00094491">
        <w:t xml:space="preserve">for </w:t>
      </w:r>
      <w:r w:rsidR="009914B1" w:rsidRPr="00094491">
        <w:t xml:space="preserve">the </w:t>
      </w:r>
      <w:r w:rsidR="00E54C19" w:rsidRPr="00094491">
        <w:t>human observation</w:t>
      </w:r>
      <w:r w:rsidR="00444322" w:rsidRPr="00094491">
        <w:t xml:space="preserve"> </w:t>
      </w:r>
      <w:r w:rsidR="00A45B56" w:rsidRPr="00094491">
        <w:t xml:space="preserve">of </w:t>
      </w:r>
      <w:r w:rsidR="00E54C19" w:rsidRPr="00094491">
        <w:t>any 3D object</w:t>
      </w:r>
      <w:r w:rsidR="00444322" w:rsidRPr="00094491">
        <w:t>,</w:t>
      </w:r>
      <w:r w:rsidR="00263BA6" w:rsidRPr="00094491">
        <w:t xml:space="preserve"> to</w:t>
      </w:r>
      <w:r w:rsidR="00444322" w:rsidRPr="00094491">
        <w:t xml:space="preserve"> appear</w:t>
      </w:r>
      <w:r w:rsidR="00263BA6" w:rsidRPr="00094491">
        <w:t xml:space="preserve"> </w:t>
      </w:r>
      <w:r w:rsidR="00444322" w:rsidRPr="00094491">
        <w:t>as natural as possible</w:t>
      </w:r>
      <w:r w:rsidR="000E7951" w:rsidRPr="00094491">
        <w:t xml:space="preserve"> </w:t>
      </w:r>
      <w:r w:rsidR="006212C1" w:rsidRPr="00094491">
        <w:rPr>
          <w:lang w:eastAsia="zh-CN"/>
        </w:rPr>
        <w:t>[</w:t>
      </w:r>
      <w:r w:rsidR="000E7951" w:rsidRPr="00094491">
        <w:rPr>
          <w:lang w:eastAsia="zh-CN"/>
        </w:rPr>
        <w:t>1</w:t>
      </w:r>
      <w:r w:rsidR="006212C1" w:rsidRPr="00094491">
        <w:rPr>
          <w:lang w:eastAsia="zh-CN"/>
        </w:rPr>
        <w:t>]</w:t>
      </w:r>
      <w:r w:rsidR="00E54C19" w:rsidRPr="00094491">
        <w:t xml:space="preserve">. </w:t>
      </w:r>
      <w:r w:rsidR="00A958BE" w:rsidRPr="00094491">
        <w:t>I</w:t>
      </w:r>
      <w:r w:rsidR="003D3069" w:rsidRPr="00094491">
        <w:t xml:space="preserve">n theory, </w:t>
      </w:r>
      <w:r w:rsidR="00E54C19" w:rsidRPr="00094491">
        <w:t>holography is a method of producing a three</w:t>
      </w:r>
      <w:r w:rsidR="009914B1" w:rsidRPr="00094491">
        <w:noBreakHyphen/>
      </w:r>
      <w:r w:rsidR="00E54C19" w:rsidRPr="00094491">
        <w:t>dimensional image of a physical object by recording, on a photographic plate or film</w:t>
      </w:r>
      <w:r w:rsidR="00D051CD" w:rsidRPr="00094491">
        <w:t>.</w:t>
      </w:r>
      <w:r w:rsidR="00E54C19" w:rsidRPr="00094491">
        <w:t xml:space="preserve"> </w:t>
      </w:r>
      <w:r w:rsidR="00D051CD" w:rsidRPr="00094491">
        <w:t>T</w:t>
      </w:r>
      <w:r w:rsidR="00E54C19" w:rsidRPr="00094491">
        <w:t xml:space="preserve">he pattern of interference </w:t>
      </w:r>
      <w:r w:rsidR="00444322" w:rsidRPr="00094491">
        <w:t xml:space="preserve">is </w:t>
      </w:r>
      <w:r w:rsidR="00E54C19" w:rsidRPr="00094491">
        <w:t xml:space="preserve">formed by a split laser beam and then </w:t>
      </w:r>
      <w:r w:rsidR="00444322" w:rsidRPr="00094491">
        <w:t xml:space="preserve">illuminated </w:t>
      </w:r>
      <w:r w:rsidR="00E54C19" w:rsidRPr="00094491">
        <w:t xml:space="preserve">either with a laser or with ordinary light by diffraction. </w:t>
      </w:r>
      <w:r w:rsidR="00D051CD" w:rsidRPr="00094491">
        <w:t>Besides</w:t>
      </w:r>
      <w:r w:rsidR="0058456A" w:rsidRPr="00094491">
        <w:t>,</w:t>
      </w:r>
      <w:r w:rsidR="006212C1" w:rsidRPr="00094491">
        <w:t xml:space="preserve"> such optical </w:t>
      </w:r>
      <w:r w:rsidR="003D3069" w:rsidRPr="00094491">
        <w:t>h</w:t>
      </w:r>
      <w:r w:rsidR="00E54C19" w:rsidRPr="00094491">
        <w:t>ologra</w:t>
      </w:r>
      <w:r w:rsidR="003D3069" w:rsidRPr="00094491">
        <w:t>m</w:t>
      </w:r>
      <w:r w:rsidR="00A958BE" w:rsidRPr="00094491">
        <w:t xml:space="preserve">s </w:t>
      </w:r>
      <w:r w:rsidR="009914B1" w:rsidRPr="00094491">
        <w:t>can</w:t>
      </w:r>
      <w:r w:rsidR="00E54C19" w:rsidRPr="00094491">
        <w:t xml:space="preserve"> </w:t>
      </w:r>
      <w:r w:rsidR="003D3069" w:rsidRPr="00094491">
        <w:t xml:space="preserve">record </w:t>
      </w:r>
      <w:r w:rsidR="00E54C19" w:rsidRPr="00094491">
        <w:t xml:space="preserve">the wavelength (colour) and intensity (amplitude) of light waves, </w:t>
      </w:r>
      <w:r w:rsidR="003D3069" w:rsidRPr="00094491">
        <w:t xml:space="preserve">as well as </w:t>
      </w:r>
      <w:r w:rsidR="00E54C19" w:rsidRPr="00094491">
        <w:t xml:space="preserve">the phase of light waves (perception of depth). </w:t>
      </w:r>
      <w:r w:rsidR="004B18CD" w:rsidRPr="00094491">
        <w:t>However, holography</w:t>
      </w:r>
      <w:r w:rsidR="00C92F84" w:rsidRPr="00094491">
        <w:t>'</w:t>
      </w:r>
      <w:r w:rsidR="004B18CD" w:rsidRPr="00094491">
        <w:t>s technological foundation and ecosystem are</w:t>
      </w:r>
      <w:r w:rsidR="009914B1" w:rsidRPr="00094491">
        <w:t xml:space="preserve"> presently</w:t>
      </w:r>
      <w:r w:rsidR="004B18CD" w:rsidRPr="00094491">
        <w:t xml:space="preserve"> not mature enough</w:t>
      </w:r>
      <w:r w:rsidR="00E92D03" w:rsidRPr="00094491">
        <w:t>.</w:t>
      </w:r>
      <w:r w:rsidR="00153C40" w:rsidRPr="00094491">
        <w:t xml:space="preserve"> </w:t>
      </w:r>
      <w:r w:rsidR="009914B1" w:rsidRPr="00094491">
        <w:t xml:space="preserve">In </w:t>
      </w:r>
      <w:r w:rsidR="00E92D03" w:rsidRPr="00094491">
        <w:t xml:space="preserve">the </w:t>
      </w:r>
      <w:r w:rsidR="009914B1" w:rsidRPr="00094491">
        <w:t>next</w:t>
      </w:r>
      <w:r w:rsidR="00153C40" w:rsidRPr="00094491">
        <w:t xml:space="preserve"> decade</w:t>
      </w:r>
      <w:r w:rsidR="004B18CD" w:rsidRPr="00094491">
        <w:t xml:space="preserve">, </w:t>
      </w:r>
      <w:r w:rsidR="00153C40" w:rsidRPr="00094491">
        <w:t xml:space="preserve">the </w:t>
      </w:r>
      <w:r w:rsidR="0058456A" w:rsidRPr="00094491">
        <w:t>motivation</w:t>
      </w:r>
      <w:r w:rsidR="00153C40" w:rsidRPr="00094491">
        <w:t xml:space="preserve"> of e</w:t>
      </w:r>
      <w:r w:rsidR="004B18CD" w:rsidRPr="00094491">
        <w:t>nabl</w:t>
      </w:r>
      <w:r w:rsidR="00153C40" w:rsidRPr="00094491">
        <w:t xml:space="preserve">ing </w:t>
      </w:r>
      <w:r w:rsidR="004B18CD" w:rsidRPr="00094491">
        <w:t>fully immersive experience</w:t>
      </w:r>
      <w:r w:rsidR="00153C40" w:rsidRPr="00094491">
        <w:t xml:space="preserve"> </w:t>
      </w:r>
      <w:r w:rsidR="00E92D03" w:rsidRPr="00094491">
        <w:t xml:space="preserve">will lead </w:t>
      </w:r>
      <w:r w:rsidR="00263BA6" w:rsidRPr="00094491">
        <w:t xml:space="preserve">to </w:t>
      </w:r>
      <w:r w:rsidR="009914B1" w:rsidRPr="00094491">
        <w:t xml:space="preserve">the </w:t>
      </w:r>
      <w:r w:rsidR="0058456A" w:rsidRPr="00094491">
        <w:t>adopt</w:t>
      </w:r>
      <w:r w:rsidR="00E92D03" w:rsidRPr="00094491">
        <w:t>ion of</w:t>
      </w:r>
      <w:r w:rsidR="00934733" w:rsidRPr="00094491">
        <w:t xml:space="preserve"> </w:t>
      </w:r>
      <w:proofErr w:type="spellStart"/>
      <w:r w:rsidR="0058456A" w:rsidRPr="00094491">
        <w:t>lenslet</w:t>
      </w:r>
      <w:proofErr w:type="spellEnd"/>
      <w:r w:rsidR="0058456A" w:rsidRPr="00094491">
        <w:t xml:space="preserve"> </w:t>
      </w:r>
      <w:r w:rsidR="00153C40" w:rsidRPr="00094491">
        <w:t>light-field 3D</w:t>
      </w:r>
      <w:r w:rsidR="0058456A" w:rsidRPr="00094491">
        <w:t xml:space="preserve"> </w:t>
      </w:r>
      <w:r w:rsidR="00E92D03" w:rsidRPr="00094491">
        <w:t>through the</w:t>
      </w:r>
      <w:r w:rsidR="001B789E" w:rsidRPr="00094491">
        <w:t xml:space="preserve"> </w:t>
      </w:r>
      <w:r w:rsidR="00153C40" w:rsidRPr="00094491">
        <w:t>naked-eye</w:t>
      </w:r>
      <w:r w:rsidR="00E92D03" w:rsidRPr="00094491">
        <w:t xml:space="preserve"> or indeed through</w:t>
      </w:r>
      <w:r w:rsidR="006212C1" w:rsidRPr="00094491">
        <w:t xml:space="preserve"> </w:t>
      </w:r>
      <w:r w:rsidR="00D051CD" w:rsidRPr="00094491">
        <w:t>a</w:t>
      </w:r>
      <w:r w:rsidR="007E5208" w:rsidRPr="00094491">
        <w:t xml:space="preserve">ugmented </w:t>
      </w:r>
      <w:r w:rsidR="00D051CD" w:rsidRPr="00094491">
        <w:t>r</w:t>
      </w:r>
      <w:r w:rsidR="007E5208" w:rsidRPr="00094491">
        <w:t>eality (</w:t>
      </w:r>
      <w:r w:rsidR="00153C40" w:rsidRPr="00094491">
        <w:t>A</w:t>
      </w:r>
      <w:r w:rsidR="007E5208" w:rsidRPr="00094491">
        <w:t xml:space="preserve">R) and </w:t>
      </w:r>
      <w:r w:rsidR="00D051CD" w:rsidRPr="00094491">
        <w:t>v</w:t>
      </w:r>
      <w:r w:rsidR="007E5208" w:rsidRPr="00094491">
        <w:t xml:space="preserve">irtual </w:t>
      </w:r>
      <w:r w:rsidR="00D051CD" w:rsidRPr="00094491">
        <w:t>r</w:t>
      </w:r>
      <w:r w:rsidR="007E5208" w:rsidRPr="00094491">
        <w:t>eality (</w:t>
      </w:r>
      <w:r w:rsidR="00153C40" w:rsidRPr="00094491">
        <w:t>VR</w:t>
      </w:r>
      <w:r w:rsidR="007E5208" w:rsidRPr="00094491">
        <w:t>)</w:t>
      </w:r>
      <w:r w:rsidR="00153C40" w:rsidRPr="00094491">
        <w:t xml:space="preserve"> </w:t>
      </w:r>
      <w:r w:rsidR="00BD6662" w:rsidRPr="00094491">
        <w:t>via</w:t>
      </w:r>
      <w:r w:rsidR="00153C40" w:rsidRPr="00094491">
        <w:t xml:space="preserve"> </w:t>
      </w:r>
      <w:r w:rsidR="00C5397B" w:rsidRPr="00094491">
        <w:t>h</w:t>
      </w:r>
      <w:r w:rsidR="00153C40" w:rsidRPr="00094491">
        <w:t>ead-</w:t>
      </w:r>
      <w:r w:rsidR="00C5397B" w:rsidRPr="00094491">
        <w:t>m</w:t>
      </w:r>
      <w:r w:rsidR="00153C40" w:rsidRPr="00094491">
        <w:t xml:space="preserve">ounted </w:t>
      </w:r>
      <w:r w:rsidR="00C5397B" w:rsidRPr="00094491">
        <w:t>d</w:t>
      </w:r>
      <w:r w:rsidR="007E5208" w:rsidRPr="00094491">
        <w:t xml:space="preserve">isplay (HMD) </w:t>
      </w:r>
      <w:r w:rsidR="00153C40" w:rsidRPr="00094491">
        <w:t>d</w:t>
      </w:r>
      <w:r w:rsidR="006212C1" w:rsidRPr="00094491">
        <w:t>evi</w:t>
      </w:r>
      <w:r w:rsidR="00934733" w:rsidRPr="00094491">
        <w:t>c</w:t>
      </w:r>
      <w:r w:rsidR="006212C1" w:rsidRPr="00094491">
        <w:t>es</w:t>
      </w:r>
      <w:r w:rsidR="000E7951" w:rsidRPr="00094491">
        <w:rPr>
          <w:lang w:eastAsia="zh-CN"/>
        </w:rPr>
        <w:t xml:space="preserve"> </w:t>
      </w:r>
      <w:r w:rsidR="006212C1" w:rsidRPr="00094491">
        <w:rPr>
          <w:lang w:eastAsia="zh-CN"/>
        </w:rPr>
        <w:t>[</w:t>
      </w:r>
      <w:r w:rsidR="000E7951" w:rsidRPr="00094491">
        <w:rPr>
          <w:lang w:eastAsia="zh-CN"/>
        </w:rPr>
        <w:t>2</w:t>
      </w:r>
      <w:r w:rsidR="006212C1" w:rsidRPr="00094491">
        <w:rPr>
          <w:lang w:eastAsia="zh-CN"/>
        </w:rPr>
        <w:t>]</w:t>
      </w:r>
      <w:r w:rsidR="00153C40" w:rsidRPr="00094491">
        <w:t>.</w:t>
      </w:r>
    </w:p>
    <w:p w14:paraId="275A3C74" w14:textId="3CC8515D" w:rsidR="00913820" w:rsidRPr="00094491" w:rsidRDefault="00181AF6" w:rsidP="00360F04">
      <w:pPr>
        <w:pStyle w:val="Figure"/>
        <w:rPr>
          <w:rFonts w:eastAsia="MS Mincho"/>
          <w:color w:val="000000" w:themeColor="text1"/>
        </w:rPr>
      </w:pPr>
      <w:r w:rsidRPr="00094491">
        <w:rPr>
          <w:rFonts w:eastAsia="MS Mincho"/>
          <w:noProof/>
          <w:color w:val="000000" w:themeColor="text1"/>
        </w:rPr>
        <w:drawing>
          <wp:inline distT="0" distB="0" distL="0" distR="0" wp14:anchorId="6BE643CF" wp14:editId="4D8710F5">
            <wp:extent cx="5696724" cy="3066294"/>
            <wp:effectExtent l="0" t="0" r="0" b="127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G-NET2030.3(20)_F02.png"/>
                    <pic:cNvPicPr/>
                  </pic:nvPicPr>
                  <pic:blipFill>
                    <a:blip r:embed="rId22"/>
                    <a:stretch>
                      <a:fillRect/>
                    </a:stretch>
                  </pic:blipFill>
                  <pic:spPr>
                    <a:xfrm>
                      <a:off x="0" y="0"/>
                      <a:ext cx="5696724" cy="3066294"/>
                    </a:xfrm>
                    <a:prstGeom prst="rect">
                      <a:avLst/>
                    </a:prstGeom>
                  </pic:spPr>
                </pic:pic>
              </a:graphicData>
            </a:graphic>
          </wp:inline>
        </w:drawing>
      </w:r>
    </w:p>
    <w:p w14:paraId="4BCE0296" w14:textId="7030B45F" w:rsidR="00913820" w:rsidRPr="00094491" w:rsidRDefault="00913820" w:rsidP="00360F04">
      <w:pPr>
        <w:pStyle w:val="FigureNoTitle0"/>
        <w:rPr>
          <w:color w:val="000000" w:themeColor="text1"/>
          <w:szCs w:val="24"/>
        </w:rPr>
      </w:pPr>
      <w:bookmarkStart w:id="68" w:name="_Ref27149258"/>
      <w:bookmarkStart w:id="69" w:name="_Toc25333995"/>
      <w:bookmarkStart w:id="70" w:name="_Ref27149254"/>
      <w:bookmarkStart w:id="71" w:name="_Toc32476855"/>
      <w:bookmarkStart w:id="72" w:name="_Toc36811460"/>
      <w:r w:rsidRPr="00094491">
        <w:rPr>
          <w:color w:val="000000" w:themeColor="text1"/>
          <w:szCs w:val="24"/>
        </w:rPr>
        <w:t xml:space="preserve">Figure </w:t>
      </w:r>
      <w:r w:rsidR="00605198" w:rsidRPr="00094491">
        <w:rPr>
          <w:color w:val="000000" w:themeColor="text1"/>
          <w:szCs w:val="24"/>
        </w:rPr>
        <w:t>2</w:t>
      </w:r>
      <w:bookmarkEnd w:id="68"/>
      <w:r w:rsidRPr="00094491">
        <w:rPr>
          <w:color w:val="000000" w:themeColor="text1"/>
          <w:szCs w:val="24"/>
        </w:rPr>
        <w:t xml:space="preserve"> </w:t>
      </w:r>
      <w:r w:rsidR="00360F04" w:rsidRPr="00094491">
        <w:t xml:space="preserve">– </w:t>
      </w:r>
      <w:r w:rsidRPr="00094491">
        <w:rPr>
          <w:color w:val="000000" w:themeColor="text1"/>
          <w:szCs w:val="24"/>
        </w:rPr>
        <w:t xml:space="preserve">Types of </w:t>
      </w:r>
      <w:r w:rsidRPr="00094491">
        <w:rPr>
          <w:szCs w:val="24"/>
        </w:rPr>
        <w:t>3D</w:t>
      </w:r>
      <w:r w:rsidRPr="00094491">
        <w:rPr>
          <w:color w:val="000000" w:themeColor="text1"/>
          <w:szCs w:val="24"/>
        </w:rPr>
        <w:t xml:space="preserve"> data</w:t>
      </w:r>
      <w:r w:rsidR="006C197F" w:rsidRPr="00094491">
        <w:rPr>
          <w:color w:val="000000" w:themeColor="text1"/>
          <w:szCs w:val="24"/>
        </w:rPr>
        <w:t xml:space="preserve"> </w:t>
      </w:r>
      <w:r w:rsidR="00C5397B" w:rsidRPr="00094491">
        <w:rPr>
          <w:color w:val="000000" w:themeColor="text1"/>
          <w:szCs w:val="24"/>
        </w:rPr>
        <w:t xml:space="preserve">transmission </w:t>
      </w:r>
      <w:r w:rsidR="006C197F" w:rsidRPr="00094491">
        <w:rPr>
          <w:color w:val="000000" w:themeColor="text1"/>
          <w:szCs w:val="24"/>
        </w:rPr>
        <w:t>in HTC</w:t>
      </w:r>
      <w:bookmarkEnd w:id="69"/>
      <w:bookmarkEnd w:id="70"/>
      <w:bookmarkEnd w:id="71"/>
      <w:bookmarkEnd w:id="72"/>
    </w:p>
    <w:p w14:paraId="3A8208F9" w14:textId="6D5CFAFC" w:rsidR="007526A1" w:rsidRPr="00094491" w:rsidRDefault="007E5208" w:rsidP="00360F04">
      <w:pPr>
        <w:pStyle w:val="Normalaftertitle"/>
        <w:rPr>
          <w:rFonts w:eastAsia="MS Mincho"/>
          <w:color w:val="000000" w:themeColor="text1"/>
        </w:rPr>
      </w:pPr>
      <w:r w:rsidRPr="00094491">
        <w:lastRenderedPageBreak/>
        <w:t>H</w:t>
      </w:r>
      <w:r w:rsidR="006C197F" w:rsidRPr="00094491">
        <w:t>olographic</w:t>
      </w:r>
      <w:r w:rsidR="006C197F" w:rsidRPr="00094491">
        <w:rPr>
          <w:rFonts w:eastAsia="MS Mincho"/>
          <w:color w:val="000000" w:themeColor="text1"/>
        </w:rPr>
        <w:t xml:space="preserve"> </w:t>
      </w:r>
      <w:r w:rsidR="00934733" w:rsidRPr="00094491">
        <w:rPr>
          <w:rFonts w:eastAsia="MS Mincho"/>
          <w:color w:val="000000" w:themeColor="text1"/>
        </w:rPr>
        <w:t>t</w:t>
      </w:r>
      <w:r w:rsidR="006C197F" w:rsidRPr="00094491">
        <w:rPr>
          <w:rFonts w:eastAsia="MS Mincho"/>
          <w:color w:val="000000" w:themeColor="text1"/>
        </w:rPr>
        <w:t xml:space="preserve">ype </w:t>
      </w:r>
      <w:r w:rsidR="00934733" w:rsidRPr="00094491">
        <w:rPr>
          <w:rFonts w:eastAsia="MS Mincho"/>
          <w:color w:val="000000" w:themeColor="text1"/>
        </w:rPr>
        <w:t>c</w:t>
      </w:r>
      <w:r w:rsidR="006C197F" w:rsidRPr="00094491">
        <w:rPr>
          <w:rFonts w:eastAsia="MS Mincho"/>
          <w:color w:val="000000" w:themeColor="text1"/>
        </w:rPr>
        <w:t xml:space="preserve">ommunications (HTC) </w:t>
      </w:r>
      <w:r w:rsidR="00934733" w:rsidRPr="00094491">
        <w:rPr>
          <w:rFonts w:eastAsia="MS Mincho"/>
          <w:color w:val="000000" w:themeColor="text1"/>
        </w:rPr>
        <w:t>are</w:t>
      </w:r>
      <w:r w:rsidR="006C197F" w:rsidRPr="00094491">
        <w:rPr>
          <w:rFonts w:eastAsia="MS Mincho"/>
          <w:color w:val="000000" w:themeColor="text1"/>
        </w:rPr>
        <w:t xml:space="preserve"> </w:t>
      </w:r>
      <w:r w:rsidR="00515BB4" w:rsidRPr="00094491">
        <w:rPr>
          <w:rFonts w:eastAsia="MS Mincho"/>
          <w:color w:val="000000" w:themeColor="text1"/>
        </w:rPr>
        <w:t xml:space="preserve">expected to </w:t>
      </w:r>
      <w:r w:rsidRPr="00094491">
        <w:rPr>
          <w:rFonts w:eastAsia="MS Mincho"/>
          <w:color w:val="000000" w:themeColor="text1"/>
        </w:rPr>
        <w:t xml:space="preserve">digitally </w:t>
      </w:r>
      <w:r w:rsidR="00444322" w:rsidRPr="00094491">
        <w:rPr>
          <w:rFonts w:eastAsia="MS Mincho"/>
          <w:color w:val="000000" w:themeColor="text1"/>
        </w:rPr>
        <w:t xml:space="preserve">deliver </w:t>
      </w:r>
      <w:r w:rsidR="00515BB4" w:rsidRPr="00094491">
        <w:rPr>
          <w:rFonts w:eastAsia="MS Mincho"/>
          <w:color w:val="000000" w:themeColor="text1"/>
        </w:rPr>
        <w:t xml:space="preserve">3D images from one or multiple sources to </w:t>
      </w:r>
      <w:r w:rsidR="00E92D03" w:rsidRPr="00094491">
        <w:rPr>
          <w:rFonts w:eastAsia="MS Mincho"/>
          <w:color w:val="000000" w:themeColor="text1"/>
        </w:rPr>
        <w:t xml:space="preserve">one or multiple </w:t>
      </w:r>
      <w:r w:rsidR="00515BB4" w:rsidRPr="00094491">
        <w:rPr>
          <w:rFonts w:eastAsia="MS Mincho"/>
          <w:color w:val="000000" w:themeColor="text1"/>
        </w:rPr>
        <w:t>destination</w:t>
      </w:r>
      <w:r w:rsidR="004325D1" w:rsidRPr="00094491">
        <w:rPr>
          <w:rFonts w:eastAsia="MS Mincho"/>
          <w:color w:val="000000" w:themeColor="text1"/>
        </w:rPr>
        <w:t xml:space="preserve"> </w:t>
      </w:r>
      <w:r w:rsidR="00515BB4" w:rsidRPr="00094491">
        <w:rPr>
          <w:rFonts w:eastAsia="MS Mincho"/>
          <w:color w:val="000000" w:themeColor="text1"/>
        </w:rPr>
        <w:t>node</w:t>
      </w:r>
      <w:r w:rsidR="00E92D03" w:rsidRPr="00094491">
        <w:rPr>
          <w:rFonts w:eastAsia="MS Mincho"/>
          <w:color w:val="000000" w:themeColor="text1"/>
        </w:rPr>
        <w:t>s</w:t>
      </w:r>
      <w:r w:rsidR="00515BB4" w:rsidRPr="00094491">
        <w:rPr>
          <w:rFonts w:eastAsia="MS Mincho"/>
          <w:color w:val="000000" w:themeColor="text1"/>
        </w:rPr>
        <w:t xml:space="preserve"> in an interactive manner</w:t>
      </w:r>
      <w:r w:rsidR="00D051CD" w:rsidRPr="00094491">
        <w:rPr>
          <w:rFonts w:eastAsia="MS Mincho"/>
          <w:color w:val="000000" w:themeColor="text1"/>
        </w:rPr>
        <w:t>. It is</w:t>
      </w:r>
      <w:r w:rsidR="00E92D03" w:rsidRPr="00094491">
        <w:rPr>
          <w:rFonts w:eastAsia="MS Mincho"/>
          <w:color w:val="000000" w:themeColor="text1"/>
        </w:rPr>
        <w:t xml:space="preserve"> foresee</w:t>
      </w:r>
      <w:r w:rsidR="009914B1" w:rsidRPr="00094491">
        <w:rPr>
          <w:rFonts w:eastAsia="MS Mincho"/>
          <w:color w:val="000000" w:themeColor="text1"/>
        </w:rPr>
        <w:t>n</w:t>
      </w:r>
      <w:r w:rsidR="00E92D03" w:rsidRPr="00094491">
        <w:rPr>
          <w:rFonts w:eastAsia="MS Mincho"/>
          <w:color w:val="000000" w:themeColor="text1"/>
        </w:rPr>
        <w:t xml:space="preserve"> that</w:t>
      </w:r>
      <w:r w:rsidR="00F153D1" w:rsidRPr="00094491">
        <w:rPr>
          <w:rFonts w:eastAsia="MS Mincho"/>
          <w:color w:val="000000" w:themeColor="text1"/>
        </w:rPr>
        <w:t xml:space="preserve"> fully immersive 3D imaging</w:t>
      </w:r>
      <w:r w:rsidR="004325D1" w:rsidRPr="00094491">
        <w:rPr>
          <w:rFonts w:eastAsia="MS Mincho"/>
          <w:color w:val="000000" w:themeColor="text1"/>
        </w:rPr>
        <w:t xml:space="preserve"> </w:t>
      </w:r>
      <w:r w:rsidR="00E92D03" w:rsidRPr="00094491">
        <w:rPr>
          <w:rFonts w:eastAsia="MS Mincho"/>
          <w:color w:val="000000" w:themeColor="text1"/>
        </w:rPr>
        <w:t xml:space="preserve">will impose </w:t>
      </w:r>
      <w:r w:rsidR="004E5EFC" w:rsidRPr="00094491">
        <w:rPr>
          <w:rFonts w:eastAsia="MS Mincho"/>
          <w:color w:val="000000" w:themeColor="text1"/>
        </w:rPr>
        <w:t xml:space="preserve">great </w:t>
      </w:r>
      <w:r w:rsidR="00515BB4" w:rsidRPr="00094491">
        <w:rPr>
          <w:rFonts w:eastAsia="MS Mincho"/>
          <w:color w:val="000000" w:themeColor="text1"/>
        </w:rPr>
        <w:t>challenge</w:t>
      </w:r>
      <w:r w:rsidR="008B4C8D" w:rsidRPr="00094491">
        <w:rPr>
          <w:rFonts w:eastAsia="MS Mincho"/>
          <w:color w:val="000000" w:themeColor="text1"/>
        </w:rPr>
        <w:t>s</w:t>
      </w:r>
      <w:r w:rsidR="00515BB4" w:rsidRPr="00094491">
        <w:rPr>
          <w:rFonts w:eastAsia="MS Mincho"/>
          <w:color w:val="000000" w:themeColor="text1"/>
        </w:rPr>
        <w:t xml:space="preserve"> on future networks. </w:t>
      </w:r>
    </w:p>
    <w:p w14:paraId="4C60E23C" w14:textId="09B9CCB8" w:rsidR="00307521" w:rsidRPr="00094491" w:rsidRDefault="00605198" w:rsidP="00360F04">
      <w:pPr>
        <w:rPr>
          <w:rFonts w:eastAsia="MS Mincho"/>
        </w:rPr>
      </w:pPr>
      <w:r w:rsidRPr="00094491">
        <w:t>Figure 2</w:t>
      </w:r>
      <w:r w:rsidR="00515BB4" w:rsidRPr="00094491">
        <w:rPr>
          <w:rFonts w:eastAsia="MS Mincho"/>
        </w:rPr>
        <w:t xml:space="preserve"> </w:t>
      </w:r>
      <w:r w:rsidR="004E5EFC" w:rsidRPr="00094491">
        <w:rPr>
          <w:rFonts w:eastAsia="MS Mincho"/>
        </w:rPr>
        <w:t>analy</w:t>
      </w:r>
      <w:r w:rsidR="00D051CD" w:rsidRPr="00094491">
        <w:rPr>
          <w:rFonts w:eastAsia="MS Mincho"/>
        </w:rPr>
        <w:t>s</w:t>
      </w:r>
      <w:r w:rsidR="004E5EFC" w:rsidRPr="00094491">
        <w:rPr>
          <w:rFonts w:eastAsia="MS Mincho"/>
        </w:rPr>
        <w:t xml:space="preserve">es </w:t>
      </w:r>
      <w:r w:rsidR="00F8080C" w:rsidRPr="00094491">
        <w:rPr>
          <w:rFonts w:eastAsia="MS Mincho"/>
        </w:rPr>
        <w:t>four 3D data</w:t>
      </w:r>
      <w:r w:rsidR="008B4C8D" w:rsidRPr="00094491">
        <w:rPr>
          <w:rFonts w:eastAsia="MS Mincho"/>
        </w:rPr>
        <w:t xml:space="preserve"> types</w:t>
      </w:r>
      <w:r w:rsidR="00F8080C" w:rsidRPr="00094491">
        <w:rPr>
          <w:rFonts w:eastAsia="MS Mincho"/>
        </w:rPr>
        <w:t xml:space="preserve"> that </w:t>
      </w:r>
      <w:r w:rsidR="00167472" w:rsidRPr="00094491">
        <w:rPr>
          <w:rFonts w:eastAsia="MS Mincho"/>
        </w:rPr>
        <w:t xml:space="preserve">can be </w:t>
      </w:r>
      <w:r w:rsidR="00F8080C" w:rsidRPr="00094491">
        <w:rPr>
          <w:rFonts w:eastAsia="MS Mincho"/>
        </w:rPr>
        <w:t xml:space="preserve">potentially </w:t>
      </w:r>
      <w:r w:rsidR="00CE2A81" w:rsidRPr="00094491">
        <w:rPr>
          <w:rFonts w:eastAsia="MS Mincho"/>
        </w:rPr>
        <w:t xml:space="preserve">transmitted </w:t>
      </w:r>
      <w:r w:rsidR="002E64BD" w:rsidRPr="00094491">
        <w:rPr>
          <w:rFonts w:eastAsia="MS Mincho"/>
        </w:rPr>
        <w:t xml:space="preserve">for </w:t>
      </w:r>
      <w:r w:rsidR="00CE2A81" w:rsidRPr="00094491">
        <w:rPr>
          <w:rFonts w:eastAsia="MS Mincho"/>
        </w:rPr>
        <w:t>end-to-end</w:t>
      </w:r>
      <w:r w:rsidR="002E64BD" w:rsidRPr="00094491">
        <w:rPr>
          <w:rFonts w:eastAsia="MS Mincho"/>
        </w:rPr>
        <w:t xml:space="preserve"> HTC applications</w:t>
      </w:r>
      <w:r w:rsidR="007526A1" w:rsidRPr="00094491">
        <w:rPr>
          <w:rFonts w:eastAsia="MS Mincho"/>
        </w:rPr>
        <w:t>. T</w:t>
      </w:r>
      <w:r w:rsidR="00CE2A81" w:rsidRPr="00094491">
        <w:rPr>
          <w:rFonts w:eastAsia="MS Mincho"/>
        </w:rPr>
        <w:t>rue hologram</w:t>
      </w:r>
      <w:r w:rsidR="00E92D03" w:rsidRPr="00094491">
        <w:rPr>
          <w:rFonts w:eastAsia="MS Mincho"/>
        </w:rPr>
        <w:t>s</w:t>
      </w:r>
      <w:r w:rsidR="00CE2A81" w:rsidRPr="00094491">
        <w:rPr>
          <w:rFonts w:eastAsia="MS Mincho"/>
        </w:rPr>
        <w:t xml:space="preserve"> </w:t>
      </w:r>
      <w:r w:rsidR="00E92D03" w:rsidRPr="00094491">
        <w:rPr>
          <w:rFonts w:eastAsia="MS Mincho"/>
        </w:rPr>
        <w:t xml:space="preserve">will </w:t>
      </w:r>
      <w:r w:rsidR="00CE2A81" w:rsidRPr="00094491">
        <w:rPr>
          <w:rFonts w:eastAsia="MS Mincho"/>
        </w:rPr>
        <w:t xml:space="preserve">need </w:t>
      </w:r>
      <w:r w:rsidR="004E5EFC" w:rsidRPr="00094491">
        <w:rPr>
          <w:rFonts w:eastAsia="MS Mincho"/>
        </w:rPr>
        <w:t xml:space="preserve">extremely </w:t>
      </w:r>
      <w:r w:rsidR="00CE2A81" w:rsidRPr="00094491">
        <w:rPr>
          <w:rFonts w:eastAsia="MS Mincho"/>
        </w:rPr>
        <w:t xml:space="preserve">large data </w:t>
      </w:r>
      <w:r w:rsidR="00167472" w:rsidRPr="00094491">
        <w:rPr>
          <w:rFonts w:eastAsia="MS Mincho"/>
        </w:rPr>
        <w:t>for</w:t>
      </w:r>
      <w:r w:rsidR="00CE2A81" w:rsidRPr="00094491">
        <w:rPr>
          <w:rFonts w:eastAsia="MS Mincho"/>
        </w:rPr>
        <w:t xml:space="preserve"> record</w:t>
      </w:r>
      <w:r w:rsidR="00E04CEF" w:rsidRPr="00094491">
        <w:rPr>
          <w:rFonts w:eastAsia="MS Mincho"/>
        </w:rPr>
        <w:t>ing</w:t>
      </w:r>
      <w:r w:rsidR="00CE2A81" w:rsidRPr="00094491">
        <w:rPr>
          <w:rFonts w:eastAsia="MS Mincho"/>
        </w:rPr>
        <w:t xml:space="preserve"> and reconstruct</w:t>
      </w:r>
      <w:r w:rsidR="00E04CEF" w:rsidRPr="00094491">
        <w:rPr>
          <w:rFonts w:eastAsia="MS Mincho"/>
        </w:rPr>
        <w:t>ion</w:t>
      </w:r>
      <w:r w:rsidR="00CE2A81" w:rsidRPr="00094491">
        <w:rPr>
          <w:rFonts w:eastAsia="MS Mincho"/>
        </w:rPr>
        <w:t xml:space="preserve">, </w:t>
      </w:r>
      <w:r w:rsidR="00BC0EDC" w:rsidRPr="00094491">
        <w:rPr>
          <w:rFonts w:eastAsia="MS Mincho"/>
        </w:rPr>
        <w:t xml:space="preserve">as will </w:t>
      </w:r>
      <w:r w:rsidR="00E92D03" w:rsidRPr="00094491">
        <w:rPr>
          <w:rFonts w:eastAsia="MS Mincho"/>
        </w:rPr>
        <w:t>computer-generated</w:t>
      </w:r>
      <w:r w:rsidR="00CE2A81" w:rsidRPr="00094491">
        <w:rPr>
          <w:rFonts w:eastAsia="MS Mincho"/>
        </w:rPr>
        <w:t xml:space="preserve"> </w:t>
      </w:r>
      <w:r w:rsidR="00167472" w:rsidRPr="00094491">
        <w:rPr>
          <w:rFonts w:eastAsia="MS Mincho"/>
        </w:rPr>
        <w:t>h</w:t>
      </w:r>
      <w:r w:rsidR="00CE2A81" w:rsidRPr="00094491">
        <w:rPr>
          <w:rFonts w:eastAsia="MS Mincho"/>
        </w:rPr>
        <w:t>ologram</w:t>
      </w:r>
      <w:r w:rsidR="00E92D03" w:rsidRPr="00094491">
        <w:rPr>
          <w:rFonts w:eastAsia="MS Mincho"/>
        </w:rPr>
        <w:t>s</w:t>
      </w:r>
      <w:r w:rsidR="00A45B56" w:rsidRPr="00094491">
        <w:rPr>
          <w:rFonts w:eastAsia="MS Mincho"/>
        </w:rPr>
        <w:t xml:space="preserve"> </w:t>
      </w:r>
      <w:r w:rsidR="00994D77" w:rsidRPr="00094491">
        <w:rPr>
          <w:rFonts w:eastAsia="MS Mincho"/>
        </w:rPr>
        <w:t>(CGH)</w:t>
      </w:r>
      <w:r w:rsidR="00E92D03" w:rsidRPr="00094491">
        <w:rPr>
          <w:rFonts w:eastAsia="MS Mincho"/>
        </w:rPr>
        <w:t xml:space="preserve">, where </w:t>
      </w:r>
      <w:r w:rsidR="00CE2A81" w:rsidRPr="00094491">
        <w:rPr>
          <w:rFonts w:eastAsia="MS Mincho"/>
        </w:rPr>
        <w:t>traditional hologram</w:t>
      </w:r>
      <w:r w:rsidR="00E92D03" w:rsidRPr="00094491">
        <w:rPr>
          <w:rFonts w:eastAsia="MS Mincho"/>
        </w:rPr>
        <w:t xml:space="preserve">s are </w:t>
      </w:r>
      <w:r w:rsidR="00CE2A81" w:rsidRPr="00094491">
        <w:rPr>
          <w:rFonts w:eastAsia="MS Mincho"/>
        </w:rPr>
        <w:t>digitized</w:t>
      </w:r>
      <w:r w:rsidR="00BC0EDC" w:rsidRPr="00094491">
        <w:rPr>
          <w:rFonts w:eastAsia="MS Mincho"/>
        </w:rPr>
        <w:t>. B</w:t>
      </w:r>
      <w:r w:rsidR="00167472" w:rsidRPr="00094491">
        <w:rPr>
          <w:rFonts w:eastAsia="MS Mincho"/>
        </w:rPr>
        <w:t xml:space="preserve">oth </w:t>
      </w:r>
      <w:r w:rsidR="00CE2A81" w:rsidRPr="00094491">
        <w:rPr>
          <w:rFonts w:eastAsia="MS Mincho"/>
        </w:rPr>
        <w:t>potentially demand bandwidth</w:t>
      </w:r>
      <w:r w:rsidR="00592EB9" w:rsidRPr="00094491">
        <w:rPr>
          <w:rFonts w:eastAsia="MS Mincho"/>
        </w:rPr>
        <w:t xml:space="preserve"> </w:t>
      </w:r>
      <w:r w:rsidR="00CE2A81" w:rsidRPr="00094491">
        <w:rPr>
          <w:rFonts w:eastAsia="MS Mincho"/>
        </w:rPr>
        <w:t xml:space="preserve">up to </w:t>
      </w:r>
      <w:proofErr w:type="spellStart"/>
      <w:r w:rsidR="00CE2A81" w:rsidRPr="00094491">
        <w:rPr>
          <w:rFonts w:eastAsia="MS Mincho"/>
        </w:rPr>
        <w:t>Tbps</w:t>
      </w:r>
      <w:proofErr w:type="spellEnd"/>
      <w:r w:rsidR="00CE2A81" w:rsidRPr="00094491">
        <w:rPr>
          <w:rFonts w:eastAsia="MS Mincho"/>
        </w:rPr>
        <w:t xml:space="preserve"> level [</w:t>
      </w:r>
      <w:r w:rsidR="00053710" w:rsidRPr="00094491">
        <w:rPr>
          <w:rFonts w:eastAsia="MS Mincho"/>
        </w:rPr>
        <w:t>3</w:t>
      </w:r>
      <w:r w:rsidR="00CE2A81" w:rsidRPr="00094491">
        <w:rPr>
          <w:rFonts w:eastAsia="MS Mincho"/>
        </w:rPr>
        <w:t>]</w:t>
      </w:r>
      <w:r w:rsidR="002E64BD" w:rsidRPr="00094491">
        <w:rPr>
          <w:rFonts w:eastAsia="MS Mincho"/>
        </w:rPr>
        <w:t xml:space="preserve"> for transmission</w:t>
      </w:r>
      <w:r w:rsidR="00CE2A81" w:rsidRPr="00094491">
        <w:rPr>
          <w:rFonts w:eastAsia="MS Mincho"/>
        </w:rPr>
        <w:t xml:space="preserve">. </w:t>
      </w:r>
      <w:r w:rsidR="00167472" w:rsidRPr="00094491">
        <w:rPr>
          <w:rFonts w:eastAsia="MS Mincho"/>
        </w:rPr>
        <w:t xml:space="preserve">The </w:t>
      </w:r>
      <w:proofErr w:type="spellStart"/>
      <w:r w:rsidR="00CE2A81" w:rsidRPr="00094491">
        <w:rPr>
          <w:rFonts w:eastAsia="MS Mincho"/>
        </w:rPr>
        <w:t>lenslet</w:t>
      </w:r>
      <w:proofErr w:type="spellEnd"/>
      <w:r w:rsidR="008761F0" w:rsidRPr="00094491">
        <w:rPr>
          <w:rFonts w:eastAsia="MS Mincho"/>
        </w:rPr>
        <w:t xml:space="preserve"> </w:t>
      </w:r>
      <w:r w:rsidR="00CE2A81" w:rsidRPr="00094491">
        <w:rPr>
          <w:rFonts w:eastAsia="MS Mincho"/>
        </w:rPr>
        <w:t xml:space="preserve">light-field 3D </w:t>
      </w:r>
      <w:r w:rsidR="00167472" w:rsidRPr="00094491">
        <w:rPr>
          <w:rFonts w:eastAsia="MS Mincho"/>
        </w:rPr>
        <w:t xml:space="preserve">uses </w:t>
      </w:r>
      <w:r w:rsidR="009914B1" w:rsidRPr="00094491">
        <w:rPr>
          <w:rFonts w:eastAsia="MS Mincho"/>
        </w:rPr>
        <w:t>many</w:t>
      </w:r>
      <w:r w:rsidR="00CE2A81" w:rsidRPr="00094491">
        <w:rPr>
          <w:rFonts w:eastAsia="MS Mincho"/>
        </w:rPr>
        <w:t xml:space="preserve"> parallel views for observing 3D object</w:t>
      </w:r>
      <w:r w:rsidR="008761F0" w:rsidRPr="00094491">
        <w:rPr>
          <w:rFonts w:eastAsia="MS Mincho"/>
        </w:rPr>
        <w:t>s</w:t>
      </w:r>
      <w:r w:rsidR="00CE2A81" w:rsidRPr="00094491">
        <w:rPr>
          <w:rFonts w:eastAsia="MS Mincho"/>
        </w:rPr>
        <w:t xml:space="preserve">, </w:t>
      </w:r>
      <w:r w:rsidR="00167472" w:rsidRPr="00094491">
        <w:rPr>
          <w:rFonts w:eastAsia="MS Mincho"/>
        </w:rPr>
        <w:t xml:space="preserve">and </w:t>
      </w:r>
      <w:r w:rsidR="00814FF7" w:rsidRPr="00094491">
        <w:rPr>
          <w:rFonts w:eastAsia="MS Mincho"/>
        </w:rPr>
        <w:t>thus typically requires</w:t>
      </w:r>
      <w:r w:rsidR="008761F0" w:rsidRPr="00094491">
        <w:rPr>
          <w:rFonts w:eastAsia="MS Mincho"/>
        </w:rPr>
        <w:t xml:space="preserve"> high bandwidth for </w:t>
      </w:r>
      <w:r w:rsidR="00814FF7" w:rsidRPr="00094491">
        <w:rPr>
          <w:rFonts w:eastAsia="MS Mincho"/>
        </w:rPr>
        <w:t>data transmission</w:t>
      </w:r>
      <w:r w:rsidR="008761F0" w:rsidRPr="00094491">
        <w:rPr>
          <w:rFonts w:eastAsia="MS Mincho"/>
        </w:rPr>
        <w:t>, usually at the Gbps</w:t>
      </w:r>
      <w:r w:rsidR="00167472" w:rsidRPr="00094491">
        <w:rPr>
          <w:rFonts w:eastAsia="MS Mincho"/>
        </w:rPr>
        <w:t xml:space="preserve"> level</w:t>
      </w:r>
      <w:r w:rsidR="00814FF7" w:rsidRPr="00094491">
        <w:rPr>
          <w:rFonts w:eastAsia="MS Mincho"/>
        </w:rPr>
        <w:t xml:space="preserve">. As demonstrated in </w:t>
      </w:r>
      <w:proofErr w:type="spellStart"/>
      <w:r w:rsidR="007E5208" w:rsidRPr="00094491">
        <w:rPr>
          <w:rFonts w:eastAsia="MS Mincho"/>
        </w:rPr>
        <w:t>h</w:t>
      </w:r>
      <w:r w:rsidR="00814FF7" w:rsidRPr="00094491">
        <w:rPr>
          <w:rFonts w:eastAsia="MS Mincho"/>
        </w:rPr>
        <w:t>oloportation</w:t>
      </w:r>
      <w:proofErr w:type="spellEnd"/>
      <w:r w:rsidR="007E5208" w:rsidRPr="00094491">
        <w:rPr>
          <w:rFonts w:eastAsia="MS Mincho"/>
        </w:rPr>
        <w:t xml:space="preserve"> scenarios</w:t>
      </w:r>
      <w:r w:rsidR="00592EB9" w:rsidRPr="00094491">
        <w:rPr>
          <w:rFonts w:eastAsia="MS Mincho"/>
        </w:rPr>
        <w:t xml:space="preserve"> [</w:t>
      </w:r>
      <w:r w:rsidR="00053710" w:rsidRPr="00094491">
        <w:rPr>
          <w:rFonts w:eastAsia="MS Mincho"/>
        </w:rPr>
        <w:t>2</w:t>
      </w:r>
      <w:r w:rsidR="00592EB9" w:rsidRPr="00094491">
        <w:rPr>
          <w:rFonts w:eastAsia="MS Mincho"/>
        </w:rPr>
        <w:t>]</w:t>
      </w:r>
      <w:r w:rsidR="00814FF7" w:rsidRPr="00094491">
        <w:rPr>
          <w:rFonts w:eastAsia="MS Mincho"/>
        </w:rPr>
        <w:t>, the AR/VR</w:t>
      </w:r>
      <w:r w:rsidR="00A6798C" w:rsidRPr="00094491">
        <w:rPr>
          <w:rFonts w:eastAsia="MS Mincho"/>
        </w:rPr>
        <w:t xml:space="preserve">-based </w:t>
      </w:r>
      <w:r w:rsidR="00814FF7" w:rsidRPr="00094491">
        <w:rPr>
          <w:rFonts w:eastAsia="MS Mincho"/>
        </w:rPr>
        <w:t>display</w:t>
      </w:r>
      <w:r w:rsidR="007E5208" w:rsidRPr="00094491">
        <w:rPr>
          <w:rFonts w:eastAsia="MS Mincho"/>
        </w:rPr>
        <w:t xml:space="preserve"> </w:t>
      </w:r>
      <w:r w:rsidR="00814FF7" w:rsidRPr="00094491">
        <w:rPr>
          <w:rFonts w:eastAsia="MS Mincho"/>
        </w:rPr>
        <w:t xml:space="preserve">with </w:t>
      </w:r>
      <w:r w:rsidR="00E615D5" w:rsidRPr="00094491">
        <w:rPr>
          <w:rFonts w:eastAsia="MS Mincho"/>
        </w:rPr>
        <w:t xml:space="preserve">high definition </w:t>
      </w:r>
      <w:r w:rsidR="00592EB9" w:rsidRPr="00094491">
        <w:rPr>
          <w:rFonts w:eastAsia="MS Mincho"/>
        </w:rPr>
        <w:t>resolution</w:t>
      </w:r>
      <w:r w:rsidR="007E5208" w:rsidRPr="00094491">
        <w:rPr>
          <w:rFonts w:eastAsia="MS Mincho"/>
        </w:rPr>
        <w:t xml:space="preserve"> </w:t>
      </w:r>
      <w:r w:rsidR="00A6798C" w:rsidRPr="00094491">
        <w:rPr>
          <w:rFonts w:eastAsia="MS Mincho"/>
        </w:rPr>
        <w:t xml:space="preserve">usually </w:t>
      </w:r>
      <w:r w:rsidR="00814FF7" w:rsidRPr="00094491">
        <w:rPr>
          <w:rFonts w:eastAsia="MS Mincho"/>
        </w:rPr>
        <w:t xml:space="preserve">needs bandwidth at </w:t>
      </w:r>
      <w:r w:rsidR="00F81D77" w:rsidRPr="00094491">
        <w:rPr>
          <w:rFonts w:eastAsia="MS Mincho"/>
        </w:rPr>
        <w:t xml:space="preserve">tens of </w:t>
      </w:r>
      <w:r w:rsidR="00814FF7" w:rsidRPr="00094491">
        <w:rPr>
          <w:rFonts w:eastAsia="MS Mincho"/>
        </w:rPr>
        <w:t>Mbps level, while extreme AR/VR with much higher resolution demand</w:t>
      </w:r>
      <w:r w:rsidR="001F3FC6" w:rsidRPr="00094491">
        <w:rPr>
          <w:rFonts w:eastAsia="MS Mincho"/>
        </w:rPr>
        <w:t>s</w:t>
      </w:r>
      <w:r w:rsidR="00A6798C" w:rsidRPr="00094491">
        <w:rPr>
          <w:rFonts w:eastAsia="MS Mincho"/>
        </w:rPr>
        <w:t xml:space="preserve"> </w:t>
      </w:r>
      <w:r w:rsidR="00814FF7" w:rsidRPr="00094491">
        <w:rPr>
          <w:rFonts w:eastAsia="MS Mincho"/>
        </w:rPr>
        <w:t>bandwidth at Gbps level.</w:t>
      </w:r>
      <w:r w:rsidR="00A6798C" w:rsidRPr="00094491">
        <w:rPr>
          <w:rFonts w:eastAsia="MS Mincho"/>
        </w:rPr>
        <w:t xml:space="preserve"> </w:t>
      </w:r>
      <w:r w:rsidR="00994D77" w:rsidRPr="00094491">
        <w:rPr>
          <w:rFonts w:eastAsia="MS Mincho"/>
        </w:rPr>
        <w:t>Furthermore, point c</w:t>
      </w:r>
      <w:r w:rsidR="00C5397B" w:rsidRPr="00094491">
        <w:rPr>
          <w:rFonts w:eastAsia="MS Mincho"/>
        </w:rPr>
        <w:t>lo</w:t>
      </w:r>
      <w:r w:rsidR="00994D77" w:rsidRPr="00094491">
        <w:rPr>
          <w:rFonts w:eastAsia="MS Mincho"/>
        </w:rPr>
        <w:t>ud 3D data</w:t>
      </w:r>
      <w:r w:rsidR="00C5397B" w:rsidRPr="00094491">
        <w:rPr>
          <w:rFonts w:eastAsia="MS Mincho"/>
        </w:rPr>
        <w:t xml:space="preserve">, </w:t>
      </w:r>
      <w:r w:rsidR="00994D77" w:rsidRPr="00094491">
        <w:rPr>
          <w:rFonts w:eastAsia="MS Mincho"/>
        </w:rPr>
        <w:t>popularly used nowadays for 3D imaging, can serve as the input data of 3D models for a variety of 3D displaying methods such as CGH.</w:t>
      </w:r>
      <w:r w:rsidR="00C92F84" w:rsidRPr="00094491">
        <w:rPr>
          <w:rFonts w:eastAsia="MS Mincho"/>
        </w:rPr>
        <w:t xml:space="preserve"> </w:t>
      </w:r>
    </w:p>
    <w:p w14:paraId="31D9ECE8" w14:textId="37EF5C8D" w:rsidR="00045075" w:rsidRPr="00094491" w:rsidRDefault="00BC0EDC" w:rsidP="00360F04">
      <w:pPr>
        <w:rPr>
          <w:rFonts w:eastAsia="MS Mincho"/>
        </w:rPr>
      </w:pPr>
      <w:r w:rsidRPr="00094491">
        <w:rPr>
          <w:rFonts w:eastAsia="MS Mincho"/>
        </w:rPr>
        <w:t xml:space="preserve">In addition to </w:t>
      </w:r>
      <w:r w:rsidR="00A6798C" w:rsidRPr="00094491">
        <w:rPr>
          <w:rFonts w:eastAsia="MS Mincho"/>
        </w:rPr>
        <w:t xml:space="preserve">the bandwidth requirements, other </w:t>
      </w:r>
      <w:r w:rsidR="00C5397B" w:rsidRPr="00094491">
        <w:rPr>
          <w:rFonts w:eastAsia="MS Mincho"/>
        </w:rPr>
        <w:t xml:space="preserve">network </w:t>
      </w:r>
      <w:r w:rsidR="00A6798C" w:rsidRPr="00094491">
        <w:rPr>
          <w:rFonts w:eastAsia="MS Mincho"/>
        </w:rPr>
        <w:t>challenges</w:t>
      </w:r>
      <w:r w:rsidR="00C5397B" w:rsidRPr="00094491">
        <w:rPr>
          <w:rFonts w:eastAsia="MS Mincho"/>
        </w:rPr>
        <w:t xml:space="preserve"> for HTC</w:t>
      </w:r>
      <w:r w:rsidR="00A6798C" w:rsidRPr="00094491">
        <w:rPr>
          <w:rFonts w:eastAsia="MS Mincho"/>
        </w:rPr>
        <w:t xml:space="preserve"> are </w:t>
      </w:r>
      <w:r w:rsidR="00B7379B" w:rsidRPr="00094491">
        <w:rPr>
          <w:rFonts w:eastAsia="MS Mincho"/>
        </w:rPr>
        <w:t xml:space="preserve">highlighted in the </w:t>
      </w:r>
      <w:r w:rsidR="00D051CD" w:rsidRPr="00094491">
        <w:rPr>
          <w:rFonts w:eastAsia="MS Mincho"/>
        </w:rPr>
        <w:t>clause I.1.2</w:t>
      </w:r>
      <w:r w:rsidR="00B7379B" w:rsidRPr="00094491">
        <w:rPr>
          <w:rFonts w:eastAsia="MS Mincho"/>
        </w:rPr>
        <w:t>.</w:t>
      </w:r>
    </w:p>
    <w:p w14:paraId="10623D0D" w14:textId="3AEA2AA3" w:rsidR="00E54C19" w:rsidRPr="00094491" w:rsidRDefault="005D2C56" w:rsidP="00360F04">
      <w:pPr>
        <w:pStyle w:val="Heading3"/>
      </w:pPr>
      <w:bookmarkStart w:id="73" w:name="_Toc21281871"/>
      <w:bookmarkStart w:id="74" w:name="_Toc32493735"/>
      <w:bookmarkStart w:id="75" w:name="_Toc34222384"/>
      <w:r w:rsidRPr="00094491">
        <w:t>I.1.2</w:t>
      </w:r>
      <w:r w:rsidR="00360F04" w:rsidRPr="00094491">
        <w:tab/>
      </w:r>
      <w:r w:rsidR="00A31B57" w:rsidRPr="00094491">
        <w:t>Key n</w:t>
      </w:r>
      <w:r w:rsidR="00E54C19" w:rsidRPr="00094491">
        <w:t>etwork requirements</w:t>
      </w:r>
      <w:bookmarkEnd w:id="73"/>
      <w:bookmarkEnd w:id="74"/>
      <w:bookmarkEnd w:id="75"/>
    </w:p>
    <w:p w14:paraId="4309228C" w14:textId="5D4D96A7" w:rsidR="00B7379B" w:rsidRPr="00094491" w:rsidRDefault="00D46A4C" w:rsidP="00D46A4C">
      <w:pPr>
        <w:pStyle w:val="enumlev1"/>
        <w:rPr>
          <w:rFonts w:eastAsia="MS Mincho"/>
        </w:rPr>
      </w:pPr>
      <w:r w:rsidRPr="00094491">
        <w:rPr>
          <w:bCs/>
          <w:iCs/>
        </w:rPr>
        <w:t>–</w:t>
      </w:r>
      <w:r w:rsidRPr="00094491">
        <w:rPr>
          <w:bCs/>
          <w:iCs/>
        </w:rPr>
        <w:tab/>
      </w:r>
      <w:r w:rsidR="00D25874" w:rsidRPr="00094491">
        <w:rPr>
          <w:b/>
          <w:i/>
        </w:rPr>
        <w:t>B</w:t>
      </w:r>
      <w:r w:rsidR="00E54C19" w:rsidRPr="00094491">
        <w:rPr>
          <w:b/>
          <w:i/>
        </w:rPr>
        <w:t>andwidth</w:t>
      </w:r>
      <w:r w:rsidR="00E54C19" w:rsidRPr="00094491">
        <w:t xml:space="preserve">: </w:t>
      </w:r>
      <w:r w:rsidR="0021120D" w:rsidRPr="00094491">
        <w:t>Based on</w:t>
      </w:r>
      <w:r w:rsidR="00E54C19" w:rsidRPr="00094491">
        <w:t xml:space="preserve"> </w:t>
      </w:r>
      <w:r w:rsidR="00C5397B" w:rsidRPr="00094491">
        <w:t xml:space="preserve">the </w:t>
      </w:r>
      <w:r w:rsidR="00956ACF" w:rsidRPr="00094491">
        <w:t xml:space="preserve">specific data formats used for different </w:t>
      </w:r>
      <w:r w:rsidR="0021120D" w:rsidRPr="00094491">
        <w:t xml:space="preserve">3D holographic </w:t>
      </w:r>
      <w:r w:rsidR="00956ACF" w:rsidRPr="00094491">
        <w:t xml:space="preserve">applications, for either </w:t>
      </w:r>
      <w:r w:rsidR="00BC0EDC" w:rsidRPr="00094491">
        <w:t xml:space="preserve">perception by the </w:t>
      </w:r>
      <w:r w:rsidR="00956ACF" w:rsidRPr="00094491">
        <w:t>naked-eye</w:t>
      </w:r>
      <w:r w:rsidR="0006438D" w:rsidRPr="00094491">
        <w:t xml:space="preserve"> </w:t>
      </w:r>
      <w:r w:rsidR="00956ACF" w:rsidRPr="00094491">
        <w:t>or HMD</w:t>
      </w:r>
      <w:r w:rsidR="0006438D" w:rsidRPr="00094491">
        <w:t xml:space="preserve">-assisted </w:t>
      </w:r>
      <w:r w:rsidR="00956ACF" w:rsidRPr="00094491">
        <w:t xml:space="preserve">display, </w:t>
      </w:r>
      <w:r w:rsidR="00375CA3" w:rsidRPr="00094491">
        <w:t>HTC</w:t>
      </w:r>
      <w:r w:rsidR="008E3592" w:rsidRPr="00094491">
        <w:t xml:space="preserve"> </w:t>
      </w:r>
      <w:r w:rsidR="00956ACF" w:rsidRPr="00094491">
        <w:t>bandwidth</w:t>
      </w:r>
      <w:r w:rsidR="0006438D" w:rsidRPr="00094491">
        <w:t xml:space="preserve"> </w:t>
      </w:r>
      <w:r w:rsidR="00BC0EDC" w:rsidRPr="00094491">
        <w:t>requirements could</w:t>
      </w:r>
      <w:r w:rsidR="0006438D" w:rsidRPr="00094491">
        <w:t xml:space="preserve"> vary from tens of Mbps for </w:t>
      </w:r>
      <w:r w:rsidR="0021120D" w:rsidRPr="00094491">
        <w:t>entry-level</w:t>
      </w:r>
      <w:r w:rsidR="0006438D" w:rsidRPr="00094491">
        <w:t xml:space="preserve"> point cloud transmission, to</w:t>
      </w:r>
      <w:r w:rsidR="00B16EEE" w:rsidRPr="00094491">
        <w:t xml:space="preserve"> </w:t>
      </w:r>
      <w:r w:rsidR="0006438D" w:rsidRPr="00094491">
        <w:t>Gbps</w:t>
      </w:r>
      <w:r w:rsidR="00FE46AD" w:rsidRPr="00094491">
        <w:t xml:space="preserve"> </w:t>
      </w:r>
      <w:r w:rsidR="0006438D" w:rsidRPr="00094491">
        <w:t>for highly immersive AR/VR and light-field 3D</w:t>
      </w:r>
      <w:r w:rsidR="00BC0EDC" w:rsidRPr="00094491">
        <w:t xml:space="preserve"> scenarios</w:t>
      </w:r>
      <w:r w:rsidR="0006438D" w:rsidRPr="00094491">
        <w:t xml:space="preserve">, and </w:t>
      </w:r>
      <w:r w:rsidR="0021120D" w:rsidRPr="00094491">
        <w:t xml:space="preserve">may further </w:t>
      </w:r>
      <w:r w:rsidR="0006438D" w:rsidRPr="00094491">
        <w:t>reach</w:t>
      </w:r>
      <w:r w:rsidR="0021120D" w:rsidRPr="00094491">
        <w:t xml:space="preserve"> </w:t>
      </w:r>
      <w:proofErr w:type="spellStart"/>
      <w:r w:rsidR="0006438D" w:rsidRPr="00094491">
        <w:t>Tbps</w:t>
      </w:r>
      <w:proofErr w:type="spellEnd"/>
      <w:r w:rsidR="0006438D" w:rsidRPr="00094491">
        <w:t xml:space="preserve"> level for true hologram </w:t>
      </w:r>
      <w:r w:rsidR="0021120D" w:rsidRPr="00094491">
        <w:t xml:space="preserve">transmission </w:t>
      </w:r>
      <w:r w:rsidR="0006438D" w:rsidRPr="00094491">
        <w:t xml:space="preserve">at </w:t>
      </w:r>
      <w:r w:rsidR="00B83159" w:rsidRPr="00094491">
        <w:t xml:space="preserve">normal </w:t>
      </w:r>
      <w:r w:rsidR="0006438D" w:rsidRPr="00094491">
        <w:t>human-size</w:t>
      </w:r>
      <w:r w:rsidR="00053710" w:rsidRPr="00094491">
        <w:t xml:space="preserve"> [4]</w:t>
      </w:r>
      <w:r w:rsidR="006F1841" w:rsidRPr="00094491">
        <w:t xml:space="preserve"> and </w:t>
      </w:r>
      <w:r w:rsidR="00053710" w:rsidRPr="00094491">
        <w:t>[5]</w:t>
      </w:r>
      <w:r w:rsidR="00E54C19" w:rsidRPr="00094491">
        <w:t xml:space="preserve">. </w:t>
      </w:r>
    </w:p>
    <w:p w14:paraId="392126DB" w14:textId="465F6FAD" w:rsidR="00B7379B" w:rsidRPr="00094491" w:rsidRDefault="00D46A4C" w:rsidP="00D46A4C">
      <w:pPr>
        <w:pStyle w:val="enumlev1"/>
        <w:rPr>
          <w:rFonts w:eastAsia="MS Mincho"/>
        </w:rPr>
      </w:pPr>
      <w:r w:rsidRPr="00094491">
        <w:rPr>
          <w:bCs/>
          <w:iCs/>
        </w:rPr>
        <w:t>–</w:t>
      </w:r>
      <w:r w:rsidRPr="00094491">
        <w:rPr>
          <w:bCs/>
          <w:iCs/>
        </w:rPr>
        <w:tab/>
      </w:r>
      <w:r w:rsidR="00D25874" w:rsidRPr="00094491">
        <w:rPr>
          <w:b/>
          <w:i/>
        </w:rPr>
        <w:t>L</w:t>
      </w:r>
      <w:r w:rsidR="00E54C19" w:rsidRPr="00094491">
        <w:rPr>
          <w:b/>
          <w:i/>
        </w:rPr>
        <w:t>atency</w:t>
      </w:r>
      <w:r w:rsidR="00E54C19" w:rsidRPr="00094491">
        <w:t xml:space="preserve">: </w:t>
      </w:r>
      <w:r w:rsidR="008E3592" w:rsidRPr="00094491">
        <w:t>Ultra-low latency is crucial for truly immersive scenarios to alleviate simulator sickness, especially when</w:t>
      </w:r>
      <w:r w:rsidR="00B60E3D" w:rsidRPr="00094491">
        <w:t xml:space="preserve"> </w:t>
      </w:r>
      <w:r w:rsidR="008E3592" w:rsidRPr="00094491">
        <w:t>HMDs</w:t>
      </w:r>
      <w:r w:rsidR="00B60E3D" w:rsidRPr="00094491">
        <w:t xml:space="preserve"> </w:t>
      </w:r>
      <w:r w:rsidR="008E3592" w:rsidRPr="00094491">
        <w:t xml:space="preserve">are involved. Furthermore, applications involving real-time communications impose stringent latency requirements on the transmitted media streams. Additionally, the ability to adjust the quality of fields </w:t>
      </w:r>
      <w:r w:rsidR="00A75DB8" w:rsidRPr="00094491">
        <w:t xml:space="preserve">of view </w:t>
      </w:r>
      <w:r w:rsidR="008E3592" w:rsidRPr="00094491">
        <w:t>in the image array based on user interactivity depends on the network</w:t>
      </w:r>
      <w:r w:rsidR="00C92F84" w:rsidRPr="00094491">
        <w:t>'</w:t>
      </w:r>
      <w:r w:rsidR="008E3592" w:rsidRPr="00094491">
        <w:t>s ability to rapidly adjust streams with pre-defined response limit [</w:t>
      </w:r>
      <w:r w:rsidR="00B60E3D" w:rsidRPr="00094491">
        <w:t>6</w:t>
      </w:r>
      <w:r w:rsidR="008E3592" w:rsidRPr="00094491">
        <w:t xml:space="preserve">]. </w:t>
      </w:r>
      <w:proofErr w:type="gramStart"/>
      <w:r w:rsidR="00B95F9E" w:rsidRPr="00094491">
        <w:t xml:space="preserve">In </w:t>
      </w:r>
      <w:r w:rsidR="00AF0230" w:rsidRPr="00094491">
        <w:t xml:space="preserve">the </w:t>
      </w:r>
      <w:r w:rsidR="00B95F9E" w:rsidRPr="00094491">
        <w:t>near future</w:t>
      </w:r>
      <w:proofErr w:type="gramEnd"/>
      <w:r w:rsidR="00B95F9E" w:rsidRPr="00094491">
        <w:t xml:space="preserve">, HTC </w:t>
      </w:r>
      <w:r w:rsidR="00375CA3" w:rsidRPr="00094491">
        <w:t>might</w:t>
      </w:r>
      <w:r w:rsidR="00B95F9E" w:rsidRPr="00094491">
        <w:t xml:space="preserve"> </w:t>
      </w:r>
      <w:r w:rsidR="0053588E" w:rsidRPr="00094491">
        <w:t xml:space="preserve">also </w:t>
      </w:r>
      <w:r w:rsidR="00B95F9E" w:rsidRPr="00094491">
        <w:t xml:space="preserve">be </w:t>
      </w:r>
      <w:r w:rsidR="008E3592" w:rsidRPr="00094491">
        <w:t xml:space="preserve">further </w:t>
      </w:r>
      <w:r w:rsidR="00B95F9E" w:rsidRPr="00094491">
        <w:t>integrated with haptic sense data transmission</w:t>
      </w:r>
      <w:r w:rsidR="00053710" w:rsidRPr="00094491">
        <w:t xml:space="preserve"> [</w:t>
      </w:r>
      <w:r w:rsidR="00B60E3D" w:rsidRPr="00094491">
        <w:t>7</w:t>
      </w:r>
      <w:r w:rsidR="00053710" w:rsidRPr="00094491">
        <w:t>]</w:t>
      </w:r>
      <w:r w:rsidR="00B95F9E" w:rsidRPr="00094491">
        <w:t>, which confirms the latency requirement at sub-</w:t>
      </w:r>
      <w:proofErr w:type="spellStart"/>
      <w:r w:rsidR="00B95F9E" w:rsidRPr="00094491">
        <w:t>ms</w:t>
      </w:r>
      <w:proofErr w:type="spellEnd"/>
      <w:r w:rsidR="00B95F9E" w:rsidRPr="00094491">
        <w:t xml:space="preserve"> level</w:t>
      </w:r>
      <w:r w:rsidR="00FB74D0" w:rsidRPr="00094491">
        <w:t xml:space="preserve"> (</w:t>
      </w:r>
      <w:r w:rsidR="00375CA3" w:rsidRPr="00094491">
        <w:t xml:space="preserve">see </w:t>
      </w:r>
      <w:r w:rsidR="00FB74D0" w:rsidRPr="00094491">
        <w:t xml:space="preserve">also </w:t>
      </w:r>
      <w:r w:rsidR="00375CA3" w:rsidRPr="00094491">
        <w:t xml:space="preserve">TIRO </w:t>
      </w:r>
      <w:r w:rsidR="008C064F" w:rsidRPr="00094491">
        <w:t>case in clause I.2</w:t>
      </w:r>
      <w:r w:rsidR="00FB74D0" w:rsidRPr="00094491">
        <w:t>)</w:t>
      </w:r>
      <w:r w:rsidR="00B95F9E" w:rsidRPr="00094491">
        <w:t>.</w:t>
      </w:r>
      <w:r w:rsidR="00C92F84" w:rsidRPr="00094491">
        <w:t xml:space="preserve"> </w:t>
      </w:r>
    </w:p>
    <w:p w14:paraId="64831396" w14:textId="564C1796" w:rsidR="00B7379B" w:rsidRPr="00094491" w:rsidRDefault="00D46A4C" w:rsidP="00D46A4C">
      <w:pPr>
        <w:pStyle w:val="enumlev1"/>
        <w:rPr>
          <w:rFonts w:eastAsia="MS Mincho"/>
        </w:rPr>
      </w:pPr>
      <w:r w:rsidRPr="00094491">
        <w:rPr>
          <w:bCs/>
          <w:iCs/>
        </w:rPr>
        <w:t>–</w:t>
      </w:r>
      <w:r w:rsidRPr="00094491">
        <w:rPr>
          <w:bCs/>
          <w:iCs/>
        </w:rPr>
        <w:tab/>
      </w:r>
      <w:r w:rsidR="00D25874" w:rsidRPr="00094491">
        <w:rPr>
          <w:b/>
          <w:i/>
        </w:rPr>
        <w:t>S</w:t>
      </w:r>
      <w:r w:rsidR="00B83159" w:rsidRPr="00094491">
        <w:rPr>
          <w:b/>
          <w:i/>
        </w:rPr>
        <w:t>ynchronization</w:t>
      </w:r>
      <w:r w:rsidR="00B83159" w:rsidRPr="00094491">
        <w:t>: In order to support multi-party holographic communications</w:t>
      </w:r>
      <w:r w:rsidR="00FD529C" w:rsidRPr="00094491">
        <w:t xml:space="preserve"> or multi</w:t>
      </w:r>
      <w:r w:rsidR="008C064F" w:rsidRPr="00094491">
        <w:noBreakHyphen/>
      </w:r>
      <w:r w:rsidR="00FD529C" w:rsidRPr="00094491">
        <w:t>master and single-slave control</w:t>
      </w:r>
      <w:r w:rsidR="00053710" w:rsidRPr="00094491">
        <w:t xml:space="preserve"> [</w:t>
      </w:r>
      <w:r w:rsidR="00406C17" w:rsidRPr="00094491">
        <w:t>8</w:t>
      </w:r>
      <w:r w:rsidR="00571260" w:rsidRPr="00094491">
        <w:t>]</w:t>
      </w:r>
      <w:r w:rsidR="00B83159" w:rsidRPr="00094491">
        <w:t xml:space="preserve">, multiple transmission paths </w:t>
      </w:r>
      <w:r w:rsidR="0076491E" w:rsidRPr="00094491">
        <w:t xml:space="preserve">or data streams </w:t>
      </w:r>
      <w:r w:rsidR="00B83159" w:rsidRPr="00094491">
        <w:t>with diverse geo-locations are expected to be synchronized appropriately with limited arrival time difference</w:t>
      </w:r>
      <w:r w:rsidR="00E34182" w:rsidRPr="00094491">
        <w:t>s</w:t>
      </w:r>
      <w:r w:rsidR="00B83159" w:rsidRPr="00094491">
        <w:t xml:space="preserve">, usually at the level of </w:t>
      </w:r>
      <w:proofErr w:type="spellStart"/>
      <w:r w:rsidR="00C20164" w:rsidRPr="00094491">
        <w:t>m</w:t>
      </w:r>
      <w:r w:rsidR="00375CA3" w:rsidRPr="00094491">
        <w:t>s</w:t>
      </w:r>
      <w:proofErr w:type="spellEnd"/>
      <w:r w:rsidR="00C20164" w:rsidRPr="00094491">
        <w:t xml:space="preserve"> </w:t>
      </w:r>
      <w:r w:rsidR="00B83159" w:rsidRPr="00094491">
        <w:t>time interval.</w:t>
      </w:r>
      <w:r w:rsidR="00C92F84" w:rsidRPr="00094491">
        <w:t xml:space="preserve"> </w:t>
      </w:r>
      <w:r w:rsidR="00E54C19" w:rsidRPr="00094491">
        <w:t xml:space="preserve"> </w:t>
      </w:r>
    </w:p>
    <w:p w14:paraId="306D3A4F" w14:textId="4FA577B2" w:rsidR="00A76257" w:rsidRPr="00094491" w:rsidRDefault="00D46A4C" w:rsidP="00D46A4C">
      <w:pPr>
        <w:pStyle w:val="enumlev1"/>
      </w:pPr>
      <w:r w:rsidRPr="00094491">
        <w:rPr>
          <w:bCs/>
          <w:iCs/>
        </w:rPr>
        <w:t>–</w:t>
      </w:r>
      <w:r w:rsidRPr="00094491">
        <w:rPr>
          <w:bCs/>
          <w:iCs/>
        </w:rPr>
        <w:tab/>
      </w:r>
      <w:r w:rsidR="0076491E" w:rsidRPr="00094491">
        <w:rPr>
          <w:b/>
          <w:i/>
        </w:rPr>
        <w:t>S</w:t>
      </w:r>
      <w:r w:rsidR="00011AF5" w:rsidRPr="00094491">
        <w:rPr>
          <w:b/>
          <w:i/>
        </w:rPr>
        <w:t>ecurity</w:t>
      </w:r>
      <w:r w:rsidR="00E54C19" w:rsidRPr="00094491">
        <w:t xml:space="preserve">: For </w:t>
      </w:r>
      <w:r w:rsidR="00D84F2D" w:rsidRPr="00094491">
        <w:t>many</w:t>
      </w:r>
      <w:r w:rsidR="00011AF5" w:rsidRPr="00094491">
        <w:t xml:space="preserve"> future </w:t>
      </w:r>
      <w:r w:rsidR="00E54C19" w:rsidRPr="00094491">
        <w:t>applications, such as</w:t>
      </w:r>
      <w:r w:rsidR="00011AF5" w:rsidRPr="00094491">
        <w:t xml:space="preserve"> hologram</w:t>
      </w:r>
      <w:r w:rsidR="00E54C19" w:rsidRPr="00094491">
        <w:t xml:space="preserve">-based remote </w:t>
      </w:r>
      <w:r w:rsidR="00011AF5" w:rsidRPr="00094491">
        <w:t xml:space="preserve">surgical </w:t>
      </w:r>
      <w:r w:rsidR="00E54C19" w:rsidRPr="00094491">
        <w:t xml:space="preserve">control, </w:t>
      </w:r>
      <w:r w:rsidR="00F17971" w:rsidRPr="00094491">
        <w:t xml:space="preserve">complete </w:t>
      </w:r>
      <w:r w:rsidR="00D84F2D" w:rsidRPr="00094491">
        <w:t xml:space="preserve">security </w:t>
      </w:r>
      <w:r w:rsidR="00A76257" w:rsidRPr="00094491">
        <w:t>should be guaranteed</w:t>
      </w:r>
      <w:r w:rsidR="00D84F2D" w:rsidRPr="00094491">
        <w:t>.</w:t>
      </w:r>
    </w:p>
    <w:p w14:paraId="767B32FA" w14:textId="19EDCC5F" w:rsidR="00021749" w:rsidRPr="00094491" w:rsidRDefault="00D46A4C" w:rsidP="00D46A4C">
      <w:pPr>
        <w:pStyle w:val="enumlev1"/>
      </w:pPr>
      <w:r w:rsidRPr="00094491">
        <w:rPr>
          <w:bCs/>
          <w:iCs/>
        </w:rPr>
        <w:t>–</w:t>
      </w:r>
      <w:r w:rsidRPr="00094491">
        <w:rPr>
          <w:bCs/>
          <w:iCs/>
        </w:rPr>
        <w:tab/>
      </w:r>
      <w:r w:rsidR="00A76257" w:rsidRPr="00094491">
        <w:rPr>
          <w:b/>
          <w:i/>
        </w:rPr>
        <w:t>Reliability</w:t>
      </w:r>
      <w:r w:rsidR="00A76257" w:rsidRPr="00094491">
        <w:t>: In HTC cases, reliability is also essential, especially when critical operations are accompanied.</w:t>
      </w:r>
    </w:p>
    <w:p w14:paraId="294EC958" w14:textId="52C610C8" w:rsidR="006E484B" w:rsidRPr="00094491" w:rsidRDefault="00D46A4C" w:rsidP="00D46A4C">
      <w:pPr>
        <w:pStyle w:val="enumlev1"/>
        <w:rPr>
          <w:rFonts w:eastAsia="MS Mincho"/>
        </w:rPr>
      </w:pPr>
      <w:r w:rsidRPr="00094491">
        <w:rPr>
          <w:bCs/>
          <w:iCs/>
        </w:rPr>
        <w:t>–</w:t>
      </w:r>
      <w:r w:rsidRPr="00094491">
        <w:rPr>
          <w:bCs/>
          <w:iCs/>
        </w:rPr>
        <w:tab/>
      </w:r>
      <w:r w:rsidR="00021749" w:rsidRPr="00094491">
        <w:rPr>
          <w:b/>
          <w:i/>
        </w:rPr>
        <w:t>Computation</w:t>
      </w:r>
      <w:r w:rsidR="00021749" w:rsidRPr="00094491">
        <w:t>: Hologram-based displays will often require high computational power to synthesize, render, or reconstruct 3D images before being visualised (for example CGH). Hence, edge computing close to the 3D data receiving endpoints and terminals is a key requirement for HTC.</w:t>
      </w:r>
    </w:p>
    <w:p w14:paraId="4E8F0CC9" w14:textId="3E042C85" w:rsidR="009F3E7E" w:rsidRPr="00094491" w:rsidRDefault="009F3E7E" w:rsidP="00D46A4C">
      <w:pPr>
        <w:pStyle w:val="Heading2"/>
        <w:rPr>
          <w:rFonts w:eastAsia="MS Mincho"/>
        </w:rPr>
      </w:pPr>
      <w:bookmarkStart w:id="76" w:name="_Toc32493736"/>
      <w:bookmarkStart w:id="77" w:name="_Toc34222385"/>
      <w:r w:rsidRPr="00094491">
        <w:rPr>
          <w:rFonts w:eastAsia="MS Mincho"/>
        </w:rPr>
        <w:t>I.2</w:t>
      </w:r>
      <w:r w:rsidR="00D46A4C" w:rsidRPr="00094491">
        <w:rPr>
          <w:rFonts w:eastAsia="MS Mincho"/>
        </w:rPr>
        <w:tab/>
      </w:r>
      <w:r w:rsidRPr="00094491">
        <w:rPr>
          <w:rFonts w:eastAsia="MS Mincho"/>
        </w:rPr>
        <w:t xml:space="preserve">Tactile Internet </w:t>
      </w:r>
      <w:r w:rsidR="00C47C9C" w:rsidRPr="00094491">
        <w:rPr>
          <w:rFonts w:eastAsia="MS Mincho"/>
        </w:rPr>
        <w:t xml:space="preserve">for remote operations </w:t>
      </w:r>
      <w:r w:rsidRPr="00094491">
        <w:rPr>
          <w:rFonts w:eastAsia="MS Mincho"/>
        </w:rPr>
        <w:t>(T</w:t>
      </w:r>
      <w:r w:rsidR="00E33362" w:rsidRPr="00094491">
        <w:rPr>
          <w:rFonts w:eastAsia="MS Mincho"/>
        </w:rPr>
        <w:t>I</w:t>
      </w:r>
      <w:r w:rsidR="00C47C9C" w:rsidRPr="00094491">
        <w:rPr>
          <w:rFonts w:eastAsia="MS Mincho"/>
        </w:rPr>
        <w:t>RO</w:t>
      </w:r>
      <w:r w:rsidRPr="00094491">
        <w:rPr>
          <w:rFonts w:eastAsia="MS Mincho"/>
        </w:rPr>
        <w:t>)</w:t>
      </w:r>
      <w:bookmarkEnd w:id="76"/>
      <w:bookmarkEnd w:id="77"/>
    </w:p>
    <w:p w14:paraId="3ECF2CC2" w14:textId="412CBADD" w:rsidR="00B7379B" w:rsidRPr="00094491" w:rsidRDefault="005D2C56" w:rsidP="00D46A4C">
      <w:pPr>
        <w:pStyle w:val="Heading3"/>
        <w:rPr>
          <w:rFonts w:eastAsia="MS Mincho"/>
        </w:rPr>
      </w:pPr>
      <w:bookmarkStart w:id="78" w:name="_Toc32493737"/>
      <w:bookmarkStart w:id="79" w:name="_Toc34222386"/>
      <w:r w:rsidRPr="00094491">
        <w:t xml:space="preserve">I.2.1 </w:t>
      </w:r>
      <w:r w:rsidR="00D46A4C" w:rsidRPr="00094491">
        <w:tab/>
      </w:r>
      <w:r w:rsidR="00D506BB" w:rsidRPr="00094491">
        <w:t>Use case description</w:t>
      </w:r>
      <w:bookmarkEnd w:id="78"/>
      <w:bookmarkEnd w:id="79"/>
    </w:p>
    <w:p w14:paraId="4B98108D" w14:textId="4031CA3B" w:rsidR="00B7379B" w:rsidRPr="00094491" w:rsidRDefault="00704532" w:rsidP="00D46A4C">
      <w:pPr>
        <w:rPr>
          <w:rFonts w:eastAsia="MS Mincho"/>
        </w:rPr>
      </w:pPr>
      <w:r w:rsidRPr="00094491">
        <w:t xml:space="preserve">The </w:t>
      </w:r>
      <w:r w:rsidR="008C064F" w:rsidRPr="00094491">
        <w:t>t</w:t>
      </w:r>
      <w:r w:rsidRPr="00094491">
        <w:t>actile Internet</w:t>
      </w:r>
      <w:r w:rsidR="00C929BD" w:rsidRPr="00094491">
        <w:t xml:space="preserve"> </w:t>
      </w:r>
      <w:r w:rsidRPr="00094491">
        <w:t>envision</w:t>
      </w:r>
      <w:r w:rsidR="00CD3B7B" w:rsidRPr="00094491">
        <w:t>s</w:t>
      </w:r>
      <w:r w:rsidRPr="00094491">
        <w:t xml:space="preserve"> the real-time control of remote infrastructure</w:t>
      </w:r>
      <w:r w:rsidR="00844A13" w:rsidRPr="00094491">
        <w:t xml:space="preserve">, </w:t>
      </w:r>
      <w:r w:rsidRPr="00094491">
        <w:t>creat</w:t>
      </w:r>
      <w:r w:rsidR="00C929BD" w:rsidRPr="00094491">
        <w:t>ing</w:t>
      </w:r>
      <w:r w:rsidRPr="00094491">
        <w:t xml:space="preserve"> a plethora of opportunities and open</w:t>
      </w:r>
      <w:r w:rsidR="00C929BD" w:rsidRPr="00094491">
        <w:t>ing</w:t>
      </w:r>
      <w:r w:rsidRPr="00094491">
        <w:t xml:space="preserve"> </w:t>
      </w:r>
      <w:r w:rsidR="005C64F8" w:rsidRPr="00094491">
        <w:t xml:space="preserve">new </w:t>
      </w:r>
      <w:r w:rsidR="00AD6606" w:rsidRPr="00094491">
        <w:t xml:space="preserve">areas </w:t>
      </w:r>
      <w:r w:rsidR="005C64F8" w:rsidRPr="00094491">
        <w:t xml:space="preserve">of </w:t>
      </w:r>
      <w:r w:rsidRPr="00094491">
        <w:t>application</w:t>
      </w:r>
      <w:r w:rsidR="00F17971" w:rsidRPr="00094491">
        <w:t>s</w:t>
      </w:r>
      <w:r w:rsidR="00AD6606" w:rsidRPr="00094491">
        <w:t xml:space="preserve"> </w:t>
      </w:r>
      <w:r w:rsidR="00E615D5" w:rsidRPr="00094491">
        <w:t xml:space="preserve">within sectors </w:t>
      </w:r>
      <w:r w:rsidRPr="00094491">
        <w:t>such as Industry 4.0 or tele</w:t>
      </w:r>
      <w:r w:rsidR="00BC7AFF" w:rsidRPr="00094491">
        <w:t>-</w:t>
      </w:r>
      <w:r w:rsidR="00E615D5" w:rsidRPr="00094491">
        <w:t>medicine</w:t>
      </w:r>
      <w:r w:rsidRPr="00094491">
        <w:t xml:space="preserve">. Immersive video streaming </w:t>
      </w:r>
      <w:r w:rsidR="00602622" w:rsidRPr="00094491">
        <w:t xml:space="preserve">applications, </w:t>
      </w:r>
      <w:r w:rsidRPr="00094491">
        <w:t xml:space="preserve">such as </w:t>
      </w:r>
      <w:r w:rsidR="005C64F8" w:rsidRPr="00094491">
        <w:t xml:space="preserve">the </w:t>
      </w:r>
      <w:proofErr w:type="gramStart"/>
      <w:r w:rsidR="00AD6606" w:rsidRPr="00094491">
        <w:t>aforementioned HTC</w:t>
      </w:r>
      <w:proofErr w:type="gramEnd"/>
      <w:r w:rsidR="00AD6606" w:rsidRPr="00094491">
        <w:t xml:space="preserve"> 3D image</w:t>
      </w:r>
      <w:r w:rsidRPr="00094491">
        <w:t xml:space="preserve"> </w:t>
      </w:r>
      <w:r w:rsidRPr="00094491">
        <w:lastRenderedPageBreak/>
        <w:t>streaming</w:t>
      </w:r>
      <w:r w:rsidR="00602622" w:rsidRPr="00094491">
        <w:t xml:space="preserve">, </w:t>
      </w:r>
      <w:r w:rsidR="00AD6606" w:rsidRPr="00094491">
        <w:t xml:space="preserve">will </w:t>
      </w:r>
      <w:r w:rsidRPr="00094491">
        <w:t xml:space="preserve">enable </w:t>
      </w:r>
      <w:r w:rsidR="00AD6606" w:rsidRPr="00094491">
        <w:t>real-</w:t>
      </w:r>
      <w:r w:rsidRPr="00094491">
        <w:t xml:space="preserve">time </w:t>
      </w:r>
      <w:r w:rsidR="00AD6606" w:rsidRPr="00094491">
        <w:t xml:space="preserve">and </w:t>
      </w:r>
      <w:r w:rsidRPr="00094491">
        <w:t xml:space="preserve">immersive interaction between a human operator and remote machinery. </w:t>
      </w:r>
    </w:p>
    <w:p w14:paraId="321AC82B" w14:textId="33647A55" w:rsidR="00704532" w:rsidRPr="00094491" w:rsidRDefault="00FF3E0C" w:rsidP="00D46A4C">
      <w:pPr>
        <w:pStyle w:val="Figure"/>
      </w:pPr>
      <w:r w:rsidRPr="00094491">
        <w:rPr>
          <w:noProof/>
        </w:rPr>
        <w:drawing>
          <wp:inline distT="0" distB="0" distL="0" distR="0" wp14:anchorId="30B5D89C" wp14:editId="521D4AE5">
            <wp:extent cx="6120765" cy="1694180"/>
            <wp:effectExtent l="0" t="0" r="0" b="127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G-NET2030.3(20)_F03.png"/>
                    <pic:cNvPicPr/>
                  </pic:nvPicPr>
                  <pic:blipFill>
                    <a:blip r:embed="rId23"/>
                    <a:stretch>
                      <a:fillRect/>
                    </a:stretch>
                  </pic:blipFill>
                  <pic:spPr>
                    <a:xfrm>
                      <a:off x="0" y="0"/>
                      <a:ext cx="6120765" cy="1694180"/>
                    </a:xfrm>
                    <a:prstGeom prst="rect">
                      <a:avLst/>
                    </a:prstGeom>
                  </pic:spPr>
                </pic:pic>
              </a:graphicData>
            </a:graphic>
          </wp:inline>
        </w:drawing>
      </w:r>
    </w:p>
    <w:p w14:paraId="487DF7BB" w14:textId="176CC6EC" w:rsidR="00704532" w:rsidRPr="00094491" w:rsidRDefault="00602622" w:rsidP="00D46A4C">
      <w:pPr>
        <w:pStyle w:val="FigureNoTitle0"/>
      </w:pPr>
      <w:bookmarkStart w:id="80" w:name="_Ref25421092"/>
      <w:bookmarkStart w:id="81" w:name="_Toc32476856"/>
      <w:bookmarkStart w:id="82" w:name="_Toc36811461"/>
      <w:r w:rsidRPr="00094491">
        <w:t xml:space="preserve">Figure </w:t>
      </w:r>
      <w:r w:rsidR="00605198" w:rsidRPr="00094491">
        <w:t>3</w:t>
      </w:r>
      <w:r w:rsidRPr="00094491">
        <w:t xml:space="preserve"> </w:t>
      </w:r>
      <w:r w:rsidR="00D46A4C" w:rsidRPr="00094491">
        <w:t xml:space="preserve">– </w:t>
      </w:r>
      <w:r w:rsidRPr="00094491">
        <w:t xml:space="preserve">Two </w:t>
      </w:r>
      <w:r w:rsidR="00AD6606" w:rsidRPr="00094491">
        <w:t xml:space="preserve">typical </w:t>
      </w:r>
      <w:r w:rsidRPr="00094491">
        <w:t>u</w:t>
      </w:r>
      <w:r w:rsidR="00704532" w:rsidRPr="00094491">
        <w:t>se cases</w:t>
      </w:r>
      <w:r w:rsidRPr="00094491">
        <w:t xml:space="preserve"> for </w:t>
      </w:r>
      <w:r w:rsidR="008C064F" w:rsidRPr="00094491">
        <w:t>t</w:t>
      </w:r>
      <w:r w:rsidRPr="00094491">
        <w:t>actile Internet</w:t>
      </w:r>
      <w:bookmarkEnd w:id="80"/>
      <w:bookmarkEnd w:id="81"/>
      <w:bookmarkEnd w:id="82"/>
    </w:p>
    <w:p w14:paraId="3E2E664A" w14:textId="6AD9472E" w:rsidR="000478C5" w:rsidRPr="00094491" w:rsidRDefault="00704532" w:rsidP="00D46A4C">
      <w:pPr>
        <w:pStyle w:val="Normalaftertitle"/>
      </w:pPr>
      <w:r w:rsidRPr="00094491">
        <w:t xml:space="preserve">Two </w:t>
      </w:r>
      <w:r w:rsidR="00FE7F29" w:rsidRPr="00094491">
        <w:t xml:space="preserve">typical </w:t>
      </w:r>
      <w:r w:rsidRPr="00094491">
        <w:t xml:space="preserve">use cases </w:t>
      </w:r>
      <w:r w:rsidR="005C64F8" w:rsidRPr="00094491">
        <w:t xml:space="preserve">for </w:t>
      </w:r>
      <w:r w:rsidR="008C064F" w:rsidRPr="00094491">
        <w:t>t</w:t>
      </w:r>
      <w:r w:rsidR="005C64F8" w:rsidRPr="00094491">
        <w:t xml:space="preserve">actile Internet </w:t>
      </w:r>
      <w:r w:rsidR="00151831" w:rsidRPr="00094491">
        <w:t>are</w:t>
      </w:r>
      <w:r w:rsidR="00FE7F29" w:rsidRPr="00094491">
        <w:t xml:space="preserve"> </w:t>
      </w:r>
      <w:r w:rsidRPr="00094491">
        <w:t>illustrate</w:t>
      </w:r>
      <w:r w:rsidR="00FE7F29" w:rsidRPr="00094491">
        <w:t xml:space="preserve">d in </w:t>
      </w:r>
      <w:r w:rsidR="00605198" w:rsidRPr="00094491">
        <w:t>Figure 3</w:t>
      </w:r>
      <w:r w:rsidR="008A5FF6" w:rsidRPr="00094491">
        <w:t>.</w:t>
      </w:r>
      <w:r w:rsidR="00B22624" w:rsidRPr="00094491">
        <w:t xml:space="preserve"> </w:t>
      </w:r>
      <w:r w:rsidR="005C64F8" w:rsidRPr="00094491">
        <w:t>T</w:t>
      </w:r>
      <w:r w:rsidR="00FE7F29" w:rsidRPr="00094491">
        <w:t xml:space="preserve">he first </w:t>
      </w:r>
      <w:r w:rsidR="005C64F8" w:rsidRPr="00094491">
        <w:t xml:space="preserve">use </w:t>
      </w:r>
      <w:r w:rsidR="00FE7F29" w:rsidRPr="00094491">
        <w:t>case is</w:t>
      </w:r>
      <w:r w:rsidRPr="00094491">
        <w:t xml:space="preserve"> remote industrial management</w:t>
      </w:r>
      <w:r w:rsidR="00E17343" w:rsidRPr="00094491">
        <w:t xml:space="preserve"> </w:t>
      </w:r>
      <w:r w:rsidR="00335CAA" w:rsidRPr="00094491">
        <w:t xml:space="preserve">that </w:t>
      </w:r>
      <w:r w:rsidRPr="00094491">
        <w:t>involves real-time monitoring and control of</w:t>
      </w:r>
      <w:r w:rsidR="00335CAA" w:rsidRPr="00094491">
        <w:t xml:space="preserve"> </w:t>
      </w:r>
      <w:r w:rsidRPr="00094491">
        <w:t>industrial infrastructure operation</w:t>
      </w:r>
      <w:r w:rsidR="00335CAA" w:rsidRPr="00094491">
        <w:t>s</w:t>
      </w:r>
      <w:r w:rsidRPr="00094491">
        <w:t xml:space="preserve">. Tactile sensors aid a remote human operator to control the machinery by means of </w:t>
      </w:r>
      <w:r w:rsidR="00C929BD" w:rsidRPr="00094491">
        <w:t>kinaesthetic</w:t>
      </w:r>
      <w:r w:rsidRPr="00094491">
        <w:t xml:space="preserve"> feedback. A crucial component of such operation between an operator and </w:t>
      </w:r>
      <w:r w:rsidR="005C64F8" w:rsidRPr="00094491">
        <w:t xml:space="preserve">a </w:t>
      </w:r>
      <w:r w:rsidRPr="00094491">
        <w:t>machine is the real-time visual monitoring of the remote infrastructure</w:t>
      </w:r>
      <w:r w:rsidR="000478C5" w:rsidRPr="00094491">
        <w:t xml:space="preserve">, </w:t>
      </w:r>
      <w:r w:rsidR="00CD3B7B" w:rsidRPr="00094491">
        <w:t>accompanied</w:t>
      </w:r>
      <w:r w:rsidR="000478C5" w:rsidRPr="00094491">
        <w:t xml:space="preserve"> by haptic control</w:t>
      </w:r>
      <w:r w:rsidRPr="00094491">
        <w:t xml:space="preserve">. This </w:t>
      </w:r>
      <w:r w:rsidR="005C64F8" w:rsidRPr="00094491">
        <w:t xml:space="preserve">can </w:t>
      </w:r>
      <w:r w:rsidRPr="00094491">
        <w:t xml:space="preserve">be provided by immersive audio-visual feeds, such as </w:t>
      </w:r>
      <w:r w:rsidR="007E5208" w:rsidRPr="00094491">
        <w:t xml:space="preserve">VR </w:t>
      </w:r>
      <w:r w:rsidRPr="00094491">
        <w:t xml:space="preserve">video streaming or </w:t>
      </w:r>
      <w:r w:rsidR="007E5208" w:rsidRPr="00094491">
        <w:t xml:space="preserve">other </w:t>
      </w:r>
      <w:r w:rsidRPr="00094491">
        <w:t>HTC</w:t>
      </w:r>
      <w:r w:rsidR="007E5208" w:rsidRPr="00094491">
        <w:t>-based streaming methods</w:t>
      </w:r>
      <w:r w:rsidR="000478C5" w:rsidRPr="00094491">
        <w:t xml:space="preserve">, together with haptic sensing data synchronization. </w:t>
      </w:r>
    </w:p>
    <w:p w14:paraId="15170877" w14:textId="01E86BC1" w:rsidR="00704532" w:rsidRPr="00094491" w:rsidRDefault="005C64F8" w:rsidP="00D46A4C">
      <w:r w:rsidRPr="00094491">
        <w:t xml:space="preserve">The second </w:t>
      </w:r>
      <w:r w:rsidR="00704532" w:rsidRPr="00094491">
        <w:t>use case is remote robotic surgery</w:t>
      </w:r>
      <w:r w:rsidR="00E17343" w:rsidRPr="00094491">
        <w:t xml:space="preserve">. </w:t>
      </w:r>
      <w:r w:rsidR="00704532" w:rsidRPr="00094491">
        <w:t xml:space="preserve">At the </w:t>
      </w:r>
      <w:r w:rsidR="008C064F" w:rsidRPr="00094491">
        <w:t>h</w:t>
      </w:r>
      <w:r w:rsidR="00C11914" w:rsidRPr="00094491">
        <w:t xml:space="preserve">uman </w:t>
      </w:r>
      <w:r w:rsidR="008C064F" w:rsidRPr="00094491">
        <w:t>s</w:t>
      </w:r>
      <w:r w:rsidR="00C11914" w:rsidRPr="00094491">
        <w:t xml:space="preserve">ystem </w:t>
      </w:r>
      <w:r w:rsidR="008C064F" w:rsidRPr="00094491">
        <w:t>i</w:t>
      </w:r>
      <w:r w:rsidR="00C11914" w:rsidRPr="00094491">
        <w:t xml:space="preserve">nterface </w:t>
      </w:r>
      <w:r w:rsidR="00704532" w:rsidRPr="00094491">
        <w:t>(HSI), a master console is installed, where the surgeon gets a real-time audio-visual feed of the patient and operating room, as well as feeds from additional data inputs, such as diagnostics</w:t>
      </w:r>
      <w:r w:rsidR="0018551B" w:rsidRPr="00094491">
        <w:t xml:space="preserve"> and haptic senses</w:t>
      </w:r>
      <w:r w:rsidR="00704532" w:rsidRPr="00094491">
        <w:t>. The visual feed is again provided by a</w:t>
      </w:r>
      <w:r w:rsidR="00CC6850" w:rsidRPr="00094491">
        <w:t>n</w:t>
      </w:r>
      <w:r w:rsidR="00704532" w:rsidRPr="00094491">
        <w:t xml:space="preserve"> HTC</w:t>
      </w:r>
      <w:r w:rsidR="0018551B" w:rsidRPr="00094491">
        <w:t>-type streaming</w:t>
      </w:r>
      <w:r w:rsidR="00CD3B7B" w:rsidRPr="00094491">
        <w:t xml:space="preserve"> technology</w:t>
      </w:r>
      <w:r w:rsidR="00704532" w:rsidRPr="00094491">
        <w:t xml:space="preserve">, depending on whether the surgeon is wearing a head mounted device or interacting with a hologram. The surgeon </w:t>
      </w:r>
      <w:r w:rsidR="0018551B" w:rsidRPr="00094491">
        <w:t xml:space="preserve">then </w:t>
      </w:r>
      <w:r w:rsidR="00704532" w:rsidRPr="00094491">
        <w:t>operates the haptic devices at the HSI</w:t>
      </w:r>
      <w:r w:rsidR="0018551B" w:rsidRPr="00094491">
        <w:t xml:space="preserve"> and perform</w:t>
      </w:r>
      <w:r w:rsidRPr="00094491">
        <w:t>s</w:t>
      </w:r>
      <w:r w:rsidR="0018551B" w:rsidRPr="00094491">
        <w:t xml:space="preserve"> the surgical actions</w:t>
      </w:r>
      <w:r w:rsidR="00704532" w:rsidRPr="00094491">
        <w:t xml:space="preserve"> based on the real-time visual feed and the haptic information transmitted to the robot. </w:t>
      </w:r>
      <w:r w:rsidR="00CD3B7B" w:rsidRPr="00094491">
        <w:t>H</w:t>
      </w:r>
      <w:r w:rsidR="00704532" w:rsidRPr="00094491">
        <w:t>aptic feedback</w:t>
      </w:r>
      <w:r w:rsidR="00785FC2" w:rsidRPr="00094491">
        <w:t xml:space="preserve"> from the patient side</w:t>
      </w:r>
      <w:r w:rsidR="00704532" w:rsidRPr="00094491">
        <w:t xml:space="preserve"> </w:t>
      </w:r>
      <w:r w:rsidR="00DB2CF9" w:rsidRPr="00094491">
        <w:t xml:space="preserve">must </w:t>
      </w:r>
      <w:r w:rsidR="00CD3B7B" w:rsidRPr="00094491">
        <w:t xml:space="preserve">also </w:t>
      </w:r>
      <w:r w:rsidR="00785FC2" w:rsidRPr="00094491">
        <w:t xml:space="preserve">be </w:t>
      </w:r>
      <w:r w:rsidR="00704532" w:rsidRPr="00094491">
        <w:t>sent back to the surgeon</w:t>
      </w:r>
      <w:r w:rsidR="00785FC2" w:rsidRPr="00094491">
        <w:t>.</w:t>
      </w:r>
    </w:p>
    <w:p w14:paraId="2FAC8011" w14:textId="53C61BEB" w:rsidR="00704532" w:rsidRPr="00094491" w:rsidRDefault="0018551B" w:rsidP="00D46A4C">
      <w:r w:rsidRPr="00094491">
        <w:t>Generally, t</w:t>
      </w:r>
      <w:r w:rsidR="00704532" w:rsidRPr="00094491">
        <w:t xml:space="preserve">hese </w:t>
      </w:r>
      <w:r w:rsidRPr="00094491">
        <w:t xml:space="preserve">two </w:t>
      </w:r>
      <w:r w:rsidR="00704532" w:rsidRPr="00094491">
        <w:t>use</w:t>
      </w:r>
      <w:r w:rsidR="005C64F8" w:rsidRPr="00094491">
        <w:t xml:space="preserve"> </w:t>
      </w:r>
      <w:r w:rsidR="00704532" w:rsidRPr="00094491">
        <w:t>cases require the network to have very low (</w:t>
      </w:r>
      <w:r w:rsidRPr="00094491">
        <w:t>near</w:t>
      </w:r>
      <w:r w:rsidR="00704532" w:rsidRPr="00094491">
        <w:t xml:space="preserve"> zero) </w:t>
      </w:r>
      <w:r w:rsidR="006A6CBD" w:rsidRPr="00094491">
        <w:t>end-to-</w:t>
      </w:r>
      <w:r w:rsidR="00785FC2" w:rsidRPr="00094491">
        <w:t xml:space="preserve">end </w:t>
      </w:r>
      <w:r w:rsidR="006A6CBD" w:rsidRPr="00094491">
        <w:t xml:space="preserve">network </w:t>
      </w:r>
      <w:r w:rsidR="00704532" w:rsidRPr="00094491">
        <w:t xml:space="preserve">latency for real-time interaction, along with </w:t>
      </w:r>
      <w:r w:rsidRPr="00094491">
        <w:t xml:space="preserve">guaranteed high </w:t>
      </w:r>
      <w:r w:rsidR="00704532" w:rsidRPr="00094491">
        <w:t>bandwidth to support the vi</w:t>
      </w:r>
      <w:r w:rsidR="005C64F8" w:rsidRPr="00094491">
        <w:t>sual</w:t>
      </w:r>
      <w:r w:rsidR="00704532" w:rsidRPr="00094491">
        <w:t xml:space="preserve"> feed. They also necessitate strict synchronization between the various feeds to allow interactive control.</w:t>
      </w:r>
    </w:p>
    <w:p w14:paraId="07B9E6EB" w14:textId="7BE71977" w:rsidR="00704532" w:rsidRPr="00094491" w:rsidRDefault="005D2C56" w:rsidP="00D46A4C">
      <w:pPr>
        <w:pStyle w:val="Heading3"/>
      </w:pPr>
      <w:bookmarkStart w:id="83" w:name="_Toc27472309"/>
      <w:bookmarkStart w:id="84" w:name="_Toc27492071"/>
      <w:bookmarkStart w:id="85" w:name="_Toc27495761"/>
      <w:bookmarkStart w:id="86" w:name="_Toc27560166"/>
      <w:bookmarkStart w:id="87" w:name="_Toc27561965"/>
      <w:bookmarkStart w:id="88" w:name="_Toc27563048"/>
      <w:bookmarkStart w:id="89" w:name="_Toc27563133"/>
      <w:bookmarkStart w:id="90" w:name="_Toc27578907"/>
      <w:bookmarkStart w:id="91" w:name="_Toc28856324"/>
      <w:bookmarkStart w:id="92" w:name="_Toc28876843"/>
      <w:bookmarkStart w:id="93" w:name="_Toc21281872"/>
      <w:bookmarkStart w:id="94" w:name="_Toc32493738"/>
      <w:bookmarkStart w:id="95" w:name="_Toc34222387"/>
      <w:bookmarkEnd w:id="83"/>
      <w:bookmarkEnd w:id="84"/>
      <w:bookmarkEnd w:id="85"/>
      <w:bookmarkEnd w:id="86"/>
      <w:bookmarkEnd w:id="87"/>
      <w:bookmarkEnd w:id="88"/>
      <w:bookmarkEnd w:id="89"/>
      <w:bookmarkEnd w:id="90"/>
      <w:bookmarkEnd w:id="91"/>
      <w:bookmarkEnd w:id="92"/>
      <w:r w:rsidRPr="00094491">
        <w:t xml:space="preserve">I.2.2 </w:t>
      </w:r>
      <w:r w:rsidR="00D46A4C" w:rsidRPr="00094491">
        <w:tab/>
      </w:r>
      <w:r w:rsidR="00A424D9" w:rsidRPr="00094491">
        <w:t>Key n</w:t>
      </w:r>
      <w:r w:rsidR="00704532" w:rsidRPr="00094491">
        <w:t>etwork requirements</w:t>
      </w:r>
      <w:bookmarkEnd w:id="93"/>
      <w:bookmarkEnd w:id="94"/>
      <w:bookmarkEnd w:id="95"/>
      <w:r w:rsidR="00A424D9" w:rsidRPr="00094491">
        <w:t xml:space="preserve"> </w:t>
      </w:r>
    </w:p>
    <w:p w14:paraId="367394CE" w14:textId="2EB1CD1A" w:rsidR="00A76257" w:rsidRPr="00094491" w:rsidRDefault="00D46A4C" w:rsidP="00D46A4C">
      <w:pPr>
        <w:pStyle w:val="enumlev1"/>
      </w:pPr>
      <w:r w:rsidRPr="00094491">
        <w:rPr>
          <w:bCs/>
          <w:iCs/>
        </w:rPr>
        <w:t>–</w:t>
      </w:r>
      <w:r w:rsidRPr="00094491">
        <w:rPr>
          <w:bCs/>
          <w:iCs/>
        </w:rPr>
        <w:tab/>
      </w:r>
      <w:r w:rsidR="00A76257" w:rsidRPr="00094491">
        <w:rPr>
          <w:b/>
          <w:i/>
        </w:rPr>
        <w:t>Bandwidth</w:t>
      </w:r>
      <w:r w:rsidR="00A76257" w:rsidRPr="00094491">
        <w:t>: Bandwidth is especially important in the case of remote monitoring as the increase in complexity of the visual feed (from a traditional 2D image, to 360°</w:t>
      </w:r>
      <w:r w:rsidR="00776E01" w:rsidRPr="00094491">
        <w:t xml:space="preserve"> </w:t>
      </w:r>
      <w:r w:rsidR="00A76257" w:rsidRPr="00094491">
        <w:t xml:space="preserve">video, up to holograms) means that the bandwidth requirements grow drastically. For instance, </w:t>
      </w:r>
      <w:r w:rsidR="000E73BA" w:rsidRPr="00094491">
        <w:t>bandwidths</w:t>
      </w:r>
      <w:r w:rsidR="00A76257" w:rsidRPr="00094491">
        <w:t xml:space="preserve"> up to 5</w:t>
      </w:r>
      <w:r w:rsidR="008E0865" w:rsidRPr="00094491">
        <w:t xml:space="preserve"> </w:t>
      </w:r>
      <w:r w:rsidR="00A76257" w:rsidRPr="00094491">
        <w:t>Gbps might be required for VR feeds, increasing up to 1</w:t>
      </w:r>
      <w:r w:rsidR="008E0865" w:rsidRPr="00094491">
        <w:t xml:space="preserve"> </w:t>
      </w:r>
      <w:proofErr w:type="spellStart"/>
      <w:r w:rsidR="00A76257" w:rsidRPr="00094491">
        <w:t>Tbps</w:t>
      </w:r>
      <w:proofErr w:type="spellEnd"/>
      <w:r w:rsidR="00A76257" w:rsidRPr="00094491">
        <w:t xml:space="preserve"> for large sized holograms. </w:t>
      </w:r>
    </w:p>
    <w:p w14:paraId="01DC7794" w14:textId="76163549" w:rsidR="00704532" w:rsidRPr="00094491" w:rsidRDefault="00D46A4C" w:rsidP="00D46A4C">
      <w:pPr>
        <w:pStyle w:val="enumlev1"/>
      </w:pPr>
      <w:r w:rsidRPr="00094491">
        <w:rPr>
          <w:bCs/>
          <w:iCs/>
        </w:rPr>
        <w:t>–</w:t>
      </w:r>
      <w:r w:rsidRPr="00094491">
        <w:rPr>
          <w:bCs/>
          <w:iCs/>
        </w:rPr>
        <w:tab/>
      </w:r>
      <w:r w:rsidR="00A76257" w:rsidRPr="00094491">
        <w:rPr>
          <w:b/>
          <w:i/>
        </w:rPr>
        <w:t>L</w:t>
      </w:r>
      <w:r w:rsidR="00704532" w:rsidRPr="00094491">
        <w:rPr>
          <w:b/>
          <w:i/>
        </w:rPr>
        <w:t>atency</w:t>
      </w:r>
      <w:r w:rsidR="00704532" w:rsidRPr="00094491">
        <w:t xml:space="preserve">: Latency is most crucial for high precision </w:t>
      </w:r>
      <w:r w:rsidR="00D506EF" w:rsidRPr="00094491">
        <w:t>applications</w:t>
      </w:r>
      <w:r w:rsidR="00351926" w:rsidRPr="00094491">
        <w:t xml:space="preserve"> such as those described in the</w:t>
      </w:r>
      <w:r w:rsidR="007C0C89" w:rsidRPr="00094491">
        <w:t xml:space="preserve"> above</w:t>
      </w:r>
      <w:r w:rsidR="00351926" w:rsidRPr="00094491">
        <w:t xml:space="preserve"> use cases</w:t>
      </w:r>
      <w:r w:rsidR="00A76257" w:rsidRPr="00094491">
        <w:t xml:space="preserve"> (latency is expected to be ultra-low</w:t>
      </w:r>
      <w:r w:rsidR="00A76257" w:rsidRPr="00094491">
        <w:rPr>
          <w:lang w:eastAsia="zh-CN"/>
        </w:rPr>
        <w:t>)</w:t>
      </w:r>
      <w:r w:rsidR="00704532" w:rsidRPr="00094491">
        <w:t>. The maximum delay that goes unnoticed by the human eye is</w:t>
      </w:r>
      <w:r w:rsidR="00E8465A" w:rsidRPr="00094491">
        <w:t xml:space="preserve"> about</w:t>
      </w:r>
      <w:r w:rsidR="00704532" w:rsidRPr="00094491">
        <w:t xml:space="preserve"> 5</w:t>
      </w:r>
      <w:r w:rsidR="008E0865" w:rsidRPr="00094491">
        <w:t xml:space="preserve"> </w:t>
      </w:r>
      <w:proofErr w:type="spellStart"/>
      <w:r w:rsidR="00DA7A3A" w:rsidRPr="00094491">
        <w:t>ms</w:t>
      </w:r>
      <w:proofErr w:type="spellEnd"/>
      <w:r w:rsidR="00704532" w:rsidRPr="00094491">
        <w:t>.</w:t>
      </w:r>
      <w:r w:rsidR="006A6CBD" w:rsidRPr="00094491">
        <w:t xml:space="preserve"> Moreover</w:t>
      </w:r>
      <w:r w:rsidR="00E8465A" w:rsidRPr="00094491">
        <w:t>, f</w:t>
      </w:r>
      <w:r w:rsidR="00704532" w:rsidRPr="00094491">
        <w:t xml:space="preserve">or the operation to be smooth and immersive, the new paradigm even </w:t>
      </w:r>
      <w:r w:rsidR="00E8465A" w:rsidRPr="00094491">
        <w:t xml:space="preserve">demands </w:t>
      </w:r>
      <w:r w:rsidR="00704532" w:rsidRPr="00094491">
        <w:t xml:space="preserve">end-to-end </w:t>
      </w:r>
      <w:r w:rsidR="00DA7A3A" w:rsidRPr="00094491">
        <w:t xml:space="preserve">latency </w:t>
      </w:r>
      <w:r w:rsidR="00AC3A86" w:rsidRPr="00094491">
        <w:t>at sub-</w:t>
      </w:r>
      <w:proofErr w:type="spellStart"/>
      <w:r w:rsidR="00AC3A86" w:rsidRPr="00094491">
        <w:t>ms</w:t>
      </w:r>
      <w:proofErr w:type="spellEnd"/>
      <w:r w:rsidR="00AC3A86" w:rsidRPr="00094491">
        <w:t xml:space="preserve"> level </w:t>
      </w:r>
      <w:r w:rsidR="00704532" w:rsidRPr="00094491">
        <w:t xml:space="preserve">for </w:t>
      </w:r>
      <w:r w:rsidR="00DA7A3A" w:rsidRPr="00094491">
        <w:t>instant</w:t>
      </w:r>
      <w:r w:rsidR="00AC3A86" w:rsidRPr="00094491">
        <w:t>aneous</w:t>
      </w:r>
      <w:r w:rsidR="00DA7A3A" w:rsidRPr="00094491">
        <w:t xml:space="preserve"> haptic </w:t>
      </w:r>
      <w:r w:rsidR="00704532" w:rsidRPr="00094491">
        <w:t>feedback</w:t>
      </w:r>
      <w:r w:rsidR="00CD033D" w:rsidRPr="00094491">
        <w:t xml:space="preserve"> </w:t>
      </w:r>
      <w:r w:rsidR="006A6CBD" w:rsidRPr="00094491">
        <w:t xml:space="preserve">in tactile cases </w:t>
      </w:r>
      <w:r w:rsidR="00CD033D" w:rsidRPr="00094491">
        <w:t>[</w:t>
      </w:r>
      <w:r w:rsidR="00406C17" w:rsidRPr="00094491">
        <w:t>9</w:t>
      </w:r>
      <w:r w:rsidR="00CD033D" w:rsidRPr="00094491">
        <w:t>]</w:t>
      </w:r>
      <w:r w:rsidR="00CC6850" w:rsidRPr="00094491">
        <w:t xml:space="preserve"> and </w:t>
      </w:r>
      <w:r w:rsidR="00A17148" w:rsidRPr="00094491">
        <w:t>[</w:t>
      </w:r>
      <w:r w:rsidR="00406C17" w:rsidRPr="00094491">
        <w:t>10</w:t>
      </w:r>
      <w:r w:rsidR="00A17148" w:rsidRPr="00094491">
        <w:t>]</w:t>
      </w:r>
      <w:r w:rsidR="00704532" w:rsidRPr="00094491">
        <w:t>.</w:t>
      </w:r>
    </w:p>
    <w:p w14:paraId="0156CC87" w14:textId="74BC7C82" w:rsidR="00A76257" w:rsidRPr="00094491" w:rsidRDefault="00D46A4C" w:rsidP="00D46A4C">
      <w:pPr>
        <w:pStyle w:val="enumlev1"/>
      </w:pPr>
      <w:r w:rsidRPr="00094491">
        <w:rPr>
          <w:bCs/>
          <w:iCs/>
        </w:rPr>
        <w:t>–</w:t>
      </w:r>
      <w:r w:rsidRPr="00094491">
        <w:rPr>
          <w:bCs/>
          <w:iCs/>
        </w:rPr>
        <w:tab/>
      </w:r>
      <w:r w:rsidR="00A76257" w:rsidRPr="00094491">
        <w:rPr>
          <w:b/>
          <w:i/>
        </w:rPr>
        <w:t>Synchronization</w:t>
      </w:r>
      <w:r w:rsidR="00A76257" w:rsidRPr="00094491">
        <w:t>: The human brain has different reaction times to different sensory inputs, for example tactile (1</w:t>
      </w:r>
      <w:r w:rsidR="008E0865" w:rsidRPr="00094491">
        <w:t xml:space="preserve"> </w:t>
      </w:r>
      <w:proofErr w:type="spellStart"/>
      <w:r w:rsidR="00A76257" w:rsidRPr="00094491">
        <w:t>ms</w:t>
      </w:r>
      <w:proofErr w:type="spellEnd"/>
      <w:r w:rsidR="00A76257" w:rsidRPr="00094491">
        <w:t>), visual (10</w:t>
      </w:r>
      <w:r w:rsidR="008E0865" w:rsidRPr="00094491">
        <w:t xml:space="preserve"> </w:t>
      </w:r>
      <w:proofErr w:type="spellStart"/>
      <w:r w:rsidR="00A76257" w:rsidRPr="00094491">
        <w:t>ms</w:t>
      </w:r>
      <w:proofErr w:type="spellEnd"/>
      <w:r w:rsidR="00A76257" w:rsidRPr="00094491">
        <w:t>) and audio (100</w:t>
      </w:r>
      <w:r w:rsidR="008E0865" w:rsidRPr="00094491">
        <w:t xml:space="preserve"> </w:t>
      </w:r>
      <w:proofErr w:type="spellStart"/>
      <w:r w:rsidR="00A76257" w:rsidRPr="00094491">
        <w:t>ms</w:t>
      </w:r>
      <w:proofErr w:type="spellEnd"/>
      <w:r w:rsidR="00A76257" w:rsidRPr="00094491">
        <w:t>) [</w:t>
      </w:r>
      <w:r w:rsidR="00406C17" w:rsidRPr="00094491">
        <w:t>10</w:t>
      </w:r>
      <w:r w:rsidR="00A76257" w:rsidRPr="00094491">
        <w:t xml:space="preserve">]. Thus, in tactile cases, the real-time feedback from hybrid sensory inputs, which possibly </w:t>
      </w:r>
      <w:r w:rsidR="00B22624" w:rsidRPr="00094491">
        <w:rPr>
          <w:lang w:eastAsia="zh-CN"/>
        </w:rPr>
        <w:t>arise</w:t>
      </w:r>
      <w:r w:rsidR="00B22624" w:rsidRPr="00094491">
        <w:t xml:space="preserve"> </w:t>
      </w:r>
      <w:r w:rsidR="00A76257" w:rsidRPr="00094491">
        <w:t xml:space="preserve">from different locations, must be </w:t>
      </w:r>
      <w:r w:rsidR="00CC6850" w:rsidRPr="00094491">
        <w:t xml:space="preserve">strictly </w:t>
      </w:r>
      <w:r w:rsidR="00A76257" w:rsidRPr="00094491">
        <w:t xml:space="preserve">synchronized. Even in the presence of ultra-low latency, synchronization is important and needs to be significantly shorter than delay. Additionally, reaction time </w:t>
      </w:r>
      <w:r w:rsidR="00A76257" w:rsidRPr="00094491">
        <w:lastRenderedPageBreak/>
        <w:t>differences may necessitate differentiation, when allocating networking resources. The same application may even involve multiple streams, each with their own delay requirements.</w:t>
      </w:r>
    </w:p>
    <w:p w14:paraId="20FE7889" w14:textId="7E017957" w:rsidR="00A76257" w:rsidRPr="00094491" w:rsidRDefault="00D46A4C" w:rsidP="00D46A4C">
      <w:pPr>
        <w:pStyle w:val="enumlev1"/>
      </w:pPr>
      <w:r w:rsidRPr="00094491">
        <w:rPr>
          <w:bCs/>
          <w:iCs/>
        </w:rPr>
        <w:t>–</w:t>
      </w:r>
      <w:r w:rsidRPr="00094491">
        <w:rPr>
          <w:bCs/>
          <w:iCs/>
        </w:rPr>
        <w:tab/>
      </w:r>
      <w:r w:rsidR="00A76257" w:rsidRPr="00094491">
        <w:rPr>
          <w:b/>
          <w:i/>
        </w:rPr>
        <w:t>Security</w:t>
      </w:r>
      <w:r w:rsidR="00A76257" w:rsidRPr="00094491">
        <w:t>: During remote operations, data transmission security should be guaranteed, without being compromised, especially for critical tactile cases associated with human lives and high</w:t>
      </w:r>
      <w:r w:rsidR="00CC6850" w:rsidRPr="00094491">
        <w:noBreakHyphen/>
      </w:r>
      <w:r w:rsidR="00A76257" w:rsidRPr="00094491">
        <w:t xml:space="preserve">value machinery. </w:t>
      </w:r>
    </w:p>
    <w:p w14:paraId="01E410B5" w14:textId="175A4B82" w:rsidR="00704532" w:rsidRPr="00094491" w:rsidRDefault="00D46A4C" w:rsidP="00D46A4C">
      <w:pPr>
        <w:pStyle w:val="enumlev1"/>
      </w:pPr>
      <w:r w:rsidRPr="00094491">
        <w:rPr>
          <w:bCs/>
          <w:iCs/>
        </w:rPr>
        <w:t>–</w:t>
      </w:r>
      <w:r w:rsidRPr="00094491">
        <w:rPr>
          <w:bCs/>
          <w:iCs/>
        </w:rPr>
        <w:tab/>
      </w:r>
      <w:r w:rsidR="00A76257" w:rsidRPr="00094491">
        <w:rPr>
          <w:b/>
          <w:i/>
        </w:rPr>
        <w:t>Reliability</w:t>
      </w:r>
      <w:r w:rsidR="00704532" w:rsidRPr="00094491">
        <w:t xml:space="preserve">: In such critical </w:t>
      </w:r>
      <w:r w:rsidR="00DA7A3A" w:rsidRPr="00094491">
        <w:t xml:space="preserve">applications, </w:t>
      </w:r>
      <w:r w:rsidR="00704532" w:rsidRPr="00094491">
        <w:t xml:space="preserve">loss of information means loss of reliability </w:t>
      </w:r>
      <w:r w:rsidR="00B22624" w:rsidRPr="00094491">
        <w:t xml:space="preserve">of </w:t>
      </w:r>
      <w:r w:rsidR="00704532" w:rsidRPr="00094491">
        <w:t xml:space="preserve">the system. </w:t>
      </w:r>
      <w:r w:rsidR="00DA7A3A" w:rsidRPr="00094491">
        <w:t xml:space="preserve">Hence, data </w:t>
      </w:r>
      <w:r w:rsidR="00704532" w:rsidRPr="00094491">
        <w:t>loss should be as minimal as possible</w:t>
      </w:r>
      <w:r w:rsidR="00A9429C" w:rsidRPr="00094491">
        <w:t xml:space="preserve"> (for example, robust </w:t>
      </w:r>
      <w:r w:rsidR="00DA7A3A" w:rsidRPr="00094491">
        <w:t>signalling could be enabled for higher reliability</w:t>
      </w:r>
      <w:r w:rsidR="00A9429C" w:rsidRPr="00094491">
        <w:t>)</w:t>
      </w:r>
      <w:r w:rsidR="00DA7A3A" w:rsidRPr="00094491">
        <w:t xml:space="preserve">. </w:t>
      </w:r>
      <w:r w:rsidR="00A76257" w:rsidRPr="00094491">
        <w:t xml:space="preserve">In addition, reliable (re-)transmission schemes should also operate within tolerable delays. </w:t>
      </w:r>
    </w:p>
    <w:p w14:paraId="38CD4A0C" w14:textId="7E0F6EF9" w:rsidR="00D5044F" w:rsidRPr="00094491" w:rsidRDefault="00D46A4C" w:rsidP="00D46A4C">
      <w:pPr>
        <w:pStyle w:val="enumlev1"/>
        <w:rPr>
          <w:b/>
          <w:sz w:val="28"/>
        </w:rPr>
      </w:pPr>
      <w:r w:rsidRPr="00094491">
        <w:rPr>
          <w:bCs/>
          <w:iCs/>
        </w:rPr>
        <w:t>–</w:t>
      </w:r>
      <w:r w:rsidRPr="00094491">
        <w:rPr>
          <w:bCs/>
          <w:iCs/>
        </w:rPr>
        <w:tab/>
      </w:r>
      <w:r w:rsidR="00A76257" w:rsidRPr="00094491">
        <w:rPr>
          <w:b/>
          <w:i/>
        </w:rPr>
        <w:t>P</w:t>
      </w:r>
      <w:r w:rsidR="00704532" w:rsidRPr="00094491">
        <w:rPr>
          <w:b/>
          <w:i/>
        </w:rPr>
        <w:t>rioritization</w:t>
      </w:r>
      <w:r w:rsidR="00704532" w:rsidRPr="00094491">
        <w:t xml:space="preserve">: </w:t>
      </w:r>
      <w:r w:rsidR="003B4459" w:rsidRPr="00094491">
        <w:t xml:space="preserve">The </w:t>
      </w:r>
      <w:r w:rsidR="00704532" w:rsidRPr="00094491">
        <w:t>network should be capable of prioritizing streams based on their immediate relevance</w:t>
      </w:r>
      <w:r w:rsidR="00E9240D" w:rsidRPr="00094491">
        <w:t xml:space="preserve"> and criticality</w:t>
      </w:r>
      <w:r w:rsidR="00704532" w:rsidRPr="00094491">
        <w:t>. Since visual feed</w:t>
      </w:r>
      <w:r w:rsidR="00E9240D" w:rsidRPr="00094491">
        <w:t>s</w:t>
      </w:r>
      <w:r w:rsidR="00704532" w:rsidRPr="00094491">
        <w:t xml:space="preserve"> involve multiple views and angles for immersive media, the relevance of such different streams should be considered</w:t>
      </w:r>
      <w:r w:rsidR="00AC3A86" w:rsidRPr="00094491">
        <w:t>, with</w:t>
      </w:r>
      <w:r w:rsidR="00704532" w:rsidRPr="00094491">
        <w:t xml:space="preserve"> th</w:t>
      </w:r>
      <w:r w:rsidR="00E9240D" w:rsidRPr="00094491">
        <w:t>ose</w:t>
      </w:r>
      <w:r w:rsidR="00E96641" w:rsidRPr="00094491">
        <w:t xml:space="preserve"> </w:t>
      </w:r>
      <w:r w:rsidR="00E9240D" w:rsidRPr="00094491">
        <w:t>of</w:t>
      </w:r>
      <w:r w:rsidR="00704532" w:rsidRPr="00094491">
        <w:t xml:space="preserve"> higher importance to the operator</w:t>
      </w:r>
      <w:r w:rsidR="00E9240D" w:rsidRPr="00094491">
        <w:t xml:space="preserve"> task at hand</w:t>
      </w:r>
      <w:r w:rsidR="00704532" w:rsidRPr="00094491">
        <w:t xml:space="preserve"> </w:t>
      </w:r>
      <w:r w:rsidR="00AC3A86" w:rsidRPr="00094491">
        <w:t>having</w:t>
      </w:r>
      <w:r w:rsidR="00704532" w:rsidRPr="00094491">
        <w:t xml:space="preserve"> </w:t>
      </w:r>
      <w:r w:rsidR="00E9240D" w:rsidRPr="00094491">
        <w:t xml:space="preserve">a </w:t>
      </w:r>
      <w:r w:rsidR="00704532" w:rsidRPr="00094491">
        <w:t xml:space="preserve">higher priority. </w:t>
      </w:r>
    </w:p>
    <w:p w14:paraId="369E916A" w14:textId="6D9F336E" w:rsidR="00193AC1" w:rsidRPr="00094491" w:rsidRDefault="00251685" w:rsidP="00D46A4C">
      <w:pPr>
        <w:pStyle w:val="Heading2"/>
      </w:pPr>
      <w:bookmarkStart w:id="96" w:name="_Toc32493739"/>
      <w:bookmarkStart w:id="97" w:name="_Toc34222388"/>
      <w:r w:rsidRPr="00094491">
        <w:t>I.3</w:t>
      </w:r>
      <w:r w:rsidR="00D46A4C" w:rsidRPr="00094491">
        <w:tab/>
      </w:r>
      <w:r w:rsidR="00CD0F33" w:rsidRPr="00094491">
        <w:rPr>
          <w:rFonts w:eastAsiaTheme="minorEastAsia"/>
        </w:rPr>
        <w:t xml:space="preserve">Intelligent </w:t>
      </w:r>
      <w:r w:rsidR="005F0CE3" w:rsidRPr="00094491">
        <w:rPr>
          <w:rFonts w:eastAsiaTheme="minorEastAsia"/>
        </w:rPr>
        <w:t>o</w:t>
      </w:r>
      <w:r w:rsidR="00AA69B8" w:rsidRPr="00094491">
        <w:rPr>
          <w:rFonts w:eastAsiaTheme="minorEastAsia"/>
        </w:rPr>
        <w:t xml:space="preserve">peration </w:t>
      </w:r>
      <w:r w:rsidR="005F0CE3" w:rsidRPr="00094491">
        <w:t>network</w:t>
      </w:r>
      <w:r w:rsidR="005F0CE3" w:rsidRPr="00094491">
        <w:rPr>
          <w:rFonts w:eastAsiaTheme="minorEastAsia"/>
        </w:rPr>
        <w:t xml:space="preserve"> </w:t>
      </w:r>
      <w:r w:rsidR="0097279B" w:rsidRPr="00094491">
        <w:rPr>
          <w:rFonts w:eastAsiaTheme="minorEastAsia"/>
        </w:rPr>
        <w:t>(ION)</w:t>
      </w:r>
      <w:bookmarkEnd w:id="96"/>
      <w:bookmarkEnd w:id="97"/>
    </w:p>
    <w:p w14:paraId="7C3D6E4A" w14:textId="0F8501D1" w:rsidR="00543999" w:rsidRPr="00094491" w:rsidRDefault="005D2C56" w:rsidP="00D46A4C">
      <w:pPr>
        <w:pStyle w:val="Heading3"/>
      </w:pPr>
      <w:bookmarkStart w:id="98" w:name="_Toc27472312"/>
      <w:bookmarkStart w:id="99" w:name="_Toc27492074"/>
      <w:bookmarkStart w:id="100" w:name="_Toc27495764"/>
      <w:bookmarkStart w:id="101" w:name="_Toc27560169"/>
      <w:bookmarkStart w:id="102" w:name="_Toc27561968"/>
      <w:bookmarkStart w:id="103" w:name="_Toc27563051"/>
      <w:bookmarkStart w:id="104" w:name="_Toc27563136"/>
      <w:bookmarkStart w:id="105" w:name="_Toc27578910"/>
      <w:bookmarkStart w:id="106" w:name="_Toc28856327"/>
      <w:bookmarkStart w:id="107" w:name="_Toc28876846"/>
      <w:bookmarkStart w:id="108" w:name="_Toc27472313"/>
      <w:bookmarkStart w:id="109" w:name="_Toc27492075"/>
      <w:bookmarkStart w:id="110" w:name="_Toc27495765"/>
      <w:bookmarkStart w:id="111" w:name="_Toc27560170"/>
      <w:bookmarkStart w:id="112" w:name="_Toc27561969"/>
      <w:bookmarkStart w:id="113" w:name="_Toc27563052"/>
      <w:bookmarkStart w:id="114" w:name="_Toc27563137"/>
      <w:bookmarkStart w:id="115" w:name="_Toc27578911"/>
      <w:bookmarkStart w:id="116" w:name="_Toc28856328"/>
      <w:bookmarkStart w:id="117" w:name="_Toc28876847"/>
      <w:bookmarkStart w:id="118" w:name="_Toc27472314"/>
      <w:bookmarkStart w:id="119" w:name="_Toc27492076"/>
      <w:bookmarkStart w:id="120" w:name="_Toc27495766"/>
      <w:bookmarkStart w:id="121" w:name="_Toc27560171"/>
      <w:bookmarkStart w:id="122" w:name="_Toc27561970"/>
      <w:bookmarkStart w:id="123" w:name="_Toc27563053"/>
      <w:bookmarkStart w:id="124" w:name="_Toc27563138"/>
      <w:bookmarkStart w:id="125" w:name="_Toc27578912"/>
      <w:bookmarkStart w:id="126" w:name="_Toc28856329"/>
      <w:bookmarkStart w:id="127" w:name="_Toc28876848"/>
      <w:bookmarkStart w:id="128" w:name="_Toc27472315"/>
      <w:bookmarkStart w:id="129" w:name="_Toc27492077"/>
      <w:bookmarkStart w:id="130" w:name="_Toc27495767"/>
      <w:bookmarkStart w:id="131" w:name="_Toc27560172"/>
      <w:bookmarkStart w:id="132" w:name="_Toc27561971"/>
      <w:bookmarkStart w:id="133" w:name="_Toc27563054"/>
      <w:bookmarkStart w:id="134" w:name="_Toc27563139"/>
      <w:bookmarkStart w:id="135" w:name="_Toc27578913"/>
      <w:bookmarkStart w:id="136" w:name="_Toc28856330"/>
      <w:bookmarkStart w:id="137" w:name="_Toc28876849"/>
      <w:bookmarkStart w:id="138" w:name="_Toc27472316"/>
      <w:bookmarkStart w:id="139" w:name="_Toc27492078"/>
      <w:bookmarkStart w:id="140" w:name="_Toc27495768"/>
      <w:bookmarkStart w:id="141" w:name="_Toc27560173"/>
      <w:bookmarkStart w:id="142" w:name="_Toc27561972"/>
      <w:bookmarkStart w:id="143" w:name="_Toc27563055"/>
      <w:bookmarkStart w:id="144" w:name="_Toc27563140"/>
      <w:bookmarkStart w:id="145" w:name="_Toc27578914"/>
      <w:bookmarkStart w:id="146" w:name="_Toc28856331"/>
      <w:bookmarkStart w:id="147" w:name="_Toc28876850"/>
      <w:bookmarkStart w:id="148" w:name="_Toc27472317"/>
      <w:bookmarkStart w:id="149" w:name="_Toc27492079"/>
      <w:bookmarkStart w:id="150" w:name="_Toc27495769"/>
      <w:bookmarkStart w:id="151" w:name="_Toc27560174"/>
      <w:bookmarkStart w:id="152" w:name="_Toc27561973"/>
      <w:bookmarkStart w:id="153" w:name="_Toc27563056"/>
      <w:bookmarkStart w:id="154" w:name="_Toc27563141"/>
      <w:bookmarkStart w:id="155" w:name="_Toc27578915"/>
      <w:bookmarkStart w:id="156" w:name="_Toc28856332"/>
      <w:bookmarkStart w:id="157" w:name="_Toc28876851"/>
      <w:bookmarkStart w:id="158" w:name="_Toc27472318"/>
      <w:bookmarkStart w:id="159" w:name="_Toc27492080"/>
      <w:bookmarkStart w:id="160" w:name="_Toc27495770"/>
      <w:bookmarkStart w:id="161" w:name="_Toc27560175"/>
      <w:bookmarkStart w:id="162" w:name="_Toc27561974"/>
      <w:bookmarkStart w:id="163" w:name="_Toc27563057"/>
      <w:bookmarkStart w:id="164" w:name="_Toc27563142"/>
      <w:bookmarkStart w:id="165" w:name="_Toc27578916"/>
      <w:bookmarkStart w:id="166" w:name="_Toc28856333"/>
      <w:bookmarkStart w:id="167" w:name="_Toc28876852"/>
      <w:bookmarkStart w:id="168" w:name="_Toc27472319"/>
      <w:bookmarkStart w:id="169" w:name="_Toc27492081"/>
      <w:bookmarkStart w:id="170" w:name="_Toc27495771"/>
      <w:bookmarkStart w:id="171" w:name="_Toc27560176"/>
      <w:bookmarkStart w:id="172" w:name="_Toc27561975"/>
      <w:bookmarkStart w:id="173" w:name="_Toc27563058"/>
      <w:bookmarkStart w:id="174" w:name="_Toc27563143"/>
      <w:bookmarkStart w:id="175" w:name="_Toc27578917"/>
      <w:bookmarkStart w:id="176" w:name="_Toc28856334"/>
      <w:bookmarkStart w:id="177" w:name="_Toc28876853"/>
      <w:bookmarkStart w:id="178" w:name="_Toc27472320"/>
      <w:bookmarkStart w:id="179" w:name="_Toc27492082"/>
      <w:bookmarkStart w:id="180" w:name="_Toc27495772"/>
      <w:bookmarkStart w:id="181" w:name="_Toc27560177"/>
      <w:bookmarkStart w:id="182" w:name="_Toc27561976"/>
      <w:bookmarkStart w:id="183" w:name="_Toc27563059"/>
      <w:bookmarkStart w:id="184" w:name="_Toc27563144"/>
      <w:bookmarkStart w:id="185" w:name="_Toc27578918"/>
      <w:bookmarkStart w:id="186" w:name="_Toc28856335"/>
      <w:bookmarkStart w:id="187" w:name="_Toc28876854"/>
      <w:bookmarkStart w:id="188" w:name="_Toc27472321"/>
      <w:bookmarkStart w:id="189" w:name="_Toc27492083"/>
      <w:bookmarkStart w:id="190" w:name="_Toc27495773"/>
      <w:bookmarkStart w:id="191" w:name="_Toc27560178"/>
      <w:bookmarkStart w:id="192" w:name="_Toc27561977"/>
      <w:bookmarkStart w:id="193" w:name="_Toc27563060"/>
      <w:bookmarkStart w:id="194" w:name="_Toc27563145"/>
      <w:bookmarkStart w:id="195" w:name="_Toc27578919"/>
      <w:bookmarkStart w:id="196" w:name="_Toc28856336"/>
      <w:bookmarkStart w:id="197" w:name="_Toc28876855"/>
      <w:bookmarkStart w:id="198" w:name="_Toc27472322"/>
      <w:bookmarkStart w:id="199" w:name="_Toc27492084"/>
      <w:bookmarkStart w:id="200" w:name="_Toc27495774"/>
      <w:bookmarkStart w:id="201" w:name="_Toc27560179"/>
      <w:bookmarkStart w:id="202" w:name="_Toc27561978"/>
      <w:bookmarkStart w:id="203" w:name="_Toc27563061"/>
      <w:bookmarkStart w:id="204" w:name="_Toc27563146"/>
      <w:bookmarkStart w:id="205" w:name="_Toc27578920"/>
      <w:bookmarkStart w:id="206" w:name="_Toc28856337"/>
      <w:bookmarkStart w:id="207" w:name="_Toc28876856"/>
      <w:bookmarkStart w:id="208" w:name="_Toc27472323"/>
      <w:bookmarkStart w:id="209" w:name="_Toc27492085"/>
      <w:bookmarkStart w:id="210" w:name="_Toc27495775"/>
      <w:bookmarkStart w:id="211" w:name="_Toc27560180"/>
      <w:bookmarkStart w:id="212" w:name="_Toc27561979"/>
      <w:bookmarkStart w:id="213" w:name="_Toc27563062"/>
      <w:bookmarkStart w:id="214" w:name="_Toc27563147"/>
      <w:bookmarkStart w:id="215" w:name="_Toc27578921"/>
      <w:bookmarkStart w:id="216" w:name="_Toc28856338"/>
      <w:bookmarkStart w:id="217" w:name="_Toc28876857"/>
      <w:bookmarkStart w:id="218" w:name="_Toc27472324"/>
      <w:bookmarkStart w:id="219" w:name="_Toc27492086"/>
      <w:bookmarkStart w:id="220" w:name="_Toc27495776"/>
      <w:bookmarkStart w:id="221" w:name="_Toc27560181"/>
      <w:bookmarkStart w:id="222" w:name="_Toc27561980"/>
      <w:bookmarkStart w:id="223" w:name="_Toc27563063"/>
      <w:bookmarkStart w:id="224" w:name="_Toc27563148"/>
      <w:bookmarkStart w:id="225" w:name="_Toc27578922"/>
      <w:bookmarkStart w:id="226" w:name="_Toc28856339"/>
      <w:bookmarkStart w:id="227" w:name="_Toc28876858"/>
      <w:bookmarkStart w:id="228" w:name="_Toc27472325"/>
      <w:bookmarkStart w:id="229" w:name="_Toc27492087"/>
      <w:bookmarkStart w:id="230" w:name="_Toc27495777"/>
      <w:bookmarkStart w:id="231" w:name="_Toc27560182"/>
      <w:bookmarkStart w:id="232" w:name="_Toc27561981"/>
      <w:bookmarkStart w:id="233" w:name="_Toc27563064"/>
      <w:bookmarkStart w:id="234" w:name="_Toc27563149"/>
      <w:bookmarkStart w:id="235" w:name="_Toc27578923"/>
      <w:bookmarkStart w:id="236" w:name="_Toc28856340"/>
      <w:bookmarkStart w:id="237" w:name="_Toc28876859"/>
      <w:bookmarkStart w:id="238" w:name="_Toc27472326"/>
      <w:bookmarkStart w:id="239" w:name="_Toc27492088"/>
      <w:bookmarkStart w:id="240" w:name="_Toc27495778"/>
      <w:bookmarkStart w:id="241" w:name="_Toc27560183"/>
      <w:bookmarkStart w:id="242" w:name="_Toc27561982"/>
      <w:bookmarkStart w:id="243" w:name="_Toc27563065"/>
      <w:bookmarkStart w:id="244" w:name="_Toc27563150"/>
      <w:bookmarkStart w:id="245" w:name="_Toc27578924"/>
      <w:bookmarkStart w:id="246" w:name="_Toc28856341"/>
      <w:bookmarkStart w:id="247" w:name="_Toc28876860"/>
      <w:bookmarkStart w:id="248" w:name="_Toc27472327"/>
      <w:bookmarkStart w:id="249" w:name="_Toc27492089"/>
      <w:bookmarkStart w:id="250" w:name="_Toc27495779"/>
      <w:bookmarkStart w:id="251" w:name="_Toc27560184"/>
      <w:bookmarkStart w:id="252" w:name="_Toc27561983"/>
      <w:bookmarkStart w:id="253" w:name="_Toc27563066"/>
      <w:bookmarkStart w:id="254" w:name="_Toc27563151"/>
      <w:bookmarkStart w:id="255" w:name="_Toc27578925"/>
      <w:bookmarkStart w:id="256" w:name="_Toc28856342"/>
      <w:bookmarkStart w:id="257" w:name="_Toc28876861"/>
      <w:bookmarkStart w:id="258" w:name="_Toc27472328"/>
      <w:bookmarkStart w:id="259" w:name="_Toc27492090"/>
      <w:bookmarkStart w:id="260" w:name="_Toc27495780"/>
      <w:bookmarkStart w:id="261" w:name="_Toc27560185"/>
      <w:bookmarkStart w:id="262" w:name="_Toc27561984"/>
      <w:bookmarkStart w:id="263" w:name="_Toc27563067"/>
      <w:bookmarkStart w:id="264" w:name="_Toc27563152"/>
      <w:bookmarkStart w:id="265" w:name="_Toc27578926"/>
      <w:bookmarkStart w:id="266" w:name="_Toc28856343"/>
      <w:bookmarkStart w:id="267" w:name="_Toc28876862"/>
      <w:bookmarkStart w:id="268" w:name="_Toc27472329"/>
      <w:bookmarkStart w:id="269" w:name="_Toc27492091"/>
      <w:bookmarkStart w:id="270" w:name="_Toc27495781"/>
      <w:bookmarkStart w:id="271" w:name="_Toc27560186"/>
      <w:bookmarkStart w:id="272" w:name="_Toc27561985"/>
      <w:bookmarkStart w:id="273" w:name="_Toc27563068"/>
      <w:bookmarkStart w:id="274" w:name="_Toc27563153"/>
      <w:bookmarkStart w:id="275" w:name="_Toc27578927"/>
      <w:bookmarkStart w:id="276" w:name="_Toc28856344"/>
      <w:bookmarkStart w:id="277" w:name="_Toc28876863"/>
      <w:bookmarkStart w:id="278" w:name="_Toc27472330"/>
      <w:bookmarkStart w:id="279" w:name="_Toc27492092"/>
      <w:bookmarkStart w:id="280" w:name="_Toc27495782"/>
      <w:bookmarkStart w:id="281" w:name="_Toc27560187"/>
      <w:bookmarkStart w:id="282" w:name="_Toc27561986"/>
      <w:bookmarkStart w:id="283" w:name="_Toc27563069"/>
      <w:bookmarkStart w:id="284" w:name="_Toc27563154"/>
      <w:bookmarkStart w:id="285" w:name="_Toc27578928"/>
      <w:bookmarkStart w:id="286" w:name="_Toc28856345"/>
      <w:bookmarkStart w:id="287" w:name="_Toc28876864"/>
      <w:bookmarkStart w:id="288" w:name="_Toc32493740"/>
      <w:bookmarkStart w:id="289" w:name="_Toc34222389"/>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094491">
        <w:t xml:space="preserve">I.3.1 </w:t>
      </w:r>
      <w:r w:rsidR="00D46A4C" w:rsidRPr="00094491">
        <w:tab/>
      </w:r>
      <w:r w:rsidR="00543999" w:rsidRPr="00094491">
        <w:t>Use case description</w:t>
      </w:r>
      <w:bookmarkEnd w:id="288"/>
      <w:bookmarkEnd w:id="289"/>
    </w:p>
    <w:p w14:paraId="498DB99D" w14:textId="7DD322FF" w:rsidR="009C7457" w:rsidRPr="00094491" w:rsidRDefault="00AC188B" w:rsidP="00D46A4C">
      <w:bookmarkStart w:id="290" w:name="_Hlk36566042"/>
      <w:r w:rsidRPr="00094491">
        <w:t>As networks</w:t>
      </w:r>
      <w:r w:rsidR="009C7457" w:rsidRPr="00094491">
        <w:t xml:space="preserve"> </w:t>
      </w:r>
      <w:r w:rsidRPr="00094491">
        <w:t xml:space="preserve">become </w:t>
      </w:r>
      <w:r w:rsidR="009C7457" w:rsidRPr="00094491">
        <w:t xml:space="preserve">increasingly </w:t>
      </w:r>
      <w:r w:rsidR="009A3797" w:rsidRPr="00094491">
        <w:t xml:space="preserve">flexible </w:t>
      </w:r>
      <w:r w:rsidR="009C7457" w:rsidRPr="00094491">
        <w:t xml:space="preserve">and the </w:t>
      </w:r>
      <w:r w:rsidR="009A3797" w:rsidRPr="00094491">
        <w:t>complex</w:t>
      </w:r>
      <w:r w:rsidR="00714F7C" w:rsidRPr="00094491">
        <w:t>ity of</w:t>
      </w:r>
      <w:r w:rsidR="009A3797" w:rsidRPr="00094491">
        <w:t xml:space="preserve"> </w:t>
      </w:r>
      <w:r w:rsidR="00C94F35" w:rsidRPr="00094491">
        <w:t xml:space="preserve">network </w:t>
      </w:r>
      <w:r w:rsidR="009A3797" w:rsidRPr="00094491">
        <w:t>functions</w:t>
      </w:r>
      <w:r w:rsidR="009C7457" w:rsidRPr="00094491">
        <w:t xml:space="preserve"> grows</w:t>
      </w:r>
      <w:r w:rsidR="009A3797" w:rsidRPr="00094491">
        <w:t xml:space="preserve">, </w:t>
      </w:r>
      <w:r w:rsidR="009C7457" w:rsidRPr="00094491">
        <w:t>the</w:t>
      </w:r>
      <w:r w:rsidR="00C94F35" w:rsidRPr="00094491">
        <w:t xml:space="preserve"> i</w:t>
      </w:r>
      <w:r w:rsidR="009A3797" w:rsidRPr="00094491">
        <w:t>ntroduc</w:t>
      </w:r>
      <w:r w:rsidR="009C7457" w:rsidRPr="00094491">
        <w:t>tion of</w:t>
      </w:r>
      <w:r w:rsidR="009A3797" w:rsidRPr="00094491">
        <w:t xml:space="preserve"> intelligent operation capabilities in future networks</w:t>
      </w:r>
      <w:r w:rsidR="00886A82" w:rsidRPr="00094491">
        <w:t xml:space="preserve"> can be foreseen to be of great importance</w:t>
      </w:r>
      <w:r w:rsidR="009C7457" w:rsidRPr="00094491">
        <w:t xml:space="preserve"> </w:t>
      </w:r>
      <w:r w:rsidR="00F17971" w:rsidRPr="00094491">
        <w:t xml:space="preserve">in order </w:t>
      </w:r>
      <w:r w:rsidR="009A3797" w:rsidRPr="00094491">
        <w:t xml:space="preserve">to </w:t>
      </w:r>
      <w:r w:rsidR="00886A82" w:rsidRPr="00094491">
        <w:t xml:space="preserve">efficiently </w:t>
      </w:r>
      <w:r w:rsidR="009A3797" w:rsidRPr="00094491">
        <w:t xml:space="preserve">provide </w:t>
      </w:r>
      <w:r w:rsidR="00C94F35" w:rsidRPr="00094491">
        <w:t xml:space="preserve">a variety of </w:t>
      </w:r>
      <w:r w:rsidR="009A3797" w:rsidRPr="00094491">
        <w:t>intelligent services and applications</w:t>
      </w:r>
      <w:r w:rsidR="009C7457" w:rsidRPr="00094491">
        <w:t>.</w:t>
      </w:r>
    </w:p>
    <w:bookmarkEnd w:id="290"/>
    <w:p w14:paraId="7D614588" w14:textId="293B746B" w:rsidR="009A3797" w:rsidRPr="00094491" w:rsidRDefault="001A6F51" w:rsidP="00D46A4C">
      <w:r w:rsidRPr="00094491">
        <w:t>In the</w:t>
      </w:r>
      <w:r w:rsidR="00714F7C" w:rsidRPr="00094491">
        <w:t xml:space="preserve"> </w:t>
      </w:r>
      <w:r w:rsidR="009A3797" w:rsidRPr="00094491">
        <w:t xml:space="preserve">scenario </w:t>
      </w:r>
      <w:r w:rsidR="00E51F25" w:rsidRPr="00094491">
        <w:t>where we are monitoring a network for impairment (or potential impairment) for example</w:t>
      </w:r>
      <w:r w:rsidR="00561736" w:rsidRPr="00094491">
        <w:t>,</w:t>
      </w:r>
      <w:r w:rsidR="00E51F25" w:rsidRPr="00094491">
        <w:t xml:space="preserve"> it is common that multiple sensors will be measuring numerous </w:t>
      </w:r>
      <w:r w:rsidRPr="00094491">
        <w:t>parameters</w:t>
      </w:r>
      <w:r w:rsidR="00E51F25" w:rsidRPr="00094491">
        <w:t xml:space="preserve"> and </w:t>
      </w:r>
      <w:r w:rsidR="00F17971" w:rsidRPr="00094491">
        <w:t xml:space="preserve">the </w:t>
      </w:r>
      <w:r w:rsidR="00E51F25" w:rsidRPr="00094491">
        <w:t xml:space="preserve">key performance </w:t>
      </w:r>
      <w:r w:rsidR="00F17971" w:rsidRPr="00094491">
        <w:t>indicator is</w:t>
      </w:r>
      <w:r w:rsidR="00E51F25" w:rsidRPr="00094491">
        <w:t xml:space="preserve"> </w:t>
      </w:r>
      <w:r w:rsidR="00C92F84" w:rsidRPr="00094491">
        <w:t>'</w:t>
      </w:r>
      <w:r w:rsidR="00E51F25" w:rsidRPr="00094491">
        <w:t>network health</w:t>
      </w:r>
      <w:r w:rsidR="00C92F84" w:rsidRPr="00094491">
        <w:t>'</w:t>
      </w:r>
      <w:r w:rsidR="00E51F25" w:rsidRPr="00094491">
        <w:t>.</w:t>
      </w:r>
      <w:r w:rsidR="00C92F84" w:rsidRPr="00094491">
        <w:t xml:space="preserve"> </w:t>
      </w:r>
      <w:r w:rsidR="00E51F25" w:rsidRPr="00094491">
        <w:t>These sensors tend to measure independently of one another and are not always working together in a system wide manner.</w:t>
      </w:r>
      <w:r w:rsidR="00C92F84" w:rsidRPr="00094491">
        <w:t xml:space="preserve"> </w:t>
      </w:r>
      <w:r w:rsidR="003820EC" w:rsidRPr="00094491">
        <w:t>Thus, a c</w:t>
      </w:r>
      <w:r w:rsidR="009A3797" w:rsidRPr="00094491">
        <w:t>omprehensive unified, multi</w:t>
      </w:r>
      <w:r w:rsidR="00CC2BD7" w:rsidRPr="00094491">
        <w:noBreakHyphen/>
      </w:r>
      <w:r w:rsidR="009A3797" w:rsidRPr="00094491">
        <w:t xml:space="preserve">level, and deeply correlated analysis </w:t>
      </w:r>
      <w:r w:rsidR="00561736" w:rsidRPr="00094491">
        <w:t>of measurements</w:t>
      </w:r>
      <w:r w:rsidR="009850BC" w:rsidRPr="00094491">
        <w:t xml:space="preserve"> </w:t>
      </w:r>
      <w:r w:rsidR="003820EC" w:rsidRPr="00094491">
        <w:t>is</w:t>
      </w:r>
      <w:r w:rsidR="009A3797" w:rsidRPr="00094491">
        <w:t xml:space="preserve"> needed to </w:t>
      </w:r>
      <w:r w:rsidR="00036782" w:rsidRPr="00094491">
        <w:t xml:space="preserve">accurately </w:t>
      </w:r>
      <w:r w:rsidR="003820EC" w:rsidRPr="00094491">
        <w:t>pinpoint</w:t>
      </w:r>
      <w:r w:rsidR="009A3797" w:rsidRPr="00094491">
        <w:t xml:space="preserve"> root cause</w:t>
      </w:r>
      <w:r w:rsidR="00E51F25" w:rsidRPr="00094491">
        <w:t>s</w:t>
      </w:r>
      <w:r w:rsidR="009A3797" w:rsidRPr="00094491">
        <w:t xml:space="preserve"> </w:t>
      </w:r>
      <w:r w:rsidR="003820EC" w:rsidRPr="00094491">
        <w:t xml:space="preserve">of </w:t>
      </w:r>
      <w:r w:rsidR="009A3797" w:rsidRPr="00094491">
        <w:t xml:space="preserve">alarms </w:t>
      </w:r>
      <w:r w:rsidR="003820EC" w:rsidRPr="00094491">
        <w:t xml:space="preserve">and </w:t>
      </w:r>
      <w:r w:rsidR="00036782" w:rsidRPr="00094491">
        <w:t xml:space="preserve">instantly </w:t>
      </w:r>
      <w:r w:rsidR="003820EC" w:rsidRPr="00094491">
        <w:t>invo</w:t>
      </w:r>
      <w:r w:rsidR="00E51F25" w:rsidRPr="00094491">
        <w:t>ke</w:t>
      </w:r>
      <w:r w:rsidR="003820EC" w:rsidRPr="00094491">
        <w:t xml:space="preserve"> automatic recovery mechanisms</w:t>
      </w:r>
      <w:r w:rsidR="009A3797" w:rsidRPr="00094491">
        <w:t>.</w:t>
      </w:r>
    </w:p>
    <w:p w14:paraId="17B57FB9" w14:textId="0B344BF2" w:rsidR="009A3797" w:rsidRPr="00094491" w:rsidRDefault="009A3797" w:rsidP="00D46A4C">
      <w:r w:rsidRPr="00094491">
        <w:t>In th</w:t>
      </w:r>
      <w:r w:rsidR="009039A5" w:rsidRPr="00094491">
        <w:t>is</w:t>
      </w:r>
      <w:r w:rsidRPr="00094491">
        <w:t xml:space="preserve"> </w:t>
      </w:r>
      <w:r w:rsidR="00036782" w:rsidRPr="00094491">
        <w:t xml:space="preserve">use </w:t>
      </w:r>
      <w:r w:rsidR="009039A5" w:rsidRPr="00094491">
        <w:t>case</w:t>
      </w:r>
      <w:r w:rsidRPr="00094491">
        <w:t>, intelligent technolog</w:t>
      </w:r>
      <w:r w:rsidR="004B1E75" w:rsidRPr="00094491">
        <w:t>ies</w:t>
      </w:r>
      <w:r w:rsidRPr="00094491">
        <w:t xml:space="preserve"> such as </w:t>
      </w:r>
      <w:r w:rsidR="00CC2BD7" w:rsidRPr="00094491">
        <w:t>a</w:t>
      </w:r>
      <w:r w:rsidR="00CD033D" w:rsidRPr="00094491">
        <w:t xml:space="preserve">rtificial </w:t>
      </w:r>
      <w:r w:rsidR="00CC2BD7" w:rsidRPr="00094491">
        <w:t>i</w:t>
      </w:r>
      <w:r w:rsidRPr="00094491">
        <w:t>ntelligence</w:t>
      </w:r>
      <w:r w:rsidR="00CD033D" w:rsidRPr="00094491">
        <w:t xml:space="preserve"> (AI)</w:t>
      </w:r>
      <w:r w:rsidR="009039A5" w:rsidRPr="00094491">
        <w:t xml:space="preserve"> </w:t>
      </w:r>
      <w:r w:rsidR="009850BC" w:rsidRPr="00094491">
        <w:t>will play a key role in</w:t>
      </w:r>
      <w:r w:rsidR="009039A5" w:rsidRPr="00094491">
        <w:t xml:space="preserve"> feature </w:t>
      </w:r>
      <w:r w:rsidR="00E51F25" w:rsidRPr="00094491">
        <w:t xml:space="preserve">and pattern </w:t>
      </w:r>
      <w:r w:rsidR="009039A5" w:rsidRPr="00094491">
        <w:t>recognition</w:t>
      </w:r>
      <w:r w:rsidR="004B2609" w:rsidRPr="00094491">
        <w:t xml:space="preserve"> [11]</w:t>
      </w:r>
      <w:r w:rsidR="00E51F25" w:rsidRPr="00094491">
        <w:t>.</w:t>
      </w:r>
      <w:r w:rsidR="00C92F84" w:rsidRPr="00094491">
        <w:t xml:space="preserve"> </w:t>
      </w:r>
      <w:r w:rsidR="00E51F25" w:rsidRPr="00094491">
        <w:t xml:space="preserve">It is envisaged that such technologies and models </w:t>
      </w:r>
      <w:r w:rsidR="009850BC" w:rsidRPr="00094491">
        <w:t xml:space="preserve">would </w:t>
      </w:r>
      <w:r w:rsidR="00E51F25" w:rsidRPr="00094491">
        <w:t xml:space="preserve">be </w:t>
      </w:r>
      <w:r w:rsidR="009039A5" w:rsidRPr="00094491">
        <w:t>train</w:t>
      </w:r>
      <w:r w:rsidR="00E51F25" w:rsidRPr="00094491">
        <w:t>ed</w:t>
      </w:r>
      <w:r w:rsidR="009039A5" w:rsidRPr="00094491">
        <w:t xml:space="preserve"> based</w:t>
      </w:r>
      <w:r w:rsidR="00E51F25" w:rsidRPr="00094491">
        <w:t xml:space="preserve"> </w:t>
      </w:r>
      <w:r w:rsidR="00F17971" w:rsidRPr="00094491">
        <w:t>upon historical</w:t>
      </w:r>
      <w:r w:rsidR="00E51F25" w:rsidRPr="00094491">
        <w:t xml:space="preserve"> data as well as learning (for example using neural network techniques) from live </w:t>
      </w:r>
      <w:r w:rsidRPr="00094491">
        <w:t>network operation</w:t>
      </w:r>
      <w:r w:rsidR="00E51F25" w:rsidRPr="00094491">
        <w:t>s</w:t>
      </w:r>
      <w:r w:rsidRPr="00094491">
        <w:t xml:space="preserve"> and other</w:t>
      </w:r>
      <w:r w:rsidR="009039A5" w:rsidRPr="00094491">
        <w:t xml:space="preserve"> statistics</w:t>
      </w:r>
      <w:r w:rsidR="00E51F25" w:rsidRPr="00094491">
        <w:t>,</w:t>
      </w:r>
      <w:r w:rsidRPr="00094491">
        <w:t xml:space="preserve"> to establish a human</w:t>
      </w:r>
      <w:r w:rsidR="009039A5" w:rsidRPr="00094491">
        <w:t>-</w:t>
      </w:r>
      <w:r w:rsidRPr="00094491">
        <w:t xml:space="preserve">brain </w:t>
      </w:r>
      <w:r w:rsidR="009039A5" w:rsidRPr="00094491">
        <w:t xml:space="preserve">like </w:t>
      </w:r>
      <w:r w:rsidRPr="00094491">
        <w:t xml:space="preserve">cognition to locate network </w:t>
      </w:r>
      <w:r w:rsidR="009039A5" w:rsidRPr="00094491">
        <w:t xml:space="preserve">malfunctions and </w:t>
      </w:r>
      <w:r w:rsidRPr="00094491">
        <w:t>faults accurately.</w:t>
      </w:r>
    </w:p>
    <w:p w14:paraId="778F529C" w14:textId="1CC7D27C" w:rsidR="00FB0FF7" w:rsidRPr="00094491" w:rsidRDefault="00474CFC" w:rsidP="00D46A4C">
      <w:pPr>
        <w:rPr>
          <w:rFonts w:eastAsia="MS Mincho"/>
        </w:rPr>
      </w:pPr>
      <w:r w:rsidRPr="00094491">
        <w:t>A</w:t>
      </w:r>
      <w:r w:rsidR="009039A5" w:rsidRPr="00094491">
        <w:t xml:space="preserve"> fully automated and </w:t>
      </w:r>
      <w:r w:rsidR="00CE257F" w:rsidRPr="00094491">
        <w:t>intelligent</w:t>
      </w:r>
      <w:r w:rsidR="009039A5" w:rsidRPr="00094491">
        <w:t xml:space="preserve"> closed-loop control </w:t>
      </w:r>
      <w:r w:rsidR="004B1E75" w:rsidRPr="00094491">
        <w:t xml:space="preserve">for </w:t>
      </w:r>
      <w:r w:rsidR="009039A5" w:rsidRPr="00094491">
        <w:t>ION</w:t>
      </w:r>
      <w:r w:rsidR="004B1E75" w:rsidRPr="00094491">
        <w:t>-type applications</w:t>
      </w:r>
      <w:r w:rsidRPr="00094491">
        <w:t xml:space="preserve"> could be achieved by </w:t>
      </w:r>
      <w:r w:rsidR="009039A5" w:rsidRPr="00094491">
        <w:t>a framework</w:t>
      </w:r>
      <w:r w:rsidRPr="00094491">
        <w:t xml:space="preserve">. </w:t>
      </w:r>
      <w:r w:rsidR="00036782" w:rsidRPr="00094491">
        <w:t>As an</w:t>
      </w:r>
      <w:r w:rsidRPr="00094491">
        <w:t xml:space="preserve"> example, Figure 4 illustrates </w:t>
      </w:r>
      <w:r w:rsidR="00FB0FF7" w:rsidRPr="00094491">
        <w:t xml:space="preserve">one such framework with </w:t>
      </w:r>
      <w:r w:rsidR="00036782" w:rsidRPr="00094491">
        <w:t xml:space="preserve">a </w:t>
      </w:r>
      <w:r w:rsidR="00E51F25" w:rsidRPr="00094491">
        <w:t>four-core</w:t>
      </w:r>
      <w:r w:rsidR="009A3797" w:rsidRPr="00094491">
        <w:t xml:space="preserve"> functional module</w:t>
      </w:r>
      <w:r w:rsidRPr="00094491">
        <w:t xml:space="preserve"> implementation</w:t>
      </w:r>
      <w:r w:rsidR="00EC516F" w:rsidRPr="00094491">
        <w:t xml:space="preserve">, including </w:t>
      </w:r>
      <w:r w:rsidR="009A3797" w:rsidRPr="00094491">
        <w:t>data measurement, data collection, intelligent control cent</w:t>
      </w:r>
      <w:r w:rsidR="00ED7013" w:rsidRPr="00094491">
        <w:t>re</w:t>
      </w:r>
      <w:r w:rsidR="009A3797" w:rsidRPr="00094491">
        <w:t xml:space="preserve"> (</w:t>
      </w:r>
      <w:r w:rsidR="00B9105E" w:rsidRPr="00094491">
        <w:t xml:space="preserve">i.e., </w:t>
      </w:r>
      <w:r w:rsidR="009A3797" w:rsidRPr="00094491">
        <w:t>centralized intelligent network</w:t>
      </w:r>
      <w:r w:rsidR="009039A5" w:rsidRPr="00094491">
        <w:t>-</w:t>
      </w:r>
      <w:r w:rsidR="009A3797" w:rsidRPr="00094491">
        <w:t>brain)</w:t>
      </w:r>
      <w:r w:rsidR="009039A5" w:rsidRPr="00094491">
        <w:t xml:space="preserve">, </w:t>
      </w:r>
      <w:r w:rsidR="009A3797" w:rsidRPr="00094491">
        <w:t>and intelligent intervention</w:t>
      </w:r>
      <w:r w:rsidRPr="00094491">
        <w:t xml:space="preserve"> capabilities</w:t>
      </w:r>
      <w:r w:rsidR="009039A5" w:rsidRPr="00094491">
        <w:t xml:space="preserve">. </w:t>
      </w:r>
    </w:p>
    <w:p w14:paraId="5974D7F7" w14:textId="25D3BF37" w:rsidR="009A3797" w:rsidRPr="00094491" w:rsidRDefault="00FF3E0C" w:rsidP="00D46A4C">
      <w:pPr>
        <w:pStyle w:val="Figure"/>
      </w:pPr>
      <w:r w:rsidRPr="00094491">
        <w:rPr>
          <w:noProof/>
        </w:rPr>
        <w:lastRenderedPageBreak/>
        <w:drawing>
          <wp:inline distT="0" distB="0" distL="0" distR="0" wp14:anchorId="475B6624" wp14:editId="59BABF3D">
            <wp:extent cx="6056388" cy="3587503"/>
            <wp:effectExtent l="0" t="0" r="1905"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G-NET2030.3(20)_F04.png"/>
                    <pic:cNvPicPr/>
                  </pic:nvPicPr>
                  <pic:blipFill>
                    <a:blip r:embed="rId24"/>
                    <a:stretch>
                      <a:fillRect/>
                    </a:stretch>
                  </pic:blipFill>
                  <pic:spPr>
                    <a:xfrm>
                      <a:off x="0" y="0"/>
                      <a:ext cx="6056388" cy="3587503"/>
                    </a:xfrm>
                    <a:prstGeom prst="rect">
                      <a:avLst/>
                    </a:prstGeom>
                  </pic:spPr>
                </pic:pic>
              </a:graphicData>
            </a:graphic>
          </wp:inline>
        </w:drawing>
      </w:r>
    </w:p>
    <w:p w14:paraId="728DFFE9" w14:textId="23E8D752" w:rsidR="009A3797" w:rsidRPr="00094491" w:rsidRDefault="00B9105E" w:rsidP="00D46A4C">
      <w:pPr>
        <w:pStyle w:val="FigureNoTitle0"/>
        <w:rPr>
          <w:lang w:eastAsia="zh-CN"/>
        </w:rPr>
      </w:pPr>
      <w:bookmarkStart w:id="291" w:name="_Ref25421329"/>
      <w:bookmarkStart w:id="292" w:name="_Ref25421323"/>
      <w:bookmarkStart w:id="293" w:name="_Toc32476857"/>
      <w:bookmarkStart w:id="294" w:name="_Toc36811462"/>
      <w:r w:rsidRPr="00094491">
        <w:t xml:space="preserve">Figure </w:t>
      </w:r>
      <w:r w:rsidR="00605198" w:rsidRPr="00094491">
        <w:t>4</w:t>
      </w:r>
      <w:bookmarkEnd w:id="291"/>
      <w:r w:rsidRPr="00094491">
        <w:t xml:space="preserve"> </w:t>
      </w:r>
      <w:r w:rsidR="00D46A4C" w:rsidRPr="00094491">
        <w:t xml:space="preserve">– </w:t>
      </w:r>
      <w:r w:rsidR="009A3797" w:rsidRPr="00094491">
        <w:t>A</w:t>
      </w:r>
      <w:r w:rsidR="00ED7013" w:rsidRPr="00094491">
        <w:t>utom</w:t>
      </w:r>
      <w:r w:rsidR="00036782" w:rsidRPr="00094491">
        <w:t>ated</w:t>
      </w:r>
      <w:r w:rsidR="00ED7013" w:rsidRPr="00094491">
        <w:t xml:space="preserve"> and intelligent</w:t>
      </w:r>
      <w:r w:rsidR="009A3797" w:rsidRPr="00094491">
        <w:t xml:space="preserve"> closed-loop control</w:t>
      </w:r>
      <w:bookmarkEnd w:id="292"/>
      <w:bookmarkEnd w:id="293"/>
      <w:bookmarkEnd w:id="294"/>
    </w:p>
    <w:p w14:paraId="4C9F7E09" w14:textId="466EF58C" w:rsidR="00A424D9" w:rsidRPr="00094491" w:rsidRDefault="005D2C56" w:rsidP="00D46A4C">
      <w:pPr>
        <w:pStyle w:val="Heading3"/>
      </w:pPr>
      <w:bookmarkStart w:id="295" w:name="_Toc32493741"/>
      <w:bookmarkStart w:id="296" w:name="_Toc34222390"/>
      <w:bookmarkStart w:id="297" w:name="_Hlk36566181"/>
      <w:r w:rsidRPr="00094491">
        <w:t xml:space="preserve">I.3.2 </w:t>
      </w:r>
      <w:r w:rsidR="00D46A4C" w:rsidRPr="00094491">
        <w:tab/>
      </w:r>
      <w:r w:rsidR="00A424D9" w:rsidRPr="00094491">
        <w:t>Key network requirements</w:t>
      </w:r>
      <w:bookmarkEnd w:id="295"/>
      <w:bookmarkEnd w:id="296"/>
      <w:r w:rsidR="00A424D9" w:rsidRPr="00094491">
        <w:t xml:space="preserve"> </w:t>
      </w:r>
    </w:p>
    <w:bookmarkEnd w:id="297"/>
    <w:p w14:paraId="1DB30ACB" w14:textId="106052BA" w:rsidR="009A3797" w:rsidRPr="00094491" w:rsidRDefault="00284789" w:rsidP="00284789">
      <w:pPr>
        <w:pStyle w:val="enumlev1"/>
      </w:pPr>
      <w:r w:rsidRPr="00094491">
        <w:rPr>
          <w:bCs/>
          <w:iCs/>
        </w:rPr>
        <w:t>–</w:t>
      </w:r>
      <w:r w:rsidRPr="00094491">
        <w:rPr>
          <w:bCs/>
          <w:iCs/>
        </w:rPr>
        <w:tab/>
      </w:r>
      <w:r w:rsidR="007955AD" w:rsidRPr="00094491">
        <w:rPr>
          <w:b/>
          <w:i/>
        </w:rPr>
        <w:t>Low latency i</w:t>
      </w:r>
      <w:r w:rsidR="009A3797" w:rsidRPr="00094491">
        <w:rPr>
          <w:b/>
          <w:i/>
        </w:rPr>
        <w:t>ntelligent closed-loop control</w:t>
      </w:r>
      <w:r w:rsidR="009A3797" w:rsidRPr="00094491">
        <w:t xml:space="preserve">: </w:t>
      </w:r>
      <w:r w:rsidR="007955AD" w:rsidRPr="00094491">
        <w:t>This</w:t>
      </w:r>
      <w:r w:rsidR="009A3797" w:rsidRPr="00094491">
        <w:t xml:space="preserve"> </w:t>
      </w:r>
      <w:r w:rsidR="007955AD" w:rsidRPr="00094491">
        <w:t xml:space="preserve">capability </w:t>
      </w:r>
      <w:r w:rsidR="009A3797" w:rsidRPr="00094491">
        <w:t xml:space="preserve">in future </w:t>
      </w:r>
      <w:r w:rsidR="00CE257F" w:rsidRPr="00094491">
        <w:t>networks</w:t>
      </w:r>
      <w:r w:rsidR="009A3797" w:rsidRPr="00094491">
        <w:t xml:space="preserve"> </w:t>
      </w:r>
      <w:r w:rsidR="00B84128" w:rsidRPr="00094491">
        <w:t>enable</w:t>
      </w:r>
      <w:r w:rsidR="007955AD" w:rsidRPr="00094491">
        <w:t>s</w:t>
      </w:r>
      <w:r w:rsidR="00B84128" w:rsidRPr="00094491">
        <w:t xml:space="preserve"> the</w:t>
      </w:r>
      <w:r w:rsidR="00CE257F" w:rsidRPr="00094491">
        <w:t xml:space="preserve"> advanced </w:t>
      </w:r>
      <w:r w:rsidR="009A3797" w:rsidRPr="00094491">
        <w:t xml:space="preserve">intelligent </w:t>
      </w:r>
      <w:r w:rsidR="002A3207" w:rsidRPr="00094491">
        <w:t>operations</w:t>
      </w:r>
      <w:r w:rsidR="00B84128" w:rsidRPr="00094491">
        <w:t xml:space="preserve"> described previously.</w:t>
      </w:r>
      <w:r w:rsidR="002A3207" w:rsidRPr="00094491">
        <w:t xml:space="preserve"> T</w:t>
      </w:r>
      <w:r w:rsidR="009A3797" w:rsidRPr="00094491">
        <w:t xml:space="preserve">he network </w:t>
      </w:r>
      <w:r w:rsidR="002A3207" w:rsidRPr="00094491">
        <w:t xml:space="preserve">requires </w:t>
      </w:r>
      <w:r w:rsidR="003C73D3" w:rsidRPr="00094491">
        <w:t>instantaneous</w:t>
      </w:r>
      <w:r w:rsidR="002A3207" w:rsidRPr="00094491">
        <w:t xml:space="preserve"> </w:t>
      </w:r>
      <w:r w:rsidR="00CE257F" w:rsidRPr="00094491">
        <w:t>collect</w:t>
      </w:r>
      <w:r w:rsidR="00B84128" w:rsidRPr="00094491">
        <w:t>ion of</w:t>
      </w:r>
      <w:r w:rsidR="002A3207" w:rsidRPr="00094491">
        <w:t xml:space="preserve"> network</w:t>
      </w:r>
      <w:r w:rsidR="00B84128" w:rsidRPr="00094491">
        <w:t xml:space="preserve"> </w:t>
      </w:r>
      <w:r w:rsidR="002A3207" w:rsidRPr="00094491">
        <w:t>statistics</w:t>
      </w:r>
      <w:r w:rsidR="00A336EA" w:rsidRPr="00094491">
        <w:t xml:space="preserve"> with low latency (</w:t>
      </w:r>
      <w:r w:rsidR="00CD033D" w:rsidRPr="00094491">
        <w:t xml:space="preserve">in many situations, </w:t>
      </w:r>
      <w:r w:rsidR="001C1BCF" w:rsidRPr="00094491">
        <w:t>at</w:t>
      </w:r>
      <w:r w:rsidR="002A3207" w:rsidRPr="00094491">
        <w:t xml:space="preserve"> </w:t>
      </w:r>
      <w:proofErr w:type="spellStart"/>
      <w:r w:rsidR="002A3207" w:rsidRPr="00094491">
        <w:t>ms</w:t>
      </w:r>
      <w:proofErr w:type="spellEnd"/>
      <w:r w:rsidR="002A3207" w:rsidRPr="00094491">
        <w:t xml:space="preserve"> </w:t>
      </w:r>
      <w:r w:rsidR="00CD033D" w:rsidRPr="00094491">
        <w:t>or sub-</w:t>
      </w:r>
      <w:proofErr w:type="spellStart"/>
      <w:r w:rsidR="00CD033D" w:rsidRPr="00094491">
        <w:t>ms</w:t>
      </w:r>
      <w:proofErr w:type="spellEnd"/>
      <w:r w:rsidR="00CD033D" w:rsidRPr="00094491">
        <w:t xml:space="preserve"> </w:t>
      </w:r>
      <w:r w:rsidR="002A3207" w:rsidRPr="00094491">
        <w:t>level</w:t>
      </w:r>
      <w:r w:rsidR="00381A26" w:rsidRPr="00094491">
        <w:t xml:space="preserve"> [</w:t>
      </w:r>
      <w:r w:rsidR="004B2609" w:rsidRPr="00094491">
        <w:t>12</w:t>
      </w:r>
      <w:r w:rsidR="00381A26" w:rsidRPr="00094491">
        <w:t>]</w:t>
      </w:r>
      <w:r w:rsidR="00A336EA" w:rsidRPr="00094491">
        <w:t>)</w:t>
      </w:r>
      <w:r w:rsidR="002A3207" w:rsidRPr="00094491">
        <w:t xml:space="preserve">, </w:t>
      </w:r>
      <w:r w:rsidR="00B84128" w:rsidRPr="00094491">
        <w:t xml:space="preserve">in order to </w:t>
      </w:r>
      <w:r w:rsidR="002A3207" w:rsidRPr="00094491">
        <w:t xml:space="preserve">perform </w:t>
      </w:r>
      <w:r w:rsidR="00B84128" w:rsidRPr="00094491">
        <w:t xml:space="preserve">real-time </w:t>
      </w:r>
      <w:r w:rsidR="002A3207" w:rsidRPr="00094491">
        <w:t xml:space="preserve">analysis with the assistance of </w:t>
      </w:r>
      <w:r w:rsidR="00A6636B" w:rsidRPr="00094491">
        <w:t xml:space="preserve">DT-tailored </w:t>
      </w:r>
      <w:r w:rsidR="002A3207" w:rsidRPr="00094491">
        <w:t xml:space="preserve">algorithms. </w:t>
      </w:r>
      <w:r w:rsidR="00B84128" w:rsidRPr="00094491">
        <w:t xml:space="preserve">If </w:t>
      </w:r>
      <w:r w:rsidR="00CE257F" w:rsidRPr="00094491">
        <w:t>analysis</w:t>
      </w:r>
      <w:r w:rsidR="00B84128" w:rsidRPr="00094491">
        <w:t xml:space="preserve"> determines that there is a network impairment or an issue with optimization</w:t>
      </w:r>
      <w:r w:rsidR="002A3207" w:rsidRPr="00094491">
        <w:t>,</w:t>
      </w:r>
      <w:r w:rsidR="008D6FCE" w:rsidRPr="00094491">
        <w:t xml:space="preserve"> </w:t>
      </w:r>
      <w:r w:rsidR="009A3797" w:rsidRPr="00094491">
        <w:t>intelligent management commands</w:t>
      </w:r>
      <w:r w:rsidR="002A3207" w:rsidRPr="00094491">
        <w:t xml:space="preserve"> </w:t>
      </w:r>
      <w:r w:rsidR="009850BC" w:rsidRPr="00094491">
        <w:t xml:space="preserve">are </w:t>
      </w:r>
      <w:r w:rsidR="002A3207" w:rsidRPr="00094491">
        <w:t xml:space="preserve">dispatched </w:t>
      </w:r>
      <w:r w:rsidR="00B84128" w:rsidRPr="00094491">
        <w:t xml:space="preserve">immediately to enable </w:t>
      </w:r>
      <w:r w:rsidR="002A3207" w:rsidRPr="00094491">
        <w:t>network recovery or adjustment</w:t>
      </w:r>
      <w:r w:rsidR="003C37C0" w:rsidRPr="00094491">
        <w:t xml:space="preserve">. </w:t>
      </w:r>
    </w:p>
    <w:p w14:paraId="0C6D7EDF" w14:textId="70522A06" w:rsidR="007955AD" w:rsidRPr="00094491" w:rsidRDefault="00284789" w:rsidP="00284789">
      <w:pPr>
        <w:pStyle w:val="enumlev1"/>
      </w:pPr>
      <w:r w:rsidRPr="00094491">
        <w:rPr>
          <w:bCs/>
          <w:iCs/>
        </w:rPr>
        <w:t>–</w:t>
      </w:r>
      <w:r w:rsidRPr="00094491">
        <w:rPr>
          <w:bCs/>
          <w:iCs/>
        </w:rPr>
        <w:tab/>
      </w:r>
      <w:r w:rsidR="007955AD" w:rsidRPr="00094491">
        <w:rPr>
          <w:b/>
          <w:i/>
        </w:rPr>
        <w:t>Low latency event driven response with data prioritization</w:t>
      </w:r>
      <w:r w:rsidR="007955AD" w:rsidRPr="00094491">
        <w:t>: The network will need to report network monitoring information to the intelligent control functionalities from diverse discrete events (e.g., path changes, queue congestion, link breakage, etc.) to implement any intelligent remedial or optimizing actions. Such information should be given a higher priority, as a need for extremely low latency</w:t>
      </w:r>
      <w:r w:rsidR="00CC2BD7" w:rsidRPr="00094491">
        <w:t xml:space="preserve"> is expected</w:t>
      </w:r>
      <w:r w:rsidR="007955AD" w:rsidRPr="00094491">
        <w:t>, at millisecond level, to support ION applications.</w:t>
      </w:r>
    </w:p>
    <w:p w14:paraId="49FD7DC7" w14:textId="2DC2D582" w:rsidR="00147804" w:rsidRPr="00094491" w:rsidRDefault="00284789" w:rsidP="00284789">
      <w:pPr>
        <w:pStyle w:val="enumlev1"/>
      </w:pPr>
      <w:r w:rsidRPr="00094491">
        <w:rPr>
          <w:bCs/>
          <w:iCs/>
        </w:rPr>
        <w:t>–</w:t>
      </w:r>
      <w:r w:rsidRPr="00094491">
        <w:rPr>
          <w:bCs/>
          <w:iCs/>
        </w:rPr>
        <w:tab/>
      </w:r>
      <w:r w:rsidR="007955AD" w:rsidRPr="00094491">
        <w:rPr>
          <w:b/>
          <w:i/>
        </w:rPr>
        <w:t>High-bandwidth</w:t>
      </w:r>
      <w:r w:rsidR="005C64ED" w:rsidRPr="00094491">
        <w:rPr>
          <w:b/>
          <w:i/>
        </w:rPr>
        <w:t xml:space="preserve"> </w:t>
      </w:r>
      <w:r w:rsidR="007955AD" w:rsidRPr="00094491">
        <w:rPr>
          <w:b/>
          <w:i/>
        </w:rPr>
        <w:t>i</w:t>
      </w:r>
      <w:r w:rsidR="00D7631E" w:rsidRPr="00094491">
        <w:rPr>
          <w:b/>
          <w:i/>
        </w:rPr>
        <w:t>nstant</w:t>
      </w:r>
      <w:r w:rsidR="003C73D3" w:rsidRPr="00094491">
        <w:rPr>
          <w:b/>
          <w:i/>
        </w:rPr>
        <w:t>aneous</w:t>
      </w:r>
      <w:r w:rsidR="005C64ED" w:rsidRPr="00094491">
        <w:rPr>
          <w:b/>
          <w:i/>
        </w:rPr>
        <w:t xml:space="preserve"> </w:t>
      </w:r>
      <w:r w:rsidR="009A3797" w:rsidRPr="00094491">
        <w:rPr>
          <w:b/>
          <w:i/>
        </w:rPr>
        <w:t>data collection</w:t>
      </w:r>
      <w:r w:rsidR="00A37B13" w:rsidRPr="00094491">
        <w:rPr>
          <w:b/>
          <w:i/>
        </w:rPr>
        <w:t xml:space="preserve"> for network status</w:t>
      </w:r>
      <w:r w:rsidR="00A37B13" w:rsidRPr="00094491">
        <w:t xml:space="preserve">: </w:t>
      </w:r>
      <w:r w:rsidR="00B7379B" w:rsidRPr="00094491">
        <w:t>To truly realise</w:t>
      </w:r>
      <w:r w:rsidR="00D7631E" w:rsidRPr="00094491">
        <w:t xml:space="preserve"> ION</w:t>
      </w:r>
      <w:r w:rsidR="00CC2BD7" w:rsidRPr="00094491">
        <w:noBreakHyphen/>
      </w:r>
      <w:r w:rsidR="00D7631E" w:rsidRPr="00094491">
        <w:t xml:space="preserve">powered networks and </w:t>
      </w:r>
      <w:r w:rsidR="00B7379B" w:rsidRPr="00094491">
        <w:t xml:space="preserve">the required </w:t>
      </w:r>
      <w:r w:rsidR="00D7631E" w:rsidRPr="00094491">
        <w:t>AI</w:t>
      </w:r>
      <w:r w:rsidR="00886A82" w:rsidRPr="00094491">
        <w:t>,</w:t>
      </w:r>
      <w:r w:rsidR="00D7631E" w:rsidRPr="00094491">
        <w:t xml:space="preserve"> </w:t>
      </w:r>
      <w:r w:rsidR="00B7379B" w:rsidRPr="00094491">
        <w:t xml:space="preserve">training </w:t>
      </w:r>
      <w:r w:rsidR="009850BC" w:rsidRPr="00094491">
        <w:t>models will</w:t>
      </w:r>
      <w:r w:rsidR="00B7379B" w:rsidRPr="00094491">
        <w:t xml:space="preserve"> also require </w:t>
      </w:r>
      <w:r w:rsidR="009A3797" w:rsidRPr="00094491">
        <w:t xml:space="preserve">intelligent ways to </w:t>
      </w:r>
      <w:r w:rsidR="00D7631E" w:rsidRPr="00094491">
        <w:t xml:space="preserve">transmit, </w:t>
      </w:r>
      <w:r w:rsidR="009A3797" w:rsidRPr="00094491">
        <w:t>store and compute the data required by ION</w:t>
      </w:r>
      <w:r w:rsidR="00174013" w:rsidRPr="00094491">
        <w:t>-type applications</w:t>
      </w:r>
      <w:r w:rsidR="00B7379B" w:rsidRPr="00094491">
        <w:t>.</w:t>
      </w:r>
      <w:r w:rsidR="00C92F84" w:rsidRPr="00094491">
        <w:t xml:space="preserve"> </w:t>
      </w:r>
      <w:r w:rsidR="007955AD" w:rsidRPr="00094491">
        <w:t xml:space="preserve">This </w:t>
      </w:r>
      <w:r w:rsidR="00D7631E" w:rsidRPr="00094491">
        <w:t>i</w:t>
      </w:r>
      <w:r w:rsidR="003C73D3" w:rsidRPr="00094491">
        <w:t>mpl</w:t>
      </w:r>
      <w:r w:rsidR="00B7379B" w:rsidRPr="00094491">
        <w:t>ies</w:t>
      </w:r>
      <w:r w:rsidR="00A6636B" w:rsidRPr="00094491">
        <w:t xml:space="preserve"> </w:t>
      </w:r>
      <w:r w:rsidR="00B7379B" w:rsidRPr="00094491">
        <w:t xml:space="preserve">that </w:t>
      </w:r>
      <w:r w:rsidR="00A6636B" w:rsidRPr="00094491">
        <w:t>potential</w:t>
      </w:r>
      <w:r w:rsidR="00D7631E" w:rsidRPr="00094491">
        <w:t xml:space="preserve"> sub-</w:t>
      </w:r>
      <w:r w:rsidR="007955AD" w:rsidRPr="00094491">
        <w:t xml:space="preserve">functions </w:t>
      </w:r>
      <w:r w:rsidR="009850BC" w:rsidRPr="00094491">
        <w:t xml:space="preserve">related </w:t>
      </w:r>
      <w:r w:rsidR="00EF5816" w:rsidRPr="00094491">
        <w:t xml:space="preserve">to, for example, </w:t>
      </w:r>
      <w:r w:rsidR="009A3797" w:rsidRPr="00094491">
        <w:t>network availability, utilization, throughput, congestion states (links, routers/switches), transfer path</w:t>
      </w:r>
      <w:r w:rsidR="00B7379B" w:rsidRPr="00094491">
        <w:t xml:space="preserve">s for </w:t>
      </w:r>
      <w:r w:rsidR="009A3797" w:rsidRPr="00094491">
        <w:t>traffic</w:t>
      </w:r>
      <w:r w:rsidR="00D7631E" w:rsidRPr="00094491">
        <w:t xml:space="preserve">, </w:t>
      </w:r>
      <w:r w:rsidR="00B7379B" w:rsidRPr="00094491">
        <w:t>etc</w:t>
      </w:r>
      <w:r w:rsidR="00CC2BD7" w:rsidRPr="00094491">
        <w:t>., should also considered</w:t>
      </w:r>
      <w:r w:rsidR="009A3797" w:rsidRPr="00094491">
        <w:t>.</w:t>
      </w:r>
    </w:p>
    <w:p w14:paraId="5A116E0E" w14:textId="43B5BFAA" w:rsidR="009A3797" w:rsidRPr="00094491" w:rsidRDefault="00284789" w:rsidP="00284789">
      <w:pPr>
        <w:pStyle w:val="enumlev1"/>
      </w:pPr>
      <w:bookmarkStart w:id="298" w:name="_Hlk36566225"/>
      <w:r w:rsidRPr="00094491">
        <w:rPr>
          <w:bCs/>
          <w:iCs/>
        </w:rPr>
        <w:t>–</w:t>
      </w:r>
      <w:r w:rsidRPr="00094491">
        <w:rPr>
          <w:bCs/>
          <w:iCs/>
        </w:rPr>
        <w:tab/>
      </w:r>
      <w:r w:rsidR="009A3797" w:rsidRPr="00094491">
        <w:rPr>
          <w:b/>
          <w:i/>
        </w:rPr>
        <w:t xml:space="preserve">Programmability and </w:t>
      </w:r>
      <w:proofErr w:type="spellStart"/>
      <w:r w:rsidR="009A3797" w:rsidRPr="00094491">
        <w:rPr>
          <w:b/>
          <w:i/>
        </w:rPr>
        <w:t>softwarization</w:t>
      </w:r>
      <w:proofErr w:type="spellEnd"/>
      <w:r w:rsidR="009A3797" w:rsidRPr="00094491">
        <w:t xml:space="preserve">: ION </w:t>
      </w:r>
      <w:r w:rsidR="00174013" w:rsidRPr="00094491">
        <w:t>require</w:t>
      </w:r>
      <w:r w:rsidR="001A6F51" w:rsidRPr="00094491">
        <w:t>s the</w:t>
      </w:r>
      <w:r w:rsidR="00174013" w:rsidRPr="00094491">
        <w:t xml:space="preserve"> network </w:t>
      </w:r>
      <w:r w:rsidR="001A6F51" w:rsidRPr="00094491">
        <w:t xml:space="preserve">to have </w:t>
      </w:r>
      <w:r w:rsidR="00886A82" w:rsidRPr="00094491">
        <w:t xml:space="preserve">the </w:t>
      </w:r>
      <w:r w:rsidR="003C196D" w:rsidRPr="00094491">
        <w:t xml:space="preserve">capabilities of </w:t>
      </w:r>
      <w:r w:rsidR="006D19B7" w:rsidRPr="00094491">
        <w:t>programmability</w:t>
      </w:r>
      <w:r w:rsidR="009A3797" w:rsidRPr="00094491">
        <w:t xml:space="preserve"> </w:t>
      </w:r>
      <w:r w:rsidR="006D19B7" w:rsidRPr="00094491">
        <w:t xml:space="preserve">and </w:t>
      </w:r>
      <w:proofErr w:type="spellStart"/>
      <w:r w:rsidR="006D19B7" w:rsidRPr="00094491">
        <w:t>softwarization</w:t>
      </w:r>
      <w:proofErr w:type="spellEnd"/>
      <w:r w:rsidR="002E6D0C" w:rsidRPr="00094491">
        <w:t>. T</w:t>
      </w:r>
      <w:r w:rsidR="00174013" w:rsidRPr="00094491">
        <w:t xml:space="preserve">he </w:t>
      </w:r>
      <w:r w:rsidR="009A3797" w:rsidRPr="00094491">
        <w:t>network should provide</w:t>
      </w:r>
      <w:r w:rsidR="00174013" w:rsidRPr="00094491">
        <w:t>,</w:t>
      </w:r>
      <w:r w:rsidR="009A3797" w:rsidRPr="00094491">
        <w:t xml:space="preserve"> </w:t>
      </w:r>
      <w:r w:rsidR="00174013" w:rsidRPr="00094491">
        <w:t xml:space="preserve">on demand, </w:t>
      </w:r>
      <w:r w:rsidR="009A3797" w:rsidRPr="00094491">
        <w:t>programmable and customized data</w:t>
      </w:r>
      <w:r w:rsidR="003C196D" w:rsidRPr="00094491">
        <w:t xml:space="preserve"> with relevant virtualized functions</w:t>
      </w:r>
      <w:r w:rsidR="001A6F51" w:rsidRPr="00094491">
        <w:t>.</w:t>
      </w:r>
      <w:r w:rsidR="00C92F84" w:rsidRPr="00094491">
        <w:t xml:space="preserve"> </w:t>
      </w:r>
      <w:r w:rsidR="001A6F51" w:rsidRPr="00094491">
        <w:t>I</w:t>
      </w:r>
      <w:r w:rsidR="009A3797" w:rsidRPr="00094491">
        <w:t xml:space="preserve">ntelligent control </w:t>
      </w:r>
      <w:r w:rsidR="00174013" w:rsidRPr="00094491">
        <w:t>functionalities</w:t>
      </w:r>
      <w:r w:rsidR="00E628B3" w:rsidRPr="00094491">
        <w:t xml:space="preserve"> can then (in</w:t>
      </w:r>
      <w:r w:rsidR="006D19B7" w:rsidRPr="00094491">
        <w:t xml:space="preserve"> close</w:t>
      </w:r>
      <w:r w:rsidR="00E628B3" w:rsidRPr="00094491">
        <w:t>d</w:t>
      </w:r>
      <w:r w:rsidR="006D19B7" w:rsidRPr="00094491">
        <w:t>-loop control</w:t>
      </w:r>
      <w:r w:rsidR="00E628B3" w:rsidRPr="00094491">
        <w:t xml:space="preserve">) react with agility and at </w:t>
      </w:r>
      <w:r w:rsidR="0064326A" w:rsidRPr="00094491">
        <w:t xml:space="preserve">an even </w:t>
      </w:r>
      <w:r w:rsidR="00E628B3" w:rsidRPr="00094491">
        <w:t>pace</w:t>
      </w:r>
      <w:r w:rsidR="003C196D" w:rsidRPr="00094491">
        <w:t>.</w:t>
      </w:r>
      <w:r w:rsidR="009A3797" w:rsidRPr="00094491">
        <w:t xml:space="preserve"> </w:t>
      </w:r>
      <w:r w:rsidR="003C196D" w:rsidRPr="00094491">
        <w:t>In addition, t</w:t>
      </w:r>
      <w:r w:rsidR="009A3797" w:rsidRPr="00094491">
        <w:t xml:space="preserve">he reported data should be </w:t>
      </w:r>
      <w:r w:rsidR="006D19B7" w:rsidRPr="00094491">
        <w:t xml:space="preserve">well screened and </w:t>
      </w:r>
      <w:r w:rsidR="009A3797" w:rsidRPr="00094491">
        <w:t>structured to facilitate analysis</w:t>
      </w:r>
      <w:r w:rsidR="003C196D" w:rsidRPr="00094491">
        <w:t xml:space="preserve"> by </w:t>
      </w:r>
      <w:r w:rsidR="006D19B7" w:rsidRPr="00094491">
        <w:t xml:space="preserve">higher layer </w:t>
      </w:r>
      <w:r w:rsidR="003C196D" w:rsidRPr="00094491">
        <w:t>application</w:t>
      </w:r>
      <w:r w:rsidR="006D19B7" w:rsidRPr="00094491">
        <w:t>s</w:t>
      </w:r>
      <w:r w:rsidR="009A3797" w:rsidRPr="00094491">
        <w:t>.</w:t>
      </w:r>
    </w:p>
    <w:p w14:paraId="32AD90A3" w14:textId="2CD6FA1B" w:rsidR="009B71A0" w:rsidRPr="00094491" w:rsidRDefault="00E4163B" w:rsidP="00284789">
      <w:pPr>
        <w:pStyle w:val="Heading2"/>
      </w:pPr>
      <w:bookmarkStart w:id="299" w:name="_Toc32493742"/>
      <w:bookmarkStart w:id="300" w:name="_Toc34222391"/>
      <w:bookmarkStart w:id="301" w:name="_Hlk36566293"/>
      <w:bookmarkEnd w:id="298"/>
      <w:r w:rsidRPr="00094491">
        <w:lastRenderedPageBreak/>
        <w:t>I.4</w:t>
      </w:r>
      <w:r w:rsidR="00284789" w:rsidRPr="00094491">
        <w:tab/>
      </w:r>
      <w:r w:rsidR="009B71A0" w:rsidRPr="00094491">
        <w:t xml:space="preserve">Network </w:t>
      </w:r>
      <w:r w:rsidR="004D025C" w:rsidRPr="00094491">
        <w:t xml:space="preserve">and </w:t>
      </w:r>
      <w:r w:rsidR="005F0CE3" w:rsidRPr="00094491">
        <w:t>c</w:t>
      </w:r>
      <w:r w:rsidR="00A22967" w:rsidRPr="00094491">
        <w:t>omput</w:t>
      </w:r>
      <w:r w:rsidR="00EB0EDA" w:rsidRPr="00094491">
        <w:t>ing</w:t>
      </w:r>
      <w:r w:rsidR="009B71A0" w:rsidRPr="00094491">
        <w:t xml:space="preserve"> </w:t>
      </w:r>
      <w:r w:rsidR="005F0CE3" w:rsidRPr="00094491">
        <w:t>c</w:t>
      </w:r>
      <w:r w:rsidR="009B71A0" w:rsidRPr="00094491">
        <w:t xml:space="preserve">onvergence </w:t>
      </w:r>
      <w:r w:rsidR="004D025C" w:rsidRPr="00094491">
        <w:t>(NCC)</w:t>
      </w:r>
      <w:bookmarkEnd w:id="299"/>
      <w:bookmarkEnd w:id="300"/>
    </w:p>
    <w:p w14:paraId="479281ED" w14:textId="0B010C7B" w:rsidR="001314B2" w:rsidRPr="00094491" w:rsidRDefault="005D2C56" w:rsidP="00284789">
      <w:pPr>
        <w:pStyle w:val="Heading3"/>
      </w:pPr>
      <w:bookmarkStart w:id="302" w:name="_Toc32493743"/>
      <w:bookmarkStart w:id="303" w:name="_Toc34222392"/>
      <w:r w:rsidRPr="00094491">
        <w:t xml:space="preserve">I.4.1 </w:t>
      </w:r>
      <w:r w:rsidR="00284789" w:rsidRPr="00094491">
        <w:tab/>
      </w:r>
      <w:r w:rsidR="001314B2" w:rsidRPr="00094491">
        <w:t>Use case description</w:t>
      </w:r>
      <w:bookmarkEnd w:id="302"/>
      <w:bookmarkEnd w:id="303"/>
      <w:r w:rsidR="00C92F84" w:rsidRPr="00094491">
        <w:t xml:space="preserve"> </w:t>
      </w:r>
    </w:p>
    <w:p w14:paraId="5A8F2A3A" w14:textId="3786856B" w:rsidR="00AB6B7C" w:rsidRPr="00094491" w:rsidRDefault="0048192D" w:rsidP="00284789">
      <w:r w:rsidRPr="00094491">
        <w:t>N</w:t>
      </w:r>
      <w:r w:rsidR="002A2136" w:rsidRPr="00094491">
        <w:t xml:space="preserve">etworking technologies have been developed </w:t>
      </w:r>
      <w:r w:rsidRPr="00094491">
        <w:t>and deployed over</w:t>
      </w:r>
      <w:r w:rsidR="002A2136" w:rsidRPr="00094491">
        <w:t xml:space="preserve"> decades </w:t>
      </w:r>
      <w:r w:rsidRPr="00094491">
        <w:t xml:space="preserve">to </w:t>
      </w:r>
      <w:r w:rsidR="002A2136" w:rsidRPr="00094491">
        <w:t>meet</w:t>
      </w:r>
      <w:r w:rsidR="0041421C" w:rsidRPr="00094491">
        <w:t xml:space="preserve"> </w:t>
      </w:r>
      <w:r w:rsidR="00022A3E" w:rsidRPr="00094491">
        <w:t xml:space="preserve">the </w:t>
      </w:r>
      <w:r w:rsidR="002A2136" w:rsidRPr="00094491">
        <w:t>fundamental</w:t>
      </w:r>
      <w:r w:rsidRPr="00094491">
        <w:t xml:space="preserve"> and </w:t>
      </w:r>
      <w:r w:rsidR="00EC516F" w:rsidRPr="00094491">
        <w:t>ever-increasing</w:t>
      </w:r>
      <w:r w:rsidR="002A2136" w:rsidRPr="00094491">
        <w:t xml:space="preserve"> requirement</w:t>
      </w:r>
      <w:r w:rsidRPr="00094491">
        <w:t>s</w:t>
      </w:r>
      <w:r w:rsidR="002A2136" w:rsidRPr="00094491">
        <w:t xml:space="preserve"> of connecting</w:t>
      </w:r>
      <w:r w:rsidRPr="00094491">
        <w:t xml:space="preserve"> more and more</w:t>
      </w:r>
      <w:r w:rsidR="002A2136" w:rsidRPr="00094491">
        <w:t xml:space="preserve"> things, people and services</w:t>
      </w:r>
      <w:r w:rsidRPr="00094491">
        <w:t>.</w:t>
      </w:r>
      <w:r w:rsidR="002A2136" w:rsidRPr="00094491">
        <w:t xml:space="preserve"> </w:t>
      </w:r>
      <w:r w:rsidRPr="00094491">
        <w:t xml:space="preserve">The recent advent of cloud computing and network functions virtualization has resulted in the emergence of </w:t>
      </w:r>
      <w:r w:rsidR="00BC7D88" w:rsidRPr="00094491">
        <w:t>network c</w:t>
      </w:r>
      <w:r w:rsidR="00AB6B7C" w:rsidRPr="00094491">
        <w:t xml:space="preserve">loudification. </w:t>
      </w:r>
      <w:r w:rsidR="00BC7D88" w:rsidRPr="00094491">
        <w:t>Furthermore, w</w:t>
      </w:r>
      <w:r w:rsidR="00AB6B7C" w:rsidRPr="00094491">
        <w:t>ith the proliferation</w:t>
      </w:r>
      <w:r w:rsidR="00AB6B7C" w:rsidRPr="00094491" w:rsidDel="009E59B0">
        <w:t xml:space="preserve"> </w:t>
      </w:r>
      <w:r w:rsidR="00BC7D88" w:rsidRPr="00094491">
        <w:t xml:space="preserve">of </w:t>
      </w:r>
      <w:r w:rsidR="00AB6B7C" w:rsidRPr="00094491">
        <w:t>edge computing, computing resources in</w:t>
      </w:r>
      <w:r w:rsidR="00BC7D88" w:rsidRPr="00094491">
        <w:t>side</w:t>
      </w:r>
      <w:r w:rsidR="00AB6B7C" w:rsidRPr="00094491">
        <w:t xml:space="preserve"> </w:t>
      </w:r>
      <w:r w:rsidRPr="00094491">
        <w:t xml:space="preserve">a </w:t>
      </w:r>
      <w:r w:rsidR="00AB6B7C" w:rsidRPr="00094491">
        <w:t xml:space="preserve">network </w:t>
      </w:r>
      <w:r w:rsidR="00BC7D88" w:rsidRPr="00094491">
        <w:t xml:space="preserve">now </w:t>
      </w:r>
      <w:r w:rsidR="00AB6B7C" w:rsidRPr="00094491">
        <w:t xml:space="preserve">extend from </w:t>
      </w:r>
      <w:r w:rsidRPr="00094491">
        <w:t xml:space="preserve">a </w:t>
      </w:r>
      <w:r w:rsidR="00BC7D88" w:rsidRPr="00094491">
        <w:t xml:space="preserve">centralized </w:t>
      </w:r>
      <w:r w:rsidR="00AB6B7C" w:rsidRPr="00094491">
        <w:t xml:space="preserve">cloud to </w:t>
      </w:r>
      <w:r w:rsidR="00BC7D88" w:rsidRPr="00094491">
        <w:t xml:space="preserve">the </w:t>
      </w:r>
      <w:r w:rsidR="00022A3E" w:rsidRPr="00094491">
        <w:t xml:space="preserve">network </w:t>
      </w:r>
      <w:r w:rsidR="00AB6B7C" w:rsidRPr="00094491">
        <w:t xml:space="preserve">edge, </w:t>
      </w:r>
      <w:r w:rsidRPr="00094491">
        <w:t xml:space="preserve">providing almost </w:t>
      </w:r>
      <w:r w:rsidR="00AB6B7C" w:rsidRPr="00094491">
        <w:t>ubiquitous computing power.</w:t>
      </w:r>
      <w:r w:rsidR="00BC7D88" w:rsidRPr="00094491">
        <w:t xml:space="preserve"> However, </w:t>
      </w:r>
      <w:r w:rsidR="00022A3E" w:rsidRPr="00094491">
        <w:t xml:space="preserve">the </w:t>
      </w:r>
      <w:r w:rsidR="00AB6B7C" w:rsidRPr="00094491">
        <w:t xml:space="preserve">computing capability of a single </w:t>
      </w:r>
      <w:r w:rsidR="00022A3E" w:rsidRPr="00094491">
        <w:t xml:space="preserve">network edge </w:t>
      </w:r>
      <w:r w:rsidR="00AB6B7C" w:rsidRPr="00094491">
        <w:t xml:space="preserve">site is </w:t>
      </w:r>
      <w:r w:rsidR="00BC7D88" w:rsidRPr="00094491">
        <w:t xml:space="preserve">normally </w:t>
      </w:r>
      <w:r w:rsidR="00AB6B7C" w:rsidRPr="00094491">
        <w:t xml:space="preserve">limited and cannot be </w:t>
      </w:r>
      <w:r w:rsidR="00BC7D88" w:rsidRPr="00094491">
        <w:t xml:space="preserve">flexibly </w:t>
      </w:r>
      <w:r w:rsidR="00AB6B7C" w:rsidRPr="00094491">
        <w:t xml:space="preserve">expanded. Therefore, </w:t>
      </w:r>
      <w:r w:rsidR="00E76348" w:rsidRPr="00094491">
        <w:t xml:space="preserve">as shown in Figure 5, </w:t>
      </w:r>
      <w:r w:rsidRPr="00094491">
        <w:t xml:space="preserve">future networks may require </w:t>
      </w:r>
      <w:r w:rsidR="00AB6B7C" w:rsidRPr="00094491">
        <w:t xml:space="preserve">multiple distributed </w:t>
      </w:r>
      <w:r w:rsidR="00022A3E" w:rsidRPr="00094491">
        <w:t xml:space="preserve">network </w:t>
      </w:r>
      <w:r w:rsidR="00AB6B7C" w:rsidRPr="00094491">
        <w:t>edge sites to interconnect and collaborate with each other</w:t>
      </w:r>
      <w:r w:rsidR="00B73943" w:rsidRPr="00094491">
        <w:t xml:space="preserve">. </w:t>
      </w:r>
      <w:r w:rsidR="00A5016F" w:rsidRPr="00094491">
        <w:t>O</w:t>
      </w:r>
      <w:r w:rsidR="00AB6B7C" w:rsidRPr="00094491">
        <w:t xml:space="preserve">rchestration capabilities </w:t>
      </w:r>
      <w:r w:rsidR="00BC7D88" w:rsidRPr="00094491">
        <w:t xml:space="preserve">that </w:t>
      </w:r>
      <w:r w:rsidR="00022A3E" w:rsidRPr="00094491">
        <w:t>are</w:t>
      </w:r>
      <w:r w:rsidR="00BC7D88" w:rsidRPr="00094491">
        <w:t xml:space="preserve"> computing aware</w:t>
      </w:r>
      <w:r w:rsidRPr="00094491">
        <w:t xml:space="preserve"> may need to </w:t>
      </w:r>
      <w:r w:rsidR="00DE2488" w:rsidRPr="00094491">
        <w:t>be</w:t>
      </w:r>
      <w:r w:rsidR="009B066F" w:rsidRPr="00094491">
        <w:t xml:space="preserve"> </w:t>
      </w:r>
      <w:r w:rsidR="00D41EBB" w:rsidRPr="00094491">
        <w:t>supported</w:t>
      </w:r>
      <w:r w:rsidR="00BC7D88" w:rsidRPr="00094491">
        <w:t>.</w:t>
      </w:r>
      <w:r w:rsidR="00C92F84" w:rsidRPr="00094491">
        <w:t xml:space="preserve"> </w:t>
      </w:r>
      <w:r w:rsidR="00DE2488" w:rsidRPr="00094491">
        <w:t xml:space="preserve"> </w:t>
      </w:r>
    </w:p>
    <w:bookmarkEnd w:id="301"/>
    <w:p w14:paraId="4153D7B3" w14:textId="40C1D8EC" w:rsidR="00AB6B7C" w:rsidRPr="00094491" w:rsidRDefault="00AB6B7C" w:rsidP="00284789">
      <w:r w:rsidRPr="00094491">
        <w:t xml:space="preserve">On the other hand, </w:t>
      </w:r>
      <w:r w:rsidR="007007A0" w:rsidRPr="00094491">
        <w:t xml:space="preserve">from the </w:t>
      </w:r>
      <w:r w:rsidR="00305018" w:rsidRPr="00094491">
        <w:t xml:space="preserve">perspective </w:t>
      </w:r>
      <w:r w:rsidR="00EC516F" w:rsidRPr="00094491">
        <w:t>of current</w:t>
      </w:r>
      <w:r w:rsidR="007007A0" w:rsidRPr="00094491">
        <w:t xml:space="preserve"> I</w:t>
      </w:r>
      <w:r w:rsidRPr="00094491">
        <w:t xml:space="preserve">nternet applications, </w:t>
      </w:r>
      <w:r w:rsidR="00305018" w:rsidRPr="00094491">
        <w:t xml:space="preserve">a </w:t>
      </w:r>
      <w:r w:rsidRPr="00094491">
        <w:t>serverless</w:t>
      </w:r>
      <w:r w:rsidR="007007A0" w:rsidRPr="00094491">
        <w:t xml:space="preserve"> oriented</w:t>
      </w:r>
      <w:r w:rsidRPr="00094491">
        <w:t xml:space="preserve"> micro</w:t>
      </w:r>
      <w:r w:rsidR="00CC2BD7" w:rsidRPr="00094491">
        <w:noBreakHyphen/>
      </w:r>
      <w:r w:rsidRPr="00094491">
        <w:t xml:space="preserve">service model </w:t>
      </w:r>
      <w:r w:rsidR="007007A0" w:rsidRPr="00094491">
        <w:t>tends to</w:t>
      </w:r>
      <w:r w:rsidRPr="00094491">
        <w:t xml:space="preserve"> gradually </w:t>
      </w:r>
      <w:r w:rsidR="003A5B7D" w:rsidRPr="00094491">
        <w:t xml:space="preserve">replace </w:t>
      </w:r>
      <w:r w:rsidRPr="00094491">
        <w:t>traditional client/server model</w:t>
      </w:r>
      <w:r w:rsidR="00FF7543" w:rsidRPr="00094491">
        <w:t>s</w:t>
      </w:r>
      <w:r w:rsidRPr="00094491">
        <w:t>.</w:t>
      </w:r>
      <w:r w:rsidR="00C92F84" w:rsidRPr="00094491">
        <w:t xml:space="preserve"> </w:t>
      </w:r>
      <w:r w:rsidR="00305018" w:rsidRPr="00094491">
        <w:t>B</w:t>
      </w:r>
      <w:r w:rsidRPr="00094491">
        <w:t>ased on new micro</w:t>
      </w:r>
      <w:r w:rsidR="00CC2BD7" w:rsidRPr="00094491">
        <w:noBreakHyphen/>
      </w:r>
      <w:r w:rsidRPr="00094491">
        <w:t>service architecture</w:t>
      </w:r>
      <w:r w:rsidR="00FF7543" w:rsidRPr="00094491">
        <w:t>s</w:t>
      </w:r>
      <w:r w:rsidRPr="00094491">
        <w:t xml:space="preserve">, </w:t>
      </w:r>
      <w:r w:rsidR="007007A0" w:rsidRPr="00094491">
        <w:t>together</w:t>
      </w:r>
      <w:r w:rsidRPr="00094491">
        <w:t xml:space="preserve"> with</w:t>
      </w:r>
      <w:r w:rsidR="007007A0" w:rsidRPr="00094491">
        <w:t xml:space="preserve"> </w:t>
      </w:r>
      <w:r w:rsidR="00305018" w:rsidRPr="00094491">
        <w:t xml:space="preserve">the availability of </w:t>
      </w:r>
      <w:r w:rsidRPr="00094491">
        <w:t>ubiquitous comput</w:t>
      </w:r>
      <w:r w:rsidR="00305018" w:rsidRPr="00094491">
        <w:t>ing</w:t>
      </w:r>
      <w:r w:rsidR="007007A0" w:rsidRPr="00094491">
        <w:t xml:space="preserve"> </w:t>
      </w:r>
      <w:r w:rsidRPr="00094491">
        <w:t>and storage</w:t>
      </w:r>
      <w:r w:rsidR="007007A0" w:rsidRPr="00094491">
        <w:t xml:space="preserve"> capabilities </w:t>
      </w:r>
      <w:r w:rsidRPr="00094491">
        <w:t>throughout</w:t>
      </w:r>
      <w:r w:rsidR="007007A0" w:rsidRPr="00094491">
        <w:t xml:space="preserve"> </w:t>
      </w:r>
      <w:r w:rsidR="00305018" w:rsidRPr="00094491">
        <w:t xml:space="preserve">the </w:t>
      </w:r>
      <w:r w:rsidRPr="00094491">
        <w:t>network</w:t>
      </w:r>
      <w:r w:rsidR="007007A0" w:rsidRPr="00094491">
        <w:t>, individual</w:t>
      </w:r>
      <w:r w:rsidRPr="00094491">
        <w:t xml:space="preserve"> </w:t>
      </w:r>
      <w:r w:rsidR="00305018" w:rsidRPr="00094491">
        <w:t xml:space="preserve">network </w:t>
      </w:r>
      <w:r w:rsidRPr="00094491">
        <w:t>edge site</w:t>
      </w:r>
      <w:r w:rsidR="007007A0" w:rsidRPr="00094491">
        <w:t>s</w:t>
      </w:r>
      <w:r w:rsidRPr="00094491">
        <w:t xml:space="preserve"> </w:t>
      </w:r>
      <w:r w:rsidR="00305018" w:rsidRPr="00094491">
        <w:t>and</w:t>
      </w:r>
      <w:r w:rsidRPr="00094491">
        <w:t xml:space="preserve"> node</w:t>
      </w:r>
      <w:r w:rsidR="007007A0" w:rsidRPr="00094491">
        <w:t>s</w:t>
      </w:r>
      <w:r w:rsidRPr="00094491">
        <w:t xml:space="preserve"> </w:t>
      </w:r>
      <w:r w:rsidR="00305018" w:rsidRPr="00094491">
        <w:t>can</w:t>
      </w:r>
      <w:r w:rsidRPr="00094491">
        <w:t xml:space="preserve"> become resource provider</w:t>
      </w:r>
      <w:r w:rsidR="00305018" w:rsidRPr="00094491">
        <w:t>s</w:t>
      </w:r>
      <w:r w:rsidRPr="00094491">
        <w:t>.</w:t>
      </w:r>
      <w:r w:rsidR="0086179E" w:rsidRPr="00094491">
        <w:t xml:space="preserve"> </w:t>
      </w:r>
      <w:r w:rsidR="00C22BD4" w:rsidRPr="00094491">
        <w:t>As a result, diverse</w:t>
      </w:r>
      <w:r w:rsidRPr="00094491">
        <w:t xml:space="preserve"> applications can dynamically schedule computing tasks to corresponding computing nodes at different locations according to </w:t>
      </w:r>
      <w:r w:rsidR="00C22BD4" w:rsidRPr="00094491">
        <w:t xml:space="preserve">specific </w:t>
      </w:r>
      <w:r w:rsidRPr="00094491">
        <w:t>service requirements</w:t>
      </w:r>
      <w:r w:rsidR="00C22BD4" w:rsidRPr="00094491">
        <w:t>,</w:t>
      </w:r>
      <w:r w:rsidRPr="00094491">
        <w:t xml:space="preserve"> real</w:t>
      </w:r>
      <w:r w:rsidR="00CC2BD7" w:rsidRPr="00094491">
        <w:noBreakHyphen/>
      </w:r>
      <w:r w:rsidRPr="00094491">
        <w:t>time network status</w:t>
      </w:r>
      <w:r w:rsidR="00C22BD4" w:rsidRPr="00094491">
        <w:t>,</w:t>
      </w:r>
      <w:r w:rsidRPr="00094491">
        <w:t xml:space="preserve"> and real-time computing resource </w:t>
      </w:r>
      <w:r w:rsidR="00C22BD4" w:rsidRPr="00094491">
        <w:t>availability</w:t>
      </w:r>
      <w:r w:rsidR="004B2609" w:rsidRPr="00094491">
        <w:t xml:space="preserve"> [13]</w:t>
      </w:r>
      <w:r w:rsidRPr="00094491">
        <w:t xml:space="preserve">. For example, when </w:t>
      </w:r>
      <w:r w:rsidR="00533349" w:rsidRPr="00094491">
        <w:t xml:space="preserve">a </w:t>
      </w:r>
      <w:r w:rsidRPr="00094491">
        <w:t>client requests low-latency service</w:t>
      </w:r>
      <w:r w:rsidR="00C22BD4" w:rsidRPr="00094491">
        <w:t>s</w:t>
      </w:r>
      <w:r w:rsidRPr="00094491">
        <w:t xml:space="preserve">, </w:t>
      </w:r>
      <w:r w:rsidR="00533349" w:rsidRPr="00094491">
        <w:t xml:space="preserve">the network is </w:t>
      </w:r>
      <w:r w:rsidR="00E148D4" w:rsidRPr="00094491">
        <w:t xml:space="preserve">enabled </w:t>
      </w:r>
      <w:r w:rsidR="00533349" w:rsidRPr="00094491">
        <w:t xml:space="preserve">to dispatch </w:t>
      </w:r>
      <w:r w:rsidR="00C22BD4" w:rsidRPr="00094491">
        <w:t xml:space="preserve">the </w:t>
      </w:r>
      <w:r w:rsidR="00533349" w:rsidRPr="00094491">
        <w:t xml:space="preserve">request </w:t>
      </w:r>
      <w:r w:rsidRPr="00094491">
        <w:t>to</w:t>
      </w:r>
      <w:r w:rsidR="00C22BD4" w:rsidRPr="00094491">
        <w:t xml:space="preserve"> a nearest </w:t>
      </w:r>
      <w:r w:rsidRPr="00094491">
        <w:t>light</w:t>
      </w:r>
      <w:r w:rsidR="00CC2BD7" w:rsidRPr="00094491">
        <w:noBreakHyphen/>
      </w:r>
      <w:r w:rsidRPr="00094491">
        <w:t>load</w:t>
      </w:r>
      <w:r w:rsidR="00C22BD4" w:rsidRPr="00094491">
        <w:t>ed e</w:t>
      </w:r>
      <w:r w:rsidRPr="00094491">
        <w:t xml:space="preserve">dge site </w:t>
      </w:r>
      <w:r w:rsidR="00533349" w:rsidRPr="00094491">
        <w:t xml:space="preserve">in order </w:t>
      </w:r>
      <w:r w:rsidR="00C22BD4" w:rsidRPr="00094491">
        <w:t xml:space="preserve">to </w:t>
      </w:r>
      <w:r w:rsidR="00533349" w:rsidRPr="00094491">
        <w:t>obtain</w:t>
      </w:r>
      <w:r w:rsidR="00C22BD4" w:rsidRPr="00094491">
        <w:t xml:space="preserve"> low-latency response</w:t>
      </w:r>
      <w:r w:rsidR="00FF7543" w:rsidRPr="00094491">
        <w:t>s</w:t>
      </w:r>
      <w:r w:rsidR="00C22BD4" w:rsidRPr="00094491">
        <w:t xml:space="preserve">. </w:t>
      </w:r>
      <w:r w:rsidR="00FF7543" w:rsidRPr="00094491">
        <w:t>I</w:t>
      </w:r>
      <w:r w:rsidRPr="00094491">
        <w:t>f</w:t>
      </w:r>
      <w:r w:rsidR="00711824" w:rsidRPr="00094491">
        <w:t xml:space="preserve">, </w:t>
      </w:r>
      <w:r w:rsidR="00FF7543" w:rsidRPr="00094491">
        <w:t>however</w:t>
      </w:r>
      <w:r w:rsidR="00711824" w:rsidRPr="00094491">
        <w:t>,</w:t>
      </w:r>
      <w:r w:rsidR="00FF7543" w:rsidRPr="00094491">
        <w:t xml:space="preserve"> a</w:t>
      </w:r>
      <w:r w:rsidRPr="00094491">
        <w:t xml:space="preserve"> client requests comput</w:t>
      </w:r>
      <w:r w:rsidR="00C22BD4" w:rsidRPr="00094491">
        <w:t>ation-</w:t>
      </w:r>
      <w:r w:rsidRPr="00094491">
        <w:t>intensive services, the</w:t>
      </w:r>
      <w:r w:rsidR="00C22BD4" w:rsidRPr="00094491">
        <w:t xml:space="preserve"> corresponding</w:t>
      </w:r>
      <w:r w:rsidRPr="00094491">
        <w:t xml:space="preserve"> tasks may be scheduled to </w:t>
      </w:r>
      <w:r w:rsidR="00C22BD4" w:rsidRPr="00094491">
        <w:t>a</w:t>
      </w:r>
      <w:r w:rsidRPr="00094491">
        <w:t xml:space="preserve"> distant </w:t>
      </w:r>
      <w:r w:rsidR="00C22BD4" w:rsidRPr="00094491">
        <w:t xml:space="preserve">cloud or edge site </w:t>
      </w:r>
      <w:r w:rsidR="00533349" w:rsidRPr="00094491">
        <w:t xml:space="preserve">with </w:t>
      </w:r>
      <w:r w:rsidR="00F07B8F" w:rsidRPr="00094491">
        <w:t xml:space="preserve">high </w:t>
      </w:r>
      <w:r w:rsidR="00C22BD4" w:rsidRPr="00094491">
        <w:t>comput</w:t>
      </w:r>
      <w:r w:rsidR="00533349" w:rsidRPr="00094491">
        <w:t>ing</w:t>
      </w:r>
      <w:r w:rsidR="00C22BD4" w:rsidRPr="00094491">
        <w:t xml:space="preserve"> power</w:t>
      </w:r>
      <w:r w:rsidR="00FF7543" w:rsidRPr="00094491">
        <w:t xml:space="preserve"> instead</w:t>
      </w:r>
      <w:r w:rsidR="00C22BD4" w:rsidRPr="00094491">
        <w:t>.</w:t>
      </w:r>
      <w:r w:rsidR="00C92F84" w:rsidRPr="00094491">
        <w:t xml:space="preserve"> </w:t>
      </w:r>
    </w:p>
    <w:p w14:paraId="4886C5B1" w14:textId="379B463A" w:rsidR="00145E64" w:rsidRPr="00094491" w:rsidRDefault="00FF3E0C" w:rsidP="00284789">
      <w:pPr>
        <w:pStyle w:val="Figure"/>
      </w:pPr>
      <w:r w:rsidRPr="00094491">
        <w:rPr>
          <w:noProof/>
        </w:rPr>
        <w:drawing>
          <wp:inline distT="0" distB="0" distL="0" distR="0" wp14:anchorId="5AE1EA26" wp14:editId="1409E404">
            <wp:extent cx="5733300" cy="3166878"/>
            <wp:effectExtent l="0" t="0" r="1270" b="0"/>
            <wp:docPr id="15" name="Picture 15"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G-NET2030.3(20)_F05.png"/>
                    <pic:cNvPicPr/>
                  </pic:nvPicPr>
                  <pic:blipFill>
                    <a:blip r:embed="rId25"/>
                    <a:stretch>
                      <a:fillRect/>
                    </a:stretch>
                  </pic:blipFill>
                  <pic:spPr>
                    <a:xfrm>
                      <a:off x="0" y="0"/>
                      <a:ext cx="5733300" cy="3166878"/>
                    </a:xfrm>
                    <a:prstGeom prst="rect">
                      <a:avLst/>
                    </a:prstGeom>
                  </pic:spPr>
                </pic:pic>
              </a:graphicData>
            </a:graphic>
          </wp:inline>
        </w:drawing>
      </w:r>
    </w:p>
    <w:p w14:paraId="755B0511" w14:textId="4055BB46" w:rsidR="00AB6B7C" w:rsidRPr="00094491" w:rsidRDefault="0071751C" w:rsidP="00284789">
      <w:pPr>
        <w:pStyle w:val="FigureNoTitle0"/>
      </w:pPr>
      <w:bookmarkStart w:id="304" w:name="_Toc32476858"/>
      <w:bookmarkStart w:id="305" w:name="_Toc36811463"/>
      <w:r w:rsidRPr="00094491">
        <w:t xml:space="preserve">Figure </w:t>
      </w:r>
      <w:r w:rsidR="00605198" w:rsidRPr="00094491">
        <w:t>5</w:t>
      </w:r>
      <w:r w:rsidRPr="00094491">
        <w:t xml:space="preserve"> </w:t>
      </w:r>
      <w:r w:rsidR="00284789" w:rsidRPr="00094491">
        <w:t xml:space="preserve">– </w:t>
      </w:r>
      <w:r w:rsidR="00AB6B7C" w:rsidRPr="00094491">
        <w:t>Edge</w:t>
      </w:r>
      <w:r w:rsidR="0013650C" w:rsidRPr="00094491">
        <w:t xml:space="preserve"> </w:t>
      </w:r>
      <w:r w:rsidR="00AB6B7C" w:rsidRPr="00094491">
        <w:t>cloud coordination based on network</w:t>
      </w:r>
      <w:r w:rsidR="0013650C" w:rsidRPr="00094491">
        <w:t xml:space="preserve"> and </w:t>
      </w:r>
      <w:r w:rsidR="00AB6B7C" w:rsidRPr="00094491">
        <w:t>comput</w:t>
      </w:r>
      <w:r w:rsidR="00EB0EDA" w:rsidRPr="00094491">
        <w:t>ing</w:t>
      </w:r>
      <w:r w:rsidR="0013650C" w:rsidRPr="00094491">
        <w:t xml:space="preserve"> </w:t>
      </w:r>
      <w:r w:rsidR="00AB6B7C" w:rsidRPr="00094491">
        <w:t>convergence</w:t>
      </w:r>
      <w:bookmarkEnd w:id="304"/>
      <w:bookmarkEnd w:id="305"/>
    </w:p>
    <w:p w14:paraId="51497D0E" w14:textId="67AB9CC4" w:rsidR="00AB6B7C" w:rsidRPr="00094491" w:rsidRDefault="007B6123" w:rsidP="00284789">
      <w:pPr>
        <w:pStyle w:val="Normalaftertitle"/>
      </w:pPr>
      <w:r w:rsidRPr="00094491">
        <w:t>Emerging</w:t>
      </w:r>
      <w:r w:rsidR="00025693" w:rsidRPr="00094491">
        <w:t xml:space="preserve"> e</w:t>
      </w:r>
      <w:r w:rsidR="00AB6B7C" w:rsidRPr="00094491">
        <w:t>dge applications</w:t>
      </w:r>
      <w:r w:rsidR="00C6564C" w:rsidRPr="00094491">
        <w:t xml:space="preserve"> (</w:t>
      </w:r>
      <w:r w:rsidR="00FF7543" w:rsidRPr="00094491">
        <w:t>for example</w:t>
      </w:r>
      <w:r w:rsidR="00C6564C" w:rsidRPr="00094491">
        <w:t>, AR rendering, autonomous driving and HTC)</w:t>
      </w:r>
      <w:r w:rsidR="00AB6B7C" w:rsidRPr="00094491">
        <w:t xml:space="preserve"> are characterized by </w:t>
      </w:r>
      <w:r w:rsidR="00E76348" w:rsidRPr="00094491">
        <w:t xml:space="preserve">high </w:t>
      </w:r>
      <w:r w:rsidR="00AB6B7C" w:rsidRPr="00094491">
        <w:t xml:space="preserve">mobility and </w:t>
      </w:r>
      <w:r w:rsidR="00C6564C" w:rsidRPr="00094491">
        <w:t xml:space="preserve">other </w:t>
      </w:r>
      <w:r w:rsidR="00AB6B7C" w:rsidRPr="00094491">
        <w:t>time-varying</w:t>
      </w:r>
      <w:r w:rsidR="00C6564C" w:rsidRPr="00094491">
        <w:t xml:space="preserve"> features</w:t>
      </w:r>
      <w:r w:rsidR="00AB6B7C" w:rsidRPr="00094491">
        <w:t xml:space="preserve">. They </w:t>
      </w:r>
      <w:r w:rsidR="00474CFC" w:rsidRPr="00094491">
        <w:t xml:space="preserve">may </w:t>
      </w:r>
      <w:r w:rsidR="00AB6B7C" w:rsidRPr="00094491">
        <w:t xml:space="preserve">require one or more data centres to provide computing resources </w:t>
      </w:r>
      <w:r w:rsidR="00C6564C" w:rsidRPr="00094491">
        <w:t>simultaneously in a coordinated way</w:t>
      </w:r>
      <w:r w:rsidR="00AB6B7C" w:rsidRPr="00094491">
        <w:t>. In order to support intelligent load</w:t>
      </w:r>
      <w:r w:rsidR="00C6564C" w:rsidRPr="00094491">
        <w:t>-</w:t>
      </w:r>
      <w:r w:rsidR="00AB6B7C" w:rsidRPr="00094491">
        <w:t>balanc</w:t>
      </w:r>
      <w:r w:rsidR="00E76348" w:rsidRPr="00094491">
        <w:t>ing</w:t>
      </w:r>
      <w:r w:rsidR="00AB6B7C" w:rsidRPr="00094491">
        <w:t xml:space="preserve"> </w:t>
      </w:r>
      <w:r w:rsidR="00C6564C" w:rsidRPr="00094491">
        <w:t>among</w:t>
      </w:r>
      <w:r w:rsidR="00AB6B7C" w:rsidRPr="00094491">
        <w:t xml:space="preserve"> multiple edge sites, future network</w:t>
      </w:r>
      <w:r w:rsidR="00C6564C" w:rsidRPr="00094491">
        <w:t>s</w:t>
      </w:r>
      <w:r w:rsidR="00AB6B7C" w:rsidRPr="00094491">
        <w:t xml:space="preserve"> need</w:t>
      </w:r>
      <w:r w:rsidR="00C6564C" w:rsidRPr="00094491">
        <w:t xml:space="preserve"> </w:t>
      </w:r>
      <w:r w:rsidR="00AB6B7C" w:rsidRPr="00094491">
        <w:t xml:space="preserve">to </w:t>
      </w:r>
      <w:r w:rsidR="00E76348" w:rsidRPr="00094491">
        <w:t xml:space="preserve">support </w:t>
      </w:r>
      <w:r w:rsidR="00AB6B7C" w:rsidRPr="00094491">
        <w:t>computing</w:t>
      </w:r>
      <w:r w:rsidR="009136EE" w:rsidRPr="00094491">
        <w:noBreakHyphen/>
      </w:r>
      <w:r w:rsidR="00AB6B7C" w:rsidRPr="00094491">
        <w:t xml:space="preserve">aware network </w:t>
      </w:r>
      <w:r w:rsidR="00E76348" w:rsidRPr="00094491">
        <w:t>capabilities</w:t>
      </w:r>
      <w:r w:rsidR="00AB6B7C" w:rsidRPr="00094491">
        <w:t>, w</w:t>
      </w:r>
      <w:r w:rsidRPr="00094491">
        <w:t xml:space="preserve">ith </w:t>
      </w:r>
      <w:r w:rsidR="00AB6B7C" w:rsidRPr="00094491">
        <w:t>unified management,</w:t>
      </w:r>
      <w:r w:rsidR="00D56E19" w:rsidRPr="00094491">
        <w:t xml:space="preserve"> </w:t>
      </w:r>
      <w:r w:rsidR="00AB6B7C" w:rsidRPr="00094491">
        <w:t>control and operation</w:t>
      </w:r>
      <w:r w:rsidR="005F5F12" w:rsidRPr="00094491">
        <w:t xml:space="preserve"> </w:t>
      </w:r>
      <w:r w:rsidRPr="00094491">
        <w:t xml:space="preserve">in order </w:t>
      </w:r>
      <w:r w:rsidR="005F5F12" w:rsidRPr="00094491">
        <w:t>t</w:t>
      </w:r>
      <w:r w:rsidR="00AB6B7C" w:rsidRPr="00094491">
        <w:t xml:space="preserve">o guarantee </w:t>
      </w:r>
      <w:r w:rsidR="00D56E19" w:rsidRPr="00094491">
        <w:t xml:space="preserve">differentiated </w:t>
      </w:r>
      <w:r w:rsidR="00AB6B7C" w:rsidRPr="00094491">
        <w:t>service experience</w:t>
      </w:r>
      <w:r w:rsidR="00D56E19" w:rsidRPr="00094491">
        <w:t xml:space="preserve"> with much higher granularity</w:t>
      </w:r>
      <w:r w:rsidRPr="00094491">
        <w:t xml:space="preserve"> than in current networks</w:t>
      </w:r>
      <w:r w:rsidR="00AB6B7C" w:rsidRPr="00094491">
        <w:t>.</w:t>
      </w:r>
    </w:p>
    <w:p w14:paraId="0B4F673E" w14:textId="576BC0B1" w:rsidR="00F30CFA" w:rsidRPr="00094491" w:rsidRDefault="005D2C56" w:rsidP="00284789">
      <w:pPr>
        <w:pStyle w:val="Heading3"/>
      </w:pPr>
      <w:bookmarkStart w:id="306" w:name="_Toc32493744"/>
      <w:bookmarkStart w:id="307" w:name="_Toc34222393"/>
      <w:r w:rsidRPr="00094491">
        <w:lastRenderedPageBreak/>
        <w:t xml:space="preserve">I.4.2 </w:t>
      </w:r>
      <w:r w:rsidR="00284789" w:rsidRPr="00094491">
        <w:tab/>
      </w:r>
      <w:r w:rsidR="00F30CFA" w:rsidRPr="00094491">
        <w:t>Key network requirements</w:t>
      </w:r>
      <w:bookmarkEnd w:id="306"/>
      <w:bookmarkEnd w:id="307"/>
      <w:r w:rsidR="00F30CFA" w:rsidRPr="00094491">
        <w:t xml:space="preserve"> </w:t>
      </w:r>
    </w:p>
    <w:p w14:paraId="0038713F" w14:textId="579D5833" w:rsidR="00AB6B7C" w:rsidRPr="00094491" w:rsidRDefault="00284789" w:rsidP="00284789">
      <w:pPr>
        <w:pStyle w:val="enumlev1"/>
      </w:pPr>
      <w:r w:rsidRPr="00094491">
        <w:rPr>
          <w:bCs/>
          <w:iCs/>
        </w:rPr>
        <w:t>–</w:t>
      </w:r>
      <w:r w:rsidRPr="00094491">
        <w:rPr>
          <w:bCs/>
          <w:iCs/>
        </w:rPr>
        <w:tab/>
      </w:r>
      <w:r w:rsidR="00AB6B7C" w:rsidRPr="00094491">
        <w:rPr>
          <w:b/>
          <w:i/>
        </w:rPr>
        <w:t>Computing</w:t>
      </w:r>
      <w:r w:rsidR="004A20AC" w:rsidRPr="00094491">
        <w:rPr>
          <w:b/>
          <w:i/>
        </w:rPr>
        <w:t xml:space="preserve"> </w:t>
      </w:r>
      <w:r w:rsidR="00AB6B7C" w:rsidRPr="00094491">
        <w:rPr>
          <w:b/>
          <w:i/>
        </w:rPr>
        <w:t>aware</w:t>
      </w:r>
      <w:r w:rsidR="004A20AC" w:rsidRPr="00094491">
        <w:rPr>
          <w:b/>
          <w:i/>
        </w:rPr>
        <w:t>ness</w:t>
      </w:r>
      <w:r w:rsidR="00AB6B7C" w:rsidRPr="00094491">
        <w:t xml:space="preserve">: </w:t>
      </w:r>
      <w:r w:rsidR="004E2D35" w:rsidRPr="00094491">
        <w:t>As network</w:t>
      </w:r>
      <w:r w:rsidR="00C7758C" w:rsidRPr="00094491">
        <w:t>s</w:t>
      </w:r>
      <w:r w:rsidR="009554DE" w:rsidRPr="00094491">
        <w:t xml:space="preserve"> and comput</w:t>
      </w:r>
      <w:r w:rsidR="004E2D35" w:rsidRPr="00094491">
        <w:t>ing</w:t>
      </w:r>
      <w:r w:rsidR="009554DE" w:rsidRPr="00094491">
        <w:t xml:space="preserve"> </w:t>
      </w:r>
      <w:r w:rsidR="004E2D35" w:rsidRPr="00094491">
        <w:t>converg</w:t>
      </w:r>
      <w:r w:rsidR="00C7758C" w:rsidRPr="00094491">
        <w:t>e</w:t>
      </w:r>
      <w:r w:rsidR="009554DE" w:rsidRPr="00094491">
        <w:t>, future networks</w:t>
      </w:r>
      <w:r w:rsidR="00AB6B7C" w:rsidRPr="00094491">
        <w:t xml:space="preserve"> should</w:t>
      </w:r>
      <w:r w:rsidR="009554DE" w:rsidRPr="00094491">
        <w:t xml:space="preserve"> </w:t>
      </w:r>
      <w:r w:rsidR="00AB6B7C" w:rsidRPr="00094491">
        <w:t xml:space="preserve">support </w:t>
      </w:r>
      <w:r w:rsidR="00233E39" w:rsidRPr="00094491">
        <w:t xml:space="preserve">controllable </w:t>
      </w:r>
      <w:r w:rsidR="00AB6B7C" w:rsidRPr="00094491">
        <w:t>in-time comput</w:t>
      </w:r>
      <w:r w:rsidR="0053791E" w:rsidRPr="00094491">
        <w:t>ing</w:t>
      </w:r>
      <w:r w:rsidR="00E40352" w:rsidRPr="00094491">
        <w:t xml:space="preserve"> </w:t>
      </w:r>
      <w:r w:rsidR="00AB6B7C" w:rsidRPr="00094491">
        <w:t xml:space="preserve">power </w:t>
      </w:r>
      <w:r w:rsidR="00233E39" w:rsidRPr="00094491">
        <w:t>allocation</w:t>
      </w:r>
      <w:r w:rsidR="00AB6B7C" w:rsidRPr="00094491">
        <w:t>,</w:t>
      </w:r>
      <w:r w:rsidR="00233E39" w:rsidRPr="00094491">
        <w:t xml:space="preserve"> </w:t>
      </w:r>
      <w:r w:rsidR="00AB6B7C" w:rsidRPr="00094491">
        <w:t>including modelling, measuring, sensing, advertising</w:t>
      </w:r>
      <w:r w:rsidR="00E40352" w:rsidRPr="00094491">
        <w:t xml:space="preserve"> </w:t>
      </w:r>
      <w:r w:rsidR="00AB6B7C" w:rsidRPr="00094491">
        <w:t xml:space="preserve">and operation </w:t>
      </w:r>
      <w:r w:rsidR="00E40352" w:rsidRPr="00094491">
        <w:t>of</w:t>
      </w:r>
      <w:r w:rsidR="00AB6B7C" w:rsidRPr="00094491">
        <w:t xml:space="preserve"> comput</w:t>
      </w:r>
      <w:r w:rsidR="0053791E" w:rsidRPr="00094491">
        <w:t>ing</w:t>
      </w:r>
      <w:r w:rsidR="00E40352" w:rsidRPr="00094491">
        <w:t xml:space="preserve"> </w:t>
      </w:r>
      <w:r w:rsidR="00AB6B7C" w:rsidRPr="00094491">
        <w:t>power</w:t>
      </w:r>
      <w:r w:rsidR="001F0666" w:rsidRPr="00094491">
        <w:t>, with prescribed time limitations.</w:t>
      </w:r>
      <w:r w:rsidR="00C92F84" w:rsidRPr="00094491">
        <w:t xml:space="preserve"> </w:t>
      </w:r>
    </w:p>
    <w:p w14:paraId="105D2873" w14:textId="0CD85D10" w:rsidR="00331A04" w:rsidRPr="00094491" w:rsidRDefault="00284789" w:rsidP="00284789">
      <w:pPr>
        <w:pStyle w:val="enumlev1"/>
      </w:pPr>
      <w:r w:rsidRPr="00094491">
        <w:rPr>
          <w:bCs/>
          <w:iCs/>
        </w:rPr>
        <w:t>–</w:t>
      </w:r>
      <w:r w:rsidRPr="00094491">
        <w:rPr>
          <w:bCs/>
          <w:iCs/>
        </w:rPr>
        <w:tab/>
      </w:r>
      <w:r w:rsidR="00883865" w:rsidRPr="00094491">
        <w:rPr>
          <w:b/>
          <w:i/>
        </w:rPr>
        <w:t>Joint network and c</w:t>
      </w:r>
      <w:r w:rsidR="00AB6B7C" w:rsidRPr="00094491">
        <w:rPr>
          <w:b/>
          <w:i/>
        </w:rPr>
        <w:t>omput</w:t>
      </w:r>
      <w:r w:rsidR="00EB0EDA" w:rsidRPr="00094491">
        <w:rPr>
          <w:b/>
          <w:i/>
        </w:rPr>
        <w:t>ing</w:t>
      </w:r>
      <w:r w:rsidR="0053791E" w:rsidRPr="00094491">
        <w:rPr>
          <w:b/>
          <w:i/>
        </w:rPr>
        <w:t xml:space="preserve"> resource</w:t>
      </w:r>
      <w:r w:rsidR="00883865" w:rsidRPr="00094491">
        <w:rPr>
          <w:b/>
          <w:i/>
        </w:rPr>
        <w:t xml:space="preserve"> s</w:t>
      </w:r>
      <w:r w:rsidR="00AB6B7C" w:rsidRPr="00094491">
        <w:rPr>
          <w:b/>
          <w:i/>
        </w:rPr>
        <w:t>cheduling</w:t>
      </w:r>
      <w:r w:rsidR="00AB6B7C" w:rsidRPr="00094491">
        <w:t>:</w:t>
      </w:r>
      <w:r w:rsidR="00883865" w:rsidRPr="00094491">
        <w:t xml:space="preserve"> </w:t>
      </w:r>
      <w:r w:rsidR="0053791E" w:rsidRPr="00094491">
        <w:t>Future networks should</w:t>
      </w:r>
      <w:r w:rsidR="009554DE" w:rsidRPr="00094491">
        <w:t xml:space="preserve"> also</w:t>
      </w:r>
      <w:r w:rsidR="0053791E" w:rsidRPr="00094491">
        <w:t xml:space="preserve"> support j</w:t>
      </w:r>
      <w:r w:rsidR="0053791E" w:rsidRPr="00094491">
        <w:rPr>
          <w:bCs/>
          <w:iCs/>
        </w:rPr>
        <w:t xml:space="preserve">oint network and computing resource scheduling. </w:t>
      </w:r>
      <w:r w:rsidR="002F2451" w:rsidRPr="00094491">
        <w:rPr>
          <w:bCs/>
          <w:iCs/>
        </w:rPr>
        <w:t>T</w:t>
      </w:r>
      <w:r w:rsidR="00AF4627" w:rsidRPr="00094491">
        <w:rPr>
          <w:bCs/>
          <w:iCs/>
        </w:rPr>
        <w:t xml:space="preserve">here are </w:t>
      </w:r>
      <w:r w:rsidR="00AF4627" w:rsidRPr="00094491">
        <w:rPr>
          <w:lang w:eastAsia="zh-CN"/>
        </w:rPr>
        <w:t>t</w:t>
      </w:r>
      <w:r w:rsidR="00601B46" w:rsidRPr="00094491">
        <w:rPr>
          <w:lang w:eastAsia="zh-CN"/>
        </w:rPr>
        <w:t xml:space="preserve">wo </w:t>
      </w:r>
      <w:r w:rsidR="002F2451" w:rsidRPr="00094491">
        <w:rPr>
          <w:lang w:eastAsia="zh-CN"/>
        </w:rPr>
        <w:t xml:space="preserve">possible </w:t>
      </w:r>
      <w:r w:rsidR="0053791E" w:rsidRPr="00094491">
        <w:rPr>
          <w:lang w:eastAsia="zh-CN"/>
        </w:rPr>
        <w:t xml:space="preserve">ways of </w:t>
      </w:r>
      <w:r w:rsidR="00601B46" w:rsidRPr="00094491">
        <w:rPr>
          <w:lang w:eastAsia="zh-CN"/>
        </w:rPr>
        <w:t>perform</w:t>
      </w:r>
      <w:r w:rsidR="0053791E" w:rsidRPr="00094491">
        <w:rPr>
          <w:lang w:eastAsia="zh-CN"/>
        </w:rPr>
        <w:t>ing</w:t>
      </w:r>
      <w:r w:rsidR="00601B46" w:rsidRPr="00094491">
        <w:rPr>
          <w:lang w:eastAsia="zh-CN"/>
        </w:rPr>
        <w:t xml:space="preserve"> </w:t>
      </w:r>
      <w:r w:rsidR="00AF4627" w:rsidRPr="00094491">
        <w:rPr>
          <w:lang w:eastAsia="zh-CN"/>
        </w:rPr>
        <w:t xml:space="preserve">such </w:t>
      </w:r>
      <w:r w:rsidR="00601B46" w:rsidRPr="00094491">
        <w:rPr>
          <w:lang w:eastAsia="zh-CN"/>
        </w:rPr>
        <w:t xml:space="preserve">scheduling, </w:t>
      </w:r>
      <w:r w:rsidR="009554DE" w:rsidRPr="00094491">
        <w:rPr>
          <w:lang w:eastAsia="zh-CN"/>
        </w:rPr>
        <w:t xml:space="preserve">either in centralized or </w:t>
      </w:r>
      <w:r w:rsidR="00601B46" w:rsidRPr="00094491">
        <w:rPr>
          <w:lang w:eastAsia="zh-CN"/>
        </w:rPr>
        <w:t>distributed</w:t>
      </w:r>
      <w:r w:rsidR="009554DE" w:rsidRPr="00094491">
        <w:rPr>
          <w:lang w:eastAsia="zh-CN"/>
        </w:rPr>
        <w:t xml:space="preserve"> manners.</w:t>
      </w:r>
      <w:r w:rsidR="00601B46" w:rsidRPr="00094491">
        <w:rPr>
          <w:lang w:eastAsia="zh-CN"/>
        </w:rPr>
        <w:t xml:space="preserve"> </w:t>
      </w:r>
      <w:r w:rsidR="0048693F" w:rsidRPr="00094491">
        <w:rPr>
          <w:lang w:eastAsia="zh-CN"/>
        </w:rPr>
        <w:t>T</w:t>
      </w:r>
      <w:r w:rsidR="00601B46" w:rsidRPr="00094491">
        <w:rPr>
          <w:lang w:eastAsia="zh-CN"/>
        </w:rPr>
        <w:t xml:space="preserve">hese two </w:t>
      </w:r>
      <w:r w:rsidR="009554DE" w:rsidRPr="00094491">
        <w:rPr>
          <w:lang w:eastAsia="zh-CN"/>
        </w:rPr>
        <w:t xml:space="preserve">methods </w:t>
      </w:r>
      <w:r w:rsidR="00601B46" w:rsidRPr="00094491">
        <w:rPr>
          <w:lang w:eastAsia="zh-CN"/>
        </w:rPr>
        <w:t>can</w:t>
      </w:r>
      <w:r w:rsidR="004A0D2B" w:rsidRPr="00094491">
        <w:rPr>
          <w:lang w:eastAsia="zh-CN"/>
        </w:rPr>
        <w:t xml:space="preserve"> be appropriately utilized to</w:t>
      </w:r>
      <w:r w:rsidR="00601B46" w:rsidRPr="00094491">
        <w:rPr>
          <w:lang w:eastAsia="zh-CN"/>
        </w:rPr>
        <w:t xml:space="preserve"> s</w:t>
      </w:r>
      <w:r w:rsidR="00601B46" w:rsidRPr="00094491">
        <w:t xml:space="preserve">erve as the foundation for </w:t>
      </w:r>
      <w:r w:rsidR="004A0D2B" w:rsidRPr="00094491">
        <w:t xml:space="preserve">agile </w:t>
      </w:r>
      <w:r w:rsidR="00601B46" w:rsidRPr="00094491">
        <w:t>allocati</w:t>
      </w:r>
      <w:r w:rsidR="002F2451" w:rsidRPr="00094491">
        <w:t>o</w:t>
      </w:r>
      <w:r w:rsidR="00601B46" w:rsidRPr="00094491">
        <w:t xml:space="preserve">n </w:t>
      </w:r>
      <w:r w:rsidR="002F2451" w:rsidRPr="00094491">
        <w:t xml:space="preserve">of </w:t>
      </w:r>
      <w:r w:rsidR="00601B46" w:rsidRPr="00094491">
        <w:t>comput</w:t>
      </w:r>
      <w:r w:rsidR="0016127E" w:rsidRPr="00094491">
        <w:t>ing</w:t>
      </w:r>
      <w:r w:rsidR="00601B46" w:rsidRPr="00094491">
        <w:t xml:space="preserve"> power based </w:t>
      </w:r>
      <w:r w:rsidR="009554DE" w:rsidRPr="00094491">
        <w:t>up</w:t>
      </w:r>
      <w:r w:rsidR="00601B46" w:rsidRPr="00094491">
        <w:t>on diverse services</w:t>
      </w:r>
      <w:r w:rsidR="00C92F84" w:rsidRPr="00094491">
        <w:t>'</w:t>
      </w:r>
      <w:r w:rsidR="00601B46" w:rsidRPr="00094491">
        <w:t xml:space="preserve"> needs</w:t>
      </w:r>
      <w:r w:rsidR="004A0D2B" w:rsidRPr="00094491">
        <w:t xml:space="preserve">, </w:t>
      </w:r>
      <w:r w:rsidR="00601B46" w:rsidRPr="00094491">
        <w:t>real-time networking requirements and computing power distribution status.</w:t>
      </w:r>
      <w:r w:rsidR="0016127E" w:rsidRPr="00094491">
        <w:t xml:space="preserve"> </w:t>
      </w:r>
    </w:p>
    <w:p w14:paraId="60E57DD9" w14:textId="35AC8A7A" w:rsidR="00AB6B7C" w:rsidRPr="00094491" w:rsidRDefault="00284789" w:rsidP="00284789">
      <w:pPr>
        <w:pStyle w:val="enumlev1"/>
      </w:pPr>
      <w:r w:rsidRPr="00094491">
        <w:rPr>
          <w:bCs/>
          <w:iCs/>
        </w:rPr>
        <w:t>–</w:t>
      </w:r>
      <w:r w:rsidRPr="00094491">
        <w:rPr>
          <w:bCs/>
          <w:iCs/>
        </w:rPr>
        <w:tab/>
      </w:r>
      <w:r w:rsidR="004A20AC" w:rsidRPr="00094491">
        <w:rPr>
          <w:b/>
          <w:i/>
        </w:rPr>
        <w:t>Network protocol p</w:t>
      </w:r>
      <w:r w:rsidR="00AB6B7C" w:rsidRPr="00094491">
        <w:rPr>
          <w:b/>
          <w:i/>
        </w:rPr>
        <w:t>rogramma</w:t>
      </w:r>
      <w:r w:rsidR="00C0193A" w:rsidRPr="00094491">
        <w:rPr>
          <w:b/>
          <w:i/>
        </w:rPr>
        <w:t>bility</w:t>
      </w:r>
      <w:r w:rsidR="00C0193A" w:rsidRPr="00094491">
        <w:rPr>
          <w:lang w:eastAsia="zh-CN"/>
        </w:rPr>
        <w:t xml:space="preserve">: </w:t>
      </w:r>
      <w:r w:rsidR="007601D4" w:rsidRPr="00094491">
        <w:rPr>
          <w:lang w:eastAsia="zh-CN"/>
        </w:rPr>
        <w:t>The resources in f</w:t>
      </w:r>
      <w:r w:rsidR="004664C9" w:rsidRPr="00094491">
        <w:rPr>
          <w:lang w:eastAsia="zh-CN"/>
        </w:rPr>
        <w:t xml:space="preserve">uture </w:t>
      </w:r>
      <w:r w:rsidR="00C0193A" w:rsidRPr="00094491">
        <w:rPr>
          <w:lang w:eastAsia="zh-CN"/>
        </w:rPr>
        <w:t xml:space="preserve">networks </w:t>
      </w:r>
      <w:r w:rsidR="004664C9" w:rsidRPr="00094491">
        <w:rPr>
          <w:lang w:eastAsia="zh-CN"/>
        </w:rPr>
        <w:t xml:space="preserve">should </w:t>
      </w:r>
      <w:r w:rsidR="00AB6B7C" w:rsidRPr="00094491">
        <w:t>be flexibly configur</w:t>
      </w:r>
      <w:r w:rsidR="004664C9" w:rsidRPr="00094491">
        <w:t xml:space="preserve">able, </w:t>
      </w:r>
      <w:r w:rsidR="007601D4" w:rsidRPr="00094491">
        <w:t xml:space="preserve">which </w:t>
      </w:r>
      <w:r w:rsidR="009554DE" w:rsidRPr="00094491">
        <w:t xml:space="preserve">means </w:t>
      </w:r>
      <w:r w:rsidR="007601D4" w:rsidRPr="00094491">
        <w:t xml:space="preserve">that network protocol fields with embedded features </w:t>
      </w:r>
      <w:r w:rsidR="00331A04" w:rsidRPr="00094491">
        <w:t>be</w:t>
      </w:r>
      <w:r w:rsidR="007601D4" w:rsidRPr="00094491">
        <w:t xml:space="preserve"> highly programmable, for </w:t>
      </w:r>
      <w:r w:rsidR="0023512A" w:rsidRPr="00094491">
        <w:t xml:space="preserve">enhanced </w:t>
      </w:r>
      <w:r w:rsidR="007601D4" w:rsidRPr="00094491">
        <w:t>r</w:t>
      </w:r>
      <w:r w:rsidR="00331A04" w:rsidRPr="00094491">
        <w:t xml:space="preserve">ealization of NCC applications (e.g., </w:t>
      </w:r>
      <w:r w:rsidR="009554DE" w:rsidRPr="00094491">
        <w:t xml:space="preserve">the </w:t>
      </w:r>
      <w:r w:rsidR="00CC5FC9" w:rsidRPr="00094491">
        <w:t>hybrid</w:t>
      </w:r>
      <w:r w:rsidR="00331A04" w:rsidRPr="00094491">
        <w:t xml:space="preserve"> </w:t>
      </w:r>
      <w:r w:rsidR="007601D4" w:rsidRPr="00094491">
        <w:t>coordination</w:t>
      </w:r>
      <w:r w:rsidR="0048693F" w:rsidRPr="00094491">
        <w:t xml:space="preserve"> </w:t>
      </w:r>
      <w:r w:rsidR="00CC5FC9" w:rsidRPr="00094491">
        <w:t xml:space="preserve">of distinct services </w:t>
      </w:r>
      <w:r w:rsidR="009554DE" w:rsidRPr="00094491">
        <w:t xml:space="preserve">when </w:t>
      </w:r>
      <w:r w:rsidR="00711824" w:rsidRPr="00094491">
        <w:t>there are</w:t>
      </w:r>
      <w:r w:rsidR="009554DE" w:rsidRPr="00094491">
        <w:t xml:space="preserve"> </w:t>
      </w:r>
      <w:r w:rsidR="00CC5FC9" w:rsidRPr="00094491">
        <w:t>limited</w:t>
      </w:r>
      <w:r w:rsidR="0048693F" w:rsidRPr="00094491">
        <w:t xml:space="preserve"> resources</w:t>
      </w:r>
      <w:r w:rsidR="00331A04" w:rsidRPr="00094491">
        <w:t>)</w:t>
      </w:r>
      <w:r w:rsidR="007601D4" w:rsidRPr="00094491">
        <w:t xml:space="preserve">. </w:t>
      </w:r>
      <w:r w:rsidR="00C0193A" w:rsidRPr="00094491">
        <w:t xml:space="preserve">This </w:t>
      </w:r>
      <w:r w:rsidR="004664C9" w:rsidRPr="00094491">
        <w:t>capability should</w:t>
      </w:r>
      <w:r w:rsidR="007601D4" w:rsidRPr="00094491">
        <w:t xml:space="preserve"> further </w:t>
      </w:r>
      <w:r w:rsidR="00C0193A" w:rsidRPr="00094491">
        <w:t>satisfy</w:t>
      </w:r>
      <w:r w:rsidR="00AB6B7C" w:rsidRPr="00094491">
        <w:t xml:space="preserve"> </w:t>
      </w:r>
      <w:r w:rsidR="007601D4" w:rsidRPr="00094491">
        <w:t xml:space="preserve">other </w:t>
      </w:r>
      <w:r w:rsidR="00C0193A" w:rsidRPr="00094491">
        <w:t xml:space="preserve">requirements, such as </w:t>
      </w:r>
      <w:r w:rsidR="00AB6B7C" w:rsidRPr="00094491">
        <w:t xml:space="preserve">security, </w:t>
      </w:r>
      <w:r w:rsidR="00CC5FC9" w:rsidRPr="00094491">
        <w:t xml:space="preserve">privacy, </w:t>
      </w:r>
      <w:r w:rsidR="00AB6B7C" w:rsidRPr="00094491">
        <w:t>and deterministic delay</w:t>
      </w:r>
      <w:r w:rsidR="007601D4" w:rsidRPr="00094491">
        <w:t xml:space="preserve">, </w:t>
      </w:r>
      <w:r w:rsidR="00F70B08" w:rsidRPr="00094491">
        <w:t>while</w:t>
      </w:r>
      <w:r w:rsidR="007601D4" w:rsidRPr="00094491">
        <w:t xml:space="preserve"> programmability </w:t>
      </w:r>
      <w:r w:rsidR="00F70B08" w:rsidRPr="00094491">
        <w:t xml:space="preserve">also needs a balanced consideration between protocol </w:t>
      </w:r>
      <w:r w:rsidR="007601D4" w:rsidRPr="00094491">
        <w:t xml:space="preserve">overhead </w:t>
      </w:r>
      <w:r w:rsidR="00F70B08" w:rsidRPr="00094491">
        <w:t>and network</w:t>
      </w:r>
      <w:r w:rsidR="007601D4" w:rsidRPr="00094491">
        <w:t xml:space="preserve"> efficiency</w:t>
      </w:r>
      <w:r w:rsidR="00C0193A" w:rsidRPr="00094491">
        <w:t>.</w:t>
      </w:r>
      <w:r w:rsidR="00326A1D" w:rsidRPr="00094491">
        <w:t xml:space="preserve"> </w:t>
      </w:r>
      <w:r w:rsidR="00331A04" w:rsidRPr="00094491">
        <w:t>Thus, well-designed mechanism</w:t>
      </w:r>
      <w:r w:rsidR="0023512A" w:rsidRPr="00094491">
        <w:t>s</w:t>
      </w:r>
      <w:r w:rsidR="00331A04" w:rsidRPr="00094491">
        <w:t xml:space="preserve"> for </w:t>
      </w:r>
      <w:r w:rsidR="0023512A" w:rsidRPr="00094491">
        <w:t xml:space="preserve">network </w:t>
      </w:r>
      <w:r w:rsidR="00331A04" w:rsidRPr="00094491">
        <w:t xml:space="preserve">protocol programmability in NCC should be devised. </w:t>
      </w:r>
    </w:p>
    <w:p w14:paraId="5F19CD45" w14:textId="3DA9EC89" w:rsidR="00AB6B7C" w:rsidRPr="00094491" w:rsidRDefault="00284789" w:rsidP="00284789">
      <w:pPr>
        <w:pStyle w:val="enumlev1"/>
      </w:pPr>
      <w:r w:rsidRPr="00094491">
        <w:rPr>
          <w:bCs/>
          <w:iCs/>
        </w:rPr>
        <w:t>–</w:t>
      </w:r>
      <w:r w:rsidRPr="00094491">
        <w:rPr>
          <w:bCs/>
          <w:iCs/>
        </w:rPr>
        <w:tab/>
      </w:r>
      <w:r w:rsidR="00AB6B7C" w:rsidRPr="00094491">
        <w:rPr>
          <w:b/>
          <w:i/>
        </w:rPr>
        <w:t>Flexible addressing</w:t>
      </w:r>
      <w:r w:rsidR="00AB6B7C" w:rsidRPr="00094491">
        <w:t xml:space="preserve">: </w:t>
      </w:r>
      <w:r w:rsidR="00E5340B" w:rsidRPr="00094491">
        <w:t>B</w:t>
      </w:r>
      <w:r w:rsidR="00AB6B7C" w:rsidRPr="00094491">
        <w:t>ased on ubiquitous computing resource</w:t>
      </w:r>
      <w:r w:rsidR="00FC3989" w:rsidRPr="00094491">
        <w:t>s</w:t>
      </w:r>
      <w:r w:rsidR="00AB6B7C" w:rsidRPr="00094491">
        <w:t xml:space="preserve">, every network node can become a resource provider. </w:t>
      </w:r>
      <w:r w:rsidR="00E5340B" w:rsidRPr="00094491">
        <w:t>F</w:t>
      </w:r>
      <w:r w:rsidR="00AB6B7C" w:rsidRPr="00094491">
        <w:t>lexible addressing capability</w:t>
      </w:r>
      <w:r w:rsidR="00E5340B" w:rsidRPr="00094491">
        <w:t xml:space="preserve"> is thus </w:t>
      </w:r>
      <w:r w:rsidR="00331A04" w:rsidRPr="00094491">
        <w:t xml:space="preserve">needed </w:t>
      </w:r>
      <w:r w:rsidR="00FC3989" w:rsidRPr="00094491">
        <w:t xml:space="preserve">in order </w:t>
      </w:r>
      <w:r w:rsidR="00E5340B" w:rsidRPr="00094491">
        <w:t xml:space="preserve">to </w:t>
      </w:r>
      <w:r w:rsidR="00331A04" w:rsidRPr="00094491">
        <w:t xml:space="preserve">optimally </w:t>
      </w:r>
      <w:r w:rsidR="00E5340B" w:rsidRPr="00094491">
        <w:t>address computing site</w:t>
      </w:r>
      <w:r w:rsidR="00331A04" w:rsidRPr="00094491">
        <w:t>s</w:t>
      </w:r>
      <w:r w:rsidR="00E5340B" w:rsidRPr="00094491">
        <w:t xml:space="preserve"> </w:t>
      </w:r>
      <w:r w:rsidR="00B5096F" w:rsidRPr="00094491">
        <w:t xml:space="preserve">and </w:t>
      </w:r>
      <w:r w:rsidR="009136EE" w:rsidRPr="00094491">
        <w:t xml:space="preserve">to </w:t>
      </w:r>
      <w:r w:rsidR="00E5340B" w:rsidRPr="00094491">
        <w:t>avoid</w:t>
      </w:r>
      <w:r w:rsidR="00B5096F" w:rsidRPr="00094491">
        <w:t xml:space="preserve"> </w:t>
      </w:r>
      <w:r w:rsidR="00331A04" w:rsidRPr="00094491">
        <w:t xml:space="preserve">wasting </w:t>
      </w:r>
      <w:r w:rsidR="00E5340B" w:rsidRPr="00094491">
        <w:t>network resources.</w:t>
      </w:r>
    </w:p>
    <w:p w14:paraId="7BE4C181" w14:textId="0E2808D5" w:rsidR="00AB6B7C" w:rsidRPr="00094491" w:rsidRDefault="00284789" w:rsidP="00284789">
      <w:pPr>
        <w:pStyle w:val="enumlev1"/>
      </w:pPr>
      <w:r w:rsidRPr="00094491">
        <w:rPr>
          <w:bCs/>
          <w:iCs/>
        </w:rPr>
        <w:t>–</w:t>
      </w:r>
      <w:r w:rsidRPr="00094491">
        <w:rPr>
          <w:bCs/>
          <w:iCs/>
        </w:rPr>
        <w:tab/>
      </w:r>
      <w:r w:rsidR="00AB6B7C" w:rsidRPr="00094491">
        <w:rPr>
          <w:b/>
          <w:i/>
        </w:rPr>
        <w:t>Distributed</w:t>
      </w:r>
      <w:r w:rsidR="0024625B" w:rsidRPr="00094491">
        <w:rPr>
          <w:b/>
          <w:i/>
        </w:rPr>
        <w:t xml:space="preserve"> and</w:t>
      </w:r>
      <w:r w:rsidR="00AB6B7C" w:rsidRPr="00094491">
        <w:rPr>
          <w:b/>
          <w:i/>
        </w:rPr>
        <w:t xml:space="preserve"> </w:t>
      </w:r>
      <w:r w:rsidR="005D0411" w:rsidRPr="00094491">
        <w:rPr>
          <w:b/>
          <w:i/>
        </w:rPr>
        <w:t>i</w:t>
      </w:r>
      <w:r w:rsidR="00AB6B7C" w:rsidRPr="00094491">
        <w:rPr>
          <w:b/>
          <w:i/>
        </w:rPr>
        <w:t xml:space="preserve">ntelligent </w:t>
      </w:r>
      <w:r w:rsidR="0024625B" w:rsidRPr="00094491">
        <w:rPr>
          <w:b/>
          <w:i/>
        </w:rPr>
        <w:t xml:space="preserve">network </w:t>
      </w:r>
      <w:r w:rsidR="00AB6B7C" w:rsidRPr="00094491">
        <w:rPr>
          <w:b/>
          <w:i/>
        </w:rPr>
        <w:t>management</w:t>
      </w:r>
      <w:r w:rsidR="0024625B" w:rsidRPr="00094491">
        <w:rPr>
          <w:b/>
          <w:i/>
        </w:rPr>
        <w:t xml:space="preserve"> for verticals</w:t>
      </w:r>
      <w:r w:rsidR="00AB6B7C" w:rsidRPr="00094491">
        <w:t xml:space="preserve">: </w:t>
      </w:r>
      <w:r w:rsidR="0024625B" w:rsidRPr="00094491">
        <w:t>T</w:t>
      </w:r>
      <w:r w:rsidR="00AB6B7C" w:rsidRPr="00094491">
        <w:t>ak</w:t>
      </w:r>
      <w:r w:rsidR="00FC3989" w:rsidRPr="00094491">
        <w:t>ing</w:t>
      </w:r>
      <w:r w:rsidR="00AB6B7C" w:rsidRPr="00094491">
        <w:t xml:space="preserve"> advantage of ubiquitous computing resource</w:t>
      </w:r>
      <w:r w:rsidR="00FC3989" w:rsidRPr="00094491">
        <w:t>s</w:t>
      </w:r>
      <w:r w:rsidR="00AB6B7C" w:rsidRPr="00094491">
        <w:t>, future network</w:t>
      </w:r>
      <w:r w:rsidR="00FC3989" w:rsidRPr="00094491">
        <w:t>s</w:t>
      </w:r>
      <w:r w:rsidR="00AB6B7C" w:rsidRPr="00094491">
        <w:t xml:space="preserve"> </w:t>
      </w:r>
      <w:r w:rsidR="0024625B" w:rsidRPr="00094491">
        <w:t xml:space="preserve">should </w:t>
      </w:r>
      <w:r w:rsidR="00326A1D" w:rsidRPr="00094491">
        <w:t xml:space="preserve">support </w:t>
      </w:r>
      <w:r w:rsidR="00AB6B7C" w:rsidRPr="00094491">
        <w:t xml:space="preserve">intelligent management </w:t>
      </w:r>
      <w:r w:rsidR="00326A1D" w:rsidRPr="00094491">
        <w:t>capability</w:t>
      </w:r>
      <w:r w:rsidR="00AB6B7C" w:rsidRPr="00094491">
        <w:t xml:space="preserve"> for every </w:t>
      </w:r>
      <w:r w:rsidR="0024625B" w:rsidRPr="00094491">
        <w:t>element in</w:t>
      </w:r>
      <w:r w:rsidR="00AB6B7C" w:rsidRPr="00094491">
        <w:t xml:space="preserve"> </w:t>
      </w:r>
      <w:r w:rsidR="00326A1D" w:rsidRPr="00094491">
        <w:t xml:space="preserve">the </w:t>
      </w:r>
      <w:r w:rsidR="00AB6B7C" w:rsidRPr="00094491">
        <w:t xml:space="preserve">network, </w:t>
      </w:r>
      <w:r w:rsidR="00326A1D" w:rsidRPr="00094491">
        <w:t>enabling</w:t>
      </w:r>
      <w:r w:rsidR="00AB6B7C" w:rsidRPr="00094491">
        <w:t xml:space="preserve"> autonomic management, self-evolution and self-growth to meet the demand of vertical applications without manual intervention. </w:t>
      </w:r>
    </w:p>
    <w:p w14:paraId="11E07238" w14:textId="30E78BA7" w:rsidR="00AB6B7C" w:rsidRPr="00094491" w:rsidRDefault="00284789" w:rsidP="00284789">
      <w:pPr>
        <w:pStyle w:val="enumlev1"/>
      </w:pPr>
      <w:r w:rsidRPr="00094491">
        <w:rPr>
          <w:bCs/>
          <w:iCs/>
        </w:rPr>
        <w:t>–</w:t>
      </w:r>
      <w:r w:rsidRPr="00094491">
        <w:rPr>
          <w:bCs/>
          <w:iCs/>
        </w:rPr>
        <w:tab/>
      </w:r>
      <w:r w:rsidR="0024625B" w:rsidRPr="00094491">
        <w:rPr>
          <w:b/>
          <w:i/>
        </w:rPr>
        <w:t>M</w:t>
      </w:r>
      <w:r w:rsidR="00AB6B7C" w:rsidRPr="00094491">
        <w:rPr>
          <w:b/>
          <w:i/>
        </w:rPr>
        <w:t>ultiple access</w:t>
      </w:r>
      <w:r w:rsidR="0024625B" w:rsidRPr="00094491">
        <w:rPr>
          <w:b/>
          <w:i/>
        </w:rPr>
        <w:t xml:space="preserve"> capability</w:t>
      </w:r>
      <w:r w:rsidR="00AB6B7C" w:rsidRPr="00094491">
        <w:t xml:space="preserve">: </w:t>
      </w:r>
      <w:r w:rsidR="0024625B" w:rsidRPr="00094491">
        <w:t xml:space="preserve">To </w:t>
      </w:r>
      <w:r w:rsidR="00326A1D" w:rsidRPr="00094491">
        <w:t xml:space="preserve">cope with </w:t>
      </w:r>
      <w:r w:rsidR="0024625B" w:rsidRPr="00094491">
        <w:t xml:space="preserve">the </w:t>
      </w:r>
      <w:r w:rsidR="004A20AC" w:rsidRPr="00094491">
        <w:t>divers</w:t>
      </w:r>
      <w:r w:rsidR="00A5016F" w:rsidRPr="00094491">
        <w:t xml:space="preserve">ity of </w:t>
      </w:r>
      <w:r w:rsidR="0024625B" w:rsidRPr="00094491">
        <w:t>access</w:t>
      </w:r>
      <w:r w:rsidR="00A5016F" w:rsidRPr="00094491">
        <w:t xml:space="preserve"> modalities</w:t>
      </w:r>
      <w:r w:rsidR="0024625B" w:rsidRPr="00094491">
        <w:t xml:space="preserve"> </w:t>
      </w:r>
      <w:r w:rsidR="00793F3C" w:rsidRPr="00094491">
        <w:t>from</w:t>
      </w:r>
      <w:r w:rsidR="004A20AC" w:rsidRPr="00094491">
        <w:t xml:space="preserve"> </w:t>
      </w:r>
      <w:r w:rsidR="0024625B" w:rsidRPr="00094491">
        <w:t xml:space="preserve">various </w:t>
      </w:r>
      <w:r w:rsidR="00EF289C" w:rsidRPr="00094491">
        <w:t xml:space="preserve">future </w:t>
      </w:r>
      <w:r w:rsidR="0024625B" w:rsidRPr="00094491">
        <w:t xml:space="preserve">computing services, </w:t>
      </w:r>
      <w:r w:rsidR="00EF289C" w:rsidRPr="00094491">
        <w:t xml:space="preserve">it is expected </w:t>
      </w:r>
      <w:r w:rsidR="006739D7" w:rsidRPr="00094491">
        <w:t xml:space="preserve">that future networks </w:t>
      </w:r>
      <w:r w:rsidR="0024625B" w:rsidRPr="00094491">
        <w:t>su</w:t>
      </w:r>
      <w:r w:rsidR="00AB6B7C" w:rsidRPr="00094491">
        <w:t xml:space="preserve">pport </w:t>
      </w:r>
      <w:r w:rsidR="00EF289C" w:rsidRPr="00094491">
        <w:t>multi-</w:t>
      </w:r>
      <w:r w:rsidR="00AB6B7C" w:rsidRPr="00094491">
        <w:t xml:space="preserve">access </w:t>
      </w:r>
      <w:r w:rsidR="004A20AC" w:rsidRPr="00094491">
        <w:t>capability</w:t>
      </w:r>
      <w:r w:rsidR="0024625B" w:rsidRPr="00094491">
        <w:t xml:space="preserve"> </w:t>
      </w:r>
      <w:r w:rsidR="00793F3C" w:rsidRPr="00094491">
        <w:t xml:space="preserve">tailored for computing-aware </w:t>
      </w:r>
      <w:r w:rsidR="00EF289C" w:rsidRPr="00094491">
        <w:t>services</w:t>
      </w:r>
      <w:r w:rsidR="00CC5FC9" w:rsidRPr="00094491">
        <w:t xml:space="preserve"> or (virtual and physical) endpoints</w:t>
      </w:r>
      <w:r w:rsidR="009554DE" w:rsidRPr="00094491">
        <w:t>. S</w:t>
      </w:r>
      <w:r w:rsidR="00CC5FC9" w:rsidRPr="00094491">
        <w:t xml:space="preserve">uch capability </w:t>
      </w:r>
      <w:r w:rsidR="00711824" w:rsidRPr="00094491">
        <w:t>should be enabled</w:t>
      </w:r>
      <w:r w:rsidR="009554DE" w:rsidRPr="00094491">
        <w:t xml:space="preserve"> </w:t>
      </w:r>
      <w:r w:rsidR="00DE57B1" w:rsidRPr="00094491">
        <w:t>on</w:t>
      </w:r>
      <w:r w:rsidR="00015E94" w:rsidRPr="00094491">
        <w:t xml:space="preserve"> a</w:t>
      </w:r>
      <w:r w:rsidR="00CC5FC9" w:rsidRPr="00094491">
        <w:t xml:space="preserve"> large geographic </w:t>
      </w:r>
      <w:r w:rsidR="00A41430" w:rsidRPr="00094491">
        <w:t>scale</w:t>
      </w:r>
      <w:r w:rsidR="00CC5FC9" w:rsidRPr="00094491">
        <w:t xml:space="preserve"> with uni</w:t>
      </w:r>
      <w:r w:rsidR="007B74C8" w:rsidRPr="00094491">
        <w:t>form</w:t>
      </w:r>
      <w:r w:rsidR="00CC5FC9" w:rsidRPr="00094491">
        <w:t xml:space="preserve"> </w:t>
      </w:r>
      <w:r w:rsidR="004E405A" w:rsidRPr="00094491">
        <w:t xml:space="preserve">quality of </w:t>
      </w:r>
      <w:r w:rsidR="00CC5FC9" w:rsidRPr="00094491">
        <w:t>experience</w:t>
      </w:r>
      <w:r w:rsidR="00015E94" w:rsidRPr="00094491">
        <w:t xml:space="preserve"> </w:t>
      </w:r>
      <w:r w:rsidR="004E405A" w:rsidRPr="00094491">
        <w:t>and service.</w:t>
      </w:r>
    </w:p>
    <w:p w14:paraId="6A8A87A9" w14:textId="3AE41BBC" w:rsidR="00AB6B7C" w:rsidRPr="00094491" w:rsidRDefault="00284789" w:rsidP="00284789">
      <w:pPr>
        <w:pStyle w:val="enumlev1"/>
      </w:pPr>
      <w:r w:rsidRPr="00094491">
        <w:rPr>
          <w:bCs/>
          <w:iCs/>
        </w:rPr>
        <w:t>–</w:t>
      </w:r>
      <w:r w:rsidRPr="00094491">
        <w:rPr>
          <w:bCs/>
          <w:iCs/>
        </w:rPr>
        <w:tab/>
      </w:r>
      <w:r w:rsidR="00AB6B7C" w:rsidRPr="00094491">
        <w:rPr>
          <w:b/>
          <w:i/>
        </w:rPr>
        <w:t>F</w:t>
      </w:r>
      <w:r w:rsidR="0024625B" w:rsidRPr="00094491">
        <w:rPr>
          <w:b/>
          <w:i/>
        </w:rPr>
        <w:t xml:space="preserve">ast </w:t>
      </w:r>
      <w:r w:rsidR="00AB6B7C" w:rsidRPr="00094491">
        <w:rPr>
          <w:b/>
          <w:i/>
        </w:rPr>
        <w:t>routing</w:t>
      </w:r>
      <w:r w:rsidR="0024625B" w:rsidRPr="00094491">
        <w:rPr>
          <w:b/>
          <w:i/>
        </w:rPr>
        <w:t xml:space="preserve"> and re-routing</w:t>
      </w:r>
      <w:r w:rsidR="00AB6B7C" w:rsidRPr="00094491">
        <w:t xml:space="preserve">: </w:t>
      </w:r>
      <w:r w:rsidR="004A20AC" w:rsidRPr="00094491">
        <w:t>F</w:t>
      </w:r>
      <w:r w:rsidR="00AB6B7C" w:rsidRPr="00094491">
        <w:t>uture network</w:t>
      </w:r>
      <w:r w:rsidR="004A20AC" w:rsidRPr="00094491">
        <w:t>s</w:t>
      </w:r>
      <w:r w:rsidR="0024625B" w:rsidRPr="00094491">
        <w:t xml:space="preserve"> </w:t>
      </w:r>
      <w:r w:rsidR="004A20AC" w:rsidRPr="00094491">
        <w:t xml:space="preserve">should </w:t>
      </w:r>
      <w:r w:rsidR="00AB6B7C" w:rsidRPr="00094491">
        <w:t xml:space="preserve">support </w:t>
      </w:r>
      <w:r w:rsidR="0024625B" w:rsidRPr="00094491">
        <w:t>fast routing and re-routing</w:t>
      </w:r>
      <w:r w:rsidR="00AB6B7C" w:rsidRPr="00094491">
        <w:t xml:space="preserve"> of service traffic</w:t>
      </w:r>
      <w:r w:rsidR="004A20AC" w:rsidRPr="00094491">
        <w:t xml:space="preserve"> flow</w:t>
      </w:r>
      <w:r w:rsidR="0024625B" w:rsidRPr="00094491">
        <w:t>s and computing tasks</w:t>
      </w:r>
      <w:r w:rsidR="00AB6B7C" w:rsidRPr="00094491">
        <w:t xml:space="preserve"> to the nearest or </w:t>
      </w:r>
      <w:r w:rsidR="0024625B" w:rsidRPr="00094491">
        <w:t xml:space="preserve">most </w:t>
      </w:r>
      <w:r w:rsidR="00AB6B7C" w:rsidRPr="00094491">
        <w:t xml:space="preserve">available edge </w:t>
      </w:r>
      <w:r w:rsidR="0024625B" w:rsidRPr="00094491">
        <w:t xml:space="preserve">site, for </w:t>
      </w:r>
      <w:r w:rsidR="00AB6B7C" w:rsidRPr="00094491">
        <w:t>real</w:t>
      </w:r>
      <w:r w:rsidR="009136EE" w:rsidRPr="00094491">
        <w:noBreakHyphen/>
      </w:r>
      <w:r w:rsidR="00AB6B7C" w:rsidRPr="00094491">
        <w:t>time processing</w:t>
      </w:r>
      <w:r w:rsidR="0024625B" w:rsidRPr="00094491">
        <w:t xml:space="preserve">, under </w:t>
      </w:r>
      <w:r w:rsidR="004A20AC" w:rsidRPr="00094491">
        <w:t xml:space="preserve">diverse </w:t>
      </w:r>
      <w:r w:rsidR="0024625B" w:rsidRPr="00094491">
        <w:t>conditions including</w:t>
      </w:r>
      <w:r w:rsidR="00AB6B7C" w:rsidRPr="00094491">
        <w:t xml:space="preserve"> user mobility, server load variations and other </w:t>
      </w:r>
      <w:r w:rsidR="004A20AC" w:rsidRPr="00094491">
        <w:t xml:space="preserve">network </w:t>
      </w:r>
      <w:r w:rsidR="00AB6B7C" w:rsidRPr="00094491">
        <w:t>constraints.</w:t>
      </w:r>
    </w:p>
    <w:p w14:paraId="4D8EC83A" w14:textId="2DB15C1C" w:rsidR="00D573B9" w:rsidRPr="00094491" w:rsidRDefault="00161BE7" w:rsidP="00284789">
      <w:pPr>
        <w:pStyle w:val="Heading2"/>
      </w:pPr>
      <w:bookmarkStart w:id="308" w:name="_Toc369859745"/>
      <w:bookmarkStart w:id="309" w:name="_Toc369860051"/>
      <w:bookmarkStart w:id="310" w:name="_Toc370170123"/>
      <w:bookmarkStart w:id="311" w:name="_Toc370170263"/>
      <w:bookmarkStart w:id="312" w:name="_Toc370224318"/>
      <w:bookmarkStart w:id="313" w:name="_Toc370227832"/>
      <w:bookmarkStart w:id="314" w:name="_Toc34222394"/>
      <w:bookmarkEnd w:id="308"/>
      <w:bookmarkEnd w:id="309"/>
      <w:bookmarkEnd w:id="310"/>
      <w:bookmarkEnd w:id="311"/>
      <w:bookmarkEnd w:id="312"/>
      <w:bookmarkEnd w:id="313"/>
      <w:r w:rsidRPr="00094491">
        <w:t>I.5</w:t>
      </w:r>
      <w:r w:rsidR="00284789" w:rsidRPr="00094491">
        <w:tab/>
      </w:r>
      <w:r w:rsidR="00D573B9" w:rsidRPr="00094491">
        <w:t xml:space="preserve">Digital </w:t>
      </w:r>
      <w:r w:rsidR="005F0CE3" w:rsidRPr="00094491">
        <w:t>twins</w:t>
      </w:r>
      <w:r w:rsidR="00D40FCC" w:rsidRPr="00094491">
        <w:t xml:space="preserve"> </w:t>
      </w:r>
      <w:r w:rsidR="006E7E09" w:rsidRPr="00094491">
        <w:t>(DT)</w:t>
      </w:r>
      <w:bookmarkEnd w:id="314"/>
    </w:p>
    <w:p w14:paraId="79A44484" w14:textId="08275BC4" w:rsidR="004555B7" w:rsidRPr="00094491" w:rsidRDefault="005D2C56" w:rsidP="00284789">
      <w:pPr>
        <w:pStyle w:val="Heading3"/>
      </w:pPr>
      <w:bookmarkStart w:id="315" w:name="_Toc32493745"/>
      <w:bookmarkStart w:id="316" w:name="_Toc34222395"/>
      <w:r w:rsidRPr="00094491">
        <w:t xml:space="preserve">I.5.1 </w:t>
      </w:r>
      <w:r w:rsidR="00284789" w:rsidRPr="00094491">
        <w:tab/>
      </w:r>
      <w:r w:rsidR="004555B7" w:rsidRPr="00094491">
        <w:t>Use case description</w:t>
      </w:r>
      <w:bookmarkEnd w:id="315"/>
      <w:bookmarkEnd w:id="316"/>
    </w:p>
    <w:p w14:paraId="2DE567ED" w14:textId="712DE8B1" w:rsidR="00142D7E" w:rsidRPr="00094491" w:rsidRDefault="00142D7E" w:rsidP="00284789">
      <w:pPr>
        <w:rPr>
          <w:rFonts w:eastAsia="SimSun"/>
          <w:lang w:eastAsia="zh-CN"/>
        </w:rPr>
      </w:pPr>
      <w:r w:rsidRPr="00094491">
        <w:rPr>
          <w:lang w:eastAsia="zh-CN"/>
        </w:rPr>
        <w:t xml:space="preserve">A </w:t>
      </w:r>
      <w:r w:rsidR="009136EE" w:rsidRPr="00094491">
        <w:rPr>
          <w:lang w:eastAsia="zh-CN"/>
        </w:rPr>
        <w:t>d</w:t>
      </w:r>
      <w:r w:rsidRPr="00094491">
        <w:rPr>
          <w:lang w:eastAsia="zh-CN"/>
        </w:rPr>
        <w:t xml:space="preserve">igital </w:t>
      </w:r>
      <w:r w:rsidR="009136EE" w:rsidRPr="00094491">
        <w:rPr>
          <w:lang w:eastAsia="zh-CN"/>
        </w:rPr>
        <w:t>t</w:t>
      </w:r>
      <w:r w:rsidRPr="00094491">
        <w:rPr>
          <w:lang w:eastAsia="zh-CN"/>
        </w:rPr>
        <w:t xml:space="preserve">win (DT) </w:t>
      </w:r>
      <w:r w:rsidR="001B086D" w:rsidRPr="00094491">
        <w:rPr>
          <w:lang w:eastAsia="zh-CN"/>
        </w:rPr>
        <w:t xml:space="preserve">is </w:t>
      </w:r>
      <w:r w:rsidR="00B0468F" w:rsidRPr="00094491">
        <w:rPr>
          <w:lang w:eastAsia="zh-CN"/>
        </w:rPr>
        <w:t xml:space="preserve">usually </w:t>
      </w:r>
      <w:r w:rsidR="00761F71" w:rsidRPr="00094491">
        <w:rPr>
          <w:lang w:eastAsia="zh-CN"/>
        </w:rPr>
        <w:t xml:space="preserve">defined </w:t>
      </w:r>
      <w:r w:rsidR="00B41B18" w:rsidRPr="00094491">
        <w:rPr>
          <w:lang w:eastAsia="zh-CN"/>
        </w:rPr>
        <w:t>as</w:t>
      </w:r>
      <w:r w:rsidRPr="00094491">
        <w:rPr>
          <w:lang w:eastAsia="zh-CN"/>
        </w:rPr>
        <w:t xml:space="preserve"> a real-time representation of </w:t>
      </w:r>
      <w:r w:rsidR="00581D2A" w:rsidRPr="00094491">
        <w:rPr>
          <w:lang w:eastAsia="zh-CN"/>
        </w:rPr>
        <w:t xml:space="preserve">a </w:t>
      </w:r>
      <w:r w:rsidRPr="00094491">
        <w:rPr>
          <w:lang w:eastAsia="zh-CN"/>
        </w:rPr>
        <w:t>physi</w:t>
      </w:r>
      <w:r w:rsidR="002E64C9" w:rsidRPr="00094491">
        <w:rPr>
          <w:lang w:eastAsia="zh-CN"/>
        </w:rPr>
        <w:t xml:space="preserve">cal </w:t>
      </w:r>
      <w:r w:rsidR="001B086D" w:rsidRPr="00094491">
        <w:rPr>
          <w:lang w:eastAsia="zh-CN"/>
        </w:rPr>
        <w:t>entity</w:t>
      </w:r>
      <w:r w:rsidR="002E64C9" w:rsidRPr="00094491">
        <w:rPr>
          <w:lang w:eastAsia="zh-CN"/>
        </w:rPr>
        <w:t xml:space="preserve"> in </w:t>
      </w:r>
      <w:r w:rsidR="00B0468F" w:rsidRPr="00094491">
        <w:rPr>
          <w:lang w:eastAsia="zh-CN"/>
        </w:rPr>
        <w:t xml:space="preserve">the </w:t>
      </w:r>
      <w:r w:rsidR="001B086D" w:rsidRPr="00094491">
        <w:rPr>
          <w:lang w:eastAsia="zh-CN"/>
        </w:rPr>
        <w:t>d</w:t>
      </w:r>
      <w:r w:rsidR="002E64C9" w:rsidRPr="00094491">
        <w:rPr>
          <w:lang w:eastAsia="zh-CN"/>
        </w:rPr>
        <w:t xml:space="preserve">igital world. </w:t>
      </w:r>
      <w:r w:rsidR="00581D2A" w:rsidRPr="00094491">
        <w:rPr>
          <w:rFonts w:eastAsia="SimSun"/>
        </w:rPr>
        <w:t>DTs</w:t>
      </w:r>
      <w:r w:rsidRPr="00094491">
        <w:rPr>
          <w:rFonts w:eastAsia="SimSun"/>
        </w:rPr>
        <w:t xml:space="preserve"> </w:t>
      </w:r>
      <w:r w:rsidR="00A5016F" w:rsidRPr="00094491">
        <w:rPr>
          <w:rFonts w:eastAsia="SimSun"/>
        </w:rPr>
        <w:t>will</w:t>
      </w:r>
      <w:r w:rsidR="00F913D7" w:rsidRPr="00094491">
        <w:rPr>
          <w:rFonts w:eastAsia="SimSun"/>
        </w:rPr>
        <w:t xml:space="preserve"> </w:t>
      </w:r>
      <w:r w:rsidRPr="00094491">
        <w:rPr>
          <w:rFonts w:eastAsia="SimSun"/>
        </w:rPr>
        <w:t xml:space="preserve">add value </w:t>
      </w:r>
      <w:r w:rsidR="00DF1D3F" w:rsidRPr="00094491">
        <w:rPr>
          <w:rFonts w:eastAsia="SimSun"/>
        </w:rPr>
        <w:t>to</w:t>
      </w:r>
      <w:r w:rsidRPr="00094491">
        <w:rPr>
          <w:rFonts w:eastAsia="SimSun"/>
        </w:rPr>
        <w:t xml:space="preserve"> traditional analytical approaches</w:t>
      </w:r>
      <w:r w:rsidRPr="00094491">
        <w:rPr>
          <w:lang w:eastAsia="zh-CN"/>
        </w:rPr>
        <w:t xml:space="preserve"> </w:t>
      </w:r>
      <w:r w:rsidRPr="00094491">
        <w:rPr>
          <w:rFonts w:eastAsia="SimSun"/>
        </w:rPr>
        <w:t xml:space="preserve">by improving situational awareness, and </w:t>
      </w:r>
      <w:r w:rsidR="00581D2A" w:rsidRPr="00094491">
        <w:rPr>
          <w:rFonts w:eastAsia="SimSun"/>
        </w:rPr>
        <w:t xml:space="preserve">further </w:t>
      </w:r>
      <w:r w:rsidRPr="00094491">
        <w:rPr>
          <w:rFonts w:eastAsia="SimSun"/>
        </w:rPr>
        <w:t>enab</w:t>
      </w:r>
      <w:r w:rsidR="00581D2A" w:rsidRPr="00094491">
        <w:rPr>
          <w:rFonts w:eastAsia="SimSun"/>
        </w:rPr>
        <w:t>le</w:t>
      </w:r>
      <w:r w:rsidRPr="00094491">
        <w:rPr>
          <w:rFonts w:eastAsia="SimSun"/>
        </w:rPr>
        <w:t xml:space="preserve"> better responses for </w:t>
      </w:r>
      <w:r w:rsidR="00581D2A" w:rsidRPr="00094491">
        <w:rPr>
          <w:rFonts w:eastAsia="SimSun"/>
        </w:rPr>
        <w:t xml:space="preserve">physical </w:t>
      </w:r>
      <w:r w:rsidRPr="00094491">
        <w:rPr>
          <w:rFonts w:eastAsia="SimSun"/>
        </w:rPr>
        <w:t xml:space="preserve">asset optimization and </w:t>
      </w:r>
      <w:r w:rsidRPr="00094491">
        <w:rPr>
          <w:rFonts w:eastAsia="SimSun"/>
          <w:lang w:eastAsia="zh-CN"/>
        </w:rPr>
        <w:t>predictive</w:t>
      </w:r>
      <w:r w:rsidRPr="00094491">
        <w:rPr>
          <w:rFonts w:eastAsia="SimSun"/>
        </w:rPr>
        <w:t xml:space="preserve"> maintenance.</w:t>
      </w:r>
      <w:r w:rsidRPr="00094491">
        <w:rPr>
          <w:rFonts w:eastAsia="SimSun"/>
          <w:lang w:eastAsia="zh-CN"/>
        </w:rPr>
        <w:t xml:space="preserve"> </w:t>
      </w:r>
      <w:r w:rsidR="00B0468F" w:rsidRPr="00094491">
        <w:rPr>
          <w:rFonts w:eastAsia="SimSun"/>
          <w:lang w:eastAsia="zh-CN"/>
        </w:rPr>
        <w:t>F</w:t>
      </w:r>
      <w:r w:rsidR="00AF0230" w:rsidRPr="00094491">
        <w:rPr>
          <w:rFonts w:eastAsia="SimSun"/>
          <w:lang w:eastAsia="zh-CN"/>
        </w:rPr>
        <w:t>acilitated by</w:t>
      </w:r>
      <w:r w:rsidR="00581D2A" w:rsidRPr="00094491">
        <w:rPr>
          <w:rFonts w:eastAsia="SimSun"/>
          <w:lang w:eastAsia="zh-CN"/>
        </w:rPr>
        <w:t xml:space="preserve"> </w:t>
      </w:r>
      <w:r w:rsidR="00AF0230" w:rsidRPr="00094491">
        <w:rPr>
          <w:rFonts w:eastAsia="SimSun"/>
          <w:lang w:eastAsia="zh-CN"/>
        </w:rPr>
        <w:t>vast</w:t>
      </w:r>
      <w:r w:rsidR="00963F3C" w:rsidRPr="00094491">
        <w:rPr>
          <w:rFonts w:eastAsia="SimSun"/>
          <w:lang w:eastAsia="zh-CN"/>
        </w:rPr>
        <w:t>ly deployed</w:t>
      </w:r>
      <w:r w:rsidR="00AF0230" w:rsidRPr="00094491">
        <w:rPr>
          <w:rFonts w:eastAsia="SimSun"/>
          <w:lang w:eastAsia="zh-CN"/>
        </w:rPr>
        <w:t xml:space="preserve"> </w:t>
      </w:r>
      <w:r w:rsidR="00963F3C" w:rsidRPr="00094491">
        <w:rPr>
          <w:rFonts w:eastAsia="SimSun"/>
          <w:lang w:eastAsia="zh-CN"/>
        </w:rPr>
        <w:t>DTs</w:t>
      </w:r>
      <w:r w:rsidR="00581D2A" w:rsidRPr="00094491">
        <w:rPr>
          <w:rFonts w:eastAsia="SimSun"/>
          <w:lang w:eastAsia="zh-CN"/>
        </w:rPr>
        <w:t xml:space="preserve">, the digital world and </w:t>
      </w:r>
      <w:r w:rsidR="00B0468F" w:rsidRPr="00094491">
        <w:rPr>
          <w:rFonts w:eastAsia="SimSun"/>
          <w:lang w:eastAsia="zh-CN"/>
        </w:rPr>
        <w:t xml:space="preserve">the </w:t>
      </w:r>
      <w:r w:rsidR="00581D2A" w:rsidRPr="00094491">
        <w:rPr>
          <w:rFonts w:eastAsia="SimSun"/>
          <w:lang w:eastAsia="zh-CN"/>
        </w:rPr>
        <w:t xml:space="preserve">physical world </w:t>
      </w:r>
      <w:r w:rsidR="00AF0230" w:rsidRPr="00094491">
        <w:rPr>
          <w:rFonts w:eastAsia="SimSun"/>
          <w:lang w:eastAsia="zh-CN"/>
        </w:rPr>
        <w:t xml:space="preserve">will </w:t>
      </w:r>
      <w:r w:rsidR="00B0468F" w:rsidRPr="00094491">
        <w:rPr>
          <w:rFonts w:eastAsia="SimSun"/>
          <w:lang w:eastAsia="zh-CN"/>
        </w:rPr>
        <w:t xml:space="preserve">also </w:t>
      </w:r>
      <w:r w:rsidR="00AF0230" w:rsidRPr="00094491">
        <w:rPr>
          <w:rFonts w:eastAsia="SimSun"/>
          <w:lang w:eastAsia="zh-CN"/>
        </w:rPr>
        <w:t>have</w:t>
      </w:r>
      <w:r w:rsidR="00581D2A" w:rsidRPr="00094491">
        <w:rPr>
          <w:rFonts w:eastAsia="SimSun"/>
          <w:lang w:eastAsia="zh-CN"/>
        </w:rPr>
        <w:t xml:space="preserve"> </w:t>
      </w:r>
      <w:r w:rsidR="00AF0230" w:rsidRPr="00094491">
        <w:rPr>
          <w:rFonts w:eastAsia="SimSun"/>
          <w:lang w:eastAsia="zh-CN"/>
        </w:rPr>
        <w:t xml:space="preserve">the </w:t>
      </w:r>
      <w:r w:rsidR="00581D2A" w:rsidRPr="00094491">
        <w:rPr>
          <w:rFonts w:eastAsia="SimSun"/>
          <w:lang w:eastAsia="zh-CN"/>
        </w:rPr>
        <w:t xml:space="preserve">potential to be fully intertwined, </w:t>
      </w:r>
      <w:r w:rsidR="00AF0230" w:rsidRPr="00094491">
        <w:rPr>
          <w:rFonts w:eastAsia="SimSun"/>
          <w:lang w:eastAsia="zh-CN"/>
        </w:rPr>
        <w:t>contribut</w:t>
      </w:r>
      <w:r w:rsidR="00B0468F" w:rsidRPr="00094491">
        <w:rPr>
          <w:rFonts w:eastAsia="SimSun"/>
          <w:lang w:eastAsia="zh-CN"/>
        </w:rPr>
        <w:t>ing</w:t>
      </w:r>
      <w:r w:rsidR="00AF0230" w:rsidRPr="00094491">
        <w:rPr>
          <w:rFonts w:eastAsia="SimSun"/>
          <w:lang w:eastAsia="zh-CN"/>
        </w:rPr>
        <w:t xml:space="preserve"> to </w:t>
      </w:r>
      <w:r w:rsidR="00581D2A" w:rsidRPr="00094491">
        <w:rPr>
          <w:rFonts w:eastAsia="SimSun"/>
          <w:lang w:eastAsia="zh-CN"/>
        </w:rPr>
        <w:t>formulate</w:t>
      </w:r>
      <w:r w:rsidR="00AF0230" w:rsidRPr="00094491">
        <w:rPr>
          <w:rFonts w:eastAsia="SimSun"/>
          <w:lang w:eastAsia="zh-CN"/>
        </w:rPr>
        <w:t xml:space="preserve"> </w:t>
      </w:r>
      <w:r w:rsidR="00581D2A" w:rsidRPr="00094491">
        <w:rPr>
          <w:rFonts w:eastAsia="SimSun"/>
          <w:lang w:eastAsia="zh-CN"/>
        </w:rPr>
        <w:t xml:space="preserve">a new norm of </w:t>
      </w:r>
      <w:r w:rsidR="00AF0230" w:rsidRPr="00094491">
        <w:rPr>
          <w:rFonts w:eastAsia="SimSun"/>
          <w:lang w:eastAsia="zh-CN"/>
        </w:rPr>
        <w:t>DT-enabled c</w:t>
      </w:r>
      <w:r w:rsidR="00581D2A" w:rsidRPr="00094491">
        <w:rPr>
          <w:rFonts w:eastAsia="SimSun"/>
          <w:lang w:eastAsia="zh-CN"/>
        </w:rPr>
        <w:t>yber-</w:t>
      </w:r>
      <w:r w:rsidR="00AF0230" w:rsidRPr="00094491">
        <w:rPr>
          <w:rFonts w:eastAsia="SimSun"/>
          <w:lang w:eastAsia="zh-CN"/>
        </w:rPr>
        <w:t>p</w:t>
      </w:r>
      <w:r w:rsidR="00581D2A" w:rsidRPr="00094491">
        <w:rPr>
          <w:rFonts w:eastAsia="SimSun"/>
          <w:lang w:eastAsia="zh-CN"/>
        </w:rPr>
        <w:t xml:space="preserve">hysical </w:t>
      </w:r>
      <w:r w:rsidR="00AF0230" w:rsidRPr="00094491">
        <w:rPr>
          <w:rFonts w:eastAsia="SimSun"/>
          <w:lang w:eastAsia="zh-CN"/>
        </w:rPr>
        <w:t xml:space="preserve">world </w:t>
      </w:r>
      <w:proofErr w:type="gramStart"/>
      <w:r w:rsidR="00AF0230" w:rsidRPr="00094491">
        <w:rPr>
          <w:rFonts w:eastAsia="SimSun"/>
          <w:lang w:eastAsia="zh-CN"/>
        </w:rPr>
        <w:t>in the near future</w:t>
      </w:r>
      <w:proofErr w:type="gramEnd"/>
      <w:r w:rsidR="00581D2A" w:rsidRPr="00094491">
        <w:rPr>
          <w:rFonts w:eastAsia="SimSun"/>
          <w:lang w:eastAsia="zh-CN"/>
        </w:rPr>
        <w:t xml:space="preserve">. </w:t>
      </w:r>
    </w:p>
    <w:p w14:paraId="12298EC9" w14:textId="240700E0" w:rsidR="00F913D7" w:rsidRPr="00094491" w:rsidRDefault="00B0468F" w:rsidP="00284789">
      <w:pPr>
        <w:rPr>
          <w:lang w:eastAsia="zh-CN"/>
        </w:rPr>
      </w:pPr>
      <w:r w:rsidRPr="00094491">
        <w:rPr>
          <w:lang w:eastAsia="zh-CN"/>
        </w:rPr>
        <w:t>D</w:t>
      </w:r>
      <w:r w:rsidR="00581D2A" w:rsidRPr="00094491">
        <w:rPr>
          <w:lang w:eastAsia="zh-CN"/>
        </w:rPr>
        <w:t>igital</w:t>
      </w:r>
      <w:r w:rsidR="00142D7E" w:rsidRPr="00094491">
        <w:rPr>
          <w:lang w:eastAsia="zh-CN"/>
        </w:rPr>
        <w:t xml:space="preserve"> twins can be </w:t>
      </w:r>
      <w:r w:rsidR="00581D2A" w:rsidRPr="00094491">
        <w:rPr>
          <w:lang w:eastAsia="zh-CN"/>
        </w:rPr>
        <w:t>applied</w:t>
      </w:r>
      <w:r w:rsidR="00142D7E" w:rsidRPr="00094491">
        <w:rPr>
          <w:lang w:eastAsia="zh-CN"/>
        </w:rPr>
        <w:t xml:space="preserve"> to </w:t>
      </w:r>
      <w:r w:rsidR="00DF1D3F" w:rsidRPr="00094491">
        <w:rPr>
          <w:lang w:eastAsia="zh-CN"/>
        </w:rPr>
        <w:t>various</w:t>
      </w:r>
      <w:r w:rsidR="00142D7E" w:rsidRPr="00094491">
        <w:rPr>
          <w:lang w:eastAsia="zh-CN"/>
        </w:rPr>
        <w:t xml:space="preserve"> </w:t>
      </w:r>
      <w:r w:rsidR="00581D2A" w:rsidRPr="00094491">
        <w:rPr>
          <w:lang w:eastAsia="zh-CN"/>
        </w:rPr>
        <w:t xml:space="preserve">scenarios with physical objects, </w:t>
      </w:r>
      <w:r w:rsidR="00142D7E" w:rsidRPr="00094491">
        <w:rPr>
          <w:lang w:eastAsia="zh-CN"/>
        </w:rPr>
        <w:t>including cars, building</w:t>
      </w:r>
      <w:r w:rsidR="00F913D7" w:rsidRPr="00094491">
        <w:rPr>
          <w:lang w:eastAsia="zh-CN"/>
        </w:rPr>
        <w:t>s</w:t>
      </w:r>
      <w:r w:rsidR="00142D7E" w:rsidRPr="00094491">
        <w:rPr>
          <w:lang w:eastAsia="zh-CN"/>
        </w:rPr>
        <w:t>, factories, cities, environment, as well as process</w:t>
      </w:r>
      <w:r w:rsidR="00A5016F" w:rsidRPr="00094491">
        <w:rPr>
          <w:lang w:eastAsia="zh-CN"/>
        </w:rPr>
        <w:t>es</w:t>
      </w:r>
      <w:r w:rsidR="00142D7E" w:rsidRPr="00094491">
        <w:rPr>
          <w:lang w:eastAsia="zh-CN"/>
        </w:rPr>
        <w:t xml:space="preserve"> and people</w:t>
      </w:r>
      <w:r w:rsidR="00581D2A" w:rsidRPr="00094491">
        <w:rPr>
          <w:lang w:eastAsia="zh-CN"/>
        </w:rPr>
        <w:t>. A</w:t>
      </w:r>
      <w:r w:rsidR="00142D7E" w:rsidRPr="00094491">
        <w:rPr>
          <w:lang w:eastAsia="zh-CN"/>
        </w:rPr>
        <w:t xml:space="preserve">mong </w:t>
      </w:r>
      <w:r w:rsidRPr="00094491">
        <w:rPr>
          <w:lang w:eastAsia="zh-CN"/>
        </w:rPr>
        <w:t>these scenarios</w:t>
      </w:r>
      <w:r w:rsidR="00581D2A" w:rsidRPr="00094491">
        <w:rPr>
          <w:lang w:eastAsia="zh-CN"/>
        </w:rPr>
        <w:t xml:space="preserve">, </w:t>
      </w:r>
      <w:r w:rsidRPr="00094491">
        <w:rPr>
          <w:lang w:eastAsia="zh-CN"/>
        </w:rPr>
        <w:t xml:space="preserve">a </w:t>
      </w:r>
      <w:r w:rsidR="00DF1D3F" w:rsidRPr="00094491">
        <w:rPr>
          <w:lang w:eastAsia="zh-CN"/>
        </w:rPr>
        <w:t>d</w:t>
      </w:r>
      <w:r w:rsidR="00142D7E" w:rsidRPr="00094491">
        <w:rPr>
          <w:lang w:eastAsia="zh-CN"/>
        </w:rPr>
        <w:t xml:space="preserve">igital </w:t>
      </w:r>
      <w:r w:rsidR="00DF1D3F" w:rsidRPr="00094491">
        <w:rPr>
          <w:lang w:eastAsia="zh-CN"/>
        </w:rPr>
        <w:t>t</w:t>
      </w:r>
      <w:r w:rsidR="00142D7E" w:rsidRPr="00094491">
        <w:rPr>
          <w:lang w:eastAsia="zh-CN"/>
        </w:rPr>
        <w:t xml:space="preserve">win </w:t>
      </w:r>
      <w:r w:rsidR="00DF1D3F" w:rsidRPr="00094491">
        <w:rPr>
          <w:lang w:eastAsia="zh-CN"/>
        </w:rPr>
        <w:t>c</w:t>
      </w:r>
      <w:r w:rsidR="00142D7E" w:rsidRPr="00094491">
        <w:rPr>
          <w:lang w:eastAsia="zh-CN"/>
        </w:rPr>
        <w:t xml:space="preserve">ity </w:t>
      </w:r>
      <w:r w:rsidR="00581D2A" w:rsidRPr="00094491">
        <w:rPr>
          <w:lang w:eastAsia="zh-CN"/>
        </w:rPr>
        <w:t xml:space="preserve">(DTC) is </w:t>
      </w:r>
      <w:r w:rsidRPr="00094491">
        <w:rPr>
          <w:lang w:eastAsia="zh-CN"/>
        </w:rPr>
        <w:t xml:space="preserve">a </w:t>
      </w:r>
      <w:r w:rsidR="00F913D7" w:rsidRPr="00094491">
        <w:rPr>
          <w:lang w:eastAsia="zh-CN"/>
        </w:rPr>
        <w:t>case that</w:t>
      </w:r>
      <w:r w:rsidR="00581D2A" w:rsidRPr="00094491">
        <w:rPr>
          <w:lang w:eastAsia="zh-CN"/>
        </w:rPr>
        <w:t xml:space="preserve"> </w:t>
      </w:r>
      <w:r w:rsidR="00F913D7" w:rsidRPr="00094491">
        <w:rPr>
          <w:lang w:eastAsia="zh-CN"/>
        </w:rPr>
        <w:t xml:space="preserve">exhibits </w:t>
      </w:r>
      <w:r w:rsidR="00331A04" w:rsidRPr="00094491">
        <w:rPr>
          <w:lang w:eastAsia="zh-CN"/>
        </w:rPr>
        <w:t xml:space="preserve">typical </w:t>
      </w:r>
      <w:r w:rsidR="00581D2A" w:rsidRPr="00094491">
        <w:rPr>
          <w:lang w:eastAsia="zh-CN"/>
        </w:rPr>
        <w:t xml:space="preserve">features of </w:t>
      </w:r>
      <w:r w:rsidRPr="00094491">
        <w:rPr>
          <w:lang w:eastAsia="zh-CN"/>
        </w:rPr>
        <w:t xml:space="preserve">the use of </w:t>
      </w:r>
      <w:r w:rsidR="00581D2A" w:rsidRPr="00094491">
        <w:rPr>
          <w:lang w:eastAsia="zh-CN"/>
        </w:rPr>
        <w:t>DTs</w:t>
      </w:r>
      <w:r w:rsidR="00A17148" w:rsidRPr="00094491">
        <w:rPr>
          <w:lang w:eastAsia="zh-CN"/>
        </w:rPr>
        <w:t xml:space="preserve"> [</w:t>
      </w:r>
      <w:r w:rsidR="00362B64" w:rsidRPr="00094491">
        <w:rPr>
          <w:lang w:eastAsia="zh-CN"/>
        </w:rPr>
        <w:t>14</w:t>
      </w:r>
      <w:r w:rsidR="00A17148" w:rsidRPr="00094491">
        <w:rPr>
          <w:lang w:eastAsia="zh-CN"/>
        </w:rPr>
        <w:t>]</w:t>
      </w:r>
      <w:r w:rsidR="00142D7E" w:rsidRPr="00094491">
        <w:rPr>
          <w:lang w:eastAsia="zh-CN"/>
        </w:rPr>
        <w:t xml:space="preserve">. </w:t>
      </w:r>
      <w:r w:rsidR="00581D2A" w:rsidRPr="00094491">
        <w:rPr>
          <w:lang w:eastAsia="zh-CN"/>
        </w:rPr>
        <w:t xml:space="preserve">To be more specific, a </w:t>
      </w:r>
      <w:r w:rsidR="00142D7E" w:rsidRPr="00094491">
        <w:rPr>
          <w:lang w:eastAsia="zh-CN"/>
        </w:rPr>
        <w:t>city is a complex system</w:t>
      </w:r>
      <w:r w:rsidR="00581D2A" w:rsidRPr="00094491">
        <w:rPr>
          <w:lang w:eastAsia="zh-CN"/>
        </w:rPr>
        <w:t xml:space="preserve">, </w:t>
      </w:r>
      <w:r w:rsidR="00142D7E" w:rsidRPr="00094491">
        <w:rPr>
          <w:lang w:eastAsia="zh-CN"/>
        </w:rPr>
        <w:t>compos</w:t>
      </w:r>
      <w:r w:rsidRPr="00094491">
        <w:rPr>
          <w:lang w:eastAsia="zh-CN"/>
        </w:rPr>
        <w:t>ed</w:t>
      </w:r>
      <w:r w:rsidR="00581D2A" w:rsidRPr="00094491">
        <w:rPr>
          <w:lang w:eastAsia="zh-CN"/>
        </w:rPr>
        <w:t xml:space="preserve"> </w:t>
      </w:r>
      <w:r w:rsidR="00142D7E" w:rsidRPr="00094491">
        <w:rPr>
          <w:lang w:eastAsia="zh-CN"/>
        </w:rPr>
        <w:t>of people, things</w:t>
      </w:r>
      <w:r w:rsidR="00581D2A" w:rsidRPr="00094491">
        <w:rPr>
          <w:lang w:eastAsia="zh-CN"/>
        </w:rPr>
        <w:t xml:space="preserve">, processes, </w:t>
      </w:r>
      <w:r w:rsidR="00142D7E" w:rsidRPr="00094491">
        <w:rPr>
          <w:lang w:eastAsia="zh-CN"/>
        </w:rPr>
        <w:t>and</w:t>
      </w:r>
      <w:r w:rsidR="00581D2A" w:rsidRPr="00094491">
        <w:rPr>
          <w:lang w:eastAsia="zh-CN"/>
        </w:rPr>
        <w:t xml:space="preserve"> </w:t>
      </w:r>
      <w:r w:rsidR="00DF1D3F" w:rsidRPr="00094491">
        <w:rPr>
          <w:lang w:eastAsia="zh-CN"/>
        </w:rPr>
        <w:t>many</w:t>
      </w:r>
      <w:r w:rsidR="00142D7E" w:rsidRPr="00094491">
        <w:rPr>
          <w:lang w:eastAsia="zh-CN"/>
        </w:rPr>
        <w:t xml:space="preserve"> events</w:t>
      </w:r>
      <w:r w:rsidRPr="00094491">
        <w:rPr>
          <w:lang w:eastAsia="zh-CN"/>
        </w:rPr>
        <w:t>: t</w:t>
      </w:r>
      <w:r w:rsidR="00581D2A" w:rsidRPr="00094491">
        <w:rPr>
          <w:lang w:eastAsia="zh-CN"/>
        </w:rPr>
        <w:t xml:space="preserve">hrough </w:t>
      </w:r>
      <w:r w:rsidRPr="00094491">
        <w:rPr>
          <w:lang w:eastAsia="zh-CN"/>
        </w:rPr>
        <w:t xml:space="preserve">the </w:t>
      </w:r>
      <w:r w:rsidR="00581D2A" w:rsidRPr="00094491">
        <w:rPr>
          <w:lang w:eastAsia="zh-CN"/>
        </w:rPr>
        <w:t>adopti</w:t>
      </w:r>
      <w:r w:rsidRPr="00094491">
        <w:rPr>
          <w:lang w:eastAsia="zh-CN"/>
        </w:rPr>
        <w:t>o</w:t>
      </w:r>
      <w:r w:rsidR="00581D2A" w:rsidRPr="00094491">
        <w:rPr>
          <w:lang w:eastAsia="zh-CN"/>
        </w:rPr>
        <w:t>n</w:t>
      </w:r>
      <w:r w:rsidR="00142D7E" w:rsidRPr="00094491">
        <w:rPr>
          <w:lang w:eastAsia="zh-CN"/>
        </w:rPr>
        <w:t xml:space="preserve"> </w:t>
      </w:r>
      <w:r w:rsidRPr="00094491">
        <w:rPr>
          <w:lang w:eastAsia="zh-CN"/>
        </w:rPr>
        <w:t xml:space="preserve">of </w:t>
      </w:r>
      <w:r w:rsidR="00581D2A" w:rsidRPr="00094491">
        <w:rPr>
          <w:lang w:eastAsia="zh-CN"/>
        </w:rPr>
        <w:t>DT relevant technologies</w:t>
      </w:r>
      <w:r w:rsidR="00142D7E" w:rsidRPr="00094491">
        <w:rPr>
          <w:lang w:eastAsia="zh-CN"/>
        </w:rPr>
        <w:t xml:space="preserve">, </w:t>
      </w:r>
      <w:r w:rsidR="00581D2A" w:rsidRPr="00094491">
        <w:rPr>
          <w:lang w:eastAsia="zh-CN"/>
        </w:rPr>
        <w:t>all the city facilities can b</w:t>
      </w:r>
      <w:r w:rsidR="006A3580" w:rsidRPr="00094491">
        <w:rPr>
          <w:lang w:eastAsia="zh-CN"/>
        </w:rPr>
        <w:t>e mapped to their DT counterparts</w:t>
      </w:r>
      <w:r w:rsidR="00581D2A" w:rsidRPr="00094491">
        <w:rPr>
          <w:lang w:eastAsia="zh-CN"/>
        </w:rPr>
        <w:t xml:space="preserve">, such as </w:t>
      </w:r>
      <w:r w:rsidR="00142D7E" w:rsidRPr="00094491">
        <w:rPr>
          <w:lang w:eastAsia="zh-CN"/>
        </w:rPr>
        <w:t>streets, communities, schools, hospitals, water supply systems, power systems, and even</w:t>
      </w:r>
      <w:r w:rsidR="00C92F84" w:rsidRPr="00094491">
        <w:rPr>
          <w:lang w:eastAsia="zh-CN"/>
        </w:rPr>
        <w:t xml:space="preserve"> </w:t>
      </w:r>
      <w:r w:rsidR="00142D7E" w:rsidRPr="00094491">
        <w:rPr>
          <w:lang w:eastAsia="zh-CN"/>
        </w:rPr>
        <w:t>crowd activities</w:t>
      </w:r>
      <w:r w:rsidR="00F913D7" w:rsidRPr="00094491">
        <w:rPr>
          <w:lang w:eastAsia="zh-CN"/>
        </w:rPr>
        <w:t xml:space="preserve"> and events</w:t>
      </w:r>
      <w:r w:rsidR="00142D7E" w:rsidRPr="00094491">
        <w:rPr>
          <w:lang w:eastAsia="zh-CN"/>
        </w:rPr>
        <w:t xml:space="preserve">. This allows city operators to model </w:t>
      </w:r>
      <w:r w:rsidR="007E5A46" w:rsidRPr="00094491">
        <w:rPr>
          <w:lang w:eastAsia="zh-CN"/>
        </w:rPr>
        <w:t>guideline</w:t>
      </w:r>
      <w:r w:rsidR="00142D7E" w:rsidRPr="00094491">
        <w:rPr>
          <w:lang w:eastAsia="zh-CN"/>
        </w:rPr>
        <w:t xml:space="preserve"> strategies</w:t>
      </w:r>
      <w:r w:rsidR="007E5A46" w:rsidRPr="00094491">
        <w:rPr>
          <w:lang w:eastAsia="zh-CN"/>
        </w:rPr>
        <w:t xml:space="preserve"> with potential tactics </w:t>
      </w:r>
      <w:r w:rsidR="00142D7E" w:rsidRPr="00094491">
        <w:rPr>
          <w:lang w:eastAsia="zh-CN"/>
        </w:rPr>
        <w:t xml:space="preserve">to </w:t>
      </w:r>
      <w:r w:rsidR="00142D7E" w:rsidRPr="00094491">
        <w:rPr>
          <w:lang w:eastAsia="zh-CN"/>
        </w:rPr>
        <w:lastRenderedPageBreak/>
        <w:t>deal with</w:t>
      </w:r>
      <w:r w:rsidR="00F913D7" w:rsidRPr="00094491">
        <w:rPr>
          <w:lang w:eastAsia="zh-CN"/>
        </w:rPr>
        <w:t xml:space="preserve"> </w:t>
      </w:r>
      <w:r w:rsidR="007E5A46" w:rsidRPr="00094491">
        <w:rPr>
          <w:lang w:eastAsia="zh-CN"/>
        </w:rPr>
        <w:t xml:space="preserve">issues in </w:t>
      </w:r>
      <w:r w:rsidR="00C27807" w:rsidRPr="00094491">
        <w:rPr>
          <w:lang w:eastAsia="zh-CN"/>
        </w:rPr>
        <w:t xml:space="preserve">the </w:t>
      </w:r>
      <w:r w:rsidR="007E5A46" w:rsidRPr="00094491">
        <w:rPr>
          <w:lang w:eastAsia="zh-CN"/>
        </w:rPr>
        <w:t>city</w:t>
      </w:r>
      <w:r w:rsidR="00142D7E" w:rsidRPr="00094491">
        <w:rPr>
          <w:lang w:eastAsia="zh-CN"/>
        </w:rPr>
        <w:t xml:space="preserve"> before they occur. </w:t>
      </w:r>
      <w:r w:rsidR="00605198" w:rsidRPr="00094491">
        <w:t>Figure 6</w:t>
      </w:r>
      <w:r w:rsidR="007E5A46" w:rsidRPr="00094491">
        <w:rPr>
          <w:lang w:eastAsia="zh-CN"/>
        </w:rPr>
        <w:t xml:space="preserve"> </w:t>
      </w:r>
      <w:r w:rsidR="00142D7E" w:rsidRPr="00094491">
        <w:rPr>
          <w:lang w:eastAsia="zh-CN"/>
        </w:rPr>
        <w:t>shows a</w:t>
      </w:r>
      <w:r w:rsidR="00F913D7" w:rsidRPr="00094491">
        <w:rPr>
          <w:lang w:eastAsia="zh-CN"/>
        </w:rPr>
        <w:t>n example</w:t>
      </w:r>
      <w:r w:rsidR="00B472B9" w:rsidRPr="00094491">
        <w:rPr>
          <w:lang w:eastAsia="zh-CN"/>
        </w:rPr>
        <w:t xml:space="preserve"> </w:t>
      </w:r>
      <w:r w:rsidR="00DF1D3F" w:rsidRPr="00094491">
        <w:rPr>
          <w:lang w:eastAsia="zh-CN"/>
        </w:rPr>
        <w:t xml:space="preserve">of a </w:t>
      </w:r>
      <w:r w:rsidR="00142D7E" w:rsidRPr="00094491">
        <w:rPr>
          <w:lang w:eastAsia="zh-CN"/>
        </w:rPr>
        <w:t xml:space="preserve">smart city system </w:t>
      </w:r>
      <w:r w:rsidR="00B472B9" w:rsidRPr="00094491">
        <w:rPr>
          <w:lang w:eastAsia="zh-CN"/>
        </w:rPr>
        <w:t xml:space="preserve">reference framework </w:t>
      </w:r>
      <w:r w:rsidR="00142D7E" w:rsidRPr="00094491">
        <w:rPr>
          <w:lang w:eastAsia="zh-CN"/>
        </w:rPr>
        <w:t xml:space="preserve">based on </w:t>
      </w:r>
      <w:r w:rsidR="007E5A46" w:rsidRPr="00094491">
        <w:rPr>
          <w:lang w:eastAsia="zh-CN"/>
        </w:rPr>
        <w:t>the DT paradigm</w:t>
      </w:r>
      <w:r w:rsidR="005A3B34" w:rsidRPr="00094491">
        <w:rPr>
          <w:lang w:eastAsia="zh-CN"/>
        </w:rPr>
        <w:t xml:space="preserve">, which interconnects </w:t>
      </w:r>
      <w:r w:rsidR="00C27807" w:rsidRPr="00094491">
        <w:rPr>
          <w:lang w:eastAsia="zh-CN"/>
        </w:rPr>
        <w:t xml:space="preserve">the </w:t>
      </w:r>
      <w:r w:rsidR="005A3B34" w:rsidRPr="00094491">
        <w:rPr>
          <w:lang w:eastAsia="zh-CN"/>
        </w:rPr>
        <w:t xml:space="preserve">physical city with </w:t>
      </w:r>
      <w:r w:rsidR="00C27807" w:rsidRPr="00094491">
        <w:rPr>
          <w:lang w:eastAsia="zh-CN"/>
        </w:rPr>
        <w:t xml:space="preserve">the </w:t>
      </w:r>
      <w:r w:rsidR="005A3B34" w:rsidRPr="00094491">
        <w:rPr>
          <w:lang w:eastAsia="zh-CN"/>
        </w:rPr>
        <w:t xml:space="preserve">virtualized city in </w:t>
      </w:r>
      <w:r w:rsidR="00C27807" w:rsidRPr="00094491">
        <w:rPr>
          <w:lang w:eastAsia="zh-CN"/>
        </w:rPr>
        <w:t xml:space="preserve">the </w:t>
      </w:r>
      <w:r w:rsidR="005A3B34" w:rsidRPr="00094491">
        <w:rPr>
          <w:lang w:eastAsia="zh-CN"/>
        </w:rPr>
        <w:t xml:space="preserve">cyber world. </w:t>
      </w:r>
    </w:p>
    <w:p w14:paraId="6743C1AB" w14:textId="742D56F1" w:rsidR="00142D7E" w:rsidRPr="00094491" w:rsidRDefault="0080049F" w:rsidP="00284789">
      <w:pPr>
        <w:pStyle w:val="Figure"/>
        <w:rPr>
          <w:lang w:eastAsia="zh-CN"/>
        </w:rPr>
      </w:pPr>
      <w:r w:rsidRPr="00094491">
        <w:rPr>
          <w:noProof/>
          <w:lang w:eastAsia="zh-CN"/>
        </w:rPr>
        <w:drawing>
          <wp:inline distT="0" distB="0" distL="0" distR="0" wp14:anchorId="0A6D5FE1" wp14:editId="074DC3F8">
            <wp:extent cx="5967996" cy="3624079"/>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G-NET2030.3(20)_F06.png"/>
                    <pic:cNvPicPr/>
                  </pic:nvPicPr>
                  <pic:blipFill>
                    <a:blip r:embed="rId26"/>
                    <a:stretch>
                      <a:fillRect/>
                    </a:stretch>
                  </pic:blipFill>
                  <pic:spPr>
                    <a:xfrm>
                      <a:off x="0" y="0"/>
                      <a:ext cx="5967996" cy="3624079"/>
                    </a:xfrm>
                    <a:prstGeom prst="rect">
                      <a:avLst/>
                    </a:prstGeom>
                  </pic:spPr>
                </pic:pic>
              </a:graphicData>
            </a:graphic>
          </wp:inline>
        </w:drawing>
      </w:r>
    </w:p>
    <w:p w14:paraId="2D69BB87" w14:textId="71C0E516" w:rsidR="00142D7E" w:rsidRPr="00094491" w:rsidRDefault="00985400" w:rsidP="00284789">
      <w:pPr>
        <w:pStyle w:val="FigureNoTitle0"/>
        <w:rPr>
          <w:lang w:eastAsia="zh-CN"/>
        </w:rPr>
      </w:pPr>
      <w:bookmarkStart w:id="317" w:name="_Ref27494492"/>
      <w:bookmarkStart w:id="318" w:name="_Toc36811464"/>
      <w:bookmarkStart w:id="319" w:name="_Toc32476859"/>
      <w:r w:rsidRPr="00094491">
        <w:t xml:space="preserve">Figure </w:t>
      </w:r>
      <w:r w:rsidR="00605198" w:rsidRPr="00094491">
        <w:t>6</w:t>
      </w:r>
      <w:bookmarkEnd w:id="317"/>
      <w:r w:rsidRPr="00094491">
        <w:rPr>
          <w:lang w:eastAsia="zh-CN"/>
        </w:rPr>
        <w:t xml:space="preserve"> </w:t>
      </w:r>
      <w:r w:rsidR="00284789" w:rsidRPr="00094491">
        <w:rPr>
          <w:lang w:eastAsia="zh-CN"/>
        </w:rPr>
        <w:t xml:space="preserve">– </w:t>
      </w:r>
      <w:r w:rsidR="00EB67D8" w:rsidRPr="00094491">
        <w:rPr>
          <w:lang w:eastAsia="zh-CN"/>
        </w:rPr>
        <w:t>Ex</w:t>
      </w:r>
      <w:r w:rsidR="00B472B9" w:rsidRPr="00094491">
        <w:rPr>
          <w:lang w:eastAsia="zh-CN"/>
        </w:rPr>
        <w:t>a</w:t>
      </w:r>
      <w:r w:rsidR="00EB67D8" w:rsidRPr="00094491">
        <w:rPr>
          <w:lang w:eastAsia="zh-CN"/>
        </w:rPr>
        <w:t>mpl</w:t>
      </w:r>
      <w:r w:rsidR="00B472B9" w:rsidRPr="00094491">
        <w:rPr>
          <w:lang w:eastAsia="zh-CN"/>
        </w:rPr>
        <w:t>e</w:t>
      </w:r>
      <w:r w:rsidR="00EB67D8" w:rsidRPr="00094491">
        <w:rPr>
          <w:lang w:eastAsia="zh-CN"/>
        </w:rPr>
        <w:t xml:space="preserve"> reference </w:t>
      </w:r>
      <w:r w:rsidR="00A50D7F" w:rsidRPr="00094491">
        <w:rPr>
          <w:lang w:eastAsia="zh-CN"/>
        </w:rPr>
        <w:t>f</w:t>
      </w:r>
      <w:r w:rsidR="00142D7E" w:rsidRPr="00094491">
        <w:rPr>
          <w:lang w:eastAsia="zh-CN"/>
        </w:rPr>
        <w:t xml:space="preserve">ramework of a </w:t>
      </w:r>
      <w:r w:rsidR="00DF1D3F" w:rsidRPr="00094491">
        <w:rPr>
          <w:lang w:eastAsia="zh-CN"/>
        </w:rPr>
        <w:t>d</w:t>
      </w:r>
      <w:r w:rsidR="00142D7E" w:rsidRPr="00094491">
        <w:rPr>
          <w:lang w:eastAsia="zh-CN"/>
        </w:rPr>
        <w:t xml:space="preserve">igital </w:t>
      </w:r>
      <w:r w:rsidR="00DF1D3F" w:rsidRPr="00094491">
        <w:rPr>
          <w:lang w:eastAsia="zh-CN"/>
        </w:rPr>
        <w:t>t</w:t>
      </w:r>
      <w:r w:rsidR="00142D7E" w:rsidRPr="00094491">
        <w:rPr>
          <w:lang w:eastAsia="zh-CN"/>
        </w:rPr>
        <w:t xml:space="preserve">win </w:t>
      </w:r>
      <w:r w:rsidR="00DF1D3F" w:rsidRPr="00094491">
        <w:rPr>
          <w:lang w:eastAsia="zh-CN"/>
        </w:rPr>
        <w:t>c</w:t>
      </w:r>
      <w:r w:rsidR="00142D7E" w:rsidRPr="00094491">
        <w:rPr>
          <w:lang w:eastAsia="zh-CN"/>
        </w:rPr>
        <w:t>ity</w:t>
      </w:r>
      <w:bookmarkEnd w:id="318"/>
      <w:r w:rsidR="00362B64" w:rsidRPr="00094491">
        <w:rPr>
          <w:lang w:eastAsia="zh-CN"/>
        </w:rPr>
        <w:t xml:space="preserve"> </w:t>
      </w:r>
      <w:bookmarkEnd w:id="319"/>
    </w:p>
    <w:p w14:paraId="4C4BEDED" w14:textId="30D95409" w:rsidR="004555B7" w:rsidRPr="00094491" w:rsidRDefault="005D2C56" w:rsidP="00284789">
      <w:pPr>
        <w:pStyle w:val="Heading3"/>
      </w:pPr>
      <w:bookmarkStart w:id="320" w:name="_Toc32493746"/>
      <w:bookmarkStart w:id="321" w:name="_Toc34222396"/>
      <w:r w:rsidRPr="00094491">
        <w:t xml:space="preserve">I.5.2 </w:t>
      </w:r>
      <w:r w:rsidR="00284789" w:rsidRPr="00094491">
        <w:tab/>
      </w:r>
      <w:r w:rsidR="004555B7" w:rsidRPr="00094491">
        <w:t>Key network requirements</w:t>
      </w:r>
      <w:bookmarkEnd w:id="320"/>
      <w:bookmarkEnd w:id="321"/>
      <w:r w:rsidR="004555B7" w:rsidRPr="00094491">
        <w:t xml:space="preserve"> </w:t>
      </w:r>
    </w:p>
    <w:p w14:paraId="17F38CAB" w14:textId="1B680858" w:rsidR="00142D7E" w:rsidRPr="00094491" w:rsidRDefault="00284789" w:rsidP="00284789">
      <w:pPr>
        <w:pStyle w:val="enumlev1"/>
        <w:rPr>
          <w:lang w:eastAsia="zh-CN"/>
        </w:rPr>
      </w:pPr>
      <w:r w:rsidRPr="00094491">
        <w:rPr>
          <w:bCs/>
          <w:iCs/>
        </w:rPr>
        <w:t>–</w:t>
      </w:r>
      <w:r w:rsidRPr="00094491">
        <w:rPr>
          <w:bCs/>
          <w:iCs/>
        </w:rPr>
        <w:tab/>
      </w:r>
      <w:r w:rsidR="00D95DD1" w:rsidRPr="00094491">
        <w:rPr>
          <w:b/>
          <w:i/>
          <w:lang w:eastAsia="zh-CN"/>
        </w:rPr>
        <w:t>Bandwidth</w:t>
      </w:r>
      <w:r w:rsidR="008321FA" w:rsidRPr="00094491">
        <w:rPr>
          <w:b/>
          <w:i/>
          <w:lang w:eastAsia="zh-CN"/>
        </w:rPr>
        <w:t>:</w:t>
      </w:r>
      <w:r w:rsidR="008321FA" w:rsidRPr="00094491">
        <w:rPr>
          <w:b/>
          <w:i/>
        </w:rPr>
        <w:t xml:space="preserve"> </w:t>
      </w:r>
      <w:r w:rsidR="00CE3525" w:rsidRPr="00094491">
        <w:t>V</w:t>
      </w:r>
      <w:r w:rsidR="00417226" w:rsidRPr="00094491">
        <w:t xml:space="preserve">irtualized </w:t>
      </w:r>
      <w:r w:rsidR="00142D7E" w:rsidRPr="00094491">
        <w:t xml:space="preserve">objects </w:t>
      </w:r>
      <w:r w:rsidR="00DB1DC7" w:rsidRPr="00094491">
        <w:t xml:space="preserve">in a </w:t>
      </w:r>
      <w:r w:rsidR="00DB1DC7" w:rsidRPr="00094491">
        <w:rPr>
          <w:lang w:eastAsia="zh-CN"/>
        </w:rPr>
        <w:t>DTC</w:t>
      </w:r>
      <w:r w:rsidR="00543FAF" w:rsidRPr="00094491">
        <w:t xml:space="preserve"> </w:t>
      </w:r>
      <w:r w:rsidR="00CE3525" w:rsidRPr="00094491">
        <w:t xml:space="preserve">may </w:t>
      </w:r>
      <w:r w:rsidR="00142D7E" w:rsidRPr="00094491">
        <w:t>generate extremely large amount</w:t>
      </w:r>
      <w:r w:rsidR="00543FAF" w:rsidRPr="00094491">
        <w:t>s</w:t>
      </w:r>
      <w:r w:rsidR="00142D7E" w:rsidRPr="00094491">
        <w:t xml:space="preserve"> of data</w:t>
      </w:r>
      <w:r w:rsidR="00CE3525" w:rsidRPr="00094491">
        <w:t xml:space="preserve"> </w:t>
      </w:r>
      <w:r w:rsidR="00C7758C" w:rsidRPr="00094491">
        <w:t xml:space="preserve">(it should be noted that, once the virtual model is mapped, subsequent changes </w:t>
      </w:r>
      <w:r w:rsidR="00CE3525" w:rsidRPr="00094491">
        <w:t xml:space="preserve">may </w:t>
      </w:r>
      <w:r w:rsidR="00C7758C" w:rsidRPr="00094491">
        <w:t>imply</w:t>
      </w:r>
      <w:r w:rsidR="00CE3525" w:rsidRPr="00094491">
        <w:t xml:space="preserve"> </w:t>
      </w:r>
      <w:proofErr w:type="spellStart"/>
      <w:r w:rsidR="00C7758C" w:rsidRPr="00094491">
        <w:t>reduced</w:t>
      </w:r>
      <w:proofErr w:type="spellEnd"/>
      <w:r w:rsidR="00C7758C" w:rsidRPr="00094491">
        <w:t xml:space="preserve"> amounts of data)</w:t>
      </w:r>
      <w:r w:rsidR="00543FAF" w:rsidRPr="00094491">
        <w:t>.</w:t>
      </w:r>
      <w:r w:rsidR="00142D7E" w:rsidRPr="00094491">
        <w:t xml:space="preserve"> </w:t>
      </w:r>
      <w:r w:rsidR="00CE3525" w:rsidRPr="00094491">
        <w:t>I</w:t>
      </w:r>
      <w:r w:rsidR="00DB1DC7" w:rsidRPr="00094491">
        <w:t>n some cases, the</w:t>
      </w:r>
      <w:r w:rsidR="00417226" w:rsidRPr="00094491">
        <w:t xml:space="preserve"> sensory data exchanged between digitized objects or between physical and virtual objects, </w:t>
      </w:r>
      <w:r w:rsidR="00843B02" w:rsidRPr="00094491">
        <w:t>is</w:t>
      </w:r>
      <w:r w:rsidR="00417226" w:rsidRPr="00094491">
        <w:t xml:space="preserve"> quite small</w:t>
      </w:r>
      <w:r w:rsidR="00CE3525" w:rsidRPr="00094491">
        <w:t xml:space="preserve">, however, </w:t>
      </w:r>
      <w:r w:rsidR="0072790F" w:rsidRPr="00094491">
        <w:t xml:space="preserve">in other cases, such as </w:t>
      </w:r>
      <w:r w:rsidR="00142D7E" w:rsidRPr="00094491">
        <w:rPr>
          <w:lang w:eastAsia="zh-CN"/>
        </w:rPr>
        <w:t>when AR</w:t>
      </w:r>
      <w:r w:rsidR="003C67DB" w:rsidRPr="00094491">
        <w:rPr>
          <w:lang w:eastAsia="zh-CN"/>
        </w:rPr>
        <w:t>/VR</w:t>
      </w:r>
      <w:r w:rsidR="00142D7E" w:rsidRPr="00094491">
        <w:rPr>
          <w:lang w:eastAsia="zh-CN"/>
        </w:rPr>
        <w:t xml:space="preserve"> is used to </w:t>
      </w:r>
      <w:r w:rsidR="00F104B0" w:rsidRPr="00094491">
        <w:rPr>
          <w:lang w:eastAsia="zh-CN"/>
        </w:rPr>
        <w:t>visualize</w:t>
      </w:r>
      <w:r w:rsidR="00142D7E" w:rsidRPr="00094491">
        <w:rPr>
          <w:lang w:eastAsia="zh-CN"/>
        </w:rPr>
        <w:t xml:space="preserve"> a </w:t>
      </w:r>
      <w:r w:rsidR="00F104B0" w:rsidRPr="00094491">
        <w:rPr>
          <w:lang w:eastAsia="zh-CN"/>
        </w:rPr>
        <w:t xml:space="preserve">large-size </w:t>
      </w:r>
      <w:r w:rsidR="00142D7E" w:rsidRPr="00094491">
        <w:rPr>
          <w:lang w:eastAsia="zh-CN"/>
        </w:rPr>
        <w:t>digital twin entity</w:t>
      </w:r>
      <w:r w:rsidR="00F104B0" w:rsidRPr="00094491">
        <w:rPr>
          <w:lang w:eastAsia="zh-CN"/>
        </w:rPr>
        <w:t xml:space="preserve"> (e.g., buildings, factories, etc.)</w:t>
      </w:r>
      <w:r w:rsidR="00142D7E" w:rsidRPr="00094491">
        <w:rPr>
          <w:lang w:eastAsia="zh-CN"/>
        </w:rPr>
        <w:t xml:space="preserve"> for data exchange, </w:t>
      </w:r>
      <w:r w:rsidR="00883D6E" w:rsidRPr="00094491">
        <w:rPr>
          <w:lang w:eastAsia="zh-CN"/>
        </w:rPr>
        <w:t>high bandwidth</w:t>
      </w:r>
      <w:r w:rsidR="00DB1DC7" w:rsidRPr="00094491">
        <w:rPr>
          <w:lang w:eastAsia="zh-CN"/>
        </w:rPr>
        <w:t xml:space="preserve"> is required</w:t>
      </w:r>
      <w:r w:rsidR="00883D6E" w:rsidRPr="00094491">
        <w:rPr>
          <w:lang w:eastAsia="zh-CN"/>
        </w:rPr>
        <w:t>, similar</w:t>
      </w:r>
      <w:r w:rsidR="00DB1DC7" w:rsidRPr="00094491">
        <w:rPr>
          <w:lang w:eastAsia="zh-CN"/>
        </w:rPr>
        <w:t xml:space="preserve"> to </w:t>
      </w:r>
      <w:r w:rsidR="003C67DB" w:rsidRPr="00094491">
        <w:rPr>
          <w:lang w:eastAsia="zh-CN"/>
        </w:rPr>
        <w:t xml:space="preserve">HTC. </w:t>
      </w:r>
      <w:r w:rsidR="007338C0" w:rsidRPr="00094491">
        <w:rPr>
          <w:lang w:eastAsia="zh-CN"/>
        </w:rPr>
        <w:t xml:space="preserve">Furthermore, </w:t>
      </w:r>
      <w:r w:rsidR="008D6F03" w:rsidRPr="00094491">
        <w:rPr>
          <w:lang w:eastAsia="zh-CN"/>
        </w:rPr>
        <w:t xml:space="preserve">in the case of applying </w:t>
      </w:r>
      <w:r w:rsidR="00417226" w:rsidRPr="00094491">
        <w:rPr>
          <w:lang w:eastAsia="zh-CN"/>
        </w:rPr>
        <w:t xml:space="preserve">sensory </w:t>
      </w:r>
      <w:r w:rsidR="003C67DB" w:rsidRPr="00094491">
        <w:rPr>
          <w:lang w:eastAsia="zh-CN"/>
        </w:rPr>
        <w:t>entities</w:t>
      </w:r>
      <w:r w:rsidR="00F104B0" w:rsidRPr="00094491">
        <w:rPr>
          <w:lang w:eastAsia="zh-CN"/>
        </w:rPr>
        <w:t xml:space="preserve"> for alarming</w:t>
      </w:r>
      <w:r w:rsidR="003C67DB" w:rsidRPr="00094491">
        <w:rPr>
          <w:lang w:eastAsia="zh-CN"/>
        </w:rPr>
        <w:t xml:space="preserve">, </w:t>
      </w:r>
      <w:r w:rsidR="008D6F03" w:rsidRPr="00094491">
        <w:rPr>
          <w:lang w:eastAsia="zh-CN"/>
        </w:rPr>
        <w:t xml:space="preserve">it demands a </w:t>
      </w:r>
      <w:r w:rsidR="003C67DB" w:rsidRPr="00094491">
        <w:rPr>
          <w:lang w:eastAsia="zh-CN"/>
        </w:rPr>
        <w:t xml:space="preserve">guaranteed bandwidth for instant </w:t>
      </w:r>
      <w:r w:rsidR="00543FAF" w:rsidRPr="00094491">
        <w:rPr>
          <w:lang w:eastAsia="zh-CN"/>
        </w:rPr>
        <w:t>low</w:t>
      </w:r>
      <w:r w:rsidR="00DF1D3F" w:rsidRPr="00094491">
        <w:rPr>
          <w:lang w:eastAsia="zh-CN"/>
        </w:rPr>
        <w:noBreakHyphen/>
      </w:r>
      <w:r w:rsidR="00543FAF" w:rsidRPr="00094491">
        <w:rPr>
          <w:lang w:eastAsia="zh-CN"/>
        </w:rPr>
        <w:t xml:space="preserve">volume </w:t>
      </w:r>
      <w:r w:rsidR="003C67DB" w:rsidRPr="00094491">
        <w:rPr>
          <w:lang w:eastAsia="zh-CN"/>
        </w:rPr>
        <w:t xml:space="preserve">data transmission with </w:t>
      </w:r>
      <w:r w:rsidR="00D64C8E" w:rsidRPr="00094491">
        <w:rPr>
          <w:lang w:eastAsia="zh-CN"/>
        </w:rPr>
        <w:t xml:space="preserve">relatively </w:t>
      </w:r>
      <w:r w:rsidR="003C67DB" w:rsidRPr="00094491">
        <w:rPr>
          <w:lang w:eastAsia="zh-CN"/>
        </w:rPr>
        <w:t>high priority.</w:t>
      </w:r>
      <w:r w:rsidR="008321FA" w:rsidRPr="00094491">
        <w:rPr>
          <w:lang w:eastAsia="zh-CN"/>
        </w:rPr>
        <w:t xml:space="preserve"> Therefore, highly diversified bandwidth on-demand is a key network requirement for DTC.</w:t>
      </w:r>
      <w:r w:rsidR="00C92F84" w:rsidRPr="00094491">
        <w:rPr>
          <w:lang w:eastAsia="zh-CN"/>
        </w:rPr>
        <w:t xml:space="preserve"> </w:t>
      </w:r>
    </w:p>
    <w:p w14:paraId="7568415A" w14:textId="05303650" w:rsidR="00142D7E" w:rsidRPr="00094491" w:rsidRDefault="00284789" w:rsidP="00284789">
      <w:pPr>
        <w:pStyle w:val="enumlev1"/>
      </w:pPr>
      <w:r w:rsidRPr="00094491">
        <w:rPr>
          <w:bCs/>
          <w:iCs/>
        </w:rPr>
        <w:t>–</w:t>
      </w:r>
      <w:r w:rsidRPr="00094491">
        <w:rPr>
          <w:bCs/>
          <w:iCs/>
        </w:rPr>
        <w:tab/>
      </w:r>
      <w:r w:rsidR="00EC2CA2" w:rsidRPr="00094491">
        <w:rPr>
          <w:b/>
          <w:i/>
        </w:rPr>
        <w:t>L</w:t>
      </w:r>
      <w:r w:rsidR="00142D7E" w:rsidRPr="00094491">
        <w:rPr>
          <w:b/>
          <w:i/>
        </w:rPr>
        <w:t>atency</w:t>
      </w:r>
      <w:r w:rsidR="00142D7E" w:rsidRPr="00094491">
        <w:rPr>
          <w:b/>
        </w:rPr>
        <w:t xml:space="preserve">: </w:t>
      </w:r>
      <w:r w:rsidR="004E3ABF" w:rsidRPr="00094491">
        <w:t xml:space="preserve">Empowered by DT technologies, city operators need to have timely responses for regular resource management, as well as mission critical applications such as emergency management. </w:t>
      </w:r>
      <w:r w:rsidR="0038263D" w:rsidRPr="00094491">
        <w:t>D</w:t>
      </w:r>
      <w:r w:rsidR="00142D7E" w:rsidRPr="00094491">
        <w:t>ata exchange</w:t>
      </w:r>
      <w:r w:rsidR="003C67DB" w:rsidRPr="00094491">
        <w:t xml:space="preserve"> between </w:t>
      </w:r>
      <w:r w:rsidR="000B57EE" w:rsidRPr="00094491">
        <w:t xml:space="preserve">a </w:t>
      </w:r>
      <w:r w:rsidR="003C67DB" w:rsidRPr="00094491">
        <w:t>DT</w:t>
      </w:r>
      <w:r w:rsidR="001C1BCF" w:rsidRPr="00094491">
        <w:t>C</w:t>
      </w:r>
      <w:r w:rsidR="00142D7E" w:rsidRPr="00094491">
        <w:t xml:space="preserve"> </w:t>
      </w:r>
      <w:r w:rsidR="003C67DB" w:rsidRPr="00094491">
        <w:t xml:space="preserve">and </w:t>
      </w:r>
      <w:r w:rsidR="000B57EE" w:rsidRPr="00094491">
        <w:t xml:space="preserve">a </w:t>
      </w:r>
      <w:r w:rsidR="003C67DB" w:rsidRPr="00094491">
        <w:t>real city, need</w:t>
      </w:r>
      <w:r w:rsidR="000E0E91" w:rsidRPr="00094491">
        <w:t>s</w:t>
      </w:r>
      <w:r w:rsidR="00142D7E" w:rsidRPr="00094491">
        <w:t xml:space="preserve"> to be </w:t>
      </w:r>
      <w:r w:rsidR="003C67DB" w:rsidRPr="00094491">
        <w:t xml:space="preserve">as </w:t>
      </w:r>
      <w:r w:rsidR="00663AF5" w:rsidRPr="00094491">
        <w:t>fast</w:t>
      </w:r>
      <w:r w:rsidR="003C67DB" w:rsidRPr="00094491">
        <w:t xml:space="preserve"> as</w:t>
      </w:r>
      <w:r w:rsidR="00663AF5" w:rsidRPr="00094491">
        <w:t xml:space="preserve"> possible, </w:t>
      </w:r>
      <w:r w:rsidR="000E0E91" w:rsidRPr="00094491">
        <w:t>down to</w:t>
      </w:r>
      <w:r w:rsidR="003C67DB" w:rsidRPr="00094491">
        <w:t xml:space="preserve"> </w:t>
      </w:r>
      <w:proofErr w:type="spellStart"/>
      <w:r w:rsidR="003C67DB" w:rsidRPr="00094491">
        <w:t>ms</w:t>
      </w:r>
      <w:proofErr w:type="spellEnd"/>
      <w:r w:rsidR="003C67DB" w:rsidRPr="00094491">
        <w:t xml:space="preserve"> level</w:t>
      </w:r>
      <w:r w:rsidR="000E0E91" w:rsidRPr="00094491">
        <w:t xml:space="preserve"> </w:t>
      </w:r>
      <w:r w:rsidR="004E3ABF" w:rsidRPr="00094491">
        <w:t xml:space="preserve">in the case of </w:t>
      </w:r>
      <w:r w:rsidR="000E0E91" w:rsidRPr="00094491">
        <w:t>critical services</w:t>
      </w:r>
      <w:r w:rsidR="003C67DB" w:rsidRPr="00094491">
        <w:t>,</w:t>
      </w:r>
      <w:r w:rsidR="004E3ABF" w:rsidRPr="00094491">
        <w:t xml:space="preserve"> hence</w:t>
      </w:r>
      <w:r w:rsidR="004E38A5" w:rsidRPr="00094491">
        <w:t xml:space="preserve"> requiring </w:t>
      </w:r>
      <w:r w:rsidR="00142D7E" w:rsidRPr="00094491">
        <w:t>extremely low</w:t>
      </w:r>
      <w:r w:rsidR="00663AF5" w:rsidRPr="00094491">
        <w:t>-l</w:t>
      </w:r>
      <w:r w:rsidR="00142D7E" w:rsidRPr="00094491">
        <w:t xml:space="preserve">atency </w:t>
      </w:r>
      <w:r w:rsidR="00663AF5" w:rsidRPr="00094491">
        <w:t>data transmission</w:t>
      </w:r>
      <w:r w:rsidR="00A17148" w:rsidRPr="00094491">
        <w:t xml:space="preserve"> [</w:t>
      </w:r>
      <w:r w:rsidR="00362B64" w:rsidRPr="00094491">
        <w:t>14</w:t>
      </w:r>
      <w:r w:rsidR="00A17148" w:rsidRPr="00094491">
        <w:t>]</w:t>
      </w:r>
      <w:r w:rsidR="00663AF5" w:rsidRPr="00094491">
        <w:t xml:space="preserve">. </w:t>
      </w:r>
    </w:p>
    <w:p w14:paraId="3BA0139B" w14:textId="53FC73A8" w:rsidR="00142D7E" w:rsidRPr="00094491" w:rsidRDefault="00284789" w:rsidP="00284789">
      <w:pPr>
        <w:pStyle w:val="enumlev1"/>
      </w:pPr>
      <w:r w:rsidRPr="00094491">
        <w:rPr>
          <w:bCs/>
          <w:iCs/>
        </w:rPr>
        <w:t>–</w:t>
      </w:r>
      <w:r w:rsidRPr="00094491">
        <w:rPr>
          <w:bCs/>
          <w:iCs/>
        </w:rPr>
        <w:tab/>
      </w:r>
      <w:r w:rsidR="00142D7E" w:rsidRPr="00094491">
        <w:rPr>
          <w:b/>
          <w:i/>
        </w:rPr>
        <w:t>Mobility</w:t>
      </w:r>
      <w:r w:rsidR="00142D7E" w:rsidRPr="00094491">
        <w:rPr>
          <w:b/>
        </w:rPr>
        <w:t>:</w:t>
      </w:r>
      <w:r w:rsidR="00142D7E" w:rsidRPr="00094491">
        <w:t xml:space="preserve"> In a </w:t>
      </w:r>
      <w:r w:rsidR="00F314C9" w:rsidRPr="00094491">
        <w:rPr>
          <w:lang w:eastAsia="zh-CN"/>
        </w:rPr>
        <w:t>DTC</w:t>
      </w:r>
      <w:r w:rsidR="00142D7E" w:rsidRPr="00094491">
        <w:t xml:space="preserve">, some entities (e.g. buildings, water system) </w:t>
      </w:r>
      <w:r w:rsidR="003C3314" w:rsidRPr="00094491">
        <w:t>are static</w:t>
      </w:r>
      <w:r w:rsidR="00142D7E" w:rsidRPr="00094491">
        <w:t>, whil</w:t>
      </w:r>
      <w:r w:rsidR="004E3ABF" w:rsidRPr="00094491">
        <w:t>st</w:t>
      </w:r>
      <w:r w:rsidR="00142D7E" w:rsidRPr="00094491">
        <w:t xml:space="preserve"> other</w:t>
      </w:r>
      <w:r w:rsidR="004E3ABF" w:rsidRPr="00094491">
        <w:t>s</w:t>
      </w:r>
      <w:r w:rsidR="00142D7E" w:rsidRPr="00094491">
        <w:t xml:space="preserve"> (e.g.</w:t>
      </w:r>
      <w:r w:rsidR="0080049F" w:rsidRPr="00094491">
        <w:t>,</w:t>
      </w:r>
      <w:r w:rsidR="00142D7E" w:rsidRPr="00094491">
        <w:t xml:space="preserve"> citizens, cars, subways) </w:t>
      </w:r>
      <w:r w:rsidR="004E38A5" w:rsidRPr="00094491">
        <w:t xml:space="preserve">have </w:t>
      </w:r>
      <w:r w:rsidR="00142D7E" w:rsidRPr="00094491">
        <w:t>high mobility</w:t>
      </w:r>
      <w:r w:rsidR="00C74BD0" w:rsidRPr="00094491">
        <w:t xml:space="preserve"> or group mobility</w:t>
      </w:r>
      <w:r w:rsidR="00142D7E" w:rsidRPr="00094491">
        <w:t xml:space="preserve">. </w:t>
      </w:r>
      <w:r w:rsidR="00C74BD0" w:rsidRPr="00094491">
        <w:t xml:space="preserve">Thus, the </w:t>
      </w:r>
      <w:r w:rsidR="00142D7E" w:rsidRPr="00094491">
        <w:t xml:space="preserve">network </w:t>
      </w:r>
      <w:r w:rsidR="005351A8" w:rsidRPr="00094491">
        <w:t>needs to</w:t>
      </w:r>
      <w:r w:rsidR="004E38A5" w:rsidRPr="00094491">
        <w:t xml:space="preserve"> </w:t>
      </w:r>
      <w:r w:rsidR="00142D7E" w:rsidRPr="00094491">
        <w:t>flexibl</w:t>
      </w:r>
      <w:r w:rsidR="004E38A5" w:rsidRPr="00094491">
        <w:t xml:space="preserve">y </w:t>
      </w:r>
      <w:r w:rsidR="00142D7E" w:rsidRPr="00094491">
        <w:t>support mobility on</w:t>
      </w:r>
      <w:r w:rsidR="00142D7E" w:rsidRPr="00094491">
        <w:rPr>
          <w:lang w:eastAsia="zh-CN"/>
        </w:rPr>
        <w:t>-</w:t>
      </w:r>
      <w:r w:rsidR="00142D7E" w:rsidRPr="00094491">
        <w:t>demand</w:t>
      </w:r>
      <w:r w:rsidR="00C74BD0" w:rsidRPr="00094491">
        <w:t xml:space="preserve"> and virtualized entity transition</w:t>
      </w:r>
      <w:r w:rsidR="007E1931" w:rsidRPr="00094491">
        <w:t xml:space="preserve"> in </w:t>
      </w:r>
      <w:r w:rsidR="004E38A5" w:rsidRPr="00094491">
        <w:t xml:space="preserve">the </w:t>
      </w:r>
      <w:r w:rsidR="007E1931" w:rsidRPr="00094491">
        <w:t>DT world</w:t>
      </w:r>
      <w:r w:rsidR="008C479F" w:rsidRPr="00094491">
        <w:t>.</w:t>
      </w:r>
    </w:p>
    <w:p w14:paraId="5ADB875F" w14:textId="115C5C88" w:rsidR="00EC2CA2" w:rsidRPr="00094491" w:rsidRDefault="00284789" w:rsidP="00284789">
      <w:pPr>
        <w:pStyle w:val="enumlev1"/>
      </w:pPr>
      <w:r w:rsidRPr="00094491">
        <w:rPr>
          <w:bCs/>
          <w:iCs/>
        </w:rPr>
        <w:t>–</w:t>
      </w:r>
      <w:r w:rsidRPr="00094491">
        <w:rPr>
          <w:bCs/>
          <w:iCs/>
        </w:rPr>
        <w:tab/>
      </w:r>
      <w:r w:rsidR="00142D7E" w:rsidRPr="00094491">
        <w:rPr>
          <w:b/>
          <w:i/>
        </w:rPr>
        <w:t>Elasticity</w:t>
      </w:r>
      <w:r w:rsidR="00142D7E" w:rsidRPr="00094491">
        <w:rPr>
          <w:b/>
        </w:rPr>
        <w:t>:</w:t>
      </w:r>
      <w:r w:rsidR="00142D7E" w:rsidRPr="00094491">
        <w:t xml:space="preserve"> In a </w:t>
      </w:r>
      <w:r w:rsidR="00F314C9" w:rsidRPr="00094491">
        <w:rPr>
          <w:lang w:eastAsia="zh-CN"/>
        </w:rPr>
        <w:t>DTC</w:t>
      </w:r>
      <w:r w:rsidR="00142D7E" w:rsidRPr="00094491">
        <w:t xml:space="preserve">, different </w:t>
      </w:r>
      <w:r w:rsidR="008C479F" w:rsidRPr="00094491">
        <w:t>DTs</w:t>
      </w:r>
      <w:r w:rsidR="00142D7E" w:rsidRPr="00094491">
        <w:t xml:space="preserve"> may request different network resources to meet the requirements from </w:t>
      </w:r>
      <w:r w:rsidR="004E38A5" w:rsidRPr="00094491">
        <w:t xml:space="preserve">different </w:t>
      </w:r>
      <w:r w:rsidR="00142D7E" w:rsidRPr="00094491">
        <w:t xml:space="preserve">city applications. Moreover, </w:t>
      </w:r>
      <w:r w:rsidR="00F314C9" w:rsidRPr="00094491">
        <w:t xml:space="preserve">some digital objects </w:t>
      </w:r>
      <w:r w:rsidR="00142D7E" w:rsidRPr="00094491">
        <w:t xml:space="preserve">may request network resources </w:t>
      </w:r>
      <w:r w:rsidR="004E38A5" w:rsidRPr="00094491">
        <w:t xml:space="preserve">only </w:t>
      </w:r>
      <w:r w:rsidR="00142D7E" w:rsidRPr="00094491">
        <w:t>for temporary task</w:t>
      </w:r>
      <w:r w:rsidR="00F314C9" w:rsidRPr="00094491">
        <w:t>s</w:t>
      </w:r>
      <w:r w:rsidR="00142D7E" w:rsidRPr="00094491">
        <w:t xml:space="preserve">. </w:t>
      </w:r>
      <w:r w:rsidR="00F314C9" w:rsidRPr="00094491">
        <w:t>Thus</w:t>
      </w:r>
      <w:r w:rsidR="00142D7E" w:rsidRPr="00094491">
        <w:t xml:space="preserve">, </w:t>
      </w:r>
      <w:r w:rsidR="004E38A5" w:rsidRPr="00094491">
        <w:t xml:space="preserve">the </w:t>
      </w:r>
      <w:r w:rsidR="00142D7E" w:rsidRPr="00094491">
        <w:t xml:space="preserve">network should be </w:t>
      </w:r>
      <w:r w:rsidR="00F314C9" w:rsidRPr="00094491">
        <w:t xml:space="preserve">highly </w:t>
      </w:r>
      <w:r w:rsidR="00142D7E" w:rsidRPr="00094491">
        <w:t xml:space="preserve">elastic </w:t>
      </w:r>
      <w:r w:rsidR="00F314C9" w:rsidRPr="00094491">
        <w:t>to enable</w:t>
      </w:r>
      <w:r w:rsidR="00142D7E" w:rsidRPr="00094491">
        <w:t xml:space="preserve"> flexibl</w:t>
      </w:r>
      <w:r w:rsidR="004E38A5" w:rsidRPr="00094491">
        <w:t>e</w:t>
      </w:r>
      <w:r w:rsidR="00142D7E" w:rsidRPr="00094491">
        <w:t xml:space="preserve"> </w:t>
      </w:r>
      <w:r w:rsidR="00F314C9" w:rsidRPr="00094491">
        <w:t xml:space="preserve">resource </w:t>
      </w:r>
      <w:r w:rsidR="00142D7E" w:rsidRPr="00094491">
        <w:t>schedul</w:t>
      </w:r>
      <w:r w:rsidR="00F314C9" w:rsidRPr="00094491">
        <w:t>ing</w:t>
      </w:r>
      <w:r w:rsidR="00142D7E" w:rsidRPr="00094491">
        <w:t>.</w:t>
      </w:r>
    </w:p>
    <w:p w14:paraId="0C1B5269" w14:textId="161E2278" w:rsidR="004E3ABF" w:rsidRPr="00094491" w:rsidRDefault="00284789" w:rsidP="0080049F">
      <w:pPr>
        <w:pStyle w:val="enumlev1"/>
        <w:keepNext/>
        <w:keepLines/>
      </w:pPr>
      <w:r w:rsidRPr="00094491">
        <w:rPr>
          <w:bCs/>
          <w:iCs/>
        </w:rPr>
        <w:lastRenderedPageBreak/>
        <w:t>–</w:t>
      </w:r>
      <w:r w:rsidRPr="00094491">
        <w:rPr>
          <w:bCs/>
          <w:iCs/>
        </w:rPr>
        <w:tab/>
      </w:r>
      <w:r w:rsidR="00142D7E" w:rsidRPr="00094491">
        <w:rPr>
          <w:b/>
          <w:i/>
          <w:lang w:eastAsia="zh-CN"/>
        </w:rPr>
        <w:t>S</w:t>
      </w:r>
      <w:r w:rsidR="00142D7E" w:rsidRPr="00094491">
        <w:rPr>
          <w:b/>
          <w:i/>
        </w:rPr>
        <w:t>ecurity</w:t>
      </w:r>
      <w:r w:rsidR="008D279B" w:rsidRPr="00094491">
        <w:rPr>
          <w:b/>
          <w:i/>
        </w:rPr>
        <w:t xml:space="preserve"> and privacy</w:t>
      </w:r>
      <w:r w:rsidR="00142D7E" w:rsidRPr="00094491">
        <w:rPr>
          <w:b/>
        </w:rPr>
        <w:t xml:space="preserve">: </w:t>
      </w:r>
      <w:r w:rsidR="00142D7E" w:rsidRPr="00094491">
        <w:t xml:space="preserve">Since </w:t>
      </w:r>
      <w:r w:rsidR="00D379A5" w:rsidRPr="00094491">
        <w:t>most of</w:t>
      </w:r>
      <w:r w:rsidR="004E3ABF" w:rsidRPr="00094491">
        <w:t xml:space="preserve"> the</w:t>
      </w:r>
      <w:r w:rsidR="00D379A5" w:rsidRPr="00094491">
        <w:t xml:space="preserve"> </w:t>
      </w:r>
      <w:r w:rsidR="00142D7E" w:rsidRPr="00094491">
        <w:t xml:space="preserve">data in </w:t>
      </w:r>
      <w:r w:rsidR="00F747A9" w:rsidRPr="00094491">
        <w:t xml:space="preserve">a </w:t>
      </w:r>
      <w:r w:rsidR="002E273E" w:rsidRPr="00094491">
        <w:t>DTC</w:t>
      </w:r>
      <w:r w:rsidR="00142D7E" w:rsidRPr="00094491">
        <w:t xml:space="preserve"> </w:t>
      </w:r>
      <w:r w:rsidR="004E3ABF" w:rsidRPr="00094491">
        <w:t>will be</w:t>
      </w:r>
      <w:r w:rsidR="00142D7E" w:rsidRPr="00094491">
        <w:t xml:space="preserve"> </w:t>
      </w:r>
      <w:r w:rsidR="002E273E" w:rsidRPr="00094491">
        <w:t xml:space="preserve">associated </w:t>
      </w:r>
      <w:r w:rsidR="00142D7E" w:rsidRPr="00094491">
        <w:t>with citizens or public facilities</w:t>
      </w:r>
      <w:r w:rsidR="002E273E" w:rsidRPr="00094491">
        <w:t xml:space="preserve"> in </w:t>
      </w:r>
      <w:r w:rsidR="00D379A5" w:rsidRPr="00094491">
        <w:t xml:space="preserve">the </w:t>
      </w:r>
      <w:r w:rsidR="002E273E" w:rsidRPr="00094491">
        <w:t>real world</w:t>
      </w:r>
      <w:r w:rsidR="00142D7E" w:rsidRPr="00094491">
        <w:t>, the information exchanges</w:t>
      </w:r>
      <w:r w:rsidR="002E273E" w:rsidRPr="00094491">
        <w:t xml:space="preserve"> </w:t>
      </w:r>
      <w:r w:rsidR="00B45D94" w:rsidRPr="00094491">
        <w:t xml:space="preserve">in </w:t>
      </w:r>
      <w:r w:rsidR="00D379A5" w:rsidRPr="00094491">
        <w:t xml:space="preserve">the </w:t>
      </w:r>
      <w:r w:rsidR="00B45D94" w:rsidRPr="00094491">
        <w:t xml:space="preserve">digital world </w:t>
      </w:r>
      <w:r w:rsidR="00142D7E" w:rsidRPr="00094491">
        <w:t>must be secur</w:t>
      </w:r>
      <w:r w:rsidR="0035780C" w:rsidRPr="00094491">
        <w:t xml:space="preserve">e </w:t>
      </w:r>
      <w:r w:rsidR="00142D7E" w:rsidRPr="00094491">
        <w:t>enough to avoid attacks</w:t>
      </w:r>
      <w:r w:rsidR="00BF2291" w:rsidRPr="00094491">
        <w:t xml:space="preserve"> and </w:t>
      </w:r>
      <w:r w:rsidR="00C64B5D" w:rsidRPr="00094491">
        <w:t xml:space="preserve">must be well protected </w:t>
      </w:r>
      <w:r w:rsidR="004E3ABF" w:rsidRPr="00094491">
        <w:t xml:space="preserve">to maintain </w:t>
      </w:r>
      <w:r w:rsidR="003C3314" w:rsidRPr="00094491">
        <w:t xml:space="preserve">data </w:t>
      </w:r>
      <w:r w:rsidR="004E3ABF" w:rsidRPr="00094491">
        <w:t xml:space="preserve">privacy </w:t>
      </w:r>
      <w:r w:rsidR="00142D7E" w:rsidRPr="00094491">
        <w:t xml:space="preserve">. </w:t>
      </w:r>
      <w:r w:rsidR="005351A8" w:rsidRPr="00094491">
        <w:t xml:space="preserve">Thus, </w:t>
      </w:r>
      <w:r w:rsidR="00142D7E" w:rsidRPr="00094491">
        <w:t xml:space="preserve">new security </w:t>
      </w:r>
      <w:r w:rsidR="00C64B5D" w:rsidRPr="00094491">
        <w:t>framework</w:t>
      </w:r>
      <w:r w:rsidR="00B50748" w:rsidRPr="00094491">
        <w:t>s</w:t>
      </w:r>
      <w:r w:rsidR="00142D7E" w:rsidRPr="00094491">
        <w:t xml:space="preserve"> (i.e.</w:t>
      </w:r>
      <w:r w:rsidR="0020444F" w:rsidRPr="00094491">
        <w:t>,</w:t>
      </w:r>
      <w:r w:rsidR="00142D7E" w:rsidRPr="00094491">
        <w:t xml:space="preserve"> </w:t>
      </w:r>
      <w:r w:rsidR="00142D7E" w:rsidRPr="00094491">
        <w:rPr>
          <w:lang w:eastAsia="zh-CN"/>
        </w:rPr>
        <w:t>intrinsic</w:t>
      </w:r>
      <w:r w:rsidR="00142D7E" w:rsidRPr="00094491">
        <w:t xml:space="preserve"> security</w:t>
      </w:r>
      <w:r w:rsidR="003872E1" w:rsidRPr="00094491">
        <w:t>, binding</w:t>
      </w:r>
      <w:r w:rsidR="00B45D94" w:rsidRPr="00094491">
        <w:t xml:space="preserve"> with digital objects</w:t>
      </w:r>
      <w:r w:rsidR="00142D7E" w:rsidRPr="00094491">
        <w:t>)</w:t>
      </w:r>
      <w:r w:rsidR="00C64B5D" w:rsidRPr="00094491">
        <w:t xml:space="preserve"> and novel privacy protection mechanism</w:t>
      </w:r>
      <w:r w:rsidR="00CE7874" w:rsidRPr="00094491">
        <w:t>s</w:t>
      </w:r>
      <w:r w:rsidR="00B50748" w:rsidRPr="00094491">
        <w:t xml:space="preserve"> </w:t>
      </w:r>
      <w:r w:rsidR="00F65D95" w:rsidRPr="00094491">
        <w:t>should</w:t>
      </w:r>
      <w:r w:rsidR="00B50748" w:rsidRPr="00094491">
        <w:t xml:space="preserve"> emerge in order </w:t>
      </w:r>
      <w:r w:rsidR="00142D7E" w:rsidRPr="00094491">
        <w:t>to achieve end-to-end security</w:t>
      </w:r>
      <w:r w:rsidR="00C64B5D" w:rsidRPr="00094491">
        <w:t xml:space="preserve"> and privacy</w:t>
      </w:r>
      <w:r w:rsidR="00AF0230" w:rsidRPr="00094491">
        <w:t xml:space="preserve"> in an integrated cyber-physical world</w:t>
      </w:r>
      <w:r w:rsidR="00142D7E" w:rsidRPr="00094491">
        <w:rPr>
          <w:lang w:eastAsia="zh-CN"/>
        </w:rPr>
        <w:t>.</w:t>
      </w:r>
      <w:r w:rsidR="008D279B" w:rsidRPr="00094491">
        <w:rPr>
          <w:lang w:eastAsia="zh-CN"/>
        </w:rPr>
        <w:t xml:space="preserve"> </w:t>
      </w:r>
      <w:r w:rsidR="00E57B72" w:rsidRPr="00094491">
        <w:rPr>
          <w:lang w:eastAsia="zh-CN"/>
        </w:rPr>
        <w:t xml:space="preserve">Note that, </w:t>
      </w:r>
      <w:r w:rsidR="004E3ABF" w:rsidRPr="00094491">
        <w:rPr>
          <w:lang w:eastAsia="zh-CN"/>
        </w:rPr>
        <w:t>a</w:t>
      </w:r>
      <w:r w:rsidR="00142D7E" w:rsidRPr="00094491">
        <w:rPr>
          <w:lang w:eastAsia="zh-CN"/>
        </w:rPr>
        <w:t xml:space="preserve"> network serving </w:t>
      </w:r>
      <w:r w:rsidR="00CE7874" w:rsidRPr="00094491">
        <w:rPr>
          <w:lang w:eastAsia="zh-CN"/>
        </w:rPr>
        <w:t xml:space="preserve">a </w:t>
      </w:r>
      <w:r w:rsidR="00F314C9" w:rsidRPr="00094491">
        <w:rPr>
          <w:lang w:eastAsia="zh-CN"/>
        </w:rPr>
        <w:t>DTC</w:t>
      </w:r>
      <w:r w:rsidR="00142D7E" w:rsidRPr="00094491">
        <w:rPr>
          <w:lang w:eastAsia="zh-CN"/>
        </w:rPr>
        <w:t xml:space="preserve"> </w:t>
      </w:r>
      <w:r w:rsidR="00C64B5D" w:rsidRPr="00094491">
        <w:rPr>
          <w:lang w:eastAsia="zh-CN"/>
        </w:rPr>
        <w:t>could be</w:t>
      </w:r>
      <w:r w:rsidR="00142D7E" w:rsidRPr="00094491">
        <w:rPr>
          <w:lang w:eastAsia="zh-CN"/>
        </w:rPr>
        <w:t xml:space="preserve"> a private network</w:t>
      </w:r>
      <w:r w:rsidR="00C64B5D" w:rsidRPr="00094491">
        <w:rPr>
          <w:lang w:eastAsia="zh-CN"/>
        </w:rPr>
        <w:t xml:space="preserve">, </w:t>
      </w:r>
      <w:r w:rsidR="00142D7E" w:rsidRPr="00094491">
        <w:rPr>
          <w:lang w:eastAsia="zh-CN"/>
        </w:rPr>
        <w:t>logically or physically separated from the public networ</w:t>
      </w:r>
      <w:r w:rsidR="000111DA" w:rsidRPr="00094491">
        <w:rPr>
          <w:lang w:eastAsia="zh-CN"/>
        </w:rPr>
        <w:t>k,</w:t>
      </w:r>
      <w:r w:rsidR="004E3ABF" w:rsidRPr="00094491">
        <w:rPr>
          <w:lang w:eastAsia="zh-CN"/>
        </w:rPr>
        <w:t xml:space="preserve"> for example in a factory of the future</w:t>
      </w:r>
      <w:r w:rsidR="0063110B" w:rsidRPr="00094491">
        <w:rPr>
          <w:lang w:eastAsia="zh-CN"/>
        </w:rPr>
        <w:t>.</w:t>
      </w:r>
    </w:p>
    <w:p w14:paraId="0E5785F4" w14:textId="7DD51601" w:rsidR="002D5D26" w:rsidRPr="00094491" w:rsidRDefault="00284789" w:rsidP="00284789">
      <w:pPr>
        <w:pStyle w:val="enumlev1"/>
      </w:pPr>
      <w:r w:rsidRPr="00094491">
        <w:rPr>
          <w:bCs/>
          <w:iCs/>
        </w:rPr>
        <w:t>–</w:t>
      </w:r>
      <w:r w:rsidRPr="00094491">
        <w:rPr>
          <w:bCs/>
          <w:iCs/>
        </w:rPr>
        <w:tab/>
      </w:r>
      <w:r w:rsidR="00142D7E" w:rsidRPr="00094491">
        <w:rPr>
          <w:b/>
          <w:i/>
        </w:rPr>
        <w:t>A</w:t>
      </w:r>
      <w:r w:rsidR="00C74BD0" w:rsidRPr="00094491">
        <w:rPr>
          <w:b/>
          <w:i/>
        </w:rPr>
        <w:t xml:space="preserve">rtificial </w:t>
      </w:r>
      <w:r w:rsidR="0020444F" w:rsidRPr="00094491">
        <w:rPr>
          <w:b/>
          <w:i/>
        </w:rPr>
        <w:t>i</w:t>
      </w:r>
      <w:r w:rsidR="00C74BD0" w:rsidRPr="00094491">
        <w:rPr>
          <w:b/>
          <w:i/>
        </w:rPr>
        <w:t>ntelligence</w:t>
      </w:r>
      <w:r w:rsidR="008406B4" w:rsidRPr="00094491">
        <w:rPr>
          <w:b/>
          <w:i/>
        </w:rPr>
        <w:t xml:space="preserve"> (AI)</w:t>
      </w:r>
      <w:r w:rsidR="00C74BD0" w:rsidRPr="00094491">
        <w:rPr>
          <w:b/>
          <w:i/>
        </w:rPr>
        <w:t xml:space="preserve"> </w:t>
      </w:r>
      <w:r w:rsidR="008D279B" w:rsidRPr="00094491">
        <w:rPr>
          <w:iCs/>
        </w:rPr>
        <w:t>for</w:t>
      </w:r>
      <w:r w:rsidR="00C74BD0" w:rsidRPr="00094491">
        <w:rPr>
          <w:iCs/>
        </w:rPr>
        <w:t xml:space="preserve"> DT</w:t>
      </w:r>
      <w:r w:rsidR="008D279B" w:rsidRPr="00094491">
        <w:rPr>
          <w:iCs/>
        </w:rPr>
        <w:t>C operations</w:t>
      </w:r>
      <w:r w:rsidR="00142D7E" w:rsidRPr="00094491">
        <w:t xml:space="preserve">: </w:t>
      </w:r>
      <w:r w:rsidR="008406B4" w:rsidRPr="00094491">
        <w:t>AI will play a</w:t>
      </w:r>
      <w:r w:rsidR="00A31280" w:rsidRPr="00094491">
        <w:t>n increasing</w:t>
      </w:r>
      <w:r w:rsidR="00EC516F" w:rsidRPr="00094491">
        <w:t>ly important</w:t>
      </w:r>
      <w:r w:rsidR="008406B4" w:rsidRPr="00094491">
        <w:t xml:space="preserve"> role in DTC</w:t>
      </w:r>
      <w:r w:rsidR="00A31280" w:rsidRPr="00094491">
        <w:t>s</w:t>
      </w:r>
      <w:r w:rsidR="008406B4" w:rsidRPr="00094491">
        <w:t xml:space="preserve">, </w:t>
      </w:r>
      <w:r w:rsidR="00B50748" w:rsidRPr="00094491">
        <w:t xml:space="preserve">as </w:t>
      </w:r>
      <w:r w:rsidR="008406B4" w:rsidRPr="00094491">
        <w:t>adopt</w:t>
      </w:r>
      <w:r w:rsidR="00567226" w:rsidRPr="00094491">
        <w:t>i</w:t>
      </w:r>
      <w:r w:rsidR="00B50748" w:rsidRPr="00094491">
        <w:t>on of</w:t>
      </w:r>
      <w:r w:rsidR="00142D7E" w:rsidRPr="00094491">
        <w:t xml:space="preserve"> AI technolog</w:t>
      </w:r>
      <w:r w:rsidR="008406B4" w:rsidRPr="00094491">
        <w:t>ies</w:t>
      </w:r>
      <w:r w:rsidR="00142D7E" w:rsidRPr="00094491">
        <w:t xml:space="preserve"> to efficiently process large-scale </w:t>
      </w:r>
      <w:r w:rsidR="008406B4" w:rsidRPr="00094491">
        <w:t xml:space="preserve">heterogeneous </w:t>
      </w:r>
      <w:r w:rsidR="00142D7E" w:rsidRPr="00094491">
        <w:t xml:space="preserve">data </w:t>
      </w:r>
      <w:r w:rsidR="008406B4" w:rsidRPr="00094491">
        <w:t xml:space="preserve">in </w:t>
      </w:r>
      <w:r w:rsidR="00567226" w:rsidRPr="00094491">
        <w:t xml:space="preserve">emerging </w:t>
      </w:r>
      <w:r w:rsidR="008406B4" w:rsidRPr="00094491">
        <w:t>DT</w:t>
      </w:r>
      <w:r w:rsidR="00142D7E" w:rsidRPr="00094491">
        <w:t xml:space="preserve"> platform</w:t>
      </w:r>
      <w:r w:rsidR="00567226" w:rsidRPr="00094491">
        <w:t>s</w:t>
      </w:r>
      <w:r w:rsidR="00B50748" w:rsidRPr="00094491">
        <w:t xml:space="preserve"> grow</w:t>
      </w:r>
      <w:r w:rsidR="007C0F57" w:rsidRPr="00094491">
        <w:t>s</w:t>
      </w:r>
      <w:r w:rsidR="00142D7E" w:rsidRPr="00094491">
        <w:t xml:space="preserve">. </w:t>
      </w:r>
      <w:r w:rsidR="00A31280" w:rsidRPr="00094491">
        <w:t>As</w:t>
      </w:r>
      <w:r w:rsidR="00C92F84" w:rsidRPr="00094491">
        <w:t xml:space="preserve"> </w:t>
      </w:r>
      <w:r w:rsidR="002471B4" w:rsidRPr="00094491">
        <w:t>example</w:t>
      </w:r>
      <w:r w:rsidR="00A31280" w:rsidRPr="00094491">
        <w:t>s</w:t>
      </w:r>
      <w:r w:rsidR="002471B4" w:rsidRPr="00094491">
        <w:t xml:space="preserve">, </w:t>
      </w:r>
      <w:r w:rsidR="00142D7E" w:rsidRPr="00094491">
        <w:t xml:space="preserve">AI </w:t>
      </w:r>
      <w:r w:rsidR="00567226" w:rsidRPr="00094491">
        <w:t>can</w:t>
      </w:r>
      <w:r w:rsidR="00142D7E" w:rsidRPr="00094491">
        <w:t xml:space="preserve"> be deployed to </w:t>
      </w:r>
      <w:r w:rsidR="00567226" w:rsidRPr="00094491">
        <w:t xml:space="preserve">easily </w:t>
      </w:r>
      <w:r w:rsidR="00142D7E" w:rsidRPr="00094491">
        <w:t>detect network attack</w:t>
      </w:r>
      <w:r w:rsidR="00171984" w:rsidRPr="00094491">
        <w:t>s</w:t>
      </w:r>
      <w:r w:rsidR="00567226" w:rsidRPr="00094491">
        <w:t xml:space="preserve"> and quickly </w:t>
      </w:r>
      <w:r w:rsidR="00171984" w:rsidRPr="00094491">
        <w:t>apply</w:t>
      </w:r>
      <w:r w:rsidR="00567226" w:rsidRPr="00094491">
        <w:t xml:space="preserve"> recovery strateg</w:t>
      </w:r>
      <w:r w:rsidR="00171984" w:rsidRPr="00094491">
        <w:t>ies</w:t>
      </w:r>
      <w:r w:rsidR="00142D7E" w:rsidRPr="00094491">
        <w:t xml:space="preserve">, </w:t>
      </w:r>
      <w:r w:rsidR="00A31280" w:rsidRPr="00094491">
        <w:t xml:space="preserve">as well as </w:t>
      </w:r>
      <w:r w:rsidR="00567226" w:rsidRPr="00094491">
        <w:t xml:space="preserve">for achieving </w:t>
      </w:r>
      <w:r w:rsidR="00A31280" w:rsidRPr="00094491">
        <w:t xml:space="preserve">increased </w:t>
      </w:r>
      <w:r w:rsidR="00142D7E" w:rsidRPr="00094491">
        <w:t xml:space="preserve">reliability </w:t>
      </w:r>
      <w:r w:rsidR="002471B4" w:rsidRPr="00094491">
        <w:t>through intelligent operations with full network automation</w:t>
      </w:r>
      <w:r w:rsidR="00171984" w:rsidRPr="00094491">
        <w:t xml:space="preserve"> in </w:t>
      </w:r>
      <w:r w:rsidR="00A31280" w:rsidRPr="00094491">
        <w:t xml:space="preserve">the </w:t>
      </w:r>
      <w:r w:rsidR="00171984" w:rsidRPr="00094491">
        <w:t>DTC</w:t>
      </w:r>
      <w:r w:rsidR="00142D7E" w:rsidRPr="00094491">
        <w:t>.</w:t>
      </w:r>
    </w:p>
    <w:p w14:paraId="69029A08" w14:textId="5DC5CBB0" w:rsidR="00193AC1" w:rsidRPr="00094491" w:rsidRDefault="00161BE7" w:rsidP="00284789">
      <w:pPr>
        <w:pStyle w:val="Heading2"/>
      </w:pPr>
      <w:bookmarkStart w:id="322" w:name="_Toc32493747"/>
      <w:bookmarkStart w:id="323" w:name="_Toc34222397"/>
      <w:bookmarkStart w:id="324" w:name="_Hlk36565987"/>
      <w:r w:rsidRPr="00094491">
        <w:t>I.6</w:t>
      </w:r>
      <w:r w:rsidR="00284789" w:rsidRPr="00094491">
        <w:tab/>
      </w:r>
      <w:r w:rsidR="009249DA" w:rsidRPr="00094491">
        <w:rPr>
          <w:rFonts w:eastAsiaTheme="minorEastAsia"/>
        </w:rPr>
        <w:t>Space-terrestrial inte</w:t>
      </w:r>
      <w:r w:rsidR="00AD0C1F" w:rsidRPr="00094491">
        <w:rPr>
          <w:rFonts w:eastAsiaTheme="minorEastAsia"/>
        </w:rPr>
        <w:t xml:space="preserve">grated </w:t>
      </w:r>
      <w:r w:rsidR="00000407" w:rsidRPr="00094491">
        <w:rPr>
          <w:rFonts w:eastAsiaTheme="minorEastAsia"/>
        </w:rPr>
        <w:t xml:space="preserve">network </w:t>
      </w:r>
      <w:r w:rsidR="005F0CE3" w:rsidRPr="00094491">
        <w:rPr>
          <w:rFonts w:eastAsiaTheme="minorEastAsia"/>
        </w:rPr>
        <w:t>(STIN)</w:t>
      </w:r>
      <w:bookmarkEnd w:id="322"/>
      <w:bookmarkEnd w:id="323"/>
    </w:p>
    <w:p w14:paraId="23DC0F88" w14:textId="082414BA" w:rsidR="009B7EF4" w:rsidRPr="00094491" w:rsidRDefault="005D2C56" w:rsidP="00284789">
      <w:pPr>
        <w:pStyle w:val="Heading3"/>
      </w:pPr>
      <w:bookmarkStart w:id="325" w:name="_Toc27495792"/>
      <w:bookmarkStart w:id="326" w:name="_Toc27560197"/>
      <w:bookmarkStart w:id="327" w:name="_Toc27561996"/>
      <w:bookmarkStart w:id="328" w:name="_Toc27563079"/>
      <w:bookmarkStart w:id="329" w:name="_Toc27563164"/>
      <w:bookmarkStart w:id="330" w:name="_Toc27578938"/>
      <w:bookmarkStart w:id="331" w:name="_Toc28856355"/>
      <w:bookmarkStart w:id="332" w:name="_Toc28876874"/>
      <w:bookmarkStart w:id="333" w:name="_Toc27495793"/>
      <w:bookmarkStart w:id="334" w:name="_Toc27560198"/>
      <w:bookmarkStart w:id="335" w:name="_Toc27561997"/>
      <w:bookmarkStart w:id="336" w:name="_Toc27563080"/>
      <w:bookmarkStart w:id="337" w:name="_Toc27563165"/>
      <w:bookmarkStart w:id="338" w:name="_Toc27578939"/>
      <w:bookmarkStart w:id="339" w:name="_Toc28856356"/>
      <w:bookmarkStart w:id="340" w:name="_Toc28876875"/>
      <w:bookmarkStart w:id="341" w:name="_Toc32493748"/>
      <w:bookmarkStart w:id="342" w:name="_Toc34222398"/>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094491">
        <w:t xml:space="preserve">I.6.1 </w:t>
      </w:r>
      <w:r w:rsidR="00284789" w:rsidRPr="00094491">
        <w:tab/>
      </w:r>
      <w:r w:rsidR="009B7EF4" w:rsidRPr="00094491">
        <w:t>Use case description</w:t>
      </w:r>
      <w:bookmarkEnd w:id="341"/>
      <w:bookmarkEnd w:id="342"/>
      <w:r w:rsidR="009B7EF4" w:rsidRPr="00094491">
        <w:t xml:space="preserve"> </w:t>
      </w:r>
    </w:p>
    <w:bookmarkEnd w:id="324"/>
    <w:p w14:paraId="4C08536B" w14:textId="2B019774" w:rsidR="00B50748" w:rsidRPr="00094491" w:rsidRDefault="009B7EF4" w:rsidP="00284789">
      <w:pPr>
        <w:rPr>
          <w:rFonts w:eastAsia="MS Mincho"/>
        </w:rPr>
      </w:pPr>
      <w:r w:rsidRPr="00094491">
        <w:t xml:space="preserve">This use case outlines </w:t>
      </w:r>
      <w:r w:rsidR="0020444F" w:rsidRPr="00094491">
        <w:t xml:space="preserve">a </w:t>
      </w:r>
      <w:r w:rsidRPr="00094491">
        <w:t xml:space="preserve">scenario of </w:t>
      </w:r>
      <w:r w:rsidR="00B50748" w:rsidRPr="00094491">
        <w:t xml:space="preserve">a </w:t>
      </w:r>
      <w:r w:rsidRPr="00094491">
        <w:t xml:space="preserve">future seamlessly integrated space and terrestrial Internet framework. </w:t>
      </w:r>
      <w:r w:rsidR="003A5B7D" w:rsidRPr="00094491">
        <w:t xml:space="preserve">In this </w:t>
      </w:r>
      <w:r w:rsidR="003373E4" w:rsidRPr="00094491">
        <w:t xml:space="preserve">example, </w:t>
      </w:r>
      <w:r w:rsidR="003A5B7D" w:rsidRPr="00094491">
        <w:t>t</w:t>
      </w:r>
      <w:r w:rsidRPr="00094491">
        <w:t>he aim is to leverage inter-connected</w:t>
      </w:r>
      <w:r w:rsidR="003A23C9" w:rsidRPr="00094491">
        <w:t xml:space="preserve"> </w:t>
      </w:r>
      <w:r w:rsidR="0020444F" w:rsidRPr="00094491">
        <w:t>l</w:t>
      </w:r>
      <w:r w:rsidRPr="00094491">
        <w:t xml:space="preserve">ow </w:t>
      </w:r>
      <w:r w:rsidR="0020444F" w:rsidRPr="00094491">
        <w:t>e</w:t>
      </w:r>
      <w:r w:rsidRPr="00094491">
        <w:t xml:space="preserve">arth </w:t>
      </w:r>
      <w:r w:rsidR="0020444F" w:rsidRPr="00094491">
        <w:t>o</w:t>
      </w:r>
      <w:r w:rsidRPr="00094491">
        <w:t>rbit</w:t>
      </w:r>
      <w:r w:rsidR="003A23C9" w:rsidRPr="00094491">
        <w:t xml:space="preserve"> </w:t>
      </w:r>
      <w:r w:rsidR="003A23C9" w:rsidRPr="00094491">
        <w:rPr>
          <w:lang w:eastAsia="zh-CN"/>
        </w:rPr>
        <w:t>(</w:t>
      </w:r>
      <w:r w:rsidRPr="00094491">
        <w:t>LEO</w:t>
      </w:r>
      <w:r w:rsidR="003A23C9" w:rsidRPr="00094491">
        <w:t>)</w:t>
      </w:r>
      <w:r w:rsidRPr="00094491">
        <w:t xml:space="preserve"> satellites </w:t>
      </w:r>
      <w:r w:rsidR="00292EB9" w:rsidRPr="00094491">
        <w:t xml:space="preserve">and other non-terrestrial networking </w:t>
      </w:r>
      <w:r w:rsidR="00A61685" w:rsidRPr="00094491">
        <w:t xml:space="preserve">nodes and </w:t>
      </w:r>
      <w:r w:rsidR="00292EB9" w:rsidRPr="00094491">
        <w:t xml:space="preserve">platforms </w:t>
      </w:r>
      <w:r w:rsidRPr="00094491">
        <w:t xml:space="preserve">to build a parallel Internet network that can peer with its terrestrial counterpart. </w:t>
      </w:r>
      <w:r w:rsidR="003A23C9" w:rsidRPr="00094491">
        <w:t xml:space="preserve">With such </w:t>
      </w:r>
      <w:r w:rsidR="00B50748" w:rsidRPr="00094491">
        <w:t xml:space="preserve">an </w:t>
      </w:r>
      <w:r w:rsidR="003A23C9" w:rsidRPr="00094491">
        <w:t>integrated framework</w:t>
      </w:r>
      <w:r w:rsidR="00821D09" w:rsidRPr="00094491">
        <w:t xml:space="preserve">, the </w:t>
      </w:r>
      <w:r w:rsidR="00146B2C" w:rsidRPr="00094491">
        <w:t xml:space="preserve">envisaged </w:t>
      </w:r>
      <w:r w:rsidR="007C0F57" w:rsidRPr="00094491">
        <w:t xml:space="preserve">key </w:t>
      </w:r>
      <w:r w:rsidRPr="00094491">
        <w:t xml:space="preserve">benefits </w:t>
      </w:r>
      <w:r w:rsidR="00994977" w:rsidRPr="00094491">
        <w:t>includ</w:t>
      </w:r>
      <w:r w:rsidR="00146B2C" w:rsidRPr="00094491">
        <w:t>e</w:t>
      </w:r>
      <w:r w:rsidRPr="00094491">
        <w:t>: (</w:t>
      </w:r>
      <w:proofErr w:type="spellStart"/>
      <w:r w:rsidR="00A17148" w:rsidRPr="00094491">
        <w:t>i</w:t>
      </w:r>
      <w:proofErr w:type="spellEnd"/>
      <w:r w:rsidRPr="00094491">
        <w:t xml:space="preserve">) ubiquitous Internet access </w:t>
      </w:r>
      <w:r w:rsidR="003A23C9" w:rsidRPr="00094491">
        <w:t xml:space="preserve">at </w:t>
      </w:r>
      <w:r w:rsidR="00821D09" w:rsidRPr="00094491">
        <w:t xml:space="preserve">a </w:t>
      </w:r>
      <w:r w:rsidR="003A23C9" w:rsidRPr="00094491">
        <w:t>g</w:t>
      </w:r>
      <w:r w:rsidRPr="00094491">
        <w:t>lob</w:t>
      </w:r>
      <w:r w:rsidR="003A23C9" w:rsidRPr="00094491">
        <w:t>al scale</w:t>
      </w:r>
      <w:r w:rsidRPr="00094491">
        <w:t>, including rural areas like oceans, deserts, as well as moving platforms such as ships and planes; (</w:t>
      </w:r>
      <w:r w:rsidR="00A17148" w:rsidRPr="00094491">
        <w:t>ii</w:t>
      </w:r>
      <w:r w:rsidRPr="00094491">
        <w:t xml:space="preserve">) </w:t>
      </w:r>
      <w:r w:rsidR="00292EB9" w:rsidRPr="00094491">
        <w:t>e</w:t>
      </w:r>
      <w:r w:rsidRPr="00094491">
        <w:t xml:space="preserve">nriched Internet paths that </w:t>
      </w:r>
      <w:r w:rsidR="00994977" w:rsidRPr="00094491">
        <w:t>could</w:t>
      </w:r>
      <w:r w:rsidRPr="00094491">
        <w:t xml:space="preserve"> lead to better data delivery performance compared to those over the terrestrial Internet determined by </w:t>
      </w:r>
      <w:r w:rsidR="00825B40" w:rsidRPr="00094491">
        <w:t>border gateway protocol (</w:t>
      </w:r>
      <w:r w:rsidRPr="00094491">
        <w:t>BGP</w:t>
      </w:r>
      <w:r w:rsidR="00825B40" w:rsidRPr="00094491">
        <w:t>)</w:t>
      </w:r>
      <w:r w:rsidRPr="00094491">
        <w:t xml:space="preserve"> configurations across domains; (</w:t>
      </w:r>
      <w:r w:rsidR="00A17148" w:rsidRPr="00094491">
        <w:t>iii</w:t>
      </w:r>
      <w:r w:rsidRPr="00094491">
        <w:t xml:space="preserve">) ubiquitous edge caching and computing services provided by lightweight, on-board computing and storage resources on LEO satellites. </w:t>
      </w:r>
    </w:p>
    <w:p w14:paraId="31C03B59" w14:textId="53B61A57" w:rsidR="009B7EF4" w:rsidRPr="00094491" w:rsidRDefault="009B7EF4" w:rsidP="00284789">
      <w:bookmarkStart w:id="343" w:name="_Hlk36566009"/>
      <w:r w:rsidRPr="00094491">
        <w:t>Compared to today</w:t>
      </w:r>
      <w:r w:rsidR="00C92F84" w:rsidRPr="00094491">
        <w:t>'</w:t>
      </w:r>
      <w:r w:rsidRPr="00094491">
        <w:t xml:space="preserve">s satellite network infrastructures, one </w:t>
      </w:r>
      <w:r w:rsidR="00AB0543" w:rsidRPr="00094491">
        <w:t xml:space="preserve">essential </w:t>
      </w:r>
      <w:r w:rsidRPr="00094491">
        <w:t>aspect is that future mobile devices (e.g. smart phones, tablets</w:t>
      </w:r>
      <w:r w:rsidR="00C9437D" w:rsidRPr="00094491">
        <w:t>,</w:t>
      </w:r>
      <w:r w:rsidRPr="00094491">
        <w:t xml:space="preserve"> etc.) are able to directly communicate with the locally accessible LEO satellite, but without necessarily relying on traditional ground station infrastructures that are </w:t>
      </w:r>
      <w:r w:rsidR="00936371" w:rsidRPr="00094491">
        <w:t xml:space="preserve">constrained </w:t>
      </w:r>
      <w:r w:rsidRPr="00094491">
        <w:t xml:space="preserve">by geographical distributions. </w:t>
      </w:r>
      <w:r w:rsidR="00605198" w:rsidRPr="00094491">
        <w:t>Figure 7</w:t>
      </w:r>
      <w:r w:rsidR="00000407" w:rsidRPr="00094491">
        <w:t xml:space="preserve"> </w:t>
      </w:r>
      <w:r w:rsidRPr="00094491">
        <w:t>provides a high</w:t>
      </w:r>
      <w:r w:rsidR="00821D09" w:rsidRPr="00094491">
        <w:noBreakHyphen/>
      </w:r>
      <w:r w:rsidRPr="00094491">
        <w:t>level illustration of the use case</w:t>
      </w:r>
      <w:r w:rsidR="00936371" w:rsidRPr="00094491">
        <w:t xml:space="preserve"> for </w:t>
      </w:r>
      <w:r w:rsidR="00D17202" w:rsidRPr="00094491">
        <w:t>s</w:t>
      </w:r>
      <w:r w:rsidR="00936371" w:rsidRPr="00094491">
        <w:t>pace-</w:t>
      </w:r>
      <w:r w:rsidR="00D17202" w:rsidRPr="00094491">
        <w:t>t</w:t>
      </w:r>
      <w:r w:rsidR="00936371" w:rsidRPr="00094491">
        <w:t xml:space="preserve">errestrial </w:t>
      </w:r>
      <w:r w:rsidR="00D17202" w:rsidRPr="00094491">
        <w:t>i</w:t>
      </w:r>
      <w:r w:rsidR="00936371" w:rsidRPr="00094491">
        <w:t xml:space="preserve">ntegrated </w:t>
      </w:r>
      <w:r w:rsidR="00D17202" w:rsidRPr="00094491">
        <w:t>n</w:t>
      </w:r>
      <w:r w:rsidR="00936371" w:rsidRPr="00094491">
        <w:t>etwork</w:t>
      </w:r>
      <w:r w:rsidR="002E3B3C" w:rsidRPr="00094491">
        <w:t xml:space="preserve"> (STIN)</w:t>
      </w:r>
      <w:r w:rsidR="003C1AED" w:rsidRPr="00094491">
        <w:t xml:space="preserve"> [</w:t>
      </w:r>
      <w:r w:rsidR="00362B64" w:rsidRPr="00094491">
        <w:t>15</w:t>
      </w:r>
      <w:r w:rsidR="003C1AED" w:rsidRPr="00094491">
        <w:t>]</w:t>
      </w:r>
      <w:r w:rsidRPr="00094491">
        <w:t>.</w:t>
      </w:r>
    </w:p>
    <w:bookmarkEnd w:id="343"/>
    <w:p w14:paraId="36B19AC0" w14:textId="1D76683C" w:rsidR="009B7EF4" w:rsidRPr="00094491" w:rsidRDefault="0080049F" w:rsidP="002C4EF5">
      <w:pPr>
        <w:pStyle w:val="Figure"/>
      </w:pPr>
      <w:r w:rsidRPr="00094491">
        <w:rPr>
          <w:noProof/>
        </w:rPr>
        <w:drawing>
          <wp:inline distT="0" distB="0" distL="0" distR="0" wp14:anchorId="628999CA" wp14:editId="7CA7D004">
            <wp:extent cx="5839980" cy="3136398"/>
            <wp:effectExtent l="0" t="0" r="8890" b="6985"/>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G-NET2030.3(20)_F07.png"/>
                    <pic:cNvPicPr/>
                  </pic:nvPicPr>
                  <pic:blipFill>
                    <a:blip r:embed="rId27"/>
                    <a:stretch>
                      <a:fillRect/>
                    </a:stretch>
                  </pic:blipFill>
                  <pic:spPr>
                    <a:xfrm>
                      <a:off x="0" y="0"/>
                      <a:ext cx="5839980" cy="3136398"/>
                    </a:xfrm>
                    <a:prstGeom prst="rect">
                      <a:avLst/>
                    </a:prstGeom>
                  </pic:spPr>
                </pic:pic>
              </a:graphicData>
            </a:graphic>
          </wp:inline>
        </w:drawing>
      </w:r>
    </w:p>
    <w:p w14:paraId="568A9449" w14:textId="3DDFA877" w:rsidR="009B7EF4" w:rsidRPr="00094491" w:rsidRDefault="00000407" w:rsidP="002C4EF5">
      <w:pPr>
        <w:pStyle w:val="FigureNoTitle0"/>
      </w:pPr>
      <w:bookmarkStart w:id="344" w:name="_Ref25439353"/>
      <w:bookmarkStart w:id="345" w:name="_Toc32476860"/>
      <w:bookmarkStart w:id="346" w:name="_Toc36811465"/>
      <w:r w:rsidRPr="00094491">
        <w:t xml:space="preserve">Figure </w:t>
      </w:r>
      <w:r w:rsidR="00605198" w:rsidRPr="00094491">
        <w:t>7</w:t>
      </w:r>
      <w:bookmarkEnd w:id="344"/>
      <w:r w:rsidRPr="00094491">
        <w:t xml:space="preserve"> </w:t>
      </w:r>
      <w:r w:rsidR="002C4EF5" w:rsidRPr="00094491">
        <w:t xml:space="preserve">– </w:t>
      </w:r>
      <w:r w:rsidR="003373E4" w:rsidRPr="00094491">
        <w:t>Example of</w:t>
      </w:r>
      <w:r w:rsidR="0033315B" w:rsidRPr="00094491">
        <w:t xml:space="preserve"> </w:t>
      </w:r>
      <w:r w:rsidR="003373E4" w:rsidRPr="00094491">
        <w:t xml:space="preserve">LEO satellites </w:t>
      </w:r>
      <w:r w:rsidR="009B7EF4" w:rsidRPr="00094491">
        <w:t>and terrestrial Internet integration</w:t>
      </w:r>
      <w:bookmarkEnd w:id="345"/>
      <w:bookmarkEnd w:id="346"/>
    </w:p>
    <w:p w14:paraId="1D679AE0" w14:textId="279450F9" w:rsidR="009B7EF4" w:rsidRPr="00094491" w:rsidRDefault="005D2C56" w:rsidP="002C4EF5">
      <w:pPr>
        <w:pStyle w:val="Heading3"/>
      </w:pPr>
      <w:bookmarkStart w:id="347" w:name="_Toc27495795"/>
      <w:bookmarkStart w:id="348" w:name="_Toc27560200"/>
      <w:bookmarkStart w:id="349" w:name="_Toc27561999"/>
      <w:bookmarkStart w:id="350" w:name="_Toc27563082"/>
      <w:bookmarkStart w:id="351" w:name="_Toc27563167"/>
      <w:bookmarkStart w:id="352" w:name="_Toc27578941"/>
      <w:bookmarkStart w:id="353" w:name="_Toc28856358"/>
      <w:bookmarkStart w:id="354" w:name="_Toc28876877"/>
      <w:bookmarkStart w:id="355" w:name="_Toc27495796"/>
      <w:bookmarkStart w:id="356" w:name="_Toc27560201"/>
      <w:bookmarkStart w:id="357" w:name="_Toc27562000"/>
      <w:bookmarkStart w:id="358" w:name="_Toc27563083"/>
      <w:bookmarkStart w:id="359" w:name="_Toc27563168"/>
      <w:bookmarkStart w:id="360" w:name="_Toc27578942"/>
      <w:bookmarkStart w:id="361" w:name="_Toc28856359"/>
      <w:bookmarkStart w:id="362" w:name="_Toc28876878"/>
      <w:bookmarkStart w:id="363" w:name="_Toc32493749"/>
      <w:bookmarkStart w:id="364" w:name="_Toc34222399"/>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094491">
        <w:lastRenderedPageBreak/>
        <w:t>I.6.2</w:t>
      </w:r>
      <w:r w:rsidR="002C4EF5" w:rsidRPr="00094491">
        <w:tab/>
      </w:r>
      <w:r w:rsidR="009B7EF4" w:rsidRPr="00094491">
        <w:t>Key network requirements</w:t>
      </w:r>
      <w:bookmarkEnd w:id="363"/>
      <w:bookmarkEnd w:id="364"/>
    </w:p>
    <w:p w14:paraId="2AAD3B7F" w14:textId="2CFAFB36" w:rsidR="009B7EF4" w:rsidRPr="00094491" w:rsidRDefault="002C4EF5" w:rsidP="002C4EF5">
      <w:pPr>
        <w:pStyle w:val="enumlev1"/>
      </w:pPr>
      <w:r w:rsidRPr="00094491">
        <w:rPr>
          <w:bCs/>
          <w:iCs/>
        </w:rPr>
        <w:t>–</w:t>
      </w:r>
      <w:r w:rsidRPr="00094491">
        <w:rPr>
          <w:bCs/>
          <w:iCs/>
        </w:rPr>
        <w:tab/>
      </w:r>
      <w:r w:rsidR="000E2A3B" w:rsidRPr="00094491">
        <w:rPr>
          <w:b/>
          <w:i/>
        </w:rPr>
        <w:t xml:space="preserve">Flexible </w:t>
      </w:r>
      <w:r w:rsidR="009B7EF4" w:rsidRPr="00094491">
        <w:rPr>
          <w:b/>
          <w:i/>
        </w:rPr>
        <w:t>addressing and routing</w:t>
      </w:r>
      <w:r w:rsidR="00DA3989" w:rsidRPr="00094491">
        <w:rPr>
          <w:b/>
        </w:rPr>
        <w:t xml:space="preserve">: </w:t>
      </w:r>
      <w:r w:rsidR="00A06E60" w:rsidRPr="00094491">
        <w:t>Nowadays</w:t>
      </w:r>
      <w:r w:rsidR="00C9437D" w:rsidRPr="00094491">
        <w:t>,</w:t>
      </w:r>
      <w:r w:rsidR="00A06E60" w:rsidRPr="00094491">
        <w:t xml:space="preserve"> </w:t>
      </w:r>
      <w:r w:rsidR="009B7EF4" w:rsidRPr="00094491">
        <w:t>allocation of IP prefixes is typically done through major Regional Internet Registries (RIRs) according to specific geographical locations</w:t>
      </w:r>
      <w:r w:rsidR="00FE17B4" w:rsidRPr="00094491">
        <w:t xml:space="preserve">. </w:t>
      </w:r>
      <w:r w:rsidR="009B7EF4" w:rsidRPr="00094491">
        <w:t>Consider the IP addressing issue on potentially thousands of LEO satellites with their constellations, the interoperations with the terrestrial Internet infrastructure will incur new challenges, as the IP addresses in space will dynamically interconnect to different domains (autonomous systems) on the ground with different IP prefixes. The new feature of allowing mobile devices to directly connect to local satellites also requires a cost-efficient addressing scheme for mobile devices to communicate with local satellites without necessary address translation operations. The IP addressing strategy will also have direct implication</w:t>
      </w:r>
      <w:r w:rsidR="00A06E60" w:rsidRPr="00094491">
        <w:t>s</w:t>
      </w:r>
      <w:r w:rsidR="009B7EF4" w:rsidRPr="00094491">
        <w:t xml:space="preserve"> to the routing mechanism both within the LEO satellite network and across the network boundaries between it and the terrestrial network infrastructure. The mobility characteristic of LEO satellite network is that the movement of the satellites are dynamic but predictable. </w:t>
      </w:r>
      <w:proofErr w:type="gramStart"/>
      <w:r w:rsidR="009B7EF4" w:rsidRPr="00094491">
        <w:t>The vast majority of</w:t>
      </w:r>
      <w:proofErr w:type="gramEnd"/>
      <w:r w:rsidR="009B7EF4" w:rsidRPr="00094491">
        <w:t xml:space="preserve"> network links connecting them are statically configured, while a small number of links can be established and torn down on the fly when two satellites on different orbits meet/depart from each other.</w:t>
      </w:r>
      <w:r w:rsidR="00FE17B4" w:rsidRPr="00094491">
        <w:t xml:space="preserve"> Thus, an integrated routing mechanism is highly demanded, with the consideration of unique features in STIN. </w:t>
      </w:r>
    </w:p>
    <w:p w14:paraId="52D052D9" w14:textId="33841465" w:rsidR="009B7EF4" w:rsidRPr="00094491" w:rsidRDefault="002C4EF5" w:rsidP="002C4EF5">
      <w:pPr>
        <w:pStyle w:val="enumlev1"/>
      </w:pPr>
      <w:r w:rsidRPr="00094491">
        <w:rPr>
          <w:bCs/>
          <w:iCs/>
        </w:rPr>
        <w:t>–</w:t>
      </w:r>
      <w:r w:rsidRPr="00094491">
        <w:rPr>
          <w:bCs/>
          <w:iCs/>
        </w:rPr>
        <w:tab/>
      </w:r>
      <w:r w:rsidR="009B7EF4" w:rsidRPr="00094491">
        <w:rPr>
          <w:b/>
          <w:i/>
        </w:rPr>
        <w:t>Bandwidth capacity at the satellite side</w:t>
      </w:r>
      <w:r w:rsidR="00DA3989" w:rsidRPr="00094491">
        <w:rPr>
          <w:b/>
        </w:rPr>
        <w:t xml:space="preserve">: </w:t>
      </w:r>
      <w:r w:rsidR="009B7EF4" w:rsidRPr="00094491">
        <w:t xml:space="preserve">Compared to the high-capacity fibre optical links that constitute the traditional Internet infrastructure </w:t>
      </w:r>
      <w:r w:rsidR="00994977" w:rsidRPr="00094491">
        <w:t xml:space="preserve">backbone </w:t>
      </w:r>
      <w:r w:rsidR="009B7EF4" w:rsidRPr="00094491">
        <w:t xml:space="preserve">as well as cutting edge access networks, the links connecting LEO satellites in the space and terrestrial Internet infrastructure may become a significant bottleneck in terms of bandwidth capacity. In this scenario, the requirement is to increase the capacity in space, including peering links between satellites </w:t>
      </w:r>
      <w:proofErr w:type="gramStart"/>
      <w:r w:rsidR="009B7EF4" w:rsidRPr="00094491">
        <w:t>and also</w:t>
      </w:r>
      <w:proofErr w:type="gramEnd"/>
      <w:r w:rsidR="009B7EF4" w:rsidRPr="00094491">
        <w:t xml:space="preserve"> between satellites and ground stations </w:t>
      </w:r>
      <w:r w:rsidR="008D0621" w:rsidRPr="00094491">
        <w:t xml:space="preserve">or </w:t>
      </w:r>
      <w:r w:rsidR="009B7EF4" w:rsidRPr="00094491">
        <w:t xml:space="preserve">user devices in order to match </w:t>
      </w:r>
      <w:r w:rsidR="00A06E60" w:rsidRPr="00094491">
        <w:t xml:space="preserve">the </w:t>
      </w:r>
      <w:r w:rsidR="009B7EF4" w:rsidRPr="00094491">
        <w:t>terrestrial capacity</w:t>
      </w:r>
      <w:r w:rsidR="008D0621" w:rsidRPr="00094491">
        <w:t xml:space="preserve"> for future STIN-based applications</w:t>
      </w:r>
      <w:r w:rsidR="009B7EF4" w:rsidRPr="00094491">
        <w:t>.</w:t>
      </w:r>
    </w:p>
    <w:p w14:paraId="1D073543" w14:textId="6D0F2EFF" w:rsidR="009B7EF4" w:rsidRPr="00094491" w:rsidRDefault="002C4EF5" w:rsidP="002C4EF5">
      <w:pPr>
        <w:pStyle w:val="enumlev1"/>
      </w:pPr>
      <w:r w:rsidRPr="00094491">
        <w:rPr>
          <w:bCs/>
          <w:iCs/>
        </w:rPr>
        <w:t>–</w:t>
      </w:r>
      <w:r w:rsidRPr="00094491">
        <w:rPr>
          <w:bCs/>
          <w:iCs/>
        </w:rPr>
        <w:tab/>
      </w:r>
      <w:r w:rsidR="009B7EF4" w:rsidRPr="00094491">
        <w:rPr>
          <w:b/>
          <w:i/>
        </w:rPr>
        <w:t>Admission control by satellites</w:t>
      </w:r>
      <w:r w:rsidR="00DA3989" w:rsidRPr="00094491">
        <w:rPr>
          <w:b/>
        </w:rPr>
        <w:t xml:space="preserve">: </w:t>
      </w:r>
      <w:r w:rsidR="009B7EF4" w:rsidRPr="00094491">
        <w:t xml:space="preserve">In contrast to the traditional scenario where ground stations can be responsible for admission control on the traffic intended to be delivered through space Internet, allowing mobile devices to directly access satellite networks will need to lift the admission control function to individual satellites which will directly interface </w:t>
      </w:r>
      <w:r w:rsidR="00C9437D" w:rsidRPr="00094491">
        <w:t xml:space="preserve">with </w:t>
      </w:r>
      <w:r w:rsidR="009B7EF4" w:rsidRPr="00094491">
        <w:t xml:space="preserve">these mobile devices. In this challenge, it is essential for each satellite (as the access point) to have </w:t>
      </w:r>
      <w:r w:rsidR="00A06E60" w:rsidRPr="00094491">
        <w:t xml:space="preserve">the </w:t>
      </w:r>
      <w:r w:rsidR="009B7EF4" w:rsidRPr="00094491">
        <w:t>necessary knowledge about the traffic load in the space network in order to make admission control decisions.</w:t>
      </w:r>
    </w:p>
    <w:p w14:paraId="7C03F58C" w14:textId="7A8AD156" w:rsidR="009249DA" w:rsidRPr="00094491" w:rsidRDefault="002C4EF5" w:rsidP="002C4EF5">
      <w:pPr>
        <w:pStyle w:val="enumlev1"/>
        <w:rPr>
          <w:rFonts w:eastAsia="MS Mincho"/>
        </w:rPr>
      </w:pPr>
      <w:r w:rsidRPr="00094491">
        <w:rPr>
          <w:bCs/>
          <w:iCs/>
        </w:rPr>
        <w:t>–</w:t>
      </w:r>
      <w:r w:rsidRPr="00094491">
        <w:rPr>
          <w:bCs/>
          <w:iCs/>
        </w:rPr>
        <w:tab/>
      </w:r>
      <w:r w:rsidR="009B7EF4" w:rsidRPr="00094491">
        <w:rPr>
          <w:b/>
          <w:i/>
        </w:rPr>
        <w:t>Edge computing</w:t>
      </w:r>
      <w:r w:rsidR="009C5750" w:rsidRPr="00094491">
        <w:rPr>
          <w:b/>
          <w:i/>
        </w:rPr>
        <w:t xml:space="preserve"> and storage</w:t>
      </w:r>
      <w:r w:rsidR="00DA3989" w:rsidRPr="00094491">
        <w:rPr>
          <w:b/>
        </w:rPr>
        <w:t xml:space="preserve">: </w:t>
      </w:r>
      <w:r w:rsidR="009B7EF4" w:rsidRPr="00094491">
        <w:t xml:space="preserve">The realisation of </w:t>
      </w:r>
      <w:r w:rsidR="009077FE" w:rsidRPr="00094491">
        <w:t xml:space="preserve">edge computing and storage capabilities </w:t>
      </w:r>
      <w:r w:rsidR="009B7EF4" w:rsidRPr="00094491">
        <w:t>will incur challenges</w:t>
      </w:r>
      <w:r w:rsidR="009077FE" w:rsidRPr="00094491">
        <w:t>,</w:t>
      </w:r>
      <w:r w:rsidR="009B7EF4" w:rsidRPr="00094491">
        <w:t xml:space="preserve"> </w:t>
      </w:r>
      <w:proofErr w:type="gramStart"/>
      <w:r w:rsidR="009B7EF4" w:rsidRPr="00094491">
        <w:t>in particular the</w:t>
      </w:r>
      <w:proofErr w:type="gramEnd"/>
      <w:r w:rsidR="009B7EF4" w:rsidRPr="00094491">
        <w:t xml:space="preserve"> hardware requirements</w:t>
      </w:r>
      <w:r w:rsidR="009077FE" w:rsidRPr="00094491">
        <w:t>,</w:t>
      </w:r>
      <w:r w:rsidR="009B7EF4" w:rsidRPr="00094491">
        <w:t xml:space="preserve"> on the LEO satellite side. For instance, the complexity of data/content processi</w:t>
      </w:r>
      <w:r w:rsidR="009077FE" w:rsidRPr="00094491">
        <w:t>ng</w:t>
      </w:r>
      <w:r w:rsidR="009B7EF4" w:rsidRPr="00094491">
        <w:t xml:space="preserve"> at each satellite will be constrained by power</w:t>
      </w:r>
      <w:r w:rsidR="00520D40" w:rsidRPr="00094491">
        <w:t xml:space="preserve"> or </w:t>
      </w:r>
      <w:r w:rsidR="009B7EF4" w:rsidRPr="00094491">
        <w:t xml:space="preserve">battery capabilities. </w:t>
      </w:r>
      <w:r w:rsidR="00520D40" w:rsidRPr="00094491">
        <w:t>L</w:t>
      </w:r>
      <w:r w:rsidR="009B7EF4" w:rsidRPr="00094491">
        <w:t>ightweight edge computing tasks</w:t>
      </w:r>
      <w:r w:rsidR="00520D40" w:rsidRPr="00094491">
        <w:t xml:space="preserve"> </w:t>
      </w:r>
      <w:r w:rsidR="00520D40" w:rsidRPr="00094491">
        <w:rPr>
          <w:lang w:eastAsia="zh-CN"/>
        </w:rPr>
        <w:t>are still possible, which</w:t>
      </w:r>
      <w:r w:rsidR="009B7EF4" w:rsidRPr="00094491">
        <w:t xml:space="preserve"> can be enabled </w:t>
      </w:r>
      <w:r w:rsidR="00520D40" w:rsidRPr="00094491">
        <w:t xml:space="preserve">under such </w:t>
      </w:r>
      <w:r w:rsidR="009B7EF4" w:rsidRPr="00094491">
        <w:t xml:space="preserve">constraints. Edge content caching is another application scenario that can be supported by the LEO satellite network for improving user </w:t>
      </w:r>
      <w:r w:rsidR="00911919" w:rsidRPr="00094491">
        <w:t xml:space="preserve">experience, </w:t>
      </w:r>
      <w:r w:rsidR="009B7EF4" w:rsidRPr="00094491">
        <w:t xml:space="preserve">thanks to reduced content access latency from the local cache in space. </w:t>
      </w:r>
      <w:proofErr w:type="gramStart"/>
      <w:r w:rsidR="009B7EF4" w:rsidRPr="00094491">
        <w:t>Similar to</w:t>
      </w:r>
      <w:proofErr w:type="gramEnd"/>
      <w:r w:rsidR="009B7EF4" w:rsidRPr="00094491">
        <w:t xml:space="preserve"> the edge computing scenario, </w:t>
      </w:r>
      <w:r w:rsidR="00911919" w:rsidRPr="00094491">
        <w:t xml:space="preserve">content caching </w:t>
      </w:r>
      <w:r w:rsidR="009B7EF4" w:rsidRPr="00094491">
        <w:t xml:space="preserve">will be </w:t>
      </w:r>
      <w:r w:rsidR="00911919" w:rsidRPr="00094491">
        <w:t xml:space="preserve">constrained </w:t>
      </w:r>
      <w:r w:rsidR="009B7EF4" w:rsidRPr="00094491">
        <w:t>by the data storage capacity that can be carried by each satellite</w:t>
      </w:r>
      <w:r w:rsidR="006F7191" w:rsidRPr="00094491" w:rsidDel="006F7191">
        <w:t xml:space="preserve"> </w:t>
      </w:r>
      <w:r w:rsidR="0011034B" w:rsidRPr="00094491">
        <w:t>[1</w:t>
      </w:r>
      <w:r w:rsidR="00362B64" w:rsidRPr="00094491">
        <w:t>5</w:t>
      </w:r>
      <w:r w:rsidR="0011034B" w:rsidRPr="00094491">
        <w:t>]</w:t>
      </w:r>
      <w:r w:rsidR="006F7191" w:rsidRPr="00094491">
        <w:t>.</w:t>
      </w:r>
      <w:r w:rsidR="009B7EF4" w:rsidRPr="00094491">
        <w:t xml:space="preserve"> </w:t>
      </w:r>
    </w:p>
    <w:p w14:paraId="19970D1D" w14:textId="0D04F429" w:rsidR="00341548" w:rsidRPr="00094491" w:rsidRDefault="00161BE7" w:rsidP="002C4EF5">
      <w:pPr>
        <w:pStyle w:val="Heading2"/>
      </w:pPr>
      <w:bookmarkStart w:id="365" w:name="_Toc32493750"/>
      <w:bookmarkStart w:id="366" w:name="_Toc34222400"/>
      <w:r w:rsidRPr="00094491">
        <w:t>I.7</w:t>
      </w:r>
      <w:r w:rsidR="002C4EF5" w:rsidRPr="00094491">
        <w:tab/>
      </w:r>
      <w:r w:rsidR="00066738" w:rsidRPr="00094491">
        <w:rPr>
          <w:rFonts w:eastAsiaTheme="minorEastAsia"/>
        </w:rPr>
        <w:t xml:space="preserve">Industrial </w:t>
      </w:r>
      <w:r w:rsidR="00193AC1" w:rsidRPr="00094491">
        <w:rPr>
          <w:rFonts w:eastAsiaTheme="minorEastAsia"/>
        </w:rPr>
        <w:t xml:space="preserve">IoT </w:t>
      </w:r>
      <w:r w:rsidR="00341548" w:rsidRPr="00094491">
        <w:rPr>
          <w:rFonts w:eastAsiaTheme="minorEastAsia"/>
        </w:rPr>
        <w:t>(</w:t>
      </w:r>
      <w:proofErr w:type="spellStart"/>
      <w:r w:rsidR="00341548" w:rsidRPr="00094491">
        <w:rPr>
          <w:rFonts w:eastAsiaTheme="minorEastAsia"/>
        </w:rPr>
        <w:t>IIoT</w:t>
      </w:r>
      <w:proofErr w:type="spellEnd"/>
      <w:r w:rsidR="00341548" w:rsidRPr="00094491">
        <w:rPr>
          <w:rFonts w:eastAsiaTheme="minorEastAsia"/>
        </w:rPr>
        <w:t xml:space="preserve">) </w:t>
      </w:r>
      <w:r w:rsidR="00D951D8" w:rsidRPr="00094491">
        <w:rPr>
          <w:rFonts w:eastAsiaTheme="minorEastAsia"/>
        </w:rPr>
        <w:t>with cloudi</w:t>
      </w:r>
      <w:r w:rsidRPr="00094491">
        <w:t>fication</w:t>
      </w:r>
      <w:bookmarkEnd w:id="365"/>
      <w:bookmarkEnd w:id="366"/>
    </w:p>
    <w:p w14:paraId="52DED485" w14:textId="12176FDC" w:rsidR="002A3026" w:rsidRPr="00094491" w:rsidRDefault="005D2C56" w:rsidP="002C4EF5">
      <w:pPr>
        <w:pStyle w:val="Heading3"/>
      </w:pPr>
      <w:bookmarkStart w:id="367" w:name="_Toc32493751"/>
      <w:bookmarkStart w:id="368" w:name="_Toc34222401"/>
      <w:r w:rsidRPr="00094491">
        <w:t xml:space="preserve">I.7.1 </w:t>
      </w:r>
      <w:r w:rsidR="002C4EF5" w:rsidRPr="00094491">
        <w:tab/>
      </w:r>
      <w:r w:rsidR="002A3026" w:rsidRPr="00094491">
        <w:t xml:space="preserve">Use </w:t>
      </w:r>
      <w:r w:rsidR="00491705" w:rsidRPr="00094491">
        <w:t>case description</w:t>
      </w:r>
      <w:bookmarkEnd w:id="367"/>
      <w:bookmarkEnd w:id="368"/>
    </w:p>
    <w:p w14:paraId="498BDAFE" w14:textId="3A8DD53E" w:rsidR="002A3026" w:rsidRPr="00094491" w:rsidRDefault="00994977" w:rsidP="002C4EF5">
      <w:r w:rsidRPr="00094491">
        <w:t>I</w:t>
      </w:r>
      <w:r w:rsidR="002A3026" w:rsidRPr="00094491">
        <w:t xml:space="preserve">ndustrial networks </w:t>
      </w:r>
      <w:r w:rsidR="00AE1216" w:rsidRPr="00094491">
        <w:t>enabled by</w:t>
      </w:r>
      <w:r w:rsidRPr="00094491">
        <w:t xml:space="preserve"> the</w:t>
      </w:r>
      <w:r w:rsidR="00AE1216" w:rsidRPr="00094491">
        <w:t xml:space="preserve"> Internet of </w:t>
      </w:r>
      <w:r w:rsidR="00A06E60" w:rsidRPr="00094491">
        <w:t>t</w:t>
      </w:r>
      <w:r w:rsidR="00AE1216" w:rsidRPr="00094491">
        <w:t>hings (</w:t>
      </w:r>
      <w:proofErr w:type="spellStart"/>
      <w:r w:rsidR="00AE1216" w:rsidRPr="00094491">
        <w:t>IIoT</w:t>
      </w:r>
      <w:proofErr w:type="spellEnd"/>
      <w:r w:rsidR="00AE1216" w:rsidRPr="00094491">
        <w:t xml:space="preserve">) </w:t>
      </w:r>
      <w:r w:rsidR="002A3026" w:rsidRPr="00094491">
        <w:t xml:space="preserve">are fundamentally different from </w:t>
      </w:r>
      <w:r w:rsidR="00AE1216" w:rsidRPr="00094491">
        <w:t>information technology (</w:t>
      </w:r>
      <w:r w:rsidR="002A3026" w:rsidRPr="00094491">
        <w:t>IT</w:t>
      </w:r>
      <w:r w:rsidR="00AE1216" w:rsidRPr="00094491">
        <w:t>)</w:t>
      </w:r>
      <w:r w:rsidR="002A3026" w:rsidRPr="00094491">
        <w:t xml:space="preserve"> networks in terms of performance and reliability requirements. They go beyond connecting back office</w:t>
      </w:r>
      <w:r w:rsidRPr="00094491">
        <w:t>s</w:t>
      </w:r>
      <w:r w:rsidR="002A3026" w:rsidRPr="00094491">
        <w:t xml:space="preserve"> </w:t>
      </w:r>
      <w:r w:rsidR="00EC516F" w:rsidRPr="00094491">
        <w:t>to factory</w:t>
      </w:r>
      <w:r w:rsidR="002A3026" w:rsidRPr="00094491">
        <w:t xml:space="preserve"> floor</w:t>
      </w:r>
      <w:r w:rsidRPr="00094491">
        <w:t>s</w:t>
      </w:r>
      <w:r w:rsidR="002A3026" w:rsidRPr="00094491">
        <w:t xml:space="preserve">, </w:t>
      </w:r>
      <w:r w:rsidRPr="00094491">
        <w:t xml:space="preserve">moving </w:t>
      </w:r>
      <w:r w:rsidR="002A3026" w:rsidRPr="00094491">
        <w:t>to</w:t>
      </w:r>
      <w:r w:rsidRPr="00094491">
        <w:t>wards</w:t>
      </w:r>
      <w:r w:rsidR="002A3026" w:rsidRPr="00094491">
        <w:t xml:space="preserve"> integration </w:t>
      </w:r>
      <w:r w:rsidRPr="00094491">
        <w:t>from</w:t>
      </w:r>
      <w:r w:rsidR="002A3026" w:rsidRPr="00094491">
        <w:t xml:space="preserve"> device level</w:t>
      </w:r>
      <w:r w:rsidRPr="00094491">
        <w:t xml:space="preserve"> all the way through</w:t>
      </w:r>
      <w:r w:rsidR="0025341A" w:rsidRPr="00094491">
        <w:t xml:space="preserve"> </w:t>
      </w:r>
      <w:r w:rsidR="002A3026" w:rsidRPr="00094491">
        <w:t>to enterprise business systems</w:t>
      </w:r>
      <w:r w:rsidR="00285AED" w:rsidRPr="00094491">
        <w:t>,</w:t>
      </w:r>
      <w:r w:rsidR="002A3026" w:rsidRPr="00094491">
        <w:t xml:space="preserve"> </w:t>
      </w:r>
      <w:r w:rsidR="00285AED" w:rsidRPr="00094491">
        <w:t>resulting</w:t>
      </w:r>
      <w:r w:rsidR="002A3026" w:rsidRPr="00094491">
        <w:t xml:space="preserve"> in the automatic operation and control of industrial processes without significant human intervention. These networks therefore need to deliver superior performance and mandate a real-time, secure, and reliable factory-wide connectivity</w:t>
      </w:r>
      <w:r w:rsidR="0080626C" w:rsidRPr="00094491">
        <w:t>, as well as inter-factory connectivity at large</w:t>
      </w:r>
      <w:r w:rsidR="00285AED" w:rsidRPr="00094491">
        <w:t xml:space="preserve"> </w:t>
      </w:r>
      <w:r w:rsidR="0080626C" w:rsidRPr="00094491">
        <w:t>scale</w:t>
      </w:r>
      <w:r w:rsidR="00AF60C1" w:rsidRPr="00094491">
        <w:t>s</w:t>
      </w:r>
      <w:r w:rsidR="0080626C" w:rsidRPr="00094491">
        <w:t xml:space="preserve"> in the future.</w:t>
      </w:r>
    </w:p>
    <w:p w14:paraId="155D1299" w14:textId="61F6C50C" w:rsidR="002A3026" w:rsidRPr="00094491" w:rsidRDefault="003D604B" w:rsidP="002C4EF5">
      <w:pPr>
        <w:pStyle w:val="Figure"/>
      </w:pPr>
      <w:r w:rsidRPr="00094491">
        <w:rPr>
          <w:noProof/>
        </w:rPr>
        <w:lastRenderedPageBreak/>
        <w:drawing>
          <wp:inline distT="0" distB="0" distL="0" distR="0" wp14:anchorId="52F24030" wp14:editId="6FBBDFFD">
            <wp:extent cx="6120765" cy="2611120"/>
            <wp:effectExtent l="0" t="0" r="0" b="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G-NET2030.3(20)_F08.png"/>
                    <pic:cNvPicPr/>
                  </pic:nvPicPr>
                  <pic:blipFill>
                    <a:blip r:embed="rId28"/>
                    <a:stretch>
                      <a:fillRect/>
                    </a:stretch>
                  </pic:blipFill>
                  <pic:spPr>
                    <a:xfrm>
                      <a:off x="0" y="0"/>
                      <a:ext cx="6120765" cy="2611120"/>
                    </a:xfrm>
                    <a:prstGeom prst="rect">
                      <a:avLst/>
                    </a:prstGeom>
                  </pic:spPr>
                </pic:pic>
              </a:graphicData>
            </a:graphic>
          </wp:inline>
        </w:drawing>
      </w:r>
    </w:p>
    <w:p w14:paraId="2F658088" w14:textId="2418F31C" w:rsidR="00B1552D" w:rsidRPr="00094491" w:rsidRDefault="00B1552D" w:rsidP="002C4EF5">
      <w:pPr>
        <w:pStyle w:val="FigureNoTitle0"/>
      </w:pPr>
      <w:bookmarkStart w:id="369" w:name="_Ref25439804"/>
      <w:bookmarkStart w:id="370" w:name="_Toc32476861"/>
      <w:bookmarkStart w:id="371" w:name="_Toc36811466"/>
      <w:r w:rsidRPr="00094491">
        <w:t xml:space="preserve">Figure </w:t>
      </w:r>
      <w:r w:rsidR="00605198" w:rsidRPr="00094491">
        <w:t>8</w:t>
      </w:r>
      <w:bookmarkEnd w:id="369"/>
      <w:r w:rsidRPr="00094491">
        <w:t xml:space="preserve"> </w:t>
      </w:r>
      <w:r w:rsidR="002C4EF5" w:rsidRPr="00094491">
        <w:t xml:space="preserve">– </w:t>
      </w:r>
      <w:r w:rsidR="00D703B9" w:rsidRPr="00094491">
        <w:t>R</w:t>
      </w:r>
      <w:r w:rsidRPr="00094491">
        <w:t xml:space="preserve">equirements </w:t>
      </w:r>
      <w:r w:rsidR="00D703B9" w:rsidRPr="00094491">
        <w:t xml:space="preserve">of </w:t>
      </w:r>
      <w:proofErr w:type="spellStart"/>
      <w:r w:rsidR="00D703B9" w:rsidRPr="00094491">
        <w:t>IIoT</w:t>
      </w:r>
      <w:proofErr w:type="spellEnd"/>
      <w:r w:rsidR="00D703B9" w:rsidRPr="00094491">
        <w:t xml:space="preserve"> </w:t>
      </w:r>
      <w:r w:rsidRPr="00094491">
        <w:t xml:space="preserve">with </w:t>
      </w:r>
      <w:r w:rsidR="00713A7F" w:rsidRPr="00094491">
        <w:t>c</w:t>
      </w:r>
      <w:r w:rsidRPr="00094491">
        <w:t>loudification</w:t>
      </w:r>
      <w:bookmarkEnd w:id="370"/>
      <w:bookmarkEnd w:id="371"/>
    </w:p>
    <w:p w14:paraId="6400A66A" w14:textId="6E3A6EE2" w:rsidR="002A3026" w:rsidRPr="00094491" w:rsidRDefault="002A3026" w:rsidP="002C4EF5">
      <w:pPr>
        <w:pStyle w:val="Normalaftertitle"/>
      </w:pPr>
      <w:r w:rsidRPr="00094491">
        <w:t xml:space="preserve">Factory automation and machine control applications typically </w:t>
      </w:r>
      <w:r w:rsidR="003C118C" w:rsidRPr="00094491">
        <w:t xml:space="preserve">demand </w:t>
      </w:r>
      <w:r w:rsidRPr="00094491">
        <w:t xml:space="preserve">low end-to-end latency ranging </w:t>
      </w:r>
      <w:r w:rsidR="00285AED" w:rsidRPr="00094491">
        <w:t>(</w:t>
      </w:r>
      <w:r w:rsidRPr="00094491">
        <w:t>from sub-</w:t>
      </w:r>
      <w:proofErr w:type="spellStart"/>
      <w:r w:rsidRPr="00094491">
        <w:t>m</w:t>
      </w:r>
      <w:r w:rsidR="00AE1216" w:rsidRPr="00094491">
        <w:t>s</w:t>
      </w:r>
      <w:proofErr w:type="spellEnd"/>
      <w:r w:rsidRPr="00094491">
        <w:t xml:space="preserve"> to 10 </w:t>
      </w:r>
      <w:proofErr w:type="spellStart"/>
      <w:r w:rsidRPr="00094491">
        <w:t>m</w:t>
      </w:r>
      <w:r w:rsidR="00AE1216" w:rsidRPr="00094491">
        <w:t>s</w:t>
      </w:r>
      <w:proofErr w:type="spellEnd"/>
      <w:r w:rsidR="00285AED" w:rsidRPr="00094491">
        <w:t>),</w:t>
      </w:r>
      <w:r w:rsidRPr="00094491">
        <w:t xml:space="preserve"> and small jitter (</w:t>
      </w:r>
      <w:r w:rsidR="003C118C" w:rsidRPr="00094491">
        <w:t xml:space="preserve">at </w:t>
      </w:r>
      <w:r w:rsidRPr="00094491">
        <w:t>1µs</w:t>
      </w:r>
      <w:r w:rsidR="003C118C" w:rsidRPr="00094491">
        <w:t xml:space="preserve"> level</w:t>
      </w:r>
      <w:r w:rsidRPr="00094491">
        <w:t>)</w:t>
      </w:r>
      <w:r w:rsidR="00285AED" w:rsidRPr="00094491">
        <w:t>,</w:t>
      </w:r>
      <w:r w:rsidRPr="00094491">
        <w:t xml:space="preserve"> to meet the critical closed loop control requirements, as shown in </w:t>
      </w:r>
      <w:r w:rsidR="00605198" w:rsidRPr="00094491">
        <w:t>Figure 8</w:t>
      </w:r>
      <w:r w:rsidRPr="00094491">
        <w:t xml:space="preserve">. </w:t>
      </w:r>
      <w:r w:rsidR="00AF60C1" w:rsidRPr="00094491">
        <w:t>Additionally</w:t>
      </w:r>
      <w:r w:rsidRPr="00094491">
        <w:t>, many machine control</w:t>
      </w:r>
      <w:r w:rsidR="00285AED" w:rsidRPr="00094491">
        <w:t xml:space="preserve"> application</w:t>
      </w:r>
      <w:r w:rsidRPr="00094491">
        <w:t xml:space="preserve">s are multi-axis applications requiring time synchronization to manage the complex position relationships between axes. Moreover, </w:t>
      </w:r>
      <w:r w:rsidR="0027063F" w:rsidRPr="00094491">
        <w:t>in some observed instances</w:t>
      </w:r>
      <w:r w:rsidR="00F83931" w:rsidRPr="00094491">
        <w:t>,</w:t>
      </w:r>
      <w:r w:rsidR="0027063F" w:rsidRPr="00094491">
        <w:t xml:space="preserve"> </w:t>
      </w:r>
      <w:r w:rsidR="00903C5A" w:rsidRPr="00094491">
        <w:t xml:space="preserve">a </w:t>
      </w:r>
      <w:r w:rsidR="00C75050" w:rsidRPr="00094491">
        <w:t>service availability</w:t>
      </w:r>
      <w:r w:rsidR="00190A2D" w:rsidRPr="00094491">
        <w:t xml:space="preserve"> </w:t>
      </w:r>
      <w:r w:rsidRPr="00094491">
        <w:t xml:space="preserve">of </w:t>
      </w:r>
      <w:r w:rsidR="00903C5A" w:rsidRPr="00094491">
        <w:t>99.999999</w:t>
      </w:r>
      <w:r w:rsidR="00C75050" w:rsidRPr="00094491">
        <w:t xml:space="preserve">% </w:t>
      </w:r>
      <w:r w:rsidR="00903C5A" w:rsidRPr="00094491">
        <w:t xml:space="preserve">is demanded by some </w:t>
      </w:r>
      <w:r w:rsidRPr="00094491">
        <w:t>industri</w:t>
      </w:r>
      <w:r w:rsidR="00146B2C" w:rsidRPr="00094491">
        <w:t>al networks</w:t>
      </w:r>
      <w:r w:rsidR="005723DE" w:rsidRPr="00094491">
        <w:t xml:space="preserve"> </w:t>
      </w:r>
      <w:r w:rsidR="00971D43" w:rsidRPr="00094491">
        <w:t>[</w:t>
      </w:r>
      <w:r w:rsidR="00362B64" w:rsidRPr="00094491">
        <w:t>16</w:t>
      </w:r>
      <w:r w:rsidR="00971D43" w:rsidRPr="00094491">
        <w:t>]</w:t>
      </w:r>
      <w:r w:rsidR="00B1395F" w:rsidRPr="00094491">
        <w:t xml:space="preserve"> and </w:t>
      </w:r>
      <w:r w:rsidR="00A4586D" w:rsidRPr="00094491">
        <w:t>[</w:t>
      </w:r>
      <w:r w:rsidR="00362B64" w:rsidRPr="00094491">
        <w:t>17</w:t>
      </w:r>
      <w:r w:rsidR="00A4586D" w:rsidRPr="00094491">
        <w:t>]</w:t>
      </w:r>
      <w:r w:rsidRPr="00094491">
        <w:t>, as any break or suspen</w:t>
      </w:r>
      <w:r w:rsidR="00AE1216" w:rsidRPr="00094491">
        <w:t>sion</w:t>
      </w:r>
      <w:r w:rsidRPr="00094491">
        <w:t xml:space="preserve"> in the production line </w:t>
      </w:r>
      <w:r w:rsidR="00AE1216" w:rsidRPr="00094491">
        <w:t xml:space="preserve">may </w:t>
      </w:r>
      <w:r w:rsidRPr="00094491">
        <w:t xml:space="preserve">lead to </w:t>
      </w:r>
      <w:r w:rsidR="00994977" w:rsidRPr="00094491">
        <w:t>million-dollar</w:t>
      </w:r>
      <w:r w:rsidR="00AE1216" w:rsidRPr="00094491">
        <w:t xml:space="preserve"> losse</w:t>
      </w:r>
      <w:r w:rsidRPr="00094491">
        <w:t xml:space="preserve">s. For </w:t>
      </w:r>
      <w:r w:rsidR="00903C5A" w:rsidRPr="00094491">
        <w:t xml:space="preserve">similar </w:t>
      </w:r>
      <w:r w:rsidRPr="00094491">
        <w:t>reason</w:t>
      </w:r>
      <w:r w:rsidR="00903C5A" w:rsidRPr="00094491">
        <w:t>s</w:t>
      </w:r>
      <w:r w:rsidRPr="00094491">
        <w:t>, the security requirement</w:t>
      </w:r>
      <w:r w:rsidR="00AE1216" w:rsidRPr="00094491">
        <w:t>s</w:t>
      </w:r>
      <w:r w:rsidRPr="00094491">
        <w:t xml:space="preserve"> of such systems </w:t>
      </w:r>
      <w:r w:rsidR="00994977" w:rsidRPr="00094491">
        <w:t xml:space="preserve">are also extremely important. </w:t>
      </w:r>
    </w:p>
    <w:p w14:paraId="07FD1584" w14:textId="21D2B1EB" w:rsidR="002A3026" w:rsidRPr="00094491" w:rsidRDefault="00A93B0B" w:rsidP="002C4EF5">
      <w:r w:rsidRPr="00094491">
        <w:t>At the same time</w:t>
      </w:r>
      <w:r w:rsidR="00AE1216" w:rsidRPr="00094491">
        <w:t>,</w:t>
      </w:r>
      <w:r w:rsidR="002A3026" w:rsidRPr="00094491">
        <w:t xml:space="preserve"> </w:t>
      </w:r>
      <w:r w:rsidRPr="00094491">
        <w:t xml:space="preserve">as part of </w:t>
      </w:r>
      <w:r w:rsidR="002A3026" w:rsidRPr="00094491">
        <w:t>the fourth industrial revolution,</w:t>
      </w:r>
      <w:r w:rsidRPr="00094491">
        <w:t xml:space="preserve"> or</w:t>
      </w:r>
      <w:r w:rsidR="002A3026" w:rsidRPr="00094491">
        <w:t xml:space="preserve"> Industry 4.0, </w:t>
      </w:r>
      <w:r w:rsidR="00AE1216" w:rsidRPr="00094491">
        <w:t>operational technologies (</w:t>
      </w:r>
      <w:r w:rsidR="002A3026" w:rsidRPr="00094491">
        <w:t>OT</w:t>
      </w:r>
      <w:r w:rsidR="00AE1216" w:rsidRPr="00094491">
        <w:t>s)</w:t>
      </w:r>
      <w:r w:rsidR="002A3026" w:rsidRPr="00094491">
        <w:t xml:space="preserve"> and</w:t>
      </w:r>
      <w:r w:rsidRPr="00094491">
        <w:t xml:space="preserve"> </w:t>
      </w:r>
      <w:r w:rsidR="002A3026" w:rsidRPr="00094491">
        <w:t xml:space="preserve">IT </w:t>
      </w:r>
      <w:r w:rsidRPr="00094491">
        <w:t>are</w:t>
      </w:r>
      <w:r w:rsidR="002A3026" w:rsidRPr="00094491">
        <w:t xml:space="preserve"> </w:t>
      </w:r>
      <w:r w:rsidRPr="00094491">
        <w:t>converging</w:t>
      </w:r>
      <w:r w:rsidR="002A3026" w:rsidRPr="00094491">
        <w:t xml:space="preserve">. </w:t>
      </w:r>
      <w:r w:rsidRPr="00094491">
        <w:t>C</w:t>
      </w:r>
      <w:r w:rsidR="002A3026" w:rsidRPr="00094491">
        <w:t>ontrol functions traditionally carried</w:t>
      </w:r>
      <w:r w:rsidRPr="00094491">
        <w:t xml:space="preserve"> out</w:t>
      </w:r>
      <w:r w:rsidR="002A3026" w:rsidRPr="00094491">
        <w:t xml:space="preserve"> by customized hardware platforms</w:t>
      </w:r>
      <w:r w:rsidR="000A201D" w:rsidRPr="00094491">
        <w:t xml:space="preserve">, such as </w:t>
      </w:r>
      <w:r w:rsidR="00B1395F" w:rsidRPr="00094491">
        <w:t>p</w:t>
      </w:r>
      <w:r w:rsidR="000A201D" w:rsidRPr="00094491">
        <w:t xml:space="preserve">rogrammable </w:t>
      </w:r>
      <w:r w:rsidR="00B1395F" w:rsidRPr="00094491">
        <w:t>l</w:t>
      </w:r>
      <w:r w:rsidR="000A201D" w:rsidRPr="00094491">
        <w:t xml:space="preserve">ogic </w:t>
      </w:r>
      <w:r w:rsidR="00B1395F" w:rsidRPr="00094491">
        <w:t>c</w:t>
      </w:r>
      <w:r w:rsidR="000A201D" w:rsidRPr="00094491">
        <w:t>ontroller</w:t>
      </w:r>
      <w:r w:rsidRPr="00094491">
        <w:t>s</w:t>
      </w:r>
      <w:r w:rsidR="00EE62FE" w:rsidRPr="00094491">
        <w:t xml:space="preserve"> </w:t>
      </w:r>
      <w:r w:rsidR="002A3026" w:rsidRPr="00094491">
        <w:t>(PLC</w:t>
      </w:r>
      <w:r w:rsidR="000A201D" w:rsidRPr="00094491">
        <w:t>),</w:t>
      </w:r>
      <w:r w:rsidR="002A3026" w:rsidRPr="00094491">
        <w:t xml:space="preserve"> have been slowly virtualized and moved onto the edge</w:t>
      </w:r>
      <w:r w:rsidRPr="00094491">
        <w:t xml:space="preserve"> or into the </w:t>
      </w:r>
      <w:r w:rsidR="002A3026" w:rsidRPr="00094491">
        <w:t xml:space="preserve">cloud in order to reduce the </w:t>
      </w:r>
      <w:r w:rsidR="00AF60C1" w:rsidRPr="00094491">
        <w:t>capital expenditure (</w:t>
      </w:r>
      <w:r w:rsidR="002A3026" w:rsidRPr="00094491">
        <w:t>CAPEX</w:t>
      </w:r>
      <w:r w:rsidR="00AF60C1" w:rsidRPr="00094491">
        <w:t>)</w:t>
      </w:r>
      <w:r w:rsidR="002A3026" w:rsidRPr="00094491">
        <w:t xml:space="preserve"> and </w:t>
      </w:r>
      <w:r w:rsidR="00AF60C1" w:rsidRPr="00094491">
        <w:t>the operational expenditure (</w:t>
      </w:r>
      <w:r w:rsidR="002A3026" w:rsidRPr="00094491">
        <w:t>OPEX</w:t>
      </w:r>
      <w:r w:rsidR="00AF60C1" w:rsidRPr="00094491">
        <w:t>)</w:t>
      </w:r>
      <w:r w:rsidR="002A3026" w:rsidRPr="00094491">
        <w:t xml:space="preserve"> of the system, </w:t>
      </w:r>
      <w:r w:rsidR="00146B2C" w:rsidRPr="00094491">
        <w:t>and</w:t>
      </w:r>
      <w:r w:rsidRPr="00094491">
        <w:t xml:space="preserve"> to provide </w:t>
      </w:r>
      <w:r w:rsidR="000A201D" w:rsidRPr="00094491">
        <w:t>increased</w:t>
      </w:r>
      <w:r w:rsidR="002A3026" w:rsidRPr="00094491">
        <w:t xml:space="preserve"> system flexibility and </w:t>
      </w:r>
      <w:r w:rsidR="000A201D" w:rsidRPr="00094491">
        <w:t xml:space="preserve">capability </w:t>
      </w:r>
      <w:r w:rsidRPr="00094491">
        <w:t xml:space="preserve">to handle and analyse </w:t>
      </w:r>
      <w:r w:rsidR="00C92F84" w:rsidRPr="00094491">
        <w:t>'</w:t>
      </w:r>
      <w:r w:rsidR="002A3026" w:rsidRPr="00094491">
        <w:t>big data</w:t>
      </w:r>
      <w:r w:rsidR="00C92F84" w:rsidRPr="00094491">
        <w:t>'</w:t>
      </w:r>
      <w:r w:rsidRPr="00094491">
        <w:t>.</w:t>
      </w:r>
      <w:r w:rsidR="002A3026" w:rsidRPr="00094491">
        <w:t xml:space="preserve"> </w:t>
      </w:r>
      <w:r w:rsidRPr="00094491">
        <w:t>T</w:t>
      </w:r>
      <w:r w:rsidR="002A3026" w:rsidRPr="00094491">
        <w:t>h</w:t>
      </w:r>
      <w:r w:rsidRPr="00094491">
        <w:t>is</w:t>
      </w:r>
      <w:r w:rsidR="002A3026" w:rsidRPr="00094491">
        <w:t xml:space="preserve"> industrial cloudification p</w:t>
      </w:r>
      <w:r w:rsidRPr="00094491">
        <w:t>laces</w:t>
      </w:r>
      <w:r w:rsidR="002A3026" w:rsidRPr="00094491">
        <w:t xml:space="preserve"> even higher requirements on underl</w:t>
      </w:r>
      <w:r w:rsidR="00146B2C" w:rsidRPr="00094491">
        <w:t>ying</w:t>
      </w:r>
      <w:r w:rsidR="002A3026" w:rsidRPr="00094491">
        <w:t xml:space="preserve"> networks, as the same latency, jitter, </w:t>
      </w:r>
      <w:r w:rsidR="00AC03B2" w:rsidRPr="00094491">
        <w:t xml:space="preserve">security </w:t>
      </w:r>
      <w:r w:rsidR="002A3026" w:rsidRPr="00094491">
        <w:t xml:space="preserve">and reliability requirements </w:t>
      </w:r>
      <w:r w:rsidRPr="00094491">
        <w:t>need to b</w:t>
      </w:r>
      <w:r w:rsidR="002A3026" w:rsidRPr="00094491">
        <w:t xml:space="preserve">e implemented </w:t>
      </w:r>
      <w:r w:rsidR="00AC03B2" w:rsidRPr="00094491">
        <w:t xml:space="preserve">at </w:t>
      </w:r>
      <w:r w:rsidR="002A3026" w:rsidRPr="00094491">
        <w:t>larger scale</w:t>
      </w:r>
      <w:r w:rsidRPr="00094491">
        <w:t>s</w:t>
      </w:r>
      <w:r w:rsidR="002A3026" w:rsidRPr="00094491">
        <w:t xml:space="preserve">. </w:t>
      </w:r>
    </w:p>
    <w:p w14:paraId="132F16BD" w14:textId="3864E079" w:rsidR="00B1552D" w:rsidRPr="00094491" w:rsidRDefault="005D2C56" w:rsidP="002C4EF5">
      <w:pPr>
        <w:pStyle w:val="Heading3"/>
      </w:pPr>
      <w:bookmarkStart w:id="372" w:name="_Toc32493752"/>
      <w:bookmarkStart w:id="373" w:name="_Toc34222402"/>
      <w:r w:rsidRPr="00094491">
        <w:t xml:space="preserve">I.7.2 </w:t>
      </w:r>
      <w:r w:rsidR="002C4EF5" w:rsidRPr="00094491">
        <w:tab/>
      </w:r>
      <w:r w:rsidR="00B1552D" w:rsidRPr="00094491">
        <w:t>Key network requirements</w:t>
      </w:r>
      <w:bookmarkEnd w:id="372"/>
      <w:bookmarkEnd w:id="373"/>
      <w:r w:rsidR="00B1552D" w:rsidRPr="00094491" w:rsidDel="00B1552D">
        <w:t xml:space="preserve"> </w:t>
      </w:r>
    </w:p>
    <w:p w14:paraId="4075D271" w14:textId="2B0050E0" w:rsidR="000737A1" w:rsidRPr="00094491" w:rsidRDefault="002C4EF5" w:rsidP="002C4EF5">
      <w:pPr>
        <w:pStyle w:val="enumlev1"/>
      </w:pPr>
      <w:r w:rsidRPr="00094491">
        <w:rPr>
          <w:bCs/>
          <w:iCs/>
        </w:rPr>
        <w:t>–</w:t>
      </w:r>
      <w:r w:rsidRPr="00094491">
        <w:rPr>
          <w:bCs/>
          <w:iCs/>
        </w:rPr>
        <w:tab/>
      </w:r>
      <w:r w:rsidR="000737A1" w:rsidRPr="00094491">
        <w:rPr>
          <w:b/>
          <w:i/>
        </w:rPr>
        <w:t>L</w:t>
      </w:r>
      <w:r w:rsidR="002A3026" w:rsidRPr="00094491">
        <w:rPr>
          <w:b/>
          <w:i/>
        </w:rPr>
        <w:t>atency</w:t>
      </w:r>
      <w:r w:rsidR="00AC03B2" w:rsidRPr="00094491">
        <w:rPr>
          <w:b/>
        </w:rPr>
        <w:t>:</w:t>
      </w:r>
      <w:r w:rsidR="00AC03B2" w:rsidRPr="00094491">
        <w:t xml:space="preserve"> </w:t>
      </w:r>
      <w:proofErr w:type="spellStart"/>
      <w:r w:rsidR="002A3026" w:rsidRPr="00094491">
        <w:t>IIoT</w:t>
      </w:r>
      <w:proofErr w:type="spellEnd"/>
      <w:r w:rsidR="002A3026" w:rsidRPr="00094491">
        <w:t xml:space="preserve"> system</w:t>
      </w:r>
      <w:r w:rsidR="00663860" w:rsidRPr="00094491">
        <w:t>s</w:t>
      </w:r>
      <w:r w:rsidR="002A3026" w:rsidRPr="00094491">
        <w:t xml:space="preserve"> </w:t>
      </w:r>
      <w:r w:rsidR="00663860" w:rsidRPr="00094491">
        <w:t xml:space="preserve">contain </w:t>
      </w:r>
      <w:r w:rsidR="002A3026" w:rsidRPr="00094491">
        <w:t xml:space="preserve">many control sub-systems </w:t>
      </w:r>
      <w:r w:rsidR="00A93B0B" w:rsidRPr="00094491">
        <w:t xml:space="preserve">that </w:t>
      </w:r>
      <w:r w:rsidR="002A3026" w:rsidRPr="00094491">
        <w:t>run at cycle time</w:t>
      </w:r>
      <w:r w:rsidR="00AE1216" w:rsidRPr="00094491">
        <w:t>s</w:t>
      </w:r>
      <w:r w:rsidR="002A3026" w:rsidRPr="00094491">
        <w:t xml:space="preserve"> ranging from sub-</w:t>
      </w:r>
      <w:proofErr w:type="spellStart"/>
      <w:r w:rsidR="002A3026" w:rsidRPr="00094491">
        <w:t>m</w:t>
      </w:r>
      <w:r w:rsidR="00AE1216" w:rsidRPr="00094491">
        <w:t>s</w:t>
      </w:r>
      <w:proofErr w:type="spellEnd"/>
      <w:r w:rsidR="00663860" w:rsidRPr="00094491">
        <w:t xml:space="preserve"> </w:t>
      </w:r>
      <w:r w:rsidR="002A3026" w:rsidRPr="00094491">
        <w:t xml:space="preserve">to 10 </w:t>
      </w:r>
      <w:proofErr w:type="spellStart"/>
      <w:r w:rsidR="002A3026" w:rsidRPr="00094491">
        <w:t>m</w:t>
      </w:r>
      <w:r w:rsidR="00AE1216" w:rsidRPr="00094491">
        <w:t>s</w:t>
      </w:r>
      <w:proofErr w:type="spellEnd"/>
      <w:r w:rsidR="00BD12A0" w:rsidRPr="00094491">
        <w:t xml:space="preserve"> [</w:t>
      </w:r>
      <w:r w:rsidR="00362B64" w:rsidRPr="00094491">
        <w:t>16</w:t>
      </w:r>
      <w:r w:rsidR="00BD12A0" w:rsidRPr="00094491">
        <w:t>]</w:t>
      </w:r>
      <w:r w:rsidR="00AF60C1" w:rsidRPr="00094491">
        <w:t xml:space="preserve"> </w:t>
      </w:r>
      <w:r w:rsidR="00831F14" w:rsidRPr="00094491">
        <w:t xml:space="preserve">and </w:t>
      </w:r>
      <w:r w:rsidR="00A4586D" w:rsidRPr="00094491">
        <w:t>[</w:t>
      </w:r>
      <w:r w:rsidR="00362B64" w:rsidRPr="00094491">
        <w:t>17</w:t>
      </w:r>
      <w:r w:rsidR="00A4586D" w:rsidRPr="00094491">
        <w:t>]</w:t>
      </w:r>
      <w:r w:rsidR="002A3026" w:rsidRPr="00094491">
        <w:t xml:space="preserve">. In such systems, </w:t>
      </w:r>
      <w:r w:rsidR="00F70B08" w:rsidRPr="00094491">
        <w:t>end-to-end control requires in-time signalling delay</w:t>
      </w:r>
      <w:r w:rsidR="00A4586D" w:rsidRPr="00094491">
        <w:t xml:space="preserve"> </w:t>
      </w:r>
      <w:r w:rsidR="004033DC" w:rsidRPr="00094491">
        <w:t xml:space="preserve">at </w:t>
      </w:r>
      <w:r w:rsidR="00A4586D" w:rsidRPr="00094491">
        <w:t>the same cycle</w:t>
      </w:r>
      <w:r w:rsidR="004033DC" w:rsidRPr="00094491">
        <w:t xml:space="preserve"> </w:t>
      </w:r>
      <w:r w:rsidR="00A4586D" w:rsidRPr="00094491">
        <w:t>time level</w:t>
      </w:r>
      <w:r w:rsidR="00F70B08" w:rsidRPr="00094491">
        <w:t xml:space="preserve">, without malfunctions. </w:t>
      </w:r>
      <w:r w:rsidR="00A93B0B" w:rsidRPr="00094491">
        <w:t>These</w:t>
      </w:r>
      <w:r w:rsidR="00F70B08" w:rsidRPr="00094491">
        <w:t xml:space="preserve"> low latency requirement</w:t>
      </w:r>
      <w:r w:rsidR="00A93B0B" w:rsidRPr="00094491">
        <w:t>s</w:t>
      </w:r>
      <w:r w:rsidR="00F70B08" w:rsidRPr="00094491">
        <w:t xml:space="preserve"> </w:t>
      </w:r>
      <w:r w:rsidR="00A4586D" w:rsidRPr="00094491">
        <w:t xml:space="preserve">of </w:t>
      </w:r>
      <w:proofErr w:type="spellStart"/>
      <w:r w:rsidR="00A4586D" w:rsidRPr="00094491">
        <w:t>IIoT</w:t>
      </w:r>
      <w:proofErr w:type="spellEnd"/>
      <w:r w:rsidR="00A4586D" w:rsidRPr="00094491">
        <w:t xml:space="preserve"> applications</w:t>
      </w:r>
      <w:r w:rsidR="00A93B0B" w:rsidRPr="00094491">
        <w:t xml:space="preserve"> are increasingly relevant </w:t>
      </w:r>
      <w:r w:rsidR="009F2780" w:rsidRPr="00094491">
        <w:t xml:space="preserve">not only </w:t>
      </w:r>
      <w:r w:rsidR="00A93B0B" w:rsidRPr="00094491">
        <w:t xml:space="preserve">to </w:t>
      </w:r>
      <w:r w:rsidR="00F70B08" w:rsidRPr="00094491">
        <w:t>internal system communications,</w:t>
      </w:r>
      <w:r w:rsidR="00A93B0B" w:rsidRPr="00094491">
        <w:t xml:space="preserve"> but also </w:t>
      </w:r>
      <w:r w:rsidR="00A4586D" w:rsidRPr="00094491">
        <w:t>becoming essential</w:t>
      </w:r>
      <w:r w:rsidR="00F70B08" w:rsidRPr="00094491">
        <w:t xml:space="preserve"> for </w:t>
      </w:r>
      <w:r w:rsidR="00D7206E" w:rsidRPr="00094491">
        <w:t xml:space="preserve">the </w:t>
      </w:r>
      <w:r w:rsidR="00F70B08" w:rsidRPr="00094491">
        <w:t>interconnect</w:t>
      </w:r>
      <w:r w:rsidR="00D7206E" w:rsidRPr="00094491">
        <w:t xml:space="preserve">ion </w:t>
      </w:r>
      <w:r w:rsidR="00A93B0B" w:rsidRPr="00094491">
        <w:t xml:space="preserve">of </w:t>
      </w:r>
      <w:r w:rsidR="00D7206E" w:rsidRPr="00094491">
        <w:t>remote</w:t>
      </w:r>
      <w:r w:rsidR="00F70B08" w:rsidRPr="00094491">
        <w:t xml:space="preserve"> systems.</w:t>
      </w:r>
    </w:p>
    <w:p w14:paraId="2050EA57" w14:textId="6E2B9F53" w:rsidR="002A3026" w:rsidRPr="00094491" w:rsidRDefault="002C4EF5" w:rsidP="002C4EF5">
      <w:pPr>
        <w:pStyle w:val="enumlev1"/>
      </w:pPr>
      <w:r w:rsidRPr="00094491">
        <w:rPr>
          <w:bCs/>
          <w:iCs/>
        </w:rPr>
        <w:t>–</w:t>
      </w:r>
      <w:r w:rsidRPr="00094491">
        <w:rPr>
          <w:bCs/>
          <w:iCs/>
        </w:rPr>
        <w:tab/>
      </w:r>
      <w:r w:rsidR="000737A1" w:rsidRPr="00094491">
        <w:rPr>
          <w:b/>
          <w:i/>
        </w:rPr>
        <w:t>S</w:t>
      </w:r>
      <w:r w:rsidR="002A3026" w:rsidRPr="00094491">
        <w:rPr>
          <w:b/>
          <w:i/>
        </w:rPr>
        <w:t>ynchronization</w:t>
      </w:r>
      <w:r w:rsidR="00663860" w:rsidRPr="00094491">
        <w:rPr>
          <w:b/>
        </w:rPr>
        <w:t>:</w:t>
      </w:r>
      <w:r w:rsidR="00663860" w:rsidRPr="00094491">
        <w:t xml:space="preserve"> It is a fundamental</w:t>
      </w:r>
      <w:r w:rsidR="002A3026" w:rsidRPr="00094491">
        <w:t xml:space="preserve"> requirement for multiple-axis </w:t>
      </w:r>
      <w:r w:rsidR="00D3721A" w:rsidRPr="00094491">
        <w:t>applications</w:t>
      </w:r>
      <w:r w:rsidR="002A3026" w:rsidRPr="00094491">
        <w:t xml:space="preserve"> to have time synchronization in order to </w:t>
      </w:r>
      <w:r w:rsidR="00A93B0B" w:rsidRPr="00094491">
        <w:t xml:space="preserve">permit </w:t>
      </w:r>
      <w:r w:rsidR="002A3026" w:rsidRPr="00094491">
        <w:t xml:space="preserve">cooperation </w:t>
      </w:r>
      <w:r w:rsidR="00A93B0B" w:rsidRPr="00094491">
        <w:t xml:space="preserve">between </w:t>
      </w:r>
      <w:r w:rsidR="002A3026" w:rsidRPr="00094491">
        <w:t>various devices</w:t>
      </w:r>
      <w:r w:rsidR="00663860" w:rsidRPr="00094491">
        <w:t>, sometimes remotely</w:t>
      </w:r>
      <w:r w:rsidR="002A3026" w:rsidRPr="00094491">
        <w:t>.</w:t>
      </w:r>
    </w:p>
    <w:p w14:paraId="2C1BBC62" w14:textId="0704D38C" w:rsidR="007F0924" w:rsidRPr="00094491" w:rsidRDefault="002C4EF5" w:rsidP="002C4EF5">
      <w:pPr>
        <w:pStyle w:val="enumlev1"/>
      </w:pPr>
      <w:r w:rsidRPr="00094491">
        <w:rPr>
          <w:bCs/>
          <w:iCs/>
        </w:rPr>
        <w:t>–</w:t>
      </w:r>
      <w:r w:rsidRPr="00094491">
        <w:rPr>
          <w:bCs/>
          <w:iCs/>
        </w:rPr>
        <w:tab/>
      </w:r>
      <w:r w:rsidR="007F0924" w:rsidRPr="00094491">
        <w:rPr>
          <w:b/>
          <w:i/>
        </w:rPr>
        <w:t>Small and bounded jitter</w:t>
      </w:r>
      <w:r w:rsidR="007F0924" w:rsidRPr="00094491">
        <w:t>: In order to recover the clock signal and reach precise time synchronization, the machine control, especially the motion control sub-system, requires very small jitter at sub-microsecond level, and such small jitter is expected to have bounded limits under some critical situations.</w:t>
      </w:r>
      <w:r w:rsidR="00C92F84" w:rsidRPr="00094491">
        <w:t xml:space="preserve"> </w:t>
      </w:r>
    </w:p>
    <w:p w14:paraId="5B3AD675" w14:textId="0C3402EB" w:rsidR="002A3026" w:rsidRPr="00094491" w:rsidRDefault="002C4EF5" w:rsidP="002C4EF5">
      <w:pPr>
        <w:pStyle w:val="enumlev1"/>
      </w:pPr>
      <w:r w:rsidRPr="00094491">
        <w:rPr>
          <w:bCs/>
          <w:iCs/>
        </w:rPr>
        <w:t>–</w:t>
      </w:r>
      <w:r w:rsidRPr="00094491">
        <w:rPr>
          <w:bCs/>
          <w:iCs/>
        </w:rPr>
        <w:tab/>
      </w:r>
      <w:r w:rsidR="007F0924" w:rsidRPr="00094491">
        <w:rPr>
          <w:b/>
          <w:i/>
        </w:rPr>
        <w:t>Security and r</w:t>
      </w:r>
      <w:r w:rsidR="002A3026" w:rsidRPr="00094491">
        <w:rPr>
          <w:b/>
          <w:i/>
        </w:rPr>
        <w:t>eliability</w:t>
      </w:r>
      <w:r w:rsidR="00663860" w:rsidRPr="00094491">
        <w:rPr>
          <w:b/>
        </w:rPr>
        <w:t>:</w:t>
      </w:r>
      <w:r w:rsidR="002A3026" w:rsidRPr="00094491">
        <w:t xml:space="preserve"> </w:t>
      </w:r>
      <w:proofErr w:type="spellStart"/>
      <w:r w:rsidR="002A3026" w:rsidRPr="00094491">
        <w:t>IIoT</w:t>
      </w:r>
      <w:proofErr w:type="spellEnd"/>
      <w:r w:rsidR="002A3026" w:rsidRPr="00094491">
        <w:t xml:space="preserve"> system</w:t>
      </w:r>
      <w:r w:rsidR="004976D4" w:rsidRPr="00094491">
        <w:t>s</w:t>
      </w:r>
      <w:r w:rsidR="002A3026" w:rsidRPr="00094491">
        <w:t xml:space="preserve"> demand high reliability and high security to avoid any potential risk o</w:t>
      </w:r>
      <w:r w:rsidR="00D3721A" w:rsidRPr="00094491">
        <w:t>f</w:t>
      </w:r>
      <w:r w:rsidR="002A3026" w:rsidRPr="00094491">
        <w:t xml:space="preserve"> </w:t>
      </w:r>
      <w:r w:rsidR="00190A2D" w:rsidRPr="00094491">
        <w:t xml:space="preserve">interrupting </w:t>
      </w:r>
      <w:r w:rsidR="002A3026" w:rsidRPr="00094491">
        <w:t xml:space="preserve">production. </w:t>
      </w:r>
      <w:r w:rsidR="00663860" w:rsidRPr="00094491">
        <w:t>Specifically, t</w:t>
      </w:r>
      <w:r w:rsidR="002A3026" w:rsidRPr="00094491">
        <w:t xml:space="preserve">he </w:t>
      </w:r>
      <w:r w:rsidR="00913A33" w:rsidRPr="00094491">
        <w:t>service</w:t>
      </w:r>
      <w:r w:rsidR="00BA1CE6" w:rsidRPr="00094491">
        <w:t xml:space="preserve"> </w:t>
      </w:r>
      <w:r w:rsidR="00C75050" w:rsidRPr="00094491">
        <w:t xml:space="preserve">availability </w:t>
      </w:r>
      <w:r w:rsidR="002A3026" w:rsidRPr="00094491">
        <w:t>requirement typically range</w:t>
      </w:r>
      <w:r w:rsidR="00913A33" w:rsidRPr="00094491">
        <w:t>s</w:t>
      </w:r>
      <w:r w:rsidR="002A3026" w:rsidRPr="00094491">
        <w:t xml:space="preserve"> from 99.9999% to 99.999999%</w:t>
      </w:r>
      <w:r w:rsidR="00663860" w:rsidRPr="00094491">
        <w:t xml:space="preserve"> for </w:t>
      </w:r>
      <w:proofErr w:type="spellStart"/>
      <w:r w:rsidR="00663860" w:rsidRPr="00094491">
        <w:t>IIoT</w:t>
      </w:r>
      <w:proofErr w:type="spellEnd"/>
      <w:r w:rsidR="00663860" w:rsidRPr="00094491">
        <w:t xml:space="preserve"> applications</w:t>
      </w:r>
      <w:r w:rsidR="00362B64" w:rsidRPr="00094491">
        <w:t xml:space="preserve"> </w:t>
      </w:r>
      <w:r w:rsidR="00A4586D" w:rsidRPr="00094491">
        <w:t>[</w:t>
      </w:r>
      <w:r w:rsidR="00362B64" w:rsidRPr="00094491">
        <w:t>17</w:t>
      </w:r>
      <w:r w:rsidR="00A4586D" w:rsidRPr="00094491">
        <w:t>]</w:t>
      </w:r>
      <w:r w:rsidR="00663860" w:rsidRPr="00094491">
        <w:t xml:space="preserve">. </w:t>
      </w:r>
    </w:p>
    <w:p w14:paraId="7B4231F3" w14:textId="4260B974" w:rsidR="00066738" w:rsidRPr="00094491" w:rsidRDefault="002C4EF5" w:rsidP="002C4EF5">
      <w:pPr>
        <w:pStyle w:val="enumlev1"/>
      </w:pPr>
      <w:r w:rsidRPr="00094491">
        <w:rPr>
          <w:bCs/>
          <w:iCs/>
        </w:rPr>
        <w:lastRenderedPageBreak/>
        <w:t>–</w:t>
      </w:r>
      <w:r w:rsidRPr="00094491">
        <w:rPr>
          <w:bCs/>
          <w:iCs/>
        </w:rPr>
        <w:tab/>
      </w:r>
      <w:r w:rsidR="002A3026" w:rsidRPr="00094491">
        <w:rPr>
          <w:b/>
          <w:i/>
        </w:rPr>
        <w:t>Large-scale deterministic network</w:t>
      </w:r>
      <w:r w:rsidR="00663860" w:rsidRPr="00094491">
        <w:rPr>
          <w:b/>
          <w:i/>
        </w:rPr>
        <w:t>ing capability</w:t>
      </w:r>
      <w:r w:rsidR="00663860" w:rsidRPr="00094491">
        <w:rPr>
          <w:b/>
        </w:rPr>
        <w:t>:</w:t>
      </w:r>
      <w:r w:rsidR="00663860" w:rsidRPr="00094491">
        <w:t xml:space="preserve"> </w:t>
      </w:r>
      <w:r w:rsidR="002A3026" w:rsidRPr="00094491">
        <w:t xml:space="preserve">Due to </w:t>
      </w:r>
      <w:r w:rsidR="00F125AE" w:rsidRPr="00094491">
        <w:t xml:space="preserve">upcoming wide deployment of </w:t>
      </w:r>
      <w:r w:rsidR="002A3026" w:rsidRPr="00094491">
        <w:t xml:space="preserve">industrial cloudification, the </w:t>
      </w:r>
      <w:proofErr w:type="gramStart"/>
      <w:r w:rsidR="002A3026" w:rsidRPr="00094491">
        <w:t>aforementioned network</w:t>
      </w:r>
      <w:proofErr w:type="gramEnd"/>
      <w:r w:rsidR="002A3026" w:rsidRPr="00094491">
        <w:t xml:space="preserve"> requirement</w:t>
      </w:r>
      <w:r w:rsidR="00663860" w:rsidRPr="00094491">
        <w:t>s</w:t>
      </w:r>
      <w:r w:rsidR="002A3026" w:rsidRPr="00094491">
        <w:t xml:space="preserve"> should be </w:t>
      </w:r>
      <w:r w:rsidR="00D3721A" w:rsidRPr="00094491">
        <w:t xml:space="preserve">supported by </w:t>
      </w:r>
      <w:r w:rsidR="002A3026" w:rsidRPr="00094491">
        <w:t>large-scale deterministic network</w:t>
      </w:r>
      <w:r w:rsidR="00663860" w:rsidRPr="00094491">
        <w:t>s in the near future</w:t>
      </w:r>
      <w:r w:rsidR="002A3026" w:rsidRPr="00094491">
        <w:t>.</w:t>
      </w:r>
    </w:p>
    <w:p w14:paraId="02EC1E5A" w14:textId="38AF239A" w:rsidR="003F4CBB" w:rsidRPr="00094491" w:rsidRDefault="00D951D8" w:rsidP="002C4EF5">
      <w:pPr>
        <w:pStyle w:val="Heading1"/>
        <w:rPr>
          <w:rFonts w:eastAsia="MS Mincho"/>
          <w:i/>
          <w:iCs/>
        </w:rPr>
      </w:pPr>
      <w:bookmarkStart w:id="374" w:name="_Toc32493753"/>
      <w:bookmarkStart w:id="375" w:name="_Toc34222403"/>
      <w:r w:rsidRPr="00094491">
        <w:rPr>
          <w:szCs w:val="24"/>
        </w:rPr>
        <w:t>Part II</w:t>
      </w:r>
      <w:r w:rsidR="002C4EF5" w:rsidRPr="00094491">
        <w:rPr>
          <w:szCs w:val="24"/>
        </w:rPr>
        <w:tab/>
      </w:r>
      <w:r w:rsidR="00BD245D" w:rsidRPr="00094491">
        <w:t>Use case</w:t>
      </w:r>
      <w:r w:rsidR="005A10F4" w:rsidRPr="00094491">
        <w:t xml:space="preserve"> requirement scoring and </w:t>
      </w:r>
      <w:r w:rsidR="007E0E95" w:rsidRPr="00094491">
        <w:t>analysis</w:t>
      </w:r>
      <w:bookmarkEnd w:id="374"/>
      <w:bookmarkEnd w:id="375"/>
      <w:r w:rsidR="007E0E95" w:rsidRPr="00094491">
        <w:t xml:space="preserve"> </w:t>
      </w:r>
    </w:p>
    <w:p w14:paraId="37551CD7" w14:textId="31F58D68" w:rsidR="003F4CBB" w:rsidRPr="00094491" w:rsidRDefault="003F4CBB" w:rsidP="002C4EF5">
      <w:pPr>
        <w:pStyle w:val="Heading2"/>
        <w:rPr>
          <w:lang w:eastAsia="zh-CN"/>
        </w:rPr>
      </w:pPr>
      <w:bookmarkStart w:id="376" w:name="_Toc32493754"/>
      <w:bookmarkStart w:id="377" w:name="_Toc34222404"/>
      <w:r w:rsidRPr="00094491">
        <w:rPr>
          <w:lang w:eastAsia="zh-CN"/>
        </w:rPr>
        <w:t xml:space="preserve">II.1 </w:t>
      </w:r>
      <w:r w:rsidR="002C4EF5" w:rsidRPr="00094491">
        <w:rPr>
          <w:lang w:eastAsia="zh-CN"/>
        </w:rPr>
        <w:tab/>
      </w:r>
      <w:r w:rsidRPr="00094491">
        <w:rPr>
          <w:lang w:eastAsia="zh-CN"/>
        </w:rPr>
        <w:t xml:space="preserve">Graphic </w:t>
      </w:r>
      <w:r w:rsidR="00F07DBB" w:rsidRPr="00094491">
        <w:rPr>
          <w:lang w:eastAsia="zh-CN"/>
        </w:rPr>
        <w:t>re</w:t>
      </w:r>
      <w:r w:rsidRPr="00094491">
        <w:rPr>
          <w:lang w:eastAsia="zh-CN"/>
        </w:rPr>
        <w:t>presentation</w:t>
      </w:r>
      <w:r w:rsidR="00E1003F" w:rsidRPr="00094491">
        <w:rPr>
          <w:lang w:eastAsia="zh-CN"/>
        </w:rPr>
        <w:t>s</w:t>
      </w:r>
      <w:r w:rsidRPr="00094491">
        <w:rPr>
          <w:lang w:eastAsia="zh-CN"/>
        </w:rPr>
        <w:t xml:space="preserve"> of </w:t>
      </w:r>
      <w:r w:rsidR="00F07DBB" w:rsidRPr="00094491">
        <w:rPr>
          <w:lang w:eastAsia="zh-CN"/>
        </w:rPr>
        <w:t xml:space="preserve">the </w:t>
      </w:r>
      <w:r w:rsidRPr="00094491">
        <w:rPr>
          <w:lang w:eastAsia="zh-CN"/>
        </w:rPr>
        <w:t>network requirements</w:t>
      </w:r>
      <w:bookmarkEnd w:id="376"/>
      <w:bookmarkEnd w:id="377"/>
    </w:p>
    <w:p w14:paraId="2C1238E0" w14:textId="6F7D8674" w:rsidR="00A51D27" w:rsidRPr="00094491" w:rsidRDefault="00345BF1" w:rsidP="002C4EF5">
      <w:pPr>
        <w:rPr>
          <w:rFonts w:eastAsia="MS Mincho"/>
        </w:rPr>
      </w:pPr>
      <w:r w:rsidRPr="00094491">
        <w:t xml:space="preserve">The </w:t>
      </w:r>
      <w:r w:rsidR="00831F14" w:rsidRPr="00094491">
        <w:t xml:space="preserve">seven </w:t>
      </w:r>
      <w:r w:rsidR="00CB5D28" w:rsidRPr="00094491">
        <w:t xml:space="preserve">representative </w:t>
      </w:r>
      <w:r w:rsidRPr="00094491">
        <w:t xml:space="preserve">use cases </w:t>
      </w:r>
      <w:r w:rsidR="00CD510D" w:rsidRPr="00094491">
        <w:t xml:space="preserve">described </w:t>
      </w:r>
      <w:r w:rsidR="00CB5D28" w:rsidRPr="00094491">
        <w:t xml:space="preserve">in this </w:t>
      </w:r>
      <w:r w:rsidR="00831F14" w:rsidRPr="00094491">
        <w:t>Technical R</w:t>
      </w:r>
      <w:r w:rsidR="00CB5D28" w:rsidRPr="00094491">
        <w:t xml:space="preserve">eport </w:t>
      </w:r>
      <w:r w:rsidR="000F6BEB" w:rsidRPr="00094491">
        <w:t xml:space="preserve">have been </w:t>
      </w:r>
      <w:r w:rsidR="00CB5D28" w:rsidRPr="00094491">
        <w:t xml:space="preserve">further </w:t>
      </w:r>
      <w:r w:rsidR="00805873" w:rsidRPr="00094491">
        <w:t>evaluated</w:t>
      </w:r>
      <w:r w:rsidR="00CB5D28" w:rsidRPr="00094491">
        <w:t xml:space="preserve"> </w:t>
      </w:r>
      <w:r w:rsidR="00F07DBB" w:rsidRPr="00094491">
        <w:t xml:space="preserve">according to </w:t>
      </w:r>
      <w:r w:rsidR="00A05748" w:rsidRPr="00094491">
        <w:t xml:space="preserve">five </w:t>
      </w:r>
      <w:r w:rsidR="00110240" w:rsidRPr="00094491">
        <w:t>abstract</w:t>
      </w:r>
      <w:r w:rsidR="00A05748" w:rsidRPr="00094491">
        <w:t xml:space="preserve"> </w:t>
      </w:r>
      <w:r w:rsidR="00BE01EE" w:rsidRPr="00094491">
        <w:t xml:space="preserve">network </w:t>
      </w:r>
      <w:r w:rsidR="00A05748" w:rsidRPr="00094491">
        <w:t>requirement dimensions</w:t>
      </w:r>
      <w:r w:rsidR="00805873" w:rsidRPr="00094491">
        <w:t xml:space="preserve">, widely discussed in </w:t>
      </w:r>
      <w:r w:rsidR="003C1AED" w:rsidRPr="00094491">
        <w:t>[</w:t>
      </w:r>
      <w:r w:rsidR="00362B64" w:rsidRPr="00094491">
        <w:t>18</w:t>
      </w:r>
      <w:r w:rsidR="003C1AED" w:rsidRPr="00094491">
        <w:t>]</w:t>
      </w:r>
      <w:r w:rsidR="00805873" w:rsidRPr="00094491">
        <w:t xml:space="preserve">, </w:t>
      </w:r>
      <w:r w:rsidRPr="00094491">
        <w:t>namely</w:t>
      </w:r>
      <w:r w:rsidR="00A05748" w:rsidRPr="00094491">
        <w:t>:</w:t>
      </w:r>
      <w:r w:rsidRPr="00094491">
        <w:t xml:space="preserve"> </w:t>
      </w:r>
      <w:r w:rsidR="00CA4AAE" w:rsidRPr="00094491">
        <w:rPr>
          <w:b/>
          <w:bCs/>
        </w:rPr>
        <w:t>B</w:t>
      </w:r>
      <w:r w:rsidRPr="00094491">
        <w:rPr>
          <w:b/>
        </w:rPr>
        <w:t>andwidth</w:t>
      </w:r>
      <w:r w:rsidRPr="00094491">
        <w:t xml:space="preserve">, </w:t>
      </w:r>
      <w:r w:rsidR="00CA4AAE" w:rsidRPr="00094491">
        <w:rPr>
          <w:b/>
        </w:rPr>
        <w:t>T</w:t>
      </w:r>
      <w:r w:rsidRPr="00094491">
        <w:rPr>
          <w:b/>
        </w:rPr>
        <w:t>im</w:t>
      </w:r>
      <w:r w:rsidR="00805873" w:rsidRPr="00094491">
        <w:rPr>
          <w:b/>
        </w:rPr>
        <w:t>e</w:t>
      </w:r>
      <w:r w:rsidRPr="00094491">
        <w:t xml:space="preserve">, </w:t>
      </w:r>
      <w:r w:rsidR="00CA4AAE" w:rsidRPr="00094491">
        <w:rPr>
          <w:b/>
        </w:rPr>
        <w:t>S</w:t>
      </w:r>
      <w:r w:rsidRPr="00094491">
        <w:rPr>
          <w:b/>
        </w:rPr>
        <w:t>ecurity</w:t>
      </w:r>
      <w:r w:rsidRPr="00094491">
        <w:t>,</w:t>
      </w:r>
      <w:r w:rsidR="003E4D9F" w:rsidRPr="00094491">
        <w:t xml:space="preserve"> </w:t>
      </w:r>
      <w:r w:rsidR="00805873" w:rsidRPr="00094491">
        <w:rPr>
          <w:b/>
        </w:rPr>
        <w:t>Artificial Intelligence (</w:t>
      </w:r>
      <w:r w:rsidRPr="00094491">
        <w:rPr>
          <w:b/>
        </w:rPr>
        <w:t>AI</w:t>
      </w:r>
      <w:r w:rsidR="00805873" w:rsidRPr="00094491">
        <w:rPr>
          <w:b/>
        </w:rPr>
        <w:t>)</w:t>
      </w:r>
      <w:r w:rsidR="003E4D9F" w:rsidRPr="00094491">
        <w:t xml:space="preserve">, </w:t>
      </w:r>
      <w:r w:rsidRPr="00094491">
        <w:t xml:space="preserve">and </w:t>
      </w:r>
      <w:proofErr w:type="spellStart"/>
      <w:r w:rsidRPr="00094491">
        <w:rPr>
          <w:b/>
        </w:rPr>
        <w:t>ManyNets</w:t>
      </w:r>
      <w:proofErr w:type="spellEnd"/>
      <w:r w:rsidRPr="00094491">
        <w:t xml:space="preserve">. </w:t>
      </w:r>
      <w:r w:rsidR="001C5C8D" w:rsidRPr="00094491">
        <w:t xml:space="preserve">The </w:t>
      </w:r>
      <w:r w:rsidR="00625F85" w:rsidRPr="00094491">
        <w:t xml:space="preserve">relative </w:t>
      </w:r>
      <w:r w:rsidR="001C5C8D" w:rsidRPr="00094491">
        <w:t>scores for</w:t>
      </w:r>
      <w:r w:rsidR="00320686" w:rsidRPr="00094491">
        <w:t xml:space="preserve"> these</w:t>
      </w:r>
      <w:r w:rsidR="001C5C8D" w:rsidRPr="00094491">
        <w:t xml:space="preserve"> </w:t>
      </w:r>
      <w:r w:rsidR="00831F14" w:rsidRPr="00094491">
        <w:t xml:space="preserve">five </w:t>
      </w:r>
      <w:r w:rsidR="001C5C8D" w:rsidRPr="00094491">
        <w:t>dimensions</w:t>
      </w:r>
      <w:r w:rsidR="00625F85" w:rsidRPr="00094491">
        <w:t>,</w:t>
      </w:r>
      <w:r w:rsidR="001C5C8D" w:rsidRPr="00094491">
        <w:t xml:space="preserve"> </w:t>
      </w:r>
      <w:r w:rsidR="00E97CA6" w:rsidRPr="00094491">
        <w:t>rang</w:t>
      </w:r>
      <w:r w:rsidR="00F07DBB" w:rsidRPr="00094491">
        <w:t>ing</w:t>
      </w:r>
      <w:r w:rsidR="00E97CA6" w:rsidRPr="00094491">
        <w:t xml:space="preserve"> </w:t>
      </w:r>
      <w:r w:rsidR="001C5C8D" w:rsidRPr="00094491">
        <w:t xml:space="preserve">from </w:t>
      </w:r>
      <w:r w:rsidR="00E97CA6" w:rsidRPr="00094491">
        <w:t>1 to 10</w:t>
      </w:r>
      <w:r w:rsidR="00625F85" w:rsidRPr="00094491">
        <w:t xml:space="preserve">, </w:t>
      </w:r>
      <w:r w:rsidR="009B066F" w:rsidRPr="00094491">
        <w:t xml:space="preserve">are </w:t>
      </w:r>
      <w:r w:rsidR="00625F85" w:rsidRPr="00094491">
        <w:t xml:space="preserve">shown </w:t>
      </w:r>
      <w:r w:rsidR="00F07DBB" w:rsidRPr="00094491">
        <w:t>in Figures 9 and 10</w:t>
      </w:r>
      <w:r w:rsidR="000F6BEB" w:rsidRPr="00094491">
        <w:t xml:space="preserve"> using two different graphic representation</w:t>
      </w:r>
      <w:r w:rsidR="00C54285" w:rsidRPr="00094491">
        <w:t>s.</w:t>
      </w:r>
      <w:r w:rsidR="0063110B" w:rsidRPr="00094491">
        <w:t xml:space="preserve"> </w:t>
      </w:r>
      <w:r w:rsidR="00A51D27" w:rsidRPr="00094491">
        <w:t>(Note that all the scores are given according to the relative importance of a specific network requirement: 1 to 3 are for relatively LOW requirement; 4 to 6 are for MEDIUM requirement; 7 to 9 are for relatively HIGH requirement; and 10 means EXTREMELY demanding requirement)</w:t>
      </w:r>
      <w:r w:rsidR="009F2780" w:rsidRPr="00094491">
        <w:t>.</w:t>
      </w:r>
    </w:p>
    <w:p w14:paraId="0D524C9D" w14:textId="27233208" w:rsidR="0063110B" w:rsidRPr="00094491" w:rsidRDefault="0063110B" w:rsidP="002C4EF5">
      <w:r w:rsidRPr="00094491">
        <w:t xml:space="preserve">The five dimensions identified in this </w:t>
      </w:r>
      <w:r w:rsidR="00B72740" w:rsidRPr="00094491">
        <w:t>Technical R</w:t>
      </w:r>
      <w:r w:rsidRPr="00094491">
        <w:t xml:space="preserve">eport have been abstracted </w:t>
      </w:r>
      <w:r w:rsidR="00AB509B" w:rsidRPr="00094491">
        <w:t>from</w:t>
      </w:r>
      <w:r w:rsidRPr="00094491">
        <w:t xml:space="preserve"> </w:t>
      </w:r>
      <w:r w:rsidR="00673C7E" w:rsidRPr="00094491">
        <w:t>more than twenty relevant</w:t>
      </w:r>
      <w:r w:rsidRPr="00094491">
        <w:t xml:space="preserve"> network requirement</w:t>
      </w:r>
      <w:r w:rsidR="00673C7E" w:rsidRPr="00094491">
        <w:t>s</w:t>
      </w:r>
      <w:r w:rsidRPr="00094491">
        <w:t xml:space="preserve"> considered within Sub-Group 1 of FG NET-2030</w:t>
      </w:r>
      <w:r w:rsidR="00986202" w:rsidRPr="00094491">
        <w:t xml:space="preserve">, as shown in </w:t>
      </w:r>
      <w:r w:rsidR="00B72740" w:rsidRPr="00094491">
        <w:t>T</w:t>
      </w:r>
      <w:r w:rsidR="00986202" w:rsidRPr="00094491">
        <w:t>able</w:t>
      </w:r>
      <w:r w:rsidR="00061515" w:rsidRPr="00094491">
        <w:t> </w:t>
      </w:r>
      <w:r w:rsidR="00B72740" w:rsidRPr="00094491">
        <w:t>1</w:t>
      </w:r>
      <w:r w:rsidRPr="00094491">
        <w:t xml:space="preserve">. </w:t>
      </w:r>
    </w:p>
    <w:p w14:paraId="2BE7628F" w14:textId="73C65348" w:rsidR="00986202" w:rsidRPr="00094491" w:rsidRDefault="00B60647" w:rsidP="00C469D8">
      <w:pPr>
        <w:pStyle w:val="TableNoTitle0"/>
        <w:rPr>
          <w:lang w:eastAsia="zh-CN"/>
        </w:rPr>
      </w:pPr>
      <w:bookmarkStart w:id="378" w:name="_Toc36811467"/>
      <w:bookmarkStart w:id="379" w:name="_Toc36811622"/>
      <w:r w:rsidRPr="00094491">
        <w:t xml:space="preserve">Table 1 </w:t>
      </w:r>
      <w:r w:rsidR="00E11635" w:rsidRPr="00094491">
        <w:t>–</w:t>
      </w:r>
      <w:r w:rsidRPr="00094491">
        <w:t xml:space="preserve"> </w:t>
      </w:r>
      <w:r w:rsidR="00E11635" w:rsidRPr="00094491">
        <w:rPr>
          <w:lang w:eastAsia="zh-CN"/>
        </w:rPr>
        <w:t>Abstract dimensions with relevant network requirements</w:t>
      </w:r>
      <w:bookmarkEnd w:id="378"/>
      <w:bookmarkEnd w:id="379"/>
      <w:r w:rsidR="00E11635" w:rsidRPr="00094491">
        <w:rPr>
          <w:lang w:eastAsia="zh-CN"/>
        </w:rPr>
        <w:t xml:space="preserve"> </w:t>
      </w:r>
    </w:p>
    <w:tbl>
      <w:tblPr>
        <w:tblStyle w:val="TableGrid"/>
        <w:tblW w:w="9639" w:type="dxa"/>
        <w:jc w:val="center"/>
        <w:tblLook w:val="04A0" w:firstRow="1" w:lastRow="0" w:firstColumn="1" w:lastColumn="0" w:noHBand="0" w:noVBand="1"/>
      </w:tblPr>
      <w:tblGrid>
        <w:gridCol w:w="3152"/>
        <w:gridCol w:w="6487"/>
      </w:tblGrid>
      <w:tr w:rsidR="00951735" w:rsidRPr="00094491" w14:paraId="271CF3A5" w14:textId="77777777" w:rsidTr="00C469D8">
        <w:trPr>
          <w:jc w:val="center"/>
        </w:trPr>
        <w:tc>
          <w:tcPr>
            <w:tcW w:w="2410" w:type="dxa"/>
          </w:tcPr>
          <w:p w14:paraId="1822F2E0" w14:textId="2F14E940" w:rsidR="00951735" w:rsidRPr="00094491" w:rsidRDefault="00951735" w:rsidP="00C469D8">
            <w:pPr>
              <w:pStyle w:val="Tablehead"/>
            </w:pPr>
            <w:r w:rsidRPr="00094491">
              <w:t>Abstract</w:t>
            </w:r>
            <w:r w:rsidR="009F0EAF" w:rsidRPr="00094491">
              <w:t>ed</w:t>
            </w:r>
            <w:r w:rsidRPr="00094491">
              <w:t xml:space="preserve"> </w:t>
            </w:r>
            <w:r w:rsidR="009F0EAF" w:rsidRPr="00094491">
              <w:t>dimension</w:t>
            </w:r>
            <w:r w:rsidR="00022BEF" w:rsidRPr="00094491">
              <w:t>s</w:t>
            </w:r>
          </w:p>
        </w:tc>
        <w:tc>
          <w:tcPr>
            <w:tcW w:w="4961" w:type="dxa"/>
          </w:tcPr>
          <w:p w14:paraId="0FCC2E68" w14:textId="4896859F" w:rsidR="00951735" w:rsidRPr="00094491" w:rsidRDefault="00022BEF" w:rsidP="00C469D8">
            <w:pPr>
              <w:pStyle w:val="Tablehead"/>
            </w:pPr>
            <w:r w:rsidRPr="00094491">
              <w:t xml:space="preserve">Relevant </w:t>
            </w:r>
            <w:r w:rsidR="00E11635" w:rsidRPr="00094491">
              <w:t xml:space="preserve">network </w:t>
            </w:r>
            <w:r w:rsidRPr="00094491">
              <w:t>requirements</w:t>
            </w:r>
            <w:r w:rsidR="009F0EAF" w:rsidRPr="00094491">
              <w:t xml:space="preserve"> </w:t>
            </w:r>
          </w:p>
        </w:tc>
      </w:tr>
      <w:tr w:rsidR="00951735" w:rsidRPr="00094491" w14:paraId="671D4978" w14:textId="77777777" w:rsidTr="00C469D8">
        <w:trPr>
          <w:jc w:val="center"/>
        </w:trPr>
        <w:tc>
          <w:tcPr>
            <w:tcW w:w="2410" w:type="dxa"/>
          </w:tcPr>
          <w:p w14:paraId="41574126" w14:textId="77777777" w:rsidR="00951735" w:rsidRPr="00094491" w:rsidRDefault="00951735" w:rsidP="00C469D8">
            <w:pPr>
              <w:pStyle w:val="Tabletext"/>
            </w:pPr>
            <w:r w:rsidRPr="00094491">
              <w:t>Bandwidth</w:t>
            </w:r>
          </w:p>
        </w:tc>
        <w:tc>
          <w:tcPr>
            <w:tcW w:w="4961" w:type="dxa"/>
          </w:tcPr>
          <w:p w14:paraId="4B6B1BFB" w14:textId="77D41DBA" w:rsidR="00951735" w:rsidRPr="00094491" w:rsidRDefault="00951735" w:rsidP="00C469D8">
            <w:pPr>
              <w:pStyle w:val="Tabletext"/>
            </w:pPr>
            <w:r w:rsidRPr="00094491">
              <w:t xml:space="preserve">Bandwidth; capacity; </w:t>
            </w:r>
            <w:proofErr w:type="spellStart"/>
            <w:r w:rsidRPr="00094491">
              <w:t>QoE</w:t>
            </w:r>
            <w:proofErr w:type="spellEnd"/>
            <w:r w:rsidRPr="00094491">
              <w:t>; QoS; flexibility;</w:t>
            </w:r>
            <w:r w:rsidR="009F0EAF" w:rsidRPr="00094491">
              <w:t xml:space="preserve"> and</w:t>
            </w:r>
            <w:r w:rsidR="003924DF" w:rsidRPr="00094491">
              <w:t xml:space="preserve"> </w:t>
            </w:r>
            <w:r w:rsidRPr="00094491">
              <w:t>adaptable transport</w:t>
            </w:r>
            <w:r w:rsidR="00C92F84" w:rsidRPr="00094491">
              <w:t xml:space="preserve"> </w:t>
            </w:r>
          </w:p>
        </w:tc>
      </w:tr>
      <w:tr w:rsidR="00986202" w:rsidRPr="00094491" w14:paraId="68AAAF9B" w14:textId="77777777" w:rsidTr="00C469D8">
        <w:trPr>
          <w:jc w:val="center"/>
        </w:trPr>
        <w:tc>
          <w:tcPr>
            <w:tcW w:w="2410" w:type="dxa"/>
          </w:tcPr>
          <w:p w14:paraId="7645FEDF" w14:textId="6E374ED8" w:rsidR="00986202" w:rsidRPr="00094491" w:rsidRDefault="00986202" w:rsidP="00C469D8">
            <w:pPr>
              <w:pStyle w:val="Tabletext"/>
            </w:pPr>
            <w:r w:rsidRPr="00094491">
              <w:t>Time</w:t>
            </w:r>
          </w:p>
        </w:tc>
        <w:tc>
          <w:tcPr>
            <w:tcW w:w="4961" w:type="dxa"/>
          </w:tcPr>
          <w:p w14:paraId="764FA646" w14:textId="522DE700" w:rsidR="00986202" w:rsidRPr="00094491" w:rsidRDefault="00986202" w:rsidP="00C469D8">
            <w:pPr>
              <w:pStyle w:val="Tabletext"/>
            </w:pPr>
            <w:r w:rsidRPr="00094491">
              <w:t>Latency</w:t>
            </w:r>
            <w:r w:rsidR="00951735" w:rsidRPr="00094491">
              <w:t>;</w:t>
            </w:r>
            <w:r w:rsidRPr="00094491">
              <w:t xml:space="preserve"> synchronisation</w:t>
            </w:r>
            <w:r w:rsidR="00951735" w:rsidRPr="00094491">
              <w:t>;</w:t>
            </w:r>
            <w:r w:rsidRPr="00094491">
              <w:t xml:space="preserve"> jitter</w:t>
            </w:r>
            <w:r w:rsidR="00951735" w:rsidRPr="00094491">
              <w:t>;</w:t>
            </w:r>
            <w:r w:rsidRPr="00094491">
              <w:t xml:space="preserve"> accuracy</w:t>
            </w:r>
            <w:r w:rsidR="00951735" w:rsidRPr="00094491">
              <w:t>;</w:t>
            </w:r>
            <w:r w:rsidR="009F0EAF" w:rsidRPr="00094491">
              <w:t xml:space="preserve"> </w:t>
            </w:r>
            <w:r w:rsidR="009A1372" w:rsidRPr="00094491">
              <w:t xml:space="preserve">scheduling; </w:t>
            </w:r>
            <w:r w:rsidR="003924DF" w:rsidRPr="00094491">
              <w:t xml:space="preserve">coordination; </w:t>
            </w:r>
            <w:r w:rsidR="009F0EAF" w:rsidRPr="00094491">
              <w:t>and</w:t>
            </w:r>
            <w:r w:rsidR="003924DF" w:rsidRPr="00094491">
              <w:t xml:space="preserve"> </w:t>
            </w:r>
            <w:r w:rsidRPr="00094491">
              <w:t>geolocation accurac</w:t>
            </w:r>
            <w:r w:rsidR="009F0EAF" w:rsidRPr="00094491">
              <w:t>y</w:t>
            </w:r>
          </w:p>
        </w:tc>
      </w:tr>
      <w:tr w:rsidR="00986202" w:rsidRPr="00094491" w14:paraId="5BE903D2" w14:textId="77777777" w:rsidTr="00C469D8">
        <w:trPr>
          <w:jc w:val="center"/>
        </w:trPr>
        <w:tc>
          <w:tcPr>
            <w:tcW w:w="2410" w:type="dxa"/>
          </w:tcPr>
          <w:p w14:paraId="771FC7F7" w14:textId="6793E765" w:rsidR="00986202" w:rsidRPr="00094491" w:rsidRDefault="00986202" w:rsidP="00C469D8">
            <w:pPr>
              <w:pStyle w:val="Tabletext"/>
            </w:pPr>
            <w:r w:rsidRPr="00094491">
              <w:t>Security</w:t>
            </w:r>
          </w:p>
        </w:tc>
        <w:tc>
          <w:tcPr>
            <w:tcW w:w="4961" w:type="dxa"/>
          </w:tcPr>
          <w:p w14:paraId="194735D6" w14:textId="1880EAD8" w:rsidR="00986202" w:rsidRPr="00094491" w:rsidRDefault="00951735" w:rsidP="00C469D8">
            <w:pPr>
              <w:pStyle w:val="Tabletext"/>
            </w:pPr>
            <w:r w:rsidRPr="00094491">
              <w:t xml:space="preserve">Security; privacy; </w:t>
            </w:r>
            <w:r w:rsidR="00FF41DC" w:rsidRPr="00094491">
              <w:t xml:space="preserve">reliability; </w:t>
            </w:r>
            <w:r w:rsidRPr="00094491">
              <w:t>trustworthiness; resilience; traceability</w:t>
            </w:r>
            <w:r w:rsidR="009F0EAF" w:rsidRPr="00094491">
              <w:t>; and</w:t>
            </w:r>
            <w:r w:rsidR="00FF41DC" w:rsidRPr="00094491">
              <w:t xml:space="preserve"> </w:t>
            </w:r>
            <w:r w:rsidRPr="00094491">
              <w:t>lawful intercept</w:t>
            </w:r>
          </w:p>
        </w:tc>
      </w:tr>
      <w:tr w:rsidR="00986202" w:rsidRPr="00094491" w14:paraId="05341436" w14:textId="77777777" w:rsidTr="00C469D8">
        <w:trPr>
          <w:jc w:val="center"/>
        </w:trPr>
        <w:tc>
          <w:tcPr>
            <w:tcW w:w="2410" w:type="dxa"/>
          </w:tcPr>
          <w:p w14:paraId="15446828" w14:textId="7C6CFAE6" w:rsidR="00986202" w:rsidRPr="00094491" w:rsidRDefault="00986202" w:rsidP="00C469D8">
            <w:pPr>
              <w:pStyle w:val="Tabletext"/>
            </w:pPr>
            <w:r w:rsidRPr="00094491">
              <w:t>AI</w:t>
            </w:r>
          </w:p>
        </w:tc>
        <w:tc>
          <w:tcPr>
            <w:tcW w:w="4961" w:type="dxa"/>
          </w:tcPr>
          <w:p w14:paraId="7C5C8A57" w14:textId="7F4E72CE" w:rsidR="00986202" w:rsidRPr="00094491" w:rsidRDefault="009F0EAF" w:rsidP="00C469D8">
            <w:pPr>
              <w:pStyle w:val="Tabletext"/>
            </w:pPr>
            <w:r w:rsidRPr="00094491">
              <w:t>D</w:t>
            </w:r>
            <w:r w:rsidR="00951735" w:rsidRPr="00094491">
              <w:t>ata computation</w:t>
            </w:r>
            <w:r w:rsidR="00AE1727" w:rsidRPr="00094491">
              <w:t xml:space="preserve">; </w:t>
            </w:r>
            <w:r w:rsidR="00951735" w:rsidRPr="00094491">
              <w:t>storage</w:t>
            </w:r>
            <w:r w:rsidR="00AE1727" w:rsidRPr="00094491">
              <w:t xml:space="preserve">; </w:t>
            </w:r>
            <w:r w:rsidR="004532C8" w:rsidRPr="00094491">
              <w:t xml:space="preserve">modelling; </w:t>
            </w:r>
            <w:r w:rsidR="00951735" w:rsidRPr="00094491">
              <w:t>collection and analytics;</w:t>
            </w:r>
            <w:r w:rsidR="00AE1727" w:rsidRPr="00094491">
              <w:t xml:space="preserve"> autonomy; and</w:t>
            </w:r>
            <w:r w:rsidR="00951735" w:rsidRPr="00094491">
              <w:t xml:space="preserve"> </w:t>
            </w:r>
            <w:r w:rsidR="00AE1727" w:rsidRPr="00094491">
              <w:t xml:space="preserve">programmability </w:t>
            </w:r>
          </w:p>
        </w:tc>
      </w:tr>
      <w:tr w:rsidR="00986202" w:rsidRPr="00094491" w14:paraId="73221EC5" w14:textId="77777777" w:rsidTr="00C469D8">
        <w:trPr>
          <w:jc w:val="center"/>
        </w:trPr>
        <w:tc>
          <w:tcPr>
            <w:tcW w:w="2410" w:type="dxa"/>
          </w:tcPr>
          <w:p w14:paraId="39F7FE9C" w14:textId="2E2A23EC" w:rsidR="00986202" w:rsidRPr="00094491" w:rsidRDefault="00986202" w:rsidP="00C469D8">
            <w:pPr>
              <w:pStyle w:val="Tabletext"/>
            </w:pPr>
            <w:proofErr w:type="spellStart"/>
            <w:r w:rsidRPr="00094491">
              <w:t>ManyNets</w:t>
            </w:r>
            <w:proofErr w:type="spellEnd"/>
            <w:r w:rsidR="00EE7A21" w:rsidRPr="00094491">
              <w:t xml:space="preserve"> </w:t>
            </w:r>
          </w:p>
        </w:tc>
        <w:tc>
          <w:tcPr>
            <w:tcW w:w="4961" w:type="dxa"/>
          </w:tcPr>
          <w:p w14:paraId="79EF79D7" w14:textId="3B67068B" w:rsidR="00986202" w:rsidRPr="00094491" w:rsidRDefault="00AE1727" w:rsidP="00C469D8">
            <w:pPr>
              <w:pStyle w:val="Tabletext"/>
            </w:pPr>
            <w:r w:rsidRPr="00094491">
              <w:t xml:space="preserve">Addressing; </w:t>
            </w:r>
            <w:r w:rsidR="00951735" w:rsidRPr="00094491">
              <w:t>mobility; network interface;</w:t>
            </w:r>
            <w:r w:rsidR="00EB75B7" w:rsidRPr="00094491">
              <w:t xml:space="preserve"> </w:t>
            </w:r>
            <w:r w:rsidR="009F0EAF" w:rsidRPr="00094491">
              <w:t>and</w:t>
            </w:r>
            <w:r w:rsidR="00FF41DC" w:rsidRPr="00094491">
              <w:t xml:space="preserve"> </w:t>
            </w:r>
            <w:r w:rsidR="0026132B" w:rsidRPr="00094491">
              <w:t xml:space="preserve">heterogeneous </w:t>
            </w:r>
            <w:r w:rsidR="00EB75B7" w:rsidRPr="00094491">
              <w:t>network convergence</w:t>
            </w:r>
          </w:p>
        </w:tc>
      </w:tr>
    </w:tbl>
    <w:p w14:paraId="6DBF5EF2" w14:textId="1A6E8870" w:rsidR="00022BEF" w:rsidRPr="00094491" w:rsidRDefault="00061515" w:rsidP="00C469D8">
      <w:pPr>
        <w:pStyle w:val="Figure"/>
      </w:pPr>
      <w:bookmarkStart w:id="380" w:name="_Ref29372708"/>
      <w:r w:rsidRPr="00094491">
        <w:rPr>
          <w:noProof/>
        </w:rPr>
        <w:drawing>
          <wp:inline distT="0" distB="0" distL="0" distR="0" wp14:anchorId="1D74EDC2" wp14:editId="6BCF7BE9">
            <wp:extent cx="5123698" cy="2813310"/>
            <wp:effectExtent l="0" t="0" r="1270" b="6350"/>
            <wp:docPr id="23" name="Picture 2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G-NET2030.3(20)_F09.png"/>
                    <pic:cNvPicPr/>
                  </pic:nvPicPr>
                  <pic:blipFill>
                    <a:blip r:embed="rId29"/>
                    <a:stretch>
                      <a:fillRect/>
                    </a:stretch>
                  </pic:blipFill>
                  <pic:spPr>
                    <a:xfrm>
                      <a:off x="0" y="0"/>
                      <a:ext cx="5123698" cy="2813310"/>
                    </a:xfrm>
                    <a:prstGeom prst="rect">
                      <a:avLst/>
                    </a:prstGeom>
                  </pic:spPr>
                </pic:pic>
              </a:graphicData>
            </a:graphic>
          </wp:inline>
        </w:drawing>
      </w:r>
    </w:p>
    <w:p w14:paraId="636764CD" w14:textId="54FFA618" w:rsidR="00CA4AAE" w:rsidRPr="00094491" w:rsidRDefault="00A554B2" w:rsidP="00C469D8">
      <w:pPr>
        <w:pStyle w:val="FigureNoTitle0"/>
      </w:pPr>
      <w:bookmarkStart w:id="381" w:name="_Toc32476862"/>
      <w:bookmarkStart w:id="382" w:name="_Toc36811468"/>
      <w:r w:rsidRPr="00094491">
        <w:t>Figure 9</w:t>
      </w:r>
      <w:bookmarkEnd w:id="380"/>
      <w:r w:rsidRPr="00094491">
        <w:t xml:space="preserve"> </w:t>
      </w:r>
      <w:r w:rsidR="00C469D8" w:rsidRPr="00094491">
        <w:t xml:space="preserve">– </w:t>
      </w:r>
      <w:r w:rsidRPr="00094491">
        <w:t xml:space="preserve">Relative network requirement scores for </w:t>
      </w:r>
      <w:r w:rsidR="00F07DBB" w:rsidRPr="00094491">
        <w:t xml:space="preserve">the </w:t>
      </w:r>
      <w:r w:rsidR="009F2780" w:rsidRPr="00094491">
        <w:t xml:space="preserve">seven </w:t>
      </w:r>
      <w:r w:rsidRPr="00094491">
        <w:t>representative use cases</w:t>
      </w:r>
      <w:r w:rsidR="00FE4FE4" w:rsidRPr="00094491">
        <w:t xml:space="preserve"> </w:t>
      </w:r>
      <w:r w:rsidR="00657454" w:rsidRPr="00094491">
        <w:t>–</w:t>
      </w:r>
      <w:r w:rsidR="00FE4FE4" w:rsidRPr="00094491">
        <w:t xml:space="preserve"> </w:t>
      </w:r>
      <w:r w:rsidR="00657454" w:rsidRPr="00094491">
        <w:t xml:space="preserve">ball diameter graph </w:t>
      </w:r>
      <w:r w:rsidR="00FE4FE4" w:rsidRPr="00094491">
        <w:t>representation</w:t>
      </w:r>
      <w:bookmarkEnd w:id="381"/>
      <w:bookmarkEnd w:id="382"/>
    </w:p>
    <w:p w14:paraId="47B09602" w14:textId="1B2553EE" w:rsidR="00171BB6" w:rsidRPr="00094491" w:rsidRDefault="00061515" w:rsidP="00C469D8">
      <w:pPr>
        <w:pStyle w:val="Figure"/>
        <w:rPr>
          <w:rFonts w:eastAsia="MS Mincho"/>
          <w:color w:val="000000" w:themeColor="text1"/>
        </w:rPr>
      </w:pPr>
      <w:r w:rsidRPr="00094491">
        <w:rPr>
          <w:rFonts w:eastAsia="MS Mincho"/>
          <w:noProof/>
          <w:color w:val="000000" w:themeColor="text1"/>
        </w:rPr>
        <w:lastRenderedPageBreak/>
        <w:drawing>
          <wp:inline distT="0" distB="0" distL="0" distR="0" wp14:anchorId="02118F0E" wp14:editId="4AFBD5C2">
            <wp:extent cx="5785116" cy="3764288"/>
            <wp:effectExtent l="0" t="0" r="6350" b="762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G-NET2030.3(20)_F10.png"/>
                    <pic:cNvPicPr/>
                  </pic:nvPicPr>
                  <pic:blipFill>
                    <a:blip r:embed="rId30"/>
                    <a:stretch>
                      <a:fillRect/>
                    </a:stretch>
                  </pic:blipFill>
                  <pic:spPr>
                    <a:xfrm>
                      <a:off x="0" y="0"/>
                      <a:ext cx="5785116" cy="3764288"/>
                    </a:xfrm>
                    <a:prstGeom prst="rect">
                      <a:avLst/>
                    </a:prstGeom>
                  </pic:spPr>
                </pic:pic>
              </a:graphicData>
            </a:graphic>
          </wp:inline>
        </w:drawing>
      </w:r>
    </w:p>
    <w:p w14:paraId="32D7ED86" w14:textId="3D7F11D4" w:rsidR="00DC42B1" w:rsidRPr="00094491" w:rsidRDefault="00DC42B1" w:rsidP="00C469D8">
      <w:pPr>
        <w:pStyle w:val="FigureNoTitle0"/>
        <w:rPr>
          <w:color w:val="000000" w:themeColor="text1"/>
          <w:szCs w:val="24"/>
        </w:rPr>
      </w:pPr>
      <w:bookmarkStart w:id="383" w:name="_Ref28872492"/>
      <w:bookmarkStart w:id="384" w:name="_Toc32476863"/>
      <w:bookmarkStart w:id="385" w:name="_Toc36811469"/>
      <w:r w:rsidRPr="00094491">
        <w:rPr>
          <w:color w:val="000000" w:themeColor="text1"/>
          <w:szCs w:val="24"/>
        </w:rPr>
        <w:t xml:space="preserve">Figure </w:t>
      </w:r>
      <w:r w:rsidR="00A554B2" w:rsidRPr="00094491">
        <w:rPr>
          <w:color w:val="000000" w:themeColor="text1"/>
          <w:szCs w:val="24"/>
        </w:rPr>
        <w:t>10</w:t>
      </w:r>
      <w:bookmarkEnd w:id="383"/>
      <w:r w:rsidRPr="00094491">
        <w:rPr>
          <w:color w:val="000000" w:themeColor="text1"/>
          <w:szCs w:val="24"/>
        </w:rPr>
        <w:t xml:space="preserve"> </w:t>
      </w:r>
      <w:r w:rsidR="00C469D8" w:rsidRPr="00094491">
        <w:rPr>
          <w:color w:val="000000" w:themeColor="text1"/>
          <w:szCs w:val="24"/>
        </w:rPr>
        <w:t xml:space="preserve">– </w:t>
      </w:r>
      <w:r w:rsidR="000F6BEB" w:rsidRPr="00094491">
        <w:rPr>
          <w:color w:val="000000" w:themeColor="text1"/>
          <w:szCs w:val="24"/>
        </w:rPr>
        <w:t xml:space="preserve">Relative network </w:t>
      </w:r>
      <w:r w:rsidRPr="00094491">
        <w:rPr>
          <w:color w:val="000000" w:themeColor="text1"/>
          <w:szCs w:val="24"/>
        </w:rPr>
        <w:t>requirement</w:t>
      </w:r>
      <w:r w:rsidR="001C5C8D" w:rsidRPr="00094491">
        <w:rPr>
          <w:color w:val="000000" w:themeColor="text1"/>
          <w:szCs w:val="24"/>
        </w:rPr>
        <w:t xml:space="preserve"> </w:t>
      </w:r>
      <w:r w:rsidR="000F6BEB" w:rsidRPr="00094491">
        <w:rPr>
          <w:color w:val="000000" w:themeColor="text1"/>
          <w:szCs w:val="24"/>
        </w:rPr>
        <w:t xml:space="preserve">scores </w:t>
      </w:r>
      <w:r w:rsidR="00625F85" w:rsidRPr="00094491">
        <w:rPr>
          <w:color w:val="000000" w:themeColor="text1"/>
          <w:szCs w:val="24"/>
        </w:rPr>
        <w:t>for</w:t>
      </w:r>
      <w:r w:rsidRPr="00094491">
        <w:rPr>
          <w:color w:val="000000" w:themeColor="text1"/>
          <w:szCs w:val="24"/>
        </w:rPr>
        <w:t xml:space="preserve"> </w:t>
      </w:r>
      <w:r w:rsidR="00F07DBB" w:rsidRPr="00094491">
        <w:rPr>
          <w:color w:val="000000" w:themeColor="text1"/>
          <w:szCs w:val="24"/>
        </w:rPr>
        <w:t xml:space="preserve">the </w:t>
      </w:r>
      <w:r w:rsidR="009F2780" w:rsidRPr="00094491">
        <w:rPr>
          <w:color w:val="000000" w:themeColor="text1"/>
          <w:szCs w:val="24"/>
        </w:rPr>
        <w:t>seven</w:t>
      </w:r>
      <w:r w:rsidR="001C5C8D" w:rsidRPr="00094491">
        <w:rPr>
          <w:color w:val="000000" w:themeColor="text1"/>
          <w:szCs w:val="24"/>
        </w:rPr>
        <w:t xml:space="preserve"> </w:t>
      </w:r>
      <w:r w:rsidRPr="00094491">
        <w:rPr>
          <w:color w:val="000000" w:themeColor="text1"/>
          <w:szCs w:val="24"/>
        </w:rPr>
        <w:t>representative use cases</w:t>
      </w:r>
      <w:r w:rsidR="000F6BEB" w:rsidRPr="00094491">
        <w:rPr>
          <w:color w:val="000000" w:themeColor="text1"/>
          <w:szCs w:val="24"/>
        </w:rPr>
        <w:t xml:space="preserve"> </w:t>
      </w:r>
      <w:r w:rsidR="00D763C4" w:rsidRPr="00094491">
        <w:rPr>
          <w:color w:val="000000" w:themeColor="text1"/>
          <w:szCs w:val="24"/>
        </w:rPr>
        <w:t>–</w:t>
      </w:r>
      <w:r w:rsidR="000F6BEB" w:rsidRPr="00094491">
        <w:rPr>
          <w:color w:val="000000" w:themeColor="text1"/>
          <w:szCs w:val="24"/>
        </w:rPr>
        <w:t xml:space="preserve"> reverse spide</w:t>
      </w:r>
      <w:r w:rsidR="00657454" w:rsidRPr="00094491">
        <w:rPr>
          <w:color w:val="000000" w:themeColor="text1"/>
          <w:szCs w:val="24"/>
        </w:rPr>
        <w:t xml:space="preserve">r </w:t>
      </w:r>
      <w:r w:rsidR="000F6BEB" w:rsidRPr="00094491">
        <w:rPr>
          <w:color w:val="000000" w:themeColor="text1"/>
          <w:szCs w:val="24"/>
        </w:rPr>
        <w:t>graph representation</w:t>
      </w:r>
      <w:bookmarkEnd w:id="384"/>
      <w:bookmarkEnd w:id="385"/>
    </w:p>
    <w:p w14:paraId="4C42FC91" w14:textId="582D8D6C" w:rsidR="006A350F" w:rsidRPr="00094491" w:rsidRDefault="0037710D" w:rsidP="00C469D8">
      <w:pPr>
        <w:pStyle w:val="Normalaftertitle"/>
        <w:rPr>
          <w:lang w:eastAsia="fr-FR"/>
        </w:rPr>
      </w:pPr>
      <w:r w:rsidRPr="00094491">
        <w:rPr>
          <w:lang w:eastAsia="fr-FR"/>
        </w:rPr>
        <w:t>B</w:t>
      </w:r>
      <w:r w:rsidR="00B1558B" w:rsidRPr="00094491">
        <w:rPr>
          <w:lang w:eastAsia="fr-FR"/>
        </w:rPr>
        <w:t xml:space="preserve">oth </w:t>
      </w:r>
      <w:r w:rsidR="00B1558B" w:rsidRPr="00094491">
        <w:t>Figure 9</w:t>
      </w:r>
      <w:r w:rsidR="00B1558B" w:rsidRPr="00094491">
        <w:rPr>
          <w:lang w:eastAsia="fr-FR"/>
        </w:rPr>
        <w:t xml:space="preserve"> and</w:t>
      </w:r>
      <w:r w:rsidR="00A05748" w:rsidRPr="00094491">
        <w:rPr>
          <w:lang w:eastAsia="fr-FR"/>
        </w:rPr>
        <w:t xml:space="preserve"> </w:t>
      </w:r>
      <w:r w:rsidR="00805D42" w:rsidRPr="00094491">
        <w:t>Figure 10</w:t>
      </w:r>
      <w:r w:rsidR="000C0CE9" w:rsidRPr="00094491">
        <w:rPr>
          <w:lang w:eastAsia="fr-FR"/>
        </w:rPr>
        <w:t xml:space="preserve"> </w:t>
      </w:r>
      <w:r w:rsidR="00A05748" w:rsidRPr="00094491">
        <w:rPr>
          <w:lang w:eastAsia="fr-FR"/>
        </w:rPr>
        <w:t>show</w:t>
      </w:r>
      <w:r w:rsidR="00B1558B" w:rsidRPr="00094491">
        <w:rPr>
          <w:lang w:eastAsia="fr-FR"/>
        </w:rPr>
        <w:t xml:space="preserve"> </w:t>
      </w:r>
      <w:r w:rsidR="00C61F74" w:rsidRPr="00094491">
        <w:rPr>
          <w:lang w:eastAsia="fr-FR"/>
        </w:rPr>
        <w:t xml:space="preserve">the </w:t>
      </w:r>
      <w:r w:rsidR="00A05748" w:rsidRPr="00094491">
        <w:rPr>
          <w:lang w:eastAsia="fr-FR"/>
        </w:rPr>
        <w:t xml:space="preserve">relative significance of each </w:t>
      </w:r>
      <w:r w:rsidR="000C0CE9" w:rsidRPr="00094491">
        <w:rPr>
          <w:lang w:eastAsia="fr-FR"/>
        </w:rPr>
        <w:t>network requirement dimension</w:t>
      </w:r>
      <w:r w:rsidR="00A05748" w:rsidRPr="00094491">
        <w:rPr>
          <w:lang w:eastAsia="fr-FR"/>
        </w:rPr>
        <w:t xml:space="preserve"> for </w:t>
      </w:r>
      <w:r w:rsidRPr="00094491">
        <w:rPr>
          <w:lang w:eastAsia="fr-FR"/>
        </w:rPr>
        <w:t xml:space="preserve">a given </w:t>
      </w:r>
      <w:r w:rsidR="00A05748" w:rsidRPr="00094491">
        <w:rPr>
          <w:lang w:eastAsia="fr-FR"/>
        </w:rPr>
        <w:t>use case</w:t>
      </w:r>
      <w:r w:rsidR="00B1558B" w:rsidRPr="00094491">
        <w:rPr>
          <w:lang w:eastAsia="fr-FR"/>
        </w:rPr>
        <w:t xml:space="preserve">. In </w:t>
      </w:r>
      <w:r w:rsidR="00B1558B" w:rsidRPr="00094491">
        <w:t>Figure 9</w:t>
      </w:r>
      <w:r w:rsidR="00B1558B" w:rsidRPr="00094491">
        <w:rPr>
          <w:lang w:eastAsia="fr-FR"/>
        </w:rPr>
        <w:t xml:space="preserve">, the relative importance </w:t>
      </w:r>
      <w:r w:rsidR="006F7191" w:rsidRPr="00094491">
        <w:rPr>
          <w:lang w:eastAsia="fr-FR"/>
        </w:rPr>
        <w:t xml:space="preserve">of </w:t>
      </w:r>
      <w:r w:rsidR="00B1558B" w:rsidRPr="00094491">
        <w:rPr>
          <w:lang w:eastAsia="fr-FR"/>
        </w:rPr>
        <w:t xml:space="preserve">network requirements can be easily compared, horizontally for different dimensions of one </w:t>
      </w:r>
      <w:proofErr w:type="gramStart"/>
      <w:r w:rsidR="00B1558B" w:rsidRPr="00094491">
        <w:rPr>
          <w:lang w:eastAsia="fr-FR"/>
        </w:rPr>
        <w:t>particular case</w:t>
      </w:r>
      <w:proofErr w:type="gramEnd"/>
      <w:r w:rsidR="00B1558B" w:rsidRPr="00094491">
        <w:rPr>
          <w:lang w:eastAsia="fr-FR"/>
        </w:rPr>
        <w:t xml:space="preserve">, or vertically for </w:t>
      </w:r>
      <w:r w:rsidRPr="00094491">
        <w:rPr>
          <w:lang w:eastAsia="fr-FR"/>
        </w:rPr>
        <w:t xml:space="preserve">a </w:t>
      </w:r>
      <w:r w:rsidR="00B1558B" w:rsidRPr="00094491">
        <w:rPr>
          <w:lang w:eastAsia="fr-FR"/>
        </w:rPr>
        <w:t xml:space="preserve">specific dimension across multiple use cases. </w:t>
      </w:r>
      <w:r w:rsidRPr="00094491">
        <w:rPr>
          <w:lang w:eastAsia="fr-FR"/>
        </w:rPr>
        <w:t>On the other hand</w:t>
      </w:r>
      <w:r w:rsidR="00B1558B" w:rsidRPr="00094491">
        <w:rPr>
          <w:lang w:eastAsia="fr-FR"/>
        </w:rPr>
        <w:t xml:space="preserve">, </w:t>
      </w:r>
      <w:r w:rsidR="00B1558B" w:rsidRPr="00094491">
        <w:t>Figure 10</w:t>
      </w:r>
      <w:r w:rsidR="00B1558B" w:rsidRPr="00094491">
        <w:rPr>
          <w:lang w:eastAsia="fr-FR"/>
        </w:rPr>
        <w:t xml:space="preserve"> shows the most </w:t>
      </w:r>
      <w:r w:rsidR="000C0CE9" w:rsidRPr="00094491">
        <w:rPr>
          <w:lang w:eastAsia="fr-FR"/>
        </w:rPr>
        <w:t xml:space="preserve">prominent dimensions </w:t>
      </w:r>
      <w:r w:rsidRPr="00094491">
        <w:rPr>
          <w:lang w:eastAsia="fr-FR"/>
        </w:rPr>
        <w:t xml:space="preserve">for </w:t>
      </w:r>
      <w:r w:rsidR="00B1558B" w:rsidRPr="00094491">
        <w:rPr>
          <w:lang w:eastAsia="fr-FR"/>
        </w:rPr>
        <w:t xml:space="preserve">all </w:t>
      </w:r>
      <w:r w:rsidRPr="00094491">
        <w:rPr>
          <w:lang w:eastAsia="fr-FR"/>
        </w:rPr>
        <w:t xml:space="preserve">use </w:t>
      </w:r>
      <w:r w:rsidR="000C0CE9" w:rsidRPr="00094491">
        <w:rPr>
          <w:lang w:eastAsia="fr-FR"/>
        </w:rPr>
        <w:t>case</w:t>
      </w:r>
      <w:r w:rsidR="00B1558B" w:rsidRPr="00094491">
        <w:rPr>
          <w:lang w:eastAsia="fr-FR"/>
        </w:rPr>
        <w:t>s</w:t>
      </w:r>
      <w:r w:rsidR="00A05748" w:rsidRPr="00094491">
        <w:rPr>
          <w:lang w:eastAsia="fr-FR"/>
        </w:rPr>
        <w:t>.</w:t>
      </w:r>
      <w:r w:rsidR="006A350F" w:rsidRPr="00094491">
        <w:rPr>
          <w:lang w:eastAsia="fr-FR"/>
        </w:rPr>
        <w:t xml:space="preserve"> The rationale </w:t>
      </w:r>
      <w:r w:rsidR="00CA5CF7" w:rsidRPr="00094491">
        <w:rPr>
          <w:lang w:eastAsia="fr-FR"/>
        </w:rPr>
        <w:t xml:space="preserve">behind </w:t>
      </w:r>
      <w:r w:rsidR="00B9060F" w:rsidRPr="00094491">
        <w:rPr>
          <w:lang w:eastAsia="fr-FR"/>
        </w:rPr>
        <w:t xml:space="preserve">the </w:t>
      </w:r>
      <w:r w:rsidR="00CA5CF7" w:rsidRPr="00094491">
        <w:rPr>
          <w:lang w:eastAsia="fr-FR"/>
        </w:rPr>
        <w:t>five</w:t>
      </w:r>
      <w:r w:rsidR="006A350F" w:rsidRPr="00094491">
        <w:rPr>
          <w:lang w:eastAsia="fr-FR"/>
        </w:rPr>
        <w:t xml:space="preserve"> </w:t>
      </w:r>
      <w:r w:rsidR="00B9060F" w:rsidRPr="00094491">
        <w:rPr>
          <w:lang w:eastAsia="fr-FR"/>
        </w:rPr>
        <w:t xml:space="preserve">abstract requirement </w:t>
      </w:r>
      <w:r w:rsidR="006A350F" w:rsidRPr="00094491">
        <w:rPr>
          <w:lang w:eastAsia="fr-FR"/>
        </w:rPr>
        <w:t xml:space="preserve">dimensions and </w:t>
      </w:r>
      <w:r w:rsidRPr="00094491">
        <w:rPr>
          <w:lang w:eastAsia="fr-FR"/>
        </w:rPr>
        <w:t xml:space="preserve">a </w:t>
      </w:r>
      <w:r w:rsidR="006A350F" w:rsidRPr="00094491">
        <w:rPr>
          <w:lang w:eastAsia="fr-FR"/>
        </w:rPr>
        <w:t xml:space="preserve">detailed analysis </w:t>
      </w:r>
      <w:r w:rsidR="00B9060F" w:rsidRPr="00094491">
        <w:rPr>
          <w:lang w:eastAsia="fr-FR"/>
        </w:rPr>
        <w:t xml:space="preserve">of the individual use cases are </w:t>
      </w:r>
      <w:r w:rsidR="006A350F" w:rsidRPr="00094491">
        <w:rPr>
          <w:lang w:eastAsia="fr-FR"/>
        </w:rPr>
        <w:t>elaborated in</w:t>
      </w:r>
      <w:r w:rsidR="00CA5CF7" w:rsidRPr="00094491">
        <w:rPr>
          <w:lang w:eastAsia="fr-FR"/>
        </w:rPr>
        <w:t xml:space="preserve"> </w:t>
      </w:r>
      <w:r w:rsidR="008022E4" w:rsidRPr="00094491">
        <w:rPr>
          <w:lang w:eastAsia="fr-FR"/>
        </w:rPr>
        <w:t>clause</w:t>
      </w:r>
      <w:r w:rsidR="00CA5CF7" w:rsidRPr="00094491">
        <w:rPr>
          <w:lang w:eastAsia="fr-FR"/>
        </w:rPr>
        <w:t xml:space="preserve"> II.2 and II.3</w:t>
      </w:r>
      <w:r w:rsidR="009F2780" w:rsidRPr="00094491">
        <w:rPr>
          <w:lang w:eastAsia="fr-FR"/>
        </w:rPr>
        <w:t>,</w:t>
      </w:r>
      <w:r w:rsidR="006A350F" w:rsidRPr="00094491">
        <w:rPr>
          <w:lang w:eastAsia="fr-FR"/>
        </w:rPr>
        <w:t xml:space="preserve"> </w:t>
      </w:r>
      <w:r w:rsidR="00B9060F" w:rsidRPr="00094491">
        <w:rPr>
          <w:lang w:eastAsia="fr-FR"/>
        </w:rPr>
        <w:t>respectively</w:t>
      </w:r>
      <w:r w:rsidR="00CA5CF7" w:rsidRPr="00094491">
        <w:rPr>
          <w:lang w:eastAsia="fr-FR"/>
        </w:rPr>
        <w:t>.</w:t>
      </w:r>
    </w:p>
    <w:p w14:paraId="5E352DAD" w14:textId="0C3BAC40" w:rsidR="00E76DB7" w:rsidRPr="00094491" w:rsidRDefault="0037710D" w:rsidP="00C469D8">
      <w:pPr>
        <w:rPr>
          <w:lang w:eastAsia="fr-FR"/>
        </w:rPr>
      </w:pPr>
      <w:r w:rsidRPr="00094491">
        <w:rPr>
          <w:lang w:eastAsia="fr-FR"/>
        </w:rPr>
        <w:t>Additionally</w:t>
      </w:r>
      <w:r w:rsidR="00375725" w:rsidRPr="00094491">
        <w:rPr>
          <w:lang w:eastAsia="fr-FR"/>
        </w:rPr>
        <w:t xml:space="preserve">, </w:t>
      </w:r>
      <w:r w:rsidR="00805D42" w:rsidRPr="00094491">
        <w:t>Figure 11</w:t>
      </w:r>
      <w:r w:rsidR="000C0CE9" w:rsidRPr="00094491">
        <w:rPr>
          <w:lang w:eastAsia="fr-FR"/>
        </w:rPr>
        <w:t xml:space="preserve"> </w:t>
      </w:r>
      <w:r w:rsidR="00CA5CF7" w:rsidRPr="00094491">
        <w:rPr>
          <w:lang w:eastAsia="fr-FR"/>
        </w:rPr>
        <w:t xml:space="preserve">collectively </w:t>
      </w:r>
      <w:r w:rsidR="000C0CE9" w:rsidRPr="00094491">
        <w:rPr>
          <w:lang w:eastAsia="fr-FR"/>
        </w:rPr>
        <w:t>p</w:t>
      </w:r>
      <w:r w:rsidR="00043C9B" w:rsidRPr="00094491">
        <w:rPr>
          <w:lang w:eastAsia="fr-FR"/>
        </w:rPr>
        <w:t xml:space="preserve">resents the relative importance </w:t>
      </w:r>
      <w:r w:rsidR="00CA5CF7" w:rsidRPr="00094491">
        <w:rPr>
          <w:lang w:eastAsia="fr-FR"/>
        </w:rPr>
        <w:t xml:space="preserve">of each of </w:t>
      </w:r>
      <w:r w:rsidRPr="00094491">
        <w:rPr>
          <w:lang w:eastAsia="fr-FR"/>
        </w:rPr>
        <w:t xml:space="preserve">the </w:t>
      </w:r>
      <w:r w:rsidR="00CA5CF7" w:rsidRPr="00094491">
        <w:rPr>
          <w:lang w:eastAsia="fr-FR"/>
        </w:rPr>
        <w:t xml:space="preserve">five </w:t>
      </w:r>
      <w:r w:rsidR="00CE4168" w:rsidRPr="00094491">
        <w:rPr>
          <w:lang w:eastAsia="fr-FR"/>
        </w:rPr>
        <w:t xml:space="preserve">network requirement </w:t>
      </w:r>
      <w:r w:rsidR="000C0CE9" w:rsidRPr="00094491">
        <w:rPr>
          <w:lang w:eastAsia="fr-FR"/>
        </w:rPr>
        <w:t>dimensions</w:t>
      </w:r>
      <w:r w:rsidR="003607D9" w:rsidRPr="00094491">
        <w:rPr>
          <w:lang w:eastAsia="fr-FR"/>
        </w:rPr>
        <w:t xml:space="preserve"> by presenting the </w:t>
      </w:r>
      <w:r w:rsidR="00043C9B" w:rsidRPr="00094491">
        <w:rPr>
          <w:lang w:eastAsia="fr-FR"/>
        </w:rPr>
        <w:t xml:space="preserve">accumulated scores of </w:t>
      </w:r>
      <w:r w:rsidR="003607D9" w:rsidRPr="00094491">
        <w:rPr>
          <w:lang w:eastAsia="fr-FR"/>
        </w:rPr>
        <w:t>each</w:t>
      </w:r>
      <w:r w:rsidRPr="00094491">
        <w:rPr>
          <w:lang w:eastAsia="fr-FR"/>
        </w:rPr>
        <w:t xml:space="preserve"> </w:t>
      </w:r>
      <w:r w:rsidR="00043C9B" w:rsidRPr="00094491">
        <w:rPr>
          <w:lang w:eastAsia="fr-FR"/>
        </w:rPr>
        <w:t>dimension</w:t>
      </w:r>
      <w:r w:rsidR="003607D9" w:rsidRPr="00094491">
        <w:rPr>
          <w:lang w:eastAsia="fr-FR"/>
        </w:rPr>
        <w:t xml:space="preserve"> acros</w:t>
      </w:r>
      <w:r w:rsidRPr="00094491">
        <w:rPr>
          <w:lang w:eastAsia="fr-FR"/>
        </w:rPr>
        <w:t>s</w:t>
      </w:r>
      <w:r w:rsidR="003607D9" w:rsidRPr="00094491">
        <w:rPr>
          <w:lang w:eastAsia="fr-FR"/>
        </w:rPr>
        <w:t xml:space="preserve"> use cases</w:t>
      </w:r>
      <w:r w:rsidR="00043C9B" w:rsidRPr="00094491">
        <w:rPr>
          <w:lang w:eastAsia="fr-FR"/>
        </w:rPr>
        <w:t xml:space="preserve">. </w:t>
      </w:r>
      <w:r w:rsidR="00CE6B12" w:rsidRPr="00094491">
        <w:rPr>
          <w:lang w:eastAsia="fr-FR"/>
        </w:rPr>
        <w:t>From t</w:t>
      </w:r>
      <w:r w:rsidRPr="00094491">
        <w:rPr>
          <w:lang w:eastAsia="fr-FR"/>
        </w:rPr>
        <w:t>his</w:t>
      </w:r>
      <w:r w:rsidR="003607D9" w:rsidRPr="00094491">
        <w:rPr>
          <w:lang w:eastAsia="fr-FR"/>
        </w:rPr>
        <w:t xml:space="preserve">, </w:t>
      </w:r>
      <w:r w:rsidR="00146B2C" w:rsidRPr="00094491">
        <w:rPr>
          <w:lang w:eastAsia="fr-FR"/>
        </w:rPr>
        <w:t>the following</w:t>
      </w:r>
      <w:r w:rsidR="003607D9" w:rsidRPr="00094491">
        <w:rPr>
          <w:lang w:eastAsia="fr-FR"/>
        </w:rPr>
        <w:t xml:space="preserve"> </w:t>
      </w:r>
      <w:r w:rsidR="00146B2C" w:rsidRPr="00094491">
        <w:rPr>
          <w:lang w:eastAsia="fr-FR"/>
        </w:rPr>
        <w:t xml:space="preserve">observations </w:t>
      </w:r>
      <w:r w:rsidR="00146B2C" w:rsidRPr="00094491">
        <w:rPr>
          <w:b/>
          <w:lang w:eastAsia="fr-FR"/>
        </w:rPr>
        <w:t>can</w:t>
      </w:r>
      <w:r w:rsidR="00146B2C" w:rsidRPr="00094491">
        <w:rPr>
          <w:lang w:eastAsia="fr-FR"/>
        </w:rPr>
        <w:t xml:space="preserve"> be derived:</w:t>
      </w:r>
      <w:r w:rsidR="00146B2C" w:rsidRPr="00094491" w:rsidDel="00146B2C">
        <w:rPr>
          <w:lang w:eastAsia="fr-FR"/>
        </w:rPr>
        <w:t xml:space="preserve"> </w:t>
      </w:r>
    </w:p>
    <w:p w14:paraId="70F61481" w14:textId="09D15440" w:rsidR="00FC7C55" w:rsidRPr="00094491" w:rsidRDefault="00C469D8" w:rsidP="00C469D8">
      <w:pPr>
        <w:pStyle w:val="enumlev1"/>
        <w:rPr>
          <w:lang w:eastAsia="fr-FR"/>
        </w:rPr>
      </w:pPr>
      <w:r w:rsidRPr="00094491">
        <w:rPr>
          <w:bCs/>
          <w:iCs/>
        </w:rPr>
        <w:t>–</w:t>
      </w:r>
      <w:r w:rsidRPr="00094491">
        <w:rPr>
          <w:bCs/>
          <w:iCs/>
        </w:rPr>
        <w:tab/>
      </w:r>
      <w:r w:rsidR="000D0146" w:rsidRPr="00094491">
        <w:rPr>
          <w:lang w:eastAsia="fr-FR"/>
        </w:rPr>
        <w:t>T</w:t>
      </w:r>
      <w:r w:rsidR="000C0CE9" w:rsidRPr="00094491">
        <w:rPr>
          <w:lang w:eastAsia="fr-FR"/>
        </w:rPr>
        <w:t>he</w:t>
      </w:r>
      <w:r w:rsidR="000D0146" w:rsidRPr="00094491">
        <w:rPr>
          <w:lang w:eastAsia="fr-FR"/>
        </w:rPr>
        <w:t xml:space="preserve"> </w:t>
      </w:r>
      <w:r w:rsidR="00CA4AAE" w:rsidRPr="00094491">
        <w:rPr>
          <w:b/>
          <w:bCs/>
          <w:lang w:eastAsia="fr-FR"/>
        </w:rPr>
        <w:t>T</w:t>
      </w:r>
      <w:r w:rsidR="000C0CE9" w:rsidRPr="00094491">
        <w:rPr>
          <w:b/>
          <w:bCs/>
          <w:lang w:eastAsia="fr-FR"/>
        </w:rPr>
        <w:t>ime</w:t>
      </w:r>
      <w:r w:rsidR="000C0CE9" w:rsidRPr="00094491">
        <w:rPr>
          <w:lang w:eastAsia="fr-FR"/>
        </w:rPr>
        <w:t xml:space="preserve"> dimension is </w:t>
      </w:r>
      <w:r w:rsidR="003607D9" w:rsidRPr="00094491">
        <w:rPr>
          <w:lang w:eastAsia="fr-FR"/>
        </w:rPr>
        <w:t xml:space="preserve">of the highest importance across all use cases. </w:t>
      </w:r>
      <w:r w:rsidR="00146B2C" w:rsidRPr="00094491">
        <w:rPr>
          <w:lang w:eastAsia="fr-FR"/>
        </w:rPr>
        <w:t xml:space="preserve">This </w:t>
      </w:r>
      <w:r w:rsidR="003607D9" w:rsidRPr="00094491">
        <w:rPr>
          <w:lang w:eastAsia="fr-FR"/>
        </w:rPr>
        <w:t>pinpoint</w:t>
      </w:r>
      <w:r w:rsidR="00146B2C" w:rsidRPr="00094491">
        <w:rPr>
          <w:lang w:eastAsia="fr-FR"/>
        </w:rPr>
        <w:t>s</w:t>
      </w:r>
      <w:r w:rsidR="003607D9" w:rsidRPr="00094491">
        <w:rPr>
          <w:lang w:eastAsia="fr-FR"/>
        </w:rPr>
        <w:t xml:space="preserve"> </w:t>
      </w:r>
      <w:r w:rsidR="000C0CE9" w:rsidRPr="00094491">
        <w:rPr>
          <w:lang w:eastAsia="fr-FR"/>
        </w:rPr>
        <w:t xml:space="preserve">that deterministic timing, bounded jittering, time-sensitive synchronization should be </w:t>
      </w:r>
      <w:r w:rsidR="009D098D" w:rsidRPr="00094491">
        <w:rPr>
          <w:lang w:eastAsia="fr-FR"/>
        </w:rPr>
        <w:t xml:space="preserve">a primary </w:t>
      </w:r>
      <w:r w:rsidR="000C0CE9" w:rsidRPr="00094491">
        <w:rPr>
          <w:lang w:eastAsia="fr-FR"/>
        </w:rPr>
        <w:t>consid</w:t>
      </w:r>
      <w:r w:rsidR="009D098D" w:rsidRPr="00094491">
        <w:rPr>
          <w:lang w:eastAsia="fr-FR"/>
        </w:rPr>
        <w:t xml:space="preserve">eration </w:t>
      </w:r>
      <w:r w:rsidR="000C0CE9" w:rsidRPr="00094491">
        <w:rPr>
          <w:lang w:eastAsia="fr-FR"/>
        </w:rPr>
        <w:t xml:space="preserve">in </w:t>
      </w:r>
      <w:r w:rsidR="00CE4168" w:rsidRPr="00094491">
        <w:rPr>
          <w:lang w:eastAsia="fr-FR"/>
        </w:rPr>
        <w:t>future</w:t>
      </w:r>
      <w:r w:rsidR="000C0CE9" w:rsidRPr="00094491">
        <w:rPr>
          <w:lang w:eastAsia="fr-FR"/>
        </w:rPr>
        <w:t xml:space="preserve"> </w:t>
      </w:r>
      <w:r w:rsidR="00B50E24" w:rsidRPr="00094491">
        <w:rPr>
          <w:lang w:eastAsia="fr-FR"/>
        </w:rPr>
        <w:t xml:space="preserve">network </w:t>
      </w:r>
      <w:r w:rsidR="000C0CE9" w:rsidRPr="00094491">
        <w:rPr>
          <w:lang w:eastAsia="fr-FR"/>
        </w:rPr>
        <w:t>protocol</w:t>
      </w:r>
      <w:r w:rsidR="003607D9" w:rsidRPr="00094491">
        <w:rPr>
          <w:lang w:eastAsia="fr-FR"/>
        </w:rPr>
        <w:t>s</w:t>
      </w:r>
      <w:r w:rsidR="000C0CE9" w:rsidRPr="00094491">
        <w:rPr>
          <w:lang w:eastAsia="fr-FR"/>
        </w:rPr>
        <w:t xml:space="preserve"> and arch</w:t>
      </w:r>
      <w:r w:rsidR="00057EEA" w:rsidRPr="00094491">
        <w:rPr>
          <w:lang w:eastAsia="fr-FR"/>
        </w:rPr>
        <w:t>itecture design</w:t>
      </w:r>
      <w:r w:rsidR="003607D9" w:rsidRPr="00094491">
        <w:rPr>
          <w:lang w:eastAsia="fr-FR"/>
        </w:rPr>
        <w:t>s</w:t>
      </w:r>
      <w:r w:rsidR="00057EEA" w:rsidRPr="00094491">
        <w:rPr>
          <w:lang w:eastAsia="fr-FR"/>
        </w:rPr>
        <w:t xml:space="preserve"> for Network 2030</w:t>
      </w:r>
      <w:r w:rsidR="007E0E95" w:rsidRPr="00094491">
        <w:rPr>
          <w:lang w:eastAsia="fr-FR"/>
        </w:rPr>
        <w:t>;</w:t>
      </w:r>
      <w:r w:rsidR="009F7616" w:rsidRPr="00094491">
        <w:rPr>
          <w:lang w:eastAsia="fr-FR"/>
        </w:rPr>
        <w:t xml:space="preserve"> </w:t>
      </w:r>
    </w:p>
    <w:p w14:paraId="2B7D9818" w14:textId="32E0F6EE" w:rsidR="00FC7C55" w:rsidRPr="00094491" w:rsidRDefault="00C469D8" w:rsidP="00C469D8">
      <w:pPr>
        <w:pStyle w:val="enumlev1"/>
        <w:rPr>
          <w:lang w:eastAsia="fr-FR"/>
        </w:rPr>
      </w:pPr>
      <w:r w:rsidRPr="00094491">
        <w:rPr>
          <w:bCs/>
          <w:iCs/>
        </w:rPr>
        <w:t>–</w:t>
      </w:r>
      <w:r w:rsidRPr="00094491">
        <w:rPr>
          <w:bCs/>
          <w:iCs/>
        </w:rPr>
        <w:tab/>
      </w:r>
      <w:r w:rsidR="00AA3C0D" w:rsidRPr="00094491">
        <w:rPr>
          <w:lang w:eastAsia="fr-FR"/>
        </w:rPr>
        <w:t>T</w:t>
      </w:r>
      <w:r w:rsidR="000C0CE9" w:rsidRPr="00094491">
        <w:rPr>
          <w:lang w:eastAsia="fr-FR"/>
        </w:rPr>
        <w:t xml:space="preserve">he </w:t>
      </w:r>
      <w:r w:rsidR="00CA4AAE" w:rsidRPr="00094491">
        <w:rPr>
          <w:b/>
          <w:lang w:eastAsia="fr-FR"/>
        </w:rPr>
        <w:t>S</w:t>
      </w:r>
      <w:r w:rsidR="000C0CE9" w:rsidRPr="00094491">
        <w:rPr>
          <w:b/>
          <w:lang w:eastAsia="fr-FR"/>
        </w:rPr>
        <w:t>ecurity</w:t>
      </w:r>
      <w:r w:rsidR="000C0CE9" w:rsidRPr="00094491">
        <w:rPr>
          <w:lang w:eastAsia="fr-FR"/>
        </w:rPr>
        <w:t xml:space="preserve"> </w:t>
      </w:r>
      <w:r w:rsidR="00057EEA" w:rsidRPr="00094491">
        <w:rPr>
          <w:lang w:eastAsia="fr-FR"/>
        </w:rPr>
        <w:t xml:space="preserve">dimension </w:t>
      </w:r>
      <w:r w:rsidR="000C0CE9" w:rsidRPr="00094491">
        <w:rPr>
          <w:lang w:eastAsia="fr-FR"/>
        </w:rPr>
        <w:t xml:space="preserve">is </w:t>
      </w:r>
      <w:r w:rsidR="00CE4168" w:rsidRPr="00094491">
        <w:rPr>
          <w:lang w:eastAsia="fr-FR"/>
        </w:rPr>
        <w:t xml:space="preserve">the </w:t>
      </w:r>
      <w:r w:rsidR="000C0CE9" w:rsidRPr="00094491">
        <w:rPr>
          <w:lang w:eastAsia="fr-FR"/>
        </w:rPr>
        <w:t>second-most prominent</w:t>
      </w:r>
      <w:r w:rsidR="00057EEA" w:rsidRPr="00094491">
        <w:rPr>
          <w:lang w:eastAsia="fr-FR"/>
        </w:rPr>
        <w:t xml:space="preserve"> one</w:t>
      </w:r>
      <w:r w:rsidR="000C0CE9" w:rsidRPr="00094491">
        <w:rPr>
          <w:lang w:eastAsia="fr-FR"/>
        </w:rPr>
        <w:t>,</w:t>
      </w:r>
      <w:r w:rsidR="00FC7C55" w:rsidRPr="00094491">
        <w:rPr>
          <w:lang w:eastAsia="fr-FR"/>
        </w:rPr>
        <w:t xml:space="preserve"> highlighting that </w:t>
      </w:r>
      <w:r w:rsidR="000C0CE9" w:rsidRPr="00094491">
        <w:rPr>
          <w:lang w:eastAsia="fr-FR"/>
        </w:rPr>
        <w:t>new applications and</w:t>
      </w:r>
      <w:r w:rsidR="00057EEA" w:rsidRPr="00094491">
        <w:rPr>
          <w:lang w:eastAsia="fr-FR"/>
        </w:rPr>
        <w:t xml:space="preserve"> </w:t>
      </w:r>
      <w:r w:rsidR="000C0CE9" w:rsidRPr="00094491">
        <w:rPr>
          <w:lang w:eastAsia="fr-FR"/>
        </w:rPr>
        <w:t xml:space="preserve">services will trigger new security requirements, and </w:t>
      </w:r>
      <w:r w:rsidR="00FC7C55" w:rsidRPr="00094491">
        <w:rPr>
          <w:lang w:eastAsia="fr-FR"/>
        </w:rPr>
        <w:t xml:space="preserve">that, </w:t>
      </w:r>
      <w:r w:rsidR="000C0CE9" w:rsidRPr="00094491">
        <w:rPr>
          <w:lang w:eastAsia="fr-FR"/>
        </w:rPr>
        <w:t>generally</w:t>
      </w:r>
      <w:r w:rsidR="00057EEA" w:rsidRPr="00094491">
        <w:rPr>
          <w:lang w:eastAsia="fr-FR"/>
        </w:rPr>
        <w:t>,</w:t>
      </w:r>
      <w:r w:rsidR="000C0CE9" w:rsidRPr="00094491">
        <w:rPr>
          <w:lang w:eastAsia="fr-FR"/>
        </w:rPr>
        <w:t xml:space="preserve"> security and privacy issues </w:t>
      </w:r>
      <w:r w:rsidR="003607D9" w:rsidRPr="00094491">
        <w:rPr>
          <w:lang w:eastAsia="fr-FR"/>
        </w:rPr>
        <w:t>are</w:t>
      </w:r>
      <w:r w:rsidR="000C0CE9" w:rsidRPr="00094491">
        <w:rPr>
          <w:lang w:eastAsia="fr-FR"/>
        </w:rPr>
        <w:t xml:space="preserve"> </w:t>
      </w:r>
      <w:r w:rsidR="00FC7C55" w:rsidRPr="00094491">
        <w:rPr>
          <w:lang w:eastAsia="fr-FR"/>
        </w:rPr>
        <w:t>always</w:t>
      </w:r>
      <w:r w:rsidR="003607D9" w:rsidRPr="00094491">
        <w:rPr>
          <w:lang w:eastAsia="fr-FR"/>
        </w:rPr>
        <w:t xml:space="preserve"> of high priority and even more </w:t>
      </w:r>
      <w:r w:rsidR="00057EEA" w:rsidRPr="00094491">
        <w:rPr>
          <w:lang w:eastAsia="fr-FR"/>
        </w:rPr>
        <w:t>in future networks</w:t>
      </w:r>
      <w:r w:rsidR="00AB4421" w:rsidRPr="00094491">
        <w:rPr>
          <w:lang w:eastAsia="fr-FR"/>
        </w:rPr>
        <w:t xml:space="preserve"> which will be highly </w:t>
      </w:r>
      <w:proofErr w:type="spellStart"/>
      <w:r w:rsidR="00AB4421" w:rsidRPr="00094491">
        <w:rPr>
          <w:lang w:eastAsia="fr-FR"/>
        </w:rPr>
        <w:t>softwari</w:t>
      </w:r>
      <w:r w:rsidR="009441A2" w:rsidRPr="00094491">
        <w:rPr>
          <w:lang w:eastAsia="fr-FR"/>
        </w:rPr>
        <w:t>s</w:t>
      </w:r>
      <w:r w:rsidR="00AB4421" w:rsidRPr="00094491">
        <w:rPr>
          <w:lang w:eastAsia="fr-FR"/>
        </w:rPr>
        <w:t>ed</w:t>
      </w:r>
      <w:proofErr w:type="spellEnd"/>
      <w:r w:rsidR="00057EEA" w:rsidRPr="00094491">
        <w:rPr>
          <w:lang w:eastAsia="fr-FR"/>
        </w:rPr>
        <w:t xml:space="preserve">; </w:t>
      </w:r>
    </w:p>
    <w:p w14:paraId="0C4094AF" w14:textId="7B6DE37F" w:rsidR="00FC7C55" w:rsidRPr="00094491" w:rsidRDefault="00C469D8" w:rsidP="00C469D8">
      <w:pPr>
        <w:pStyle w:val="enumlev1"/>
        <w:rPr>
          <w:lang w:eastAsia="fr-FR"/>
        </w:rPr>
      </w:pPr>
      <w:r w:rsidRPr="00094491">
        <w:rPr>
          <w:bCs/>
          <w:iCs/>
        </w:rPr>
        <w:t>–</w:t>
      </w:r>
      <w:r w:rsidRPr="00094491">
        <w:rPr>
          <w:bCs/>
          <w:iCs/>
        </w:rPr>
        <w:tab/>
      </w:r>
      <w:r w:rsidR="00AA3C0D" w:rsidRPr="00094491">
        <w:rPr>
          <w:lang w:eastAsia="fr-FR"/>
        </w:rPr>
        <w:t>T</w:t>
      </w:r>
      <w:r w:rsidR="00057EEA" w:rsidRPr="00094491">
        <w:rPr>
          <w:lang w:eastAsia="fr-FR"/>
        </w:rPr>
        <w:t xml:space="preserve">he </w:t>
      </w:r>
      <w:r w:rsidR="00CA4AAE" w:rsidRPr="00094491">
        <w:rPr>
          <w:b/>
          <w:bCs/>
          <w:lang w:eastAsia="fr-FR"/>
        </w:rPr>
        <w:t>B</w:t>
      </w:r>
      <w:r w:rsidR="00057EEA" w:rsidRPr="00094491">
        <w:rPr>
          <w:b/>
          <w:bCs/>
          <w:lang w:eastAsia="fr-FR"/>
        </w:rPr>
        <w:t>andwidth</w:t>
      </w:r>
      <w:r w:rsidR="00057EEA" w:rsidRPr="00094491">
        <w:rPr>
          <w:lang w:eastAsia="fr-FR"/>
        </w:rPr>
        <w:t xml:space="preserve"> </w:t>
      </w:r>
      <w:r w:rsidR="00FC7C55" w:rsidRPr="00094491">
        <w:rPr>
          <w:lang w:eastAsia="fr-FR"/>
        </w:rPr>
        <w:t>dimension</w:t>
      </w:r>
      <w:r w:rsidR="00057EEA" w:rsidRPr="00094491">
        <w:rPr>
          <w:lang w:eastAsia="fr-FR"/>
        </w:rPr>
        <w:t xml:space="preserve"> </w:t>
      </w:r>
      <w:r w:rsidR="00B50E24" w:rsidRPr="00094491">
        <w:rPr>
          <w:lang w:eastAsia="fr-FR"/>
        </w:rPr>
        <w:t xml:space="preserve">is </w:t>
      </w:r>
      <w:r w:rsidR="00CE4168" w:rsidRPr="00094491">
        <w:rPr>
          <w:lang w:eastAsia="fr-FR"/>
        </w:rPr>
        <w:t xml:space="preserve">highly customized for </w:t>
      </w:r>
      <w:r w:rsidR="00057EEA" w:rsidRPr="00094491">
        <w:rPr>
          <w:lang w:eastAsia="fr-FR"/>
        </w:rPr>
        <w:t>specific vertical applications</w:t>
      </w:r>
      <w:r w:rsidR="00FC7C55" w:rsidRPr="00094491">
        <w:rPr>
          <w:lang w:eastAsia="fr-FR"/>
        </w:rPr>
        <w:t xml:space="preserve">: the demand </w:t>
      </w:r>
      <w:r w:rsidR="00057EEA" w:rsidRPr="00094491">
        <w:rPr>
          <w:lang w:eastAsia="fr-FR"/>
        </w:rPr>
        <w:t>c</w:t>
      </w:r>
      <w:r w:rsidR="00FC7C55" w:rsidRPr="00094491">
        <w:rPr>
          <w:lang w:eastAsia="fr-FR"/>
        </w:rPr>
        <w:t xml:space="preserve">an </w:t>
      </w:r>
      <w:r w:rsidR="00057EEA" w:rsidRPr="00094491">
        <w:rPr>
          <w:lang w:eastAsia="fr-FR"/>
        </w:rPr>
        <w:t>be extremely high for AR/VR/HTC-</w:t>
      </w:r>
      <w:r w:rsidR="00CE4168" w:rsidRPr="00094491">
        <w:rPr>
          <w:lang w:eastAsia="fr-FR"/>
        </w:rPr>
        <w:t>style</w:t>
      </w:r>
      <w:r w:rsidR="00057EEA" w:rsidRPr="00094491">
        <w:rPr>
          <w:lang w:eastAsia="fr-FR"/>
        </w:rPr>
        <w:t xml:space="preserve"> applications, or just </w:t>
      </w:r>
      <w:r w:rsidR="00FC7C55" w:rsidRPr="00094491">
        <w:rPr>
          <w:lang w:eastAsia="fr-FR"/>
        </w:rPr>
        <w:t xml:space="preserve">of </w:t>
      </w:r>
      <w:r w:rsidR="00057EEA" w:rsidRPr="00094491">
        <w:rPr>
          <w:lang w:eastAsia="fr-FR"/>
        </w:rPr>
        <w:t xml:space="preserve">medium </w:t>
      </w:r>
      <w:r w:rsidR="00B50E24" w:rsidRPr="00094491">
        <w:rPr>
          <w:lang w:eastAsia="fr-FR"/>
        </w:rPr>
        <w:t>level</w:t>
      </w:r>
      <w:r w:rsidR="00057EEA" w:rsidRPr="00094491">
        <w:rPr>
          <w:lang w:eastAsia="fr-FR"/>
        </w:rPr>
        <w:t xml:space="preserve"> for large-scale monitoring services </w:t>
      </w:r>
      <w:r w:rsidR="00B162E6" w:rsidRPr="00094491">
        <w:rPr>
          <w:lang w:eastAsia="fr-FR"/>
        </w:rPr>
        <w:t>via</w:t>
      </w:r>
      <w:r w:rsidR="00057EEA" w:rsidRPr="00094491">
        <w:rPr>
          <w:lang w:eastAsia="fr-FR"/>
        </w:rPr>
        <w:t xml:space="preserve"> IoT sensors; </w:t>
      </w:r>
    </w:p>
    <w:p w14:paraId="2494A763" w14:textId="41BD7393" w:rsidR="00FC7C55" w:rsidRPr="00094491" w:rsidRDefault="00C469D8" w:rsidP="00C469D8">
      <w:pPr>
        <w:pStyle w:val="enumlev1"/>
        <w:rPr>
          <w:lang w:eastAsia="fr-FR"/>
        </w:rPr>
      </w:pPr>
      <w:r w:rsidRPr="00094491">
        <w:rPr>
          <w:bCs/>
          <w:iCs/>
        </w:rPr>
        <w:t>–</w:t>
      </w:r>
      <w:r w:rsidRPr="00094491">
        <w:rPr>
          <w:bCs/>
          <w:iCs/>
        </w:rPr>
        <w:tab/>
      </w:r>
      <w:r w:rsidR="00AA3C0D" w:rsidRPr="00094491">
        <w:rPr>
          <w:lang w:eastAsia="fr-FR"/>
        </w:rPr>
        <w:t>T</w:t>
      </w:r>
      <w:r w:rsidR="00057EEA" w:rsidRPr="00094491">
        <w:rPr>
          <w:lang w:eastAsia="fr-FR"/>
        </w:rPr>
        <w:t xml:space="preserve">he </w:t>
      </w:r>
      <w:r w:rsidR="009B5EFD" w:rsidRPr="00094491">
        <w:rPr>
          <w:b/>
          <w:lang w:eastAsia="fr-FR"/>
        </w:rPr>
        <w:t>Artificial Intelligence</w:t>
      </w:r>
      <w:r w:rsidR="009B5EFD" w:rsidRPr="00094491">
        <w:rPr>
          <w:lang w:eastAsia="fr-FR"/>
        </w:rPr>
        <w:t xml:space="preserve"> (</w:t>
      </w:r>
      <w:r w:rsidR="009B5EFD" w:rsidRPr="00094491">
        <w:rPr>
          <w:b/>
          <w:lang w:eastAsia="fr-FR"/>
        </w:rPr>
        <w:t>AI</w:t>
      </w:r>
      <w:r w:rsidR="009B5EFD" w:rsidRPr="00094491">
        <w:rPr>
          <w:lang w:eastAsia="fr-FR"/>
        </w:rPr>
        <w:t xml:space="preserve">) </w:t>
      </w:r>
      <w:r w:rsidR="00057EEA" w:rsidRPr="00094491">
        <w:rPr>
          <w:lang w:eastAsia="fr-FR"/>
        </w:rPr>
        <w:t>dimension is becoming more and more important</w:t>
      </w:r>
      <w:r w:rsidR="00FC7C55" w:rsidRPr="00094491">
        <w:rPr>
          <w:lang w:eastAsia="fr-FR"/>
        </w:rPr>
        <w:t xml:space="preserve">: </w:t>
      </w:r>
      <w:r w:rsidR="00057EEA" w:rsidRPr="00094491">
        <w:rPr>
          <w:lang w:eastAsia="fr-FR"/>
        </w:rPr>
        <w:t>AI is not only applicable to improv</w:t>
      </w:r>
      <w:r w:rsidR="00FC7C55" w:rsidRPr="00094491">
        <w:rPr>
          <w:lang w:eastAsia="fr-FR"/>
        </w:rPr>
        <w:t>e</w:t>
      </w:r>
      <w:r w:rsidR="00057EEA" w:rsidRPr="00094491">
        <w:rPr>
          <w:lang w:eastAsia="fr-FR"/>
        </w:rPr>
        <w:t xml:space="preserve"> networking operations through network status analysis, but also can be widely deployed </w:t>
      </w:r>
      <w:r w:rsidR="009D098D" w:rsidRPr="00094491">
        <w:rPr>
          <w:lang w:eastAsia="fr-FR"/>
        </w:rPr>
        <w:t xml:space="preserve">to </w:t>
      </w:r>
      <w:r w:rsidR="00057EEA" w:rsidRPr="00094491">
        <w:rPr>
          <w:lang w:eastAsia="fr-FR"/>
        </w:rPr>
        <w:t>enabl</w:t>
      </w:r>
      <w:r w:rsidR="009D098D" w:rsidRPr="00094491">
        <w:rPr>
          <w:lang w:eastAsia="fr-FR"/>
        </w:rPr>
        <w:t>e</w:t>
      </w:r>
      <w:r w:rsidR="00057EEA" w:rsidRPr="00094491">
        <w:rPr>
          <w:lang w:eastAsia="fr-FR"/>
        </w:rPr>
        <w:t xml:space="preserve"> future intelligent </w:t>
      </w:r>
      <w:r w:rsidR="00F31FD4" w:rsidRPr="00094491">
        <w:rPr>
          <w:lang w:eastAsia="fr-FR"/>
        </w:rPr>
        <w:t xml:space="preserve">applications and </w:t>
      </w:r>
      <w:r w:rsidR="00057EEA" w:rsidRPr="00094491">
        <w:rPr>
          <w:lang w:eastAsia="fr-FR"/>
        </w:rPr>
        <w:t xml:space="preserve">services; </w:t>
      </w:r>
    </w:p>
    <w:p w14:paraId="75E64213" w14:textId="55331489" w:rsidR="00A05748" w:rsidRPr="00094491" w:rsidRDefault="00C469D8" w:rsidP="00061515">
      <w:pPr>
        <w:pStyle w:val="enumlev1"/>
        <w:keepNext/>
        <w:keepLines/>
        <w:rPr>
          <w:lang w:eastAsia="fr-FR"/>
        </w:rPr>
      </w:pPr>
      <w:r w:rsidRPr="00094491">
        <w:rPr>
          <w:bCs/>
          <w:iCs/>
        </w:rPr>
        <w:lastRenderedPageBreak/>
        <w:t>–</w:t>
      </w:r>
      <w:r w:rsidRPr="00094491">
        <w:rPr>
          <w:bCs/>
          <w:iCs/>
        </w:rPr>
        <w:tab/>
      </w:r>
      <w:r w:rsidR="00AA3C0D" w:rsidRPr="00094491">
        <w:rPr>
          <w:lang w:eastAsia="fr-FR"/>
        </w:rPr>
        <w:t>L</w:t>
      </w:r>
      <w:r w:rsidR="00057EEA" w:rsidRPr="00094491">
        <w:rPr>
          <w:lang w:eastAsia="fr-FR"/>
        </w:rPr>
        <w:t xml:space="preserve">astly, </w:t>
      </w:r>
      <w:r w:rsidR="00FC7C55" w:rsidRPr="00094491">
        <w:rPr>
          <w:lang w:eastAsia="fr-FR"/>
        </w:rPr>
        <w:t xml:space="preserve">the </w:t>
      </w:r>
      <w:proofErr w:type="spellStart"/>
      <w:r w:rsidR="00057EEA" w:rsidRPr="00094491">
        <w:rPr>
          <w:b/>
          <w:bCs/>
          <w:lang w:eastAsia="fr-FR"/>
        </w:rPr>
        <w:t>ManyNets</w:t>
      </w:r>
      <w:proofErr w:type="spellEnd"/>
      <w:r w:rsidR="00057EEA" w:rsidRPr="00094491">
        <w:rPr>
          <w:lang w:eastAsia="fr-FR"/>
        </w:rPr>
        <w:t xml:space="preserve"> </w:t>
      </w:r>
      <w:r w:rsidR="00FC7C55" w:rsidRPr="00094491">
        <w:rPr>
          <w:lang w:eastAsia="fr-FR"/>
        </w:rPr>
        <w:t>dimension</w:t>
      </w:r>
      <w:r w:rsidR="00EE7A21" w:rsidRPr="00094491">
        <w:rPr>
          <w:lang w:eastAsia="fr-FR"/>
        </w:rPr>
        <w:t xml:space="preserve"> targets the seamless coexistence of heterogeneous networks</w:t>
      </w:r>
      <w:r w:rsidR="00FC7C55" w:rsidRPr="00094491">
        <w:rPr>
          <w:lang w:eastAsia="fr-FR"/>
        </w:rPr>
        <w:t xml:space="preserve"> </w:t>
      </w:r>
      <w:r w:rsidR="00EE7A21" w:rsidRPr="00094491">
        <w:rPr>
          <w:lang w:eastAsia="fr-FR"/>
        </w:rPr>
        <w:t xml:space="preserve">and </w:t>
      </w:r>
      <w:r w:rsidR="00057EEA" w:rsidRPr="00094491">
        <w:rPr>
          <w:lang w:eastAsia="fr-FR"/>
        </w:rPr>
        <w:t xml:space="preserve">is </w:t>
      </w:r>
      <w:r w:rsidR="00FC7C55" w:rsidRPr="00094491">
        <w:rPr>
          <w:lang w:eastAsia="fr-FR"/>
        </w:rPr>
        <w:t>essentially</w:t>
      </w:r>
      <w:r w:rsidR="00057EEA" w:rsidRPr="00094491">
        <w:rPr>
          <w:lang w:eastAsia="fr-FR"/>
        </w:rPr>
        <w:t xml:space="preserve"> motivated </w:t>
      </w:r>
      <w:r w:rsidR="00FC7C55" w:rsidRPr="00094491">
        <w:rPr>
          <w:lang w:eastAsia="fr-FR"/>
        </w:rPr>
        <w:t xml:space="preserve">by the </w:t>
      </w:r>
      <w:r w:rsidR="00057EEA" w:rsidRPr="00094491">
        <w:rPr>
          <w:lang w:eastAsia="fr-FR"/>
        </w:rPr>
        <w:t>integrat</w:t>
      </w:r>
      <w:r w:rsidR="00FC7C55" w:rsidRPr="00094491">
        <w:rPr>
          <w:lang w:eastAsia="fr-FR"/>
        </w:rPr>
        <w:t>ion of</w:t>
      </w:r>
      <w:r w:rsidR="00AA3C0D" w:rsidRPr="00094491">
        <w:rPr>
          <w:lang w:eastAsia="fr-FR"/>
        </w:rPr>
        <w:t xml:space="preserve"> </w:t>
      </w:r>
      <w:r w:rsidR="00057EEA" w:rsidRPr="00094491">
        <w:rPr>
          <w:lang w:eastAsia="fr-FR"/>
        </w:rPr>
        <w:t xml:space="preserve">terrestrial networks with spatial and marine networks for </w:t>
      </w:r>
      <w:r w:rsidR="008022E4" w:rsidRPr="00094491">
        <w:rPr>
          <w:lang w:eastAsia="fr-FR"/>
        </w:rPr>
        <w:t xml:space="preserve">entire </w:t>
      </w:r>
      <w:r w:rsidR="00057EEA" w:rsidRPr="00094491">
        <w:rPr>
          <w:lang w:eastAsia="fr-FR"/>
        </w:rPr>
        <w:t>global connectivity</w:t>
      </w:r>
      <w:r w:rsidR="00FC7C55" w:rsidRPr="00094491">
        <w:rPr>
          <w:lang w:eastAsia="fr-FR"/>
        </w:rPr>
        <w:t xml:space="preserve"> coverage</w:t>
      </w:r>
      <w:r w:rsidR="00EE7A21" w:rsidRPr="00094491">
        <w:rPr>
          <w:lang w:eastAsia="fr-FR"/>
        </w:rPr>
        <w:t>. F</w:t>
      </w:r>
      <w:r w:rsidR="00B50E24" w:rsidRPr="00094491">
        <w:rPr>
          <w:lang w:eastAsia="fr-FR"/>
        </w:rPr>
        <w:t xml:space="preserve">urthermore, </w:t>
      </w:r>
      <w:r w:rsidR="00EE7A21" w:rsidRPr="00094491">
        <w:rPr>
          <w:lang w:eastAsia="fr-FR"/>
        </w:rPr>
        <w:t xml:space="preserve">it </w:t>
      </w:r>
      <w:r w:rsidR="00057EEA" w:rsidRPr="00094491">
        <w:rPr>
          <w:lang w:eastAsia="fr-FR"/>
        </w:rPr>
        <w:t xml:space="preserve">can </w:t>
      </w:r>
      <w:r w:rsidR="00FC7C55" w:rsidRPr="00094491">
        <w:rPr>
          <w:lang w:eastAsia="fr-FR"/>
        </w:rPr>
        <w:t xml:space="preserve">also address the integration of </w:t>
      </w:r>
      <w:r w:rsidR="00057EEA" w:rsidRPr="00094491">
        <w:rPr>
          <w:lang w:eastAsia="fr-FR"/>
        </w:rPr>
        <w:t>vertical industr</w:t>
      </w:r>
      <w:r w:rsidR="000D1C95" w:rsidRPr="00094491">
        <w:rPr>
          <w:lang w:eastAsia="fr-FR"/>
        </w:rPr>
        <w:t xml:space="preserve">ies with the telecommunication </w:t>
      </w:r>
      <w:r w:rsidR="00057EEA" w:rsidRPr="00094491">
        <w:rPr>
          <w:lang w:eastAsia="fr-FR"/>
        </w:rPr>
        <w:t>networks</w:t>
      </w:r>
      <w:r w:rsidR="00242BAC" w:rsidRPr="00094491">
        <w:rPr>
          <w:lang w:eastAsia="fr-FR"/>
        </w:rPr>
        <w:t>, a</w:t>
      </w:r>
      <w:r w:rsidR="000D1C95" w:rsidRPr="00094491">
        <w:rPr>
          <w:lang w:eastAsia="fr-FR"/>
        </w:rPr>
        <w:t xml:space="preserve">s well as </w:t>
      </w:r>
      <w:r w:rsidR="00242BAC" w:rsidRPr="00094491">
        <w:rPr>
          <w:lang w:eastAsia="fr-FR"/>
        </w:rPr>
        <w:t>more novel network paradigms that will emerg</w:t>
      </w:r>
      <w:r w:rsidR="003607D9" w:rsidRPr="00094491">
        <w:rPr>
          <w:lang w:eastAsia="fr-FR"/>
        </w:rPr>
        <w:t>e due to the era of network convergence</w:t>
      </w:r>
      <w:r w:rsidR="00F62244" w:rsidRPr="00094491">
        <w:rPr>
          <w:lang w:eastAsia="fr-FR"/>
        </w:rPr>
        <w:t>.</w:t>
      </w:r>
      <w:r w:rsidR="00A05748" w:rsidRPr="00094491">
        <w:rPr>
          <w:lang w:eastAsia="fr-FR"/>
        </w:rPr>
        <w:t xml:space="preserve"> </w:t>
      </w:r>
    </w:p>
    <w:p w14:paraId="1D81CD30" w14:textId="1041A6CD" w:rsidR="00805D42" w:rsidRPr="00094491" w:rsidRDefault="00462692" w:rsidP="00C469D8">
      <w:pPr>
        <w:pStyle w:val="Figure"/>
        <w:rPr>
          <w:rFonts w:eastAsia="MS Mincho"/>
          <w:color w:val="000000" w:themeColor="text1"/>
        </w:rPr>
      </w:pPr>
      <w:r w:rsidRPr="00094491">
        <w:rPr>
          <w:noProof/>
          <w:lang w:eastAsia="zh-CN"/>
        </w:rPr>
        <w:drawing>
          <wp:inline distT="0" distB="0" distL="0" distR="0" wp14:anchorId="41A8B005" wp14:editId="786235BF">
            <wp:extent cx="5916180" cy="3877064"/>
            <wp:effectExtent l="0" t="0" r="8890" b="952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G-NET2030.3(20)_F11.png"/>
                    <pic:cNvPicPr/>
                  </pic:nvPicPr>
                  <pic:blipFill>
                    <a:blip r:embed="rId31"/>
                    <a:stretch>
                      <a:fillRect/>
                    </a:stretch>
                  </pic:blipFill>
                  <pic:spPr>
                    <a:xfrm>
                      <a:off x="0" y="0"/>
                      <a:ext cx="5916180" cy="3877064"/>
                    </a:xfrm>
                    <a:prstGeom prst="rect">
                      <a:avLst/>
                    </a:prstGeom>
                  </pic:spPr>
                </pic:pic>
              </a:graphicData>
            </a:graphic>
          </wp:inline>
        </w:drawing>
      </w:r>
      <w:r w:rsidR="00171BB6" w:rsidRPr="00094491" w:rsidDel="00171BB6">
        <w:rPr>
          <w:lang w:eastAsia="zh-CN"/>
        </w:rPr>
        <w:t xml:space="preserve"> </w:t>
      </w:r>
    </w:p>
    <w:p w14:paraId="17A96EB3" w14:textId="23A7BF3C" w:rsidR="00805D42" w:rsidRPr="00094491" w:rsidRDefault="00805D42" w:rsidP="00C469D8">
      <w:pPr>
        <w:pStyle w:val="FigureNoTitle0"/>
      </w:pPr>
      <w:bookmarkStart w:id="386" w:name="_Ref28872663"/>
      <w:bookmarkStart w:id="387" w:name="_Toc32476864"/>
      <w:bookmarkStart w:id="388" w:name="_Toc36811470"/>
      <w:r w:rsidRPr="00094491">
        <w:t>Figure 11</w:t>
      </w:r>
      <w:bookmarkEnd w:id="386"/>
      <w:r w:rsidRPr="00094491">
        <w:t xml:space="preserve"> </w:t>
      </w:r>
      <w:r w:rsidR="00C469D8" w:rsidRPr="00094491">
        <w:t xml:space="preserve">– </w:t>
      </w:r>
      <w:r w:rsidRPr="00094491">
        <w:t xml:space="preserve">Accumulated dimensional scores for </w:t>
      </w:r>
      <w:r w:rsidR="000D1C95" w:rsidRPr="00094491">
        <w:t xml:space="preserve">the </w:t>
      </w:r>
      <w:r w:rsidR="009F2780" w:rsidRPr="00094491">
        <w:t xml:space="preserve">seven </w:t>
      </w:r>
      <w:r w:rsidRPr="00094491">
        <w:t>representative use cases</w:t>
      </w:r>
      <w:bookmarkEnd w:id="387"/>
      <w:bookmarkEnd w:id="388"/>
    </w:p>
    <w:p w14:paraId="607F0E97" w14:textId="44203C21" w:rsidR="00A05748" w:rsidRPr="00094491" w:rsidRDefault="003F4CBB" w:rsidP="00C469D8">
      <w:pPr>
        <w:pStyle w:val="Heading2"/>
        <w:rPr>
          <w:lang w:eastAsia="fr-FR"/>
        </w:rPr>
      </w:pPr>
      <w:bookmarkStart w:id="389" w:name="_Toc32493755"/>
      <w:bookmarkStart w:id="390" w:name="_Toc34222405"/>
      <w:r w:rsidRPr="00094491">
        <w:rPr>
          <w:lang w:eastAsia="fr-FR"/>
        </w:rPr>
        <w:t xml:space="preserve">II.2 </w:t>
      </w:r>
      <w:r w:rsidR="00C469D8" w:rsidRPr="00094491">
        <w:rPr>
          <w:lang w:eastAsia="fr-FR"/>
        </w:rPr>
        <w:tab/>
      </w:r>
      <w:r w:rsidR="00C249D3" w:rsidRPr="00094491">
        <w:rPr>
          <w:lang w:eastAsia="fr-FR"/>
        </w:rPr>
        <w:t xml:space="preserve">Rationale </w:t>
      </w:r>
      <w:r w:rsidR="00580567" w:rsidRPr="00094491">
        <w:rPr>
          <w:lang w:eastAsia="fr-FR"/>
        </w:rPr>
        <w:t xml:space="preserve">for </w:t>
      </w:r>
      <w:r w:rsidR="00CA4AAE" w:rsidRPr="00094491">
        <w:rPr>
          <w:lang w:eastAsia="fr-FR"/>
        </w:rPr>
        <w:t xml:space="preserve">consideration of the five </w:t>
      </w:r>
      <w:r w:rsidR="00845B7E" w:rsidRPr="00094491">
        <w:rPr>
          <w:lang w:eastAsia="fr-FR"/>
        </w:rPr>
        <w:t xml:space="preserve">abstract requirement </w:t>
      </w:r>
      <w:r w:rsidR="00C249D3" w:rsidRPr="00094491">
        <w:rPr>
          <w:lang w:eastAsia="fr-FR"/>
        </w:rPr>
        <w:t>d</w:t>
      </w:r>
      <w:r w:rsidR="00A05748" w:rsidRPr="00094491">
        <w:rPr>
          <w:lang w:eastAsia="fr-FR"/>
        </w:rPr>
        <w:t>imension</w:t>
      </w:r>
      <w:r w:rsidR="00C249D3" w:rsidRPr="00094491">
        <w:rPr>
          <w:lang w:eastAsia="fr-FR"/>
        </w:rPr>
        <w:t>s</w:t>
      </w:r>
      <w:bookmarkEnd w:id="389"/>
      <w:bookmarkEnd w:id="390"/>
      <w:r w:rsidR="00A05748" w:rsidRPr="00094491">
        <w:rPr>
          <w:lang w:eastAsia="fr-FR"/>
        </w:rPr>
        <w:t xml:space="preserve"> </w:t>
      </w:r>
    </w:p>
    <w:p w14:paraId="055F9365" w14:textId="40F38CC2" w:rsidR="00A05748" w:rsidRPr="00094491" w:rsidRDefault="00A05748" w:rsidP="00C469D8">
      <w:pPr>
        <w:rPr>
          <w:lang w:eastAsia="fr-FR"/>
        </w:rPr>
      </w:pPr>
      <w:r w:rsidRPr="00094491">
        <w:rPr>
          <w:lang w:eastAsia="fr-FR"/>
        </w:rPr>
        <w:t xml:space="preserve">The </w:t>
      </w:r>
      <w:r w:rsidR="00917CB0" w:rsidRPr="00094491">
        <w:rPr>
          <w:lang w:eastAsia="fr-FR"/>
        </w:rPr>
        <w:t xml:space="preserve">representative </w:t>
      </w:r>
      <w:r w:rsidRPr="00094491">
        <w:rPr>
          <w:lang w:eastAsia="fr-FR"/>
        </w:rPr>
        <w:t xml:space="preserve">use cases </w:t>
      </w:r>
      <w:r w:rsidR="003607D9" w:rsidRPr="00094491">
        <w:rPr>
          <w:lang w:eastAsia="fr-FR"/>
        </w:rPr>
        <w:t xml:space="preserve">identified </w:t>
      </w:r>
      <w:r w:rsidR="00917CB0" w:rsidRPr="00094491">
        <w:rPr>
          <w:lang w:eastAsia="fr-FR"/>
        </w:rPr>
        <w:t xml:space="preserve">for Network 2030 </w:t>
      </w:r>
      <w:r w:rsidR="003607D9" w:rsidRPr="00094491">
        <w:rPr>
          <w:lang w:eastAsia="fr-FR"/>
        </w:rPr>
        <w:t xml:space="preserve">each have their own </w:t>
      </w:r>
      <w:r w:rsidR="00580567" w:rsidRPr="00094491">
        <w:rPr>
          <w:lang w:eastAsia="fr-FR"/>
        </w:rPr>
        <w:t>require</w:t>
      </w:r>
      <w:r w:rsidR="003607D9" w:rsidRPr="00094491">
        <w:rPr>
          <w:lang w:eastAsia="fr-FR"/>
        </w:rPr>
        <w:t>ments</w:t>
      </w:r>
      <w:r w:rsidR="00580567" w:rsidRPr="00094491">
        <w:rPr>
          <w:lang w:eastAsia="fr-FR"/>
        </w:rPr>
        <w:t xml:space="preserve"> </w:t>
      </w:r>
      <w:r w:rsidR="003607D9" w:rsidRPr="00094491">
        <w:rPr>
          <w:lang w:eastAsia="fr-FR"/>
        </w:rPr>
        <w:t xml:space="preserve">in terms of </w:t>
      </w:r>
      <w:r w:rsidR="00917CB0" w:rsidRPr="00094491">
        <w:rPr>
          <w:lang w:eastAsia="fr-FR"/>
        </w:rPr>
        <w:t>specific</w:t>
      </w:r>
      <w:r w:rsidRPr="00094491">
        <w:rPr>
          <w:lang w:eastAsia="fr-FR"/>
        </w:rPr>
        <w:t xml:space="preserve"> network capabilities</w:t>
      </w:r>
      <w:r w:rsidR="003607D9" w:rsidRPr="00094491">
        <w:rPr>
          <w:lang w:eastAsia="fr-FR"/>
        </w:rPr>
        <w:t>.</w:t>
      </w:r>
      <w:r w:rsidRPr="00094491">
        <w:rPr>
          <w:lang w:eastAsia="fr-FR"/>
        </w:rPr>
        <w:t xml:space="preserve"> In order to plan</w:t>
      </w:r>
      <w:r w:rsidR="00580567" w:rsidRPr="00094491">
        <w:rPr>
          <w:lang w:eastAsia="fr-FR"/>
        </w:rPr>
        <w:t xml:space="preserve"> the deployment of a specific </w:t>
      </w:r>
      <w:r w:rsidRPr="00094491">
        <w:rPr>
          <w:lang w:eastAsia="fr-FR"/>
        </w:rPr>
        <w:t>service</w:t>
      </w:r>
      <w:r w:rsidR="008022E4" w:rsidRPr="00094491">
        <w:rPr>
          <w:lang w:eastAsia="fr-FR"/>
        </w:rPr>
        <w:t>,</w:t>
      </w:r>
      <w:r w:rsidRPr="00094491">
        <w:rPr>
          <w:lang w:eastAsia="fr-FR"/>
        </w:rPr>
        <w:t xml:space="preserve"> it is important to </w:t>
      </w:r>
      <w:r w:rsidR="00580567" w:rsidRPr="00094491">
        <w:rPr>
          <w:lang w:eastAsia="fr-FR"/>
        </w:rPr>
        <w:t xml:space="preserve">understand its </w:t>
      </w:r>
      <w:r w:rsidRPr="00094491">
        <w:rPr>
          <w:lang w:eastAsia="fr-FR"/>
        </w:rPr>
        <w:t xml:space="preserve">requirements </w:t>
      </w:r>
      <w:r w:rsidR="00CB1C76" w:rsidRPr="00094491">
        <w:rPr>
          <w:lang w:eastAsia="fr-FR"/>
        </w:rPr>
        <w:t xml:space="preserve">at </w:t>
      </w:r>
      <w:r w:rsidR="003607D9" w:rsidRPr="00094491">
        <w:rPr>
          <w:lang w:eastAsia="fr-FR"/>
        </w:rPr>
        <w:t xml:space="preserve">a </w:t>
      </w:r>
      <w:r w:rsidR="00CB1C76" w:rsidRPr="00094491">
        <w:rPr>
          <w:lang w:eastAsia="fr-FR"/>
        </w:rPr>
        <w:t>high level</w:t>
      </w:r>
      <w:r w:rsidR="000E3B62" w:rsidRPr="00094491">
        <w:rPr>
          <w:lang w:eastAsia="fr-FR"/>
        </w:rPr>
        <w:t xml:space="preserve"> as well as its impact upon </w:t>
      </w:r>
      <w:r w:rsidR="00AB4421" w:rsidRPr="00094491">
        <w:rPr>
          <w:lang w:eastAsia="fr-FR"/>
        </w:rPr>
        <w:t>the different</w:t>
      </w:r>
      <w:r w:rsidR="000E3B62" w:rsidRPr="00094491">
        <w:rPr>
          <w:lang w:eastAsia="fr-FR"/>
        </w:rPr>
        <w:t xml:space="preserve"> dimensions</w:t>
      </w:r>
      <w:r w:rsidRPr="00094491">
        <w:rPr>
          <w:lang w:eastAsia="fr-FR"/>
        </w:rPr>
        <w:t xml:space="preserve">. </w:t>
      </w:r>
      <w:r w:rsidR="00580567" w:rsidRPr="00094491">
        <w:rPr>
          <w:lang w:eastAsia="fr-FR"/>
        </w:rPr>
        <w:t>In simple terms</w:t>
      </w:r>
      <w:r w:rsidR="00917CB0" w:rsidRPr="00094491">
        <w:rPr>
          <w:lang w:eastAsia="fr-FR"/>
        </w:rPr>
        <w:t>, t</w:t>
      </w:r>
      <w:r w:rsidRPr="00094491">
        <w:rPr>
          <w:lang w:eastAsia="fr-FR"/>
        </w:rPr>
        <w:t xml:space="preserve">he views of </w:t>
      </w:r>
      <w:r w:rsidR="00CB1C76" w:rsidRPr="00094491">
        <w:rPr>
          <w:lang w:eastAsia="fr-FR"/>
        </w:rPr>
        <w:t xml:space="preserve">all stakeholders, </w:t>
      </w:r>
      <w:r w:rsidR="000E3B62" w:rsidRPr="00094491">
        <w:rPr>
          <w:lang w:eastAsia="fr-FR"/>
        </w:rPr>
        <w:t xml:space="preserve">from network operators all the way through to </w:t>
      </w:r>
      <w:r w:rsidRPr="00094491">
        <w:rPr>
          <w:lang w:eastAsia="fr-FR"/>
        </w:rPr>
        <w:t>end user</w:t>
      </w:r>
      <w:r w:rsidR="000C7141" w:rsidRPr="00094491">
        <w:rPr>
          <w:lang w:eastAsia="fr-FR"/>
        </w:rPr>
        <w:t>s</w:t>
      </w:r>
      <w:r w:rsidR="00CB1C76" w:rsidRPr="00094491">
        <w:rPr>
          <w:lang w:eastAsia="fr-FR"/>
        </w:rPr>
        <w:t>,</w:t>
      </w:r>
      <w:r w:rsidRPr="00094491">
        <w:rPr>
          <w:lang w:eastAsia="fr-FR"/>
        </w:rPr>
        <w:t xml:space="preserve"> </w:t>
      </w:r>
      <w:r w:rsidR="00580567" w:rsidRPr="00094491">
        <w:rPr>
          <w:lang w:eastAsia="fr-FR"/>
        </w:rPr>
        <w:t xml:space="preserve">have to be </w:t>
      </w:r>
      <w:r w:rsidRPr="00094491">
        <w:rPr>
          <w:lang w:eastAsia="fr-FR"/>
        </w:rPr>
        <w:t xml:space="preserve">considered; for example, bandwidth </w:t>
      </w:r>
      <w:r w:rsidR="000E3B62" w:rsidRPr="00094491">
        <w:rPr>
          <w:lang w:eastAsia="fr-FR"/>
        </w:rPr>
        <w:t>might be key to an end user</w:t>
      </w:r>
      <w:r w:rsidR="00C92F84" w:rsidRPr="00094491">
        <w:rPr>
          <w:lang w:eastAsia="fr-FR"/>
        </w:rPr>
        <w:t>'</w:t>
      </w:r>
      <w:r w:rsidR="000E3B62" w:rsidRPr="00094491">
        <w:rPr>
          <w:lang w:eastAsia="fr-FR"/>
        </w:rPr>
        <w:t xml:space="preserve">s </w:t>
      </w:r>
      <w:r w:rsidRPr="00094491">
        <w:rPr>
          <w:lang w:eastAsia="fr-FR"/>
        </w:rPr>
        <w:t xml:space="preserve">application flow, </w:t>
      </w:r>
      <w:r w:rsidR="000E3B62" w:rsidRPr="00094491">
        <w:rPr>
          <w:lang w:eastAsia="fr-FR"/>
        </w:rPr>
        <w:t xml:space="preserve">but an operator will be considering </w:t>
      </w:r>
      <w:r w:rsidRPr="00094491">
        <w:rPr>
          <w:lang w:eastAsia="fr-FR"/>
        </w:rPr>
        <w:t>aggregate</w:t>
      </w:r>
      <w:r w:rsidR="000E3B62" w:rsidRPr="00094491">
        <w:rPr>
          <w:lang w:eastAsia="fr-FR"/>
        </w:rPr>
        <w:t>d</w:t>
      </w:r>
      <w:r w:rsidRPr="00094491">
        <w:rPr>
          <w:lang w:eastAsia="fr-FR"/>
        </w:rPr>
        <w:t xml:space="preserve"> bandwidth </w:t>
      </w:r>
      <w:r w:rsidR="000E3B62" w:rsidRPr="00094491">
        <w:rPr>
          <w:lang w:eastAsia="fr-FR"/>
        </w:rPr>
        <w:t>and requireme</w:t>
      </w:r>
      <w:r w:rsidR="000C7141" w:rsidRPr="00094491">
        <w:rPr>
          <w:lang w:eastAsia="fr-FR"/>
        </w:rPr>
        <w:t>n</w:t>
      </w:r>
      <w:r w:rsidR="000E3B62" w:rsidRPr="00094491">
        <w:rPr>
          <w:lang w:eastAsia="fr-FR"/>
        </w:rPr>
        <w:t xml:space="preserve">ts of </w:t>
      </w:r>
      <w:r w:rsidRPr="00094491">
        <w:rPr>
          <w:lang w:eastAsia="fr-FR"/>
        </w:rPr>
        <w:t xml:space="preserve">applications simultaneously using the network for </w:t>
      </w:r>
      <w:r w:rsidR="000E3B62" w:rsidRPr="00094491">
        <w:rPr>
          <w:lang w:eastAsia="fr-FR"/>
        </w:rPr>
        <w:t xml:space="preserve">multiple </w:t>
      </w:r>
      <w:r w:rsidRPr="00094491">
        <w:rPr>
          <w:lang w:eastAsia="fr-FR"/>
        </w:rPr>
        <w:t>purpose</w:t>
      </w:r>
      <w:r w:rsidR="00580567" w:rsidRPr="00094491">
        <w:rPr>
          <w:lang w:eastAsia="fr-FR"/>
        </w:rPr>
        <w:t>s</w:t>
      </w:r>
      <w:r w:rsidRPr="00094491">
        <w:rPr>
          <w:lang w:eastAsia="fr-FR"/>
        </w:rPr>
        <w:t>.</w:t>
      </w:r>
    </w:p>
    <w:p w14:paraId="3EA649AE" w14:textId="7A44672B" w:rsidR="00A05748" w:rsidRPr="00094491" w:rsidRDefault="005109C1" w:rsidP="00C469D8">
      <w:pPr>
        <w:rPr>
          <w:lang w:eastAsia="fr-FR"/>
        </w:rPr>
      </w:pPr>
      <w:r w:rsidRPr="00094491">
        <w:rPr>
          <w:lang w:eastAsia="fr-FR"/>
        </w:rPr>
        <w:t xml:space="preserve">In this context, </w:t>
      </w:r>
      <w:r w:rsidR="001E736A" w:rsidRPr="00094491">
        <w:rPr>
          <w:lang w:eastAsia="fr-FR"/>
        </w:rPr>
        <w:t>e</w:t>
      </w:r>
      <w:r w:rsidR="00A05748" w:rsidRPr="00094491">
        <w:rPr>
          <w:lang w:eastAsia="fr-FR"/>
        </w:rPr>
        <w:t>ach dimension</w:t>
      </w:r>
      <w:r w:rsidR="00917CB0" w:rsidRPr="00094491">
        <w:rPr>
          <w:lang w:eastAsia="fr-FR"/>
        </w:rPr>
        <w:t xml:space="preserve"> adopted in </w:t>
      </w:r>
      <w:r w:rsidR="00917CB0" w:rsidRPr="00094491">
        <w:t>Figure 9</w:t>
      </w:r>
      <w:r w:rsidR="00917CB0" w:rsidRPr="00094491">
        <w:rPr>
          <w:lang w:eastAsia="fr-FR"/>
        </w:rPr>
        <w:t xml:space="preserve"> and </w:t>
      </w:r>
      <w:r w:rsidR="00917CB0" w:rsidRPr="00094491">
        <w:t>Figure 10</w:t>
      </w:r>
      <w:r w:rsidR="00A05748" w:rsidRPr="00094491">
        <w:rPr>
          <w:lang w:eastAsia="fr-FR"/>
        </w:rPr>
        <w:t xml:space="preserve"> </w:t>
      </w:r>
      <w:r w:rsidRPr="00094491">
        <w:rPr>
          <w:lang w:eastAsia="fr-FR"/>
        </w:rPr>
        <w:t xml:space="preserve">has </w:t>
      </w:r>
      <w:r w:rsidR="009B5EFD" w:rsidRPr="00094491">
        <w:rPr>
          <w:lang w:eastAsia="fr-FR"/>
        </w:rPr>
        <w:t xml:space="preserve">been </w:t>
      </w:r>
      <w:r w:rsidR="009A50DF" w:rsidRPr="00094491">
        <w:rPr>
          <w:lang w:eastAsia="fr-FR"/>
        </w:rPr>
        <w:t xml:space="preserve">abstracted </w:t>
      </w:r>
      <w:r w:rsidR="000E3B62" w:rsidRPr="00094491">
        <w:rPr>
          <w:lang w:eastAsia="fr-FR"/>
        </w:rPr>
        <w:t>after</w:t>
      </w:r>
      <w:r w:rsidR="009A50DF" w:rsidRPr="00094491">
        <w:rPr>
          <w:lang w:eastAsia="fr-FR"/>
        </w:rPr>
        <w:t xml:space="preserve"> </w:t>
      </w:r>
      <w:r w:rsidR="000E3B62" w:rsidRPr="00094491">
        <w:rPr>
          <w:lang w:eastAsia="fr-FR"/>
        </w:rPr>
        <w:t xml:space="preserve">considering and consolidating </w:t>
      </w:r>
      <w:r w:rsidR="009A50DF" w:rsidRPr="00094491">
        <w:rPr>
          <w:lang w:eastAsia="fr-FR"/>
        </w:rPr>
        <w:t>different</w:t>
      </w:r>
      <w:r w:rsidR="000E3B62" w:rsidRPr="00094491">
        <w:rPr>
          <w:lang w:eastAsia="fr-FR"/>
        </w:rPr>
        <w:t xml:space="preserve"> (but related)</w:t>
      </w:r>
      <w:r w:rsidR="009A50DF" w:rsidRPr="00094491">
        <w:rPr>
          <w:lang w:eastAsia="fr-FR"/>
        </w:rPr>
        <w:t xml:space="preserve"> </w:t>
      </w:r>
      <w:r w:rsidR="00A05748" w:rsidRPr="00094491">
        <w:rPr>
          <w:lang w:eastAsia="fr-FR"/>
        </w:rPr>
        <w:t>factors</w:t>
      </w:r>
      <w:r w:rsidR="007567D8" w:rsidRPr="00094491">
        <w:rPr>
          <w:lang w:eastAsia="fr-FR"/>
        </w:rPr>
        <w:t>,</w:t>
      </w:r>
      <w:r w:rsidR="00A05748" w:rsidRPr="00094491">
        <w:rPr>
          <w:lang w:eastAsia="fr-FR"/>
        </w:rPr>
        <w:t xml:space="preserve"> as explained below through examples:</w:t>
      </w:r>
    </w:p>
    <w:p w14:paraId="0C6576B3" w14:textId="535316B9" w:rsidR="00A05748" w:rsidRPr="00094491" w:rsidRDefault="00C469D8" w:rsidP="00C469D8">
      <w:pPr>
        <w:pStyle w:val="enumlev1"/>
        <w:rPr>
          <w:lang w:eastAsia="fr-FR"/>
        </w:rPr>
      </w:pPr>
      <w:r w:rsidRPr="00094491">
        <w:rPr>
          <w:bCs/>
          <w:iCs/>
        </w:rPr>
        <w:t>–</w:t>
      </w:r>
      <w:r w:rsidRPr="00094491">
        <w:rPr>
          <w:bCs/>
          <w:iCs/>
        </w:rPr>
        <w:tab/>
      </w:r>
      <w:r w:rsidR="00D205EE" w:rsidRPr="00094491">
        <w:rPr>
          <w:bCs/>
          <w:lang w:eastAsia="fr-FR"/>
        </w:rPr>
        <w:t>T</w:t>
      </w:r>
      <w:r w:rsidR="00A05748" w:rsidRPr="00094491">
        <w:rPr>
          <w:bCs/>
          <w:lang w:eastAsia="fr-FR"/>
        </w:rPr>
        <w:t xml:space="preserve">he </w:t>
      </w:r>
      <w:r w:rsidR="00A05748" w:rsidRPr="00094491">
        <w:rPr>
          <w:b/>
          <w:lang w:eastAsia="fr-FR"/>
        </w:rPr>
        <w:t>Bandwidth</w:t>
      </w:r>
      <w:r w:rsidR="00A05748" w:rsidRPr="00094491">
        <w:rPr>
          <w:b/>
          <w:bCs/>
          <w:lang w:eastAsia="fr-FR"/>
        </w:rPr>
        <w:t xml:space="preserve"> </w:t>
      </w:r>
      <w:r w:rsidR="00A05748" w:rsidRPr="00094491">
        <w:rPr>
          <w:lang w:eastAsia="fr-FR"/>
        </w:rPr>
        <w:t>dimension</w:t>
      </w:r>
      <w:r w:rsidR="001D52EB" w:rsidRPr="00094491">
        <w:rPr>
          <w:b/>
          <w:bCs/>
          <w:lang w:eastAsia="fr-FR"/>
        </w:rPr>
        <w:t xml:space="preserve"> </w:t>
      </w:r>
      <w:r w:rsidR="001D52EB" w:rsidRPr="00094491">
        <w:rPr>
          <w:bCs/>
          <w:lang w:eastAsia="fr-FR"/>
        </w:rPr>
        <w:t xml:space="preserve">uses higher </w:t>
      </w:r>
      <w:r w:rsidR="00F42516" w:rsidRPr="00094491">
        <w:rPr>
          <w:bCs/>
          <w:lang w:eastAsia="fr-FR"/>
        </w:rPr>
        <w:t>score</w:t>
      </w:r>
      <w:r w:rsidR="005109C1" w:rsidRPr="00094491">
        <w:rPr>
          <w:bCs/>
          <w:lang w:eastAsia="fr-FR"/>
        </w:rPr>
        <w:t>s of 1-10 range</w:t>
      </w:r>
      <w:r w:rsidR="001D52EB" w:rsidRPr="00094491">
        <w:rPr>
          <w:bCs/>
          <w:lang w:eastAsia="fr-FR"/>
        </w:rPr>
        <w:t xml:space="preserve"> to show high</w:t>
      </w:r>
      <w:r w:rsidR="005109C1" w:rsidRPr="00094491">
        <w:rPr>
          <w:bCs/>
          <w:lang w:eastAsia="fr-FR"/>
        </w:rPr>
        <w:t xml:space="preserve"> bandwidth </w:t>
      </w:r>
      <w:r w:rsidR="001D52EB" w:rsidRPr="00094491">
        <w:rPr>
          <w:bCs/>
          <w:lang w:eastAsia="fr-FR"/>
        </w:rPr>
        <w:t>requirement</w:t>
      </w:r>
      <w:r w:rsidR="005109C1" w:rsidRPr="00094491">
        <w:rPr>
          <w:bCs/>
          <w:lang w:eastAsia="fr-FR"/>
        </w:rPr>
        <w:t>s</w:t>
      </w:r>
      <w:r w:rsidR="001D52EB" w:rsidRPr="00094491">
        <w:rPr>
          <w:bCs/>
          <w:lang w:eastAsia="fr-FR"/>
        </w:rPr>
        <w:t xml:space="preserve">. </w:t>
      </w:r>
      <w:r w:rsidR="005109C1" w:rsidRPr="00094491">
        <w:rPr>
          <w:bCs/>
          <w:lang w:eastAsia="fr-FR"/>
        </w:rPr>
        <w:t xml:space="preserve">The </w:t>
      </w:r>
      <w:r w:rsidR="00F42516" w:rsidRPr="00094491">
        <w:rPr>
          <w:bCs/>
          <w:lang w:eastAsia="fr-FR"/>
        </w:rPr>
        <w:t>score</w:t>
      </w:r>
      <w:r w:rsidR="005109C1" w:rsidRPr="00094491">
        <w:rPr>
          <w:bCs/>
          <w:lang w:eastAsia="fr-FR"/>
        </w:rPr>
        <w:t xml:space="preserve"> </w:t>
      </w:r>
      <w:r w:rsidR="00A05748" w:rsidRPr="00094491">
        <w:rPr>
          <w:lang w:eastAsia="fr-FR"/>
        </w:rPr>
        <w:t xml:space="preserve">is obviously </w:t>
      </w:r>
      <w:r w:rsidR="00514941" w:rsidRPr="00094491">
        <w:rPr>
          <w:lang w:eastAsia="fr-FR"/>
        </w:rPr>
        <w:t>very high</w:t>
      </w:r>
      <w:r w:rsidR="00A05748" w:rsidRPr="00094491">
        <w:rPr>
          <w:lang w:eastAsia="fr-FR"/>
        </w:rPr>
        <w:t xml:space="preserve"> for </w:t>
      </w:r>
      <w:r w:rsidR="008A002F" w:rsidRPr="00094491">
        <w:rPr>
          <w:lang w:eastAsia="fr-FR"/>
        </w:rPr>
        <w:t>3D</w:t>
      </w:r>
      <w:r w:rsidR="00A05748" w:rsidRPr="00094491">
        <w:rPr>
          <w:lang w:eastAsia="fr-FR"/>
        </w:rPr>
        <w:t xml:space="preserve"> multi-media related applications</w:t>
      </w:r>
      <w:r w:rsidR="008A002F" w:rsidRPr="00094491">
        <w:rPr>
          <w:lang w:eastAsia="fr-FR"/>
        </w:rPr>
        <w:t xml:space="preserve"> such as HTC</w:t>
      </w:r>
      <w:r w:rsidR="00A05748" w:rsidRPr="00094491">
        <w:rPr>
          <w:lang w:eastAsia="fr-FR"/>
        </w:rPr>
        <w:t xml:space="preserve">. However, </w:t>
      </w:r>
      <w:r w:rsidR="008A002F" w:rsidRPr="00094491">
        <w:rPr>
          <w:lang w:eastAsia="fr-FR"/>
        </w:rPr>
        <w:t xml:space="preserve">in some cases, </w:t>
      </w:r>
      <w:r w:rsidR="00A66D70" w:rsidRPr="00094491">
        <w:rPr>
          <w:lang w:eastAsia="fr-FR"/>
        </w:rPr>
        <w:t xml:space="preserve">it </w:t>
      </w:r>
      <w:r w:rsidR="000E3B62" w:rsidRPr="00094491">
        <w:rPr>
          <w:lang w:eastAsia="fr-FR"/>
        </w:rPr>
        <w:t xml:space="preserve">should </w:t>
      </w:r>
      <w:r w:rsidR="008022E4" w:rsidRPr="00094491">
        <w:rPr>
          <w:lang w:eastAsia="fr-FR"/>
        </w:rPr>
        <w:t xml:space="preserve">also </w:t>
      </w:r>
      <w:r w:rsidR="00A66D70" w:rsidRPr="00094491">
        <w:rPr>
          <w:lang w:eastAsia="fr-FR"/>
        </w:rPr>
        <w:t xml:space="preserve">be </w:t>
      </w:r>
      <w:r w:rsidR="000E3B62" w:rsidRPr="00094491">
        <w:rPr>
          <w:lang w:eastAsia="fr-FR"/>
        </w:rPr>
        <w:t>consider</w:t>
      </w:r>
      <w:r w:rsidR="00A66D70" w:rsidRPr="00094491">
        <w:rPr>
          <w:lang w:eastAsia="fr-FR"/>
        </w:rPr>
        <w:t>ed</w:t>
      </w:r>
      <w:r w:rsidR="000E3B62" w:rsidRPr="00094491">
        <w:rPr>
          <w:lang w:eastAsia="fr-FR"/>
        </w:rPr>
        <w:t xml:space="preserve"> that flexible </w:t>
      </w:r>
      <w:r w:rsidR="00C92F84" w:rsidRPr="00094491">
        <w:rPr>
          <w:lang w:eastAsia="fr-FR"/>
        </w:rPr>
        <w:t>'</w:t>
      </w:r>
      <w:r w:rsidR="000E3B62" w:rsidRPr="00094491">
        <w:rPr>
          <w:lang w:eastAsia="fr-FR"/>
        </w:rPr>
        <w:t>bandwidth on demand</w:t>
      </w:r>
      <w:r w:rsidR="00C92F84" w:rsidRPr="00094491">
        <w:rPr>
          <w:lang w:eastAsia="fr-FR"/>
        </w:rPr>
        <w:t>'</w:t>
      </w:r>
      <w:r w:rsidR="000E3B62" w:rsidRPr="00094491">
        <w:rPr>
          <w:lang w:eastAsia="fr-FR"/>
        </w:rPr>
        <w:t xml:space="preserve"> type of si</w:t>
      </w:r>
      <w:r w:rsidR="000C7141" w:rsidRPr="00094491">
        <w:rPr>
          <w:lang w:eastAsia="fr-FR"/>
        </w:rPr>
        <w:t>tu</w:t>
      </w:r>
      <w:r w:rsidR="000E3B62" w:rsidRPr="00094491">
        <w:rPr>
          <w:lang w:eastAsia="fr-FR"/>
        </w:rPr>
        <w:t xml:space="preserve">ations may arise, </w:t>
      </w:r>
      <w:r w:rsidR="008A002F" w:rsidRPr="00094491">
        <w:rPr>
          <w:lang w:eastAsia="fr-FR"/>
        </w:rPr>
        <w:t xml:space="preserve">such as </w:t>
      </w:r>
      <w:r w:rsidR="005109C1" w:rsidRPr="00094491">
        <w:rPr>
          <w:lang w:eastAsia="fr-FR"/>
        </w:rPr>
        <w:t xml:space="preserve">in the </w:t>
      </w:r>
      <w:r w:rsidR="00514941" w:rsidRPr="00094491">
        <w:rPr>
          <w:lang w:eastAsia="fr-FR"/>
        </w:rPr>
        <w:t>ION</w:t>
      </w:r>
      <w:r w:rsidR="005109C1" w:rsidRPr="00094491">
        <w:rPr>
          <w:lang w:eastAsia="fr-FR"/>
        </w:rPr>
        <w:t xml:space="preserve"> use case</w:t>
      </w:r>
      <w:r w:rsidR="008A002F" w:rsidRPr="00094491">
        <w:rPr>
          <w:lang w:eastAsia="fr-FR"/>
        </w:rPr>
        <w:t xml:space="preserve">. </w:t>
      </w:r>
      <w:r w:rsidR="00ED29C9" w:rsidRPr="00094491">
        <w:rPr>
          <w:lang w:eastAsia="fr-FR"/>
        </w:rPr>
        <w:t>In addition</w:t>
      </w:r>
      <w:r w:rsidR="008A002F" w:rsidRPr="00094491">
        <w:rPr>
          <w:lang w:eastAsia="fr-FR"/>
        </w:rPr>
        <w:t xml:space="preserve">, </w:t>
      </w:r>
      <w:r w:rsidR="00A05748" w:rsidRPr="00094491">
        <w:rPr>
          <w:lang w:eastAsia="fr-FR"/>
        </w:rPr>
        <w:t>Industry 4.0</w:t>
      </w:r>
      <w:r w:rsidR="008A002F" w:rsidRPr="00094491">
        <w:rPr>
          <w:lang w:eastAsia="fr-FR"/>
        </w:rPr>
        <w:t xml:space="preserve"> relevant</w:t>
      </w:r>
      <w:r w:rsidR="00A05748" w:rsidRPr="00094491">
        <w:rPr>
          <w:lang w:eastAsia="fr-FR"/>
        </w:rPr>
        <w:t xml:space="preserve"> operations </w:t>
      </w:r>
      <w:r w:rsidR="005109C1" w:rsidRPr="00094491">
        <w:rPr>
          <w:lang w:eastAsia="fr-FR"/>
        </w:rPr>
        <w:t>(</w:t>
      </w:r>
      <w:proofErr w:type="spellStart"/>
      <w:r w:rsidR="005109C1" w:rsidRPr="00094491">
        <w:rPr>
          <w:lang w:eastAsia="fr-FR"/>
        </w:rPr>
        <w:t>IIoT</w:t>
      </w:r>
      <w:proofErr w:type="spellEnd"/>
      <w:r w:rsidR="005109C1" w:rsidRPr="00094491">
        <w:rPr>
          <w:lang w:eastAsia="fr-FR"/>
        </w:rPr>
        <w:t xml:space="preserve"> use case) </w:t>
      </w:r>
      <w:r w:rsidR="00A05748" w:rsidRPr="00094491">
        <w:rPr>
          <w:lang w:eastAsia="fr-FR"/>
        </w:rPr>
        <w:t xml:space="preserve">may require asymmetric flows of high bandwidth in one direction (upstream to controller) and low bandwidth in the other </w:t>
      </w:r>
      <w:r w:rsidR="005109C1" w:rsidRPr="00094491">
        <w:rPr>
          <w:lang w:eastAsia="fr-FR"/>
        </w:rPr>
        <w:t xml:space="preserve">direction </w:t>
      </w:r>
      <w:r w:rsidR="00A05748" w:rsidRPr="00094491">
        <w:rPr>
          <w:lang w:eastAsia="fr-FR"/>
        </w:rPr>
        <w:t>(e.g. downstream</w:t>
      </w:r>
      <w:r w:rsidR="009B5EFD" w:rsidRPr="00094491">
        <w:rPr>
          <w:lang w:eastAsia="fr-FR"/>
        </w:rPr>
        <w:t xml:space="preserve"> </w:t>
      </w:r>
      <w:r w:rsidR="00A05748" w:rsidRPr="00094491">
        <w:rPr>
          <w:lang w:eastAsia="fr-FR"/>
        </w:rPr>
        <w:t>command to robots).</w:t>
      </w:r>
    </w:p>
    <w:p w14:paraId="2B876661" w14:textId="1F91D205" w:rsidR="008A002F" w:rsidRPr="00094491" w:rsidRDefault="00C469D8" w:rsidP="00C469D8">
      <w:pPr>
        <w:pStyle w:val="enumlev1"/>
        <w:rPr>
          <w:lang w:eastAsia="fr-FR"/>
        </w:rPr>
      </w:pPr>
      <w:r w:rsidRPr="00094491">
        <w:rPr>
          <w:bCs/>
          <w:iCs/>
        </w:rPr>
        <w:t>–</w:t>
      </w:r>
      <w:r w:rsidRPr="00094491">
        <w:rPr>
          <w:bCs/>
          <w:iCs/>
        </w:rPr>
        <w:tab/>
      </w:r>
      <w:r w:rsidR="00D205EE" w:rsidRPr="00094491">
        <w:rPr>
          <w:bCs/>
          <w:lang w:eastAsia="fr-FR"/>
        </w:rPr>
        <w:t>T</w:t>
      </w:r>
      <w:r w:rsidR="008A002F" w:rsidRPr="00094491">
        <w:rPr>
          <w:bCs/>
          <w:lang w:eastAsia="fr-FR"/>
        </w:rPr>
        <w:t xml:space="preserve">he </w:t>
      </w:r>
      <w:r w:rsidR="008A002F" w:rsidRPr="00094491">
        <w:rPr>
          <w:b/>
          <w:lang w:eastAsia="fr-FR"/>
        </w:rPr>
        <w:t>Time</w:t>
      </w:r>
      <w:r w:rsidR="008A002F" w:rsidRPr="00094491">
        <w:rPr>
          <w:b/>
          <w:bCs/>
          <w:lang w:eastAsia="fr-FR"/>
        </w:rPr>
        <w:t xml:space="preserve"> </w:t>
      </w:r>
      <w:r w:rsidR="008A002F" w:rsidRPr="00094491">
        <w:rPr>
          <w:lang w:eastAsia="fr-FR"/>
        </w:rPr>
        <w:t xml:space="preserve">dimension expresses the notion of latency tolerance, </w:t>
      </w:r>
      <w:r w:rsidR="000E3B62" w:rsidRPr="00094491">
        <w:rPr>
          <w:lang w:eastAsia="fr-FR"/>
        </w:rPr>
        <w:t>based upon</w:t>
      </w:r>
      <w:r w:rsidR="008A002F" w:rsidRPr="00094491">
        <w:rPr>
          <w:lang w:eastAsia="fr-FR"/>
        </w:rPr>
        <w:t xml:space="preserve"> </w:t>
      </w:r>
      <w:r w:rsidR="000E3B62" w:rsidRPr="00094491">
        <w:rPr>
          <w:lang w:eastAsia="fr-FR"/>
        </w:rPr>
        <w:t>a</w:t>
      </w:r>
      <w:r w:rsidR="008A002F" w:rsidRPr="00094491">
        <w:rPr>
          <w:lang w:eastAsia="fr-FR"/>
        </w:rPr>
        <w:t xml:space="preserve"> lower tolerance</w:t>
      </w:r>
      <w:r w:rsidR="000E3B62" w:rsidRPr="00094491">
        <w:rPr>
          <w:lang w:eastAsia="fr-FR"/>
        </w:rPr>
        <w:t xml:space="preserve"> rece</w:t>
      </w:r>
      <w:r w:rsidR="000C7141" w:rsidRPr="00094491">
        <w:rPr>
          <w:lang w:eastAsia="fr-FR"/>
        </w:rPr>
        <w:t>i</w:t>
      </w:r>
      <w:r w:rsidR="000E3B62" w:rsidRPr="00094491">
        <w:rPr>
          <w:lang w:eastAsia="fr-FR"/>
        </w:rPr>
        <w:t xml:space="preserve">ving a </w:t>
      </w:r>
      <w:r w:rsidR="008A002F" w:rsidRPr="00094491">
        <w:rPr>
          <w:lang w:eastAsia="fr-FR"/>
        </w:rPr>
        <w:t xml:space="preserve">higher </w:t>
      </w:r>
      <w:r w:rsidR="00514941" w:rsidRPr="00094491">
        <w:rPr>
          <w:lang w:eastAsia="fr-FR"/>
        </w:rPr>
        <w:t>score</w:t>
      </w:r>
      <w:r w:rsidR="008A002F" w:rsidRPr="00094491">
        <w:rPr>
          <w:lang w:eastAsia="fr-FR"/>
        </w:rPr>
        <w:t>. Th</w:t>
      </w:r>
      <w:r w:rsidR="00F42516" w:rsidRPr="00094491">
        <w:rPr>
          <w:lang w:eastAsia="fr-FR"/>
        </w:rPr>
        <w:t>e</w:t>
      </w:r>
      <w:r w:rsidR="008A002F" w:rsidRPr="00094491">
        <w:rPr>
          <w:lang w:eastAsia="fr-FR"/>
        </w:rPr>
        <w:t xml:space="preserve"> time dimension may refer to data transmission latency, sensitivity to jitter and timing accuracy, or even synchronized arrival intervals. Since mobility </w:t>
      </w:r>
      <w:r w:rsidR="008A002F" w:rsidRPr="00094491">
        <w:rPr>
          <w:lang w:eastAsia="fr-FR"/>
        </w:rPr>
        <w:lastRenderedPageBreak/>
        <w:t xml:space="preserve">is </w:t>
      </w:r>
      <w:r w:rsidR="009A50DF" w:rsidRPr="00094491">
        <w:rPr>
          <w:lang w:eastAsia="fr-FR"/>
        </w:rPr>
        <w:t>a requirement of most of these</w:t>
      </w:r>
      <w:r w:rsidR="008A002F" w:rsidRPr="00094491">
        <w:rPr>
          <w:lang w:eastAsia="fr-FR"/>
        </w:rPr>
        <w:t xml:space="preserve"> use cases, finding the accuracy of geo</w:t>
      </w:r>
      <w:r w:rsidR="005F54AD" w:rsidRPr="00094491">
        <w:rPr>
          <w:lang w:eastAsia="fr-FR"/>
        </w:rPr>
        <w:t>-</w:t>
      </w:r>
      <w:r w:rsidR="008A002F" w:rsidRPr="00094491">
        <w:rPr>
          <w:lang w:eastAsia="fr-FR"/>
        </w:rPr>
        <w:t xml:space="preserve">location </w:t>
      </w:r>
      <w:r w:rsidR="00785A06" w:rsidRPr="00094491">
        <w:rPr>
          <w:lang w:eastAsia="fr-FR"/>
        </w:rPr>
        <w:t xml:space="preserve">in real-time </w:t>
      </w:r>
      <w:r w:rsidR="009A50DF" w:rsidRPr="00094491">
        <w:rPr>
          <w:lang w:eastAsia="fr-FR"/>
        </w:rPr>
        <w:t xml:space="preserve">may </w:t>
      </w:r>
      <w:r w:rsidR="008A002F" w:rsidRPr="00094491">
        <w:rPr>
          <w:lang w:eastAsia="fr-FR"/>
        </w:rPr>
        <w:t>also</w:t>
      </w:r>
      <w:r w:rsidR="005F54AD" w:rsidRPr="00094491">
        <w:rPr>
          <w:lang w:eastAsia="fr-FR"/>
        </w:rPr>
        <w:t xml:space="preserve"> </w:t>
      </w:r>
      <w:r w:rsidR="00E46DFF" w:rsidRPr="00094491">
        <w:rPr>
          <w:lang w:eastAsia="fr-FR"/>
        </w:rPr>
        <w:t xml:space="preserve">be </w:t>
      </w:r>
      <w:r w:rsidR="005F54AD" w:rsidRPr="00094491">
        <w:rPr>
          <w:lang w:eastAsia="fr-FR"/>
        </w:rPr>
        <w:t>partially</w:t>
      </w:r>
      <w:r w:rsidR="006B11E2" w:rsidRPr="00094491">
        <w:rPr>
          <w:lang w:eastAsia="fr-FR"/>
        </w:rPr>
        <w:t xml:space="preserve"> regarded as</w:t>
      </w:r>
      <w:r w:rsidR="008A002F" w:rsidRPr="00094491">
        <w:rPr>
          <w:lang w:eastAsia="fr-FR"/>
        </w:rPr>
        <w:t xml:space="preserve"> a characteristic </w:t>
      </w:r>
      <w:r w:rsidR="009A50DF" w:rsidRPr="00094491">
        <w:rPr>
          <w:lang w:eastAsia="fr-FR"/>
        </w:rPr>
        <w:t xml:space="preserve">factor </w:t>
      </w:r>
      <w:r w:rsidR="008A002F" w:rsidRPr="00094491">
        <w:rPr>
          <w:lang w:eastAsia="fr-FR"/>
        </w:rPr>
        <w:t xml:space="preserve">of </w:t>
      </w:r>
      <w:r w:rsidR="009A50DF" w:rsidRPr="00094491">
        <w:rPr>
          <w:lang w:eastAsia="fr-FR"/>
        </w:rPr>
        <w:t xml:space="preserve">the </w:t>
      </w:r>
      <w:r w:rsidR="008A002F" w:rsidRPr="00094491">
        <w:rPr>
          <w:lang w:eastAsia="fr-FR"/>
        </w:rPr>
        <w:t>time</w:t>
      </w:r>
      <w:r w:rsidR="005F54AD" w:rsidRPr="00094491">
        <w:rPr>
          <w:lang w:eastAsia="fr-FR"/>
        </w:rPr>
        <w:t xml:space="preserve"> dimension</w:t>
      </w:r>
      <w:r w:rsidR="008A002F" w:rsidRPr="00094491">
        <w:rPr>
          <w:lang w:eastAsia="fr-FR"/>
        </w:rPr>
        <w:t>.</w:t>
      </w:r>
    </w:p>
    <w:p w14:paraId="046F574E" w14:textId="1A3DDA73" w:rsidR="00A05748" w:rsidRPr="00094491" w:rsidRDefault="00C469D8" w:rsidP="00C469D8">
      <w:pPr>
        <w:pStyle w:val="enumlev1"/>
        <w:rPr>
          <w:b/>
          <w:bCs/>
          <w:lang w:eastAsia="fr-FR"/>
        </w:rPr>
      </w:pPr>
      <w:r w:rsidRPr="00094491">
        <w:rPr>
          <w:bCs/>
          <w:iCs/>
        </w:rPr>
        <w:t>–</w:t>
      </w:r>
      <w:r w:rsidRPr="00094491">
        <w:rPr>
          <w:bCs/>
          <w:iCs/>
        </w:rPr>
        <w:tab/>
      </w:r>
      <w:r w:rsidR="00D205EE" w:rsidRPr="00094491">
        <w:rPr>
          <w:bCs/>
          <w:lang w:eastAsia="fr-FR"/>
        </w:rPr>
        <w:t>T</w:t>
      </w:r>
      <w:r w:rsidR="00A05748" w:rsidRPr="00094491">
        <w:rPr>
          <w:bCs/>
          <w:lang w:eastAsia="fr-FR"/>
        </w:rPr>
        <w:t xml:space="preserve">he </w:t>
      </w:r>
      <w:r w:rsidR="00A05748" w:rsidRPr="00094491">
        <w:rPr>
          <w:b/>
          <w:lang w:eastAsia="fr-FR"/>
        </w:rPr>
        <w:t>Security</w:t>
      </w:r>
      <w:r w:rsidR="00A05748" w:rsidRPr="00094491">
        <w:rPr>
          <w:b/>
          <w:bCs/>
          <w:lang w:eastAsia="fr-FR"/>
        </w:rPr>
        <w:t xml:space="preserve"> </w:t>
      </w:r>
      <w:r w:rsidR="00A05748" w:rsidRPr="00094491">
        <w:rPr>
          <w:lang w:eastAsia="fr-FR"/>
        </w:rPr>
        <w:t>dimension</w:t>
      </w:r>
      <w:r w:rsidR="00A05748" w:rsidRPr="00094491">
        <w:rPr>
          <w:b/>
          <w:bCs/>
          <w:lang w:eastAsia="fr-FR"/>
        </w:rPr>
        <w:t xml:space="preserve"> </w:t>
      </w:r>
      <w:r w:rsidR="00A05748" w:rsidRPr="00094491">
        <w:rPr>
          <w:lang w:eastAsia="fr-FR"/>
        </w:rPr>
        <w:t>en</w:t>
      </w:r>
      <w:r w:rsidR="009A50DF" w:rsidRPr="00094491">
        <w:rPr>
          <w:lang w:eastAsia="fr-FR"/>
        </w:rPr>
        <w:t>compass</w:t>
      </w:r>
      <w:r w:rsidR="00E46DFF" w:rsidRPr="00094491">
        <w:rPr>
          <w:lang w:eastAsia="fr-FR"/>
        </w:rPr>
        <w:t>es</w:t>
      </w:r>
      <w:r w:rsidR="00A05748" w:rsidRPr="00094491">
        <w:rPr>
          <w:lang w:eastAsia="fr-FR"/>
        </w:rPr>
        <w:t xml:space="preserve"> </w:t>
      </w:r>
      <w:r w:rsidR="00CB1C76" w:rsidRPr="00094491">
        <w:rPr>
          <w:lang w:eastAsia="fr-FR"/>
        </w:rPr>
        <w:t xml:space="preserve">integrity, </w:t>
      </w:r>
      <w:r w:rsidR="00A05748" w:rsidRPr="00094491">
        <w:rPr>
          <w:lang w:eastAsia="fr-FR"/>
        </w:rPr>
        <w:t>privacy</w:t>
      </w:r>
      <w:r w:rsidR="009A50DF" w:rsidRPr="00094491">
        <w:rPr>
          <w:lang w:eastAsia="fr-FR"/>
        </w:rPr>
        <w:t xml:space="preserve"> protection</w:t>
      </w:r>
      <w:r w:rsidR="00A05748" w:rsidRPr="00094491">
        <w:rPr>
          <w:lang w:eastAsia="fr-FR"/>
        </w:rPr>
        <w:t>, trustworthiness, resilienc</w:t>
      </w:r>
      <w:r w:rsidR="00E46DFF" w:rsidRPr="00094491">
        <w:rPr>
          <w:lang w:eastAsia="fr-FR"/>
        </w:rPr>
        <w:t>e</w:t>
      </w:r>
      <w:r w:rsidR="00A05748" w:rsidRPr="00094491">
        <w:rPr>
          <w:lang w:eastAsia="fr-FR"/>
        </w:rPr>
        <w:t>, lawful interception and traceability</w:t>
      </w:r>
      <w:r w:rsidR="009A50DF" w:rsidRPr="00094491">
        <w:rPr>
          <w:lang w:eastAsia="fr-FR"/>
        </w:rPr>
        <w:t>, with a high score</w:t>
      </w:r>
      <w:r w:rsidR="009F7D59" w:rsidRPr="00094491">
        <w:rPr>
          <w:lang w:eastAsia="fr-FR"/>
        </w:rPr>
        <w:t xml:space="preserve"> indicat</w:t>
      </w:r>
      <w:r w:rsidR="009A50DF" w:rsidRPr="00094491">
        <w:rPr>
          <w:lang w:eastAsia="fr-FR"/>
        </w:rPr>
        <w:t xml:space="preserve">ing </w:t>
      </w:r>
      <w:r w:rsidR="009F7D59" w:rsidRPr="00094491">
        <w:rPr>
          <w:lang w:eastAsia="fr-FR"/>
        </w:rPr>
        <w:t xml:space="preserve">stringent </w:t>
      </w:r>
      <w:r w:rsidR="009A50DF" w:rsidRPr="00094491">
        <w:rPr>
          <w:lang w:eastAsia="fr-FR"/>
        </w:rPr>
        <w:t>requirements</w:t>
      </w:r>
      <w:r w:rsidR="009F7D59" w:rsidRPr="00094491">
        <w:rPr>
          <w:lang w:eastAsia="fr-FR"/>
        </w:rPr>
        <w:t xml:space="preserve">. </w:t>
      </w:r>
      <w:r w:rsidR="00AB4421" w:rsidRPr="00094491">
        <w:rPr>
          <w:lang w:eastAsia="fr-FR"/>
        </w:rPr>
        <w:t>The</w:t>
      </w:r>
      <w:r w:rsidR="00E46DFF" w:rsidRPr="00094491">
        <w:rPr>
          <w:lang w:eastAsia="fr-FR"/>
        </w:rPr>
        <w:t xml:space="preserve"> interpretation of t</w:t>
      </w:r>
      <w:r w:rsidR="00A05748" w:rsidRPr="00094491">
        <w:rPr>
          <w:lang w:eastAsia="fr-FR"/>
        </w:rPr>
        <w:t xml:space="preserve">his </w:t>
      </w:r>
      <w:r w:rsidR="009F7D59" w:rsidRPr="00094491">
        <w:rPr>
          <w:lang w:eastAsia="fr-FR"/>
        </w:rPr>
        <w:t xml:space="preserve">dimension </w:t>
      </w:r>
      <w:r w:rsidR="00A66D70" w:rsidRPr="00094491">
        <w:rPr>
          <w:lang w:eastAsia="fr-FR"/>
        </w:rPr>
        <w:t>i</w:t>
      </w:r>
      <w:r w:rsidR="0063110B" w:rsidRPr="00094491">
        <w:rPr>
          <w:lang w:eastAsia="fr-FR"/>
        </w:rPr>
        <w:t>ncludes</w:t>
      </w:r>
      <w:r w:rsidR="00A66D70" w:rsidRPr="00094491">
        <w:rPr>
          <w:lang w:eastAsia="fr-FR"/>
        </w:rPr>
        <w:t xml:space="preserve"> consideration </w:t>
      </w:r>
      <w:r w:rsidR="00375725" w:rsidRPr="00094491">
        <w:rPr>
          <w:lang w:eastAsia="fr-FR"/>
        </w:rPr>
        <w:t xml:space="preserve">of </w:t>
      </w:r>
      <w:r w:rsidR="00E46DFF" w:rsidRPr="00094491">
        <w:rPr>
          <w:lang w:eastAsia="fr-FR"/>
        </w:rPr>
        <w:t xml:space="preserve">the requirements and </w:t>
      </w:r>
      <w:r w:rsidR="00AB4421" w:rsidRPr="00094491">
        <w:rPr>
          <w:lang w:eastAsia="fr-FR"/>
        </w:rPr>
        <w:t>priorities</w:t>
      </w:r>
      <w:r w:rsidR="00E46DFF" w:rsidRPr="00094491">
        <w:rPr>
          <w:lang w:eastAsia="fr-FR"/>
        </w:rPr>
        <w:t xml:space="preserve"> of </w:t>
      </w:r>
      <w:r w:rsidR="00CB1C76" w:rsidRPr="00094491">
        <w:rPr>
          <w:lang w:eastAsia="fr-FR"/>
        </w:rPr>
        <w:t>all stakeholders</w:t>
      </w:r>
      <w:r w:rsidR="00E46DFF" w:rsidRPr="00094491">
        <w:rPr>
          <w:lang w:eastAsia="fr-FR"/>
        </w:rPr>
        <w:t>.</w:t>
      </w:r>
      <w:r w:rsidR="00A05748" w:rsidRPr="00094491">
        <w:rPr>
          <w:lang w:eastAsia="fr-FR"/>
        </w:rPr>
        <w:t xml:space="preserve"> The default </w:t>
      </w:r>
      <w:r w:rsidR="009A50DF" w:rsidRPr="00094491">
        <w:rPr>
          <w:lang w:eastAsia="fr-FR"/>
        </w:rPr>
        <w:t xml:space="preserve">score </w:t>
      </w:r>
      <w:r w:rsidR="00A05748" w:rsidRPr="00094491">
        <w:rPr>
          <w:lang w:eastAsia="fr-FR"/>
        </w:rPr>
        <w:t xml:space="preserve">for security </w:t>
      </w:r>
      <w:r w:rsidR="009A50DF" w:rsidRPr="00094491">
        <w:rPr>
          <w:lang w:eastAsia="fr-FR"/>
        </w:rPr>
        <w:t xml:space="preserve">has been </w:t>
      </w:r>
      <w:r w:rsidR="00A05748" w:rsidRPr="00094491">
        <w:rPr>
          <w:lang w:eastAsia="fr-FR"/>
        </w:rPr>
        <w:t xml:space="preserve">assumed to be </w:t>
      </w:r>
      <w:r w:rsidR="00255C4F" w:rsidRPr="00094491">
        <w:rPr>
          <w:lang w:eastAsia="fr-FR"/>
        </w:rPr>
        <w:t>relatively high (i.e., 5 or above in our scoring system)</w:t>
      </w:r>
      <w:r w:rsidR="009A50DF" w:rsidRPr="00094491">
        <w:rPr>
          <w:lang w:eastAsia="fr-FR"/>
        </w:rPr>
        <w:t xml:space="preserve"> as </w:t>
      </w:r>
      <w:r w:rsidR="00A05748" w:rsidRPr="00094491">
        <w:rPr>
          <w:lang w:eastAsia="fr-FR"/>
        </w:rPr>
        <w:t xml:space="preserve">all </w:t>
      </w:r>
      <w:r w:rsidR="009A50DF" w:rsidRPr="00094491">
        <w:rPr>
          <w:lang w:eastAsia="fr-FR"/>
        </w:rPr>
        <w:t>identif</w:t>
      </w:r>
      <w:r w:rsidR="00B9060F" w:rsidRPr="00094491">
        <w:rPr>
          <w:lang w:eastAsia="fr-FR"/>
        </w:rPr>
        <w:t>i</w:t>
      </w:r>
      <w:r w:rsidR="009A50DF" w:rsidRPr="00094491">
        <w:rPr>
          <w:lang w:eastAsia="fr-FR"/>
        </w:rPr>
        <w:t xml:space="preserve">ed </w:t>
      </w:r>
      <w:r w:rsidR="00A05748" w:rsidRPr="00094491">
        <w:rPr>
          <w:lang w:eastAsia="fr-FR"/>
        </w:rPr>
        <w:t>use cases need a secure end-to-end</w:t>
      </w:r>
      <w:r w:rsidR="00255C4F" w:rsidRPr="00094491">
        <w:rPr>
          <w:lang w:eastAsia="fr-FR"/>
        </w:rPr>
        <w:t xml:space="preserve"> communication infrastructure. Furthermore, </w:t>
      </w:r>
      <w:r w:rsidR="00A05748" w:rsidRPr="00094491">
        <w:rPr>
          <w:lang w:eastAsia="fr-FR"/>
        </w:rPr>
        <w:t>crossing regulatory boundaries or working with multi-domain networks</w:t>
      </w:r>
      <w:r w:rsidR="00B9060F" w:rsidRPr="00094491">
        <w:rPr>
          <w:lang w:eastAsia="fr-FR"/>
        </w:rPr>
        <w:t xml:space="preserve"> may be required: </w:t>
      </w:r>
      <w:r w:rsidR="00A05748" w:rsidRPr="00094491">
        <w:rPr>
          <w:lang w:eastAsia="fr-FR"/>
        </w:rPr>
        <w:t>a high score for security in th</w:t>
      </w:r>
      <w:r w:rsidR="00B9060F" w:rsidRPr="00094491">
        <w:rPr>
          <w:lang w:eastAsia="fr-FR"/>
        </w:rPr>
        <w:t>ese use case scenarios</w:t>
      </w:r>
      <w:r w:rsidR="00255C4F" w:rsidRPr="00094491">
        <w:rPr>
          <w:lang w:eastAsia="fr-FR"/>
        </w:rPr>
        <w:t xml:space="preserve"> means</w:t>
      </w:r>
      <w:r w:rsidR="00A05748" w:rsidRPr="00094491">
        <w:rPr>
          <w:lang w:eastAsia="fr-FR"/>
        </w:rPr>
        <w:t xml:space="preserve"> that</w:t>
      </w:r>
      <w:r w:rsidR="00AB2942" w:rsidRPr="00094491">
        <w:rPr>
          <w:lang w:eastAsia="fr-FR"/>
        </w:rPr>
        <w:t xml:space="preserve"> </w:t>
      </w:r>
      <w:r w:rsidR="00A05748" w:rsidRPr="00094491">
        <w:rPr>
          <w:lang w:eastAsia="fr-FR"/>
        </w:rPr>
        <w:t xml:space="preserve">interconnectivity between different networks </w:t>
      </w:r>
      <w:r w:rsidR="009B5EFD" w:rsidRPr="00094491">
        <w:rPr>
          <w:lang w:eastAsia="fr-FR"/>
        </w:rPr>
        <w:t xml:space="preserve">preserves </w:t>
      </w:r>
      <w:r w:rsidR="00A05748" w:rsidRPr="00094491">
        <w:rPr>
          <w:lang w:eastAsia="fr-FR"/>
        </w:rPr>
        <w:t>user</w:t>
      </w:r>
      <w:r w:rsidR="00C92F84" w:rsidRPr="00094491">
        <w:rPr>
          <w:lang w:eastAsia="fr-FR"/>
        </w:rPr>
        <w:t>'</w:t>
      </w:r>
      <w:r w:rsidR="00A05748" w:rsidRPr="00094491">
        <w:rPr>
          <w:lang w:eastAsia="fr-FR"/>
        </w:rPr>
        <w:t xml:space="preserve">s identity and data integrity. </w:t>
      </w:r>
    </w:p>
    <w:p w14:paraId="3E750A6D" w14:textId="3CA01762" w:rsidR="00A05748" w:rsidRPr="00094491" w:rsidRDefault="00C469D8" w:rsidP="00C469D8">
      <w:pPr>
        <w:pStyle w:val="enumlev1"/>
        <w:rPr>
          <w:b/>
          <w:bCs/>
          <w:lang w:eastAsia="fr-FR"/>
        </w:rPr>
      </w:pPr>
      <w:r w:rsidRPr="00094491">
        <w:rPr>
          <w:bCs/>
          <w:iCs/>
        </w:rPr>
        <w:t>–</w:t>
      </w:r>
      <w:r w:rsidRPr="00094491">
        <w:rPr>
          <w:bCs/>
          <w:iCs/>
        </w:rPr>
        <w:tab/>
      </w:r>
      <w:r w:rsidR="00D205EE" w:rsidRPr="00094491">
        <w:rPr>
          <w:bCs/>
          <w:lang w:eastAsia="fr-FR"/>
        </w:rPr>
        <w:t>T</w:t>
      </w:r>
      <w:r w:rsidR="005109C1" w:rsidRPr="00094491">
        <w:rPr>
          <w:bCs/>
          <w:lang w:eastAsia="fr-FR"/>
        </w:rPr>
        <w:t>he</w:t>
      </w:r>
      <w:r w:rsidR="005109C1" w:rsidRPr="00094491">
        <w:rPr>
          <w:b/>
          <w:bCs/>
          <w:lang w:eastAsia="fr-FR"/>
        </w:rPr>
        <w:t xml:space="preserve"> </w:t>
      </w:r>
      <w:r w:rsidR="00A05748" w:rsidRPr="00094491">
        <w:rPr>
          <w:b/>
          <w:lang w:eastAsia="fr-FR"/>
        </w:rPr>
        <w:t>Artificial Intelligence</w:t>
      </w:r>
      <w:r w:rsidR="00A8351D" w:rsidRPr="00094491">
        <w:rPr>
          <w:lang w:eastAsia="fr-FR"/>
        </w:rPr>
        <w:t xml:space="preserve"> (</w:t>
      </w:r>
      <w:r w:rsidR="00A8351D" w:rsidRPr="00094491">
        <w:rPr>
          <w:b/>
          <w:lang w:eastAsia="fr-FR"/>
        </w:rPr>
        <w:t>AI</w:t>
      </w:r>
      <w:r w:rsidR="00A8351D" w:rsidRPr="00094491">
        <w:rPr>
          <w:lang w:eastAsia="fr-FR"/>
        </w:rPr>
        <w:t>)</w:t>
      </w:r>
      <w:r w:rsidR="00A05748" w:rsidRPr="00094491">
        <w:rPr>
          <w:lang w:eastAsia="fr-FR"/>
        </w:rPr>
        <w:t xml:space="preserve"> </w:t>
      </w:r>
      <w:r w:rsidR="005109C1" w:rsidRPr="00094491">
        <w:rPr>
          <w:lang w:eastAsia="fr-FR"/>
        </w:rPr>
        <w:t>dimension</w:t>
      </w:r>
      <w:r w:rsidR="00E46DFF" w:rsidRPr="00094491">
        <w:rPr>
          <w:lang w:eastAsia="fr-FR"/>
        </w:rPr>
        <w:t xml:space="preserve"> increases in relevance and practical impact upon appl</w:t>
      </w:r>
      <w:r w:rsidR="007F4A04" w:rsidRPr="00094491">
        <w:rPr>
          <w:lang w:eastAsia="fr-FR"/>
        </w:rPr>
        <w:t>i</w:t>
      </w:r>
      <w:r w:rsidR="00E46DFF" w:rsidRPr="00094491">
        <w:rPr>
          <w:lang w:eastAsia="fr-FR"/>
        </w:rPr>
        <w:t xml:space="preserve">cations almost </w:t>
      </w:r>
      <w:proofErr w:type="gramStart"/>
      <w:r w:rsidR="00E46DFF" w:rsidRPr="00094491">
        <w:rPr>
          <w:lang w:eastAsia="fr-FR"/>
        </w:rPr>
        <w:t>on a daily basis</w:t>
      </w:r>
      <w:proofErr w:type="gramEnd"/>
      <w:r w:rsidR="003E56B0" w:rsidRPr="00094491">
        <w:rPr>
          <w:lang w:eastAsia="fr-FR"/>
        </w:rPr>
        <w:t>.</w:t>
      </w:r>
      <w:r w:rsidR="00625C53" w:rsidRPr="00094491">
        <w:rPr>
          <w:lang w:eastAsia="fr-FR"/>
        </w:rPr>
        <w:t xml:space="preserve"> </w:t>
      </w:r>
      <w:r w:rsidR="00E46DFF" w:rsidRPr="00094491">
        <w:rPr>
          <w:lang w:eastAsia="fr-FR"/>
        </w:rPr>
        <w:t xml:space="preserve">Across </w:t>
      </w:r>
      <w:r w:rsidR="00A05748" w:rsidRPr="00094491">
        <w:rPr>
          <w:lang w:eastAsia="fr-FR"/>
        </w:rPr>
        <w:t>the</w:t>
      </w:r>
      <w:r w:rsidR="00B9060F" w:rsidRPr="00094491">
        <w:rPr>
          <w:lang w:eastAsia="fr-FR"/>
        </w:rPr>
        <w:t xml:space="preserve"> </w:t>
      </w:r>
      <w:r w:rsidR="00A05748" w:rsidRPr="00094491">
        <w:rPr>
          <w:lang w:eastAsia="fr-FR"/>
        </w:rPr>
        <w:t>use cases</w:t>
      </w:r>
      <w:r w:rsidR="00E46DFF" w:rsidRPr="00094491">
        <w:rPr>
          <w:lang w:eastAsia="fr-FR"/>
        </w:rPr>
        <w:t xml:space="preserve"> identif</w:t>
      </w:r>
      <w:r w:rsidR="003E56B0" w:rsidRPr="00094491">
        <w:rPr>
          <w:lang w:eastAsia="fr-FR"/>
        </w:rPr>
        <w:t>i</w:t>
      </w:r>
      <w:r w:rsidR="00E46DFF" w:rsidRPr="00094491">
        <w:rPr>
          <w:lang w:eastAsia="fr-FR"/>
        </w:rPr>
        <w:t>ed</w:t>
      </w:r>
      <w:r w:rsidR="00CC1674" w:rsidRPr="00094491">
        <w:rPr>
          <w:lang w:eastAsia="fr-FR"/>
        </w:rPr>
        <w:t>,</w:t>
      </w:r>
      <w:r w:rsidR="00A05748" w:rsidRPr="00094491">
        <w:rPr>
          <w:lang w:eastAsia="fr-FR"/>
        </w:rPr>
        <w:t xml:space="preserve"> </w:t>
      </w:r>
      <w:r w:rsidR="00AB4421" w:rsidRPr="00094491">
        <w:rPr>
          <w:lang w:eastAsia="fr-FR"/>
        </w:rPr>
        <w:t xml:space="preserve">the </w:t>
      </w:r>
      <w:r w:rsidR="00A05748" w:rsidRPr="00094491">
        <w:rPr>
          <w:lang w:eastAsia="fr-FR"/>
        </w:rPr>
        <w:t xml:space="preserve">primary </w:t>
      </w:r>
      <w:r w:rsidR="00B9060F" w:rsidRPr="00094491">
        <w:rPr>
          <w:lang w:eastAsia="fr-FR"/>
        </w:rPr>
        <w:t>consider</w:t>
      </w:r>
      <w:r w:rsidR="00AB4421" w:rsidRPr="00094491">
        <w:rPr>
          <w:lang w:eastAsia="fr-FR"/>
        </w:rPr>
        <w:t xml:space="preserve">ation is </w:t>
      </w:r>
      <w:r w:rsidR="00A05748" w:rsidRPr="00094491">
        <w:rPr>
          <w:lang w:eastAsia="fr-FR"/>
        </w:rPr>
        <w:t xml:space="preserve">the application of AI and </w:t>
      </w:r>
      <w:r w:rsidR="009F2780" w:rsidRPr="00094491">
        <w:rPr>
          <w:lang w:eastAsia="fr-FR"/>
        </w:rPr>
        <w:t>machine learning (</w:t>
      </w:r>
      <w:r w:rsidR="00A05748" w:rsidRPr="00094491">
        <w:rPr>
          <w:lang w:eastAsia="fr-FR"/>
        </w:rPr>
        <w:t>ML</w:t>
      </w:r>
      <w:r w:rsidR="009F2780" w:rsidRPr="00094491">
        <w:rPr>
          <w:lang w:eastAsia="fr-FR"/>
        </w:rPr>
        <w:t>)</w:t>
      </w:r>
      <w:r w:rsidR="00A05748" w:rsidRPr="00094491">
        <w:rPr>
          <w:lang w:eastAsia="fr-FR"/>
        </w:rPr>
        <w:t xml:space="preserve"> techniques </w:t>
      </w:r>
      <w:r w:rsidR="009F7D59" w:rsidRPr="00094491">
        <w:rPr>
          <w:lang w:eastAsia="fr-FR"/>
        </w:rPr>
        <w:t xml:space="preserve">that can be </w:t>
      </w:r>
      <w:r w:rsidR="00B9060F" w:rsidRPr="00094491">
        <w:rPr>
          <w:lang w:eastAsia="fr-FR"/>
        </w:rPr>
        <w:t xml:space="preserve">implemented </w:t>
      </w:r>
      <w:r w:rsidR="00A05748" w:rsidRPr="00094491">
        <w:rPr>
          <w:lang w:eastAsia="fr-FR"/>
        </w:rPr>
        <w:t xml:space="preserve">in networks, </w:t>
      </w:r>
      <w:r w:rsidR="00B9060F" w:rsidRPr="00094491">
        <w:rPr>
          <w:lang w:eastAsia="fr-FR"/>
        </w:rPr>
        <w:t xml:space="preserve">for purposes </w:t>
      </w:r>
      <w:r w:rsidR="00A05748" w:rsidRPr="00094491">
        <w:rPr>
          <w:lang w:eastAsia="fr-FR"/>
        </w:rPr>
        <w:t xml:space="preserve">such as </w:t>
      </w:r>
      <w:r w:rsidR="00B9060F" w:rsidRPr="00094491">
        <w:rPr>
          <w:lang w:eastAsia="fr-FR"/>
        </w:rPr>
        <w:t xml:space="preserve">network </w:t>
      </w:r>
      <w:r w:rsidR="00A05748" w:rsidRPr="00094491">
        <w:rPr>
          <w:lang w:eastAsia="fr-FR"/>
        </w:rPr>
        <w:t xml:space="preserve">optimisation, </w:t>
      </w:r>
      <w:r w:rsidR="00B9060F" w:rsidRPr="00094491">
        <w:rPr>
          <w:lang w:eastAsia="fr-FR"/>
        </w:rPr>
        <w:t>predicti</w:t>
      </w:r>
      <w:r w:rsidR="00E46DFF" w:rsidRPr="00094491">
        <w:rPr>
          <w:lang w:eastAsia="fr-FR"/>
        </w:rPr>
        <w:t>ve analytics,</w:t>
      </w:r>
      <w:r w:rsidR="00B9060F" w:rsidRPr="00094491">
        <w:rPr>
          <w:lang w:eastAsia="fr-FR"/>
        </w:rPr>
        <w:t xml:space="preserve"> </w:t>
      </w:r>
      <w:r w:rsidR="00E46DFF" w:rsidRPr="00094491">
        <w:rPr>
          <w:lang w:eastAsia="fr-FR"/>
        </w:rPr>
        <w:t xml:space="preserve">improved </w:t>
      </w:r>
      <w:r w:rsidR="00A05748" w:rsidRPr="00094491">
        <w:rPr>
          <w:lang w:eastAsia="fr-FR"/>
        </w:rPr>
        <w:t>capacity</w:t>
      </w:r>
      <w:r w:rsidR="00E46DFF" w:rsidRPr="00094491">
        <w:rPr>
          <w:lang w:eastAsia="fr-FR"/>
        </w:rPr>
        <w:t xml:space="preserve"> and congestion</w:t>
      </w:r>
      <w:r w:rsidR="00A05748" w:rsidRPr="00094491">
        <w:rPr>
          <w:lang w:eastAsia="fr-FR"/>
        </w:rPr>
        <w:t xml:space="preserve"> planning, traffic pattern</w:t>
      </w:r>
      <w:r w:rsidR="00E46DFF" w:rsidRPr="00094491">
        <w:rPr>
          <w:lang w:eastAsia="fr-FR"/>
        </w:rPr>
        <w:t xml:space="preserve"> prediction</w:t>
      </w:r>
      <w:r w:rsidR="00A05748" w:rsidRPr="00094491">
        <w:rPr>
          <w:lang w:eastAsia="fr-FR"/>
        </w:rPr>
        <w:t xml:space="preserve">, </w:t>
      </w:r>
      <w:r w:rsidR="00E46DFF" w:rsidRPr="00094491">
        <w:rPr>
          <w:lang w:eastAsia="fr-FR"/>
        </w:rPr>
        <w:t xml:space="preserve">anomaly </w:t>
      </w:r>
      <w:r w:rsidR="009F7D59" w:rsidRPr="00094491">
        <w:rPr>
          <w:lang w:eastAsia="fr-FR"/>
        </w:rPr>
        <w:t>detection</w:t>
      </w:r>
      <w:r w:rsidR="00A05748" w:rsidRPr="00094491">
        <w:rPr>
          <w:lang w:eastAsia="fr-FR"/>
        </w:rPr>
        <w:t xml:space="preserve"> </w:t>
      </w:r>
      <w:r w:rsidR="00E46DFF" w:rsidRPr="00094491">
        <w:rPr>
          <w:lang w:eastAsia="fr-FR"/>
        </w:rPr>
        <w:t xml:space="preserve">dynamic resource allocation, </w:t>
      </w:r>
      <w:r w:rsidR="00B9060F" w:rsidRPr="00094491">
        <w:rPr>
          <w:lang w:eastAsia="fr-FR"/>
        </w:rPr>
        <w:t xml:space="preserve">resilience </w:t>
      </w:r>
      <w:r w:rsidR="00E46DFF" w:rsidRPr="00094491">
        <w:rPr>
          <w:lang w:eastAsia="fr-FR"/>
        </w:rPr>
        <w:t>enhancement, and</w:t>
      </w:r>
      <w:r w:rsidR="009F7D59" w:rsidRPr="00094491">
        <w:rPr>
          <w:lang w:eastAsia="fr-FR"/>
        </w:rPr>
        <w:t xml:space="preserve"> so forth. It is believed that AI will </w:t>
      </w:r>
      <w:r w:rsidR="00CC1674" w:rsidRPr="00094491">
        <w:rPr>
          <w:lang w:eastAsia="fr-FR"/>
        </w:rPr>
        <w:t>play</w:t>
      </w:r>
      <w:r w:rsidR="009F7D59" w:rsidRPr="00094491">
        <w:rPr>
          <w:lang w:eastAsia="fr-FR"/>
        </w:rPr>
        <w:t xml:space="preserve"> an im</w:t>
      </w:r>
      <w:r w:rsidR="00201E63" w:rsidRPr="00094491">
        <w:rPr>
          <w:lang w:eastAsia="fr-FR"/>
        </w:rPr>
        <w:t xml:space="preserve">portant role in future networks, and high scores </w:t>
      </w:r>
      <w:r w:rsidR="00B9060F" w:rsidRPr="00094491">
        <w:rPr>
          <w:lang w:eastAsia="fr-FR"/>
        </w:rPr>
        <w:t xml:space="preserve">are used </w:t>
      </w:r>
      <w:r w:rsidR="00201E63" w:rsidRPr="00094491">
        <w:rPr>
          <w:lang w:eastAsia="fr-FR"/>
        </w:rPr>
        <w:t xml:space="preserve">to </w:t>
      </w:r>
      <w:r w:rsidR="00486062" w:rsidRPr="00094491">
        <w:rPr>
          <w:lang w:eastAsia="fr-FR"/>
        </w:rPr>
        <w:t xml:space="preserve">indicate </w:t>
      </w:r>
      <w:r w:rsidR="00B9060F" w:rsidRPr="00094491">
        <w:rPr>
          <w:lang w:eastAsia="fr-FR"/>
        </w:rPr>
        <w:t xml:space="preserve">high </w:t>
      </w:r>
      <w:r w:rsidR="00201E63" w:rsidRPr="00094491">
        <w:rPr>
          <w:lang w:eastAsia="fr-FR"/>
        </w:rPr>
        <w:t>importance.</w:t>
      </w:r>
      <w:r w:rsidR="00C92F84" w:rsidRPr="00094491">
        <w:rPr>
          <w:lang w:eastAsia="fr-FR"/>
        </w:rPr>
        <w:t xml:space="preserve"> </w:t>
      </w:r>
    </w:p>
    <w:p w14:paraId="4480ED1B" w14:textId="34333C87" w:rsidR="00E46DFF" w:rsidRPr="00094491" w:rsidRDefault="00C469D8" w:rsidP="00C469D8">
      <w:pPr>
        <w:pStyle w:val="enumlev1"/>
        <w:rPr>
          <w:lang w:eastAsia="fr-FR"/>
        </w:rPr>
      </w:pPr>
      <w:r w:rsidRPr="00094491">
        <w:rPr>
          <w:bCs/>
          <w:iCs/>
        </w:rPr>
        <w:t>–</w:t>
      </w:r>
      <w:r w:rsidRPr="00094491">
        <w:rPr>
          <w:bCs/>
          <w:iCs/>
        </w:rPr>
        <w:tab/>
      </w:r>
      <w:r w:rsidR="00D205EE" w:rsidRPr="00094491">
        <w:rPr>
          <w:bCs/>
          <w:lang w:eastAsia="fr-FR"/>
        </w:rPr>
        <w:t>T</w:t>
      </w:r>
      <w:r w:rsidR="00A05748" w:rsidRPr="00094491">
        <w:rPr>
          <w:bCs/>
          <w:lang w:eastAsia="fr-FR"/>
        </w:rPr>
        <w:t xml:space="preserve">he </w:t>
      </w:r>
      <w:proofErr w:type="spellStart"/>
      <w:r w:rsidR="00A05748" w:rsidRPr="00094491">
        <w:rPr>
          <w:b/>
          <w:lang w:eastAsia="fr-FR"/>
        </w:rPr>
        <w:t>ManyNets</w:t>
      </w:r>
      <w:proofErr w:type="spellEnd"/>
      <w:r w:rsidR="00A05748" w:rsidRPr="00094491">
        <w:rPr>
          <w:b/>
          <w:bCs/>
          <w:lang w:eastAsia="fr-FR"/>
        </w:rPr>
        <w:t xml:space="preserve"> </w:t>
      </w:r>
      <w:r w:rsidR="00A05748" w:rsidRPr="00094491">
        <w:rPr>
          <w:lang w:eastAsia="fr-FR"/>
        </w:rPr>
        <w:t>dimension represents the</w:t>
      </w:r>
      <w:r w:rsidR="009F7D59" w:rsidRPr="00094491">
        <w:rPr>
          <w:lang w:eastAsia="fr-FR"/>
        </w:rPr>
        <w:t xml:space="preserve"> </w:t>
      </w:r>
      <w:r w:rsidR="00A05748" w:rsidRPr="00094491">
        <w:rPr>
          <w:lang w:eastAsia="fr-FR"/>
        </w:rPr>
        <w:t>heterogeneity score</w:t>
      </w:r>
      <w:r w:rsidR="009F7D59" w:rsidRPr="00094491">
        <w:rPr>
          <w:lang w:eastAsia="fr-FR"/>
        </w:rPr>
        <w:t xml:space="preserve"> </w:t>
      </w:r>
      <w:r w:rsidR="00A05748" w:rsidRPr="00094491">
        <w:rPr>
          <w:lang w:eastAsia="fr-FR"/>
        </w:rPr>
        <w:t>of the networks</w:t>
      </w:r>
      <w:r w:rsidR="009F7D59" w:rsidRPr="00094491">
        <w:rPr>
          <w:lang w:eastAsia="fr-FR"/>
        </w:rPr>
        <w:t xml:space="preserve">, </w:t>
      </w:r>
      <w:r w:rsidR="00A05748" w:rsidRPr="00094491">
        <w:rPr>
          <w:lang w:eastAsia="fr-FR"/>
        </w:rPr>
        <w:t xml:space="preserve">so that </w:t>
      </w:r>
      <w:r w:rsidR="00486062" w:rsidRPr="00094491">
        <w:rPr>
          <w:lang w:eastAsia="fr-FR"/>
        </w:rPr>
        <w:t xml:space="preserve">network </w:t>
      </w:r>
      <w:r w:rsidR="00A05748" w:rsidRPr="00094491">
        <w:rPr>
          <w:lang w:eastAsia="fr-FR"/>
        </w:rPr>
        <w:t>capabilities are normalized.</w:t>
      </w:r>
      <w:r w:rsidR="00201E63" w:rsidRPr="00094491">
        <w:rPr>
          <w:lang w:eastAsia="fr-FR"/>
        </w:rPr>
        <w:t xml:space="preserve"> </w:t>
      </w:r>
      <w:r w:rsidR="00A05748" w:rsidRPr="00094491">
        <w:rPr>
          <w:lang w:eastAsia="fr-FR"/>
        </w:rPr>
        <w:t xml:space="preserve">A </w:t>
      </w:r>
      <w:proofErr w:type="gramStart"/>
      <w:r w:rsidR="00A05748" w:rsidRPr="00094491">
        <w:rPr>
          <w:lang w:eastAsia="fr-FR"/>
        </w:rPr>
        <w:t>particular user</w:t>
      </w:r>
      <w:proofErr w:type="gramEnd"/>
      <w:r w:rsidR="00A05748" w:rsidRPr="00094491">
        <w:rPr>
          <w:lang w:eastAsia="fr-FR"/>
        </w:rPr>
        <w:t xml:space="preserve"> should </w:t>
      </w:r>
      <w:r w:rsidR="00486062" w:rsidRPr="00094491">
        <w:rPr>
          <w:lang w:eastAsia="fr-FR"/>
        </w:rPr>
        <w:t xml:space="preserve">be offered </w:t>
      </w:r>
      <w:r w:rsidR="00A05748" w:rsidRPr="00094491">
        <w:rPr>
          <w:lang w:eastAsia="fr-FR"/>
        </w:rPr>
        <w:t xml:space="preserve">the same </w:t>
      </w:r>
      <w:r w:rsidR="00486062" w:rsidRPr="00094491">
        <w:rPr>
          <w:lang w:eastAsia="fr-FR"/>
        </w:rPr>
        <w:t xml:space="preserve">network </w:t>
      </w:r>
      <w:r w:rsidR="00A05748" w:rsidRPr="00094491">
        <w:rPr>
          <w:lang w:eastAsia="fr-FR"/>
        </w:rPr>
        <w:t>capabilit</w:t>
      </w:r>
      <w:r w:rsidR="00486062" w:rsidRPr="00094491">
        <w:rPr>
          <w:lang w:eastAsia="fr-FR"/>
        </w:rPr>
        <w:t xml:space="preserve">ies </w:t>
      </w:r>
      <w:r w:rsidR="00A05748" w:rsidRPr="00094491">
        <w:rPr>
          <w:lang w:eastAsia="fr-FR"/>
        </w:rPr>
        <w:t xml:space="preserve">and </w:t>
      </w:r>
      <w:r w:rsidR="00486062" w:rsidRPr="00094491">
        <w:rPr>
          <w:lang w:eastAsia="fr-FR"/>
        </w:rPr>
        <w:t xml:space="preserve">receive the same network </w:t>
      </w:r>
      <w:r w:rsidR="00A05748" w:rsidRPr="00094491">
        <w:rPr>
          <w:lang w:eastAsia="fr-FR"/>
        </w:rPr>
        <w:t xml:space="preserve">experience through any type </w:t>
      </w:r>
      <w:r w:rsidR="009B5EFD" w:rsidRPr="00094491">
        <w:rPr>
          <w:lang w:eastAsia="fr-FR"/>
        </w:rPr>
        <w:t xml:space="preserve">and </w:t>
      </w:r>
      <w:r w:rsidR="00A05748" w:rsidRPr="00094491">
        <w:rPr>
          <w:lang w:eastAsia="fr-FR"/>
        </w:rPr>
        <w:t xml:space="preserve">number of networks it attaches to or transits through. A low score suggests that </w:t>
      </w:r>
      <w:r w:rsidR="009B5EFD" w:rsidRPr="00094491">
        <w:rPr>
          <w:lang w:eastAsia="fr-FR"/>
        </w:rPr>
        <w:t xml:space="preserve">quite </w:t>
      </w:r>
      <w:r w:rsidR="00727859" w:rsidRPr="00094491">
        <w:rPr>
          <w:lang w:eastAsia="fr-FR"/>
        </w:rPr>
        <w:t>homogeneous</w:t>
      </w:r>
      <w:r w:rsidR="00A05748" w:rsidRPr="00094491">
        <w:rPr>
          <w:lang w:eastAsia="fr-FR"/>
        </w:rPr>
        <w:t xml:space="preserve"> networks predominate</w:t>
      </w:r>
      <w:r w:rsidR="00486062" w:rsidRPr="00094491">
        <w:rPr>
          <w:lang w:eastAsia="fr-FR"/>
        </w:rPr>
        <w:t xml:space="preserve"> in the use case</w:t>
      </w:r>
      <w:r w:rsidR="00A05748" w:rsidRPr="00094491">
        <w:rPr>
          <w:lang w:eastAsia="fr-FR"/>
        </w:rPr>
        <w:t xml:space="preserve">, like closed factory sites, </w:t>
      </w:r>
      <w:r w:rsidR="00BC31A6" w:rsidRPr="00094491">
        <w:rPr>
          <w:lang w:eastAsia="fr-FR"/>
        </w:rPr>
        <w:t>local-scale</w:t>
      </w:r>
      <w:r w:rsidR="00727859" w:rsidRPr="00094491">
        <w:rPr>
          <w:lang w:eastAsia="fr-FR"/>
        </w:rPr>
        <w:t xml:space="preserve"> IP-based delivery, </w:t>
      </w:r>
      <w:r w:rsidR="00A05748" w:rsidRPr="00094491">
        <w:rPr>
          <w:lang w:eastAsia="fr-FR"/>
        </w:rPr>
        <w:t xml:space="preserve">whereas </w:t>
      </w:r>
      <w:r w:rsidR="00657454" w:rsidRPr="00094491">
        <w:rPr>
          <w:lang w:eastAsia="fr-FR"/>
        </w:rPr>
        <w:t xml:space="preserve">a </w:t>
      </w:r>
      <w:r w:rsidR="00A05748" w:rsidRPr="00094491">
        <w:rPr>
          <w:lang w:eastAsia="fr-FR"/>
        </w:rPr>
        <w:t>high score impl</w:t>
      </w:r>
      <w:r w:rsidR="00657454" w:rsidRPr="00094491">
        <w:rPr>
          <w:lang w:eastAsia="fr-FR"/>
        </w:rPr>
        <w:t>ies</w:t>
      </w:r>
      <w:r w:rsidR="00BC31A6" w:rsidRPr="00094491">
        <w:rPr>
          <w:lang w:eastAsia="fr-FR"/>
        </w:rPr>
        <w:t xml:space="preserve"> </w:t>
      </w:r>
      <w:r w:rsidR="00657454" w:rsidRPr="00094491">
        <w:rPr>
          <w:lang w:eastAsia="fr-FR"/>
        </w:rPr>
        <w:t>relevant</w:t>
      </w:r>
      <w:r w:rsidR="00BC31A6" w:rsidRPr="00094491">
        <w:rPr>
          <w:lang w:eastAsia="fr-FR"/>
        </w:rPr>
        <w:t xml:space="preserve"> usage of public networks </w:t>
      </w:r>
      <w:r w:rsidR="00727859" w:rsidRPr="00094491">
        <w:rPr>
          <w:lang w:eastAsia="fr-FR"/>
        </w:rPr>
        <w:t xml:space="preserve">in combination with </w:t>
      </w:r>
      <w:r w:rsidR="00657454" w:rsidRPr="00094491">
        <w:rPr>
          <w:lang w:eastAsia="fr-FR"/>
        </w:rPr>
        <w:t xml:space="preserve">quite </w:t>
      </w:r>
      <w:r w:rsidR="00A05748" w:rsidRPr="00094491">
        <w:rPr>
          <w:lang w:eastAsia="fr-FR"/>
        </w:rPr>
        <w:t>heterogen</w:t>
      </w:r>
      <w:r w:rsidR="00201E63" w:rsidRPr="00094491">
        <w:rPr>
          <w:lang w:eastAsia="fr-FR"/>
        </w:rPr>
        <w:t>e</w:t>
      </w:r>
      <w:r w:rsidR="00727859" w:rsidRPr="00094491">
        <w:rPr>
          <w:lang w:eastAsia="fr-FR"/>
        </w:rPr>
        <w:t xml:space="preserve">ous access or transit </w:t>
      </w:r>
      <w:r w:rsidR="00486062" w:rsidRPr="00094491">
        <w:rPr>
          <w:lang w:eastAsia="fr-FR"/>
        </w:rPr>
        <w:t xml:space="preserve">network </w:t>
      </w:r>
      <w:r w:rsidR="00727859" w:rsidRPr="00094491">
        <w:rPr>
          <w:lang w:eastAsia="fr-FR"/>
        </w:rPr>
        <w:t>technologies</w:t>
      </w:r>
      <w:r w:rsidR="00A05748" w:rsidRPr="00094491">
        <w:rPr>
          <w:lang w:eastAsia="fr-FR"/>
        </w:rPr>
        <w:t>.</w:t>
      </w:r>
    </w:p>
    <w:p w14:paraId="383E18A2" w14:textId="1643F828" w:rsidR="00E46DFF" w:rsidRPr="00094491" w:rsidRDefault="003F4CBB" w:rsidP="007C730D">
      <w:pPr>
        <w:pStyle w:val="Heading2"/>
      </w:pPr>
      <w:bookmarkStart w:id="391" w:name="_Toc32493756"/>
      <w:bookmarkStart w:id="392" w:name="_Toc34222406"/>
      <w:r w:rsidRPr="00094491">
        <w:rPr>
          <w:lang w:eastAsia="fr-FR"/>
        </w:rPr>
        <w:t xml:space="preserve">II.3 </w:t>
      </w:r>
      <w:r w:rsidR="007C730D" w:rsidRPr="00094491">
        <w:rPr>
          <w:lang w:eastAsia="fr-FR"/>
        </w:rPr>
        <w:tab/>
      </w:r>
      <w:r w:rsidR="00827D2F" w:rsidRPr="00094491">
        <w:rPr>
          <w:lang w:eastAsia="fr-FR"/>
        </w:rPr>
        <w:t>Detailed a</w:t>
      </w:r>
      <w:r w:rsidR="00A05748" w:rsidRPr="00094491">
        <w:rPr>
          <w:lang w:eastAsia="fr-FR"/>
        </w:rPr>
        <w:t xml:space="preserve">nalysis </w:t>
      </w:r>
      <w:r w:rsidRPr="00094491">
        <w:rPr>
          <w:lang w:eastAsia="fr-FR"/>
        </w:rPr>
        <w:t>o</w:t>
      </w:r>
      <w:r w:rsidR="0037710D" w:rsidRPr="00094491">
        <w:rPr>
          <w:lang w:eastAsia="fr-FR"/>
        </w:rPr>
        <w:t>f</w:t>
      </w:r>
      <w:r w:rsidRPr="00094491">
        <w:rPr>
          <w:lang w:eastAsia="fr-FR"/>
        </w:rPr>
        <w:t xml:space="preserve"> </w:t>
      </w:r>
      <w:r w:rsidR="00D65290" w:rsidRPr="00094491">
        <w:rPr>
          <w:lang w:eastAsia="fr-FR"/>
        </w:rPr>
        <w:t xml:space="preserve">the </w:t>
      </w:r>
      <w:r w:rsidR="009E5DFF" w:rsidRPr="00094491">
        <w:rPr>
          <w:lang w:eastAsia="fr-FR"/>
        </w:rPr>
        <w:t xml:space="preserve">individual </w:t>
      </w:r>
      <w:r w:rsidRPr="00094491">
        <w:rPr>
          <w:lang w:eastAsia="fr-FR"/>
        </w:rPr>
        <w:t>use cases</w:t>
      </w:r>
      <w:bookmarkEnd w:id="391"/>
      <w:bookmarkEnd w:id="392"/>
      <w:r w:rsidRPr="00094491">
        <w:rPr>
          <w:lang w:eastAsia="fr-FR"/>
        </w:rPr>
        <w:t xml:space="preserve"> </w:t>
      </w:r>
    </w:p>
    <w:p w14:paraId="75C06CB4" w14:textId="28A0FD21" w:rsidR="00190DE7" w:rsidRPr="00094491" w:rsidRDefault="00A05748" w:rsidP="007C730D">
      <w:pPr>
        <w:rPr>
          <w:lang w:eastAsia="fr-FR"/>
        </w:rPr>
      </w:pPr>
      <w:r w:rsidRPr="00094491">
        <w:rPr>
          <w:lang w:eastAsia="fr-FR"/>
        </w:rPr>
        <w:t xml:space="preserve">The scores for each use case </w:t>
      </w:r>
      <w:r w:rsidR="00190DE7" w:rsidRPr="00094491">
        <w:rPr>
          <w:lang w:eastAsia="fr-FR"/>
        </w:rPr>
        <w:t xml:space="preserve">have been </w:t>
      </w:r>
      <w:r w:rsidR="00805604" w:rsidRPr="00094491">
        <w:rPr>
          <w:lang w:eastAsia="fr-FR"/>
        </w:rPr>
        <w:t xml:space="preserve">based </w:t>
      </w:r>
      <w:r w:rsidR="00E46DFF" w:rsidRPr="00094491">
        <w:rPr>
          <w:lang w:eastAsia="fr-FR"/>
        </w:rPr>
        <w:t>up</w:t>
      </w:r>
      <w:r w:rsidR="00805604" w:rsidRPr="00094491">
        <w:rPr>
          <w:lang w:eastAsia="fr-FR"/>
        </w:rPr>
        <w:t xml:space="preserve">on agreed </w:t>
      </w:r>
      <w:r w:rsidR="007E572B" w:rsidRPr="00094491">
        <w:rPr>
          <w:lang w:eastAsia="fr-FR"/>
        </w:rPr>
        <w:t>estimates</w:t>
      </w:r>
      <w:r w:rsidR="007E7416" w:rsidRPr="00094491">
        <w:rPr>
          <w:lang w:eastAsia="fr-FR"/>
        </w:rPr>
        <w:t xml:space="preserve"> and </w:t>
      </w:r>
      <w:r w:rsidR="00190DE7" w:rsidRPr="00094491">
        <w:rPr>
          <w:lang w:eastAsia="fr-FR"/>
        </w:rPr>
        <w:t xml:space="preserve">the </w:t>
      </w:r>
      <w:r w:rsidR="007E7416" w:rsidRPr="00094491">
        <w:rPr>
          <w:lang w:eastAsia="fr-FR"/>
        </w:rPr>
        <w:t xml:space="preserve">relative </w:t>
      </w:r>
      <w:r w:rsidRPr="00094491">
        <w:rPr>
          <w:lang w:eastAsia="fr-FR"/>
        </w:rPr>
        <w:t xml:space="preserve">importance of each dimension in a use case </w:t>
      </w:r>
      <w:r w:rsidR="00805604" w:rsidRPr="00094491">
        <w:rPr>
          <w:lang w:eastAsia="fr-FR"/>
        </w:rPr>
        <w:t xml:space="preserve">has been </w:t>
      </w:r>
      <w:r w:rsidRPr="00094491">
        <w:rPr>
          <w:lang w:eastAsia="fr-FR"/>
        </w:rPr>
        <w:t>benchmarked against the other use cases.</w:t>
      </w:r>
      <w:r w:rsidR="00E46DFF" w:rsidRPr="00094491">
        <w:rPr>
          <w:lang w:eastAsia="fr-FR"/>
        </w:rPr>
        <w:t xml:space="preserve"> </w:t>
      </w:r>
      <w:r w:rsidR="00C53A86" w:rsidRPr="00094491">
        <w:rPr>
          <w:lang w:eastAsia="fr-FR"/>
        </w:rPr>
        <w:t>For</w:t>
      </w:r>
      <w:r w:rsidR="00190DE7" w:rsidRPr="00094491">
        <w:rPr>
          <w:lang w:eastAsia="fr-FR"/>
        </w:rPr>
        <w:t xml:space="preserve"> </w:t>
      </w:r>
      <w:r w:rsidRPr="00094491">
        <w:rPr>
          <w:lang w:eastAsia="fr-FR"/>
        </w:rPr>
        <w:t xml:space="preserve">example, </w:t>
      </w:r>
      <w:r w:rsidR="00C53A86" w:rsidRPr="00094491">
        <w:rPr>
          <w:lang w:eastAsia="fr-FR"/>
        </w:rPr>
        <w:t xml:space="preserve">in </w:t>
      </w:r>
      <w:r w:rsidRPr="00094491">
        <w:rPr>
          <w:lang w:eastAsia="fr-FR"/>
        </w:rPr>
        <w:t>the security dimension</w:t>
      </w:r>
      <w:r w:rsidR="00B71410" w:rsidRPr="00094491">
        <w:rPr>
          <w:lang w:eastAsia="fr-FR"/>
        </w:rPr>
        <w:t>,</w:t>
      </w:r>
      <w:r w:rsidRPr="00094491">
        <w:rPr>
          <w:lang w:eastAsia="fr-FR"/>
        </w:rPr>
        <w:t xml:space="preserve"> a score of </w:t>
      </w:r>
      <w:r w:rsidR="00C53A86" w:rsidRPr="00094491">
        <w:rPr>
          <w:lang w:eastAsia="fr-FR"/>
        </w:rPr>
        <w:t xml:space="preserve">five </w:t>
      </w:r>
      <w:r w:rsidR="00190DE7" w:rsidRPr="00094491">
        <w:rPr>
          <w:lang w:eastAsia="fr-FR"/>
        </w:rPr>
        <w:t xml:space="preserve">has been chosen </w:t>
      </w:r>
      <w:r w:rsidR="00C53A86" w:rsidRPr="00094491">
        <w:rPr>
          <w:lang w:eastAsia="fr-FR"/>
        </w:rPr>
        <w:t>to denote</w:t>
      </w:r>
      <w:r w:rsidRPr="00094491">
        <w:rPr>
          <w:lang w:eastAsia="fr-FR"/>
        </w:rPr>
        <w:t xml:space="preserve"> standard security requirements.</w:t>
      </w:r>
      <w:r w:rsidR="00C92F84" w:rsidRPr="00094491">
        <w:rPr>
          <w:lang w:eastAsia="fr-FR"/>
        </w:rPr>
        <w:t xml:space="preserve"> </w:t>
      </w:r>
      <w:r w:rsidRPr="00094491">
        <w:rPr>
          <w:lang w:eastAsia="fr-FR"/>
        </w:rPr>
        <w:t xml:space="preserve">Where either reduced or above normal levels of security are deemed important or critical, when compared to the other use cases, the score </w:t>
      </w:r>
      <w:r w:rsidR="00190DE7" w:rsidRPr="00094491">
        <w:rPr>
          <w:lang w:eastAsia="fr-FR"/>
        </w:rPr>
        <w:t xml:space="preserve">has been </w:t>
      </w:r>
      <w:r w:rsidRPr="00094491">
        <w:rPr>
          <w:lang w:eastAsia="fr-FR"/>
        </w:rPr>
        <w:t>adjus</w:t>
      </w:r>
      <w:r w:rsidR="007E7416" w:rsidRPr="00094491">
        <w:rPr>
          <w:lang w:eastAsia="fr-FR"/>
        </w:rPr>
        <w:t xml:space="preserve">ted accordingly with </w:t>
      </w:r>
      <w:r w:rsidRPr="00094491">
        <w:rPr>
          <w:lang w:eastAsia="fr-FR"/>
        </w:rPr>
        <w:t>quali</w:t>
      </w:r>
      <w:r w:rsidR="007E7416" w:rsidRPr="00094491">
        <w:rPr>
          <w:lang w:eastAsia="fr-FR"/>
        </w:rPr>
        <w:t>ta</w:t>
      </w:r>
      <w:r w:rsidRPr="00094491">
        <w:rPr>
          <w:lang w:eastAsia="fr-FR"/>
        </w:rPr>
        <w:t>tive best guess scores applied</w:t>
      </w:r>
      <w:r w:rsidR="007E7416" w:rsidRPr="00094491">
        <w:rPr>
          <w:lang w:eastAsia="fr-FR"/>
        </w:rPr>
        <w:t>, after group consent</w:t>
      </w:r>
      <w:r w:rsidRPr="00094491">
        <w:rPr>
          <w:lang w:eastAsia="fr-FR"/>
        </w:rPr>
        <w:t>.</w:t>
      </w:r>
      <w:r w:rsidR="007E7416" w:rsidRPr="00094491">
        <w:rPr>
          <w:lang w:eastAsia="fr-FR"/>
        </w:rPr>
        <w:t xml:space="preserve"> </w:t>
      </w:r>
    </w:p>
    <w:p w14:paraId="64583EE6" w14:textId="359BA308" w:rsidR="00E46DFF" w:rsidRPr="00094491" w:rsidRDefault="00A05748" w:rsidP="007C730D">
      <w:pPr>
        <w:rPr>
          <w:lang w:eastAsia="fr-FR"/>
        </w:rPr>
      </w:pPr>
      <w:r w:rsidRPr="00094491">
        <w:rPr>
          <w:lang w:eastAsia="fr-FR"/>
        </w:rPr>
        <w:t>In each use case</w:t>
      </w:r>
      <w:r w:rsidR="007E7416" w:rsidRPr="00094491">
        <w:rPr>
          <w:lang w:eastAsia="fr-FR"/>
        </w:rPr>
        <w:t xml:space="preserve">, </w:t>
      </w:r>
      <w:r w:rsidRPr="00094491">
        <w:rPr>
          <w:lang w:eastAsia="fr-FR"/>
        </w:rPr>
        <w:t>the most demanding</w:t>
      </w:r>
      <w:r w:rsidR="00C53A86" w:rsidRPr="00094491">
        <w:rPr>
          <w:lang w:eastAsia="fr-FR"/>
        </w:rPr>
        <w:t>,</w:t>
      </w:r>
      <w:r w:rsidRPr="00094491">
        <w:rPr>
          <w:lang w:eastAsia="fr-FR"/>
        </w:rPr>
        <w:t xml:space="preserve"> single flow application</w:t>
      </w:r>
      <w:r w:rsidR="00C53A86" w:rsidRPr="00094491">
        <w:rPr>
          <w:lang w:eastAsia="fr-FR"/>
        </w:rPr>
        <w:t>,</w:t>
      </w:r>
      <w:r w:rsidRPr="00094491">
        <w:rPr>
          <w:lang w:eastAsia="fr-FR"/>
        </w:rPr>
        <w:t xml:space="preserve"> </w:t>
      </w:r>
      <w:r w:rsidR="00190DE7" w:rsidRPr="00094491">
        <w:rPr>
          <w:lang w:eastAsia="fr-FR"/>
        </w:rPr>
        <w:t xml:space="preserve">has </w:t>
      </w:r>
      <w:r w:rsidR="00C53A86" w:rsidRPr="00094491">
        <w:rPr>
          <w:lang w:eastAsia="fr-FR"/>
        </w:rPr>
        <w:t xml:space="preserve">been the </w:t>
      </w:r>
      <w:r w:rsidR="00375725" w:rsidRPr="00094491">
        <w:rPr>
          <w:lang w:eastAsia="fr-FR"/>
        </w:rPr>
        <w:t xml:space="preserve">driving </w:t>
      </w:r>
      <w:r w:rsidR="00C53A86" w:rsidRPr="00094491">
        <w:rPr>
          <w:lang w:eastAsia="fr-FR"/>
        </w:rPr>
        <w:t xml:space="preserve">consideration </w:t>
      </w:r>
      <w:r w:rsidRPr="00094491">
        <w:rPr>
          <w:lang w:eastAsia="fr-FR"/>
        </w:rPr>
        <w:t>when comparing the relevance of each dimension</w:t>
      </w:r>
      <w:r w:rsidR="00C53A86" w:rsidRPr="00094491">
        <w:rPr>
          <w:lang w:eastAsia="fr-FR"/>
        </w:rPr>
        <w:t>.</w:t>
      </w:r>
      <w:r w:rsidR="00C92F84" w:rsidRPr="00094491">
        <w:rPr>
          <w:lang w:eastAsia="fr-FR"/>
        </w:rPr>
        <w:t xml:space="preserve"> </w:t>
      </w:r>
      <w:r w:rsidR="00C53A86" w:rsidRPr="00094491">
        <w:rPr>
          <w:lang w:eastAsia="fr-FR"/>
        </w:rPr>
        <w:t>So, in</w:t>
      </w:r>
      <w:r w:rsidRPr="00094491">
        <w:rPr>
          <w:lang w:eastAsia="fr-FR"/>
        </w:rPr>
        <w:t xml:space="preserve"> the </w:t>
      </w:r>
      <w:r w:rsidR="00082563" w:rsidRPr="00094491">
        <w:rPr>
          <w:lang w:eastAsia="fr-FR"/>
        </w:rPr>
        <w:t>HTC</w:t>
      </w:r>
      <w:r w:rsidRPr="00094491">
        <w:rPr>
          <w:lang w:eastAsia="fr-FR"/>
        </w:rPr>
        <w:t xml:space="preserve"> </w:t>
      </w:r>
      <w:r w:rsidR="00190DE7" w:rsidRPr="00094491">
        <w:rPr>
          <w:lang w:eastAsia="fr-FR"/>
        </w:rPr>
        <w:t xml:space="preserve">use </w:t>
      </w:r>
      <w:r w:rsidRPr="00094491">
        <w:rPr>
          <w:lang w:eastAsia="fr-FR"/>
        </w:rPr>
        <w:t>case</w:t>
      </w:r>
      <w:r w:rsidR="00082563" w:rsidRPr="00094491">
        <w:rPr>
          <w:lang w:eastAsia="fr-FR"/>
        </w:rPr>
        <w:t>,</w:t>
      </w:r>
      <w:r w:rsidRPr="00094491">
        <w:rPr>
          <w:lang w:eastAsia="fr-FR"/>
        </w:rPr>
        <w:t xml:space="preserve"> </w:t>
      </w:r>
      <w:r w:rsidR="00190DE7" w:rsidRPr="00094491">
        <w:rPr>
          <w:lang w:eastAsia="fr-FR"/>
        </w:rPr>
        <w:t xml:space="preserve">it is envisaged that </w:t>
      </w:r>
      <w:r w:rsidR="00C53A86" w:rsidRPr="00094491">
        <w:rPr>
          <w:lang w:eastAsia="fr-FR"/>
        </w:rPr>
        <w:t xml:space="preserve">these </w:t>
      </w:r>
      <w:r w:rsidRPr="00094491">
        <w:rPr>
          <w:lang w:eastAsia="fr-FR"/>
        </w:rPr>
        <w:t>applications requir</w:t>
      </w:r>
      <w:r w:rsidR="00190DE7" w:rsidRPr="00094491">
        <w:rPr>
          <w:lang w:eastAsia="fr-FR"/>
        </w:rPr>
        <w:t>e</w:t>
      </w:r>
      <w:r w:rsidR="00994B37" w:rsidRPr="00094491">
        <w:rPr>
          <w:lang w:eastAsia="fr-FR"/>
        </w:rPr>
        <w:t xml:space="preserve"> much </w:t>
      </w:r>
      <w:r w:rsidRPr="00094491">
        <w:rPr>
          <w:lang w:eastAsia="fr-FR"/>
        </w:rPr>
        <w:t xml:space="preserve">higher </w:t>
      </w:r>
      <w:r w:rsidR="00190DE7" w:rsidRPr="00094491">
        <w:rPr>
          <w:lang w:eastAsia="fr-FR"/>
        </w:rPr>
        <w:t xml:space="preserve">bandwidth </w:t>
      </w:r>
      <w:r w:rsidRPr="00094491">
        <w:rPr>
          <w:lang w:eastAsia="fr-FR"/>
        </w:rPr>
        <w:t xml:space="preserve">than </w:t>
      </w:r>
      <w:r w:rsidR="00082563" w:rsidRPr="00094491">
        <w:rPr>
          <w:lang w:eastAsia="fr-FR"/>
        </w:rPr>
        <w:t xml:space="preserve">the </w:t>
      </w:r>
      <w:r w:rsidRPr="00094491">
        <w:rPr>
          <w:lang w:eastAsia="fr-FR"/>
        </w:rPr>
        <w:t xml:space="preserve">baseline </w:t>
      </w:r>
      <w:r w:rsidR="00082563" w:rsidRPr="00094491">
        <w:rPr>
          <w:lang w:eastAsia="fr-FR"/>
        </w:rPr>
        <w:t>bandwidth requirement</w:t>
      </w:r>
      <w:r w:rsidR="00C53A86" w:rsidRPr="00094491">
        <w:rPr>
          <w:lang w:eastAsia="fr-FR"/>
        </w:rPr>
        <w:t xml:space="preserve"> for other use cases</w:t>
      </w:r>
      <w:r w:rsidR="00994B37" w:rsidRPr="00094491">
        <w:rPr>
          <w:lang w:eastAsia="fr-FR"/>
        </w:rPr>
        <w:t xml:space="preserve">, </w:t>
      </w:r>
      <w:r w:rsidR="00C53A86" w:rsidRPr="00094491">
        <w:rPr>
          <w:lang w:eastAsia="fr-FR"/>
        </w:rPr>
        <w:t xml:space="preserve">and </w:t>
      </w:r>
      <w:r w:rsidR="00994B37" w:rsidRPr="00094491">
        <w:rPr>
          <w:lang w:eastAsia="fr-FR"/>
        </w:rPr>
        <w:t xml:space="preserve">with </w:t>
      </w:r>
      <w:r w:rsidR="00C53A86" w:rsidRPr="00094491">
        <w:rPr>
          <w:lang w:eastAsia="fr-FR"/>
        </w:rPr>
        <w:t>the</w:t>
      </w:r>
      <w:r w:rsidR="00994B37" w:rsidRPr="00094491">
        <w:rPr>
          <w:lang w:eastAsia="fr-FR"/>
        </w:rPr>
        <w:t xml:space="preserve"> potential </w:t>
      </w:r>
      <w:r w:rsidR="00C53A86" w:rsidRPr="00094491">
        <w:rPr>
          <w:lang w:eastAsia="fr-FR"/>
        </w:rPr>
        <w:t xml:space="preserve">for bandwidth requirements </w:t>
      </w:r>
      <w:r w:rsidR="00994B37" w:rsidRPr="00094491">
        <w:rPr>
          <w:lang w:eastAsia="fr-FR"/>
        </w:rPr>
        <w:t>to be extremely large when true hologram</w:t>
      </w:r>
      <w:r w:rsidR="005975F6" w:rsidRPr="00094491">
        <w:rPr>
          <w:lang w:eastAsia="fr-FR"/>
        </w:rPr>
        <w:noBreakHyphen/>
      </w:r>
      <w:r w:rsidR="00994B37" w:rsidRPr="00094491">
        <w:rPr>
          <w:lang w:eastAsia="fr-FR"/>
        </w:rPr>
        <w:t>based digital teleportation is fulfilled</w:t>
      </w:r>
      <w:r w:rsidR="00C53A86" w:rsidRPr="00094491">
        <w:rPr>
          <w:lang w:eastAsia="fr-FR"/>
        </w:rPr>
        <w:t xml:space="preserve">, </w:t>
      </w:r>
      <w:r w:rsidR="00007133" w:rsidRPr="00094491">
        <w:rPr>
          <w:lang w:eastAsia="fr-FR"/>
        </w:rPr>
        <w:t xml:space="preserve">the </w:t>
      </w:r>
      <w:r w:rsidR="00C53A86" w:rsidRPr="00094491">
        <w:rPr>
          <w:lang w:eastAsia="fr-FR"/>
        </w:rPr>
        <w:t>score</w:t>
      </w:r>
      <w:r w:rsidR="00007133" w:rsidRPr="00094491">
        <w:rPr>
          <w:lang w:eastAsia="fr-FR"/>
        </w:rPr>
        <w:t xml:space="preserve"> of </w:t>
      </w:r>
      <w:r w:rsidR="00C53A86" w:rsidRPr="00094491">
        <w:rPr>
          <w:lang w:eastAsia="fr-FR"/>
        </w:rPr>
        <w:t>this dimension</w:t>
      </w:r>
      <w:r w:rsidR="00007133" w:rsidRPr="00094491">
        <w:rPr>
          <w:lang w:eastAsia="fr-FR"/>
        </w:rPr>
        <w:t xml:space="preserve"> is high</w:t>
      </w:r>
      <w:r w:rsidR="00082563" w:rsidRPr="00094491">
        <w:rPr>
          <w:lang w:eastAsia="fr-FR"/>
        </w:rPr>
        <w:t>.</w:t>
      </w:r>
    </w:p>
    <w:p w14:paraId="7BE94292" w14:textId="4893E0EF" w:rsidR="00A05748" w:rsidRPr="00094491" w:rsidRDefault="007C730D" w:rsidP="007C730D">
      <w:pPr>
        <w:pStyle w:val="enumlev1"/>
      </w:pPr>
      <w:r w:rsidRPr="00094491">
        <w:rPr>
          <w:bCs/>
          <w:iCs/>
        </w:rPr>
        <w:t>–</w:t>
      </w:r>
      <w:r w:rsidRPr="00094491">
        <w:rPr>
          <w:bCs/>
          <w:iCs/>
        </w:rPr>
        <w:tab/>
      </w:r>
      <w:r w:rsidR="00A05748" w:rsidRPr="00094491">
        <w:t xml:space="preserve">Holographic </w:t>
      </w:r>
      <w:r w:rsidR="003F4CBB" w:rsidRPr="00094491">
        <w:t>t</w:t>
      </w:r>
      <w:r w:rsidR="00A05748" w:rsidRPr="00094491">
        <w:t xml:space="preserve">ype </w:t>
      </w:r>
      <w:r w:rsidR="003F4CBB" w:rsidRPr="00094491">
        <w:t>c</w:t>
      </w:r>
      <w:r w:rsidR="00A05748" w:rsidRPr="00094491">
        <w:t>ommunications (HTC)</w:t>
      </w:r>
    </w:p>
    <w:p w14:paraId="370719D3" w14:textId="1D06910F" w:rsidR="00E46DFF" w:rsidRPr="00094491" w:rsidRDefault="007C730D" w:rsidP="007C730D">
      <w:pPr>
        <w:pStyle w:val="enumlev1"/>
        <w:rPr>
          <w:rFonts w:eastAsia="MS Mincho"/>
        </w:rPr>
      </w:pPr>
      <w:r w:rsidRPr="00094491">
        <w:tab/>
      </w:r>
      <w:r w:rsidR="00A05748" w:rsidRPr="00094491">
        <w:t xml:space="preserve">The key </w:t>
      </w:r>
      <w:r w:rsidR="00ED5D85" w:rsidRPr="00094491">
        <w:t xml:space="preserve">network requirement </w:t>
      </w:r>
      <w:r w:rsidR="00A05748" w:rsidRPr="00094491">
        <w:t>for HTC is bandwidth</w:t>
      </w:r>
      <w:r w:rsidR="00C53A86" w:rsidRPr="00094491">
        <w:t>.</w:t>
      </w:r>
      <w:r w:rsidR="00A05748" w:rsidRPr="00094491">
        <w:t xml:space="preserve"> A single HTC flow is expected to consume </w:t>
      </w:r>
      <w:r w:rsidR="00994B37" w:rsidRPr="00094491">
        <w:t>from hundreds of megabytes to multi-</w:t>
      </w:r>
      <w:r w:rsidR="00A05748" w:rsidRPr="00094491">
        <w:t xml:space="preserve">gigabytes </w:t>
      </w:r>
      <w:r w:rsidR="00C53A86" w:rsidRPr="00094491">
        <w:t>of bandwidth</w:t>
      </w:r>
      <w:r w:rsidR="00ED5D85" w:rsidRPr="00094491">
        <w:t>,</w:t>
      </w:r>
      <w:r w:rsidR="00943437" w:rsidRPr="00094491">
        <w:t xml:space="preserve"> or even higher for </w:t>
      </w:r>
      <w:r w:rsidR="00C53A86" w:rsidRPr="00094491">
        <w:t xml:space="preserve">full size, </w:t>
      </w:r>
      <w:r w:rsidR="00943437" w:rsidRPr="00094491">
        <w:t>true hologram</w:t>
      </w:r>
      <w:r w:rsidR="00ED5D85" w:rsidRPr="00094491">
        <w:t>s</w:t>
      </w:r>
      <w:r w:rsidR="00A05748" w:rsidRPr="00094491">
        <w:t xml:space="preserve">. </w:t>
      </w:r>
      <w:r w:rsidR="00943437" w:rsidRPr="00094491">
        <w:t xml:space="preserve">Thus, </w:t>
      </w:r>
      <w:r w:rsidR="00A05748" w:rsidRPr="00094491">
        <w:t>a small number of such live sessions will</w:t>
      </w:r>
      <w:r w:rsidR="00994B37" w:rsidRPr="00094491">
        <w:t xml:space="preserve"> </w:t>
      </w:r>
      <w:r w:rsidR="00ED5D85" w:rsidRPr="00094491">
        <w:t xml:space="preserve">have </w:t>
      </w:r>
      <w:r w:rsidR="005975F6" w:rsidRPr="00094491">
        <w:t xml:space="preserve">a large </w:t>
      </w:r>
      <w:r w:rsidR="00A05748" w:rsidRPr="00094491">
        <w:t xml:space="preserve">impact </w:t>
      </w:r>
      <w:r w:rsidR="00994B37" w:rsidRPr="00094491">
        <w:t xml:space="preserve">on </w:t>
      </w:r>
      <w:r w:rsidR="00A05748" w:rsidRPr="00094491">
        <w:t>an operator</w:t>
      </w:r>
      <w:r w:rsidR="00C92F84" w:rsidRPr="00094491">
        <w:t>'</w:t>
      </w:r>
      <w:r w:rsidR="00A05748" w:rsidRPr="00094491">
        <w:t xml:space="preserve">s overall network capacity. </w:t>
      </w:r>
      <w:r w:rsidR="00994B37" w:rsidRPr="00094491">
        <w:t>In addition, t</w:t>
      </w:r>
      <w:r w:rsidR="00A05748" w:rsidRPr="00094491">
        <w:t xml:space="preserve">ime is </w:t>
      </w:r>
      <w:r w:rsidR="00943437" w:rsidRPr="00094491">
        <w:t xml:space="preserve">also </w:t>
      </w:r>
      <w:r w:rsidR="00A05748" w:rsidRPr="00094491">
        <w:t xml:space="preserve">of relatively high importance </w:t>
      </w:r>
      <w:r w:rsidR="00ED5D85" w:rsidRPr="00094491">
        <w:t>for this use case, although</w:t>
      </w:r>
      <w:r w:rsidR="00A05748" w:rsidRPr="00094491">
        <w:t xml:space="preserve"> not as much as </w:t>
      </w:r>
      <w:r w:rsidR="00C53A86" w:rsidRPr="00094491">
        <w:t xml:space="preserve">in </w:t>
      </w:r>
      <w:r w:rsidR="00E20BB1" w:rsidRPr="00094491">
        <w:t>other cases such as</w:t>
      </w:r>
      <w:r w:rsidR="00A05748" w:rsidRPr="00094491">
        <w:t xml:space="preserve"> </w:t>
      </w:r>
      <w:proofErr w:type="spellStart"/>
      <w:r w:rsidR="00A05748" w:rsidRPr="00094491">
        <w:t>IIoT</w:t>
      </w:r>
      <w:proofErr w:type="spellEnd"/>
      <w:r w:rsidR="00C53A86" w:rsidRPr="00094491">
        <w:t>.</w:t>
      </w:r>
      <w:r w:rsidR="00A05748" w:rsidRPr="00094491">
        <w:t xml:space="preserve"> </w:t>
      </w:r>
      <w:r w:rsidR="0023033A" w:rsidRPr="00094491">
        <w:t>It is</w:t>
      </w:r>
      <w:r w:rsidR="00ED5D85" w:rsidRPr="00094491">
        <w:t xml:space="preserve"> </w:t>
      </w:r>
      <w:r w:rsidR="00A05748" w:rsidRPr="00094491">
        <w:t>expect</w:t>
      </w:r>
      <w:r w:rsidR="00ED5D85" w:rsidRPr="00094491">
        <w:t>ed that</w:t>
      </w:r>
      <w:r w:rsidR="00A05748" w:rsidRPr="00094491">
        <w:t xml:space="preserve"> AI or ML algorithms </w:t>
      </w:r>
      <w:r w:rsidR="00C53A86" w:rsidRPr="00094491">
        <w:t xml:space="preserve">for </w:t>
      </w:r>
      <w:r w:rsidR="00A05748" w:rsidRPr="00094491">
        <w:t xml:space="preserve">image sampling or recognition </w:t>
      </w:r>
      <w:r w:rsidR="00ED5D85" w:rsidRPr="00094491">
        <w:t xml:space="preserve">will </w:t>
      </w:r>
      <w:r w:rsidR="00A05748" w:rsidRPr="00094491">
        <w:t xml:space="preserve">play a role in managing the bandwidth demands </w:t>
      </w:r>
      <w:r w:rsidR="00C53A86" w:rsidRPr="00094491">
        <w:t>of the future (for example, through the</w:t>
      </w:r>
      <w:r w:rsidR="00A05748" w:rsidRPr="00094491">
        <w:t xml:space="preserve"> enhanceme</w:t>
      </w:r>
      <w:r w:rsidR="00E20BB1" w:rsidRPr="00094491">
        <w:t>nt of the current media formats</w:t>
      </w:r>
      <w:r w:rsidR="00C53A86" w:rsidRPr="00094491">
        <w:t>)</w:t>
      </w:r>
      <w:r w:rsidR="00ED5D85" w:rsidRPr="00094491">
        <w:t>. S</w:t>
      </w:r>
      <w:r w:rsidR="00E20BB1" w:rsidRPr="00094491">
        <w:t>ecurity</w:t>
      </w:r>
      <w:r w:rsidR="00C53A86" w:rsidRPr="00094491">
        <w:t xml:space="preserve">, as in all </w:t>
      </w:r>
      <w:r w:rsidR="008618BF" w:rsidRPr="00094491">
        <w:t xml:space="preserve">other </w:t>
      </w:r>
      <w:r w:rsidR="00C53A86" w:rsidRPr="00094491">
        <w:t>use cases, needs careful cons</w:t>
      </w:r>
      <w:r w:rsidR="00137192" w:rsidRPr="00094491">
        <w:t>i</w:t>
      </w:r>
      <w:r w:rsidR="00C53A86" w:rsidRPr="00094491">
        <w:t>deration.</w:t>
      </w:r>
      <w:r w:rsidR="00C92F84" w:rsidRPr="00094491">
        <w:t xml:space="preserve"> </w:t>
      </w:r>
      <w:r w:rsidR="00137192" w:rsidRPr="00094491">
        <w:t>T</w:t>
      </w:r>
      <w:r w:rsidR="00C53A86" w:rsidRPr="00094491">
        <w:t xml:space="preserve">he </w:t>
      </w:r>
      <w:r w:rsidR="00137192" w:rsidRPr="00094491">
        <w:t xml:space="preserve">security </w:t>
      </w:r>
      <w:r w:rsidR="00C53A86" w:rsidRPr="00094491">
        <w:t xml:space="preserve">requirements may vary slightly depending upon the </w:t>
      </w:r>
      <w:r w:rsidR="00805604" w:rsidRPr="00094491">
        <w:t>specific application</w:t>
      </w:r>
      <w:r w:rsidR="00E20BB1" w:rsidRPr="00094491">
        <w:t xml:space="preserve">. </w:t>
      </w:r>
      <w:r w:rsidR="008618BF" w:rsidRPr="00094491">
        <w:t xml:space="preserve">The </w:t>
      </w:r>
      <w:proofErr w:type="spellStart"/>
      <w:r w:rsidR="006A0152" w:rsidRPr="00094491">
        <w:t>ManyNets</w:t>
      </w:r>
      <w:proofErr w:type="spellEnd"/>
      <w:r w:rsidR="00C53A86" w:rsidRPr="00094491">
        <w:t xml:space="preserve"> dimension </w:t>
      </w:r>
      <w:r w:rsidR="006A0152" w:rsidRPr="00094491">
        <w:t xml:space="preserve">is not critical to HTC. </w:t>
      </w:r>
    </w:p>
    <w:p w14:paraId="6176F1BC" w14:textId="7FAA34FC" w:rsidR="00A05748" w:rsidRPr="00094491" w:rsidRDefault="007C730D" w:rsidP="007C730D">
      <w:pPr>
        <w:pStyle w:val="enumlev1"/>
      </w:pPr>
      <w:r w:rsidRPr="00094491">
        <w:rPr>
          <w:bCs/>
          <w:iCs/>
        </w:rPr>
        <w:lastRenderedPageBreak/>
        <w:t>–</w:t>
      </w:r>
      <w:r w:rsidRPr="00094491">
        <w:rPr>
          <w:bCs/>
          <w:iCs/>
        </w:rPr>
        <w:tab/>
      </w:r>
      <w:bookmarkStart w:id="393" w:name="_Hlk36457286"/>
      <w:r w:rsidR="003F4CBB" w:rsidRPr="00094491">
        <w:t>Tactile Internet for remote operations (TIRO)</w:t>
      </w:r>
      <w:bookmarkEnd w:id="393"/>
    </w:p>
    <w:p w14:paraId="5436816C" w14:textId="3FBF9BC3" w:rsidR="00C53A86" w:rsidRPr="00094491" w:rsidRDefault="007C730D" w:rsidP="007C730D">
      <w:pPr>
        <w:pStyle w:val="enumlev1"/>
        <w:rPr>
          <w:rFonts w:eastAsia="MS Mincho"/>
        </w:rPr>
      </w:pPr>
      <w:r w:rsidRPr="00094491">
        <w:tab/>
      </w:r>
      <w:r w:rsidR="00A05748" w:rsidRPr="00094491">
        <w:t xml:space="preserve">The </w:t>
      </w:r>
      <w:r w:rsidR="00943437" w:rsidRPr="00094491">
        <w:t xml:space="preserve">TIRO </w:t>
      </w:r>
      <w:r w:rsidR="004774D9" w:rsidRPr="00094491">
        <w:t xml:space="preserve">use case addresses </w:t>
      </w:r>
      <w:r w:rsidR="00A05748" w:rsidRPr="00094491">
        <w:t xml:space="preserve">applications </w:t>
      </w:r>
      <w:r w:rsidR="004774D9" w:rsidRPr="00094491">
        <w:t xml:space="preserve">which </w:t>
      </w:r>
      <w:r w:rsidR="00A05748" w:rsidRPr="00094491">
        <w:t xml:space="preserve">are first and foremost </w:t>
      </w:r>
      <w:r w:rsidR="00C27DD7" w:rsidRPr="00094491">
        <w:t xml:space="preserve">reliant and </w:t>
      </w:r>
      <w:r w:rsidR="00A05748" w:rsidRPr="00094491">
        <w:t xml:space="preserve">sensitive to </w:t>
      </w:r>
      <w:r w:rsidR="004774D9" w:rsidRPr="00094491">
        <w:t xml:space="preserve">the </w:t>
      </w:r>
      <w:r w:rsidR="00A05748" w:rsidRPr="00094491">
        <w:t>time</w:t>
      </w:r>
      <w:r w:rsidR="00943437" w:rsidRPr="00094491">
        <w:t xml:space="preserve"> dimension, </w:t>
      </w:r>
      <w:r w:rsidR="00A05748" w:rsidRPr="00094491">
        <w:t xml:space="preserve">and therefore, a corresponding </w:t>
      </w:r>
      <w:r w:rsidR="009B3C98" w:rsidRPr="00094491">
        <w:t>extreme</w:t>
      </w:r>
      <w:r w:rsidR="00A05748" w:rsidRPr="00094491">
        <w:t xml:space="preserve"> score </w:t>
      </w:r>
      <w:r w:rsidR="004774D9" w:rsidRPr="00094491">
        <w:t>has been assigned</w:t>
      </w:r>
      <w:r w:rsidR="00A05748" w:rsidRPr="00094491">
        <w:t xml:space="preserve">. </w:t>
      </w:r>
      <w:r w:rsidR="00C27DD7" w:rsidRPr="00094491">
        <w:t>The</w:t>
      </w:r>
      <w:r w:rsidR="00A05748" w:rsidRPr="00094491">
        <w:t xml:space="preserve"> average score in bandwidth </w:t>
      </w:r>
      <w:r w:rsidR="00EB46DA" w:rsidRPr="00094491">
        <w:t xml:space="preserve">is </w:t>
      </w:r>
      <w:r w:rsidR="004774D9" w:rsidRPr="00094491">
        <w:t xml:space="preserve">on the other hand </w:t>
      </w:r>
      <w:r w:rsidR="00943437" w:rsidRPr="00094491">
        <w:t xml:space="preserve">expected, </w:t>
      </w:r>
      <w:r w:rsidR="00C27DD7" w:rsidRPr="00094491">
        <w:t>as requirements will depend upon</w:t>
      </w:r>
      <w:r w:rsidR="003514DE" w:rsidRPr="00094491">
        <w:t xml:space="preserve"> </w:t>
      </w:r>
      <w:r w:rsidR="00943437" w:rsidRPr="00094491">
        <w:t xml:space="preserve">specific </w:t>
      </w:r>
      <w:r w:rsidR="00271E32" w:rsidRPr="00094491">
        <w:t>application</w:t>
      </w:r>
      <w:r w:rsidR="00C27DD7" w:rsidRPr="00094491">
        <w:t xml:space="preserve">s and </w:t>
      </w:r>
      <w:r w:rsidR="0023033A" w:rsidRPr="00094491">
        <w:t>the required degree of sensing and feedback in each communication.</w:t>
      </w:r>
      <w:r w:rsidR="00C27DD7" w:rsidRPr="00094491">
        <w:t xml:space="preserve"> </w:t>
      </w:r>
      <w:r w:rsidR="00A05748" w:rsidRPr="00094491">
        <w:t>Almost all industr</w:t>
      </w:r>
      <w:r w:rsidR="00943437" w:rsidRPr="00094491">
        <w:t>ial</w:t>
      </w:r>
      <w:r w:rsidR="00A05748" w:rsidRPr="00094491">
        <w:t xml:space="preserve"> verticals benefit from the feedback of remote operations or from remote entities, hence network operators may</w:t>
      </w:r>
      <w:r w:rsidR="00C27DD7" w:rsidRPr="00094491">
        <w:t xml:space="preserve"> wish to</w:t>
      </w:r>
      <w:r w:rsidR="00A05748" w:rsidRPr="00094491">
        <w:t xml:space="preserve"> plan for a high number of active tactile flows. </w:t>
      </w:r>
      <w:r w:rsidR="00451774" w:rsidRPr="00094491">
        <w:t>An average score in security is expected, th</w:t>
      </w:r>
      <w:r w:rsidR="00296A11" w:rsidRPr="00094491">
        <w:t>is</w:t>
      </w:r>
      <w:r w:rsidR="00451774" w:rsidRPr="00094491">
        <w:t xml:space="preserve"> score be</w:t>
      </w:r>
      <w:r w:rsidR="00296A11" w:rsidRPr="00094491">
        <w:t xml:space="preserve">ing </w:t>
      </w:r>
      <w:r w:rsidR="00451774" w:rsidRPr="00094491">
        <w:t xml:space="preserve">high for critical tactile </w:t>
      </w:r>
      <w:r w:rsidR="00296A11" w:rsidRPr="00094491">
        <w:t xml:space="preserve">applications </w:t>
      </w:r>
      <w:r w:rsidR="00451774" w:rsidRPr="00094491">
        <w:t>associated with human lives and high-value machinery.</w:t>
      </w:r>
      <w:r w:rsidR="00451774" w:rsidRPr="00094491" w:rsidDel="00805604">
        <w:t xml:space="preserve"> </w:t>
      </w:r>
      <w:r w:rsidR="00A6036A" w:rsidRPr="00094491">
        <w:t>B</w:t>
      </w:r>
      <w:r w:rsidR="00A05748" w:rsidRPr="00094491">
        <w:t xml:space="preserve">oth </w:t>
      </w:r>
      <w:proofErr w:type="spellStart"/>
      <w:r w:rsidR="00A05748" w:rsidRPr="00094491">
        <w:t>ManyNets</w:t>
      </w:r>
      <w:proofErr w:type="spellEnd"/>
      <w:r w:rsidR="00A05748" w:rsidRPr="00094491">
        <w:t xml:space="preserve"> and </w:t>
      </w:r>
      <w:r w:rsidR="009B3C98" w:rsidRPr="00094491">
        <w:t xml:space="preserve">AI </w:t>
      </w:r>
      <w:r w:rsidR="00A66D70" w:rsidRPr="00094491">
        <w:t xml:space="preserve">dimensions </w:t>
      </w:r>
      <w:r w:rsidR="009B3C98" w:rsidRPr="00094491">
        <w:t>are not critical to TIRO-style applications</w:t>
      </w:r>
      <w:r w:rsidR="00A05748" w:rsidRPr="00094491">
        <w:t>.</w:t>
      </w:r>
    </w:p>
    <w:p w14:paraId="3849B390" w14:textId="34C75731" w:rsidR="00A05748" w:rsidRPr="00094491" w:rsidRDefault="007C730D" w:rsidP="007C730D">
      <w:pPr>
        <w:pStyle w:val="enumlev1"/>
      </w:pPr>
      <w:r w:rsidRPr="00094491">
        <w:rPr>
          <w:bCs/>
          <w:iCs/>
        </w:rPr>
        <w:t>–</w:t>
      </w:r>
      <w:r w:rsidRPr="00094491">
        <w:rPr>
          <w:bCs/>
          <w:iCs/>
        </w:rPr>
        <w:tab/>
      </w:r>
      <w:r w:rsidR="00A05748" w:rsidRPr="00094491">
        <w:t>Intelligent operation network (ION)</w:t>
      </w:r>
    </w:p>
    <w:p w14:paraId="7E7A7E11" w14:textId="79FB760D" w:rsidR="00A05748" w:rsidRPr="00094491" w:rsidRDefault="007C730D" w:rsidP="007C730D">
      <w:pPr>
        <w:pStyle w:val="enumlev1"/>
      </w:pPr>
      <w:r w:rsidRPr="00094491">
        <w:tab/>
      </w:r>
      <w:r w:rsidR="00C27DD7" w:rsidRPr="00094491">
        <w:t>N</w:t>
      </w:r>
      <w:r w:rsidR="00A05748" w:rsidRPr="00094491">
        <w:t xml:space="preserve">etworks </w:t>
      </w:r>
      <w:r w:rsidR="00943437" w:rsidRPr="00094491">
        <w:t xml:space="preserve">are expected </w:t>
      </w:r>
      <w:r w:rsidR="00A05748" w:rsidRPr="00094491">
        <w:t>to become more autonomous, self-healing, self-managing and self</w:t>
      </w:r>
      <w:r w:rsidR="001F435D" w:rsidRPr="00094491">
        <w:noBreakHyphen/>
      </w:r>
      <w:r w:rsidR="00A05748" w:rsidRPr="00094491">
        <w:t>configuring</w:t>
      </w:r>
      <w:r w:rsidR="00943437" w:rsidRPr="00094491">
        <w:t xml:space="preserve">, </w:t>
      </w:r>
      <w:r w:rsidR="00C27DD7" w:rsidRPr="00094491">
        <w:t xml:space="preserve">and therefore </w:t>
      </w:r>
      <w:r w:rsidR="00A05748" w:rsidRPr="00094491">
        <w:t>rely</w:t>
      </w:r>
      <w:r w:rsidR="00C27DD7" w:rsidRPr="00094491">
        <w:t>ing</w:t>
      </w:r>
      <w:r w:rsidR="00A05748" w:rsidRPr="00094491">
        <w:t xml:space="preserve"> heavily on AI</w:t>
      </w:r>
      <w:r w:rsidR="00943437" w:rsidRPr="00094491">
        <w:t xml:space="preserve"> enabled</w:t>
      </w:r>
      <w:r w:rsidR="00A05748" w:rsidRPr="00094491">
        <w:t xml:space="preserve"> operations. Although ION may require a large amount of real-time telemetry data</w:t>
      </w:r>
      <w:r w:rsidR="00943437" w:rsidRPr="00094491">
        <w:t xml:space="preserve"> </w:t>
      </w:r>
      <w:r w:rsidR="00C27DD7" w:rsidRPr="00094491">
        <w:t>(</w:t>
      </w:r>
      <w:r w:rsidR="00A05748" w:rsidRPr="00094491">
        <w:t xml:space="preserve">which is generally </w:t>
      </w:r>
      <w:r w:rsidR="00C27DD7" w:rsidRPr="00094491">
        <w:t>i</w:t>
      </w:r>
      <w:r w:rsidR="00A05748" w:rsidRPr="00094491">
        <w:t xml:space="preserve">n the control </w:t>
      </w:r>
      <w:r w:rsidR="00C27DD7" w:rsidRPr="00094491">
        <w:t>plane)</w:t>
      </w:r>
      <w:r w:rsidR="00A6036A" w:rsidRPr="00094491">
        <w:t>,</w:t>
      </w:r>
      <w:r w:rsidR="00A05748" w:rsidRPr="00094491">
        <w:t xml:space="preserve"> it is by no means comparable to HTC</w:t>
      </w:r>
      <w:r w:rsidR="00C92F84" w:rsidRPr="00094491">
        <w:t>'</w:t>
      </w:r>
      <w:r w:rsidR="00943437" w:rsidRPr="00094491">
        <w:t>s high volume</w:t>
      </w:r>
      <w:r w:rsidR="00A05748" w:rsidRPr="00094491">
        <w:t xml:space="preserve"> data</w:t>
      </w:r>
      <w:r w:rsidR="00A6036A" w:rsidRPr="00094491">
        <w:t xml:space="preserve">: </w:t>
      </w:r>
      <w:r w:rsidR="00A05748" w:rsidRPr="00094491">
        <w:t>thus</w:t>
      </w:r>
      <w:r w:rsidR="00A6036A" w:rsidRPr="00094491">
        <w:t>,</w:t>
      </w:r>
      <w:r w:rsidR="00A05748" w:rsidRPr="00094491">
        <w:t xml:space="preserve"> </w:t>
      </w:r>
      <w:r w:rsidR="00D5249F" w:rsidRPr="00094491">
        <w:t xml:space="preserve">this use case </w:t>
      </w:r>
      <w:r w:rsidR="00A05748" w:rsidRPr="00094491">
        <w:t>carries a low</w:t>
      </w:r>
      <w:r w:rsidR="00943437" w:rsidRPr="00094491">
        <w:t>er</w:t>
      </w:r>
      <w:r w:rsidR="00A05748" w:rsidRPr="00094491">
        <w:t xml:space="preserve"> bandwidth score</w:t>
      </w:r>
      <w:r w:rsidR="00943437" w:rsidRPr="00094491">
        <w:t xml:space="preserve">, </w:t>
      </w:r>
      <w:r w:rsidR="00A05748" w:rsidRPr="00094491">
        <w:t xml:space="preserve">and </w:t>
      </w:r>
      <w:r w:rsidR="00944C30" w:rsidRPr="00094491">
        <w:t xml:space="preserve">relatively equivalent </w:t>
      </w:r>
      <w:r w:rsidR="00A05748" w:rsidRPr="00094491">
        <w:t xml:space="preserve">score for time. </w:t>
      </w:r>
      <w:r w:rsidR="00D5249F" w:rsidRPr="00094491">
        <w:t>The s</w:t>
      </w:r>
      <w:r w:rsidR="00A05748" w:rsidRPr="00094491">
        <w:t xml:space="preserve">ecurity of such networks is </w:t>
      </w:r>
      <w:r w:rsidR="00DF6415" w:rsidRPr="00094491">
        <w:t>proven</w:t>
      </w:r>
      <w:r w:rsidR="00A05748" w:rsidRPr="00094491">
        <w:t xml:space="preserve"> to be of a high importance (and </w:t>
      </w:r>
      <w:r w:rsidR="00C27DD7" w:rsidRPr="00094491">
        <w:t xml:space="preserve">therefore </w:t>
      </w:r>
      <w:r w:rsidR="00943437" w:rsidRPr="00094491">
        <w:t xml:space="preserve">a </w:t>
      </w:r>
      <w:r w:rsidR="00A05748" w:rsidRPr="00094491">
        <w:t>high score</w:t>
      </w:r>
      <w:r w:rsidR="00A66D70" w:rsidRPr="00094491">
        <w:t xml:space="preserve"> is prescribed</w:t>
      </w:r>
      <w:r w:rsidR="00A05748" w:rsidRPr="00094491">
        <w:t>) at the infrastructure level</w:t>
      </w:r>
      <w:r w:rsidR="00296A11" w:rsidRPr="00094491">
        <w:t>. A</w:t>
      </w:r>
      <w:r w:rsidR="00A05748" w:rsidRPr="00094491">
        <w:t>n operator may need to manage heterogen</w:t>
      </w:r>
      <w:r w:rsidR="00943437" w:rsidRPr="00094491">
        <w:t>e</w:t>
      </w:r>
      <w:r w:rsidR="00A05748" w:rsidRPr="00094491">
        <w:t xml:space="preserve">ous network domains for new service capabilities, therefore a reasonable dependency on </w:t>
      </w:r>
      <w:proofErr w:type="spellStart"/>
      <w:r w:rsidR="00A05748" w:rsidRPr="00094491">
        <w:t>ManyNets</w:t>
      </w:r>
      <w:proofErr w:type="spellEnd"/>
      <w:r w:rsidR="00D5249F" w:rsidRPr="00094491">
        <w:t xml:space="preserve"> is anticipated</w:t>
      </w:r>
      <w:r w:rsidR="00A05748" w:rsidRPr="00094491">
        <w:t>.</w:t>
      </w:r>
    </w:p>
    <w:p w14:paraId="2B2D7BC7" w14:textId="71CDCBCC" w:rsidR="00943508" w:rsidRPr="00094491" w:rsidRDefault="007C730D" w:rsidP="007C730D">
      <w:pPr>
        <w:pStyle w:val="enumlev1"/>
      </w:pPr>
      <w:r w:rsidRPr="00094491">
        <w:rPr>
          <w:bCs/>
          <w:iCs/>
        </w:rPr>
        <w:t>–</w:t>
      </w:r>
      <w:r w:rsidRPr="00094491">
        <w:rPr>
          <w:bCs/>
          <w:iCs/>
        </w:rPr>
        <w:tab/>
      </w:r>
      <w:r w:rsidR="00943508" w:rsidRPr="00094491">
        <w:t>Network and computing convergence (NCC)</w:t>
      </w:r>
    </w:p>
    <w:p w14:paraId="0AF23A9E" w14:textId="7F10379C" w:rsidR="00943508" w:rsidRPr="00094491" w:rsidRDefault="007C730D" w:rsidP="007C730D">
      <w:pPr>
        <w:pStyle w:val="enumlev1"/>
      </w:pPr>
      <w:r w:rsidRPr="00094491">
        <w:tab/>
      </w:r>
      <w:r w:rsidR="00943508" w:rsidRPr="00094491">
        <w:t xml:space="preserve">The most prominent feature of the NCC use case is the ability to promptly schedule network resources (networking capability and computing power), whenever demanded in the network: this implies a high score for the time dimension. From the perspective of network operations, the NCC use case is expected to have fair requirements in terms of bandwidth, security and AI. The </w:t>
      </w:r>
      <w:proofErr w:type="spellStart"/>
      <w:r w:rsidR="00943508" w:rsidRPr="00094491">
        <w:t>ManyNets</w:t>
      </w:r>
      <w:proofErr w:type="spellEnd"/>
      <w:r w:rsidR="00943508" w:rsidRPr="00094491">
        <w:t xml:space="preserve"> requirement focuses on connecting a variety of networks that may merely adopt NCC-compliant mechanisms, hence its score is relatively low.</w:t>
      </w:r>
    </w:p>
    <w:p w14:paraId="0ADB2B58" w14:textId="2C324818" w:rsidR="00A05748" w:rsidRPr="00094491" w:rsidRDefault="007C730D" w:rsidP="007C730D">
      <w:pPr>
        <w:pStyle w:val="enumlev1"/>
      </w:pPr>
      <w:r w:rsidRPr="00094491">
        <w:rPr>
          <w:bCs/>
          <w:iCs/>
        </w:rPr>
        <w:t>–</w:t>
      </w:r>
      <w:r w:rsidRPr="00094491">
        <w:rPr>
          <w:bCs/>
          <w:iCs/>
        </w:rPr>
        <w:tab/>
      </w:r>
      <w:r w:rsidR="003F4CBB" w:rsidRPr="00094491">
        <w:t>Digital twins (DT)</w:t>
      </w:r>
    </w:p>
    <w:p w14:paraId="151A782F" w14:textId="3EECC6A9" w:rsidR="00A05748" w:rsidRPr="00094491" w:rsidRDefault="007C730D" w:rsidP="007C730D">
      <w:pPr>
        <w:pStyle w:val="enumlev1"/>
      </w:pPr>
      <w:r w:rsidRPr="00094491">
        <w:rPr>
          <w:bCs/>
          <w:iCs/>
        </w:rPr>
        <w:t>–</w:t>
      </w:r>
      <w:r w:rsidRPr="00094491">
        <w:rPr>
          <w:bCs/>
          <w:iCs/>
        </w:rPr>
        <w:tab/>
      </w:r>
      <w:r w:rsidR="00A05748" w:rsidRPr="00094491">
        <w:t xml:space="preserve">DTs are </w:t>
      </w:r>
      <w:r w:rsidR="000839F4" w:rsidRPr="00094491">
        <w:t xml:space="preserve">digital </w:t>
      </w:r>
      <w:r w:rsidR="00A05748" w:rsidRPr="00094491">
        <w:t>replicas of physical object</w:t>
      </w:r>
      <w:r w:rsidR="003B7B49" w:rsidRPr="00094491">
        <w:t>s</w:t>
      </w:r>
      <w:r w:rsidR="00A05748" w:rsidRPr="00094491">
        <w:t>, and th</w:t>
      </w:r>
      <w:r w:rsidR="000839F4" w:rsidRPr="00094491">
        <w:t>e core technology for automatic cyber</w:t>
      </w:r>
      <w:r w:rsidR="00A66986" w:rsidRPr="00094491">
        <w:noBreakHyphen/>
      </w:r>
      <w:r w:rsidR="000839F4" w:rsidRPr="00094491">
        <w:t>physical</w:t>
      </w:r>
      <w:r w:rsidR="00001ACA" w:rsidRPr="00094491">
        <w:t xml:space="preserve"> integration</w:t>
      </w:r>
      <w:r w:rsidR="00A05748" w:rsidRPr="00094491">
        <w:t xml:space="preserve">. </w:t>
      </w:r>
      <w:r w:rsidR="000839F4" w:rsidRPr="00094491">
        <w:t>DTs and relevant network enablers are</w:t>
      </w:r>
      <w:r w:rsidR="00A05748" w:rsidRPr="00094491">
        <w:t xml:space="preserve"> heading towards </w:t>
      </w:r>
      <w:r w:rsidR="000839F4" w:rsidRPr="00094491">
        <w:t>a variety of applications, which are</w:t>
      </w:r>
      <w:r w:rsidR="00A05748" w:rsidRPr="00094491">
        <w:t xml:space="preserve"> reflected by above average scores of bandwidth and time dimensions. Securing </w:t>
      </w:r>
      <w:r w:rsidR="000839F4" w:rsidRPr="00094491">
        <w:t xml:space="preserve">DT-based </w:t>
      </w:r>
      <w:r w:rsidR="00A05748" w:rsidRPr="00094491">
        <w:t xml:space="preserve">operations </w:t>
      </w:r>
      <w:r w:rsidR="002A0111" w:rsidRPr="00094491">
        <w:t xml:space="preserve">and </w:t>
      </w:r>
      <w:r w:rsidR="00A05748" w:rsidRPr="00094491">
        <w:t>identity,</w:t>
      </w:r>
      <w:r w:rsidR="000839F4" w:rsidRPr="00094491">
        <w:t xml:space="preserve"> </w:t>
      </w:r>
      <w:r w:rsidR="00A05748" w:rsidRPr="00094491">
        <w:t>assuring trustworthiness</w:t>
      </w:r>
      <w:r w:rsidR="000839F4" w:rsidRPr="00094491">
        <w:t xml:space="preserve"> </w:t>
      </w:r>
      <w:r w:rsidR="00A05748" w:rsidRPr="00094491">
        <w:t xml:space="preserve">and that the data in transit </w:t>
      </w:r>
      <w:r w:rsidR="003B7B49" w:rsidRPr="00094491">
        <w:t>is</w:t>
      </w:r>
      <w:r w:rsidR="00A05748" w:rsidRPr="00094491">
        <w:t xml:space="preserve"> not compromised</w:t>
      </w:r>
      <w:r w:rsidR="00C44CE3" w:rsidRPr="00094491">
        <w:t>, are of utmost importance since DT-</w:t>
      </w:r>
      <w:r w:rsidR="00A05748" w:rsidRPr="00094491">
        <w:t xml:space="preserve">based applications and tools will be </w:t>
      </w:r>
      <w:r w:rsidR="003B7B49" w:rsidRPr="00094491">
        <w:t xml:space="preserve">a </w:t>
      </w:r>
      <w:r w:rsidR="00A05748" w:rsidRPr="00094491">
        <w:t xml:space="preserve">key technology for critical infrastructure. </w:t>
      </w:r>
      <w:r w:rsidR="00372B4F" w:rsidRPr="00094491">
        <w:t xml:space="preserve">Considering that </w:t>
      </w:r>
      <w:r w:rsidR="00A05748" w:rsidRPr="00094491">
        <w:t xml:space="preserve">application level intelligence </w:t>
      </w:r>
      <w:r w:rsidR="00372B4F" w:rsidRPr="00094491">
        <w:t xml:space="preserve">needs to be distinguished </w:t>
      </w:r>
      <w:r w:rsidR="00A05748" w:rsidRPr="00094491">
        <w:t xml:space="preserve">from network </w:t>
      </w:r>
      <w:r w:rsidR="00372B4F" w:rsidRPr="00094491">
        <w:t xml:space="preserve">level </w:t>
      </w:r>
      <w:r w:rsidR="00A05748" w:rsidRPr="00094491">
        <w:t xml:space="preserve">intelligence </w:t>
      </w:r>
      <w:r w:rsidR="00C27DD7" w:rsidRPr="00094491">
        <w:t>(</w:t>
      </w:r>
      <w:r w:rsidR="00ED45C6" w:rsidRPr="00094491">
        <w:t>as t</w:t>
      </w:r>
      <w:r w:rsidR="00A05748" w:rsidRPr="00094491">
        <w:t xml:space="preserve">he AI </w:t>
      </w:r>
      <w:r w:rsidR="00ED45C6" w:rsidRPr="00094491">
        <w:t xml:space="preserve">capabilities </w:t>
      </w:r>
      <w:r w:rsidR="00A05748" w:rsidRPr="00094491">
        <w:t xml:space="preserve">that will </w:t>
      </w:r>
      <w:r w:rsidR="00ED45C6" w:rsidRPr="00094491">
        <w:t xml:space="preserve">support </w:t>
      </w:r>
      <w:r w:rsidR="00A05748" w:rsidRPr="00094491">
        <w:t xml:space="preserve">DT </w:t>
      </w:r>
      <w:r w:rsidR="00ED45C6" w:rsidRPr="00094491">
        <w:t xml:space="preserve">operations </w:t>
      </w:r>
      <w:r w:rsidR="00A05748" w:rsidRPr="00094491">
        <w:t>are not network related</w:t>
      </w:r>
      <w:r w:rsidR="00C27DD7" w:rsidRPr="00094491">
        <w:t>)</w:t>
      </w:r>
      <w:r w:rsidR="00ED45C6" w:rsidRPr="00094491">
        <w:t xml:space="preserve">, </w:t>
      </w:r>
      <w:r w:rsidR="00A05748" w:rsidRPr="00094491">
        <w:t xml:space="preserve">a </w:t>
      </w:r>
      <w:r w:rsidR="00001ACA" w:rsidRPr="00094491">
        <w:t>medium</w:t>
      </w:r>
      <w:r w:rsidR="00A05748" w:rsidRPr="00094491">
        <w:t xml:space="preserve"> score for AI</w:t>
      </w:r>
      <w:r w:rsidR="00C44CE3" w:rsidRPr="00094491">
        <w:t xml:space="preserve"> </w:t>
      </w:r>
      <w:r w:rsidR="007A106C" w:rsidRPr="00094491">
        <w:t xml:space="preserve">is </w:t>
      </w:r>
      <w:r w:rsidR="003B7B49" w:rsidRPr="00094491">
        <w:t xml:space="preserve">associated </w:t>
      </w:r>
      <w:r w:rsidR="00C44CE3" w:rsidRPr="00094491">
        <w:t>with this use case</w:t>
      </w:r>
      <w:r w:rsidR="00A05748" w:rsidRPr="00094491">
        <w:t>.</w:t>
      </w:r>
      <w:r w:rsidR="00A22BAC" w:rsidRPr="00094491">
        <w:t xml:space="preserve"> Fair requirements are also expected in terms of </w:t>
      </w:r>
      <w:proofErr w:type="spellStart"/>
      <w:r w:rsidR="00A22BAC" w:rsidRPr="00094491">
        <w:t>ManyNets</w:t>
      </w:r>
      <w:proofErr w:type="spellEnd"/>
      <w:r w:rsidR="00A22BAC" w:rsidRPr="00094491">
        <w:t>.</w:t>
      </w:r>
    </w:p>
    <w:p w14:paraId="338152CE" w14:textId="6AB8BC7B" w:rsidR="00A05748" w:rsidRPr="00094491" w:rsidRDefault="007C730D" w:rsidP="007C730D">
      <w:pPr>
        <w:pStyle w:val="enumlev1"/>
      </w:pPr>
      <w:r w:rsidRPr="00094491">
        <w:rPr>
          <w:bCs/>
          <w:iCs/>
        </w:rPr>
        <w:t>–</w:t>
      </w:r>
      <w:r w:rsidRPr="00094491">
        <w:rPr>
          <w:bCs/>
          <w:iCs/>
        </w:rPr>
        <w:tab/>
      </w:r>
      <w:r w:rsidR="00A05748" w:rsidRPr="00094491">
        <w:t>Space-terrestrial integrated network (STIN)</w:t>
      </w:r>
    </w:p>
    <w:p w14:paraId="0352775D" w14:textId="4C23BB56" w:rsidR="00A05748" w:rsidRPr="00094491" w:rsidRDefault="007C730D" w:rsidP="007C730D">
      <w:pPr>
        <w:pStyle w:val="enumlev1"/>
      </w:pPr>
      <w:r w:rsidRPr="00094491">
        <w:rPr>
          <w:bCs/>
          <w:iCs/>
        </w:rPr>
        <w:t>–</w:t>
      </w:r>
      <w:r w:rsidRPr="00094491">
        <w:rPr>
          <w:bCs/>
          <w:iCs/>
        </w:rPr>
        <w:tab/>
      </w:r>
      <w:r w:rsidR="00A05748" w:rsidRPr="00094491">
        <w:t xml:space="preserve">The </w:t>
      </w:r>
      <w:proofErr w:type="gramStart"/>
      <w:r w:rsidR="00A05748" w:rsidRPr="00094491">
        <w:t>particular value</w:t>
      </w:r>
      <w:proofErr w:type="gramEnd"/>
      <w:r w:rsidR="00A05748" w:rsidRPr="00094491">
        <w:t xml:space="preserve"> that STIN provides is to enable low latency applications and provide connectivity to under-served geographi</w:t>
      </w:r>
      <w:r w:rsidR="00372B4F" w:rsidRPr="00094491">
        <w:t>cal area</w:t>
      </w:r>
      <w:r w:rsidR="00A05748" w:rsidRPr="00094491">
        <w:t xml:space="preserve">s. Satellite networks may be placed as access, edge or backhaul </w:t>
      </w:r>
      <w:r w:rsidR="00372B4F" w:rsidRPr="00094491">
        <w:t xml:space="preserve">networks </w:t>
      </w:r>
      <w:r w:rsidR="00A05748" w:rsidRPr="00094491">
        <w:t xml:space="preserve">in </w:t>
      </w:r>
      <w:proofErr w:type="spellStart"/>
      <w:r w:rsidR="00A05748" w:rsidRPr="00094491">
        <w:t>ManyNets</w:t>
      </w:r>
      <w:proofErr w:type="spellEnd"/>
      <w:r w:rsidR="00A05748" w:rsidRPr="00094491">
        <w:t xml:space="preserve">, therefore, opening several new opportunities for network infrastructure design. </w:t>
      </w:r>
      <w:r w:rsidR="00D61D1B" w:rsidRPr="00094491">
        <w:t xml:space="preserve">The time and security dimensions are rated high, while </w:t>
      </w:r>
      <w:r w:rsidR="008A2204" w:rsidRPr="00094491">
        <w:t>average</w:t>
      </w:r>
      <w:r w:rsidR="00C54285" w:rsidRPr="00094491">
        <w:t xml:space="preserve"> </w:t>
      </w:r>
      <w:r w:rsidR="00372B4F" w:rsidRPr="00094491">
        <w:t xml:space="preserve">bandwidth </w:t>
      </w:r>
      <w:r w:rsidR="00A05748" w:rsidRPr="00094491">
        <w:t>capabilities</w:t>
      </w:r>
      <w:r w:rsidR="00D61D1B" w:rsidRPr="00094491">
        <w:t xml:space="preserve"> are required</w:t>
      </w:r>
      <w:r w:rsidR="00A05748" w:rsidRPr="00094491">
        <w:t xml:space="preserve"> </w:t>
      </w:r>
      <w:r w:rsidR="00D61D1B" w:rsidRPr="00094491">
        <w:t xml:space="preserve">and </w:t>
      </w:r>
      <w:r w:rsidR="00001ACA" w:rsidRPr="00094491">
        <w:t xml:space="preserve">AI </w:t>
      </w:r>
      <w:r w:rsidR="00372B4F" w:rsidRPr="00094491">
        <w:t xml:space="preserve">is expected to play </w:t>
      </w:r>
      <w:r w:rsidR="00001ACA" w:rsidRPr="00094491">
        <w:t xml:space="preserve">only </w:t>
      </w:r>
      <w:r w:rsidR="00A05748" w:rsidRPr="00094491">
        <w:t xml:space="preserve">a marginal role in service specific path selection, planning or re-computation. </w:t>
      </w:r>
    </w:p>
    <w:p w14:paraId="0DB9EC0D" w14:textId="11D6A75D" w:rsidR="00A05748" w:rsidRPr="00094491" w:rsidRDefault="007C730D" w:rsidP="007C730D">
      <w:pPr>
        <w:pStyle w:val="enumlev1"/>
      </w:pPr>
      <w:r w:rsidRPr="00094491">
        <w:rPr>
          <w:bCs/>
          <w:iCs/>
        </w:rPr>
        <w:t>–</w:t>
      </w:r>
      <w:r w:rsidRPr="00094491">
        <w:rPr>
          <w:bCs/>
          <w:iCs/>
        </w:rPr>
        <w:tab/>
      </w:r>
      <w:r w:rsidR="00A05748" w:rsidRPr="00094491">
        <w:t>Industrial IoT (</w:t>
      </w:r>
      <w:proofErr w:type="spellStart"/>
      <w:r w:rsidR="00A05748" w:rsidRPr="00094491">
        <w:t>IIoT</w:t>
      </w:r>
      <w:proofErr w:type="spellEnd"/>
      <w:r w:rsidR="00A05748" w:rsidRPr="00094491">
        <w:t>) with cloudification</w:t>
      </w:r>
    </w:p>
    <w:p w14:paraId="30A16A38" w14:textId="0459109F" w:rsidR="00A05748" w:rsidRPr="00094491" w:rsidRDefault="007C730D" w:rsidP="007C730D">
      <w:pPr>
        <w:pStyle w:val="enumlev1"/>
        <w:rPr>
          <w:lang w:eastAsia="fr-FR"/>
        </w:rPr>
      </w:pPr>
      <w:r w:rsidRPr="00094491">
        <w:rPr>
          <w:lang w:eastAsia="fr-FR"/>
        </w:rPr>
        <w:tab/>
      </w:r>
      <w:proofErr w:type="spellStart"/>
      <w:r w:rsidR="003F4CBB" w:rsidRPr="00094491">
        <w:rPr>
          <w:lang w:eastAsia="fr-FR"/>
        </w:rPr>
        <w:t>I</w:t>
      </w:r>
      <w:r w:rsidR="00A05748" w:rsidRPr="00094491">
        <w:rPr>
          <w:lang w:eastAsia="fr-FR"/>
        </w:rPr>
        <w:t>IoT</w:t>
      </w:r>
      <w:proofErr w:type="spellEnd"/>
      <w:r w:rsidR="00A05748" w:rsidRPr="00094491">
        <w:rPr>
          <w:lang w:eastAsia="fr-FR"/>
        </w:rPr>
        <w:t xml:space="preserve"> is</w:t>
      </w:r>
      <w:r w:rsidR="007A106C" w:rsidRPr="00094491">
        <w:rPr>
          <w:lang w:eastAsia="fr-FR"/>
        </w:rPr>
        <w:t xml:space="preserve"> at</w:t>
      </w:r>
      <w:r w:rsidR="00A05748" w:rsidRPr="00094491">
        <w:rPr>
          <w:lang w:eastAsia="fr-FR"/>
        </w:rPr>
        <w:t xml:space="preserve"> the heart of Industry 4.0. The type</w:t>
      </w:r>
      <w:r w:rsidR="007A106C" w:rsidRPr="00094491">
        <w:rPr>
          <w:lang w:eastAsia="fr-FR"/>
        </w:rPr>
        <w:t>s</w:t>
      </w:r>
      <w:r w:rsidR="00A05748" w:rsidRPr="00094491">
        <w:rPr>
          <w:lang w:eastAsia="fr-FR"/>
        </w:rPr>
        <w:t xml:space="preserve"> of devices involved range from cameras to tiny </w:t>
      </w:r>
      <w:r w:rsidR="003076C6" w:rsidRPr="00094491">
        <w:rPr>
          <w:lang w:eastAsia="fr-FR"/>
        </w:rPr>
        <w:t>sensors. Some</w:t>
      </w:r>
      <w:r w:rsidR="00E96641" w:rsidRPr="00094491">
        <w:rPr>
          <w:lang w:eastAsia="fr-FR"/>
        </w:rPr>
        <w:t xml:space="preserve"> </w:t>
      </w:r>
      <w:proofErr w:type="spellStart"/>
      <w:r w:rsidR="003076C6" w:rsidRPr="00094491">
        <w:rPr>
          <w:lang w:eastAsia="fr-FR"/>
        </w:rPr>
        <w:t>IIo</w:t>
      </w:r>
      <w:r w:rsidR="00A05748" w:rsidRPr="00094491">
        <w:rPr>
          <w:lang w:eastAsia="fr-FR"/>
        </w:rPr>
        <w:t>T</w:t>
      </w:r>
      <w:proofErr w:type="spellEnd"/>
      <w:r w:rsidR="00A05748" w:rsidRPr="00094491">
        <w:rPr>
          <w:lang w:eastAsia="fr-FR"/>
        </w:rPr>
        <w:t xml:space="preserve"> devices will beam large amounts of multi-media data, while </w:t>
      </w:r>
      <w:r w:rsidR="00372B4F" w:rsidRPr="00094491">
        <w:rPr>
          <w:lang w:eastAsia="fr-FR"/>
        </w:rPr>
        <w:t xml:space="preserve">a large set of </w:t>
      </w:r>
      <w:r w:rsidR="00A05748" w:rsidRPr="00094491">
        <w:rPr>
          <w:lang w:eastAsia="fr-FR"/>
        </w:rPr>
        <w:t xml:space="preserve">sensors will cover all aspects of a factory floor. </w:t>
      </w:r>
      <w:r w:rsidR="007A106C" w:rsidRPr="00094491">
        <w:rPr>
          <w:lang w:eastAsia="fr-FR"/>
        </w:rPr>
        <w:t>Recently</w:t>
      </w:r>
      <w:r w:rsidR="00C7317D" w:rsidRPr="00094491">
        <w:rPr>
          <w:lang w:eastAsia="fr-FR"/>
        </w:rPr>
        <w:t>,</w:t>
      </w:r>
      <w:r w:rsidR="007A106C" w:rsidRPr="00094491">
        <w:rPr>
          <w:lang w:eastAsia="fr-FR"/>
        </w:rPr>
        <w:t xml:space="preserve"> </w:t>
      </w:r>
      <w:r w:rsidR="003076C6" w:rsidRPr="00094491">
        <w:rPr>
          <w:lang w:eastAsia="fr-FR"/>
        </w:rPr>
        <w:t>the core part</w:t>
      </w:r>
      <w:r w:rsidR="007A106C" w:rsidRPr="00094491">
        <w:rPr>
          <w:lang w:eastAsia="fr-FR"/>
        </w:rPr>
        <w:t>s</w:t>
      </w:r>
      <w:r w:rsidR="003076C6" w:rsidRPr="00094491">
        <w:rPr>
          <w:lang w:eastAsia="fr-FR"/>
        </w:rPr>
        <w:t xml:space="preserve"> </w:t>
      </w:r>
      <w:r w:rsidR="000A288A" w:rsidRPr="00094491">
        <w:rPr>
          <w:lang w:eastAsia="fr-FR"/>
        </w:rPr>
        <w:t>of</w:t>
      </w:r>
      <w:r w:rsidR="003076C6" w:rsidRPr="00094491">
        <w:rPr>
          <w:lang w:eastAsia="fr-FR"/>
        </w:rPr>
        <w:t xml:space="preserve"> </w:t>
      </w:r>
      <w:r w:rsidR="007A106C" w:rsidRPr="00094491">
        <w:rPr>
          <w:lang w:eastAsia="fr-FR"/>
        </w:rPr>
        <w:t xml:space="preserve">a </w:t>
      </w:r>
      <w:r w:rsidR="003076C6" w:rsidRPr="00094491">
        <w:rPr>
          <w:lang w:eastAsia="fr-FR"/>
        </w:rPr>
        <w:t>PLC tend to be fully cloudified</w:t>
      </w:r>
      <w:r w:rsidR="00E96641" w:rsidRPr="00094491">
        <w:rPr>
          <w:lang w:eastAsia="fr-FR"/>
        </w:rPr>
        <w:t xml:space="preserve"> </w:t>
      </w:r>
      <w:r w:rsidR="00372B4F" w:rsidRPr="00094491">
        <w:rPr>
          <w:lang w:eastAsia="fr-FR"/>
        </w:rPr>
        <w:t xml:space="preserve">facilitating the application of </w:t>
      </w:r>
      <w:proofErr w:type="spellStart"/>
      <w:r w:rsidR="003076C6" w:rsidRPr="00094491">
        <w:rPr>
          <w:lang w:eastAsia="fr-FR"/>
        </w:rPr>
        <w:t>IIoT</w:t>
      </w:r>
      <w:proofErr w:type="spellEnd"/>
      <w:r w:rsidR="003076C6" w:rsidRPr="00094491">
        <w:rPr>
          <w:lang w:eastAsia="fr-FR"/>
        </w:rPr>
        <w:t xml:space="preserve"> at large scale</w:t>
      </w:r>
      <w:r w:rsidR="007A106C" w:rsidRPr="00094491">
        <w:rPr>
          <w:lang w:eastAsia="fr-FR"/>
        </w:rPr>
        <w:t>s</w:t>
      </w:r>
      <w:r w:rsidR="003076C6" w:rsidRPr="00094491">
        <w:rPr>
          <w:lang w:eastAsia="fr-FR"/>
        </w:rPr>
        <w:t xml:space="preserve">. </w:t>
      </w:r>
      <w:r w:rsidR="00EB46DA" w:rsidRPr="00094491">
        <w:rPr>
          <w:lang w:eastAsia="fr-FR"/>
        </w:rPr>
        <w:t>Basically</w:t>
      </w:r>
      <w:r w:rsidR="003076C6" w:rsidRPr="00094491">
        <w:rPr>
          <w:lang w:eastAsia="fr-FR"/>
        </w:rPr>
        <w:t>, o</w:t>
      </w:r>
      <w:r w:rsidR="00A05748" w:rsidRPr="00094491">
        <w:rPr>
          <w:lang w:eastAsia="fr-FR"/>
        </w:rPr>
        <w:t>ther than AI</w:t>
      </w:r>
      <w:r w:rsidR="00C92F84" w:rsidRPr="00094491">
        <w:rPr>
          <w:lang w:eastAsia="fr-FR"/>
        </w:rPr>
        <w:t>'</w:t>
      </w:r>
      <w:r w:rsidR="001502D6" w:rsidRPr="00094491">
        <w:rPr>
          <w:lang w:eastAsia="fr-FR"/>
        </w:rPr>
        <w:t>s limited usage</w:t>
      </w:r>
      <w:r w:rsidR="007A106C" w:rsidRPr="00094491">
        <w:rPr>
          <w:lang w:eastAsia="fr-FR"/>
        </w:rPr>
        <w:t xml:space="preserve"> </w:t>
      </w:r>
      <w:r w:rsidR="001502D6" w:rsidRPr="00094491">
        <w:rPr>
          <w:lang w:eastAsia="fr-FR"/>
        </w:rPr>
        <w:t>(</w:t>
      </w:r>
      <w:r w:rsidR="007A106C" w:rsidRPr="00094491">
        <w:rPr>
          <w:lang w:eastAsia="fr-FR"/>
        </w:rPr>
        <w:t xml:space="preserve">a </w:t>
      </w:r>
      <w:r w:rsidR="00A05748" w:rsidRPr="00094491">
        <w:rPr>
          <w:lang w:eastAsia="fr-FR"/>
        </w:rPr>
        <w:t xml:space="preserve">low score </w:t>
      </w:r>
      <w:r w:rsidR="006775E6" w:rsidRPr="00094491">
        <w:rPr>
          <w:lang w:eastAsia="fr-FR"/>
        </w:rPr>
        <w:t xml:space="preserve">is attributed </w:t>
      </w:r>
      <w:r w:rsidR="00A05748" w:rsidRPr="00094491">
        <w:rPr>
          <w:lang w:eastAsia="fr-FR"/>
        </w:rPr>
        <w:t xml:space="preserve">due to </w:t>
      </w:r>
      <w:r w:rsidR="00ED45C6" w:rsidRPr="00094491">
        <w:rPr>
          <w:lang w:eastAsia="fr-FR"/>
        </w:rPr>
        <w:t xml:space="preserve">the </w:t>
      </w:r>
      <w:r w:rsidR="00A05748" w:rsidRPr="00094491">
        <w:rPr>
          <w:lang w:eastAsia="fr-FR"/>
        </w:rPr>
        <w:t xml:space="preserve">separation of application level </w:t>
      </w:r>
      <w:r w:rsidR="00A05748" w:rsidRPr="00094491">
        <w:rPr>
          <w:lang w:eastAsia="fr-FR"/>
        </w:rPr>
        <w:lastRenderedPageBreak/>
        <w:t>intelligence from the network</w:t>
      </w:r>
      <w:r w:rsidR="001502D6" w:rsidRPr="00094491">
        <w:rPr>
          <w:lang w:eastAsia="fr-FR"/>
        </w:rPr>
        <w:t>)</w:t>
      </w:r>
      <w:r w:rsidR="00A05748" w:rsidRPr="00094491">
        <w:rPr>
          <w:lang w:eastAsia="fr-FR"/>
        </w:rPr>
        <w:t xml:space="preserve">, </w:t>
      </w:r>
      <w:r w:rsidR="00ED45C6" w:rsidRPr="00094491">
        <w:rPr>
          <w:lang w:eastAsia="fr-FR"/>
        </w:rPr>
        <w:t xml:space="preserve">the </w:t>
      </w:r>
      <w:proofErr w:type="spellStart"/>
      <w:r w:rsidR="003076C6" w:rsidRPr="00094491">
        <w:rPr>
          <w:lang w:eastAsia="fr-FR"/>
        </w:rPr>
        <w:t>I</w:t>
      </w:r>
      <w:r w:rsidR="00A05748" w:rsidRPr="00094491">
        <w:rPr>
          <w:lang w:eastAsia="fr-FR"/>
        </w:rPr>
        <w:t>IoT</w:t>
      </w:r>
      <w:proofErr w:type="spellEnd"/>
      <w:r w:rsidR="00A05748" w:rsidRPr="00094491">
        <w:rPr>
          <w:lang w:eastAsia="fr-FR"/>
        </w:rPr>
        <w:t xml:space="preserve"> </w:t>
      </w:r>
      <w:r w:rsidR="00ED45C6" w:rsidRPr="00094491">
        <w:rPr>
          <w:lang w:eastAsia="fr-FR"/>
        </w:rPr>
        <w:t xml:space="preserve">use case has </w:t>
      </w:r>
      <w:r w:rsidR="00A05748" w:rsidRPr="00094491">
        <w:rPr>
          <w:lang w:eastAsia="fr-FR"/>
        </w:rPr>
        <w:t xml:space="preserve">pervasive high demands </w:t>
      </w:r>
      <w:r w:rsidR="007A106C" w:rsidRPr="00094491">
        <w:rPr>
          <w:lang w:eastAsia="fr-FR"/>
        </w:rPr>
        <w:t xml:space="preserve">across all </w:t>
      </w:r>
      <w:r w:rsidR="00A05748" w:rsidRPr="00094491">
        <w:rPr>
          <w:lang w:eastAsia="fr-FR"/>
        </w:rPr>
        <w:t xml:space="preserve">other </w:t>
      </w:r>
      <w:r w:rsidR="00ED45C6" w:rsidRPr="00094491">
        <w:rPr>
          <w:lang w:eastAsia="fr-FR"/>
        </w:rPr>
        <w:t>requirement dimension</w:t>
      </w:r>
      <w:r w:rsidR="007A106C" w:rsidRPr="00094491">
        <w:rPr>
          <w:lang w:eastAsia="fr-FR"/>
        </w:rPr>
        <w:t>s.</w:t>
      </w:r>
      <w:r w:rsidR="00ED45C6" w:rsidRPr="00094491">
        <w:rPr>
          <w:lang w:eastAsia="fr-FR"/>
        </w:rPr>
        <w:t xml:space="preserve"> </w:t>
      </w:r>
    </w:p>
    <w:p w14:paraId="3B74B95D" w14:textId="1CA7FBE9" w:rsidR="00000A05" w:rsidRPr="00094491" w:rsidRDefault="006D267E" w:rsidP="007C730D">
      <w:pPr>
        <w:pStyle w:val="Headingb"/>
        <w:rPr>
          <w:lang w:eastAsia="fr-FR"/>
        </w:rPr>
      </w:pPr>
      <w:bookmarkStart w:id="394" w:name="_Toc32493757"/>
      <w:r w:rsidRPr="00094491">
        <w:rPr>
          <w:lang w:eastAsia="fr-FR"/>
        </w:rPr>
        <w:t>Conclusion</w:t>
      </w:r>
      <w:bookmarkEnd w:id="394"/>
    </w:p>
    <w:p w14:paraId="1DAE0959" w14:textId="122DA4AE" w:rsidR="00E6579D" w:rsidRPr="00094491" w:rsidRDefault="00E6579D" w:rsidP="00DE1AA9">
      <w:pPr>
        <w:rPr>
          <w:lang w:eastAsia="fr-FR"/>
        </w:rPr>
      </w:pPr>
      <w:r w:rsidRPr="00094491">
        <w:rPr>
          <w:lang w:eastAsia="fr-FR"/>
        </w:rPr>
        <w:t xml:space="preserve">Part I </w:t>
      </w:r>
      <w:r w:rsidR="008F341C" w:rsidRPr="00094491">
        <w:rPr>
          <w:lang w:eastAsia="fr-FR"/>
        </w:rPr>
        <w:t xml:space="preserve">of this </w:t>
      </w:r>
      <w:r w:rsidR="00AF60C1" w:rsidRPr="00094491">
        <w:rPr>
          <w:lang w:eastAsia="fr-FR"/>
        </w:rPr>
        <w:t>Technical R</w:t>
      </w:r>
      <w:r w:rsidR="008F341C" w:rsidRPr="00094491">
        <w:rPr>
          <w:lang w:eastAsia="fr-FR"/>
        </w:rPr>
        <w:t xml:space="preserve">eport </w:t>
      </w:r>
      <w:r w:rsidRPr="00094491">
        <w:rPr>
          <w:lang w:eastAsia="fr-FR"/>
        </w:rPr>
        <w:t>describes seven</w:t>
      </w:r>
      <w:r w:rsidRPr="00094491">
        <w:rPr>
          <w:bCs/>
        </w:rPr>
        <w:t xml:space="preserve"> representative use cases for Network 2030 with their key network requirements</w:t>
      </w:r>
      <w:r w:rsidR="008F341C" w:rsidRPr="00094491">
        <w:rPr>
          <w:bCs/>
        </w:rPr>
        <w:t>, and p</w:t>
      </w:r>
      <w:r w:rsidR="00D13400" w:rsidRPr="00094491">
        <w:rPr>
          <w:lang w:eastAsia="fr-FR"/>
        </w:rPr>
        <w:t xml:space="preserve">art II summarizes </w:t>
      </w:r>
      <w:r w:rsidR="00D65290" w:rsidRPr="00094491">
        <w:rPr>
          <w:lang w:eastAsia="fr-FR"/>
        </w:rPr>
        <w:t>the</w:t>
      </w:r>
      <w:r w:rsidR="008F341C" w:rsidRPr="00094491">
        <w:rPr>
          <w:lang w:eastAsia="fr-FR"/>
        </w:rPr>
        <w:t xml:space="preserve">se </w:t>
      </w:r>
      <w:r w:rsidR="00D13400" w:rsidRPr="00094491">
        <w:rPr>
          <w:lang w:eastAsia="fr-FR"/>
        </w:rPr>
        <w:t>network requirements with</w:t>
      </w:r>
      <w:r w:rsidR="006D25B9" w:rsidRPr="00094491">
        <w:rPr>
          <w:lang w:eastAsia="fr-FR"/>
        </w:rPr>
        <w:t xml:space="preserve"> their relative </w:t>
      </w:r>
      <w:r w:rsidR="006D25B9" w:rsidRPr="00094491">
        <w:rPr>
          <w:lang w:eastAsia="zh-CN"/>
        </w:rPr>
        <w:t>i</w:t>
      </w:r>
      <w:r w:rsidR="006D25B9" w:rsidRPr="00094491">
        <w:rPr>
          <w:lang w:eastAsia="fr-FR"/>
        </w:rPr>
        <w:t xml:space="preserve">mportance </w:t>
      </w:r>
      <w:r w:rsidR="003E7F64" w:rsidRPr="00094491">
        <w:rPr>
          <w:lang w:eastAsia="fr-FR"/>
        </w:rPr>
        <w:t xml:space="preserve">according to </w:t>
      </w:r>
      <w:r w:rsidR="007A106C" w:rsidRPr="00094491">
        <w:rPr>
          <w:lang w:eastAsia="fr-FR"/>
        </w:rPr>
        <w:t xml:space="preserve">five </w:t>
      </w:r>
      <w:r w:rsidR="002A0111" w:rsidRPr="00094491">
        <w:rPr>
          <w:lang w:eastAsia="fr-FR"/>
        </w:rPr>
        <w:t xml:space="preserve">abstract </w:t>
      </w:r>
      <w:r w:rsidR="006D25B9" w:rsidRPr="00094491">
        <w:rPr>
          <w:lang w:eastAsia="fr-FR"/>
        </w:rPr>
        <w:t>dimensions</w:t>
      </w:r>
      <w:r w:rsidR="002A0111" w:rsidRPr="00094491">
        <w:rPr>
          <w:lang w:eastAsia="fr-FR"/>
        </w:rPr>
        <w:t>.</w:t>
      </w:r>
      <w:r w:rsidRPr="00094491">
        <w:rPr>
          <w:lang w:eastAsia="fr-FR"/>
        </w:rPr>
        <w:t xml:space="preserve"> </w:t>
      </w:r>
      <w:r w:rsidR="007A106C" w:rsidRPr="00094491">
        <w:rPr>
          <w:lang w:eastAsia="fr-FR"/>
        </w:rPr>
        <w:t>The</w:t>
      </w:r>
      <w:r w:rsidR="006D25B9" w:rsidRPr="00094491">
        <w:rPr>
          <w:lang w:eastAsia="fr-FR"/>
        </w:rPr>
        <w:t xml:space="preserve"> </w:t>
      </w:r>
      <w:r w:rsidR="00E24FE0" w:rsidRPr="00094491">
        <w:rPr>
          <w:lang w:eastAsia="fr-FR"/>
        </w:rPr>
        <w:t xml:space="preserve">relative </w:t>
      </w:r>
      <w:r w:rsidR="00D13400" w:rsidRPr="00094491">
        <w:rPr>
          <w:lang w:eastAsia="fr-FR"/>
        </w:rPr>
        <w:t xml:space="preserve">scores </w:t>
      </w:r>
      <w:r w:rsidR="007A106C" w:rsidRPr="00094491">
        <w:rPr>
          <w:lang w:eastAsia="fr-FR"/>
        </w:rPr>
        <w:t xml:space="preserve">were </w:t>
      </w:r>
      <w:r w:rsidR="00837771" w:rsidRPr="00094491">
        <w:rPr>
          <w:lang w:eastAsia="fr-FR"/>
        </w:rPr>
        <w:t xml:space="preserve">also </w:t>
      </w:r>
      <w:r w:rsidR="00D13400" w:rsidRPr="00094491">
        <w:rPr>
          <w:lang w:eastAsia="fr-FR"/>
        </w:rPr>
        <w:t xml:space="preserve">evaluated </w:t>
      </w:r>
      <w:r w:rsidR="00E24FE0" w:rsidRPr="00094491">
        <w:rPr>
          <w:lang w:eastAsia="fr-FR"/>
        </w:rPr>
        <w:t xml:space="preserve">for </w:t>
      </w:r>
      <w:r w:rsidR="008F341C" w:rsidRPr="00094491">
        <w:rPr>
          <w:lang w:eastAsia="fr-FR"/>
        </w:rPr>
        <w:t xml:space="preserve">each </w:t>
      </w:r>
      <w:r w:rsidR="00E24FE0" w:rsidRPr="00094491">
        <w:rPr>
          <w:lang w:eastAsia="fr-FR"/>
        </w:rPr>
        <w:t xml:space="preserve">use case and illustrated </w:t>
      </w:r>
      <w:r w:rsidR="00D13400" w:rsidRPr="00094491">
        <w:rPr>
          <w:lang w:eastAsia="fr-FR"/>
        </w:rPr>
        <w:t xml:space="preserve">in a graphic manner. </w:t>
      </w:r>
    </w:p>
    <w:p w14:paraId="516B80BA" w14:textId="0C13FE43" w:rsidR="00427EFB" w:rsidRPr="00094491" w:rsidRDefault="00837771" w:rsidP="00DE1AA9">
      <w:pPr>
        <w:rPr>
          <w:rFonts w:eastAsia="MS Mincho"/>
        </w:rPr>
      </w:pPr>
      <w:r w:rsidRPr="00094491">
        <w:rPr>
          <w:lang w:eastAsia="fr-FR"/>
        </w:rPr>
        <w:t xml:space="preserve">Collectively, </w:t>
      </w:r>
      <w:r w:rsidR="003E7F64" w:rsidRPr="00094491">
        <w:rPr>
          <w:lang w:eastAsia="fr-FR"/>
        </w:rPr>
        <w:t xml:space="preserve">and within the limits of this restricted exercise, </w:t>
      </w:r>
      <w:r w:rsidRPr="00094491">
        <w:rPr>
          <w:lang w:eastAsia="fr-FR"/>
        </w:rPr>
        <w:t>i</w:t>
      </w:r>
      <w:r w:rsidR="00D13400" w:rsidRPr="00094491">
        <w:rPr>
          <w:lang w:eastAsia="fr-FR"/>
        </w:rPr>
        <w:t xml:space="preserve">t is believed that these </w:t>
      </w:r>
      <w:r w:rsidR="003E7F64" w:rsidRPr="00094491">
        <w:rPr>
          <w:lang w:eastAsia="fr-FR"/>
        </w:rPr>
        <w:t xml:space="preserve">representative </w:t>
      </w:r>
      <w:r w:rsidR="00D13400" w:rsidRPr="00094491">
        <w:rPr>
          <w:lang w:eastAsia="fr-FR"/>
        </w:rPr>
        <w:t xml:space="preserve">use cases </w:t>
      </w:r>
      <w:r w:rsidR="003E7F64" w:rsidRPr="00094491">
        <w:rPr>
          <w:lang w:eastAsia="fr-FR"/>
        </w:rPr>
        <w:t xml:space="preserve">may provide </w:t>
      </w:r>
      <w:r w:rsidR="00E24FE0" w:rsidRPr="00094491">
        <w:rPr>
          <w:lang w:eastAsia="fr-FR"/>
        </w:rPr>
        <w:t xml:space="preserve">a potential vision </w:t>
      </w:r>
      <w:r w:rsidR="00B07B55" w:rsidRPr="00094491">
        <w:rPr>
          <w:lang w:eastAsia="fr-FR"/>
        </w:rPr>
        <w:t>of</w:t>
      </w:r>
      <w:r w:rsidR="00D13400" w:rsidRPr="00094491">
        <w:rPr>
          <w:lang w:eastAsia="fr-FR"/>
        </w:rPr>
        <w:t xml:space="preserve"> </w:t>
      </w:r>
      <w:r w:rsidR="00E24FE0" w:rsidRPr="00094491">
        <w:rPr>
          <w:lang w:eastAsia="fr-FR"/>
        </w:rPr>
        <w:t>new</w:t>
      </w:r>
      <w:r w:rsidR="006D25B9" w:rsidRPr="00094491">
        <w:rPr>
          <w:lang w:eastAsia="fr-FR"/>
        </w:rPr>
        <w:t xml:space="preserve"> applications</w:t>
      </w:r>
      <w:r w:rsidR="00E24FE0" w:rsidRPr="00094491">
        <w:rPr>
          <w:lang w:eastAsia="fr-FR"/>
        </w:rPr>
        <w:t xml:space="preserve"> </w:t>
      </w:r>
      <w:r w:rsidR="007A106C" w:rsidRPr="00094491">
        <w:rPr>
          <w:lang w:eastAsia="fr-FR"/>
        </w:rPr>
        <w:t>and</w:t>
      </w:r>
      <w:r w:rsidR="00E24FE0" w:rsidRPr="00094491">
        <w:rPr>
          <w:lang w:eastAsia="fr-FR"/>
        </w:rPr>
        <w:t xml:space="preserve"> services</w:t>
      </w:r>
      <w:r w:rsidR="006D25B9" w:rsidRPr="00094491">
        <w:rPr>
          <w:lang w:eastAsia="fr-FR"/>
        </w:rPr>
        <w:t xml:space="preserve"> in the era of </w:t>
      </w:r>
      <w:r w:rsidR="00D13400" w:rsidRPr="00094491">
        <w:rPr>
          <w:lang w:eastAsia="fr-FR"/>
        </w:rPr>
        <w:t xml:space="preserve">Network 2030. For </w:t>
      </w:r>
      <w:r w:rsidR="003E7F64" w:rsidRPr="00094491">
        <w:rPr>
          <w:lang w:eastAsia="fr-FR"/>
        </w:rPr>
        <w:t xml:space="preserve">additional and </w:t>
      </w:r>
      <w:r w:rsidR="00D13400" w:rsidRPr="00094491">
        <w:rPr>
          <w:lang w:eastAsia="fr-FR"/>
        </w:rPr>
        <w:t xml:space="preserve">more </w:t>
      </w:r>
      <w:r w:rsidR="003E7F64" w:rsidRPr="00094491">
        <w:rPr>
          <w:lang w:eastAsia="fr-FR"/>
        </w:rPr>
        <w:t xml:space="preserve">detailed </w:t>
      </w:r>
      <w:r w:rsidR="00D13400" w:rsidRPr="00094491">
        <w:rPr>
          <w:lang w:eastAsia="fr-FR"/>
        </w:rPr>
        <w:t>use cases, p</w:t>
      </w:r>
      <w:r w:rsidR="003E7F64" w:rsidRPr="00094491">
        <w:rPr>
          <w:lang w:eastAsia="fr-FR"/>
        </w:rPr>
        <w:t xml:space="preserve">articipation in ITU-T FG </w:t>
      </w:r>
      <w:r w:rsidR="00D13400" w:rsidRPr="00094491">
        <w:rPr>
          <w:lang w:eastAsia="fr-FR"/>
        </w:rPr>
        <w:t xml:space="preserve">Network 2030 meetings </w:t>
      </w:r>
      <w:r w:rsidR="00FF05D0" w:rsidRPr="00094491">
        <w:rPr>
          <w:lang w:eastAsia="fr-FR"/>
        </w:rPr>
        <w:t xml:space="preserve">and activities, </w:t>
      </w:r>
      <w:r w:rsidR="00D13400" w:rsidRPr="00094491">
        <w:rPr>
          <w:lang w:eastAsia="fr-FR"/>
        </w:rPr>
        <w:t>and contribut</w:t>
      </w:r>
      <w:r w:rsidR="00183F32" w:rsidRPr="00094491">
        <w:rPr>
          <w:lang w:eastAsia="fr-FR"/>
        </w:rPr>
        <w:t>ion</w:t>
      </w:r>
      <w:r w:rsidR="00D13400" w:rsidRPr="00094491">
        <w:rPr>
          <w:lang w:eastAsia="fr-FR"/>
        </w:rPr>
        <w:t xml:space="preserve"> to </w:t>
      </w:r>
      <w:r w:rsidR="00183F32" w:rsidRPr="00094491">
        <w:rPr>
          <w:lang w:eastAsia="fr-FR"/>
        </w:rPr>
        <w:t xml:space="preserve">its </w:t>
      </w:r>
      <w:r w:rsidR="00D13400" w:rsidRPr="00094491">
        <w:rPr>
          <w:lang w:eastAsia="fr-FR"/>
        </w:rPr>
        <w:t>final outputs</w:t>
      </w:r>
      <w:r w:rsidR="00FF05D0" w:rsidRPr="00094491">
        <w:rPr>
          <w:lang w:eastAsia="fr-FR"/>
        </w:rPr>
        <w:t>,</w:t>
      </w:r>
      <w:r w:rsidR="00142FB3" w:rsidRPr="00094491">
        <w:rPr>
          <w:lang w:eastAsia="fr-FR"/>
        </w:rPr>
        <w:t xml:space="preserve"> </w:t>
      </w:r>
      <w:r w:rsidR="00183F32" w:rsidRPr="00094491">
        <w:rPr>
          <w:lang w:eastAsia="fr-FR"/>
        </w:rPr>
        <w:t>are warmly invited</w:t>
      </w:r>
      <w:r w:rsidR="00D13400" w:rsidRPr="00094491">
        <w:rPr>
          <w:lang w:eastAsia="fr-FR"/>
        </w:rPr>
        <w:t xml:space="preserve">. </w:t>
      </w:r>
    </w:p>
    <w:p w14:paraId="4E2B8F7D" w14:textId="36D8B764" w:rsidR="002E1F61" w:rsidRPr="00094491" w:rsidRDefault="00362B64" w:rsidP="00DE1AA9">
      <w:pPr>
        <w:pStyle w:val="Headingb"/>
      </w:pPr>
      <w:bookmarkStart w:id="395" w:name="_Toc32493758"/>
      <w:r w:rsidRPr="00094491">
        <w:t>F</w:t>
      </w:r>
      <w:r w:rsidR="009948A7" w:rsidRPr="00094491">
        <w:t>urther study</w:t>
      </w:r>
      <w:bookmarkEnd w:id="395"/>
      <w:r w:rsidR="002E1F61" w:rsidRPr="00094491">
        <w:t xml:space="preserve"> </w:t>
      </w:r>
    </w:p>
    <w:p w14:paraId="2CF65A20" w14:textId="6DD4E499" w:rsidR="00061B56" w:rsidRPr="00094491" w:rsidRDefault="00DE1AA9" w:rsidP="00DE1AA9">
      <w:pPr>
        <w:pStyle w:val="enumlev1"/>
        <w:rPr>
          <w:color w:val="000000" w:themeColor="text1"/>
          <w:lang w:eastAsia="fr-FR"/>
        </w:rPr>
      </w:pPr>
      <w:r w:rsidRPr="00094491">
        <w:rPr>
          <w:bCs/>
          <w:iCs/>
        </w:rPr>
        <w:t>–</w:t>
      </w:r>
      <w:r w:rsidRPr="00094491">
        <w:rPr>
          <w:bCs/>
          <w:iCs/>
        </w:rPr>
        <w:tab/>
      </w:r>
      <w:r w:rsidR="005C1E69" w:rsidRPr="00094491">
        <w:rPr>
          <w:lang w:eastAsia="zh-CN"/>
        </w:rPr>
        <w:t xml:space="preserve">Further elaboration on </w:t>
      </w:r>
      <w:r w:rsidR="00E442C9" w:rsidRPr="00094491">
        <w:rPr>
          <w:lang w:eastAsia="zh-CN"/>
        </w:rPr>
        <w:t>s</w:t>
      </w:r>
      <w:r w:rsidR="00061B56" w:rsidRPr="00094491">
        <w:rPr>
          <w:color w:val="000000" w:themeColor="text1"/>
          <w:lang w:eastAsia="fr-FR"/>
        </w:rPr>
        <w:t xml:space="preserve">ecurity </w:t>
      </w:r>
      <w:r w:rsidR="009948A7" w:rsidRPr="00094491">
        <w:rPr>
          <w:color w:val="000000" w:themeColor="text1"/>
          <w:lang w:eastAsia="fr-FR"/>
        </w:rPr>
        <w:t>aspects</w:t>
      </w:r>
    </w:p>
    <w:p w14:paraId="5E32B7F6" w14:textId="4E1C69B1" w:rsidR="001C1BCF" w:rsidRPr="00094491" w:rsidRDefault="00DE1AA9" w:rsidP="00DE1AA9">
      <w:pPr>
        <w:pStyle w:val="enumlev1"/>
        <w:rPr>
          <w:lang w:eastAsia="fr-FR"/>
        </w:rPr>
      </w:pPr>
      <w:r w:rsidRPr="00094491">
        <w:rPr>
          <w:bCs/>
          <w:iCs/>
        </w:rPr>
        <w:t>–</w:t>
      </w:r>
      <w:r w:rsidRPr="00094491">
        <w:rPr>
          <w:bCs/>
          <w:iCs/>
        </w:rPr>
        <w:tab/>
      </w:r>
      <w:r w:rsidR="009948A7" w:rsidRPr="00094491">
        <w:rPr>
          <w:lang w:eastAsia="zh-CN"/>
        </w:rPr>
        <w:t>Generalization of</w:t>
      </w:r>
      <w:r w:rsidR="00505F3C" w:rsidRPr="00094491">
        <w:rPr>
          <w:lang w:eastAsia="zh-CN"/>
        </w:rPr>
        <w:t xml:space="preserve"> </w:t>
      </w:r>
      <w:r w:rsidR="009948A7" w:rsidRPr="00094491">
        <w:rPr>
          <w:lang w:eastAsia="zh-CN"/>
        </w:rPr>
        <w:t xml:space="preserve">the </w:t>
      </w:r>
      <w:r w:rsidR="00A66986" w:rsidRPr="00094491">
        <w:rPr>
          <w:color w:val="000000" w:themeColor="text1"/>
          <w:lang w:eastAsia="fr-FR"/>
        </w:rPr>
        <w:t>s</w:t>
      </w:r>
      <w:r w:rsidR="001D09BD" w:rsidRPr="00094491">
        <w:rPr>
          <w:color w:val="000000" w:themeColor="text1"/>
          <w:lang w:eastAsia="fr-FR"/>
        </w:rPr>
        <w:t>pace-</w:t>
      </w:r>
      <w:r w:rsidR="00A66986" w:rsidRPr="00094491">
        <w:rPr>
          <w:color w:val="000000" w:themeColor="text1"/>
          <w:lang w:eastAsia="fr-FR"/>
        </w:rPr>
        <w:t>t</w:t>
      </w:r>
      <w:r w:rsidR="001D09BD" w:rsidRPr="00094491">
        <w:rPr>
          <w:color w:val="000000" w:themeColor="text1"/>
          <w:lang w:eastAsia="fr-FR"/>
        </w:rPr>
        <w:t xml:space="preserve">errestrial </w:t>
      </w:r>
      <w:r w:rsidR="00A66986" w:rsidRPr="00094491">
        <w:rPr>
          <w:color w:val="000000" w:themeColor="text1"/>
          <w:lang w:eastAsia="fr-FR"/>
        </w:rPr>
        <w:t>i</w:t>
      </w:r>
      <w:r w:rsidR="001D09BD" w:rsidRPr="00094491">
        <w:rPr>
          <w:color w:val="000000" w:themeColor="text1"/>
          <w:lang w:eastAsia="fr-FR"/>
        </w:rPr>
        <w:t xml:space="preserve">ntegrated </w:t>
      </w:r>
      <w:r w:rsidR="00F76B0B" w:rsidRPr="00094491">
        <w:rPr>
          <w:color w:val="000000" w:themeColor="text1"/>
          <w:lang w:eastAsia="fr-FR"/>
        </w:rPr>
        <w:t>n</w:t>
      </w:r>
      <w:r w:rsidR="001D09BD" w:rsidRPr="00094491">
        <w:rPr>
          <w:color w:val="000000" w:themeColor="text1"/>
          <w:lang w:eastAsia="fr-FR"/>
        </w:rPr>
        <w:t>etwork (</w:t>
      </w:r>
      <w:r w:rsidR="001D09BD" w:rsidRPr="00094491">
        <w:rPr>
          <w:b/>
          <w:color w:val="000000" w:themeColor="text1"/>
          <w:lang w:eastAsia="fr-FR"/>
        </w:rPr>
        <w:t>STIN</w:t>
      </w:r>
      <w:r w:rsidR="001D09BD" w:rsidRPr="00094491">
        <w:rPr>
          <w:color w:val="000000" w:themeColor="text1"/>
          <w:lang w:eastAsia="fr-FR"/>
        </w:rPr>
        <w:t>)</w:t>
      </w:r>
      <w:r w:rsidR="009948A7" w:rsidRPr="00094491">
        <w:rPr>
          <w:color w:val="000000" w:themeColor="text1"/>
          <w:lang w:eastAsia="fr-FR"/>
        </w:rPr>
        <w:t xml:space="preserve"> use case (not restricted to LEO satellites)</w:t>
      </w:r>
    </w:p>
    <w:p w14:paraId="36979858" w14:textId="4EB0511C" w:rsidR="00E45F1A" w:rsidRPr="00094491" w:rsidRDefault="00DE1AA9" w:rsidP="00DE1AA9">
      <w:pPr>
        <w:pStyle w:val="enumlev1"/>
        <w:rPr>
          <w:lang w:eastAsia="fr-FR"/>
        </w:rPr>
      </w:pPr>
      <w:r w:rsidRPr="00094491">
        <w:rPr>
          <w:bCs/>
          <w:iCs/>
        </w:rPr>
        <w:t>–</w:t>
      </w:r>
      <w:r w:rsidRPr="00094491">
        <w:rPr>
          <w:bCs/>
          <w:iCs/>
        </w:rPr>
        <w:tab/>
      </w:r>
      <w:r w:rsidR="009948A7" w:rsidRPr="00094491">
        <w:rPr>
          <w:lang w:eastAsia="zh-CN"/>
        </w:rPr>
        <w:t>Q</w:t>
      </w:r>
      <w:r w:rsidR="00E45F1A" w:rsidRPr="00094491">
        <w:rPr>
          <w:lang w:eastAsia="zh-CN"/>
        </w:rPr>
        <w:t xml:space="preserve">uantitative projections </w:t>
      </w:r>
      <w:r w:rsidR="00051077" w:rsidRPr="00094491">
        <w:rPr>
          <w:lang w:eastAsia="zh-CN"/>
        </w:rPr>
        <w:t xml:space="preserve">for </w:t>
      </w:r>
      <w:r w:rsidR="005C1E69" w:rsidRPr="00094491">
        <w:rPr>
          <w:lang w:eastAsia="zh-CN"/>
        </w:rPr>
        <w:t xml:space="preserve">some </w:t>
      </w:r>
      <w:r w:rsidR="00051077" w:rsidRPr="00094491">
        <w:rPr>
          <w:lang w:eastAsia="zh-CN"/>
        </w:rPr>
        <w:t>requirements</w:t>
      </w:r>
      <w:r w:rsidR="00C92F84" w:rsidRPr="00094491">
        <w:rPr>
          <w:lang w:eastAsia="zh-CN"/>
        </w:rPr>
        <w:t xml:space="preserve"> </w:t>
      </w:r>
    </w:p>
    <w:p w14:paraId="4C9A0B2C" w14:textId="3DF6A3DD" w:rsidR="00E57B05" w:rsidRPr="00094491" w:rsidRDefault="00E57B05" w:rsidP="00B405A3">
      <w:pPr>
        <w:rPr>
          <w:b/>
          <w:color w:val="000000" w:themeColor="text1"/>
          <w:sz w:val="28"/>
          <w:highlight w:val="yellow"/>
        </w:rPr>
      </w:pPr>
    </w:p>
    <w:p w14:paraId="37D4F6CA" w14:textId="1E922A88" w:rsidR="006F7191" w:rsidRPr="00094491" w:rsidRDefault="006F7191">
      <w:pPr>
        <w:spacing w:before="0" w:after="160" w:line="259" w:lineRule="auto"/>
        <w:rPr>
          <w:b/>
          <w:color w:val="000000" w:themeColor="text1"/>
          <w:sz w:val="28"/>
        </w:rPr>
      </w:pPr>
      <w:r w:rsidRPr="00094491">
        <w:rPr>
          <w:color w:val="000000" w:themeColor="text1"/>
          <w:sz w:val="28"/>
        </w:rPr>
        <w:br w:type="page"/>
      </w:r>
    </w:p>
    <w:p w14:paraId="4CAB67E8" w14:textId="0C9153CC" w:rsidR="00A12272" w:rsidRPr="00094491" w:rsidRDefault="00367D96" w:rsidP="00B043D5">
      <w:pPr>
        <w:pStyle w:val="AppendixNoTitle0"/>
      </w:pPr>
      <w:bookmarkStart w:id="396" w:name="_Toc32493759"/>
      <w:bookmarkStart w:id="397" w:name="_Toc34222407"/>
      <w:bookmarkStart w:id="398" w:name="_Hlk36458768"/>
      <w:r w:rsidRPr="00094491">
        <w:lastRenderedPageBreak/>
        <w:t>References</w:t>
      </w:r>
      <w:bookmarkEnd w:id="396"/>
      <w:bookmarkEnd w:id="397"/>
    </w:p>
    <w:p w14:paraId="3E487667" w14:textId="77777777" w:rsidR="00B043D5" w:rsidRPr="00094491" w:rsidRDefault="00B043D5" w:rsidP="00B043D5"/>
    <w:p w14:paraId="66BE0FB6" w14:textId="330F8105" w:rsidR="00142FB3" w:rsidRPr="00094491" w:rsidRDefault="00142FB3" w:rsidP="00B043D5">
      <w:pPr>
        <w:pStyle w:val="Reftext"/>
        <w:rPr>
          <w:lang w:eastAsia="zh-CN"/>
        </w:rPr>
      </w:pPr>
      <w:r w:rsidRPr="00094491">
        <w:rPr>
          <w:lang w:eastAsia="zh-CN"/>
        </w:rPr>
        <w:t xml:space="preserve">[1] </w:t>
      </w:r>
      <w:r w:rsidR="00B043D5" w:rsidRPr="00094491">
        <w:rPr>
          <w:lang w:eastAsia="zh-CN"/>
        </w:rPr>
        <w:tab/>
      </w:r>
      <w:r w:rsidRPr="00094491">
        <w:rPr>
          <w:lang w:eastAsia="zh-CN"/>
        </w:rPr>
        <w:t xml:space="preserve">A Survey on Holography: </w:t>
      </w:r>
      <w:r w:rsidR="00763153" w:rsidRPr="00094491">
        <w:rPr>
          <w:rFonts w:ascii="Arial" w:hAnsi="Arial" w:cs="Arial"/>
          <w:sz w:val="16"/>
          <w:szCs w:val="16"/>
          <w:lang w:eastAsia="zh-CN"/>
        </w:rPr>
        <w:t>&lt;</w:t>
      </w:r>
      <w:hyperlink r:id="rId32" w:history="1">
        <w:r w:rsidR="00763153" w:rsidRPr="00094491">
          <w:rPr>
            <w:rStyle w:val="Hyperlink"/>
            <w:rFonts w:ascii="Arial" w:hAnsi="Arial" w:cs="Arial"/>
            <w:sz w:val="16"/>
            <w:szCs w:val="16"/>
            <w:lang w:eastAsia="zh-CN"/>
          </w:rPr>
          <w:t>http://drrajivdesaimd.com/2017/09/17/hologram</w:t>
        </w:r>
      </w:hyperlink>
      <w:r w:rsidR="00763153" w:rsidRPr="00094491">
        <w:rPr>
          <w:rFonts w:ascii="Arial" w:hAnsi="Arial" w:cs="Arial"/>
          <w:sz w:val="16"/>
          <w:szCs w:val="16"/>
          <w:lang w:eastAsia="zh-CN"/>
        </w:rPr>
        <w:t>&gt;</w:t>
      </w:r>
      <w:r w:rsidRPr="00094491">
        <w:rPr>
          <w:lang w:eastAsia="zh-CN"/>
        </w:rPr>
        <w:t>.</w:t>
      </w:r>
    </w:p>
    <w:p w14:paraId="246DB08E" w14:textId="74D56EDC" w:rsidR="00142FB3" w:rsidRPr="00094491" w:rsidRDefault="00142FB3" w:rsidP="00B043D5">
      <w:pPr>
        <w:pStyle w:val="Reftext"/>
        <w:rPr>
          <w:lang w:eastAsia="zh-CN"/>
        </w:rPr>
      </w:pPr>
      <w:r w:rsidRPr="00094491">
        <w:rPr>
          <w:lang w:eastAsia="zh-CN"/>
        </w:rPr>
        <w:t xml:space="preserve">[2] </w:t>
      </w:r>
      <w:r w:rsidR="00B043D5" w:rsidRPr="00094491">
        <w:rPr>
          <w:lang w:eastAsia="zh-CN"/>
        </w:rPr>
        <w:tab/>
      </w:r>
      <w:proofErr w:type="spellStart"/>
      <w:r w:rsidRPr="00094491">
        <w:rPr>
          <w:lang w:eastAsia="zh-CN"/>
        </w:rPr>
        <w:t>Holoportation</w:t>
      </w:r>
      <w:proofErr w:type="spellEnd"/>
      <w:r w:rsidRPr="00094491">
        <w:rPr>
          <w:lang w:eastAsia="zh-CN"/>
        </w:rPr>
        <w:t xml:space="preserve">, Microsoft Research, </w:t>
      </w:r>
      <w:r w:rsidR="00763153" w:rsidRPr="00094491">
        <w:rPr>
          <w:rFonts w:ascii="Arial" w:hAnsi="Arial" w:cs="Arial"/>
          <w:sz w:val="16"/>
          <w:szCs w:val="16"/>
          <w:lang w:eastAsia="zh-CN"/>
        </w:rPr>
        <w:t>&lt;</w:t>
      </w:r>
      <w:hyperlink r:id="rId33" w:history="1">
        <w:r w:rsidR="00763153" w:rsidRPr="00094491">
          <w:rPr>
            <w:rStyle w:val="Hyperlink"/>
            <w:rFonts w:ascii="Arial" w:hAnsi="Arial" w:cs="Arial"/>
            <w:sz w:val="16"/>
            <w:szCs w:val="16"/>
            <w:lang w:eastAsia="zh-CN"/>
          </w:rPr>
          <w:t>https://www.microsoft.com/en-us/research/project/holoportation-3</w:t>
        </w:r>
      </w:hyperlink>
      <w:r w:rsidR="00763153" w:rsidRPr="00094491">
        <w:rPr>
          <w:rFonts w:ascii="Arial" w:hAnsi="Arial" w:cs="Arial"/>
          <w:sz w:val="16"/>
          <w:szCs w:val="16"/>
          <w:lang w:eastAsia="zh-CN"/>
        </w:rPr>
        <w:t>&gt;</w:t>
      </w:r>
      <w:r w:rsidRPr="00094491">
        <w:rPr>
          <w:lang w:eastAsia="zh-CN"/>
        </w:rPr>
        <w:t>.</w:t>
      </w:r>
    </w:p>
    <w:p w14:paraId="1F1AFF98" w14:textId="3B0AEA27" w:rsidR="00142FB3" w:rsidRPr="00094491" w:rsidRDefault="00142FB3" w:rsidP="00B043D5">
      <w:pPr>
        <w:pStyle w:val="Reftext"/>
        <w:rPr>
          <w:lang w:eastAsia="zh-CN"/>
        </w:rPr>
      </w:pPr>
      <w:r w:rsidRPr="00094491">
        <w:rPr>
          <w:lang w:eastAsia="zh-CN"/>
        </w:rPr>
        <w:t xml:space="preserve">[3] </w:t>
      </w:r>
      <w:r w:rsidR="00B043D5" w:rsidRPr="00094491">
        <w:rPr>
          <w:lang w:eastAsia="zh-CN"/>
        </w:rPr>
        <w:tab/>
      </w:r>
      <w:r w:rsidRPr="00094491">
        <w:rPr>
          <w:lang w:eastAsia="zh-CN"/>
        </w:rPr>
        <w:t xml:space="preserve">Network 2030: Market Drivers and Prospects, Richard Li, FG NET-2030 Chairman, 1st Network 2030 Plenary Meeting in New York, Oct. 2018. </w:t>
      </w:r>
      <w:r w:rsidR="00763153" w:rsidRPr="00094491">
        <w:rPr>
          <w:rStyle w:val="Hyperlink"/>
          <w:rFonts w:ascii="Arial" w:hAnsi="Arial" w:cs="Arial"/>
          <w:sz w:val="16"/>
          <w:szCs w:val="16"/>
        </w:rPr>
        <w:t>&lt;</w:t>
      </w:r>
      <w:hyperlink r:id="rId34" w:history="1">
        <w:r w:rsidR="00763153" w:rsidRPr="00094491">
          <w:rPr>
            <w:rStyle w:val="Hyperlink"/>
            <w:rFonts w:ascii="Arial" w:hAnsi="Arial" w:cs="Arial"/>
            <w:sz w:val="16"/>
            <w:szCs w:val="16"/>
            <w:lang w:eastAsia="zh-CN"/>
          </w:rPr>
          <w:t>https://www.itu.int/en/ITU-T/Workshops-and-Seminars/201810/Pages/Programme.aspx</w:t>
        </w:r>
      </w:hyperlink>
      <w:r w:rsidR="00763153" w:rsidRPr="00094491">
        <w:rPr>
          <w:rStyle w:val="Hyperlink"/>
          <w:rFonts w:ascii="Arial" w:hAnsi="Arial" w:cs="Arial"/>
          <w:sz w:val="16"/>
          <w:szCs w:val="16"/>
          <w:lang w:eastAsia="zh-CN"/>
        </w:rPr>
        <w:t>&gt;</w:t>
      </w:r>
      <w:r w:rsidR="00000A03" w:rsidRPr="00094491">
        <w:rPr>
          <w:lang w:eastAsia="zh-CN"/>
        </w:rPr>
        <w:t>.</w:t>
      </w:r>
    </w:p>
    <w:p w14:paraId="69CC330C" w14:textId="2CC5BA4D" w:rsidR="00142FB3" w:rsidRPr="00094491" w:rsidRDefault="00142FB3" w:rsidP="00B043D5">
      <w:pPr>
        <w:pStyle w:val="Reftext"/>
        <w:rPr>
          <w:lang w:eastAsia="zh-CN"/>
        </w:rPr>
      </w:pPr>
      <w:r w:rsidRPr="00094491">
        <w:rPr>
          <w:lang w:eastAsia="zh-CN"/>
        </w:rPr>
        <w:t xml:space="preserve">[4] </w:t>
      </w:r>
      <w:r w:rsidR="00B043D5" w:rsidRPr="00094491">
        <w:rPr>
          <w:lang w:eastAsia="zh-CN"/>
        </w:rPr>
        <w:tab/>
      </w:r>
      <w:r w:rsidRPr="00094491">
        <w:rPr>
          <w:lang w:eastAsia="zh-CN"/>
        </w:rPr>
        <w:t>3D Holographic Display and Its Data Transmission Requirement, 2011.</w:t>
      </w:r>
      <w:r w:rsidR="00C92F84" w:rsidRPr="00094491">
        <w:rPr>
          <w:lang w:eastAsia="zh-CN"/>
        </w:rPr>
        <w:t xml:space="preserve"> </w:t>
      </w:r>
      <w:r w:rsidR="00763153" w:rsidRPr="00094491">
        <w:rPr>
          <w:rStyle w:val="Hyperlink"/>
          <w:rFonts w:ascii="Arial" w:hAnsi="Arial" w:cs="Arial"/>
          <w:sz w:val="16"/>
          <w:szCs w:val="16"/>
        </w:rPr>
        <w:t>&lt;</w:t>
      </w:r>
      <w:hyperlink r:id="rId35" w:history="1">
        <w:r w:rsidR="00763153" w:rsidRPr="00094491">
          <w:rPr>
            <w:rStyle w:val="Hyperlink"/>
            <w:rFonts w:ascii="Arial" w:hAnsi="Arial" w:cs="Arial"/>
            <w:sz w:val="16"/>
            <w:szCs w:val="16"/>
            <w:lang w:eastAsia="zh-CN"/>
          </w:rPr>
          <w:t>https://ieeexplore.ieee.org/abstract/document/6122872</w:t>
        </w:r>
      </w:hyperlink>
      <w:r w:rsidR="00763153" w:rsidRPr="00094491">
        <w:rPr>
          <w:rStyle w:val="Hyperlink"/>
          <w:rFonts w:ascii="Arial" w:hAnsi="Arial" w:cs="Arial"/>
          <w:sz w:val="16"/>
          <w:szCs w:val="16"/>
          <w:lang w:eastAsia="zh-CN"/>
        </w:rPr>
        <w:t>&gt;</w:t>
      </w:r>
      <w:r w:rsidRPr="00094491">
        <w:rPr>
          <w:lang w:eastAsia="zh-CN"/>
        </w:rPr>
        <w:t>.</w:t>
      </w:r>
    </w:p>
    <w:p w14:paraId="59CF427A" w14:textId="3888F789" w:rsidR="00142FB3" w:rsidRPr="00094491" w:rsidRDefault="00142FB3" w:rsidP="00B043D5">
      <w:pPr>
        <w:pStyle w:val="Reftext"/>
        <w:rPr>
          <w:lang w:eastAsia="zh-CN"/>
        </w:rPr>
      </w:pPr>
      <w:r w:rsidRPr="00094491">
        <w:rPr>
          <w:lang w:eastAsia="zh-CN"/>
        </w:rPr>
        <w:t xml:space="preserve">[5] </w:t>
      </w:r>
      <w:r w:rsidR="00B043D5" w:rsidRPr="00094491">
        <w:rPr>
          <w:lang w:eastAsia="zh-CN"/>
        </w:rPr>
        <w:tab/>
      </w:r>
      <w:r w:rsidRPr="00094491">
        <w:rPr>
          <w:lang w:eastAsia="zh-CN"/>
        </w:rPr>
        <w:t xml:space="preserve">Holographic image transmission using blue LED visible light communications, 2016 </w:t>
      </w:r>
      <w:r w:rsidR="00763153" w:rsidRPr="00094491">
        <w:rPr>
          <w:rStyle w:val="Hyperlink"/>
          <w:rFonts w:ascii="Arial" w:hAnsi="Arial" w:cs="Arial"/>
          <w:sz w:val="16"/>
          <w:szCs w:val="16"/>
        </w:rPr>
        <w:t>&lt;</w:t>
      </w:r>
      <w:hyperlink r:id="rId36" w:history="1">
        <w:r w:rsidR="00763153" w:rsidRPr="00094491">
          <w:rPr>
            <w:rStyle w:val="Hyperlink"/>
            <w:rFonts w:ascii="Arial" w:hAnsi="Arial" w:cs="Arial"/>
            <w:sz w:val="16"/>
            <w:szCs w:val="16"/>
            <w:lang w:eastAsia="zh-CN"/>
          </w:rPr>
          <w:t>http://www.apsipa.org/proceedings_2016/HTML/paper2016/234.pdf</w:t>
        </w:r>
      </w:hyperlink>
      <w:r w:rsidR="00763153" w:rsidRPr="00094491">
        <w:rPr>
          <w:rStyle w:val="Hyperlink"/>
          <w:rFonts w:ascii="Arial" w:hAnsi="Arial" w:cs="Arial"/>
          <w:sz w:val="16"/>
          <w:szCs w:val="16"/>
          <w:lang w:eastAsia="zh-CN"/>
        </w:rPr>
        <w:t>&gt;</w:t>
      </w:r>
      <w:r w:rsidRPr="00094491">
        <w:rPr>
          <w:lang w:eastAsia="zh-CN"/>
        </w:rPr>
        <w:t>.</w:t>
      </w:r>
    </w:p>
    <w:p w14:paraId="1CCC9935" w14:textId="4A21D39E" w:rsidR="00406C17" w:rsidRPr="00094491" w:rsidRDefault="00406C17" w:rsidP="00B043D5">
      <w:pPr>
        <w:pStyle w:val="Reftext"/>
        <w:rPr>
          <w:lang w:eastAsia="zh-CN"/>
        </w:rPr>
      </w:pPr>
      <w:r w:rsidRPr="00094491">
        <w:rPr>
          <w:lang w:eastAsia="zh-CN"/>
        </w:rPr>
        <w:t>[</w:t>
      </w:r>
      <w:r w:rsidR="006F20FC" w:rsidRPr="00094491">
        <w:rPr>
          <w:lang w:eastAsia="zh-CN"/>
        </w:rPr>
        <w:t>6</w:t>
      </w:r>
      <w:r w:rsidRPr="00094491">
        <w:rPr>
          <w:lang w:eastAsia="zh-CN"/>
        </w:rPr>
        <w:t xml:space="preserve">] </w:t>
      </w:r>
      <w:r w:rsidR="00B043D5" w:rsidRPr="00094491">
        <w:rPr>
          <w:lang w:eastAsia="zh-CN"/>
        </w:rPr>
        <w:tab/>
      </w:r>
      <w:r w:rsidRPr="00094491">
        <w:rPr>
          <w:lang w:eastAsia="zh-CN"/>
        </w:rPr>
        <w:t>Toward Truly Immersive Holographic-Type Communication: Challenges and Solutions, IEEE Communications Magazine, Jan. 2020.</w:t>
      </w:r>
    </w:p>
    <w:p w14:paraId="24C86BDF" w14:textId="798D1B42" w:rsidR="006F20FC" w:rsidRPr="00094491" w:rsidRDefault="006F20FC" w:rsidP="00B043D5">
      <w:pPr>
        <w:pStyle w:val="Reftext"/>
        <w:rPr>
          <w:lang w:eastAsia="zh-CN"/>
        </w:rPr>
      </w:pPr>
      <w:r w:rsidRPr="00094491">
        <w:rPr>
          <w:lang w:eastAsia="zh-CN"/>
        </w:rPr>
        <w:t xml:space="preserve">[7] </w:t>
      </w:r>
      <w:r w:rsidR="00B043D5" w:rsidRPr="00094491">
        <w:rPr>
          <w:lang w:eastAsia="zh-CN"/>
        </w:rPr>
        <w:tab/>
      </w:r>
      <w:proofErr w:type="spellStart"/>
      <w:r w:rsidRPr="00094491">
        <w:rPr>
          <w:lang w:eastAsia="zh-CN"/>
        </w:rPr>
        <w:t>HaptoClone</w:t>
      </w:r>
      <w:proofErr w:type="spellEnd"/>
      <w:r w:rsidRPr="00094491">
        <w:rPr>
          <w:lang w:eastAsia="zh-CN"/>
        </w:rPr>
        <w:t xml:space="preserve">: </w:t>
      </w:r>
      <w:r w:rsidR="00763153" w:rsidRPr="00094491">
        <w:rPr>
          <w:rStyle w:val="Hyperlink"/>
          <w:rFonts w:ascii="Arial" w:hAnsi="Arial" w:cs="Arial"/>
          <w:sz w:val="16"/>
          <w:szCs w:val="16"/>
        </w:rPr>
        <w:t>&lt;</w:t>
      </w:r>
      <w:hyperlink r:id="rId37" w:history="1">
        <w:r w:rsidR="00B043D5" w:rsidRPr="00094491">
          <w:rPr>
            <w:rStyle w:val="Hyperlink"/>
            <w:rFonts w:ascii="Arial" w:hAnsi="Arial" w:cs="Arial"/>
            <w:sz w:val="16"/>
            <w:szCs w:val="16"/>
            <w:lang w:eastAsia="zh-CN"/>
          </w:rPr>
          <w:t>http://www.hapis.k.u-tokyo.ac.jp/?portfolio=haptoclone&amp;lang=en</w:t>
        </w:r>
      </w:hyperlink>
      <w:r w:rsidR="00763153" w:rsidRPr="00094491">
        <w:rPr>
          <w:rFonts w:ascii="Arial" w:hAnsi="Arial" w:cs="Arial"/>
          <w:sz w:val="16"/>
          <w:szCs w:val="16"/>
          <w:lang w:eastAsia="zh-CN"/>
        </w:rPr>
        <w:t>&gt;</w:t>
      </w:r>
      <w:r w:rsidRPr="00094491">
        <w:rPr>
          <w:lang w:eastAsia="zh-CN"/>
        </w:rPr>
        <w:t>.</w:t>
      </w:r>
    </w:p>
    <w:p w14:paraId="5C0829DD" w14:textId="7FBA54CF" w:rsidR="00142FB3" w:rsidRPr="00094491" w:rsidRDefault="00142FB3" w:rsidP="00B043D5">
      <w:pPr>
        <w:pStyle w:val="Reftext"/>
        <w:rPr>
          <w:lang w:eastAsia="zh-CN"/>
        </w:rPr>
      </w:pPr>
      <w:r w:rsidRPr="00094491">
        <w:rPr>
          <w:lang w:eastAsia="zh-CN"/>
        </w:rPr>
        <w:t>[</w:t>
      </w:r>
      <w:r w:rsidR="00406C17" w:rsidRPr="00094491">
        <w:rPr>
          <w:lang w:eastAsia="zh-CN"/>
        </w:rPr>
        <w:t>8</w:t>
      </w:r>
      <w:r w:rsidRPr="00094491">
        <w:rPr>
          <w:lang w:eastAsia="zh-CN"/>
        </w:rPr>
        <w:t xml:space="preserve">] </w:t>
      </w:r>
      <w:r w:rsidR="00B043D5" w:rsidRPr="00094491">
        <w:rPr>
          <w:lang w:eastAsia="zh-CN"/>
        </w:rPr>
        <w:tab/>
      </w:r>
      <w:r w:rsidRPr="00094491">
        <w:rPr>
          <w:lang w:eastAsia="zh-CN"/>
        </w:rPr>
        <w:t xml:space="preserve">A Systematic Review of Multilateral Teleoperation Systems, </w:t>
      </w:r>
      <w:proofErr w:type="spellStart"/>
      <w:r w:rsidRPr="00094491">
        <w:rPr>
          <w:lang w:eastAsia="zh-CN"/>
        </w:rPr>
        <w:t>Mahya</w:t>
      </w:r>
      <w:proofErr w:type="spellEnd"/>
      <w:r w:rsidRPr="00094491">
        <w:rPr>
          <w:lang w:eastAsia="zh-CN"/>
        </w:rPr>
        <w:t xml:space="preserve"> </w:t>
      </w:r>
      <w:proofErr w:type="spellStart"/>
      <w:r w:rsidRPr="00094491">
        <w:rPr>
          <w:lang w:eastAsia="zh-CN"/>
        </w:rPr>
        <w:t>Shahbazi</w:t>
      </w:r>
      <w:proofErr w:type="spellEnd"/>
      <w:r w:rsidRPr="00094491">
        <w:rPr>
          <w:lang w:eastAsia="zh-CN"/>
        </w:rPr>
        <w:t xml:space="preserve">, </w:t>
      </w:r>
      <w:proofErr w:type="spellStart"/>
      <w:r w:rsidRPr="00094491">
        <w:rPr>
          <w:lang w:eastAsia="zh-CN"/>
        </w:rPr>
        <w:t>Seyed</w:t>
      </w:r>
      <w:proofErr w:type="spellEnd"/>
      <w:r w:rsidRPr="00094491">
        <w:rPr>
          <w:lang w:eastAsia="zh-CN"/>
        </w:rPr>
        <w:t xml:space="preserve"> </w:t>
      </w:r>
      <w:proofErr w:type="spellStart"/>
      <w:r w:rsidRPr="00094491">
        <w:rPr>
          <w:lang w:eastAsia="zh-CN"/>
        </w:rPr>
        <w:t>Farokh</w:t>
      </w:r>
      <w:proofErr w:type="spellEnd"/>
      <w:r w:rsidRPr="00094491">
        <w:rPr>
          <w:lang w:eastAsia="zh-CN"/>
        </w:rPr>
        <w:t xml:space="preserve"> </w:t>
      </w:r>
      <w:proofErr w:type="spellStart"/>
      <w:r w:rsidRPr="00094491">
        <w:rPr>
          <w:lang w:eastAsia="zh-CN"/>
        </w:rPr>
        <w:t>Atashzar</w:t>
      </w:r>
      <w:proofErr w:type="spellEnd"/>
      <w:r w:rsidRPr="00094491">
        <w:rPr>
          <w:lang w:eastAsia="zh-CN"/>
        </w:rPr>
        <w:t>, Rajni V. Patel, IEEE Transactions on Haptics, May 2018.</w:t>
      </w:r>
    </w:p>
    <w:p w14:paraId="403AEF42" w14:textId="355BA0AC" w:rsidR="00BC7AFF" w:rsidRPr="00094491" w:rsidRDefault="00BC7AFF" w:rsidP="00B043D5">
      <w:pPr>
        <w:pStyle w:val="Reftext"/>
        <w:rPr>
          <w:lang w:eastAsia="zh-CN"/>
        </w:rPr>
      </w:pPr>
      <w:r w:rsidRPr="00094491">
        <w:rPr>
          <w:lang w:eastAsia="zh-CN"/>
        </w:rPr>
        <w:t>[</w:t>
      </w:r>
      <w:r w:rsidR="00406C17" w:rsidRPr="00094491">
        <w:rPr>
          <w:lang w:eastAsia="zh-CN"/>
        </w:rPr>
        <w:t>9</w:t>
      </w:r>
      <w:r w:rsidRPr="00094491">
        <w:rPr>
          <w:lang w:eastAsia="zh-CN"/>
        </w:rPr>
        <w:t>]</w:t>
      </w:r>
      <w:r w:rsidR="00A24787" w:rsidRPr="00094491">
        <w:rPr>
          <w:lang w:eastAsia="zh-CN"/>
        </w:rPr>
        <w:t xml:space="preserve"> </w:t>
      </w:r>
      <w:r w:rsidR="00B043D5" w:rsidRPr="00094491">
        <w:rPr>
          <w:lang w:eastAsia="zh-CN"/>
        </w:rPr>
        <w:tab/>
      </w:r>
      <w:r w:rsidRPr="00094491">
        <w:rPr>
          <w:lang w:eastAsia="zh-CN"/>
        </w:rPr>
        <w:t xml:space="preserve">Ultrareliable and Low-Latency Communication Techniques for Tactile Internet Services, 2019: </w:t>
      </w:r>
      <w:r w:rsidR="00763153" w:rsidRPr="00094491">
        <w:rPr>
          <w:rStyle w:val="Hyperlink"/>
          <w:rFonts w:ascii="Arial" w:hAnsi="Arial" w:cs="Arial"/>
          <w:sz w:val="16"/>
          <w:szCs w:val="16"/>
        </w:rPr>
        <w:t>&lt;</w:t>
      </w:r>
      <w:hyperlink r:id="rId38" w:history="1">
        <w:r w:rsidR="00B043D5" w:rsidRPr="00094491">
          <w:rPr>
            <w:rStyle w:val="Hyperlink"/>
            <w:rFonts w:ascii="Arial" w:hAnsi="Arial" w:cs="Arial"/>
            <w:sz w:val="16"/>
            <w:szCs w:val="16"/>
            <w:lang w:eastAsia="zh-CN"/>
          </w:rPr>
          <w:t>https://arxiv.org/pdf/1907.04474.pdf</w:t>
        </w:r>
      </w:hyperlink>
      <w:r w:rsidR="00763153" w:rsidRPr="00094491">
        <w:rPr>
          <w:rFonts w:ascii="Arial" w:hAnsi="Arial" w:cs="Arial"/>
          <w:sz w:val="16"/>
          <w:szCs w:val="16"/>
          <w:lang w:eastAsia="zh-CN"/>
        </w:rPr>
        <w:t>&gt;</w:t>
      </w:r>
      <w:r w:rsidRPr="00094491">
        <w:rPr>
          <w:lang w:eastAsia="zh-CN"/>
        </w:rPr>
        <w:t>.</w:t>
      </w:r>
    </w:p>
    <w:p w14:paraId="12BCE48B" w14:textId="172FBD54" w:rsidR="00142FB3" w:rsidRPr="00094491" w:rsidRDefault="00142FB3" w:rsidP="00B043D5">
      <w:pPr>
        <w:pStyle w:val="Reftext"/>
        <w:rPr>
          <w:lang w:eastAsia="zh-CN"/>
        </w:rPr>
      </w:pPr>
      <w:r w:rsidRPr="00094491">
        <w:rPr>
          <w:lang w:eastAsia="zh-CN"/>
        </w:rPr>
        <w:t>[</w:t>
      </w:r>
      <w:r w:rsidR="00A17148" w:rsidRPr="00094491">
        <w:rPr>
          <w:lang w:eastAsia="zh-CN"/>
        </w:rPr>
        <w:t>10</w:t>
      </w:r>
      <w:r w:rsidRPr="00094491">
        <w:rPr>
          <w:lang w:eastAsia="zh-CN"/>
        </w:rPr>
        <w:t xml:space="preserve">] </w:t>
      </w:r>
      <w:r w:rsidR="00B043D5" w:rsidRPr="00094491">
        <w:rPr>
          <w:lang w:eastAsia="zh-CN"/>
        </w:rPr>
        <w:tab/>
      </w:r>
      <w:r w:rsidRPr="00094491">
        <w:rPr>
          <w:lang w:eastAsia="zh-CN"/>
        </w:rPr>
        <w:t xml:space="preserve">The Tactile Internet ITU-T Technology Watch Report August 2014. </w:t>
      </w:r>
      <w:r w:rsidR="00763153" w:rsidRPr="00094491">
        <w:rPr>
          <w:rStyle w:val="Hyperlink"/>
          <w:rFonts w:ascii="Arial" w:hAnsi="Arial" w:cs="Arial"/>
          <w:sz w:val="16"/>
          <w:szCs w:val="16"/>
        </w:rPr>
        <w:t>&lt;</w:t>
      </w:r>
      <w:hyperlink r:id="rId39" w:history="1">
        <w:r w:rsidR="00B043D5" w:rsidRPr="00094491">
          <w:rPr>
            <w:rStyle w:val="Hyperlink"/>
            <w:rFonts w:ascii="Arial" w:hAnsi="Arial" w:cs="Arial"/>
            <w:sz w:val="16"/>
            <w:szCs w:val="16"/>
          </w:rPr>
          <w:t>https://www.itu.int/dms_pub/itu-t/opb/gen/T-GEN-TWATCH-2014-1-PDF-E.pdf</w:t>
        </w:r>
      </w:hyperlink>
      <w:r w:rsidR="00763153" w:rsidRPr="00094491">
        <w:rPr>
          <w:rFonts w:ascii="Arial" w:hAnsi="Arial" w:cs="Arial"/>
          <w:sz w:val="16"/>
          <w:szCs w:val="16"/>
          <w:lang w:eastAsia="zh-CN"/>
        </w:rPr>
        <w:t>&gt;</w:t>
      </w:r>
      <w:r w:rsidR="00000A03" w:rsidRPr="00094491">
        <w:rPr>
          <w:lang w:eastAsia="zh-CN"/>
        </w:rPr>
        <w:t>.</w:t>
      </w:r>
    </w:p>
    <w:p w14:paraId="276E6CB6" w14:textId="143D5F9F" w:rsidR="004B2609" w:rsidRPr="00094491" w:rsidRDefault="004B2609" w:rsidP="00B043D5">
      <w:pPr>
        <w:pStyle w:val="Reftext"/>
        <w:rPr>
          <w:lang w:eastAsia="zh-CN"/>
        </w:rPr>
      </w:pPr>
      <w:r w:rsidRPr="00094491">
        <w:rPr>
          <w:lang w:eastAsia="zh-CN"/>
        </w:rPr>
        <w:t xml:space="preserve">[11] </w:t>
      </w:r>
      <w:r w:rsidR="00B043D5" w:rsidRPr="00094491">
        <w:rPr>
          <w:lang w:eastAsia="zh-CN"/>
        </w:rPr>
        <w:tab/>
      </w:r>
      <w:proofErr w:type="spellStart"/>
      <w:r w:rsidRPr="00094491">
        <w:rPr>
          <w:lang w:eastAsia="zh-CN"/>
        </w:rPr>
        <w:t>Mazin</w:t>
      </w:r>
      <w:proofErr w:type="spellEnd"/>
      <w:r w:rsidRPr="00094491">
        <w:rPr>
          <w:lang w:eastAsia="zh-CN"/>
        </w:rPr>
        <w:t xml:space="preserve"> Gilbert, </w:t>
      </w:r>
      <w:r w:rsidRPr="00094491">
        <w:rPr>
          <w:i/>
          <w:iCs/>
          <w:lang w:eastAsia="zh-CN"/>
        </w:rPr>
        <w:t>Artificial Intelligence for Autonomous Networks</w:t>
      </w:r>
      <w:r w:rsidRPr="00094491">
        <w:rPr>
          <w:lang w:eastAsia="zh-CN"/>
        </w:rPr>
        <w:t xml:space="preserve"> (Book, CRC Press, 2018).</w:t>
      </w:r>
    </w:p>
    <w:p w14:paraId="73985E4B" w14:textId="43F53F91" w:rsidR="00BC7AFF" w:rsidRPr="00094491" w:rsidRDefault="00A17148" w:rsidP="00B043D5">
      <w:pPr>
        <w:pStyle w:val="Reftext"/>
        <w:rPr>
          <w:lang w:eastAsia="zh-CN"/>
        </w:rPr>
      </w:pPr>
      <w:r w:rsidRPr="00094491">
        <w:rPr>
          <w:lang w:eastAsia="zh-CN"/>
        </w:rPr>
        <w:t>[</w:t>
      </w:r>
      <w:r w:rsidR="004B2609" w:rsidRPr="00094491">
        <w:rPr>
          <w:lang w:eastAsia="zh-CN"/>
        </w:rPr>
        <w:t>12</w:t>
      </w:r>
      <w:r w:rsidRPr="00094491">
        <w:rPr>
          <w:lang w:eastAsia="zh-CN"/>
        </w:rPr>
        <w:t xml:space="preserve">] </w:t>
      </w:r>
      <w:r w:rsidR="00B043D5" w:rsidRPr="00094491">
        <w:rPr>
          <w:lang w:eastAsia="zh-CN"/>
        </w:rPr>
        <w:tab/>
      </w:r>
      <w:r w:rsidRPr="00094491">
        <w:rPr>
          <w:lang w:eastAsia="zh-CN"/>
        </w:rPr>
        <w:t xml:space="preserve">RFC8678, </w:t>
      </w:r>
      <w:r w:rsidRPr="00094491">
        <w:rPr>
          <w:i/>
          <w:iCs/>
          <w:lang w:eastAsia="zh-CN"/>
        </w:rPr>
        <w:t>Deterministic Networking Use Cases</w:t>
      </w:r>
      <w:r w:rsidRPr="00094491">
        <w:rPr>
          <w:lang w:eastAsia="zh-CN"/>
        </w:rPr>
        <w:t xml:space="preserve">, </w:t>
      </w:r>
      <w:hyperlink r:id="rId40" w:history="1">
        <w:r w:rsidR="00776E01" w:rsidRPr="00094491">
          <w:t>https://tools.ietf.org/html/rfc8578</w:t>
        </w:r>
      </w:hyperlink>
      <w:r w:rsidR="00B043D5" w:rsidRPr="00094491">
        <w:t xml:space="preserve"> </w:t>
      </w:r>
      <w:r w:rsidRPr="00094491">
        <w:rPr>
          <w:lang w:eastAsia="zh-CN"/>
        </w:rPr>
        <w:t>.</w:t>
      </w:r>
    </w:p>
    <w:p w14:paraId="6774DA63" w14:textId="1D7F0700" w:rsidR="00776E01" w:rsidRPr="00094491" w:rsidRDefault="004B2609" w:rsidP="00B043D5">
      <w:pPr>
        <w:pStyle w:val="Reftext"/>
        <w:rPr>
          <w:lang w:eastAsia="zh-CN"/>
        </w:rPr>
      </w:pPr>
      <w:r w:rsidRPr="00094491">
        <w:rPr>
          <w:lang w:eastAsia="zh-CN"/>
        </w:rPr>
        <w:t xml:space="preserve">[13] </w:t>
      </w:r>
      <w:r w:rsidR="00B043D5" w:rsidRPr="00094491">
        <w:rPr>
          <w:lang w:eastAsia="zh-CN"/>
        </w:rPr>
        <w:tab/>
      </w:r>
      <w:r w:rsidRPr="00094491">
        <w:rPr>
          <w:lang w:eastAsia="zh-CN"/>
        </w:rPr>
        <w:t xml:space="preserve">China Mobile Edge Computing Technical White Paper, 2019: </w:t>
      </w:r>
      <w:r w:rsidR="00763153" w:rsidRPr="00094491">
        <w:rPr>
          <w:rStyle w:val="Hyperlink"/>
          <w:rFonts w:ascii="Arial" w:hAnsi="Arial" w:cs="Arial"/>
          <w:sz w:val="16"/>
          <w:szCs w:val="16"/>
        </w:rPr>
        <w:t>&lt;</w:t>
      </w:r>
      <w:hyperlink r:id="rId41" w:history="1">
        <w:r w:rsidR="00763153" w:rsidRPr="00094491">
          <w:rPr>
            <w:rStyle w:val="Hyperlink"/>
            <w:rFonts w:ascii="Arial" w:hAnsi="Arial" w:cs="Arial"/>
            <w:sz w:val="16"/>
            <w:szCs w:val="16"/>
            <w:lang w:eastAsia="zh-CN"/>
          </w:rPr>
          <w:t>http://cmri.chinamobile.com/wp-content/uploads/2019/02/China-Mobile-Edge-Computing-Technical-White-Paper.pdf</w:t>
        </w:r>
      </w:hyperlink>
      <w:r w:rsidR="00763153" w:rsidRPr="00094491">
        <w:rPr>
          <w:rFonts w:ascii="Arial" w:hAnsi="Arial" w:cs="Arial"/>
          <w:sz w:val="16"/>
          <w:szCs w:val="16"/>
          <w:lang w:eastAsia="zh-CN"/>
        </w:rPr>
        <w:t>&gt;</w:t>
      </w:r>
      <w:r w:rsidRPr="00094491">
        <w:rPr>
          <w:lang w:eastAsia="zh-CN"/>
        </w:rPr>
        <w:t>.</w:t>
      </w:r>
    </w:p>
    <w:p w14:paraId="1FBCB9F6" w14:textId="2D3C496B" w:rsidR="006D16DF" w:rsidRPr="00094491" w:rsidRDefault="00A17148" w:rsidP="00B043D5">
      <w:pPr>
        <w:pStyle w:val="Reftext"/>
        <w:rPr>
          <w:lang w:eastAsia="zh-CN"/>
        </w:rPr>
      </w:pPr>
      <w:r w:rsidRPr="00094491">
        <w:rPr>
          <w:lang w:eastAsia="zh-CN"/>
        </w:rPr>
        <w:t>[</w:t>
      </w:r>
      <w:r w:rsidR="00362B64" w:rsidRPr="00094491">
        <w:rPr>
          <w:lang w:eastAsia="zh-CN"/>
        </w:rPr>
        <w:t>14</w:t>
      </w:r>
      <w:r w:rsidRPr="00094491">
        <w:rPr>
          <w:lang w:eastAsia="zh-CN"/>
        </w:rPr>
        <w:t xml:space="preserve">] </w:t>
      </w:r>
      <w:r w:rsidR="00B043D5" w:rsidRPr="00094491">
        <w:rPr>
          <w:lang w:eastAsia="zh-CN"/>
        </w:rPr>
        <w:tab/>
      </w:r>
      <w:r w:rsidRPr="00094491">
        <w:rPr>
          <w:lang w:eastAsia="zh-CN"/>
        </w:rPr>
        <w:t xml:space="preserve">Digital Twin Technologies and Smart Cities, 2020: </w:t>
      </w:r>
      <w:r w:rsidR="00763153" w:rsidRPr="00094491">
        <w:rPr>
          <w:rStyle w:val="Hyperlink"/>
          <w:rFonts w:ascii="Arial" w:hAnsi="Arial" w:cs="Arial"/>
          <w:sz w:val="16"/>
          <w:szCs w:val="16"/>
        </w:rPr>
        <w:t>&lt;</w:t>
      </w:r>
      <w:hyperlink r:id="rId42" w:history="1">
        <w:r w:rsidR="00B043D5" w:rsidRPr="00094491">
          <w:rPr>
            <w:rStyle w:val="Hyperlink"/>
            <w:rFonts w:ascii="Arial" w:hAnsi="Arial" w:cs="Arial"/>
            <w:sz w:val="16"/>
            <w:szCs w:val="16"/>
          </w:rPr>
          <w:t>https://link.springer.com/content/pdf/10.1007/978-3-030-18732-3.pdf</w:t>
        </w:r>
      </w:hyperlink>
      <w:r w:rsidR="00763153" w:rsidRPr="00094491">
        <w:rPr>
          <w:rFonts w:ascii="Arial" w:hAnsi="Arial" w:cs="Arial"/>
          <w:sz w:val="16"/>
          <w:szCs w:val="16"/>
          <w:lang w:eastAsia="zh-CN"/>
        </w:rPr>
        <w:t>&gt;</w:t>
      </w:r>
      <w:r w:rsidRPr="00094491">
        <w:rPr>
          <w:lang w:eastAsia="zh-CN"/>
        </w:rPr>
        <w:t>.</w:t>
      </w:r>
    </w:p>
    <w:p w14:paraId="37664D1F" w14:textId="062F83D1" w:rsidR="00142FB3" w:rsidRPr="00094491" w:rsidRDefault="00142FB3" w:rsidP="00B043D5">
      <w:pPr>
        <w:pStyle w:val="Reftext"/>
        <w:rPr>
          <w:lang w:eastAsia="zh-CN"/>
        </w:rPr>
      </w:pPr>
      <w:r w:rsidRPr="00094491">
        <w:rPr>
          <w:lang w:eastAsia="zh-CN"/>
        </w:rPr>
        <w:t>[</w:t>
      </w:r>
      <w:r w:rsidR="00362B64" w:rsidRPr="00094491">
        <w:rPr>
          <w:lang w:eastAsia="zh-CN"/>
        </w:rPr>
        <w:t>15</w:t>
      </w:r>
      <w:r w:rsidRPr="00094491">
        <w:rPr>
          <w:lang w:eastAsia="zh-CN"/>
        </w:rPr>
        <w:t xml:space="preserve">] </w:t>
      </w:r>
      <w:r w:rsidR="00B043D5" w:rsidRPr="00094491">
        <w:rPr>
          <w:lang w:eastAsia="zh-CN"/>
        </w:rPr>
        <w:tab/>
      </w:r>
      <w:r w:rsidRPr="00094491">
        <w:rPr>
          <w:i/>
          <w:iCs/>
          <w:lang w:eastAsia="zh-CN"/>
        </w:rPr>
        <w:t>The Space-Terrestrial Integrated Network (STIN): An Overview</w:t>
      </w:r>
      <w:r w:rsidRPr="00094491">
        <w:rPr>
          <w:lang w:eastAsia="zh-CN"/>
        </w:rPr>
        <w:t xml:space="preserve">, </w:t>
      </w:r>
      <w:proofErr w:type="spellStart"/>
      <w:r w:rsidRPr="00094491">
        <w:rPr>
          <w:lang w:eastAsia="zh-CN"/>
        </w:rPr>
        <w:t>Haipeng</w:t>
      </w:r>
      <w:proofErr w:type="spellEnd"/>
      <w:r w:rsidRPr="00094491">
        <w:rPr>
          <w:lang w:eastAsia="zh-CN"/>
        </w:rPr>
        <w:t xml:space="preserve"> Yao, </w:t>
      </w:r>
      <w:proofErr w:type="spellStart"/>
      <w:r w:rsidRPr="00094491">
        <w:rPr>
          <w:lang w:eastAsia="zh-CN"/>
        </w:rPr>
        <w:t>Luyao</w:t>
      </w:r>
      <w:proofErr w:type="spellEnd"/>
      <w:r w:rsidRPr="00094491">
        <w:rPr>
          <w:lang w:eastAsia="zh-CN"/>
        </w:rPr>
        <w:t xml:space="preserve"> Wang, </w:t>
      </w:r>
      <w:proofErr w:type="spellStart"/>
      <w:r w:rsidRPr="00094491">
        <w:rPr>
          <w:lang w:eastAsia="zh-CN"/>
        </w:rPr>
        <w:t>Xiaodong</w:t>
      </w:r>
      <w:proofErr w:type="spellEnd"/>
      <w:r w:rsidRPr="00094491">
        <w:rPr>
          <w:lang w:eastAsia="zh-CN"/>
        </w:rPr>
        <w:t xml:space="preserve"> Wang, Zhou Lu, and </w:t>
      </w:r>
      <w:proofErr w:type="spellStart"/>
      <w:r w:rsidRPr="00094491">
        <w:rPr>
          <w:lang w:eastAsia="zh-CN"/>
        </w:rPr>
        <w:t>Yunjie</w:t>
      </w:r>
      <w:proofErr w:type="spellEnd"/>
      <w:r w:rsidRPr="00094491">
        <w:rPr>
          <w:lang w:eastAsia="zh-CN"/>
        </w:rPr>
        <w:t xml:space="preserve"> Liu, IEEE Communications Magazine, 2018.</w:t>
      </w:r>
    </w:p>
    <w:p w14:paraId="6AA96B10" w14:textId="7CD94D1B" w:rsidR="00A17148" w:rsidRPr="00094491" w:rsidRDefault="00A17148" w:rsidP="00B043D5">
      <w:pPr>
        <w:pStyle w:val="Reftext"/>
        <w:rPr>
          <w:lang w:eastAsia="zh-CN"/>
        </w:rPr>
      </w:pPr>
      <w:r w:rsidRPr="00094491">
        <w:rPr>
          <w:lang w:eastAsia="zh-CN"/>
        </w:rPr>
        <w:t>[</w:t>
      </w:r>
      <w:r w:rsidR="00362B64" w:rsidRPr="00094491">
        <w:rPr>
          <w:lang w:eastAsia="zh-CN"/>
        </w:rPr>
        <w:t>16</w:t>
      </w:r>
      <w:r w:rsidRPr="00094491">
        <w:rPr>
          <w:lang w:eastAsia="zh-CN"/>
        </w:rPr>
        <w:t xml:space="preserve">] </w:t>
      </w:r>
      <w:r w:rsidR="00B043D5" w:rsidRPr="00094491">
        <w:rPr>
          <w:lang w:eastAsia="zh-CN"/>
        </w:rPr>
        <w:tab/>
      </w:r>
      <w:r w:rsidRPr="00094491">
        <w:rPr>
          <w:lang w:eastAsia="zh-CN"/>
        </w:rPr>
        <w:t xml:space="preserve">Industrial Networking Enabling </w:t>
      </w:r>
      <w:proofErr w:type="spellStart"/>
      <w:r w:rsidRPr="00094491">
        <w:rPr>
          <w:lang w:eastAsia="zh-CN"/>
        </w:rPr>
        <w:t>IIoT</w:t>
      </w:r>
      <w:proofErr w:type="spellEnd"/>
      <w:r w:rsidRPr="00094491">
        <w:rPr>
          <w:lang w:eastAsia="zh-CN"/>
        </w:rPr>
        <w:t xml:space="preserve"> Communication, 2018: </w:t>
      </w:r>
      <w:r w:rsidR="00763153" w:rsidRPr="00094491">
        <w:rPr>
          <w:rStyle w:val="Hyperlink"/>
          <w:rFonts w:ascii="Arial" w:hAnsi="Arial" w:cs="Arial"/>
          <w:sz w:val="16"/>
          <w:szCs w:val="16"/>
        </w:rPr>
        <w:t>&lt;</w:t>
      </w:r>
      <w:hyperlink r:id="rId43" w:history="1">
        <w:r w:rsidR="00B043D5" w:rsidRPr="00094491">
          <w:rPr>
            <w:rStyle w:val="Hyperlink"/>
            <w:rFonts w:ascii="Arial" w:hAnsi="Arial" w:cs="Arial"/>
            <w:sz w:val="16"/>
            <w:szCs w:val="16"/>
            <w:lang w:eastAsia="zh-CN"/>
          </w:rPr>
          <w:t>https://www.iiconsortium.org/pdf/Industrial_Networking_Enabling_IIoT_Communication_2018_08_29.pdf</w:t>
        </w:r>
      </w:hyperlink>
      <w:r w:rsidR="00763153" w:rsidRPr="00094491">
        <w:rPr>
          <w:rFonts w:ascii="Arial" w:hAnsi="Arial" w:cs="Arial"/>
          <w:sz w:val="16"/>
          <w:szCs w:val="16"/>
          <w:lang w:eastAsia="zh-CN"/>
        </w:rPr>
        <w:t>&gt;</w:t>
      </w:r>
      <w:r w:rsidRPr="00094491">
        <w:rPr>
          <w:lang w:eastAsia="zh-CN"/>
        </w:rPr>
        <w:t>.</w:t>
      </w:r>
    </w:p>
    <w:p w14:paraId="007D25A0" w14:textId="78577239" w:rsidR="00B94714" w:rsidRPr="00094491" w:rsidRDefault="00B94714" w:rsidP="00B043D5">
      <w:pPr>
        <w:pStyle w:val="Reftext"/>
        <w:rPr>
          <w:lang w:eastAsia="zh-CN"/>
        </w:rPr>
      </w:pPr>
      <w:r w:rsidRPr="00094491">
        <w:rPr>
          <w:lang w:eastAsia="zh-CN"/>
        </w:rPr>
        <w:t>[</w:t>
      </w:r>
      <w:r w:rsidR="00362B64" w:rsidRPr="00094491">
        <w:rPr>
          <w:lang w:eastAsia="zh-CN"/>
        </w:rPr>
        <w:t>17</w:t>
      </w:r>
      <w:r w:rsidRPr="00094491">
        <w:rPr>
          <w:lang w:eastAsia="zh-CN"/>
        </w:rPr>
        <w:t xml:space="preserve">] </w:t>
      </w:r>
      <w:r w:rsidR="00B043D5" w:rsidRPr="00094491">
        <w:rPr>
          <w:lang w:eastAsia="zh-CN"/>
        </w:rPr>
        <w:tab/>
      </w:r>
      <w:r w:rsidRPr="00094491">
        <w:rPr>
          <w:lang w:eastAsia="zh-CN"/>
        </w:rPr>
        <w:t xml:space="preserve">Private 5G Mobile Networks for Industrial IoT, 2019: </w:t>
      </w:r>
      <w:r w:rsidR="00763153" w:rsidRPr="00094491">
        <w:rPr>
          <w:rStyle w:val="Hyperlink"/>
          <w:rFonts w:ascii="Arial" w:hAnsi="Arial" w:cs="Arial"/>
          <w:sz w:val="16"/>
          <w:szCs w:val="16"/>
        </w:rPr>
        <w:t>&lt;</w:t>
      </w:r>
      <w:hyperlink r:id="rId44" w:history="1">
        <w:r w:rsidR="00B043D5" w:rsidRPr="00094491">
          <w:rPr>
            <w:rStyle w:val="Hyperlink"/>
            <w:rFonts w:ascii="Arial" w:hAnsi="Arial" w:cs="Arial"/>
            <w:sz w:val="16"/>
            <w:szCs w:val="16"/>
            <w:lang w:eastAsia="zh-CN"/>
          </w:rPr>
          <w:t>https://www.qualcomm.com/media/documents/files/private-5g-networks-for-industrial-iot.pdf</w:t>
        </w:r>
      </w:hyperlink>
      <w:r w:rsidR="00763153" w:rsidRPr="00094491">
        <w:rPr>
          <w:rFonts w:ascii="Arial" w:hAnsi="Arial" w:cs="Arial"/>
          <w:sz w:val="16"/>
          <w:szCs w:val="16"/>
          <w:lang w:eastAsia="zh-CN"/>
        </w:rPr>
        <w:t>&gt;.</w:t>
      </w:r>
      <w:r w:rsidR="00B043D5" w:rsidRPr="00094491">
        <w:rPr>
          <w:lang w:eastAsia="zh-CN"/>
        </w:rPr>
        <w:t xml:space="preserve"> </w:t>
      </w:r>
    </w:p>
    <w:p w14:paraId="5C191250" w14:textId="377010B3" w:rsidR="00D870F0" w:rsidRPr="00094491" w:rsidRDefault="00142FB3" w:rsidP="00B043D5">
      <w:pPr>
        <w:pStyle w:val="Reftext"/>
        <w:rPr>
          <w:lang w:eastAsia="zh-CN"/>
        </w:rPr>
      </w:pPr>
      <w:r w:rsidRPr="00094491">
        <w:rPr>
          <w:lang w:eastAsia="zh-CN"/>
        </w:rPr>
        <w:t>[</w:t>
      </w:r>
      <w:r w:rsidR="00362B64" w:rsidRPr="00094491">
        <w:rPr>
          <w:lang w:eastAsia="zh-CN"/>
        </w:rPr>
        <w:t>18</w:t>
      </w:r>
      <w:r w:rsidRPr="00094491">
        <w:rPr>
          <w:lang w:eastAsia="zh-CN"/>
        </w:rPr>
        <w:t xml:space="preserve">] </w:t>
      </w:r>
      <w:r w:rsidR="00B043D5" w:rsidRPr="00094491">
        <w:rPr>
          <w:lang w:eastAsia="zh-CN"/>
        </w:rPr>
        <w:tab/>
      </w:r>
      <w:r w:rsidR="006D267E" w:rsidRPr="00094491">
        <w:rPr>
          <w:lang w:eastAsia="zh-CN"/>
        </w:rPr>
        <w:t xml:space="preserve">FG Network 2030 </w:t>
      </w:r>
      <w:r w:rsidRPr="00094491">
        <w:rPr>
          <w:lang w:eastAsia="zh-CN"/>
        </w:rPr>
        <w:t>Sub-G</w:t>
      </w:r>
      <w:r w:rsidR="00ED132D" w:rsidRPr="00094491">
        <w:rPr>
          <w:lang w:eastAsia="zh-CN"/>
        </w:rPr>
        <w:t xml:space="preserve">roup </w:t>
      </w:r>
      <w:r w:rsidRPr="00094491">
        <w:rPr>
          <w:lang w:eastAsia="zh-CN"/>
        </w:rPr>
        <w:t>1</w:t>
      </w:r>
      <w:r w:rsidR="00C92F84" w:rsidRPr="00094491">
        <w:rPr>
          <w:lang w:eastAsia="zh-CN"/>
        </w:rPr>
        <w:t>'</w:t>
      </w:r>
      <w:r w:rsidRPr="00094491">
        <w:rPr>
          <w:lang w:eastAsia="zh-CN"/>
        </w:rPr>
        <w:t xml:space="preserve">s interim </w:t>
      </w:r>
      <w:r w:rsidR="006D267E" w:rsidRPr="00094491">
        <w:rPr>
          <w:lang w:eastAsia="zh-CN"/>
        </w:rPr>
        <w:t>activities</w:t>
      </w:r>
      <w:r w:rsidR="00000A03" w:rsidRPr="00094491">
        <w:rPr>
          <w:lang w:eastAsia="zh-CN"/>
        </w:rPr>
        <w:t>:</w:t>
      </w:r>
      <w:r w:rsidR="001D336B" w:rsidRPr="00094491">
        <w:rPr>
          <w:lang w:eastAsia="zh-CN"/>
        </w:rPr>
        <w:t xml:space="preserve"> </w:t>
      </w:r>
      <w:r w:rsidR="00763153" w:rsidRPr="00094491">
        <w:rPr>
          <w:rStyle w:val="Hyperlink"/>
          <w:rFonts w:ascii="Arial" w:hAnsi="Arial" w:cs="Arial"/>
          <w:sz w:val="16"/>
          <w:szCs w:val="16"/>
        </w:rPr>
        <w:t>&lt;</w:t>
      </w:r>
      <w:hyperlink r:id="rId45" w:history="1">
        <w:r w:rsidR="00B043D5" w:rsidRPr="00094491">
          <w:rPr>
            <w:rStyle w:val="Hyperlink"/>
            <w:rFonts w:ascii="Arial" w:hAnsi="Arial" w:cs="Arial"/>
            <w:sz w:val="16"/>
            <w:szCs w:val="16"/>
          </w:rPr>
          <w:t>https://extranet.itu.int/sites/itu-t/focusgroups/net-2030/SitePages/Sub-Group%201.aspx</w:t>
        </w:r>
      </w:hyperlink>
      <w:r w:rsidR="00763153" w:rsidRPr="00094491">
        <w:rPr>
          <w:rFonts w:ascii="Arial" w:hAnsi="Arial" w:cs="Arial"/>
          <w:sz w:val="16"/>
          <w:szCs w:val="16"/>
          <w:lang w:eastAsia="zh-CN"/>
        </w:rPr>
        <w:t>&gt;</w:t>
      </w:r>
      <w:r w:rsidRPr="00094491">
        <w:rPr>
          <w:lang w:eastAsia="zh-CN"/>
        </w:rPr>
        <w:t>.</w:t>
      </w:r>
    </w:p>
    <w:p w14:paraId="1DF5DE3E" w14:textId="77777777" w:rsidR="00377A1C" w:rsidRPr="00094491" w:rsidRDefault="00377A1C" w:rsidP="00B043D5">
      <w:pPr>
        <w:pStyle w:val="Headingb"/>
      </w:pPr>
      <w:bookmarkStart w:id="399" w:name="_Toc32493760"/>
      <w:r w:rsidRPr="00094491">
        <w:br w:type="page"/>
      </w:r>
    </w:p>
    <w:bookmarkEnd w:id="398"/>
    <w:p w14:paraId="48E060D4" w14:textId="2A65C9A7" w:rsidR="000E3DB9" w:rsidRPr="00094491" w:rsidRDefault="00B02AAE" w:rsidP="00B043D5">
      <w:pPr>
        <w:pStyle w:val="Headingb"/>
      </w:pPr>
      <w:r w:rsidRPr="00094491">
        <w:lastRenderedPageBreak/>
        <w:t xml:space="preserve">Main </w:t>
      </w:r>
      <w:r w:rsidR="000E3DB9" w:rsidRPr="00094491">
        <w:t>contributors</w:t>
      </w:r>
      <w:bookmarkEnd w:id="399"/>
    </w:p>
    <w:p w14:paraId="62EF7B2E" w14:textId="695EF07A" w:rsidR="00AF34D1" w:rsidRPr="00094491" w:rsidRDefault="00DB21F9" w:rsidP="00DB21F9">
      <w:pPr>
        <w:pStyle w:val="enumlev1"/>
        <w:rPr>
          <w:lang w:eastAsia="zh-CN"/>
        </w:rPr>
      </w:pPr>
      <w:r w:rsidRPr="00094491">
        <w:rPr>
          <w:lang w:eastAsia="zh-CN"/>
        </w:rPr>
        <w:t>–</w:t>
      </w:r>
      <w:r w:rsidRPr="00094491">
        <w:rPr>
          <w:lang w:eastAsia="zh-CN"/>
        </w:rPr>
        <w:tab/>
      </w:r>
      <w:r w:rsidR="004D348C" w:rsidRPr="00094491">
        <w:rPr>
          <w:b/>
          <w:bCs/>
          <w:lang w:eastAsia="zh-CN"/>
        </w:rPr>
        <w:t>Part I</w:t>
      </w:r>
      <w:r w:rsidR="00AF34D1" w:rsidRPr="00094491">
        <w:rPr>
          <w:b/>
          <w:bCs/>
          <w:lang w:eastAsia="zh-CN"/>
        </w:rPr>
        <w:t>:</w:t>
      </w:r>
      <w:r w:rsidR="00AF34D1" w:rsidRPr="00094491">
        <w:rPr>
          <w:lang w:eastAsia="zh-CN"/>
        </w:rPr>
        <w:t xml:space="preserve"> </w:t>
      </w:r>
    </w:p>
    <w:p w14:paraId="18558F92" w14:textId="0626A662" w:rsidR="000E3DB9" w:rsidRPr="00094491" w:rsidRDefault="00DB21F9" w:rsidP="00DB21F9">
      <w:pPr>
        <w:pStyle w:val="enumlev2"/>
        <w:rPr>
          <w:lang w:eastAsia="zh-CN"/>
        </w:rPr>
      </w:pPr>
      <w:r w:rsidRPr="00094491">
        <w:rPr>
          <w:bCs/>
          <w:lang w:eastAsia="zh-CN"/>
        </w:rPr>
        <w:t>•</w:t>
      </w:r>
      <w:r w:rsidRPr="00094491">
        <w:rPr>
          <w:bCs/>
          <w:lang w:eastAsia="zh-CN"/>
        </w:rPr>
        <w:tab/>
      </w:r>
      <w:r w:rsidR="00263B91" w:rsidRPr="00094491">
        <w:rPr>
          <w:b/>
          <w:lang w:eastAsia="zh-CN"/>
        </w:rPr>
        <w:t>HTC case:</w:t>
      </w:r>
      <w:r w:rsidR="001B6D6D" w:rsidRPr="00094491">
        <w:rPr>
          <w:b/>
          <w:lang w:eastAsia="zh-CN"/>
        </w:rPr>
        <w:t xml:space="preserve"> </w:t>
      </w:r>
      <w:proofErr w:type="spellStart"/>
      <w:r w:rsidR="000141ED" w:rsidRPr="00094491">
        <w:rPr>
          <w:lang w:eastAsia="zh-CN"/>
        </w:rPr>
        <w:t>Xinzhu</w:t>
      </w:r>
      <w:proofErr w:type="spellEnd"/>
      <w:r w:rsidR="000141ED" w:rsidRPr="00094491">
        <w:rPr>
          <w:lang w:eastAsia="zh-CN"/>
        </w:rPr>
        <w:t xml:space="preserve"> Sang (BUPT, China)</w:t>
      </w:r>
      <w:r w:rsidR="00245318" w:rsidRPr="00094491">
        <w:rPr>
          <w:lang w:eastAsia="zh-CN"/>
        </w:rPr>
        <w:t>,</w:t>
      </w:r>
      <w:r w:rsidR="000141ED" w:rsidRPr="00094491">
        <w:rPr>
          <w:lang w:eastAsia="zh-CN"/>
        </w:rPr>
        <w:t xml:space="preserve"> Bin Da (Huawei</w:t>
      </w:r>
      <w:r w:rsidR="007E3293" w:rsidRPr="00094491">
        <w:rPr>
          <w:lang w:eastAsia="zh-CN"/>
        </w:rPr>
        <w:t>, China</w:t>
      </w:r>
      <w:r w:rsidR="000141ED" w:rsidRPr="00094491">
        <w:rPr>
          <w:lang w:eastAsia="zh-CN"/>
        </w:rPr>
        <w:t>)</w:t>
      </w:r>
    </w:p>
    <w:p w14:paraId="2571912F" w14:textId="6A074A69" w:rsidR="00263B91" w:rsidRPr="00094491" w:rsidRDefault="00DB21F9" w:rsidP="00DB21F9">
      <w:pPr>
        <w:pStyle w:val="enumlev2"/>
        <w:rPr>
          <w:lang w:eastAsia="zh-CN"/>
        </w:rPr>
      </w:pPr>
      <w:r w:rsidRPr="00094491">
        <w:rPr>
          <w:bCs/>
          <w:lang w:eastAsia="zh-CN"/>
        </w:rPr>
        <w:t>•</w:t>
      </w:r>
      <w:r w:rsidRPr="00094491">
        <w:rPr>
          <w:bCs/>
          <w:lang w:eastAsia="zh-CN"/>
        </w:rPr>
        <w:tab/>
      </w:r>
      <w:r w:rsidR="00263B91" w:rsidRPr="00094491">
        <w:rPr>
          <w:b/>
          <w:lang w:eastAsia="zh-CN"/>
        </w:rPr>
        <w:t>TIRO case:</w:t>
      </w:r>
      <w:r w:rsidR="00263B91" w:rsidRPr="00094491">
        <w:rPr>
          <w:lang w:eastAsia="zh-CN"/>
        </w:rPr>
        <w:t xml:space="preserve"> </w:t>
      </w:r>
      <w:r w:rsidR="000141ED" w:rsidRPr="00094491">
        <w:rPr>
          <w:lang w:eastAsia="zh-CN"/>
        </w:rPr>
        <w:t>Maria Torres Vega (Ghent University</w:t>
      </w:r>
      <w:r w:rsidR="00DB299B" w:rsidRPr="00094491">
        <w:rPr>
          <w:lang w:eastAsia="zh-CN"/>
        </w:rPr>
        <w:t>, Belgium</w:t>
      </w:r>
      <w:r w:rsidR="000141ED" w:rsidRPr="00094491">
        <w:rPr>
          <w:lang w:eastAsia="zh-CN"/>
        </w:rPr>
        <w:t xml:space="preserve">), Filip De </w:t>
      </w:r>
      <w:proofErr w:type="spellStart"/>
      <w:r w:rsidR="000141ED" w:rsidRPr="00094491">
        <w:rPr>
          <w:lang w:eastAsia="zh-CN"/>
        </w:rPr>
        <w:t>Turck</w:t>
      </w:r>
      <w:proofErr w:type="spellEnd"/>
      <w:r w:rsidR="000141ED" w:rsidRPr="00094491">
        <w:rPr>
          <w:lang w:eastAsia="zh-CN"/>
        </w:rPr>
        <w:t xml:space="preserve"> (Ghent University</w:t>
      </w:r>
      <w:r w:rsidR="00DB299B" w:rsidRPr="00094491">
        <w:rPr>
          <w:lang w:eastAsia="zh-CN"/>
        </w:rPr>
        <w:t>, Belgium</w:t>
      </w:r>
      <w:r w:rsidR="000141ED" w:rsidRPr="00094491">
        <w:rPr>
          <w:lang w:eastAsia="zh-CN"/>
        </w:rPr>
        <w:t>), Bin Da (Huawei</w:t>
      </w:r>
      <w:r w:rsidR="00DB299B" w:rsidRPr="00094491">
        <w:rPr>
          <w:lang w:eastAsia="zh-CN"/>
        </w:rPr>
        <w:t>, China</w:t>
      </w:r>
      <w:r w:rsidR="000141ED" w:rsidRPr="00094491">
        <w:rPr>
          <w:lang w:eastAsia="zh-CN"/>
        </w:rPr>
        <w:t>)</w:t>
      </w:r>
      <w:r w:rsidR="003F513F" w:rsidRPr="00094491">
        <w:rPr>
          <w:lang w:eastAsia="zh-CN"/>
        </w:rPr>
        <w:t xml:space="preserve">; Alexander </w:t>
      </w:r>
      <w:proofErr w:type="spellStart"/>
      <w:r w:rsidR="003F513F" w:rsidRPr="00094491">
        <w:rPr>
          <w:lang w:eastAsia="zh-CN"/>
        </w:rPr>
        <w:t>Clemm</w:t>
      </w:r>
      <w:proofErr w:type="spellEnd"/>
      <w:r w:rsidR="003F513F" w:rsidRPr="00094491">
        <w:rPr>
          <w:lang w:eastAsia="zh-CN"/>
        </w:rPr>
        <w:t xml:space="preserve"> (</w:t>
      </w:r>
      <w:proofErr w:type="spellStart"/>
      <w:r w:rsidR="003F513F" w:rsidRPr="00094491">
        <w:rPr>
          <w:lang w:eastAsia="zh-CN"/>
        </w:rPr>
        <w:t>Futurewei</w:t>
      </w:r>
      <w:proofErr w:type="spellEnd"/>
      <w:r w:rsidR="003F513F" w:rsidRPr="00094491">
        <w:rPr>
          <w:lang w:eastAsia="zh-CN"/>
        </w:rPr>
        <w:t>, USA)</w:t>
      </w:r>
    </w:p>
    <w:p w14:paraId="10DB73F2" w14:textId="34BE80D3" w:rsidR="00263B91" w:rsidRPr="00094491" w:rsidRDefault="00DB21F9" w:rsidP="00DB21F9">
      <w:pPr>
        <w:pStyle w:val="enumlev2"/>
        <w:rPr>
          <w:lang w:eastAsia="zh-CN"/>
        </w:rPr>
      </w:pPr>
      <w:r w:rsidRPr="00094491">
        <w:rPr>
          <w:bCs/>
          <w:lang w:eastAsia="zh-CN"/>
        </w:rPr>
        <w:t>•</w:t>
      </w:r>
      <w:r w:rsidRPr="00094491">
        <w:rPr>
          <w:bCs/>
          <w:lang w:eastAsia="zh-CN"/>
        </w:rPr>
        <w:tab/>
      </w:r>
      <w:r w:rsidR="00263B91" w:rsidRPr="00094491">
        <w:rPr>
          <w:b/>
          <w:lang w:eastAsia="zh-CN"/>
        </w:rPr>
        <w:t>ION case:</w:t>
      </w:r>
      <w:r w:rsidR="000141ED" w:rsidRPr="00094491">
        <w:rPr>
          <w:lang w:eastAsia="zh-CN"/>
        </w:rPr>
        <w:t xml:space="preserve"> Yuan Zhang (China Telecom</w:t>
      </w:r>
      <w:r w:rsidR="00DB299B" w:rsidRPr="00094491">
        <w:rPr>
          <w:lang w:eastAsia="zh-CN"/>
        </w:rPr>
        <w:t>, China</w:t>
      </w:r>
      <w:r w:rsidR="000141ED" w:rsidRPr="00094491">
        <w:rPr>
          <w:lang w:eastAsia="zh-CN"/>
        </w:rPr>
        <w:t xml:space="preserve">); </w:t>
      </w:r>
      <w:proofErr w:type="spellStart"/>
      <w:r w:rsidR="004D348C" w:rsidRPr="00094491">
        <w:rPr>
          <w:lang w:eastAsia="zh-CN"/>
        </w:rPr>
        <w:t>Yunpeng</w:t>
      </w:r>
      <w:proofErr w:type="spellEnd"/>
      <w:r w:rsidR="004D348C" w:rsidRPr="00094491">
        <w:rPr>
          <w:lang w:eastAsia="zh-CN"/>
        </w:rPr>
        <w:t xml:space="preserve"> </w:t>
      </w:r>
      <w:proofErr w:type="spellStart"/>
      <w:r w:rsidR="004D348C" w:rsidRPr="00094491">
        <w:rPr>
          <w:lang w:eastAsia="zh-CN"/>
        </w:rPr>
        <w:t>Xie</w:t>
      </w:r>
      <w:proofErr w:type="spellEnd"/>
      <w:r w:rsidR="004D348C" w:rsidRPr="00094491">
        <w:rPr>
          <w:lang w:eastAsia="zh-CN"/>
        </w:rPr>
        <w:t xml:space="preserve"> (China Telecom</w:t>
      </w:r>
      <w:r w:rsidR="00DB299B" w:rsidRPr="00094491">
        <w:rPr>
          <w:lang w:eastAsia="zh-CN"/>
        </w:rPr>
        <w:t>, China</w:t>
      </w:r>
      <w:r w:rsidR="004D348C" w:rsidRPr="00094491">
        <w:rPr>
          <w:lang w:eastAsia="zh-CN"/>
        </w:rPr>
        <w:t>)</w:t>
      </w:r>
    </w:p>
    <w:p w14:paraId="4DFBC369" w14:textId="0B6100F6" w:rsidR="00263B91" w:rsidRPr="00094491" w:rsidRDefault="00DB21F9" w:rsidP="00DB21F9">
      <w:pPr>
        <w:pStyle w:val="enumlev2"/>
        <w:rPr>
          <w:lang w:eastAsia="zh-CN"/>
        </w:rPr>
      </w:pPr>
      <w:r w:rsidRPr="00094491">
        <w:rPr>
          <w:bCs/>
          <w:lang w:eastAsia="zh-CN"/>
        </w:rPr>
        <w:t>•</w:t>
      </w:r>
      <w:r w:rsidRPr="00094491">
        <w:rPr>
          <w:bCs/>
          <w:lang w:eastAsia="zh-CN"/>
        </w:rPr>
        <w:tab/>
      </w:r>
      <w:r w:rsidR="00263B91" w:rsidRPr="00094491">
        <w:rPr>
          <w:b/>
          <w:lang w:eastAsia="zh-CN"/>
        </w:rPr>
        <w:t>NCC case:</w:t>
      </w:r>
      <w:r w:rsidR="00263B91" w:rsidRPr="00094491">
        <w:rPr>
          <w:lang w:eastAsia="zh-CN"/>
        </w:rPr>
        <w:t xml:space="preserve"> </w:t>
      </w:r>
      <w:proofErr w:type="spellStart"/>
      <w:r w:rsidR="00AF34D1" w:rsidRPr="00094491">
        <w:rPr>
          <w:lang w:eastAsia="zh-CN"/>
        </w:rPr>
        <w:t>Huijuan</w:t>
      </w:r>
      <w:proofErr w:type="spellEnd"/>
      <w:r w:rsidR="00AF34D1" w:rsidRPr="00094491">
        <w:rPr>
          <w:lang w:eastAsia="zh-CN"/>
        </w:rPr>
        <w:t xml:space="preserve"> Yao (China Mobile</w:t>
      </w:r>
      <w:r w:rsidR="00DB299B" w:rsidRPr="00094491">
        <w:rPr>
          <w:lang w:eastAsia="zh-CN"/>
        </w:rPr>
        <w:t>, China</w:t>
      </w:r>
      <w:r w:rsidR="00AF34D1" w:rsidRPr="00094491">
        <w:rPr>
          <w:lang w:eastAsia="zh-CN"/>
        </w:rPr>
        <w:t xml:space="preserve">); </w:t>
      </w:r>
      <w:proofErr w:type="spellStart"/>
      <w:r w:rsidR="007E3293" w:rsidRPr="00094491">
        <w:rPr>
          <w:lang w:eastAsia="zh-CN"/>
        </w:rPr>
        <w:t>Yunpeng</w:t>
      </w:r>
      <w:proofErr w:type="spellEnd"/>
      <w:r w:rsidR="007E3293" w:rsidRPr="00094491">
        <w:rPr>
          <w:lang w:eastAsia="zh-CN"/>
        </w:rPr>
        <w:t xml:space="preserve"> </w:t>
      </w:r>
      <w:proofErr w:type="spellStart"/>
      <w:r w:rsidR="007E3293" w:rsidRPr="00094491">
        <w:rPr>
          <w:lang w:eastAsia="zh-CN"/>
        </w:rPr>
        <w:t>Xie</w:t>
      </w:r>
      <w:proofErr w:type="spellEnd"/>
      <w:r w:rsidR="007E3293" w:rsidRPr="00094491">
        <w:rPr>
          <w:lang w:eastAsia="zh-CN"/>
        </w:rPr>
        <w:t xml:space="preserve"> (China Telecom</w:t>
      </w:r>
      <w:r w:rsidR="00DB299B" w:rsidRPr="00094491">
        <w:rPr>
          <w:lang w:eastAsia="zh-CN"/>
        </w:rPr>
        <w:t>, China</w:t>
      </w:r>
      <w:r w:rsidR="007E3293" w:rsidRPr="00094491">
        <w:rPr>
          <w:lang w:eastAsia="zh-CN"/>
        </w:rPr>
        <w:t xml:space="preserve">); </w:t>
      </w:r>
      <w:proofErr w:type="spellStart"/>
      <w:r w:rsidR="007E3293" w:rsidRPr="00094491">
        <w:rPr>
          <w:lang w:eastAsia="zh-CN"/>
        </w:rPr>
        <w:t>Yuexia</w:t>
      </w:r>
      <w:proofErr w:type="spellEnd"/>
      <w:r w:rsidR="007E3293" w:rsidRPr="00094491">
        <w:rPr>
          <w:lang w:eastAsia="zh-CN"/>
        </w:rPr>
        <w:t xml:space="preserve"> Fu (China Mobile</w:t>
      </w:r>
      <w:r w:rsidR="00DB299B" w:rsidRPr="00094491">
        <w:rPr>
          <w:lang w:eastAsia="zh-CN"/>
        </w:rPr>
        <w:t>, China</w:t>
      </w:r>
      <w:r w:rsidR="007E3293" w:rsidRPr="00094491">
        <w:rPr>
          <w:lang w:eastAsia="zh-CN"/>
        </w:rPr>
        <w:t>)</w:t>
      </w:r>
      <w:r w:rsidR="004D348C" w:rsidRPr="00094491">
        <w:rPr>
          <w:lang w:eastAsia="zh-CN"/>
        </w:rPr>
        <w:t xml:space="preserve">; Dirk </w:t>
      </w:r>
      <w:proofErr w:type="spellStart"/>
      <w:r w:rsidR="004D348C" w:rsidRPr="00094491">
        <w:rPr>
          <w:lang w:eastAsia="zh-CN"/>
        </w:rPr>
        <w:t>Trossen</w:t>
      </w:r>
      <w:proofErr w:type="spellEnd"/>
      <w:r w:rsidR="004D348C" w:rsidRPr="00094491">
        <w:rPr>
          <w:lang w:eastAsia="zh-CN"/>
        </w:rPr>
        <w:t xml:space="preserve"> (</w:t>
      </w:r>
      <w:proofErr w:type="spellStart"/>
      <w:r w:rsidR="004D348C" w:rsidRPr="00094491">
        <w:rPr>
          <w:lang w:eastAsia="zh-CN"/>
        </w:rPr>
        <w:t>InterDigital</w:t>
      </w:r>
      <w:proofErr w:type="spellEnd"/>
      <w:r w:rsidR="004D348C" w:rsidRPr="00094491">
        <w:rPr>
          <w:lang w:eastAsia="zh-CN"/>
        </w:rPr>
        <w:t xml:space="preserve"> Europe, UK)</w:t>
      </w:r>
    </w:p>
    <w:p w14:paraId="4E846B56" w14:textId="236E9CD5" w:rsidR="00263B91" w:rsidRPr="00094491" w:rsidRDefault="00DB21F9" w:rsidP="00DB21F9">
      <w:pPr>
        <w:pStyle w:val="enumlev2"/>
        <w:rPr>
          <w:lang w:eastAsia="zh-CN"/>
        </w:rPr>
      </w:pPr>
      <w:r w:rsidRPr="00094491">
        <w:rPr>
          <w:bCs/>
          <w:lang w:eastAsia="zh-CN"/>
        </w:rPr>
        <w:t>•</w:t>
      </w:r>
      <w:r w:rsidRPr="00094491">
        <w:rPr>
          <w:bCs/>
          <w:lang w:eastAsia="zh-CN"/>
        </w:rPr>
        <w:tab/>
      </w:r>
      <w:r w:rsidR="00263B91" w:rsidRPr="00094491">
        <w:rPr>
          <w:b/>
          <w:lang w:eastAsia="zh-CN"/>
        </w:rPr>
        <w:t>DT</w:t>
      </w:r>
      <w:r w:rsidR="00D40FCC" w:rsidRPr="00094491">
        <w:rPr>
          <w:b/>
          <w:lang w:eastAsia="zh-CN"/>
        </w:rPr>
        <w:t xml:space="preserve"> </w:t>
      </w:r>
      <w:r w:rsidR="00263B91" w:rsidRPr="00094491">
        <w:rPr>
          <w:b/>
          <w:lang w:eastAsia="zh-CN"/>
        </w:rPr>
        <w:t>case:</w:t>
      </w:r>
      <w:r w:rsidR="007E3293" w:rsidRPr="00094491">
        <w:rPr>
          <w:lang w:eastAsia="zh-CN"/>
        </w:rPr>
        <w:t xml:space="preserve"> Cheng Zhou (China Mobile</w:t>
      </w:r>
      <w:r w:rsidR="00DB299B" w:rsidRPr="00094491">
        <w:rPr>
          <w:lang w:eastAsia="zh-CN"/>
        </w:rPr>
        <w:t>, China</w:t>
      </w:r>
      <w:r w:rsidR="007E3293" w:rsidRPr="00094491">
        <w:rPr>
          <w:lang w:eastAsia="zh-CN"/>
        </w:rPr>
        <w:t>)</w:t>
      </w:r>
    </w:p>
    <w:p w14:paraId="49169410" w14:textId="65836B72" w:rsidR="00263B91" w:rsidRPr="00094491" w:rsidRDefault="00DB21F9" w:rsidP="00DB21F9">
      <w:pPr>
        <w:pStyle w:val="enumlev2"/>
        <w:rPr>
          <w:lang w:eastAsia="zh-CN"/>
        </w:rPr>
      </w:pPr>
      <w:r w:rsidRPr="00094491">
        <w:rPr>
          <w:bCs/>
          <w:lang w:eastAsia="zh-CN"/>
        </w:rPr>
        <w:t>•</w:t>
      </w:r>
      <w:r w:rsidRPr="00094491">
        <w:rPr>
          <w:bCs/>
          <w:lang w:eastAsia="zh-CN"/>
        </w:rPr>
        <w:tab/>
      </w:r>
      <w:r w:rsidR="00263B91" w:rsidRPr="00094491">
        <w:rPr>
          <w:b/>
          <w:lang w:eastAsia="zh-CN"/>
        </w:rPr>
        <w:t>STIN case:</w:t>
      </w:r>
      <w:r w:rsidR="007E3293" w:rsidRPr="00094491">
        <w:rPr>
          <w:lang w:eastAsia="zh-CN"/>
        </w:rPr>
        <w:t xml:space="preserve"> Ning Wang (University of Surrey, UK) </w:t>
      </w:r>
    </w:p>
    <w:p w14:paraId="656C4783" w14:textId="7DBDECF8" w:rsidR="00BA5611" w:rsidRPr="00094491" w:rsidRDefault="00DB21F9" w:rsidP="00DB21F9">
      <w:pPr>
        <w:pStyle w:val="enumlev2"/>
        <w:rPr>
          <w:lang w:eastAsia="zh-CN"/>
        </w:rPr>
      </w:pPr>
      <w:r w:rsidRPr="00094491">
        <w:rPr>
          <w:bCs/>
          <w:lang w:eastAsia="zh-CN"/>
        </w:rPr>
        <w:t>•</w:t>
      </w:r>
      <w:r w:rsidRPr="00094491">
        <w:rPr>
          <w:bCs/>
          <w:lang w:eastAsia="zh-CN"/>
        </w:rPr>
        <w:tab/>
      </w:r>
      <w:proofErr w:type="spellStart"/>
      <w:r w:rsidR="00263B91" w:rsidRPr="00094491">
        <w:rPr>
          <w:b/>
          <w:lang w:eastAsia="zh-CN"/>
        </w:rPr>
        <w:t>IIoT</w:t>
      </w:r>
      <w:proofErr w:type="spellEnd"/>
      <w:r w:rsidR="00263B91" w:rsidRPr="00094491">
        <w:rPr>
          <w:b/>
          <w:lang w:eastAsia="zh-CN"/>
        </w:rPr>
        <w:t xml:space="preserve"> case:</w:t>
      </w:r>
      <w:r w:rsidR="007E3293" w:rsidRPr="00094491">
        <w:rPr>
          <w:lang w:eastAsia="zh-CN"/>
        </w:rPr>
        <w:t xml:space="preserve"> </w:t>
      </w:r>
      <w:proofErr w:type="spellStart"/>
      <w:r w:rsidR="007E3293" w:rsidRPr="00094491">
        <w:rPr>
          <w:lang w:eastAsia="zh-CN"/>
        </w:rPr>
        <w:t>Nampuraja</w:t>
      </w:r>
      <w:proofErr w:type="spellEnd"/>
      <w:r w:rsidR="007E3293" w:rsidRPr="00094491">
        <w:rPr>
          <w:lang w:eastAsia="zh-CN"/>
        </w:rPr>
        <w:t xml:space="preserve"> </w:t>
      </w:r>
      <w:proofErr w:type="spellStart"/>
      <w:r w:rsidR="007E3293" w:rsidRPr="00094491">
        <w:rPr>
          <w:lang w:eastAsia="zh-CN"/>
        </w:rPr>
        <w:t>Enose</w:t>
      </w:r>
      <w:proofErr w:type="spellEnd"/>
      <w:r w:rsidR="007E3293" w:rsidRPr="00094491">
        <w:rPr>
          <w:lang w:eastAsia="zh-CN"/>
        </w:rPr>
        <w:t xml:space="preserve"> (Infosys, Germany); David </w:t>
      </w:r>
      <w:proofErr w:type="spellStart"/>
      <w:r w:rsidR="007E3293" w:rsidRPr="00094491">
        <w:rPr>
          <w:lang w:eastAsia="zh-CN"/>
        </w:rPr>
        <w:t>Zhe</w:t>
      </w:r>
      <w:proofErr w:type="spellEnd"/>
      <w:r w:rsidR="007E3293" w:rsidRPr="00094491">
        <w:rPr>
          <w:lang w:eastAsia="zh-CN"/>
        </w:rPr>
        <w:t xml:space="preserve"> Lou (Huawei, </w:t>
      </w:r>
      <w:r w:rsidR="00DB299B" w:rsidRPr="00094491">
        <w:rPr>
          <w:lang w:eastAsia="zh-CN"/>
        </w:rPr>
        <w:t>Germany</w:t>
      </w:r>
      <w:r w:rsidR="007E3293" w:rsidRPr="00094491">
        <w:rPr>
          <w:lang w:eastAsia="zh-CN"/>
        </w:rPr>
        <w:t>)</w:t>
      </w:r>
    </w:p>
    <w:p w14:paraId="15188E3E" w14:textId="7B5EB011" w:rsidR="00BA5611" w:rsidRPr="00094491" w:rsidRDefault="00DB21F9" w:rsidP="00DB21F9">
      <w:pPr>
        <w:pStyle w:val="enumlev1"/>
        <w:rPr>
          <w:lang w:eastAsia="zh-CN"/>
        </w:rPr>
      </w:pPr>
      <w:r w:rsidRPr="00094491">
        <w:rPr>
          <w:b/>
          <w:lang w:eastAsia="zh-CN"/>
        </w:rPr>
        <w:t>–</w:t>
      </w:r>
      <w:r w:rsidRPr="00094491">
        <w:rPr>
          <w:b/>
          <w:lang w:eastAsia="zh-CN"/>
        </w:rPr>
        <w:tab/>
      </w:r>
      <w:r w:rsidR="00414971" w:rsidRPr="00094491">
        <w:rPr>
          <w:b/>
          <w:lang w:eastAsia="zh-CN"/>
        </w:rPr>
        <w:t>Part II</w:t>
      </w:r>
      <w:r w:rsidR="00190E82" w:rsidRPr="00094491">
        <w:rPr>
          <w:b/>
          <w:lang w:eastAsia="zh-CN"/>
        </w:rPr>
        <w:t>:</w:t>
      </w:r>
      <w:r w:rsidR="00190E82" w:rsidRPr="00094491">
        <w:rPr>
          <w:lang w:eastAsia="zh-CN"/>
        </w:rPr>
        <w:t xml:space="preserve"> </w:t>
      </w:r>
      <w:r w:rsidR="007E3293" w:rsidRPr="00094491">
        <w:rPr>
          <w:lang w:eastAsia="zh-CN"/>
        </w:rPr>
        <w:t>Kiran Makhijani</w:t>
      </w:r>
      <w:r w:rsidR="007E3293" w:rsidRPr="00094491" w:rsidDel="00A12272">
        <w:rPr>
          <w:lang w:eastAsia="zh-CN"/>
        </w:rPr>
        <w:t xml:space="preserve"> </w:t>
      </w:r>
      <w:r w:rsidR="007E3293" w:rsidRPr="00094491">
        <w:rPr>
          <w:lang w:eastAsia="zh-CN"/>
        </w:rPr>
        <w:t>(</w:t>
      </w:r>
      <w:proofErr w:type="spellStart"/>
      <w:r w:rsidR="007E3293" w:rsidRPr="00094491">
        <w:rPr>
          <w:lang w:eastAsia="zh-CN"/>
        </w:rPr>
        <w:t>Futurewei</w:t>
      </w:r>
      <w:proofErr w:type="spellEnd"/>
      <w:r w:rsidR="007E3293" w:rsidRPr="00094491">
        <w:rPr>
          <w:lang w:eastAsia="zh-CN"/>
        </w:rPr>
        <w:t xml:space="preserve">, USA); Sundeep Bhandari (NPL, UK); Xavier </w:t>
      </w:r>
      <w:proofErr w:type="spellStart"/>
      <w:r w:rsidR="007E3293" w:rsidRPr="00094491">
        <w:rPr>
          <w:lang w:eastAsia="zh-CN"/>
        </w:rPr>
        <w:t>Priem</w:t>
      </w:r>
      <w:proofErr w:type="spellEnd"/>
      <w:r w:rsidR="007E3293" w:rsidRPr="00094491">
        <w:rPr>
          <w:lang w:eastAsia="zh-CN"/>
        </w:rPr>
        <w:t xml:space="preserve"> (University of Bristol</w:t>
      </w:r>
      <w:r w:rsidR="00DB299B" w:rsidRPr="00094491">
        <w:rPr>
          <w:lang w:eastAsia="zh-CN"/>
        </w:rPr>
        <w:t>, UK</w:t>
      </w:r>
      <w:r w:rsidR="007E3293" w:rsidRPr="00094491">
        <w:rPr>
          <w:lang w:eastAsia="zh-CN"/>
        </w:rPr>
        <w:t>)</w:t>
      </w:r>
      <w:r w:rsidR="00AF34D1" w:rsidRPr="00094491">
        <w:rPr>
          <w:lang w:eastAsia="zh-CN"/>
        </w:rPr>
        <w:t>; Bin Da (Huawei, China)</w:t>
      </w:r>
      <w:r w:rsidR="001D336B" w:rsidRPr="00094491">
        <w:rPr>
          <w:lang w:eastAsia="zh-CN"/>
        </w:rPr>
        <w:t xml:space="preserve">; Marco </w:t>
      </w:r>
      <w:proofErr w:type="spellStart"/>
      <w:r w:rsidR="001D336B" w:rsidRPr="00094491">
        <w:rPr>
          <w:lang w:eastAsia="zh-CN"/>
        </w:rPr>
        <w:t>Carugi</w:t>
      </w:r>
      <w:proofErr w:type="spellEnd"/>
      <w:r w:rsidR="001D336B" w:rsidRPr="00094491" w:rsidDel="00A12272">
        <w:rPr>
          <w:lang w:eastAsia="zh-CN"/>
        </w:rPr>
        <w:t xml:space="preserve"> </w:t>
      </w:r>
      <w:r w:rsidR="001D336B" w:rsidRPr="00094491">
        <w:rPr>
          <w:lang w:eastAsia="zh-CN"/>
        </w:rPr>
        <w:t>(Huawei, Europe)</w:t>
      </w:r>
    </w:p>
    <w:p w14:paraId="2DF82A51" w14:textId="7A957123" w:rsidR="003A1C0F" w:rsidRPr="00094491" w:rsidRDefault="00DB21F9" w:rsidP="00DB21F9">
      <w:pPr>
        <w:pStyle w:val="enumlev1"/>
        <w:rPr>
          <w:lang w:eastAsia="zh-CN"/>
        </w:rPr>
      </w:pPr>
      <w:r w:rsidRPr="00094491">
        <w:rPr>
          <w:bCs/>
          <w:iCs/>
        </w:rPr>
        <w:t>–</w:t>
      </w:r>
      <w:r w:rsidRPr="00094491">
        <w:rPr>
          <w:bCs/>
          <w:iCs/>
        </w:rPr>
        <w:tab/>
      </w:r>
      <w:r w:rsidR="005F5225" w:rsidRPr="00094491">
        <w:rPr>
          <w:b/>
          <w:lang w:eastAsia="zh-CN"/>
        </w:rPr>
        <w:t>Overall editing</w:t>
      </w:r>
      <w:r w:rsidR="006D267E" w:rsidRPr="00094491">
        <w:rPr>
          <w:b/>
          <w:lang w:eastAsia="zh-CN"/>
        </w:rPr>
        <w:t xml:space="preserve"> and coordination</w:t>
      </w:r>
      <w:r w:rsidR="005F5225" w:rsidRPr="00094491">
        <w:rPr>
          <w:b/>
          <w:lang w:eastAsia="zh-CN"/>
        </w:rPr>
        <w:t>:</w:t>
      </w:r>
      <w:r w:rsidR="005F5225" w:rsidRPr="00094491">
        <w:rPr>
          <w:lang w:eastAsia="zh-CN"/>
        </w:rPr>
        <w:t xml:space="preserve"> Bin Da (Huawei, China); Marco </w:t>
      </w:r>
      <w:proofErr w:type="spellStart"/>
      <w:r w:rsidR="005F5225" w:rsidRPr="00094491">
        <w:rPr>
          <w:lang w:eastAsia="zh-CN"/>
        </w:rPr>
        <w:t>Carugi</w:t>
      </w:r>
      <w:proofErr w:type="spellEnd"/>
      <w:r w:rsidR="005F5225" w:rsidRPr="00094491" w:rsidDel="00A12272">
        <w:rPr>
          <w:lang w:eastAsia="zh-CN"/>
        </w:rPr>
        <w:t xml:space="preserve"> </w:t>
      </w:r>
      <w:r w:rsidR="005F5225" w:rsidRPr="00094491">
        <w:rPr>
          <w:lang w:eastAsia="zh-CN"/>
        </w:rPr>
        <w:t>(Huawei, Europe)</w:t>
      </w:r>
      <w:r w:rsidR="00E96641" w:rsidRPr="00094491">
        <w:rPr>
          <w:lang w:eastAsia="zh-CN"/>
        </w:rPr>
        <w:t>; Sundeep Bhandari (NPL, UK)</w:t>
      </w:r>
    </w:p>
    <w:p w14:paraId="0B1E7861" w14:textId="77777777" w:rsidR="006F7191" w:rsidRPr="00094491" w:rsidRDefault="006F7191" w:rsidP="003918F7">
      <w:pPr>
        <w:rPr>
          <w:color w:val="000000" w:themeColor="text1"/>
          <w:lang w:eastAsia="zh-CN"/>
        </w:rPr>
      </w:pPr>
    </w:p>
    <w:p w14:paraId="3394BFAF" w14:textId="77777777" w:rsidR="006F7191" w:rsidRPr="00094491" w:rsidRDefault="006F7191" w:rsidP="003918F7">
      <w:pPr>
        <w:rPr>
          <w:color w:val="000000" w:themeColor="text1"/>
          <w:lang w:eastAsia="zh-CN"/>
        </w:rPr>
      </w:pPr>
    </w:p>
    <w:p w14:paraId="45F60B5B" w14:textId="77777777" w:rsidR="006F7191" w:rsidRPr="00094491" w:rsidRDefault="006F7191" w:rsidP="003918F7">
      <w:pPr>
        <w:rPr>
          <w:color w:val="000000" w:themeColor="text1"/>
          <w:lang w:eastAsia="zh-CN"/>
        </w:rPr>
      </w:pPr>
    </w:p>
    <w:p w14:paraId="247C415D" w14:textId="77777777" w:rsidR="0016591E" w:rsidRPr="00094491" w:rsidRDefault="003379A1" w:rsidP="003379A1">
      <w:pPr>
        <w:jc w:val="center"/>
        <w:rPr>
          <w:color w:val="000000" w:themeColor="text1"/>
          <w:lang w:eastAsia="zh-CN"/>
        </w:rPr>
      </w:pPr>
      <w:r w:rsidRPr="00094491">
        <w:rPr>
          <w:color w:val="000000" w:themeColor="text1"/>
          <w:lang w:eastAsia="zh-CN"/>
        </w:rPr>
        <w:t>__________________</w:t>
      </w:r>
    </w:p>
    <w:sectPr w:rsidR="0016591E" w:rsidRPr="00094491" w:rsidSect="00466FB6">
      <w:headerReference w:type="default" r:id="rId46"/>
      <w:footerReference w:type="even" r:id="rId47"/>
      <w:footerReference w:type="default" r:id="rId48"/>
      <w:footerReference w:type="first" r:id="rId49"/>
      <w:type w:val="oddPage"/>
      <w:pgSz w:w="11907" w:h="16840" w:code="9"/>
      <w:pgMar w:top="1134" w:right="1134" w:bottom="1134"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0348B" w14:textId="77777777" w:rsidR="002C6D27" w:rsidRDefault="002C6D27" w:rsidP="00C42125">
      <w:pPr>
        <w:spacing w:before="0"/>
      </w:pPr>
      <w:r>
        <w:separator/>
      </w:r>
    </w:p>
  </w:endnote>
  <w:endnote w:type="continuationSeparator" w:id="0">
    <w:p w14:paraId="78D4A809" w14:textId="77777777" w:rsidR="002C6D27" w:rsidRDefault="002C6D27"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
    <w:altName w:val="Yu Gothic UI"/>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iscoSansTT Light">
    <w:altName w:val="微软雅黑"/>
    <w:panose1 w:val="00000000000000000000"/>
    <w:charset w:val="86"/>
    <w:family w:val="swiss"/>
    <w:notTrueType/>
    <w:pitch w:val="default"/>
    <w:sig w:usb0="00000001" w:usb1="080E0000" w:usb2="00000010" w:usb3="00000000" w:csb0="00040000" w:csb1="00000000"/>
  </w:font>
  <w:font w:name="Linux Biolinum">
    <w:altName w:val="Times New Roman"/>
    <w:charset w:val="00"/>
    <w:family w:val="auto"/>
    <w:pitch w:val="variable"/>
    <w:sig w:usb0="E0000AFF" w:usb1="5000E5FB" w:usb2="0000002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77D78" w14:textId="77777777" w:rsidR="00F76B0B" w:rsidRPr="00342E34" w:rsidRDefault="00F76B0B" w:rsidP="004C381E">
    <w:pPr>
      <w:pStyle w:val="FooterQP"/>
      <w:rPr>
        <w:szCs w:val="22"/>
      </w:rPr>
    </w:pPr>
    <w:r w:rsidRPr="00252B4C">
      <w:rPr>
        <w:szCs w:val="22"/>
      </w:rPr>
      <w:tab/>
    </w:r>
    <w:r w:rsidRPr="00252B4C">
      <w:rPr>
        <w:szCs w:val="22"/>
      </w:rPr>
      <w:tab/>
    </w:r>
    <w:r>
      <w:rPr>
        <w:szCs w:val="22"/>
      </w:rPr>
      <w:t>TR-SS7-DFS</w:t>
    </w:r>
    <w:r w:rsidRPr="00252B4C">
      <w:rPr>
        <w:szCs w:val="22"/>
      </w:rPr>
      <w:t xml:space="preserve"> (2019)</w:t>
    </w:r>
    <w:r w:rsidRPr="00252B4C">
      <w:rPr>
        <w:szCs w:val="22"/>
      </w:rPr>
      <w:tab/>
    </w:r>
    <w:r w:rsidRPr="00252B4C">
      <w:rPr>
        <w:b w:val="0"/>
        <w:bCs/>
        <w:szCs w:val="22"/>
      </w:rPr>
      <w:fldChar w:fldCharType="begin"/>
    </w:r>
    <w:r w:rsidRPr="00252B4C">
      <w:rPr>
        <w:b w:val="0"/>
        <w:bCs/>
        <w:szCs w:val="22"/>
        <w:lang w:val="fr-CH"/>
      </w:rPr>
      <w:instrText xml:space="preserve"> PAGE  \* MERGEFORMAT </w:instrText>
    </w:r>
    <w:r w:rsidRPr="00252B4C">
      <w:rPr>
        <w:b w:val="0"/>
        <w:bCs/>
        <w:szCs w:val="22"/>
      </w:rPr>
      <w:fldChar w:fldCharType="separate"/>
    </w:r>
    <w:r w:rsidRPr="00BF682A">
      <w:rPr>
        <w:b w:val="0"/>
        <w:bCs/>
        <w:noProof/>
        <w:szCs w:val="22"/>
      </w:rPr>
      <w:t>2</w:t>
    </w:r>
    <w:r w:rsidRPr="00252B4C">
      <w:rPr>
        <w:b w:val="0"/>
        <w:bCs/>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7E139" w14:textId="77777777" w:rsidR="00F76B0B" w:rsidRDefault="00F76B0B" w:rsidP="004C381E">
    <w:pPr>
      <w:pStyle w:val="Footer"/>
      <w:tabs>
        <w:tab w:val="left" w:pos="5245"/>
      </w:tabs>
      <w:jc w:val="right"/>
    </w:pPr>
    <w:r>
      <w:rPr>
        <w:lang w:eastAsia="zh-CN"/>
      </w:rPr>
      <w:drawing>
        <wp:inline distT="0" distB="0" distL="0" distR="0" wp14:anchorId="604FEE53" wp14:editId="7576BF3E">
          <wp:extent cx="610422" cy="67286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1">
                    <a:extLst>
                      <a:ext uri="{28A0092B-C50C-407E-A947-70E740481C1C}">
                        <a14:useLocalDpi xmlns:a14="http://schemas.microsoft.com/office/drawing/2010/main" val="0"/>
                      </a:ext>
                    </a:extLst>
                  </a:blip>
                  <a:stretch>
                    <a:fillRect/>
                  </a:stretch>
                </pic:blipFill>
                <pic:spPr>
                  <a:xfrm>
                    <a:off x="0" y="0"/>
                    <a:ext cx="633892" cy="69873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AD12F" w14:textId="25CEE3C3" w:rsidR="00F76B0B" w:rsidRPr="00342E34" w:rsidRDefault="00F76B0B" w:rsidP="004C381E">
    <w:pPr>
      <w:pStyle w:val="FooterQP"/>
      <w:rPr>
        <w:szCs w:val="22"/>
      </w:rPr>
    </w:pPr>
    <w:r w:rsidRPr="00252B4C">
      <w:rPr>
        <w:b w:val="0"/>
        <w:bCs/>
        <w:szCs w:val="22"/>
      </w:rPr>
      <w:fldChar w:fldCharType="begin"/>
    </w:r>
    <w:r w:rsidRPr="00181AF6">
      <w:rPr>
        <w:b w:val="0"/>
        <w:bCs/>
        <w:szCs w:val="22"/>
      </w:rPr>
      <w:instrText xml:space="preserve"> PAGE  \* MERGEFORMAT </w:instrText>
    </w:r>
    <w:r w:rsidRPr="00252B4C">
      <w:rPr>
        <w:b w:val="0"/>
        <w:bCs/>
        <w:szCs w:val="22"/>
      </w:rPr>
      <w:fldChar w:fldCharType="separate"/>
    </w:r>
    <w:r w:rsidRPr="003C2CDE">
      <w:rPr>
        <w:b w:val="0"/>
        <w:bCs/>
        <w:noProof/>
        <w:szCs w:val="22"/>
      </w:rPr>
      <w:t>iv</w:t>
    </w:r>
    <w:r w:rsidRPr="00252B4C">
      <w:rPr>
        <w:b w:val="0"/>
        <w:bCs/>
        <w:szCs w:val="22"/>
      </w:rPr>
      <w:fldChar w:fldCharType="end"/>
    </w:r>
    <w:r w:rsidRPr="00252B4C">
      <w:rPr>
        <w:szCs w:val="22"/>
      </w:rPr>
      <w:tab/>
    </w:r>
    <w:r w:rsidR="00FC7296">
      <w:rPr>
        <w:szCs w:val="22"/>
      </w:rPr>
      <w:t>TR-FG-NET2030 Sub-G1</w:t>
    </w:r>
    <w:r>
      <w:rPr>
        <w:szCs w:val="22"/>
      </w:rPr>
      <w:t xml:space="preserve"> </w:t>
    </w:r>
    <w:r w:rsidRPr="00252B4C">
      <w:rPr>
        <w:szCs w:val="22"/>
      </w:rPr>
      <w:t>(20</w:t>
    </w:r>
    <w:r>
      <w:rPr>
        <w:szCs w:val="22"/>
      </w:rPr>
      <w:t>20</w:t>
    </w:r>
    <w:r w:rsidRPr="00252B4C">
      <w:rPr>
        <w:szCs w:val="22"/>
      </w:rPr>
      <w:t>)</w:t>
    </w:r>
    <w:r w:rsidRPr="00252B4C">
      <w:rPr>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38A15" w14:textId="4C7925B2" w:rsidR="00F76B0B" w:rsidRPr="00342E34" w:rsidRDefault="00F76B0B" w:rsidP="004C381E">
    <w:pPr>
      <w:pStyle w:val="FooterQP"/>
      <w:rPr>
        <w:szCs w:val="22"/>
      </w:rPr>
    </w:pPr>
    <w:r>
      <w:rPr>
        <w:szCs w:val="22"/>
      </w:rPr>
      <w:tab/>
    </w:r>
    <w:r w:rsidRPr="00252B4C">
      <w:rPr>
        <w:szCs w:val="22"/>
      </w:rPr>
      <w:tab/>
    </w:r>
    <w:r>
      <w:rPr>
        <w:szCs w:val="22"/>
      </w:rPr>
      <w:t>TR-FG-NET2030</w:t>
    </w:r>
    <w:r w:rsidR="00FC7296">
      <w:rPr>
        <w:szCs w:val="22"/>
      </w:rPr>
      <w:t xml:space="preserve"> Sub-G1</w:t>
    </w:r>
    <w:r>
      <w:rPr>
        <w:szCs w:val="22"/>
      </w:rPr>
      <w:t xml:space="preserve"> </w:t>
    </w:r>
    <w:r w:rsidRPr="00252B4C">
      <w:rPr>
        <w:szCs w:val="22"/>
      </w:rPr>
      <w:t>(20</w:t>
    </w:r>
    <w:r>
      <w:rPr>
        <w:szCs w:val="22"/>
      </w:rPr>
      <w:t>20</w:t>
    </w:r>
    <w:r w:rsidRPr="00252B4C">
      <w:rPr>
        <w:szCs w:val="22"/>
      </w:rPr>
      <w:t>)</w:t>
    </w:r>
    <w:r w:rsidRPr="00252B4C">
      <w:rPr>
        <w:szCs w:val="22"/>
      </w:rPr>
      <w:tab/>
    </w:r>
    <w:r w:rsidRPr="00252B4C">
      <w:rPr>
        <w:b w:val="0"/>
        <w:bCs/>
        <w:szCs w:val="22"/>
      </w:rPr>
      <w:fldChar w:fldCharType="begin"/>
    </w:r>
    <w:r w:rsidRPr="00181AF6">
      <w:rPr>
        <w:b w:val="0"/>
        <w:bCs/>
        <w:szCs w:val="22"/>
      </w:rPr>
      <w:instrText xml:space="preserve"> PAGE  \* MERGEFORMAT </w:instrText>
    </w:r>
    <w:r w:rsidRPr="00252B4C">
      <w:rPr>
        <w:b w:val="0"/>
        <w:bCs/>
        <w:szCs w:val="22"/>
      </w:rPr>
      <w:fldChar w:fldCharType="separate"/>
    </w:r>
    <w:r w:rsidRPr="003C2CDE">
      <w:rPr>
        <w:b w:val="0"/>
        <w:bCs/>
        <w:noProof/>
        <w:szCs w:val="22"/>
      </w:rPr>
      <w:t>v</w:t>
    </w:r>
    <w:r w:rsidRPr="00252B4C">
      <w:rPr>
        <w:b w:val="0"/>
        <w:bCs/>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04269" w14:textId="77777777" w:rsidR="00F76B0B" w:rsidRPr="00342E34" w:rsidRDefault="00F76B0B" w:rsidP="004C381E">
    <w:pPr>
      <w:pStyle w:val="FooterQP"/>
      <w:rPr>
        <w:szCs w:val="22"/>
      </w:rPr>
    </w:pPr>
    <w:r w:rsidRPr="00252B4C">
      <w:rPr>
        <w:szCs w:val="22"/>
      </w:rPr>
      <w:tab/>
    </w:r>
    <w:r w:rsidRPr="00252B4C">
      <w:rPr>
        <w:szCs w:val="22"/>
      </w:rPr>
      <w:tab/>
    </w:r>
    <w:r>
      <w:rPr>
        <w:szCs w:val="22"/>
      </w:rPr>
      <w:t>TR-SS7-DFS</w:t>
    </w:r>
    <w:r w:rsidRPr="00252B4C">
      <w:rPr>
        <w:szCs w:val="22"/>
      </w:rPr>
      <w:t xml:space="preserve"> (2019)</w:t>
    </w:r>
    <w:r w:rsidRPr="00252B4C">
      <w:rPr>
        <w:szCs w:val="22"/>
      </w:rPr>
      <w:tab/>
    </w:r>
    <w:r w:rsidRPr="00252B4C">
      <w:rPr>
        <w:b w:val="0"/>
        <w:bCs/>
        <w:szCs w:val="22"/>
      </w:rPr>
      <w:fldChar w:fldCharType="begin"/>
    </w:r>
    <w:r w:rsidRPr="00252B4C">
      <w:rPr>
        <w:b w:val="0"/>
        <w:bCs/>
        <w:szCs w:val="22"/>
        <w:lang w:val="fr-CH"/>
      </w:rPr>
      <w:instrText xml:space="preserve"> PAGE  \* MERGEFORMAT </w:instrText>
    </w:r>
    <w:r w:rsidRPr="00252B4C">
      <w:rPr>
        <w:b w:val="0"/>
        <w:bCs/>
        <w:szCs w:val="22"/>
      </w:rPr>
      <w:fldChar w:fldCharType="separate"/>
    </w:r>
    <w:proofErr w:type="spellStart"/>
    <w:r>
      <w:rPr>
        <w:b w:val="0"/>
        <w:bCs/>
        <w:szCs w:val="22"/>
      </w:rPr>
      <w:t>i</w:t>
    </w:r>
    <w:proofErr w:type="spellEnd"/>
    <w:r w:rsidRPr="00252B4C">
      <w:rPr>
        <w:b w:val="0"/>
        <w:bCs/>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C3A71" w14:textId="305EC3B5" w:rsidR="00F76B0B" w:rsidRPr="00342E34" w:rsidRDefault="00F76B0B" w:rsidP="004C381E">
    <w:pPr>
      <w:pStyle w:val="FooterQP"/>
      <w:rPr>
        <w:szCs w:val="22"/>
      </w:rPr>
    </w:pPr>
    <w:r w:rsidRPr="00252B4C">
      <w:rPr>
        <w:b w:val="0"/>
        <w:bCs/>
        <w:szCs w:val="22"/>
      </w:rPr>
      <w:fldChar w:fldCharType="begin"/>
    </w:r>
    <w:r w:rsidRPr="00181AF6">
      <w:rPr>
        <w:b w:val="0"/>
        <w:bCs/>
        <w:szCs w:val="22"/>
      </w:rPr>
      <w:instrText xml:space="preserve"> PAGE  \* MERGEFORMAT </w:instrText>
    </w:r>
    <w:r w:rsidRPr="00252B4C">
      <w:rPr>
        <w:b w:val="0"/>
        <w:bCs/>
        <w:szCs w:val="22"/>
      </w:rPr>
      <w:fldChar w:fldCharType="separate"/>
    </w:r>
    <w:r w:rsidRPr="003C2CDE">
      <w:rPr>
        <w:b w:val="0"/>
        <w:bCs/>
        <w:noProof/>
        <w:szCs w:val="22"/>
      </w:rPr>
      <w:t>iv</w:t>
    </w:r>
    <w:r w:rsidRPr="00252B4C">
      <w:rPr>
        <w:b w:val="0"/>
        <w:bCs/>
        <w:szCs w:val="22"/>
      </w:rPr>
      <w:fldChar w:fldCharType="end"/>
    </w:r>
    <w:r w:rsidRPr="00252B4C">
      <w:rPr>
        <w:szCs w:val="22"/>
      </w:rPr>
      <w:tab/>
    </w:r>
    <w:r w:rsidR="00FC7296">
      <w:rPr>
        <w:szCs w:val="22"/>
      </w:rPr>
      <w:t xml:space="preserve">TR-FG-NET2030 Sub-G1 </w:t>
    </w:r>
    <w:r w:rsidRPr="00252B4C">
      <w:rPr>
        <w:szCs w:val="22"/>
      </w:rPr>
      <w:t>(20</w:t>
    </w:r>
    <w:r>
      <w:rPr>
        <w:szCs w:val="22"/>
      </w:rPr>
      <w:t>20</w:t>
    </w:r>
    <w:r w:rsidRPr="00252B4C">
      <w:rPr>
        <w:szCs w:val="22"/>
      </w:rPr>
      <w:t>)</w:t>
    </w:r>
    <w:r w:rsidRPr="00252B4C">
      <w:rPr>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4E562" w14:textId="5128F4FD" w:rsidR="00F76B0B" w:rsidRPr="00342E34" w:rsidRDefault="00F76B0B" w:rsidP="004C381E">
    <w:pPr>
      <w:pStyle w:val="FooterQP"/>
      <w:rPr>
        <w:szCs w:val="22"/>
      </w:rPr>
    </w:pPr>
    <w:r>
      <w:rPr>
        <w:szCs w:val="22"/>
      </w:rPr>
      <w:tab/>
    </w:r>
    <w:r w:rsidRPr="00252B4C">
      <w:rPr>
        <w:szCs w:val="22"/>
      </w:rPr>
      <w:tab/>
    </w:r>
    <w:r w:rsidR="00FC7296">
      <w:rPr>
        <w:szCs w:val="22"/>
      </w:rPr>
      <w:t xml:space="preserve">TR-FG-NET2030 Sub-G1 </w:t>
    </w:r>
    <w:r w:rsidRPr="00252B4C">
      <w:rPr>
        <w:szCs w:val="22"/>
      </w:rPr>
      <w:t>(20</w:t>
    </w:r>
    <w:r>
      <w:rPr>
        <w:szCs w:val="22"/>
      </w:rPr>
      <w:t>20</w:t>
    </w:r>
    <w:r w:rsidRPr="00252B4C">
      <w:rPr>
        <w:szCs w:val="22"/>
      </w:rPr>
      <w:t>)</w:t>
    </w:r>
    <w:r w:rsidRPr="00252B4C">
      <w:rPr>
        <w:szCs w:val="22"/>
      </w:rPr>
      <w:tab/>
    </w:r>
    <w:r w:rsidRPr="00252B4C">
      <w:rPr>
        <w:b w:val="0"/>
        <w:bCs/>
        <w:szCs w:val="22"/>
      </w:rPr>
      <w:fldChar w:fldCharType="begin"/>
    </w:r>
    <w:r w:rsidRPr="00181AF6">
      <w:rPr>
        <w:b w:val="0"/>
        <w:bCs/>
        <w:szCs w:val="22"/>
      </w:rPr>
      <w:instrText xml:space="preserve"> PAGE  \* MERGEFORMAT </w:instrText>
    </w:r>
    <w:r w:rsidRPr="00252B4C">
      <w:rPr>
        <w:b w:val="0"/>
        <w:bCs/>
        <w:szCs w:val="22"/>
      </w:rPr>
      <w:fldChar w:fldCharType="separate"/>
    </w:r>
    <w:r w:rsidRPr="003C2CDE">
      <w:rPr>
        <w:b w:val="0"/>
        <w:bCs/>
        <w:noProof/>
        <w:szCs w:val="22"/>
      </w:rPr>
      <w:t>v</w:t>
    </w:r>
    <w:r w:rsidRPr="00252B4C">
      <w:rPr>
        <w:b w:val="0"/>
        <w:bCs/>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FECB7" w14:textId="7F038DD5" w:rsidR="00F76B0B" w:rsidRPr="00FE3C9B" w:rsidRDefault="00F76B0B" w:rsidP="00FE3C9B">
    <w:pPr>
      <w:pStyle w:val="FooterQP"/>
      <w:rPr>
        <w:szCs w:val="22"/>
      </w:rPr>
    </w:pPr>
    <w:r>
      <w:rPr>
        <w:szCs w:val="22"/>
      </w:rPr>
      <w:tab/>
    </w:r>
    <w:r w:rsidRPr="00252B4C">
      <w:rPr>
        <w:szCs w:val="22"/>
      </w:rPr>
      <w:tab/>
    </w:r>
    <w:r w:rsidR="00FC7296">
      <w:rPr>
        <w:szCs w:val="22"/>
      </w:rPr>
      <w:t xml:space="preserve">TR-FG-NET2030 Sub-G1 </w:t>
    </w:r>
    <w:r w:rsidRPr="00252B4C">
      <w:rPr>
        <w:szCs w:val="22"/>
      </w:rPr>
      <w:t>(20</w:t>
    </w:r>
    <w:r>
      <w:rPr>
        <w:szCs w:val="22"/>
      </w:rPr>
      <w:t>20</w:t>
    </w:r>
    <w:r w:rsidRPr="00252B4C">
      <w:rPr>
        <w:szCs w:val="22"/>
      </w:rPr>
      <w:t>)</w:t>
    </w:r>
    <w:r w:rsidRPr="00252B4C">
      <w:rPr>
        <w:szCs w:val="22"/>
      </w:rPr>
      <w:tab/>
    </w:r>
    <w:r w:rsidRPr="00252B4C">
      <w:rPr>
        <w:b w:val="0"/>
        <w:bCs/>
        <w:szCs w:val="22"/>
      </w:rPr>
      <w:fldChar w:fldCharType="begin"/>
    </w:r>
    <w:r w:rsidRPr="00181AF6">
      <w:rPr>
        <w:b w:val="0"/>
        <w:bCs/>
        <w:szCs w:val="22"/>
      </w:rPr>
      <w:instrText xml:space="preserve"> PAGE  \* MERGEFORMAT </w:instrText>
    </w:r>
    <w:r w:rsidRPr="00252B4C">
      <w:rPr>
        <w:b w:val="0"/>
        <w:bCs/>
        <w:szCs w:val="22"/>
      </w:rPr>
      <w:fldChar w:fldCharType="separate"/>
    </w:r>
    <w:r>
      <w:rPr>
        <w:b w:val="0"/>
        <w:bCs/>
        <w:szCs w:val="22"/>
      </w:rPr>
      <w:t>i</w:t>
    </w:r>
    <w:proofErr w:type="spellStart"/>
    <w:r>
      <w:rPr>
        <w:b w:val="0"/>
        <w:bCs/>
        <w:szCs w:val="22"/>
      </w:rPr>
      <w:t>i</w:t>
    </w:r>
    <w:proofErr w:type="spellEnd"/>
    <w:r w:rsidRPr="00252B4C">
      <w:rPr>
        <w:b w:val="0"/>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4F9C1" w14:textId="77777777" w:rsidR="002C6D27" w:rsidRDefault="002C6D27" w:rsidP="00C42125">
      <w:pPr>
        <w:spacing w:before="0"/>
      </w:pPr>
      <w:r>
        <w:separator/>
      </w:r>
    </w:p>
  </w:footnote>
  <w:footnote w:type="continuationSeparator" w:id="0">
    <w:p w14:paraId="0EDED18B" w14:textId="77777777" w:rsidR="002C6D27" w:rsidRDefault="002C6D27" w:rsidP="00C42125">
      <w:pPr>
        <w:spacing w:before="0"/>
      </w:pPr>
      <w:r>
        <w:continuationSeparator/>
      </w:r>
    </w:p>
  </w:footnote>
  <w:footnote w:id="1">
    <w:p w14:paraId="2103B36B" w14:textId="41B68C55" w:rsidR="00F76B0B" w:rsidRPr="00146BA5" w:rsidRDefault="00F76B0B" w:rsidP="00E27CCD">
      <w:pPr>
        <w:pStyle w:val="FootnoteText"/>
      </w:pPr>
      <w:r>
        <w:rPr>
          <w:rStyle w:val="FootnoteReference"/>
        </w:rPr>
        <w:footnoteRef/>
      </w:r>
      <w:r>
        <w:t xml:space="preserve"> </w:t>
      </w:r>
      <w:r w:rsidR="00181AF6">
        <w:tab/>
      </w:r>
      <w:r w:rsidRPr="00087B31">
        <w:t>Sub-G</w:t>
      </w:r>
      <w:r>
        <w:t xml:space="preserve">roup </w:t>
      </w:r>
      <w:r w:rsidRPr="00087B31">
        <w:t>1’s SharePoint</w:t>
      </w:r>
      <w:r>
        <w:t xml:space="preserve"> page</w:t>
      </w:r>
      <w:r w:rsidRPr="00087B31">
        <w:t xml:space="preserve">: </w:t>
      </w:r>
      <w:hyperlink r:id="rId1" w:history="1">
        <w:r w:rsidRPr="00087B31">
          <w:rPr>
            <w:rStyle w:val="Hyperlink"/>
          </w:rPr>
          <w:t>https://extranet.itu.int/sites/itu-t/focusgroups/net-2030/SitePages/Sub-Group%201.aspx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72996" w14:textId="77777777" w:rsidR="00F76B0B" w:rsidRDefault="00F76B0B" w:rsidP="004C381E">
    <w:pPr>
      <w:pStyle w:val="Header"/>
      <w:jc w:val="left"/>
    </w:pPr>
    <w:r>
      <w:rPr>
        <w:noProof/>
        <w:lang w:eastAsia="zh-CN"/>
      </w:rPr>
      <w:drawing>
        <wp:anchor distT="0" distB="0" distL="114300" distR="114300" simplePos="0" relativeHeight="251659264" behindDoc="0" locked="0" layoutInCell="1" allowOverlap="1" wp14:anchorId="4D383353" wp14:editId="0015D318">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88217" w14:textId="77777777" w:rsidR="00F76B0B" w:rsidRPr="00AE3476" w:rsidRDefault="00F76B0B" w:rsidP="004C38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0C23E" w14:textId="4AA6AE9D" w:rsidR="00F76B0B" w:rsidRPr="00466FB6" w:rsidRDefault="00F76B0B" w:rsidP="00466F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2584D" w14:textId="12B0BB6B" w:rsidR="00F76B0B" w:rsidRPr="00FE3C9B" w:rsidRDefault="00F76B0B" w:rsidP="00FE3C9B">
    <w:pPr>
      <w:pStyle w:val="Header"/>
    </w:pPr>
    <w:r w:rsidRPr="00FE3C9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40C8"/>
    <w:multiLevelType w:val="hybridMultilevel"/>
    <w:tmpl w:val="12F83564"/>
    <w:lvl w:ilvl="0" w:tplc="040C0005">
      <w:start w:val="1"/>
      <w:numFmt w:val="bullet"/>
      <w:lvlText w:val=""/>
      <w:lvlJc w:val="left"/>
      <w:pPr>
        <w:ind w:left="720" w:hanging="360"/>
      </w:pPr>
      <w:rPr>
        <w:rFonts w:ascii="Wingdings" w:hAnsi="Wingdings" w:hint="default"/>
      </w:rPr>
    </w:lvl>
    <w:lvl w:ilvl="1" w:tplc="41548824">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9362B"/>
    <w:multiLevelType w:val="hybridMultilevel"/>
    <w:tmpl w:val="BCCA0084"/>
    <w:lvl w:ilvl="0" w:tplc="37C4CCC0">
      <w:start w:val="1"/>
      <w:numFmt w:val="bullet"/>
      <w:lvlText w:val="o"/>
      <w:lvlJc w:val="left"/>
      <w:pPr>
        <w:ind w:left="720" w:hanging="360"/>
      </w:pPr>
      <w:rPr>
        <w:rFonts w:ascii="Courier New" w:hAnsi="Courier New" w:hint="default"/>
        <w:color w:val="auto"/>
        <w:sz w:val="24"/>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8574C"/>
    <w:multiLevelType w:val="hybridMultilevel"/>
    <w:tmpl w:val="9234387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0700291C"/>
    <w:multiLevelType w:val="hybridMultilevel"/>
    <w:tmpl w:val="9454E390"/>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527512"/>
    <w:multiLevelType w:val="hybridMultilevel"/>
    <w:tmpl w:val="21DEB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44CE8"/>
    <w:multiLevelType w:val="hybridMultilevel"/>
    <w:tmpl w:val="51768E92"/>
    <w:lvl w:ilvl="0" w:tplc="F21CD9B8">
      <w:numFmt w:val="bullet"/>
      <w:lvlText w:val="-"/>
      <w:lvlJc w:val="left"/>
      <w:pPr>
        <w:ind w:left="502" w:hanging="360"/>
      </w:pPr>
      <w:rPr>
        <w:rFonts w:ascii="Times New Roman" w:eastAsiaTheme="minorEastAsia" w:hAnsi="Times New Roman" w:cs="Times New Roman" w:hint="default"/>
        <w:lang w:val="en-US"/>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093C7B4B"/>
    <w:multiLevelType w:val="hybridMultilevel"/>
    <w:tmpl w:val="847E47F0"/>
    <w:lvl w:ilvl="0" w:tplc="BD02834A">
      <w:start w:val="1"/>
      <w:numFmt w:val="bullet"/>
      <w:lvlText w:val="o"/>
      <w:lvlJc w:val="left"/>
      <w:pPr>
        <w:ind w:left="720" w:hanging="360"/>
      </w:pPr>
      <w:rPr>
        <w:rFonts w:ascii="Courier New" w:hAnsi="Courier New" w:hint="default"/>
        <w:color w:val="auto"/>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EF18B2"/>
    <w:multiLevelType w:val="hybridMultilevel"/>
    <w:tmpl w:val="EE8C119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CB65BBF"/>
    <w:multiLevelType w:val="hybridMultilevel"/>
    <w:tmpl w:val="EF145AA0"/>
    <w:lvl w:ilvl="0" w:tplc="37C4CCC0">
      <w:start w:val="1"/>
      <w:numFmt w:val="bullet"/>
      <w:lvlText w:val="o"/>
      <w:lvlJc w:val="left"/>
      <w:pPr>
        <w:ind w:left="720" w:hanging="360"/>
      </w:pPr>
      <w:rPr>
        <w:rFonts w:ascii="Courier New" w:hAnsi="Courier New"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047481"/>
    <w:multiLevelType w:val="hybridMultilevel"/>
    <w:tmpl w:val="A3EC304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7066CCB"/>
    <w:multiLevelType w:val="hybridMultilevel"/>
    <w:tmpl w:val="E006D14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264B97"/>
    <w:multiLevelType w:val="hybridMultilevel"/>
    <w:tmpl w:val="554472C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92564B0"/>
    <w:multiLevelType w:val="hybridMultilevel"/>
    <w:tmpl w:val="0BFACBE2"/>
    <w:lvl w:ilvl="0" w:tplc="37C4CCC0">
      <w:start w:val="1"/>
      <w:numFmt w:val="bullet"/>
      <w:lvlText w:val="o"/>
      <w:lvlJc w:val="left"/>
      <w:pPr>
        <w:ind w:left="1080" w:hanging="360"/>
      </w:pPr>
      <w:rPr>
        <w:rFonts w:ascii="Courier New" w:hAnsi="Courier New" w:hint="default"/>
        <w:color w:val="auto"/>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14D483A"/>
    <w:multiLevelType w:val="hybridMultilevel"/>
    <w:tmpl w:val="2D4C320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1712B74"/>
    <w:multiLevelType w:val="hybridMultilevel"/>
    <w:tmpl w:val="C6264E8C"/>
    <w:lvl w:ilvl="0" w:tplc="54AE1DAC">
      <w:start w:val="1"/>
      <w:numFmt w:val="lowerLetter"/>
      <w:lvlText w:val="(%1)"/>
      <w:lvlJc w:val="left"/>
      <w:pPr>
        <w:ind w:left="3240" w:hanging="360"/>
      </w:pPr>
      <w:rPr>
        <w:rFonts w:hint="default"/>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5" w15:restartNumberingAfterBreak="0">
    <w:nsid w:val="22EA1E90"/>
    <w:multiLevelType w:val="hybridMultilevel"/>
    <w:tmpl w:val="68F6352A"/>
    <w:lvl w:ilvl="0" w:tplc="04090003">
      <w:start w:val="1"/>
      <w:numFmt w:val="bullet"/>
      <w:lvlText w:val=""/>
      <w:lvlJc w:val="left"/>
      <w:pPr>
        <w:ind w:left="720" w:hanging="360"/>
      </w:pPr>
      <w:rPr>
        <w:rFonts w:ascii="Wingdings" w:hAnsi="Wingdings" w:hint="default"/>
        <w:color w:val="auto"/>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9F5FCE"/>
    <w:multiLevelType w:val="hybridMultilevel"/>
    <w:tmpl w:val="EADA4754"/>
    <w:lvl w:ilvl="0" w:tplc="A7225486">
      <w:start w:val="8"/>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545D4F"/>
    <w:multiLevelType w:val="hybridMultilevel"/>
    <w:tmpl w:val="D92E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1D0882"/>
    <w:multiLevelType w:val="hybridMultilevel"/>
    <w:tmpl w:val="5F5CE0C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313208D0"/>
    <w:multiLevelType w:val="hybridMultilevel"/>
    <w:tmpl w:val="EDDEFC4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28971AE"/>
    <w:multiLevelType w:val="hybridMultilevel"/>
    <w:tmpl w:val="0158E948"/>
    <w:lvl w:ilvl="0" w:tplc="04090003">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A10495A"/>
    <w:multiLevelType w:val="hybridMultilevel"/>
    <w:tmpl w:val="18ACE3F0"/>
    <w:lvl w:ilvl="0" w:tplc="CBEA4FE2">
      <w:start w:val="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3248EC"/>
    <w:multiLevelType w:val="hybridMultilevel"/>
    <w:tmpl w:val="79705E40"/>
    <w:lvl w:ilvl="0" w:tplc="7C880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C181F3A"/>
    <w:multiLevelType w:val="hybridMultilevel"/>
    <w:tmpl w:val="6D4804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F6B34CD"/>
    <w:multiLevelType w:val="hybridMultilevel"/>
    <w:tmpl w:val="35741A5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3C4071D"/>
    <w:multiLevelType w:val="hybridMultilevel"/>
    <w:tmpl w:val="6F72FC4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6BE3B7A"/>
    <w:multiLevelType w:val="hybridMultilevel"/>
    <w:tmpl w:val="3BAE0514"/>
    <w:lvl w:ilvl="0" w:tplc="41582866">
      <w:start w:val="1"/>
      <w:numFmt w:val="decimal"/>
      <w:lvlText w:val="%1."/>
      <w:lvlJc w:val="left"/>
      <w:pPr>
        <w:ind w:left="1919" w:hanging="360"/>
      </w:pPr>
      <w:rPr>
        <w:rFonts w:hint="default"/>
      </w:rPr>
    </w:lvl>
    <w:lvl w:ilvl="1" w:tplc="04090019" w:tentative="1">
      <w:start w:val="1"/>
      <w:numFmt w:val="lowerLetter"/>
      <w:lvlText w:val="%2)"/>
      <w:lvlJc w:val="left"/>
      <w:pPr>
        <w:ind w:left="2399" w:hanging="420"/>
      </w:pPr>
    </w:lvl>
    <w:lvl w:ilvl="2" w:tplc="0409001B" w:tentative="1">
      <w:start w:val="1"/>
      <w:numFmt w:val="lowerRoman"/>
      <w:lvlText w:val="%3."/>
      <w:lvlJc w:val="right"/>
      <w:pPr>
        <w:ind w:left="2819" w:hanging="420"/>
      </w:pPr>
    </w:lvl>
    <w:lvl w:ilvl="3" w:tplc="0409000F" w:tentative="1">
      <w:start w:val="1"/>
      <w:numFmt w:val="decimal"/>
      <w:lvlText w:val="%4."/>
      <w:lvlJc w:val="left"/>
      <w:pPr>
        <w:ind w:left="3239" w:hanging="420"/>
      </w:pPr>
    </w:lvl>
    <w:lvl w:ilvl="4" w:tplc="04090019" w:tentative="1">
      <w:start w:val="1"/>
      <w:numFmt w:val="lowerLetter"/>
      <w:lvlText w:val="%5)"/>
      <w:lvlJc w:val="left"/>
      <w:pPr>
        <w:ind w:left="3659" w:hanging="420"/>
      </w:pPr>
    </w:lvl>
    <w:lvl w:ilvl="5" w:tplc="0409001B" w:tentative="1">
      <w:start w:val="1"/>
      <w:numFmt w:val="lowerRoman"/>
      <w:lvlText w:val="%6."/>
      <w:lvlJc w:val="right"/>
      <w:pPr>
        <w:ind w:left="4079" w:hanging="420"/>
      </w:pPr>
    </w:lvl>
    <w:lvl w:ilvl="6" w:tplc="0409000F" w:tentative="1">
      <w:start w:val="1"/>
      <w:numFmt w:val="decimal"/>
      <w:lvlText w:val="%7."/>
      <w:lvlJc w:val="left"/>
      <w:pPr>
        <w:ind w:left="4499" w:hanging="420"/>
      </w:pPr>
    </w:lvl>
    <w:lvl w:ilvl="7" w:tplc="04090019" w:tentative="1">
      <w:start w:val="1"/>
      <w:numFmt w:val="lowerLetter"/>
      <w:lvlText w:val="%8)"/>
      <w:lvlJc w:val="left"/>
      <w:pPr>
        <w:ind w:left="4919" w:hanging="420"/>
      </w:pPr>
    </w:lvl>
    <w:lvl w:ilvl="8" w:tplc="0409001B" w:tentative="1">
      <w:start w:val="1"/>
      <w:numFmt w:val="lowerRoman"/>
      <w:lvlText w:val="%9."/>
      <w:lvlJc w:val="right"/>
      <w:pPr>
        <w:ind w:left="5339" w:hanging="420"/>
      </w:pPr>
    </w:lvl>
  </w:abstractNum>
  <w:abstractNum w:abstractNumId="27" w15:restartNumberingAfterBreak="0">
    <w:nsid w:val="48DB349F"/>
    <w:multiLevelType w:val="hybridMultilevel"/>
    <w:tmpl w:val="2C3EA7FA"/>
    <w:lvl w:ilvl="0" w:tplc="A46EAD24">
      <w:start w:val="1"/>
      <w:numFmt w:val="bullet"/>
      <w:lvlText w:val="o"/>
      <w:lvlJc w:val="left"/>
      <w:pPr>
        <w:ind w:left="720" w:hanging="360"/>
      </w:pPr>
      <w:rPr>
        <w:rFonts w:ascii="Courier New" w:hAnsi="Courier New" w:hint="default"/>
        <w:color w:val="auto"/>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5847B4"/>
    <w:multiLevelType w:val="hybridMultilevel"/>
    <w:tmpl w:val="F8825C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D2B2D18"/>
    <w:multiLevelType w:val="hybridMultilevel"/>
    <w:tmpl w:val="5C90952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F275839"/>
    <w:multiLevelType w:val="hybridMultilevel"/>
    <w:tmpl w:val="BB482A88"/>
    <w:lvl w:ilvl="0" w:tplc="0409000B">
      <w:start w:val="1"/>
      <w:numFmt w:val="bullet"/>
      <w:lvlText w:val=""/>
      <w:lvlJc w:val="left"/>
      <w:pPr>
        <w:ind w:left="502" w:hanging="360"/>
      </w:pPr>
      <w:rPr>
        <w:rFonts w:ascii="Wingdings" w:hAnsi="Wingdings" w:hint="default"/>
        <w:lang w:val="en-US"/>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15:restartNumberingAfterBreak="0">
    <w:nsid w:val="58B01C6C"/>
    <w:multiLevelType w:val="hybridMultilevel"/>
    <w:tmpl w:val="358C958A"/>
    <w:lvl w:ilvl="0" w:tplc="04090003">
      <w:start w:val="1"/>
      <w:numFmt w:val="bullet"/>
      <w:lvlText w:val=""/>
      <w:lvlJc w:val="left"/>
      <w:pPr>
        <w:ind w:left="420" w:hanging="420"/>
      </w:pPr>
      <w:rPr>
        <w:rFonts w:ascii="Wingdings" w:hAnsi="Wingdings" w:hint="default"/>
      </w:rPr>
    </w:lvl>
    <w:lvl w:ilvl="1" w:tplc="BD02834A">
      <w:start w:val="1"/>
      <w:numFmt w:val="bullet"/>
      <w:lvlText w:val="o"/>
      <w:lvlJc w:val="left"/>
      <w:pPr>
        <w:ind w:left="840" w:hanging="420"/>
      </w:pPr>
      <w:rPr>
        <w:rFonts w:ascii="Courier New" w:hAnsi="Courier New" w:hint="default"/>
        <w:color w:val="auto"/>
        <w:sz w:val="18"/>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B96498F"/>
    <w:multiLevelType w:val="hybridMultilevel"/>
    <w:tmpl w:val="559224B4"/>
    <w:lvl w:ilvl="0" w:tplc="37C4CCC0">
      <w:start w:val="1"/>
      <w:numFmt w:val="bullet"/>
      <w:lvlText w:val="o"/>
      <w:lvlJc w:val="left"/>
      <w:pPr>
        <w:ind w:left="720" w:hanging="360"/>
      </w:pPr>
      <w:rPr>
        <w:rFonts w:ascii="Courier New" w:hAnsi="Courier New"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0F3D00"/>
    <w:multiLevelType w:val="hybridMultilevel"/>
    <w:tmpl w:val="B4FA7050"/>
    <w:lvl w:ilvl="0" w:tplc="2B1ACB2C">
      <w:start w:val="1"/>
      <w:numFmt w:val="lowerLetter"/>
      <w:pStyle w:val="BodyText"/>
      <w:lvlText w:val="%1)"/>
      <w:lvlJc w:val="left"/>
      <w:pPr>
        <w:ind w:left="720" w:hanging="360"/>
      </w:pPr>
      <w:rPr>
        <w:rFonts w:cs="Times New Roman"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622F89"/>
    <w:multiLevelType w:val="hybridMultilevel"/>
    <w:tmpl w:val="974CB2B4"/>
    <w:lvl w:ilvl="0" w:tplc="37C4CCC0">
      <w:start w:val="1"/>
      <w:numFmt w:val="bullet"/>
      <w:lvlText w:val="o"/>
      <w:lvlJc w:val="left"/>
      <w:pPr>
        <w:ind w:left="720" w:hanging="360"/>
      </w:pPr>
      <w:rPr>
        <w:rFonts w:ascii="Courier New" w:hAnsi="Courier New"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4F1AA3"/>
    <w:multiLevelType w:val="hybridMultilevel"/>
    <w:tmpl w:val="416AFED8"/>
    <w:lvl w:ilvl="0" w:tplc="415488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426FC"/>
    <w:multiLevelType w:val="hybridMultilevel"/>
    <w:tmpl w:val="9DE4AAEE"/>
    <w:lvl w:ilvl="0" w:tplc="41548824">
      <w:numFmt w:val="bullet"/>
      <w:lvlText w:val="-"/>
      <w:lvlJc w:val="left"/>
      <w:pPr>
        <w:ind w:left="840" w:hanging="42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64DB6FBB"/>
    <w:multiLevelType w:val="multilevel"/>
    <w:tmpl w:val="2E725596"/>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55C585D"/>
    <w:multiLevelType w:val="hybridMultilevel"/>
    <w:tmpl w:val="3B42ACA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6A51E67"/>
    <w:multiLevelType w:val="hybridMultilevel"/>
    <w:tmpl w:val="05C84C2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9470422"/>
    <w:multiLevelType w:val="multilevel"/>
    <w:tmpl w:val="55787366"/>
    <w:lvl w:ilvl="0">
      <w:start w:val="8"/>
      <w:numFmt w:val="decimal"/>
      <w:lvlText w:val="%1"/>
      <w:lvlJc w:val="left"/>
      <w:pPr>
        <w:ind w:left="480" w:hanging="480"/>
      </w:pPr>
      <w:rPr>
        <w:rFonts w:hint="default"/>
        <w:color w:val="auto"/>
      </w:rPr>
    </w:lvl>
    <w:lvl w:ilvl="1">
      <w:start w:val="2"/>
      <w:numFmt w:val="decimal"/>
      <w:lvlText w:val="%1.%2"/>
      <w:lvlJc w:val="left"/>
      <w:pPr>
        <w:ind w:left="480" w:hanging="480"/>
      </w:pPr>
      <w:rPr>
        <w:rFonts w:hint="default"/>
        <w:color w:val="auto"/>
      </w:rPr>
    </w:lvl>
    <w:lvl w:ilvl="2">
      <w:start w:val="5"/>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1" w15:restartNumberingAfterBreak="0">
    <w:nsid w:val="6AC71F74"/>
    <w:multiLevelType w:val="hybridMultilevel"/>
    <w:tmpl w:val="D0189EFA"/>
    <w:lvl w:ilvl="0" w:tplc="37C4CCC0">
      <w:start w:val="1"/>
      <w:numFmt w:val="bullet"/>
      <w:lvlText w:val="o"/>
      <w:lvlJc w:val="left"/>
      <w:pPr>
        <w:ind w:left="720" w:hanging="360"/>
      </w:pPr>
      <w:rPr>
        <w:rFonts w:ascii="Courier New" w:hAnsi="Courier New"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2C7D0B"/>
    <w:multiLevelType w:val="hybridMultilevel"/>
    <w:tmpl w:val="60E6B67E"/>
    <w:lvl w:ilvl="0" w:tplc="8716DA72">
      <w:start w:val="1"/>
      <w:numFmt w:val="bullet"/>
      <w:lvlText w:val="o"/>
      <w:lvlJc w:val="left"/>
      <w:pPr>
        <w:ind w:left="720" w:hanging="360"/>
      </w:pPr>
      <w:rPr>
        <w:rFonts w:ascii="Courier New" w:hAnsi="Courier New" w:hint="default"/>
        <w:color w:val="auto"/>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017BA0"/>
    <w:multiLevelType w:val="hybridMultilevel"/>
    <w:tmpl w:val="3EF6C3F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6F362E4E"/>
    <w:multiLevelType w:val="hybridMultilevel"/>
    <w:tmpl w:val="2F76411A"/>
    <w:lvl w:ilvl="0" w:tplc="41548824">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6FAC5AB9"/>
    <w:multiLevelType w:val="hybridMultilevel"/>
    <w:tmpl w:val="67DCD5F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3">
      <w:start w:val="1"/>
      <w:numFmt w:val="bullet"/>
      <w:lvlText w:val=""/>
      <w:lvlJc w:val="left"/>
      <w:pPr>
        <w:ind w:left="1260" w:hanging="420"/>
      </w:pPr>
      <w:rPr>
        <w:rFonts w:ascii="Wingdings" w:hAnsi="Wingdings" w:hint="default"/>
        <w:color w:val="auto"/>
        <w:sz w:val="24"/>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17310B2"/>
    <w:multiLevelType w:val="hybridMultilevel"/>
    <w:tmpl w:val="5DF4E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147CDD"/>
    <w:multiLevelType w:val="hybridMultilevel"/>
    <w:tmpl w:val="A1FCD28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8C8660E"/>
    <w:multiLevelType w:val="hybridMultilevel"/>
    <w:tmpl w:val="2E0CECFE"/>
    <w:lvl w:ilvl="0" w:tplc="4154882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91F79AC"/>
    <w:multiLevelType w:val="hybridMultilevel"/>
    <w:tmpl w:val="F6EC4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E316783"/>
    <w:multiLevelType w:val="hybridMultilevel"/>
    <w:tmpl w:val="9DD6C0A0"/>
    <w:lvl w:ilvl="0" w:tplc="F21CD9B8">
      <w:numFmt w:val="bullet"/>
      <w:lvlText w:val="-"/>
      <w:lvlJc w:val="left"/>
      <w:pPr>
        <w:ind w:left="420" w:hanging="420"/>
      </w:pPr>
      <w:rPr>
        <w:rFonts w:ascii="Times New Roman" w:eastAsiaTheme="minorEastAsia" w:hAnsi="Times New Roman" w:cs="Times New Roman" w:hint="default"/>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3"/>
  </w:num>
  <w:num w:numId="2">
    <w:abstractNumId w:val="49"/>
  </w:num>
  <w:num w:numId="3">
    <w:abstractNumId w:val="16"/>
  </w:num>
  <w:num w:numId="4">
    <w:abstractNumId w:val="37"/>
  </w:num>
  <w:num w:numId="5">
    <w:abstractNumId w:val="40"/>
  </w:num>
  <w:num w:numId="6">
    <w:abstractNumId w:val="5"/>
  </w:num>
  <w:num w:numId="7">
    <w:abstractNumId w:val="21"/>
  </w:num>
  <w:num w:numId="8">
    <w:abstractNumId w:val="17"/>
  </w:num>
  <w:num w:numId="9">
    <w:abstractNumId w:val="45"/>
  </w:num>
  <w:num w:numId="10">
    <w:abstractNumId w:val="14"/>
  </w:num>
  <w:num w:numId="11">
    <w:abstractNumId w:val="12"/>
  </w:num>
  <w:num w:numId="12">
    <w:abstractNumId w:val="50"/>
  </w:num>
  <w:num w:numId="13">
    <w:abstractNumId w:val="34"/>
  </w:num>
  <w:num w:numId="14">
    <w:abstractNumId w:val="8"/>
  </w:num>
  <w:num w:numId="15">
    <w:abstractNumId w:val="2"/>
  </w:num>
  <w:num w:numId="16">
    <w:abstractNumId w:val="1"/>
  </w:num>
  <w:num w:numId="17">
    <w:abstractNumId w:val="18"/>
  </w:num>
  <w:num w:numId="18">
    <w:abstractNumId w:val="32"/>
  </w:num>
  <w:num w:numId="19">
    <w:abstractNumId w:val="41"/>
  </w:num>
  <w:num w:numId="20">
    <w:abstractNumId w:val="26"/>
  </w:num>
  <w:num w:numId="21">
    <w:abstractNumId w:val="23"/>
  </w:num>
  <w:num w:numId="22">
    <w:abstractNumId w:val="22"/>
  </w:num>
  <w:num w:numId="23">
    <w:abstractNumId w:val="24"/>
  </w:num>
  <w:num w:numId="24">
    <w:abstractNumId w:val="39"/>
  </w:num>
  <w:num w:numId="25">
    <w:abstractNumId w:val="7"/>
  </w:num>
  <w:num w:numId="26">
    <w:abstractNumId w:val="30"/>
  </w:num>
  <w:num w:numId="27">
    <w:abstractNumId w:val="28"/>
  </w:num>
  <w:num w:numId="28">
    <w:abstractNumId w:val="43"/>
  </w:num>
  <w:num w:numId="29">
    <w:abstractNumId w:val="25"/>
  </w:num>
  <w:num w:numId="30">
    <w:abstractNumId w:val="47"/>
  </w:num>
  <w:num w:numId="31">
    <w:abstractNumId w:val="9"/>
  </w:num>
  <w:num w:numId="32">
    <w:abstractNumId w:val="13"/>
  </w:num>
  <w:num w:numId="33">
    <w:abstractNumId w:val="11"/>
  </w:num>
  <w:num w:numId="34">
    <w:abstractNumId w:val="38"/>
  </w:num>
  <w:num w:numId="35">
    <w:abstractNumId w:val="4"/>
  </w:num>
  <w:num w:numId="36">
    <w:abstractNumId w:val="46"/>
  </w:num>
  <w:num w:numId="37">
    <w:abstractNumId w:val="19"/>
  </w:num>
  <w:num w:numId="38">
    <w:abstractNumId w:val="29"/>
  </w:num>
  <w:num w:numId="39">
    <w:abstractNumId w:val="20"/>
  </w:num>
  <w:num w:numId="40">
    <w:abstractNumId w:val="3"/>
  </w:num>
  <w:num w:numId="41">
    <w:abstractNumId w:val="48"/>
  </w:num>
  <w:num w:numId="42">
    <w:abstractNumId w:val="27"/>
  </w:num>
  <w:num w:numId="43">
    <w:abstractNumId w:val="42"/>
  </w:num>
  <w:num w:numId="44">
    <w:abstractNumId w:val="6"/>
  </w:num>
  <w:num w:numId="45">
    <w:abstractNumId w:val="15"/>
  </w:num>
  <w:num w:numId="46">
    <w:abstractNumId w:val="31"/>
  </w:num>
  <w:num w:numId="47">
    <w:abstractNumId w:val="10"/>
  </w:num>
  <w:num w:numId="48">
    <w:abstractNumId w:val="35"/>
  </w:num>
  <w:num w:numId="49">
    <w:abstractNumId w:val="44"/>
  </w:num>
  <w:num w:numId="50">
    <w:abstractNumId w:val="0"/>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99"/>
    <w:rsid w:val="00000407"/>
    <w:rsid w:val="00000A03"/>
    <w:rsid w:val="00000A05"/>
    <w:rsid w:val="00000D08"/>
    <w:rsid w:val="00001ACA"/>
    <w:rsid w:val="00001FA0"/>
    <w:rsid w:val="00002E1A"/>
    <w:rsid w:val="00003D4B"/>
    <w:rsid w:val="00004960"/>
    <w:rsid w:val="00005222"/>
    <w:rsid w:val="00005B64"/>
    <w:rsid w:val="00006BC5"/>
    <w:rsid w:val="00007133"/>
    <w:rsid w:val="000071AE"/>
    <w:rsid w:val="000102BD"/>
    <w:rsid w:val="000111DA"/>
    <w:rsid w:val="00011AF5"/>
    <w:rsid w:val="00011FF9"/>
    <w:rsid w:val="000134AA"/>
    <w:rsid w:val="00013734"/>
    <w:rsid w:val="000141ED"/>
    <w:rsid w:val="00014671"/>
    <w:rsid w:val="00014F69"/>
    <w:rsid w:val="000157E1"/>
    <w:rsid w:val="000159B5"/>
    <w:rsid w:val="00015B6C"/>
    <w:rsid w:val="00015E94"/>
    <w:rsid w:val="00015F0B"/>
    <w:rsid w:val="00016F0D"/>
    <w:rsid w:val="000171DB"/>
    <w:rsid w:val="00020BC6"/>
    <w:rsid w:val="00021749"/>
    <w:rsid w:val="00022676"/>
    <w:rsid w:val="00022A3E"/>
    <w:rsid w:val="00022BEF"/>
    <w:rsid w:val="00023D9A"/>
    <w:rsid w:val="000243C5"/>
    <w:rsid w:val="000248A5"/>
    <w:rsid w:val="000254B7"/>
    <w:rsid w:val="00025693"/>
    <w:rsid w:val="00025E16"/>
    <w:rsid w:val="00027D56"/>
    <w:rsid w:val="00030FFF"/>
    <w:rsid w:val="00031AE8"/>
    <w:rsid w:val="000336DC"/>
    <w:rsid w:val="00034370"/>
    <w:rsid w:val="000345A4"/>
    <w:rsid w:val="00034736"/>
    <w:rsid w:val="0003582E"/>
    <w:rsid w:val="00035A93"/>
    <w:rsid w:val="00036180"/>
    <w:rsid w:val="00036782"/>
    <w:rsid w:val="00036DE4"/>
    <w:rsid w:val="0003797F"/>
    <w:rsid w:val="00037FF4"/>
    <w:rsid w:val="000421A4"/>
    <w:rsid w:val="000422FE"/>
    <w:rsid w:val="00043C9B"/>
    <w:rsid w:val="00043D75"/>
    <w:rsid w:val="0004417C"/>
    <w:rsid w:val="00044CC5"/>
    <w:rsid w:val="00045075"/>
    <w:rsid w:val="000456F7"/>
    <w:rsid w:val="0004666D"/>
    <w:rsid w:val="000472FF"/>
    <w:rsid w:val="000478C5"/>
    <w:rsid w:val="00051077"/>
    <w:rsid w:val="00051324"/>
    <w:rsid w:val="00053710"/>
    <w:rsid w:val="00053A1C"/>
    <w:rsid w:val="000542C9"/>
    <w:rsid w:val="000562C1"/>
    <w:rsid w:val="000564F5"/>
    <w:rsid w:val="000566A3"/>
    <w:rsid w:val="00056752"/>
    <w:rsid w:val="00057000"/>
    <w:rsid w:val="00057EEA"/>
    <w:rsid w:val="000614EF"/>
    <w:rsid w:val="00061515"/>
    <w:rsid w:val="000616D4"/>
    <w:rsid w:val="00061B56"/>
    <w:rsid w:val="00062E6B"/>
    <w:rsid w:val="00062FDB"/>
    <w:rsid w:val="000640E0"/>
    <w:rsid w:val="000642AC"/>
    <w:rsid w:val="0006438D"/>
    <w:rsid w:val="00065491"/>
    <w:rsid w:val="00065828"/>
    <w:rsid w:val="00065A33"/>
    <w:rsid w:val="0006644C"/>
    <w:rsid w:val="00066738"/>
    <w:rsid w:val="0006676E"/>
    <w:rsid w:val="00066C4D"/>
    <w:rsid w:val="00066DAA"/>
    <w:rsid w:val="000671FB"/>
    <w:rsid w:val="00067E9F"/>
    <w:rsid w:val="000702EB"/>
    <w:rsid w:val="000708EA"/>
    <w:rsid w:val="000712D8"/>
    <w:rsid w:val="00071B8F"/>
    <w:rsid w:val="00071CE2"/>
    <w:rsid w:val="000727E4"/>
    <w:rsid w:val="000737A1"/>
    <w:rsid w:val="00073AB5"/>
    <w:rsid w:val="00073B7A"/>
    <w:rsid w:val="00074C6B"/>
    <w:rsid w:val="00074F08"/>
    <w:rsid w:val="00075162"/>
    <w:rsid w:val="00081664"/>
    <w:rsid w:val="00081A3D"/>
    <w:rsid w:val="00082016"/>
    <w:rsid w:val="000824F4"/>
    <w:rsid w:val="00082563"/>
    <w:rsid w:val="000839F4"/>
    <w:rsid w:val="00084196"/>
    <w:rsid w:val="0008446E"/>
    <w:rsid w:val="000847C1"/>
    <w:rsid w:val="00085154"/>
    <w:rsid w:val="00085C3F"/>
    <w:rsid w:val="00086D80"/>
    <w:rsid w:val="00086EF7"/>
    <w:rsid w:val="00086F56"/>
    <w:rsid w:val="00087012"/>
    <w:rsid w:val="00087536"/>
    <w:rsid w:val="00087678"/>
    <w:rsid w:val="0008784A"/>
    <w:rsid w:val="00087B31"/>
    <w:rsid w:val="00087C1E"/>
    <w:rsid w:val="000904D4"/>
    <w:rsid w:val="000907D4"/>
    <w:rsid w:val="00090D8D"/>
    <w:rsid w:val="00094491"/>
    <w:rsid w:val="00094D20"/>
    <w:rsid w:val="000951CB"/>
    <w:rsid w:val="00095300"/>
    <w:rsid w:val="000966A8"/>
    <w:rsid w:val="00096A77"/>
    <w:rsid w:val="00096E2C"/>
    <w:rsid w:val="000A0324"/>
    <w:rsid w:val="000A04D6"/>
    <w:rsid w:val="000A0A5C"/>
    <w:rsid w:val="000A0C03"/>
    <w:rsid w:val="000A0C49"/>
    <w:rsid w:val="000A1924"/>
    <w:rsid w:val="000A1995"/>
    <w:rsid w:val="000A1CF3"/>
    <w:rsid w:val="000A201D"/>
    <w:rsid w:val="000A288A"/>
    <w:rsid w:val="000A2A2E"/>
    <w:rsid w:val="000A3C1C"/>
    <w:rsid w:val="000A3E6F"/>
    <w:rsid w:val="000A4303"/>
    <w:rsid w:val="000A499A"/>
    <w:rsid w:val="000A5134"/>
    <w:rsid w:val="000A5168"/>
    <w:rsid w:val="000A5678"/>
    <w:rsid w:val="000A5CA2"/>
    <w:rsid w:val="000A6187"/>
    <w:rsid w:val="000A6218"/>
    <w:rsid w:val="000A6426"/>
    <w:rsid w:val="000A6841"/>
    <w:rsid w:val="000B064A"/>
    <w:rsid w:val="000B1ABF"/>
    <w:rsid w:val="000B1F96"/>
    <w:rsid w:val="000B3959"/>
    <w:rsid w:val="000B42D4"/>
    <w:rsid w:val="000B44AD"/>
    <w:rsid w:val="000B57EE"/>
    <w:rsid w:val="000B79BC"/>
    <w:rsid w:val="000C0B00"/>
    <w:rsid w:val="000C0CE9"/>
    <w:rsid w:val="000C141A"/>
    <w:rsid w:val="000C1575"/>
    <w:rsid w:val="000C2BE2"/>
    <w:rsid w:val="000C2D41"/>
    <w:rsid w:val="000C308B"/>
    <w:rsid w:val="000C3492"/>
    <w:rsid w:val="000C34A3"/>
    <w:rsid w:val="000C3A6E"/>
    <w:rsid w:val="000C4EAD"/>
    <w:rsid w:val="000C7141"/>
    <w:rsid w:val="000D0146"/>
    <w:rsid w:val="000D01C1"/>
    <w:rsid w:val="000D084C"/>
    <w:rsid w:val="000D1C95"/>
    <w:rsid w:val="000D369F"/>
    <w:rsid w:val="000D4DD0"/>
    <w:rsid w:val="000D6DFC"/>
    <w:rsid w:val="000D7B37"/>
    <w:rsid w:val="000E08F1"/>
    <w:rsid w:val="000E0E91"/>
    <w:rsid w:val="000E0F7F"/>
    <w:rsid w:val="000E252F"/>
    <w:rsid w:val="000E2775"/>
    <w:rsid w:val="000E2A3B"/>
    <w:rsid w:val="000E3261"/>
    <w:rsid w:val="000E3B62"/>
    <w:rsid w:val="000E3C61"/>
    <w:rsid w:val="000E3DB9"/>
    <w:rsid w:val="000E3E55"/>
    <w:rsid w:val="000E47E6"/>
    <w:rsid w:val="000E4AAF"/>
    <w:rsid w:val="000E577B"/>
    <w:rsid w:val="000E5C26"/>
    <w:rsid w:val="000E6081"/>
    <w:rsid w:val="000E6083"/>
    <w:rsid w:val="000E6125"/>
    <w:rsid w:val="000E73BA"/>
    <w:rsid w:val="000E7951"/>
    <w:rsid w:val="000E7DDC"/>
    <w:rsid w:val="000F0103"/>
    <w:rsid w:val="000F07FC"/>
    <w:rsid w:val="000F1222"/>
    <w:rsid w:val="000F1A03"/>
    <w:rsid w:val="000F2449"/>
    <w:rsid w:val="000F28A5"/>
    <w:rsid w:val="000F297C"/>
    <w:rsid w:val="000F2E80"/>
    <w:rsid w:val="000F30BB"/>
    <w:rsid w:val="000F39A1"/>
    <w:rsid w:val="000F3A28"/>
    <w:rsid w:val="000F3B91"/>
    <w:rsid w:val="000F3F3D"/>
    <w:rsid w:val="000F5625"/>
    <w:rsid w:val="000F583A"/>
    <w:rsid w:val="000F5C1E"/>
    <w:rsid w:val="000F6426"/>
    <w:rsid w:val="000F6BEB"/>
    <w:rsid w:val="000F752A"/>
    <w:rsid w:val="000F7A74"/>
    <w:rsid w:val="000F7FA8"/>
    <w:rsid w:val="0010042F"/>
    <w:rsid w:val="00100BAF"/>
    <w:rsid w:val="001021CB"/>
    <w:rsid w:val="001035AE"/>
    <w:rsid w:val="001042DD"/>
    <w:rsid w:val="0010539F"/>
    <w:rsid w:val="001056E2"/>
    <w:rsid w:val="00105929"/>
    <w:rsid w:val="00106AD5"/>
    <w:rsid w:val="00110240"/>
    <w:rsid w:val="0011034B"/>
    <w:rsid w:val="00110458"/>
    <w:rsid w:val="00111110"/>
    <w:rsid w:val="0011173C"/>
    <w:rsid w:val="001130A9"/>
    <w:rsid w:val="00113DBE"/>
    <w:rsid w:val="00114CE1"/>
    <w:rsid w:val="001161A1"/>
    <w:rsid w:val="001174AE"/>
    <w:rsid w:val="001200A6"/>
    <w:rsid w:val="00120B7F"/>
    <w:rsid w:val="00121375"/>
    <w:rsid w:val="00121400"/>
    <w:rsid w:val="00121B17"/>
    <w:rsid w:val="00122BE1"/>
    <w:rsid w:val="0012304A"/>
    <w:rsid w:val="00123CB8"/>
    <w:rsid w:val="00123EF6"/>
    <w:rsid w:val="00124FAE"/>
    <w:rsid w:val="001251DA"/>
    <w:rsid w:val="00125432"/>
    <w:rsid w:val="001257B9"/>
    <w:rsid w:val="00125FDB"/>
    <w:rsid w:val="0012648B"/>
    <w:rsid w:val="001314B2"/>
    <w:rsid w:val="001325FF"/>
    <w:rsid w:val="00132CFC"/>
    <w:rsid w:val="0013399E"/>
    <w:rsid w:val="00134E1C"/>
    <w:rsid w:val="00135941"/>
    <w:rsid w:val="0013650C"/>
    <w:rsid w:val="00136DDD"/>
    <w:rsid w:val="00137192"/>
    <w:rsid w:val="00137CA7"/>
    <w:rsid w:val="00137F40"/>
    <w:rsid w:val="00140AAE"/>
    <w:rsid w:val="00140BF9"/>
    <w:rsid w:val="001420D6"/>
    <w:rsid w:val="00142D3C"/>
    <w:rsid w:val="00142D7E"/>
    <w:rsid w:val="00142FB3"/>
    <w:rsid w:val="00143619"/>
    <w:rsid w:val="00143D66"/>
    <w:rsid w:val="00144037"/>
    <w:rsid w:val="00144BDF"/>
    <w:rsid w:val="0014500E"/>
    <w:rsid w:val="00145E64"/>
    <w:rsid w:val="00146B2C"/>
    <w:rsid w:val="00146BA5"/>
    <w:rsid w:val="00147217"/>
    <w:rsid w:val="00147804"/>
    <w:rsid w:val="001502D6"/>
    <w:rsid w:val="00150D8E"/>
    <w:rsid w:val="0015135E"/>
    <w:rsid w:val="00151831"/>
    <w:rsid w:val="00151A7C"/>
    <w:rsid w:val="00151D48"/>
    <w:rsid w:val="00151D79"/>
    <w:rsid w:val="0015305A"/>
    <w:rsid w:val="00153C40"/>
    <w:rsid w:val="00154459"/>
    <w:rsid w:val="0015503A"/>
    <w:rsid w:val="00155DDC"/>
    <w:rsid w:val="001562A3"/>
    <w:rsid w:val="001572BE"/>
    <w:rsid w:val="001606BB"/>
    <w:rsid w:val="00160C68"/>
    <w:rsid w:val="0016127E"/>
    <w:rsid w:val="00161BE7"/>
    <w:rsid w:val="00162141"/>
    <w:rsid w:val="00162D5B"/>
    <w:rsid w:val="001634E3"/>
    <w:rsid w:val="001635BE"/>
    <w:rsid w:val="001635C3"/>
    <w:rsid w:val="00163C27"/>
    <w:rsid w:val="00164798"/>
    <w:rsid w:val="0016591E"/>
    <w:rsid w:val="001663D1"/>
    <w:rsid w:val="00167472"/>
    <w:rsid w:val="00171984"/>
    <w:rsid w:val="00171BB6"/>
    <w:rsid w:val="001724E7"/>
    <w:rsid w:val="00172B5D"/>
    <w:rsid w:val="00173660"/>
    <w:rsid w:val="00173C19"/>
    <w:rsid w:val="00174013"/>
    <w:rsid w:val="001744A9"/>
    <w:rsid w:val="00174B70"/>
    <w:rsid w:val="0017650D"/>
    <w:rsid w:val="001765D1"/>
    <w:rsid w:val="001776FF"/>
    <w:rsid w:val="00177982"/>
    <w:rsid w:val="00181947"/>
    <w:rsid w:val="00181AF6"/>
    <w:rsid w:val="00181FCC"/>
    <w:rsid w:val="0018261B"/>
    <w:rsid w:val="00182E5A"/>
    <w:rsid w:val="00183F32"/>
    <w:rsid w:val="0018551B"/>
    <w:rsid w:val="001871EC"/>
    <w:rsid w:val="00187994"/>
    <w:rsid w:val="001903DC"/>
    <w:rsid w:val="00190825"/>
    <w:rsid w:val="00190A2D"/>
    <w:rsid w:val="00190DE7"/>
    <w:rsid w:val="00190E82"/>
    <w:rsid w:val="00192E14"/>
    <w:rsid w:val="00193810"/>
    <w:rsid w:val="00193AC1"/>
    <w:rsid w:val="00193C22"/>
    <w:rsid w:val="00194E49"/>
    <w:rsid w:val="00196319"/>
    <w:rsid w:val="001A0679"/>
    <w:rsid w:val="001A0E29"/>
    <w:rsid w:val="001A1222"/>
    <w:rsid w:val="001A1251"/>
    <w:rsid w:val="001A1597"/>
    <w:rsid w:val="001A1E77"/>
    <w:rsid w:val="001A20C3"/>
    <w:rsid w:val="001A31E6"/>
    <w:rsid w:val="001A447A"/>
    <w:rsid w:val="001A59F6"/>
    <w:rsid w:val="001A5D35"/>
    <w:rsid w:val="001A670F"/>
    <w:rsid w:val="001A6D61"/>
    <w:rsid w:val="001A6F51"/>
    <w:rsid w:val="001B001F"/>
    <w:rsid w:val="001B023A"/>
    <w:rsid w:val="001B05FD"/>
    <w:rsid w:val="001B06C3"/>
    <w:rsid w:val="001B086D"/>
    <w:rsid w:val="001B106D"/>
    <w:rsid w:val="001B1F4A"/>
    <w:rsid w:val="001B2503"/>
    <w:rsid w:val="001B32E1"/>
    <w:rsid w:val="001B47B8"/>
    <w:rsid w:val="001B4FFC"/>
    <w:rsid w:val="001B53EE"/>
    <w:rsid w:val="001B624D"/>
    <w:rsid w:val="001B6A45"/>
    <w:rsid w:val="001B6D6D"/>
    <w:rsid w:val="001B789E"/>
    <w:rsid w:val="001B7965"/>
    <w:rsid w:val="001B7D44"/>
    <w:rsid w:val="001B7DA8"/>
    <w:rsid w:val="001C1003"/>
    <w:rsid w:val="001C1AA3"/>
    <w:rsid w:val="001C1B25"/>
    <w:rsid w:val="001C1B4A"/>
    <w:rsid w:val="001C1BCF"/>
    <w:rsid w:val="001C2AC0"/>
    <w:rsid w:val="001C3048"/>
    <w:rsid w:val="001C39D0"/>
    <w:rsid w:val="001C3E9B"/>
    <w:rsid w:val="001C525E"/>
    <w:rsid w:val="001C5849"/>
    <w:rsid w:val="001C5C8D"/>
    <w:rsid w:val="001C5EB1"/>
    <w:rsid w:val="001C62B8"/>
    <w:rsid w:val="001C6C75"/>
    <w:rsid w:val="001C6CBC"/>
    <w:rsid w:val="001C71EA"/>
    <w:rsid w:val="001C74AF"/>
    <w:rsid w:val="001D09BD"/>
    <w:rsid w:val="001D0FDF"/>
    <w:rsid w:val="001D14B1"/>
    <w:rsid w:val="001D1D34"/>
    <w:rsid w:val="001D22D8"/>
    <w:rsid w:val="001D25B5"/>
    <w:rsid w:val="001D3025"/>
    <w:rsid w:val="001D336B"/>
    <w:rsid w:val="001D3623"/>
    <w:rsid w:val="001D4296"/>
    <w:rsid w:val="001D4F9E"/>
    <w:rsid w:val="001D52EB"/>
    <w:rsid w:val="001D58FF"/>
    <w:rsid w:val="001D614B"/>
    <w:rsid w:val="001D7627"/>
    <w:rsid w:val="001E055A"/>
    <w:rsid w:val="001E0B53"/>
    <w:rsid w:val="001E0F49"/>
    <w:rsid w:val="001E1260"/>
    <w:rsid w:val="001E1506"/>
    <w:rsid w:val="001E17FB"/>
    <w:rsid w:val="001E1E7D"/>
    <w:rsid w:val="001E265A"/>
    <w:rsid w:val="001E3679"/>
    <w:rsid w:val="001E5A83"/>
    <w:rsid w:val="001E61DF"/>
    <w:rsid w:val="001E71DA"/>
    <w:rsid w:val="001E736A"/>
    <w:rsid w:val="001E7B0E"/>
    <w:rsid w:val="001F0579"/>
    <w:rsid w:val="001F0666"/>
    <w:rsid w:val="001F141D"/>
    <w:rsid w:val="001F2AC2"/>
    <w:rsid w:val="001F3A69"/>
    <w:rsid w:val="001F3FC6"/>
    <w:rsid w:val="001F435D"/>
    <w:rsid w:val="001F4461"/>
    <w:rsid w:val="001F477E"/>
    <w:rsid w:val="001F5CFF"/>
    <w:rsid w:val="001F6824"/>
    <w:rsid w:val="001F6E48"/>
    <w:rsid w:val="001F7410"/>
    <w:rsid w:val="001F7973"/>
    <w:rsid w:val="001F7E6B"/>
    <w:rsid w:val="00200A06"/>
    <w:rsid w:val="00200A98"/>
    <w:rsid w:val="00200ABB"/>
    <w:rsid w:val="00200BFC"/>
    <w:rsid w:val="00200E71"/>
    <w:rsid w:val="00201AFA"/>
    <w:rsid w:val="00201E63"/>
    <w:rsid w:val="0020345E"/>
    <w:rsid w:val="002039FD"/>
    <w:rsid w:val="0020444F"/>
    <w:rsid w:val="002053DB"/>
    <w:rsid w:val="00205854"/>
    <w:rsid w:val="0020595B"/>
    <w:rsid w:val="00205B51"/>
    <w:rsid w:val="00205E47"/>
    <w:rsid w:val="0020677E"/>
    <w:rsid w:val="002069F7"/>
    <w:rsid w:val="00206FAC"/>
    <w:rsid w:val="00207C27"/>
    <w:rsid w:val="002104FB"/>
    <w:rsid w:val="0021120D"/>
    <w:rsid w:val="002119A6"/>
    <w:rsid w:val="00211C42"/>
    <w:rsid w:val="0021224F"/>
    <w:rsid w:val="00212668"/>
    <w:rsid w:val="0021372F"/>
    <w:rsid w:val="0021487A"/>
    <w:rsid w:val="002150AB"/>
    <w:rsid w:val="0022048B"/>
    <w:rsid w:val="0022099F"/>
    <w:rsid w:val="00220E88"/>
    <w:rsid w:val="002221FB"/>
    <w:rsid w:val="00222855"/>
    <w:rsid w:val="002229F1"/>
    <w:rsid w:val="002232D1"/>
    <w:rsid w:val="002241A5"/>
    <w:rsid w:val="00224C9F"/>
    <w:rsid w:val="00225F49"/>
    <w:rsid w:val="0023033A"/>
    <w:rsid w:val="00230394"/>
    <w:rsid w:val="00230902"/>
    <w:rsid w:val="00230D33"/>
    <w:rsid w:val="0023192F"/>
    <w:rsid w:val="00231F3D"/>
    <w:rsid w:val="002321BC"/>
    <w:rsid w:val="00232C4C"/>
    <w:rsid w:val="00233C72"/>
    <w:rsid w:val="00233E39"/>
    <w:rsid w:val="00233F75"/>
    <w:rsid w:val="002343CC"/>
    <w:rsid w:val="0023512A"/>
    <w:rsid w:val="00235E78"/>
    <w:rsid w:val="002401DB"/>
    <w:rsid w:val="00240934"/>
    <w:rsid w:val="00241B3B"/>
    <w:rsid w:val="0024226E"/>
    <w:rsid w:val="00242634"/>
    <w:rsid w:val="00242BAC"/>
    <w:rsid w:val="0024367C"/>
    <w:rsid w:val="00244C0A"/>
    <w:rsid w:val="00244E06"/>
    <w:rsid w:val="00244F8B"/>
    <w:rsid w:val="00245318"/>
    <w:rsid w:val="0024625B"/>
    <w:rsid w:val="002471B4"/>
    <w:rsid w:val="00251685"/>
    <w:rsid w:val="002533E3"/>
    <w:rsid w:val="0025341A"/>
    <w:rsid w:val="00253DBE"/>
    <w:rsid w:val="00253DC6"/>
    <w:rsid w:val="00253F2F"/>
    <w:rsid w:val="00253FC6"/>
    <w:rsid w:val="00253FED"/>
    <w:rsid w:val="0025489C"/>
    <w:rsid w:val="00255C4F"/>
    <w:rsid w:val="00256231"/>
    <w:rsid w:val="00257DFF"/>
    <w:rsid w:val="00260BB0"/>
    <w:rsid w:val="00261256"/>
    <w:rsid w:val="0026132B"/>
    <w:rsid w:val="002614AB"/>
    <w:rsid w:val="002622FA"/>
    <w:rsid w:val="00263518"/>
    <w:rsid w:val="00263B91"/>
    <w:rsid w:val="00263BA6"/>
    <w:rsid w:val="0026753E"/>
    <w:rsid w:val="00270525"/>
    <w:rsid w:val="0027063F"/>
    <w:rsid w:val="00270D22"/>
    <w:rsid w:val="002712CE"/>
    <w:rsid w:val="002715FF"/>
    <w:rsid w:val="00271DCC"/>
    <w:rsid w:val="00271E32"/>
    <w:rsid w:val="0027214D"/>
    <w:rsid w:val="00272C2E"/>
    <w:rsid w:val="00273F19"/>
    <w:rsid w:val="00274261"/>
    <w:rsid w:val="00274DEB"/>
    <w:rsid w:val="002759E7"/>
    <w:rsid w:val="00275A39"/>
    <w:rsid w:val="00277326"/>
    <w:rsid w:val="00277569"/>
    <w:rsid w:val="002819FE"/>
    <w:rsid w:val="002823BD"/>
    <w:rsid w:val="002828B5"/>
    <w:rsid w:val="00282E1C"/>
    <w:rsid w:val="002831C9"/>
    <w:rsid w:val="00284789"/>
    <w:rsid w:val="00285AED"/>
    <w:rsid w:val="00286676"/>
    <w:rsid w:val="002873EE"/>
    <w:rsid w:val="0028745B"/>
    <w:rsid w:val="00287C23"/>
    <w:rsid w:val="00287CBA"/>
    <w:rsid w:val="00290454"/>
    <w:rsid w:val="002909AE"/>
    <w:rsid w:val="0029135D"/>
    <w:rsid w:val="002914FD"/>
    <w:rsid w:val="00291920"/>
    <w:rsid w:val="00292706"/>
    <w:rsid w:val="00292EB9"/>
    <w:rsid w:val="00293334"/>
    <w:rsid w:val="002938C2"/>
    <w:rsid w:val="00293A03"/>
    <w:rsid w:val="00293BE5"/>
    <w:rsid w:val="00294C32"/>
    <w:rsid w:val="00296A11"/>
    <w:rsid w:val="00297316"/>
    <w:rsid w:val="00297867"/>
    <w:rsid w:val="00297C68"/>
    <w:rsid w:val="002A0111"/>
    <w:rsid w:val="002A0F2A"/>
    <w:rsid w:val="002A11C4"/>
    <w:rsid w:val="002A2136"/>
    <w:rsid w:val="002A2FE0"/>
    <w:rsid w:val="002A3026"/>
    <w:rsid w:val="002A3207"/>
    <w:rsid w:val="002A364F"/>
    <w:rsid w:val="002A399B"/>
    <w:rsid w:val="002A5BBC"/>
    <w:rsid w:val="002A6E46"/>
    <w:rsid w:val="002B0995"/>
    <w:rsid w:val="002B0D02"/>
    <w:rsid w:val="002B0D99"/>
    <w:rsid w:val="002B203B"/>
    <w:rsid w:val="002B2A5E"/>
    <w:rsid w:val="002B2CBA"/>
    <w:rsid w:val="002B53C4"/>
    <w:rsid w:val="002B5A56"/>
    <w:rsid w:val="002B5BE5"/>
    <w:rsid w:val="002B6EEA"/>
    <w:rsid w:val="002B7EE4"/>
    <w:rsid w:val="002C02E2"/>
    <w:rsid w:val="002C0A66"/>
    <w:rsid w:val="002C0D5E"/>
    <w:rsid w:val="002C0EA9"/>
    <w:rsid w:val="002C0F79"/>
    <w:rsid w:val="002C16A3"/>
    <w:rsid w:val="002C26C0"/>
    <w:rsid w:val="002C2BC5"/>
    <w:rsid w:val="002C2F53"/>
    <w:rsid w:val="002C4329"/>
    <w:rsid w:val="002C4EF5"/>
    <w:rsid w:val="002C53E6"/>
    <w:rsid w:val="002C67ED"/>
    <w:rsid w:val="002C6D27"/>
    <w:rsid w:val="002C79A5"/>
    <w:rsid w:val="002D059A"/>
    <w:rsid w:val="002D079B"/>
    <w:rsid w:val="002D178D"/>
    <w:rsid w:val="002D2BCF"/>
    <w:rsid w:val="002D2FE7"/>
    <w:rsid w:val="002D3189"/>
    <w:rsid w:val="002D3BB5"/>
    <w:rsid w:val="002D4CF1"/>
    <w:rsid w:val="002D511D"/>
    <w:rsid w:val="002D562B"/>
    <w:rsid w:val="002D5D26"/>
    <w:rsid w:val="002D7F8D"/>
    <w:rsid w:val="002E0407"/>
    <w:rsid w:val="002E1F61"/>
    <w:rsid w:val="002E273E"/>
    <w:rsid w:val="002E3B3C"/>
    <w:rsid w:val="002E478A"/>
    <w:rsid w:val="002E4DA7"/>
    <w:rsid w:val="002E64BD"/>
    <w:rsid w:val="002E64C9"/>
    <w:rsid w:val="002E6A68"/>
    <w:rsid w:val="002E6D0C"/>
    <w:rsid w:val="002E71EC"/>
    <w:rsid w:val="002E7897"/>
    <w:rsid w:val="002E79CB"/>
    <w:rsid w:val="002F0471"/>
    <w:rsid w:val="002F0794"/>
    <w:rsid w:val="002F0B76"/>
    <w:rsid w:val="002F141E"/>
    <w:rsid w:val="002F1714"/>
    <w:rsid w:val="002F19A1"/>
    <w:rsid w:val="002F1DB2"/>
    <w:rsid w:val="002F2451"/>
    <w:rsid w:val="002F333C"/>
    <w:rsid w:val="002F3D62"/>
    <w:rsid w:val="002F444F"/>
    <w:rsid w:val="002F68C9"/>
    <w:rsid w:val="002F71DF"/>
    <w:rsid w:val="002F7A81"/>
    <w:rsid w:val="002F7F55"/>
    <w:rsid w:val="00300592"/>
    <w:rsid w:val="003007C5"/>
    <w:rsid w:val="0030224E"/>
    <w:rsid w:val="00303503"/>
    <w:rsid w:val="0030376B"/>
    <w:rsid w:val="00305018"/>
    <w:rsid w:val="00305DAE"/>
    <w:rsid w:val="0030710E"/>
    <w:rsid w:val="0030745F"/>
    <w:rsid w:val="00307521"/>
    <w:rsid w:val="003076C6"/>
    <w:rsid w:val="003103F0"/>
    <w:rsid w:val="003119EE"/>
    <w:rsid w:val="00312092"/>
    <w:rsid w:val="00312297"/>
    <w:rsid w:val="003132FA"/>
    <w:rsid w:val="0031366A"/>
    <w:rsid w:val="00314630"/>
    <w:rsid w:val="00315C0C"/>
    <w:rsid w:val="003203F0"/>
    <w:rsid w:val="00320686"/>
    <w:rsid w:val="0032090A"/>
    <w:rsid w:val="00320D1B"/>
    <w:rsid w:val="00320E2A"/>
    <w:rsid w:val="003214C5"/>
    <w:rsid w:val="00321CDE"/>
    <w:rsid w:val="00322138"/>
    <w:rsid w:val="00322476"/>
    <w:rsid w:val="0032283F"/>
    <w:rsid w:val="00322C46"/>
    <w:rsid w:val="00323100"/>
    <w:rsid w:val="003233E7"/>
    <w:rsid w:val="003240DD"/>
    <w:rsid w:val="00325257"/>
    <w:rsid w:val="00326A1D"/>
    <w:rsid w:val="00327A10"/>
    <w:rsid w:val="00327AE9"/>
    <w:rsid w:val="00331037"/>
    <w:rsid w:val="0033107D"/>
    <w:rsid w:val="00331A04"/>
    <w:rsid w:val="00331FED"/>
    <w:rsid w:val="00332AC5"/>
    <w:rsid w:val="00332E20"/>
    <w:rsid w:val="003330F0"/>
    <w:rsid w:val="0033315B"/>
    <w:rsid w:val="00333E15"/>
    <w:rsid w:val="00334ABB"/>
    <w:rsid w:val="003357D1"/>
    <w:rsid w:val="00335CAA"/>
    <w:rsid w:val="00335E90"/>
    <w:rsid w:val="00335ED7"/>
    <w:rsid w:val="00336AA7"/>
    <w:rsid w:val="00336AC3"/>
    <w:rsid w:val="00336F6E"/>
    <w:rsid w:val="003373E4"/>
    <w:rsid w:val="003379A1"/>
    <w:rsid w:val="00340328"/>
    <w:rsid w:val="003404ED"/>
    <w:rsid w:val="00340E60"/>
    <w:rsid w:val="00341548"/>
    <w:rsid w:val="00342846"/>
    <w:rsid w:val="00342A19"/>
    <w:rsid w:val="003435B3"/>
    <w:rsid w:val="00343A1D"/>
    <w:rsid w:val="003440D0"/>
    <w:rsid w:val="003441C6"/>
    <w:rsid w:val="0034505C"/>
    <w:rsid w:val="00345BF1"/>
    <w:rsid w:val="00347879"/>
    <w:rsid w:val="0035123D"/>
    <w:rsid w:val="003514DE"/>
    <w:rsid w:val="00351926"/>
    <w:rsid w:val="00354725"/>
    <w:rsid w:val="0035486B"/>
    <w:rsid w:val="00354FA5"/>
    <w:rsid w:val="00355CA9"/>
    <w:rsid w:val="00356DCE"/>
    <w:rsid w:val="003571BC"/>
    <w:rsid w:val="003576DC"/>
    <w:rsid w:val="0035780C"/>
    <w:rsid w:val="00357975"/>
    <w:rsid w:val="00357DEE"/>
    <w:rsid w:val="003607D9"/>
    <w:rsid w:val="0036090C"/>
    <w:rsid w:val="00360995"/>
    <w:rsid w:val="003609E3"/>
    <w:rsid w:val="00360A53"/>
    <w:rsid w:val="00360F04"/>
    <w:rsid w:val="0036221E"/>
    <w:rsid w:val="00362B64"/>
    <w:rsid w:val="00362F73"/>
    <w:rsid w:val="003640CC"/>
    <w:rsid w:val="00364979"/>
    <w:rsid w:val="00364A3D"/>
    <w:rsid w:val="00364CEA"/>
    <w:rsid w:val="00365B0E"/>
    <w:rsid w:val="0036657B"/>
    <w:rsid w:val="00366DC3"/>
    <w:rsid w:val="00367D96"/>
    <w:rsid w:val="00367E4E"/>
    <w:rsid w:val="0037067F"/>
    <w:rsid w:val="00371006"/>
    <w:rsid w:val="00372498"/>
    <w:rsid w:val="00372B4F"/>
    <w:rsid w:val="0037460B"/>
    <w:rsid w:val="003746C7"/>
    <w:rsid w:val="00374793"/>
    <w:rsid w:val="00374B97"/>
    <w:rsid w:val="00375725"/>
    <w:rsid w:val="00375CA3"/>
    <w:rsid w:val="003764E8"/>
    <w:rsid w:val="00376EBC"/>
    <w:rsid w:val="00376F0D"/>
    <w:rsid w:val="0037710D"/>
    <w:rsid w:val="00377A1C"/>
    <w:rsid w:val="00380DDA"/>
    <w:rsid w:val="00381A26"/>
    <w:rsid w:val="00381EA9"/>
    <w:rsid w:val="003820EC"/>
    <w:rsid w:val="00382570"/>
    <w:rsid w:val="0038263D"/>
    <w:rsid w:val="00382DB9"/>
    <w:rsid w:val="00383845"/>
    <w:rsid w:val="00384801"/>
    <w:rsid w:val="00384A92"/>
    <w:rsid w:val="00385515"/>
    <w:rsid w:val="00385B9C"/>
    <w:rsid w:val="00385FB5"/>
    <w:rsid w:val="0038715D"/>
    <w:rsid w:val="003872E1"/>
    <w:rsid w:val="00390E94"/>
    <w:rsid w:val="003918F7"/>
    <w:rsid w:val="00391B27"/>
    <w:rsid w:val="003924DF"/>
    <w:rsid w:val="00392E84"/>
    <w:rsid w:val="003935F5"/>
    <w:rsid w:val="00393E30"/>
    <w:rsid w:val="0039423C"/>
    <w:rsid w:val="00394DBF"/>
    <w:rsid w:val="003957A6"/>
    <w:rsid w:val="00395E85"/>
    <w:rsid w:val="00397883"/>
    <w:rsid w:val="003A114A"/>
    <w:rsid w:val="003A1B85"/>
    <w:rsid w:val="003A1C0F"/>
    <w:rsid w:val="003A21B3"/>
    <w:rsid w:val="003A21E9"/>
    <w:rsid w:val="003A22FA"/>
    <w:rsid w:val="003A23C9"/>
    <w:rsid w:val="003A2A7E"/>
    <w:rsid w:val="003A326A"/>
    <w:rsid w:val="003A4391"/>
    <w:rsid w:val="003A43EF"/>
    <w:rsid w:val="003A4DB4"/>
    <w:rsid w:val="003A55CF"/>
    <w:rsid w:val="003A5B7D"/>
    <w:rsid w:val="003A5BCF"/>
    <w:rsid w:val="003A609A"/>
    <w:rsid w:val="003A7B35"/>
    <w:rsid w:val="003B3219"/>
    <w:rsid w:val="003B38AE"/>
    <w:rsid w:val="003B4459"/>
    <w:rsid w:val="003B5716"/>
    <w:rsid w:val="003B60A2"/>
    <w:rsid w:val="003B6377"/>
    <w:rsid w:val="003B7B49"/>
    <w:rsid w:val="003B7EEC"/>
    <w:rsid w:val="003C03B9"/>
    <w:rsid w:val="003C0EDC"/>
    <w:rsid w:val="003C0F63"/>
    <w:rsid w:val="003C118C"/>
    <w:rsid w:val="003C14CF"/>
    <w:rsid w:val="003C1652"/>
    <w:rsid w:val="003C196D"/>
    <w:rsid w:val="003C1AED"/>
    <w:rsid w:val="003C282A"/>
    <w:rsid w:val="003C2EC0"/>
    <w:rsid w:val="003C319B"/>
    <w:rsid w:val="003C3314"/>
    <w:rsid w:val="003C37C0"/>
    <w:rsid w:val="003C579D"/>
    <w:rsid w:val="003C67DB"/>
    <w:rsid w:val="003C6D50"/>
    <w:rsid w:val="003C72CF"/>
    <w:rsid w:val="003C73D3"/>
    <w:rsid w:val="003C7445"/>
    <w:rsid w:val="003C75E1"/>
    <w:rsid w:val="003C78C3"/>
    <w:rsid w:val="003D1A1F"/>
    <w:rsid w:val="003D278D"/>
    <w:rsid w:val="003D3069"/>
    <w:rsid w:val="003D3836"/>
    <w:rsid w:val="003D3894"/>
    <w:rsid w:val="003D3E9F"/>
    <w:rsid w:val="003D604B"/>
    <w:rsid w:val="003D6AA7"/>
    <w:rsid w:val="003E31E7"/>
    <w:rsid w:val="003E39A2"/>
    <w:rsid w:val="003E4D9F"/>
    <w:rsid w:val="003E56B0"/>
    <w:rsid w:val="003E57AB"/>
    <w:rsid w:val="003E7E74"/>
    <w:rsid w:val="003E7F64"/>
    <w:rsid w:val="003F08EA"/>
    <w:rsid w:val="003F2BED"/>
    <w:rsid w:val="003F34D0"/>
    <w:rsid w:val="003F37F0"/>
    <w:rsid w:val="003F3804"/>
    <w:rsid w:val="003F4CBB"/>
    <w:rsid w:val="003F4CED"/>
    <w:rsid w:val="003F513F"/>
    <w:rsid w:val="003F5588"/>
    <w:rsid w:val="003F63F3"/>
    <w:rsid w:val="003F68F8"/>
    <w:rsid w:val="004007D3"/>
    <w:rsid w:val="00400B49"/>
    <w:rsid w:val="00400BBD"/>
    <w:rsid w:val="00401024"/>
    <w:rsid w:val="004033DC"/>
    <w:rsid w:val="00404C9E"/>
    <w:rsid w:val="0040538C"/>
    <w:rsid w:val="00405999"/>
    <w:rsid w:val="00406AC9"/>
    <w:rsid w:val="00406C17"/>
    <w:rsid w:val="00410778"/>
    <w:rsid w:val="00410838"/>
    <w:rsid w:val="00413373"/>
    <w:rsid w:val="0041409E"/>
    <w:rsid w:val="0041421C"/>
    <w:rsid w:val="00414971"/>
    <w:rsid w:val="00414AA1"/>
    <w:rsid w:val="00414D44"/>
    <w:rsid w:val="004164A8"/>
    <w:rsid w:val="00417226"/>
    <w:rsid w:val="00417787"/>
    <w:rsid w:val="00420658"/>
    <w:rsid w:val="004207C6"/>
    <w:rsid w:val="0042123B"/>
    <w:rsid w:val="00424011"/>
    <w:rsid w:val="00425036"/>
    <w:rsid w:val="00425347"/>
    <w:rsid w:val="00425489"/>
    <w:rsid w:val="00425E47"/>
    <w:rsid w:val="00427EFB"/>
    <w:rsid w:val="00430001"/>
    <w:rsid w:val="004322A2"/>
    <w:rsid w:val="004325D1"/>
    <w:rsid w:val="004333C5"/>
    <w:rsid w:val="0043346A"/>
    <w:rsid w:val="004335B3"/>
    <w:rsid w:val="004335EC"/>
    <w:rsid w:val="004347D5"/>
    <w:rsid w:val="00434980"/>
    <w:rsid w:val="00435588"/>
    <w:rsid w:val="004370B9"/>
    <w:rsid w:val="00437378"/>
    <w:rsid w:val="00437581"/>
    <w:rsid w:val="00437FAD"/>
    <w:rsid w:val="00440991"/>
    <w:rsid w:val="00440D93"/>
    <w:rsid w:val="00441A5A"/>
    <w:rsid w:val="00441E18"/>
    <w:rsid w:val="00442E82"/>
    <w:rsid w:val="0044314B"/>
    <w:rsid w:val="00443265"/>
    <w:rsid w:val="00443314"/>
    <w:rsid w:val="004435E3"/>
    <w:rsid w:val="00443878"/>
    <w:rsid w:val="00443D69"/>
    <w:rsid w:val="00444322"/>
    <w:rsid w:val="0044525B"/>
    <w:rsid w:val="00445770"/>
    <w:rsid w:val="00446CEA"/>
    <w:rsid w:val="00447738"/>
    <w:rsid w:val="00447BD6"/>
    <w:rsid w:val="00450F85"/>
    <w:rsid w:val="0045113E"/>
    <w:rsid w:val="004515AB"/>
    <w:rsid w:val="00451774"/>
    <w:rsid w:val="004532C8"/>
    <w:rsid w:val="00453313"/>
    <w:rsid w:val="00453749"/>
    <w:rsid w:val="004539A8"/>
    <w:rsid w:val="00455162"/>
    <w:rsid w:val="004555B7"/>
    <w:rsid w:val="00457025"/>
    <w:rsid w:val="004576E1"/>
    <w:rsid w:val="00457944"/>
    <w:rsid w:val="004613F2"/>
    <w:rsid w:val="0046225A"/>
    <w:rsid w:val="00462692"/>
    <w:rsid w:val="00462B26"/>
    <w:rsid w:val="00463364"/>
    <w:rsid w:val="00463627"/>
    <w:rsid w:val="0046442F"/>
    <w:rsid w:val="00464505"/>
    <w:rsid w:val="004647F9"/>
    <w:rsid w:val="0046496D"/>
    <w:rsid w:val="00464C6A"/>
    <w:rsid w:val="00465EF3"/>
    <w:rsid w:val="00465FCC"/>
    <w:rsid w:val="004664C9"/>
    <w:rsid w:val="00466613"/>
    <w:rsid w:val="00466FB6"/>
    <w:rsid w:val="00467CD9"/>
    <w:rsid w:val="00470D2D"/>
    <w:rsid w:val="00470FC3"/>
    <w:rsid w:val="004712CA"/>
    <w:rsid w:val="004718C8"/>
    <w:rsid w:val="0047422E"/>
    <w:rsid w:val="00474CFC"/>
    <w:rsid w:val="00475BF5"/>
    <w:rsid w:val="004762EE"/>
    <w:rsid w:val="004773F3"/>
    <w:rsid w:val="004774D9"/>
    <w:rsid w:val="00477EE9"/>
    <w:rsid w:val="0048006A"/>
    <w:rsid w:val="004804ED"/>
    <w:rsid w:val="00480CA8"/>
    <w:rsid w:val="00480EEB"/>
    <w:rsid w:val="0048192D"/>
    <w:rsid w:val="00481D2E"/>
    <w:rsid w:val="00481E3D"/>
    <w:rsid w:val="00481F11"/>
    <w:rsid w:val="00482F90"/>
    <w:rsid w:val="00483721"/>
    <w:rsid w:val="00483B61"/>
    <w:rsid w:val="00483EA4"/>
    <w:rsid w:val="004846AD"/>
    <w:rsid w:val="00486062"/>
    <w:rsid w:val="0048693F"/>
    <w:rsid w:val="0049131A"/>
    <w:rsid w:val="00491705"/>
    <w:rsid w:val="00492268"/>
    <w:rsid w:val="0049231D"/>
    <w:rsid w:val="00492FD3"/>
    <w:rsid w:val="00494562"/>
    <w:rsid w:val="00495655"/>
    <w:rsid w:val="00496693"/>
    <w:rsid w:val="0049674B"/>
    <w:rsid w:val="004969F1"/>
    <w:rsid w:val="00496A56"/>
    <w:rsid w:val="00497287"/>
    <w:rsid w:val="004976D4"/>
    <w:rsid w:val="004A0D2B"/>
    <w:rsid w:val="004A102D"/>
    <w:rsid w:val="004A14C3"/>
    <w:rsid w:val="004A192F"/>
    <w:rsid w:val="004A1EF4"/>
    <w:rsid w:val="004A20AC"/>
    <w:rsid w:val="004A3272"/>
    <w:rsid w:val="004A3413"/>
    <w:rsid w:val="004A4F66"/>
    <w:rsid w:val="004A5838"/>
    <w:rsid w:val="004A74BC"/>
    <w:rsid w:val="004B01D8"/>
    <w:rsid w:val="004B0371"/>
    <w:rsid w:val="004B0995"/>
    <w:rsid w:val="004B0D13"/>
    <w:rsid w:val="004B18CD"/>
    <w:rsid w:val="004B1E75"/>
    <w:rsid w:val="004B2609"/>
    <w:rsid w:val="004B2DF2"/>
    <w:rsid w:val="004B3B65"/>
    <w:rsid w:val="004B4A9E"/>
    <w:rsid w:val="004B74EF"/>
    <w:rsid w:val="004B7614"/>
    <w:rsid w:val="004C0673"/>
    <w:rsid w:val="004C2ECF"/>
    <w:rsid w:val="004C381E"/>
    <w:rsid w:val="004C3E5C"/>
    <w:rsid w:val="004C4538"/>
    <w:rsid w:val="004C4A83"/>
    <w:rsid w:val="004C4E4E"/>
    <w:rsid w:val="004C5EC8"/>
    <w:rsid w:val="004D025C"/>
    <w:rsid w:val="004D0A4E"/>
    <w:rsid w:val="004D117E"/>
    <w:rsid w:val="004D2515"/>
    <w:rsid w:val="004D2B91"/>
    <w:rsid w:val="004D2F07"/>
    <w:rsid w:val="004D348C"/>
    <w:rsid w:val="004D3523"/>
    <w:rsid w:val="004D52F4"/>
    <w:rsid w:val="004D56A2"/>
    <w:rsid w:val="004D593C"/>
    <w:rsid w:val="004D6B5B"/>
    <w:rsid w:val="004D6F95"/>
    <w:rsid w:val="004D7CC1"/>
    <w:rsid w:val="004D7E2E"/>
    <w:rsid w:val="004E124F"/>
    <w:rsid w:val="004E1434"/>
    <w:rsid w:val="004E163D"/>
    <w:rsid w:val="004E1F92"/>
    <w:rsid w:val="004E2B75"/>
    <w:rsid w:val="004E2D35"/>
    <w:rsid w:val="004E2E6C"/>
    <w:rsid w:val="004E38A5"/>
    <w:rsid w:val="004E3ABF"/>
    <w:rsid w:val="004E3D9F"/>
    <w:rsid w:val="004E405A"/>
    <w:rsid w:val="004E4254"/>
    <w:rsid w:val="004E5A4B"/>
    <w:rsid w:val="004E5BC9"/>
    <w:rsid w:val="004E5EFC"/>
    <w:rsid w:val="004E6C88"/>
    <w:rsid w:val="004E7201"/>
    <w:rsid w:val="004E7F57"/>
    <w:rsid w:val="004F05D4"/>
    <w:rsid w:val="004F12E3"/>
    <w:rsid w:val="004F206D"/>
    <w:rsid w:val="004F23C1"/>
    <w:rsid w:val="004F3816"/>
    <w:rsid w:val="004F3C73"/>
    <w:rsid w:val="004F42ED"/>
    <w:rsid w:val="004F500A"/>
    <w:rsid w:val="004F5AED"/>
    <w:rsid w:val="004F5EF9"/>
    <w:rsid w:val="004F607C"/>
    <w:rsid w:val="004F7147"/>
    <w:rsid w:val="00500AB8"/>
    <w:rsid w:val="00501328"/>
    <w:rsid w:val="005023E5"/>
    <w:rsid w:val="00502A93"/>
    <w:rsid w:val="00503051"/>
    <w:rsid w:val="0050441C"/>
    <w:rsid w:val="005048FE"/>
    <w:rsid w:val="00504CD4"/>
    <w:rsid w:val="0050518B"/>
    <w:rsid w:val="00505F3C"/>
    <w:rsid w:val="0050743C"/>
    <w:rsid w:val="0050777A"/>
    <w:rsid w:val="005109C1"/>
    <w:rsid w:val="00510F06"/>
    <w:rsid w:val="00511D4B"/>
    <w:rsid w:val="00511EE3"/>
    <w:rsid w:val="005126A0"/>
    <w:rsid w:val="00513400"/>
    <w:rsid w:val="00514941"/>
    <w:rsid w:val="00514CF3"/>
    <w:rsid w:val="00515BB4"/>
    <w:rsid w:val="00517BF7"/>
    <w:rsid w:val="00517D3A"/>
    <w:rsid w:val="00517DBE"/>
    <w:rsid w:val="00517F68"/>
    <w:rsid w:val="00520D40"/>
    <w:rsid w:val="00522576"/>
    <w:rsid w:val="00522BEA"/>
    <w:rsid w:val="0052471A"/>
    <w:rsid w:val="005252B6"/>
    <w:rsid w:val="00525FCD"/>
    <w:rsid w:val="00526F71"/>
    <w:rsid w:val="0052785F"/>
    <w:rsid w:val="005279B3"/>
    <w:rsid w:val="00527BE4"/>
    <w:rsid w:val="0053138A"/>
    <w:rsid w:val="005313D4"/>
    <w:rsid w:val="00531BD3"/>
    <w:rsid w:val="00531EA2"/>
    <w:rsid w:val="005322EB"/>
    <w:rsid w:val="00532767"/>
    <w:rsid w:val="00533349"/>
    <w:rsid w:val="00533E2F"/>
    <w:rsid w:val="0053433D"/>
    <w:rsid w:val="005351A8"/>
    <w:rsid w:val="0053588E"/>
    <w:rsid w:val="0053791E"/>
    <w:rsid w:val="00537D59"/>
    <w:rsid w:val="00537E38"/>
    <w:rsid w:val="00537E5A"/>
    <w:rsid w:val="00540376"/>
    <w:rsid w:val="005405D4"/>
    <w:rsid w:val="00540737"/>
    <w:rsid w:val="005407AC"/>
    <w:rsid w:val="00541A9D"/>
    <w:rsid w:val="005422D9"/>
    <w:rsid w:val="005425BE"/>
    <w:rsid w:val="00542B9D"/>
    <w:rsid w:val="00543999"/>
    <w:rsid w:val="00543AC9"/>
    <w:rsid w:val="00543B55"/>
    <w:rsid w:val="00543D41"/>
    <w:rsid w:val="00543FAF"/>
    <w:rsid w:val="00544CE8"/>
    <w:rsid w:val="00544D52"/>
    <w:rsid w:val="00545472"/>
    <w:rsid w:val="00546D1E"/>
    <w:rsid w:val="00546F39"/>
    <w:rsid w:val="005472DA"/>
    <w:rsid w:val="00550DFD"/>
    <w:rsid w:val="005523F4"/>
    <w:rsid w:val="00552925"/>
    <w:rsid w:val="00552E10"/>
    <w:rsid w:val="0055380E"/>
    <w:rsid w:val="00554141"/>
    <w:rsid w:val="00554583"/>
    <w:rsid w:val="0055478C"/>
    <w:rsid w:val="00554C8F"/>
    <w:rsid w:val="00555619"/>
    <w:rsid w:val="005571A4"/>
    <w:rsid w:val="0055722A"/>
    <w:rsid w:val="00557F22"/>
    <w:rsid w:val="00560C0B"/>
    <w:rsid w:val="00561736"/>
    <w:rsid w:val="00562FCA"/>
    <w:rsid w:val="00563045"/>
    <w:rsid w:val="00565477"/>
    <w:rsid w:val="005669CE"/>
    <w:rsid w:val="00566A0E"/>
    <w:rsid w:val="00566EDA"/>
    <w:rsid w:val="00567226"/>
    <w:rsid w:val="00567F33"/>
    <w:rsid w:val="00570583"/>
    <w:rsid w:val="0057081A"/>
    <w:rsid w:val="00571260"/>
    <w:rsid w:val="00571D6D"/>
    <w:rsid w:val="005723DE"/>
    <w:rsid w:val="00572654"/>
    <w:rsid w:val="00572801"/>
    <w:rsid w:val="005729B3"/>
    <w:rsid w:val="0057344F"/>
    <w:rsid w:val="00573B9D"/>
    <w:rsid w:val="0057611B"/>
    <w:rsid w:val="0057627E"/>
    <w:rsid w:val="00576E9B"/>
    <w:rsid w:val="00576EAD"/>
    <w:rsid w:val="00576F34"/>
    <w:rsid w:val="00576FA8"/>
    <w:rsid w:val="005772F9"/>
    <w:rsid w:val="00580263"/>
    <w:rsid w:val="00580567"/>
    <w:rsid w:val="00581A61"/>
    <w:rsid w:val="00581D2A"/>
    <w:rsid w:val="00582279"/>
    <w:rsid w:val="00582C9E"/>
    <w:rsid w:val="00582D7B"/>
    <w:rsid w:val="005835EB"/>
    <w:rsid w:val="0058456A"/>
    <w:rsid w:val="00586340"/>
    <w:rsid w:val="0058672A"/>
    <w:rsid w:val="00587D41"/>
    <w:rsid w:val="005909BB"/>
    <w:rsid w:val="00591CC4"/>
    <w:rsid w:val="0059224B"/>
    <w:rsid w:val="00592EB9"/>
    <w:rsid w:val="005935AE"/>
    <w:rsid w:val="005937B7"/>
    <w:rsid w:val="005947F4"/>
    <w:rsid w:val="00595704"/>
    <w:rsid w:val="00595CA7"/>
    <w:rsid w:val="00595E59"/>
    <w:rsid w:val="00597096"/>
    <w:rsid w:val="005975F6"/>
    <w:rsid w:val="005976A1"/>
    <w:rsid w:val="00597DE3"/>
    <w:rsid w:val="005A10F4"/>
    <w:rsid w:val="005A110E"/>
    <w:rsid w:val="005A2371"/>
    <w:rsid w:val="005A34E7"/>
    <w:rsid w:val="005A3B02"/>
    <w:rsid w:val="005A3B34"/>
    <w:rsid w:val="005A4851"/>
    <w:rsid w:val="005A58CB"/>
    <w:rsid w:val="005B05CC"/>
    <w:rsid w:val="005B25F8"/>
    <w:rsid w:val="005B3197"/>
    <w:rsid w:val="005B50DC"/>
    <w:rsid w:val="005B5629"/>
    <w:rsid w:val="005B64A0"/>
    <w:rsid w:val="005B653C"/>
    <w:rsid w:val="005B6C0A"/>
    <w:rsid w:val="005B71F5"/>
    <w:rsid w:val="005C0300"/>
    <w:rsid w:val="005C1E69"/>
    <w:rsid w:val="005C1E73"/>
    <w:rsid w:val="005C2023"/>
    <w:rsid w:val="005C22ED"/>
    <w:rsid w:val="005C2308"/>
    <w:rsid w:val="005C27A2"/>
    <w:rsid w:val="005C29F0"/>
    <w:rsid w:val="005C4A8A"/>
    <w:rsid w:val="005C64ED"/>
    <w:rsid w:val="005C64F8"/>
    <w:rsid w:val="005C77DD"/>
    <w:rsid w:val="005C7ED0"/>
    <w:rsid w:val="005D0411"/>
    <w:rsid w:val="005D2C56"/>
    <w:rsid w:val="005D3BE4"/>
    <w:rsid w:val="005D41EA"/>
    <w:rsid w:val="005D4D92"/>
    <w:rsid w:val="005D4FEB"/>
    <w:rsid w:val="005D60C1"/>
    <w:rsid w:val="005D65ED"/>
    <w:rsid w:val="005D6C91"/>
    <w:rsid w:val="005D7043"/>
    <w:rsid w:val="005D7189"/>
    <w:rsid w:val="005E071B"/>
    <w:rsid w:val="005E07D6"/>
    <w:rsid w:val="005E0E6C"/>
    <w:rsid w:val="005E19D1"/>
    <w:rsid w:val="005E24ED"/>
    <w:rsid w:val="005E31C6"/>
    <w:rsid w:val="005E438E"/>
    <w:rsid w:val="005E4A00"/>
    <w:rsid w:val="005E4FFF"/>
    <w:rsid w:val="005E6359"/>
    <w:rsid w:val="005E6727"/>
    <w:rsid w:val="005E71F2"/>
    <w:rsid w:val="005E73EB"/>
    <w:rsid w:val="005E7F08"/>
    <w:rsid w:val="005F07FD"/>
    <w:rsid w:val="005F0CE3"/>
    <w:rsid w:val="005F1D43"/>
    <w:rsid w:val="005F3755"/>
    <w:rsid w:val="005F4B6A"/>
    <w:rsid w:val="005F511E"/>
    <w:rsid w:val="005F5225"/>
    <w:rsid w:val="005F54AD"/>
    <w:rsid w:val="005F5943"/>
    <w:rsid w:val="005F5D29"/>
    <w:rsid w:val="005F5E56"/>
    <w:rsid w:val="005F5F12"/>
    <w:rsid w:val="005F68E1"/>
    <w:rsid w:val="005F7082"/>
    <w:rsid w:val="005F721E"/>
    <w:rsid w:val="00600C24"/>
    <w:rsid w:val="006010F3"/>
    <w:rsid w:val="006019B2"/>
    <w:rsid w:val="00601B46"/>
    <w:rsid w:val="00602622"/>
    <w:rsid w:val="00602CF7"/>
    <w:rsid w:val="006033D6"/>
    <w:rsid w:val="00603D94"/>
    <w:rsid w:val="00604F3B"/>
    <w:rsid w:val="00605076"/>
    <w:rsid w:val="00605198"/>
    <w:rsid w:val="0060535C"/>
    <w:rsid w:val="00606341"/>
    <w:rsid w:val="00606CD3"/>
    <w:rsid w:val="00606E03"/>
    <w:rsid w:val="00606E20"/>
    <w:rsid w:val="0060716A"/>
    <w:rsid w:val="00607DAF"/>
    <w:rsid w:val="00610753"/>
    <w:rsid w:val="00610B86"/>
    <w:rsid w:val="00611A75"/>
    <w:rsid w:val="00612704"/>
    <w:rsid w:val="00613781"/>
    <w:rsid w:val="006145BA"/>
    <w:rsid w:val="00615074"/>
    <w:rsid w:val="0061512C"/>
    <w:rsid w:val="00615A0A"/>
    <w:rsid w:val="006176F0"/>
    <w:rsid w:val="0061778A"/>
    <w:rsid w:val="0062041B"/>
    <w:rsid w:val="0062077B"/>
    <w:rsid w:val="006212C1"/>
    <w:rsid w:val="0062136C"/>
    <w:rsid w:val="0062275B"/>
    <w:rsid w:val="00623EDB"/>
    <w:rsid w:val="006245B1"/>
    <w:rsid w:val="00625A4F"/>
    <w:rsid w:val="00625C53"/>
    <w:rsid w:val="00625F85"/>
    <w:rsid w:val="0062766E"/>
    <w:rsid w:val="00627D58"/>
    <w:rsid w:val="0063003B"/>
    <w:rsid w:val="0063019B"/>
    <w:rsid w:val="006310FA"/>
    <w:rsid w:val="0063110B"/>
    <w:rsid w:val="00631611"/>
    <w:rsid w:val="006326B3"/>
    <w:rsid w:val="006333D4"/>
    <w:rsid w:val="00634645"/>
    <w:rsid w:val="00636233"/>
    <w:rsid w:val="00636416"/>
    <w:rsid w:val="00636919"/>
    <w:rsid w:val="006369B2"/>
    <w:rsid w:val="00636A3A"/>
    <w:rsid w:val="0063718D"/>
    <w:rsid w:val="00640CCF"/>
    <w:rsid w:val="00641427"/>
    <w:rsid w:val="00641711"/>
    <w:rsid w:val="0064326A"/>
    <w:rsid w:val="006455C2"/>
    <w:rsid w:val="006474F5"/>
    <w:rsid w:val="00647525"/>
    <w:rsid w:val="00647A71"/>
    <w:rsid w:val="00647F6C"/>
    <w:rsid w:val="0065070A"/>
    <w:rsid w:val="00651742"/>
    <w:rsid w:val="00652F90"/>
    <w:rsid w:val="006530A8"/>
    <w:rsid w:val="006534B6"/>
    <w:rsid w:val="00653550"/>
    <w:rsid w:val="0065469B"/>
    <w:rsid w:val="00654ED9"/>
    <w:rsid w:val="006556E7"/>
    <w:rsid w:val="006560F0"/>
    <w:rsid w:val="006564AE"/>
    <w:rsid w:val="006566A2"/>
    <w:rsid w:val="00656F13"/>
    <w:rsid w:val="006570B0"/>
    <w:rsid w:val="00657454"/>
    <w:rsid w:val="00657801"/>
    <w:rsid w:val="00657A66"/>
    <w:rsid w:val="0066022F"/>
    <w:rsid w:val="006623D5"/>
    <w:rsid w:val="00662BB8"/>
    <w:rsid w:val="00663860"/>
    <w:rsid w:val="00663AF5"/>
    <w:rsid w:val="006648D6"/>
    <w:rsid w:val="006654C7"/>
    <w:rsid w:val="00665C06"/>
    <w:rsid w:val="00665CE5"/>
    <w:rsid w:val="00665DCB"/>
    <w:rsid w:val="00665F19"/>
    <w:rsid w:val="0066634A"/>
    <w:rsid w:val="00667086"/>
    <w:rsid w:val="006706A1"/>
    <w:rsid w:val="00670721"/>
    <w:rsid w:val="006709F1"/>
    <w:rsid w:val="006712CA"/>
    <w:rsid w:val="0067203B"/>
    <w:rsid w:val="006734B1"/>
    <w:rsid w:val="006739D7"/>
    <w:rsid w:val="00673C7E"/>
    <w:rsid w:val="00674390"/>
    <w:rsid w:val="00674466"/>
    <w:rsid w:val="00676203"/>
    <w:rsid w:val="00676844"/>
    <w:rsid w:val="006775E6"/>
    <w:rsid w:val="006814B4"/>
    <w:rsid w:val="00681C78"/>
    <w:rsid w:val="006823F3"/>
    <w:rsid w:val="00682698"/>
    <w:rsid w:val="00682943"/>
    <w:rsid w:val="00682B0F"/>
    <w:rsid w:val="00683A60"/>
    <w:rsid w:val="00683C9E"/>
    <w:rsid w:val="00686842"/>
    <w:rsid w:val="00687A71"/>
    <w:rsid w:val="0069209A"/>
    <w:rsid w:val="0069210B"/>
    <w:rsid w:val="00692445"/>
    <w:rsid w:val="006924A6"/>
    <w:rsid w:val="00694AE6"/>
    <w:rsid w:val="00694E7A"/>
    <w:rsid w:val="00695A5B"/>
    <w:rsid w:val="00695DD7"/>
    <w:rsid w:val="006960C8"/>
    <w:rsid w:val="00697524"/>
    <w:rsid w:val="006A0152"/>
    <w:rsid w:val="006A06F1"/>
    <w:rsid w:val="006A12C4"/>
    <w:rsid w:val="006A27A0"/>
    <w:rsid w:val="006A2A71"/>
    <w:rsid w:val="006A3090"/>
    <w:rsid w:val="006A350F"/>
    <w:rsid w:val="006A3580"/>
    <w:rsid w:val="006A4055"/>
    <w:rsid w:val="006A43A4"/>
    <w:rsid w:val="006A45CE"/>
    <w:rsid w:val="006A47E0"/>
    <w:rsid w:val="006A523A"/>
    <w:rsid w:val="006A604B"/>
    <w:rsid w:val="006A6B2D"/>
    <w:rsid w:val="006A6CBD"/>
    <w:rsid w:val="006A7101"/>
    <w:rsid w:val="006A72E1"/>
    <w:rsid w:val="006A7ACC"/>
    <w:rsid w:val="006A7C27"/>
    <w:rsid w:val="006B033F"/>
    <w:rsid w:val="006B05F4"/>
    <w:rsid w:val="006B0D98"/>
    <w:rsid w:val="006B0F4C"/>
    <w:rsid w:val="006B11E2"/>
    <w:rsid w:val="006B15C5"/>
    <w:rsid w:val="006B1827"/>
    <w:rsid w:val="006B2814"/>
    <w:rsid w:val="006B2FE4"/>
    <w:rsid w:val="006B3711"/>
    <w:rsid w:val="006B37B0"/>
    <w:rsid w:val="006B4739"/>
    <w:rsid w:val="006B53F8"/>
    <w:rsid w:val="006B5445"/>
    <w:rsid w:val="006B59D0"/>
    <w:rsid w:val="006B78F0"/>
    <w:rsid w:val="006B7CE9"/>
    <w:rsid w:val="006C074F"/>
    <w:rsid w:val="006C197F"/>
    <w:rsid w:val="006C26DC"/>
    <w:rsid w:val="006C3602"/>
    <w:rsid w:val="006C5641"/>
    <w:rsid w:val="006C5D4D"/>
    <w:rsid w:val="006C7BB0"/>
    <w:rsid w:val="006C7DF1"/>
    <w:rsid w:val="006D01A6"/>
    <w:rsid w:val="006D0B07"/>
    <w:rsid w:val="006D1089"/>
    <w:rsid w:val="006D16DF"/>
    <w:rsid w:val="006D19B7"/>
    <w:rsid w:val="006D19F4"/>
    <w:rsid w:val="006D1A3E"/>
    <w:rsid w:val="006D1B86"/>
    <w:rsid w:val="006D1C17"/>
    <w:rsid w:val="006D25B9"/>
    <w:rsid w:val="006D267E"/>
    <w:rsid w:val="006D637C"/>
    <w:rsid w:val="006D68EB"/>
    <w:rsid w:val="006D7355"/>
    <w:rsid w:val="006D7B02"/>
    <w:rsid w:val="006D7ED6"/>
    <w:rsid w:val="006E0B45"/>
    <w:rsid w:val="006E199D"/>
    <w:rsid w:val="006E1F6E"/>
    <w:rsid w:val="006E23CE"/>
    <w:rsid w:val="006E25FF"/>
    <w:rsid w:val="006E484B"/>
    <w:rsid w:val="006E4C98"/>
    <w:rsid w:val="006E55E1"/>
    <w:rsid w:val="006E5E5B"/>
    <w:rsid w:val="006E6124"/>
    <w:rsid w:val="006E705B"/>
    <w:rsid w:val="006E7E09"/>
    <w:rsid w:val="006F01E7"/>
    <w:rsid w:val="006F1582"/>
    <w:rsid w:val="006F1841"/>
    <w:rsid w:val="006F186B"/>
    <w:rsid w:val="006F20FC"/>
    <w:rsid w:val="006F3898"/>
    <w:rsid w:val="006F5D4B"/>
    <w:rsid w:val="006F679C"/>
    <w:rsid w:val="006F6C44"/>
    <w:rsid w:val="006F7191"/>
    <w:rsid w:val="006F728A"/>
    <w:rsid w:val="006F737D"/>
    <w:rsid w:val="006F7DEE"/>
    <w:rsid w:val="007007A0"/>
    <w:rsid w:val="00700A92"/>
    <w:rsid w:val="00700B1F"/>
    <w:rsid w:val="007013DF"/>
    <w:rsid w:val="0070197E"/>
    <w:rsid w:val="00703DE4"/>
    <w:rsid w:val="00704532"/>
    <w:rsid w:val="007056C0"/>
    <w:rsid w:val="00705D89"/>
    <w:rsid w:val="00706CF2"/>
    <w:rsid w:val="007071C0"/>
    <w:rsid w:val="00707BC3"/>
    <w:rsid w:val="00707FAC"/>
    <w:rsid w:val="00710DA7"/>
    <w:rsid w:val="0071104B"/>
    <w:rsid w:val="00711824"/>
    <w:rsid w:val="00711F9B"/>
    <w:rsid w:val="00713A7F"/>
    <w:rsid w:val="00713F77"/>
    <w:rsid w:val="0071420E"/>
    <w:rsid w:val="00714F7C"/>
    <w:rsid w:val="00715CA6"/>
    <w:rsid w:val="00716782"/>
    <w:rsid w:val="00717366"/>
    <w:rsid w:val="0071751C"/>
    <w:rsid w:val="00720951"/>
    <w:rsid w:val="00723CD6"/>
    <w:rsid w:val="00724389"/>
    <w:rsid w:val="007247E3"/>
    <w:rsid w:val="00725984"/>
    <w:rsid w:val="007261CE"/>
    <w:rsid w:val="00727549"/>
    <w:rsid w:val="00727859"/>
    <w:rsid w:val="00727888"/>
    <w:rsid w:val="0072790F"/>
    <w:rsid w:val="00731078"/>
    <w:rsid w:val="00731135"/>
    <w:rsid w:val="007315A6"/>
    <w:rsid w:val="00731A4F"/>
    <w:rsid w:val="00731B49"/>
    <w:rsid w:val="007324AF"/>
    <w:rsid w:val="007338C0"/>
    <w:rsid w:val="00735A1C"/>
    <w:rsid w:val="00736493"/>
    <w:rsid w:val="00736757"/>
    <w:rsid w:val="007377F6"/>
    <w:rsid w:val="007409B4"/>
    <w:rsid w:val="00741974"/>
    <w:rsid w:val="00742A55"/>
    <w:rsid w:val="00742C6A"/>
    <w:rsid w:val="00743C3C"/>
    <w:rsid w:val="00743C47"/>
    <w:rsid w:val="0074410E"/>
    <w:rsid w:val="00745000"/>
    <w:rsid w:val="00746A77"/>
    <w:rsid w:val="00746C6F"/>
    <w:rsid w:val="00746CE5"/>
    <w:rsid w:val="0074777B"/>
    <w:rsid w:val="007507C0"/>
    <w:rsid w:val="00750BAA"/>
    <w:rsid w:val="007518E2"/>
    <w:rsid w:val="00751C09"/>
    <w:rsid w:val="00752038"/>
    <w:rsid w:val="007526A1"/>
    <w:rsid w:val="007533C0"/>
    <w:rsid w:val="00753D3C"/>
    <w:rsid w:val="00754AA3"/>
    <w:rsid w:val="00755194"/>
    <w:rsid w:val="0075525E"/>
    <w:rsid w:val="007567D8"/>
    <w:rsid w:val="00756D3D"/>
    <w:rsid w:val="007601D4"/>
    <w:rsid w:val="00761F71"/>
    <w:rsid w:val="007624A8"/>
    <w:rsid w:val="00763153"/>
    <w:rsid w:val="0076491E"/>
    <w:rsid w:val="00764E80"/>
    <w:rsid w:val="007658DB"/>
    <w:rsid w:val="00770509"/>
    <w:rsid w:val="007721B0"/>
    <w:rsid w:val="007734BB"/>
    <w:rsid w:val="007743F0"/>
    <w:rsid w:val="00775D4C"/>
    <w:rsid w:val="00776214"/>
    <w:rsid w:val="00776469"/>
    <w:rsid w:val="00776E01"/>
    <w:rsid w:val="00777E6E"/>
    <w:rsid w:val="007806C2"/>
    <w:rsid w:val="00781795"/>
    <w:rsid w:val="00781D78"/>
    <w:rsid w:val="00781FEE"/>
    <w:rsid w:val="00782185"/>
    <w:rsid w:val="00782F49"/>
    <w:rsid w:val="00783D09"/>
    <w:rsid w:val="00784849"/>
    <w:rsid w:val="00785A06"/>
    <w:rsid w:val="00785E99"/>
    <w:rsid w:val="00785FC2"/>
    <w:rsid w:val="007861D8"/>
    <w:rsid w:val="007900D8"/>
    <w:rsid w:val="007903F8"/>
    <w:rsid w:val="00790870"/>
    <w:rsid w:val="007936E0"/>
    <w:rsid w:val="00793F3C"/>
    <w:rsid w:val="00794063"/>
    <w:rsid w:val="00794069"/>
    <w:rsid w:val="00794799"/>
    <w:rsid w:val="00794F4F"/>
    <w:rsid w:val="007955AD"/>
    <w:rsid w:val="007969EE"/>
    <w:rsid w:val="00796D33"/>
    <w:rsid w:val="00796F46"/>
    <w:rsid w:val="007974BE"/>
    <w:rsid w:val="00797CE3"/>
    <w:rsid w:val="007A0340"/>
    <w:rsid w:val="007A0916"/>
    <w:rsid w:val="007A0DFD"/>
    <w:rsid w:val="007A106C"/>
    <w:rsid w:val="007A2DB7"/>
    <w:rsid w:val="007A399C"/>
    <w:rsid w:val="007A41B5"/>
    <w:rsid w:val="007A5B39"/>
    <w:rsid w:val="007A6F9E"/>
    <w:rsid w:val="007A7FD6"/>
    <w:rsid w:val="007B0969"/>
    <w:rsid w:val="007B2A34"/>
    <w:rsid w:val="007B2D30"/>
    <w:rsid w:val="007B2F26"/>
    <w:rsid w:val="007B351A"/>
    <w:rsid w:val="007B4F95"/>
    <w:rsid w:val="007B581C"/>
    <w:rsid w:val="007B6123"/>
    <w:rsid w:val="007B74C8"/>
    <w:rsid w:val="007B7BB3"/>
    <w:rsid w:val="007C0C89"/>
    <w:rsid w:val="007C0CA9"/>
    <w:rsid w:val="007C0F57"/>
    <w:rsid w:val="007C0FA6"/>
    <w:rsid w:val="007C167F"/>
    <w:rsid w:val="007C2B2B"/>
    <w:rsid w:val="007C3D9B"/>
    <w:rsid w:val="007C408C"/>
    <w:rsid w:val="007C4E1F"/>
    <w:rsid w:val="007C5DC4"/>
    <w:rsid w:val="007C5EF0"/>
    <w:rsid w:val="007C6F7A"/>
    <w:rsid w:val="007C7122"/>
    <w:rsid w:val="007C730D"/>
    <w:rsid w:val="007C7AF3"/>
    <w:rsid w:val="007D05B4"/>
    <w:rsid w:val="007D0D91"/>
    <w:rsid w:val="007D3A3F"/>
    <w:rsid w:val="007D3F11"/>
    <w:rsid w:val="007D419B"/>
    <w:rsid w:val="007D473D"/>
    <w:rsid w:val="007D56B1"/>
    <w:rsid w:val="007D5D71"/>
    <w:rsid w:val="007D64F1"/>
    <w:rsid w:val="007D78FE"/>
    <w:rsid w:val="007E0E95"/>
    <w:rsid w:val="007E11CF"/>
    <w:rsid w:val="007E1931"/>
    <w:rsid w:val="007E1DDF"/>
    <w:rsid w:val="007E1FA3"/>
    <w:rsid w:val="007E2C69"/>
    <w:rsid w:val="007E3293"/>
    <w:rsid w:val="007E4D98"/>
    <w:rsid w:val="007E5208"/>
    <w:rsid w:val="007E53E4"/>
    <w:rsid w:val="007E572B"/>
    <w:rsid w:val="007E5A14"/>
    <w:rsid w:val="007E5A46"/>
    <w:rsid w:val="007E656A"/>
    <w:rsid w:val="007E659C"/>
    <w:rsid w:val="007E7416"/>
    <w:rsid w:val="007F0924"/>
    <w:rsid w:val="007F0F7E"/>
    <w:rsid w:val="007F2C08"/>
    <w:rsid w:val="007F351F"/>
    <w:rsid w:val="007F3CAA"/>
    <w:rsid w:val="007F4A04"/>
    <w:rsid w:val="007F664D"/>
    <w:rsid w:val="007F6A0D"/>
    <w:rsid w:val="007F78F9"/>
    <w:rsid w:val="007F7BF2"/>
    <w:rsid w:val="0080049F"/>
    <w:rsid w:val="0080054A"/>
    <w:rsid w:val="008018CA"/>
    <w:rsid w:val="008022E4"/>
    <w:rsid w:val="00802F5C"/>
    <w:rsid w:val="00803419"/>
    <w:rsid w:val="00805604"/>
    <w:rsid w:val="00805873"/>
    <w:rsid w:val="00805D42"/>
    <w:rsid w:val="00805DA5"/>
    <w:rsid w:val="0080626C"/>
    <w:rsid w:val="00806674"/>
    <w:rsid w:val="00807AF8"/>
    <w:rsid w:val="00811E39"/>
    <w:rsid w:val="008125A2"/>
    <w:rsid w:val="008126FC"/>
    <w:rsid w:val="008135B7"/>
    <w:rsid w:val="00813CE9"/>
    <w:rsid w:val="00814230"/>
    <w:rsid w:val="0081453D"/>
    <w:rsid w:val="0081479A"/>
    <w:rsid w:val="008148B8"/>
    <w:rsid w:val="00814FC4"/>
    <w:rsid w:val="00814FF7"/>
    <w:rsid w:val="0081525E"/>
    <w:rsid w:val="00816548"/>
    <w:rsid w:val="00816CF0"/>
    <w:rsid w:val="008177CE"/>
    <w:rsid w:val="00821D09"/>
    <w:rsid w:val="008234C9"/>
    <w:rsid w:val="0082368D"/>
    <w:rsid w:val="00823A81"/>
    <w:rsid w:val="00823BAA"/>
    <w:rsid w:val="008249C8"/>
    <w:rsid w:val="00825B40"/>
    <w:rsid w:val="008262E6"/>
    <w:rsid w:val="00826B04"/>
    <w:rsid w:val="00826CC7"/>
    <w:rsid w:val="008272F1"/>
    <w:rsid w:val="0082781C"/>
    <w:rsid w:val="00827D2F"/>
    <w:rsid w:val="00830034"/>
    <w:rsid w:val="00830AB3"/>
    <w:rsid w:val="0083116A"/>
    <w:rsid w:val="00831A39"/>
    <w:rsid w:val="00831F14"/>
    <w:rsid w:val="008321FA"/>
    <w:rsid w:val="00832629"/>
    <w:rsid w:val="0083408D"/>
    <w:rsid w:val="008369EC"/>
    <w:rsid w:val="008370D7"/>
    <w:rsid w:val="00837203"/>
    <w:rsid w:val="00837771"/>
    <w:rsid w:val="00840316"/>
    <w:rsid w:val="008406B4"/>
    <w:rsid w:val="008407BE"/>
    <w:rsid w:val="00842137"/>
    <w:rsid w:val="00842F40"/>
    <w:rsid w:val="00843137"/>
    <w:rsid w:val="00843B02"/>
    <w:rsid w:val="0084408D"/>
    <w:rsid w:val="00844A13"/>
    <w:rsid w:val="008450A2"/>
    <w:rsid w:val="00845368"/>
    <w:rsid w:val="00845B7E"/>
    <w:rsid w:val="00845DE0"/>
    <w:rsid w:val="00846DCF"/>
    <w:rsid w:val="00846FB2"/>
    <w:rsid w:val="00850519"/>
    <w:rsid w:val="00851162"/>
    <w:rsid w:val="008514FB"/>
    <w:rsid w:val="00851E83"/>
    <w:rsid w:val="00852AB3"/>
    <w:rsid w:val="00853F5F"/>
    <w:rsid w:val="008555AE"/>
    <w:rsid w:val="00856383"/>
    <w:rsid w:val="00856579"/>
    <w:rsid w:val="00856C7A"/>
    <w:rsid w:val="00860FE8"/>
    <w:rsid w:val="0086179E"/>
    <w:rsid w:val="008618BF"/>
    <w:rsid w:val="008623ED"/>
    <w:rsid w:val="00862C17"/>
    <w:rsid w:val="0086455B"/>
    <w:rsid w:val="00865240"/>
    <w:rsid w:val="00867017"/>
    <w:rsid w:val="008670AC"/>
    <w:rsid w:val="008677A3"/>
    <w:rsid w:val="00871E25"/>
    <w:rsid w:val="00872350"/>
    <w:rsid w:val="00872921"/>
    <w:rsid w:val="0087316C"/>
    <w:rsid w:val="00873890"/>
    <w:rsid w:val="00874A35"/>
    <w:rsid w:val="00875872"/>
    <w:rsid w:val="00875AA6"/>
    <w:rsid w:val="00876042"/>
    <w:rsid w:val="008761F0"/>
    <w:rsid w:val="008779CB"/>
    <w:rsid w:val="00877B5B"/>
    <w:rsid w:val="008807C7"/>
    <w:rsid w:val="00880944"/>
    <w:rsid w:val="00880CEB"/>
    <w:rsid w:val="0088168C"/>
    <w:rsid w:val="00881C2C"/>
    <w:rsid w:val="00881D2A"/>
    <w:rsid w:val="00883865"/>
    <w:rsid w:val="00883D6E"/>
    <w:rsid w:val="00885282"/>
    <w:rsid w:val="0088540E"/>
    <w:rsid w:val="0088585E"/>
    <w:rsid w:val="00885DA7"/>
    <w:rsid w:val="0088609F"/>
    <w:rsid w:val="00886425"/>
    <w:rsid w:val="00886A82"/>
    <w:rsid w:val="008872B9"/>
    <w:rsid w:val="008905EE"/>
    <w:rsid w:val="0089088E"/>
    <w:rsid w:val="00890EFA"/>
    <w:rsid w:val="00891C4D"/>
    <w:rsid w:val="00892297"/>
    <w:rsid w:val="00893190"/>
    <w:rsid w:val="00893798"/>
    <w:rsid w:val="008949E7"/>
    <w:rsid w:val="00894D83"/>
    <w:rsid w:val="00894E77"/>
    <w:rsid w:val="008958DC"/>
    <w:rsid w:val="00895FA0"/>
    <w:rsid w:val="008964D6"/>
    <w:rsid w:val="008967CD"/>
    <w:rsid w:val="0089703C"/>
    <w:rsid w:val="0089715D"/>
    <w:rsid w:val="008A002F"/>
    <w:rsid w:val="008A0CBF"/>
    <w:rsid w:val="008A1D51"/>
    <w:rsid w:val="008A2204"/>
    <w:rsid w:val="008A3248"/>
    <w:rsid w:val="008A4B55"/>
    <w:rsid w:val="008A599F"/>
    <w:rsid w:val="008A5FF6"/>
    <w:rsid w:val="008A626D"/>
    <w:rsid w:val="008A6D07"/>
    <w:rsid w:val="008A6DF3"/>
    <w:rsid w:val="008A7D74"/>
    <w:rsid w:val="008B0C2D"/>
    <w:rsid w:val="008B1919"/>
    <w:rsid w:val="008B26CC"/>
    <w:rsid w:val="008B3A9F"/>
    <w:rsid w:val="008B491D"/>
    <w:rsid w:val="008B4C8D"/>
    <w:rsid w:val="008B503B"/>
    <w:rsid w:val="008B5123"/>
    <w:rsid w:val="008B5B01"/>
    <w:rsid w:val="008B5F0F"/>
    <w:rsid w:val="008B61DA"/>
    <w:rsid w:val="008B7856"/>
    <w:rsid w:val="008C064F"/>
    <w:rsid w:val="008C1E5B"/>
    <w:rsid w:val="008C26C7"/>
    <w:rsid w:val="008C3F08"/>
    <w:rsid w:val="008C479F"/>
    <w:rsid w:val="008C4F16"/>
    <w:rsid w:val="008C58F3"/>
    <w:rsid w:val="008C7666"/>
    <w:rsid w:val="008D0621"/>
    <w:rsid w:val="008D0E45"/>
    <w:rsid w:val="008D11C0"/>
    <w:rsid w:val="008D1EB1"/>
    <w:rsid w:val="008D279B"/>
    <w:rsid w:val="008D29EF"/>
    <w:rsid w:val="008D31B9"/>
    <w:rsid w:val="008D348C"/>
    <w:rsid w:val="008D3A92"/>
    <w:rsid w:val="008D5F1C"/>
    <w:rsid w:val="008D61CD"/>
    <w:rsid w:val="008D66E5"/>
    <w:rsid w:val="008D6809"/>
    <w:rsid w:val="008D6EE2"/>
    <w:rsid w:val="008D6F03"/>
    <w:rsid w:val="008D6FCE"/>
    <w:rsid w:val="008D78AF"/>
    <w:rsid w:val="008E0172"/>
    <w:rsid w:val="008E0865"/>
    <w:rsid w:val="008E1FC1"/>
    <w:rsid w:val="008E3305"/>
    <w:rsid w:val="008E3592"/>
    <w:rsid w:val="008E4730"/>
    <w:rsid w:val="008E5372"/>
    <w:rsid w:val="008E60B2"/>
    <w:rsid w:val="008E629A"/>
    <w:rsid w:val="008E65E9"/>
    <w:rsid w:val="008E6BC6"/>
    <w:rsid w:val="008E7F8B"/>
    <w:rsid w:val="008F00C9"/>
    <w:rsid w:val="008F0A06"/>
    <w:rsid w:val="008F0A23"/>
    <w:rsid w:val="008F1E64"/>
    <w:rsid w:val="008F1F0E"/>
    <w:rsid w:val="008F2140"/>
    <w:rsid w:val="008F2241"/>
    <w:rsid w:val="008F341C"/>
    <w:rsid w:val="008F36C0"/>
    <w:rsid w:val="008F420E"/>
    <w:rsid w:val="008F44C7"/>
    <w:rsid w:val="008F46D1"/>
    <w:rsid w:val="008F5119"/>
    <w:rsid w:val="008F5E56"/>
    <w:rsid w:val="00901980"/>
    <w:rsid w:val="00903913"/>
    <w:rsid w:val="009039A5"/>
    <w:rsid w:val="009039BF"/>
    <w:rsid w:val="00903C5A"/>
    <w:rsid w:val="00903F78"/>
    <w:rsid w:val="009058F0"/>
    <w:rsid w:val="009060E5"/>
    <w:rsid w:val="00906A90"/>
    <w:rsid w:val="00906D27"/>
    <w:rsid w:val="009077FE"/>
    <w:rsid w:val="00910183"/>
    <w:rsid w:val="00910BC9"/>
    <w:rsid w:val="0091127B"/>
    <w:rsid w:val="00911919"/>
    <w:rsid w:val="00912E24"/>
    <w:rsid w:val="00913241"/>
    <w:rsid w:val="009136EE"/>
    <w:rsid w:val="00913820"/>
    <w:rsid w:val="00913A33"/>
    <w:rsid w:val="00914576"/>
    <w:rsid w:val="00916CD5"/>
    <w:rsid w:val="00917008"/>
    <w:rsid w:val="0091766B"/>
    <w:rsid w:val="00917CB0"/>
    <w:rsid w:val="00921B6E"/>
    <w:rsid w:val="009229E9"/>
    <w:rsid w:val="00922BA3"/>
    <w:rsid w:val="009243BE"/>
    <w:rsid w:val="009249DA"/>
    <w:rsid w:val="00924AF8"/>
    <w:rsid w:val="00927F54"/>
    <w:rsid w:val="00927F7D"/>
    <w:rsid w:val="00930335"/>
    <w:rsid w:val="009309A5"/>
    <w:rsid w:val="0093118A"/>
    <w:rsid w:val="00932A34"/>
    <w:rsid w:val="00932C9E"/>
    <w:rsid w:val="00934733"/>
    <w:rsid w:val="00935D67"/>
    <w:rsid w:val="00935F47"/>
    <w:rsid w:val="00936371"/>
    <w:rsid w:val="00936852"/>
    <w:rsid w:val="00936C0F"/>
    <w:rsid w:val="00936E70"/>
    <w:rsid w:val="00936FF8"/>
    <w:rsid w:val="0093793F"/>
    <w:rsid w:val="0094045D"/>
    <w:rsid w:val="009406B5"/>
    <w:rsid w:val="009412DA"/>
    <w:rsid w:val="009418FA"/>
    <w:rsid w:val="009431B6"/>
    <w:rsid w:val="00943437"/>
    <w:rsid w:val="00943508"/>
    <w:rsid w:val="009441A2"/>
    <w:rsid w:val="00944C30"/>
    <w:rsid w:val="00945783"/>
    <w:rsid w:val="00946166"/>
    <w:rsid w:val="00950402"/>
    <w:rsid w:val="00951656"/>
    <w:rsid w:val="00951735"/>
    <w:rsid w:val="00951D32"/>
    <w:rsid w:val="00954305"/>
    <w:rsid w:val="0095464C"/>
    <w:rsid w:val="00954CD5"/>
    <w:rsid w:val="009554DE"/>
    <w:rsid w:val="00956ACF"/>
    <w:rsid w:val="00957336"/>
    <w:rsid w:val="00957437"/>
    <w:rsid w:val="00957A2E"/>
    <w:rsid w:val="009602DB"/>
    <w:rsid w:val="00960872"/>
    <w:rsid w:val="00962513"/>
    <w:rsid w:val="009632B5"/>
    <w:rsid w:val="009638DD"/>
    <w:rsid w:val="00963C84"/>
    <w:rsid w:val="00963F3C"/>
    <w:rsid w:val="00963FC1"/>
    <w:rsid w:val="00964C15"/>
    <w:rsid w:val="00966FD2"/>
    <w:rsid w:val="00967999"/>
    <w:rsid w:val="00967EF8"/>
    <w:rsid w:val="00970014"/>
    <w:rsid w:val="00971D43"/>
    <w:rsid w:val="00972096"/>
    <w:rsid w:val="009725D1"/>
    <w:rsid w:val="0097279B"/>
    <w:rsid w:val="00973061"/>
    <w:rsid w:val="0097394B"/>
    <w:rsid w:val="009739CD"/>
    <w:rsid w:val="009771CF"/>
    <w:rsid w:val="009773BC"/>
    <w:rsid w:val="00977E40"/>
    <w:rsid w:val="00983164"/>
    <w:rsid w:val="00983E7E"/>
    <w:rsid w:val="00984FE2"/>
    <w:rsid w:val="009850BC"/>
    <w:rsid w:val="00985400"/>
    <w:rsid w:val="00986202"/>
    <w:rsid w:val="00986A1A"/>
    <w:rsid w:val="00987659"/>
    <w:rsid w:val="009914B1"/>
    <w:rsid w:val="0099198C"/>
    <w:rsid w:val="00992E01"/>
    <w:rsid w:val="00992FF6"/>
    <w:rsid w:val="009947C8"/>
    <w:rsid w:val="009948A7"/>
    <w:rsid w:val="00994977"/>
    <w:rsid w:val="00994B37"/>
    <w:rsid w:val="00994D77"/>
    <w:rsid w:val="00996349"/>
    <w:rsid w:val="0099649D"/>
    <w:rsid w:val="0099678A"/>
    <w:rsid w:val="00996D08"/>
    <w:rsid w:val="00996F50"/>
    <w:rsid w:val="009972EF"/>
    <w:rsid w:val="009974D6"/>
    <w:rsid w:val="0099752D"/>
    <w:rsid w:val="009976EB"/>
    <w:rsid w:val="00997CF7"/>
    <w:rsid w:val="009A1372"/>
    <w:rsid w:val="009A2383"/>
    <w:rsid w:val="009A2B02"/>
    <w:rsid w:val="009A2D30"/>
    <w:rsid w:val="009A2F06"/>
    <w:rsid w:val="009A3797"/>
    <w:rsid w:val="009A3F68"/>
    <w:rsid w:val="009A4930"/>
    <w:rsid w:val="009A50DF"/>
    <w:rsid w:val="009A70D6"/>
    <w:rsid w:val="009B033C"/>
    <w:rsid w:val="009B0607"/>
    <w:rsid w:val="009B066F"/>
    <w:rsid w:val="009B09BC"/>
    <w:rsid w:val="009B152D"/>
    <w:rsid w:val="009B182B"/>
    <w:rsid w:val="009B3C98"/>
    <w:rsid w:val="009B3FDE"/>
    <w:rsid w:val="009B477D"/>
    <w:rsid w:val="009B4C9B"/>
    <w:rsid w:val="009B5035"/>
    <w:rsid w:val="009B50FC"/>
    <w:rsid w:val="009B5EFD"/>
    <w:rsid w:val="009B6B2F"/>
    <w:rsid w:val="009B71A0"/>
    <w:rsid w:val="009B771A"/>
    <w:rsid w:val="009B78E9"/>
    <w:rsid w:val="009B7EF4"/>
    <w:rsid w:val="009C003C"/>
    <w:rsid w:val="009C0276"/>
    <w:rsid w:val="009C2E33"/>
    <w:rsid w:val="009C3160"/>
    <w:rsid w:val="009C38EC"/>
    <w:rsid w:val="009C3FF4"/>
    <w:rsid w:val="009C5661"/>
    <w:rsid w:val="009C5750"/>
    <w:rsid w:val="009C5B6B"/>
    <w:rsid w:val="009C63EA"/>
    <w:rsid w:val="009C6B60"/>
    <w:rsid w:val="009C7457"/>
    <w:rsid w:val="009C79EE"/>
    <w:rsid w:val="009D03B6"/>
    <w:rsid w:val="009D098D"/>
    <w:rsid w:val="009D5E72"/>
    <w:rsid w:val="009D61D2"/>
    <w:rsid w:val="009D644B"/>
    <w:rsid w:val="009D68E6"/>
    <w:rsid w:val="009D71E7"/>
    <w:rsid w:val="009D720B"/>
    <w:rsid w:val="009D7577"/>
    <w:rsid w:val="009E0494"/>
    <w:rsid w:val="009E0685"/>
    <w:rsid w:val="009E1060"/>
    <w:rsid w:val="009E1530"/>
    <w:rsid w:val="009E1D45"/>
    <w:rsid w:val="009E2722"/>
    <w:rsid w:val="009E316F"/>
    <w:rsid w:val="009E31CC"/>
    <w:rsid w:val="009E36B9"/>
    <w:rsid w:val="009E4BAB"/>
    <w:rsid w:val="009E599F"/>
    <w:rsid w:val="009E5C51"/>
    <w:rsid w:val="009E5DFF"/>
    <w:rsid w:val="009E5E44"/>
    <w:rsid w:val="009E5F9C"/>
    <w:rsid w:val="009E6347"/>
    <w:rsid w:val="009E766E"/>
    <w:rsid w:val="009F0393"/>
    <w:rsid w:val="009F0EAF"/>
    <w:rsid w:val="009F11AB"/>
    <w:rsid w:val="009F1960"/>
    <w:rsid w:val="009F2780"/>
    <w:rsid w:val="009F28E0"/>
    <w:rsid w:val="009F3E7E"/>
    <w:rsid w:val="009F3F9F"/>
    <w:rsid w:val="009F46A0"/>
    <w:rsid w:val="009F4758"/>
    <w:rsid w:val="009F4B1A"/>
    <w:rsid w:val="009F4D03"/>
    <w:rsid w:val="009F4E08"/>
    <w:rsid w:val="009F4E39"/>
    <w:rsid w:val="009F5581"/>
    <w:rsid w:val="009F60AD"/>
    <w:rsid w:val="009F6701"/>
    <w:rsid w:val="009F67D2"/>
    <w:rsid w:val="009F6CCD"/>
    <w:rsid w:val="009F715E"/>
    <w:rsid w:val="009F7616"/>
    <w:rsid w:val="009F7D59"/>
    <w:rsid w:val="009F7FFD"/>
    <w:rsid w:val="00A00AE3"/>
    <w:rsid w:val="00A010F3"/>
    <w:rsid w:val="00A014EA"/>
    <w:rsid w:val="00A01B34"/>
    <w:rsid w:val="00A02514"/>
    <w:rsid w:val="00A03408"/>
    <w:rsid w:val="00A03561"/>
    <w:rsid w:val="00A03B8F"/>
    <w:rsid w:val="00A04B1B"/>
    <w:rsid w:val="00A05748"/>
    <w:rsid w:val="00A0635F"/>
    <w:rsid w:val="00A069DF"/>
    <w:rsid w:val="00A06E60"/>
    <w:rsid w:val="00A0760F"/>
    <w:rsid w:val="00A10DBB"/>
    <w:rsid w:val="00A11720"/>
    <w:rsid w:val="00A12272"/>
    <w:rsid w:val="00A12A9A"/>
    <w:rsid w:val="00A133B8"/>
    <w:rsid w:val="00A141ED"/>
    <w:rsid w:val="00A17148"/>
    <w:rsid w:val="00A17491"/>
    <w:rsid w:val="00A21247"/>
    <w:rsid w:val="00A215C8"/>
    <w:rsid w:val="00A22967"/>
    <w:rsid w:val="00A22BAC"/>
    <w:rsid w:val="00A230B7"/>
    <w:rsid w:val="00A231CE"/>
    <w:rsid w:val="00A24787"/>
    <w:rsid w:val="00A25ED8"/>
    <w:rsid w:val="00A277FF"/>
    <w:rsid w:val="00A279D7"/>
    <w:rsid w:val="00A30190"/>
    <w:rsid w:val="00A30A2A"/>
    <w:rsid w:val="00A31280"/>
    <w:rsid w:val="00A31B57"/>
    <w:rsid w:val="00A31B9A"/>
    <w:rsid w:val="00A31D47"/>
    <w:rsid w:val="00A333CA"/>
    <w:rsid w:val="00A336EA"/>
    <w:rsid w:val="00A33BE3"/>
    <w:rsid w:val="00A33C84"/>
    <w:rsid w:val="00A3412D"/>
    <w:rsid w:val="00A35607"/>
    <w:rsid w:val="00A35E13"/>
    <w:rsid w:val="00A3755C"/>
    <w:rsid w:val="00A37B13"/>
    <w:rsid w:val="00A4013E"/>
    <w:rsid w:val="00A4045F"/>
    <w:rsid w:val="00A40728"/>
    <w:rsid w:val="00A41430"/>
    <w:rsid w:val="00A41E0A"/>
    <w:rsid w:val="00A41F68"/>
    <w:rsid w:val="00A424D9"/>
    <w:rsid w:val="00A42652"/>
    <w:rsid w:val="00A427CD"/>
    <w:rsid w:val="00A42B2C"/>
    <w:rsid w:val="00A42E54"/>
    <w:rsid w:val="00A43BAC"/>
    <w:rsid w:val="00A43F19"/>
    <w:rsid w:val="00A445AF"/>
    <w:rsid w:val="00A44721"/>
    <w:rsid w:val="00A4586D"/>
    <w:rsid w:val="00A45B56"/>
    <w:rsid w:val="00A45FEE"/>
    <w:rsid w:val="00A4600B"/>
    <w:rsid w:val="00A462F5"/>
    <w:rsid w:val="00A47191"/>
    <w:rsid w:val="00A47801"/>
    <w:rsid w:val="00A479DD"/>
    <w:rsid w:val="00A47DD0"/>
    <w:rsid w:val="00A47E21"/>
    <w:rsid w:val="00A5016F"/>
    <w:rsid w:val="00A50506"/>
    <w:rsid w:val="00A509E2"/>
    <w:rsid w:val="00A50C0B"/>
    <w:rsid w:val="00A50D7F"/>
    <w:rsid w:val="00A50DEE"/>
    <w:rsid w:val="00A515B5"/>
    <w:rsid w:val="00A51D27"/>
    <w:rsid w:val="00A51EF0"/>
    <w:rsid w:val="00A5299D"/>
    <w:rsid w:val="00A53436"/>
    <w:rsid w:val="00A5382A"/>
    <w:rsid w:val="00A53849"/>
    <w:rsid w:val="00A53F60"/>
    <w:rsid w:val="00A549D9"/>
    <w:rsid w:val="00A54DBB"/>
    <w:rsid w:val="00A554B2"/>
    <w:rsid w:val="00A6036A"/>
    <w:rsid w:val="00A60CB7"/>
    <w:rsid w:val="00A60DAF"/>
    <w:rsid w:val="00A61685"/>
    <w:rsid w:val="00A616EE"/>
    <w:rsid w:val="00A6382E"/>
    <w:rsid w:val="00A63A93"/>
    <w:rsid w:val="00A63EFF"/>
    <w:rsid w:val="00A64376"/>
    <w:rsid w:val="00A6636B"/>
    <w:rsid w:val="00A66986"/>
    <w:rsid w:val="00A66D70"/>
    <w:rsid w:val="00A6798C"/>
    <w:rsid w:val="00A679F7"/>
    <w:rsid w:val="00A67A81"/>
    <w:rsid w:val="00A71EFE"/>
    <w:rsid w:val="00A72FC3"/>
    <w:rsid w:val="00A730A6"/>
    <w:rsid w:val="00A746E0"/>
    <w:rsid w:val="00A750B2"/>
    <w:rsid w:val="00A7589F"/>
    <w:rsid w:val="00A75DB8"/>
    <w:rsid w:val="00A7622A"/>
    <w:rsid w:val="00A76257"/>
    <w:rsid w:val="00A7686A"/>
    <w:rsid w:val="00A77411"/>
    <w:rsid w:val="00A800D9"/>
    <w:rsid w:val="00A80A35"/>
    <w:rsid w:val="00A81FA9"/>
    <w:rsid w:val="00A82234"/>
    <w:rsid w:val="00A8351D"/>
    <w:rsid w:val="00A83552"/>
    <w:rsid w:val="00A8357C"/>
    <w:rsid w:val="00A8363E"/>
    <w:rsid w:val="00A83ABE"/>
    <w:rsid w:val="00A8479D"/>
    <w:rsid w:val="00A84E26"/>
    <w:rsid w:val="00A858CE"/>
    <w:rsid w:val="00A85B46"/>
    <w:rsid w:val="00A85F17"/>
    <w:rsid w:val="00A8731B"/>
    <w:rsid w:val="00A907E5"/>
    <w:rsid w:val="00A90803"/>
    <w:rsid w:val="00A90A31"/>
    <w:rsid w:val="00A90CCA"/>
    <w:rsid w:val="00A9140B"/>
    <w:rsid w:val="00A91F23"/>
    <w:rsid w:val="00A92B64"/>
    <w:rsid w:val="00A939B7"/>
    <w:rsid w:val="00A93B0B"/>
    <w:rsid w:val="00A9429C"/>
    <w:rsid w:val="00A946D7"/>
    <w:rsid w:val="00A94AB9"/>
    <w:rsid w:val="00A958BE"/>
    <w:rsid w:val="00A95DE4"/>
    <w:rsid w:val="00A964DE"/>
    <w:rsid w:val="00A96899"/>
    <w:rsid w:val="00A96B7D"/>
    <w:rsid w:val="00A96FCE"/>
    <w:rsid w:val="00A971A0"/>
    <w:rsid w:val="00A97F1E"/>
    <w:rsid w:val="00AA02FE"/>
    <w:rsid w:val="00AA1186"/>
    <w:rsid w:val="00AA1F22"/>
    <w:rsid w:val="00AA23BC"/>
    <w:rsid w:val="00AA2A32"/>
    <w:rsid w:val="00AA3C0D"/>
    <w:rsid w:val="00AA4FFB"/>
    <w:rsid w:val="00AA50D0"/>
    <w:rsid w:val="00AA5489"/>
    <w:rsid w:val="00AA69B8"/>
    <w:rsid w:val="00AB0543"/>
    <w:rsid w:val="00AB0555"/>
    <w:rsid w:val="00AB0ADA"/>
    <w:rsid w:val="00AB0D20"/>
    <w:rsid w:val="00AB1F81"/>
    <w:rsid w:val="00AB2942"/>
    <w:rsid w:val="00AB2C72"/>
    <w:rsid w:val="00AB32F0"/>
    <w:rsid w:val="00AB4421"/>
    <w:rsid w:val="00AB44B4"/>
    <w:rsid w:val="00AB4BFD"/>
    <w:rsid w:val="00AB4C59"/>
    <w:rsid w:val="00AB509B"/>
    <w:rsid w:val="00AB5BD8"/>
    <w:rsid w:val="00AB5FED"/>
    <w:rsid w:val="00AB631C"/>
    <w:rsid w:val="00AB6B7C"/>
    <w:rsid w:val="00AC0050"/>
    <w:rsid w:val="00AC03B2"/>
    <w:rsid w:val="00AC0F20"/>
    <w:rsid w:val="00AC188B"/>
    <w:rsid w:val="00AC3A86"/>
    <w:rsid w:val="00AC6D38"/>
    <w:rsid w:val="00AD0049"/>
    <w:rsid w:val="00AD0C1F"/>
    <w:rsid w:val="00AD17B7"/>
    <w:rsid w:val="00AD243D"/>
    <w:rsid w:val="00AD279D"/>
    <w:rsid w:val="00AD3E98"/>
    <w:rsid w:val="00AD4E1C"/>
    <w:rsid w:val="00AD58A6"/>
    <w:rsid w:val="00AD6606"/>
    <w:rsid w:val="00AE045C"/>
    <w:rsid w:val="00AE0F97"/>
    <w:rsid w:val="00AE10A7"/>
    <w:rsid w:val="00AE1216"/>
    <w:rsid w:val="00AE1727"/>
    <w:rsid w:val="00AE1769"/>
    <w:rsid w:val="00AE1819"/>
    <w:rsid w:val="00AE191C"/>
    <w:rsid w:val="00AE1F33"/>
    <w:rsid w:val="00AE2A64"/>
    <w:rsid w:val="00AE4069"/>
    <w:rsid w:val="00AE5C64"/>
    <w:rsid w:val="00AF0230"/>
    <w:rsid w:val="00AF0952"/>
    <w:rsid w:val="00AF0AF7"/>
    <w:rsid w:val="00AF0F9D"/>
    <w:rsid w:val="00AF247E"/>
    <w:rsid w:val="00AF2A25"/>
    <w:rsid w:val="00AF2F51"/>
    <w:rsid w:val="00AF34D1"/>
    <w:rsid w:val="00AF4627"/>
    <w:rsid w:val="00AF4BBB"/>
    <w:rsid w:val="00AF5E35"/>
    <w:rsid w:val="00AF5F35"/>
    <w:rsid w:val="00AF60C1"/>
    <w:rsid w:val="00AF714D"/>
    <w:rsid w:val="00AF7691"/>
    <w:rsid w:val="00B00817"/>
    <w:rsid w:val="00B01B8D"/>
    <w:rsid w:val="00B01C78"/>
    <w:rsid w:val="00B02803"/>
    <w:rsid w:val="00B02AAE"/>
    <w:rsid w:val="00B04065"/>
    <w:rsid w:val="00B043D5"/>
    <w:rsid w:val="00B0468F"/>
    <w:rsid w:val="00B0473E"/>
    <w:rsid w:val="00B05821"/>
    <w:rsid w:val="00B06473"/>
    <w:rsid w:val="00B07B55"/>
    <w:rsid w:val="00B100D6"/>
    <w:rsid w:val="00B10FDB"/>
    <w:rsid w:val="00B110D4"/>
    <w:rsid w:val="00B11554"/>
    <w:rsid w:val="00B120CB"/>
    <w:rsid w:val="00B1230A"/>
    <w:rsid w:val="00B1395F"/>
    <w:rsid w:val="00B13E3D"/>
    <w:rsid w:val="00B1475C"/>
    <w:rsid w:val="00B153FF"/>
    <w:rsid w:val="00B1552D"/>
    <w:rsid w:val="00B1558B"/>
    <w:rsid w:val="00B15864"/>
    <w:rsid w:val="00B162E6"/>
    <w:rsid w:val="00B164C9"/>
    <w:rsid w:val="00B168EB"/>
    <w:rsid w:val="00B16CC6"/>
    <w:rsid w:val="00B16EEE"/>
    <w:rsid w:val="00B17E47"/>
    <w:rsid w:val="00B210C4"/>
    <w:rsid w:val="00B22624"/>
    <w:rsid w:val="00B2426E"/>
    <w:rsid w:val="00B24B1D"/>
    <w:rsid w:val="00B2566F"/>
    <w:rsid w:val="00B26C28"/>
    <w:rsid w:val="00B26D41"/>
    <w:rsid w:val="00B27258"/>
    <w:rsid w:val="00B27586"/>
    <w:rsid w:val="00B27DF5"/>
    <w:rsid w:val="00B303A1"/>
    <w:rsid w:val="00B31724"/>
    <w:rsid w:val="00B3210E"/>
    <w:rsid w:val="00B32D11"/>
    <w:rsid w:val="00B339AB"/>
    <w:rsid w:val="00B347AA"/>
    <w:rsid w:val="00B34B0E"/>
    <w:rsid w:val="00B34C4A"/>
    <w:rsid w:val="00B35DA6"/>
    <w:rsid w:val="00B360A1"/>
    <w:rsid w:val="00B375AA"/>
    <w:rsid w:val="00B37B57"/>
    <w:rsid w:val="00B37CBD"/>
    <w:rsid w:val="00B37E19"/>
    <w:rsid w:val="00B40460"/>
    <w:rsid w:val="00B405A3"/>
    <w:rsid w:val="00B4174C"/>
    <w:rsid w:val="00B41B18"/>
    <w:rsid w:val="00B4333B"/>
    <w:rsid w:val="00B43E13"/>
    <w:rsid w:val="00B449A9"/>
    <w:rsid w:val="00B45099"/>
    <w:rsid w:val="00B453F5"/>
    <w:rsid w:val="00B45D94"/>
    <w:rsid w:val="00B472B9"/>
    <w:rsid w:val="00B47422"/>
    <w:rsid w:val="00B47F52"/>
    <w:rsid w:val="00B5030C"/>
    <w:rsid w:val="00B50748"/>
    <w:rsid w:val="00B5096F"/>
    <w:rsid w:val="00B50E24"/>
    <w:rsid w:val="00B513DE"/>
    <w:rsid w:val="00B5300C"/>
    <w:rsid w:val="00B53887"/>
    <w:rsid w:val="00B54652"/>
    <w:rsid w:val="00B549C5"/>
    <w:rsid w:val="00B54DBF"/>
    <w:rsid w:val="00B55B8B"/>
    <w:rsid w:val="00B55CC0"/>
    <w:rsid w:val="00B55F8D"/>
    <w:rsid w:val="00B567D8"/>
    <w:rsid w:val="00B568C9"/>
    <w:rsid w:val="00B569D5"/>
    <w:rsid w:val="00B575B2"/>
    <w:rsid w:val="00B57F13"/>
    <w:rsid w:val="00B57F31"/>
    <w:rsid w:val="00B600E1"/>
    <w:rsid w:val="00B60647"/>
    <w:rsid w:val="00B60E3D"/>
    <w:rsid w:val="00B61624"/>
    <w:rsid w:val="00B6199D"/>
    <w:rsid w:val="00B61EB5"/>
    <w:rsid w:val="00B62C59"/>
    <w:rsid w:val="00B62ECE"/>
    <w:rsid w:val="00B636E1"/>
    <w:rsid w:val="00B64CFE"/>
    <w:rsid w:val="00B651A4"/>
    <w:rsid w:val="00B66481"/>
    <w:rsid w:val="00B66A57"/>
    <w:rsid w:val="00B66C2C"/>
    <w:rsid w:val="00B66EEF"/>
    <w:rsid w:val="00B6767D"/>
    <w:rsid w:val="00B70DC3"/>
    <w:rsid w:val="00B71410"/>
    <w:rsid w:val="00B7189C"/>
    <w:rsid w:val="00B718A5"/>
    <w:rsid w:val="00B72740"/>
    <w:rsid w:val="00B733C2"/>
    <w:rsid w:val="00B7379B"/>
    <w:rsid w:val="00B73943"/>
    <w:rsid w:val="00B746E1"/>
    <w:rsid w:val="00B75513"/>
    <w:rsid w:val="00B76327"/>
    <w:rsid w:val="00B77240"/>
    <w:rsid w:val="00B808BD"/>
    <w:rsid w:val="00B81EC7"/>
    <w:rsid w:val="00B83159"/>
    <w:rsid w:val="00B84128"/>
    <w:rsid w:val="00B8475B"/>
    <w:rsid w:val="00B8489D"/>
    <w:rsid w:val="00B8588A"/>
    <w:rsid w:val="00B863B8"/>
    <w:rsid w:val="00B8643D"/>
    <w:rsid w:val="00B874D0"/>
    <w:rsid w:val="00B87537"/>
    <w:rsid w:val="00B901DD"/>
    <w:rsid w:val="00B903A8"/>
    <w:rsid w:val="00B9060F"/>
    <w:rsid w:val="00B90906"/>
    <w:rsid w:val="00B9105E"/>
    <w:rsid w:val="00B9184F"/>
    <w:rsid w:val="00B9250E"/>
    <w:rsid w:val="00B92900"/>
    <w:rsid w:val="00B92AFE"/>
    <w:rsid w:val="00B933C0"/>
    <w:rsid w:val="00B9462B"/>
    <w:rsid w:val="00B94714"/>
    <w:rsid w:val="00B95F9E"/>
    <w:rsid w:val="00B96375"/>
    <w:rsid w:val="00B96903"/>
    <w:rsid w:val="00B96F7A"/>
    <w:rsid w:val="00B971E8"/>
    <w:rsid w:val="00BA16BA"/>
    <w:rsid w:val="00BA1CE6"/>
    <w:rsid w:val="00BA1E08"/>
    <w:rsid w:val="00BA29F9"/>
    <w:rsid w:val="00BA2EBF"/>
    <w:rsid w:val="00BA4D06"/>
    <w:rsid w:val="00BA4F52"/>
    <w:rsid w:val="00BA5611"/>
    <w:rsid w:val="00BA788A"/>
    <w:rsid w:val="00BA788C"/>
    <w:rsid w:val="00BA7A7D"/>
    <w:rsid w:val="00BB1B79"/>
    <w:rsid w:val="00BB371F"/>
    <w:rsid w:val="00BB3B9B"/>
    <w:rsid w:val="00BB41BD"/>
    <w:rsid w:val="00BB4983"/>
    <w:rsid w:val="00BB4F95"/>
    <w:rsid w:val="00BB7597"/>
    <w:rsid w:val="00BB7B91"/>
    <w:rsid w:val="00BC0EDC"/>
    <w:rsid w:val="00BC1651"/>
    <w:rsid w:val="00BC31A6"/>
    <w:rsid w:val="00BC3435"/>
    <w:rsid w:val="00BC53D7"/>
    <w:rsid w:val="00BC5C32"/>
    <w:rsid w:val="00BC62E2"/>
    <w:rsid w:val="00BC6670"/>
    <w:rsid w:val="00BC7733"/>
    <w:rsid w:val="00BC7AFF"/>
    <w:rsid w:val="00BC7D88"/>
    <w:rsid w:val="00BD0E48"/>
    <w:rsid w:val="00BD12A0"/>
    <w:rsid w:val="00BD245D"/>
    <w:rsid w:val="00BD298D"/>
    <w:rsid w:val="00BD303E"/>
    <w:rsid w:val="00BD38ED"/>
    <w:rsid w:val="00BD5876"/>
    <w:rsid w:val="00BD5A59"/>
    <w:rsid w:val="00BD6203"/>
    <w:rsid w:val="00BD6662"/>
    <w:rsid w:val="00BD737B"/>
    <w:rsid w:val="00BD765B"/>
    <w:rsid w:val="00BE01EE"/>
    <w:rsid w:val="00BE0B3F"/>
    <w:rsid w:val="00BE0F7E"/>
    <w:rsid w:val="00BE199A"/>
    <w:rsid w:val="00BE19CF"/>
    <w:rsid w:val="00BE2E80"/>
    <w:rsid w:val="00BE304B"/>
    <w:rsid w:val="00BE3ED2"/>
    <w:rsid w:val="00BE437E"/>
    <w:rsid w:val="00BE6562"/>
    <w:rsid w:val="00BE7580"/>
    <w:rsid w:val="00BE7AD6"/>
    <w:rsid w:val="00BE7B52"/>
    <w:rsid w:val="00BE7BB3"/>
    <w:rsid w:val="00BE7E4A"/>
    <w:rsid w:val="00BF2291"/>
    <w:rsid w:val="00BF27DC"/>
    <w:rsid w:val="00BF3B21"/>
    <w:rsid w:val="00BF3EC3"/>
    <w:rsid w:val="00BF4C5C"/>
    <w:rsid w:val="00BF51FD"/>
    <w:rsid w:val="00BF5BA9"/>
    <w:rsid w:val="00BF7F8C"/>
    <w:rsid w:val="00C00238"/>
    <w:rsid w:val="00C004B0"/>
    <w:rsid w:val="00C0193A"/>
    <w:rsid w:val="00C02403"/>
    <w:rsid w:val="00C02534"/>
    <w:rsid w:val="00C02DA4"/>
    <w:rsid w:val="00C06524"/>
    <w:rsid w:val="00C07DA8"/>
    <w:rsid w:val="00C07F3D"/>
    <w:rsid w:val="00C11914"/>
    <w:rsid w:val="00C1232D"/>
    <w:rsid w:val="00C139D8"/>
    <w:rsid w:val="00C139F0"/>
    <w:rsid w:val="00C1481D"/>
    <w:rsid w:val="00C150CD"/>
    <w:rsid w:val="00C15839"/>
    <w:rsid w:val="00C164EB"/>
    <w:rsid w:val="00C16BE2"/>
    <w:rsid w:val="00C176A5"/>
    <w:rsid w:val="00C178C4"/>
    <w:rsid w:val="00C20164"/>
    <w:rsid w:val="00C202E0"/>
    <w:rsid w:val="00C20354"/>
    <w:rsid w:val="00C208C2"/>
    <w:rsid w:val="00C20B42"/>
    <w:rsid w:val="00C21C49"/>
    <w:rsid w:val="00C22BD4"/>
    <w:rsid w:val="00C237B8"/>
    <w:rsid w:val="00C23824"/>
    <w:rsid w:val="00C2448E"/>
    <w:rsid w:val="00C249D3"/>
    <w:rsid w:val="00C24FF4"/>
    <w:rsid w:val="00C25EA9"/>
    <w:rsid w:val="00C26617"/>
    <w:rsid w:val="00C26763"/>
    <w:rsid w:val="00C27807"/>
    <w:rsid w:val="00C27DD7"/>
    <w:rsid w:val="00C27EB0"/>
    <w:rsid w:val="00C309F3"/>
    <w:rsid w:val="00C320D3"/>
    <w:rsid w:val="00C3366F"/>
    <w:rsid w:val="00C34154"/>
    <w:rsid w:val="00C3449D"/>
    <w:rsid w:val="00C360B7"/>
    <w:rsid w:val="00C364A6"/>
    <w:rsid w:val="00C3663B"/>
    <w:rsid w:val="00C37EEE"/>
    <w:rsid w:val="00C404B2"/>
    <w:rsid w:val="00C41595"/>
    <w:rsid w:val="00C42125"/>
    <w:rsid w:val="00C4354E"/>
    <w:rsid w:val="00C43BF0"/>
    <w:rsid w:val="00C43F62"/>
    <w:rsid w:val="00C442B1"/>
    <w:rsid w:val="00C44456"/>
    <w:rsid w:val="00C448AE"/>
    <w:rsid w:val="00C44CE3"/>
    <w:rsid w:val="00C450B3"/>
    <w:rsid w:val="00C45C88"/>
    <w:rsid w:val="00C469D8"/>
    <w:rsid w:val="00C47C9C"/>
    <w:rsid w:val="00C50679"/>
    <w:rsid w:val="00C506E7"/>
    <w:rsid w:val="00C50960"/>
    <w:rsid w:val="00C51E23"/>
    <w:rsid w:val="00C5273E"/>
    <w:rsid w:val="00C53325"/>
    <w:rsid w:val="00C536AB"/>
    <w:rsid w:val="00C5397B"/>
    <w:rsid w:val="00C53A86"/>
    <w:rsid w:val="00C54159"/>
    <w:rsid w:val="00C54285"/>
    <w:rsid w:val="00C5491D"/>
    <w:rsid w:val="00C556DF"/>
    <w:rsid w:val="00C5749A"/>
    <w:rsid w:val="00C61CEB"/>
    <w:rsid w:val="00C61F74"/>
    <w:rsid w:val="00C62201"/>
    <w:rsid w:val="00C62814"/>
    <w:rsid w:val="00C63C6C"/>
    <w:rsid w:val="00C63FE8"/>
    <w:rsid w:val="00C64A8C"/>
    <w:rsid w:val="00C64B1E"/>
    <w:rsid w:val="00C64B5D"/>
    <w:rsid w:val="00C6564C"/>
    <w:rsid w:val="00C65BA5"/>
    <w:rsid w:val="00C65D0A"/>
    <w:rsid w:val="00C65EB8"/>
    <w:rsid w:val="00C6724F"/>
    <w:rsid w:val="00C67B25"/>
    <w:rsid w:val="00C67CA0"/>
    <w:rsid w:val="00C71E30"/>
    <w:rsid w:val="00C7317D"/>
    <w:rsid w:val="00C73285"/>
    <w:rsid w:val="00C732F7"/>
    <w:rsid w:val="00C73CAB"/>
    <w:rsid w:val="00C741A6"/>
    <w:rsid w:val="00C748F7"/>
    <w:rsid w:val="00C74937"/>
    <w:rsid w:val="00C74BD0"/>
    <w:rsid w:val="00C74C2C"/>
    <w:rsid w:val="00C75050"/>
    <w:rsid w:val="00C751B8"/>
    <w:rsid w:val="00C758BD"/>
    <w:rsid w:val="00C7599F"/>
    <w:rsid w:val="00C75B34"/>
    <w:rsid w:val="00C75C5E"/>
    <w:rsid w:val="00C7638A"/>
    <w:rsid w:val="00C7678D"/>
    <w:rsid w:val="00C7758C"/>
    <w:rsid w:val="00C77DA8"/>
    <w:rsid w:val="00C8075A"/>
    <w:rsid w:val="00C80A9F"/>
    <w:rsid w:val="00C8100C"/>
    <w:rsid w:val="00C819F2"/>
    <w:rsid w:val="00C8223A"/>
    <w:rsid w:val="00C83613"/>
    <w:rsid w:val="00C83BF4"/>
    <w:rsid w:val="00C84260"/>
    <w:rsid w:val="00C85ECF"/>
    <w:rsid w:val="00C860CD"/>
    <w:rsid w:val="00C86F5E"/>
    <w:rsid w:val="00C8754F"/>
    <w:rsid w:val="00C8755F"/>
    <w:rsid w:val="00C90478"/>
    <w:rsid w:val="00C90526"/>
    <w:rsid w:val="00C90AF0"/>
    <w:rsid w:val="00C929BD"/>
    <w:rsid w:val="00C92DFC"/>
    <w:rsid w:val="00C92E3A"/>
    <w:rsid w:val="00C92F84"/>
    <w:rsid w:val="00C92FCC"/>
    <w:rsid w:val="00C93E82"/>
    <w:rsid w:val="00C9437D"/>
    <w:rsid w:val="00C945F7"/>
    <w:rsid w:val="00C94604"/>
    <w:rsid w:val="00C94F35"/>
    <w:rsid w:val="00C96004"/>
    <w:rsid w:val="00CA1113"/>
    <w:rsid w:val="00CA15F9"/>
    <w:rsid w:val="00CA2959"/>
    <w:rsid w:val="00CA3294"/>
    <w:rsid w:val="00CA3480"/>
    <w:rsid w:val="00CA3606"/>
    <w:rsid w:val="00CA3810"/>
    <w:rsid w:val="00CA44FE"/>
    <w:rsid w:val="00CA4AAE"/>
    <w:rsid w:val="00CA567E"/>
    <w:rsid w:val="00CA5CF7"/>
    <w:rsid w:val="00CA631B"/>
    <w:rsid w:val="00CA6A4C"/>
    <w:rsid w:val="00CA6A81"/>
    <w:rsid w:val="00CA7164"/>
    <w:rsid w:val="00CA71B5"/>
    <w:rsid w:val="00CA73B0"/>
    <w:rsid w:val="00CB0976"/>
    <w:rsid w:val="00CB12B5"/>
    <w:rsid w:val="00CB1C76"/>
    <w:rsid w:val="00CB2599"/>
    <w:rsid w:val="00CB284D"/>
    <w:rsid w:val="00CB2A0D"/>
    <w:rsid w:val="00CB2EA6"/>
    <w:rsid w:val="00CB357C"/>
    <w:rsid w:val="00CB4417"/>
    <w:rsid w:val="00CB4FDF"/>
    <w:rsid w:val="00CB5483"/>
    <w:rsid w:val="00CB5D28"/>
    <w:rsid w:val="00CB5FF1"/>
    <w:rsid w:val="00CB6D3C"/>
    <w:rsid w:val="00CB7225"/>
    <w:rsid w:val="00CB7506"/>
    <w:rsid w:val="00CB777B"/>
    <w:rsid w:val="00CB7DCD"/>
    <w:rsid w:val="00CC1674"/>
    <w:rsid w:val="00CC2491"/>
    <w:rsid w:val="00CC27F1"/>
    <w:rsid w:val="00CC2BD7"/>
    <w:rsid w:val="00CC386F"/>
    <w:rsid w:val="00CC3E7D"/>
    <w:rsid w:val="00CC5D1A"/>
    <w:rsid w:val="00CC5FC9"/>
    <w:rsid w:val="00CC64DA"/>
    <w:rsid w:val="00CC6508"/>
    <w:rsid w:val="00CC6850"/>
    <w:rsid w:val="00CC77A6"/>
    <w:rsid w:val="00CC780E"/>
    <w:rsid w:val="00CC7A3E"/>
    <w:rsid w:val="00CC7F0F"/>
    <w:rsid w:val="00CD033D"/>
    <w:rsid w:val="00CD0A0E"/>
    <w:rsid w:val="00CD0B5A"/>
    <w:rsid w:val="00CD0F33"/>
    <w:rsid w:val="00CD19A5"/>
    <w:rsid w:val="00CD2139"/>
    <w:rsid w:val="00CD231C"/>
    <w:rsid w:val="00CD2384"/>
    <w:rsid w:val="00CD3B7B"/>
    <w:rsid w:val="00CD3F8A"/>
    <w:rsid w:val="00CD40C6"/>
    <w:rsid w:val="00CD510D"/>
    <w:rsid w:val="00CD6AB0"/>
    <w:rsid w:val="00CD6EEF"/>
    <w:rsid w:val="00CD6FE2"/>
    <w:rsid w:val="00CD7680"/>
    <w:rsid w:val="00CD7AA5"/>
    <w:rsid w:val="00CD7AFC"/>
    <w:rsid w:val="00CE1018"/>
    <w:rsid w:val="00CE257F"/>
    <w:rsid w:val="00CE2A81"/>
    <w:rsid w:val="00CE2DB6"/>
    <w:rsid w:val="00CE3376"/>
    <w:rsid w:val="00CE3525"/>
    <w:rsid w:val="00CE3590"/>
    <w:rsid w:val="00CE3AC6"/>
    <w:rsid w:val="00CE4168"/>
    <w:rsid w:val="00CE4F0A"/>
    <w:rsid w:val="00CE5353"/>
    <w:rsid w:val="00CE56D5"/>
    <w:rsid w:val="00CE5743"/>
    <w:rsid w:val="00CE5986"/>
    <w:rsid w:val="00CE6B12"/>
    <w:rsid w:val="00CE7196"/>
    <w:rsid w:val="00CE7874"/>
    <w:rsid w:val="00CF0C02"/>
    <w:rsid w:val="00CF14C2"/>
    <w:rsid w:val="00CF1621"/>
    <w:rsid w:val="00CF3C28"/>
    <w:rsid w:val="00CF48C1"/>
    <w:rsid w:val="00CF4DB5"/>
    <w:rsid w:val="00CF5F20"/>
    <w:rsid w:val="00CF621D"/>
    <w:rsid w:val="00CF740A"/>
    <w:rsid w:val="00CF7C9E"/>
    <w:rsid w:val="00D006BC"/>
    <w:rsid w:val="00D010A5"/>
    <w:rsid w:val="00D01370"/>
    <w:rsid w:val="00D01B10"/>
    <w:rsid w:val="00D01E77"/>
    <w:rsid w:val="00D02531"/>
    <w:rsid w:val="00D03316"/>
    <w:rsid w:val="00D04538"/>
    <w:rsid w:val="00D051CD"/>
    <w:rsid w:val="00D06E12"/>
    <w:rsid w:val="00D100F2"/>
    <w:rsid w:val="00D108DE"/>
    <w:rsid w:val="00D10C9D"/>
    <w:rsid w:val="00D110B4"/>
    <w:rsid w:val="00D116C9"/>
    <w:rsid w:val="00D12AAC"/>
    <w:rsid w:val="00D13400"/>
    <w:rsid w:val="00D13C8F"/>
    <w:rsid w:val="00D142BA"/>
    <w:rsid w:val="00D14486"/>
    <w:rsid w:val="00D14B85"/>
    <w:rsid w:val="00D14D54"/>
    <w:rsid w:val="00D15463"/>
    <w:rsid w:val="00D16584"/>
    <w:rsid w:val="00D17202"/>
    <w:rsid w:val="00D17352"/>
    <w:rsid w:val="00D17B20"/>
    <w:rsid w:val="00D2005B"/>
    <w:rsid w:val="00D200CB"/>
    <w:rsid w:val="00D205EE"/>
    <w:rsid w:val="00D22B7C"/>
    <w:rsid w:val="00D22BC4"/>
    <w:rsid w:val="00D23217"/>
    <w:rsid w:val="00D232A7"/>
    <w:rsid w:val="00D242BC"/>
    <w:rsid w:val="00D2507C"/>
    <w:rsid w:val="00D25208"/>
    <w:rsid w:val="00D25874"/>
    <w:rsid w:val="00D26477"/>
    <w:rsid w:val="00D2663D"/>
    <w:rsid w:val="00D26F15"/>
    <w:rsid w:val="00D272EA"/>
    <w:rsid w:val="00D27ED7"/>
    <w:rsid w:val="00D30417"/>
    <w:rsid w:val="00D30C1D"/>
    <w:rsid w:val="00D31B4D"/>
    <w:rsid w:val="00D333EE"/>
    <w:rsid w:val="00D338CC"/>
    <w:rsid w:val="00D33E7D"/>
    <w:rsid w:val="00D3457A"/>
    <w:rsid w:val="00D3464F"/>
    <w:rsid w:val="00D35CC4"/>
    <w:rsid w:val="00D3721A"/>
    <w:rsid w:val="00D3735B"/>
    <w:rsid w:val="00D37717"/>
    <w:rsid w:val="00D379A5"/>
    <w:rsid w:val="00D37C6B"/>
    <w:rsid w:val="00D37C78"/>
    <w:rsid w:val="00D40FCC"/>
    <w:rsid w:val="00D417E2"/>
    <w:rsid w:val="00D41EBB"/>
    <w:rsid w:val="00D43C92"/>
    <w:rsid w:val="00D43E2F"/>
    <w:rsid w:val="00D44393"/>
    <w:rsid w:val="00D443C4"/>
    <w:rsid w:val="00D4469B"/>
    <w:rsid w:val="00D44B15"/>
    <w:rsid w:val="00D45454"/>
    <w:rsid w:val="00D458E9"/>
    <w:rsid w:val="00D45A57"/>
    <w:rsid w:val="00D4603D"/>
    <w:rsid w:val="00D46A4C"/>
    <w:rsid w:val="00D46ACF"/>
    <w:rsid w:val="00D5044F"/>
    <w:rsid w:val="00D506BB"/>
    <w:rsid w:val="00D506EF"/>
    <w:rsid w:val="00D508BD"/>
    <w:rsid w:val="00D5249F"/>
    <w:rsid w:val="00D533F8"/>
    <w:rsid w:val="00D55444"/>
    <w:rsid w:val="00D55742"/>
    <w:rsid w:val="00D56E19"/>
    <w:rsid w:val="00D56EF1"/>
    <w:rsid w:val="00D573B9"/>
    <w:rsid w:val="00D60138"/>
    <w:rsid w:val="00D60511"/>
    <w:rsid w:val="00D606B1"/>
    <w:rsid w:val="00D61D1B"/>
    <w:rsid w:val="00D62DDB"/>
    <w:rsid w:val="00D62F8A"/>
    <w:rsid w:val="00D647EF"/>
    <w:rsid w:val="00D64C8E"/>
    <w:rsid w:val="00D64CEF"/>
    <w:rsid w:val="00D65290"/>
    <w:rsid w:val="00D652DE"/>
    <w:rsid w:val="00D656B1"/>
    <w:rsid w:val="00D65731"/>
    <w:rsid w:val="00D65B7E"/>
    <w:rsid w:val="00D6785F"/>
    <w:rsid w:val="00D67876"/>
    <w:rsid w:val="00D703B9"/>
    <w:rsid w:val="00D70CEE"/>
    <w:rsid w:val="00D7206E"/>
    <w:rsid w:val="00D73137"/>
    <w:rsid w:val="00D74E3B"/>
    <w:rsid w:val="00D7631E"/>
    <w:rsid w:val="00D763C4"/>
    <w:rsid w:val="00D77008"/>
    <w:rsid w:val="00D77DA9"/>
    <w:rsid w:val="00D77FD5"/>
    <w:rsid w:val="00D80AAF"/>
    <w:rsid w:val="00D81864"/>
    <w:rsid w:val="00D81EAF"/>
    <w:rsid w:val="00D82D68"/>
    <w:rsid w:val="00D84287"/>
    <w:rsid w:val="00D848F0"/>
    <w:rsid w:val="00D84F2D"/>
    <w:rsid w:val="00D85096"/>
    <w:rsid w:val="00D85CD2"/>
    <w:rsid w:val="00D86F92"/>
    <w:rsid w:val="00D870F0"/>
    <w:rsid w:val="00D90052"/>
    <w:rsid w:val="00D924E4"/>
    <w:rsid w:val="00D92C9F"/>
    <w:rsid w:val="00D951D8"/>
    <w:rsid w:val="00D957D6"/>
    <w:rsid w:val="00D95DD1"/>
    <w:rsid w:val="00D9607D"/>
    <w:rsid w:val="00D96845"/>
    <w:rsid w:val="00D977A2"/>
    <w:rsid w:val="00D97856"/>
    <w:rsid w:val="00D97B0B"/>
    <w:rsid w:val="00DA1D47"/>
    <w:rsid w:val="00DA3989"/>
    <w:rsid w:val="00DA39E8"/>
    <w:rsid w:val="00DA3A06"/>
    <w:rsid w:val="00DA5A5D"/>
    <w:rsid w:val="00DA69BF"/>
    <w:rsid w:val="00DA7A3A"/>
    <w:rsid w:val="00DA7BCA"/>
    <w:rsid w:val="00DB0706"/>
    <w:rsid w:val="00DB077D"/>
    <w:rsid w:val="00DB0962"/>
    <w:rsid w:val="00DB0A4C"/>
    <w:rsid w:val="00DB0CA5"/>
    <w:rsid w:val="00DB0FFF"/>
    <w:rsid w:val="00DB1DC7"/>
    <w:rsid w:val="00DB21F9"/>
    <w:rsid w:val="00DB299B"/>
    <w:rsid w:val="00DB2CF9"/>
    <w:rsid w:val="00DB307C"/>
    <w:rsid w:val="00DB471B"/>
    <w:rsid w:val="00DB57C4"/>
    <w:rsid w:val="00DB65E9"/>
    <w:rsid w:val="00DC0996"/>
    <w:rsid w:val="00DC0C54"/>
    <w:rsid w:val="00DC2202"/>
    <w:rsid w:val="00DC2798"/>
    <w:rsid w:val="00DC42B1"/>
    <w:rsid w:val="00DC523B"/>
    <w:rsid w:val="00DC5272"/>
    <w:rsid w:val="00DC5EAF"/>
    <w:rsid w:val="00DC6256"/>
    <w:rsid w:val="00DC6653"/>
    <w:rsid w:val="00DC76E9"/>
    <w:rsid w:val="00DC7AB9"/>
    <w:rsid w:val="00DD16D7"/>
    <w:rsid w:val="00DD506F"/>
    <w:rsid w:val="00DD50DE"/>
    <w:rsid w:val="00DD557D"/>
    <w:rsid w:val="00DD570E"/>
    <w:rsid w:val="00DD666C"/>
    <w:rsid w:val="00DE0207"/>
    <w:rsid w:val="00DE03B9"/>
    <w:rsid w:val="00DE0858"/>
    <w:rsid w:val="00DE140E"/>
    <w:rsid w:val="00DE1AA9"/>
    <w:rsid w:val="00DE2488"/>
    <w:rsid w:val="00DE24D4"/>
    <w:rsid w:val="00DE3062"/>
    <w:rsid w:val="00DE3764"/>
    <w:rsid w:val="00DE3EF7"/>
    <w:rsid w:val="00DE4284"/>
    <w:rsid w:val="00DE4797"/>
    <w:rsid w:val="00DE4B31"/>
    <w:rsid w:val="00DE57B1"/>
    <w:rsid w:val="00DE6BEA"/>
    <w:rsid w:val="00DE6CB7"/>
    <w:rsid w:val="00DE6CE9"/>
    <w:rsid w:val="00DE6F1D"/>
    <w:rsid w:val="00DE6F39"/>
    <w:rsid w:val="00DE6F63"/>
    <w:rsid w:val="00DE776A"/>
    <w:rsid w:val="00DE7F6C"/>
    <w:rsid w:val="00DF025C"/>
    <w:rsid w:val="00DF05AE"/>
    <w:rsid w:val="00DF1D3F"/>
    <w:rsid w:val="00DF230C"/>
    <w:rsid w:val="00DF265B"/>
    <w:rsid w:val="00DF3091"/>
    <w:rsid w:val="00DF46EB"/>
    <w:rsid w:val="00DF4C84"/>
    <w:rsid w:val="00DF5968"/>
    <w:rsid w:val="00DF6415"/>
    <w:rsid w:val="00DF6E34"/>
    <w:rsid w:val="00DF76AD"/>
    <w:rsid w:val="00E0015E"/>
    <w:rsid w:val="00E005CE"/>
    <w:rsid w:val="00E028F4"/>
    <w:rsid w:val="00E0316E"/>
    <w:rsid w:val="00E034F6"/>
    <w:rsid w:val="00E045D5"/>
    <w:rsid w:val="00E04C09"/>
    <w:rsid w:val="00E04CEF"/>
    <w:rsid w:val="00E0581D"/>
    <w:rsid w:val="00E05CA9"/>
    <w:rsid w:val="00E071D3"/>
    <w:rsid w:val="00E072A7"/>
    <w:rsid w:val="00E1003F"/>
    <w:rsid w:val="00E105AF"/>
    <w:rsid w:val="00E11635"/>
    <w:rsid w:val="00E11A59"/>
    <w:rsid w:val="00E11DA4"/>
    <w:rsid w:val="00E121CE"/>
    <w:rsid w:val="00E1364D"/>
    <w:rsid w:val="00E13A9F"/>
    <w:rsid w:val="00E13EC8"/>
    <w:rsid w:val="00E1406E"/>
    <w:rsid w:val="00E14209"/>
    <w:rsid w:val="00E143BB"/>
    <w:rsid w:val="00E148D4"/>
    <w:rsid w:val="00E14AC7"/>
    <w:rsid w:val="00E152F8"/>
    <w:rsid w:val="00E1590B"/>
    <w:rsid w:val="00E1706E"/>
    <w:rsid w:val="00E17343"/>
    <w:rsid w:val="00E200B1"/>
    <w:rsid w:val="00E204DD"/>
    <w:rsid w:val="00E20BB1"/>
    <w:rsid w:val="00E21579"/>
    <w:rsid w:val="00E228B7"/>
    <w:rsid w:val="00E237A3"/>
    <w:rsid w:val="00E24C10"/>
    <w:rsid w:val="00E24FE0"/>
    <w:rsid w:val="00E2516E"/>
    <w:rsid w:val="00E27CCD"/>
    <w:rsid w:val="00E30766"/>
    <w:rsid w:val="00E3104B"/>
    <w:rsid w:val="00E314AE"/>
    <w:rsid w:val="00E319F2"/>
    <w:rsid w:val="00E31CF2"/>
    <w:rsid w:val="00E32270"/>
    <w:rsid w:val="00E328B4"/>
    <w:rsid w:val="00E33362"/>
    <w:rsid w:val="00E33F6D"/>
    <w:rsid w:val="00E34182"/>
    <w:rsid w:val="00E353EC"/>
    <w:rsid w:val="00E37788"/>
    <w:rsid w:val="00E37CC9"/>
    <w:rsid w:val="00E402C9"/>
    <w:rsid w:val="00E40352"/>
    <w:rsid w:val="00E4163B"/>
    <w:rsid w:val="00E43997"/>
    <w:rsid w:val="00E442C9"/>
    <w:rsid w:val="00E44FE2"/>
    <w:rsid w:val="00E45277"/>
    <w:rsid w:val="00E45F1A"/>
    <w:rsid w:val="00E46DFF"/>
    <w:rsid w:val="00E470E0"/>
    <w:rsid w:val="00E47932"/>
    <w:rsid w:val="00E500D5"/>
    <w:rsid w:val="00E505AA"/>
    <w:rsid w:val="00E50D0E"/>
    <w:rsid w:val="00E514FC"/>
    <w:rsid w:val="00E51F25"/>
    <w:rsid w:val="00E51F61"/>
    <w:rsid w:val="00E5268D"/>
    <w:rsid w:val="00E52F42"/>
    <w:rsid w:val="00E5340B"/>
    <w:rsid w:val="00E53C24"/>
    <w:rsid w:val="00E54C19"/>
    <w:rsid w:val="00E56E77"/>
    <w:rsid w:val="00E5718E"/>
    <w:rsid w:val="00E57B05"/>
    <w:rsid w:val="00E57B72"/>
    <w:rsid w:val="00E600CA"/>
    <w:rsid w:val="00E61039"/>
    <w:rsid w:val="00E61385"/>
    <w:rsid w:val="00E615D5"/>
    <w:rsid w:val="00E61A81"/>
    <w:rsid w:val="00E62125"/>
    <w:rsid w:val="00E628B3"/>
    <w:rsid w:val="00E6401D"/>
    <w:rsid w:val="00E643E0"/>
    <w:rsid w:val="00E6579D"/>
    <w:rsid w:val="00E65C20"/>
    <w:rsid w:val="00E66FC4"/>
    <w:rsid w:val="00E676A0"/>
    <w:rsid w:val="00E7059D"/>
    <w:rsid w:val="00E71828"/>
    <w:rsid w:val="00E727D0"/>
    <w:rsid w:val="00E73D3D"/>
    <w:rsid w:val="00E74F30"/>
    <w:rsid w:val="00E750BD"/>
    <w:rsid w:val="00E7528B"/>
    <w:rsid w:val="00E75975"/>
    <w:rsid w:val="00E76348"/>
    <w:rsid w:val="00E7659B"/>
    <w:rsid w:val="00E76869"/>
    <w:rsid w:val="00E76D41"/>
    <w:rsid w:val="00E76DB7"/>
    <w:rsid w:val="00E76FDE"/>
    <w:rsid w:val="00E77E1F"/>
    <w:rsid w:val="00E81609"/>
    <w:rsid w:val="00E8237D"/>
    <w:rsid w:val="00E82F28"/>
    <w:rsid w:val="00E82FA7"/>
    <w:rsid w:val="00E8398A"/>
    <w:rsid w:val="00E8465A"/>
    <w:rsid w:val="00E856B3"/>
    <w:rsid w:val="00E85736"/>
    <w:rsid w:val="00E90216"/>
    <w:rsid w:val="00E9025C"/>
    <w:rsid w:val="00E912C2"/>
    <w:rsid w:val="00E9240D"/>
    <w:rsid w:val="00E92D03"/>
    <w:rsid w:val="00E92F6C"/>
    <w:rsid w:val="00E9316F"/>
    <w:rsid w:val="00E93A3A"/>
    <w:rsid w:val="00E95192"/>
    <w:rsid w:val="00E96641"/>
    <w:rsid w:val="00E968CA"/>
    <w:rsid w:val="00E96952"/>
    <w:rsid w:val="00E97CA6"/>
    <w:rsid w:val="00EA0BE7"/>
    <w:rsid w:val="00EA10BA"/>
    <w:rsid w:val="00EA1F5B"/>
    <w:rsid w:val="00EA2185"/>
    <w:rsid w:val="00EA304C"/>
    <w:rsid w:val="00EA398A"/>
    <w:rsid w:val="00EA3C26"/>
    <w:rsid w:val="00EA46C2"/>
    <w:rsid w:val="00EA4C78"/>
    <w:rsid w:val="00EA55EF"/>
    <w:rsid w:val="00EA6588"/>
    <w:rsid w:val="00EB05F2"/>
    <w:rsid w:val="00EB0EDA"/>
    <w:rsid w:val="00EB1196"/>
    <w:rsid w:val="00EB15C1"/>
    <w:rsid w:val="00EB28D0"/>
    <w:rsid w:val="00EB301A"/>
    <w:rsid w:val="00EB3455"/>
    <w:rsid w:val="00EB3563"/>
    <w:rsid w:val="00EB444D"/>
    <w:rsid w:val="00EB46DA"/>
    <w:rsid w:val="00EB4D7F"/>
    <w:rsid w:val="00EB538F"/>
    <w:rsid w:val="00EB553D"/>
    <w:rsid w:val="00EB6266"/>
    <w:rsid w:val="00EB67D8"/>
    <w:rsid w:val="00EB6A8C"/>
    <w:rsid w:val="00EB6B31"/>
    <w:rsid w:val="00EB75B7"/>
    <w:rsid w:val="00EC0614"/>
    <w:rsid w:val="00EC1B03"/>
    <w:rsid w:val="00EC1E94"/>
    <w:rsid w:val="00EC2885"/>
    <w:rsid w:val="00EC2CA2"/>
    <w:rsid w:val="00EC3711"/>
    <w:rsid w:val="00EC3C4D"/>
    <w:rsid w:val="00EC458F"/>
    <w:rsid w:val="00EC482D"/>
    <w:rsid w:val="00EC5011"/>
    <w:rsid w:val="00EC501D"/>
    <w:rsid w:val="00EC511A"/>
    <w:rsid w:val="00EC516F"/>
    <w:rsid w:val="00EC693D"/>
    <w:rsid w:val="00EC6940"/>
    <w:rsid w:val="00EC76FF"/>
    <w:rsid w:val="00EC77FF"/>
    <w:rsid w:val="00ED08C0"/>
    <w:rsid w:val="00ED0CB3"/>
    <w:rsid w:val="00ED0D07"/>
    <w:rsid w:val="00ED0E60"/>
    <w:rsid w:val="00ED132D"/>
    <w:rsid w:val="00ED1B33"/>
    <w:rsid w:val="00ED2638"/>
    <w:rsid w:val="00ED29C9"/>
    <w:rsid w:val="00ED385D"/>
    <w:rsid w:val="00ED45C6"/>
    <w:rsid w:val="00ED479F"/>
    <w:rsid w:val="00ED4BA6"/>
    <w:rsid w:val="00ED4EC0"/>
    <w:rsid w:val="00ED5D85"/>
    <w:rsid w:val="00ED5FD0"/>
    <w:rsid w:val="00ED6003"/>
    <w:rsid w:val="00ED7013"/>
    <w:rsid w:val="00EE0B1B"/>
    <w:rsid w:val="00EE112F"/>
    <w:rsid w:val="00EE1A06"/>
    <w:rsid w:val="00EE2244"/>
    <w:rsid w:val="00EE4180"/>
    <w:rsid w:val="00EE47D3"/>
    <w:rsid w:val="00EE4A67"/>
    <w:rsid w:val="00EE4B06"/>
    <w:rsid w:val="00EE4D95"/>
    <w:rsid w:val="00EE4EFD"/>
    <w:rsid w:val="00EE53F9"/>
    <w:rsid w:val="00EE5C0D"/>
    <w:rsid w:val="00EE62FE"/>
    <w:rsid w:val="00EE6C23"/>
    <w:rsid w:val="00EE7A21"/>
    <w:rsid w:val="00EF0F8F"/>
    <w:rsid w:val="00EF1178"/>
    <w:rsid w:val="00EF1DD0"/>
    <w:rsid w:val="00EF25D5"/>
    <w:rsid w:val="00EF289C"/>
    <w:rsid w:val="00EF4792"/>
    <w:rsid w:val="00EF4D69"/>
    <w:rsid w:val="00EF5816"/>
    <w:rsid w:val="00EF7517"/>
    <w:rsid w:val="00EF794F"/>
    <w:rsid w:val="00F00257"/>
    <w:rsid w:val="00F004D0"/>
    <w:rsid w:val="00F01927"/>
    <w:rsid w:val="00F01EB0"/>
    <w:rsid w:val="00F02160"/>
    <w:rsid w:val="00F02294"/>
    <w:rsid w:val="00F03741"/>
    <w:rsid w:val="00F04C7C"/>
    <w:rsid w:val="00F07B8F"/>
    <w:rsid w:val="00F07DBB"/>
    <w:rsid w:val="00F104B0"/>
    <w:rsid w:val="00F1080B"/>
    <w:rsid w:val="00F10B57"/>
    <w:rsid w:val="00F10F09"/>
    <w:rsid w:val="00F112BA"/>
    <w:rsid w:val="00F11BE8"/>
    <w:rsid w:val="00F125AE"/>
    <w:rsid w:val="00F128C6"/>
    <w:rsid w:val="00F13AFC"/>
    <w:rsid w:val="00F153D1"/>
    <w:rsid w:val="00F16B4E"/>
    <w:rsid w:val="00F17971"/>
    <w:rsid w:val="00F17B49"/>
    <w:rsid w:val="00F20A62"/>
    <w:rsid w:val="00F23EED"/>
    <w:rsid w:val="00F306EA"/>
    <w:rsid w:val="00F30CFA"/>
    <w:rsid w:val="00F30DE7"/>
    <w:rsid w:val="00F311B2"/>
    <w:rsid w:val="00F31481"/>
    <w:rsid w:val="00F314C9"/>
    <w:rsid w:val="00F31FD4"/>
    <w:rsid w:val="00F323FB"/>
    <w:rsid w:val="00F32533"/>
    <w:rsid w:val="00F327E4"/>
    <w:rsid w:val="00F32E90"/>
    <w:rsid w:val="00F34556"/>
    <w:rsid w:val="00F34D27"/>
    <w:rsid w:val="00F34F4E"/>
    <w:rsid w:val="00F35B95"/>
    <w:rsid w:val="00F35F57"/>
    <w:rsid w:val="00F36EF0"/>
    <w:rsid w:val="00F405A1"/>
    <w:rsid w:val="00F40694"/>
    <w:rsid w:val="00F4082B"/>
    <w:rsid w:val="00F4090D"/>
    <w:rsid w:val="00F410A1"/>
    <w:rsid w:val="00F41BF1"/>
    <w:rsid w:val="00F42516"/>
    <w:rsid w:val="00F442C7"/>
    <w:rsid w:val="00F449CF"/>
    <w:rsid w:val="00F459CA"/>
    <w:rsid w:val="00F45AE3"/>
    <w:rsid w:val="00F47915"/>
    <w:rsid w:val="00F47D68"/>
    <w:rsid w:val="00F50467"/>
    <w:rsid w:val="00F534D6"/>
    <w:rsid w:val="00F5478E"/>
    <w:rsid w:val="00F54CFE"/>
    <w:rsid w:val="00F552D6"/>
    <w:rsid w:val="00F5570D"/>
    <w:rsid w:val="00F5589A"/>
    <w:rsid w:val="00F562A0"/>
    <w:rsid w:val="00F56C58"/>
    <w:rsid w:val="00F573C9"/>
    <w:rsid w:val="00F57C09"/>
    <w:rsid w:val="00F57FA4"/>
    <w:rsid w:val="00F60A2C"/>
    <w:rsid w:val="00F6115E"/>
    <w:rsid w:val="00F61270"/>
    <w:rsid w:val="00F613FC"/>
    <w:rsid w:val="00F61B36"/>
    <w:rsid w:val="00F62244"/>
    <w:rsid w:val="00F6237E"/>
    <w:rsid w:val="00F637AB"/>
    <w:rsid w:val="00F63891"/>
    <w:rsid w:val="00F65046"/>
    <w:rsid w:val="00F65D95"/>
    <w:rsid w:val="00F66B05"/>
    <w:rsid w:val="00F670E0"/>
    <w:rsid w:val="00F6769C"/>
    <w:rsid w:val="00F67783"/>
    <w:rsid w:val="00F707E6"/>
    <w:rsid w:val="00F70A5B"/>
    <w:rsid w:val="00F70B08"/>
    <w:rsid w:val="00F70C0B"/>
    <w:rsid w:val="00F70CA4"/>
    <w:rsid w:val="00F70F0E"/>
    <w:rsid w:val="00F713CE"/>
    <w:rsid w:val="00F71B51"/>
    <w:rsid w:val="00F72C76"/>
    <w:rsid w:val="00F72D24"/>
    <w:rsid w:val="00F73A07"/>
    <w:rsid w:val="00F74632"/>
    <w:rsid w:val="00F747A9"/>
    <w:rsid w:val="00F7498E"/>
    <w:rsid w:val="00F7601D"/>
    <w:rsid w:val="00F763F5"/>
    <w:rsid w:val="00F76B0B"/>
    <w:rsid w:val="00F76E6D"/>
    <w:rsid w:val="00F7769B"/>
    <w:rsid w:val="00F77BFA"/>
    <w:rsid w:val="00F8080C"/>
    <w:rsid w:val="00F81D77"/>
    <w:rsid w:val="00F83931"/>
    <w:rsid w:val="00F8458E"/>
    <w:rsid w:val="00F85368"/>
    <w:rsid w:val="00F858B5"/>
    <w:rsid w:val="00F85912"/>
    <w:rsid w:val="00F85CE1"/>
    <w:rsid w:val="00F86515"/>
    <w:rsid w:val="00F8666A"/>
    <w:rsid w:val="00F867BF"/>
    <w:rsid w:val="00F86AC0"/>
    <w:rsid w:val="00F86E25"/>
    <w:rsid w:val="00F87146"/>
    <w:rsid w:val="00F874CE"/>
    <w:rsid w:val="00F87F3D"/>
    <w:rsid w:val="00F90D13"/>
    <w:rsid w:val="00F913D7"/>
    <w:rsid w:val="00F92C1B"/>
    <w:rsid w:val="00F937CB"/>
    <w:rsid w:val="00F944A0"/>
    <w:rsid w:val="00F94B20"/>
    <w:rsid w:val="00F970B5"/>
    <w:rsid w:val="00F972C2"/>
    <w:rsid w:val="00FA02CB"/>
    <w:rsid w:val="00FA118F"/>
    <w:rsid w:val="00FA2177"/>
    <w:rsid w:val="00FA4AB0"/>
    <w:rsid w:val="00FA4AED"/>
    <w:rsid w:val="00FA4BD7"/>
    <w:rsid w:val="00FA5586"/>
    <w:rsid w:val="00FA559D"/>
    <w:rsid w:val="00FA5AFB"/>
    <w:rsid w:val="00FA5E1E"/>
    <w:rsid w:val="00FB047F"/>
    <w:rsid w:val="00FB0783"/>
    <w:rsid w:val="00FB0FF7"/>
    <w:rsid w:val="00FB11F3"/>
    <w:rsid w:val="00FB1D78"/>
    <w:rsid w:val="00FB320C"/>
    <w:rsid w:val="00FB4793"/>
    <w:rsid w:val="00FB590A"/>
    <w:rsid w:val="00FB63DE"/>
    <w:rsid w:val="00FB6D29"/>
    <w:rsid w:val="00FB74D0"/>
    <w:rsid w:val="00FB7A8B"/>
    <w:rsid w:val="00FC0E73"/>
    <w:rsid w:val="00FC1F7A"/>
    <w:rsid w:val="00FC2485"/>
    <w:rsid w:val="00FC357A"/>
    <w:rsid w:val="00FC3989"/>
    <w:rsid w:val="00FC4016"/>
    <w:rsid w:val="00FC5197"/>
    <w:rsid w:val="00FC5A95"/>
    <w:rsid w:val="00FC7296"/>
    <w:rsid w:val="00FC7C55"/>
    <w:rsid w:val="00FC7DAE"/>
    <w:rsid w:val="00FC7F17"/>
    <w:rsid w:val="00FD439E"/>
    <w:rsid w:val="00FD453D"/>
    <w:rsid w:val="00FD45AC"/>
    <w:rsid w:val="00FD51F3"/>
    <w:rsid w:val="00FD529C"/>
    <w:rsid w:val="00FD565B"/>
    <w:rsid w:val="00FD6514"/>
    <w:rsid w:val="00FD76CB"/>
    <w:rsid w:val="00FD7B81"/>
    <w:rsid w:val="00FD7F97"/>
    <w:rsid w:val="00FE152B"/>
    <w:rsid w:val="00FE17B4"/>
    <w:rsid w:val="00FE1939"/>
    <w:rsid w:val="00FE214A"/>
    <w:rsid w:val="00FE239E"/>
    <w:rsid w:val="00FE26F2"/>
    <w:rsid w:val="00FE346A"/>
    <w:rsid w:val="00FE3C9B"/>
    <w:rsid w:val="00FE4613"/>
    <w:rsid w:val="00FE46AD"/>
    <w:rsid w:val="00FE4F7B"/>
    <w:rsid w:val="00FE4FB7"/>
    <w:rsid w:val="00FE4FE4"/>
    <w:rsid w:val="00FE6B0D"/>
    <w:rsid w:val="00FE7315"/>
    <w:rsid w:val="00FE7A2E"/>
    <w:rsid w:val="00FE7F29"/>
    <w:rsid w:val="00FF05D0"/>
    <w:rsid w:val="00FF09EE"/>
    <w:rsid w:val="00FF1151"/>
    <w:rsid w:val="00FF1417"/>
    <w:rsid w:val="00FF1FE9"/>
    <w:rsid w:val="00FF3248"/>
    <w:rsid w:val="00FF33B8"/>
    <w:rsid w:val="00FF3931"/>
    <w:rsid w:val="00FF3E0C"/>
    <w:rsid w:val="00FF41DC"/>
    <w:rsid w:val="00FF4546"/>
    <w:rsid w:val="00FF5013"/>
    <w:rsid w:val="00FF509B"/>
    <w:rsid w:val="00FF538F"/>
    <w:rsid w:val="00FF5C21"/>
    <w:rsid w:val="00FF6387"/>
    <w:rsid w:val="00FF75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348EC8"/>
  <w15:docId w15:val="{1DE3E2BC-529D-4B7C-86B7-39CA8879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CCD"/>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E27CCD"/>
    <w:pPr>
      <w:keepNext/>
      <w:keepLines/>
      <w:spacing w:before="360"/>
      <w:ind w:left="794" w:hanging="794"/>
      <w:jc w:val="left"/>
      <w:outlineLvl w:val="0"/>
    </w:pPr>
    <w:rPr>
      <w:b/>
    </w:rPr>
  </w:style>
  <w:style w:type="paragraph" w:styleId="Heading2">
    <w:name w:val="heading 2"/>
    <w:basedOn w:val="Heading1"/>
    <w:next w:val="Normal"/>
    <w:link w:val="Heading2Char"/>
    <w:qFormat/>
    <w:rsid w:val="00E27CCD"/>
    <w:pPr>
      <w:spacing w:before="240"/>
      <w:outlineLvl w:val="1"/>
    </w:pPr>
  </w:style>
  <w:style w:type="paragraph" w:styleId="Heading3">
    <w:name w:val="heading 3"/>
    <w:basedOn w:val="Heading1"/>
    <w:next w:val="Normal"/>
    <w:link w:val="Heading3Char"/>
    <w:qFormat/>
    <w:rsid w:val="00E27CCD"/>
    <w:pPr>
      <w:spacing w:before="160"/>
      <w:outlineLvl w:val="2"/>
    </w:pPr>
  </w:style>
  <w:style w:type="paragraph" w:styleId="Heading4">
    <w:name w:val="heading 4"/>
    <w:basedOn w:val="Heading3"/>
    <w:next w:val="Normal"/>
    <w:link w:val="Heading4Char"/>
    <w:qFormat/>
    <w:rsid w:val="00E27CCD"/>
    <w:pPr>
      <w:tabs>
        <w:tab w:val="clear" w:pos="794"/>
        <w:tab w:val="left" w:pos="1021"/>
      </w:tabs>
      <w:ind w:left="1021" w:hanging="1021"/>
      <w:outlineLvl w:val="3"/>
    </w:pPr>
  </w:style>
  <w:style w:type="paragraph" w:styleId="Heading5">
    <w:name w:val="heading 5"/>
    <w:basedOn w:val="Heading4"/>
    <w:next w:val="Normal"/>
    <w:link w:val="Heading5Char"/>
    <w:qFormat/>
    <w:rsid w:val="00E27CCD"/>
    <w:pPr>
      <w:outlineLvl w:val="4"/>
    </w:pPr>
  </w:style>
  <w:style w:type="paragraph" w:styleId="Heading6">
    <w:name w:val="heading 6"/>
    <w:basedOn w:val="Heading4"/>
    <w:next w:val="Normal"/>
    <w:link w:val="Heading6Char"/>
    <w:qFormat/>
    <w:rsid w:val="00E27CCD"/>
    <w:pPr>
      <w:tabs>
        <w:tab w:val="clear" w:pos="1021"/>
        <w:tab w:val="clear" w:pos="1191"/>
      </w:tabs>
      <w:ind w:left="1588" w:hanging="1588"/>
      <w:outlineLvl w:val="5"/>
    </w:pPr>
  </w:style>
  <w:style w:type="paragraph" w:styleId="Heading7">
    <w:name w:val="heading 7"/>
    <w:basedOn w:val="Heading6"/>
    <w:next w:val="Normal"/>
    <w:link w:val="Heading7Char"/>
    <w:qFormat/>
    <w:rsid w:val="00E27CCD"/>
    <w:pPr>
      <w:outlineLvl w:val="6"/>
    </w:pPr>
  </w:style>
  <w:style w:type="paragraph" w:styleId="Heading8">
    <w:name w:val="heading 8"/>
    <w:basedOn w:val="Heading6"/>
    <w:next w:val="Normal"/>
    <w:link w:val="Heading8Char"/>
    <w:qFormat/>
    <w:rsid w:val="00E27CCD"/>
    <w:pPr>
      <w:outlineLvl w:val="7"/>
    </w:pPr>
  </w:style>
  <w:style w:type="paragraph" w:styleId="Heading9">
    <w:name w:val="heading 9"/>
    <w:basedOn w:val="Heading6"/>
    <w:next w:val="Normal"/>
    <w:link w:val="Heading9Char"/>
    <w:qFormat/>
    <w:rsid w:val="00E27C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jc w:val="right"/>
    </w:pPr>
    <w:rPr>
      <w:rFonts w:eastAsia="SimSun"/>
      <w:b/>
      <w:sz w:val="32"/>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spacing w:before="480"/>
      <w:jc w:val="center"/>
      <w:outlineLvl w:val="0"/>
    </w:pPr>
    <w:rPr>
      <w:b/>
      <w:sz w:val="28"/>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E27CCD"/>
    <w:pPr>
      <w:keepNext/>
      <w:keepLines/>
      <w:spacing w:before="240" w:after="120"/>
      <w:jc w:val="center"/>
    </w:pPr>
  </w:style>
  <w:style w:type="paragraph" w:customStyle="1" w:styleId="FigureNotitle">
    <w:name w:val="Figure_No &amp; title"/>
    <w:basedOn w:val="Normal"/>
    <w:next w:val="Normal"/>
    <w:qFormat/>
    <w:rsid w:val="005D65ED"/>
    <w:pPr>
      <w:keepLines/>
      <w:spacing w:before="240" w:after="120"/>
      <w:jc w:val="center"/>
    </w:pPr>
    <w:rPr>
      <w:b/>
    </w:rPr>
  </w:style>
  <w:style w:type="paragraph" w:customStyle="1" w:styleId="Formal">
    <w:name w:val="Formal"/>
    <w:basedOn w:val="ASN1"/>
    <w:rsid w:val="00E27CCD"/>
    <w:rPr>
      <w:b w:val="0"/>
    </w:rPr>
  </w:style>
  <w:style w:type="paragraph" w:customStyle="1" w:styleId="Headingb">
    <w:name w:val="Heading_b"/>
    <w:basedOn w:val="Normal"/>
    <w:next w:val="Normal"/>
    <w:rsid w:val="00E27CCD"/>
    <w:pPr>
      <w:keepNext/>
      <w:spacing w:before="160"/>
      <w:jc w:val="left"/>
    </w:pPr>
    <w:rPr>
      <w:b/>
    </w:rPr>
  </w:style>
  <w:style w:type="paragraph" w:customStyle="1" w:styleId="Headingi">
    <w:name w:val="Heading_i"/>
    <w:basedOn w:val="Normal"/>
    <w:next w:val="Normal"/>
    <w:rsid w:val="00E27CCD"/>
    <w:pPr>
      <w:keepNext/>
      <w:spacing w:before="160"/>
      <w:jc w:val="left"/>
    </w:pPr>
    <w:rPr>
      <w:i/>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rPr>
  </w:style>
  <w:style w:type="paragraph" w:customStyle="1" w:styleId="RecNo">
    <w:name w:val="Rec_No"/>
    <w:basedOn w:val="Normal"/>
    <w:next w:val="Rectitle"/>
    <w:rsid w:val="00E27CCD"/>
    <w:pPr>
      <w:keepNext/>
      <w:keepLines/>
      <w:spacing w:before="0"/>
      <w:jc w:val="left"/>
    </w:pPr>
    <w:rPr>
      <w:b/>
      <w:sz w:val="28"/>
    </w:rPr>
  </w:style>
  <w:style w:type="paragraph" w:customStyle="1" w:styleId="Rectitle">
    <w:name w:val="Rec_title"/>
    <w:basedOn w:val="Normal"/>
    <w:next w:val="Normalaftertitle"/>
    <w:rsid w:val="00E27CCD"/>
    <w:pPr>
      <w:keepNext/>
      <w:keepLines/>
      <w:spacing w:before="360"/>
      <w:jc w:val="center"/>
    </w:pPr>
    <w:rPr>
      <w:b/>
      <w:sz w:val="28"/>
    </w:rPr>
  </w:style>
  <w:style w:type="paragraph" w:customStyle="1" w:styleId="Reftext">
    <w:name w:val="Ref_text"/>
    <w:basedOn w:val="Normal"/>
    <w:rsid w:val="00E27CCD"/>
    <w:pPr>
      <w:ind w:left="794" w:hanging="794"/>
      <w:jc w:val="left"/>
    </w:pPr>
  </w:style>
  <w:style w:type="paragraph" w:customStyle="1" w:styleId="Tablehead">
    <w:name w:val="Table_head"/>
    <w:basedOn w:val="Normal"/>
    <w:next w:val="Tabletext"/>
    <w:rsid w:val="00E27C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27C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5D65ED"/>
    <w:pPr>
      <w:keepNext/>
      <w:keepLines/>
      <w:spacing w:before="360" w:after="120"/>
      <w:jc w:val="center"/>
    </w:pPr>
    <w:rPr>
      <w:b/>
    </w:rPr>
  </w:style>
  <w:style w:type="paragraph" w:customStyle="1" w:styleId="Tabletext">
    <w:name w:val="Table_text"/>
    <w:basedOn w:val="Normal"/>
    <w:rsid w:val="00E27C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uiPriority w:val="39"/>
    <w:rsid w:val="00E27CC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E27CCD"/>
    <w:pPr>
      <w:spacing w:before="80"/>
      <w:ind w:left="1531" w:hanging="851"/>
    </w:pPr>
  </w:style>
  <w:style w:type="paragraph" w:styleId="TOC3">
    <w:name w:val="toc 3"/>
    <w:basedOn w:val="TOC2"/>
    <w:uiPriority w:val="39"/>
    <w:rsid w:val="00E27CCD"/>
  </w:style>
  <w:style w:type="character" w:styleId="Hyperlink">
    <w:name w:val="Hyperlink"/>
    <w:basedOn w:val="DefaultParagraphFont"/>
    <w:uiPriority w:val="99"/>
    <w:rsid w:val="00E27CCD"/>
    <w:rPr>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unhideWhenUsed/>
    <w:qFormat/>
    <w:rsid w:val="005D65ED"/>
    <w:pPr>
      <w:spacing w:before="0" w:after="200"/>
    </w:pPr>
    <w:rPr>
      <w:i/>
      <w:iCs/>
      <w:color w:val="44546A" w:themeColor="text2"/>
      <w:sz w:val="18"/>
      <w:szCs w:val="18"/>
    </w:rPr>
  </w:style>
  <w:style w:type="paragraph" w:styleId="Header">
    <w:name w:val="header"/>
    <w:basedOn w:val="Normal"/>
    <w:link w:val="HeaderChar"/>
    <w:rsid w:val="00E27CCD"/>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5D65ED"/>
    <w:rPr>
      <w:rFonts w:ascii="Times New Roman" w:eastAsia="Times New Roman" w:hAnsi="Times New Roman" w:cs="Times New Roman"/>
      <w:sz w:val="18"/>
      <w:szCs w:val="20"/>
      <w:lang w:val="en-GB" w:eastAsia="en-US"/>
    </w:rPr>
  </w:style>
  <w:style w:type="paragraph" w:styleId="Footer">
    <w:name w:val="footer"/>
    <w:basedOn w:val="Normal"/>
    <w:link w:val="FooterChar"/>
    <w:rsid w:val="00E27CCD"/>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5D65E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qFormat/>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rsid w:val="00E27CCD"/>
    <w:pPr>
      <w:spacing w:before="0"/>
    </w:pPr>
    <w:rPr>
      <w:rFonts w:ascii="Tahoma" w:hAnsi="Tahoma" w:cs="Tahoma"/>
      <w:sz w:val="16"/>
      <w:szCs w:val="16"/>
    </w:rPr>
  </w:style>
  <w:style w:type="character" w:customStyle="1" w:styleId="BalloonTextChar">
    <w:name w:val="Balloon Text Char"/>
    <w:basedOn w:val="DefaultParagraphFont"/>
    <w:link w:val="BalloonText"/>
    <w:rsid w:val="00E27CCD"/>
    <w:rPr>
      <w:rFonts w:ascii="Tahoma" w:eastAsia="Times New Roman" w:hAnsi="Tahoma" w:cs="Tahoma"/>
      <w:sz w:val="16"/>
      <w:szCs w:val="16"/>
      <w:lang w:val="en-GB" w:eastAsia="en-US"/>
    </w:rPr>
  </w:style>
  <w:style w:type="paragraph" w:customStyle="1" w:styleId="enumlev1">
    <w:name w:val="enumlev1"/>
    <w:basedOn w:val="Normal"/>
    <w:rsid w:val="00E27CCD"/>
    <w:pPr>
      <w:spacing w:before="80"/>
      <w:ind w:left="794" w:hanging="794"/>
    </w:pPr>
  </w:style>
  <w:style w:type="paragraph" w:customStyle="1" w:styleId="enumlev2">
    <w:name w:val="enumlev2"/>
    <w:basedOn w:val="enumlev1"/>
    <w:rsid w:val="00E27CCD"/>
    <w:pPr>
      <w:ind w:left="1191" w:hanging="397"/>
    </w:pPr>
  </w:style>
  <w:style w:type="paragraph" w:customStyle="1" w:styleId="enumlev3">
    <w:name w:val="enumlev3"/>
    <w:basedOn w:val="enumlev2"/>
    <w:rsid w:val="00E27CCD"/>
    <w:pPr>
      <w:ind w:left="1588"/>
    </w:pPr>
  </w:style>
  <w:style w:type="paragraph" w:styleId="ListParagraph">
    <w:name w:val="List Paragraph"/>
    <w:aliases w:val="Resume Title,Ref,Use Case List Paragraph,Bullet List Paragraph,List Paragraph11,List Paragraph111,List Paragraph Option,EG Bullet 1,Bulleted List1,b1,Bullet for no #'s,Body Bullet,Table Number Paragraph,List Paragraph 1,B1"/>
    <w:basedOn w:val="Normal"/>
    <w:link w:val="ListParagraphChar"/>
    <w:uiPriority w:val="34"/>
    <w:qFormat/>
    <w:rsid w:val="00E2516E"/>
    <w:pPr>
      <w:ind w:left="720"/>
      <w:contextualSpacing/>
    </w:pPr>
  </w:style>
  <w:style w:type="table" w:styleId="TableGrid">
    <w:name w:val="Table Grid"/>
    <w:basedOn w:val="TableNormal"/>
    <w:uiPriority w:val="39"/>
    <w:rsid w:val="00B87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40328"/>
    <w:pPr>
      <w:spacing w:before="100" w:beforeAutospacing="1" w:after="100" w:afterAutospacing="1"/>
    </w:pPr>
    <w:rPr>
      <w:lang w:val="en-US"/>
    </w:rPr>
  </w:style>
  <w:style w:type="table" w:customStyle="1" w:styleId="TableGrid1">
    <w:name w:val="Table Grid1"/>
    <w:basedOn w:val="TableNormal"/>
    <w:next w:val="TableGrid"/>
    <w:rsid w:val="00986A1A"/>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3325"/>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B7C"/>
    <w:rPr>
      <w:color w:val="954F72" w:themeColor="followedHyperlink"/>
      <w:u w:val="single"/>
    </w:rPr>
  </w:style>
  <w:style w:type="paragraph" w:styleId="FootnoteText">
    <w:name w:val="footnote text"/>
    <w:basedOn w:val="Note"/>
    <w:link w:val="FootnoteTextChar"/>
    <w:rsid w:val="00E27CCD"/>
    <w:pPr>
      <w:keepLines/>
      <w:tabs>
        <w:tab w:val="left" w:pos="255"/>
      </w:tabs>
      <w:ind w:left="255" w:hanging="255"/>
    </w:pPr>
  </w:style>
  <w:style w:type="character" w:customStyle="1" w:styleId="FootnoteTextChar">
    <w:name w:val="Footnote Text Char"/>
    <w:basedOn w:val="DefaultParagraphFont"/>
    <w:link w:val="FootnoteText"/>
    <w:rsid w:val="002D079B"/>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E27CCD"/>
    <w:rPr>
      <w:position w:val="6"/>
      <w:sz w:val="18"/>
    </w:rPr>
  </w:style>
  <w:style w:type="character" w:customStyle="1" w:styleId="ListParagraphChar">
    <w:name w:val="List Paragraph Char"/>
    <w:aliases w:val="Resume Title Char,Ref Char,Use Case List Paragraph Char,Bullet List Paragraph Char,List Paragraph11 Char,List Paragraph111 Char,List Paragraph Option Char,EG Bullet 1 Char,Bulleted List1 Char,b1 Char,Bullet for no #'s Char,B1 Char"/>
    <w:link w:val="ListParagraph"/>
    <w:uiPriority w:val="34"/>
    <w:qFormat/>
    <w:locked/>
    <w:rsid w:val="00B636E1"/>
    <w:rPr>
      <w:rFonts w:ascii="Times New Roman" w:hAnsi="Times New Roman" w:cs="Times New Roman"/>
      <w:sz w:val="24"/>
      <w:szCs w:val="24"/>
      <w:lang w:val="en-GB" w:eastAsia="ja-JP"/>
    </w:rPr>
  </w:style>
  <w:style w:type="character" w:customStyle="1" w:styleId="Mentionnonrsolue1">
    <w:name w:val="Mention non résolue1"/>
    <w:basedOn w:val="DefaultParagraphFont"/>
    <w:uiPriority w:val="99"/>
    <w:semiHidden/>
    <w:unhideWhenUsed/>
    <w:rsid w:val="005D60C1"/>
    <w:rPr>
      <w:color w:val="605E5C"/>
      <w:shd w:val="clear" w:color="auto" w:fill="E1DFDD"/>
    </w:rPr>
  </w:style>
  <w:style w:type="paragraph" w:styleId="BodyText">
    <w:name w:val="Body Text"/>
    <w:basedOn w:val="Normal"/>
    <w:link w:val="BodyTextChar"/>
    <w:autoRedefine/>
    <w:rsid w:val="000A6841"/>
    <w:pPr>
      <w:numPr>
        <w:numId w:val="1"/>
      </w:numPr>
      <w:spacing w:before="72" w:after="120" w:line="266" w:lineRule="auto"/>
      <w:ind w:right="413"/>
    </w:pPr>
    <w:rPr>
      <w:i/>
      <w:iCs/>
      <w:noProof/>
      <w:color w:val="010103"/>
      <w:w w:val="115"/>
    </w:rPr>
  </w:style>
  <w:style w:type="character" w:customStyle="1" w:styleId="BodyTextChar">
    <w:name w:val="Body Text Char"/>
    <w:basedOn w:val="DefaultParagraphFont"/>
    <w:link w:val="BodyText"/>
    <w:rsid w:val="000A6841"/>
    <w:rPr>
      <w:rFonts w:ascii="Times New Roman" w:eastAsia="Times New Roman" w:hAnsi="Times New Roman" w:cs="Times New Roman"/>
      <w:i/>
      <w:iCs/>
      <w:noProof/>
      <w:color w:val="010103"/>
      <w:w w:val="115"/>
      <w:sz w:val="24"/>
      <w:szCs w:val="24"/>
      <w:lang w:val="en-GB" w:eastAsia="en-US"/>
    </w:rPr>
  </w:style>
  <w:style w:type="paragraph" w:styleId="TOCHeading">
    <w:name w:val="TOC Heading"/>
    <w:basedOn w:val="Heading1"/>
    <w:next w:val="Normal"/>
    <w:uiPriority w:val="39"/>
    <w:unhideWhenUsed/>
    <w:qFormat/>
    <w:rsid w:val="00F47915"/>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2E74B5" w:themeColor="accent1" w:themeShade="BF"/>
      <w:sz w:val="32"/>
      <w:szCs w:val="32"/>
      <w:lang w:val="fr-FR" w:eastAsia="fr-FR"/>
    </w:rPr>
  </w:style>
  <w:style w:type="character" w:styleId="Strong">
    <w:name w:val="Strong"/>
    <w:basedOn w:val="DefaultParagraphFont"/>
    <w:uiPriority w:val="22"/>
    <w:qFormat/>
    <w:rsid w:val="00AA50D0"/>
    <w:rPr>
      <w:b/>
      <w:bCs/>
    </w:rPr>
  </w:style>
  <w:style w:type="paragraph" w:customStyle="1" w:styleId="Default">
    <w:name w:val="Default"/>
    <w:uiPriority w:val="99"/>
    <w:rsid w:val="008D31B9"/>
    <w:pPr>
      <w:autoSpaceDE w:val="0"/>
      <w:autoSpaceDN w:val="0"/>
      <w:adjustRightInd w:val="0"/>
      <w:spacing w:after="0" w:line="240" w:lineRule="auto"/>
    </w:pPr>
    <w:rPr>
      <w:rFonts w:ascii="Times New Roman" w:eastAsia="SimSun" w:hAnsi="Times New Roman" w:cs="Times New Roman"/>
      <w:color w:val="000000"/>
      <w:sz w:val="24"/>
      <w:szCs w:val="24"/>
      <w:lang w:val="pt-BR"/>
    </w:rPr>
  </w:style>
  <w:style w:type="paragraph" w:styleId="Bibliography">
    <w:name w:val="Bibliography"/>
    <w:basedOn w:val="Normal"/>
    <w:next w:val="Normal"/>
    <w:uiPriority w:val="37"/>
    <w:semiHidden/>
    <w:unhideWhenUsed/>
    <w:rsid w:val="001E5A83"/>
  </w:style>
  <w:style w:type="paragraph" w:customStyle="1" w:styleId="Body">
    <w:name w:val="Body"/>
    <w:rsid w:val="006B4739"/>
    <w:pPr>
      <w:pBdr>
        <w:top w:val="nil"/>
        <w:left w:val="nil"/>
        <w:bottom w:val="nil"/>
        <w:right w:val="nil"/>
        <w:between w:val="nil"/>
        <w:bar w:val="nil"/>
      </w:pBdr>
      <w:spacing w:before="120" w:after="0" w:line="240" w:lineRule="auto"/>
    </w:pPr>
    <w:rPr>
      <w:rFonts w:ascii="Times New Roman" w:eastAsia="Arial Unicode MS" w:hAnsi="Times New Roman" w:cs="Arial Unicode MS"/>
      <w:color w:val="000000"/>
      <w:sz w:val="24"/>
      <w:szCs w:val="24"/>
      <w:u w:color="000000"/>
      <w:bdr w:val="nil"/>
      <w:lang w:val="ru-RU" w:eastAsia="ru-RU"/>
    </w:rPr>
  </w:style>
  <w:style w:type="paragraph" w:customStyle="1" w:styleId="Pa4">
    <w:name w:val="Pa4"/>
    <w:basedOn w:val="Normal"/>
    <w:next w:val="Normal"/>
    <w:uiPriority w:val="99"/>
    <w:rsid w:val="00E37788"/>
    <w:pPr>
      <w:widowControl w:val="0"/>
      <w:spacing w:before="0" w:line="241" w:lineRule="atLeast"/>
    </w:pPr>
    <w:rPr>
      <w:rFonts w:ascii="CiscoSansTT Light" w:eastAsia="CiscoSansTT Light" w:hAnsiTheme="minorHAnsi" w:cstheme="minorBidi"/>
      <w:lang w:val="en-US" w:eastAsia="zh-CN"/>
    </w:rPr>
  </w:style>
  <w:style w:type="paragraph" w:customStyle="1" w:styleId="Head2">
    <w:name w:val="Head2"/>
    <w:autoRedefine/>
    <w:qFormat/>
    <w:rsid w:val="00DA69BF"/>
    <w:pPr>
      <w:spacing w:before="180" w:after="80" w:line="240" w:lineRule="auto"/>
      <w:ind w:left="400" w:hanging="400"/>
    </w:pPr>
    <w:rPr>
      <w:rFonts w:ascii="Linux Biolinum" w:eastAsia="Times New Roman" w:hAnsi="Linux Biolinum" w:cs="Times New Roman"/>
      <w:b/>
      <w:sz w:val="24"/>
      <w:szCs w:val="24"/>
      <w:lang w:eastAsia="en-US"/>
    </w:rPr>
  </w:style>
  <w:style w:type="paragraph" w:customStyle="1" w:styleId="Para">
    <w:name w:val="Para"/>
    <w:autoRedefine/>
    <w:qFormat/>
    <w:rsid w:val="0089715D"/>
    <w:pPr>
      <w:spacing w:after="0" w:line="264" w:lineRule="auto"/>
      <w:jc w:val="both"/>
    </w:pPr>
    <w:rPr>
      <w:rFonts w:ascii="Times New Roman" w:eastAsiaTheme="minorHAnsi" w:hAnsi="Times New Roman" w:cs="Times New Roman"/>
      <w:sz w:val="24"/>
      <w:szCs w:val="24"/>
      <w:lang w:eastAsia="en-US"/>
    </w:rPr>
  </w:style>
  <w:style w:type="paragraph" w:customStyle="1" w:styleId="Head1">
    <w:name w:val="Head1"/>
    <w:autoRedefine/>
    <w:qFormat/>
    <w:rsid w:val="00B55CC0"/>
    <w:pPr>
      <w:spacing w:before="220" w:after="80" w:line="240" w:lineRule="auto"/>
      <w:outlineLvl w:val="0"/>
    </w:pPr>
    <w:rPr>
      <w:rFonts w:ascii="Times New Roman" w:eastAsiaTheme="majorEastAsia" w:hAnsi="Times New Roman" w:cs="Times New Roman"/>
      <w:b/>
      <w:color w:val="000000" w:themeColor="text1"/>
      <w:sz w:val="28"/>
      <w:szCs w:val="28"/>
      <w:lang w:eastAsia="en-US"/>
    </w:rPr>
  </w:style>
  <w:style w:type="paragraph" w:styleId="Title">
    <w:name w:val="Title"/>
    <w:basedOn w:val="Normal"/>
    <w:next w:val="Normal"/>
    <w:link w:val="TitleChar"/>
    <w:uiPriority w:val="10"/>
    <w:qFormat/>
    <w:rsid w:val="009F4E08"/>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9F4E08"/>
    <w:rPr>
      <w:rFonts w:asciiTheme="majorHAnsi" w:eastAsia="SimSun" w:hAnsiTheme="majorHAnsi" w:cstheme="majorBidi"/>
      <w:b/>
      <w:bCs/>
      <w:sz w:val="32"/>
      <w:szCs w:val="32"/>
      <w:lang w:val="en-GB" w:eastAsia="ja-JP"/>
    </w:rPr>
  </w:style>
  <w:style w:type="paragraph" w:styleId="DocumentMap">
    <w:name w:val="Document Map"/>
    <w:basedOn w:val="Normal"/>
    <w:link w:val="DocumentMapChar"/>
    <w:uiPriority w:val="99"/>
    <w:semiHidden/>
    <w:unhideWhenUsed/>
    <w:rsid w:val="00FA118F"/>
    <w:rPr>
      <w:rFonts w:ascii="SimSun" w:eastAsia="SimSun"/>
      <w:sz w:val="18"/>
      <w:szCs w:val="18"/>
    </w:rPr>
  </w:style>
  <w:style w:type="character" w:customStyle="1" w:styleId="DocumentMapChar">
    <w:name w:val="Document Map Char"/>
    <w:basedOn w:val="DefaultParagraphFont"/>
    <w:link w:val="DocumentMap"/>
    <w:uiPriority w:val="99"/>
    <w:semiHidden/>
    <w:rsid w:val="00FA118F"/>
    <w:rPr>
      <w:rFonts w:ascii="SimSun" w:eastAsia="SimSun" w:hAnsi="Times New Roman" w:cs="Times New Roman"/>
      <w:sz w:val="18"/>
      <w:szCs w:val="18"/>
      <w:lang w:val="en-GB" w:eastAsia="ja-JP"/>
    </w:rPr>
  </w:style>
  <w:style w:type="paragraph" w:customStyle="1" w:styleId="QB">
    <w:name w:val="QB正文"/>
    <w:basedOn w:val="Normal"/>
    <w:link w:val="QBChar"/>
    <w:qFormat/>
    <w:rsid w:val="000A1CF3"/>
    <w:pPr>
      <w:widowControl w:val="0"/>
      <w:snapToGrid w:val="0"/>
      <w:spacing w:beforeLines="50"/>
    </w:pPr>
    <w:rPr>
      <w:rFonts w:ascii="Garamond" w:eastAsia="Garamond" w:hAnsi="Garamond" w:cstheme="minorBidi"/>
      <w:color w:val="000000" w:themeColor="text1"/>
      <w:kern w:val="2"/>
      <w:lang w:val="en-US" w:eastAsia="zh-CN"/>
    </w:rPr>
  </w:style>
  <w:style w:type="character" w:customStyle="1" w:styleId="QBChar">
    <w:name w:val="QB正文 Char"/>
    <w:link w:val="QB"/>
    <w:qFormat/>
    <w:rsid w:val="000A1CF3"/>
    <w:rPr>
      <w:rFonts w:ascii="Garamond" w:eastAsia="Garamond" w:hAnsi="Garamond"/>
      <w:color w:val="000000" w:themeColor="text1"/>
      <w:kern w:val="2"/>
      <w:sz w:val="24"/>
      <w:szCs w:val="20"/>
    </w:rPr>
  </w:style>
  <w:style w:type="character" w:customStyle="1" w:styleId="apple-converted-space">
    <w:name w:val="apple-converted-space"/>
    <w:basedOn w:val="DefaultParagraphFont"/>
    <w:rsid w:val="000A1CF3"/>
  </w:style>
  <w:style w:type="paragraph" w:styleId="EndnoteText">
    <w:name w:val="endnote text"/>
    <w:basedOn w:val="Normal"/>
    <w:link w:val="EndnoteTextChar"/>
    <w:uiPriority w:val="99"/>
    <w:semiHidden/>
    <w:unhideWhenUsed/>
    <w:rsid w:val="00D272EA"/>
    <w:pPr>
      <w:spacing w:before="0"/>
    </w:pPr>
    <w:rPr>
      <w:sz w:val="20"/>
    </w:rPr>
  </w:style>
  <w:style w:type="character" w:customStyle="1" w:styleId="EndnoteTextChar">
    <w:name w:val="Endnote Text Char"/>
    <w:basedOn w:val="DefaultParagraphFont"/>
    <w:link w:val="EndnoteText"/>
    <w:uiPriority w:val="99"/>
    <w:semiHidden/>
    <w:rsid w:val="00D272EA"/>
    <w:rPr>
      <w:rFonts w:ascii="Times New Roman" w:hAnsi="Times New Roman" w:cs="Times New Roman"/>
      <w:sz w:val="20"/>
      <w:szCs w:val="20"/>
      <w:lang w:val="en-GB" w:eastAsia="ja-JP"/>
    </w:rPr>
  </w:style>
  <w:style w:type="character" w:styleId="EndnoteReference">
    <w:name w:val="endnote reference"/>
    <w:basedOn w:val="DefaultParagraphFont"/>
    <w:uiPriority w:val="99"/>
    <w:semiHidden/>
    <w:unhideWhenUsed/>
    <w:rsid w:val="00D272EA"/>
    <w:rPr>
      <w:vertAlign w:val="superscript"/>
    </w:rPr>
  </w:style>
  <w:style w:type="paragraph" w:styleId="Revision">
    <w:name w:val="Revision"/>
    <w:hidden/>
    <w:uiPriority w:val="99"/>
    <w:semiHidden/>
    <w:rsid w:val="006924A6"/>
    <w:pPr>
      <w:spacing w:after="0" w:line="240" w:lineRule="auto"/>
    </w:pPr>
    <w:rPr>
      <w:rFonts w:ascii="Times New Roman" w:hAnsi="Times New Roman" w:cs="Times New Roman"/>
      <w:sz w:val="24"/>
      <w:szCs w:val="24"/>
      <w:lang w:val="en-GB" w:eastAsia="ja-JP"/>
    </w:rPr>
  </w:style>
  <w:style w:type="character" w:styleId="CommentReference">
    <w:name w:val="annotation reference"/>
    <w:basedOn w:val="DefaultParagraphFont"/>
    <w:semiHidden/>
    <w:rsid w:val="00E27CCD"/>
    <w:rPr>
      <w:sz w:val="16"/>
      <w:szCs w:val="16"/>
    </w:rPr>
  </w:style>
  <w:style w:type="paragraph" w:styleId="CommentText">
    <w:name w:val="annotation text"/>
    <w:basedOn w:val="Normal"/>
    <w:link w:val="CommentTextChar"/>
    <w:semiHidden/>
    <w:rsid w:val="00E27CC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E92D03"/>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E92D03"/>
    <w:rPr>
      <w:b/>
      <w:bCs/>
    </w:rPr>
  </w:style>
  <w:style w:type="character" w:customStyle="1" w:styleId="CommentSubjectChar">
    <w:name w:val="Comment Subject Char"/>
    <w:basedOn w:val="CommentTextChar"/>
    <w:link w:val="CommentSubject"/>
    <w:uiPriority w:val="99"/>
    <w:semiHidden/>
    <w:rsid w:val="00E92D03"/>
    <w:rPr>
      <w:rFonts w:ascii="Times New Roman" w:eastAsia="Times New Roman" w:hAnsi="Times New Roman" w:cs="Times New Roman"/>
      <w:b/>
      <w:bCs/>
      <w:sz w:val="20"/>
      <w:szCs w:val="20"/>
      <w:lang w:val="en-GB" w:eastAsia="ja-JP"/>
    </w:rPr>
  </w:style>
  <w:style w:type="paragraph" w:customStyle="1" w:styleId="FooterQP">
    <w:name w:val="Footer_QP"/>
    <w:basedOn w:val="Normal"/>
    <w:rsid w:val="00E27CCD"/>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nnexNoTitle0">
    <w:name w:val="Annex_NoTitle"/>
    <w:basedOn w:val="Normal"/>
    <w:next w:val="Normal"/>
    <w:rsid w:val="00E27CCD"/>
    <w:pPr>
      <w:keepNext/>
      <w:keepLines/>
      <w:spacing w:before="720"/>
      <w:jc w:val="center"/>
      <w:outlineLvl w:val="0"/>
    </w:pPr>
    <w:rPr>
      <w:b/>
      <w:sz w:val="28"/>
    </w:rPr>
  </w:style>
  <w:style w:type="character" w:customStyle="1" w:styleId="Appdef">
    <w:name w:val="App_def"/>
    <w:basedOn w:val="DefaultParagraphFont"/>
    <w:rsid w:val="00E27CCD"/>
    <w:rPr>
      <w:rFonts w:ascii="Times New Roman" w:hAnsi="Times New Roman"/>
      <w:b/>
    </w:rPr>
  </w:style>
  <w:style w:type="character" w:customStyle="1" w:styleId="Appref">
    <w:name w:val="App_ref"/>
    <w:basedOn w:val="DefaultParagraphFont"/>
    <w:rsid w:val="00E27CCD"/>
  </w:style>
  <w:style w:type="paragraph" w:customStyle="1" w:styleId="AppendixNoTitle0">
    <w:name w:val="Appendix_NoTitle"/>
    <w:basedOn w:val="AnnexNoTitle0"/>
    <w:next w:val="Normal"/>
    <w:rsid w:val="00E27CCD"/>
  </w:style>
  <w:style w:type="character" w:customStyle="1" w:styleId="Artdef">
    <w:name w:val="Art_def"/>
    <w:basedOn w:val="DefaultParagraphFont"/>
    <w:rsid w:val="00E27CCD"/>
    <w:rPr>
      <w:rFonts w:ascii="Times New Roman" w:hAnsi="Times New Roman"/>
      <w:b/>
    </w:rPr>
  </w:style>
  <w:style w:type="paragraph" w:customStyle="1" w:styleId="Artheading">
    <w:name w:val="Art_heading"/>
    <w:basedOn w:val="Normal"/>
    <w:next w:val="Normal"/>
    <w:rsid w:val="00E27CCD"/>
    <w:pPr>
      <w:spacing w:before="480"/>
      <w:jc w:val="center"/>
    </w:pPr>
    <w:rPr>
      <w:b/>
      <w:sz w:val="28"/>
    </w:rPr>
  </w:style>
  <w:style w:type="paragraph" w:customStyle="1" w:styleId="ArtNo">
    <w:name w:val="Art_No"/>
    <w:basedOn w:val="Normal"/>
    <w:next w:val="Normal"/>
    <w:rsid w:val="00E27CCD"/>
    <w:pPr>
      <w:keepNext/>
      <w:keepLines/>
      <w:spacing w:before="480"/>
      <w:jc w:val="center"/>
    </w:pPr>
    <w:rPr>
      <w:caps/>
      <w:sz w:val="28"/>
    </w:rPr>
  </w:style>
  <w:style w:type="character" w:customStyle="1" w:styleId="Artref">
    <w:name w:val="Art_ref"/>
    <w:basedOn w:val="DefaultParagraphFont"/>
    <w:rsid w:val="00E27CCD"/>
  </w:style>
  <w:style w:type="paragraph" w:customStyle="1" w:styleId="Arttitle">
    <w:name w:val="Art_title"/>
    <w:basedOn w:val="Normal"/>
    <w:next w:val="Normal"/>
    <w:rsid w:val="00E27CCD"/>
    <w:pPr>
      <w:keepNext/>
      <w:keepLines/>
      <w:spacing w:before="240"/>
      <w:jc w:val="center"/>
    </w:pPr>
    <w:rPr>
      <w:b/>
      <w:sz w:val="28"/>
    </w:rPr>
  </w:style>
  <w:style w:type="paragraph" w:customStyle="1" w:styleId="ASN1">
    <w:name w:val="ASN.1"/>
    <w:rsid w:val="00E27CCD"/>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E27CCD"/>
    <w:pPr>
      <w:keepNext/>
      <w:keepLines/>
      <w:spacing w:before="160"/>
      <w:ind w:left="794"/>
      <w:jc w:val="left"/>
    </w:pPr>
    <w:rPr>
      <w:i/>
    </w:rPr>
  </w:style>
  <w:style w:type="paragraph" w:customStyle="1" w:styleId="ChapNo">
    <w:name w:val="Chap_No"/>
    <w:basedOn w:val="Normal"/>
    <w:next w:val="Normal"/>
    <w:rsid w:val="00E27CCD"/>
    <w:pPr>
      <w:keepNext/>
      <w:keepLines/>
      <w:spacing w:before="480"/>
      <w:jc w:val="center"/>
    </w:pPr>
    <w:rPr>
      <w:b/>
      <w:caps/>
      <w:sz w:val="28"/>
    </w:rPr>
  </w:style>
  <w:style w:type="paragraph" w:customStyle="1" w:styleId="Chaptitle">
    <w:name w:val="Chap_title"/>
    <w:basedOn w:val="Normal"/>
    <w:next w:val="Normal"/>
    <w:rsid w:val="00E27CCD"/>
    <w:pPr>
      <w:keepNext/>
      <w:keepLines/>
      <w:spacing w:before="240"/>
      <w:jc w:val="center"/>
    </w:pPr>
    <w:rPr>
      <w:b/>
      <w:sz w:val="28"/>
    </w:rPr>
  </w:style>
  <w:style w:type="paragraph" w:customStyle="1" w:styleId="Equation">
    <w:name w:val="Equation"/>
    <w:basedOn w:val="Normal"/>
    <w:rsid w:val="00E27CCD"/>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E27CC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27CCD"/>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E27CCD"/>
    <w:pPr>
      <w:keepLines/>
      <w:spacing w:before="240" w:after="120"/>
      <w:jc w:val="center"/>
    </w:pPr>
    <w:rPr>
      <w:b/>
    </w:rPr>
  </w:style>
  <w:style w:type="paragraph" w:customStyle="1" w:styleId="Figurewithouttitle">
    <w:name w:val="Figure_without_title"/>
    <w:basedOn w:val="Normal"/>
    <w:next w:val="Normal"/>
    <w:rsid w:val="00E27CCD"/>
    <w:pPr>
      <w:keepLines/>
      <w:spacing w:before="240" w:after="120"/>
      <w:jc w:val="center"/>
    </w:pPr>
  </w:style>
  <w:style w:type="paragraph" w:customStyle="1" w:styleId="FirstFooter">
    <w:name w:val="FirstFooter"/>
    <w:basedOn w:val="Footer"/>
    <w:rsid w:val="00E27CCD"/>
    <w:pPr>
      <w:tabs>
        <w:tab w:val="clear" w:pos="5954"/>
        <w:tab w:val="clear" w:pos="9639"/>
      </w:tabs>
      <w:overflowPunct/>
      <w:autoSpaceDE/>
      <w:autoSpaceDN/>
      <w:adjustRightInd/>
      <w:spacing w:before="40"/>
      <w:jc w:val="left"/>
      <w:textAlignment w:val="auto"/>
    </w:pPr>
    <w:rPr>
      <w:caps w:val="0"/>
      <w:noProof w:val="0"/>
    </w:rPr>
  </w:style>
  <w:style w:type="paragraph" w:customStyle="1" w:styleId="Note">
    <w:name w:val="Note"/>
    <w:basedOn w:val="Normal"/>
    <w:rsid w:val="00E27CCD"/>
    <w:pPr>
      <w:spacing w:before="80"/>
    </w:pPr>
    <w:rPr>
      <w:sz w:val="22"/>
    </w:rPr>
  </w:style>
  <w:style w:type="paragraph" w:styleId="Index1">
    <w:name w:val="index 1"/>
    <w:basedOn w:val="Normal"/>
    <w:next w:val="Normal"/>
    <w:semiHidden/>
    <w:rsid w:val="00E27CCD"/>
    <w:pPr>
      <w:jc w:val="left"/>
    </w:pPr>
  </w:style>
  <w:style w:type="paragraph" w:styleId="Index2">
    <w:name w:val="index 2"/>
    <w:basedOn w:val="Normal"/>
    <w:next w:val="Normal"/>
    <w:semiHidden/>
    <w:rsid w:val="00E27CCD"/>
    <w:pPr>
      <w:ind w:left="284"/>
      <w:jc w:val="left"/>
    </w:pPr>
  </w:style>
  <w:style w:type="paragraph" w:styleId="Index3">
    <w:name w:val="index 3"/>
    <w:basedOn w:val="Normal"/>
    <w:next w:val="Normal"/>
    <w:semiHidden/>
    <w:rsid w:val="00E27CCD"/>
    <w:pPr>
      <w:ind w:left="567"/>
      <w:jc w:val="left"/>
    </w:pPr>
  </w:style>
  <w:style w:type="paragraph" w:customStyle="1" w:styleId="Normalaftertitle">
    <w:name w:val="Normal_after_title"/>
    <w:basedOn w:val="Normal"/>
    <w:next w:val="Normal"/>
    <w:rsid w:val="00E27CCD"/>
    <w:pPr>
      <w:spacing w:before="360"/>
    </w:pPr>
  </w:style>
  <w:style w:type="character" w:styleId="PageNumber">
    <w:name w:val="page number"/>
    <w:basedOn w:val="DefaultParagraphFont"/>
    <w:rsid w:val="00E27CCD"/>
  </w:style>
  <w:style w:type="paragraph" w:customStyle="1" w:styleId="PartNo">
    <w:name w:val="Part_No"/>
    <w:basedOn w:val="Normal"/>
    <w:next w:val="Normal"/>
    <w:rsid w:val="00E27CCD"/>
    <w:pPr>
      <w:keepNext/>
      <w:keepLines/>
      <w:spacing w:before="480" w:after="80"/>
      <w:jc w:val="center"/>
    </w:pPr>
    <w:rPr>
      <w:caps/>
      <w:sz w:val="28"/>
    </w:rPr>
  </w:style>
  <w:style w:type="paragraph" w:customStyle="1" w:styleId="Partref">
    <w:name w:val="Part_ref"/>
    <w:basedOn w:val="Normal"/>
    <w:next w:val="Normal"/>
    <w:rsid w:val="00E27CCD"/>
    <w:pPr>
      <w:keepNext/>
      <w:keepLines/>
      <w:spacing w:before="280"/>
      <w:jc w:val="center"/>
    </w:pPr>
  </w:style>
  <w:style w:type="paragraph" w:customStyle="1" w:styleId="Parttitle">
    <w:name w:val="Part_title"/>
    <w:basedOn w:val="Normal"/>
    <w:next w:val="Normalaftertitle"/>
    <w:rsid w:val="00E27CCD"/>
    <w:pPr>
      <w:keepNext/>
      <w:keepLines/>
      <w:spacing w:before="240" w:after="280"/>
      <w:jc w:val="center"/>
    </w:pPr>
    <w:rPr>
      <w:b/>
      <w:sz w:val="28"/>
    </w:rPr>
  </w:style>
  <w:style w:type="paragraph" w:customStyle="1" w:styleId="Recdate">
    <w:name w:val="Rec_date"/>
    <w:basedOn w:val="Normal"/>
    <w:next w:val="Normalaftertitle"/>
    <w:rsid w:val="00E27CC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27CCD"/>
  </w:style>
  <w:style w:type="paragraph" w:customStyle="1" w:styleId="QuestionNo">
    <w:name w:val="Question_No"/>
    <w:basedOn w:val="RecNo"/>
    <w:next w:val="Normal"/>
    <w:rsid w:val="00E27CCD"/>
  </w:style>
  <w:style w:type="paragraph" w:customStyle="1" w:styleId="Recref">
    <w:name w:val="Rec_ref"/>
    <w:basedOn w:val="Normal"/>
    <w:next w:val="Recdate"/>
    <w:rsid w:val="00E27CC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27CCD"/>
  </w:style>
  <w:style w:type="paragraph" w:customStyle="1" w:styleId="Questiontitle">
    <w:name w:val="Question_title"/>
    <w:basedOn w:val="Rectitle"/>
    <w:next w:val="Questionref"/>
    <w:rsid w:val="00E27CCD"/>
  </w:style>
  <w:style w:type="paragraph" w:customStyle="1" w:styleId="Reftitle">
    <w:name w:val="Ref_title"/>
    <w:basedOn w:val="Normal"/>
    <w:next w:val="Reftext"/>
    <w:rsid w:val="00E27CCD"/>
    <w:pPr>
      <w:spacing w:before="480"/>
      <w:jc w:val="center"/>
    </w:pPr>
    <w:rPr>
      <w:b/>
    </w:rPr>
  </w:style>
  <w:style w:type="paragraph" w:customStyle="1" w:styleId="Repdate">
    <w:name w:val="Rep_date"/>
    <w:basedOn w:val="Recdate"/>
    <w:next w:val="Normalaftertitle"/>
    <w:rsid w:val="00E27CCD"/>
  </w:style>
  <w:style w:type="paragraph" w:customStyle="1" w:styleId="RepNo">
    <w:name w:val="Rep_No"/>
    <w:basedOn w:val="RecNo"/>
    <w:next w:val="Normal"/>
    <w:rsid w:val="00E27CCD"/>
  </w:style>
  <w:style w:type="paragraph" w:customStyle="1" w:styleId="Repref">
    <w:name w:val="Rep_ref"/>
    <w:basedOn w:val="Recref"/>
    <w:next w:val="Repdate"/>
    <w:rsid w:val="00E27CCD"/>
  </w:style>
  <w:style w:type="paragraph" w:customStyle="1" w:styleId="Reptitle">
    <w:name w:val="Rep_title"/>
    <w:basedOn w:val="Rectitle"/>
    <w:next w:val="Repref"/>
    <w:rsid w:val="00E27CCD"/>
  </w:style>
  <w:style w:type="paragraph" w:customStyle="1" w:styleId="Resdate">
    <w:name w:val="Res_date"/>
    <w:basedOn w:val="Recdate"/>
    <w:next w:val="Normalaftertitle"/>
    <w:rsid w:val="00E27CCD"/>
  </w:style>
  <w:style w:type="character" w:customStyle="1" w:styleId="Resdef">
    <w:name w:val="Res_def"/>
    <w:basedOn w:val="DefaultParagraphFont"/>
    <w:rsid w:val="00E27CCD"/>
    <w:rPr>
      <w:rFonts w:ascii="Times New Roman" w:hAnsi="Times New Roman"/>
      <w:b/>
    </w:rPr>
  </w:style>
  <w:style w:type="paragraph" w:customStyle="1" w:styleId="ResNo">
    <w:name w:val="Res_No"/>
    <w:basedOn w:val="RecNo"/>
    <w:next w:val="Normal"/>
    <w:rsid w:val="00E27CCD"/>
  </w:style>
  <w:style w:type="paragraph" w:customStyle="1" w:styleId="Resref">
    <w:name w:val="Res_ref"/>
    <w:basedOn w:val="Recref"/>
    <w:next w:val="Resdate"/>
    <w:rsid w:val="00E27CCD"/>
  </w:style>
  <w:style w:type="paragraph" w:customStyle="1" w:styleId="Restitle">
    <w:name w:val="Res_title"/>
    <w:basedOn w:val="Rectitle"/>
    <w:next w:val="Resref"/>
    <w:rsid w:val="00E27CCD"/>
  </w:style>
  <w:style w:type="paragraph" w:customStyle="1" w:styleId="Section1">
    <w:name w:val="Section_1"/>
    <w:basedOn w:val="Normal"/>
    <w:next w:val="Normal"/>
    <w:rsid w:val="00E27CC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27CCD"/>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27CCD"/>
    <w:pPr>
      <w:keepNext/>
      <w:keepLines/>
      <w:spacing w:before="480" w:after="80"/>
      <w:jc w:val="center"/>
    </w:pPr>
    <w:rPr>
      <w:caps/>
      <w:sz w:val="28"/>
    </w:rPr>
  </w:style>
  <w:style w:type="paragraph" w:customStyle="1" w:styleId="Sectiontitle">
    <w:name w:val="Section_title"/>
    <w:basedOn w:val="Normal"/>
    <w:next w:val="Normalaftertitle"/>
    <w:rsid w:val="00E27CCD"/>
    <w:pPr>
      <w:keepNext/>
      <w:keepLines/>
      <w:spacing w:before="480" w:after="280"/>
      <w:jc w:val="center"/>
    </w:pPr>
    <w:rPr>
      <w:b/>
      <w:sz w:val="28"/>
    </w:rPr>
  </w:style>
  <w:style w:type="paragraph" w:customStyle="1" w:styleId="Source">
    <w:name w:val="Source"/>
    <w:basedOn w:val="Normal"/>
    <w:next w:val="Normalaftertitle"/>
    <w:rsid w:val="00E27CCD"/>
    <w:pPr>
      <w:spacing w:before="840" w:after="200"/>
      <w:jc w:val="center"/>
    </w:pPr>
    <w:rPr>
      <w:b/>
      <w:sz w:val="28"/>
    </w:rPr>
  </w:style>
  <w:style w:type="paragraph" w:customStyle="1" w:styleId="SpecialFooter">
    <w:name w:val="Special Footer"/>
    <w:basedOn w:val="Footer"/>
    <w:rsid w:val="00E27CC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27CCD"/>
    <w:rPr>
      <w:b/>
      <w:color w:val="auto"/>
    </w:rPr>
  </w:style>
  <w:style w:type="paragraph" w:customStyle="1" w:styleId="TableNoTitle0">
    <w:name w:val="Table_NoTitle"/>
    <w:basedOn w:val="Normal"/>
    <w:next w:val="Tablehead"/>
    <w:rsid w:val="00E27CCD"/>
    <w:pPr>
      <w:keepNext/>
      <w:keepLines/>
      <w:spacing w:before="360" w:after="120"/>
      <w:jc w:val="center"/>
    </w:pPr>
    <w:rPr>
      <w:b/>
    </w:rPr>
  </w:style>
  <w:style w:type="paragraph" w:customStyle="1" w:styleId="Title1">
    <w:name w:val="Title 1"/>
    <w:basedOn w:val="Source"/>
    <w:next w:val="Normal"/>
    <w:rsid w:val="00E27CC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27CCD"/>
  </w:style>
  <w:style w:type="paragraph" w:customStyle="1" w:styleId="Title3">
    <w:name w:val="Title 3"/>
    <w:basedOn w:val="Title2"/>
    <w:next w:val="Normal"/>
    <w:rsid w:val="00E27CCD"/>
    <w:rPr>
      <w:caps w:val="0"/>
    </w:rPr>
  </w:style>
  <w:style w:type="paragraph" w:customStyle="1" w:styleId="Title4">
    <w:name w:val="Title 4"/>
    <w:basedOn w:val="Title3"/>
    <w:next w:val="Heading1"/>
    <w:rsid w:val="00E27CCD"/>
    <w:rPr>
      <w:b/>
    </w:rPr>
  </w:style>
  <w:style w:type="paragraph" w:customStyle="1" w:styleId="toc0">
    <w:name w:val="toc 0"/>
    <w:basedOn w:val="Normal"/>
    <w:next w:val="TOC1"/>
    <w:rsid w:val="00E27CCD"/>
    <w:pPr>
      <w:keepLines/>
      <w:tabs>
        <w:tab w:val="clear" w:pos="794"/>
        <w:tab w:val="clear" w:pos="1191"/>
        <w:tab w:val="clear" w:pos="1588"/>
        <w:tab w:val="clear" w:pos="1985"/>
        <w:tab w:val="right" w:pos="9639"/>
      </w:tabs>
      <w:jc w:val="left"/>
    </w:pPr>
    <w:rPr>
      <w:b/>
    </w:rPr>
  </w:style>
  <w:style w:type="paragraph" w:styleId="TOC4">
    <w:name w:val="toc 4"/>
    <w:basedOn w:val="TOC3"/>
    <w:semiHidden/>
    <w:rsid w:val="00E27CCD"/>
  </w:style>
  <w:style w:type="paragraph" w:styleId="TOC5">
    <w:name w:val="toc 5"/>
    <w:basedOn w:val="TOC4"/>
    <w:semiHidden/>
    <w:rsid w:val="00E27CCD"/>
  </w:style>
  <w:style w:type="paragraph" w:styleId="TOC6">
    <w:name w:val="toc 6"/>
    <w:basedOn w:val="TOC4"/>
    <w:semiHidden/>
    <w:rsid w:val="00E27CCD"/>
  </w:style>
  <w:style w:type="paragraph" w:styleId="TOC7">
    <w:name w:val="toc 7"/>
    <w:basedOn w:val="TOC4"/>
    <w:semiHidden/>
    <w:rsid w:val="00E27CCD"/>
  </w:style>
  <w:style w:type="paragraph" w:styleId="TOC8">
    <w:name w:val="toc 8"/>
    <w:basedOn w:val="TOC4"/>
    <w:semiHidden/>
    <w:rsid w:val="00E27CCD"/>
  </w:style>
  <w:style w:type="paragraph" w:styleId="TOC9">
    <w:name w:val="toc 9"/>
    <w:basedOn w:val="TOC3"/>
    <w:semiHidden/>
    <w:rsid w:val="00E27CCD"/>
  </w:style>
  <w:style w:type="character" w:styleId="UnresolvedMention">
    <w:name w:val="Unresolved Mention"/>
    <w:basedOn w:val="DefaultParagraphFont"/>
    <w:uiPriority w:val="99"/>
    <w:semiHidden/>
    <w:unhideWhenUsed/>
    <w:rsid w:val="00B04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147757">
      <w:bodyDiv w:val="1"/>
      <w:marLeft w:val="0"/>
      <w:marRight w:val="0"/>
      <w:marTop w:val="0"/>
      <w:marBottom w:val="0"/>
      <w:divBdr>
        <w:top w:val="none" w:sz="0" w:space="0" w:color="auto"/>
        <w:left w:val="none" w:sz="0" w:space="0" w:color="auto"/>
        <w:bottom w:val="none" w:sz="0" w:space="0" w:color="auto"/>
        <w:right w:val="none" w:sz="0" w:space="0" w:color="auto"/>
      </w:divBdr>
      <w:divsChild>
        <w:div w:id="1059014361">
          <w:marLeft w:val="0"/>
          <w:marRight w:val="0"/>
          <w:marTop w:val="0"/>
          <w:marBottom w:val="0"/>
          <w:divBdr>
            <w:top w:val="none" w:sz="0" w:space="0" w:color="auto"/>
            <w:left w:val="none" w:sz="0" w:space="0" w:color="auto"/>
            <w:bottom w:val="none" w:sz="0" w:space="0" w:color="auto"/>
            <w:right w:val="none" w:sz="0" w:space="0" w:color="auto"/>
          </w:divBdr>
        </w:div>
      </w:divsChild>
    </w:div>
    <w:div w:id="530454352">
      <w:bodyDiv w:val="1"/>
      <w:marLeft w:val="0"/>
      <w:marRight w:val="0"/>
      <w:marTop w:val="0"/>
      <w:marBottom w:val="0"/>
      <w:divBdr>
        <w:top w:val="none" w:sz="0" w:space="0" w:color="auto"/>
        <w:left w:val="none" w:sz="0" w:space="0" w:color="auto"/>
        <w:bottom w:val="none" w:sz="0" w:space="0" w:color="auto"/>
        <w:right w:val="none" w:sz="0" w:space="0" w:color="auto"/>
      </w:divBdr>
    </w:div>
    <w:div w:id="592858440">
      <w:bodyDiv w:val="1"/>
      <w:marLeft w:val="0"/>
      <w:marRight w:val="0"/>
      <w:marTop w:val="0"/>
      <w:marBottom w:val="0"/>
      <w:divBdr>
        <w:top w:val="none" w:sz="0" w:space="0" w:color="auto"/>
        <w:left w:val="none" w:sz="0" w:space="0" w:color="auto"/>
        <w:bottom w:val="none" w:sz="0" w:space="0" w:color="auto"/>
        <w:right w:val="none" w:sz="0" w:space="0" w:color="auto"/>
      </w:divBdr>
    </w:div>
    <w:div w:id="691732563">
      <w:bodyDiv w:val="1"/>
      <w:marLeft w:val="0"/>
      <w:marRight w:val="0"/>
      <w:marTop w:val="0"/>
      <w:marBottom w:val="0"/>
      <w:divBdr>
        <w:top w:val="none" w:sz="0" w:space="0" w:color="auto"/>
        <w:left w:val="none" w:sz="0" w:space="0" w:color="auto"/>
        <w:bottom w:val="none" w:sz="0" w:space="0" w:color="auto"/>
        <w:right w:val="none" w:sz="0" w:space="0" w:color="auto"/>
      </w:divBdr>
    </w:div>
    <w:div w:id="810025654">
      <w:bodyDiv w:val="1"/>
      <w:marLeft w:val="0"/>
      <w:marRight w:val="0"/>
      <w:marTop w:val="0"/>
      <w:marBottom w:val="0"/>
      <w:divBdr>
        <w:top w:val="none" w:sz="0" w:space="0" w:color="auto"/>
        <w:left w:val="none" w:sz="0" w:space="0" w:color="auto"/>
        <w:bottom w:val="none" w:sz="0" w:space="0" w:color="auto"/>
        <w:right w:val="none" w:sz="0" w:space="0" w:color="auto"/>
      </w:divBdr>
    </w:div>
    <w:div w:id="942883330">
      <w:bodyDiv w:val="1"/>
      <w:marLeft w:val="0"/>
      <w:marRight w:val="0"/>
      <w:marTop w:val="0"/>
      <w:marBottom w:val="0"/>
      <w:divBdr>
        <w:top w:val="none" w:sz="0" w:space="0" w:color="auto"/>
        <w:left w:val="none" w:sz="0" w:space="0" w:color="auto"/>
        <w:bottom w:val="none" w:sz="0" w:space="0" w:color="auto"/>
        <w:right w:val="none" w:sz="0" w:space="0" w:color="auto"/>
      </w:divBdr>
    </w:div>
    <w:div w:id="1008099127">
      <w:bodyDiv w:val="1"/>
      <w:marLeft w:val="0"/>
      <w:marRight w:val="0"/>
      <w:marTop w:val="0"/>
      <w:marBottom w:val="0"/>
      <w:divBdr>
        <w:top w:val="none" w:sz="0" w:space="0" w:color="auto"/>
        <w:left w:val="none" w:sz="0" w:space="0" w:color="auto"/>
        <w:bottom w:val="none" w:sz="0" w:space="0" w:color="auto"/>
        <w:right w:val="none" w:sz="0" w:space="0" w:color="auto"/>
      </w:divBdr>
      <w:divsChild>
        <w:div w:id="1976713905">
          <w:marLeft w:val="1987"/>
          <w:marRight w:val="0"/>
          <w:marTop w:val="0"/>
          <w:marBottom w:val="0"/>
          <w:divBdr>
            <w:top w:val="none" w:sz="0" w:space="0" w:color="auto"/>
            <w:left w:val="none" w:sz="0" w:space="0" w:color="auto"/>
            <w:bottom w:val="none" w:sz="0" w:space="0" w:color="auto"/>
            <w:right w:val="none" w:sz="0" w:space="0" w:color="auto"/>
          </w:divBdr>
        </w:div>
        <w:div w:id="1927956077">
          <w:marLeft w:val="1987"/>
          <w:marRight w:val="0"/>
          <w:marTop w:val="0"/>
          <w:marBottom w:val="0"/>
          <w:divBdr>
            <w:top w:val="none" w:sz="0" w:space="0" w:color="auto"/>
            <w:left w:val="none" w:sz="0" w:space="0" w:color="auto"/>
            <w:bottom w:val="none" w:sz="0" w:space="0" w:color="auto"/>
            <w:right w:val="none" w:sz="0" w:space="0" w:color="auto"/>
          </w:divBdr>
        </w:div>
        <w:div w:id="1424254054">
          <w:marLeft w:val="1987"/>
          <w:marRight w:val="0"/>
          <w:marTop w:val="0"/>
          <w:marBottom w:val="0"/>
          <w:divBdr>
            <w:top w:val="none" w:sz="0" w:space="0" w:color="auto"/>
            <w:left w:val="none" w:sz="0" w:space="0" w:color="auto"/>
            <w:bottom w:val="none" w:sz="0" w:space="0" w:color="auto"/>
            <w:right w:val="none" w:sz="0" w:space="0" w:color="auto"/>
          </w:divBdr>
        </w:div>
      </w:divsChild>
    </w:div>
    <w:div w:id="1068500078">
      <w:bodyDiv w:val="1"/>
      <w:marLeft w:val="0"/>
      <w:marRight w:val="0"/>
      <w:marTop w:val="0"/>
      <w:marBottom w:val="0"/>
      <w:divBdr>
        <w:top w:val="none" w:sz="0" w:space="0" w:color="auto"/>
        <w:left w:val="none" w:sz="0" w:space="0" w:color="auto"/>
        <w:bottom w:val="none" w:sz="0" w:space="0" w:color="auto"/>
        <w:right w:val="none" w:sz="0" w:space="0" w:color="auto"/>
      </w:divBdr>
    </w:div>
    <w:div w:id="1240948264">
      <w:bodyDiv w:val="1"/>
      <w:marLeft w:val="0"/>
      <w:marRight w:val="0"/>
      <w:marTop w:val="0"/>
      <w:marBottom w:val="0"/>
      <w:divBdr>
        <w:top w:val="none" w:sz="0" w:space="0" w:color="auto"/>
        <w:left w:val="none" w:sz="0" w:space="0" w:color="auto"/>
        <w:bottom w:val="none" w:sz="0" w:space="0" w:color="auto"/>
        <w:right w:val="none" w:sz="0" w:space="0" w:color="auto"/>
      </w:divBdr>
    </w:div>
    <w:div w:id="1302419896">
      <w:bodyDiv w:val="1"/>
      <w:marLeft w:val="0"/>
      <w:marRight w:val="0"/>
      <w:marTop w:val="0"/>
      <w:marBottom w:val="0"/>
      <w:divBdr>
        <w:top w:val="none" w:sz="0" w:space="0" w:color="auto"/>
        <w:left w:val="none" w:sz="0" w:space="0" w:color="auto"/>
        <w:bottom w:val="none" w:sz="0" w:space="0" w:color="auto"/>
        <w:right w:val="none" w:sz="0" w:space="0" w:color="auto"/>
      </w:divBdr>
    </w:div>
    <w:div w:id="1343897059">
      <w:bodyDiv w:val="1"/>
      <w:marLeft w:val="0"/>
      <w:marRight w:val="0"/>
      <w:marTop w:val="0"/>
      <w:marBottom w:val="0"/>
      <w:divBdr>
        <w:top w:val="none" w:sz="0" w:space="0" w:color="auto"/>
        <w:left w:val="none" w:sz="0" w:space="0" w:color="auto"/>
        <w:bottom w:val="none" w:sz="0" w:space="0" w:color="auto"/>
        <w:right w:val="none" w:sz="0" w:space="0" w:color="auto"/>
      </w:divBdr>
    </w:div>
    <w:div w:id="1446197261">
      <w:bodyDiv w:val="1"/>
      <w:marLeft w:val="0"/>
      <w:marRight w:val="0"/>
      <w:marTop w:val="0"/>
      <w:marBottom w:val="0"/>
      <w:divBdr>
        <w:top w:val="none" w:sz="0" w:space="0" w:color="auto"/>
        <w:left w:val="none" w:sz="0" w:space="0" w:color="auto"/>
        <w:bottom w:val="none" w:sz="0" w:space="0" w:color="auto"/>
        <w:right w:val="none" w:sz="0" w:space="0" w:color="auto"/>
      </w:divBdr>
      <w:divsChild>
        <w:div w:id="533036290">
          <w:marLeft w:val="547"/>
          <w:marRight w:val="0"/>
          <w:marTop w:val="0"/>
          <w:marBottom w:val="0"/>
          <w:divBdr>
            <w:top w:val="none" w:sz="0" w:space="0" w:color="auto"/>
            <w:left w:val="none" w:sz="0" w:space="0" w:color="auto"/>
            <w:bottom w:val="none" w:sz="0" w:space="0" w:color="auto"/>
            <w:right w:val="none" w:sz="0" w:space="0" w:color="auto"/>
          </w:divBdr>
        </w:div>
      </w:divsChild>
    </w:div>
    <w:div w:id="1627658089">
      <w:bodyDiv w:val="1"/>
      <w:marLeft w:val="0"/>
      <w:marRight w:val="0"/>
      <w:marTop w:val="0"/>
      <w:marBottom w:val="0"/>
      <w:divBdr>
        <w:top w:val="none" w:sz="0" w:space="0" w:color="auto"/>
        <w:left w:val="none" w:sz="0" w:space="0" w:color="auto"/>
        <w:bottom w:val="none" w:sz="0" w:space="0" w:color="auto"/>
        <w:right w:val="none" w:sz="0" w:space="0" w:color="auto"/>
      </w:divBdr>
      <w:divsChild>
        <w:div w:id="1879732324">
          <w:marLeft w:val="1166"/>
          <w:marRight w:val="0"/>
          <w:marTop w:val="0"/>
          <w:marBottom w:val="0"/>
          <w:divBdr>
            <w:top w:val="none" w:sz="0" w:space="0" w:color="auto"/>
            <w:left w:val="none" w:sz="0" w:space="0" w:color="auto"/>
            <w:bottom w:val="none" w:sz="0" w:space="0" w:color="auto"/>
            <w:right w:val="none" w:sz="0" w:space="0" w:color="auto"/>
          </w:divBdr>
        </w:div>
        <w:div w:id="1147867325">
          <w:marLeft w:val="1166"/>
          <w:marRight w:val="0"/>
          <w:marTop w:val="0"/>
          <w:marBottom w:val="0"/>
          <w:divBdr>
            <w:top w:val="none" w:sz="0" w:space="0" w:color="auto"/>
            <w:left w:val="none" w:sz="0" w:space="0" w:color="auto"/>
            <w:bottom w:val="none" w:sz="0" w:space="0" w:color="auto"/>
            <w:right w:val="none" w:sz="0" w:space="0" w:color="auto"/>
          </w:divBdr>
        </w:div>
        <w:div w:id="813958097">
          <w:marLeft w:val="1166"/>
          <w:marRight w:val="0"/>
          <w:marTop w:val="0"/>
          <w:marBottom w:val="0"/>
          <w:divBdr>
            <w:top w:val="none" w:sz="0" w:space="0" w:color="auto"/>
            <w:left w:val="none" w:sz="0" w:space="0" w:color="auto"/>
            <w:bottom w:val="none" w:sz="0" w:space="0" w:color="auto"/>
            <w:right w:val="none" w:sz="0" w:space="0" w:color="auto"/>
          </w:divBdr>
        </w:div>
      </w:divsChild>
    </w:div>
    <w:div w:id="1652370477">
      <w:bodyDiv w:val="1"/>
      <w:marLeft w:val="0"/>
      <w:marRight w:val="0"/>
      <w:marTop w:val="0"/>
      <w:marBottom w:val="0"/>
      <w:divBdr>
        <w:top w:val="none" w:sz="0" w:space="0" w:color="auto"/>
        <w:left w:val="none" w:sz="0" w:space="0" w:color="auto"/>
        <w:bottom w:val="none" w:sz="0" w:space="0" w:color="auto"/>
        <w:right w:val="none" w:sz="0" w:space="0" w:color="auto"/>
      </w:divBdr>
      <w:divsChild>
        <w:div w:id="2133018094">
          <w:marLeft w:val="1987"/>
          <w:marRight w:val="0"/>
          <w:marTop w:val="0"/>
          <w:marBottom w:val="0"/>
          <w:divBdr>
            <w:top w:val="none" w:sz="0" w:space="0" w:color="auto"/>
            <w:left w:val="none" w:sz="0" w:space="0" w:color="auto"/>
            <w:bottom w:val="none" w:sz="0" w:space="0" w:color="auto"/>
            <w:right w:val="none" w:sz="0" w:space="0" w:color="auto"/>
          </w:divBdr>
        </w:div>
      </w:divsChild>
    </w:div>
    <w:div w:id="1808233767">
      <w:bodyDiv w:val="1"/>
      <w:marLeft w:val="0"/>
      <w:marRight w:val="0"/>
      <w:marTop w:val="0"/>
      <w:marBottom w:val="0"/>
      <w:divBdr>
        <w:top w:val="none" w:sz="0" w:space="0" w:color="auto"/>
        <w:left w:val="none" w:sz="0" w:space="0" w:color="auto"/>
        <w:bottom w:val="none" w:sz="0" w:space="0" w:color="auto"/>
        <w:right w:val="none" w:sz="0" w:space="0" w:color="auto"/>
      </w:divBdr>
    </w:div>
    <w:div w:id="1823689854">
      <w:bodyDiv w:val="1"/>
      <w:marLeft w:val="0"/>
      <w:marRight w:val="0"/>
      <w:marTop w:val="0"/>
      <w:marBottom w:val="0"/>
      <w:divBdr>
        <w:top w:val="none" w:sz="0" w:space="0" w:color="auto"/>
        <w:left w:val="none" w:sz="0" w:space="0" w:color="auto"/>
        <w:bottom w:val="none" w:sz="0" w:space="0" w:color="auto"/>
        <w:right w:val="none" w:sz="0" w:space="0" w:color="auto"/>
      </w:divBdr>
      <w:divsChild>
        <w:div w:id="345982385">
          <w:marLeft w:val="1987"/>
          <w:marRight w:val="0"/>
          <w:marTop w:val="0"/>
          <w:marBottom w:val="0"/>
          <w:divBdr>
            <w:top w:val="none" w:sz="0" w:space="0" w:color="auto"/>
            <w:left w:val="none" w:sz="0" w:space="0" w:color="auto"/>
            <w:bottom w:val="none" w:sz="0" w:space="0" w:color="auto"/>
            <w:right w:val="none" w:sz="0" w:space="0" w:color="auto"/>
          </w:divBdr>
        </w:div>
        <w:div w:id="36442446">
          <w:marLeft w:val="1987"/>
          <w:marRight w:val="0"/>
          <w:marTop w:val="0"/>
          <w:marBottom w:val="0"/>
          <w:divBdr>
            <w:top w:val="none" w:sz="0" w:space="0" w:color="auto"/>
            <w:left w:val="none" w:sz="0" w:space="0" w:color="auto"/>
            <w:bottom w:val="none" w:sz="0" w:space="0" w:color="auto"/>
            <w:right w:val="none" w:sz="0" w:space="0" w:color="auto"/>
          </w:divBdr>
        </w:div>
      </w:divsChild>
    </w:div>
    <w:div w:id="1828783242">
      <w:bodyDiv w:val="1"/>
      <w:marLeft w:val="0"/>
      <w:marRight w:val="0"/>
      <w:marTop w:val="0"/>
      <w:marBottom w:val="0"/>
      <w:divBdr>
        <w:top w:val="none" w:sz="0" w:space="0" w:color="auto"/>
        <w:left w:val="none" w:sz="0" w:space="0" w:color="auto"/>
        <w:bottom w:val="none" w:sz="0" w:space="0" w:color="auto"/>
        <w:right w:val="none" w:sz="0" w:space="0" w:color="auto"/>
      </w:divBdr>
    </w:div>
    <w:div w:id="1839223187">
      <w:bodyDiv w:val="1"/>
      <w:marLeft w:val="0"/>
      <w:marRight w:val="0"/>
      <w:marTop w:val="0"/>
      <w:marBottom w:val="0"/>
      <w:divBdr>
        <w:top w:val="none" w:sz="0" w:space="0" w:color="auto"/>
        <w:left w:val="none" w:sz="0" w:space="0" w:color="auto"/>
        <w:bottom w:val="none" w:sz="0" w:space="0" w:color="auto"/>
        <w:right w:val="none" w:sz="0" w:space="0" w:color="auto"/>
      </w:divBdr>
      <w:divsChild>
        <w:div w:id="123160896">
          <w:marLeft w:val="720"/>
          <w:marRight w:val="0"/>
          <w:marTop w:val="0"/>
          <w:marBottom w:val="0"/>
          <w:divBdr>
            <w:top w:val="none" w:sz="0" w:space="0" w:color="auto"/>
            <w:left w:val="none" w:sz="0" w:space="0" w:color="auto"/>
            <w:bottom w:val="none" w:sz="0" w:space="0" w:color="auto"/>
            <w:right w:val="none" w:sz="0" w:space="0" w:color="auto"/>
          </w:divBdr>
        </w:div>
        <w:div w:id="2002419318">
          <w:marLeft w:val="720"/>
          <w:marRight w:val="0"/>
          <w:marTop w:val="0"/>
          <w:marBottom w:val="0"/>
          <w:divBdr>
            <w:top w:val="none" w:sz="0" w:space="0" w:color="auto"/>
            <w:left w:val="none" w:sz="0" w:space="0" w:color="auto"/>
            <w:bottom w:val="none" w:sz="0" w:space="0" w:color="auto"/>
            <w:right w:val="none" w:sz="0" w:space="0" w:color="auto"/>
          </w:divBdr>
        </w:div>
        <w:div w:id="1492017301">
          <w:marLeft w:val="720"/>
          <w:marRight w:val="0"/>
          <w:marTop w:val="0"/>
          <w:marBottom w:val="0"/>
          <w:divBdr>
            <w:top w:val="none" w:sz="0" w:space="0" w:color="auto"/>
            <w:left w:val="none" w:sz="0" w:space="0" w:color="auto"/>
            <w:bottom w:val="none" w:sz="0" w:space="0" w:color="auto"/>
            <w:right w:val="none" w:sz="0" w:space="0" w:color="auto"/>
          </w:divBdr>
        </w:div>
        <w:div w:id="1859269852">
          <w:marLeft w:val="720"/>
          <w:marRight w:val="0"/>
          <w:marTop w:val="0"/>
          <w:marBottom w:val="0"/>
          <w:divBdr>
            <w:top w:val="none" w:sz="0" w:space="0" w:color="auto"/>
            <w:left w:val="none" w:sz="0" w:space="0" w:color="auto"/>
            <w:bottom w:val="none" w:sz="0" w:space="0" w:color="auto"/>
            <w:right w:val="none" w:sz="0" w:space="0" w:color="auto"/>
          </w:divBdr>
        </w:div>
        <w:div w:id="838154373">
          <w:marLeft w:val="720"/>
          <w:marRight w:val="0"/>
          <w:marTop w:val="0"/>
          <w:marBottom w:val="0"/>
          <w:divBdr>
            <w:top w:val="none" w:sz="0" w:space="0" w:color="auto"/>
            <w:left w:val="none" w:sz="0" w:space="0" w:color="auto"/>
            <w:bottom w:val="none" w:sz="0" w:space="0" w:color="auto"/>
            <w:right w:val="none" w:sz="0" w:space="0" w:color="auto"/>
          </w:divBdr>
        </w:div>
      </w:divsChild>
    </w:div>
    <w:div w:id="1926066354">
      <w:bodyDiv w:val="1"/>
      <w:marLeft w:val="0"/>
      <w:marRight w:val="0"/>
      <w:marTop w:val="0"/>
      <w:marBottom w:val="0"/>
      <w:divBdr>
        <w:top w:val="none" w:sz="0" w:space="0" w:color="auto"/>
        <w:left w:val="none" w:sz="0" w:space="0" w:color="auto"/>
        <w:bottom w:val="none" w:sz="0" w:space="0" w:color="auto"/>
        <w:right w:val="none" w:sz="0" w:space="0" w:color="auto"/>
      </w:divBdr>
      <w:divsChild>
        <w:div w:id="233442345">
          <w:marLeft w:val="1987"/>
          <w:marRight w:val="0"/>
          <w:marTop w:val="0"/>
          <w:marBottom w:val="0"/>
          <w:divBdr>
            <w:top w:val="none" w:sz="0" w:space="0" w:color="auto"/>
            <w:left w:val="none" w:sz="0" w:space="0" w:color="auto"/>
            <w:bottom w:val="none" w:sz="0" w:space="0" w:color="auto"/>
            <w:right w:val="none" w:sz="0" w:space="0" w:color="auto"/>
          </w:divBdr>
        </w:div>
        <w:div w:id="575168268">
          <w:marLeft w:val="1987"/>
          <w:marRight w:val="0"/>
          <w:marTop w:val="0"/>
          <w:marBottom w:val="0"/>
          <w:divBdr>
            <w:top w:val="none" w:sz="0" w:space="0" w:color="auto"/>
            <w:left w:val="none" w:sz="0" w:space="0" w:color="auto"/>
            <w:bottom w:val="none" w:sz="0" w:space="0" w:color="auto"/>
            <w:right w:val="none" w:sz="0" w:space="0" w:color="auto"/>
          </w:divBdr>
        </w:div>
        <w:div w:id="561335608">
          <w:marLeft w:val="1987"/>
          <w:marRight w:val="0"/>
          <w:marTop w:val="0"/>
          <w:marBottom w:val="0"/>
          <w:divBdr>
            <w:top w:val="none" w:sz="0" w:space="0" w:color="auto"/>
            <w:left w:val="none" w:sz="0" w:space="0" w:color="auto"/>
            <w:bottom w:val="none" w:sz="0" w:space="0" w:color="auto"/>
            <w:right w:val="none" w:sz="0" w:space="0" w:color="auto"/>
          </w:divBdr>
        </w:div>
      </w:divsChild>
    </w:div>
    <w:div w:id="195875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yperlink" Target="https://www.itu.int/dms_pub/itu-t/opb/gen/T-GEN-TWATCH-2014-1-PDF-E.pdf" TargetMode="External"/><Relationship Id="rId21" Type="http://schemas.openxmlformats.org/officeDocument/2006/relationships/image" Target="media/image3.png"/><Relationship Id="rId34" Type="http://schemas.openxmlformats.org/officeDocument/2006/relationships/hyperlink" Target="https://www.itu.int/en/ITU-T/Workshops-and-Seminars/201810/Pages/Programme.aspx" TargetMode="External"/><Relationship Id="rId42" Type="http://schemas.openxmlformats.org/officeDocument/2006/relationships/hyperlink" Target="https://link.springer.com/content/pdf/10.1007/978-3-030-18732-3.pdf" TargetMode="Externa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drrajivdesaimd.com/2017/09/17/hologram" TargetMode="External"/><Relationship Id="rId37" Type="http://schemas.openxmlformats.org/officeDocument/2006/relationships/hyperlink" Target="http://www.hapis.k.u-tokyo.ac.jp/?portfolio=haptoclone&amp;lang=en" TargetMode="External"/><Relationship Id="rId40" Type="http://schemas.openxmlformats.org/officeDocument/2006/relationships/hyperlink" Target="https://tools.ietf.org/html/rfc8578" TargetMode="External"/><Relationship Id="rId45" Type="http://schemas.openxmlformats.org/officeDocument/2006/relationships/hyperlink" Target="https://extranet.itu.int/sites/itu-t/focusgroups/net-2030/SitePages/Sub-Group%201.aspx" TargetMode="External"/><Relationship Id="rId5" Type="http://schemas.openxmlformats.org/officeDocument/2006/relationships/numbering" Target="numbering.xml"/><Relationship Id="rId15" Type="http://schemas.openxmlformats.org/officeDocument/2006/relationships/hyperlink" Target="mailto:marco.carugi@gma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apsipa.org/proceedings_2016/HTML/paper2016/234.pdf" TargetMode="External"/><Relationship Id="rId49"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hyperlink" Target="https://www.qualcomm.com/media/documents/files/private-5g-networks-for-industrial-iot.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bin@huawei.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ieeexplore.ieee.org/abstract/document/6122872" TargetMode="External"/><Relationship Id="rId43" Type="http://schemas.openxmlformats.org/officeDocument/2006/relationships/hyperlink" Target="https://www.iiconsortium.org/pdf/Industrial_Networking_Enabling_IIoT_Communication_2018_08_29.pdf" TargetMode="Externa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s://www.microsoft.com/en-us/research/project/holoportation-3" TargetMode="External"/><Relationship Id="rId38" Type="http://schemas.openxmlformats.org/officeDocument/2006/relationships/hyperlink" Target="https://arxiv.org/pdf/1907.04474.pdf" TargetMode="External"/><Relationship Id="rId46" Type="http://schemas.openxmlformats.org/officeDocument/2006/relationships/header" Target="header4.xml"/><Relationship Id="rId20" Type="http://schemas.openxmlformats.org/officeDocument/2006/relationships/footer" Target="footer5.xml"/><Relationship Id="rId41" Type="http://schemas.openxmlformats.org/officeDocument/2006/relationships/hyperlink" Target="http://cmri.chinamobile.com/wp-content/uploads/2019/02/China-Mobile-Edge-Computing-Technical-White-Paper.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extranet.itu.int/sites/itu-t/focusgroups/net-2030/SitePages/Sub-Group%201.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3A53997C7314AC68A9EBEBAFC85FE1D"/>
        <w:category>
          <w:name w:val="General"/>
          <w:gallery w:val="placeholder"/>
        </w:category>
        <w:types>
          <w:type w:val="bbPlcHdr"/>
        </w:types>
        <w:behaviors>
          <w:behavior w:val="content"/>
        </w:behaviors>
        <w:guid w:val="{CB3E1BC0-C4AA-49DF-85B3-A4A470EFCE98}"/>
      </w:docPartPr>
      <w:docPartBody>
        <w:p w:rsidR="0038216D" w:rsidRDefault="0038216D" w:rsidP="0038216D">
          <w:pPr>
            <w:pStyle w:val="D3A53997C7314AC68A9EBEBAFC85FE1D"/>
          </w:pPr>
          <w:r w:rsidRPr="001229A4">
            <w:rPr>
              <w:rStyle w:val="PlaceholderText"/>
            </w:rPr>
            <w:t>Click here to enter text.</w:t>
          </w:r>
        </w:p>
      </w:docPartBody>
    </w:docPart>
    <w:docPart>
      <w:docPartPr>
        <w:name w:val="2D9FC64BEB524EC78EC0A2E869114F2A"/>
        <w:category>
          <w:name w:val="General"/>
          <w:gallery w:val="placeholder"/>
        </w:category>
        <w:types>
          <w:type w:val="bbPlcHdr"/>
        </w:types>
        <w:behaviors>
          <w:behavior w:val="content"/>
        </w:behaviors>
        <w:guid w:val="{BA68771D-967E-48BB-99B5-CFE2D8C5B9CF}"/>
      </w:docPartPr>
      <w:docPartBody>
        <w:p w:rsidR="0038216D" w:rsidRDefault="0038216D" w:rsidP="0038216D">
          <w:pPr>
            <w:pStyle w:val="2D9FC64BEB524EC78EC0A2E869114F2A"/>
          </w:pPr>
          <w:r w:rsidRPr="001229A4">
            <w:rPr>
              <w:rStyle w:val="PlaceholderText"/>
            </w:rPr>
            <w:t>Click here to enter text.</w:t>
          </w:r>
        </w:p>
      </w:docPartBody>
    </w:docPart>
    <w:docPart>
      <w:docPartPr>
        <w:name w:val="DCB6A9E2502B4B5F909751F200456DEB"/>
        <w:category>
          <w:name w:val="General"/>
          <w:gallery w:val="placeholder"/>
        </w:category>
        <w:types>
          <w:type w:val="bbPlcHdr"/>
        </w:types>
        <w:behaviors>
          <w:behavior w:val="content"/>
        </w:behaviors>
        <w:guid w:val="{8D1EF4C8-2177-4C58-83D1-4B803B8996B7}"/>
      </w:docPartPr>
      <w:docPartBody>
        <w:p w:rsidR="0038216D" w:rsidRDefault="0038216D" w:rsidP="0038216D">
          <w:pPr>
            <w:pStyle w:val="DCB6A9E2502B4B5F909751F200456DEB"/>
          </w:pPr>
          <w:r w:rsidRPr="001229A4">
            <w:rPr>
              <w:rStyle w:val="PlaceholderText"/>
            </w:rPr>
            <w:t>Click here to enter text.</w:t>
          </w:r>
        </w:p>
      </w:docPartBody>
    </w:docPart>
    <w:docPart>
      <w:docPartPr>
        <w:name w:val="26E526B789FB4057A3A1C0063111F54B"/>
        <w:category>
          <w:name w:val="General"/>
          <w:gallery w:val="placeholder"/>
        </w:category>
        <w:types>
          <w:type w:val="bbPlcHdr"/>
        </w:types>
        <w:behaviors>
          <w:behavior w:val="content"/>
        </w:behaviors>
        <w:guid w:val="{486E1B98-19D1-4D1D-816C-9DBFA691B1B5}"/>
      </w:docPartPr>
      <w:docPartBody>
        <w:p w:rsidR="0038216D" w:rsidRDefault="0038216D" w:rsidP="0038216D">
          <w:pPr>
            <w:pStyle w:val="26E526B789FB4057A3A1C0063111F54B"/>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
    <w:altName w:val="Yu Gothic UI"/>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iscoSansTT Light">
    <w:altName w:val="微软雅黑"/>
    <w:panose1 w:val="00000000000000000000"/>
    <w:charset w:val="86"/>
    <w:family w:val="swiss"/>
    <w:notTrueType/>
    <w:pitch w:val="default"/>
    <w:sig w:usb0="00000001" w:usb1="080E0000" w:usb2="00000010" w:usb3="00000000" w:csb0="00040000" w:csb1="00000000"/>
  </w:font>
  <w:font w:name="Linux Biolinum">
    <w:altName w:val="Times New Roman"/>
    <w:charset w:val="00"/>
    <w:family w:val="auto"/>
    <w:pitch w:val="variable"/>
    <w:sig w:usb0="E0000AFF" w:usb1="5000E5FB" w:usb2="00000020" w:usb3="00000000" w:csb0="000001B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970DC"/>
    <w:rsid w:val="000062AC"/>
    <w:rsid w:val="00023C8A"/>
    <w:rsid w:val="000302AA"/>
    <w:rsid w:val="00042F26"/>
    <w:rsid w:val="0006082F"/>
    <w:rsid w:val="00064E15"/>
    <w:rsid w:val="00072936"/>
    <w:rsid w:val="000B073D"/>
    <w:rsid w:val="000D55F9"/>
    <w:rsid w:val="000F46C9"/>
    <w:rsid w:val="00163FF5"/>
    <w:rsid w:val="001840B8"/>
    <w:rsid w:val="001844C0"/>
    <w:rsid w:val="001852FB"/>
    <w:rsid w:val="001A3E96"/>
    <w:rsid w:val="001C2ED1"/>
    <w:rsid w:val="001C6EC2"/>
    <w:rsid w:val="002076A5"/>
    <w:rsid w:val="002307E3"/>
    <w:rsid w:val="0024181A"/>
    <w:rsid w:val="002B2607"/>
    <w:rsid w:val="002B483D"/>
    <w:rsid w:val="002D7B29"/>
    <w:rsid w:val="0038216D"/>
    <w:rsid w:val="003964B0"/>
    <w:rsid w:val="003C50E3"/>
    <w:rsid w:val="003D6863"/>
    <w:rsid w:val="003D6D39"/>
    <w:rsid w:val="003F1C10"/>
    <w:rsid w:val="004055E5"/>
    <w:rsid w:val="00421BA1"/>
    <w:rsid w:val="004917CE"/>
    <w:rsid w:val="004B0E9A"/>
    <w:rsid w:val="004B39DE"/>
    <w:rsid w:val="004C62ED"/>
    <w:rsid w:val="004E1824"/>
    <w:rsid w:val="004E76F4"/>
    <w:rsid w:val="00524479"/>
    <w:rsid w:val="0057266A"/>
    <w:rsid w:val="00573B85"/>
    <w:rsid w:val="0059663B"/>
    <w:rsid w:val="005A615B"/>
    <w:rsid w:val="005C4B80"/>
    <w:rsid w:val="005D5403"/>
    <w:rsid w:val="005E01F6"/>
    <w:rsid w:val="005E74F9"/>
    <w:rsid w:val="00616060"/>
    <w:rsid w:val="0063196D"/>
    <w:rsid w:val="00656AE4"/>
    <w:rsid w:val="00657EBE"/>
    <w:rsid w:val="00687520"/>
    <w:rsid w:val="00701F22"/>
    <w:rsid w:val="00744C52"/>
    <w:rsid w:val="00745154"/>
    <w:rsid w:val="007675D1"/>
    <w:rsid w:val="007B6E0A"/>
    <w:rsid w:val="007C5EEA"/>
    <w:rsid w:val="007F5E68"/>
    <w:rsid w:val="00812616"/>
    <w:rsid w:val="0083438D"/>
    <w:rsid w:val="00836830"/>
    <w:rsid w:val="00844F9E"/>
    <w:rsid w:val="00854492"/>
    <w:rsid w:val="008D0D3D"/>
    <w:rsid w:val="00944C98"/>
    <w:rsid w:val="00946D96"/>
    <w:rsid w:val="00957CF2"/>
    <w:rsid w:val="00997584"/>
    <w:rsid w:val="009A6E9E"/>
    <w:rsid w:val="009B106A"/>
    <w:rsid w:val="009B29C2"/>
    <w:rsid w:val="009F171C"/>
    <w:rsid w:val="009F795C"/>
    <w:rsid w:val="00A015E2"/>
    <w:rsid w:val="00A02C61"/>
    <w:rsid w:val="00A23EC5"/>
    <w:rsid w:val="00A26EDC"/>
    <w:rsid w:val="00A623B3"/>
    <w:rsid w:val="00A968F8"/>
    <w:rsid w:val="00AB3FB6"/>
    <w:rsid w:val="00B819CF"/>
    <w:rsid w:val="00B83565"/>
    <w:rsid w:val="00BA0712"/>
    <w:rsid w:val="00BA1521"/>
    <w:rsid w:val="00BE46A4"/>
    <w:rsid w:val="00BE4C8B"/>
    <w:rsid w:val="00BF2256"/>
    <w:rsid w:val="00C45456"/>
    <w:rsid w:val="00C833F7"/>
    <w:rsid w:val="00C85C22"/>
    <w:rsid w:val="00C85E99"/>
    <w:rsid w:val="00CF0C51"/>
    <w:rsid w:val="00D03E8F"/>
    <w:rsid w:val="00D225EE"/>
    <w:rsid w:val="00D245F2"/>
    <w:rsid w:val="00D41FDA"/>
    <w:rsid w:val="00D6667F"/>
    <w:rsid w:val="00DB4C70"/>
    <w:rsid w:val="00DC3863"/>
    <w:rsid w:val="00DC58F2"/>
    <w:rsid w:val="00DD3405"/>
    <w:rsid w:val="00E079D9"/>
    <w:rsid w:val="00E27E16"/>
    <w:rsid w:val="00E40A11"/>
    <w:rsid w:val="00E970DC"/>
    <w:rsid w:val="00EB464D"/>
    <w:rsid w:val="00EF3FC9"/>
    <w:rsid w:val="00F02772"/>
    <w:rsid w:val="00F06CD7"/>
    <w:rsid w:val="00F10B62"/>
    <w:rsid w:val="00F92183"/>
    <w:rsid w:val="00F93B62"/>
    <w:rsid w:val="00FF60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7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216D"/>
    <w:rPr>
      <w:rFonts w:ascii="Times New Roman" w:hAnsi="Times New Roman"/>
      <w:color w:val="808080"/>
    </w:rPr>
  </w:style>
  <w:style w:type="paragraph" w:customStyle="1" w:styleId="359B7927E7B446FA95054401B54958A7">
    <w:name w:val="359B7927E7B446FA95054401B54958A7"/>
    <w:rsid w:val="00E970DC"/>
  </w:style>
  <w:style w:type="paragraph" w:customStyle="1" w:styleId="98F7E13518EF471C93C2EFAFAC37578F">
    <w:name w:val="98F7E13518EF471C93C2EFAFAC37578F"/>
    <w:rsid w:val="00E970DC"/>
  </w:style>
  <w:style w:type="paragraph" w:customStyle="1" w:styleId="C84A73C3726941608D61D66CC59358E6">
    <w:name w:val="C84A73C3726941608D61D66CC59358E6"/>
    <w:rsid w:val="009A6E9E"/>
  </w:style>
  <w:style w:type="paragraph" w:customStyle="1" w:styleId="665344EBB2C145FBB372032F9166172E">
    <w:name w:val="665344EBB2C145FBB372032F9166172E"/>
    <w:rsid w:val="009A6E9E"/>
  </w:style>
  <w:style w:type="paragraph" w:customStyle="1" w:styleId="4E034D09298E43CAB88012A01FFF00FF">
    <w:name w:val="4E034D09298E43CAB88012A01FFF00FF"/>
    <w:rsid w:val="009A6E9E"/>
  </w:style>
  <w:style w:type="paragraph" w:customStyle="1" w:styleId="6D9082F5A00D47A0906DDF757FAC984B">
    <w:name w:val="6D9082F5A00D47A0906DDF757FAC984B"/>
    <w:rsid w:val="00C85C22"/>
  </w:style>
  <w:style w:type="paragraph" w:customStyle="1" w:styleId="70793403714B4964A34BB4A9407EC670">
    <w:name w:val="70793403714B4964A34BB4A9407EC670"/>
    <w:rsid w:val="00C85C22"/>
  </w:style>
  <w:style w:type="paragraph" w:customStyle="1" w:styleId="1332158C8F904693AFAC6EF106F4BBB2">
    <w:name w:val="1332158C8F904693AFAC6EF106F4BBB2"/>
    <w:rsid w:val="00A23EC5"/>
    <w:pPr>
      <w:widowControl w:val="0"/>
      <w:spacing w:after="0" w:line="240" w:lineRule="auto"/>
      <w:jc w:val="both"/>
    </w:pPr>
    <w:rPr>
      <w:kern w:val="2"/>
      <w:sz w:val="21"/>
      <w:lang w:val="en-US" w:eastAsia="zh-CN"/>
    </w:rPr>
  </w:style>
  <w:style w:type="paragraph" w:customStyle="1" w:styleId="787D76F1AEC44AA0BECAD8ADCEF08A32">
    <w:name w:val="787D76F1AEC44AA0BECAD8ADCEF08A32"/>
    <w:rsid w:val="00A23EC5"/>
    <w:pPr>
      <w:widowControl w:val="0"/>
      <w:spacing w:after="0" w:line="240" w:lineRule="auto"/>
      <w:jc w:val="both"/>
    </w:pPr>
    <w:rPr>
      <w:kern w:val="2"/>
      <w:sz w:val="21"/>
      <w:lang w:val="en-US" w:eastAsia="zh-CN"/>
    </w:rPr>
  </w:style>
  <w:style w:type="paragraph" w:customStyle="1" w:styleId="326E808DAED9432D90CEB6F7FF25D7A1">
    <w:name w:val="326E808DAED9432D90CEB6F7FF25D7A1"/>
    <w:rsid w:val="00A23EC5"/>
    <w:pPr>
      <w:widowControl w:val="0"/>
      <w:spacing w:after="0" w:line="240" w:lineRule="auto"/>
      <w:jc w:val="both"/>
    </w:pPr>
    <w:rPr>
      <w:kern w:val="2"/>
      <w:sz w:val="21"/>
      <w:lang w:val="en-US" w:eastAsia="zh-CN"/>
    </w:rPr>
  </w:style>
  <w:style w:type="paragraph" w:customStyle="1" w:styleId="0F9239B8A782407F9EBFA0A666354347">
    <w:name w:val="0F9239B8A782407F9EBFA0A666354347"/>
    <w:rsid w:val="003F1C10"/>
    <w:pPr>
      <w:widowControl w:val="0"/>
      <w:spacing w:after="0" w:line="240" w:lineRule="auto"/>
      <w:jc w:val="both"/>
    </w:pPr>
    <w:rPr>
      <w:kern w:val="2"/>
      <w:sz w:val="21"/>
      <w:lang w:val="en-US" w:eastAsia="zh-CN"/>
    </w:rPr>
  </w:style>
  <w:style w:type="paragraph" w:customStyle="1" w:styleId="B17F5F4ADE274A72A7AB46A15ECE14AE">
    <w:name w:val="B17F5F4ADE274A72A7AB46A15ECE14AE"/>
    <w:rsid w:val="003F1C10"/>
    <w:pPr>
      <w:widowControl w:val="0"/>
      <w:spacing w:after="0" w:line="240" w:lineRule="auto"/>
      <w:jc w:val="both"/>
    </w:pPr>
    <w:rPr>
      <w:kern w:val="2"/>
      <w:sz w:val="21"/>
      <w:lang w:val="en-US" w:eastAsia="zh-CN"/>
    </w:rPr>
  </w:style>
  <w:style w:type="paragraph" w:customStyle="1" w:styleId="433943B5401743779AEB8A6035D34C96">
    <w:name w:val="433943B5401743779AEB8A6035D34C96"/>
    <w:rsid w:val="003F1C10"/>
    <w:pPr>
      <w:widowControl w:val="0"/>
      <w:spacing w:after="0" w:line="240" w:lineRule="auto"/>
      <w:jc w:val="both"/>
    </w:pPr>
    <w:rPr>
      <w:kern w:val="2"/>
      <w:sz w:val="21"/>
      <w:lang w:val="en-US" w:eastAsia="zh-CN"/>
    </w:rPr>
  </w:style>
  <w:style w:type="paragraph" w:customStyle="1" w:styleId="E3B305ED47504218BB85D5CA98627B41">
    <w:name w:val="E3B305ED47504218BB85D5CA98627B41"/>
    <w:rsid w:val="00573B85"/>
    <w:pPr>
      <w:widowControl w:val="0"/>
      <w:spacing w:after="0" w:line="240" w:lineRule="auto"/>
      <w:jc w:val="both"/>
    </w:pPr>
    <w:rPr>
      <w:kern w:val="2"/>
      <w:sz w:val="21"/>
      <w:lang w:val="en-US" w:eastAsia="zh-CN"/>
    </w:rPr>
  </w:style>
  <w:style w:type="paragraph" w:customStyle="1" w:styleId="BAB5FFA5F17E4A44AB659F11ECF95FF9">
    <w:name w:val="BAB5FFA5F17E4A44AB659F11ECF95FF9"/>
    <w:rsid w:val="00573B85"/>
    <w:pPr>
      <w:widowControl w:val="0"/>
      <w:spacing w:after="0" w:line="240" w:lineRule="auto"/>
      <w:jc w:val="both"/>
    </w:pPr>
    <w:rPr>
      <w:kern w:val="2"/>
      <w:sz w:val="21"/>
      <w:lang w:val="en-US" w:eastAsia="zh-CN"/>
    </w:rPr>
  </w:style>
  <w:style w:type="paragraph" w:customStyle="1" w:styleId="5B548824E225495C9C4A51E552BC9847">
    <w:name w:val="5B548824E225495C9C4A51E552BC9847"/>
    <w:rsid w:val="00573B85"/>
    <w:pPr>
      <w:widowControl w:val="0"/>
      <w:spacing w:after="0" w:line="240" w:lineRule="auto"/>
      <w:jc w:val="both"/>
    </w:pPr>
    <w:rPr>
      <w:kern w:val="2"/>
      <w:sz w:val="21"/>
      <w:lang w:val="en-US" w:eastAsia="zh-CN"/>
    </w:rPr>
  </w:style>
  <w:style w:type="paragraph" w:customStyle="1" w:styleId="CAB1A06DD8E04B4886A68C409A596BD9">
    <w:name w:val="CAB1A06DD8E04B4886A68C409A596BD9"/>
    <w:rsid w:val="00573B85"/>
    <w:pPr>
      <w:widowControl w:val="0"/>
      <w:spacing w:after="0" w:line="240" w:lineRule="auto"/>
      <w:jc w:val="both"/>
    </w:pPr>
    <w:rPr>
      <w:kern w:val="2"/>
      <w:sz w:val="21"/>
      <w:lang w:val="en-US" w:eastAsia="zh-CN"/>
    </w:rPr>
  </w:style>
  <w:style w:type="paragraph" w:customStyle="1" w:styleId="FF04AD2EACDB4CAF83E8D3AD91E4896B">
    <w:name w:val="FF04AD2EACDB4CAF83E8D3AD91E4896B"/>
    <w:rsid w:val="00616060"/>
    <w:pPr>
      <w:widowControl w:val="0"/>
      <w:spacing w:after="0" w:line="240" w:lineRule="auto"/>
      <w:jc w:val="both"/>
    </w:pPr>
    <w:rPr>
      <w:kern w:val="2"/>
      <w:sz w:val="21"/>
      <w:lang w:val="en-US" w:eastAsia="zh-CN"/>
    </w:rPr>
  </w:style>
  <w:style w:type="paragraph" w:customStyle="1" w:styleId="DCF14E293F0240A1BE9992F5F218F36B">
    <w:name w:val="DCF14E293F0240A1BE9992F5F218F36B"/>
    <w:rsid w:val="00616060"/>
    <w:pPr>
      <w:widowControl w:val="0"/>
      <w:spacing w:after="0" w:line="240" w:lineRule="auto"/>
      <w:jc w:val="both"/>
    </w:pPr>
    <w:rPr>
      <w:kern w:val="2"/>
      <w:sz w:val="21"/>
      <w:lang w:val="en-US" w:eastAsia="zh-CN"/>
    </w:rPr>
  </w:style>
  <w:style w:type="paragraph" w:customStyle="1" w:styleId="309E768C1B864FEFB81996643DFDC332">
    <w:name w:val="309E768C1B864FEFB81996643DFDC332"/>
    <w:rsid w:val="00616060"/>
    <w:pPr>
      <w:widowControl w:val="0"/>
      <w:spacing w:after="0" w:line="240" w:lineRule="auto"/>
      <w:jc w:val="both"/>
    </w:pPr>
    <w:rPr>
      <w:kern w:val="2"/>
      <w:sz w:val="21"/>
      <w:lang w:val="en-US" w:eastAsia="zh-CN"/>
    </w:rPr>
  </w:style>
  <w:style w:type="paragraph" w:customStyle="1" w:styleId="87EBF11A324D4238AC2D1E801B896F59">
    <w:name w:val="87EBF11A324D4238AC2D1E801B896F59"/>
    <w:rsid w:val="00616060"/>
    <w:pPr>
      <w:widowControl w:val="0"/>
      <w:spacing w:after="0" w:line="240" w:lineRule="auto"/>
      <w:jc w:val="both"/>
    </w:pPr>
    <w:rPr>
      <w:kern w:val="2"/>
      <w:sz w:val="21"/>
      <w:lang w:val="en-US" w:eastAsia="zh-CN"/>
    </w:rPr>
  </w:style>
  <w:style w:type="paragraph" w:customStyle="1" w:styleId="19A87D2DD2D341FDAB239B29A411291F">
    <w:name w:val="19A87D2DD2D341FDAB239B29A411291F"/>
    <w:rsid w:val="00E079D9"/>
  </w:style>
  <w:style w:type="paragraph" w:customStyle="1" w:styleId="E474DF0F6F8540DA8BF4A602AD73889C">
    <w:name w:val="E474DF0F6F8540DA8BF4A602AD73889C"/>
    <w:rsid w:val="00E079D9"/>
  </w:style>
  <w:style w:type="paragraph" w:customStyle="1" w:styleId="29EEED76D22141ADABC019E02910B0DF">
    <w:name w:val="29EEED76D22141ADABC019E02910B0DF"/>
    <w:rsid w:val="00E079D9"/>
  </w:style>
  <w:style w:type="paragraph" w:customStyle="1" w:styleId="63523050B39A44C3BF471968516E5139">
    <w:name w:val="63523050B39A44C3BF471968516E5139"/>
    <w:rsid w:val="00E079D9"/>
  </w:style>
  <w:style w:type="paragraph" w:customStyle="1" w:styleId="56D7C301A8D0490BA2C7A8441BAF0688">
    <w:name w:val="56D7C301A8D0490BA2C7A8441BAF0688"/>
    <w:rsid w:val="00E079D9"/>
  </w:style>
  <w:style w:type="paragraph" w:customStyle="1" w:styleId="DE2EA2A8D698490283C91C8595DD4801">
    <w:name w:val="DE2EA2A8D698490283C91C8595DD4801"/>
    <w:rsid w:val="00E079D9"/>
  </w:style>
  <w:style w:type="paragraph" w:customStyle="1" w:styleId="B0DB5B1C57E24FA49E78F452614D2799">
    <w:name w:val="B0DB5B1C57E24FA49E78F452614D2799"/>
    <w:rsid w:val="00E079D9"/>
  </w:style>
  <w:style w:type="paragraph" w:customStyle="1" w:styleId="5FE4AD7CF7C54D82950545C0AAC98707">
    <w:name w:val="5FE4AD7CF7C54D82950545C0AAC98707"/>
    <w:rsid w:val="00E079D9"/>
  </w:style>
  <w:style w:type="paragraph" w:customStyle="1" w:styleId="CEBFEAE1837D4A37804828F8037134AE">
    <w:name w:val="CEBFEAE1837D4A37804828F8037134AE"/>
    <w:rsid w:val="00E079D9"/>
  </w:style>
  <w:style w:type="paragraph" w:customStyle="1" w:styleId="C1084BF3AE6741D883D38E3FC4905694">
    <w:name w:val="C1084BF3AE6741D883D38E3FC4905694"/>
    <w:rsid w:val="0038216D"/>
    <w:rPr>
      <w:lang w:val="en-GB" w:eastAsia="en-GB"/>
    </w:rPr>
  </w:style>
  <w:style w:type="paragraph" w:customStyle="1" w:styleId="DE277D1843EA4B84B90D14EE397FF8FF">
    <w:name w:val="DE277D1843EA4B84B90D14EE397FF8FF"/>
    <w:rsid w:val="0038216D"/>
    <w:rPr>
      <w:lang w:val="en-GB" w:eastAsia="en-GB"/>
    </w:rPr>
  </w:style>
  <w:style w:type="paragraph" w:customStyle="1" w:styleId="018D87424C584E1DA13DB95603A4A0A7">
    <w:name w:val="018D87424C584E1DA13DB95603A4A0A7"/>
    <w:rsid w:val="0038216D"/>
    <w:rPr>
      <w:lang w:val="en-GB" w:eastAsia="en-GB"/>
    </w:rPr>
  </w:style>
  <w:style w:type="paragraph" w:customStyle="1" w:styleId="D4FAB41A2691452BA5084BAB1E79B6AC">
    <w:name w:val="D4FAB41A2691452BA5084BAB1E79B6AC"/>
    <w:rsid w:val="0038216D"/>
    <w:rPr>
      <w:lang w:val="en-GB" w:eastAsia="en-GB"/>
    </w:rPr>
  </w:style>
  <w:style w:type="paragraph" w:customStyle="1" w:styleId="D3A53997C7314AC68A9EBEBAFC85FE1D">
    <w:name w:val="D3A53997C7314AC68A9EBEBAFC85FE1D"/>
    <w:rsid w:val="0038216D"/>
    <w:rPr>
      <w:lang w:val="en-GB" w:eastAsia="en-GB"/>
    </w:rPr>
  </w:style>
  <w:style w:type="paragraph" w:customStyle="1" w:styleId="2D9FC64BEB524EC78EC0A2E869114F2A">
    <w:name w:val="2D9FC64BEB524EC78EC0A2E869114F2A"/>
    <w:rsid w:val="0038216D"/>
    <w:rPr>
      <w:lang w:val="en-GB" w:eastAsia="en-GB"/>
    </w:rPr>
  </w:style>
  <w:style w:type="paragraph" w:customStyle="1" w:styleId="DCB6A9E2502B4B5F909751F200456DEB">
    <w:name w:val="DCB6A9E2502B4B5F909751F200456DEB"/>
    <w:rsid w:val="0038216D"/>
    <w:rPr>
      <w:lang w:val="en-GB" w:eastAsia="en-GB"/>
    </w:rPr>
  </w:style>
  <w:style w:type="paragraph" w:customStyle="1" w:styleId="26E526B789FB4057A3A1C0063111F54B">
    <w:name w:val="26E526B789FB4057A3A1C0063111F54B"/>
    <w:rsid w:val="0038216D"/>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1" ma:contentTypeDescription="Create a new document." ma:contentTypeScope="" ma:versionID="6fadc4f212162f62439210ef7760547b">
  <xsd:schema xmlns:xsd="http://www.w3.org/2001/XMLSchema" xmlns:xs="http://www.w3.org/2001/XMLSchema" xmlns:p="http://schemas.microsoft.com/office/2006/metadata/properties" xmlns:ns2="6048f16a-77ac-4327-be06-b0beb1ce50d8" targetNamespace="http://schemas.microsoft.com/office/2006/metadata/properties" ma:root="true" ma:fieldsID="c824ea626e9a46b609e2889c78af6b73" ns2:_="">
    <xsd:import namespace="6048f16a-77ac-4327-be06-b0beb1ce50d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7AF44-CEB0-4FD5-9DC7-FA087D176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D8CEDD-EA8E-4128-BAF9-889E08E1A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3</TotalTime>
  <Pages>27</Pages>
  <Words>9050</Words>
  <Characters>51585</Characters>
  <Application>Microsoft Office Word</Application>
  <DocSecurity>0</DocSecurity>
  <Lines>429</Lines>
  <Paragraphs>121</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Titel</vt:lpstr>
      </vt:variant>
      <vt:variant>
        <vt:i4>1</vt:i4>
      </vt:variant>
    </vt:vector>
  </HeadingPairs>
  <TitlesOfParts>
    <vt:vector size="4" baseType="lpstr">
      <vt:lpstr>Technical report on “Representative use cases and key network requirements for Network 2030”</vt:lpstr>
      <vt:lpstr>Summary report on “representative use cases and key network requirements for Network 2030”</vt:lpstr>
      <vt:lpstr>Draft Agenda</vt:lpstr>
      <vt:lpstr>5.5          European Financial Transparency                                                                         Gateway / Energy distribution with the use of smart contracts / Smart contracts for data accountability and provenance tracking</vt:lpstr>
    </vt:vector>
  </TitlesOfParts>
  <Manager>ITU-T</Manager>
  <Company>International Telecommunication Union (ITU)</Company>
  <LinksUpToDate>false</LinksUpToDate>
  <CharactersWithSpaces>60514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on “Representative use cases and key network requirements for Network 2030”</dc:title>
  <dc:creator>FG NET2030</dc:creator>
  <dc:description>SG13-TD/GEN  For: Geneva, 13 March 2020_x000d_Document date: _x000d_Saved by ITU51013837 at 7:29:36 PM on 2/13/2020</dc:description>
  <cp:lastModifiedBy>TSB-AC</cp:lastModifiedBy>
  <cp:revision>4</cp:revision>
  <cp:lastPrinted>2020-04-03T13:27:00Z</cp:lastPrinted>
  <dcterms:created xsi:type="dcterms:W3CDTF">2020-04-03T13:27:00Z</dcterms:created>
  <dcterms:modified xsi:type="dcterms:W3CDTF">2020-04-03T13:29:00Z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SG13-TD/GEN</vt:lpwstr>
  </property>
  <property fmtid="{D5CDD505-2E9C-101B-9397-08002B2CF9AE}" pid="3" name="Docdate">
    <vt:lpwstr/>
  </property>
  <property fmtid="{D5CDD505-2E9C-101B-9397-08002B2CF9AE}" pid="4" name="Docorlang">
    <vt:lpwstr/>
  </property>
  <property fmtid="{D5CDD505-2E9C-101B-9397-08002B2CF9AE}" pid="5" name="Docbluepink">
    <vt:lpwstr>2/13</vt:lpwstr>
  </property>
  <property fmtid="{D5CDD505-2E9C-101B-9397-08002B2CF9AE}" pid="6" name="Docdest">
    <vt:lpwstr>Geneva, 13 March 2020</vt:lpwstr>
  </property>
  <property fmtid="{D5CDD505-2E9C-101B-9397-08002B2CF9AE}" pid="7" name="Docauthor">
    <vt:lpwstr>FG NET2030</vt:lpwstr>
  </property>
  <property fmtid="{D5CDD505-2E9C-101B-9397-08002B2CF9AE}" pid="8" name="ContentTypeId">
    <vt:lpwstr>0x010100D089D8AEFAC1A247B7216C0DD884D876</vt:lpwstr>
  </property>
  <property fmtid="{D5CDD505-2E9C-101B-9397-08002B2CF9AE}" pid="9" name="_2015_ms_pID_725343">
    <vt:lpwstr>(3)wUdxM5gFYh8X1pTca25yanvVpK74M+2kxf15l1MhfFraTWWyqPSR4E4COffe9KZ757pLktQg
sct914IYPkWpgnstkllD7xUqahkzzojxcz1NT/cXMZWKQ14dF0qd+gQkTOniag/npAAmXIJW
V7cRfbyV4H0s6Lmip9Dk2h1JMeHNKfQo56XPd2dr4zHlV6eBekA+RQdrgFpYHrXTJzmeTwmv
sPLAEL4zEBxpJvFttq</vt:lpwstr>
  </property>
  <property fmtid="{D5CDD505-2E9C-101B-9397-08002B2CF9AE}" pid="10" name="_2015_ms_pID_7253431">
    <vt:lpwstr>ShXCm4tXjs+CgFFE3PvpGcuOU5Aq7r+1fL2OlUL1hka1yzrebPFW4/
4ZE+RqEj9chUurSTW3D2TMU3dphLVw7di2jDGQBt+UlJPT9bZNZz+PiQBo8fBnF5HMa6BiDA
WcIDTN2zhjrP7/xgnA4NyCQT+SCrlTUNFeiDmN1jzMKkwYkjW/dzYJkZZplSHVZtgO0lk6Ua
sFSbfCnqsXq6kPHy1ZQiCBTpErHou/CusA1Y</vt:lpwstr>
  </property>
  <property fmtid="{D5CDD505-2E9C-101B-9397-08002B2CF9AE}" pid="11" name="_2015_ms_pID_7253432">
    <vt:lpwstr>MseY5AWAKW9xBUkIja3NLkE=</vt:lpwstr>
  </property>
  <property fmtid="{D5CDD505-2E9C-101B-9397-08002B2CF9AE}" pid="12" name="SercoClassification">
    <vt:lpwstr>NPL Official</vt:lpwstr>
  </property>
  <property fmtid="{D5CDD505-2E9C-101B-9397-08002B2CF9AE}" pid="13" name="aliashDocumentMarking">
    <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1581427496</vt:lpwstr>
  </property>
</Properties>
</file>