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948" w:type="dxa"/>
        <w:tblLayout w:type="fixed"/>
        <w:tblLook w:val="0000" w:firstRow="0" w:lastRow="0" w:firstColumn="0" w:lastColumn="0" w:noHBand="0" w:noVBand="0"/>
      </w:tblPr>
      <w:tblGrid>
        <w:gridCol w:w="1418"/>
        <w:gridCol w:w="10"/>
        <w:gridCol w:w="2520"/>
        <w:gridCol w:w="2029"/>
        <w:gridCol w:w="3971"/>
      </w:tblGrid>
      <w:tr w:rsidR="00E02690" w:rsidRPr="00050CFC" w14:paraId="066A1B4E" w14:textId="77777777" w:rsidTr="00E02690">
        <w:trPr>
          <w:trHeight w:hRule="exact" w:val="1418"/>
        </w:trPr>
        <w:tc>
          <w:tcPr>
            <w:tcW w:w="1428" w:type="dxa"/>
            <w:gridSpan w:val="2"/>
          </w:tcPr>
          <w:p w14:paraId="68755ACB" w14:textId="77777777" w:rsidR="00E02690" w:rsidRPr="00050CFC" w:rsidRDefault="00E02690" w:rsidP="00E02690"/>
          <w:p w14:paraId="792918DA" w14:textId="77777777" w:rsidR="00E02690" w:rsidRPr="00050CFC" w:rsidRDefault="00E02690" w:rsidP="00E02690">
            <w:pPr>
              <w:spacing w:before="0"/>
              <w:rPr>
                <w:b/>
                <w:sz w:val="16"/>
              </w:rPr>
            </w:pPr>
          </w:p>
        </w:tc>
        <w:tc>
          <w:tcPr>
            <w:tcW w:w="8520" w:type="dxa"/>
            <w:gridSpan w:val="3"/>
          </w:tcPr>
          <w:p w14:paraId="38AB4DBE" w14:textId="77777777" w:rsidR="00E02690" w:rsidRPr="00050CFC" w:rsidRDefault="00E02690" w:rsidP="00E02690">
            <w:pPr>
              <w:spacing w:before="0"/>
              <w:rPr>
                <w:rFonts w:ascii="Arial" w:hAnsi="Arial" w:cs="Arial"/>
              </w:rPr>
            </w:pPr>
          </w:p>
          <w:p w14:paraId="1ED25741" w14:textId="77777777" w:rsidR="00E02690" w:rsidRPr="00050CFC" w:rsidRDefault="00E02690" w:rsidP="00E02690">
            <w:pPr>
              <w:spacing w:before="284"/>
              <w:rPr>
                <w:rFonts w:ascii="Arial" w:hAnsi="Arial" w:cs="Arial"/>
                <w:b/>
                <w:bCs/>
                <w:sz w:val="18"/>
              </w:rPr>
            </w:pPr>
            <w:r w:rsidRPr="00050CFC">
              <w:rPr>
                <w:rFonts w:ascii="Arial" w:hAnsi="Arial" w:cs="Arial"/>
                <w:b/>
                <w:bCs/>
                <w:color w:val="808080"/>
                <w:spacing w:val="100"/>
              </w:rPr>
              <w:t>International Telecommunication Union</w:t>
            </w:r>
          </w:p>
        </w:tc>
      </w:tr>
      <w:tr w:rsidR="00E02690" w:rsidRPr="00050CFC" w14:paraId="782A0935" w14:textId="77777777" w:rsidTr="00E02690">
        <w:trPr>
          <w:trHeight w:hRule="exact" w:val="992"/>
        </w:trPr>
        <w:tc>
          <w:tcPr>
            <w:tcW w:w="1428" w:type="dxa"/>
            <w:gridSpan w:val="2"/>
          </w:tcPr>
          <w:p w14:paraId="2FA625C7" w14:textId="77777777" w:rsidR="00E02690" w:rsidRPr="00050CFC" w:rsidRDefault="00E02690" w:rsidP="00E02690">
            <w:pPr>
              <w:spacing w:before="0"/>
            </w:pPr>
          </w:p>
        </w:tc>
        <w:tc>
          <w:tcPr>
            <w:tcW w:w="8520" w:type="dxa"/>
            <w:gridSpan w:val="3"/>
          </w:tcPr>
          <w:p w14:paraId="1403FDBD" w14:textId="77777777" w:rsidR="00E02690" w:rsidRPr="00050CFC" w:rsidRDefault="00E02690" w:rsidP="00E02690"/>
        </w:tc>
      </w:tr>
      <w:tr w:rsidR="00E02690" w:rsidRPr="00050CFC" w14:paraId="2B6E05AA" w14:textId="77777777" w:rsidTr="00E02690">
        <w:tblPrEx>
          <w:tblCellMar>
            <w:left w:w="85" w:type="dxa"/>
            <w:right w:w="85" w:type="dxa"/>
          </w:tblCellMar>
        </w:tblPrEx>
        <w:trPr>
          <w:gridBefore w:val="2"/>
          <w:wBefore w:w="1428" w:type="dxa"/>
        </w:trPr>
        <w:tc>
          <w:tcPr>
            <w:tcW w:w="2520" w:type="dxa"/>
          </w:tcPr>
          <w:p w14:paraId="7FB03661" w14:textId="77777777" w:rsidR="00E02690" w:rsidRPr="00050CFC" w:rsidRDefault="00E02690" w:rsidP="00E02690">
            <w:pPr>
              <w:rPr>
                <w:b/>
                <w:sz w:val="18"/>
              </w:rPr>
            </w:pPr>
            <w:bookmarkStart w:id="0" w:name="dnume" w:colFirst="1" w:colLast="1"/>
            <w:r w:rsidRPr="00050CFC">
              <w:rPr>
                <w:rFonts w:ascii="Arial" w:hAnsi="Arial"/>
                <w:b/>
                <w:spacing w:val="40"/>
                <w:sz w:val="72"/>
              </w:rPr>
              <w:t>ITU-T</w:t>
            </w:r>
          </w:p>
        </w:tc>
        <w:tc>
          <w:tcPr>
            <w:tcW w:w="6000" w:type="dxa"/>
            <w:gridSpan w:val="2"/>
          </w:tcPr>
          <w:p w14:paraId="26231875" w14:textId="77777777" w:rsidR="00E02690" w:rsidRPr="00050CFC" w:rsidRDefault="00E02690" w:rsidP="00C26533">
            <w:pPr>
              <w:spacing w:before="240"/>
              <w:jc w:val="right"/>
              <w:rPr>
                <w:rFonts w:ascii="Arial" w:hAnsi="Arial" w:cs="Arial"/>
                <w:b/>
                <w:sz w:val="60"/>
              </w:rPr>
            </w:pPr>
            <w:r w:rsidRPr="00050CFC">
              <w:rPr>
                <w:rFonts w:ascii="Arial" w:hAnsi="Arial"/>
                <w:b/>
                <w:sz w:val="60"/>
              </w:rPr>
              <w:t xml:space="preserve">Technical </w:t>
            </w:r>
            <w:r w:rsidR="00C26533" w:rsidRPr="00050CFC">
              <w:rPr>
                <w:rFonts w:ascii="Arial" w:hAnsi="Arial"/>
                <w:b/>
                <w:sz w:val="60"/>
              </w:rPr>
              <w:t>Report</w:t>
            </w:r>
          </w:p>
        </w:tc>
      </w:tr>
      <w:tr w:rsidR="00E02690" w:rsidRPr="00050CFC" w14:paraId="736906B2" w14:textId="77777777" w:rsidTr="00E02690">
        <w:tblPrEx>
          <w:tblCellMar>
            <w:left w:w="85" w:type="dxa"/>
            <w:right w:w="85" w:type="dxa"/>
          </w:tblCellMar>
        </w:tblPrEx>
        <w:trPr>
          <w:gridBefore w:val="2"/>
          <w:wBefore w:w="1428" w:type="dxa"/>
          <w:trHeight w:val="974"/>
        </w:trPr>
        <w:tc>
          <w:tcPr>
            <w:tcW w:w="4549" w:type="dxa"/>
            <w:gridSpan w:val="2"/>
          </w:tcPr>
          <w:p w14:paraId="36DC1756" w14:textId="77777777" w:rsidR="00E02690" w:rsidRPr="00050CFC" w:rsidRDefault="00E02690" w:rsidP="007523B2">
            <w:pPr>
              <w:jc w:val="left"/>
              <w:rPr>
                <w:b/>
              </w:rPr>
            </w:pPr>
            <w:bookmarkStart w:id="1" w:name="ddatee" w:colFirst="1" w:colLast="1"/>
            <w:bookmarkEnd w:id="0"/>
            <w:r w:rsidRPr="00050CFC">
              <w:rPr>
                <w:rFonts w:ascii="Arial" w:hAnsi="Arial"/>
              </w:rPr>
              <w:t>TELECOMMUNICATION</w:t>
            </w:r>
            <w:r w:rsidRPr="00050CFC">
              <w:rPr>
                <w:rFonts w:ascii="Arial" w:hAnsi="Arial"/>
              </w:rPr>
              <w:br/>
              <w:t>STANDARDIZATION  SECTOR</w:t>
            </w:r>
            <w:r w:rsidRPr="00050CFC">
              <w:rPr>
                <w:rFonts w:ascii="Arial" w:hAnsi="Arial"/>
              </w:rPr>
              <w:br/>
              <w:t>OF  ITU</w:t>
            </w:r>
          </w:p>
        </w:tc>
        <w:tc>
          <w:tcPr>
            <w:tcW w:w="3971" w:type="dxa"/>
          </w:tcPr>
          <w:p w14:paraId="7C2A075A" w14:textId="6F0B24C9" w:rsidR="00E02690" w:rsidRPr="00050CFC" w:rsidRDefault="00E02690" w:rsidP="00E02690">
            <w:pPr>
              <w:wordWrap w:val="0"/>
              <w:spacing w:before="284"/>
              <w:jc w:val="right"/>
              <w:rPr>
                <w:rFonts w:ascii="Arial" w:hAnsi="Arial"/>
                <w:sz w:val="28"/>
              </w:rPr>
            </w:pPr>
            <w:r w:rsidRPr="00050CFC">
              <w:rPr>
                <w:rFonts w:ascii="Arial" w:hAnsi="Arial"/>
                <w:sz w:val="28"/>
              </w:rPr>
              <w:t>(</w:t>
            </w:r>
            <w:r w:rsidR="005C3300">
              <w:rPr>
                <w:rFonts w:ascii="Arial" w:hAnsi="Arial"/>
                <w:sz w:val="28"/>
              </w:rPr>
              <w:t>04</w:t>
            </w:r>
            <w:r w:rsidR="005C3300" w:rsidRPr="00050CFC">
              <w:rPr>
                <w:rFonts w:ascii="Arial" w:hAnsi="Arial"/>
                <w:sz w:val="28"/>
              </w:rPr>
              <w:t xml:space="preserve"> </w:t>
            </w:r>
            <w:r w:rsidR="005C3300">
              <w:rPr>
                <w:rFonts w:ascii="Arial" w:hAnsi="Arial"/>
                <w:sz w:val="28"/>
              </w:rPr>
              <w:t>Jun</w:t>
            </w:r>
            <w:r w:rsidR="00FB3AFF">
              <w:rPr>
                <w:rFonts w:ascii="Arial" w:hAnsi="Arial"/>
                <w:sz w:val="28"/>
              </w:rPr>
              <w:t>e</w:t>
            </w:r>
            <w:r w:rsidR="004A1A0B" w:rsidRPr="00050CFC">
              <w:rPr>
                <w:rFonts w:ascii="Arial" w:hAnsi="Arial"/>
                <w:sz w:val="28"/>
              </w:rPr>
              <w:t xml:space="preserve"> </w:t>
            </w:r>
            <w:r w:rsidR="005C3300" w:rsidRPr="00050CFC">
              <w:rPr>
                <w:rFonts w:ascii="Arial" w:hAnsi="Arial"/>
                <w:sz w:val="28"/>
              </w:rPr>
              <w:t>20</w:t>
            </w:r>
            <w:r w:rsidR="005C3300">
              <w:rPr>
                <w:rFonts w:ascii="Arial" w:hAnsi="Arial"/>
                <w:sz w:val="28"/>
              </w:rPr>
              <w:t>20</w:t>
            </w:r>
            <w:r w:rsidRPr="00050CFC">
              <w:rPr>
                <w:rFonts w:ascii="Arial" w:hAnsi="Arial"/>
                <w:sz w:val="28"/>
              </w:rPr>
              <w:t>)</w:t>
            </w:r>
          </w:p>
        </w:tc>
      </w:tr>
      <w:tr w:rsidR="00E02690" w:rsidRPr="00050CFC" w14:paraId="22868FD0" w14:textId="77777777" w:rsidTr="00E02690">
        <w:trPr>
          <w:cantSplit/>
          <w:trHeight w:hRule="exact" w:val="3402"/>
        </w:trPr>
        <w:tc>
          <w:tcPr>
            <w:tcW w:w="1418" w:type="dxa"/>
          </w:tcPr>
          <w:p w14:paraId="1F32D65F" w14:textId="77777777" w:rsidR="00E02690" w:rsidRPr="00050CFC" w:rsidRDefault="00E02690" w:rsidP="00E02690">
            <w:pPr>
              <w:tabs>
                <w:tab w:val="right" w:pos="9639"/>
              </w:tabs>
              <w:rPr>
                <w:rFonts w:ascii="Arial" w:hAnsi="Arial"/>
                <w:sz w:val="18"/>
              </w:rPr>
            </w:pPr>
            <w:bookmarkStart w:id="2" w:name="dsece" w:colFirst="1" w:colLast="1"/>
            <w:bookmarkEnd w:id="1"/>
          </w:p>
        </w:tc>
        <w:tc>
          <w:tcPr>
            <w:tcW w:w="8530" w:type="dxa"/>
            <w:gridSpan w:val="4"/>
            <w:tcBorders>
              <w:bottom w:val="single" w:sz="12" w:space="0" w:color="auto"/>
            </w:tcBorders>
            <w:vAlign w:val="bottom"/>
          </w:tcPr>
          <w:p w14:paraId="7C56D027" w14:textId="534891FC" w:rsidR="00121449" w:rsidRPr="00050CFC" w:rsidRDefault="00121449" w:rsidP="00965DCF">
            <w:pPr>
              <w:tabs>
                <w:tab w:val="right" w:pos="9639"/>
              </w:tabs>
              <w:rPr>
                <w:rFonts w:ascii="Arial" w:hAnsi="Arial"/>
                <w:sz w:val="32"/>
              </w:rPr>
            </w:pPr>
            <w:r w:rsidRPr="00050CFC">
              <w:rPr>
                <w:rFonts w:ascii="Arial" w:hAnsi="Arial"/>
                <w:sz w:val="32"/>
              </w:rPr>
              <w:t xml:space="preserve">Focus Group on </w:t>
            </w:r>
            <w:r w:rsidR="00965DCF" w:rsidRPr="00050CFC">
              <w:rPr>
                <w:rFonts w:ascii="Arial" w:hAnsi="Arial"/>
                <w:sz w:val="32"/>
              </w:rPr>
              <w:t xml:space="preserve">Vehicular Multimedia </w:t>
            </w:r>
            <w:r w:rsidRPr="00050CFC">
              <w:rPr>
                <w:rFonts w:ascii="Arial" w:hAnsi="Arial"/>
                <w:sz w:val="32"/>
              </w:rPr>
              <w:t>(FG-</w:t>
            </w:r>
            <w:r w:rsidR="00965DCF" w:rsidRPr="00050CFC">
              <w:rPr>
                <w:rFonts w:ascii="Arial" w:hAnsi="Arial"/>
                <w:sz w:val="32"/>
              </w:rPr>
              <w:t>VM</w:t>
            </w:r>
            <w:r w:rsidR="00FC2A61" w:rsidRPr="00050CFC">
              <w:rPr>
                <w:rFonts w:ascii="Arial" w:hAnsi="Arial"/>
                <w:sz w:val="32"/>
              </w:rPr>
              <w:t>)</w:t>
            </w:r>
          </w:p>
          <w:p w14:paraId="297C599C" w14:textId="77777777" w:rsidR="00E02690" w:rsidRPr="00050CFC" w:rsidRDefault="00E02690" w:rsidP="00121449">
            <w:pPr>
              <w:tabs>
                <w:tab w:val="right" w:pos="9639"/>
              </w:tabs>
              <w:rPr>
                <w:rFonts w:ascii="Arial" w:hAnsi="Arial"/>
                <w:sz w:val="32"/>
              </w:rPr>
            </w:pPr>
          </w:p>
        </w:tc>
      </w:tr>
      <w:tr w:rsidR="00E02690" w:rsidRPr="00050CFC" w14:paraId="1D16A1F9" w14:textId="77777777" w:rsidTr="00E02690">
        <w:trPr>
          <w:cantSplit/>
          <w:trHeight w:hRule="exact" w:val="4536"/>
        </w:trPr>
        <w:tc>
          <w:tcPr>
            <w:tcW w:w="1418" w:type="dxa"/>
          </w:tcPr>
          <w:p w14:paraId="1F47E5BF" w14:textId="77777777" w:rsidR="00E02690" w:rsidRPr="00050CFC" w:rsidRDefault="00E02690" w:rsidP="00E02690">
            <w:pPr>
              <w:tabs>
                <w:tab w:val="right" w:pos="9639"/>
              </w:tabs>
              <w:rPr>
                <w:rFonts w:ascii="Arial" w:hAnsi="Arial"/>
                <w:sz w:val="18"/>
              </w:rPr>
            </w:pPr>
            <w:bookmarkStart w:id="3" w:name="c1tite" w:colFirst="1" w:colLast="1"/>
            <w:bookmarkEnd w:id="2"/>
          </w:p>
        </w:tc>
        <w:tc>
          <w:tcPr>
            <w:tcW w:w="8530" w:type="dxa"/>
            <w:gridSpan w:val="4"/>
          </w:tcPr>
          <w:p w14:paraId="2445994B" w14:textId="198F1AA6" w:rsidR="00E02690" w:rsidRPr="00050CFC" w:rsidRDefault="00324E2A" w:rsidP="00E718A5">
            <w:pPr>
              <w:tabs>
                <w:tab w:val="right" w:pos="9639"/>
              </w:tabs>
              <w:jc w:val="left"/>
              <w:rPr>
                <w:rFonts w:ascii="Arial" w:hAnsi="Arial" w:cs="Arial"/>
                <w:sz w:val="36"/>
              </w:rPr>
            </w:pPr>
            <w:bookmarkStart w:id="4" w:name="TPAcro"/>
            <w:r w:rsidRPr="00050CFC">
              <w:rPr>
                <w:rFonts w:ascii="Arial" w:hAnsi="Arial" w:cs="Arial"/>
                <w:b/>
                <w:bCs/>
                <w:sz w:val="36"/>
              </w:rPr>
              <w:t>FG</w:t>
            </w:r>
            <w:r w:rsidR="00965DCF" w:rsidRPr="00050CFC">
              <w:rPr>
                <w:rFonts w:ascii="Arial" w:hAnsi="Arial" w:cs="Arial"/>
                <w:b/>
                <w:bCs/>
                <w:sz w:val="36"/>
              </w:rPr>
              <w:t>VM</w:t>
            </w:r>
            <w:r w:rsidR="00E02690" w:rsidRPr="00050CFC">
              <w:rPr>
                <w:rFonts w:ascii="Arial" w:hAnsi="Arial" w:cs="Arial"/>
                <w:b/>
                <w:bCs/>
                <w:sz w:val="36"/>
              </w:rPr>
              <w:t>-</w:t>
            </w:r>
            <w:bookmarkEnd w:id="4"/>
            <w:r w:rsidR="00965DCF" w:rsidRPr="00050CFC">
              <w:rPr>
                <w:rFonts w:ascii="Arial" w:hAnsi="Arial" w:cs="Arial"/>
                <w:b/>
                <w:bCs/>
                <w:sz w:val="36"/>
              </w:rPr>
              <w:t>01</w:t>
            </w:r>
            <w:r w:rsidR="00D60328">
              <w:rPr>
                <w:rFonts w:ascii="Arial" w:hAnsi="Arial" w:cs="Arial"/>
                <w:b/>
                <w:bCs/>
                <w:sz w:val="36"/>
              </w:rPr>
              <w:t>R</w:t>
            </w:r>
            <w:r w:rsidR="005C3300">
              <w:rPr>
                <w:rFonts w:ascii="Arial" w:hAnsi="Arial" w:cs="Arial"/>
                <w:b/>
                <w:bCs/>
                <w:sz w:val="36"/>
              </w:rPr>
              <w:t>2</w:t>
            </w:r>
            <w:r w:rsidRPr="00050CFC">
              <w:rPr>
                <w:rFonts w:ascii="Arial" w:hAnsi="Arial" w:cs="Arial"/>
                <w:b/>
                <w:bCs/>
                <w:sz w:val="36"/>
              </w:rPr>
              <w:t xml:space="preserve"> </w:t>
            </w:r>
            <w:r w:rsidR="00E02690" w:rsidRPr="00050CFC">
              <w:rPr>
                <w:rFonts w:ascii="Arial" w:hAnsi="Arial" w:cs="Arial"/>
                <w:b/>
                <w:bCs/>
                <w:sz w:val="36"/>
                <w:highlight w:val="yellow"/>
              </w:rPr>
              <w:br/>
            </w:r>
            <w:r w:rsidR="005E3A52" w:rsidRPr="00050CFC">
              <w:rPr>
                <w:rFonts w:ascii="Arial" w:hAnsi="Arial" w:cs="Arial"/>
                <w:b/>
                <w:bCs/>
                <w:sz w:val="36"/>
              </w:rPr>
              <w:t>Use</w:t>
            </w:r>
            <w:r w:rsidR="00D071F9" w:rsidRPr="00050CFC">
              <w:rPr>
                <w:rFonts w:ascii="Arial" w:hAnsi="Arial" w:cs="Arial"/>
                <w:b/>
                <w:bCs/>
                <w:sz w:val="36"/>
              </w:rPr>
              <w:t xml:space="preserve"> </w:t>
            </w:r>
            <w:r w:rsidR="001D48CF" w:rsidRPr="00050CFC">
              <w:rPr>
                <w:rFonts w:ascii="Arial" w:hAnsi="Arial" w:cs="Arial"/>
                <w:b/>
                <w:bCs/>
                <w:sz w:val="36"/>
              </w:rPr>
              <w:t>c</w:t>
            </w:r>
            <w:r w:rsidR="00D071F9" w:rsidRPr="00050CFC">
              <w:rPr>
                <w:rFonts w:ascii="Arial" w:hAnsi="Arial" w:cs="Arial"/>
                <w:b/>
                <w:bCs/>
                <w:sz w:val="36"/>
              </w:rPr>
              <w:t>ases</w:t>
            </w:r>
            <w:r w:rsidR="005E3A52" w:rsidRPr="00050CFC">
              <w:rPr>
                <w:rFonts w:ascii="Arial" w:hAnsi="Arial" w:cs="Arial"/>
                <w:b/>
                <w:bCs/>
                <w:sz w:val="36"/>
              </w:rPr>
              <w:t xml:space="preserve"> and </w:t>
            </w:r>
            <w:r w:rsidR="001D48CF" w:rsidRPr="00050CFC">
              <w:rPr>
                <w:rFonts w:ascii="Arial" w:hAnsi="Arial" w:cs="Arial"/>
                <w:b/>
                <w:bCs/>
                <w:sz w:val="36"/>
              </w:rPr>
              <w:t>r</w:t>
            </w:r>
            <w:r w:rsidR="005E3A52" w:rsidRPr="00050CFC">
              <w:rPr>
                <w:rFonts w:ascii="Arial" w:hAnsi="Arial" w:cs="Arial"/>
                <w:b/>
                <w:bCs/>
                <w:sz w:val="36"/>
              </w:rPr>
              <w:t xml:space="preserve">equirements for the </w:t>
            </w:r>
            <w:r w:rsidR="001D48CF" w:rsidRPr="00050CFC">
              <w:rPr>
                <w:rFonts w:ascii="Arial" w:hAnsi="Arial" w:cs="Arial"/>
                <w:b/>
                <w:bCs/>
                <w:sz w:val="36"/>
              </w:rPr>
              <w:t>v</w:t>
            </w:r>
            <w:r w:rsidR="008F7616" w:rsidRPr="00050CFC">
              <w:rPr>
                <w:rFonts w:ascii="Arial" w:hAnsi="Arial" w:cs="Arial"/>
                <w:b/>
                <w:bCs/>
                <w:sz w:val="36"/>
              </w:rPr>
              <w:t xml:space="preserve">ehicular </w:t>
            </w:r>
            <w:r w:rsidR="001D48CF" w:rsidRPr="00050CFC">
              <w:rPr>
                <w:rFonts w:ascii="Arial" w:hAnsi="Arial" w:cs="Arial"/>
                <w:b/>
                <w:bCs/>
                <w:sz w:val="36"/>
              </w:rPr>
              <w:t>m</w:t>
            </w:r>
            <w:r w:rsidR="008F7616" w:rsidRPr="00050CFC">
              <w:rPr>
                <w:rFonts w:ascii="Arial" w:hAnsi="Arial" w:cs="Arial"/>
                <w:b/>
                <w:bCs/>
                <w:sz w:val="36"/>
              </w:rPr>
              <w:t>ultimedia</w:t>
            </w:r>
            <w:r w:rsidR="005E3A52" w:rsidRPr="00050CFC">
              <w:rPr>
                <w:rFonts w:ascii="Arial" w:hAnsi="Arial" w:cs="Arial"/>
                <w:b/>
                <w:bCs/>
                <w:sz w:val="36"/>
              </w:rPr>
              <w:t xml:space="preserve"> </w:t>
            </w:r>
            <w:r w:rsidR="001D48CF" w:rsidRPr="00050CFC">
              <w:rPr>
                <w:rFonts w:ascii="Arial" w:hAnsi="Arial" w:cs="Arial"/>
                <w:b/>
                <w:bCs/>
                <w:sz w:val="36"/>
              </w:rPr>
              <w:t>n</w:t>
            </w:r>
            <w:r w:rsidR="004000B9" w:rsidRPr="00050CFC">
              <w:rPr>
                <w:rFonts w:ascii="Arial" w:hAnsi="Arial" w:cs="Arial"/>
                <w:b/>
                <w:bCs/>
                <w:sz w:val="36"/>
              </w:rPr>
              <w:t>etworks</w:t>
            </w:r>
          </w:p>
        </w:tc>
      </w:tr>
    </w:tbl>
    <w:p w14:paraId="5CD74595" w14:textId="77777777" w:rsidR="0068086F" w:rsidRPr="00050CFC" w:rsidRDefault="0068086F" w:rsidP="004B45B4">
      <w:pPr>
        <w:rPr>
          <w:rFonts w:ascii="Arial" w:hAnsi="Arial" w:cs="Arial"/>
          <w:sz w:val="32"/>
        </w:rPr>
      </w:pPr>
      <w:bookmarkStart w:id="5" w:name="dnum2e"/>
      <w:bookmarkEnd w:id="3"/>
      <w:bookmarkEnd w:id="5"/>
    </w:p>
    <w:p w14:paraId="499549C2" w14:textId="77777777" w:rsidR="0068086F" w:rsidRPr="00050CFC" w:rsidRDefault="0068086F" w:rsidP="004B45B4">
      <w:pPr>
        <w:rPr>
          <w:rFonts w:ascii="Arial" w:hAnsi="Arial" w:cs="Arial"/>
          <w:sz w:val="32"/>
        </w:rPr>
      </w:pPr>
    </w:p>
    <w:p w14:paraId="016A6686" w14:textId="77777777" w:rsidR="00E02690" w:rsidRPr="00050CFC" w:rsidRDefault="00E02690" w:rsidP="003B7A71">
      <w:pPr>
        <w:sectPr w:rsidR="00E02690" w:rsidRPr="00050CFC" w:rsidSect="00092DDE">
          <w:footerReference w:type="even" r:id="rId11"/>
          <w:headerReference w:type="first" r:id="rId12"/>
          <w:footerReference w:type="first" r:id="rId13"/>
          <w:pgSz w:w="11907" w:h="16840" w:code="9"/>
          <w:pgMar w:top="1089" w:right="1089" w:bottom="284" w:left="1089" w:header="567" w:footer="284" w:gutter="0"/>
          <w:pgNumType w:start="1"/>
          <w:cols w:space="720"/>
          <w:titlePg/>
          <w:docGrid w:linePitch="326"/>
        </w:sectPr>
      </w:pPr>
    </w:p>
    <w:p w14:paraId="3DDACD8E" w14:textId="24E4A961" w:rsidR="00D21AC8" w:rsidRDefault="00D21AC8" w:rsidP="005C3300">
      <w:pPr>
        <w:pStyle w:val="Headingb"/>
        <w:rPr>
          <w:rFonts w:eastAsia="MS Mincho"/>
          <w:lang w:val="en-US" w:eastAsia="zh-CN"/>
        </w:rPr>
      </w:pPr>
      <w:bookmarkStart w:id="6" w:name="_Toc44995568"/>
      <w:r>
        <w:rPr>
          <w:rFonts w:eastAsia="MS Mincho"/>
          <w:lang w:val="en-US" w:eastAsia="zh-CN"/>
        </w:rPr>
        <w:lastRenderedPageBreak/>
        <w:t>Acknowledgement</w:t>
      </w:r>
    </w:p>
    <w:p w14:paraId="597E98FE" w14:textId="172AD02F" w:rsidR="00D21AC8" w:rsidRDefault="00D21AC8" w:rsidP="005C3300">
      <w:pPr>
        <w:spacing w:before="240"/>
        <w:rPr>
          <w:rFonts w:eastAsia="MS Mincho"/>
          <w:lang w:val="en-US" w:eastAsia="zh-CN"/>
        </w:rPr>
      </w:pPr>
      <w:r>
        <w:rPr>
          <w:rFonts w:eastAsia="MS Mincho"/>
          <w:lang w:val="en-US" w:eastAsia="zh-CN"/>
        </w:rPr>
        <w:t>This Technical Report was prepared under the leadership of Mr Jun Li, Chair of ITU-T FG-VM</w:t>
      </w:r>
      <w:r w:rsidR="00382172">
        <w:rPr>
          <w:rFonts w:eastAsia="MS Mincho"/>
          <w:lang w:val="en-US" w:eastAsia="zh-CN"/>
        </w:rPr>
        <w:t xml:space="preserve"> </w:t>
      </w:r>
      <w:r>
        <w:rPr>
          <w:rFonts w:eastAsia="MS Mincho"/>
          <w:lang w:val="en-US" w:eastAsia="zh-CN"/>
        </w:rPr>
        <w:t>(TIAA, China); Gaëlle Martin-Cocher, Chair of ITU-T FG-VM Working Group 1 (Blackberry,</w:t>
      </w:r>
      <w:r w:rsidR="00382172">
        <w:rPr>
          <w:rFonts w:eastAsia="MS Mincho"/>
          <w:lang w:val="en-US" w:eastAsia="zh-CN"/>
        </w:rPr>
        <w:t xml:space="preserve"> </w:t>
      </w:r>
      <w:r>
        <w:rPr>
          <w:rFonts w:eastAsia="MS Mincho"/>
          <w:lang w:val="en-US" w:eastAsia="zh-CN"/>
        </w:rPr>
        <w:t>Canada); Kaname Tokita, Vice-chair of ITU-T FG-VM Working Group 1 (Honda, Japan); Lu Yu,</w:t>
      </w:r>
      <w:r w:rsidR="00382172">
        <w:rPr>
          <w:rFonts w:eastAsia="MS Mincho"/>
          <w:lang w:val="en-US" w:eastAsia="zh-CN"/>
        </w:rPr>
        <w:t xml:space="preserve"> </w:t>
      </w:r>
      <w:r>
        <w:rPr>
          <w:rFonts w:eastAsia="MS Mincho"/>
          <w:lang w:val="en-US" w:eastAsia="zh-CN"/>
        </w:rPr>
        <w:t>Vice-chair of ITU-T FG-VM Working Group 1 (Changan Automobile Co, LTD, China); and Guo</w:t>
      </w:r>
      <w:r w:rsidR="00382172">
        <w:rPr>
          <w:rFonts w:eastAsia="MS Mincho"/>
          <w:lang w:val="en-US" w:eastAsia="zh-CN"/>
        </w:rPr>
        <w:t xml:space="preserve"> </w:t>
      </w:r>
      <w:r>
        <w:rPr>
          <w:rFonts w:eastAsia="MS Mincho"/>
          <w:lang w:val="en-US" w:eastAsia="zh-CN"/>
        </w:rPr>
        <w:t>Yansong, Vice-chair of ITU-T FG-VM Working Group 1 (Great Wall Motors Co, LTD, China).</w:t>
      </w:r>
    </w:p>
    <w:p w14:paraId="31AD69B8" w14:textId="7745CAB1" w:rsidR="00D21AC8" w:rsidRDefault="00D21AC8" w:rsidP="005C3300">
      <w:pPr>
        <w:spacing w:before="240"/>
        <w:rPr>
          <w:rFonts w:eastAsia="MS Mincho"/>
          <w:lang w:val="en-US" w:eastAsia="zh-CN"/>
        </w:rPr>
      </w:pPr>
      <w:r>
        <w:rPr>
          <w:rFonts w:eastAsia="MS Mincho"/>
          <w:lang w:val="en-US" w:eastAsia="zh-CN"/>
        </w:rPr>
        <w:t>It is based on the contributions of numerous authors who participated in the Focus Group activities.</w:t>
      </w:r>
      <w:r w:rsidR="00382172">
        <w:rPr>
          <w:rFonts w:eastAsia="MS Mincho"/>
          <w:lang w:val="en-US" w:eastAsia="zh-CN"/>
        </w:rPr>
        <w:t xml:space="preserve"> </w:t>
      </w:r>
      <w:r>
        <w:rPr>
          <w:rFonts w:eastAsia="MS Mincho"/>
          <w:lang w:val="en-US" w:eastAsia="zh-CN"/>
        </w:rPr>
        <w:t>Due credit is gven to the following Focus Group participants representing their respective</w:t>
      </w:r>
      <w:r w:rsidR="00382172">
        <w:rPr>
          <w:rFonts w:eastAsia="MS Mincho"/>
          <w:lang w:val="en-US" w:eastAsia="zh-CN"/>
        </w:rPr>
        <w:t xml:space="preserve"> </w:t>
      </w:r>
      <w:r>
        <w:rPr>
          <w:rFonts w:eastAsia="MS Mincho"/>
          <w:lang w:val="en-US" w:eastAsia="zh-CN"/>
        </w:rPr>
        <w:t>organizations:</w:t>
      </w:r>
    </w:p>
    <w:p w14:paraId="68AB5E1C" w14:textId="283ACCC6" w:rsidR="00D21AC8" w:rsidRDefault="00D21AC8" w:rsidP="005C3300">
      <w:pPr>
        <w:spacing w:before="240"/>
        <w:rPr>
          <w:rFonts w:eastAsia="MS Mincho"/>
          <w:lang w:val="en-US" w:eastAsia="zh-CN"/>
        </w:rPr>
      </w:pPr>
      <w:r>
        <w:rPr>
          <w:rFonts w:eastAsia="MS Mincho"/>
          <w:lang w:val="en-US" w:eastAsia="zh-CN"/>
        </w:rPr>
        <w:t>Yajun Kou, Chen Jin, Jiali Cheng, Yufeng Xie, Guanbin Xing (Global Fusion Media Technology and</w:t>
      </w:r>
      <w:r w:rsidR="00382172">
        <w:rPr>
          <w:rFonts w:eastAsia="MS Mincho"/>
          <w:lang w:val="en-US" w:eastAsia="zh-CN"/>
        </w:rPr>
        <w:t xml:space="preserve"> </w:t>
      </w:r>
      <w:r>
        <w:rPr>
          <w:rFonts w:eastAsia="MS Mincho"/>
          <w:lang w:val="en-US" w:eastAsia="zh-CN"/>
        </w:rPr>
        <w:t>Development Co., Ltd, China); Xiaofeng Yi, Yansong Guo</w:t>
      </w:r>
      <w:r w:rsidR="00A62F82">
        <w:rPr>
          <w:rFonts w:eastAsia="MS Mincho"/>
          <w:lang w:val="en-US" w:eastAsia="zh-CN"/>
        </w:rPr>
        <w:t xml:space="preserve">, </w:t>
      </w:r>
      <w:r w:rsidR="00A62F82" w:rsidRPr="00A62F82">
        <w:rPr>
          <w:rFonts w:eastAsia="MS Mincho"/>
          <w:lang w:val="en-US" w:eastAsia="zh-CN"/>
        </w:rPr>
        <w:t>Srinivasagan Ayyappan</w:t>
      </w:r>
      <w:r>
        <w:rPr>
          <w:rFonts w:eastAsia="MS Mincho"/>
          <w:lang w:val="en-US" w:eastAsia="zh-CN"/>
        </w:rPr>
        <w:t xml:space="preserve"> (Great Wall Motor, China); Yong Wang,</w:t>
      </w:r>
      <w:r w:rsidR="00382172">
        <w:rPr>
          <w:rFonts w:eastAsia="MS Mincho"/>
          <w:lang w:val="en-US" w:eastAsia="zh-CN"/>
        </w:rPr>
        <w:t xml:space="preserve"> </w:t>
      </w:r>
      <w:r>
        <w:rPr>
          <w:rFonts w:eastAsia="MS Mincho"/>
          <w:lang w:val="en-US" w:eastAsia="zh-CN"/>
        </w:rPr>
        <w:t>Jianxing Dai, Jinhui Zheng (Datang Microelectronics Technology Co., Ltd, China); Yuhua Deng</w:t>
      </w:r>
      <w:r w:rsidR="00382172">
        <w:rPr>
          <w:rFonts w:eastAsia="MS Mincho"/>
          <w:lang w:val="en-US" w:eastAsia="zh-CN"/>
        </w:rPr>
        <w:t xml:space="preserve"> </w:t>
      </w:r>
      <w:r>
        <w:rPr>
          <w:rFonts w:eastAsia="MS Mincho"/>
          <w:lang w:val="en-US" w:eastAsia="zh-CN"/>
        </w:rPr>
        <w:t>(Huizhou Foryou General Electronics Co., Ltd, China); Gong Chen (Xiamen Yaxon Network, China);</w:t>
      </w:r>
      <w:r w:rsidR="00382172">
        <w:rPr>
          <w:rFonts w:eastAsia="MS Mincho"/>
          <w:lang w:val="en-US" w:eastAsia="zh-CN"/>
        </w:rPr>
        <w:t xml:space="preserve"> </w:t>
      </w:r>
      <w:r>
        <w:rPr>
          <w:rFonts w:eastAsia="MS Mincho"/>
          <w:lang w:val="en-US" w:eastAsia="zh-CN"/>
        </w:rPr>
        <w:t>Pradipta Biswas (Indian Institute of Science); Hosein F. Badran (Badran Digital Consulting, Canada);</w:t>
      </w:r>
      <w:r w:rsidR="00382172">
        <w:rPr>
          <w:rFonts w:eastAsia="MS Mincho"/>
          <w:lang w:val="en-US" w:eastAsia="zh-CN"/>
        </w:rPr>
        <w:t xml:space="preserve"> </w:t>
      </w:r>
      <w:r>
        <w:rPr>
          <w:rFonts w:eastAsia="MS Mincho"/>
          <w:lang w:val="en-US" w:eastAsia="zh-CN"/>
        </w:rPr>
        <w:t>Jun Xie (Desay SV Automotive Co., Ltd, China); Li Gao (Beijing Institute of Technology)</w:t>
      </w:r>
      <w:r w:rsidR="00382172">
        <w:rPr>
          <w:rFonts w:eastAsia="MS Mincho"/>
          <w:lang w:val="en-US" w:eastAsia="zh-CN"/>
        </w:rPr>
        <w:t>;</w:t>
      </w:r>
      <w:r>
        <w:rPr>
          <w:rFonts w:eastAsia="MS Mincho"/>
          <w:lang w:val="en-US" w:eastAsia="zh-CN"/>
        </w:rPr>
        <w:t xml:space="preserve"> Mark Every</w:t>
      </w:r>
      <w:r w:rsidR="00382172">
        <w:rPr>
          <w:rFonts w:eastAsia="MS Mincho"/>
          <w:lang w:val="en-US" w:eastAsia="zh-CN"/>
        </w:rPr>
        <w:t xml:space="preserve"> </w:t>
      </w:r>
      <w:r>
        <w:rPr>
          <w:rFonts w:eastAsia="MS Mincho"/>
          <w:lang w:val="en-US" w:eastAsia="zh-CN"/>
        </w:rPr>
        <w:t>(Blackberry, Canada); Stephanie Schliffski (StratMa International Sarl); Yijie Kuang, Jin Qiu (WuHan</w:t>
      </w:r>
      <w:r w:rsidR="00382172">
        <w:rPr>
          <w:rFonts w:eastAsia="MS Mincho"/>
          <w:lang w:val="en-US" w:eastAsia="zh-CN"/>
        </w:rPr>
        <w:t xml:space="preserve"> </w:t>
      </w:r>
      <w:r>
        <w:rPr>
          <w:rFonts w:eastAsia="MS Mincho"/>
          <w:lang w:val="en-US" w:eastAsia="zh-CN"/>
        </w:rPr>
        <w:t>Guo GuangTianYu Technology Co., Ltd) and Dimitri Konstantas (University of Geneva).</w:t>
      </w:r>
    </w:p>
    <w:p w14:paraId="7342C17B" w14:textId="4CDC46FA" w:rsidR="00D21AC8" w:rsidRDefault="00D21AC8" w:rsidP="005C3300">
      <w:pPr>
        <w:spacing w:before="240"/>
      </w:pPr>
      <w:r>
        <w:rPr>
          <w:rFonts w:eastAsia="MS Mincho"/>
          <w:lang w:val="en-US" w:eastAsia="zh-CN"/>
        </w:rPr>
        <w:t>James Lepp (BlackBerry) served as the main editor of this technical report. Stefano Polidori (Advisor,</w:t>
      </w:r>
      <w:r w:rsidR="00382172">
        <w:rPr>
          <w:rFonts w:eastAsia="MS Mincho"/>
          <w:lang w:val="en-US" w:eastAsia="zh-CN"/>
        </w:rPr>
        <w:t xml:space="preserve"> </w:t>
      </w:r>
      <w:r>
        <w:rPr>
          <w:rFonts w:eastAsia="MS Mincho"/>
          <w:lang w:val="en-US" w:eastAsia="zh-CN"/>
        </w:rPr>
        <w:t>ITU) and Mythili Menon (Project Officer, ITU) served as FG-VM Secretariat.</w:t>
      </w:r>
    </w:p>
    <w:p w14:paraId="29086749" w14:textId="17F2FE74" w:rsidR="00D21AC8" w:rsidRDefault="00D21AC8">
      <w:pPr>
        <w:tabs>
          <w:tab w:val="clear" w:pos="794"/>
          <w:tab w:val="clear" w:pos="1191"/>
          <w:tab w:val="clear" w:pos="1588"/>
          <w:tab w:val="clear" w:pos="1985"/>
        </w:tabs>
        <w:overflowPunct/>
        <w:autoSpaceDE/>
        <w:autoSpaceDN/>
        <w:adjustRightInd/>
        <w:spacing w:before="0"/>
        <w:jc w:val="left"/>
        <w:textAlignment w:val="auto"/>
        <w:rPr>
          <w:b/>
        </w:rPr>
      </w:pPr>
    </w:p>
    <w:p w14:paraId="50C02500" w14:textId="3FC94FD5" w:rsidR="004B39E2" w:rsidRPr="00050CFC" w:rsidRDefault="004B39E2" w:rsidP="005C3300">
      <w:pPr>
        <w:pStyle w:val="Headingb"/>
        <w:keepLines/>
        <w:pageBreakBefore/>
      </w:pPr>
      <w:r w:rsidRPr="00050CFC">
        <w:lastRenderedPageBreak/>
        <w:t>Summary</w:t>
      </w:r>
    </w:p>
    <w:p w14:paraId="029D4C75" w14:textId="2B86EE4D" w:rsidR="00E718A5" w:rsidRPr="00050CFC" w:rsidRDefault="00E718A5" w:rsidP="00E718A5">
      <w:r w:rsidRPr="00050CFC">
        <w:t>This document is the output of the ITU-T Focus Group on Vehicular Multimedia. It has been prepared by FG-VM/WG1 during its working sessions of 2018-2019.</w:t>
      </w:r>
    </w:p>
    <w:bookmarkEnd w:id="6"/>
    <w:p w14:paraId="7658618A" w14:textId="077DFA6E" w:rsidR="004B39E2" w:rsidRPr="00050CFC" w:rsidRDefault="004B39E2" w:rsidP="004B39E2">
      <w:pPr>
        <w:rPr>
          <w:lang w:bidi="ar-DZ"/>
        </w:rPr>
      </w:pPr>
      <w:r w:rsidRPr="00050CFC">
        <w:rPr>
          <w:lang w:bidi="ar-DZ"/>
        </w:rPr>
        <w:t xml:space="preserve">This </w:t>
      </w:r>
      <w:r w:rsidR="00212D8E" w:rsidRPr="00050CFC">
        <w:rPr>
          <w:lang w:bidi="ar-DZ"/>
        </w:rPr>
        <w:t>T</w:t>
      </w:r>
      <w:r w:rsidRPr="00050CFC">
        <w:rPr>
          <w:lang w:bidi="ar-DZ"/>
        </w:rPr>
        <w:t xml:space="preserve">echnical </w:t>
      </w:r>
      <w:r w:rsidR="00212D8E" w:rsidRPr="00050CFC">
        <w:rPr>
          <w:lang w:bidi="ar-DZ"/>
        </w:rPr>
        <w:t>R</w:t>
      </w:r>
      <w:r w:rsidR="00C26533" w:rsidRPr="00050CFC">
        <w:rPr>
          <w:lang w:bidi="ar-DZ"/>
        </w:rPr>
        <w:t>eport</w:t>
      </w:r>
      <w:r w:rsidRPr="00050CFC">
        <w:rPr>
          <w:lang w:bidi="ar-DZ"/>
        </w:rPr>
        <w:t xml:space="preserve"> </w:t>
      </w:r>
      <w:r w:rsidR="006B76F4" w:rsidRPr="00050CFC">
        <w:rPr>
          <w:lang w:bidi="ar-DZ"/>
        </w:rPr>
        <w:t xml:space="preserve">describes the use cases and requirements for </w:t>
      </w:r>
      <w:r w:rsidR="001D48CF" w:rsidRPr="00050CFC">
        <w:rPr>
          <w:lang w:bidi="ar-DZ"/>
        </w:rPr>
        <w:t>v</w:t>
      </w:r>
      <w:r w:rsidR="00EB3FA2" w:rsidRPr="00050CFC">
        <w:rPr>
          <w:lang w:bidi="ar-DZ"/>
        </w:rPr>
        <w:t xml:space="preserve">ehicular </w:t>
      </w:r>
      <w:r w:rsidR="001D48CF" w:rsidRPr="00050CFC">
        <w:rPr>
          <w:lang w:bidi="ar-DZ"/>
        </w:rPr>
        <w:t>m</w:t>
      </w:r>
      <w:r w:rsidR="00EB3FA2" w:rsidRPr="00050CFC">
        <w:rPr>
          <w:lang w:bidi="ar-DZ"/>
        </w:rPr>
        <w:t xml:space="preserve">ultimedia </w:t>
      </w:r>
      <w:r w:rsidR="001D48CF" w:rsidRPr="00050CFC">
        <w:rPr>
          <w:lang w:bidi="ar-DZ"/>
        </w:rPr>
        <w:t>n</w:t>
      </w:r>
      <w:r w:rsidR="00EB3FA2" w:rsidRPr="00050CFC">
        <w:rPr>
          <w:lang w:bidi="ar-DZ"/>
        </w:rPr>
        <w:t>etworks (</w:t>
      </w:r>
      <w:r w:rsidR="006B76F4" w:rsidRPr="00050CFC">
        <w:rPr>
          <w:lang w:bidi="ar-DZ"/>
        </w:rPr>
        <w:t>VM</w:t>
      </w:r>
      <w:r w:rsidR="001C0402" w:rsidRPr="00050CFC">
        <w:rPr>
          <w:lang w:bidi="ar-DZ"/>
        </w:rPr>
        <w:t>N</w:t>
      </w:r>
      <w:r w:rsidR="00EB3FA2" w:rsidRPr="00050CFC">
        <w:rPr>
          <w:lang w:bidi="ar-DZ"/>
        </w:rPr>
        <w:t>)</w:t>
      </w:r>
      <w:r w:rsidR="001D48CF" w:rsidRPr="00050CFC">
        <w:rPr>
          <w:lang w:bidi="ar-DZ"/>
        </w:rPr>
        <w:t>.</w:t>
      </w:r>
    </w:p>
    <w:p w14:paraId="37A2E498" w14:textId="77777777" w:rsidR="00B847E7" w:rsidRPr="00050CFC" w:rsidRDefault="00B847E7" w:rsidP="004B39E2">
      <w:pPr>
        <w:rPr>
          <w:lang w:bidi="ar-DZ"/>
        </w:rPr>
      </w:pPr>
    </w:p>
    <w:p w14:paraId="7F285FA0" w14:textId="77777777" w:rsidR="00B847E7" w:rsidRPr="00050CFC" w:rsidRDefault="00B847E7" w:rsidP="00B847E7">
      <w:pPr>
        <w:pStyle w:val="Headingb"/>
      </w:pPr>
      <w:r w:rsidRPr="00050CFC">
        <w:t>Keywords</w:t>
      </w:r>
    </w:p>
    <w:p w14:paraId="4AE9771C" w14:textId="18899346" w:rsidR="00B02E79" w:rsidRPr="00050CFC" w:rsidRDefault="001D48CF" w:rsidP="004B39E2">
      <w:pPr>
        <w:rPr>
          <w:lang w:bidi="ar-DZ"/>
        </w:rPr>
      </w:pPr>
      <w:r w:rsidRPr="00050CFC">
        <w:rPr>
          <w:lang w:bidi="ar-DZ"/>
        </w:rPr>
        <w:t>ITS, m</w:t>
      </w:r>
      <w:r w:rsidR="00B02E79" w:rsidRPr="00050CFC">
        <w:rPr>
          <w:lang w:bidi="ar-DZ"/>
        </w:rPr>
        <w:t xml:space="preserve">ultimedia, </w:t>
      </w:r>
      <w:r w:rsidRPr="00050CFC">
        <w:rPr>
          <w:lang w:bidi="ar-DZ"/>
        </w:rPr>
        <w:t>requirements, v</w:t>
      </w:r>
      <w:r w:rsidR="00B02E79" w:rsidRPr="00050CFC">
        <w:rPr>
          <w:lang w:bidi="ar-DZ"/>
        </w:rPr>
        <w:t>ehicle</w:t>
      </w:r>
      <w:r w:rsidR="00226D0B" w:rsidRPr="00050CFC">
        <w:rPr>
          <w:lang w:bidi="ar-DZ"/>
        </w:rPr>
        <w:t>, use cases</w:t>
      </w:r>
      <w:r w:rsidRPr="00050CFC">
        <w:rPr>
          <w:lang w:bidi="ar-DZ"/>
        </w:rPr>
        <w:t>.</w:t>
      </w:r>
    </w:p>
    <w:p w14:paraId="798B3BEB" w14:textId="77777777" w:rsidR="00B847E7" w:rsidRPr="00050CFC" w:rsidRDefault="00B847E7" w:rsidP="004B39E2">
      <w:pPr>
        <w:rPr>
          <w:lang w:bidi="ar-DZ"/>
        </w:rPr>
      </w:pPr>
    </w:p>
    <w:p w14:paraId="61244D8F" w14:textId="19932EE2" w:rsidR="004B39E2" w:rsidRPr="00050CFC" w:rsidRDefault="004B39E2" w:rsidP="00737170">
      <w:pPr>
        <w:pStyle w:val="Headingb"/>
      </w:pPr>
      <w:r w:rsidRPr="00050CFC">
        <w:t xml:space="preserve">Change </w:t>
      </w:r>
      <w:r w:rsidR="001D48CF" w:rsidRPr="00050CFC">
        <w:t>l</w:t>
      </w:r>
      <w:r w:rsidRPr="00050CFC">
        <w:t>og</w:t>
      </w:r>
    </w:p>
    <w:p w14:paraId="48C05877" w14:textId="28269A85" w:rsidR="00737170" w:rsidRPr="00050CFC" w:rsidRDefault="004B39E2" w:rsidP="00A66DBE">
      <w:r w:rsidRPr="00050CFC">
        <w:t xml:space="preserve">This document contains </w:t>
      </w:r>
      <w:r w:rsidR="005F744A">
        <w:t>Rev</w:t>
      </w:r>
      <w:r w:rsidR="00350923">
        <w:t>.</w:t>
      </w:r>
      <w:r w:rsidR="005C3300">
        <w:t>2</w:t>
      </w:r>
      <w:r w:rsidR="005C3300" w:rsidRPr="00050CFC">
        <w:t xml:space="preserve"> </w:t>
      </w:r>
      <w:r w:rsidRPr="00050CFC">
        <w:t xml:space="preserve">of the ITU-T Technical </w:t>
      </w:r>
      <w:r w:rsidR="00C26533" w:rsidRPr="00050CFC">
        <w:t>Report</w:t>
      </w:r>
      <w:r w:rsidRPr="00050CFC">
        <w:t xml:space="preserve"> on </w:t>
      </w:r>
      <w:r w:rsidR="00A66DBE" w:rsidRPr="00050CFC">
        <w:t>''</w:t>
      </w:r>
      <w:r w:rsidR="006B76F4" w:rsidRPr="00050CFC">
        <w:rPr>
          <w:i/>
          <w:iCs/>
        </w:rPr>
        <w:t xml:space="preserve">Use Cases and Requirements for the </w:t>
      </w:r>
      <w:r w:rsidR="00854BF1" w:rsidRPr="00050CFC">
        <w:rPr>
          <w:i/>
          <w:iCs/>
        </w:rPr>
        <w:t>Vehicular Multimedia</w:t>
      </w:r>
      <w:r w:rsidR="006B76F4" w:rsidRPr="00050CFC">
        <w:rPr>
          <w:i/>
          <w:iCs/>
        </w:rPr>
        <w:t xml:space="preserve"> </w:t>
      </w:r>
      <w:r w:rsidR="004000B9" w:rsidRPr="00050CFC">
        <w:rPr>
          <w:i/>
          <w:iCs/>
        </w:rPr>
        <w:t>Networks</w:t>
      </w:r>
      <w:r w:rsidR="00A66DBE" w:rsidRPr="00050CFC">
        <w:t>''</w:t>
      </w:r>
      <w:r w:rsidR="00226D0B" w:rsidRPr="00050CFC">
        <w:t>. It was draft</w:t>
      </w:r>
      <w:r w:rsidR="00854BF1" w:rsidRPr="00050CFC">
        <w:t>ed</w:t>
      </w:r>
      <w:r w:rsidR="00226D0B" w:rsidRPr="00050CFC">
        <w:t xml:space="preserve"> by the editor as agreed</w:t>
      </w:r>
      <w:r w:rsidRPr="00050CFC">
        <w:t xml:space="preserve"> at the ITU-T </w:t>
      </w:r>
      <w:r w:rsidR="00324E2A" w:rsidRPr="00050CFC">
        <w:t xml:space="preserve">Focus </w:t>
      </w:r>
      <w:r w:rsidRPr="00050CFC">
        <w:t xml:space="preserve">Group </w:t>
      </w:r>
      <w:r w:rsidR="00324E2A" w:rsidRPr="00050CFC">
        <w:t xml:space="preserve">on </w:t>
      </w:r>
      <w:r w:rsidR="003A3268" w:rsidRPr="00050CFC">
        <w:t xml:space="preserve">Vehicular Multimedia </w:t>
      </w:r>
      <w:r w:rsidRPr="00050CFC">
        <w:t xml:space="preserve">meeting held in </w:t>
      </w:r>
      <w:r w:rsidR="00350923">
        <w:t>December</w:t>
      </w:r>
      <w:r w:rsidR="00B941C7" w:rsidRPr="00050CFC">
        <w:t xml:space="preserve">, </w:t>
      </w:r>
      <w:r w:rsidR="00350923">
        <w:t>Geneva</w:t>
      </w:r>
      <w:r w:rsidR="004B45B4" w:rsidRPr="00050CFC">
        <w:t>,</w:t>
      </w:r>
      <w:r w:rsidRPr="00050CFC">
        <w:t xml:space="preserve"> </w:t>
      </w:r>
      <w:r w:rsidR="00A66DBE" w:rsidRPr="00050CFC">
        <w:t>on </w:t>
      </w:r>
      <w:r w:rsidR="00350923" w:rsidRPr="00050CFC">
        <w:t>1</w:t>
      </w:r>
      <w:r w:rsidR="00350923">
        <w:t>2</w:t>
      </w:r>
      <w:r w:rsidR="00A66DBE" w:rsidRPr="00050CFC">
        <w:noBreakHyphen/>
      </w:r>
      <w:r w:rsidR="00350923" w:rsidRPr="00050CFC">
        <w:t>1</w:t>
      </w:r>
      <w:r w:rsidR="00C10A0D">
        <w:t>3</w:t>
      </w:r>
      <w:r w:rsidR="00350923" w:rsidRPr="00050CFC">
        <w:t> </w:t>
      </w:r>
      <w:r w:rsidR="00350923">
        <w:t>Dece</w:t>
      </w:r>
      <w:r w:rsidR="00245696" w:rsidRPr="00050CFC">
        <w:t>mber</w:t>
      </w:r>
      <w:r w:rsidR="00B02E79" w:rsidRPr="00050CFC">
        <w:t xml:space="preserve"> 201</w:t>
      </w:r>
      <w:r w:rsidR="00B941C7" w:rsidRPr="00050CFC">
        <w:t>9</w:t>
      </w:r>
      <w:r w:rsidR="00B02E79" w:rsidRPr="00050CFC">
        <w:t>.</w:t>
      </w:r>
      <w:r w:rsidR="005C3300">
        <w:t xml:space="preserve"> Revision 2 was created in June 2020</w:t>
      </w:r>
      <w:r w:rsidR="007F0F09">
        <w:t>;</w:t>
      </w:r>
      <w:r w:rsidR="005C3300">
        <w:t xml:space="preserve"> </w:t>
      </w:r>
      <w:r w:rsidR="007F0F09">
        <w:t>it</w:t>
      </w:r>
      <w:r w:rsidR="005C3300">
        <w:t xml:space="preserve"> only adds the acknowledgment</w:t>
      </w:r>
      <w:r w:rsidR="00421C30">
        <w:t>s</w:t>
      </w:r>
      <w:r w:rsidR="005C3300">
        <w:t xml:space="preserve"> </w:t>
      </w:r>
      <w:r w:rsidR="00421C30">
        <w:t>section</w:t>
      </w:r>
      <w:r w:rsidR="005C3300">
        <w:t>.</w:t>
      </w:r>
    </w:p>
    <w:p w14:paraId="160EAE31" w14:textId="77777777" w:rsidR="00737170" w:rsidRPr="00050CFC" w:rsidRDefault="00737170" w:rsidP="004B39E2"/>
    <w:tbl>
      <w:tblPr>
        <w:tblW w:w="9923" w:type="dxa"/>
        <w:jc w:val="center"/>
        <w:tblLayout w:type="fixed"/>
        <w:tblCellMar>
          <w:left w:w="57" w:type="dxa"/>
          <w:right w:w="57" w:type="dxa"/>
        </w:tblCellMar>
        <w:tblLook w:val="0000" w:firstRow="0" w:lastRow="0" w:firstColumn="0" w:lastColumn="0" w:noHBand="0" w:noVBand="0"/>
      </w:tblPr>
      <w:tblGrid>
        <w:gridCol w:w="1617"/>
        <w:gridCol w:w="4394"/>
        <w:gridCol w:w="3912"/>
      </w:tblGrid>
      <w:tr w:rsidR="00737170" w:rsidRPr="00C14DA7" w14:paraId="1872DE73" w14:textId="77777777">
        <w:trPr>
          <w:cantSplit/>
          <w:trHeight w:val="204"/>
          <w:jc w:val="center"/>
        </w:trPr>
        <w:tc>
          <w:tcPr>
            <w:tcW w:w="1617" w:type="dxa"/>
          </w:tcPr>
          <w:p w14:paraId="4C3D42ED" w14:textId="77777777" w:rsidR="00737170" w:rsidRPr="00050CFC" w:rsidRDefault="00737170" w:rsidP="00737170">
            <w:pPr>
              <w:rPr>
                <w:b/>
                <w:bCs/>
              </w:rPr>
            </w:pPr>
            <w:r w:rsidRPr="00050CFC">
              <w:rPr>
                <w:b/>
                <w:bCs/>
              </w:rPr>
              <w:t>Editor</w:t>
            </w:r>
            <w:r w:rsidRPr="00050CFC">
              <w:t>:</w:t>
            </w:r>
          </w:p>
        </w:tc>
        <w:tc>
          <w:tcPr>
            <w:tcW w:w="4394" w:type="dxa"/>
          </w:tcPr>
          <w:p w14:paraId="653D4F9E" w14:textId="77777777" w:rsidR="00737170" w:rsidRPr="00050CFC" w:rsidRDefault="006B76F4" w:rsidP="00E718A5">
            <w:pPr>
              <w:jc w:val="left"/>
            </w:pPr>
            <w:r w:rsidRPr="00050CFC">
              <w:t>James Lepp</w:t>
            </w:r>
            <w:r w:rsidR="00737170" w:rsidRPr="00050CFC">
              <w:rPr>
                <w:lang w:bidi="he-IL"/>
              </w:rPr>
              <w:br/>
            </w:r>
            <w:r w:rsidRPr="00050CFC">
              <w:t>BlackBerry</w:t>
            </w:r>
            <w:r w:rsidR="00737170" w:rsidRPr="00050CFC">
              <w:br/>
            </w:r>
            <w:r w:rsidRPr="00050CFC">
              <w:t>Canada</w:t>
            </w:r>
          </w:p>
        </w:tc>
        <w:tc>
          <w:tcPr>
            <w:tcW w:w="3912" w:type="dxa"/>
          </w:tcPr>
          <w:p w14:paraId="7C245236" w14:textId="77777777" w:rsidR="00737170" w:rsidRPr="00B27191" w:rsidRDefault="00737170" w:rsidP="00E718A5">
            <w:pPr>
              <w:jc w:val="left"/>
              <w:rPr>
                <w:lang w:val="fr-CH"/>
              </w:rPr>
            </w:pPr>
            <w:r w:rsidRPr="00B27191">
              <w:rPr>
                <w:lang w:val="fr-CH"/>
              </w:rPr>
              <w:t xml:space="preserve">Tel: </w:t>
            </w:r>
            <w:r w:rsidR="006B76F4" w:rsidRPr="00B27191">
              <w:rPr>
                <w:lang w:val="fr-CH"/>
              </w:rPr>
              <w:t xml:space="preserve">+1-613-595-4156 </w:t>
            </w:r>
            <w:r w:rsidRPr="00B27191">
              <w:rPr>
                <w:lang w:val="fr-CH"/>
              </w:rPr>
              <w:br/>
              <w:t xml:space="preserve">Fax: </w:t>
            </w:r>
            <w:r w:rsidRPr="00B27191">
              <w:rPr>
                <w:lang w:val="fr-CH"/>
              </w:rPr>
              <w:br/>
              <w:t xml:space="preserve">Email: </w:t>
            </w:r>
            <w:r w:rsidR="006B76F4" w:rsidRPr="00B27191">
              <w:rPr>
                <w:lang w:val="fr-CH"/>
              </w:rPr>
              <w:t>jlepp@blackberry.com</w:t>
            </w:r>
          </w:p>
        </w:tc>
      </w:tr>
    </w:tbl>
    <w:p w14:paraId="09CCACEF" w14:textId="77777777" w:rsidR="004B39E2" w:rsidRPr="00B27191" w:rsidRDefault="004B39E2" w:rsidP="00F05ED5">
      <w:pPr>
        <w:rPr>
          <w:lang w:val="fr-CH"/>
        </w:rPr>
      </w:pPr>
    </w:p>
    <w:p w14:paraId="0C13076C" w14:textId="77777777" w:rsidR="004B39E2" w:rsidRPr="00B27191" w:rsidRDefault="004B39E2" w:rsidP="009635CB">
      <w:pPr>
        <w:jc w:val="center"/>
        <w:rPr>
          <w:lang w:val="fr-CH"/>
        </w:rPr>
      </w:pPr>
      <w:r w:rsidRPr="00B27191">
        <w:rPr>
          <w:lang w:val="fr-CH"/>
        </w:rPr>
        <w:br w:type="page"/>
      </w:r>
    </w:p>
    <w:p w14:paraId="51106F5C" w14:textId="26DC3D96" w:rsidR="009635CB" w:rsidRPr="00050CFC" w:rsidRDefault="00E718A5" w:rsidP="003A46C4">
      <w:pPr>
        <w:keepNext/>
        <w:jc w:val="center"/>
        <w:rPr>
          <w:b/>
          <w:bCs/>
        </w:rPr>
      </w:pPr>
      <w:r w:rsidRPr="00050CFC">
        <w:rPr>
          <w:b/>
          <w:bCs/>
        </w:rPr>
        <w:lastRenderedPageBreak/>
        <w:t xml:space="preserve">Table of </w:t>
      </w:r>
      <w:r w:rsidR="009635CB" w:rsidRPr="00050CFC">
        <w:rPr>
          <w:b/>
          <w:bCs/>
        </w:rPr>
        <w:t>C</w:t>
      </w:r>
      <w:r w:rsidRPr="00050CFC">
        <w:rPr>
          <w:b/>
          <w:bCs/>
        </w:rPr>
        <w:t>ontents</w:t>
      </w:r>
    </w:p>
    <w:tbl>
      <w:tblPr>
        <w:tblW w:w="9889" w:type="dxa"/>
        <w:tblLayout w:type="fixed"/>
        <w:tblLook w:val="04A0" w:firstRow="1" w:lastRow="0" w:firstColumn="1" w:lastColumn="0" w:noHBand="0" w:noVBand="1"/>
      </w:tblPr>
      <w:tblGrid>
        <w:gridCol w:w="9889"/>
      </w:tblGrid>
      <w:tr w:rsidR="009635CB" w:rsidRPr="00050CFC" w14:paraId="7F91285D" w14:textId="77777777" w:rsidTr="003A46C4">
        <w:trPr>
          <w:tblHeader/>
        </w:trPr>
        <w:tc>
          <w:tcPr>
            <w:tcW w:w="9889" w:type="dxa"/>
          </w:tcPr>
          <w:p w14:paraId="7E8CEDF1" w14:textId="77777777" w:rsidR="009635CB" w:rsidRPr="00050CFC" w:rsidRDefault="009635CB" w:rsidP="000B1A5B">
            <w:pPr>
              <w:pStyle w:val="toc0"/>
              <w:tabs>
                <w:tab w:val="clear" w:pos="9639"/>
                <w:tab w:val="right" w:pos="8965"/>
              </w:tabs>
            </w:pPr>
            <w:r w:rsidRPr="00050CFC">
              <w:tab/>
              <w:t>Page</w:t>
            </w:r>
          </w:p>
        </w:tc>
      </w:tr>
    </w:tbl>
    <w:p w14:paraId="43126691" w14:textId="3C3E8614" w:rsidR="005C1B19" w:rsidRDefault="00C1475B">
      <w:pPr>
        <w:pStyle w:val="TOC1"/>
        <w:rPr>
          <w:rFonts w:asciiTheme="minorHAnsi" w:eastAsiaTheme="minorEastAsia" w:hAnsiTheme="minorHAnsi" w:cstheme="minorBidi"/>
          <w:noProof/>
          <w:sz w:val="22"/>
          <w:szCs w:val="22"/>
          <w:lang w:eastAsia="en-GB"/>
        </w:rPr>
      </w:pPr>
      <w:r w:rsidRPr="00050CFC">
        <w:fldChar w:fldCharType="begin"/>
      </w:r>
      <w:r w:rsidRPr="00050CFC">
        <w:instrText xml:space="preserve"> TOC \o "1-3" \h \z \u </w:instrText>
      </w:r>
      <w:r w:rsidRPr="00050CFC">
        <w:fldChar w:fldCharType="separate"/>
      </w:r>
      <w:hyperlink w:anchor="_Toc27742975" w:history="1">
        <w:r w:rsidR="005C1B19" w:rsidRPr="00AB4D2D">
          <w:rPr>
            <w:rStyle w:val="Hyperlink"/>
            <w:noProof/>
          </w:rPr>
          <w:t>1</w:t>
        </w:r>
        <w:r w:rsidR="005C1B19">
          <w:rPr>
            <w:rFonts w:asciiTheme="minorHAnsi" w:eastAsiaTheme="minorEastAsia" w:hAnsiTheme="minorHAnsi" w:cstheme="minorBidi"/>
            <w:noProof/>
            <w:sz w:val="22"/>
            <w:szCs w:val="22"/>
            <w:lang w:eastAsia="en-GB"/>
          </w:rPr>
          <w:tab/>
        </w:r>
        <w:r w:rsidR="005C1B19" w:rsidRPr="00AB4D2D">
          <w:rPr>
            <w:rStyle w:val="Hyperlink"/>
            <w:noProof/>
          </w:rPr>
          <w:t>Scope</w:t>
        </w:r>
        <w:r w:rsidR="005C1B19">
          <w:rPr>
            <w:noProof/>
            <w:webHidden/>
          </w:rPr>
          <w:tab/>
        </w:r>
        <w:r w:rsidR="005C1B19">
          <w:rPr>
            <w:noProof/>
            <w:webHidden/>
          </w:rPr>
          <w:fldChar w:fldCharType="begin"/>
        </w:r>
        <w:r w:rsidR="005C1B19">
          <w:rPr>
            <w:noProof/>
            <w:webHidden/>
          </w:rPr>
          <w:instrText xml:space="preserve"> PAGEREF _Toc27742975 \h </w:instrText>
        </w:r>
        <w:r w:rsidR="005C1B19">
          <w:rPr>
            <w:noProof/>
            <w:webHidden/>
          </w:rPr>
        </w:r>
        <w:r w:rsidR="005C1B19">
          <w:rPr>
            <w:noProof/>
            <w:webHidden/>
          </w:rPr>
          <w:fldChar w:fldCharType="separate"/>
        </w:r>
        <w:r w:rsidR="00B80C14">
          <w:rPr>
            <w:noProof/>
            <w:webHidden/>
          </w:rPr>
          <w:t>1</w:t>
        </w:r>
        <w:r w:rsidR="005C1B19">
          <w:rPr>
            <w:noProof/>
            <w:webHidden/>
          </w:rPr>
          <w:fldChar w:fldCharType="end"/>
        </w:r>
      </w:hyperlink>
    </w:p>
    <w:p w14:paraId="33F5AE21" w14:textId="6259D853" w:rsidR="005C1B19" w:rsidRDefault="00D539BA">
      <w:pPr>
        <w:pStyle w:val="TOC1"/>
        <w:rPr>
          <w:rFonts w:asciiTheme="minorHAnsi" w:eastAsiaTheme="minorEastAsia" w:hAnsiTheme="minorHAnsi" w:cstheme="minorBidi"/>
          <w:noProof/>
          <w:sz w:val="22"/>
          <w:szCs w:val="22"/>
          <w:lang w:eastAsia="en-GB"/>
        </w:rPr>
      </w:pPr>
      <w:hyperlink w:anchor="_Toc27742976" w:history="1">
        <w:r w:rsidR="005C1B19" w:rsidRPr="00AB4D2D">
          <w:rPr>
            <w:rStyle w:val="Hyperlink"/>
            <w:noProof/>
          </w:rPr>
          <w:t>2</w:t>
        </w:r>
        <w:r w:rsidR="005C1B19">
          <w:rPr>
            <w:rFonts w:asciiTheme="minorHAnsi" w:eastAsiaTheme="minorEastAsia" w:hAnsiTheme="minorHAnsi" w:cstheme="minorBidi"/>
            <w:noProof/>
            <w:sz w:val="22"/>
            <w:szCs w:val="22"/>
            <w:lang w:eastAsia="en-GB"/>
          </w:rPr>
          <w:tab/>
        </w:r>
        <w:r w:rsidR="005C1B19" w:rsidRPr="00AB4D2D">
          <w:rPr>
            <w:rStyle w:val="Hyperlink"/>
            <w:noProof/>
          </w:rPr>
          <w:t>References</w:t>
        </w:r>
        <w:r w:rsidR="005C1B19">
          <w:rPr>
            <w:noProof/>
            <w:webHidden/>
          </w:rPr>
          <w:tab/>
        </w:r>
        <w:r w:rsidR="005C1B19">
          <w:rPr>
            <w:noProof/>
            <w:webHidden/>
          </w:rPr>
          <w:fldChar w:fldCharType="begin"/>
        </w:r>
        <w:r w:rsidR="005C1B19">
          <w:rPr>
            <w:noProof/>
            <w:webHidden/>
          </w:rPr>
          <w:instrText xml:space="preserve"> PAGEREF _Toc27742976 \h </w:instrText>
        </w:r>
        <w:r w:rsidR="005C1B19">
          <w:rPr>
            <w:noProof/>
            <w:webHidden/>
          </w:rPr>
        </w:r>
        <w:r w:rsidR="005C1B19">
          <w:rPr>
            <w:noProof/>
            <w:webHidden/>
          </w:rPr>
          <w:fldChar w:fldCharType="separate"/>
        </w:r>
        <w:r w:rsidR="00B80C14">
          <w:rPr>
            <w:noProof/>
            <w:webHidden/>
          </w:rPr>
          <w:t>1</w:t>
        </w:r>
        <w:r w:rsidR="005C1B19">
          <w:rPr>
            <w:noProof/>
            <w:webHidden/>
          </w:rPr>
          <w:fldChar w:fldCharType="end"/>
        </w:r>
      </w:hyperlink>
    </w:p>
    <w:p w14:paraId="7325FF94" w14:textId="6CD8954D" w:rsidR="005C1B19" w:rsidRDefault="00D539BA">
      <w:pPr>
        <w:pStyle w:val="TOC1"/>
        <w:rPr>
          <w:rFonts w:asciiTheme="minorHAnsi" w:eastAsiaTheme="minorEastAsia" w:hAnsiTheme="minorHAnsi" w:cstheme="minorBidi"/>
          <w:noProof/>
          <w:sz w:val="22"/>
          <w:szCs w:val="22"/>
          <w:lang w:eastAsia="en-GB"/>
        </w:rPr>
      </w:pPr>
      <w:hyperlink w:anchor="_Toc27742977" w:history="1">
        <w:r w:rsidR="005C1B19" w:rsidRPr="00AB4D2D">
          <w:rPr>
            <w:rStyle w:val="Hyperlink"/>
            <w:noProof/>
          </w:rPr>
          <w:t>3</w:t>
        </w:r>
        <w:r w:rsidR="005C1B19">
          <w:rPr>
            <w:rFonts w:asciiTheme="minorHAnsi" w:eastAsiaTheme="minorEastAsia" w:hAnsiTheme="minorHAnsi" w:cstheme="minorBidi"/>
            <w:noProof/>
            <w:sz w:val="22"/>
            <w:szCs w:val="22"/>
            <w:lang w:eastAsia="en-GB"/>
          </w:rPr>
          <w:tab/>
        </w:r>
        <w:r w:rsidR="005C1B19" w:rsidRPr="00AB4D2D">
          <w:rPr>
            <w:rStyle w:val="Hyperlink"/>
            <w:noProof/>
          </w:rPr>
          <w:t>Definitions</w:t>
        </w:r>
        <w:r w:rsidR="005C1B19">
          <w:rPr>
            <w:noProof/>
            <w:webHidden/>
          </w:rPr>
          <w:tab/>
        </w:r>
        <w:r w:rsidR="005C1B19">
          <w:rPr>
            <w:noProof/>
            <w:webHidden/>
          </w:rPr>
          <w:fldChar w:fldCharType="begin"/>
        </w:r>
        <w:r w:rsidR="005C1B19">
          <w:rPr>
            <w:noProof/>
            <w:webHidden/>
          </w:rPr>
          <w:instrText xml:space="preserve"> PAGEREF _Toc27742977 \h </w:instrText>
        </w:r>
        <w:r w:rsidR="005C1B19">
          <w:rPr>
            <w:noProof/>
            <w:webHidden/>
          </w:rPr>
        </w:r>
        <w:r w:rsidR="005C1B19">
          <w:rPr>
            <w:noProof/>
            <w:webHidden/>
          </w:rPr>
          <w:fldChar w:fldCharType="separate"/>
        </w:r>
        <w:r w:rsidR="00B80C14">
          <w:rPr>
            <w:noProof/>
            <w:webHidden/>
          </w:rPr>
          <w:t>2</w:t>
        </w:r>
        <w:r w:rsidR="005C1B19">
          <w:rPr>
            <w:noProof/>
            <w:webHidden/>
          </w:rPr>
          <w:fldChar w:fldCharType="end"/>
        </w:r>
      </w:hyperlink>
    </w:p>
    <w:p w14:paraId="13CAB792" w14:textId="1B1256EE" w:rsidR="005C1B19" w:rsidRDefault="00D539BA">
      <w:pPr>
        <w:pStyle w:val="TOC2"/>
        <w:rPr>
          <w:rFonts w:asciiTheme="minorHAnsi" w:eastAsiaTheme="minorEastAsia" w:hAnsiTheme="minorHAnsi" w:cstheme="minorBidi"/>
          <w:noProof/>
          <w:sz w:val="22"/>
          <w:szCs w:val="22"/>
          <w:lang w:eastAsia="en-GB"/>
        </w:rPr>
      </w:pPr>
      <w:hyperlink w:anchor="_Toc27742978" w:history="1">
        <w:r w:rsidR="005C1B19" w:rsidRPr="00AB4D2D">
          <w:rPr>
            <w:rStyle w:val="Hyperlink"/>
            <w:noProof/>
          </w:rPr>
          <w:t>3.1</w:t>
        </w:r>
        <w:r w:rsidR="005C1B19">
          <w:rPr>
            <w:rFonts w:asciiTheme="minorHAnsi" w:eastAsiaTheme="minorEastAsia" w:hAnsiTheme="minorHAnsi" w:cstheme="minorBidi"/>
            <w:noProof/>
            <w:sz w:val="22"/>
            <w:szCs w:val="22"/>
            <w:lang w:eastAsia="en-GB"/>
          </w:rPr>
          <w:tab/>
        </w:r>
        <w:r w:rsidR="005C1B19" w:rsidRPr="00AB4D2D">
          <w:rPr>
            <w:rStyle w:val="Hyperlink"/>
            <w:noProof/>
          </w:rPr>
          <w:t>Terms defined elsewhere</w:t>
        </w:r>
        <w:r w:rsidR="005C1B19">
          <w:rPr>
            <w:noProof/>
            <w:webHidden/>
          </w:rPr>
          <w:tab/>
        </w:r>
        <w:r w:rsidR="005C1B19">
          <w:rPr>
            <w:noProof/>
            <w:webHidden/>
          </w:rPr>
          <w:fldChar w:fldCharType="begin"/>
        </w:r>
        <w:r w:rsidR="005C1B19">
          <w:rPr>
            <w:noProof/>
            <w:webHidden/>
          </w:rPr>
          <w:instrText xml:space="preserve"> PAGEREF _Toc27742978 \h </w:instrText>
        </w:r>
        <w:r w:rsidR="005C1B19">
          <w:rPr>
            <w:noProof/>
            <w:webHidden/>
          </w:rPr>
        </w:r>
        <w:r w:rsidR="005C1B19">
          <w:rPr>
            <w:noProof/>
            <w:webHidden/>
          </w:rPr>
          <w:fldChar w:fldCharType="separate"/>
        </w:r>
        <w:r w:rsidR="00B80C14">
          <w:rPr>
            <w:noProof/>
            <w:webHidden/>
          </w:rPr>
          <w:t>2</w:t>
        </w:r>
        <w:r w:rsidR="005C1B19">
          <w:rPr>
            <w:noProof/>
            <w:webHidden/>
          </w:rPr>
          <w:fldChar w:fldCharType="end"/>
        </w:r>
      </w:hyperlink>
    </w:p>
    <w:p w14:paraId="62F1179B" w14:textId="1FECA6EC" w:rsidR="005C1B19" w:rsidRDefault="00D539BA">
      <w:pPr>
        <w:pStyle w:val="TOC2"/>
        <w:rPr>
          <w:rFonts w:asciiTheme="minorHAnsi" w:eastAsiaTheme="minorEastAsia" w:hAnsiTheme="minorHAnsi" w:cstheme="minorBidi"/>
          <w:noProof/>
          <w:sz w:val="22"/>
          <w:szCs w:val="22"/>
          <w:lang w:eastAsia="en-GB"/>
        </w:rPr>
      </w:pPr>
      <w:hyperlink w:anchor="_Toc27742979" w:history="1">
        <w:r w:rsidR="005C1B19" w:rsidRPr="00AB4D2D">
          <w:rPr>
            <w:rStyle w:val="Hyperlink"/>
            <w:noProof/>
          </w:rPr>
          <w:t>3.2</w:t>
        </w:r>
        <w:r w:rsidR="005C1B19">
          <w:rPr>
            <w:rFonts w:asciiTheme="minorHAnsi" w:eastAsiaTheme="minorEastAsia" w:hAnsiTheme="minorHAnsi" w:cstheme="minorBidi"/>
            <w:noProof/>
            <w:sz w:val="22"/>
            <w:szCs w:val="22"/>
            <w:lang w:eastAsia="en-GB"/>
          </w:rPr>
          <w:tab/>
        </w:r>
        <w:r w:rsidR="005C1B19" w:rsidRPr="00AB4D2D">
          <w:rPr>
            <w:rStyle w:val="Hyperlink"/>
            <w:noProof/>
          </w:rPr>
          <w:t>Terms defined in this Technical Report</w:t>
        </w:r>
        <w:r w:rsidR="005C1B19">
          <w:rPr>
            <w:noProof/>
            <w:webHidden/>
          </w:rPr>
          <w:tab/>
        </w:r>
        <w:r w:rsidR="005C1B19">
          <w:rPr>
            <w:noProof/>
            <w:webHidden/>
          </w:rPr>
          <w:fldChar w:fldCharType="begin"/>
        </w:r>
        <w:r w:rsidR="005C1B19">
          <w:rPr>
            <w:noProof/>
            <w:webHidden/>
          </w:rPr>
          <w:instrText xml:space="preserve"> PAGEREF _Toc27742979 \h </w:instrText>
        </w:r>
        <w:r w:rsidR="005C1B19">
          <w:rPr>
            <w:noProof/>
            <w:webHidden/>
          </w:rPr>
        </w:r>
        <w:r w:rsidR="005C1B19">
          <w:rPr>
            <w:noProof/>
            <w:webHidden/>
          </w:rPr>
          <w:fldChar w:fldCharType="separate"/>
        </w:r>
        <w:r w:rsidR="00B80C14">
          <w:rPr>
            <w:noProof/>
            <w:webHidden/>
          </w:rPr>
          <w:t>2</w:t>
        </w:r>
        <w:r w:rsidR="005C1B19">
          <w:rPr>
            <w:noProof/>
            <w:webHidden/>
          </w:rPr>
          <w:fldChar w:fldCharType="end"/>
        </w:r>
      </w:hyperlink>
    </w:p>
    <w:p w14:paraId="56237EA8" w14:textId="3EF1D1DA" w:rsidR="005C1B19" w:rsidRDefault="00D539BA">
      <w:pPr>
        <w:pStyle w:val="TOC1"/>
        <w:rPr>
          <w:rFonts w:asciiTheme="minorHAnsi" w:eastAsiaTheme="minorEastAsia" w:hAnsiTheme="minorHAnsi" w:cstheme="minorBidi"/>
          <w:noProof/>
          <w:sz w:val="22"/>
          <w:szCs w:val="22"/>
          <w:lang w:eastAsia="en-GB"/>
        </w:rPr>
      </w:pPr>
      <w:hyperlink w:anchor="_Toc27742980" w:history="1">
        <w:r w:rsidR="005C1B19" w:rsidRPr="00AB4D2D">
          <w:rPr>
            <w:rStyle w:val="Hyperlink"/>
            <w:noProof/>
          </w:rPr>
          <w:t>4</w:t>
        </w:r>
        <w:r w:rsidR="005C1B19">
          <w:rPr>
            <w:rFonts w:asciiTheme="minorHAnsi" w:eastAsiaTheme="minorEastAsia" w:hAnsiTheme="minorHAnsi" w:cstheme="minorBidi"/>
            <w:noProof/>
            <w:sz w:val="22"/>
            <w:szCs w:val="22"/>
            <w:lang w:eastAsia="en-GB"/>
          </w:rPr>
          <w:tab/>
        </w:r>
        <w:r w:rsidR="005C1B19" w:rsidRPr="00AB4D2D">
          <w:rPr>
            <w:rStyle w:val="Hyperlink"/>
            <w:noProof/>
          </w:rPr>
          <w:t>Abbreviations and acronyms</w:t>
        </w:r>
        <w:r w:rsidR="005C1B19">
          <w:rPr>
            <w:noProof/>
            <w:webHidden/>
          </w:rPr>
          <w:tab/>
        </w:r>
        <w:r w:rsidR="005C1B19">
          <w:rPr>
            <w:noProof/>
            <w:webHidden/>
          </w:rPr>
          <w:fldChar w:fldCharType="begin"/>
        </w:r>
        <w:r w:rsidR="005C1B19">
          <w:rPr>
            <w:noProof/>
            <w:webHidden/>
          </w:rPr>
          <w:instrText xml:space="preserve"> PAGEREF _Toc27742980 \h </w:instrText>
        </w:r>
        <w:r w:rsidR="005C1B19">
          <w:rPr>
            <w:noProof/>
            <w:webHidden/>
          </w:rPr>
        </w:r>
        <w:r w:rsidR="005C1B19">
          <w:rPr>
            <w:noProof/>
            <w:webHidden/>
          </w:rPr>
          <w:fldChar w:fldCharType="separate"/>
        </w:r>
        <w:r w:rsidR="00B80C14">
          <w:rPr>
            <w:noProof/>
            <w:webHidden/>
          </w:rPr>
          <w:t>2</w:t>
        </w:r>
        <w:r w:rsidR="005C1B19">
          <w:rPr>
            <w:noProof/>
            <w:webHidden/>
          </w:rPr>
          <w:fldChar w:fldCharType="end"/>
        </w:r>
      </w:hyperlink>
    </w:p>
    <w:p w14:paraId="2ABEDBB5" w14:textId="1C3DCEF0" w:rsidR="005C1B19" w:rsidRDefault="00D539BA">
      <w:pPr>
        <w:pStyle w:val="TOC1"/>
        <w:rPr>
          <w:rFonts w:asciiTheme="minorHAnsi" w:eastAsiaTheme="minorEastAsia" w:hAnsiTheme="minorHAnsi" w:cstheme="minorBidi"/>
          <w:noProof/>
          <w:sz w:val="22"/>
          <w:szCs w:val="22"/>
          <w:lang w:eastAsia="en-GB"/>
        </w:rPr>
      </w:pPr>
      <w:hyperlink w:anchor="_Toc27742981" w:history="1">
        <w:r w:rsidR="005C1B19" w:rsidRPr="00AB4D2D">
          <w:rPr>
            <w:rStyle w:val="Hyperlink"/>
            <w:noProof/>
          </w:rPr>
          <w:t>5</w:t>
        </w:r>
        <w:r w:rsidR="005C1B19">
          <w:rPr>
            <w:rFonts w:asciiTheme="minorHAnsi" w:eastAsiaTheme="minorEastAsia" w:hAnsiTheme="minorHAnsi" w:cstheme="minorBidi"/>
            <w:noProof/>
            <w:sz w:val="22"/>
            <w:szCs w:val="22"/>
            <w:lang w:eastAsia="en-GB"/>
          </w:rPr>
          <w:tab/>
        </w:r>
        <w:r w:rsidR="005C1B19" w:rsidRPr="00AB4D2D">
          <w:rPr>
            <w:rStyle w:val="Hyperlink"/>
            <w:noProof/>
          </w:rPr>
          <w:t>Conventions</w:t>
        </w:r>
        <w:r w:rsidR="005C1B19">
          <w:rPr>
            <w:noProof/>
            <w:webHidden/>
          </w:rPr>
          <w:tab/>
        </w:r>
        <w:r w:rsidR="005C1B19">
          <w:rPr>
            <w:noProof/>
            <w:webHidden/>
          </w:rPr>
          <w:fldChar w:fldCharType="begin"/>
        </w:r>
        <w:r w:rsidR="005C1B19">
          <w:rPr>
            <w:noProof/>
            <w:webHidden/>
          </w:rPr>
          <w:instrText xml:space="preserve"> PAGEREF _Toc27742981 \h </w:instrText>
        </w:r>
        <w:r w:rsidR="005C1B19">
          <w:rPr>
            <w:noProof/>
            <w:webHidden/>
          </w:rPr>
        </w:r>
        <w:r w:rsidR="005C1B19">
          <w:rPr>
            <w:noProof/>
            <w:webHidden/>
          </w:rPr>
          <w:fldChar w:fldCharType="separate"/>
        </w:r>
        <w:r w:rsidR="00B80C14">
          <w:rPr>
            <w:noProof/>
            <w:webHidden/>
          </w:rPr>
          <w:t>4</w:t>
        </w:r>
        <w:r w:rsidR="005C1B19">
          <w:rPr>
            <w:noProof/>
            <w:webHidden/>
          </w:rPr>
          <w:fldChar w:fldCharType="end"/>
        </w:r>
      </w:hyperlink>
    </w:p>
    <w:p w14:paraId="76FF7F13" w14:textId="38028505" w:rsidR="005C1B19" w:rsidRDefault="00D539BA">
      <w:pPr>
        <w:pStyle w:val="TOC1"/>
        <w:rPr>
          <w:rFonts w:asciiTheme="minorHAnsi" w:eastAsiaTheme="minorEastAsia" w:hAnsiTheme="minorHAnsi" w:cstheme="minorBidi"/>
          <w:noProof/>
          <w:sz w:val="22"/>
          <w:szCs w:val="22"/>
          <w:lang w:eastAsia="en-GB"/>
        </w:rPr>
      </w:pPr>
      <w:hyperlink w:anchor="_Toc27742982" w:history="1">
        <w:r w:rsidR="005C1B19" w:rsidRPr="00AB4D2D">
          <w:rPr>
            <w:rStyle w:val="Hyperlink"/>
            <w:noProof/>
          </w:rPr>
          <w:t>6</w:t>
        </w:r>
        <w:r w:rsidR="005C1B19">
          <w:rPr>
            <w:rFonts w:asciiTheme="minorHAnsi" w:eastAsiaTheme="minorEastAsia" w:hAnsiTheme="minorHAnsi" w:cstheme="minorBidi"/>
            <w:noProof/>
            <w:sz w:val="22"/>
            <w:szCs w:val="22"/>
            <w:lang w:eastAsia="en-GB"/>
          </w:rPr>
          <w:tab/>
        </w:r>
        <w:r w:rsidR="005C1B19" w:rsidRPr="00AB4D2D">
          <w:rPr>
            <w:rStyle w:val="Hyperlink"/>
            <w:noProof/>
          </w:rPr>
          <w:t>Overview of the vehicular multimedia networks</w:t>
        </w:r>
        <w:r w:rsidR="005C1B19">
          <w:rPr>
            <w:noProof/>
            <w:webHidden/>
          </w:rPr>
          <w:tab/>
        </w:r>
        <w:r w:rsidR="005C1B19">
          <w:rPr>
            <w:noProof/>
            <w:webHidden/>
          </w:rPr>
          <w:fldChar w:fldCharType="begin"/>
        </w:r>
        <w:r w:rsidR="005C1B19">
          <w:rPr>
            <w:noProof/>
            <w:webHidden/>
          </w:rPr>
          <w:instrText xml:space="preserve"> PAGEREF _Toc27742982 \h </w:instrText>
        </w:r>
        <w:r w:rsidR="005C1B19">
          <w:rPr>
            <w:noProof/>
            <w:webHidden/>
          </w:rPr>
        </w:r>
        <w:r w:rsidR="005C1B19">
          <w:rPr>
            <w:noProof/>
            <w:webHidden/>
          </w:rPr>
          <w:fldChar w:fldCharType="separate"/>
        </w:r>
        <w:r w:rsidR="00B80C14">
          <w:rPr>
            <w:noProof/>
            <w:webHidden/>
          </w:rPr>
          <w:t>4</w:t>
        </w:r>
        <w:r w:rsidR="005C1B19">
          <w:rPr>
            <w:noProof/>
            <w:webHidden/>
          </w:rPr>
          <w:fldChar w:fldCharType="end"/>
        </w:r>
      </w:hyperlink>
    </w:p>
    <w:p w14:paraId="42BAF151" w14:textId="05739B25" w:rsidR="005C1B19" w:rsidRDefault="00D539BA">
      <w:pPr>
        <w:pStyle w:val="TOC2"/>
        <w:rPr>
          <w:rFonts w:asciiTheme="minorHAnsi" w:eastAsiaTheme="minorEastAsia" w:hAnsiTheme="minorHAnsi" w:cstheme="minorBidi"/>
          <w:noProof/>
          <w:sz w:val="22"/>
          <w:szCs w:val="22"/>
          <w:lang w:eastAsia="en-GB"/>
        </w:rPr>
      </w:pPr>
      <w:hyperlink w:anchor="_Toc27742983" w:history="1">
        <w:r w:rsidR="005C1B19" w:rsidRPr="00AB4D2D">
          <w:rPr>
            <w:rStyle w:val="Hyperlink"/>
            <w:noProof/>
          </w:rPr>
          <w:t>6.1</w:t>
        </w:r>
        <w:r w:rsidR="005C1B19">
          <w:rPr>
            <w:rFonts w:asciiTheme="minorHAnsi" w:eastAsiaTheme="minorEastAsia" w:hAnsiTheme="minorHAnsi" w:cstheme="minorBidi"/>
            <w:noProof/>
            <w:sz w:val="22"/>
            <w:szCs w:val="22"/>
            <w:lang w:eastAsia="en-GB"/>
          </w:rPr>
          <w:tab/>
        </w:r>
        <w:r w:rsidR="005C1B19" w:rsidRPr="00AB4D2D">
          <w:rPr>
            <w:rStyle w:val="Hyperlink"/>
            <w:noProof/>
          </w:rPr>
          <w:t>Relationship with SAE J3016 levels of driving automation</w:t>
        </w:r>
        <w:r w:rsidR="005C1B19">
          <w:rPr>
            <w:noProof/>
            <w:webHidden/>
          </w:rPr>
          <w:tab/>
        </w:r>
        <w:r w:rsidR="005C1B19">
          <w:rPr>
            <w:noProof/>
            <w:webHidden/>
          </w:rPr>
          <w:fldChar w:fldCharType="begin"/>
        </w:r>
        <w:r w:rsidR="005C1B19">
          <w:rPr>
            <w:noProof/>
            <w:webHidden/>
          </w:rPr>
          <w:instrText xml:space="preserve"> PAGEREF _Toc27742983 \h </w:instrText>
        </w:r>
        <w:r w:rsidR="005C1B19">
          <w:rPr>
            <w:noProof/>
            <w:webHidden/>
          </w:rPr>
        </w:r>
        <w:r w:rsidR="005C1B19">
          <w:rPr>
            <w:noProof/>
            <w:webHidden/>
          </w:rPr>
          <w:fldChar w:fldCharType="separate"/>
        </w:r>
        <w:r w:rsidR="00B80C14">
          <w:rPr>
            <w:noProof/>
            <w:webHidden/>
          </w:rPr>
          <w:t>7</w:t>
        </w:r>
        <w:r w:rsidR="005C1B19">
          <w:rPr>
            <w:noProof/>
            <w:webHidden/>
          </w:rPr>
          <w:fldChar w:fldCharType="end"/>
        </w:r>
      </w:hyperlink>
    </w:p>
    <w:p w14:paraId="18C87C2E" w14:textId="6E578999" w:rsidR="005C1B19" w:rsidRDefault="00D539BA">
      <w:pPr>
        <w:pStyle w:val="TOC3"/>
        <w:rPr>
          <w:rFonts w:asciiTheme="minorHAnsi" w:eastAsiaTheme="minorEastAsia" w:hAnsiTheme="minorHAnsi" w:cstheme="minorBidi"/>
          <w:noProof/>
          <w:sz w:val="22"/>
          <w:szCs w:val="22"/>
          <w:lang w:eastAsia="en-GB"/>
        </w:rPr>
      </w:pPr>
      <w:hyperlink w:anchor="_Toc27742984" w:history="1">
        <w:r w:rsidR="005C1B19" w:rsidRPr="00AB4D2D">
          <w:rPr>
            <w:rStyle w:val="Hyperlink"/>
            <w:noProof/>
          </w:rPr>
          <w:t>6.1.1</w:t>
        </w:r>
        <w:r w:rsidR="005C1B19">
          <w:rPr>
            <w:rFonts w:asciiTheme="minorHAnsi" w:eastAsiaTheme="minorEastAsia" w:hAnsiTheme="minorHAnsi" w:cstheme="minorBidi"/>
            <w:noProof/>
            <w:sz w:val="22"/>
            <w:szCs w:val="22"/>
            <w:lang w:eastAsia="en-GB"/>
          </w:rPr>
          <w:tab/>
        </w:r>
        <w:r w:rsidR="005C1B19" w:rsidRPr="00AB4D2D">
          <w:rPr>
            <w:rStyle w:val="Hyperlink"/>
            <w:noProof/>
          </w:rPr>
          <w:t>Matching of generic multimedia use cases with driving levels</w:t>
        </w:r>
        <w:r w:rsidR="005C1B19">
          <w:rPr>
            <w:noProof/>
            <w:webHidden/>
          </w:rPr>
          <w:tab/>
        </w:r>
        <w:r w:rsidR="005C1B19">
          <w:rPr>
            <w:noProof/>
            <w:webHidden/>
          </w:rPr>
          <w:fldChar w:fldCharType="begin"/>
        </w:r>
        <w:r w:rsidR="005C1B19">
          <w:rPr>
            <w:noProof/>
            <w:webHidden/>
          </w:rPr>
          <w:instrText xml:space="preserve"> PAGEREF _Toc27742984 \h </w:instrText>
        </w:r>
        <w:r w:rsidR="005C1B19">
          <w:rPr>
            <w:noProof/>
            <w:webHidden/>
          </w:rPr>
        </w:r>
        <w:r w:rsidR="005C1B19">
          <w:rPr>
            <w:noProof/>
            <w:webHidden/>
          </w:rPr>
          <w:fldChar w:fldCharType="separate"/>
        </w:r>
        <w:r w:rsidR="00B80C14">
          <w:rPr>
            <w:noProof/>
            <w:webHidden/>
          </w:rPr>
          <w:t>9</w:t>
        </w:r>
        <w:r w:rsidR="005C1B19">
          <w:rPr>
            <w:noProof/>
            <w:webHidden/>
          </w:rPr>
          <w:fldChar w:fldCharType="end"/>
        </w:r>
      </w:hyperlink>
    </w:p>
    <w:p w14:paraId="5E50BCB0" w14:textId="4476CFAA" w:rsidR="005C1B19" w:rsidRDefault="00D539BA">
      <w:pPr>
        <w:pStyle w:val="TOC1"/>
        <w:rPr>
          <w:rFonts w:asciiTheme="minorHAnsi" w:eastAsiaTheme="minorEastAsia" w:hAnsiTheme="minorHAnsi" w:cstheme="minorBidi"/>
          <w:noProof/>
          <w:sz w:val="22"/>
          <w:szCs w:val="22"/>
          <w:lang w:eastAsia="en-GB"/>
        </w:rPr>
      </w:pPr>
      <w:hyperlink w:anchor="_Toc27742985" w:history="1">
        <w:r w:rsidR="005C1B19" w:rsidRPr="00AB4D2D">
          <w:rPr>
            <w:rStyle w:val="Hyperlink"/>
            <w:noProof/>
          </w:rPr>
          <w:t>7</w:t>
        </w:r>
        <w:r w:rsidR="005C1B19">
          <w:rPr>
            <w:rFonts w:asciiTheme="minorHAnsi" w:eastAsiaTheme="minorEastAsia" w:hAnsiTheme="minorHAnsi" w:cstheme="minorBidi"/>
            <w:noProof/>
            <w:sz w:val="22"/>
            <w:szCs w:val="22"/>
            <w:lang w:eastAsia="en-GB"/>
          </w:rPr>
          <w:tab/>
        </w:r>
        <w:r w:rsidR="005C1B19" w:rsidRPr="00AB4D2D">
          <w:rPr>
            <w:rStyle w:val="Hyperlink"/>
            <w:noProof/>
          </w:rPr>
          <w:t>Connectivity</w:t>
        </w:r>
        <w:r w:rsidR="005C1B19">
          <w:rPr>
            <w:noProof/>
            <w:webHidden/>
          </w:rPr>
          <w:tab/>
        </w:r>
        <w:r w:rsidR="005C1B19">
          <w:rPr>
            <w:noProof/>
            <w:webHidden/>
          </w:rPr>
          <w:fldChar w:fldCharType="begin"/>
        </w:r>
        <w:r w:rsidR="005C1B19">
          <w:rPr>
            <w:noProof/>
            <w:webHidden/>
          </w:rPr>
          <w:instrText xml:space="preserve"> PAGEREF _Toc27742985 \h </w:instrText>
        </w:r>
        <w:r w:rsidR="005C1B19">
          <w:rPr>
            <w:noProof/>
            <w:webHidden/>
          </w:rPr>
        </w:r>
        <w:r w:rsidR="005C1B19">
          <w:rPr>
            <w:noProof/>
            <w:webHidden/>
          </w:rPr>
          <w:fldChar w:fldCharType="separate"/>
        </w:r>
        <w:r w:rsidR="00B80C14">
          <w:rPr>
            <w:noProof/>
            <w:webHidden/>
          </w:rPr>
          <w:t>9</w:t>
        </w:r>
        <w:r w:rsidR="005C1B19">
          <w:rPr>
            <w:noProof/>
            <w:webHidden/>
          </w:rPr>
          <w:fldChar w:fldCharType="end"/>
        </w:r>
      </w:hyperlink>
    </w:p>
    <w:p w14:paraId="5A638CD2" w14:textId="0F7524AA" w:rsidR="005C1B19" w:rsidRDefault="00D539BA">
      <w:pPr>
        <w:pStyle w:val="TOC2"/>
        <w:rPr>
          <w:rFonts w:asciiTheme="minorHAnsi" w:eastAsiaTheme="minorEastAsia" w:hAnsiTheme="minorHAnsi" w:cstheme="minorBidi"/>
          <w:noProof/>
          <w:sz w:val="22"/>
          <w:szCs w:val="22"/>
          <w:lang w:eastAsia="en-GB"/>
        </w:rPr>
      </w:pPr>
      <w:hyperlink w:anchor="_Toc27742986" w:history="1">
        <w:r w:rsidR="005C1B19" w:rsidRPr="00AB4D2D">
          <w:rPr>
            <w:rStyle w:val="Hyperlink"/>
            <w:noProof/>
          </w:rPr>
          <w:t>7.1</w:t>
        </w:r>
        <w:r w:rsidR="005C1B19">
          <w:rPr>
            <w:rFonts w:asciiTheme="minorHAnsi" w:eastAsiaTheme="minorEastAsia" w:hAnsiTheme="minorHAnsi" w:cstheme="minorBidi"/>
            <w:noProof/>
            <w:sz w:val="22"/>
            <w:szCs w:val="22"/>
            <w:lang w:eastAsia="en-GB"/>
          </w:rPr>
          <w:tab/>
        </w:r>
        <w:r w:rsidR="005C1B19" w:rsidRPr="00AB4D2D">
          <w:rPr>
            <w:rStyle w:val="Hyperlink"/>
            <w:noProof/>
          </w:rPr>
          <w:t>Distinction between brought-in, built-in and hybrid connectivity</w:t>
        </w:r>
        <w:r w:rsidR="005C1B19">
          <w:rPr>
            <w:noProof/>
            <w:webHidden/>
          </w:rPr>
          <w:tab/>
        </w:r>
        <w:r w:rsidR="005C1B19">
          <w:rPr>
            <w:noProof/>
            <w:webHidden/>
          </w:rPr>
          <w:fldChar w:fldCharType="begin"/>
        </w:r>
        <w:r w:rsidR="005C1B19">
          <w:rPr>
            <w:noProof/>
            <w:webHidden/>
          </w:rPr>
          <w:instrText xml:space="preserve"> PAGEREF _Toc27742986 \h </w:instrText>
        </w:r>
        <w:r w:rsidR="005C1B19">
          <w:rPr>
            <w:noProof/>
            <w:webHidden/>
          </w:rPr>
        </w:r>
        <w:r w:rsidR="005C1B19">
          <w:rPr>
            <w:noProof/>
            <w:webHidden/>
          </w:rPr>
          <w:fldChar w:fldCharType="separate"/>
        </w:r>
        <w:r w:rsidR="00B80C14">
          <w:rPr>
            <w:noProof/>
            <w:webHidden/>
          </w:rPr>
          <w:t>9</w:t>
        </w:r>
        <w:r w:rsidR="005C1B19">
          <w:rPr>
            <w:noProof/>
            <w:webHidden/>
          </w:rPr>
          <w:fldChar w:fldCharType="end"/>
        </w:r>
      </w:hyperlink>
    </w:p>
    <w:p w14:paraId="381E28CF" w14:textId="1FAAAFE4" w:rsidR="005C1B19" w:rsidRDefault="00D539BA">
      <w:pPr>
        <w:pStyle w:val="TOC3"/>
        <w:rPr>
          <w:rFonts w:asciiTheme="minorHAnsi" w:eastAsiaTheme="minorEastAsia" w:hAnsiTheme="minorHAnsi" w:cstheme="minorBidi"/>
          <w:noProof/>
          <w:sz w:val="22"/>
          <w:szCs w:val="22"/>
          <w:lang w:eastAsia="en-GB"/>
        </w:rPr>
      </w:pPr>
      <w:hyperlink w:anchor="_Toc27742987" w:history="1">
        <w:r w:rsidR="005C1B19" w:rsidRPr="00AB4D2D">
          <w:rPr>
            <w:rStyle w:val="Hyperlink"/>
            <w:noProof/>
          </w:rPr>
          <w:t>7.1.1</w:t>
        </w:r>
        <w:r w:rsidR="005C1B19">
          <w:rPr>
            <w:rFonts w:asciiTheme="minorHAnsi" w:eastAsiaTheme="minorEastAsia" w:hAnsiTheme="minorHAnsi" w:cstheme="minorBidi"/>
            <w:noProof/>
            <w:sz w:val="22"/>
            <w:szCs w:val="22"/>
            <w:lang w:eastAsia="en-GB"/>
          </w:rPr>
          <w:tab/>
        </w:r>
        <w:r w:rsidR="005C1B19" w:rsidRPr="00AB4D2D">
          <w:rPr>
            <w:rStyle w:val="Hyperlink"/>
            <w:noProof/>
          </w:rPr>
          <w:t>Brought-in connectivity</w:t>
        </w:r>
        <w:r w:rsidR="005C1B19">
          <w:rPr>
            <w:noProof/>
            <w:webHidden/>
          </w:rPr>
          <w:tab/>
        </w:r>
        <w:r w:rsidR="005C1B19">
          <w:rPr>
            <w:noProof/>
            <w:webHidden/>
          </w:rPr>
          <w:fldChar w:fldCharType="begin"/>
        </w:r>
        <w:r w:rsidR="005C1B19">
          <w:rPr>
            <w:noProof/>
            <w:webHidden/>
          </w:rPr>
          <w:instrText xml:space="preserve"> PAGEREF _Toc27742987 \h </w:instrText>
        </w:r>
        <w:r w:rsidR="005C1B19">
          <w:rPr>
            <w:noProof/>
            <w:webHidden/>
          </w:rPr>
        </w:r>
        <w:r w:rsidR="005C1B19">
          <w:rPr>
            <w:noProof/>
            <w:webHidden/>
          </w:rPr>
          <w:fldChar w:fldCharType="separate"/>
        </w:r>
        <w:r w:rsidR="00B80C14">
          <w:rPr>
            <w:noProof/>
            <w:webHidden/>
          </w:rPr>
          <w:t>9</w:t>
        </w:r>
        <w:r w:rsidR="005C1B19">
          <w:rPr>
            <w:noProof/>
            <w:webHidden/>
          </w:rPr>
          <w:fldChar w:fldCharType="end"/>
        </w:r>
      </w:hyperlink>
    </w:p>
    <w:p w14:paraId="781062D7" w14:textId="62B69E95" w:rsidR="005C1B19" w:rsidRDefault="00D539BA">
      <w:pPr>
        <w:pStyle w:val="TOC3"/>
        <w:rPr>
          <w:rFonts w:asciiTheme="minorHAnsi" w:eastAsiaTheme="minorEastAsia" w:hAnsiTheme="minorHAnsi" w:cstheme="minorBidi"/>
          <w:noProof/>
          <w:sz w:val="22"/>
          <w:szCs w:val="22"/>
          <w:lang w:eastAsia="en-GB"/>
        </w:rPr>
      </w:pPr>
      <w:hyperlink w:anchor="_Toc27742988" w:history="1">
        <w:r w:rsidR="005C1B19" w:rsidRPr="00AB4D2D">
          <w:rPr>
            <w:rStyle w:val="Hyperlink"/>
            <w:noProof/>
          </w:rPr>
          <w:t>7.1.2</w:t>
        </w:r>
        <w:r w:rsidR="005C1B19">
          <w:rPr>
            <w:rFonts w:asciiTheme="minorHAnsi" w:eastAsiaTheme="minorEastAsia" w:hAnsiTheme="minorHAnsi" w:cstheme="minorBidi"/>
            <w:noProof/>
            <w:sz w:val="22"/>
            <w:szCs w:val="22"/>
            <w:lang w:eastAsia="en-GB"/>
          </w:rPr>
          <w:tab/>
        </w:r>
        <w:r w:rsidR="005C1B19" w:rsidRPr="00AB4D2D">
          <w:rPr>
            <w:rStyle w:val="Hyperlink"/>
            <w:noProof/>
          </w:rPr>
          <w:t>Built-in connectivity</w:t>
        </w:r>
        <w:r w:rsidR="005C1B19">
          <w:rPr>
            <w:noProof/>
            <w:webHidden/>
          </w:rPr>
          <w:tab/>
        </w:r>
        <w:r w:rsidR="005C1B19">
          <w:rPr>
            <w:noProof/>
            <w:webHidden/>
          </w:rPr>
          <w:fldChar w:fldCharType="begin"/>
        </w:r>
        <w:r w:rsidR="005C1B19">
          <w:rPr>
            <w:noProof/>
            <w:webHidden/>
          </w:rPr>
          <w:instrText xml:space="preserve"> PAGEREF _Toc27742988 \h </w:instrText>
        </w:r>
        <w:r w:rsidR="005C1B19">
          <w:rPr>
            <w:noProof/>
            <w:webHidden/>
          </w:rPr>
        </w:r>
        <w:r w:rsidR="005C1B19">
          <w:rPr>
            <w:noProof/>
            <w:webHidden/>
          </w:rPr>
          <w:fldChar w:fldCharType="separate"/>
        </w:r>
        <w:r w:rsidR="00B80C14">
          <w:rPr>
            <w:noProof/>
            <w:webHidden/>
          </w:rPr>
          <w:t>10</w:t>
        </w:r>
        <w:r w:rsidR="005C1B19">
          <w:rPr>
            <w:noProof/>
            <w:webHidden/>
          </w:rPr>
          <w:fldChar w:fldCharType="end"/>
        </w:r>
      </w:hyperlink>
    </w:p>
    <w:p w14:paraId="27ACC38C" w14:textId="67AF0BBE" w:rsidR="005C1B19" w:rsidRDefault="00D539BA">
      <w:pPr>
        <w:pStyle w:val="TOC3"/>
        <w:rPr>
          <w:rFonts w:asciiTheme="minorHAnsi" w:eastAsiaTheme="minorEastAsia" w:hAnsiTheme="minorHAnsi" w:cstheme="minorBidi"/>
          <w:noProof/>
          <w:sz w:val="22"/>
          <w:szCs w:val="22"/>
          <w:lang w:eastAsia="en-GB"/>
        </w:rPr>
      </w:pPr>
      <w:hyperlink w:anchor="_Toc27742989" w:history="1">
        <w:r w:rsidR="005C1B19" w:rsidRPr="00AB4D2D">
          <w:rPr>
            <w:rStyle w:val="Hyperlink"/>
            <w:noProof/>
          </w:rPr>
          <w:t>7.1.3</w:t>
        </w:r>
        <w:r w:rsidR="005C1B19">
          <w:rPr>
            <w:rFonts w:asciiTheme="minorHAnsi" w:eastAsiaTheme="minorEastAsia" w:hAnsiTheme="minorHAnsi" w:cstheme="minorBidi"/>
            <w:noProof/>
            <w:sz w:val="22"/>
            <w:szCs w:val="22"/>
            <w:lang w:eastAsia="en-GB"/>
          </w:rPr>
          <w:tab/>
        </w:r>
        <w:r w:rsidR="005C1B19" w:rsidRPr="00AB4D2D">
          <w:rPr>
            <w:rStyle w:val="Hyperlink"/>
            <w:noProof/>
          </w:rPr>
          <w:t>Hybrid connectivity</w:t>
        </w:r>
        <w:r w:rsidR="005C1B19">
          <w:rPr>
            <w:noProof/>
            <w:webHidden/>
          </w:rPr>
          <w:tab/>
        </w:r>
        <w:r w:rsidR="005C1B19">
          <w:rPr>
            <w:noProof/>
            <w:webHidden/>
          </w:rPr>
          <w:fldChar w:fldCharType="begin"/>
        </w:r>
        <w:r w:rsidR="005C1B19">
          <w:rPr>
            <w:noProof/>
            <w:webHidden/>
          </w:rPr>
          <w:instrText xml:space="preserve"> PAGEREF _Toc27742989 \h </w:instrText>
        </w:r>
        <w:r w:rsidR="005C1B19">
          <w:rPr>
            <w:noProof/>
            <w:webHidden/>
          </w:rPr>
        </w:r>
        <w:r w:rsidR="005C1B19">
          <w:rPr>
            <w:noProof/>
            <w:webHidden/>
          </w:rPr>
          <w:fldChar w:fldCharType="separate"/>
        </w:r>
        <w:r w:rsidR="00B80C14">
          <w:rPr>
            <w:noProof/>
            <w:webHidden/>
          </w:rPr>
          <w:t>10</w:t>
        </w:r>
        <w:r w:rsidR="005C1B19">
          <w:rPr>
            <w:noProof/>
            <w:webHidden/>
          </w:rPr>
          <w:fldChar w:fldCharType="end"/>
        </w:r>
      </w:hyperlink>
    </w:p>
    <w:p w14:paraId="29D6AC00" w14:textId="78E7A388" w:rsidR="005C1B19" w:rsidRDefault="00D539BA">
      <w:pPr>
        <w:pStyle w:val="TOC2"/>
        <w:rPr>
          <w:rFonts w:asciiTheme="minorHAnsi" w:eastAsiaTheme="minorEastAsia" w:hAnsiTheme="minorHAnsi" w:cstheme="minorBidi"/>
          <w:noProof/>
          <w:sz w:val="22"/>
          <w:szCs w:val="22"/>
          <w:lang w:eastAsia="en-GB"/>
        </w:rPr>
      </w:pPr>
      <w:hyperlink w:anchor="_Toc27742990" w:history="1">
        <w:r w:rsidR="005C1B19" w:rsidRPr="00AB4D2D">
          <w:rPr>
            <w:rStyle w:val="Hyperlink"/>
            <w:noProof/>
          </w:rPr>
          <w:t>7.2</w:t>
        </w:r>
        <w:r w:rsidR="005C1B19">
          <w:rPr>
            <w:rFonts w:asciiTheme="minorHAnsi" w:eastAsiaTheme="minorEastAsia" w:hAnsiTheme="minorHAnsi" w:cstheme="minorBidi"/>
            <w:noProof/>
            <w:sz w:val="22"/>
            <w:szCs w:val="22"/>
            <w:lang w:eastAsia="en-GB"/>
          </w:rPr>
          <w:tab/>
        </w:r>
        <w:r w:rsidR="005C1B19" w:rsidRPr="00AB4D2D">
          <w:rPr>
            <w:rStyle w:val="Hyperlink"/>
            <w:noProof/>
          </w:rPr>
          <w:t>Multiple network connectivity in the vehicular multimedia context</w:t>
        </w:r>
        <w:r w:rsidR="005C1B19">
          <w:rPr>
            <w:noProof/>
            <w:webHidden/>
          </w:rPr>
          <w:tab/>
        </w:r>
        <w:r w:rsidR="005C1B19">
          <w:rPr>
            <w:noProof/>
            <w:webHidden/>
          </w:rPr>
          <w:fldChar w:fldCharType="begin"/>
        </w:r>
        <w:r w:rsidR="005C1B19">
          <w:rPr>
            <w:noProof/>
            <w:webHidden/>
          </w:rPr>
          <w:instrText xml:space="preserve"> PAGEREF _Toc27742990 \h </w:instrText>
        </w:r>
        <w:r w:rsidR="005C1B19">
          <w:rPr>
            <w:noProof/>
            <w:webHidden/>
          </w:rPr>
        </w:r>
        <w:r w:rsidR="005C1B19">
          <w:rPr>
            <w:noProof/>
            <w:webHidden/>
          </w:rPr>
          <w:fldChar w:fldCharType="separate"/>
        </w:r>
        <w:r w:rsidR="00B80C14">
          <w:rPr>
            <w:noProof/>
            <w:webHidden/>
          </w:rPr>
          <w:t>10</w:t>
        </w:r>
        <w:r w:rsidR="005C1B19">
          <w:rPr>
            <w:noProof/>
            <w:webHidden/>
          </w:rPr>
          <w:fldChar w:fldCharType="end"/>
        </w:r>
      </w:hyperlink>
    </w:p>
    <w:p w14:paraId="2B91432F" w14:textId="7A8F9704" w:rsidR="005C1B19" w:rsidRDefault="00D539BA">
      <w:pPr>
        <w:pStyle w:val="TOC3"/>
        <w:rPr>
          <w:rFonts w:asciiTheme="minorHAnsi" w:eastAsiaTheme="minorEastAsia" w:hAnsiTheme="minorHAnsi" w:cstheme="minorBidi"/>
          <w:noProof/>
          <w:sz w:val="22"/>
          <w:szCs w:val="22"/>
          <w:lang w:eastAsia="en-GB"/>
        </w:rPr>
      </w:pPr>
      <w:hyperlink w:anchor="_Toc27742991" w:history="1">
        <w:r w:rsidR="005C1B19" w:rsidRPr="00AB4D2D">
          <w:rPr>
            <w:rStyle w:val="Hyperlink"/>
            <w:noProof/>
          </w:rPr>
          <w:t>7.2.1</w:t>
        </w:r>
        <w:r w:rsidR="005C1B19">
          <w:rPr>
            <w:rFonts w:asciiTheme="minorHAnsi" w:eastAsiaTheme="minorEastAsia" w:hAnsiTheme="minorHAnsi" w:cstheme="minorBidi"/>
            <w:noProof/>
            <w:sz w:val="22"/>
            <w:szCs w:val="22"/>
            <w:lang w:eastAsia="en-GB"/>
          </w:rPr>
          <w:tab/>
        </w:r>
        <w:r w:rsidR="005C1B19" w:rsidRPr="00AB4D2D">
          <w:rPr>
            <w:rStyle w:val="Hyperlink"/>
            <w:noProof/>
            <w:lang w:bidi="ar-DZ"/>
          </w:rPr>
          <w:t>Background</w:t>
        </w:r>
        <w:r w:rsidR="005C1B19">
          <w:rPr>
            <w:noProof/>
            <w:webHidden/>
          </w:rPr>
          <w:tab/>
        </w:r>
        <w:r w:rsidR="005C1B19">
          <w:rPr>
            <w:noProof/>
            <w:webHidden/>
          </w:rPr>
          <w:fldChar w:fldCharType="begin"/>
        </w:r>
        <w:r w:rsidR="005C1B19">
          <w:rPr>
            <w:noProof/>
            <w:webHidden/>
          </w:rPr>
          <w:instrText xml:space="preserve"> PAGEREF _Toc27742991 \h </w:instrText>
        </w:r>
        <w:r w:rsidR="005C1B19">
          <w:rPr>
            <w:noProof/>
            <w:webHidden/>
          </w:rPr>
        </w:r>
        <w:r w:rsidR="005C1B19">
          <w:rPr>
            <w:noProof/>
            <w:webHidden/>
          </w:rPr>
          <w:fldChar w:fldCharType="separate"/>
        </w:r>
        <w:r w:rsidR="00B80C14">
          <w:rPr>
            <w:noProof/>
            <w:webHidden/>
          </w:rPr>
          <w:t>10</w:t>
        </w:r>
        <w:r w:rsidR="005C1B19">
          <w:rPr>
            <w:noProof/>
            <w:webHidden/>
          </w:rPr>
          <w:fldChar w:fldCharType="end"/>
        </w:r>
      </w:hyperlink>
    </w:p>
    <w:p w14:paraId="7ECB2AFA" w14:textId="5A587EF4" w:rsidR="005C1B19" w:rsidRDefault="00D539BA">
      <w:pPr>
        <w:pStyle w:val="TOC3"/>
        <w:rPr>
          <w:rFonts w:asciiTheme="minorHAnsi" w:eastAsiaTheme="minorEastAsia" w:hAnsiTheme="minorHAnsi" w:cstheme="minorBidi"/>
          <w:noProof/>
          <w:sz w:val="22"/>
          <w:szCs w:val="22"/>
          <w:lang w:eastAsia="en-GB"/>
        </w:rPr>
      </w:pPr>
      <w:hyperlink w:anchor="_Toc27742992" w:history="1">
        <w:r w:rsidR="005C1B19" w:rsidRPr="00AB4D2D">
          <w:rPr>
            <w:rStyle w:val="Hyperlink"/>
            <w:noProof/>
          </w:rPr>
          <w:t>7.2.2</w:t>
        </w:r>
        <w:r w:rsidR="005C1B19">
          <w:rPr>
            <w:rFonts w:asciiTheme="minorHAnsi" w:eastAsiaTheme="minorEastAsia" w:hAnsiTheme="minorHAnsi" w:cstheme="minorBidi"/>
            <w:noProof/>
            <w:sz w:val="22"/>
            <w:szCs w:val="22"/>
            <w:lang w:eastAsia="en-GB"/>
          </w:rPr>
          <w:tab/>
        </w:r>
        <w:r w:rsidR="005C1B19" w:rsidRPr="00AB4D2D">
          <w:rPr>
            <w:rStyle w:val="Hyperlink"/>
            <w:noProof/>
          </w:rPr>
          <w:t>Use-cases</w:t>
        </w:r>
        <w:r w:rsidR="005C1B19">
          <w:rPr>
            <w:noProof/>
            <w:webHidden/>
          </w:rPr>
          <w:tab/>
        </w:r>
        <w:r w:rsidR="005C1B19">
          <w:rPr>
            <w:noProof/>
            <w:webHidden/>
          </w:rPr>
          <w:fldChar w:fldCharType="begin"/>
        </w:r>
        <w:r w:rsidR="005C1B19">
          <w:rPr>
            <w:noProof/>
            <w:webHidden/>
          </w:rPr>
          <w:instrText xml:space="preserve"> PAGEREF _Toc27742992 \h </w:instrText>
        </w:r>
        <w:r w:rsidR="005C1B19">
          <w:rPr>
            <w:noProof/>
            <w:webHidden/>
          </w:rPr>
        </w:r>
        <w:r w:rsidR="005C1B19">
          <w:rPr>
            <w:noProof/>
            <w:webHidden/>
          </w:rPr>
          <w:fldChar w:fldCharType="separate"/>
        </w:r>
        <w:r w:rsidR="00B80C14">
          <w:rPr>
            <w:noProof/>
            <w:webHidden/>
          </w:rPr>
          <w:t>11</w:t>
        </w:r>
        <w:r w:rsidR="005C1B19">
          <w:rPr>
            <w:noProof/>
            <w:webHidden/>
          </w:rPr>
          <w:fldChar w:fldCharType="end"/>
        </w:r>
      </w:hyperlink>
    </w:p>
    <w:p w14:paraId="533CAEE8" w14:textId="1797B8A3" w:rsidR="005C1B19" w:rsidRDefault="00D539BA">
      <w:pPr>
        <w:pStyle w:val="TOC3"/>
        <w:rPr>
          <w:rFonts w:asciiTheme="minorHAnsi" w:eastAsiaTheme="minorEastAsia" w:hAnsiTheme="minorHAnsi" w:cstheme="minorBidi"/>
          <w:noProof/>
          <w:sz w:val="22"/>
          <w:szCs w:val="22"/>
          <w:lang w:eastAsia="en-GB"/>
        </w:rPr>
      </w:pPr>
      <w:hyperlink w:anchor="_Toc27742993" w:history="1">
        <w:r w:rsidR="005C1B19" w:rsidRPr="00AB4D2D">
          <w:rPr>
            <w:rStyle w:val="Hyperlink"/>
            <w:noProof/>
          </w:rPr>
          <w:t>7.2.3</w:t>
        </w:r>
        <w:r w:rsidR="005C1B19">
          <w:rPr>
            <w:rFonts w:asciiTheme="minorHAnsi" w:eastAsiaTheme="minorEastAsia" w:hAnsiTheme="minorHAnsi" w:cstheme="minorBidi"/>
            <w:noProof/>
            <w:sz w:val="22"/>
            <w:szCs w:val="22"/>
            <w:lang w:eastAsia="en-GB"/>
          </w:rPr>
          <w:tab/>
        </w:r>
        <w:r w:rsidR="005C1B19" w:rsidRPr="00AB4D2D">
          <w:rPr>
            <w:rStyle w:val="Hyperlink"/>
            <w:noProof/>
          </w:rPr>
          <w:t>Characteristics of the VMN connectivity</w:t>
        </w:r>
        <w:r w:rsidR="005C1B19">
          <w:rPr>
            <w:noProof/>
            <w:webHidden/>
          </w:rPr>
          <w:tab/>
        </w:r>
        <w:r w:rsidR="005C1B19">
          <w:rPr>
            <w:noProof/>
            <w:webHidden/>
          </w:rPr>
          <w:fldChar w:fldCharType="begin"/>
        </w:r>
        <w:r w:rsidR="005C1B19">
          <w:rPr>
            <w:noProof/>
            <w:webHidden/>
          </w:rPr>
          <w:instrText xml:space="preserve"> PAGEREF _Toc27742993 \h </w:instrText>
        </w:r>
        <w:r w:rsidR="005C1B19">
          <w:rPr>
            <w:noProof/>
            <w:webHidden/>
          </w:rPr>
        </w:r>
        <w:r w:rsidR="005C1B19">
          <w:rPr>
            <w:noProof/>
            <w:webHidden/>
          </w:rPr>
          <w:fldChar w:fldCharType="separate"/>
        </w:r>
        <w:r w:rsidR="00B80C14">
          <w:rPr>
            <w:noProof/>
            <w:webHidden/>
          </w:rPr>
          <w:t>12</w:t>
        </w:r>
        <w:r w:rsidR="005C1B19">
          <w:rPr>
            <w:noProof/>
            <w:webHidden/>
          </w:rPr>
          <w:fldChar w:fldCharType="end"/>
        </w:r>
      </w:hyperlink>
    </w:p>
    <w:p w14:paraId="5A0EDE4F" w14:textId="4A923906" w:rsidR="005C1B19" w:rsidRDefault="00D539BA">
      <w:pPr>
        <w:pStyle w:val="TOC3"/>
        <w:rPr>
          <w:rFonts w:asciiTheme="minorHAnsi" w:eastAsiaTheme="minorEastAsia" w:hAnsiTheme="minorHAnsi" w:cstheme="minorBidi"/>
          <w:noProof/>
          <w:sz w:val="22"/>
          <w:szCs w:val="22"/>
          <w:lang w:eastAsia="en-GB"/>
        </w:rPr>
      </w:pPr>
      <w:hyperlink w:anchor="_Toc27742994" w:history="1">
        <w:r w:rsidR="005C1B19" w:rsidRPr="00AB4D2D">
          <w:rPr>
            <w:rStyle w:val="Hyperlink"/>
            <w:noProof/>
            <w:lang w:bidi="ar-DZ"/>
          </w:rPr>
          <w:t>7.2.4</w:t>
        </w:r>
        <w:r w:rsidR="005C1B19">
          <w:rPr>
            <w:rFonts w:asciiTheme="minorHAnsi" w:eastAsiaTheme="minorEastAsia" w:hAnsiTheme="minorHAnsi" w:cstheme="minorBidi"/>
            <w:noProof/>
            <w:sz w:val="22"/>
            <w:szCs w:val="22"/>
            <w:lang w:eastAsia="en-GB"/>
          </w:rPr>
          <w:tab/>
        </w:r>
        <w:r w:rsidR="005C1B19" w:rsidRPr="00AB4D2D">
          <w:rPr>
            <w:rStyle w:val="Hyperlink"/>
            <w:noProof/>
            <w:lang w:bidi="ar-DZ"/>
          </w:rPr>
          <w:t>Requirements</w:t>
        </w:r>
        <w:r w:rsidR="005C1B19" w:rsidRPr="00AB4D2D">
          <w:rPr>
            <w:rStyle w:val="Hyperlink"/>
            <w:noProof/>
          </w:rPr>
          <w:t xml:space="preserve"> – </w:t>
        </w:r>
        <w:r w:rsidR="005C1B19" w:rsidRPr="00AB4D2D">
          <w:rPr>
            <w:rStyle w:val="Hyperlink"/>
            <w:noProof/>
            <w:lang w:bidi="ar-DZ"/>
          </w:rPr>
          <w:t>VMS connectivity</w:t>
        </w:r>
        <w:r w:rsidR="005C1B19">
          <w:rPr>
            <w:noProof/>
            <w:webHidden/>
          </w:rPr>
          <w:tab/>
        </w:r>
        <w:r w:rsidR="005C1B19">
          <w:rPr>
            <w:noProof/>
            <w:webHidden/>
          </w:rPr>
          <w:fldChar w:fldCharType="begin"/>
        </w:r>
        <w:r w:rsidR="005C1B19">
          <w:rPr>
            <w:noProof/>
            <w:webHidden/>
          </w:rPr>
          <w:instrText xml:space="preserve"> PAGEREF _Toc27742994 \h </w:instrText>
        </w:r>
        <w:r w:rsidR="005C1B19">
          <w:rPr>
            <w:noProof/>
            <w:webHidden/>
          </w:rPr>
        </w:r>
        <w:r w:rsidR="005C1B19">
          <w:rPr>
            <w:noProof/>
            <w:webHidden/>
          </w:rPr>
          <w:fldChar w:fldCharType="separate"/>
        </w:r>
        <w:r w:rsidR="00B80C14">
          <w:rPr>
            <w:noProof/>
            <w:webHidden/>
          </w:rPr>
          <w:t>12</w:t>
        </w:r>
        <w:r w:rsidR="005C1B19">
          <w:rPr>
            <w:noProof/>
            <w:webHidden/>
          </w:rPr>
          <w:fldChar w:fldCharType="end"/>
        </w:r>
      </w:hyperlink>
    </w:p>
    <w:p w14:paraId="07736959" w14:textId="045B70DE" w:rsidR="005C1B19" w:rsidRDefault="00D539BA">
      <w:pPr>
        <w:pStyle w:val="TOC2"/>
        <w:rPr>
          <w:rFonts w:asciiTheme="minorHAnsi" w:eastAsiaTheme="minorEastAsia" w:hAnsiTheme="minorHAnsi" w:cstheme="minorBidi"/>
          <w:noProof/>
          <w:sz w:val="22"/>
          <w:szCs w:val="22"/>
          <w:lang w:eastAsia="en-GB"/>
        </w:rPr>
      </w:pPr>
      <w:hyperlink w:anchor="_Toc27742995" w:history="1">
        <w:r w:rsidR="005C1B19" w:rsidRPr="00AB4D2D">
          <w:rPr>
            <w:rStyle w:val="Hyperlink"/>
            <w:noProof/>
          </w:rPr>
          <w:t>7.3</w:t>
        </w:r>
        <w:r w:rsidR="005C1B19">
          <w:rPr>
            <w:rFonts w:asciiTheme="minorHAnsi" w:eastAsiaTheme="minorEastAsia" w:hAnsiTheme="minorHAnsi" w:cstheme="minorBidi"/>
            <w:noProof/>
            <w:sz w:val="22"/>
            <w:szCs w:val="22"/>
            <w:lang w:eastAsia="en-GB"/>
          </w:rPr>
          <w:tab/>
        </w:r>
        <w:r w:rsidR="005C1B19" w:rsidRPr="00AB4D2D">
          <w:rPr>
            <w:rStyle w:val="Hyperlink"/>
            <w:noProof/>
          </w:rPr>
          <w:t>Network convergence transmission and onboard terminal processing</w:t>
        </w:r>
        <w:r w:rsidR="005C1B19">
          <w:rPr>
            <w:noProof/>
            <w:webHidden/>
          </w:rPr>
          <w:tab/>
        </w:r>
        <w:r w:rsidR="005C1B19">
          <w:rPr>
            <w:noProof/>
            <w:webHidden/>
          </w:rPr>
          <w:fldChar w:fldCharType="begin"/>
        </w:r>
        <w:r w:rsidR="005C1B19">
          <w:rPr>
            <w:noProof/>
            <w:webHidden/>
          </w:rPr>
          <w:instrText xml:space="preserve"> PAGEREF _Toc27742995 \h </w:instrText>
        </w:r>
        <w:r w:rsidR="005C1B19">
          <w:rPr>
            <w:noProof/>
            <w:webHidden/>
          </w:rPr>
        </w:r>
        <w:r w:rsidR="005C1B19">
          <w:rPr>
            <w:noProof/>
            <w:webHidden/>
          </w:rPr>
          <w:fldChar w:fldCharType="separate"/>
        </w:r>
        <w:r w:rsidR="00B80C14">
          <w:rPr>
            <w:noProof/>
            <w:webHidden/>
          </w:rPr>
          <w:t>13</w:t>
        </w:r>
        <w:r w:rsidR="005C1B19">
          <w:rPr>
            <w:noProof/>
            <w:webHidden/>
          </w:rPr>
          <w:fldChar w:fldCharType="end"/>
        </w:r>
      </w:hyperlink>
    </w:p>
    <w:p w14:paraId="719D3D57" w14:textId="4B65E16B" w:rsidR="005C1B19" w:rsidRDefault="00D539BA">
      <w:pPr>
        <w:pStyle w:val="TOC3"/>
        <w:rPr>
          <w:rFonts w:asciiTheme="minorHAnsi" w:eastAsiaTheme="minorEastAsia" w:hAnsiTheme="minorHAnsi" w:cstheme="minorBidi"/>
          <w:noProof/>
          <w:sz w:val="22"/>
          <w:szCs w:val="22"/>
          <w:lang w:eastAsia="en-GB"/>
        </w:rPr>
      </w:pPr>
      <w:hyperlink w:anchor="_Toc27742996" w:history="1">
        <w:r w:rsidR="005C1B19" w:rsidRPr="00AB4D2D">
          <w:rPr>
            <w:rStyle w:val="Hyperlink"/>
            <w:noProof/>
          </w:rPr>
          <w:t>7.3.1</w:t>
        </w:r>
        <w:r w:rsidR="005C1B19">
          <w:rPr>
            <w:rFonts w:asciiTheme="minorHAnsi" w:eastAsiaTheme="minorEastAsia" w:hAnsiTheme="minorHAnsi" w:cstheme="minorBidi"/>
            <w:noProof/>
            <w:sz w:val="22"/>
            <w:szCs w:val="22"/>
            <w:lang w:eastAsia="en-GB"/>
          </w:rPr>
          <w:tab/>
        </w:r>
        <w:r w:rsidR="005C1B19" w:rsidRPr="00AB4D2D">
          <w:rPr>
            <w:rStyle w:val="Hyperlink"/>
            <w:noProof/>
          </w:rPr>
          <w:t>Use cases</w:t>
        </w:r>
        <w:r w:rsidR="005C1B19">
          <w:rPr>
            <w:noProof/>
            <w:webHidden/>
          </w:rPr>
          <w:tab/>
        </w:r>
        <w:r w:rsidR="005C1B19">
          <w:rPr>
            <w:noProof/>
            <w:webHidden/>
          </w:rPr>
          <w:fldChar w:fldCharType="begin"/>
        </w:r>
        <w:r w:rsidR="005C1B19">
          <w:rPr>
            <w:noProof/>
            <w:webHidden/>
          </w:rPr>
          <w:instrText xml:space="preserve"> PAGEREF _Toc27742996 \h </w:instrText>
        </w:r>
        <w:r w:rsidR="005C1B19">
          <w:rPr>
            <w:noProof/>
            <w:webHidden/>
          </w:rPr>
        </w:r>
        <w:r w:rsidR="005C1B19">
          <w:rPr>
            <w:noProof/>
            <w:webHidden/>
          </w:rPr>
          <w:fldChar w:fldCharType="separate"/>
        </w:r>
        <w:r w:rsidR="00B80C14">
          <w:rPr>
            <w:noProof/>
            <w:webHidden/>
          </w:rPr>
          <w:t>13</w:t>
        </w:r>
        <w:r w:rsidR="005C1B19">
          <w:rPr>
            <w:noProof/>
            <w:webHidden/>
          </w:rPr>
          <w:fldChar w:fldCharType="end"/>
        </w:r>
      </w:hyperlink>
    </w:p>
    <w:p w14:paraId="384733C8" w14:textId="05F3EA50" w:rsidR="005C1B19" w:rsidRDefault="00D539BA">
      <w:pPr>
        <w:pStyle w:val="TOC3"/>
        <w:rPr>
          <w:rFonts w:asciiTheme="minorHAnsi" w:eastAsiaTheme="minorEastAsia" w:hAnsiTheme="minorHAnsi" w:cstheme="minorBidi"/>
          <w:noProof/>
          <w:sz w:val="22"/>
          <w:szCs w:val="22"/>
          <w:lang w:eastAsia="en-GB"/>
        </w:rPr>
      </w:pPr>
      <w:hyperlink w:anchor="_Toc27742997" w:history="1">
        <w:r w:rsidR="005C1B19" w:rsidRPr="00AB4D2D">
          <w:rPr>
            <w:rStyle w:val="Hyperlink"/>
            <w:noProof/>
          </w:rPr>
          <w:t>7.3.2</w:t>
        </w:r>
        <w:r w:rsidR="005C1B19">
          <w:rPr>
            <w:rFonts w:asciiTheme="minorHAnsi" w:eastAsiaTheme="minorEastAsia" w:hAnsiTheme="minorHAnsi" w:cstheme="minorBidi"/>
            <w:noProof/>
            <w:sz w:val="22"/>
            <w:szCs w:val="22"/>
            <w:lang w:eastAsia="en-GB"/>
          </w:rPr>
          <w:tab/>
        </w:r>
        <w:r w:rsidR="005C1B19" w:rsidRPr="00AB4D2D">
          <w:rPr>
            <w:rStyle w:val="Hyperlink"/>
            <w:noProof/>
          </w:rPr>
          <w:t>Gap analysis</w:t>
        </w:r>
        <w:r w:rsidR="005C1B19">
          <w:rPr>
            <w:noProof/>
            <w:webHidden/>
          </w:rPr>
          <w:tab/>
        </w:r>
        <w:r w:rsidR="005C1B19">
          <w:rPr>
            <w:noProof/>
            <w:webHidden/>
          </w:rPr>
          <w:fldChar w:fldCharType="begin"/>
        </w:r>
        <w:r w:rsidR="005C1B19">
          <w:rPr>
            <w:noProof/>
            <w:webHidden/>
          </w:rPr>
          <w:instrText xml:space="preserve"> PAGEREF _Toc27742997 \h </w:instrText>
        </w:r>
        <w:r w:rsidR="005C1B19">
          <w:rPr>
            <w:noProof/>
            <w:webHidden/>
          </w:rPr>
        </w:r>
        <w:r w:rsidR="005C1B19">
          <w:rPr>
            <w:noProof/>
            <w:webHidden/>
          </w:rPr>
          <w:fldChar w:fldCharType="separate"/>
        </w:r>
        <w:r w:rsidR="00B80C14">
          <w:rPr>
            <w:noProof/>
            <w:webHidden/>
          </w:rPr>
          <w:t>13</w:t>
        </w:r>
        <w:r w:rsidR="005C1B19">
          <w:rPr>
            <w:noProof/>
            <w:webHidden/>
          </w:rPr>
          <w:fldChar w:fldCharType="end"/>
        </w:r>
      </w:hyperlink>
    </w:p>
    <w:p w14:paraId="1E9A5F31" w14:textId="72CBF1D2" w:rsidR="005C1B19" w:rsidRDefault="00D539BA">
      <w:pPr>
        <w:pStyle w:val="TOC3"/>
        <w:rPr>
          <w:rFonts w:asciiTheme="minorHAnsi" w:eastAsiaTheme="minorEastAsia" w:hAnsiTheme="minorHAnsi" w:cstheme="minorBidi"/>
          <w:noProof/>
          <w:sz w:val="22"/>
          <w:szCs w:val="22"/>
          <w:lang w:eastAsia="en-GB"/>
        </w:rPr>
      </w:pPr>
      <w:hyperlink w:anchor="_Toc27742998" w:history="1">
        <w:r w:rsidR="005C1B19" w:rsidRPr="00AB4D2D">
          <w:rPr>
            <w:rStyle w:val="Hyperlink"/>
            <w:noProof/>
          </w:rPr>
          <w:t>7.3.3</w:t>
        </w:r>
        <w:r w:rsidR="005C1B19">
          <w:rPr>
            <w:rFonts w:asciiTheme="minorHAnsi" w:eastAsiaTheme="minorEastAsia" w:hAnsiTheme="minorHAnsi" w:cstheme="minorBidi"/>
            <w:noProof/>
            <w:sz w:val="22"/>
            <w:szCs w:val="22"/>
            <w:lang w:eastAsia="en-GB"/>
          </w:rPr>
          <w:tab/>
        </w:r>
        <w:r w:rsidR="005C1B19" w:rsidRPr="00AB4D2D">
          <w:rPr>
            <w:rStyle w:val="Hyperlink"/>
            <w:noProof/>
          </w:rPr>
          <w:t>Requirements – VMS converged network</w:t>
        </w:r>
        <w:r w:rsidR="005C1B19">
          <w:rPr>
            <w:noProof/>
            <w:webHidden/>
          </w:rPr>
          <w:tab/>
        </w:r>
        <w:r w:rsidR="005C1B19">
          <w:rPr>
            <w:noProof/>
            <w:webHidden/>
          </w:rPr>
          <w:fldChar w:fldCharType="begin"/>
        </w:r>
        <w:r w:rsidR="005C1B19">
          <w:rPr>
            <w:noProof/>
            <w:webHidden/>
          </w:rPr>
          <w:instrText xml:space="preserve"> PAGEREF _Toc27742998 \h </w:instrText>
        </w:r>
        <w:r w:rsidR="005C1B19">
          <w:rPr>
            <w:noProof/>
            <w:webHidden/>
          </w:rPr>
        </w:r>
        <w:r w:rsidR="005C1B19">
          <w:rPr>
            <w:noProof/>
            <w:webHidden/>
          </w:rPr>
          <w:fldChar w:fldCharType="separate"/>
        </w:r>
        <w:r w:rsidR="00B80C14">
          <w:rPr>
            <w:noProof/>
            <w:webHidden/>
          </w:rPr>
          <w:t>14</w:t>
        </w:r>
        <w:r w:rsidR="005C1B19">
          <w:rPr>
            <w:noProof/>
            <w:webHidden/>
          </w:rPr>
          <w:fldChar w:fldCharType="end"/>
        </w:r>
      </w:hyperlink>
    </w:p>
    <w:p w14:paraId="2342A4FB" w14:textId="141F1BCD" w:rsidR="005C1B19" w:rsidRDefault="00D539BA">
      <w:pPr>
        <w:pStyle w:val="TOC2"/>
        <w:rPr>
          <w:rFonts w:asciiTheme="minorHAnsi" w:eastAsiaTheme="minorEastAsia" w:hAnsiTheme="minorHAnsi" w:cstheme="minorBidi"/>
          <w:noProof/>
          <w:sz w:val="22"/>
          <w:szCs w:val="22"/>
          <w:lang w:eastAsia="en-GB"/>
        </w:rPr>
      </w:pPr>
      <w:hyperlink w:anchor="_Toc27742999" w:history="1">
        <w:r w:rsidR="005C1B19" w:rsidRPr="00AB4D2D">
          <w:rPr>
            <w:rStyle w:val="Hyperlink"/>
            <w:noProof/>
          </w:rPr>
          <w:t>7.4</w:t>
        </w:r>
        <w:r w:rsidR="005C1B19">
          <w:rPr>
            <w:rFonts w:asciiTheme="minorHAnsi" w:eastAsiaTheme="minorEastAsia" w:hAnsiTheme="minorHAnsi" w:cstheme="minorBidi"/>
            <w:noProof/>
            <w:sz w:val="22"/>
            <w:szCs w:val="22"/>
            <w:lang w:eastAsia="en-GB"/>
          </w:rPr>
          <w:tab/>
        </w:r>
        <w:r w:rsidR="005C1B19" w:rsidRPr="00AB4D2D">
          <w:rPr>
            <w:rStyle w:val="Hyperlink"/>
            <w:noProof/>
          </w:rPr>
          <w:t>Networking connection among multiple terminals within the vehicle</w:t>
        </w:r>
        <w:r w:rsidR="005C1B19">
          <w:rPr>
            <w:noProof/>
            <w:webHidden/>
          </w:rPr>
          <w:tab/>
        </w:r>
        <w:r w:rsidR="005C1B19">
          <w:rPr>
            <w:noProof/>
            <w:webHidden/>
          </w:rPr>
          <w:fldChar w:fldCharType="begin"/>
        </w:r>
        <w:r w:rsidR="005C1B19">
          <w:rPr>
            <w:noProof/>
            <w:webHidden/>
          </w:rPr>
          <w:instrText xml:space="preserve"> PAGEREF _Toc27742999 \h </w:instrText>
        </w:r>
        <w:r w:rsidR="005C1B19">
          <w:rPr>
            <w:noProof/>
            <w:webHidden/>
          </w:rPr>
        </w:r>
        <w:r w:rsidR="005C1B19">
          <w:rPr>
            <w:noProof/>
            <w:webHidden/>
          </w:rPr>
          <w:fldChar w:fldCharType="separate"/>
        </w:r>
        <w:r w:rsidR="00B80C14">
          <w:rPr>
            <w:noProof/>
            <w:webHidden/>
          </w:rPr>
          <w:t>14</w:t>
        </w:r>
        <w:r w:rsidR="005C1B19">
          <w:rPr>
            <w:noProof/>
            <w:webHidden/>
          </w:rPr>
          <w:fldChar w:fldCharType="end"/>
        </w:r>
      </w:hyperlink>
    </w:p>
    <w:p w14:paraId="4EC00447" w14:textId="571CCC74" w:rsidR="005C1B19" w:rsidRDefault="00D539BA">
      <w:pPr>
        <w:pStyle w:val="TOC3"/>
        <w:rPr>
          <w:rFonts w:asciiTheme="minorHAnsi" w:eastAsiaTheme="minorEastAsia" w:hAnsiTheme="minorHAnsi" w:cstheme="minorBidi"/>
          <w:noProof/>
          <w:sz w:val="22"/>
          <w:szCs w:val="22"/>
          <w:lang w:eastAsia="en-GB"/>
        </w:rPr>
      </w:pPr>
      <w:hyperlink w:anchor="_Toc27743000" w:history="1">
        <w:r w:rsidR="005C1B19" w:rsidRPr="00AB4D2D">
          <w:rPr>
            <w:rStyle w:val="Hyperlink"/>
            <w:noProof/>
          </w:rPr>
          <w:t>7.4.1</w:t>
        </w:r>
        <w:r w:rsidR="005C1B19">
          <w:rPr>
            <w:rFonts w:asciiTheme="minorHAnsi" w:eastAsiaTheme="minorEastAsia" w:hAnsiTheme="minorHAnsi" w:cstheme="minorBidi"/>
            <w:noProof/>
            <w:sz w:val="22"/>
            <w:szCs w:val="22"/>
            <w:lang w:eastAsia="en-GB"/>
          </w:rPr>
          <w:tab/>
        </w:r>
        <w:r w:rsidR="005C1B19" w:rsidRPr="00AB4D2D">
          <w:rPr>
            <w:rStyle w:val="Hyperlink"/>
            <w:noProof/>
          </w:rPr>
          <w:t>Use case A – Nomadic device connectivity</w:t>
        </w:r>
        <w:r w:rsidR="005C1B19">
          <w:rPr>
            <w:noProof/>
            <w:webHidden/>
          </w:rPr>
          <w:tab/>
        </w:r>
        <w:r w:rsidR="005C1B19">
          <w:rPr>
            <w:noProof/>
            <w:webHidden/>
          </w:rPr>
          <w:fldChar w:fldCharType="begin"/>
        </w:r>
        <w:r w:rsidR="005C1B19">
          <w:rPr>
            <w:noProof/>
            <w:webHidden/>
          </w:rPr>
          <w:instrText xml:space="preserve"> PAGEREF _Toc27743000 \h </w:instrText>
        </w:r>
        <w:r w:rsidR="005C1B19">
          <w:rPr>
            <w:noProof/>
            <w:webHidden/>
          </w:rPr>
        </w:r>
        <w:r w:rsidR="005C1B19">
          <w:rPr>
            <w:noProof/>
            <w:webHidden/>
          </w:rPr>
          <w:fldChar w:fldCharType="separate"/>
        </w:r>
        <w:r w:rsidR="00B80C14">
          <w:rPr>
            <w:noProof/>
            <w:webHidden/>
          </w:rPr>
          <w:t>14</w:t>
        </w:r>
        <w:r w:rsidR="005C1B19">
          <w:rPr>
            <w:noProof/>
            <w:webHidden/>
          </w:rPr>
          <w:fldChar w:fldCharType="end"/>
        </w:r>
      </w:hyperlink>
    </w:p>
    <w:p w14:paraId="3771027E" w14:textId="4F1C5EDD" w:rsidR="005C1B19" w:rsidRDefault="00D539BA">
      <w:pPr>
        <w:pStyle w:val="TOC3"/>
        <w:rPr>
          <w:rFonts w:asciiTheme="minorHAnsi" w:eastAsiaTheme="minorEastAsia" w:hAnsiTheme="minorHAnsi" w:cstheme="minorBidi"/>
          <w:noProof/>
          <w:sz w:val="22"/>
          <w:szCs w:val="22"/>
          <w:lang w:eastAsia="en-GB"/>
        </w:rPr>
      </w:pPr>
      <w:hyperlink w:anchor="_Toc27743001" w:history="1">
        <w:r w:rsidR="005C1B19" w:rsidRPr="00AB4D2D">
          <w:rPr>
            <w:rStyle w:val="Hyperlink"/>
            <w:noProof/>
          </w:rPr>
          <w:t>7.4.2</w:t>
        </w:r>
        <w:r w:rsidR="005C1B19">
          <w:rPr>
            <w:rFonts w:asciiTheme="minorHAnsi" w:eastAsiaTheme="minorEastAsia" w:hAnsiTheme="minorHAnsi" w:cstheme="minorBidi"/>
            <w:noProof/>
            <w:sz w:val="22"/>
            <w:szCs w:val="22"/>
            <w:lang w:eastAsia="en-GB"/>
          </w:rPr>
          <w:tab/>
        </w:r>
        <w:r w:rsidR="005C1B19" w:rsidRPr="00AB4D2D">
          <w:rPr>
            <w:rStyle w:val="Hyperlink"/>
            <w:noProof/>
          </w:rPr>
          <w:t>Use case B – Screen casting</w:t>
        </w:r>
        <w:r w:rsidR="005C1B19">
          <w:rPr>
            <w:noProof/>
            <w:webHidden/>
          </w:rPr>
          <w:tab/>
        </w:r>
        <w:r w:rsidR="005C1B19">
          <w:rPr>
            <w:noProof/>
            <w:webHidden/>
          </w:rPr>
          <w:fldChar w:fldCharType="begin"/>
        </w:r>
        <w:r w:rsidR="005C1B19">
          <w:rPr>
            <w:noProof/>
            <w:webHidden/>
          </w:rPr>
          <w:instrText xml:space="preserve"> PAGEREF _Toc27743001 \h </w:instrText>
        </w:r>
        <w:r w:rsidR="005C1B19">
          <w:rPr>
            <w:noProof/>
            <w:webHidden/>
          </w:rPr>
        </w:r>
        <w:r w:rsidR="005C1B19">
          <w:rPr>
            <w:noProof/>
            <w:webHidden/>
          </w:rPr>
          <w:fldChar w:fldCharType="separate"/>
        </w:r>
        <w:r w:rsidR="00B80C14">
          <w:rPr>
            <w:noProof/>
            <w:webHidden/>
          </w:rPr>
          <w:t>14</w:t>
        </w:r>
        <w:r w:rsidR="005C1B19">
          <w:rPr>
            <w:noProof/>
            <w:webHidden/>
          </w:rPr>
          <w:fldChar w:fldCharType="end"/>
        </w:r>
      </w:hyperlink>
    </w:p>
    <w:p w14:paraId="0579686E" w14:textId="7D6EACBC" w:rsidR="005C1B19" w:rsidRDefault="00D539BA">
      <w:pPr>
        <w:pStyle w:val="TOC3"/>
        <w:rPr>
          <w:rFonts w:asciiTheme="minorHAnsi" w:eastAsiaTheme="minorEastAsia" w:hAnsiTheme="minorHAnsi" w:cstheme="minorBidi"/>
          <w:noProof/>
          <w:sz w:val="22"/>
          <w:szCs w:val="22"/>
          <w:lang w:eastAsia="en-GB"/>
        </w:rPr>
      </w:pPr>
      <w:hyperlink w:anchor="_Toc27743002" w:history="1">
        <w:r w:rsidR="005C1B19" w:rsidRPr="00AB4D2D">
          <w:rPr>
            <w:rStyle w:val="Hyperlink"/>
            <w:noProof/>
          </w:rPr>
          <w:t>7.4.3</w:t>
        </w:r>
        <w:r w:rsidR="005C1B19">
          <w:rPr>
            <w:rFonts w:asciiTheme="minorHAnsi" w:eastAsiaTheme="minorEastAsia" w:hAnsiTheme="minorHAnsi" w:cstheme="minorBidi"/>
            <w:noProof/>
            <w:sz w:val="22"/>
            <w:szCs w:val="22"/>
            <w:lang w:eastAsia="en-GB"/>
          </w:rPr>
          <w:tab/>
        </w:r>
        <w:r w:rsidR="005C1B19" w:rsidRPr="00AB4D2D">
          <w:rPr>
            <w:rStyle w:val="Hyperlink"/>
            <w:noProof/>
          </w:rPr>
          <w:t>Requirements – Display Screens and terminals connectivity</w:t>
        </w:r>
        <w:r w:rsidR="005C1B19">
          <w:rPr>
            <w:noProof/>
            <w:webHidden/>
          </w:rPr>
          <w:tab/>
        </w:r>
        <w:r w:rsidR="005C1B19">
          <w:rPr>
            <w:noProof/>
            <w:webHidden/>
          </w:rPr>
          <w:fldChar w:fldCharType="begin"/>
        </w:r>
        <w:r w:rsidR="005C1B19">
          <w:rPr>
            <w:noProof/>
            <w:webHidden/>
          </w:rPr>
          <w:instrText xml:space="preserve"> PAGEREF _Toc27743002 \h </w:instrText>
        </w:r>
        <w:r w:rsidR="005C1B19">
          <w:rPr>
            <w:noProof/>
            <w:webHidden/>
          </w:rPr>
        </w:r>
        <w:r w:rsidR="005C1B19">
          <w:rPr>
            <w:noProof/>
            <w:webHidden/>
          </w:rPr>
          <w:fldChar w:fldCharType="separate"/>
        </w:r>
        <w:r w:rsidR="00B80C14">
          <w:rPr>
            <w:noProof/>
            <w:webHidden/>
          </w:rPr>
          <w:t>15</w:t>
        </w:r>
        <w:r w:rsidR="005C1B19">
          <w:rPr>
            <w:noProof/>
            <w:webHidden/>
          </w:rPr>
          <w:fldChar w:fldCharType="end"/>
        </w:r>
      </w:hyperlink>
    </w:p>
    <w:p w14:paraId="1DA7F079" w14:textId="1983F36D" w:rsidR="005C1B19" w:rsidRDefault="00D539BA">
      <w:pPr>
        <w:pStyle w:val="TOC3"/>
        <w:rPr>
          <w:rFonts w:asciiTheme="minorHAnsi" w:eastAsiaTheme="minorEastAsia" w:hAnsiTheme="minorHAnsi" w:cstheme="minorBidi"/>
          <w:noProof/>
          <w:sz w:val="22"/>
          <w:szCs w:val="22"/>
          <w:lang w:eastAsia="en-GB"/>
        </w:rPr>
      </w:pPr>
      <w:hyperlink w:anchor="_Toc27743003" w:history="1">
        <w:r w:rsidR="005C1B19" w:rsidRPr="00AB4D2D">
          <w:rPr>
            <w:rStyle w:val="Hyperlink"/>
            <w:noProof/>
          </w:rPr>
          <w:t>7.4.4</w:t>
        </w:r>
        <w:r w:rsidR="005C1B19">
          <w:rPr>
            <w:rFonts w:asciiTheme="minorHAnsi" w:eastAsiaTheme="minorEastAsia" w:hAnsiTheme="minorHAnsi" w:cstheme="minorBidi"/>
            <w:noProof/>
            <w:sz w:val="22"/>
            <w:szCs w:val="22"/>
            <w:lang w:eastAsia="en-GB"/>
          </w:rPr>
          <w:tab/>
        </w:r>
        <w:r w:rsidR="005C1B19" w:rsidRPr="00AB4D2D">
          <w:rPr>
            <w:rStyle w:val="Hyperlink"/>
            <w:noProof/>
          </w:rPr>
          <w:t>Use case C – Comfort and well-being on board</w:t>
        </w:r>
        <w:r w:rsidR="005C1B19">
          <w:rPr>
            <w:noProof/>
            <w:webHidden/>
          </w:rPr>
          <w:tab/>
        </w:r>
        <w:r w:rsidR="005C1B19">
          <w:rPr>
            <w:noProof/>
            <w:webHidden/>
          </w:rPr>
          <w:fldChar w:fldCharType="begin"/>
        </w:r>
        <w:r w:rsidR="005C1B19">
          <w:rPr>
            <w:noProof/>
            <w:webHidden/>
          </w:rPr>
          <w:instrText xml:space="preserve"> PAGEREF _Toc27743003 \h </w:instrText>
        </w:r>
        <w:r w:rsidR="005C1B19">
          <w:rPr>
            <w:noProof/>
            <w:webHidden/>
          </w:rPr>
        </w:r>
        <w:r w:rsidR="005C1B19">
          <w:rPr>
            <w:noProof/>
            <w:webHidden/>
          </w:rPr>
          <w:fldChar w:fldCharType="separate"/>
        </w:r>
        <w:r w:rsidR="00B80C14">
          <w:rPr>
            <w:noProof/>
            <w:webHidden/>
          </w:rPr>
          <w:t>15</w:t>
        </w:r>
        <w:r w:rsidR="005C1B19">
          <w:rPr>
            <w:noProof/>
            <w:webHidden/>
          </w:rPr>
          <w:fldChar w:fldCharType="end"/>
        </w:r>
      </w:hyperlink>
    </w:p>
    <w:p w14:paraId="4EC10163" w14:textId="05DE4477" w:rsidR="005C1B19" w:rsidRDefault="00D539BA">
      <w:pPr>
        <w:pStyle w:val="TOC3"/>
        <w:rPr>
          <w:rFonts w:asciiTheme="minorHAnsi" w:eastAsiaTheme="minorEastAsia" w:hAnsiTheme="minorHAnsi" w:cstheme="minorBidi"/>
          <w:noProof/>
          <w:sz w:val="22"/>
          <w:szCs w:val="22"/>
          <w:lang w:eastAsia="en-GB"/>
        </w:rPr>
      </w:pPr>
      <w:hyperlink w:anchor="_Toc27743004" w:history="1">
        <w:r w:rsidR="005C1B19" w:rsidRPr="00AB4D2D">
          <w:rPr>
            <w:rStyle w:val="Hyperlink"/>
            <w:noProof/>
          </w:rPr>
          <w:t>7.4.5</w:t>
        </w:r>
        <w:r w:rsidR="005C1B19">
          <w:rPr>
            <w:rFonts w:asciiTheme="minorHAnsi" w:eastAsiaTheme="minorEastAsia" w:hAnsiTheme="minorHAnsi" w:cstheme="minorBidi"/>
            <w:noProof/>
            <w:sz w:val="22"/>
            <w:szCs w:val="22"/>
            <w:lang w:eastAsia="en-GB"/>
          </w:rPr>
          <w:tab/>
        </w:r>
        <w:r w:rsidR="005C1B19" w:rsidRPr="00AB4D2D">
          <w:rPr>
            <w:rStyle w:val="Hyperlink"/>
            <w:noProof/>
          </w:rPr>
          <w:t>Use case D – On-demand functions for privately owned vehicle</w:t>
        </w:r>
        <w:r w:rsidR="005C1B19">
          <w:rPr>
            <w:noProof/>
            <w:webHidden/>
          </w:rPr>
          <w:tab/>
        </w:r>
        <w:r w:rsidR="005C1B19">
          <w:rPr>
            <w:noProof/>
            <w:webHidden/>
          </w:rPr>
          <w:fldChar w:fldCharType="begin"/>
        </w:r>
        <w:r w:rsidR="005C1B19">
          <w:rPr>
            <w:noProof/>
            <w:webHidden/>
          </w:rPr>
          <w:instrText xml:space="preserve"> PAGEREF _Toc27743004 \h </w:instrText>
        </w:r>
        <w:r w:rsidR="005C1B19">
          <w:rPr>
            <w:noProof/>
            <w:webHidden/>
          </w:rPr>
        </w:r>
        <w:r w:rsidR="005C1B19">
          <w:rPr>
            <w:noProof/>
            <w:webHidden/>
          </w:rPr>
          <w:fldChar w:fldCharType="separate"/>
        </w:r>
        <w:r w:rsidR="00B80C14">
          <w:rPr>
            <w:noProof/>
            <w:webHidden/>
          </w:rPr>
          <w:t>16</w:t>
        </w:r>
        <w:r w:rsidR="005C1B19">
          <w:rPr>
            <w:noProof/>
            <w:webHidden/>
          </w:rPr>
          <w:fldChar w:fldCharType="end"/>
        </w:r>
      </w:hyperlink>
    </w:p>
    <w:p w14:paraId="5D5F0BFA" w14:textId="6AF91683" w:rsidR="005C1B19" w:rsidRDefault="00D539BA">
      <w:pPr>
        <w:pStyle w:val="TOC2"/>
        <w:rPr>
          <w:rFonts w:asciiTheme="minorHAnsi" w:eastAsiaTheme="minorEastAsia" w:hAnsiTheme="minorHAnsi" w:cstheme="minorBidi"/>
          <w:noProof/>
          <w:sz w:val="22"/>
          <w:szCs w:val="22"/>
          <w:lang w:eastAsia="en-GB"/>
        </w:rPr>
      </w:pPr>
      <w:hyperlink w:anchor="_Toc27743005" w:history="1">
        <w:r w:rsidR="005C1B19" w:rsidRPr="00AB4D2D">
          <w:rPr>
            <w:rStyle w:val="Hyperlink"/>
            <w:noProof/>
          </w:rPr>
          <w:t>7.5</w:t>
        </w:r>
        <w:r w:rsidR="005C1B19">
          <w:rPr>
            <w:rFonts w:asciiTheme="minorHAnsi" w:eastAsiaTheme="minorEastAsia" w:hAnsiTheme="minorHAnsi" w:cstheme="minorBidi"/>
            <w:noProof/>
            <w:sz w:val="22"/>
            <w:szCs w:val="22"/>
            <w:lang w:eastAsia="en-GB"/>
          </w:rPr>
          <w:tab/>
        </w:r>
        <w:r w:rsidR="005C1B19" w:rsidRPr="00AB4D2D">
          <w:rPr>
            <w:rStyle w:val="Hyperlink"/>
            <w:noProof/>
          </w:rPr>
          <w:t>Continuous and consistent services across various networks and environment (from/to VMS)</w:t>
        </w:r>
        <w:r w:rsidR="005C1B19">
          <w:rPr>
            <w:noProof/>
            <w:webHidden/>
          </w:rPr>
          <w:tab/>
        </w:r>
        <w:r w:rsidR="005C1B19">
          <w:rPr>
            <w:noProof/>
            <w:webHidden/>
          </w:rPr>
          <w:fldChar w:fldCharType="begin"/>
        </w:r>
        <w:r w:rsidR="005C1B19">
          <w:rPr>
            <w:noProof/>
            <w:webHidden/>
          </w:rPr>
          <w:instrText xml:space="preserve"> PAGEREF _Toc27743005 \h </w:instrText>
        </w:r>
        <w:r w:rsidR="005C1B19">
          <w:rPr>
            <w:noProof/>
            <w:webHidden/>
          </w:rPr>
        </w:r>
        <w:r w:rsidR="005C1B19">
          <w:rPr>
            <w:noProof/>
            <w:webHidden/>
          </w:rPr>
          <w:fldChar w:fldCharType="separate"/>
        </w:r>
        <w:r w:rsidR="00B80C14">
          <w:rPr>
            <w:noProof/>
            <w:webHidden/>
          </w:rPr>
          <w:t>16</w:t>
        </w:r>
        <w:r w:rsidR="005C1B19">
          <w:rPr>
            <w:noProof/>
            <w:webHidden/>
          </w:rPr>
          <w:fldChar w:fldCharType="end"/>
        </w:r>
      </w:hyperlink>
    </w:p>
    <w:p w14:paraId="225B6DEF" w14:textId="19BF0BE0" w:rsidR="005C1B19" w:rsidRDefault="00D539BA">
      <w:pPr>
        <w:pStyle w:val="TOC3"/>
        <w:rPr>
          <w:rFonts w:asciiTheme="minorHAnsi" w:eastAsiaTheme="minorEastAsia" w:hAnsiTheme="minorHAnsi" w:cstheme="minorBidi"/>
          <w:noProof/>
          <w:sz w:val="22"/>
          <w:szCs w:val="22"/>
          <w:lang w:eastAsia="en-GB"/>
        </w:rPr>
      </w:pPr>
      <w:hyperlink w:anchor="_Toc27743006" w:history="1">
        <w:r w:rsidR="005C1B19" w:rsidRPr="00AB4D2D">
          <w:rPr>
            <w:rStyle w:val="Hyperlink"/>
            <w:noProof/>
          </w:rPr>
          <w:t>7.5.1</w:t>
        </w:r>
        <w:r w:rsidR="005C1B19">
          <w:rPr>
            <w:rFonts w:asciiTheme="minorHAnsi" w:eastAsiaTheme="minorEastAsia" w:hAnsiTheme="minorHAnsi" w:cstheme="minorBidi"/>
            <w:noProof/>
            <w:sz w:val="22"/>
            <w:szCs w:val="22"/>
            <w:lang w:eastAsia="en-GB"/>
          </w:rPr>
          <w:tab/>
        </w:r>
        <w:r w:rsidR="005C1B19" w:rsidRPr="00AB4D2D">
          <w:rPr>
            <w:rStyle w:val="Hyperlink"/>
            <w:noProof/>
          </w:rPr>
          <w:t>Use case A – Continuity of service</w:t>
        </w:r>
        <w:r w:rsidR="005C1B19">
          <w:rPr>
            <w:noProof/>
            <w:webHidden/>
          </w:rPr>
          <w:tab/>
        </w:r>
        <w:r w:rsidR="005C1B19">
          <w:rPr>
            <w:noProof/>
            <w:webHidden/>
          </w:rPr>
          <w:fldChar w:fldCharType="begin"/>
        </w:r>
        <w:r w:rsidR="005C1B19">
          <w:rPr>
            <w:noProof/>
            <w:webHidden/>
          </w:rPr>
          <w:instrText xml:space="preserve"> PAGEREF _Toc27743006 \h </w:instrText>
        </w:r>
        <w:r w:rsidR="005C1B19">
          <w:rPr>
            <w:noProof/>
            <w:webHidden/>
          </w:rPr>
        </w:r>
        <w:r w:rsidR="005C1B19">
          <w:rPr>
            <w:noProof/>
            <w:webHidden/>
          </w:rPr>
          <w:fldChar w:fldCharType="separate"/>
        </w:r>
        <w:r w:rsidR="00B80C14">
          <w:rPr>
            <w:noProof/>
            <w:webHidden/>
          </w:rPr>
          <w:t>16</w:t>
        </w:r>
        <w:r w:rsidR="005C1B19">
          <w:rPr>
            <w:noProof/>
            <w:webHidden/>
          </w:rPr>
          <w:fldChar w:fldCharType="end"/>
        </w:r>
      </w:hyperlink>
    </w:p>
    <w:p w14:paraId="289523D2" w14:textId="53CAAA7B" w:rsidR="005C1B19" w:rsidRDefault="00D539BA">
      <w:pPr>
        <w:pStyle w:val="TOC3"/>
        <w:rPr>
          <w:rFonts w:asciiTheme="minorHAnsi" w:eastAsiaTheme="minorEastAsia" w:hAnsiTheme="minorHAnsi" w:cstheme="minorBidi"/>
          <w:noProof/>
          <w:sz w:val="22"/>
          <w:szCs w:val="22"/>
          <w:lang w:eastAsia="en-GB"/>
        </w:rPr>
      </w:pPr>
      <w:hyperlink w:anchor="_Toc27743007" w:history="1">
        <w:r w:rsidR="005C1B19" w:rsidRPr="00AB4D2D">
          <w:rPr>
            <w:rStyle w:val="Hyperlink"/>
            <w:noProof/>
          </w:rPr>
          <w:t>7.5.2</w:t>
        </w:r>
        <w:r w:rsidR="005C1B19">
          <w:rPr>
            <w:rFonts w:asciiTheme="minorHAnsi" w:eastAsiaTheme="minorEastAsia" w:hAnsiTheme="minorHAnsi" w:cstheme="minorBidi"/>
            <w:noProof/>
            <w:sz w:val="22"/>
            <w:szCs w:val="22"/>
            <w:lang w:eastAsia="en-GB"/>
          </w:rPr>
          <w:tab/>
        </w:r>
        <w:r w:rsidR="005C1B19" w:rsidRPr="00AB4D2D">
          <w:rPr>
            <w:rStyle w:val="Hyperlink"/>
            <w:noProof/>
          </w:rPr>
          <w:t>Use case B – Cloud based services</w:t>
        </w:r>
        <w:r w:rsidR="005C1B19">
          <w:rPr>
            <w:noProof/>
            <w:webHidden/>
          </w:rPr>
          <w:tab/>
        </w:r>
        <w:r w:rsidR="005C1B19">
          <w:rPr>
            <w:noProof/>
            <w:webHidden/>
          </w:rPr>
          <w:fldChar w:fldCharType="begin"/>
        </w:r>
        <w:r w:rsidR="005C1B19">
          <w:rPr>
            <w:noProof/>
            <w:webHidden/>
          </w:rPr>
          <w:instrText xml:space="preserve"> PAGEREF _Toc27743007 \h </w:instrText>
        </w:r>
        <w:r w:rsidR="005C1B19">
          <w:rPr>
            <w:noProof/>
            <w:webHidden/>
          </w:rPr>
        </w:r>
        <w:r w:rsidR="005C1B19">
          <w:rPr>
            <w:noProof/>
            <w:webHidden/>
          </w:rPr>
          <w:fldChar w:fldCharType="separate"/>
        </w:r>
        <w:r w:rsidR="00B80C14">
          <w:rPr>
            <w:noProof/>
            <w:webHidden/>
          </w:rPr>
          <w:t>17</w:t>
        </w:r>
        <w:r w:rsidR="005C1B19">
          <w:rPr>
            <w:noProof/>
            <w:webHidden/>
          </w:rPr>
          <w:fldChar w:fldCharType="end"/>
        </w:r>
      </w:hyperlink>
    </w:p>
    <w:p w14:paraId="7C8BF964" w14:textId="5D561FBE" w:rsidR="005C1B19" w:rsidRDefault="00D539BA">
      <w:pPr>
        <w:pStyle w:val="TOC1"/>
        <w:rPr>
          <w:rFonts w:asciiTheme="minorHAnsi" w:eastAsiaTheme="minorEastAsia" w:hAnsiTheme="minorHAnsi" w:cstheme="minorBidi"/>
          <w:noProof/>
          <w:sz w:val="22"/>
          <w:szCs w:val="22"/>
          <w:lang w:eastAsia="en-GB"/>
        </w:rPr>
      </w:pPr>
      <w:hyperlink w:anchor="_Toc27743008" w:history="1">
        <w:r w:rsidR="005C1B19" w:rsidRPr="00AB4D2D">
          <w:rPr>
            <w:rStyle w:val="Hyperlink"/>
            <w:noProof/>
          </w:rPr>
          <w:t>8</w:t>
        </w:r>
        <w:r w:rsidR="005C1B19">
          <w:rPr>
            <w:rFonts w:asciiTheme="minorHAnsi" w:eastAsiaTheme="minorEastAsia" w:hAnsiTheme="minorHAnsi" w:cstheme="minorBidi"/>
            <w:noProof/>
            <w:sz w:val="22"/>
            <w:szCs w:val="22"/>
            <w:lang w:eastAsia="en-GB"/>
          </w:rPr>
          <w:tab/>
        </w:r>
        <w:r w:rsidR="005C1B19" w:rsidRPr="00AB4D2D">
          <w:rPr>
            <w:rStyle w:val="Hyperlink"/>
            <w:noProof/>
          </w:rPr>
          <w:t>Intelligent human machine interfaces (HMI) for VMS</w:t>
        </w:r>
        <w:r w:rsidR="005C1B19">
          <w:rPr>
            <w:noProof/>
            <w:webHidden/>
          </w:rPr>
          <w:tab/>
        </w:r>
        <w:r w:rsidR="005C1B19">
          <w:rPr>
            <w:noProof/>
            <w:webHidden/>
          </w:rPr>
          <w:fldChar w:fldCharType="begin"/>
        </w:r>
        <w:r w:rsidR="005C1B19">
          <w:rPr>
            <w:noProof/>
            <w:webHidden/>
          </w:rPr>
          <w:instrText xml:space="preserve"> PAGEREF _Toc27743008 \h </w:instrText>
        </w:r>
        <w:r w:rsidR="005C1B19">
          <w:rPr>
            <w:noProof/>
            <w:webHidden/>
          </w:rPr>
        </w:r>
        <w:r w:rsidR="005C1B19">
          <w:rPr>
            <w:noProof/>
            <w:webHidden/>
          </w:rPr>
          <w:fldChar w:fldCharType="separate"/>
        </w:r>
        <w:r w:rsidR="00B80C14">
          <w:rPr>
            <w:noProof/>
            <w:webHidden/>
          </w:rPr>
          <w:t>18</w:t>
        </w:r>
        <w:r w:rsidR="005C1B19">
          <w:rPr>
            <w:noProof/>
            <w:webHidden/>
          </w:rPr>
          <w:fldChar w:fldCharType="end"/>
        </w:r>
      </w:hyperlink>
    </w:p>
    <w:p w14:paraId="20EB63D2" w14:textId="1B597FE3" w:rsidR="005C1B19" w:rsidRDefault="00D539BA">
      <w:pPr>
        <w:pStyle w:val="TOC2"/>
        <w:rPr>
          <w:rFonts w:asciiTheme="minorHAnsi" w:eastAsiaTheme="minorEastAsia" w:hAnsiTheme="minorHAnsi" w:cstheme="minorBidi"/>
          <w:noProof/>
          <w:sz w:val="22"/>
          <w:szCs w:val="22"/>
          <w:lang w:eastAsia="en-GB"/>
        </w:rPr>
      </w:pPr>
      <w:hyperlink w:anchor="_Toc27743009" w:history="1">
        <w:r w:rsidR="005C1B19" w:rsidRPr="00AB4D2D">
          <w:rPr>
            <w:rStyle w:val="Hyperlink"/>
            <w:noProof/>
          </w:rPr>
          <w:t>8.1</w:t>
        </w:r>
        <w:r w:rsidR="005C1B19">
          <w:rPr>
            <w:rFonts w:asciiTheme="minorHAnsi" w:eastAsiaTheme="minorEastAsia" w:hAnsiTheme="minorHAnsi" w:cstheme="minorBidi"/>
            <w:noProof/>
            <w:sz w:val="22"/>
            <w:szCs w:val="22"/>
            <w:lang w:eastAsia="en-GB"/>
          </w:rPr>
          <w:tab/>
        </w:r>
        <w:r w:rsidR="005C1B19" w:rsidRPr="00AB4D2D">
          <w:rPr>
            <w:rStyle w:val="Hyperlink"/>
            <w:noProof/>
          </w:rPr>
          <w:t>The acoustic system in the vehicular multimedia</w:t>
        </w:r>
        <w:r w:rsidR="005C1B19">
          <w:rPr>
            <w:noProof/>
            <w:webHidden/>
          </w:rPr>
          <w:tab/>
        </w:r>
        <w:r w:rsidR="005C1B19">
          <w:rPr>
            <w:noProof/>
            <w:webHidden/>
          </w:rPr>
          <w:fldChar w:fldCharType="begin"/>
        </w:r>
        <w:r w:rsidR="005C1B19">
          <w:rPr>
            <w:noProof/>
            <w:webHidden/>
          </w:rPr>
          <w:instrText xml:space="preserve"> PAGEREF _Toc27743009 \h </w:instrText>
        </w:r>
        <w:r w:rsidR="005C1B19">
          <w:rPr>
            <w:noProof/>
            <w:webHidden/>
          </w:rPr>
        </w:r>
        <w:r w:rsidR="005C1B19">
          <w:rPr>
            <w:noProof/>
            <w:webHidden/>
          </w:rPr>
          <w:fldChar w:fldCharType="separate"/>
        </w:r>
        <w:r w:rsidR="00B80C14">
          <w:rPr>
            <w:noProof/>
            <w:webHidden/>
          </w:rPr>
          <w:t>19</w:t>
        </w:r>
        <w:r w:rsidR="005C1B19">
          <w:rPr>
            <w:noProof/>
            <w:webHidden/>
          </w:rPr>
          <w:fldChar w:fldCharType="end"/>
        </w:r>
      </w:hyperlink>
    </w:p>
    <w:p w14:paraId="016137C0" w14:textId="3C012BAF" w:rsidR="005C1B19" w:rsidRDefault="00D539BA">
      <w:pPr>
        <w:pStyle w:val="TOC3"/>
        <w:rPr>
          <w:rFonts w:asciiTheme="minorHAnsi" w:eastAsiaTheme="minorEastAsia" w:hAnsiTheme="minorHAnsi" w:cstheme="minorBidi"/>
          <w:noProof/>
          <w:sz w:val="22"/>
          <w:szCs w:val="22"/>
          <w:lang w:eastAsia="en-GB"/>
        </w:rPr>
      </w:pPr>
      <w:hyperlink w:anchor="_Toc27743010" w:history="1">
        <w:r w:rsidR="005C1B19" w:rsidRPr="00AB4D2D">
          <w:rPr>
            <w:rStyle w:val="Hyperlink"/>
            <w:noProof/>
          </w:rPr>
          <w:t>8.1.1</w:t>
        </w:r>
        <w:r w:rsidR="005C1B19">
          <w:rPr>
            <w:rFonts w:asciiTheme="minorHAnsi" w:eastAsiaTheme="minorEastAsia" w:hAnsiTheme="minorHAnsi" w:cstheme="minorBidi"/>
            <w:noProof/>
            <w:sz w:val="22"/>
            <w:szCs w:val="22"/>
            <w:lang w:eastAsia="en-GB"/>
          </w:rPr>
          <w:tab/>
        </w:r>
        <w:r w:rsidR="005C1B19" w:rsidRPr="00AB4D2D">
          <w:rPr>
            <w:rStyle w:val="Hyperlink"/>
            <w:noProof/>
          </w:rPr>
          <w:t>Background</w:t>
        </w:r>
        <w:r w:rsidR="005C1B19">
          <w:rPr>
            <w:noProof/>
            <w:webHidden/>
          </w:rPr>
          <w:tab/>
        </w:r>
        <w:r w:rsidR="005C1B19">
          <w:rPr>
            <w:noProof/>
            <w:webHidden/>
          </w:rPr>
          <w:fldChar w:fldCharType="begin"/>
        </w:r>
        <w:r w:rsidR="005C1B19">
          <w:rPr>
            <w:noProof/>
            <w:webHidden/>
          </w:rPr>
          <w:instrText xml:space="preserve"> PAGEREF _Toc27743010 \h </w:instrText>
        </w:r>
        <w:r w:rsidR="005C1B19">
          <w:rPr>
            <w:noProof/>
            <w:webHidden/>
          </w:rPr>
        </w:r>
        <w:r w:rsidR="005C1B19">
          <w:rPr>
            <w:noProof/>
            <w:webHidden/>
          </w:rPr>
          <w:fldChar w:fldCharType="separate"/>
        </w:r>
        <w:r w:rsidR="00B80C14">
          <w:rPr>
            <w:noProof/>
            <w:webHidden/>
          </w:rPr>
          <w:t>19</w:t>
        </w:r>
        <w:r w:rsidR="005C1B19">
          <w:rPr>
            <w:noProof/>
            <w:webHidden/>
          </w:rPr>
          <w:fldChar w:fldCharType="end"/>
        </w:r>
      </w:hyperlink>
    </w:p>
    <w:p w14:paraId="09A466AB" w14:textId="51017E40" w:rsidR="005C1B19" w:rsidRDefault="00D539BA">
      <w:pPr>
        <w:pStyle w:val="TOC3"/>
        <w:rPr>
          <w:rFonts w:asciiTheme="minorHAnsi" w:eastAsiaTheme="minorEastAsia" w:hAnsiTheme="minorHAnsi" w:cstheme="minorBidi"/>
          <w:noProof/>
          <w:sz w:val="22"/>
          <w:szCs w:val="22"/>
          <w:lang w:eastAsia="en-GB"/>
        </w:rPr>
      </w:pPr>
      <w:hyperlink w:anchor="_Toc27743011" w:history="1">
        <w:r w:rsidR="005C1B19" w:rsidRPr="00AB4D2D">
          <w:rPr>
            <w:rStyle w:val="Hyperlink"/>
            <w:noProof/>
          </w:rPr>
          <w:t>8.1.2</w:t>
        </w:r>
        <w:r w:rsidR="005C1B19">
          <w:rPr>
            <w:rFonts w:asciiTheme="minorHAnsi" w:eastAsiaTheme="minorEastAsia" w:hAnsiTheme="minorHAnsi" w:cstheme="minorBidi"/>
            <w:noProof/>
            <w:sz w:val="22"/>
            <w:szCs w:val="22"/>
            <w:lang w:eastAsia="en-GB"/>
          </w:rPr>
          <w:tab/>
        </w:r>
        <w:r w:rsidR="005C1B19" w:rsidRPr="00AB4D2D">
          <w:rPr>
            <w:rStyle w:val="Hyperlink"/>
            <w:noProof/>
          </w:rPr>
          <w:t>Use-cases</w:t>
        </w:r>
        <w:r w:rsidR="005C1B19">
          <w:rPr>
            <w:noProof/>
            <w:webHidden/>
          </w:rPr>
          <w:tab/>
        </w:r>
        <w:r w:rsidR="005C1B19">
          <w:rPr>
            <w:noProof/>
            <w:webHidden/>
          </w:rPr>
          <w:fldChar w:fldCharType="begin"/>
        </w:r>
        <w:r w:rsidR="005C1B19">
          <w:rPr>
            <w:noProof/>
            <w:webHidden/>
          </w:rPr>
          <w:instrText xml:space="preserve"> PAGEREF _Toc27743011 \h </w:instrText>
        </w:r>
        <w:r w:rsidR="005C1B19">
          <w:rPr>
            <w:noProof/>
            <w:webHidden/>
          </w:rPr>
        </w:r>
        <w:r w:rsidR="005C1B19">
          <w:rPr>
            <w:noProof/>
            <w:webHidden/>
          </w:rPr>
          <w:fldChar w:fldCharType="separate"/>
        </w:r>
        <w:r w:rsidR="00B80C14">
          <w:rPr>
            <w:noProof/>
            <w:webHidden/>
          </w:rPr>
          <w:t>20</w:t>
        </w:r>
        <w:r w:rsidR="005C1B19">
          <w:rPr>
            <w:noProof/>
            <w:webHidden/>
          </w:rPr>
          <w:fldChar w:fldCharType="end"/>
        </w:r>
      </w:hyperlink>
    </w:p>
    <w:p w14:paraId="03035E28" w14:textId="00CCD563" w:rsidR="005C1B19" w:rsidRDefault="00D539BA">
      <w:pPr>
        <w:pStyle w:val="TOC3"/>
        <w:rPr>
          <w:rFonts w:asciiTheme="minorHAnsi" w:eastAsiaTheme="minorEastAsia" w:hAnsiTheme="minorHAnsi" w:cstheme="minorBidi"/>
          <w:noProof/>
          <w:sz w:val="22"/>
          <w:szCs w:val="22"/>
          <w:lang w:eastAsia="en-GB"/>
        </w:rPr>
      </w:pPr>
      <w:hyperlink w:anchor="_Toc27743012" w:history="1">
        <w:r w:rsidR="005C1B19" w:rsidRPr="00AB4D2D">
          <w:rPr>
            <w:rStyle w:val="Hyperlink"/>
            <w:noProof/>
          </w:rPr>
          <w:t>8.1.3</w:t>
        </w:r>
        <w:r w:rsidR="005C1B19">
          <w:rPr>
            <w:rFonts w:asciiTheme="minorHAnsi" w:eastAsiaTheme="minorEastAsia" w:hAnsiTheme="minorHAnsi" w:cstheme="minorBidi"/>
            <w:noProof/>
            <w:sz w:val="22"/>
            <w:szCs w:val="22"/>
            <w:lang w:eastAsia="en-GB"/>
          </w:rPr>
          <w:tab/>
        </w:r>
        <w:r w:rsidR="005C1B19" w:rsidRPr="00AB4D2D">
          <w:rPr>
            <w:rStyle w:val="Hyperlink"/>
            <w:noProof/>
          </w:rPr>
          <w:t>Gap analysis</w:t>
        </w:r>
        <w:r w:rsidR="005C1B19">
          <w:rPr>
            <w:noProof/>
            <w:webHidden/>
          </w:rPr>
          <w:tab/>
        </w:r>
        <w:r w:rsidR="005C1B19">
          <w:rPr>
            <w:noProof/>
            <w:webHidden/>
          </w:rPr>
          <w:fldChar w:fldCharType="begin"/>
        </w:r>
        <w:r w:rsidR="005C1B19">
          <w:rPr>
            <w:noProof/>
            <w:webHidden/>
          </w:rPr>
          <w:instrText xml:space="preserve"> PAGEREF _Toc27743012 \h </w:instrText>
        </w:r>
        <w:r w:rsidR="005C1B19">
          <w:rPr>
            <w:noProof/>
            <w:webHidden/>
          </w:rPr>
        </w:r>
        <w:r w:rsidR="005C1B19">
          <w:rPr>
            <w:noProof/>
            <w:webHidden/>
          </w:rPr>
          <w:fldChar w:fldCharType="separate"/>
        </w:r>
        <w:r w:rsidR="00B80C14">
          <w:rPr>
            <w:noProof/>
            <w:webHidden/>
          </w:rPr>
          <w:t>21</w:t>
        </w:r>
        <w:r w:rsidR="005C1B19">
          <w:rPr>
            <w:noProof/>
            <w:webHidden/>
          </w:rPr>
          <w:fldChar w:fldCharType="end"/>
        </w:r>
      </w:hyperlink>
    </w:p>
    <w:p w14:paraId="333FCDB5" w14:textId="51D32857" w:rsidR="005C1B19" w:rsidRDefault="00D539BA">
      <w:pPr>
        <w:pStyle w:val="TOC3"/>
        <w:rPr>
          <w:rFonts w:asciiTheme="minorHAnsi" w:eastAsiaTheme="minorEastAsia" w:hAnsiTheme="minorHAnsi" w:cstheme="minorBidi"/>
          <w:noProof/>
          <w:sz w:val="22"/>
          <w:szCs w:val="22"/>
          <w:lang w:eastAsia="en-GB"/>
        </w:rPr>
      </w:pPr>
      <w:hyperlink w:anchor="_Toc27743013" w:history="1">
        <w:r w:rsidR="005C1B19" w:rsidRPr="00AB4D2D">
          <w:rPr>
            <w:rStyle w:val="Hyperlink"/>
            <w:noProof/>
          </w:rPr>
          <w:t>8.1.4</w:t>
        </w:r>
        <w:r w:rsidR="005C1B19">
          <w:rPr>
            <w:rFonts w:asciiTheme="minorHAnsi" w:eastAsiaTheme="minorEastAsia" w:hAnsiTheme="minorHAnsi" w:cstheme="minorBidi"/>
            <w:noProof/>
            <w:sz w:val="22"/>
            <w:szCs w:val="22"/>
            <w:lang w:eastAsia="en-GB"/>
          </w:rPr>
          <w:tab/>
        </w:r>
        <w:r w:rsidR="005C1B19" w:rsidRPr="00AB4D2D">
          <w:rPr>
            <w:rStyle w:val="Hyperlink"/>
            <w:noProof/>
          </w:rPr>
          <w:t>Requirements – Acoustic</w:t>
        </w:r>
        <w:r w:rsidR="005C1B19">
          <w:rPr>
            <w:noProof/>
            <w:webHidden/>
          </w:rPr>
          <w:tab/>
        </w:r>
        <w:r w:rsidR="005C1B19">
          <w:rPr>
            <w:noProof/>
            <w:webHidden/>
          </w:rPr>
          <w:fldChar w:fldCharType="begin"/>
        </w:r>
        <w:r w:rsidR="005C1B19">
          <w:rPr>
            <w:noProof/>
            <w:webHidden/>
          </w:rPr>
          <w:instrText xml:space="preserve"> PAGEREF _Toc27743013 \h </w:instrText>
        </w:r>
        <w:r w:rsidR="005C1B19">
          <w:rPr>
            <w:noProof/>
            <w:webHidden/>
          </w:rPr>
        </w:r>
        <w:r w:rsidR="005C1B19">
          <w:rPr>
            <w:noProof/>
            <w:webHidden/>
          </w:rPr>
          <w:fldChar w:fldCharType="separate"/>
        </w:r>
        <w:r w:rsidR="00B80C14">
          <w:rPr>
            <w:noProof/>
            <w:webHidden/>
          </w:rPr>
          <w:t>21</w:t>
        </w:r>
        <w:r w:rsidR="005C1B19">
          <w:rPr>
            <w:noProof/>
            <w:webHidden/>
          </w:rPr>
          <w:fldChar w:fldCharType="end"/>
        </w:r>
      </w:hyperlink>
    </w:p>
    <w:p w14:paraId="31C3582F" w14:textId="48AECD62" w:rsidR="005C1B19" w:rsidRDefault="00D539BA">
      <w:pPr>
        <w:pStyle w:val="TOC2"/>
        <w:rPr>
          <w:rFonts w:asciiTheme="minorHAnsi" w:eastAsiaTheme="minorEastAsia" w:hAnsiTheme="minorHAnsi" w:cstheme="minorBidi"/>
          <w:noProof/>
          <w:sz w:val="22"/>
          <w:szCs w:val="22"/>
          <w:lang w:eastAsia="en-GB"/>
        </w:rPr>
      </w:pPr>
      <w:hyperlink w:anchor="_Toc27743014" w:history="1">
        <w:r w:rsidR="005C1B19" w:rsidRPr="00AB4D2D">
          <w:rPr>
            <w:rStyle w:val="Hyperlink"/>
            <w:noProof/>
          </w:rPr>
          <w:t>8.2</w:t>
        </w:r>
        <w:r w:rsidR="005C1B19">
          <w:rPr>
            <w:rFonts w:asciiTheme="minorHAnsi" w:eastAsiaTheme="minorEastAsia" w:hAnsiTheme="minorHAnsi" w:cstheme="minorBidi"/>
            <w:noProof/>
            <w:sz w:val="22"/>
            <w:szCs w:val="22"/>
            <w:lang w:eastAsia="en-GB"/>
          </w:rPr>
          <w:tab/>
        </w:r>
        <w:r w:rsidR="005C1B19" w:rsidRPr="00AB4D2D">
          <w:rPr>
            <w:rStyle w:val="Hyperlink"/>
            <w:noProof/>
          </w:rPr>
          <w:t>Gesture control in vehicular multimedia system</w:t>
        </w:r>
        <w:r w:rsidR="005C1B19">
          <w:rPr>
            <w:noProof/>
            <w:webHidden/>
          </w:rPr>
          <w:tab/>
        </w:r>
        <w:r w:rsidR="005C1B19">
          <w:rPr>
            <w:noProof/>
            <w:webHidden/>
          </w:rPr>
          <w:fldChar w:fldCharType="begin"/>
        </w:r>
        <w:r w:rsidR="005C1B19">
          <w:rPr>
            <w:noProof/>
            <w:webHidden/>
          </w:rPr>
          <w:instrText xml:space="preserve"> PAGEREF _Toc27743014 \h </w:instrText>
        </w:r>
        <w:r w:rsidR="005C1B19">
          <w:rPr>
            <w:noProof/>
            <w:webHidden/>
          </w:rPr>
        </w:r>
        <w:r w:rsidR="005C1B19">
          <w:rPr>
            <w:noProof/>
            <w:webHidden/>
          </w:rPr>
          <w:fldChar w:fldCharType="separate"/>
        </w:r>
        <w:r w:rsidR="00B80C14">
          <w:rPr>
            <w:noProof/>
            <w:webHidden/>
          </w:rPr>
          <w:t>22</w:t>
        </w:r>
        <w:r w:rsidR="005C1B19">
          <w:rPr>
            <w:noProof/>
            <w:webHidden/>
          </w:rPr>
          <w:fldChar w:fldCharType="end"/>
        </w:r>
      </w:hyperlink>
    </w:p>
    <w:p w14:paraId="2E1AD77B" w14:textId="1EC13B8F" w:rsidR="005C1B19" w:rsidRDefault="00D539BA">
      <w:pPr>
        <w:pStyle w:val="TOC2"/>
        <w:rPr>
          <w:rFonts w:asciiTheme="minorHAnsi" w:eastAsiaTheme="minorEastAsia" w:hAnsiTheme="minorHAnsi" w:cstheme="minorBidi"/>
          <w:noProof/>
          <w:sz w:val="22"/>
          <w:szCs w:val="22"/>
          <w:lang w:eastAsia="en-GB"/>
        </w:rPr>
      </w:pPr>
      <w:hyperlink w:anchor="_Toc27743015" w:history="1">
        <w:r w:rsidR="005C1B19" w:rsidRPr="00AB4D2D">
          <w:rPr>
            <w:rStyle w:val="Hyperlink"/>
            <w:noProof/>
          </w:rPr>
          <w:t>8.3</w:t>
        </w:r>
        <w:r w:rsidR="005C1B19">
          <w:rPr>
            <w:rFonts w:asciiTheme="minorHAnsi" w:eastAsiaTheme="minorEastAsia" w:hAnsiTheme="minorHAnsi" w:cstheme="minorBidi"/>
            <w:noProof/>
            <w:sz w:val="22"/>
            <w:szCs w:val="22"/>
            <w:lang w:eastAsia="en-GB"/>
          </w:rPr>
          <w:tab/>
        </w:r>
        <w:r w:rsidR="005C1B19" w:rsidRPr="00AB4D2D">
          <w:rPr>
            <w:rStyle w:val="Hyperlink"/>
            <w:noProof/>
          </w:rPr>
          <w:t>Eye-movement control in vehicular multimedia system</w:t>
        </w:r>
        <w:r w:rsidR="005C1B19">
          <w:rPr>
            <w:noProof/>
            <w:webHidden/>
          </w:rPr>
          <w:tab/>
        </w:r>
        <w:r w:rsidR="005C1B19">
          <w:rPr>
            <w:noProof/>
            <w:webHidden/>
          </w:rPr>
          <w:fldChar w:fldCharType="begin"/>
        </w:r>
        <w:r w:rsidR="005C1B19">
          <w:rPr>
            <w:noProof/>
            <w:webHidden/>
          </w:rPr>
          <w:instrText xml:space="preserve"> PAGEREF _Toc27743015 \h </w:instrText>
        </w:r>
        <w:r w:rsidR="005C1B19">
          <w:rPr>
            <w:noProof/>
            <w:webHidden/>
          </w:rPr>
        </w:r>
        <w:r w:rsidR="005C1B19">
          <w:rPr>
            <w:noProof/>
            <w:webHidden/>
          </w:rPr>
          <w:fldChar w:fldCharType="separate"/>
        </w:r>
        <w:r w:rsidR="00B80C14">
          <w:rPr>
            <w:noProof/>
            <w:webHidden/>
          </w:rPr>
          <w:t>22</w:t>
        </w:r>
        <w:r w:rsidR="005C1B19">
          <w:rPr>
            <w:noProof/>
            <w:webHidden/>
          </w:rPr>
          <w:fldChar w:fldCharType="end"/>
        </w:r>
      </w:hyperlink>
    </w:p>
    <w:p w14:paraId="56C9680E" w14:textId="5B44F08B" w:rsidR="005C1B19" w:rsidRDefault="00D539BA">
      <w:pPr>
        <w:pStyle w:val="TOC3"/>
        <w:rPr>
          <w:rFonts w:asciiTheme="minorHAnsi" w:eastAsiaTheme="minorEastAsia" w:hAnsiTheme="minorHAnsi" w:cstheme="minorBidi"/>
          <w:noProof/>
          <w:sz w:val="22"/>
          <w:szCs w:val="22"/>
          <w:lang w:eastAsia="en-GB"/>
        </w:rPr>
      </w:pPr>
      <w:hyperlink w:anchor="_Toc27743016" w:history="1">
        <w:r w:rsidR="005C1B19" w:rsidRPr="00AB4D2D">
          <w:rPr>
            <w:rStyle w:val="Hyperlink"/>
            <w:noProof/>
          </w:rPr>
          <w:t>8.3.1</w:t>
        </w:r>
        <w:r w:rsidR="005C1B19">
          <w:rPr>
            <w:rFonts w:asciiTheme="minorHAnsi" w:eastAsiaTheme="minorEastAsia" w:hAnsiTheme="minorHAnsi" w:cstheme="minorBidi"/>
            <w:noProof/>
            <w:sz w:val="22"/>
            <w:szCs w:val="22"/>
            <w:lang w:eastAsia="en-GB"/>
          </w:rPr>
          <w:tab/>
        </w:r>
        <w:r w:rsidR="005C1B19" w:rsidRPr="00AB4D2D">
          <w:rPr>
            <w:rStyle w:val="Hyperlink"/>
            <w:noProof/>
          </w:rPr>
          <w:t>Real time eye gaze tracking scenario</w:t>
        </w:r>
        <w:r w:rsidR="005C1B19">
          <w:rPr>
            <w:noProof/>
            <w:webHidden/>
          </w:rPr>
          <w:tab/>
        </w:r>
        <w:r w:rsidR="005C1B19">
          <w:rPr>
            <w:noProof/>
            <w:webHidden/>
          </w:rPr>
          <w:fldChar w:fldCharType="begin"/>
        </w:r>
        <w:r w:rsidR="005C1B19">
          <w:rPr>
            <w:noProof/>
            <w:webHidden/>
          </w:rPr>
          <w:instrText xml:space="preserve"> PAGEREF _Toc27743016 \h </w:instrText>
        </w:r>
        <w:r w:rsidR="005C1B19">
          <w:rPr>
            <w:noProof/>
            <w:webHidden/>
          </w:rPr>
        </w:r>
        <w:r w:rsidR="005C1B19">
          <w:rPr>
            <w:noProof/>
            <w:webHidden/>
          </w:rPr>
          <w:fldChar w:fldCharType="separate"/>
        </w:r>
        <w:r w:rsidR="00B80C14">
          <w:rPr>
            <w:noProof/>
            <w:webHidden/>
          </w:rPr>
          <w:t>22</w:t>
        </w:r>
        <w:r w:rsidR="005C1B19">
          <w:rPr>
            <w:noProof/>
            <w:webHidden/>
          </w:rPr>
          <w:fldChar w:fldCharType="end"/>
        </w:r>
      </w:hyperlink>
    </w:p>
    <w:p w14:paraId="07A9C588" w14:textId="16D04004" w:rsidR="005C1B19" w:rsidRDefault="00D539BA">
      <w:pPr>
        <w:pStyle w:val="TOC3"/>
        <w:rPr>
          <w:rFonts w:asciiTheme="minorHAnsi" w:eastAsiaTheme="minorEastAsia" w:hAnsiTheme="minorHAnsi" w:cstheme="minorBidi"/>
          <w:noProof/>
          <w:sz w:val="22"/>
          <w:szCs w:val="22"/>
          <w:lang w:eastAsia="en-GB"/>
        </w:rPr>
      </w:pPr>
      <w:hyperlink w:anchor="_Toc27743017" w:history="1">
        <w:r w:rsidR="005C1B19" w:rsidRPr="00AB4D2D">
          <w:rPr>
            <w:rStyle w:val="Hyperlink"/>
            <w:noProof/>
          </w:rPr>
          <w:t>8.3.2</w:t>
        </w:r>
        <w:r w:rsidR="005C1B19">
          <w:rPr>
            <w:rFonts w:asciiTheme="minorHAnsi" w:eastAsiaTheme="minorEastAsia" w:hAnsiTheme="minorHAnsi" w:cstheme="minorBidi"/>
            <w:noProof/>
            <w:sz w:val="22"/>
            <w:szCs w:val="22"/>
            <w:lang w:eastAsia="en-GB"/>
          </w:rPr>
          <w:tab/>
        </w:r>
        <w:r w:rsidR="005C1B19" w:rsidRPr="00AB4D2D">
          <w:rPr>
            <w:rStyle w:val="Hyperlink"/>
            <w:noProof/>
          </w:rPr>
          <w:t>Use case – Gaze tracking</w:t>
        </w:r>
        <w:r w:rsidR="005C1B19">
          <w:rPr>
            <w:noProof/>
            <w:webHidden/>
          </w:rPr>
          <w:tab/>
        </w:r>
        <w:r w:rsidR="005C1B19">
          <w:rPr>
            <w:noProof/>
            <w:webHidden/>
          </w:rPr>
          <w:fldChar w:fldCharType="begin"/>
        </w:r>
        <w:r w:rsidR="005C1B19">
          <w:rPr>
            <w:noProof/>
            <w:webHidden/>
          </w:rPr>
          <w:instrText xml:space="preserve"> PAGEREF _Toc27743017 \h </w:instrText>
        </w:r>
        <w:r w:rsidR="005C1B19">
          <w:rPr>
            <w:noProof/>
            <w:webHidden/>
          </w:rPr>
        </w:r>
        <w:r w:rsidR="005C1B19">
          <w:rPr>
            <w:noProof/>
            <w:webHidden/>
          </w:rPr>
          <w:fldChar w:fldCharType="separate"/>
        </w:r>
        <w:r w:rsidR="00B80C14">
          <w:rPr>
            <w:noProof/>
            <w:webHidden/>
          </w:rPr>
          <w:t>23</w:t>
        </w:r>
        <w:r w:rsidR="005C1B19">
          <w:rPr>
            <w:noProof/>
            <w:webHidden/>
          </w:rPr>
          <w:fldChar w:fldCharType="end"/>
        </w:r>
      </w:hyperlink>
    </w:p>
    <w:p w14:paraId="170BA583" w14:textId="54C9AD32" w:rsidR="005C1B19" w:rsidRDefault="00D539BA">
      <w:pPr>
        <w:pStyle w:val="TOC3"/>
        <w:rPr>
          <w:rFonts w:asciiTheme="minorHAnsi" w:eastAsiaTheme="minorEastAsia" w:hAnsiTheme="minorHAnsi" w:cstheme="minorBidi"/>
          <w:noProof/>
          <w:sz w:val="22"/>
          <w:szCs w:val="22"/>
          <w:lang w:eastAsia="en-GB"/>
        </w:rPr>
      </w:pPr>
      <w:hyperlink w:anchor="_Toc27743018" w:history="1">
        <w:r w:rsidR="005C1B19" w:rsidRPr="00AB4D2D">
          <w:rPr>
            <w:rStyle w:val="Hyperlink"/>
            <w:noProof/>
          </w:rPr>
          <w:t>8.3.2.1</w:t>
        </w:r>
        <w:r w:rsidR="005C1B19">
          <w:rPr>
            <w:rFonts w:asciiTheme="minorHAnsi" w:eastAsiaTheme="minorEastAsia" w:hAnsiTheme="minorHAnsi" w:cstheme="minorBidi"/>
            <w:noProof/>
            <w:sz w:val="22"/>
            <w:szCs w:val="22"/>
            <w:lang w:eastAsia="en-GB"/>
          </w:rPr>
          <w:tab/>
        </w:r>
        <w:r w:rsidR="005C1B19" w:rsidRPr="00AB4D2D">
          <w:rPr>
            <w:rStyle w:val="Hyperlink"/>
            <w:noProof/>
          </w:rPr>
          <w:t>Requirements</w:t>
        </w:r>
        <w:r w:rsidR="005C1B19">
          <w:rPr>
            <w:noProof/>
            <w:webHidden/>
          </w:rPr>
          <w:tab/>
        </w:r>
        <w:r w:rsidR="005C1B19">
          <w:rPr>
            <w:noProof/>
            <w:webHidden/>
          </w:rPr>
          <w:fldChar w:fldCharType="begin"/>
        </w:r>
        <w:r w:rsidR="005C1B19">
          <w:rPr>
            <w:noProof/>
            <w:webHidden/>
          </w:rPr>
          <w:instrText xml:space="preserve"> PAGEREF _Toc27743018 \h </w:instrText>
        </w:r>
        <w:r w:rsidR="005C1B19">
          <w:rPr>
            <w:noProof/>
            <w:webHidden/>
          </w:rPr>
        </w:r>
        <w:r w:rsidR="005C1B19">
          <w:rPr>
            <w:noProof/>
            <w:webHidden/>
          </w:rPr>
          <w:fldChar w:fldCharType="separate"/>
        </w:r>
        <w:r w:rsidR="00B80C14">
          <w:rPr>
            <w:noProof/>
            <w:webHidden/>
          </w:rPr>
          <w:t>23</w:t>
        </w:r>
        <w:r w:rsidR="005C1B19">
          <w:rPr>
            <w:noProof/>
            <w:webHidden/>
          </w:rPr>
          <w:fldChar w:fldCharType="end"/>
        </w:r>
      </w:hyperlink>
    </w:p>
    <w:p w14:paraId="34D9416C" w14:textId="026FEF92" w:rsidR="005C1B19" w:rsidRDefault="00D539BA">
      <w:pPr>
        <w:pStyle w:val="TOC3"/>
        <w:rPr>
          <w:rFonts w:asciiTheme="minorHAnsi" w:eastAsiaTheme="minorEastAsia" w:hAnsiTheme="minorHAnsi" w:cstheme="minorBidi"/>
          <w:noProof/>
          <w:sz w:val="22"/>
          <w:szCs w:val="22"/>
          <w:lang w:eastAsia="en-GB"/>
        </w:rPr>
      </w:pPr>
      <w:hyperlink w:anchor="_Toc27743019" w:history="1">
        <w:r w:rsidR="005C1B19" w:rsidRPr="00AB4D2D">
          <w:rPr>
            <w:rStyle w:val="Hyperlink"/>
            <w:noProof/>
          </w:rPr>
          <w:t>8.3.3</w:t>
        </w:r>
        <w:r w:rsidR="005C1B19">
          <w:rPr>
            <w:rFonts w:asciiTheme="minorHAnsi" w:eastAsiaTheme="minorEastAsia" w:hAnsiTheme="minorHAnsi" w:cstheme="minorBidi"/>
            <w:noProof/>
            <w:sz w:val="22"/>
            <w:szCs w:val="22"/>
            <w:lang w:eastAsia="en-GB"/>
          </w:rPr>
          <w:tab/>
        </w:r>
        <w:r w:rsidR="005C1B19" w:rsidRPr="00AB4D2D">
          <w:rPr>
            <w:rStyle w:val="Hyperlink"/>
            <w:noProof/>
          </w:rPr>
          <w:t>Use case – Controllable camera through eyes</w:t>
        </w:r>
        <w:r w:rsidR="005C1B19">
          <w:rPr>
            <w:noProof/>
            <w:webHidden/>
          </w:rPr>
          <w:tab/>
        </w:r>
        <w:r w:rsidR="005C1B19">
          <w:rPr>
            <w:noProof/>
            <w:webHidden/>
          </w:rPr>
          <w:fldChar w:fldCharType="begin"/>
        </w:r>
        <w:r w:rsidR="005C1B19">
          <w:rPr>
            <w:noProof/>
            <w:webHidden/>
          </w:rPr>
          <w:instrText xml:space="preserve"> PAGEREF _Toc27743019 \h </w:instrText>
        </w:r>
        <w:r w:rsidR="005C1B19">
          <w:rPr>
            <w:noProof/>
            <w:webHidden/>
          </w:rPr>
        </w:r>
        <w:r w:rsidR="005C1B19">
          <w:rPr>
            <w:noProof/>
            <w:webHidden/>
          </w:rPr>
          <w:fldChar w:fldCharType="separate"/>
        </w:r>
        <w:r w:rsidR="00B80C14">
          <w:rPr>
            <w:noProof/>
            <w:webHidden/>
          </w:rPr>
          <w:t>23</w:t>
        </w:r>
        <w:r w:rsidR="005C1B19">
          <w:rPr>
            <w:noProof/>
            <w:webHidden/>
          </w:rPr>
          <w:fldChar w:fldCharType="end"/>
        </w:r>
      </w:hyperlink>
    </w:p>
    <w:p w14:paraId="0DAF93DF" w14:textId="77E3FA47" w:rsidR="005C1B19" w:rsidRDefault="00D539BA">
      <w:pPr>
        <w:pStyle w:val="TOC2"/>
        <w:rPr>
          <w:rFonts w:asciiTheme="minorHAnsi" w:eastAsiaTheme="minorEastAsia" w:hAnsiTheme="minorHAnsi" w:cstheme="minorBidi"/>
          <w:noProof/>
          <w:sz w:val="22"/>
          <w:szCs w:val="22"/>
          <w:lang w:eastAsia="en-GB"/>
        </w:rPr>
      </w:pPr>
      <w:hyperlink w:anchor="_Toc27743020" w:history="1">
        <w:r w:rsidR="005C1B19" w:rsidRPr="00AB4D2D">
          <w:rPr>
            <w:rStyle w:val="Hyperlink"/>
            <w:noProof/>
          </w:rPr>
          <w:t>8.4</w:t>
        </w:r>
        <w:r w:rsidR="005C1B19">
          <w:rPr>
            <w:rFonts w:asciiTheme="minorHAnsi" w:eastAsiaTheme="minorEastAsia" w:hAnsiTheme="minorHAnsi" w:cstheme="minorBidi"/>
            <w:noProof/>
            <w:sz w:val="22"/>
            <w:szCs w:val="22"/>
            <w:lang w:eastAsia="en-GB"/>
          </w:rPr>
          <w:tab/>
        </w:r>
        <w:r w:rsidR="005C1B19" w:rsidRPr="00AB4D2D">
          <w:rPr>
            <w:rStyle w:val="Hyperlink"/>
            <w:noProof/>
          </w:rPr>
          <w:t>Data formats and storage</w:t>
        </w:r>
        <w:r w:rsidR="005C1B19">
          <w:rPr>
            <w:noProof/>
            <w:webHidden/>
          </w:rPr>
          <w:tab/>
        </w:r>
        <w:r w:rsidR="005C1B19">
          <w:rPr>
            <w:noProof/>
            <w:webHidden/>
          </w:rPr>
          <w:fldChar w:fldCharType="begin"/>
        </w:r>
        <w:r w:rsidR="005C1B19">
          <w:rPr>
            <w:noProof/>
            <w:webHidden/>
          </w:rPr>
          <w:instrText xml:space="preserve"> PAGEREF _Toc27743020 \h </w:instrText>
        </w:r>
        <w:r w:rsidR="005C1B19">
          <w:rPr>
            <w:noProof/>
            <w:webHidden/>
          </w:rPr>
        </w:r>
        <w:r w:rsidR="005C1B19">
          <w:rPr>
            <w:noProof/>
            <w:webHidden/>
          </w:rPr>
          <w:fldChar w:fldCharType="separate"/>
        </w:r>
        <w:r w:rsidR="00B80C14">
          <w:rPr>
            <w:noProof/>
            <w:webHidden/>
          </w:rPr>
          <w:t>24</w:t>
        </w:r>
        <w:r w:rsidR="005C1B19">
          <w:rPr>
            <w:noProof/>
            <w:webHidden/>
          </w:rPr>
          <w:fldChar w:fldCharType="end"/>
        </w:r>
      </w:hyperlink>
    </w:p>
    <w:p w14:paraId="23C87801" w14:textId="6C83E9B2" w:rsidR="005C1B19" w:rsidRDefault="00D539BA">
      <w:pPr>
        <w:pStyle w:val="TOC3"/>
        <w:rPr>
          <w:rFonts w:asciiTheme="minorHAnsi" w:eastAsiaTheme="minorEastAsia" w:hAnsiTheme="minorHAnsi" w:cstheme="minorBidi"/>
          <w:noProof/>
          <w:sz w:val="22"/>
          <w:szCs w:val="22"/>
          <w:lang w:eastAsia="en-GB"/>
        </w:rPr>
      </w:pPr>
      <w:hyperlink w:anchor="_Toc27743021" w:history="1">
        <w:r w:rsidR="005C1B19" w:rsidRPr="00AB4D2D">
          <w:rPr>
            <w:rStyle w:val="Hyperlink"/>
            <w:noProof/>
          </w:rPr>
          <w:t>8.4.1</w:t>
        </w:r>
        <w:r w:rsidR="005C1B19">
          <w:rPr>
            <w:rFonts w:asciiTheme="minorHAnsi" w:eastAsiaTheme="minorEastAsia" w:hAnsiTheme="minorHAnsi" w:cstheme="minorBidi"/>
            <w:noProof/>
            <w:sz w:val="22"/>
            <w:szCs w:val="22"/>
            <w:lang w:eastAsia="en-GB"/>
          </w:rPr>
          <w:tab/>
        </w:r>
        <w:r w:rsidR="005C1B19" w:rsidRPr="00AB4D2D">
          <w:rPr>
            <w:rStyle w:val="Hyperlink"/>
            <w:noProof/>
          </w:rPr>
          <w:t>Use case and considerations</w:t>
        </w:r>
        <w:r w:rsidR="005C1B19">
          <w:rPr>
            <w:noProof/>
            <w:webHidden/>
          </w:rPr>
          <w:tab/>
        </w:r>
        <w:r w:rsidR="005C1B19">
          <w:rPr>
            <w:noProof/>
            <w:webHidden/>
          </w:rPr>
          <w:fldChar w:fldCharType="begin"/>
        </w:r>
        <w:r w:rsidR="005C1B19">
          <w:rPr>
            <w:noProof/>
            <w:webHidden/>
          </w:rPr>
          <w:instrText xml:space="preserve"> PAGEREF _Toc27743021 \h </w:instrText>
        </w:r>
        <w:r w:rsidR="005C1B19">
          <w:rPr>
            <w:noProof/>
            <w:webHidden/>
          </w:rPr>
        </w:r>
        <w:r w:rsidR="005C1B19">
          <w:rPr>
            <w:noProof/>
            <w:webHidden/>
          </w:rPr>
          <w:fldChar w:fldCharType="separate"/>
        </w:r>
        <w:r w:rsidR="00B80C14">
          <w:rPr>
            <w:noProof/>
            <w:webHidden/>
          </w:rPr>
          <w:t>24</w:t>
        </w:r>
        <w:r w:rsidR="005C1B19">
          <w:rPr>
            <w:noProof/>
            <w:webHidden/>
          </w:rPr>
          <w:fldChar w:fldCharType="end"/>
        </w:r>
      </w:hyperlink>
    </w:p>
    <w:p w14:paraId="5CB0755C" w14:textId="45BFDEE9" w:rsidR="005C1B19" w:rsidRDefault="00D539BA">
      <w:pPr>
        <w:pStyle w:val="TOC3"/>
        <w:rPr>
          <w:rFonts w:asciiTheme="minorHAnsi" w:eastAsiaTheme="minorEastAsia" w:hAnsiTheme="minorHAnsi" w:cstheme="minorBidi"/>
          <w:noProof/>
          <w:sz w:val="22"/>
          <w:szCs w:val="22"/>
          <w:lang w:eastAsia="en-GB"/>
        </w:rPr>
      </w:pPr>
      <w:hyperlink w:anchor="_Toc27743022" w:history="1">
        <w:r w:rsidR="005C1B19" w:rsidRPr="00AB4D2D">
          <w:rPr>
            <w:rStyle w:val="Hyperlink"/>
            <w:noProof/>
          </w:rPr>
          <w:t>8.4.1.1</w:t>
        </w:r>
        <w:r w:rsidR="005C1B19">
          <w:rPr>
            <w:rFonts w:asciiTheme="minorHAnsi" w:eastAsiaTheme="minorEastAsia" w:hAnsiTheme="minorHAnsi" w:cstheme="minorBidi"/>
            <w:noProof/>
            <w:sz w:val="22"/>
            <w:szCs w:val="22"/>
            <w:lang w:eastAsia="en-GB"/>
          </w:rPr>
          <w:tab/>
        </w:r>
        <w:r w:rsidR="005C1B19" w:rsidRPr="00AB4D2D">
          <w:rPr>
            <w:rStyle w:val="Hyperlink"/>
            <w:noProof/>
          </w:rPr>
          <w:t>Requirements – Data format</w:t>
        </w:r>
        <w:r w:rsidR="005C1B19">
          <w:rPr>
            <w:noProof/>
            <w:webHidden/>
          </w:rPr>
          <w:tab/>
        </w:r>
        <w:r w:rsidR="005C1B19">
          <w:rPr>
            <w:noProof/>
            <w:webHidden/>
          </w:rPr>
          <w:fldChar w:fldCharType="begin"/>
        </w:r>
        <w:r w:rsidR="005C1B19">
          <w:rPr>
            <w:noProof/>
            <w:webHidden/>
          </w:rPr>
          <w:instrText xml:space="preserve"> PAGEREF _Toc27743022 \h </w:instrText>
        </w:r>
        <w:r w:rsidR="005C1B19">
          <w:rPr>
            <w:noProof/>
            <w:webHidden/>
          </w:rPr>
        </w:r>
        <w:r w:rsidR="005C1B19">
          <w:rPr>
            <w:noProof/>
            <w:webHidden/>
          </w:rPr>
          <w:fldChar w:fldCharType="separate"/>
        </w:r>
        <w:r w:rsidR="00B80C14">
          <w:rPr>
            <w:noProof/>
            <w:webHidden/>
          </w:rPr>
          <w:t>24</w:t>
        </w:r>
        <w:r w:rsidR="005C1B19">
          <w:rPr>
            <w:noProof/>
            <w:webHidden/>
          </w:rPr>
          <w:fldChar w:fldCharType="end"/>
        </w:r>
      </w:hyperlink>
    </w:p>
    <w:p w14:paraId="789330B2" w14:textId="1D599D06" w:rsidR="005C1B19" w:rsidRDefault="00D539BA">
      <w:pPr>
        <w:pStyle w:val="TOC1"/>
        <w:rPr>
          <w:rFonts w:asciiTheme="minorHAnsi" w:eastAsiaTheme="minorEastAsia" w:hAnsiTheme="minorHAnsi" w:cstheme="minorBidi"/>
          <w:noProof/>
          <w:sz w:val="22"/>
          <w:szCs w:val="22"/>
          <w:lang w:eastAsia="en-GB"/>
        </w:rPr>
      </w:pPr>
      <w:hyperlink w:anchor="_Toc27743023" w:history="1">
        <w:r w:rsidR="005C1B19" w:rsidRPr="00AB4D2D">
          <w:rPr>
            <w:rStyle w:val="Hyperlink"/>
            <w:noProof/>
          </w:rPr>
          <w:t>9</w:t>
        </w:r>
        <w:r w:rsidR="005C1B19">
          <w:rPr>
            <w:rFonts w:asciiTheme="minorHAnsi" w:eastAsiaTheme="minorEastAsia" w:hAnsiTheme="minorHAnsi" w:cstheme="minorBidi"/>
            <w:noProof/>
            <w:sz w:val="22"/>
            <w:szCs w:val="22"/>
            <w:lang w:eastAsia="en-GB"/>
          </w:rPr>
          <w:tab/>
        </w:r>
        <w:r w:rsidR="005C1B19" w:rsidRPr="00AB4D2D">
          <w:rPr>
            <w:rStyle w:val="Hyperlink"/>
            <w:noProof/>
          </w:rPr>
          <w:t>Privacy considerations</w:t>
        </w:r>
        <w:r w:rsidR="005C1B19">
          <w:rPr>
            <w:noProof/>
            <w:webHidden/>
          </w:rPr>
          <w:tab/>
        </w:r>
        <w:r w:rsidR="005C1B19">
          <w:rPr>
            <w:noProof/>
            <w:webHidden/>
          </w:rPr>
          <w:fldChar w:fldCharType="begin"/>
        </w:r>
        <w:r w:rsidR="005C1B19">
          <w:rPr>
            <w:noProof/>
            <w:webHidden/>
          </w:rPr>
          <w:instrText xml:space="preserve"> PAGEREF _Toc27743023 \h </w:instrText>
        </w:r>
        <w:r w:rsidR="005C1B19">
          <w:rPr>
            <w:noProof/>
            <w:webHidden/>
          </w:rPr>
        </w:r>
        <w:r w:rsidR="005C1B19">
          <w:rPr>
            <w:noProof/>
            <w:webHidden/>
          </w:rPr>
          <w:fldChar w:fldCharType="separate"/>
        </w:r>
        <w:r w:rsidR="00B80C14">
          <w:rPr>
            <w:noProof/>
            <w:webHidden/>
          </w:rPr>
          <w:t>24</w:t>
        </w:r>
        <w:r w:rsidR="005C1B19">
          <w:rPr>
            <w:noProof/>
            <w:webHidden/>
          </w:rPr>
          <w:fldChar w:fldCharType="end"/>
        </w:r>
      </w:hyperlink>
    </w:p>
    <w:p w14:paraId="41C01A8B" w14:textId="4FFCE00F" w:rsidR="005C1B19" w:rsidRDefault="00D539BA">
      <w:pPr>
        <w:pStyle w:val="TOC2"/>
        <w:rPr>
          <w:rFonts w:asciiTheme="minorHAnsi" w:eastAsiaTheme="minorEastAsia" w:hAnsiTheme="minorHAnsi" w:cstheme="minorBidi"/>
          <w:noProof/>
          <w:sz w:val="22"/>
          <w:szCs w:val="22"/>
          <w:lang w:eastAsia="en-GB"/>
        </w:rPr>
      </w:pPr>
      <w:hyperlink w:anchor="_Toc27743024" w:history="1">
        <w:r w:rsidR="005C1B19" w:rsidRPr="00AB4D2D">
          <w:rPr>
            <w:rStyle w:val="Hyperlink"/>
            <w:noProof/>
          </w:rPr>
          <w:t>9.1</w:t>
        </w:r>
        <w:r w:rsidR="005C1B19">
          <w:rPr>
            <w:rFonts w:asciiTheme="minorHAnsi" w:eastAsiaTheme="minorEastAsia" w:hAnsiTheme="minorHAnsi" w:cstheme="minorBidi"/>
            <w:noProof/>
            <w:sz w:val="22"/>
            <w:szCs w:val="22"/>
            <w:lang w:eastAsia="en-GB"/>
          </w:rPr>
          <w:tab/>
        </w:r>
        <w:r w:rsidR="005C1B19" w:rsidRPr="00AB4D2D">
          <w:rPr>
            <w:rStyle w:val="Hyperlink"/>
            <w:noProof/>
          </w:rPr>
          <w:t>Background</w:t>
        </w:r>
        <w:r w:rsidR="005C1B19">
          <w:rPr>
            <w:noProof/>
            <w:webHidden/>
          </w:rPr>
          <w:tab/>
        </w:r>
        <w:r w:rsidR="005C1B19">
          <w:rPr>
            <w:noProof/>
            <w:webHidden/>
          </w:rPr>
          <w:fldChar w:fldCharType="begin"/>
        </w:r>
        <w:r w:rsidR="005C1B19">
          <w:rPr>
            <w:noProof/>
            <w:webHidden/>
          </w:rPr>
          <w:instrText xml:space="preserve"> PAGEREF _Toc27743024 \h </w:instrText>
        </w:r>
        <w:r w:rsidR="005C1B19">
          <w:rPr>
            <w:noProof/>
            <w:webHidden/>
          </w:rPr>
        </w:r>
        <w:r w:rsidR="005C1B19">
          <w:rPr>
            <w:noProof/>
            <w:webHidden/>
          </w:rPr>
          <w:fldChar w:fldCharType="separate"/>
        </w:r>
        <w:r w:rsidR="00B80C14">
          <w:rPr>
            <w:noProof/>
            <w:webHidden/>
          </w:rPr>
          <w:t>24</w:t>
        </w:r>
        <w:r w:rsidR="005C1B19">
          <w:rPr>
            <w:noProof/>
            <w:webHidden/>
          </w:rPr>
          <w:fldChar w:fldCharType="end"/>
        </w:r>
      </w:hyperlink>
    </w:p>
    <w:p w14:paraId="01C72655" w14:textId="4BD9E1B1" w:rsidR="005C1B19" w:rsidRDefault="00D539BA">
      <w:pPr>
        <w:pStyle w:val="TOC2"/>
        <w:rPr>
          <w:rFonts w:asciiTheme="minorHAnsi" w:eastAsiaTheme="minorEastAsia" w:hAnsiTheme="minorHAnsi" w:cstheme="minorBidi"/>
          <w:noProof/>
          <w:sz w:val="22"/>
          <w:szCs w:val="22"/>
          <w:lang w:eastAsia="en-GB"/>
        </w:rPr>
      </w:pPr>
      <w:hyperlink w:anchor="_Toc27743025" w:history="1">
        <w:r w:rsidR="005C1B19" w:rsidRPr="00AB4D2D">
          <w:rPr>
            <w:rStyle w:val="Hyperlink"/>
            <w:noProof/>
          </w:rPr>
          <w:t>9.2</w:t>
        </w:r>
        <w:r w:rsidR="005C1B19">
          <w:rPr>
            <w:rFonts w:asciiTheme="minorHAnsi" w:eastAsiaTheme="minorEastAsia" w:hAnsiTheme="minorHAnsi" w:cstheme="minorBidi"/>
            <w:noProof/>
            <w:sz w:val="22"/>
            <w:szCs w:val="22"/>
            <w:lang w:eastAsia="en-GB"/>
          </w:rPr>
          <w:tab/>
        </w:r>
        <w:r w:rsidR="005C1B19" w:rsidRPr="00AB4D2D">
          <w:rPr>
            <w:rStyle w:val="Hyperlink"/>
            <w:noProof/>
          </w:rPr>
          <w:t>General privacy requirements</w:t>
        </w:r>
        <w:r w:rsidR="005C1B19">
          <w:rPr>
            <w:noProof/>
            <w:webHidden/>
          </w:rPr>
          <w:tab/>
        </w:r>
        <w:r w:rsidR="005C1B19">
          <w:rPr>
            <w:noProof/>
            <w:webHidden/>
          </w:rPr>
          <w:fldChar w:fldCharType="begin"/>
        </w:r>
        <w:r w:rsidR="005C1B19">
          <w:rPr>
            <w:noProof/>
            <w:webHidden/>
          </w:rPr>
          <w:instrText xml:space="preserve"> PAGEREF _Toc27743025 \h </w:instrText>
        </w:r>
        <w:r w:rsidR="005C1B19">
          <w:rPr>
            <w:noProof/>
            <w:webHidden/>
          </w:rPr>
        </w:r>
        <w:r w:rsidR="005C1B19">
          <w:rPr>
            <w:noProof/>
            <w:webHidden/>
          </w:rPr>
          <w:fldChar w:fldCharType="separate"/>
        </w:r>
        <w:r w:rsidR="00B80C14">
          <w:rPr>
            <w:noProof/>
            <w:webHidden/>
          </w:rPr>
          <w:t>25</w:t>
        </w:r>
        <w:r w:rsidR="005C1B19">
          <w:rPr>
            <w:noProof/>
            <w:webHidden/>
          </w:rPr>
          <w:fldChar w:fldCharType="end"/>
        </w:r>
      </w:hyperlink>
    </w:p>
    <w:p w14:paraId="50164A91" w14:textId="1B41638F" w:rsidR="005C1B19" w:rsidRDefault="00D539BA">
      <w:pPr>
        <w:pStyle w:val="TOC2"/>
        <w:rPr>
          <w:rFonts w:asciiTheme="minorHAnsi" w:eastAsiaTheme="minorEastAsia" w:hAnsiTheme="minorHAnsi" w:cstheme="minorBidi"/>
          <w:noProof/>
          <w:sz w:val="22"/>
          <w:szCs w:val="22"/>
          <w:lang w:eastAsia="en-GB"/>
        </w:rPr>
      </w:pPr>
      <w:hyperlink w:anchor="_Toc27743026" w:history="1">
        <w:r w:rsidR="005C1B19" w:rsidRPr="00AB4D2D">
          <w:rPr>
            <w:rStyle w:val="Hyperlink"/>
            <w:noProof/>
          </w:rPr>
          <w:t>9.3</w:t>
        </w:r>
        <w:r w:rsidR="005C1B19">
          <w:rPr>
            <w:rFonts w:asciiTheme="minorHAnsi" w:eastAsiaTheme="minorEastAsia" w:hAnsiTheme="minorHAnsi" w:cstheme="minorBidi"/>
            <w:noProof/>
            <w:sz w:val="22"/>
            <w:szCs w:val="22"/>
            <w:lang w:eastAsia="en-GB"/>
          </w:rPr>
          <w:tab/>
        </w:r>
        <w:r w:rsidR="005C1B19" w:rsidRPr="00AB4D2D">
          <w:rPr>
            <w:rStyle w:val="Hyperlink"/>
            <w:noProof/>
          </w:rPr>
          <w:t>Use case – Private vehicle with one single user</w:t>
        </w:r>
        <w:r w:rsidR="005C1B19">
          <w:rPr>
            <w:noProof/>
            <w:webHidden/>
          </w:rPr>
          <w:tab/>
        </w:r>
        <w:r w:rsidR="005C1B19">
          <w:rPr>
            <w:noProof/>
            <w:webHidden/>
          </w:rPr>
          <w:fldChar w:fldCharType="begin"/>
        </w:r>
        <w:r w:rsidR="005C1B19">
          <w:rPr>
            <w:noProof/>
            <w:webHidden/>
          </w:rPr>
          <w:instrText xml:space="preserve"> PAGEREF _Toc27743026 \h </w:instrText>
        </w:r>
        <w:r w:rsidR="005C1B19">
          <w:rPr>
            <w:noProof/>
            <w:webHidden/>
          </w:rPr>
        </w:r>
        <w:r w:rsidR="005C1B19">
          <w:rPr>
            <w:noProof/>
            <w:webHidden/>
          </w:rPr>
          <w:fldChar w:fldCharType="separate"/>
        </w:r>
        <w:r w:rsidR="00B80C14">
          <w:rPr>
            <w:noProof/>
            <w:webHidden/>
          </w:rPr>
          <w:t>26</w:t>
        </w:r>
        <w:r w:rsidR="005C1B19">
          <w:rPr>
            <w:noProof/>
            <w:webHidden/>
          </w:rPr>
          <w:fldChar w:fldCharType="end"/>
        </w:r>
      </w:hyperlink>
    </w:p>
    <w:p w14:paraId="023785A8" w14:textId="141E4503" w:rsidR="005C1B19" w:rsidRDefault="00D539BA">
      <w:pPr>
        <w:pStyle w:val="TOC3"/>
        <w:rPr>
          <w:rFonts w:asciiTheme="minorHAnsi" w:eastAsiaTheme="minorEastAsia" w:hAnsiTheme="minorHAnsi" w:cstheme="minorBidi"/>
          <w:noProof/>
          <w:sz w:val="22"/>
          <w:szCs w:val="22"/>
          <w:lang w:eastAsia="en-GB"/>
        </w:rPr>
      </w:pPr>
      <w:hyperlink w:anchor="_Toc27743027" w:history="1">
        <w:r w:rsidR="005C1B19" w:rsidRPr="00AB4D2D">
          <w:rPr>
            <w:rStyle w:val="Hyperlink"/>
            <w:noProof/>
          </w:rPr>
          <w:t>9.3.1</w:t>
        </w:r>
        <w:r w:rsidR="005C1B19">
          <w:rPr>
            <w:rFonts w:asciiTheme="minorHAnsi" w:eastAsiaTheme="minorEastAsia" w:hAnsiTheme="minorHAnsi" w:cstheme="minorBidi"/>
            <w:noProof/>
            <w:sz w:val="22"/>
            <w:szCs w:val="22"/>
            <w:lang w:eastAsia="en-GB"/>
          </w:rPr>
          <w:tab/>
        </w:r>
        <w:r w:rsidR="005C1B19" w:rsidRPr="00AB4D2D">
          <w:rPr>
            <w:rStyle w:val="Hyperlink"/>
            <w:noProof/>
          </w:rPr>
          <w:t>Requirements</w:t>
        </w:r>
        <w:r w:rsidR="005C1B19">
          <w:rPr>
            <w:noProof/>
            <w:webHidden/>
          </w:rPr>
          <w:tab/>
        </w:r>
        <w:r w:rsidR="005C1B19">
          <w:rPr>
            <w:noProof/>
            <w:webHidden/>
          </w:rPr>
          <w:fldChar w:fldCharType="begin"/>
        </w:r>
        <w:r w:rsidR="005C1B19">
          <w:rPr>
            <w:noProof/>
            <w:webHidden/>
          </w:rPr>
          <w:instrText xml:space="preserve"> PAGEREF _Toc27743027 \h </w:instrText>
        </w:r>
        <w:r w:rsidR="005C1B19">
          <w:rPr>
            <w:noProof/>
            <w:webHidden/>
          </w:rPr>
        </w:r>
        <w:r w:rsidR="005C1B19">
          <w:rPr>
            <w:noProof/>
            <w:webHidden/>
          </w:rPr>
          <w:fldChar w:fldCharType="separate"/>
        </w:r>
        <w:r w:rsidR="00B80C14">
          <w:rPr>
            <w:noProof/>
            <w:webHidden/>
          </w:rPr>
          <w:t>26</w:t>
        </w:r>
        <w:r w:rsidR="005C1B19">
          <w:rPr>
            <w:noProof/>
            <w:webHidden/>
          </w:rPr>
          <w:fldChar w:fldCharType="end"/>
        </w:r>
      </w:hyperlink>
    </w:p>
    <w:p w14:paraId="270F3482" w14:textId="02456739" w:rsidR="005C1B19" w:rsidRDefault="00D539BA">
      <w:pPr>
        <w:pStyle w:val="TOC2"/>
        <w:rPr>
          <w:rFonts w:asciiTheme="minorHAnsi" w:eastAsiaTheme="minorEastAsia" w:hAnsiTheme="minorHAnsi" w:cstheme="minorBidi"/>
          <w:noProof/>
          <w:sz w:val="22"/>
          <w:szCs w:val="22"/>
          <w:lang w:eastAsia="en-GB"/>
        </w:rPr>
      </w:pPr>
      <w:hyperlink w:anchor="_Toc27743028" w:history="1">
        <w:r w:rsidR="005C1B19" w:rsidRPr="00AB4D2D">
          <w:rPr>
            <w:rStyle w:val="Hyperlink"/>
            <w:noProof/>
          </w:rPr>
          <w:t>9.4</w:t>
        </w:r>
        <w:r w:rsidR="005C1B19">
          <w:rPr>
            <w:rFonts w:asciiTheme="minorHAnsi" w:eastAsiaTheme="minorEastAsia" w:hAnsiTheme="minorHAnsi" w:cstheme="minorBidi"/>
            <w:noProof/>
            <w:sz w:val="22"/>
            <w:szCs w:val="22"/>
            <w:lang w:eastAsia="en-GB"/>
          </w:rPr>
          <w:tab/>
        </w:r>
        <w:r w:rsidR="005C1B19" w:rsidRPr="00AB4D2D">
          <w:rPr>
            <w:rStyle w:val="Hyperlink"/>
            <w:noProof/>
          </w:rPr>
          <w:t>Use case – Long distance shared vehicle with multi users (shuttle all users are seated)</w:t>
        </w:r>
        <w:r w:rsidR="005C1B19">
          <w:rPr>
            <w:noProof/>
            <w:webHidden/>
          </w:rPr>
          <w:tab/>
        </w:r>
        <w:r w:rsidR="005C1B19">
          <w:rPr>
            <w:noProof/>
            <w:webHidden/>
          </w:rPr>
          <w:fldChar w:fldCharType="begin"/>
        </w:r>
        <w:r w:rsidR="005C1B19">
          <w:rPr>
            <w:noProof/>
            <w:webHidden/>
          </w:rPr>
          <w:instrText xml:space="preserve"> PAGEREF _Toc27743028 \h </w:instrText>
        </w:r>
        <w:r w:rsidR="005C1B19">
          <w:rPr>
            <w:noProof/>
            <w:webHidden/>
          </w:rPr>
        </w:r>
        <w:r w:rsidR="005C1B19">
          <w:rPr>
            <w:noProof/>
            <w:webHidden/>
          </w:rPr>
          <w:fldChar w:fldCharType="separate"/>
        </w:r>
        <w:r w:rsidR="00B80C14">
          <w:rPr>
            <w:noProof/>
            <w:webHidden/>
          </w:rPr>
          <w:t>26</w:t>
        </w:r>
        <w:r w:rsidR="005C1B19">
          <w:rPr>
            <w:noProof/>
            <w:webHidden/>
          </w:rPr>
          <w:fldChar w:fldCharType="end"/>
        </w:r>
      </w:hyperlink>
    </w:p>
    <w:p w14:paraId="0D5E14BB" w14:textId="76D8E9A2" w:rsidR="005C1B19" w:rsidRDefault="00D539BA">
      <w:pPr>
        <w:pStyle w:val="TOC3"/>
        <w:rPr>
          <w:rFonts w:asciiTheme="minorHAnsi" w:eastAsiaTheme="minorEastAsia" w:hAnsiTheme="minorHAnsi" w:cstheme="minorBidi"/>
          <w:noProof/>
          <w:sz w:val="22"/>
          <w:szCs w:val="22"/>
          <w:lang w:eastAsia="en-GB"/>
        </w:rPr>
      </w:pPr>
      <w:hyperlink w:anchor="_Toc27743029" w:history="1">
        <w:r w:rsidR="005C1B19" w:rsidRPr="00AB4D2D">
          <w:rPr>
            <w:rStyle w:val="Hyperlink"/>
            <w:noProof/>
          </w:rPr>
          <w:t>9.4.1</w:t>
        </w:r>
        <w:r w:rsidR="005C1B19">
          <w:rPr>
            <w:rFonts w:asciiTheme="minorHAnsi" w:eastAsiaTheme="minorEastAsia" w:hAnsiTheme="minorHAnsi" w:cstheme="minorBidi"/>
            <w:noProof/>
            <w:sz w:val="22"/>
            <w:szCs w:val="22"/>
            <w:lang w:eastAsia="en-GB"/>
          </w:rPr>
          <w:tab/>
        </w:r>
        <w:r w:rsidR="005C1B19" w:rsidRPr="00AB4D2D">
          <w:rPr>
            <w:rStyle w:val="Hyperlink"/>
            <w:noProof/>
          </w:rPr>
          <w:t>Requirements</w:t>
        </w:r>
        <w:r w:rsidR="005C1B19">
          <w:rPr>
            <w:noProof/>
            <w:webHidden/>
          </w:rPr>
          <w:tab/>
        </w:r>
        <w:r w:rsidR="005C1B19">
          <w:rPr>
            <w:noProof/>
            <w:webHidden/>
          </w:rPr>
          <w:fldChar w:fldCharType="begin"/>
        </w:r>
        <w:r w:rsidR="005C1B19">
          <w:rPr>
            <w:noProof/>
            <w:webHidden/>
          </w:rPr>
          <w:instrText xml:space="preserve"> PAGEREF _Toc27743029 \h </w:instrText>
        </w:r>
        <w:r w:rsidR="005C1B19">
          <w:rPr>
            <w:noProof/>
            <w:webHidden/>
          </w:rPr>
        </w:r>
        <w:r w:rsidR="005C1B19">
          <w:rPr>
            <w:noProof/>
            <w:webHidden/>
          </w:rPr>
          <w:fldChar w:fldCharType="separate"/>
        </w:r>
        <w:r w:rsidR="00B80C14">
          <w:rPr>
            <w:noProof/>
            <w:webHidden/>
          </w:rPr>
          <w:t>26</w:t>
        </w:r>
        <w:r w:rsidR="005C1B19">
          <w:rPr>
            <w:noProof/>
            <w:webHidden/>
          </w:rPr>
          <w:fldChar w:fldCharType="end"/>
        </w:r>
      </w:hyperlink>
    </w:p>
    <w:p w14:paraId="6D4E0892" w14:textId="4C469D85" w:rsidR="005C1B19" w:rsidRDefault="00D539BA">
      <w:pPr>
        <w:pStyle w:val="TOC2"/>
        <w:rPr>
          <w:rFonts w:asciiTheme="minorHAnsi" w:eastAsiaTheme="minorEastAsia" w:hAnsiTheme="minorHAnsi" w:cstheme="minorBidi"/>
          <w:noProof/>
          <w:sz w:val="22"/>
          <w:szCs w:val="22"/>
          <w:lang w:eastAsia="en-GB"/>
        </w:rPr>
      </w:pPr>
      <w:hyperlink w:anchor="_Toc27743030" w:history="1">
        <w:r w:rsidR="005C1B19" w:rsidRPr="00AB4D2D">
          <w:rPr>
            <w:rStyle w:val="Hyperlink"/>
            <w:noProof/>
          </w:rPr>
          <w:t>9.5</w:t>
        </w:r>
        <w:r w:rsidR="005C1B19">
          <w:rPr>
            <w:rFonts w:asciiTheme="minorHAnsi" w:eastAsiaTheme="minorEastAsia" w:hAnsiTheme="minorHAnsi" w:cstheme="minorBidi"/>
            <w:noProof/>
            <w:sz w:val="22"/>
            <w:szCs w:val="22"/>
            <w:lang w:eastAsia="en-GB"/>
          </w:rPr>
          <w:tab/>
        </w:r>
        <w:r w:rsidR="005C1B19" w:rsidRPr="00AB4D2D">
          <w:rPr>
            <w:rStyle w:val="Hyperlink"/>
            <w:noProof/>
          </w:rPr>
          <w:t>Use case – Public transportation shared vehicle with multi users (shuttle short distance trips – seated and standing users)</w:t>
        </w:r>
        <w:r w:rsidR="005C1B19">
          <w:rPr>
            <w:noProof/>
            <w:webHidden/>
          </w:rPr>
          <w:tab/>
        </w:r>
        <w:r w:rsidR="005C1B19">
          <w:rPr>
            <w:noProof/>
            <w:webHidden/>
          </w:rPr>
          <w:fldChar w:fldCharType="begin"/>
        </w:r>
        <w:r w:rsidR="005C1B19">
          <w:rPr>
            <w:noProof/>
            <w:webHidden/>
          </w:rPr>
          <w:instrText xml:space="preserve"> PAGEREF _Toc27743030 \h </w:instrText>
        </w:r>
        <w:r w:rsidR="005C1B19">
          <w:rPr>
            <w:noProof/>
            <w:webHidden/>
          </w:rPr>
        </w:r>
        <w:r w:rsidR="005C1B19">
          <w:rPr>
            <w:noProof/>
            <w:webHidden/>
          </w:rPr>
          <w:fldChar w:fldCharType="separate"/>
        </w:r>
        <w:r w:rsidR="00B80C14">
          <w:rPr>
            <w:noProof/>
            <w:webHidden/>
          </w:rPr>
          <w:t>27</w:t>
        </w:r>
        <w:r w:rsidR="005C1B19">
          <w:rPr>
            <w:noProof/>
            <w:webHidden/>
          </w:rPr>
          <w:fldChar w:fldCharType="end"/>
        </w:r>
      </w:hyperlink>
    </w:p>
    <w:p w14:paraId="65ABC38B" w14:textId="7E89A03B" w:rsidR="005C1B19" w:rsidRDefault="00D539BA">
      <w:pPr>
        <w:pStyle w:val="TOC3"/>
        <w:rPr>
          <w:rFonts w:asciiTheme="minorHAnsi" w:eastAsiaTheme="minorEastAsia" w:hAnsiTheme="minorHAnsi" w:cstheme="minorBidi"/>
          <w:noProof/>
          <w:sz w:val="22"/>
          <w:szCs w:val="22"/>
          <w:lang w:eastAsia="en-GB"/>
        </w:rPr>
      </w:pPr>
      <w:hyperlink w:anchor="_Toc27743031" w:history="1">
        <w:r w:rsidR="005C1B19" w:rsidRPr="00AB4D2D">
          <w:rPr>
            <w:rStyle w:val="Hyperlink"/>
            <w:noProof/>
          </w:rPr>
          <w:t>9.5.1</w:t>
        </w:r>
        <w:r w:rsidR="005C1B19">
          <w:rPr>
            <w:rFonts w:asciiTheme="minorHAnsi" w:eastAsiaTheme="minorEastAsia" w:hAnsiTheme="minorHAnsi" w:cstheme="minorBidi"/>
            <w:noProof/>
            <w:sz w:val="22"/>
            <w:szCs w:val="22"/>
            <w:lang w:eastAsia="en-GB"/>
          </w:rPr>
          <w:tab/>
        </w:r>
        <w:r w:rsidR="005C1B19" w:rsidRPr="00AB4D2D">
          <w:rPr>
            <w:rStyle w:val="Hyperlink"/>
            <w:noProof/>
          </w:rPr>
          <w:t>Requirements</w:t>
        </w:r>
        <w:r w:rsidR="005C1B19">
          <w:rPr>
            <w:noProof/>
            <w:webHidden/>
          </w:rPr>
          <w:tab/>
        </w:r>
        <w:r w:rsidR="005C1B19">
          <w:rPr>
            <w:noProof/>
            <w:webHidden/>
          </w:rPr>
          <w:fldChar w:fldCharType="begin"/>
        </w:r>
        <w:r w:rsidR="005C1B19">
          <w:rPr>
            <w:noProof/>
            <w:webHidden/>
          </w:rPr>
          <w:instrText xml:space="preserve"> PAGEREF _Toc27743031 \h </w:instrText>
        </w:r>
        <w:r w:rsidR="005C1B19">
          <w:rPr>
            <w:noProof/>
            <w:webHidden/>
          </w:rPr>
        </w:r>
        <w:r w:rsidR="005C1B19">
          <w:rPr>
            <w:noProof/>
            <w:webHidden/>
          </w:rPr>
          <w:fldChar w:fldCharType="separate"/>
        </w:r>
        <w:r w:rsidR="00B80C14">
          <w:rPr>
            <w:noProof/>
            <w:webHidden/>
          </w:rPr>
          <w:t>27</w:t>
        </w:r>
        <w:r w:rsidR="005C1B19">
          <w:rPr>
            <w:noProof/>
            <w:webHidden/>
          </w:rPr>
          <w:fldChar w:fldCharType="end"/>
        </w:r>
      </w:hyperlink>
    </w:p>
    <w:p w14:paraId="0979AB1A" w14:textId="04BFBEE1" w:rsidR="005C1B19" w:rsidRDefault="00D539BA">
      <w:pPr>
        <w:pStyle w:val="TOC1"/>
        <w:rPr>
          <w:rFonts w:asciiTheme="minorHAnsi" w:eastAsiaTheme="minorEastAsia" w:hAnsiTheme="minorHAnsi" w:cstheme="minorBidi"/>
          <w:noProof/>
          <w:sz w:val="22"/>
          <w:szCs w:val="22"/>
          <w:lang w:eastAsia="en-GB"/>
        </w:rPr>
      </w:pPr>
      <w:hyperlink w:anchor="_Toc27743032" w:history="1">
        <w:r w:rsidR="005C1B19" w:rsidRPr="00AB4D2D">
          <w:rPr>
            <w:rStyle w:val="Hyperlink"/>
            <w:noProof/>
          </w:rPr>
          <w:t>10</w:t>
        </w:r>
        <w:r w:rsidR="005C1B19">
          <w:rPr>
            <w:rFonts w:asciiTheme="minorHAnsi" w:eastAsiaTheme="minorEastAsia" w:hAnsiTheme="minorHAnsi" w:cstheme="minorBidi"/>
            <w:noProof/>
            <w:sz w:val="22"/>
            <w:szCs w:val="22"/>
            <w:lang w:eastAsia="en-GB"/>
          </w:rPr>
          <w:tab/>
        </w:r>
        <w:r w:rsidR="005C1B19" w:rsidRPr="00AB4D2D">
          <w:rPr>
            <w:rStyle w:val="Hyperlink"/>
            <w:noProof/>
          </w:rPr>
          <w:t>Content rights protection in a converged network environment</w:t>
        </w:r>
        <w:r w:rsidR="005C1B19">
          <w:rPr>
            <w:noProof/>
            <w:webHidden/>
          </w:rPr>
          <w:tab/>
        </w:r>
        <w:r w:rsidR="005C1B19">
          <w:rPr>
            <w:noProof/>
            <w:webHidden/>
          </w:rPr>
          <w:fldChar w:fldCharType="begin"/>
        </w:r>
        <w:r w:rsidR="005C1B19">
          <w:rPr>
            <w:noProof/>
            <w:webHidden/>
          </w:rPr>
          <w:instrText xml:space="preserve"> PAGEREF _Toc27743032 \h </w:instrText>
        </w:r>
        <w:r w:rsidR="005C1B19">
          <w:rPr>
            <w:noProof/>
            <w:webHidden/>
          </w:rPr>
        </w:r>
        <w:r w:rsidR="005C1B19">
          <w:rPr>
            <w:noProof/>
            <w:webHidden/>
          </w:rPr>
          <w:fldChar w:fldCharType="separate"/>
        </w:r>
        <w:r w:rsidR="00B80C14">
          <w:rPr>
            <w:noProof/>
            <w:webHidden/>
          </w:rPr>
          <w:t>27</w:t>
        </w:r>
        <w:r w:rsidR="005C1B19">
          <w:rPr>
            <w:noProof/>
            <w:webHidden/>
          </w:rPr>
          <w:fldChar w:fldCharType="end"/>
        </w:r>
      </w:hyperlink>
    </w:p>
    <w:p w14:paraId="1BA5C4BD" w14:textId="6C18F777" w:rsidR="005C1B19" w:rsidRDefault="00D539BA">
      <w:pPr>
        <w:pStyle w:val="TOC2"/>
        <w:rPr>
          <w:rFonts w:asciiTheme="minorHAnsi" w:eastAsiaTheme="minorEastAsia" w:hAnsiTheme="minorHAnsi" w:cstheme="minorBidi"/>
          <w:noProof/>
          <w:sz w:val="22"/>
          <w:szCs w:val="22"/>
          <w:lang w:eastAsia="en-GB"/>
        </w:rPr>
      </w:pPr>
      <w:hyperlink w:anchor="_Toc27743033" w:history="1">
        <w:r w:rsidR="005C1B19" w:rsidRPr="00AB4D2D">
          <w:rPr>
            <w:rStyle w:val="Hyperlink"/>
            <w:noProof/>
          </w:rPr>
          <w:t>10.1</w:t>
        </w:r>
        <w:r w:rsidR="005C1B19">
          <w:rPr>
            <w:rFonts w:asciiTheme="minorHAnsi" w:eastAsiaTheme="minorEastAsia" w:hAnsiTheme="minorHAnsi" w:cstheme="minorBidi"/>
            <w:noProof/>
            <w:sz w:val="22"/>
            <w:szCs w:val="22"/>
            <w:lang w:eastAsia="en-GB"/>
          </w:rPr>
          <w:tab/>
        </w:r>
        <w:r w:rsidR="005C1B19" w:rsidRPr="00AB4D2D">
          <w:rPr>
            <w:rStyle w:val="Hyperlink"/>
            <w:noProof/>
          </w:rPr>
          <w:t>Background</w:t>
        </w:r>
        <w:r w:rsidR="005C1B19">
          <w:rPr>
            <w:noProof/>
            <w:webHidden/>
          </w:rPr>
          <w:tab/>
        </w:r>
        <w:r w:rsidR="005C1B19">
          <w:rPr>
            <w:noProof/>
            <w:webHidden/>
          </w:rPr>
          <w:fldChar w:fldCharType="begin"/>
        </w:r>
        <w:r w:rsidR="005C1B19">
          <w:rPr>
            <w:noProof/>
            <w:webHidden/>
          </w:rPr>
          <w:instrText xml:space="preserve"> PAGEREF _Toc27743033 \h </w:instrText>
        </w:r>
        <w:r w:rsidR="005C1B19">
          <w:rPr>
            <w:noProof/>
            <w:webHidden/>
          </w:rPr>
        </w:r>
        <w:r w:rsidR="005C1B19">
          <w:rPr>
            <w:noProof/>
            <w:webHidden/>
          </w:rPr>
          <w:fldChar w:fldCharType="separate"/>
        </w:r>
        <w:r w:rsidR="00B80C14">
          <w:rPr>
            <w:noProof/>
            <w:webHidden/>
          </w:rPr>
          <w:t>27</w:t>
        </w:r>
        <w:r w:rsidR="005C1B19">
          <w:rPr>
            <w:noProof/>
            <w:webHidden/>
          </w:rPr>
          <w:fldChar w:fldCharType="end"/>
        </w:r>
      </w:hyperlink>
    </w:p>
    <w:p w14:paraId="4179344B" w14:textId="1BF2D164" w:rsidR="005C1B19" w:rsidRDefault="00D539BA">
      <w:pPr>
        <w:pStyle w:val="TOC2"/>
        <w:rPr>
          <w:rFonts w:asciiTheme="minorHAnsi" w:eastAsiaTheme="minorEastAsia" w:hAnsiTheme="minorHAnsi" w:cstheme="minorBidi"/>
          <w:noProof/>
          <w:sz w:val="22"/>
          <w:szCs w:val="22"/>
          <w:lang w:eastAsia="en-GB"/>
        </w:rPr>
      </w:pPr>
      <w:hyperlink w:anchor="_Toc27743034" w:history="1">
        <w:r w:rsidR="005C1B19" w:rsidRPr="00AB4D2D">
          <w:rPr>
            <w:rStyle w:val="Hyperlink"/>
            <w:noProof/>
          </w:rPr>
          <w:t>10.2</w:t>
        </w:r>
        <w:r w:rsidR="005C1B19">
          <w:rPr>
            <w:rFonts w:asciiTheme="minorHAnsi" w:eastAsiaTheme="minorEastAsia" w:hAnsiTheme="minorHAnsi" w:cstheme="minorBidi"/>
            <w:noProof/>
            <w:sz w:val="22"/>
            <w:szCs w:val="22"/>
            <w:lang w:eastAsia="en-GB"/>
          </w:rPr>
          <w:tab/>
        </w:r>
        <w:r w:rsidR="005C1B19" w:rsidRPr="00AB4D2D">
          <w:rPr>
            <w:rStyle w:val="Hyperlink"/>
            <w:noProof/>
          </w:rPr>
          <w:t>Use cases</w:t>
        </w:r>
        <w:r w:rsidR="005C1B19">
          <w:rPr>
            <w:noProof/>
            <w:webHidden/>
          </w:rPr>
          <w:tab/>
        </w:r>
        <w:r w:rsidR="005C1B19">
          <w:rPr>
            <w:noProof/>
            <w:webHidden/>
          </w:rPr>
          <w:fldChar w:fldCharType="begin"/>
        </w:r>
        <w:r w:rsidR="005C1B19">
          <w:rPr>
            <w:noProof/>
            <w:webHidden/>
          </w:rPr>
          <w:instrText xml:space="preserve"> PAGEREF _Toc27743034 \h </w:instrText>
        </w:r>
        <w:r w:rsidR="005C1B19">
          <w:rPr>
            <w:noProof/>
            <w:webHidden/>
          </w:rPr>
        </w:r>
        <w:r w:rsidR="005C1B19">
          <w:rPr>
            <w:noProof/>
            <w:webHidden/>
          </w:rPr>
          <w:fldChar w:fldCharType="separate"/>
        </w:r>
        <w:r w:rsidR="00B80C14">
          <w:rPr>
            <w:noProof/>
            <w:webHidden/>
          </w:rPr>
          <w:t>29</w:t>
        </w:r>
        <w:r w:rsidR="005C1B19">
          <w:rPr>
            <w:noProof/>
            <w:webHidden/>
          </w:rPr>
          <w:fldChar w:fldCharType="end"/>
        </w:r>
      </w:hyperlink>
    </w:p>
    <w:p w14:paraId="61D7EC79" w14:textId="3923CE99" w:rsidR="005C1B19" w:rsidRDefault="00D539BA">
      <w:pPr>
        <w:pStyle w:val="TOC3"/>
        <w:rPr>
          <w:rFonts w:asciiTheme="minorHAnsi" w:eastAsiaTheme="minorEastAsia" w:hAnsiTheme="minorHAnsi" w:cstheme="minorBidi"/>
          <w:noProof/>
          <w:sz w:val="22"/>
          <w:szCs w:val="22"/>
          <w:lang w:eastAsia="en-GB"/>
        </w:rPr>
      </w:pPr>
      <w:hyperlink w:anchor="_Toc27743035" w:history="1">
        <w:r w:rsidR="005C1B19" w:rsidRPr="00AB4D2D">
          <w:rPr>
            <w:rStyle w:val="Hyperlink"/>
            <w:noProof/>
          </w:rPr>
          <w:t>10.2.1</w:t>
        </w:r>
        <w:r w:rsidR="005C1B19">
          <w:rPr>
            <w:rFonts w:asciiTheme="minorHAnsi" w:eastAsiaTheme="minorEastAsia" w:hAnsiTheme="minorHAnsi" w:cstheme="minorBidi"/>
            <w:noProof/>
            <w:sz w:val="22"/>
            <w:szCs w:val="22"/>
            <w:lang w:eastAsia="en-GB"/>
          </w:rPr>
          <w:tab/>
        </w:r>
        <w:r w:rsidR="005C1B19" w:rsidRPr="00AB4D2D">
          <w:rPr>
            <w:rStyle w:val="Hyperlink"/>
            <w:noProof/>
          </w:rPr>
          <w:t xml:space="preserve">Use case A – </w:t>
        </w:r>
        <w:r w:rsidR="005C1B19" w:rsidRPr="00AB4D2D">
          <w:rPr>
            <w:rStyle w:val="Hyperlink"/>
            <w:noProof/>
            <w:bdr w:val="none" w:sz="0" w:space="0" w:color="auto" w:frame="1"/>
            <w:lang w:val="en-US"/>
          </w:rPr>
          <w:t>VMS with flexible EMM</w:t>
        </w:r>
        <w:r w:rsidR="005C1B19">
          <w:rPr>
            <w:noProof/>
            <w:webHidden/>
          </w:rPr>
          <w:tab/>
        </w:r>
        <w:r w:rsidR="005C1B19">
          <w:rPr>
            <w:noProof/>
            <w:webHidden/>
          </w:rPr>
          <w:fldChar w:fldCharType="begin"/>
        </w:r>
        <w:r w:rsidR="005C1B19">
          <w:rPr>
            <w:noProof/>
            <w:webHidden/>
          </w:rPr>
          <w:instrText xml:space="preserve"> PAGEREF _Toc27743035 \h </w:instrText>
        </w:r>
        <w:r w:rsidR="005C1B19">
          <w:rPr>
            <w:noProof/>
            <w:webHidden/>
          </w:rPr>
        </w:r>
        <w:r w:rsidR="005C1B19">
          <w:rPr>
            <w:noProof/>
            <w:webHidden/>
          </w:rPr>
          <w:fldChar w:fldCharType="separate"/>
        </w:r>
        <w:r w:rsidR="00B80C14">
          <w:rPr>
            <w:noProof/>
            <w:webHidden/>
          </w:rPr>
          <w:t>29</w:t>
        </w:r>
        <w:r w:rsidR="005C1B19">
          <w:rPr>
            <w:noProof/>
            <w:webHidden/>
          </w:rPr>
          <w:fldChar w:fldCharType="end"/>
        </w:r>
      </w:hyperlink>
    </w:p>
    <w:p w14:paraId="3397C5E2" w14:textId="4401739B" w:rsidR="005C1B19" w:rsidRDefault="00D539BA">
      <w:pPr>
        <w:pStyle w:val="TOC3"/>
        <w:rPr>
          <w:rFonts w:asciiTheme="minorHAnsi" w:eastAsiaTheme="minorEastAsia" w:hAnsiTheme="minorHAnsi" w:cstheme="minorBidi"/>
          <w:noProof/>
          <w:sz w:val="22"/>
          <w:szCs w:val="22"/>
          <w:lang w:eastAsia="en-GB"/>
        </w:rPr>
      </w:pPr>
      <w:hyperlink w:anchor="_Toc27743036" w:history="1">
        <w:r w:rsidR="005C1B19" w:rsidRPr="00AB4D2D">
          <w:rPr>
            <w:rStyle w:val="Hyperlink"/>
            <w:noProof/>
          </w:rPr>
          <w:t>10.2.2</w:t>
        </w:r>
        <w:r w:rsidR="005C1B19">
          <w:rPr>
            <w:rFonts w:asciiTheme="minorHAnsi" w:eastAsiaTheme="minorEastAsia" w:hAnsiTheme="minorHAnsi" w:cstheme="minorBidi"/>
            <w:noProof/>
            <w:sz w:val="22"/>
            <w:szCs w:val="22"/>
            <w:lang w:eastAsia="en-GB"/>
          </w:rPr>
          <w:tab/>
        </w:r>
        <w:r w:rsidR="005C1B19" w:rsidRPr="00AB4D2D">
          <w:rPr>
            <w:rStyle w:val="Hyperlink"/>
            <w:noProof/>
          </w:rPr>
          <w:t xml:space="preserve">Use case B – </w:t>
        </w:r>
        <w:r w:rsidR="005C1B19" w:rsidRPr="00AB4D2D">
          <w:rPr>
            <w:rStyle w:val="Hyperlink"/>
            <w:noProof/>
            <w:bdr w:val="none" w:sz="0" w:space="0" w:color="auto" w:frame="1"/>
            <w:lang w:val="en-US"/>
          </w:rPr>
          <w:t>VMS with extended EMM</w:t>
        </w:r>
        <w:r w:rsidR="005C1B19">
          <w:rPr>
            <w:noProof/>
            <w:webHidden/>
          </w:rPr>
          <w:tab/>
        </w:r>
        <w:r w:rsidR="005C1B19">
          <w:rPr>
            <w:noProof/>
            <w:webHidden/>
          </w:rPr>
          <w:fldChar w:fldCharType="begin"/>
        </w:r>
        <w:r w:rsidR="005C1B19">
          <w:rPr>
            <w:noProof/>
            <w:webHidden/>
          </w:rPr>
          <w:instrText xml:space="preserve"> PAGEREF _Toc27743036 \h </w:instrText>
        </w:r>
        <w:r w:rsidR="005C1B19">
          <w:rPr>
            <w:noProof/>
            <w:webHidden/>
          </w:rPr>
        </w:r>
        <w:r w:rsidR="005C1B19">
          <w:rPr>
            <w:noProof/>
            <w:webHidden/>
          </w:rPr>
          <w:fldChar w:fldCharType="separate"/>
        </w:r>
        <w:r w:rsidR="00B80C14">
          <w:rPr>
            <w:noProof/>
            <w:webHidden/>
          </w:rPr>
          <w:t>30</w:t>
        </w:r>
        <w:r w:rsidR="005C1B19">
          <w:rPr>
            <w:noProof/>
            <w:webHidden/>
          </w:rPr>
          <w:fldChar w:fldCharType="end"/>
        </w:r>
      </w:hyperlink>
    </w:p>
    <w:p w14:paraId="608F4677" w14:textId="16722F81" w:rsidR="005C1B19" w:rsidRDefault="00D539BA">
      <w:pPr>
        <w:pStyle w:val="TOC2"/>
        <w:rPr>
          <w:rFonts w:asciiTheme="minorHAnsi" w:eastAsiaTheme="minorEastAsia" w:hAnsiTheme="minorHAnsi" w:cstheme="minorBidi"/>
          <w:noProof/>
          <w:sz w:val="22"/>
          <w:szCs w:val="22"/>
          <w:lang w:eastAsia="en-GB"/>
        </w:rPr>
      </w:pPr>
      <w:hyperlink w:anchor="_Toc27743037" w:history="1">
        <w:r w:rsidR="005C1B19" w:rsidRPr="00AB4D2D">
          <w:rPr>
            <w:rStyle w:val="Hyperlink"/>
            <w:noProof/>
          </w:rPr>
          <w:t>10.3</w:t>
        </w:r>
        <w:r w:rsidR="005C1B19">
          <w:rPr>
            <w:rFonts w:asciiTheme="minorHAnsi" w:eastAsiaTheme="minorEastAsia" w:hAnsiTheme="minorHAnsi" w:cstheme="minorBidi"/>
            <w:noProof/>
            <w:sz w:val="22"/>
            <w:szCs w:val="22"/>
            <w:lang w:eastAsia="en-GB"/>
          </w:rPr>
          <w:tab/>
        </w:r>
        <w:r w:rsidR="005C1B19" w:rsidRPr="00AB4D2D">
          <w:rPr>
            <w:rStyle w:val="Hyperlink"/>
            <w:noProof/>
          </w:rPr>
          <w:t>Gap analysis</w:t>
        </w:r>
        <w:r w:rsidR="005C1B19">
          <w:rPr>
            <w:noProof/>
            <w:webHidden/>
          </w:rPr>
          <w:tab/>
        </w:r>
        <w:r w:rsidR="005C1B19">
          <w:rPr>
            <w:noProof/>
            <w:webHidden/>
          </w:rPr>
          <w:fldChar w:fldCharType="begin"/>
        </w:r>
        <w:r w:rsidR="005C1B19">
          <w:rPr>
            <w:noProof/>
            <w:webHidden/>
          </w:rPr>
          <w:instrText xml:space="preserve"> PAGEREF _Toc27743037 \h </w:instrText>
        </w:r>
        <w:r w:rsidR="005C1B19">
          <w:rPr>
            <w:noProof/>
            <w:webHidden/>
          </w:rPr>
        </w:r>
        <w:r w:rsidR="005C1B19">
          <w:rPr>
            <w:noProof/>
            <w:webHidden/>
          </w:rPr>
          <w:fldChar w:fldCharType="separate"/>
        </w:r>
        <w:r w:rsidR="00B80C14">
          <w:rPr>
            <w:noProof/>
            <w:webHidden/>
          </w:rPr>
          <w:t>31</w:t>
        </w:r>
        <w:r w:rsidR="005C1B19">
          <w:rPr>
            <w:noProof/>
            <w:webHidden/>
          </w:rPr>
          <w:fldChar w:fldCharType="end"/>
        </w:r>
      </w:hyperlink>
    </w:p>
    <w:p w14:paraId="738F3B7D" w14:textId="37406802" w:rsidR="005C1B19" w:rsidRDefault="00D539BA">
      <w:pPr>
        <w:pStyle w:val="TOC2"/>
        <w:rPr>
          <w:rFonts w:asciiTheme="minorHAnsi" w:eastAsiaTheme="minorEastAsia" w:hAnsiTheme="minorHAnsi" w:cstheme="minorBidi"/>
          <w:noProof/>
          <w:sz w:val="22"/>
          <w:szCs w:val="22"/>
          <w:lang w:eastAsia="en-GB"/>
        </w:rPr>
      </w:pPr>
      <w:hyperlink w:anchor="_Toc27743038" w:history="1">
        <w:r w:rsidR="005C1B19" w:rsidRPr="00AB4D2D">
          <w:rPr>
            <w:rStyle w:val="Hyperlink"/>
            <w:noProof/>
          </w:rPr>
          <w:t>10.4</w:t>
        </w:r>
        <w:r w:rsidR="005C1B19">
          <w:rPr>
            <w:rFonts w:asciiTheme="minorHAnsi" w:eastAsiaTheme="minorEastAsia" w:hAnsiTheme="minorHAnsi" w:cstheme="minorBidi"/>
            <w:noProof/>
            <w:sz w:val="22"/>
            <w:szCs w:val="22"/>
            <w:lang w:eastAsia="en-GB"/>
          </w:rPr>
          <w:tab/>
        </w:r>
        <w:r w:rsidR="005C1B19" w:rsidRPr="00AB4D2D">
          <w:rPr>
            <w:rStyle w:val="Hyperlink"/>
            <w:noProof/>
          </w:rPr>
          <w:t>Requirements – Content rights protection requirements for CA</w:t>
        </w:r>
        <w:r w:rsidR="005C1B19">
          <w:rPr>
            <w:noProof/>
            <w:webHidden/>
          </w:rPr>
          <w:tab/>
        </w:r>
        <w:r w:rsidR="005C1B19">
          <w:rPr>
            <w:noProof/>
            <w:webHidden/>
          </w:rPr>
          <w:fldChar w:fldCharType="begin"/>
        </w:r>
        <w:r w:rsidR="005C1B19">
          <w:rPr>
            <w:noProof/>
            <w:webHidden/>
          </w:rPr>
          <w:instrText xml:space="preserve"> PAGEREF _Toc27743038 \h </w:instrText>
        </w:r>
        <w:r w:rsidR="005C1B19">
          <w:rPr>
            <w:noProof/>
            <w:webHidden/>
          </w:rPr>
        </w:r>
        <w:r w:rsidR="005C1B19">
          <w:rPr>
            <w:noProof/>
            <w:webHidden/>
          </w:rPr>
          <w:fldChar w:fldCharType="separate"/>
        </w:r>
        <w:r w:rsidR="00B80C14">
          <w:rPr>
            <w:noProof/>
            <w:webHidden/>
          </w:rPr>
          <w:t>31</w:t>
        </w:r>
        <w:r w:rsidR="005C1B19">
          <w:rPr>
            <w:noProof/>
            <w:webHidden/>
          </w:rPr>
          <w:fldChar w:fldCharType="end"/>
        </w:r>
      </w:hyperlink>
    </w:p>
    <w:p w14:paraId="58EA18B4" w14:textId="6626C208" w:rsidR="005C1B19" w:rsidRDefault="00D539BA">
      <w:pPr>
        <w:pStyle w:val="TOC1"/>
        <w:rPr>
          <w:rFonts w:asciiTheme="minorHAnsi" w:eastAsiaTheme="minorEastAsia" w:hAnsiTheme="minorHAnsi" w:cstheme="minorBidi"/>
          <w:noProof/>
          <w:sz w:val="22"/>
          <w:szCs w:val="22"/>
          <w:lang w:eastAsia="en-GB"/>
        </w:rPr>
      </w:pPr>
      <w:hyperlink w:anchor="_Toc27743039" w:history="1">
        <w:r w:rsidR="005C1B19" w:rsidRPr="00AB4D2D">
          <w:rPr>
            <w:rStyle w:val="Hyperlink"/>
            <w:noProof/>
          </w:rPr>
          <w:t>11</w:t>
        </w:r>
        <w:r w:rsidR="005C1B19">
          <w:rPr>
            <w:rFonts w:asciiTheme="minorHAnsi" w:eastAsiaTheme="minorEastAsia" w:hAnsiTheme="minorHAnsi" w:cstheme="minorBidi"/>
            <w:noProof/>
            <w:sz w:val="22"/>
            <w:szCs w:val="22"/>
            <w:lang w:eastAsia="en-GB"/>
          </w:rPr>
          <w:tab/>
        </w:r>
        <w:r w:rsidR="005C1B19" w:rsidRPr="00AB4D2D">
          <w:rPr>
            <w:rStyle w:val="Hyperlink"/>
            <w:noProof/>
          </w:rPr>
          <w:t>Copyright and rights management support for content delivery</w:t>
        </w:r>
        <w:r w:rsidR="005C1B19">
          <w:rPr>
            <w:noProof/>
            <w:webHidden/>
          </w:rPr>
          <w:tab/>
        </w:r>
        <w:r w:rsidR="005C1B19">
          <w:rPr>
            <w:noProof/>
            <w:webHidden/>
          </w:rPr>
          <w:fldChar w:fldCharType="begin"/>
        </w:r>
        <w:r w:rsidR="005C1B19">
          <w:rPr>
            <w:noProof/>
            <w:webHidden/>
          </w:rPr>
          <w:instrText xml:space="preserve"> PAGEREF _Toc27743039 \h </w:instrText>
        </w:r>
        <w:r w:rsidR="005C1B19">
          <w:rPr>
            <w:noProof/>
            <w:webHidden/>
          </w:rPr>
        </w:r>
        <w:r w:rsidR="005C1B19">
          <w:rPr>
            <w:noProof/>
            <w:webHidden/>
          </w:rPr>
          <w:fldChar w:fldCharType="separate"/>
        </w:r>
        <w:r w:rsidR="00B80C14">
          <w:rPr>
            <w:noProof/>
            <w:webHidden/>
          </w:rPr>
          <w:t>32</w:t>
        </w:r>
        <w:r w:rsidR="005C1B19">
          <w:rPr>
            <w:noProof/>
            <w:webHidden/>
          </w:rPr>
          <w:fldChar w:fldCharType="end"/>
        </w:r>
      </w:hyperlink>
    </w:p>
    <w:p w14:paraId="27C2999E" w14:textId="16776AC2" w:rsidR="005C1B19" w:rsidRDefault="00D539BA">
      <w:pPr>
        <w:pStyle w:val="TOC2"/>
        <w:rPr>
          <w:rFonts w:asciiTheme="minorHAnsi" w:eastAsiaTheme="minorEastAsia" w:hAnsiTheme="minorHAnsi" w:cstheme="minorBidi"/>
          <w:noProof/>
          <w:sz w:val="22"/>
          <w:szCs w:val="22"/>
          <w:lang w:eastAsia="en-GB"/>
        </w:rPr>
      </w:pPr>
      <w:hyperlink w:anchor="_Toc27743040" w:history="1">
        <w:r w:rsidR="005C1B19" w:rsidRPr="00AB4D2D">
          <w:rPr>
            <w:rStyle w:val="Hyperlink"/>
            <w:noProof/>
          </w:rPr>
          <w:t>11.1</w:t>
        </w:r>
        <w:r w:rsidR="005C1B19">
          <w:rPr>
            <w:rFonts w:asciiTheme="minorHAnsi" w:eastAsiaTheme="minorEastAsia" w:hAnsiTheme="minorHAnsi" w:cstheme="minorBidi"/>
            <w:noProof/>
            <w:sz w:val="22"/>
            <w:szCs w:val="22"/>
            <w:lang w:eastAsia="en-GB"/>
          </w:rPr>
          <w:tab/>
        </w:r>
        <w:r w:rsidR="005C1B19" w:rsidRPr="00AB4D2D">
          <w:rPr>
            <w:rStyle w:val="Hyperlink"/>
            <w:noProof/>
          </w:rPr>
          <w:t>Use case – Content payment and copyright protection</w:t>
        </w:r>
        <w:r w:rsidR="005C1B19">
          <w:rPr>
            <w:noProof/>
            <w:webHidden/>
          </w:rPr>
          <w:tab/>
        </w:r>
        <w:r w:rsidR="005C1B19">
          <w:rPr>
            <w:noProof/>
            <w:webHidden/>
          </w:rPr>
          <w:fldChar w:fldCharType="begin"/>
        </w:r>
        <w:r w:rsidR="005C1B19">
          <w:rPr>
            <w:noProof/>
            <w:webHidden/>
          </w:rPr>
          <w:instrText xml:space="preserve"> PAGEREF _Toc27743040 \h </w:instrText>
        </w:r>
        <w:r w:rsidR="005C1B19">
          <w:rPr>
            <w:noProof/>
            <w:webHidden/>
          </w:rPr>
        </w:r>
        <w:r w:rsidR="005C1B19">
          <w:rPr>
            <w:noProof/>
            <w:webHidden/>
          </w:rPr>
          <w:fldChar w:fldCharType="separate"/>
        </w:r>
        <w:r w:rsidR="00B80C14">
          <w:rPr>
            <w:noProof/>
            <w:webHidden/>
          </w:rPr>
          <w:t>32</w:t>
        </w:r>
        <w:r w:rsidR="005C1B19">
          <w:rPr>
            <w:noProof/>
            <w:webHidden/>
          </w:rPr>
          <w:fldChar w:fldCharType="end"/>
        </w:r>
      </w:hyperlink>
    </w:p>
    <w:p w14:paraId="6F8C0F46" w14:textId="1058250A" w:rsidR="005C1B19" w:rsidRDefault="00D539BA">
      <w:pPr>
        <w:pStyle w:val="TOC3"/>
        <w:rPr>
          <w:rFonts w:asciiTheme="minorHAnsi" w:eastAsiaTheme="minorEastAsia" w:hAnsiTheme="minorHAnsi" w:cstheme="minorBidi"/>
          <w:noProof/>
          <w:sz w:val="22"/>
          <w:szCs w:val="22"/>
          <w:lang w:eastAsia="en-GB"/>
        </w:rPr>
      </w:pPr>
      <w:hyperlink w:anchor="_Toc27743041" w:history="1">
        <w:r w:rsidR="005C1B19" w:rsidRPr="00AB4D2D">
          <w:rPr>
            <w:rStyle w:val="Hyperlink"/>
            <w:noProof/>
          </w:rPr>
          <w:t>11.1.1</w:t>
        </w:r>
        <w:r w:rsidR="005C1B19">
          <w:rPr>
            <w:rFonts w:asciiTheme="minorHAnsi" w:eastAsiaTheme="minorEastAsia" w:hAnsiTheme="minorHAnsi" w:cstheme="minorBidi"/>
            <w:noProof/>
            <w:sz w:val="22"/>
            <w:szCs w:val="22"/>
            <w:lang w:eastAsia="en-GB"/>
          </w:rPr>
          <w:tab/>
        </w:r>
        <w:r w:rsidR="005C1B19" w:rsidRPr="00AB4D2D">
          <w:rPr>
            <w:rStyle w:val="Hyperlink"/>
            <w:noProof/>
          </w:rPr>
          <w:t>Requirements – Copy protection</w:t>
        </w:r>
        <w:r w:rsidR="005C1B19">
          <w:rPr>
            <w:noProof/>
            <w:webHidden/>
          </w:rPr>
          <w:tab/>
        </w:r>
        <w:r w:rsidR="005C1B19">
          <w:rPr>
            <w:noProof/>
            <w:webHidden/>
          </w:rPr>
          <w:fldChar w:fldCharType="begin"/>
        </w:r>
        <w:r w:rsidR="005C1B19">
          <w:rPr>
            <w:noProof/>
            <w:webHidden/>
          </w:rPr>
          <w:instrText xml:space="preserve"> PAGEREF _Toc27743041 \h </w:instrText>
        </w:r>
        <w:r w:rsidR="005C1B19">
          <w:rPr>
            <w:noProof/>
            <w:webHidden/>
          </w:rPr>
        </w:r>
        <w:r w:rsidR="005C1B19">
          <w:rPr>
            <w:noProof/>
            <w:webHidden/>
          </w:rPr>
          <w:fldChar w:fldCharType="separate"/>
        </w:r>
        <w:r w:rsidR="00B80C14">
          <w:rPr>
            <w:noProof/>
            <w:webHidden/>
          </w:rPr>
          <w:t>32</w:t>
        </w:r>
        <w:r w:rsidR="005C1B19">
          <w:rPr>
            <w:noProof/>
            <w:webHidden/>
          </w:rPr>
          <w:fldChar w:fldCharType="end"/>
        </w:r>
      </w:hyperlink>
    </w:p>
    <w:p w14:paraId="6B32D834" w14:textId="0EFE1016" w:rsidR="005C1B19" w:rsidRDefault="00D539BA">
      <w:pPr>
        <w:pStyle w:val="TOC2"/>
        <w:rPr>
          <w:rFonts w:asciiTheme="minorHAnsi" w:eastAsiaTheme="minorEastAsia" w:hAnsiTheme="minorHAnsi" w:cstheme="minorBidi"/>
          <w:noProof/>
          <w:sz w:val="22"/>
          <w:szCs w:val="22"/>
          <w:lang w:eastAsia="en-GB"/>
        </w:rPr>
      </w:pPr>
      <w:hyperlink w:anchor="_Toc27743042" w:history="1">
        <w:r w:rsidR="005C1B19" w:rsidRPr="00AB4D2D">
          <w:rPr>
            <w:rStyle w:val="Hyperlink"/>
            <w:noProof/>
          </w:rPr>
          <w:t>11.2</w:t>
        </w:r>
        <w:r w:rsidR="005C1B19">
          <w:rPr>
            <w:rFonts w:asciiTheme="minorHAnsi" w:eastAsiaTheme="minorEastAsia" w:hAnsiTheme="minorHAnsi" w:cstheme="minorBidi"/>
            <w:noProof/>
            <w:sz w:val="22"/>
            <w:szCs w:val="22"/>
            <w:lang w:eastAsia="en-GB"/>
          </w:rPr>
          <w:tab/>
        </w:r>
        <w:r w:rsidR="005C1B19" w:rsidRPr="00AB4D2D">
          <w:rPr>
            <w:rStyle w:val="Hyperlink"/>
            <w:noProof/>
          </w:rPr>
          <w:t>Privilege and account management</w:t>
        </w:r>
        <w:r w:rsidR="005C1B19">
          <w:rPr>
            <w:noProof/>
            <w:webHidden/>
          </w:rPr>
          <w:tab/>
        </w:r>
        <w:r w:rsidR="005C1B19">
          <w:rPr>
            <w:noProof/>
            <w:webHidden/>
          </w:rPr>
          <w:fldChar w:fldCharType="begin"/>
        </w:r>
        <w:r w:rsidR="005C1B19">
          <w:rPr>
            <w:noProof/>
            <w:webHidden/>
          </w:rPr>
          <w:instrText xml:space="preserve"> PAGEREF _Toc27743042 \h </w:instrText>
        </w:r>
        <w:r w:rsidR="005C1B19">
          <w:rPr>
            <w:noProof/>
            <w:webHidden/>
          </w:rPr>
        </w:r>
        <w:r w:rsidR="005C1B19">
          <w:rPr>
            <w:noProof/>
            <w:webHidden/>
          </w:rPr>
          <w:fldChar w:fldCharType="separate"/>
        </w:r>
        <w:r w:rsidR="00B80C14">
          <w:rPr>
            <w:noProof/>
            <w:webHidden/>
          </w:rPr>
          <w:t>32</w:t>
        </w:r>
        <w:r w:rsidR="005C1B19">
          <w:rPr>
            <w:noProof/>
            <w:webHidden/>
          </w:rPr>
          <w:fldChar w:fldCharType="end"/>
        </w:r>
      </w:hyperlink>
    </w:p>
    <w:p w14:paraId="189D32C3" w14:textId="1A321C51" w:rsidR="005C1B19" w:rsidRDefault="00D539BA">
      <w:pPr>
        <w:pStyle w:val="TOC3"/>
        <w:rPr>
          <w:rFonts w:asciiTheme="minorHAnsi" w:eastAsiaTheme="minorEastAsia" w:hAnsiTheme="minorHAnsi" w:cstheme="minorBidi"/>
          <w:noProof/>
          <w:sz w:val="22"/>
          <w:szCs w:val="22"/>
          <w:lang w:eastAsia="en-GB"/>
        </w:rPr>
      </w:pPr>
      <w:hyperlink w:anchor="_Toc27743043" w:history="1">
        <w:r w:rsidR="005C1B19" w:rsidRPr="00AB4D2D">
          <w:rPr>
            <w:rStyle w:val="Hyperlink"/>
            <w:noProof/>
          </w:rPr>
          <w:t>11.2.1</w:t>
        </w:r>
        <w:r w:rsidR="005C1B19">
          <w:rPr>
            <w:rFonts w:asciiTheme="minorHAnsi" w:eastAsiaTheme="minorEastAsia" w:hAnsiTheme="minorHAnsi" w:cstheme="minorBidi"/>
            <w:noProof/>
            <w:sz w:val="22"/>
            <w:szCs w:val="22"/>
            <w:lang w:eastAsia="en-GB"/>
          </w:rPr>
          <w:tab/>
        </w:r>
        <w:r w:rsidR="005C1B19" w:rsidRPr="00AB4D2D">
          <w:rPr>
            <w:rStyle w:val="Hyperlink"/>
            <w:noProof/>
          </w:rPr>
          <w:t>Use cases</w:t>
        </w:r>
        <w:r w:rsidR="005C1B19">
          <w:rPr>
            <w:noProof/>
            <w:webHidden/>
          </w:rPr>
          <w:tab/>
        </w:r>
        <w:r w:rsidR="005C1B19">
          <w:rPr>
            <w:noProof/>
            <w:webHidden/>
          </w:rPr>
          <w:fldChar w:fldCharType="begin"/>
        </w:r>
        <w:r w:rsidR="005C1B19">
          <w:rPr>
            <w:noProof/>
            <w:webHidden/>
          </w:rPr>
          <w:instrText xml:space="preserve"> PAGEREF _Toc27743043 \h </w:instrText>
        </w:r>
        <w:r w:rsidR="005C1B19">
          <w:rPr>
            <w:noProof/>
            <w:webHidden/>
          </w:rPr>
        </w:r>
        <w:r w:rsidR="005C1B19">
          <w:rPr>
            <w:noProof/>
            <w:webHidden/>
          </w:rPr>
          <w:fldChar w:fldCharType="separate"/>
        </w:r>
        <w:r w:rsidR="00B80C14">
          <w:rPr>
            <w:noProof/>
            <w:webHidden/>
          </w:rPr>
          <w:t>32</w:t>
        </w:r>
        <w:r w:rsidR="005C1B19">
          <w:rPr>
            <w:noProof/>
            <w:webHidden/>
          </w:rPr>
          <w:fldChar w:fldCharType="end"/>
        </w:r>
      </w:hyperlink>
    </w:p>
    <w:p w14:paraId="61B11DA8" w14:textId="17B52151" w:rsidR="005C1B19" w:rsidRDefault="00D539BA">
      <w:pPr>
        <w:pStyle w:val="TOC3"/>
        <w:rPr>
          <w:rFonts w:asciiTheme="minorHAnsi" w:eastAsiaTheme="minorEastAsia" w:hAnsiTheme="minorHAnsi" w:cstheme="minorBidi"/>
          <w:noProof/>
          <w:sz w:val="22"/>
          <w:szCs w:val="22"/>
          <w:lang w:eastAsia="en-GB"/>
        </w:rPr>
      </w:pPr>
      <w:hyperlink w:anchor="_Toc27743044" w:history="1">
        <w:r w:rsidR="005C1B19" w:rsidRPr="00AB4D2D">
          <w:rPr>
            <w:rStyle w:val="Hyperlink"/>
            <w:noProof/>
          </w:rPr>
          <w:t>11.2.2</w:t>
        </w:r>
        <w:r w:rsidR="005C1B19">
          <w:rPr>
            <w:rFonts w:asciiTheme="minorHAnsi" w:eastAsiaTheme="minorEastAsia" w:hAnsiTheme="minorHAnsi" w:cstheme="minorBidi"/>
            <w:noProof/>
            <w:sz w:val="22"/>
            <w:szCs w:val="22"/>
            <w:lang w:eastAsia="en-GB"/>
          </w:rPr>
          <w:tab/>
        </w:r>
        <w:r w:rsidR="005C1B19" w:rsidRPr="00AB4D2D">
          <w:rPr>
            <w:rStyle w:val="Hyperlink"/>
            <w:noProof/>
          </w:rPr>
          <w:t>Requirements</w:t>
        </w:r>
        <w:r w:rsidR="005C1B19">
          <w:rPr>
            <w:noProof/>
            <w:webHidden/>
          </w:rPr>
          <w:tab/>
        </w:r>
        <w:r w:rsidR="005C1B19">
          <w:rPr>
            <w:noProof/>
            <w:webHidden/>
          </w:rPr>
          <w:fldChar w:fldCharType="begin"/>
        </w:r>
        <w:r w:rsidR="005C1B19">
          <w:rPr>
            <w:noProof/>
            <w:webHidden/>
          </w:rPr>
          <w:instrText xml:space="preserve"> PAGEREF _Toc27743044 \h </w:instrText>
        </w:r>
        <w:r w:rsidR="005C1B19">
          <w:rPr>
            <w:noProof/>
            <w:webHidden/>
          </w:rPr>
        </w:r>
        <w:r w:rsidR="005C1B19">
          <w:rPr>
            <w:noProof/>
            <w:webHidden/>
          </w:rPr>
          <w:fldChar w:fldCharType="separate"/>
        </w:r>
        <w:r w:rsidR="00B80C14">
          <w:rPr>
            <w:noProof/>
            <w:webHidden/>
          </w:rPr>
          <w:t>34</w:t>
        </w:r>
        <w:r w:rsidR="005C1B19">
          <w:rPr>
            <w:noProof/>
            <w:webHidden/>
          </w:rPr>
          <w:fldChar w:fldCharType="end"/>
        </w:r>
      </w:hyperlink>
    </w:p>
    <w:p w14:paraId="62CBA66C" w14:textId="1933CF17" w:rsidR="005C1B19" w:rsidRDefault="00D539BA">
      <w:pPr>
        <w:pStyle w:val="TOC2"/>
        <w:rPr>
          <w:rFonts w:asciiTheme="minorHAnsi" w:eastAsiaTheme="minorEastAsia" w:hAnsiTheme="minorHAnsi" w:cstheme="minorBidi"/>
          <w:noProof/>
          <w:sz w:val="22"/>
          <w:szCs w:val="22"/>
          <w:lang w:eastAsia="en-GB"/>
        </w:rPr>
      </w:pPr>
      <w:hyperlink w:anchor="_Toc27743045" w:history="1">
        <w:r w:rsidR="005C1B19" w:rsidRPr="00AB4D2D">
          <w:rPr>
            <w:rStyle w:val="Hyperlink"/>
            <w:noProof/>
          </w:rPr>
          <w:t>11.3</w:t>
        </w:r>
        <w:r w:rsidR="005C1B19">
          <w:rPr>
            <w:rFonts w:asciiTheme="minorHAnsi" w:eastAsiaTheme="minorEastAsia" w:hAnsiTheme="minorHAnsi" w:cstheme="minorBidi"/>
            <w:noProof/>
            <w:sz w:val="22"/>
            <w:szCs w:val="22"/>
            <w:lang w:eastAsia="en-GB"/>
          </w:rPr>
          <w:tab/>
        </w:r>
        <w:r w:rsidR="005C1B19" w:rsidRPr="00AB4D2D">
          <w:rPr>
            <w:rStyle w:val="Hyperlink"/>
            <w:noProof/>
          </w:rPr>
          <w:t>Payment services in shared vehicle</w:t>
        </w:r>
        <w:r w:rsidR="005C1B19">
          <w:rPr>
            <w:noProof/>
            <w:webHidden/>
          </w:rPr>
          <w:tab/>
        </w:r>
        <w:r w:rsidR="005C1B19">
          <w:rPr>
            <w:noProof/>
            <w:webHidden/>
          </w:rPr>
          <w:fldChar w:fldCharType="begin"/>
        </w:r>
        <w:r w:rsidR="005C1B19">
          <w:rPr>
            <w:noProof/>
            <w:webHidden/>
          </w:rPr>
          <w:instrText xml:space="preserve"> PAGEREF _Toc27743045 \h </w:instrText>
        </w:r>
        <w:r w:rsidR="005C1B19">
          <w:rPr>
            <w:noProof/>
            <w:webHidden/>
          </w:rPr>
        </w:r>
        <w:r w:rsidR="005C1B19">
          <w:rPr>
            <w:noProof/>
            <w:webHidden/>
          </w:rPr>
          <w:fldChar w:fldCharType="separate"/>
        </w:r>
        <w:r w:rsidR="00B80C14">
          <w:rPr>
            <w:noProof/>
            <w:webHidden/>
          </w:rPr>
          <w:t>34</w:t>
        </w:r>
        <w:r w:rsidR="005C1B19">
          <w:rPr>
            <w:noProof/>
            <w:webHidden/>
          </w:rPr>
          <w:fldChar w:fldCharType="end"/>
        </w:r>
      </w:hyperlink>
    </w:p>
    <w:p w14:paraId="39BC68C2" w14:textId="546402DF" w:rsidR="005C1B19" w:rsidRDefault="00D539BA">
      <w:pPr>
        <w:pStyle w:val="TOC3"/>
        <w:rPr>
          <w:rFonts w:asciiTheme="minorHAnsi" w:eastAsiaTheme="minorEastAsia" w:hAnsiTheme="minorHAnsi" w:cstheme="minorBidi"/>
          <w:noProof/>
          <w:sz w:val="22"/>
          <w:szCs w:val="22"/>
          <w:lang w:eastAsia="en-GB"/>
        </w:rPr>
      </w:pPr>
      <w:hyperlink w:anchor="_Toc27743046" w:history="1">
        <w:r w:rsidR="005C1B19" w:rsidRPr="00AB4D2D">
          <w:rPr>
            <w:rStyle w:val="Hyperlink"/>
            <w:noProof/>
          </w:rPr>
          <w:t>11.3.1</w:t>
        </w:r>
        <w:r w:rsidR="005C1B19">
          <w:rPr>
            <w:rFonts w:asciiTheme="minorHAnsi" w:eastAsiaTheme="minorEastAsia" w:hAnsiTheme="minorHAnsi" w:cstheme="minorBidi"/>
            <w:noProof/>
            <w:sz w:val="22"/>
            <w:szCs w:val="22"/>
            <w:lang w:eastAsia="en-GB"/>
          </w:rPr>
          <w:tab/>
        </w:r>
        <w:r w:rsidR="005C1B19" w:rsidRPr="00AB4D2D">
          <w:rPr>
            <w:rStyle w:val="Hyperlink"/>
            <w:noProof/>
          </w:rPr>
          <w:t>Use case – Time shared vehicle</w:t>
        </w:r>
        <w:r w:rsidR="005C1B19">
          <w:rPr>
            <w:noProof/>
            <w:webHidden/>
          </w:rPr>
          <w:tab/>
        </w:r>
        <w:r w:rsidR="005C1B19">
          <w:rPr>
            <w:noProof/>
            <w:webHidden/>
          </w:rPr>
          <w:fldChar w:fldCharType="begin"/>
        </w:r>
        <w:r w:rsidR="005C1B19">
          <w:rPr>
            <w:noProof/>
            <w:webHidden/>
          </w:rPr>
          <w:instrText xml:space="preserve"> PAGEREF _Toc27743046 \h </w:instrText>
        </w:r>
        <w:r w:rsidR="005C1B19">
          <w:rPr>
            <w:noProof/>
            <w:webHidden/>
          </w:rPr>
        </w:r>
        <w:r w:rsidR="005C1B19">
          <w:rPr>
            <w:noProof/>
            <w:webHidden/>
          </w:rPr>
          <w:fldChar w:fldCharType="separate"/>
        </w:r>
        <w:r w:rsidR="00B80C14">
          <w:rPr>
            <w:noProof/>
            <w:webHidden/>
          </w:rPr>
          <w:t>34</w:t>
        </w:r>
        <w:r w:rsidR="005C1B19">
          <w:rPr>
            <w:noProof/>
            <w:webHidden/>
          </w:rPr>
          <w:fldChar w:fldCharType="end"/>
        </w:r>
      </w:hyperlink>
    </w:p>
    <w:p w14:paraId="0C0BA70F" w14:textId="70DFAE2C" w:rsidR="005C1B19" w:rsidRDefault="00D539BA">
      <w:pPr>
        <w:pStyle w:val="TOC3"/>
        <w:rPr>
          <w:rFonts w:asciiTheme="minorHAnsi" w:eastAsiaTheme="minorEastAsia" w:hAnsiTheme="minorHAnsi" w:cstheme="minorBidi"/>
          <w:noProof/>
          <w:sz w:val="22"/>
          <w:szCs w:val="22"/>
          <w:lang w:eastAsia="en-GB"/>
        </w:rPr>
      </w:pPr>
      <w:hyperlink w:anchor="_Toc27743047" w:history="1">
        <w:r w:rsidR="005C1B19" w:rsidRPr="00AB4D2D">
          <w:rPr>
            <w:rStyle w:val="Hyperlink"/>
            <w:noProof/>
          </w:rPr>
          <w:t>11.3.1.1</w:t>
        </w:r>
        <w:r w:rsidR="005C1B19">
          <w:rPr>
            <w:rFonts w:asciiTheme="minorHAnsi" w:eastAsiaTheme="minorEastAsia" w:hAnsiTheme="minorHAnsi" w:cstheme="minorBidi"/>
            <w:noProof/>
            <w:sz w:val="22"/>
            <w:szCs w:val="22"/>
            <w:lang w:eastAsia="en-GB"/>
          </w:rPr>
          <w:tab/>
        </w:r>
        <w:r w:rsidR="005C1B19" w:rsidRPr="00AB4D2D">
          <w:rPr>
            <w:rStyle w:val="Hyperlink"/>
            <w:noProof/>
          </w:rPr>
          <w:t xml:space="preserve"> Proposed requirements</w:t>
        </w:r>
        <w:r w:rsidR="005C1B19">
          <w:rPr>
            <w:noProof/>
            <w:webHidden/>
          </w:rPr>
          <w:tab/>
        </w:r>
        <w:r w:rsidR="005C1B19">
          <w:rPr>
            <w:noProof/>
            <w:webHidden/>
          </w:rPr>
          <w:fldChar w:fldCharType="begin"/>
        </w:r>
        <w:r w:rsidR="005C1B19">
          <w:rPr>
            <w:noProof/>
            <w:webHidden/>
          </w:rPr>
          <w:instrText xml:space="preserve"> PAGEREF _Toc27743047 \h </w:instrText>
        </w:r>
        <w:r w:rsidR="005C1B19">
          <w:rPr>
            <w:noProof/>
            <w:webHidden/>
          </w:rPr>
        </w:r>
        <w:r w:rsidR="005C1B19">
          <w:rPr>
            <w:noProof/>
            <w:webHidden/>
          </w:rPr>
          <w:fldChar w:fldCharType="separate"/>
        </w:r>
        <w:r w:rsidR="00B80C14">
          <w:rPr>
            <w:noProof/>
            <w:webHidden/>
          </w:rPr>
          <w:t>35</w:t>
        </w:r>
        <w:r w:rsidR="005C1B19">
          <w:rPr>
            <w:noProof/>
            <w:webHidden/>
          </w:rPr>
          <w:fldChar w:fldCharType="end"/>
        </w:r>
      </w:hyperlink>
    </w:p>
    <w:p w14:paraId="36148FFD" w14:textId="6DB2A65F" w:rsidR="005C1B19" w:rsidRDefault="00D539BA">
      <w:pPr>
        <w:pStyle w:val="TOC1"/>
        <w:rPr>
          <w:rFonts w:asciiTheme="minorHAnsi" w:eastAsiaTheme="minorEastAsia" w:hAnsiTheme="minorHAnsi" w:cstheme="minorBidi"/>
          <w:noProof/>
          <w:sz w:val="22"/>
          <w:szCs w:val="22"/>
          <w:lang w:eastAsia="en-GB"/>
        </w:rPr>
      </w:pPr>
      <w:hyperlink w:anchor="_Toc27743048" w:history="1">
        <w:r w:rsidR="005C1B19" w:rsidRPr="00AB4D2D">
          <w:rPr>
            <w:rStyle w:val="Hyperlink"/>
            <w:noProof/>
          </w:rPr>
          <w:t>12</w:t>
        </w:r>
        <w:r w:rsidR="005C1B19">
          <w:rPr>
            <w:rFonts w:asciiTheme="minorHAnsi" w:eastAsiaTheme="minorEastAsia" w:hAnsiTheme="minorHAnsi" w:cstheme="minorBidi"/>
            <w:noProof/>
            <w:sz w:val="22"/>
            <w:szCs w:val="22"/>
            <w:lang w:eastAsia="en-GB"/>
          </w:rPr>
          <w:tab/>
        </w:r>
        <w:r w:rsidR="005C1B19" w:rsidRPr="00AB4D2D">
          <w:rPr>
            <w:rStyle w:val="Hyperlink"/>
            <w:noProof/>
          </w:rPr>
          <w:t>Security</w:t>
        </w:r>
        <w:r w:rsidR="005C1B19">
          <w:rPr>
            <w:noProof/>
            <w:webHidden/>
          </w:rPr>
          <w:tab/>
        </w:r>
        <w:r w:rsidR="005C1B19">
          <w:rPr>
            <w:noProof/>
            <w:webHidden/>
          </w:rPr>
          <w:fldChar w:fldCharType="begin"/>
        </w:r>
        <w:r w:rsidR="005C1B19">
          <w:rPr>
            <w:noProof/>
            <w:webHidden/>
          </w:rPr>
          <w:instrText xml:space="preserve"> PAGEREF _Toc27743048 \h </w:instrText>
        </w:r>
        <w:r w:rsidR="005C1B19">
          <w:rPr>
            <w:noProof/>
            <w:webHidden/>
          </w:rPr>
        </w:r>
        <w:r w:rsidR="005C1B19">
          <w:rPr>
            <w:noProof/>
            <w:webHidden/>
          </w:rPr>
          <w:fldChar w:fldCharType="separate"/>
        </w:r>
        <w:r w:rsidR="00B80C14">
          <w:rPr>
            <w:noProof/>
            <w:webHidden/>
          </w:rPr>
          <w:t>35</w:t>
        </w:r>
        <w:r w:rsidR="005C1B19">
          <w:rPr>
            <w:noProof/>
            <w:webHidden/>
          </w:rPr>
          <w:fldChar w:fldCharType="end"/>
        </w:r>
      </w:hyperlink>
    </w:p>
    <w:p w14:paraId="4DE4B6D3" w14:textId="5F8237BF" w:rsidR="005C1B19" w:rsidRDefault="00D539BA">
      <w:pPr>
        <w:pStyle w:val="TOC2"/>
        <w:rPr>
          <w:rFonts w:asciiTheme="minorHAnsi" w:eastAsiaTheme="minorEastAsia" w:hAnsiTheme="minorHAnsi" w:cstheme="minorBidi"/>
          <w:noProof/>
          <w:sz w:val="22"/>
          <w:szCs w:val="22"/>
          <w:lang w:eastAsia="en-GB"/>
        </w:rPr>
      </w:pPr>
      <w:hyperlink w:anchor="_Toc27743049" w:history="1">
        <w:r w:rsidR="005C1B19" w:rsidRPr="00AB4D2D">
          <w:rPr>
            <w:rStyle w:val="Hyperlink"/>
            <w:noProof/>
          </w:rPr>
          <w:t>12.1</w:t>
        </w:r>
        <w:r w:rsidR="005C1B19">
          <w:rPr>
            <w:rFonts w:asciiTheme="minorHAnsi" w:eastAsiaTheme="minorEastAsia" w:hAnsiTheme="minorHAnsi" w:cstheme="minorBidi"/>
            <w:noProof/>
            <w:sz w:val="22"/>
            <w:szCs w:val="22"/>
            <w:lang w:eastAsia="en-GB"/>
          </w:rPr>
          <w:tab/>
        </w:r>
        <w:r w:rsidR="005C1B19" w:rsidRPr="00AB4D2D">
          <w:rPr>
            <w:rStyle w:val="Hyperlink"/>
            <w:noProof/>
          </w:rPr>
          <w:t>Use Case – User data protection</w:t>
        </w:r>
        <w:r w:rsidR="005C1B19">
          <w:rPr>
            <w:noProof/>
            <w:webHidden/>
          </w:rPr>
          <w:tab/>
        </w:r>
        <w:r w:rsidR="005C1B19">
          <w:rPr>
            <w:noProof/>
            <w:webHidden/>
          </w:rPr>
          <w:fldChar w:fldCharType="begin"/>
        </w:r>
        <w:r w:rsidR="005C1B19">
          <w:rPr>
            <w:noProof/>
            <w:webHidden/>
          </w:rPr>
          <w:instrText xml:space="preserve"> PAGEREF _Toc27743049 \h </w:instrText>
        </w:r>
        <w:r w:rsidR="005C1B19">
          <w:rPr>
            <w:noProof/>
            <w:webHidden/>
          </w:rPr>
        </w:r>
        <w:r w:rsidR="005C1B19">
          <w:rPr>
            <w:noProof/>
            <w:webHidden/>
          </w:rPr>
          <w:fldChar w:fldCharType="separate"/>
        </w:r>
        <w:r w:rsidR="00B80C14">
          <w:rPr>
            <w:noProof/>
            <w:webHidden/>
          </w:rPr>
          <w:t>35</w:t>
        </w:r>
        <w:r w:rsidR="005C1B19">
          <w:rPr>
            <w:noProof/>
            <w:webHidden/>
          </w:rPr>
          <w:fldChar w:fldCharType="end"/>
        </w:r>
      </w:hyperlink>
    </w:p>
    <w:p w14:paraId="5A46954B" w14:textId="4A002639" w:rsidR="005C1B19" w:rsidRDefault="00D539BA">
      <w:pPr>
        <w:pStyle w:val="TOC2"/>
        <w:rPr>
          <w:rFonts w:asciiTheme="minorHAnsi" w:eastAsiaTheme="minorEastAsia" w:hAnsiTheme="minorHAnsi" w:cstheme="minorBidi"/>
          <w:noProof/>
          <w:sz w:val="22"/>
          <w:szCs w:val="22"/>
          <w:lang w:eastAsia="en-GB"/>
        </w:rPr>
      </w:pPr>
      <w:hyperlink w:anchor="_Toc27743050" w:history="1">
        <w:r w:rsidR="005C1B19" w:rsidRPr="00AB4D2D">
          <w:rPr>
            <w:rStyle w:val="Hyperlink"/>
            <w:noProof/>
          </w:rPr>
          <w:t>12.1.1</w:t>
        </w:r>
        <w:r w:rsidR="005C1B19">
          <w:rPr>
            <w:rFonts w:asciiTheme="minorHAnsi" w:eastAsiaTheme="minorEastAsia" w:hAnsiTheme="minorHAnsi" w:cstheme="minorBidi"/>
            <w:noProof/>
            <w:sz w:val="22"/>
            <w:szCs w:val="22"/>
            <w:lang w:eastAsia="en-GB"/>
          </w:rPr>
          <w:tab/>
        </w:r>
        <w:r w:rsidR="005C1B19" w:rsidRPr="00AB4D2D">
          <w:rPr>
            <w:rStyle w:val="Hyperlink"/>
            <w:noProof/>
          </w:rPr>
          <w:t>Requirements</w:t>
        </w:r>
        <w:r w:rsidR="005C1B19">
          <w:rPr>
            <w:noProof/>
            <w:webHidden/>
          </w:rPr>
          <w:tab/>
        </w:r>
        <w:r w:rsidR="005C1B19">
          <w:rPr>
            <w:noProof/>
            <w:webHidden/>
          </w:rPr>
          <w:fldChar w:fldCharType="begin"/>
        </w:r>
        <w:r w:rsidR="005C1B19">
          <w:rPr>
            <w:noProof/>
            <w:webHidden/>
          </w:rPr>
          <w:instrText xml:space="preserve"> PAGEREF _Toc27743050 \h </w:instrText>
        </w:r>
        <w:r w:rsidR="005C1B19">
          <w:rPr>
            <w:noProof/>
            <w:webHidden/>
          </w:rPr>
        </w:r>
        <w:r w:rsidR="005C1B19">
          <w:rPr>
            <w:noProof/>
            <w:webHidden/>
          </w:rPr>
          <w:fldChar w:fldCharType="separate"/>
        </w:r>
        <w:r w:rsidR="00B80C14">
          <w:rPr>
            <w:noProof/>
            <w:webHidden/>
          </w:rPr>
          <w:t>35</w:t>
        </w:r>
        <w:r w:rsidR="005C1B19">
          <w:rPr>
            <w:noProof/>
            <w:webHidden/>
          </w:rPr>
          <w:fldChar w:fldCharType="end"/>
        </w:r>
      </w:hyperlink>
    </w:p>
    <w:p w14:paraId="60DA3383" w14:textId="3221118C" w:rsidR="005C1B19" w:rsidRDefault="00D539BA">
      <w:pPr>
        <w:pStyle w:val="TOC2"/>
        <w:rPr>
          <w:rFonts w:asciiTheme="minorHAnsi" w:eastAsiaTheme="minorEastAsia" w:hAnsiTheme="minorHAnsi" w:cstheme="minorBidi"/>
          <w:noProof/>
          <w:sz w:val="22"/>
          <w:szCs w:val="22"/>
          <w:lang w:eastAsia="en-GB"/>
        </w:rPr>
      </w:pPr>
      <w:hyperlink w:anchor="_Toc27743051" w:history="1">
        <w:r w:rsidR="005C1B19" w:rsidRPr="00AB4D2D">
          <w:rPr>
            <w:rStyle w:val="Hyperlink"/>
            <w:noProof/>
          </w:rPr>
          <w:t>12.2</w:t>
        </w:r>
        <w:r w:rsidR="005C1B19">
          <w:rPr>
            <w:rFonts w:asciiTheme="minorHAnsi" w:eastAsiaTheme="minorEastAsia" w:hAnsiTheme="minorHAnsi" w:cstheme="minorBidi"/>
            <w:noProof/>
            <w:sz w:val="22"/>
            <w:szCs w:val="22"/>
            <w:lang w:eastAsia="en-GB"/>
          </w:rPr>
          <w:tab/>
        </w:r>
        <w:r w:rsidR="005C1B19" w:rsidRPr="00AB4D2D">
          <w:rPr>
            <w:rStyle w:val="Hyperlink"/>
            <w:noProof/>
          </w:rPr>
          <w:t>Use Case – VMN application security</w:t>
        </w:r>
        <w:r w:rsidR="005C1B19">
          <w:rPr>
            <w:noProof/>
            <w:webHidden/>
          </w:rPr>
          <w:tab/>
        </w:r>
        <w:r w:rsidR="005C1B19">
          <w:rPr>
            <w:noProof/>
            <w:webHidden/>
          </w:rPr>
          <w:fldChar w:fldCharType="begin"/>
        </w:r>
        <w:r w:rsidR="005C1B19">
          <w:rPr>
            <w:noProof/>
            <w:webHidden/>
          </w:rPr>
          <w:instrText xml:space="preserve"> PAGEREF _Toc27743051 \h </w:instrText>
        </w:r>
        <w:r w:rsidR="005C1B19">
          <w:rPr>
            <w:noProof/>
            <w:webHidden/>
          </w:rPr>
        </w:r>
        <w:r w:rsidR="005C1B19">
          <w:rPr>
            <w:noProof/>
            <w:webHidden/>
          </w:rPr>
          <w:fldChar w:fldCharType="separate"/>
        </w:r>
        <w:r w:rsidR="00B80C14">
          <w:rPr>
            <w:noProof/>
            <w:webHidden/>
          </w:rPr>
          <w:t>35</w:t>
        </w:r>
        <w:r w:rsidR="005C1B19">
          <w:rPr>
            <w:noProof/>
            <w:webHidden/>
          </w:rPr>
          <w:fldChar w:fldCharType="end"/>
        </w:r>
      </w:hyperlink>
    </w:p>
    <w:p w14:paraId="2DF71D8E" w14:textId="6C344954" w:rsidR="005C1B19" w:rsidRDefault="00D539BA">
      <w:pPr>
        <w:pStyle w:val="TOC2"/>
        <w:rPr>
          <w:rFonts w:asciiTheme="minorHAnsi" w:eastAsiaTheme="minorEastAsia" w:hAnsiTheme="minorHAnsi" w:cstheme="minorBidi"/>
          <w:noProof/>
          <w:sz w:val="22"/>
          <w:szCs w:val="22"/>
          <w:lang w:eastAsia="en-GB"/>
        </w:rPr>
      </w:pPr>
      <w:hyperlink w:anchor="_Toc27743052" w:history="1">
        <w:r w:rsidR="005C1B19" w:rsidRPr="00AB4D2D">
          <w:rPr>
            <w:rStyle w:val="Hyperlink"/>
            <w:noProof/>
          </w:rPr>
          <w:t>12.2.1</w:t>
        </w:r>
        <w:r w:rsidR="005C1B19">
          <w:rPr>
            <w:rFonts w:asciiTheme="minorHAnsi" w:eastAsiaTheme="minorEastAsia" w:hAnsiTheme="minorHAnsi" w:cstheme="minorBidi"/>
            <w:noProof/>
            <w:sz w:val="22"/>
            <w:szCs w:val="22"/>
            <w:lang w:eastAsia="en-GB"/>
          </w:rPr>
          <w:tab/>
        </w:r>
        <w:r w:rsidR="005C1B19" w:rsidRPr="00AB4D2D">
          <w:rPr>
            <w:rStyle w:val="Hyperlink"/>
            <w:noProof/>
          </w:rPr>
          <w:t>Requirements</w:t>
        </w:r>
        <w:r w:rsidR="005C1B19">
          <w:rPr>
            <w:noProof/>
            <w:webHidden/>
          </w:rPr>
          <w:tab/>
        </w:r>
        <w:r w:rsidR="005C1B19">
          <w:rPr>
            <w:noProof/>
            <w:webHidden/>
          </w:rPr>
          <w:fldChar w:fldCharType="begin"/>
        </w:r>
        <w:r w:rsidR="005C1B19">
          <w:rPr>
            <w:noProof/>
            <w:webHidden/>
          </w:rPr>
          <w:instrText xml:space="preserve"> PAGEREF _Toc27743052 \h </w:instrText>
        </w:r>
        <w:r w:rsidR="005C1B19">
          <w:rPr>
            <w:noProof/>
            <w:webHidden/>
          </w:rPr>
        </w:r>
        <w:r w:rsidR="005C1B19">
          <w:rPr>
            <w:noProof/>
            <w:webHidden/>
          </w:rPr>
          <w:fldChar w:fldCharType="separate"/>
        </w:r>
        <w:r w:rsidR="00B80C14">
          <w:rPr>
            <w:noProof/>
            <w:webHidden/>
          </w:rPr>
          <w:t>35</w:t>
        </w:r>
        <w:r w:rsidR="005C1B19">
          <w:rPr>
            <w:noProof/>
            <w:webHidden/>
          </w:rPr>
          <w:fldChar w:fldCharType="end"/>
        </w:r>
      </w:hyperlink>
    </w:p>
    <w:p w14:paraId="7C3598D0" w14:textId="40BC4C4A" w:rsidR="005C1B19" w:rsidRDefault="00D539BA">
      <w:pPr>
        <w:pStyle w:val="TOC2"/>
        <w:rPr>
          <w:rFonts w:asciiTheme="minorHAnsi" w:eastAsiaTheme="minorEastAsia" w:hAnsiTheme="minorHAnsi" w:cstheme="minorBidi"/>
          <w:noProof/>
          <w:sz w:val="22"/>
          <w:szCs w:val="22"/>
          <w:lang w:eastAsia="en-GB"/>
        </w:rPr>
      </w:pPr>
      <w:hyperlink w:anchor="_Toc27743053" w:history="1">
        <w:r w:rsidR="005C1B19" w:rsidRPr="00AB4D2D">
          <w:rPr>
            <w:rStyle w:val="Hyperlink"/>
            <w:noProof/>
          </w:rPr>
          <w:t>12.3</w:t>
        </w:r>
        <w:r w:rsidR="005C1B19">
          <w:rPr>
            <w:rFonts w:asciiTheme="minorHAnsi" w:eastAsiaTheme="minorEastAsia" w:hAnsiTheme="minorHAnsi" w:cstheme="minorBidi"/>
            <w:noProof/>
            <w:sz w:val="22"/>
            <w:szCs w:val="22"/>
            <w:lang w:eastAsia="en-GB"/>
          </w:rPr>
          <w:tab/>
        </w:r>
        <w:r w:rsidR="005C1B19" w:rsidRPr="00AB4D2D">
          <w:rPr>
            <w:rStyle w:val="Hyperlink"/>
            <w:noProof/>
          </w:rPr>
          <w:t>Use Case – VMS software security</w:t>
        </w:r>
        <w:r w:rsidR="005C1B19">
          <w:rPr>
            <w:noProof/>
            <w:webHidden/>
          </w:rPr>
          <w:tab/>
        </w:r>
        <w:r w:rsidR="005C1B19">
          <w:rPr>
            <w:noProof/>
            <w:webHidden/>
          </w:rPr>
          <w:fldChar w:fldCharType="begin"/>
        </w:r>
        <w:r w:rsidR="005C1B19">
          <w:rPr>
            <w:noProof/>
            <w:webHidden/>
          </w:rPr>
          <w:instrText xml:space="preserve"> PAGEREF _Toc27743053 \h </w:instrText>
        </w:r>
        <w:r w:rsidR="005C1B19">
          <w:rPr>
            <w:noProof/>
            <w:webHidden/>
          </w:rPr>
        </w:r>
        <w:r w:rsidR="005C1B19">
          <w:rPr>
            <w:noProof/>
            <w:webHidden/>
          </w:rPr>
          <w:fldChar w:fldCharType="separate"/>
        </w:r>
        <w:r w:rsidR="00B80C14">
          <w:rPr>
            <w:noProof/>
            <w:webHidden/>
          </w:rPr>
          <w:t>36</w:t>
        </w:r>
        <w:r w:rsidR="005C1B19">
          <w:rPr>
            <w:noProof/>
            <w:webHidden/>
          </w:rPr>
          <w:fldChar w:fldCharType="end"/>
        </w:r>
      </w:hyperlink>
    </w:p>
    <w:p w14:paraId="2F3467AA" w14:textId="0D45FD2F" w:rsidR="005C1B19" w:rsidRDefault="00D539BA">
      <w:pPr>
        <w:pStyle w:val="TOC2"/>
        <w:rPr>
          <w:rFonts w:asciiTheme="minorHAnsi" w:eastAsiaTheme="minorEastAsia" w:hAnsiTheme="minorHAnsi" w:cstheme="minorBidi"/>
          <w:noProof/>
          <w:sz w:val="22"/>
          <w:szCs w:val="22"/>
          <w:lang w:eastAsia="en-GB"/>
        </w:rPr>
      </w:pPr>
      <w:hyperlink w:anchor="_Toc27743054" w:history="1">
        <w:r w:rsidR="005C1B19" w:rsidRPr="00AB4D2D">
          <w:rPr>
            <w:rStyle w:val="Hyperlink"/>
            <w:noProof/>
          </w:rPr>
          <w:t>12.3.1</w:t>
        </w:r>
        <w:r w:rsidR="005C1B19">
          <w:rPr>
            <w:rFonts w:asciiTheme="minorHAnsi" w:eastAsiaTheme="minorEastAsia" w:hAnsiTheme="minorHAnsi" w:cstheme="minorBidi"/>
            <w:noProof/>
            <w:sz w:val="22"/>
            <w:szCs w:val="22"/>
            <w:lang w:eastAsia="en-GB"/>
          </w:rPr>
          <w:tab/>
        </w:r>
        <w:r w:rsidR="005C1B19" w:rsidRPr="00AB4D2D">
          <w:rPr>
            <w:rStyle w:val="Hyperlink"/>
            <w:noProof/>
          </w:rPr>
          <w:t>Requirements</w:t>
        </w:r>
        <w:r w:rsidR="005C1B19">
          <w:rPr>
            <w:noProof/>
            <w:webHidden/>
          </w:rPr>
          <w:tab/>
        </w:r>
        <w:r w:rsidR="005C1B19">
          <w:rPr>
            <w:noProof/>
            <w:webHidden/>
          </w:rPr>
          <w:fldChar w:fldCharType="begin"/>
        </w:r>
        <w:r w:rsidR="005C1B19">
          <w:rPr>
            <w:noProof/>
            <w:webHidden/>
          </w:rPr>
          <w:instrText xml:space="preserve"> PAGEREF _Toc27743054 \h </w:instrText>
        </w:r>
        <w:r w:rsidR="005C1B19">
          <w:rPr>
            <w:noProof/>
            <w:webHidden/>
          </w:rPr>
        </w:r>
        <w:r w:rsidR="005C1B19">
          <w:rPr>
            <w:noProof/>
            <w:webHidden/>
          </w:rPr>
          <w:fldChar w:fldCharType="separate"/>
        </w:r>
        <w:r w:rsidR="00B80C14">
          <w:rPr>
            <w:noProof/>
            <w:webHidden/>
          </w:rPr>
          <w:t>36</w:t>
        </w:r>
        <w:r w:rsidR="005C1B19">
          <w:rPr>
            <w:noProof/>
            <w:webHidden/>
          </w:rPr>
          <w:fldChar w:fldCharType="end"/>
        </w:r>
      </w:hyperlink>
    </w:p>
    <w:p w14:paraId="0879A13B" w14:textId="39DA026C" w:rsidR="005C1B19" w:rsidRDefault="00D539BA">
      <w:pPr>
        <w:pStyle w:val="TOC1"/>
        <w:rPr>
          <w:rFonts w:asciiTheme="minorHAnsi" w:eastAsiaTheme="minorEastAsia" w:hAnsiTheme="minorHAnsi" w:cstheme="minorBidi"/>
          <w:noProof/>
          <w:sz w:val="22"/>
          <w:szCs w:val="22"/>
          <w:lang w:eastAsia="en-GB"/>
        </w:rPr>
      </w:pPr>
      <w:hyperlink w:anchor="_Toc27743055" w:history="1">
        <w:r w:rsidR="005C1B19" w:rsidRPr="00AB4D2D">
          <w:rPr>
            <w:rStyle w:val="Hyperlink"/>
            <w:noProof/>
          </w:rPr>
          <w:t>13</w:t>
        </w:r>
        <w:r w:rsidR="005C1B19">
          <w:rPr>
            <w:rFonts w:asciiTheme="minorHAnsi" w:eastAsiaTheme="minorEastAsia" w:hAnsiTheme="minorHAnsi" w:cstheme="minorBidi"/>
            <w:noProof/>
            <w:sz w:val="22"/>
            <w:szCs w:val="22"/>
            <w:lang w:eastAsia="en-GB"/>
          </w:rPr>
          <w:tab/>
        </w:r>
        <w:r w:rsidR="005C1B19" w:rsidRPr="00AB4D2D">
          <w:rPr>
            <w:rStyle w:val="Hyperlink"/>
            <w:noProof/>
          </w:rPr>
          <w:t>Safety</w:t>
        </w:r>
        <w:r w:rsidR="005C1B19">
          <w:rPr>
            <w:noProof/>
            <w:webHidden/>
          </w:rPr>
          <w:tab/>
        </w:r>
        <w:r w:rsidR="005C1B19">
          <w:rPr>
            <w:noProof/>
            <w:webHidden/>
          </w:rPr>
          <w:fldChar w:fldCharType="begin"/>
        </w:r>
        <w:r w:rsidR="005C1B19">
          <w:rPr>
            <w:noProof/>
            <w:webHidden/>
          </w:rPr>
          <w:instrText xml:space="preserve"> PAGEREF _Toc27743055 \h </w:instrText>
        </w:r>
        <w:r w:rsidR="005C1B19">
          <w:rPr>
            <w:noProof/>
            <w:webHidden/>
          </w:rPr>
        </w:r>
        <w:r w:rsidR="005C1B19">
          <w:rPr>
            <w:noProof/>
            <w:webHidden/>
          </w:rPr>
          <w:fldChar w:fldCharType="separate"/>
        </w:r>
        <w:r w:rsidR="00B80C14">
          <w:rPr>
            <w:noProof/>
            <w:webHidden/>
          </w:rPr>
          <w:t>36</w:t>
        </w:r>
        <w:r w:rsidR="005C1B19">
          <w:rPr>
            <w:noProof/>
            <w:webHidden/>
          </w:rPr>
          <w:fldChar w:fldCharType="end"/>
        </w:r>
      </w:hyperlink>
    </w:p>
    <w:p w14:paraId="3D2AF7F3" w14:textId="2024B242" w:rsidR="005C1B19" w:rsidRDefault="00D539BA">
      <w:pPr>
        <w:pStyle w:val="TOC2"/>
        <w:rPr>
          <w:rFonts w:asciiTheme="minorHAnsi" w:eastAsiaTheme="minorEastAsia" w:hAnsiTheme="minorHAnsi" w:cstheme="minorBidi"/>
          <w:noProof/>
          <w:sz w:val="22"/>
          <w:szCs w:val="22"/>
          <w:lang w:eastAsia="en-GB"/>
        </w:rPr>
      </w:pPr>
      <w:hyperlink w:anchor="_Toc27743056" w:history="1">
        <w:r w:rsidR="005C1B19" w:rsidRPr="00AB4D2D">
          <w:rPr>
            <w:rStyle w:val="Hyperlink"/>
            <w:noProof/>
          </w:rPr>
          <w:t>13.1</w:t>
        </w:r>
        <w:r w:rsidR="005C1B19">
          <w:rPr>
            <w:rFonts w:asciiTheme="minorHAnsi" w:eastAsiaTheme="minorEastAsia" w:hAnsiTheme="minorHAnsi" w:cstheme="minorBidi"/>
            <w:noProof/>
            <w:sz w:val="22"/>
            <w:szCs w:val="22"/>
            <w:lang w:eastAsia="en-GB"/>
          </w:rPr>
          <w:tab/>
        </w:r>
        <w:r w:rsidR="005C1B19" w:rsidRPr="00AB4D2D">
          <w:rPr>
            <w:rStyle w:val="Hyperlink"/>
            <w:noProof/>
          </w:rPr>
          <w:t>Use case – Driving safety: Speed control</w:t>
        </w:r>
        <w:r w:rsidR="005C1B19">
          <w:rPr>
            <w:noProof/>
            <w:webHidden/>
          </w:rPr>
          <w:tab/>
        </w:r>
        <w:r w:rsidR="005C1B19">
          <w:rPr>
            <w:noProof/>
            <w:webHidden/>
          </w:rPr>
          <w:fldChar w:fldCharType="begin"/>
        </w:r>
        <w:r w:rsidR="005C1B19">
          <w:rPr>
            <w:noProof/>
            <w:webHidden/>
          </w:rPr>
          <w:instrText xml:space="preserve"> PAGEREF _Toc27743056 \h </w:instrText>
        </w:r>
        <w:r w:rsidR="005C1B19">
          <w:rPr>
            <w:noProof/>
            <w:webHidden/>
          </w:rPr>
        </w:r>
        <w:r w:rsidR="005C1B19">
          <w:rPr>
            <w:noProof/>
            <w:webHidden/>
          </w:rPr>
          <w:fldChar w:fldCharType="separate"/>
        </w:r>
        <w:r w:rsidR="00B80C14">
          <w:rPr>
            <w:noProof/>
            <w:webHidden/>
          </w:rPr>
          <w:t>36</w:t>
        </w:r>
        <w:r w:rsidR="005C1B19">
          <w:rPr>
            <w:noProof/>
            <w:webHidden/>
          </w:rPr>
          <w:fldChar w:fldCharType="end"/>
        </w:r>
      </w:hyperlink>
    </w:p>
    <w:p w14:paraId="347702DD" w14:textId="73D658AF" w:rsidR="005C1B19" w:rsidRDefault="00D539BA">
      <w:pPr>
        <w:pStyle w:val="TOC1"/>
        <w:rPr>
          <w:rFonts w:asciiTheme="minorHAnsi" w:eastAsiaTheme="minorEastAsia" w:hAnsiTheme="minorHAnsi" w:cstheme="minorBidi"/>
          <w:noProof/>
          <w:sz w:val="22"/>
          <w:szCs w:val="22"/>
          <w:lang w:eastAsia="en-GB"/>
        </w:rPr>
      </w:pPr>
      <w:hyperlink w:anchor="_Toc27743057" w:history="1">
        <w:r w:rsidR="005C1B19" w:rsidRPr="00AB4D2D">
          <w:rPr>
            <w:rStyle w:val="Hyperlink"/>
            <w:noProof/>
          </w:rPr>
          <w:t>14</w:t>
        </w:r>
        <w:r w:rsidR="005C1B19">
          <w:rPr>
            <w:rFonts w:asciiTheme="minorHAnsi" w:eastAsiaTheme="minorEastAsia" w:hAnsiTheme="minorHAnsi" w:cstheme="minorBidi"/>
            <w:noProof/>
            <w:sz w:val="22"/>
            <w:szCs w:val="22"/>
            <w:lang w:eastAsia="en-GB"/>
          </w:rPr>
          <w:tab/>
        </w:r>
        <w:r w:rsidR="005C1B19" w:rsidRPr="00AB4D2D">
          <w:rPr>
            <w:rStyle w:val="Hyperlink"/>
            <w:noProof/>
          </w:rPr>
          <w:t>Definition of vehicular multimedia configurations</w:t>
        </w:r>
        <w:r w:rsidR="005C1B19">
          <w:rPr>
            <w:noProof/>
            <w:webHidden/>
          </w:rPr>
          <w:tab/>
        </w:r>
        <w:r w:rsidR="005C1B19">
          <w:rPr>
            <w:noProof/>
            <w:webHidden/>
          </w:rPr>
          <w:fldChar w:fldCharType="begin"/>
        </w:r>
        <w:r w:rsidR="005C1B19">
          <w:rPr>
            <w:noProof/>
            <w:webHidden/>
          </w:rPr>
          <w:instrText xml:space="preserve"> PAGEREF _Toc27743057 \h </w:instrText>
        </w:r>
        <w:r w:rsidR="005C1B19">
          <w:rPr>
            <w:noProof/>
            <w:webHidden/>
          </w:rPr>
        </w:r>
        <w:r w:rsidR="005C1B19">
          <w:rPr>
            <w:noProof/>
            <w:webHidden/>
          </w:rPr>
          <w:fldChar w:fldCharType="separate"/>
        </w:r>
        <w:r w:rsidR="00B80C14">
          <w:rPr>
            <w:noProof/>
            <w:webHidden/>
          </w:rPr>
          <w:t>36</w:t>
        </w:r>
        <w:r w:rsidR="005C1B19">
          <w:rPr>
            <w:noProof/>
            <w:webHidden/>
          </w:rPr>
          <w:fldChar w:fldCharType="end"/>
        </w:r>
      </w:hyperlink>
    </w:p>
    <w:p w14:paraId="54B5AD1A" w14:textId="21801AF2" w:rsidR="005C1B19" w:rsidRDefault="00D539BA">
      <w:pPr>
        <w:pStyle w:val="TOC2"/>
        <w:rPr>
          <w:rFonts w:asciiTheme="minorHAnsi" w:eastAsiaTheme="minorEastAsia" w:hAnsiTheme="minorHAnsi" w:cstheme="minorBidi"/>
          <w:noProof/>
          <w:sz w:val="22"/>
          <w:szCs w:val="22"/>
          <w:lang w:eastAsia="en-GB"/>
        </w:rPr>
      </w:pPr>
      <w:hyperlink w:anchor="_Toc27743058" w:history="1">
        <w:r w:rsidR="005C1B19" w:rsidRPr="00AB4D2D">
          <w:rPr>
            <w:rStyle w:val="Hyperlink"/>
            <w:noProof/>
          </w:rPr>
          <w:t>14.1</w:t>
        </w:r>
        <w:r w:rsidR="005C1B19">
          <w:rPr>
            <w:rFonts w:asciiTheme="minorHAnsi" w:eastAsiaTheme="minorEastAsia" w:hAnsiTheme="minorHAnsi" w:cstheme="minorBidi"/>
            <w:noProof/>
            <w:sz w:val="22"/>
            <w:szCs w:val="22"/>
            <w:lang w:eastAsia="en-GB"/>
          </w:rPr>
          <w:tab/>
        </w:r>
        <w:r w:rsidR="005C1B19" w:rsidRPr="00AB4D2D">
          <w:rPr>
            <w:rStyle w:val="Hyperlink"/>
            <w:noProof/>
          </w:rPr>
          <w:t>Use case – Vehicular multimedia  configurations</w:t>
        </w:r>
        <w:r w:rsidR="005C1B19">
          <w:rPr>
            <w:noProof/>
            <w:webHidden/>
          </w:rPr>
          <w:tab/>
        </w:r>
        <w:r w:rsidR="005C1B19">
          <w:rPr>
            <w:noProof/>
            <w:webHidden/>
          </w:rPr>
          <w:fldChar w:fldCharType="begin"/>
        </w:r>
        <w:r w:rsidR="005C1B19">
          <w:rPr>
            <w:noProof/>
            <w:webHidden/>
          </w:rPr>
          <w:instrText xml:space="preserve"> PAGEREF _Toc27743058 \h </w:instrText>
        </w:r>
        <w:r w:rsidR="005C1B19">
          <w:rPr>
            <w:noProof/>
            <w:webHidden/>
          </w:rPr>
        </w:r>
        <w:r w:rsidR="005C1B19">
          <w:rPr>
            <w:noProof/>
            <w:webHidden/>
          </w:rPr>
          <w:fldChar w:fldCharType="separate"/>
        </w:r>
        <w:r w:rsidR="00B80C14">
          <w:rPr>
            <w:noProof/>
            <w:webHidden/>
          </w:rPr>
          <w:t>36</w:t>
        </w:r>
        <w:r w:rsidR="005C1B19">
          <w:rPr>
            <w:noProof/>
            <w:webHidden/>
          </w:rPr>
          <w:fldChar w:fldCharType="end"/>
        </w:r>
      </w:hyperlink>
    </w:p>
    <w:p w14:paraId="58BEAFF6" w14:textId="0730A030" w:rsidR="005C1B19" w:rsidRDefault="00D539BA">
      <w:pPr>
        <w:pStyle w:val="TOC2"/>
        <w:rPr>
          <w:rFonts w:asciiTheme="minorHAnsi" w:eastAsiaTheme="minorEastAsia" w:hAnsiTheme="minorHAnsi" w:cstheme="minorBidi"/>
          <w:noProof/>
          <w:sz w:val="22"/>
          <w:szCs w:val="22"/>
          <w:lang w:eastAsia="en-GB"/>
        </w:rPr>
      </w:pPr>
      <w:hyperlink w:anchor="_Toc27743059" w:history="1">
        <w:r w:rsidR="005C1B19" w:rsidRPr="00AB4D2D">
          <w:rPr>
            <w:rStyle w:val="Hyperlink"/>
            <w:noProof/>
          </w:rPr>
          <w:t>14.1.1</w:t>
        </w:r>
        <w:r w:rsidR="005C1B19">
          <w:rPr>
            <w:rFonts w:asciiTheme="minorHAnsi" w:eastAsiaTheme="minorEastAsia" w:hAnsiTheme="minorHAnsi" w:cstheme="minorBidi"/>
            <w:noProof/>
            <w:sz w:val="22"/>
            <w:szCs w:val="22"/>
            <w:lang w:eastAsia="en-GB"/>
          </w:rPr>
          <w:tab/>
        </w:r>
        <w:r w:rsidR="005C1B19" w:rsidRPr="00AB4D2D">
          <w:rPr>
            <w:rStyle w:val="Hyperlink"/>
            <w:noProof/>
          </w:rPr>
          <w:t>Requirements – Vehicular multimedia configurations</w:t>
        </w:r>
        <w:r w:rsidR="005C1B19">
          <w:rPr>
            <w:noProof/>
            <w:webHidden/>
          </w:rPr>
          <w:tab/>
        </w:r>
        <w:r w:rsidR="005C1B19">
          <w:rPr>
            <w:noProof/>
            <w:webHidden/>
          </w:rPr>
          <w:fldChar w:fldCharType="begin"/>
        </w:r>
        <w:r w:rsidR="005C1B19">
          <w:rPr>
            <w:noProof/>
            <w:webHidden/>
          </w:rPr>
          <w:instrText xml:space="preserve"> PAGEREF _Toc27743059 \h </w:instrText>
        </w:r>
        <w:r w:rsidR="005C1B19">
          <w:rPr>
            <w:noProof/>
            <w:webHidden/>
          </w:rPr>
        </w:r>
        <w:r w:rsidR="005C1B19">
          <w:rPr>
            <w:noProof/>
            <w:webHidden/>
          </w:rPr>
          <w:fldChar w:fldCharType="separate"/>
        </w:r>
        <w:r w:rsidR="00B80C14">
          <w:rPr>
            <w:noProof/>
            <w:webHidden/>
          </w:rPr>
          <w:t>37</w:t>
        </w:r>
        <w:r w:rsidR="005C1B19">
          <w:rPr>
            <w:noProof/>
            <w:webHidden/>
          </w:rPr>
          <w:fldChar w:fldCharType="end"/>
        </w:r>
      </w:hyperlink>
    </w:p>
    <w:p w14:paraId="26715154" w14:textId="4F394612" w:rsidR="005C1B19" w:rsidRDefault="00D539BA">
      <w:pPr>
        <w:pStyle w:val="TOC2"/>
        <w:rPr>
          <w:rFonts w:asciiTheme="minorHAnsi" w:eastAsiaTheme="minorEastAsia" w:hAnsiTheme="minorHAnsi" w:cstheme="minorBidi"/>
          <w:noProof/>
          <w:sz w:val="22"/>
          <w:szCs w:val="22"/>
          <w:lang w:eastAsia="en-GB"/>
        </w:rPr>
      </w:pPr>
      <w:hyperlink w:anchor="_Toc27743060" w:history="1">
        <w:r w:rsidR="005C1B19" w:rsidRPr="00AB4D2D">
          <w:rPr>
            <w:rStyle w:val="Hyperlink"/>
            <w:noProof/>
          </w:rPr>
          <w:t xml:space="preserve">14.2 </w:t>
        </w:r>
        <w:r w:rsidR="005C1B19" w:rsidRPr="00AB4D2D">
          <w:rPr>
            <w:rStyle w:val="Hyperlink"/>
            <w:noProof/>
            <w:lang w:val="en-US"/>
          </w:rPr>
          <w:t>Example of VMS reference configuration</w:t>
        </w:r>
        <w:r w:rsidR="005C1B19">
          <w:rPr>
            <w:noProof/>
            <w:webHidden/>
          </w:rPr>
          <w:tab/>
        </w:r>
        <w:r w:rsidR="005C1B19">
          <w:rPr>
            <w:noProof/>
            <w:webHidden/>
          </w:rPr>
          <w:fldChar w:fldCharType="begin"/>
        </w:r>
        <w:r w:rsidR="005C1B19">
          <w:rPr>
            <w:noProof/>
            <w:webHidden/>
          </w:rPr>
          <w:instrText xml:space="preserve"> PAGEREF _Toc27743060 \h </w:instrText>
        </w:r>
        <w:r w:rsidR="005C1B19">
          <w:rPr>
            <w:noProof/>
            <w:webHidden/>
          </w:rPr>
        </w:r>
        <w:r w:rsidR="005C1B19">
          <w:rPr>
            <w:noProof/>
            <w:webHidden/>
          </w:rPr>
          <w:fldChar w:fldCharType="separate"/>
        </w:r>
        <w:r w:rsidR="00B80C14">
          <w:rPr>
            <w:noProof/>
            <w:webHidden/>
          </w:rPr>
          <w:t>37</w:t>
        </w:r>
        <w:r w:rsidR="005C1B19">
          <w:rPr>
            <w:noProof/>
            <w:webHidden/>
          </w:rPr>
          <w:fldChar w:fldCharType="end"/>
        </w:r>
      </w:hyperlink>
    </w:p>
    <w:p w14:paraId="6449B8A3" w14:textId="73E1BBE9" w:rsidR="005C1B19" w:rsidRDefault="00D539BA">
      <w:pPr>
        <w:pStyle w:val="TOC2"/>
        <w:rPr>
          <w:rFonts w:asciiTheme="minorHAnsi" w:eastAsiaTheme="minorEastAsia" w:hAnsiTheme="minorHAnsi" w:cstheme="minorBidi"/>
          <w:noProof/>
          <w:sz w:val="22"/>
          <w:szCs w:val="22"/>
          <w:lang w:eastAsia="en-GB"/>
        </w:rPr>
      </w:pPr>
      <w:hyperlink w:anchor="_Toc27743061" w:history="1">
        <w:r w:rsidR="005C1B19" w:rsidRPr="00AB4D2D">
          <w:rPr>
            <w:rStyle w:val="Hyperlink"/>
            <w:noProof/>
          </w:rPr>
          <w:t>14.2.1</w:t>
        </w:r>
        <w:r w:rsidR="005C1B19">
          <w:rPr>
            <w:rFonts w:asciiTheme="minorHAnsi" w:eastAsiaTheme="minorEastAsia" w:hAnsiTheme="minorHAnsi" w:cstheme="minorBidi"/>
            <w:noProof/>
            <w:sz w:val="22"/>
            <w:szCs w:val="22"/>
            <w:lang w:eastAsia="en-GB"/>
          </w:rPr>
          <w:tab/>
        </w:r>
        <w:r w:rsidR="005C1B19" w:rsidRPr="00AB4D2D">
          <w:rPr>
            <w:rStyle w:val="Hyperlink"/>
            <w:noProof/>
            <w:lang w:val="fr-FR"/>
          </w:rPr>
          <w:t xml:space="preserve">M0 </w:t>
        </w:r>
        <w:r w:rsidR="005C1B19" w:rsidRPr="00AB4D2D">
          <w:rPr>
            <w:rStyle w:val="Hyperlink"/>
            <w:noProof/>
          </w:rPr>
          <w:t>configuration</w:t>
        </w:r>
        <w:r w:rsidR="005C1B19">
          <w:rPr>
            <w:noProof/>
            <w:webHidden/>
          </w:rPr>
          <w:tab/>
        </w:r>
        <w:r w:rsidR="005C1B19">
          <w:rPr>
            <w:noProof/>
            <w:webHidden/>
          </w:rPr>
          <w:fldChar w:fldCharType="begin"/>
        </w:r>
        <w:r w:rsidR="005C1B19">
          <w:rPr>
            <w:noProof/>
            <w:webHidden/>
          </w:rPr>
          <w:instrText xml:space="preserve"> PAGEREF _Toc27743061 \h </w:instrText>
        </w:r>
        <w:r w:rsidR="005C1B19">
          <w:rPr>
            <w:noProof/>
            <w:webHidden/>
          </w:rPr>
        </w:r>
        <w:r w:rsidR="005C1B19">
          <w:rPr>
            <w:noProof/>
            <w:webHidden/>
          </w:rPr>
          <w:fldChar w:fldCharType="separate"/>
        </w:r>
        <w:r w:rsidR="00B80C14">
          <w:rPr>
            <w:noProof/>
            <w:webHidden/>
          </w:rPr>
          <w:t>38</w:t>
        </w:r>
        <w:r w:rsidR="005C1B19">
          <w:rPr>
            <w:noProof/>
            <w:webHidden/>
          </w:rPr>
          <w:fldChar w:fldCharType="end"/>
        </w:r>
      </w:hyperlink>
    </w:p>
    <w:p w14:paraId="7B3D3D19" w14:textId="3D71900D" w:rsidR="005C1B19" w:rsidRDefault="00D539BA">
      <w:pPr>
        <w:pStyle w:val="TOC2"/>
        <w:rPr>
          <w:rFonts w:asciiTheme="minorHAnsi" w:eastAsiaTheme="minorEastAsia" w:hAnsiTheme="minorHAnsi" w:cstheme="minorBidi"/>
          <w:noProof/>
          <w:sz w:val="22"/>
          <w:szCs w:val="22"/>
          <w:lang w:eastAsia="en-GB"/>
        </w:rPr>
      </w:pPr>
      <w:hyperlink w:anchor="_Toc27743062" w:history="1">
        <w:r w:rsidR="005C1B19" w:rsidRPr="00AB4D2D">
          <w:rPr>
            <w:rStyle w:val="Hyperlink"/>
            <w:noProof/>
          </w:rPr>
          <w:t>14.2.2</w:t>
        </w:r>
        <w:r w:rsidR="005C1B19">
          <w:rPr>
            <w:rFonts w:asciiTheme="minorHAnsi" w:eastAsiaTheme="minorEastAsia" w:hAnsiTheme="minorHAnsi" w:cstheme="minorBidi"/>
            <w:noProof/>
            <w:sz w:val="22"/>
            <w:szCs w:val="22"/>
            <w:lang w:eastAsia="en-GB"/>
          </w:rPr>
          <w:tab/>
        </w:r>
        <w:r w:rsidR="005C1B19" w:rsidRPr="00AB4D2D">
          <w:rPr>
            <w:rStyle w:val="Hyperlink"/>
            <w:noProof/>
          </w:rPr>
          <w:t>M1 configuration</w:t>
        </w:r>
        <w:r w:rsidR="005C1B19">
          <w:rPr>
            <w:noProof/>
            <w:webHidden/>
          </w:rPr>
          <w:tab/>
        </w:r>
        <w:r w:rsidR="005C1B19">
          <w:rPr>
            <w:noProof/>
            <w:webHidden/>
          </w:rPr>
          <w:fldChar w:fldCharType="begin"/>
        </w:r>
        <w:r w:rsidR="005C1B19">
          <w:rPr>
            <w:noProof/>
            <w:webHidden/>
          </w:rPr>
          <w:instrText xml:space="preserve"> PAGEREF _Toc27743062 \h </w:instrText>
        </w:r>
        <w:r w:rsidR="005C1B19">
          <w:rPr>
            <w:noProof/>
            <w:webHidden/>
          </w:rPr>
        </w:r>
        <w:r w:rsidR="005C1B19">
          <w:rPr>
            <w:noProof/>
            <w:webHidden/>
          </w:rPr>
          <w:fldChar w:fldCharType="separate"/>
        </w:r>
        <w:r w:rsidR="00B80C14">
          <w:rPr>
            <w:noProof/>
            <w:webHidden/>
          </w:rPr>
          <w:t>38</w:t>
        </w:r>
        <w:r w:rsidR="005C1B19">
          <w:rPr>
            <w:noProof/>
            <w:webHidden/>
          </w:rPr>
          <w:fldChar w:fldCharType="end"/>
        </w:r>
      </w:hyperlink>
    </w:p>
    <w:p w14:paraId="775DD9E5" w14:textId="242E158D" w:rsidR="005C1B19" w:rsidRDefault="00D539BA">
      <w:pPr>
        <w:pStyle w:val="TOC2"/>
        <w:rPr>
          <w:rFonts w:asciiTheme="minorHAnsi" w:eastAsiaTheme="minorEastAsia" w:hAnsiTheme="minorHAnsi" w:cstheme="minorBidi"/>
          <w:noProof/>
          <w:sz w:val="22"/>
          <w:szCs w:val="22"/>
          <w:lang w:eastAsia="en-GB"/>
        </w:rPr>
      </w:pPr>
      <w:hyperlink w:anchor="_Toc27743063" w:history="1">
        <w:r w:rsidR="005C1B19" w:rsidRPr="00AB4D2D">
          <w:rPr>
            <w:rStyle w:val="Hyperlink"/>
            <w:noProof/>
          </w:rPr>
          <w:t>14.2.3</w:t>
        </w:r>
        <w:r w:rsidR="005C1B19">
          <w:rPr>
            <w:rFonts w:asciiTheme="minorHAnsi" w:eastAsiaTheme="minorEastAsia" w:hAnsiTheme="minorHAnsi" w:cstheme="minorBidi"/>
            <w:noProof/>
            <w:sz w:val="22"/>
            <w:szCs w:val="22"/>
            <w:lang w:eastAsia="en-GB"/>
          </w:rPr>
          <w:tab/>
        </w:r>
        <w:r w:rsidR="005C1B19" w:rsidRPr="00AB4D2D">
          <w:rPr>
            <w:rStyle w:val="Hyperlink"/>
            <w:noProof/>
          </w:rPr>
          <w:t>M2 configuration</w:t>
        </w:r>
        <w:r w:rsidR="005C1B19">
          <w:rPr>
            <w:noProof/>
            <w:webHidden/>
          </w:rPr>
          <w:tab/>
        </w:r>
        <w:r w:rsidR="005C1B19">
          <w:rPr>
            <w:noProof/>
            <w:webHidden/>
          </w:rPr>
          <w:fldChar w:fldCharType="begin"/>
        </w:r>
        <w:r w:rsidR="005C1B19">
          <w:rPr>
            <w:noProof/>
            <w:webHidden/>
          </w:rPr>
          <w:instrText xml:space="preserve"> PAGEREF _Toc27743063 \h </w:instrText>
        </w:r>
        <w:r w:rsidR="005C1B19">
          <w:rPr>
            <w:noProof/>
            <w:webHidden/>
          </w:rPr>
        </w:r>
        <w:r w:rsidR="005C1B19">
          <w:rPr>
            <w:noProof/>
            <w:webHidden/>
          </w:rPr>
          <w:fldChar w:fldCharType="separate"/>
        </w:r>
        <w:r w:rsidR="00B80C14">
          <w:rPr>
            <w:noProof/>
            <w:webHidden/>
          </w:rPr>
          <w:t>38</w:t>
        </w:r>
        <w:r w:rsidR="005C1B19">
          <w:rPr>
            <w:noProof/>
            <w:webHidden/>
          </w:rPr>
          <w:fldChar w:fldCharType="end"/>
        </w:r>
      </w:hyperlink>
    </w:p>
    <w:p w14:paraId="667D2318" w14:textId="17A422A8" w:rsidR="005C1B19" w:rsidRDefault="00D539BA">
      <w:pPr>
        <w:pStyle w:val="TOC2"/>
        <w:rPr>
          <w:rFonts w:asciiTheme="minorHAnsi" w:eastAsiaTheme="minorEastAsia" w:hAnsiTheme="minorHAnsi" w:cstheme="minorBidi"/>
          <w:noProof/>
          <w:sz w:val="22"/>
          <w:szCs w:val="22"/>
          <w:lang w:eastAsia="en-GB"/>
        </w:rPr>
      </w:pPr>
      <w:hyperlink w:anchor="_Toc27743064" w:history="1">
        <w:r w:rsidR="005C1B19" w:rsidRPr="00AB4D2D">
          <w:rPr>
            <w:rStyle w:val="Hyperlink"/>
            <w:noProof/>
          </w:rPr>
          <w:t>14.2.4</w:t>
        </w:r>
        <w:r w:rsidR="005C1B19">
          <w:rPr>
            <w:rFonts w:asciiTheme="minorHAnsi" w:eastAsiaTheme="minorEastAsia" w:hAnsiTheme="minorHAnsi" w:cstheme="minorBidi"/>
            <w:noProof/>
            <w:sz w:val="22"/>
            <w:szCs w:val="22"/>
            <w:lang w:eastAsia="en-GB"/>
          </w:rPr>
          <w:tab/>
        </w:r>
        <w:r w:rsidR="005C1B19" w:rsidRPr="00AB4D2D">
          <w:rPr>
            <w:rStyle w:val="Hyperlink"/>
            <w:noProof/>
          </w:rPr>
          <w:t>M3 configuration</w:t>
        </w:r>
        <w:r w:rsidR="005C1B19">
          <w:rPr>
            <w:noProof/>
            <w:webHidden/>
          </w:rPr>
          <w:tab/>
        </w:r>
        <w:r w:rsidR="005C1B19">
          <w:rPr>
            <w:noProof/>
            <w:webHidden/>
          </w:rPr>
          <w:fldChar w:fldCharType="begin"/>
        </w:r>
        <w:r w:rsidR="005C1B19">
          <w:rPr>
            <w:noProof/>
            <w:webHidden/>
          </w:rPr>
          <w:instrText xml:space="preserve"> PAGEREF _Toc27743064 \h </w:instrText>
        </w:r>
        <w:r w:rsidR="005C1B19">
          <w:rPr>
            <w:noProof/>
            <w:webHidden/>
          </w:rPr>
        </w:r>
        <w:r w:rsidR="005C1B19">
          <w:rPr>
            <w:noProof/>
            <w:webHidden/>
          </w:rPr>
          <w:fldChar w:fldCharType="separate"/>
        </w:r>
        <w:r w:rsidR="00B80C14">
          <w:rPr>
            <w:noProof/>
            <w:webHidden/>
          </w:rPr>
          <w:t>39</w:t>
        </w:r>
        <w:r w:rsidR="005C1B19">
          <w:rPr>
            <w:noProof/>
            <w:webHidden/>
          </w:rPr>
          <w:fldChar w:fldCharType="end"/>
        </w:r>
      </w:hyperlink>
    </w:p>
    <w:p w14:paraId="69B84820" w14:textId="3166470C" w:rsidR="005C1B19" w:rsidRDefault="00D539BA">
      <w:pPr>
        <w:pStyle w:val="TOC2"/>
        <w:rPr>
          <w:rFonts w:asciiTheme="minorHAnsi" w:eastAsiaTheme="minorEastAsia" w:hAnsiTheme="minorHAnsi" w:cstheme="minorBidi"/>
          <w:noProof/>
          <w:sz w:val="22"/>
          <w:szCs w:val="22"/>
          <w:lang w:eastAsia="en-GB"/>
        </w:rPr>
      </w:pPr>
      <w:hyperlink w:anchor="_Toc27743065" w:history="1">
        <w:r w:rsidR="005C1B19" w:rsidRPr="00AB4D2D">
          <w:rPr>
            <w:rStyle w:val="Hyperlink"/>
            <w:noProof/>
          </w:rPr>
          <w:t>14.2.5</w:t>
        </w:r>
        <w:r w:rsidR="005C1B19">
          <w:rPr>
            <w:rFonts w:asciiTheme="minorHAnsi" w:eastAsiaTheme="minorEastAsia" w:hAnsiTheme="minorHAnsi" w:cstheme="minorBidi"/>
            <w:noProof/>
            <w:sz w:val="22"/>
            <w:szCs w:val="22"/>
            <w:lang w:eastAsia="en-GB"/>
          </w:rPr>
          <w:tab/>
        </w:r>
        <w:r w:rsidR="005C1B19" w:rsidRPr="00AB4D2D">
          <w:rPr>
            <w:rStyle w:val="Hyperlink"/>
            <w:noProof/>
          </w:rPr>
          <w:t>M4 configuration</w:t>
        </w:r>
        <w:r w:rsidR="005C1B19">
          <w:rPr>
            <w:noProof/>
            <w:webHidden/>
          </w:rPr>
          <w:tab/>
        </w:r>
        <w:r w:rsidR="005C1B19">
          <w:rPr>
            <w:noProof/>
            <w:webHidden/>
          </w:rPr>
          <w:fldChar w:fldCharType="begin"/>
        </w:r>
        <w:r w:rsidR="005C1B19">
          <w:rPr>
            <w:noProof/>
            <w:webHidden/>
          </w:rPr>
          <w:instrText xml:space="preserve"> PAGEREF _Toc27743065 \h </w:instrText>
        </w:r>
        <w:r w:rsidR="005C1B19">
          <w:rPr>
            <w:noProof/>
            <w:webHidden/>
          </w:rPr>
        </w:r>
        <w:r w:rsidR="005C1B19">
          <w:rPr>
            <w:noProof/>
            <w:webHidden/>
          </w:rPr>
          <w:fldChar w:fldCharType="separate"/>
        </w:r>
        <w:r w:rsidR="00B80C14">
          <w:rPr>
            <w:noProof/>
            <w:webHidden/>
          </w:rPr>
          <w:t>40</w:t>
        </w:r>
        <w:r w:rsidR="005C1B19">
          <w:rPr>
            <w:noProof/>
            <w:webHidden/>
          </w:rPr>
          <w:fldChar w:fldCharType="end"/>
        </w:r>
      </w:hyperlink>
    </w:p>
    <w:p w14:paraId="5DB3EFDB" w14:textId="5F5C335D" w:rsidR="005C1B19" w:rsidRDefault="00D539BA">
      <w:pPr>
        <w:pStyle w:val="TOC2"/>
        <w:rPr>
          <w:rFonts w:asciiTheme="minorHAnsi" w:eastAsiaTheme="minorEastAsia" w:hAnsiTheme="minorHAnsi" w:cstheme="minorBidi"/>
          <w:noProof/>
          <w:sz w:val="22"/>
          <w:szCs w:val="22"/>
          <w:lang w:eastAsia="en-GB"/>
        </w:rPr>
      </w:pPr>
      <w:hyperlink w:anchor="_Toc27743066" w:history="1">
        <w:r w:rsidR="005C1B19" w:rsidRPr="00AB4D2D">
          <w:rPr>
            <w:rStyle w:val="Hyperlink"/>
            <w:noProof/>
          </w:rPr>
          <w:t>14.2.6</w:t>
        </w:r>
        <w:r w:rsidR="005C1B19">
          <w:rPr>
            <w:rFonts w:asciiTheme="minorHAnsi" w:eastAsiaTheme="minorEastAsia" w:hAnsiTheme="minorHAnsi" w:cstheme="minorBidi"/>
            <w:noProof/>
            <w:sz w:val="22"/>
            <w:szCs w:val="22"/>
            <w:lang w:eastAsia="en-GB"/>
          </w:rPr>
          <w:tab/>
        </w:r>
        <w:r w:rsidR="005C1B19" w:rsidRPr="00AB4D2D">
          <w:rPr>
            <w:rStyle w:val="Hyperlink"/>
            <w:noProof/>
          </w:rPr>
          <w:t>M5 configuration</w:t>
        </w:r>
        <w:r w:rsidR="005C1B19">
          <w:rPr>
            <w:noProof/>
            <w:webHidden/>
          </w:rPr>
          <w:tab/>
        </w:r>
        <w:r w:rsidR="005C1B19">
          <w:rPr>
            <w:noProof/>
            <w:webHidden/>
          </w:rPr>
          <w:fldChar w:fldCharType="begin"/>
        </w:r>
        <w:r w:rsidR="005C1B19">
          <w:rPr>
            <w:noProof/>
            <w:webHidden/>
          </w:rPr>
          <w:instrText xml:space="preserve"> PAGEREF _Toc27743066 \h </w:instrText>
        </w:r>
        <w:r w:rsidR="005C1B19">
          <w:rPr>
            <w:noProof/>
            <w:webHidden/>
          </w:rPr>
        </w:r>
        <w:r w:rsidR="005C1B19">
          <w:rPr>
            <w:noProof/>
            <w:webHidden/>
          </w:rPr>
          <w:fldChar w:fldCharType="separate"/>
        </w:r>
        <w:r w:rsidR="00B80C14">
          <w:rPr>
            <w:noProof/>
            <w:webHidden/>
          </w:rPr>
          <w:t>41</w:t>
        </w:r>
        <w:r w:rsidR="005C1B19">
          <w:rPr>
            <w:noProof/>
            <w:webHidden/>
          </w:rPr>
          <w:fldChar w:fldCharType="end"/>
        </w:r>
      </w:hyperlink>
    </w:p>
    <w:p w14:paraId="5B05848A" w14:textId="6E25203F" w:rsidR="005C1B19" w:rsidRDefault="00D539BA">
      <w:pPr>
        <w:pStyle w:val="TOC1"/>
        <w:rPr>
          <w:rFonts w:asciiTheme="minorHAnsi" w:eastAsiaTheme="minorEastAsia" w:hAnsiTheme="minorHAnsi" w:cstheme="minorBidi"/>
          <w:noProof/>
          <w:sz w:val="22"/>
          <w:szCs w:val="22"/>
          <w:lang w:eastAsia="en-GB"/>
        </w:rPr>
      </w:pPr>
      <w:hyperlink w:anchor="_Toc27743067" w:history="1">
        <w:r w:rsidR="005C1B19" w:rsidRPr="00AB4D2D">
          <w:rPr>
            <w:rStyle w:val="Hyperlink"/>
            <w:noProof/>
            <w:lang w:val="en-US"/>
          </w:rPr>
          <w:t>15</w:t>
        </w:r>
        <w:r w:rsidR="005C1B19">
          <w:rPr>
            <w:rFonts w:asciiTheme="minorHAnsi" w:eastAsiaTheme="minorEastAsia" w:hAnsiTheme="minorHAnsi" w:cstheme="minorBidi"/>
            <w:noProof/>
            <w:sz w:val="22"/>
            <w:szCs w:val="22"/>
            <w:lang w:eastAsia="en-GB"/>
          </w:rPr>
          <w:tab/>
        </w:r>
        <w:r w:rsidR="005C1B19" w:rsidRPr="00AB4D2D">
          <w:rPr>
            <w:rStyle w:val="Hyperlink"/>
            <w:noProof/>
            <w:lang w:val="en-US"/>
          </w:rPr>
          <w:t>Vehicle domain service (VDS)</w:t>
        </w:r>
        <w:r w:rsidR="005C1B19">
          <w:rPr>
            <w:noProof/>
            <w:webHidden/>
          </w:rPr>
          <w:tab/>
        </w:r>
        <w:r w:rsidR="005C1B19">
          <w:rPr>
            <w:noProof/>
            <w:webHidden/>
          </w:rPr>
          <w:fldChar w:fldCharType="begin"/>
        </w:r>
        <w:r w:rsidR="005C1B19">
          <w:rPr>
            <w:noProof/>
            <w:webHidden/>
          </w:rPr>
          <w:instrText xml:space="preserve"> PAGEREF _Toc27743067 \h </w:instrText>
        </w:r>
        <w:r w:rsidR="005C1B19">
          <w:rPr>
            <w:noProof/>
            <w:webHidden/>
          </w:rPr>
        </w:r>
        <w:r w:rsidR="005C1B19">
          <w:rPr>
            <w:noProof/>
            <w:webHidden/>
          </w:rPr>
          <w:fldChar w:fldCharType="separate"/>
        </w:r>
        <w:r w:rsidR="00B80C14">
          <w:rPr>
            <w:noProof/>
            <w:webHidden/>
          </w:rPr>
          <w:t>42</w:t>
        </w:r>
        <w:r w:rsidR="005C1B19">
          <w:rPr>
            <w:noProof/>
            <w:webHidden/>
          </w:rPr>
          <w:fldChar w:fldCharType="end"/>
        </w:r>
      </w:hyperlink>
    </w:p>
    <w:p w14:paraId="7DBA961E" w14:textId="0B6469DD" w:rsidR="005C1B19" w:rsidRDefault="00D539BA">
      <w:pPr>
        <w:pStyle w:val="TOC2"/>
        <w:rPr>
          <w:rFonts w:asciiTheme="minorHAnsi" w:eastAsiaTheme="minorEastAsia" w:hAnsiTheme="minorHAnsi" w:cstheme="minorBidi"/>
          <w:noProof/>
          <w:sz w:val="22"/>
          <w:szCs w:val="22"/>
          <w:lang w:eastAsia="en-GB"/>
        </w:rPr>
      </w:pPr>
      <w:hyperlink w:anchor="_Toc27743068" w:history="1">
        <w:r w:rsidR="005C1B19" w:rsidRPr="00AB4D2D">
          <w:rPr>
            <w:rStyle w:val="Hyperlink"/>
            <w:noProof/>
          </w:rPr>
          <w:t>15.1</w:t>
        </w:r>
        <w:r w:rsidR="005C1B19">
          <w:rPr>
            <w:rFonts w:asciiTheme="minorHAnsi" w:eastAsiaTheme="minorEastAsia" w:hAnsiTheme="minorHAnsi" w:cstheme="minorBidi"/>
            <w:noProof/>
            <w:sz w:val="22"/>
            <w:szCs w:val="22"/>
            <w:lang w:eastAsia="en-GB"/>
          </w:rPr>
          <w:tab/>
        </w:r>
        <w:r w:rsidR="005C1B19" w:rsidRPr="00AB4D2D">
          <w:rPr>
            <w:rStyle w:val="Hyperlink"/>
            <w:noProof/>
          </w:rPr>
          <w:t>General</w:t>
        </w:r>
        <w:r w:rsidR="005C1B19">
          <w:rPr>
            <w:noProof/>
            <w:webHidden/>
          </w:rPr>
          <w:tab/>
        </w:r>
        <w:r w:rsidR="005C1B19">
          <w:rPr>
            <w:noProof/>
            <w:webHidden/>
          </w:rPr>
          <w:fldChar w:fldCharType="begin"/>
        </w:r>
        <w:r w:rsidR="005C1B19">
          <w:rPr>
            <w:noProof/>
            <w:webHidden/>
          </w:rPr>
          <w:instrText xml:space="preserve"> PAGEREF _Toc27743068 \h </w:instrText>
        </w:r>
        <w:r w:rsidR="005C1B19">
          <w:rPr>
            <w:noProof/>
            <w:webHidden/>
          </w:rPr>
        </w:r>
        <w:r w:rsidR="005C1B19">
          <w:rPr>
            <w:noProof/>
            <w:webHidden/>
          </w:rPr>
          <w:fldChar w:fldCharType="separate"/>
        </w:r>
        <w:r w:rsidR="00B80C14">
          <w:rPr>
            <w:noProof/>
            <w:webHidden/>
          </w:rPr>
          <w:t>42</w:t>
        </w:r>
        <w:r w:rsidR="005C1B19">
          <w:rPr>
            <w:noProof/>
            <w:webHidden/>
          </w:rPr>
          <w:fldChar w:fldCharType="end"/>
        </w:r>
      </w:hyperlink>
    </w:p>
    <w:p w14:paraId="7A1E03FE" w14:textId="33137E4C" w:rsidR="005C1B19" w:rsidRDefault="00D539BA">
      <w:pPr>
        <w:pStyle w:val="TOC2"/>
        <w:rPr>
          <w:rFonts w:asciiTheme="minorHAnsi" w:eastAsiaTheme="minorEastAsia" w:hAnsiTheme="minorHAnsi" w:cstheme="minorBidi"/>
          <w:noProof/>
          <w:sz w:val="22"/>
          <w:szCs w:val="22"/>
          <w:lang w:eastAsia="en-GB"/>
        </w:rPr>
      </w:pPr>
      <w:hyperlink w:anchor="_Toc27743069" w:history="1">
        <w:r w:rsidR="005C1B19" w:rsidRPr="00AB4D2D">
          <w:rPr>
            <w:rStyle w:val="Hyperlink"/>
            <w:noProof/>
          </w:rPr>
          <w:t>15.2</w:t>
        </w:r>
        <w:r w:rsidR="005C1B19">
          <w:rPr>
            <w:rFonts w:asciiTheme="minorHAnsi" w:eastAsiaTheme="minorEastAsia" w:hAnsiTheme="minorHAnsi" w:cstheme="minorBidi"/>
            <w:noProof/>
            <w:sz w:val="22"/>
            <w:szCs w:val="22"/>
            <w:lang w:eastAsia="en-GB"/>
          </w:rPr>
          <w:tab/>
        </w:r>
        <w:r w:rsidR="005C1B19" w:rsidRPr="00AB4D2D">
          <w:rPr>
            <w:rStyle w:val="Hyperlink"/>
            <w:noProof/>
          </w:rPr>
          <w:t>Vehicle domain service on vehicle multimedia service</w:t>
        </w:r>
        <w:r w:rsidR="005C1B19">
          <w:rPr>
            <w:noProof/>
            <w:webHidden/>
          </w:rPr>
          <w:tab/>
        </w:r>
        <w:r w:rsidR="005C1B19">
          <w:rPr>
            <w:noProof/>
            <w:webHidden/>
          </w:rPr>
          <w:fldChar w:fldCharType="begin"/>
        </w:r>
        <w:r w:rsidR="005C1B19">
          <w:rPr>
            <w:noProof/>
            <w:webHidden/>
          </w:rPr>
          <w:instrText xml:space="preserve"> PAGEREF _Toc27743069 \h </w:instrText>
        </w:r>
        <w:r w:rsidR="005C1B19">
          <w:rPr>
            <w:noProof/>
            <w:webHidden/>
          </w:rPr>
        </w:r>
        <w:r w:rsidR="005C1B19">
          <w:rPr>
            <w:noProof/>
            <w:webHidden/>
          </w:rPr>
          <w:fldChar w:fldCharType="separate"/>
        </w:r>
        <w:r w:rsidR="00B80C14">
          <w:rPr>
            <w:noProof/>
            <w:webHidden/>
          </w:rPr>
          <w:t>43</w:t>
        </w:r>
        <w:r w:rsidR="005C1B19">
          <w:rPr>
            <w:noProof/>
            <w:webHidden/>
          </w:rPr>
          <w:fldChar w:fldCharType="end"/>
        </w:r>
      </w:hyperlink>
    </w:p>
    <w:p w14:paraId="6C8C144B" w14:textId="0971256E" w:rsidR="005C1B19" w:rsidRDefault="00D539BA">
      <w:pPr>
        <w:pStyle w:val="TOC2"/>
        <w:rPr>
          <w:rFonts w:asciiTheme="minorHAnsi" w:eastAsiaTheme="minorEastAsia" w:hAnsiTheme="minorHAnsi" w:cstheme="minorBidi"/>
          <w:noProof/>
          <w:sz w:val="22"/>
          <w:szCs w:val="22"/>
          <w:lang w:eastAsia="en-GB"/>
        </w:rPr>
      </w:pPr>
      <w:hyperlink w:anchor="_Toc27743070" w:history="1">
        <w:r w:rsidR="005C1B19" w:rsidRPr="00AB4D2D">
          <w:rPr>
            <w:rStyle w:val="Hyperlink"/>
            <w:noProof/>
          </w:rPr>
          <w:t>15.2.2</w:t>
        </w:r>
        <w:r w:rsidR="005C1B19">
          <w:rPr>
            <w:rFonts w:asciiTheme="minorHAnsi" w:eastAsiaTheme="minorEastAsia" w:hAnsiTheme="minorHAnsi" w:cstheme="minorBidi"/>
            <w:noProof/>
            <w:sz w:val="22"/>
            <w:szCs w:val="22"/>
            <w:lang w:eastAsia="en-GB"/>
          </w:rPr>
          <w:tab/>
        </w:r>
        <w:r w:rsidR="005C1B19" w:rsidRPr="00AB4D2D">
          <w:rPr>
            <w:rStyle w:val="Hyperlink"/>
            <w:noProof/>
          </w:rPr>
          <w:t>Requirements – VDS use case in relation with VMS</w:t>
        </w:r>
        <w:r w:rsidR="005C1B19">
          <w:rPr>
            <w:noProof/>
            <w:webHidden/>
          </w:rPr>
          <w:tab/>
        </w:r>
        <w:r w:rsidR="005C1B19">
          <w:rPr>
            <w:noProof/>
            <w:webHidden/>
          </w:rPr>
          <w:fldChar w:fldCharType="begin"/>
        </w:r>
        <w:r w:rsidR="005C1B19">
          <w:rPr>
            <w:noProof/>
            <w:webHidden/>
          </w:rPr>
          <w:instrText xml:space="preserve"> PAGEREF _Toc27743070 \h </w:instrText>
        </w:r>
        <w:r w:rsidR="005C1B19">
          <w:rPr>
            <w:noProof/>
            <w:webHidden/>
          </w:rPr>
        </w:r>
        <w:r w:rsidR="005C1B19">
          <w:rPr>
            <w:noProof/>
            <w:webHidden/>
          </w:rPr>
          <w:fldChar w:fldCharType="separate"/>
        </w:r>
        <w:r w:rsidR="00B80C14">
          <w:rPr>
            <w:noProof/>
            <w:webHidden/>
          </w:rPr>
          <w:t>45</w:t>
        </w:r>
        <w:r w:rsidR="005C1B19">
          <w:rPr>
            <w:noProof/>
            <w:webHidden/>
          </w:rPr>
          <w:fldChar w:fldCharType="end"/>
        </w:r>
      </w:hyperlink>
    </w:p>
    <w:p w14:paraId="54F3662C" w14:textId="59094124" w:rsidR="005C1B19" w:rsidRDefault="00D539BA">
      <w:pPr>
        <w:pStyle w:val="TOC1"/>
        <w:rPr>
          <w:rFonts w:asciiTheme="minorHAnsi" w:eastAsiaTheme="minorEastAsia" w:hAnsiTheme="minorHAnsi" w:cstheme="minorBidi"/>
          <w:noProof/>
          <w:sz w:val="22"/>
          <w:szCs w:val="22"/>
          <w:lang w:eastAsia="en-GB"/>
        </w:rPr>
      </w:pPr>
      <w:hyperlink w:anchor="_Toc27743071" w:history="1">
        <w:r w:rsidR="005C1B19" w:rsidRPr="00AB4D2D">
          <w:rPr>
            <w:rStyle w:val="Hyperlink"/>
            <w:noProof/>
          </w:rPr>
          <w:t>16.</w:t>
        </w:r>
        <w:r w:rsidR="005C1B19">
          <w:rPr>
            <w:rFonts w:asciiTheme="minorHAnsi" w:eastAsiaTheme="minorEastAsia" w:hAnsiTheme="minorHAnsi" w:cstheme="minorBidi"/>
            <w:noProof/>
            <w:sz w:val="22"/>
            <w:szCs w:val="22"/>
            <w:lang w:eastAsia="en-GB"/>
          </w:rPr>
          <w:tab/>
        </w:r>
        <w:r w:rsidR="005C1B19" w:rsidRPr="00AB4D2D">
          <w:rPr>
            <w:rStyle w:val="Hyperlink"/>
            <w:noProof/>
          </w:rPr>
          <w:t>Matching of described use cases with driving levels</w:t>
        </w:r>
        <w:r w:rsidR="005C1B19">
          <w:rPr>
            <w:noProof/>
            <w:webHidden/>
          </w:rPr>
          <w:tab/>
        </w:r>
        <w:r w:rsidR="005C1B19">
          <w:rPr>
            <w:noProof/>
            <w:webHidden/>
          </w:rPr>
          <w:fldChar w:fldCharType="begin"/>
        </w:r>
        <w:r w:rsidR="005C1B19">
          <w:rPr>
            <w:noProof/>
            <w:webHidden/>
          </w:rPr>
          <w:instrText xml:space="preserve"> PAGEREF _Toc27743071 \h </w:instrText>
        </w:r>
        <w:r w:rsidR="005C1B19">
          <w:rPr>
            <w:noProof/>
            <w:webHidden/>
          </w:rPr>
        </w:r>
        <w:r w:rsidR="005C1B19">
          <w:rPr>
            <w:noProof/>
            <w:webHidden/>
          </w:rPr>
          <w:fldChar w:fldCharType="separate"/>
        </w:r>
        <w:r w:rsidR="00B80C14">
          <w:rPr>
            <w:noProof/>
            <w:webHidden/>
          </w:rPr>
          <w:t>45</w:t>
        </w:r>
        <w:r w:rsidR="005C1B19">
          <w:rPr>
            <w:noProof/>
            <w:webHidden/>
          </w:rPr>
          <w:fldChar w:fldCharType="end"/>
        </w:r>
      </w:hyperlink>
    </w:p>
    <w:p w14:paraId="18A3999A" w14:textId="6281F553" w:rsidR="005C1B19" w:rsidRDefault="00D539BA">
      <w:pPr>
        <w:pStyle w:val="TOC1"/>
        <w:rPr>
          <w:rFonts w:asciiTheme="minorHAnsi" w:eastAsiaTheme="minorEastAsia" w:hAnsiTheme="minorHAnsi" w:cstheme="minorBidi"/>
          <w:noProof/>
          <w:sz w:val="22"/>
          <w:szCs w:val="22"/>
          <w:lang w:eastAsia="en-GB"/>
        </w:rPr>
      </w:pPr>
      <w:hyperlink w:anchor="_Toc27743072" w:history="1">
        <w:r w:rsidR="005C1B19" w:rsidRPr="00AB4D2D">
          <w:rPr>
            <w:rStyle w:val="Hyperlink"/>
            <w:noProof/>
          </w:rPr>
          <w:t>Annex A  Vehicle domain service requirements</w:t>
        </w:r>
        <w:r w:rsidR="005C1B19">
          <w:rPr>
            <w:noProof/>
            <w:webHidden/>
          </w:rPr>
          <w:tab/>
        </w:r>
        <w:r w:rsidR="005C1B19">
          <w:rPr>
            <w:noProof/>
            <w:webHidden/>
          </w:rPr>
          <w:fldChar w:fldCharType="begin"/>
        </w:r>
        <w:r w:rsidR="005C1B19">
          <w:rPr>
            <w:noProof/>
            <w:webHidden/>
          </w:rPr>
          <w:instrText xml:space="preserve"> PAGEREF _Toc27743072 \h </w:instrText>
        </w:r>
        <w:r w:rsidR="005C1B19">
          <w:rPr>
            <w:noProof/>
            <w:webHidden/>
          </w:rPr>
        </w:r>
        <w:r w:rsidR="005C1B19">
          <w:rPr>
            <w:noProof/>
            <w:webHidden/>
          </w:rPr>
          <w:fldChar w:fldCharType="separate"/>
        </w:r>
        <w:r w:rsidR="00B80C14">
          <w:rPr>
            <w:noProof/>
            <w:webHidden/>
          </w:rPr>
          <w:t>47</w:t>
        </w:r>
        <w:r w:rsidR="005C1B19">
          <w:rPr>
            <w:noProof/>
            <w:webHidden/>
          </w:rPr>
          <w:fldChar w:fldCharType="end"/>
        </w:r>
      </w:hyperlink>
    </w:p>
    <w:p w14:paraId="574866D6" w14:textId="4D58B373" w:rsidR="005C1B19" w:rsidRDefault="00D539BA">
      <w:pPr>
        <w:pStyle w:val="TOC2"/>
        <w:rPr>
          <w:rFonts w:asciiTheme="minorHAnsi" w:eastAsiaTheme="minorEastAsia" w:hAnsiTheme="minorHAnsi" w:cstheme="minorBidi"/>
          <w:noProof/>
          <w:sz w:val="22"/>
          <w:szCs w:val="22"/>
          <w:lang w:eastAsia="en-GB"/>
        </w:rPr>
      </w:pPr>
      <w:hyperlink w:anchor="_Toc27743073" w:history="1">
        <w:r w:rsidR="005C1B19" w:rsidRPr="00AB4D2D">
          <w:rPr>
            <w:rStyle w:val="Hyperlink"/>
            <w:noProof/>
          </w:rPr>
          <w:t>A.1</w:t>
        </w:r>
        <w:r w:rsidR="005C1B19">
          <w:rPr>
            <w:rFonts w:asciiTheme="minorHAnsi" w:eastAsiaTheme="minorEastAsia" w:hAnsiTheme="minorHAnsi" w:cstheme="minorBidi"/>
            <w:noProof/>
            <w:sz w:val="22"/>
            <w:szCs w:val="22"/>
            <w:lang w:eastAsia="en-GB"/>
          </w:rPr>
          <w:tab/>
        </w:r>
        <w:r w:rsidR="005C1B19" w:rsidRPr="00AB4D2D">
          <w:rPr>
            <w:rStyle w:val="Hyperlink"/>
            <w:noProof/>
          </w:rPr>
          <w:t>Background</w:t>
        </w:r>
        <w:r w:rsidR="005C1B19">
          <w:rPr>
            <w:noProof/>
            <w:webHidden/>
          </w:rPr>
          <w:tab/>
        </w:r>
        <w:r w:rsidR="005C1B19">
          <w:rPr>
            <w:noProof/>
            <w:webHidden/>
          </w:rPr>
          <w:fldChar w:fldCharType="begin"/>
        </w:r>
        <w:r w:rsidR="005C1B19">
          <w:rPr>
            <w:noProof/>
            <w:webHidden/>
          </w:rPr>
          <w:instrText xml:space="preserve"> PAGEREF _Toc27743073 \h </w:instrText>
        </w:r>
        <w:r w:rsidR="005C1B19">
          <w:rPr>
            <w:noProof/>
            <w:webHidden/>
          </w:rPr>
        </w:r>
        <w:r w:rsidR="005C1B19">
          <w:rPr>
            <w:noProof/>
            <w:webHidden/>
          </w:rPr>
          <w:fldChar w:fldCharType="separate"/>
        </w:r>
        <w:r w:rsidR="00B80C14">
          <w:rPr>
            <w:noProof/>
            <w:webHidden/>
          </w:rPr>
          <w:t>47</w:t>
        </w:r>
        <w:r w:rsidR="005C1B19">
          <w:rPr>
            <w:noProof/>
            <w:webHidden/>
          </w:rPr>
          <w:fldChar w:fldCharType="end"/>
        </w:r>
      </w:hyperlink>
    </w:p>
    <w:p w14:paraId="0F9DFAEF" w14:textId="2E499E9A" w:rsidR="005C1B19" w:rsidRDefault="00D539BA">
      <w:pPr>
        <w:pStyle w:val="TOC2"/>
        <w:rPr>
          <w:rFonts w:asciiTheme="minorHAnsi" w:eastAsiaTheme="minorEastAsia" w:hAnsiTheme="minorHAnsi" w:cstheme="minorBidi"/>
          <w:noProof/>
          <w:sz w:val="22"/>
          <w:szCs w:val="22"/>
          <w:lang w:eastAsia="en-GB"/>
        </w:rPr>
      </w:pPr>
      <w:hyperlink w:anchor="_Toc27743074" w:history="1">
        <w:r w:rsidR="005C1B19" w:rsidRPr="00AB4D2D">
          <w:rPr>
            <w:rStyle w:val="Hyperlink"/>
            <w:noProof/>
          </w:rPr>
          <w:t>A.2</w:t>
        </w:r>
        <w:r w:rsidR="005C1B19">
          <w:rPr>
            <w:rFonts w:asciiTheme="minorHAnsi" w:eastAsiaTheme="minorEastAsia" w:hAnsiTheme="minorHAnsi" w:cstheme="minorBidi"/>
            <w:noProof/>
            <w:sz w:val="22"/>
            <w:szCs w:val="22"/>
            <w:lang w:eastAsia="en-GB"/>
          </w:rPr>
          <w:tab/>
        </w:r>
        <w:r w:rsidR="005C1B19" w:rsidRPr="00AB4D2D">
          <w:rPr>
            <w:rStyle w:val="Hyperlink"/>
            <w:noProof/>
          </w:rPr>
          <w:t>Proposed requirements</w:t>
        </w:r>
        <w:r w:rsidR="005C1B19">
          <w:rPr>
            <w:noProof/>
            <w:webHidden/>
          </w:rPr>
          <w:tab/>
        </w:r>
        <w:r w:rsidR="005C1B19">
          <w:rPr>
            <w:noProof/>
            <w:webHidden/>
          </w:rPr>
          <w:fldChar w:fldCharType="begin"/>
        </w:r>
        <w:r w:rsidR="005C1B19">
          <w:rPr>
            <w:noProof/>
            <w:webHidden/>
          </w:rPr>
          <w:instrText xml:space="preserve"> PAGEREF _Toc27743074 \h </w:instrText>
        </w:r>
        <w:r w:rsidR="005C1B19">
          <w:rPr>
            <w:noProof/>
            <w:webHidden/>
          </w:rPr>
        </w:r>
        <w:r w:rsidR="005C1B19">
          <w:rPr>
            <w:noProof/>
            <w:webHidden/>
          </w:rPr>
          <w:fldChar w:fldCharType="separate"/>
        </w:r>
        <w:r w:rsidR="00B80C14">
          <w:rPr>
            <w:noProof/>
            <w:webHidden/>
          </w:rPr>
          <w:t>48</w:t>
        </w:r>
        <w:r w:rsidR="005C1B19">
          <w:rPr>
            <w:noProof/>
            <w:webHidden/>
          </w:rPr>
          <w:fldChar w:fldCharType="end"/>
        </w:r>
      </w:hyperlink>
    </w:p>
    <w:p w14:paraId="01932F30" w14:textId="5886B674" w:rsidR="005A1D34" w:rsidRPr="00050CFC" w:rsidRDefault="00C1475B" w:rsidP="00C1475B">
      <w:r w:rsidRPr="00050CFC">
        <w:fldChar w:fldCharType="end"/>
      </w:r>
    </w:p>
    <w:p w14:paraId="4BD404EE" w14:textId="77777777" w:rsidR="00AD5547" w:rsidRPr="00050CFC" w:rsidRDefault="00AD5547" w:rsidP="00AD5547">
      <w:pPr>
        <w:sectPr w:rsidR="00AD5547" w:rsidRPr="00050CFC" w:rsidSect="00CD7BEC">
          <w:footerReference w:type="even" r:id="rId14"/>
          <w:footerReference w:type="first" r:id="rId15"/>
          <w:pgSz w:w="11907" w:h="16840" w:code="9"/>
          <w:pgMar w:top="1134" w:right="1134" w:bottom="1134" w:left="1134" w:header="567" w:footer="567" w:gutter="0"/>
          <w:pgNumType w:fmt="lowerRoman" w:start="1"/>
          <w:cols w:space="720"/>
          <w:docGrid w:linePitch="360"/>
        </w:sectPr>
      </w:pPr>
    </w:p>
    <w:p w14:paraId="311F6233" w14:textId="30058630" w:rsidR="00737170" w:rsidRPr="00D539BA" w:rsidRDefault="00737170" w:rsidP="00FD520D">
      <w:pPr>
        <w:pStyle w:val="RecNo"/>
      </w:pPr>
      <w:r w:rsidRPr="00D539BA">
        <w:lastRenderedPageBreak/>
        <w:t xml:space="preserve">Technical </w:t>
      </w:r>
      <w:r w:rsidR="00C26533" w:rsidRPr="00D539BA">
        <w:t>Report</w:t>
      </w:r>
      <w:r w:rsidRPr="00D539BA">
        <w:t xml:space="preserve"> </w:t>
      </w:r>
      <w:r w:rsidR="00C26533" w:rsidRPr="00D539BA">
        <w:t xml:space="preserve">ITU-T </w:t>
      </w:r>
      <w:r w:rsidR="00121449" w:rsidRPr="00D539BA">
        <w:t>FG</w:t>
      </w:r>
      <w:r w:rsidR="00FD520D" w:rsidRPr="00D539BA">
        <w:t>VM</w:t>
      </w:r>
      <w:r w:rsidR="00B22DA4" w:rsidRPr="00D539BA">
        <w:t>-</w:t>
      </w:r>
      <w:r w:rsidR="005C3300" w:rsidRPr="00D539BA">
        <w:t>01R2</w:t>
      </w:r>
    </w:p>
    <w:p w14:paraId="558F7338" w14:textId="4D72B31C" w:rsidR="004B39E2" w:rsidRPr="00050CFC" w:rsidRDefault="00737170" w:rsidP="007E6E71">
      <w:pPr>
        <w:pStyle w:val="Rectitle"/>
      </w:pPr>
      <w:r w:rsidRPr="00421C30">
        <w:rPr>
          <w:lang w:val="en-US"/>
        </w:rPr>
        <w:br/>
      </w:r>
      <w:r w:rsidR="006B76F4" w:rsidRPr="00050CFC">
        <w:t xml:space="preserve">Use </w:t>
      </w:r>
      <w:r w:rsidR="00D11CDC" w:rsidRPr="00050CFC">
        <w:t>c</w:t>
      </w:r>
      <w:r w:rsidR="006B76F4" w:rsidRPr="00050CFC">
        <w:t xml:space="preserve">ases and </w:t>
      </w:r>
      <w:r w:rsidR="00D11CDC" w:rsidRPr="00050CFC">
        <w:t>r</w:t>
      </w:r>
      <w:r w:rsidR="006B76F4" w:rsidRPr="00050CFC">
        <w:t xml:space="preserve">equirements for the </w:t>
      </w:r>
      <w:r w:rsidR="00D11CDC" w:rsidRPr="00050CFC">
        <w:t>v</w:t>
      </w:r>
      <w:r w:rsidR="002D489E" w:rsidRPr="00050CFC">
        <w:t xml:space="preserve">ehicular </w:t>
      </w:r>
      <w:r w:rsidR="00D11CDC" w:rsidRPr="00050CFC">
        <w:t>m</w:t>
      </w:r>
      <w:r w:rsidR="002D489E" w:rsidRPr="00050CFC">
        <w:t>ultimedia</w:t>
      </w:r>
      <w:r w:rsidR="006B76F4" w:rsidRPr="00050CFC">
        <w:t xml:space="preserve"> </w:t>
      </w:r>
      <w:r w:rsidR="00D11CDC" w:rsidRPr="00050CFC">
        <w:t>n</w:t>
      </w:r>
      <w:r w:rsidR="004000B9" w:rsidRPr="00050CFC">
        <w:t>etworks</w:t>
      </w:r>
    </w:p>
    <w:p w14:paraId="056ED43F" w14:textId="6A52542A" w:rsidR="00467172" w:rsidRPr="00050CFC" w:rsidRDefault="007E6E71" w:rsidP="00B02752">
      <w:pPr>
        <w:pStyle w:val="Heading1"/>
      </w:pPr>
      <w:bookmarkStart w:id="7" w:name="_Toc401158818"/>
      <w:bookmarkStart w:id="8" w:name="_Toc19180407"/>
      <w:bookmarkStart w:id="9" w:name="_Toc27742975"/>
      <w:r w:rsidRPr="00050CFC">
        <w:t>1</w:t>
      </w:r>
      <w:r w:rsidRPr="00050CFC">
        <w:tab/>
      </w:r>
      <w:r w:rsidR="00467172" w:rsidRPr="00050CFC">
        <w:t>Scope</w:t>
      </w:r>
      <w:bookmarkEnd w:id="7"/>
      <w:bookmarkEnd w:id="8"/>
      <w:bookmarkEnd w:id="9"/>
    </w:p>
    <w:p w14:paraId="07D117E2" w14:textId="407F4C2E" w:rsidR="004B39E2" w:rsidRPr="00050CFC" w:rsidRDefault="00226D0B" w:rsidP="00245696">
      <w:r w:rsidRPr="00050CFC">
        <w:t xml:space="preserve">This document describes use-cases and requirements for converged network vehicular multimedia </w:t>
      </w:r>
      <w:r w:rsidR="00A4647F" w:rsidRPr="00050CFC">
        <w:t>networks</w:t>
      </w:r>
      <w:r w:rsidR="00A94F33" w:rsidRPr="00050CFC">
        <w:t xml:space="preserve"> (VMN</w:t>
      </w:r>
      <w:r w:rsidR="00550F86" w:rsidRPr="00050CFC">
        <w:t>s</w:t>
      </w:r>
      <w:r w:rsidR="00A94F33" w:rsidRPr="00050CFC">
        <w:t>)</w:t>
      </w:r>
      <w:r w:rsidRPr="00050CFC">
        <w:t xml:space="preserve">, taking into account the autonomous levels defined by </w:t>
      </w:r>
      <w:r w:rsidR="00346693" w:rsidRPr="00050CFC">
        <w:t>[</w:t>
      </w:r>
      <w:r w:rsidRPr="00050CFC">
        <w:t>SAE J3016</w:t>
      </w:r>
      <w:r w:rsidR="00346693" w:rsidRPr="00050CFC">
        <w:t>]</w:t>
      </w:r>
      <w:r w:rsidRPr="00050CFC">
        <w:t xml:space="preserve"> and used in conjunction with </w:t>
      </w:r>
      <w:r w:rsidR="00F20CBD" w:rsidRPr="00050CFC">
        <w:t xml:space="preserve">advanced driver assistance system </w:t>
      </w:r>
      <w:r w:rsidRPr="00050CFC">
        <w:t>(</w:t>
      </w:r>
      <w:r w:rsidR="00F20CBD" w:rsidRPr="00050CFC">
        <w:t>ADAS</w:t>
      </w:r>
      <w:r w:rsidRPr="00050CFC">
        <w:t>)</w:t>
      </w:r>
      <w:r w:rsidR="00E80FDC" w:rsidRPr="00050CFC">
        <w:t>,</w:t>
      </w:r>
      <w:r w:rsidR="00424A39" w:rsidRPr="00050CFC">
        <w:t xml:space="preserve"> </w:t>
      </w:r>
      <w:r w:rsidRPr="00050CFC">
        <w:t>automatic driving technologies</w:t>
      </w:r>
      <w:r w:rsidR="00E80FDC" w:rsidRPr="00050CFC">
        <w:t>, maps</w:t>
      </w:r>
      <w:r w:rsidRPr="00050CFC">
        <w:t>, voice command</w:t>
      </w:r>
      <w:r w:rsidR="00424A39" w:rsidRPr="00050CFC">
        <w:t>s</w:t>
      </w:r>
      <w:r w:rsidRPr="00050CFC">
        <w:t xml:space="preserve"> or natural language processing.</w:t>
      </w:r>
    </w:p>
    <w:p w14:paraId="3C017DCC" w14:textId="1C3CC7F6" w:rsidR="00550F86" w:rsidRPr="00050CFC" w:rsidRDefault="007E6E71" w:rsidP="004E4BF1">
      <w:pPr>
        <w:pStyle w:val="Heading1"/>
      </w:pPr>
      <w:bookmarkStart w:id="10" w:name="_Toc27742976"/>
      <w:r w:rsidRPr="00050CFC">
        <w:t>2</w:t>
      </w:r>
      <w:r w:rsidRPr="00050CFC">
        <w:tab/>
      </w:r>
      <w:r w:rsidR="00B02752" w:rsidRPr="00050CFC">
        <w:t>References</w:t>
      </w:r>
      <w:bookmarkEnd w:id="10"/>
    </w:p>
    <w:p w14:paraId="3FBCD13C" w14:textId="35DCA925" w:rsidR="00BF495B" w:rsidRPr="00050CFC" w:rsidRDefault="00BF495B" w:rsidP="00BF495B">
      <w:pPr>
        <w:pStyle w:val="Reftext"/>
        <w:tabs>
          <w:tab w:val="clear" w:pos="794"/>
          <w:tab w:val="clear" w:pos="1191"/>
          <w:tab w:val="clear" w:pos="1588"/>
          <w:tab w:val="clear" w:pos="1985"/>
          <w:tab w:val="left" w:pos="2268"/>
        </w:tabs>
        <w:ind w:left="2268" w:hanging="2268"/>
      </w:pPr>
      <w:r w:rsidRPr="00050CFC">
        <w:t>[ITU-T E.164]</w:t>
      </w:r>
      <w:r w:rsidRPr="00050CFC">
        <w:tab/>
        <w:t>Recommendation ITU-T E.164</w:t>
      </w:r>
      <w:r w:rsidR="004333A3" w:rsidRPr="00050CFC">
        <w:t xml:space="preserve"> (2010)</w:t>
      </w:r>
      <w:r w:rsidRPr="00050CFC">
        <w:t xml:space="preserve">, </w:t>
      </w:r>
      <w:r w:rsidRPr="00050CFC">
        <w:rPr>
          <w:i/>
        </w:rPr>
        <w:t xml:space="preserve">The international public telecommunication </w:t>
      </w:r>
      <w:r w:rsidRPr="00050CFC">
        <w:rPr>
          <w:i/>
        </w:rPr>
        <w:tab/>
        <w:t>numbering plan</w:t>
      </w:r>
      <w:r w:rsidRPr="00050CFC">
        <w:t>.</w:t>
      </w:r>
    </w:p>
    <w:p w14:paraId="59E2D583" w14:textId="77777777" w:rsidR="00243F89" w:rsidRPr="00050CFC" w:rsidRDefault="00243F89" w:rsidP="00243F89">
      <w:pPr>
        <w:pStyle w:val="Reftext"/>
        <w:tabs>
          <w:tab w:val="clear" w:pos="794"/>
          <w:tab w:val="clear" w:pos="1191"/>
          <w:tab w:val="clear" w:pos="1588"/>
          <w:tab w:val="clear" w:pos="1985"/>
          <w:tab w:val="left" w:pos="2268"/>
        </w:tabs>
        <w:ind w:left="2268" w:hanging="2268"/>
      </w:pPr>
      <w:r w:rsidRPr="00050CFC">
        <w:t>[ITU-T H.550]</w:t>
      </w:r>
      <w:r w:rsidRPr="00050CFC">
        <w:tab/>
        <w:t xml:space="preserve">Recommendation ITU-T H.550 (2017), </w:t>
      </w:r>
      <w:r w:rsidRPr="00050CFC">
        <w:rPr>
          <w:i/>
        </w:rPr>
        <w:t>Architecture and Functional Entities of Vehicle Gateway Platforms</w:t>
      </w:r>
      <w:r w:rsidRPr="00050CFC">
        <w:t>.</w:t>
      </w:r>
    </w:p>
    <w:p w14:paraId="288D903A" w14:textId="6E25F7A0" w:rsidR="00243F89" w:rsidRPr="00050CFC" w:rsidRDefault="00243F89" w:rsidP="00243F89">
      <w:pPr>
        <w:pStyle w:val="Reftext"/>
        <w:tabs>
          <w:tab w:val="clear" w:pos="794"/>
          <w:tab w:val="clear" w:pos="1191"/>
          <w:tab w:val="clear" w:pos="1588"/>
          <w:tab w:val="clear" w:pos="1985"/>
          <w:tab w:val="left" w:pos="2268"/>
        </w:tabs>
        <w:ind w:left="2268" w:hanging="2268"/>
      </w:pPr>
      <w:r w:rsidRPr="00050CFC">
        <w:t>[ITU-T H.560]</w:t>
      </w:r>
      <w:r w:rsidRPr="00050CFC">
        <w:tab/>
        <w:t xml:space="preserve">Recommendation ITU-T H.560 (2017), </w:t>
      </w:r>
      <w:r w:rsidRPr="00050CFC">
        <w:rPr>
          <w:i/>
        </w:rPr>
        <w:t>Communications Interface between External Applications and a Vehicle Gateway Platform</w:t>
      </w:r>
      <w:r w:rsidRPr="00050CFC">
        <w:t>.</w:t>
      </w:r>
    </w:p>
    <w:p w14:paraId="7886C271" w14:textId="77777777" w:rsidR="00023204" w:rsidRPr="00050CFC" w:rsidRDefault="00023204" w:rsidP="00023204">
      <w:pPr>
        <w:pStyle w:val="Reftext"/>
        <w:tabs>
          <w:tab w:val="clear" w:pos="794"/>
          <w:tab w:val="clear" w:pos="1191"/>
          <w:tab w:val="clear" w:pos="1588"/>
          <w:tab w:val="clear" w:pos="1985"/>
          <w:tab w:val="left" w:pos="2268"/>
        </w:tabs>
        <w:ind w:left="2268" w:hanging="2268"/>
      </w:pPr>
      <w:r w:rsidRPr="00050CFC">
        <w:t>[ITU-T F.749.1]</w:t>
      </w:r>
      <w:r w:rsidRPr="00050CFC">
        <w:tab/>
        <w:t>Recommendation ITU-T F.749.1 (2015)</w:t>
      </w:r>
      <w:r w:rsidRPr="00050CFC">
        <w:rPr>
          <w:i/>
        </w:rPr>
        <w:t>, Functional requirements for vehicle gateways</w:t>
      </w:r>
      <w:r w:rsidRPr="00050CFC">
        <w:t>.</w:t>
      </w:r>
    </w:p>
    <w:p w14:paraId="470DD3E5" w14:textId="64DE697A" w:rsidR="00023204" w:rsidRPr="00050CFC" w:rsidRDefault="00023204" w:rsidP="00023204">
      <w:pPr>
        <w:pStyle w:val="Reftext"/>
        <w:tabs>
          <w:tab w:val="clear" w:pos="794"/>
          <w:tab w:val="clear" w:pos="1191"/>
          <w:tab w:val="clear" w:pos="1588"/>
          <w:tab w:val="clear" w:pos="1985"/>
          <w:tab w:val="left" w:pos="2268"/>
        </w:tabs>
        <w:ind w:left="2268" w:hanging="2268"/>
      </w:pPr>
      <w:r w:rsidRPr="00050CFC">
        <w:t>[ITU-T F.749.2]</w:t>
      </w:r>
      <w:r w:rsidRPr="00050CFC">
        <w:tab/>
        <w:t xml:space="preserve">Recommendation ITU-T F.749.2 (2017), </w:t>
      </w:r>
      <w:r w:rsidRPr="00050CFC">
        <w:rPr>
          <w:i/>
        </w:rPr>
        <w:t xml:space="preserve">Service Requirements for Vehicle </w:t>
      </w:r>
      <w:r w:rsidRPr="00050CFC">
        <w:rPr>
          <w:i/>
        </w:rPr>
        <w:tab/>
        <w:t>Gateway Platforms</w:t>
      </w:r>
      <w:r w:rsidRPr="00050CFC">
        <w:t>.</w:t>
      </w:r>
    </w:p>
    <w:p w14:paraId="40487132" w14:textId="72E97D59" w:rsidR="00E718A5" w:rsidRPr="00050CFC" w:rsidRDefault="00E718A5" w:rsidP="00E718A5">
      <w:pPr>
        <w:pStyle w:val="Reftext"/>
        <w:tabs>
          <w:tab w:val="clear" w:pos="794"/>
          <w:tab w:val="clear" w:pos="1191"/>
          <w:tab w:val="clear" w:pos="1588"/>
          <w:tab w:val="clear" w:pos="1985"/>
          <w:tab w:val="left" w:pos="2268"/>
        </w:tabs>
        <w:ind w:left="2268" w:hanging="2268"/>
      </w:pPr>
      <w:r w:rsidRPr="00050CFC">
        <w:t>[ITU-R BS.2384]</w:t>
      </w:r>
      <w:r w:rsidRPr="00050CFC">
        <w:rPr>
          <w:szCs w:val="24"/>
        </w:rPr>
        <w:tab/>
        <w:t xml:space="preserve">Report ITU-R </w:t>
      </w:r>
      <w:r w:rsidRPr="00050CFC">
        <w:t xml:space="preserve">BS.2384-1 (2019), </w:t>
      </w:r>
      <w:r w:rsidRPr="00050CFC">
        <w:rPr>
          <w:i/>
          <w:color w:val="000000"/>
          <w:szCs w:val="24"/>
          <w:shd w:val="clear" w:color="auto" w:fill="FFFFFF"/>
        </w:rPr>
        <w:t>Implementation considerations for the introduction and transition to digital terrestrial sound and</w:t>
      </w:r>
      <w:r w:rsidRPr="00050CFC">
        <w:rPr>
          <w:i/>
          <w:color w:val="000000"/>
          <w:szCs w:val="24"/>
          <w:shd w:val="clear" w:color="auto" w:fill="FFFFFF"/>
        </w:rPr>
        <w:tab/>
        <w:t>multimedia broadcasting</w:t>
      </w:r>
      <w:r w:rsidRPr="00050CFC">
        <w:rPr>
          <w:color w:val="000000"/>
          <w:szCs w:val="24"/>
          <w:shd w:val="clear" w:color="auto" w:fill="FFFFFF"/>
        </w:rPr>
        <w:t>.</w:t>
      </w:r>
    </w:p>
    <w:p w14:paraId="362B5FE9" w14:textId="77777777" w:rsidR="00E718A5" w:rsidRPr="00050CFC" w:rsidRDefault="00D539BA" w:rsidP="00E718A5">
      <w:pPr>
        <w:pStyle w:val="Reftext"/>
        <w:tabs>
          <w:tab w:val="clear" w:pos="794"/>
          <w:tab w:val="clear" w:pos="1191"/>
          <w:tab w:val="clear" w:pos="1588"/>
          <w:tab w:val="clear" w:pos="1985"/>
          <w:tab w:val="left" w:pos="2268"/>
        </w:tabs>
        <w:spacing w:before="0"/>
        <w:ind w:left="2268" w:firstLine="0"/>
      </w:pPr>
      <w:hyperlink r:id="rId16" w:history="1">
        <w:r w:rsidR="00E718A5" w:rsidRPr="00050CFC">
          <w:rPr>
            <w:rStyle w:val="Hyperlink"/>
          </w:rPr>
          <w:t>https://www.itu.int/pub/R-REP-BT.2384</w:t>
        </w:r>
      </w:hyperlink>
      <w:r w:rsidR="00E718A5" w:rsidRPr="00050CFC">
        <w:t>.</w:t>
      </w:r>
    </w:p>
    <w:p w14:paraId="49B3B739" w14:textId="4DA215B6" w:rsidR="00BF495B" w:rsidRPr="00050CFC" w:rsidRDefault="00BF495B" w:rsidP="00BF495B">
      <w:pPr>
        <w:pStyle w:val="Reftext"/>
        <w:tabs>
          <w:tab w:val="clear" w:pos="794"/>
          <w:tab w:val="clear" w:pos="1191"/>
          <w:tab w:val="clear" w:pos="1588"/>
          <w:tab w:val="clear" w:pos="1985"/>
          <w:tab w:val="left" w:pos="2268"/>
        </w:tabs>
        <w:ind w:left="2268" w:hanging="2268"/>
      </w:pPr>
      <w:r w:rsidRPr="00050CFC">
        <w:t>[ITU-R BT-2052]</w:t>
      </w:r>
      <w:r w:rsidRPr="00050CFC">
        <w:tab/>
        <w:t xml:space="preserve">Recommendation ITU-R BT-2052-1 (2015), </w:t>
      </w:r>
      <w:r w:rsidRPr="00050CFC">
        <w:rPr>
          <w:i/>
          <w:color w:val="000000"/>
          <w:szCs w:val="24"/>
          <w:shd w:val="clear" w:color="auto" w:fill="FFFFFF"/>
        </w:rPr>
        <w:t>Planning criteria for terrestrial multimedia broadcasting for mobile reception using handheld receivers in VHF/UHF bands</w:t>
      </w:r>
      <w:r w:rsidRPr="00050CFC">
        <w:rPr>
          <w:rFonts w:ascii="Trebuchet MS" w:hAnsi="Trebuchet MS"/>
          <w:color w:val="000000"/>
          <w:sz w:val="13"/>
          <w:szCs w:val="13"/>
          <w:shd w:val="clear" w:color="auto" w:fill="FFFFFF"/>
        </w:rPr>
        <w:t>.</w:t>
      </w:r>
    </w:p>
    <w:p w14:paraId="75FCD3B9" w14:textId="2BE338FC" w:rsidR="00421D5E" w:rsidRPr="00050CFC" w:rsidRDefault="00D539BA" w:rsidP="00023204">
      <w:pPr>
        <w:pStyle w:val="Reftext"/>
        <w:tabs>
          <w:tab w:val="clear" w:pos="794"/>
          <w:tab w:val="clear" w:pos="1191"/>
          <w:tab w:val="clear" w:pos="1588"/>
          <w:tab w:val="clear" w:pos="1985"/>
          <w:tab w:val="left" w:pos="2268"/>
        </w:tabs>
        <w:spacing w:before="0"/>
        <w:ind w:left="2268" w:firstLine="0"/>
      </w:pPr>
      <w:hyperlink r:id="rId17" w:history="1">
        <w:r w:rsidR="00BF495B" w:rsidRPr="00050CFC">
          <w:rPr>
            <w:rStyle w:val="Hyperlink"/>
          </w:rPr>
          <w:t>https://www.itu.int/rec/R-REC-BT.2052/en</w:t>
        </w:r>
      </w:hyperlink>
      <w:r w:rsidR="00BF495B" w:rsidRPr="00050CFC">
        <w:t>.</w:t>
      </w:r>
    </w:p>
    <w:p w14:paraId="7F535B03" w14:textId="134FA4D7" w:rsidR="00421D5E" w:rsidRPr="00050CFC" w:rsidRDefault="00C4715B" w:rsidP="00022234">
      <w:pPr>
        <w:pStyle w:val="Reftext"/>
        <w:tabs>
          <w:tab w:val="clear" w:pos="794"/>
          <w:tab w:val="clear" w:pos="1191"/>
          <w:tab w:val="clear" w:pos="1588"/>
          <w:tab w:val="clear" w:pos="1985"/>
          <w:tab w:val="left" w:pos="2268"/>
        </w:tabs>
        <w:ind w:left="2268" w:hanging="2268"/>
      </w:pPr>
      <w:r w:rsidRPr="00050CFC">
        <w:t>[ITU-R BT.2055-1]</w:t>
      </w:r>
      <w:r w:rsidRPr="00050CFC">
        <w:tab/>
        <w:t xml:space="preserve">Recommendation ITU-R BT.2055-1(2018), </w:t>
      </w:r>
      <w:r w:rsidRPr="00050CFC">
        <w:rPr>
          <w:i/>
        </w:rPr>
        <w:t>Content elements in multimedia broadcasting systems for mobile reception</w:t>
      </w:r>
      <w:r w:rsidRPr="00050CFC">
        <w:t>.</w:t>
      </w:r>
    </w:p>
    <w:p w14:paraId="32C72E72" w14:textId="74C93915" w:rsidR="00984DEB" w:rsidRPr="00050CFC" w:rsidRDefault="00984DEB" w:rsidP="00984DEB">
      <w:pPr>
        <w:pStyle w:val="Reftext"/>
        <w:tabs>
          <w:tab w:val="clear" w:pos="794"/>
          <w:tab w:val="clear" w:pos="1191"/>
          <w:tab w:val="clear" w:pos="1588"/>
          <w:tab w:val="clear" w:pos="1985"/>
          <w:tab w:val="left" w:pos="2268"/>
        </w:tabs>
        <w:ind w:left="2268" w:hanging="2268"/>
      </w:pPr>
      <w:r w:rsidRPr="00050CFC">
        <w:t>[ATSC]</w:t>
      </w:r>
      <w:r w:rsidRPr="00050CFC">
        <w:tab/>
        <w:t xml:space="preserve">ATSC [Online]. Available: </w:t>
      </w:r>
      <w:hyperlink r:id="rId18" w:history="1">
        <w:r w:rsidRPr="00050CFC">
          <w:rPr>
            <w:rStyle w:val="Hyperlink"/>
          </w:rPr>
          <w:t>https://www.atsc.org/wp-</w:t>
        </w:r>
      </w:hyperlink>
      <w:r w:rsidRPr="00050CFC">
        <w:tab/>
        <w:t>content/uploads/2015/03/Conditional-Access-System-for-Terrestrial-</w:t>
      </w:r>
      <w:r w:rsidRPr="00050CFC">
        <w:tab/>
        <w:t>Broadcast.pdf.</w:t>
      </w:r>
    </w:p>
    <w:p w14:paraId="276D26D1" w14:textId="016A96FA" w:rsidR="005C444D" w:rsidRPr="00050CFC" w:rsidRDefault="005C444D" w:rsidP="00984DEB">
      <w:pPr>
        <w:pStyle w:val="Reftext"/>
        <w:tabs>
          <w:tab w:val="clear" w:pos="794"/>
          <w:tab w:val="clear" w:pos="1191"/>
          <w:tab w:val="clear" w:pos="1588"/>
          <w:tab w:val="clear" w:pos="1985"/>
          <w:tab w:val="left" w:pos="2268"/>
        </w:tabs>
        <w:ind w:left="2268" w:hanging="2268"/>
      </w:pPr>
      <w:r w:rsidRPr="00050CFC">
        <w:t>[ChinaDRM]</w:t>
      </w:r>
      <w:r w:rsidRPr="00050CFC">
        <w:tab/>
        <w:t>ChinaDRM [Online]. Available:</w:t>
      </w:r>
      <w:r w:rsidRPr="00050CFC">
        <w:tab/>
      </w:r>
      <w:hyperlink r:id="rId19" w:history="1">
        <w:r w:rsidRPr="00050CFC">
          <w:rPr>
            <w:rStyle w:val="Hyperlink"/>
          </w:rPr>
          <w:t>http://www.abp2003.cn/BZCX/BZCXDetail?PageCount=20&amp;Page=3</w:t>
        </w:r>
      </w:hyperlink>
      <w:r w:rsidRPr="00050CFC">
        <w:t>.</w:t>
      </w:r>
    </w:p>
    <w:p w14:paraId="2962B8BD" w14:textId="1036AA55" w:rsidR="00984DEB" w:rsidRPr="00143349" w:rsidRDefault="00984DEB" w:rsidP="005C444D">
      <w:pPr>
        <w:pStyle w:val="Reftext"/>
        <w:tabs>
          <w:tab w:val="clear" w:pos="794"/>
          <w:tab w:val="clear" w:pos="1191"/>
          <w:tab w:val="clear" w:pos="1588"/>
          <w:tab w:val="clear" w:pos="1985"/>
          <w:tab w:val="left" w:pos="2268"/>
        </w:tabs>
        <w:ind w:left="2268" w:hanging="2268"/>
        <w:rPr>
          <w:lang w:val="fr-CH"/>
        </w:rPr>
      </w:pPr>
      <w:r w:rsidRPr="00143349">
        <w:rPr>
          <w:lang w:val="fr-CH"/>
        </w:rPr>
        <w:t>[CN-CAS]</w:t>
      </w:r>
      <w:r w:rsidRPr="00143349">
        <w:rPr>
          <w:lang w:val="fr-CH"/>
        </w:rPr>
        <w:tab/>
        <w:t xml:space="preserve">CN-CAS </w:t>
      </w:r>
      <w:r w:rsidR="00C144DB" w:rsidRPr="00143349">
        <w:rPr>
          <w:lang w:val="fr-CH"/>
        </w:rPr>
        <w:t>[</w:t>
      </w:r>
      <w:r w:rsidRPr="00143349">
        <w:rPr>
          <w:lang w:val="fr-CH"/>
        </w:rPr>
        <w:t xml:space="preserve">Online]. Available: </w:t>
      </w:r>
      <w:hyperlink r:id="rId20" w:history="1">
        <w:r w:rsidRPr="00143349">
          <w:rPr>
            <w:rStyle w:val="Hyperlink"/>
            <w:lang w:val="fr-CH"/>
          </w:rPr>
          <w:t>http://www.abp2003.cn/BZCX/BZCXDetail?PageCount=20&amp;Page=8</w:t>
        </w:r>
      </w:hyperlink>
      <w:r w:rsidRPr="00143349">
        <w:rPr>
          <w:lang w:val="fr-CH"/>
        </w:rPr>
        <w:t>.</w:t>
      </w:r>
    </w:p>
    <w:p w14:paraId="557FB19F" w14:textId="139D8E7C" w:rsidR="00984DEB" w:rsidRPr="00143349" w:rsidRDefault="00984DEB" w:rsidP="00984DEB">
      <w:pPr>
        <w:pStyle w:val="Reftext"/>
        <w:tabs>
          <w:tab w:val="clear" w:pos="794"/>
          <w:tab w:val="clear" w:pos="1191"/>
          <w:tab w:val="clear" w:pos="1588"/>
          <w:tab w:val="clear" w:pos="1985"/>
          <w:tab w:val="left" w:pos="2268"/>
        </w:tabs>
        <w:ind w:left="2268" w:hanging="2268"/>
        <w:rPr>
          <w:lang w:val="fr-CH"/>
        </w:rPr>
      </w:pPr>
      <w:r w:rsidRPr="00143349">
        <w:rPr>
          <w:lang w:val="fi-FI"/>
        </w:rPr>
        <w:t>[DoT PII-1]</w:t>
      </w:r>
      <w:r w:rsidRPr="00143349">
        <w:rPr>
          <w:lang w:val="fi-FI"/>
        </w:rPr>
        <w:tab/>
        <w:t xml:space="preserve">DoT PII [Online]. </w:t>
      </w:r>
      <w:r w:rsidRPr="00143349">
        <w:rPr>
          <w:lang w:val="fr-CH"/>
        </w:rPr>
        <w:t xml:space="preserve">Available: </w:t>
      </w:r>
      <w:hyperlink r:id="rId21" w:history="1">
        <w:r w:rsidRPr="00143349">
          <w:rPr>
            <w:rStyle w:val="Hyperlink"/>
            <w:lang w:val="fr-CH"/>
          </w:rPr>
          <w:t>https://www.its.dot.gov/factsheets/pdf/Privacy_factsheet.pdf</w:t>
        </w:r>
      </w:hyperlink>
      <w:r w:rsidRPr="00143349">
        <w:rPr>
          <w:lang w:val="fr-CH"/>
        </w:rPr>
        <w:t>.</w:t>
      </w:r>
    </w:p>
    <w:p w14:paraId="6452BF3F" w14:textId="5E4F0718" w:rsidR="00984DEB" w:rsidRPr="00143349" w:rsidRDefault="00984DEB" w:rsidP="00984DEB">
      <w:pPr>
        <w:pStyle w:val="Reftext"/>
        <w:tabs>
          <w:tab w:val="clear" w:pos="794"/>
          <w:tab w:val="clear" w:pos="1191"/>
          <w:tab w:val="clear" w:pos="1588"/>
          <w:tab w:val="clear" w:pos="1985"/>
          <w:tab w:val="left" w:pos="2268"/>
        </w:tabs>
        <w:ind w:left="2268" w:hanging="2268"/>
        <w:rPr>
          <w:lang w:val="fr-CH"/>
        </w:rPr>
      </w:pPr>
      <w:r w:rsidRPr="00050CFC">
        <w:t>[DoT PII-2]</w:t>
      </w:r>
      <w:r w:rsidRPr="00050CFC">
        <w:tab/>
        <w:t>GDPR</w:t>
      </w:r>
      <w:r w:rsidR="00C144DB" w:rsidRPr="00050CFC">
        <w:t xml:space="preserve"> (</w:t>
      </w:r>
      <w:r w:rsidRPr="00050CFC">
        <w:t>2018</w:t>
      </w:r>
      <w:r w:rsidR="00C144DB" w:rsidRPr="00050CFC">
        <w:t>),</w:t>
      </w:r>
      <w:r w:rsidRPr="00050CFC">
        <w:t xml:space="preserve"> </w:t>
      </w:r>
      <w:r w:rsidR="00C144DB" w:rsidRPr="00050CFC">
        <w:rPr>
          <w:i/>
        </w:rPr>
        <w:t>R</w:t>
      </w:r>
      <w:r w:rsidRPr="00050CFC">
        <w:rPr>
          <w:i/>
        </w:rPr>
        <w:t>eform of EU data protection rules</w:t>
      </w:r>
      <w:r w:rsidRPr="00050CFC">
        <w:t xml:space="preserve"> [Online]. </w:t>
      </w:r>
      <w:r w:rsidRPr="00143349">
        <w:rPr>
          <w:lang w:val="fr-CH"/>
        </w:rPr>
        <w:t xml:space="preserve">Available: </w:t>
      </w:r>
      <w:hyperlink r:id="rId22" w:history="1">
        <w:r w:rsidRPr="00143349">
          <w:rPr>
            <w:rStyle w:val="Hyperlink"/>
            <w:lang w:val="fr-CH"/>
          </w:rPr>
          <w:t>https://ec.europa.eu/commission/priorities/justice-and-fundamental-</w:t>
        </w:r>
      </w:hyperlink>
      <w:r w:rsidRPr="00143349">
        <w:rPr>
          <w:lang w:val="fr-CH"/>
        </w:rPr>
        <w:tab/>
        <w:t>rights/data-protection/2018-reform-eu-data-protection-rules_en.</w:t>
      </w:r>
    </w:p>
    <w:p w14:paraId="0B6FF3C4" w14:textId="4B55F956" w:rsidR="00681B70" w:rsidRPr="00143349" w:rsidRDefault="00681B70" w:rsidP="00984DEB">
      <w:pPr>
        <w:pStyle w:val="Reftext"/>
        <w:tabs>
          <w:tab w:val="clear" w:pos="794"/>
          <w:tab w:val="clear" w:pos="1191"/>
          <w:tab w:val="clear" w:pos="1588"/>
          <w:tab w:val="clear" w:pos="1985"/>
          <w:tab w:val="left" w:pos="2268"/>
        </w:tabs>
        <w:ind w:left="2268" w:hanging="2268"/>
        <w:rPr>
          <w:lang w:val="de-CH"/>
        </w:rPr>
      </w:pPr>
      <w:r w:rsidRPr="00050CFC">
        <w:lastRenderedPageBreak/>
        <w:t>[ETSI ETR 289]</w:t>
      </w:r>
      <w:r w:rsidRPr="00050CFC">
        <w:tab/>
        <w:t xml:space="preserve">ETSI ETR 289 ed.1 (1996), </w:t>
      </w:r>
      <w:r w:rsidRPr="00050CFC">
        <w:rPr>
          <w:i/>
        </w:rPr>
        <w:t xml:space="preserve">Digital Video Broadcasting (DVB); Support </w:t>
      </w:r>
      <w:r w:rsidRPr="00050CFC">
        <w:rPr>
          <w:i/>
        </w:rPr>
        <w:tab/>
        <w:t xml:space="preserve">for use of scrambling ad Conditional Access (CA) within digital </w:t>
      </w:r>
      <w:r w:rsidRPr="00050CFC">
        <w:rPr>
          <w:i/>
        </w:rPr>
        <w:tab/>
        <w:t>broadcasting systems</w:t>
      </w:r>
      <w:r w:rsidRPr="00050CFC">
        <w:t xml:space="preserve">. </w:t>
      </w:r>
      <w:r w:rsidRPr="00143349">
        <w:rPr>
          <w:lang w:val="de-CH"/>
        </w:rPr>
        <w:t>[Online]. Available:</w:t>
      </w:r>
      <w:r w:rsidRPr="00143349">
        <w:rPr>
          <w:lang w:val="de-CH"/>
        </w:rPr>
        <w:tab/>
      </w:r>
      <w:hyperlink r:id="rId23" w:history="1">
        <w:r w:rsidRPr="00143349">
          <w:rPr>
            <w:rStyle w:val="Hyperlink"/>
            <w:lang w:val="de-CH"/>
          </w:rPr>
          <w:t>https://www.etsi.org/deliver/etsi_etr/200_299/289/01_60/etr_289e01p.pdf</w:t>
        </w:r>
      </w:hyperlink>
      <w:r w:rsidRPr="00143349">
        <w:rPr>
          <w:lang w:val="de-CH"/>
        </w:rPr>
        <w:t>.</w:t>
      </w:r>
    </w:p>
    <w:p w14:paraId="29D52DBD" w14:textId="022C77E5" w:rsidR="00B41E30" w:rsidRPr="00143349" w:rsidRDefault="00B41E30" w:rsidP="00B41E30">
      <w:pPr>
        <w:pStyle w:val="Reftext"/>
        <w:tabs>
          <w:tab w:val="clear" w:pos="794"/>
          <w:tab w:val="clear" w:pos="1191"/>
          <w:tab w:val="clear" w:pos="1588"/>
          <w:tab w:val="clear" w:pos="1985"/>
          <w:tab w:val="left" w:pos="2268"/>
        </w:tabs>
        <w:ind w:left="2268" w:hanging="2268"/>
        <w:rPr>
          <w:lang w:val="de-CH"/>
        </w:rPr>
      </w:pPr>
      <w:r w:rsidRPr="00143349">
        <w:rPr>
          <w:lang w:val="de-CH"/>
        </w:rPr>
        <w:t>[HongYan]</w:t>
      </w:r>
      <w:r w:rsidRPr="00143349">
        <w:rPr>
          <w:lang w:val="de-CH"/>
        </w:rPr>
        <w:tab/>
        <w:t>HongYan [Online].</w:t>
      </w:r>
    </w:p>
    <w:p w14:paraId="35C0359A" w14:textId="387B00D5" w:rsidR="00B41E30" w:rsidRPr="00143349" w:rsidRDefault="00B41E30" w:rsidP="00B41E30">
      <w:pPr>
        <w:pStyle w:val="Reftext"/>
        <w:tabs>
          <w:tab w:val="clear" w:pos="794"/>
          <w:tab w:val="clear" w:pos="1191"/>
          <w:tab w:val="clear" w:pos="1588"/>
          <w:tab w:val="clear" w:pos="1985"/>
          <w:tab w:val="left" w:pos="2268"/>
        </w:tabs>
        <w:ind w:left="2268" w:hanging="2268"/>
        <w:rPr>
          <w:lang w:val="de-CH"/>
        </w:rPr>
      </w:pPr>
      <w:r w:rsidRPr="00143349">
        <w:rPr>
          <w:lang w:val="de-CH"/>
        </w:rPr>
        <w:t>[Hong Yun]</w:t>
      </w:r>
      <w:r w:rsidRPr="00143349">
        <w:rPr>
          <w:lang w:val="de-CH"/>
        </w:rPr>
        <w:tab/>
        <w:t xml:space="preserve">Hong Yun Project [Online]. Available: </w:t>
      </w:r>
      <w:r w:rsidRPr="00143349">
        <w:rPr>
          <w:lang w:val="de-CH"/>
        </w:rPr>
        <w:tab/>
      </w:r>
      <w:hyperlink r:id="rId24" w:history="1">
        <w:r w:rsidRPr="00143349">
          <w:rPr>
            <w:rStyle w:val="Hyperlink"/>
            <w:lang w:val="de-CH"/>
          </w:rPr>
          <w:t>http://www.fyjs.casic.cn/n3933850/c10540840/content.html</w:t>
        </w:r>
      </w:hyperlink>
      <w:r w:rsidRPr="00143349">
        <w:rPr>
          <w:lang w:val="de-CH"/>
        </w:rPr>
        <w:t>.</w:t>
      </w:r>
    </w:p>
    <w:p w14:paraId="063199A4" w14:textId="5BEF7502" w:rsidR="00C4715B" w:rsidRPr="00143349" w:rsidRDefault="00493646" w:rsidP="00022234">
      <w:pPr>
        <w:pStyle w:val="Reftext"/>
        <w:tabs>
          <w:tab w:val="clear" w:pos="794"/>
          <w:tab w:val="clear" w:pos="1191"/>
          <w:tab w:val="clear" w:pos="1588"/>
          <w:tab w:val="clear" w:pos="1985"/>
          <w:tab w:val="left" w:pos="2268"/>
        </w:tabs>
        <w:ind w:left="2268" w:hanging="2268"/>
        <w:rPr>
          <w:lang w:val="de-CH"/>
        </w:rPr>
      </w:pPr>
      <w:r w:rsidRPr="00143349">
        <w:rPr>
          <w:lang w:val="de-CH"/>
        </w:rPr>
        <w:t>[IEEE 802.11p]</w:t>
      </w:r>
      <w:r w:rsidRPr="00143349">
        <w:rPr>
          <w:lang w:val="de-CH"/>
        </w:rPr>
        <w:tab/>
        <w:t>802.11bd</w:t>
      </w:r>
      <w:r w:rsidRPr="00143349">
        <w:rPr>
          <w:rFonts w:eastAsia="SimSun"/>
          <w:lang w:val="de-CH"/>
        </w:rPr>
        <w:t xml:space="preserve">, C-V2X (e.g., LTE-V </w:t>
      </w:r>
      <w:r w:rsidR="00821A97" w:rsidRPr="00143349">
        <w:rPr>
          <w:rFonts w:eastAsia="SimSun"/>
          <w:lang w:val="de-CH"/>
        </w:rPr>
        <w:t>(3GPP TS36.321), 5G PC5 (3GPPTR </w:t>
      </w:r>
      <w:r w:rsidRPr="00143349">
        <w:rPr>
          <w:rFonts w:eastAsia="SimSun"/>
          <w:lang w:val="de-CH"/>
        </w:rPr>
        <w:t>38.885).</w:t>
      </w:r>
    </w:p>
    <w:p w14:paraId="542FC71A" w14:textId="062FB46C" w:rsidR="00681B70" w:rsidRPr="00050CFC" w:rsidRDefault="00681B70" w:rsidP="00022234">
      <w:pPr>
        <w:pStyle w:val="Reftext"/>
        <w:tabs>
          <w:tab w:val="clear" w:pos="794"/>
          <w:tab w:val="clear" w:pos="1191"/>
          <w:tab w:val="clear" w:pos="1588"/>
          <w:tab w:val="clear" w:pos="1985"/>
          <w:tab w:val="left" w:pos="2268"/>
        </w:tabs>
        <w:ind w:left="2268" w:hanging="2268"/>
      </w:pPr>
      <w:r w:rsidRPr="00050CFC">
        <w:t>[IETF email]</w:t>
      </w:r>
      <w:r w:rsidRPr="00050CFC">
        <w:tab/>
        <w:t xml:space="preserve">IETF email [Online]. Available: </w:t>
      </w:r>
      <w:hyperlink r:id="rId25" w:anchor="section-3.4" w:history="1">
        <w:r w:rsidRPr="00050CFC">
          <w:rPr>
            <w:rStyle w:val="Hyperlink"/>
          </w:rPr>
          <w:t>https://tools.ietf.org/html/rfc5322#section-3.4</w:t>
        </w:r>
      </w:hyperlink>
      <w:r w:rsidRPr="00050CFC">
        <w:t>.</w:t>
      </w:r>
    </w:p>
    <w:p w14:paraId="6A8BAC1B" w14:textId="77777777" w:rsidR="00C144DB" w:rsidRPr="00143349" w:rsidRDefault="00C144DB" w:rsidP="00C144DB">
      <w:pPr>
        <w:pStyle w:val="Reftext"/>
        <w:tabs>
          <w:tab w:val="clear" w:pos="794"/>
          <w:tab w:val="clear" w:pos="1191"/>
          <w:tab w:val="clear" w:pos="1588"/>
          <w:tab w:val="clear" w:pos="1985"/>
          <w:tab w:val="left" w:pos="2268"/>
        </w:tabs>
        <w:ind w:left="2268" w:hanging="2268"/>
        <w:rPr>
          <w:lang w:val="nl-NL"/>
        </w:rPr>
      </w:pPr>
      <w:r w:rsidRPr="00050CFC">
        <w:t>[ISO 23239]</w:t>
      </w:r>
      <w:r w:rsidRPr="00050CFC">
        <w:tab/>
        <w:t xml:space="preserve">ISO 23239-1:2018 </w:t>
      </w:r>
      <w:r w:rsidRPr="00050CFC">
        <w:rPr>
          <w:i/>
          <w:szCs w:val="24"/>
        </w:rPr>
        <w:t>R</w:t>
      </w:r>
      <w:r w:rsidRPr="00050CFC">
        <w:rPr>
          <w:bCs/>
          <w:i/>
          <w:spacing w:val="-15"/>
          <w:szCs w:val="24"/>
          <w:shd w:val="clear" w:color="auto" w:fill="FFFFFF"/>
        </w:rPr>
        <w:t>oad vehicles – Vehicle domain service (VDS) – Part 1:</w:t>
      </w:r>
      <w:r w:rsidRPr="00050CFC">
        <w:rPr>
          <w:bCs/>
          <w:i/>
          <w:spacing w:val="-15"/>
          <w:szCs w:val="24"/>
          <w:shd w:val="clear" w:color="auto" w:fill="FFFFFF"/>
        </w:rPr>
        <w:tab/>
        <w:t>General information and use case definitions</w:t>
      </w:r>
      <w:r w:rsidRPr="00050CFC">
        <w:t xml:space="preserve"> [Online]. </w:t>
      </w:r>
      <w:r w:rsidRPr="00143349">
        <w:rPr>
          <w:lang w:val="nl-NL"/>
        </w:rPr>
        <w:t>Available:</w:t>
      </w:r>
      <w:r w:rsidRPr="00143349">
        <w:rPr>
          <w:lang w:val="nl-NL"/>
        </w:rPr>
        <w:tab/>
      </w:r>
      <w:hyperlink r:id="rId26" w:history="1">
        <w:r w:rsidRPr="00143349">
          <w:rPr>
            <w:rStyle w:val="Hyperlink"/>
            <w:lang w:val="nl-NL"/>
          </w:rPr>
          <w:t>https://www.iso.org/standard/75045.html</w:t>
        </w:r>
      </w:hyperlink>
      <w:r w:rsidRPr="00143349">
        <w:rPr>
          <w:lang w:val="nl-NL"/>
        </w:rPr>
        <w:t>.</w:t>
      </w:r>
    </w:p>
    <w:p w14:paraId="3E7A3440" w14:textId="79479694" w:rsidR="0008745F" w:rsidRPr="00143349" w:rsidRDefault="0008745F" w:rsidP="00022234">
      <w:pPr>
        <w:pStyle w:val="Reftext"/>
        <w:tabs>
          <w:tab w:val="clear" w:pos="794"/>
          <w:tab w:val="clear" w:pos="1191"/>
          <w:tab w:val="clear" w:pos="1588"/>
          <w:tab w:val="clear" w:pos="1985"/>
          <w:tab w:val="left" w:pos="2268"/>
        </w:tabs>
        <w:ind w:left="2268" w:hanging="2268"/>
        <w:rPr>
          <w:lang w:val="nl-NL"/>
        </w:rPr>
      </w:pPr>
      <w:r w:rsidRPr="00143349">
        <w:rPr>
          <w:lang w:val="nl-NL"/>
        </w:rPr>
        <w:t>[OMA DRM]</w:t>
      </w:r>
      <w:r w:rsidRPr="00143349">
        <w:rPr>
          <w:lang w:val="nl-NL"/>
        </w:rPr>
        <w:tab/>
        <w:t>OMA DRM [Online]. Available:</w:t>
      </w:r>
      <w:r w:rsidRPr="00143349">
        <w:rPr>
          <w:lang w:val="nl-NL"/>
        </w:rPr>
        <w:tab/>
      </w:r>
      <w:r w:rsidRPr="00143349">
        <w:rPr>
          <w:lang w:val="nl-NL"/>
        </w:rPr>
        <w:tab/>
      </w:r>
      <w:hyperlink r:id="rId27" w:history="1">
        <w:r w:rsidRPr="00143349">
          <w:rPr>
            <w:rStyle w:val="Hyperlink"/>
            <w:lang w:val="nl-NL"/>
          </w:rPr>
          <w:t>http://www.openmobilealliance.org/release/DRM/V2_2-20110419-C/</w:t>
        </w:r>
      </w:hyperlink>
      <w:r w:rsidRPr="00143349">
        <w:rPr>
          <w:lang w:val="nl-NL"/>
        </w:rPr>
        <w:t>.</w:t>
      </w:r>
    </w:p>
    <w:p w14:paraId="71333DDC" w14:textId="4B3799CB" w:rsidR="0008745F" w:rsidRPr="00050CFC" w:rsidRDefault="0008745F" w:rsidP="00022234">
      <w:pPr>
        <w:pStyle w:val="Reftext"/>
        <w:tabs>
          <w:tab w:val="clear" w:pos="794"/>
          <w:tab w:val="clear" w:pos="1191"/>
          <w:tab w:val="clear" w:pos="1588"/>
          <w:tab w:val="clear" w:pos="1985"/>
          <w:tab w:val="left" w:pos="2268"/>
        </w:tabs>
        <w:ind w:left="2268" w:hanging="2268"/>
      </w:pPr>
      <w:r w:rsidRPr="00050CFC">
        <w:t>[OneWeb]</w:t>
      </w:r>
      <w:r w:rsidRPr="00050CFC">
        <w:tab/>
        <w:t xml:space="preserve">OneWeb [Online]. Available: </w:t>
      </w:r>
      <w:hyperlink r:id="rId28" w:history="1">
        <w:r w:rsidRPr="00050CFC">
          <w:rPr>
            <w:rStyle w:val="Hyperlink"/>
          </w:rPr>
          <w:t>https://www.fcc.gov/document/fcc-grants-</w:t>
        </w:r>
      </w:hyperlink>
      <w:r w:rsidRPr="00050CFC">
        <w:tab/>
        <w:t>oneweb-us-access-broadband-satellite-constellation.</w:t>
      </w:r>
    </w:p>
    <w:p w14:paraId="3A3EC361" w14:textId="02C01049" w:rsidR="0008745F" w:rsidRPr="00151FCB" w:rsidRDefault="0008745F" w:rsidP="00022234">
      <w:pPr>
        <w:pStyle w:val="Reftext"/>
        <w:tabs>
          <w:tab w:val="clear" w:pos="794"/>
          <w:tab w:val="clear" w:pos="1191"/>
          <w:tab w:val="clear" w:pos="1588"/>
          <w:tab w:val="clear" w:pos="1985"/>
          <w:tab w:val="left" w:pos="2268"/>
        </w:tabs>
        <w:ind w:left="2268" w:hanging="2268"/>
      </w:pPr>
      <w:r w:rsidRPr="00151FCB">
        <w:t>[radiodns]</w:t>
      </w:r>
      <w:r w:rsidRPr="00151FCB">
        <w:tab/>
        <w:t xml:space="preserve">radiodns [Online]. Available: </w:t>
      </w:r>
      <w:hyperlink r:id="rId29" w:history="1">
        <w:r w:rsidRPr="00151FCB">
          <w:rPr>
            <w:rStyle w:val="Hyperlink"/>
          </w:rPr>
          <w:t>https://radiodns.org/</w:t>
        </w:r>
      </w:hyperlink>
      <w:r w:rsidRPr="00151FCB">
        <w:t>.</w:t>
      </w:r>
    </w:p>
    <w:p w14:paraId="2526F12A" w14:textId="4BA303C5" w:rsidR="00BF495B" w:rsidRPr="00050CFC" w:rsidRDefault="00BF495B" w:rsidP="00022234">
      <w:pPr>
        <w:pStyle w:val="Reftext"/>
        <w:tabs>
          <w:tab w:val="clear" w:pos="794"/>
          <w:tab w:val="clear" w:pos="1191"/>
          <w:tab w:val="clear" w:pos="1588"/>
          <w:tab w:val="clear" w:pos="1985"/>
          <w:tab w:val="left" w:pos="2268"/>
        </w:tabs>
        <w:ind w:left="2268" w:hanging="2268"/>
      </w:pPr>
      <w:r w:rsidRPr="00050CFC">
        <w:t>[SAE J3016]</w:t>
      </w:r>
      <w:r w:rsidRPr="00050CFC">
        <w:tab/>
        <w:t xml:space="preserve">SAE, Standard J3016 (2018), </w:t>
      </w:r>
      <w:r w:rsidRPr="00050CFC">
        <w:rPr>
          <w:i/>
          <w:color w:val="1A1A1A"/>
        </w:rPr>
        <w:t>Taxonomy and Definitions for Terms Related to Driving Automation Systems for On-Road Motor Vehicles</w:t>
      </w:r>
      <w:r w:rsidRPr="00050CFC">
        <w:rPr>
          <w:rFonts w:ascii="Arial Narrow" w:hAnsi="Arial Narrow"/>
          <w:color w:val="1A1A1A"/>
        </w:rPr>
        <w:t xml:space="preserve"> </w:t>
      </w:r>
      <w:hyperlink r:id="rId30" w:history="1">
        <w:r w:rsidRPr="00050CFC">
          <w:rPr>
            <w:rStyle w:val="Hyperlink"/>
          </w:rPr>
          <w:t>https://www.sae.org/standards/content/j3016_201806/</w:t>
        </w:r>
      </w:hyperlink>
      <w:r w:rsidRPr="00050CFC">
        <w:t>.</w:t>
      </w:r>
    </w:p>
    <w:p w14:paraId="097DADB9" w14:textId="2EA28816" w:rsidR="00550F86" w:rsidRPr="00050CFC" w:rsidRDefault="00550F86" w:rsidP="00022234">
      <w:pPr>
        <w:pStyle w:val="Reftext"/>
        <w:tabs>
          <w:tab w:val="clear" w:pos="794"/>
          <w:tab w:val="clear" w:pos="1191"/>
          <w:tab w:val="clear" w:pos="1588"/>
          <w:tab w:val="clear" w:pos="1985"/>
          <w:tab w:val="left" w:pos="2268"/>
        </w:tabs>
        <w:ind w:left="2268" w:hanging="2268"/>
      </w:pPr>
      <w:r w:rsidRPr="00050CFC">
        <w:t>[Starlink]</w:t>
      </w:r>
      <w:r w:rsidR="00AB0C7C" w:rsidRPr="00050CFC">
        <w:tab/>
      </w:r>
      <w:r w:rsidR="00C144DB" w:rsidRPr="00050CFC">
        <w:t>S</w:t>
      </w:r>
      <w:r w:rsidRPr="00050CFC">
        <w:t xml:space="preserve">tarlink[Online]. Available: </w:t>
      </w:r>
      <w:hyperlink r:id="rId31" w:history="1">
        <w:r w:rsidR="00233482" w:rsidRPr="00050CFC">
          <w:rPr>
            <w:rStyle w:val="Hyperlink"/>
          </w:rPr>
          <w:t>https://www.fcc.gov/document/fcc-</w:t>
        </w:r>
      </w:hyperlink>
      <w:r w:rsidRPr="00050CFC">
        <w:t>authorizes-spacex-provide-broadband-satellite-services.</w:t>
      </w:r>
    </w:p>
    <w:p w14:paraId="0A11527A" w14:textId="10AB2021" w:rsidR="009635CB" w:rsidRPr="00050CFC" w:rsidRDefault="00C97ED8" w:rsidP="00B02752">
      <w:pPr>
        <w:pStyle w:val="Heading1"/>
      </w:pPr>
      <w:bookmarkStart w:id="11" w:name="_Toc536541510"/>
      <w:bookmarkStart w:id="12" w:name="_Toc401158820"/>
      <w:bookmarkStart w:id="13" w:name="_Toc19180409"/>
      <w:bookmarkStart w:id="14" w:name="_Toc27742977"/>
      <w:bookmarkEnd w:id="11"/>
      <w:r w:rsidRPr="00050CFC">
        <w:t>3</w:t>
      </w:r>
      <w:r w:rsidRPr="00050CFC">
        <w:tab/>
      </w:r>
      <w:r w:rsidR="00C144DB" w:rsidRPr="00050CFC">
        <w:t>D</w:t>
      </w:r>
      <w:r w:rsidR="009635CB" w:rsidRPr="00050CFC">
        <w:t>efinitions</w:t>
      </w:r>
      <w:bookmarkEnd w:id="12"/>
      <w:bookmarkEnd w:id="13"/>
      <w:bookmarkEnd w:id="14"/>
    </w:p>
    <w:p w14:paraId="5595D78E" w14:textId="3A087D96" w:rsidR="009635CB" w:rsidRPr="00050CFC" w:rsidRDefault="00404B81" w:rsidP="00B02752">
      <w:pPr>
        <w:pStyle w:val="Heading2"/>
      </w:pPr>
      <w:bookmarkStart w:id="15" w:name="_Toc401158821"/>
      <w:bookmarkStart w:id="16" w:name="_Toc19180410"/>
      <w:bookmarkStart w:id="17" w:name="_Toc27742978"/>
      <w:r w:rsidRPr="00050CFC">
        <w:t>3.1</w:t>
      </w:r>
      <w:r w:rsidR="00C97ED8" w:rsidRPr="00050CFC">
        <w:tab/>
      </w:r>
      <w:r w:rsidR="009635CB" w:rsidRPr="00050CFC">
        <w:t>Terms defined elsewhere</w:t>
      </w:r>
      <w:bookmarkEnd w:id="15"/>
      <w:bookmarkEnd w:id="16"/>
      <w:bookmarkEnd w:id="17"/>
    </w:p>
    <w:p w14:paraId="707B3621" w14:textId="20398BA1" w:rsidR="009635CB" w:rsidRPr="00050CFC" w:rsidRDefault="00F20CBD" w:rsidP="009635CB">
      <w:r w:rsidRPr="00050CFC">
        <w:t>None.</w:t>
      </w:r>
    </w:p>
    <w:p w14:paraId="249D0071" w14:textId="5AAEFC3F" w:rsidR="009635CB" w:rsidRPr="00050CFC" w:rsidRDefault="00404B81" w:rsidP="00B02752">
      <w:pPr>
        <w:pStyle w:val="Heading2"/>
      </w:pPr>
      <w:bookmarkStart w:id="18" w:name="_Toc401158822"/>
      <w:bookmarkStart w:id="19" w:name="_Toc19180411"/>
      <w:bookmarkStart w:id="20" w:name="_Toc27742979"/>
      <w:bookmarkStart w:id="21" w:name="_Hlk8215938"/>
      <w:r w:rsidRPr="00050CFC">
        <w:t>3.2</w:t>
      </w:r>
      <w:r w:rsidR="00C97ED8" w:rsidRPr="00050CFC">
        <w:tab/>
      </w:r>
      <w:r w:rsidR="009635CB" w:rsidRPr="00050CFC">
        <w:t xml:space="preserve">Terms defined </w:t>
      </w:r>
      <w:bookmarkEnd w:id="18"/>
      <w:bookmarkEnd w:id="19"/>
      <w:r w:rsidR="00EB42AF" w:rsidRPr="00050CFC">
        <w:t>in this Technical Report</w:t>
      </w:r>
      <w:bookmarkEnd w:id="20"/>
    </w:p>
    <w:p w14:paraId="3626A779" w14:textId="77777777" w:rsidR="009635CB" w:rsidRPr="00050CFC" w:rsidRDefault="009635CB" w:rsidP="00C26533">
      <w:r w:rsidRPr="00050CFC">
        <w:t xml:space="preserve">This </w:t>
      </w:r>
      <w:r w:rsidR="00C26533" w:rsidRPr="00050CFC">
        <w:t>Technical Report</w:t>
      </w:r>
      <w:r w:rsidRPr="00050CFC">
        <w:t xml:space="preserve"> defines the following terms:</w:t>
      </w:r>
    </w:p>
    <w:p w14:paraId="03F39E2F" w14:textId="10E2D14B" w:rsidR="009635CB" w:rsidRPr="00050CFC" w:rsidRDefault="006F0DD5" w:rsidP="00FE52D1">
      <w:bookmarkStart w:id="22" w:name="_Toc19180412"/>
      <w:bookmarkEnd w:id="21"/>
      <w:r w:rsidRPr="00050CFC">
        <w:rPr>
          <w:b/>
          <w:bCs/>
        </w:rPr>
        <w:t>3.2.1</w:t>
      </w:r>
      <w:r w:rsidRPr="00050CFC">
        <w:rPr>
          <w:b/>
          <w:bCs/>
        </w:rPr>
        <w:tab/>
      </w:r>
      <w:r w:rsidR="00F20CBD" w:rsidRPr="00050CFC">
        <w:rPr>
          <w:b/>
          <w:bCs/>
        </w:rPr>
        <w:t>v</w:t>
      </w:r>
      <w:r w:rsidR="00A4647F" w:rsidRPr="00050CFC">
        <w:rPr>
          <w:b/>
          <w:bCs/>
        </w:rPr>
        <w:t xml:space="preserve">ehicular </w:t>
      </w:r>
      <w:r w:rsidR="00F20CBD" w:rsidRPr="00050CFC">
        <w:rPr>
          <w:b/>
          <w:bCs/>
        </w:rPr>
        <w:t>m</w:t>
      </w:r>
      <w:r w:rsidR="00A4647F" w:rsidRPr="00050CFC">
        <w:rPr>
          <w:b/>
          <w:bCs/>
        </w:rPr>
        <w:t xml:space="preserve">ultimedia </w:t>
      </w:r>
      <w:r w:rsidR="00F20CBD" w:rsidRPr="00050CFC">
        <w:rPr>
          <w:b/>
          <w:bCs/>
        </w:rPr>
        <w:t>n</w:t>
      </w:r>
      <w:r w:rsidR="00A4647F" w:rsidRPr="00050CFC">
        <w:rPr>
          <w:b/>
          <w:bCs/>
        </w:rPr>
        <w:t xml:space="preserve">etworks </w:t>
      </w:r>
      <w:r w:rsidR="00F20CBD" w:rsidRPr="00050CFC">
        <w:rPr>
          <w:b/>
          <w:bCs/>
        </w:rPr>
        <w:t>(</w:t>
      </w:r>
      <w:r w:rsidR="00A4647F" w:rsidRPr="00050CFC">
        <w:rPr>
          <w:b/>
          <w:bCs/>
        </w:rPr>
        <w:t>VM</w:t>
      </w:r>
      <w:r w:rsidR="0088010C" w:rsidRPr="00050CFC">
        <w:rPr>
          <w:b/>
          <w:bCs/>
        </w:rPr>
        <w:t>N</w:t>
      </w:r>
      <w:r w:rsidR="00F20CBD" w:rsidRPr="00050CFC">
        <w:rPr>
          <w:b/>
          <w:bCs/>
        </w:rPr>
        <w:t>)</w:t>
      </w:r>
      <w:r w:rsidR="009635CB" w:rsidRPr="00050CFC">
        <w:rPr>
          <w:bCs/>
        </w:rPr>
        <w:t>:</w:t>
      </w:r>
      <w:bookmarkEnd w:id="22"/>
      <w:r w:rsidR="009635CB" w:rsidRPr="00050CFC">
        <w:rPr>
          <w:bCs/>
        </w:rPr>
        <w:t xml:space="preserve"> </w:t>
      </w:r>
      <w:r w:rsidR="003D0EDC" w:rsidRPr="00050CFC">
        <w:t xml:space="preserve">The VMN </w:t>
      </w:r>
      <w:r w:rsidR="00A4647F" w:rsidRPr="00050CFC">
        <w:t xml:space="preserve">consists of the </w:t>
      </w:r>
      <w:r w:rsidR="000D5037" w:rsidRPr="00050CFC">
        <w:t xml:space="preserve">vehicular multimedia </w:t>
      </w:r>
      <w:r w:rsidR="00A4647F" w:rsidRPr="00050CFC">
        <w:t>service platform</w:t>
      </w:r>
      <w:r w:rsidR="001D6E50" w:rsidRPr="00050CFC">
        <w:t xml:space="preserve"> </w:t>
      </w:r>
      <w:r w:rsidR="00CD5853" w:rsidRPr="00050CFC">
        <w:t>(VM</w:t>
      </w:r>
      <w:r w:rsidR="003D0EDC" w:rsidRPr="00050CFC">
        <w:t>S</w:t>
      </w:r>
      <w:r w:rsidR="00CD5853" w:rsidRPr="00050CFC">
        <w:t>P)</w:t>
      </w:r>
      <w:r w:rsidR="00A4647F" w:rsidRPr="00050CFC">
        <w:t>, a variety of broadcast and communication networks and of the vehicle multimedia system (VMS) in the vehicle.</w:t>
      </w:r>
    </w:p>
    <w:p w14:paraId="340820A8" w14:textId="19F84461" w:rsidR="009635CB" w:rsidRPr="00050CFC" w:rsidRDefault="006F0DD5" w:rsidP="00FE52D1">
      <w:bookmarkStart w:id="23" w:name="_Toc19180413"/>
      <w:r w:rsidRPr="00050CFC">
        <w:rPr>
          <w:b/>
          <w:bCs/>
        </w:rPr>
        <w:t>3.2.</w:t>
      </w:r>
      <w:r w:rsidR="00EB42AF" w:rsidRPr="00050CFC">
        <w:rPr>
          <w:b/>
          <w:bCs/>
        </w:rPr>
        <w:t>2</w:t>
      </w:r>
      <w:r w:rsidRPr="00050CFC">
        <w:rPr>
          <w:b/>
          <w:bCs/>
        </w:rPr>
        <w:tab/>
      </w:r>
      <w:r w:rsidR="00F20CBD" w:rsidRPr="00050CFC">
        <w:rPr>
          <w:b/>
          <w:bCs/>
        </w:rPr>
        <w:t>vehicle multimedia system (</w:t>
      </w:r>
      <w:r w:rsidR="00A4647F" w:rsidRPr="00050CFC">
        <w:rPr>
          <w:b/>
          <w:bCs/>
        </w:rPr>
        <w:t>VMS</w:t>
      </w:r>
      <w:r w:rsidR="00F20CBD" w:rsidRPr="00050CFC">
        <w:rPr>
          <w:b/>
          <w:bCs/>
        </w:rPr>
        <w:t>)</w:t>
      </w:r>
      <w:r w:rsidR="009635CB" w:rsidRPr="00050CFC">
        <w:rPr>
          <w:bCs/>
        </w:rPr>
        <w:t>:</w:t>
      </w:r>
      <w:bookmarkEnd w:id="23"/>
      <w:r w:rsidR="009635CB" w:rsidRPr="00050CFC">
        <w:rPr>
          <w:bCs/>
        </w:rPr>
        <w:t xml:space="preserve"> </w:t>
      </w:r>
      <w:r w:rsidR="003D0EDC" w:rsidRPr="00050CFC">
        <w:t xml:space="preserve">The VMS </w:t>
      </w:r>
      <w:r w:rsidR="00A4647F" w:rsidRPr="00050CFC">
        <w:t>consists of vehicle multimedia system inputs (VM I/P), vehicle multimedia unit (VMU) and vehicle multimedia system outputs (VM O/P).</w:t>
      </w:r>
      <w:r w:rsidR="00A71CD6" w:rsidRPr="00050CFC">
        <w:t xml:space="preserve"> It is also called an IVI.</w:t>
      </w:r>
    </w:p>
    <w:p w14:paraId="197DD34E" w14:textId="63806A4E" w:rsidR="00A4660B" w:rsidRPr="00050CFC" w:rsidRDefault="006F0DD5" w:rsidP="00FE52D1">
      <w:bookmarkStart w:id="24" w:name="_Toc19180414"/>
      <w:r w:rsidRPr="00050CFC">
        <w:rPr>
          <w:b/>
          <w:bCs/>
        </w:rPr>
        <w:t>3.2.3</w:t>
      </w:r>
      <w:r w:rsidRPr="00050CFC">
        <w:rPr>
          <w:b/>
          <w:bCs/>
        </w:rPr>
        <w:tab/>
      </w:r>
      <w:r w:rsidR="00F20CBD" w:rsidRPr="00050CFC">
        <w:rPr>
          <w:b/>
          <w:bCs/>
        </w:rPr>
        <w:t xml:space="preserve">vehicular multimedia networks services </w:t>
      </w:r>
      <w:r w:rsidR="00F4024C" w:rsidRPr="00050CFC">
        <w:rPr>
          <w:b/>
          <w:bCs/>
        </w:rPr>
        <w:t>(</w:t>
      </w:r>
      <w:r w:rsidR="00A4660B" w:rsidRPr="00050CFC">
        <w:rPr>
          <w:b/>
          <w:bCs/>
        </w:rPr>
        <w:t>VMNS)</w:t>
      </w:r>
      <w:r w:rsidR="00A4660B" w:rsidRPr="00050CFC">
        <w:rPr>
          <w:bCs/>
        </w:rPr>
        <w:t>:</w:t>
      </w:r>
      <w:bookmarkEnd w:id="24"/>
      <w:r w:rsidR="00A4660B" w:rsidRPr="00050CFC">
        <w:rPr>
          <w:bCs/>
        </w:rPr>
        <w:t xml:space="preserve"> </w:t>
      </w:r>
      <w:r w:rsidR="003D0EDC" w:rsidRPr="00050CFC">
        <w:t xml:space="preserve">The VMNS </w:t>
      </w:r>
      <w:r w:rsidR="00A4660B" w:rsidRPr="00050CFC">
        <w:t xml:space="preserve">are the services provided </w:t>
      </w:r>
      <w:r w:rsidR="0049630D" w:rsidRPr="00050CFC">
        <w:t xml:space="preserve">by service providers </w:t>
      </w:r>
      <w:r w:rsidR="00A4660B" w:rsidRPr="00050CFC">
        <w:t>via the VMN</w:t>
      </w:r>
      <w:r w:rsidR="006E3A6E" w:rsidRPr="00050CFC">
        <w:t>.</w:t>
      </w:r>
    </w:p>
    <w:p w14:paraId="6890E3BE" w14:textId="28444EFB" w:rsidR="00A4660B" w:rsidRPr="00050CFC" w:rsidRDefault="006F0DD5" w:rsidP="00FE52D1">
      <w:r w:rsidRPr="00050CFC">
        <w:rPr>
          <w:b/>
          <w:bCs/>
        </w:rPr>
        <w:t>3.2.4</w:t>
      </w:r>
      <w:r w:rsidRPr="00050CFC">
        <w:rPr>
          <w:b/>
          <w:bCs/>
        </w:rPr>
        <w:tab/>
      </w:r>
      <w:r w:rsidR="001A21E8" w:rsidRPr="00050CFC">
        <w:rPr>
          <w:b/>
          <w:bCs/>
        </w:rPr>
        <w:t xml:space="preserve">VMN </w:t>
      </w:r>
      <w:r w:rsidR="00F20CBD" w:rsidRPr="00050CFC">
        <w:rPr>
          <w:b/>
          <w:bCs/>
        </w:rPr>
        <w:t>a</w:t>
      </w:r>
      <w:r w:rsidR="001A21E8" w:rsidRPr="00050CFC">
        <w:rPr>
          <w:b/>
          <w:bCs/>
        </w:rPr>
        <w:t>pplication</w:t>
      </w:r>
      <w:r w:rsidR="00F20CBD" w:rsidRPr="00050CFC">
        <w:rPr>
          <w:bCs/>
        </w:rPr>
        <w:t xml:space="preserve">: </w:t>
      </w:r>
      <w:r w:rsidR="001A21E8" w:rsidRPr="00050CFC">
        <w:t xml:space="preserve">The VMN </w:t>
      </w:r>
      <w:r w:rsidR="006E3A6E" w:rsidRPr="00050CFC">
        <w:t>a</w:t>
      </w:r>
      <w:r w:rsidR="001A21E8" w:rsidRPr="00050CFC">
        <w:t>pplication uses the underlying VMS capabilities to consume and present a VMNS</w:t>
      </w:r>
      <w:r w:rsidR="002C3848" w:rsidRPr="00050CFC">
        <w:t xml:space="preserve"> to end-user(s) in the vehicle.</w:t>
      </w:r>
    </w:p>
    <w:p w14:paraId="36D98D9F" w14:textId="3E0F7D28" w:rsidR="00467172" w:rsidRPr="00050CFC" w:rsidRDefault="00A33C2E" w:rsidP="00B02752">
      <w:pPr>
        <w:pStyle w:val="Heading1"/>
      </w:pPr>
      <w:bookmarkStart w:id="25" w:name="_Toc401158823"/>
      <w:bookmarkStart w:id="26" w:name="_Toc19180415"/>
      <w:bookmarkStart w:id="27" w:name="_Toc27742980"/>
      <w:r w:rsidRPr="00050CFC">
        <w:t>4</w:t>
      </w:r>
      <w:r w:rsidRPr="00050CFC">
        <w:tab/>
      </w:r>
      <w:r w:rsidR="00467172" w:rsidRPr="00050CFC">
        <w:t>Abbreviations</w:t>
      </w:r>
      <w:bookmarkEnd w:id="25"/>
      <w:r w:rsidR="000845AB" w:rsidRPr="00050CFC">
        <w:t xml:space="preserve"> and acronyms</w:t>
      </w:r>
      <w:bookmarkEnd w:id="26"/>
      <w:bookmarkEnd w:id="27"/>
    </w:p>
    <w:p w14:paraId="73414364" w14:textId="041A44BA" w:rsidR="00EB42AF" w:rsidRPr="00050CFC" w:rsidRDefault="00EB42AF" w:rsidP="00EB42AF">
      <w:r w:rsidRPr="00050CFC">
        <w:t>This Technical Report uses the following abbreviations and acronyms:</w:t>
      </w:r>
    </w:p>
    <w:p w14:paraId="7FABF06D" w14:textId="77777777" w:rsidR="005936D7" w:rsidRPr="00050CFC" w:rsidRDefault="005936D7" w:rsidP="009A3DF4">
      <w:pPr>
        <w:tabs>
          <w:tab w:val="clear" w:pos="794"/>
          <w:tab w:val="clear" w:pos="1191"/>
          <w:tab w:val="clear" w:pos="1588"/>
          <w:tab w:val="left" w:pos="1276"/>
        </w:tabs>
        <w:rPr>
          <w:lang w:bidi="ar-DZ"/>
        </w:rPr>
      </w:pPr>
      <w:r w:rsidRPr="00050CFC">
        <w:rPr>
          <w:lang w:bidi="ar-DZ"/>
        </w:rPr>
        <w:lastRenderedPageBreak/>
        <w:t>ADAS</w:t>
      </w:r>
      <w:r w:rsidRPr="00050CFC">
        <w:rPr>
          <w:lang w:bidi="ar-DZ"/>
        </w:rPr>
        <w:tab/>
        <w:t>Advanced Driver Assistance System</w:t>
      </w:r>
    </w:p>
    <w:p w14:paraId="0233795E" w14:textId="77777777" w:rsidR="005936D7" w:rsidRPr="00050CFC" w:rsidRDefault="005936D7" w:rsidP="009A3DF4">
      <w:pPr>
        <w:tabs>
          <w:tab w:val="clear" w:pos="794"/>
          <w:tab w:val="clear" w:pos="1191"/>
          <w:tab w:val="clear" w:pos="1588"/>
          <w:tab w:val="left" w:pos="1276"/>
        </w:tabs>
        <w:rPr>
          <w:lang w:bidi="ar-DZ"/>
        </w:rPr>
      </w:pPr>
      <w:r w:rsidRPr="00050CFC">
        <w:rPr>
          <w:lang w:bidi="ar-DZ"/>
        </w:rPr>
        <w:t>AEC</w:t>
      </w:r>
      <w:r w:rsidRPr="00050CFC">
        <w:rPr>
          <w:lang w:bidi="ar-DZ"/>
        </w:rPr>
        <w:tab/>
        <w:t>Acoustic Echo Cancelation</w:t>
      </w:r>
    </w:p>
    <w:p w14:paraId="0BC3B0B1" w14:textId="77777777" w:rsidR="005936D7" w:rsidRPr="00050CFC" w:rsidRDefault="005936D7" w:rsidP="009A3DF4">
      <w:pPr>
        <w:tabs>
          <w:tab w:val="clear" w:pos="794"/>
          <w:tab w:val="clear" w:pos="1191"/>
          <w:tab w:val="clear" w:pos="1588"/>
          <w:tab w:val="left" w:pos="1276"/>
        </w:tabs>
        <w:rPr>
          <w:lang w:bidi="ar-DZ"/>
        </w:rPr>
      </w:pPr>
      <w:r w:rsidRPr="00050CFC">
        <w:rPr>
          <w:lang w:bidi="ar-DZ"/>
        </w:rPr>
        <w:t>AM</w:t>
      </w:r>
      <w:r w:rsidRPr="00050CFC">
        <w:rPr>
          <w:lang w:bidi="ar-DZ"/>
        </w:rPr>
        <w:tab/>
        <w:t>Amplitude Modulation</w:t>
      </w:r>
    </w:p>
    <w:p w14:paraId="6D5E29DA" w14:textId="77777777" w:rsidR="005936D7" w:rsidRPr="00050CFC" w:rsidRDefault="005936D7" w:rsidP="009A3DF4">
      <w:pPr>
        <w:tabs>
          <w:tab w:val="clear" w:pos="794"/>
          <w:tab w:val="clear" w:pos="1191"/>
          <w:tab w:val="clear" w:pos="1588"/>
          <w:tab w:val="left" w:pos="1276"/>
        </w:tabs>
        <w:rPr>
          <w:lang w:bidi="ar-DZ"/>
        </w:rPr>
      </w:pPr>
      <w:r w:rsidRPr="00050CFC">
        <w:rPr>
          <w:lang w:bidi="ar-DZ"/>
        </w:rPr>
        <w:t>APP</w:t>
      </w:r>
      <w:r w:rsidRPr="00050CFC">
        <w:rPr>
          <w:lang w:bidi="ar-DZ"/>
        </w:rPr>
        <w:tab/>
        <w:t>Application</w:t>
      </w:r>
    </w:p>
    <w:p w14:paraId="7A97B654" w14:textId="49487F29" w:rsidR="00641ABC" w:rsidRDefault="00641ABC" w:rsidP="009A3DF4">
      <w:pPr>
        <w:tabs>
          <w:tab w:val="clear" w:pos="794"/>
          <w:tab w:val="clear" w:pos="1191"/>
          <w:tab w:val="clear" w:pos="1588"/>
          <w:tab w:val="left" w:pos="1276"/>
        </w:tabs>
        <w:rPr>
          <w:lang w:bidi="ar-DZ"/>
        </w:rPr>
      </w:pPr>
      <w:r>
        <w:rPr>
          <w:lang w:bidi="ar-DZ"/>
        </w:rPr>
        <w:t>AR</w:t>
      </w:r>
      <w:r>
        <w:rPr>
          <w:lang w:bidi="ar-DZ"/>
        </w:rPr>
        <w:tab/>
        <w:t>Augmented Reality</w:t>
      </w:r>
    </w:p>
    <w:p w14:paraId="50787FD4" w14:textId="0B37E6A3" w:rsidR="005936D7" w:rsidRDefault="005936D7" w:rsidP="009A3DF4">
      <w:pPr>
        <w:tabs>
          <w:tab w:val="clear" w:pos="794"/>
          <w:tab w:val="clear" w:pos="1191"/>
          <w:tab w:val="clear" w:pos="1588"/>
          <w:tab w:val="left" w:pos="1276"/>
        </w:tabs>
        <w:rPr>
          <w:lang w:bidi="ar-DZ"/>
        </w:rPr>
      </w:pPr>
      <w:r w:rsidRPr="00050CFC">
        <w:rPr>
          <w:lang w:bidi="ar-DZ"/>
        </w:rPr>
        <w:t>BCM</w:t>
      </w:r>
      <w:r w:rsidRPr="00050CFC">
        <w:rPr>
          <w:lang w:bidi="ar-DZ"/>
        </w:rPr>
        <w:tab/>
        <w:t>Body Control Module</w:t>
      </w:r>
    </w:p>
    <w:p w14:paraId="24A48C5F" w14:textId="0242C228" w:rsidR="004D2D17" w:rsidRPr="00050CFC" w:rsidRDefault="004D2D17" w:rsidP="009A3DF4">
      <w:pPr>
        <w:tabs>
          <w:tab w:val="clear" w:pos="794"/>
          <w:tab w:val="clear" w:pos="1191"/>
          <w:tab w:val="clear" w:pos="1588"/>
          <w:tab w:val="left" w:pos="1276"/>
        </w:tabs>
        <w:rPr>
          <w:lang w:bidi="ar-DZ"/>
        </w:rPr>
      </w:pPr>
      <w:r>
        <w:rPr>
          <w:lang w:bidi="ar-DZ"/>
        </w:rPr>
        <w:t>BT</w:t>
      </w:r>
      <w:r>
        <w:rPr>
          <w:lang w:bidi="ar-DZ"/>
        </w:rPr>
        <w:tab/>
        <w:t>Bluetooth</w:t>
      </w:r>
    </w:p>
    <w:p w14:paraId="39CCCB72" w14:textId="77777777" w:rsidR="005936D7" w:rsidRPr="00050CFC" w:rsidRDefault="005936D7" w:rsidP="009A3DF4">
      <w:pPr>
        <w:tabs>
          <w:tab w:val="clear" w:pos="794"/>
          <w:tab w:val="clear" w:pos="1191"/>
          <w:tab w:val="clear" w:pos="1588"/>
          <w:tab w:val="left" w:pos="1276"/>
        </w:tabs>
        <w:rPr>
          <w:lang w:bidi="ar-DZ"/>
        </w:rPr>
      </w:pPr>
      <w:r w:rsidRPr="00050CFC">
        <w:rPr>
          <w:lang w:bidi="ar-DZ"/>
        </w:rPr>
        <w:t>CA</w:t>
      </w:r>
      <w:r w:rsidRPr="00050CFC">
        <w:rPr>
          <w:lang w:bidi="ar-DZ"/>
        </w:rPr>
        <w:tab/>
        <w:t>Conditional Access</w:t>
      </w:r>
    </w:p>
    <w:p w14:paraId="00A5AFAE" w14:textId="77777777" w:rsidR="005936D7" w:rsidRPr="00050CFC" w:rsidRDefault="005936D7" w:rsidP="009A3DF4">
      <w:pPr>
        <w:tabs>
          <w:tab w:val="clear" w:pos="794"/>
          <w:tab w:val="clear" w:pos="1191"/>
          <w:tab w:val="clear" w:pos="1588"/>
          <w:tab w:val="left" w:pos="1276"/>
        </w:tabs>
        <w:rPr>
          <w:lang w:bidi="ar-DZ"/>
        </w:rPr>
      </w:pPr>
      <w:r w:rsidRPr="00050CFC">
        <w:rPr>
          <w:lang w:bidi="ar-DZ"/>
        </w:rPr>
        <w:t>CW</w:t>
      </w:r>
      <w:r w:rsidRPr="00050CFC">
        <w:rPr>
          <w:lang w:bidi="ar-DZ"/>
        </w:rPr>
        <w:tab/>
        <w:t>Control Word</w:t>
      </w:r>
    </w:p>
    <w:p w14:paraId="6F5162D3" w14:textId="77777777" w:rsidR="005936D7" w:rsidRPr="00050CFC" w:rsidRDefault="005936D7" w:rsidP="009A3DF4">
      <w:pPr>
        <w:tabs>
          <w:tab w:val="clear" w:pos="794"/>
          <w:tab w:val="clear" w:pos="1191"/>
          <w:tab w:val="clear" w:pos="1588"/>
          <w:tab w:val="left" w:pos="1276"/>
        </w:tabs>
        <w:rPr>
          <w:lang w:bidi="ar-DZ"/>
        </w:rPr>
      </w:pPr>
      <w:r w:rsidRPr="00050CFC">
        <w:rPr>
          <w:lang w:bidi="ar-DZ"/>
        </w:rPr>
        <w:t>CDR</w:t>
      </w:r>
      <w:r w:rsidRPr="00050CFC">
        <w:rPr>
          <w:lang w:bidi="ar-DZ"/>
        </w:rPr>
        <w:tab/>
        <w:t xml:space="preserve">China Digital Radio </w:t>
      </w:r>
    </w:p>
    <w:p w14:paraId="204936D6" w14:textId="77777777" w:rsidR="005936D7" w:rsidRPr="00050CFC" w:rsidRDefault="005936D7" w:rsidP="009A3DF4">
      <w:pPr>
        <w:tabs>
          <w:tab w:val="clear" w:pos="794"/>
          <w:tab w:val="clear" w:pos="1191"/>
          <w:tab w:val="clear" w:pos="1588"/>
          <w:tab w:val="left" w:pos="1276"/>
        </w:tabs>
        <w:rPr>
          <w:lang w:bidi="ar-DZ"/>
        </w:rPr>
      </w:pPr>
      <w:r w:rsidRPr="00050CFC">
        <w:rPr>
          <w:lang w:bidi="ar-DZ"/>
        </w:rPr>
        <w:t>DAB</w:t>
      </w:r>
      <w:r w:rsidRPr="00050CFC">
        <w:rPr>
          <w:lang w:bidi="ar-DZ"/>
        </w:rPr>
        <w:tab/>
        <w:t>Digital Audio Broadcast</w:t>
      </w:r>
    </w:p>
    <w:p w14:paraId="498BC187" w14:textId="14B5D100" w:rsidR="00C10A0D" w:rsidRDefault="00C10A0D" w:rsidP="009A3DF4">
      <w:pPr>
        <w:tabs>
          <w:tab w:val="clear" w:pos="794"/>
          <w:tab w:val="clear" w:pos="1191"/>
          <w:tab w:val="clear" w:pos="1588"/>
          <w:tab w:val="left" w:pos="1276"/>
        </w:tabs>
        <w:rPr>
          <w:lang w:bidi="ar-DZ"/>
        </w:rPr>
      </w:pPr>
      <w:r w:rsidRPr="00050CFC">
        <w:t>DRM</w:t>
      </w:r>
      <w:r>
        <w:t xml:space="preserve"> </w:t>
      </w:r>
      <w:r>
        <w:tab/>
        <w:t>Digital</w:t>
      </w:r>
      <w:r w:rsidRPr="00050CFC">
        <w:t xml:space="preserve"> Rights Management</w:t>
      </w:r>
    </w:p>
    <w:p w14:paraId="33C96A43" w14:textId="3C70AC38" w:rsidR="005936D7" w:rsidRPr="00050CFC" w:rsidRDefault="005936D7" w:rsidP="009A3DF4">
      <w:pPr>
        <w:tabs>
          <w:tab w:val="clear" w:pos="794"/>
          <w:tab w:val="clear" w:pos="1191"/>
          <w:tab w:val="clear" w:pos="1588"/>
          <w:tab w:val="left" w:pos="1276"/>
        </w:tabs>
        <w:rPr>
          <w:lang w:bidi="ar-DZ"/>
        </w:rPr>
      </w:pPr>
      <w:r w:rsidRPr="00050CFC">
        <w:rPr>
          <w:lang w:bidi="ar-DZ"/>
        </w:rPr>
        <w:t>DTMB</w:t>
      </w:r>
      <w:r w:rsidRPr="00050CFC">
        <w:rPr>
          <w:lang w:bidi="ar-DZ"/>
        </w:rPr>
        <w:tab/>
        <w:t>Digital Terrestrial Multimedia Broadcast</w:t>
      </w:r>
    </w:p>
    <w:p w14:paraId="46B530CF" w14:textId="77777777" w:rsidR="005936D7" w:rsidRPr="00050CFC" w:rsidRDefault="005936D7" w:rsidP="009A3DF4">
      <w:pPr>
        <w:tabs>
          <w:tab w:val="clear" w:pos="794"/>
          <w:tab w:val="clear" w:pos="1191"/>
          <w:tab w:val="clear" w:pos="1588"/>
          <w:tab w:val="left" w:pos="1276"/>
        </w:tabs>
      </w:pPr>
      <w:r w:rsidRPr="00050CFC">
        <w:t>DVB</w:t>
      </w:r>
      <w:r w:rsidRPr="00050CFC">
        <w:tab/>
        <w:t>Digital Video Broadcasting</w:t>
      </w:r>
    </w:p>
    <w:p w14:paraId="633E34AB" w14:textId="6117E0AD" w:rsidR="00641ABC" w:rsidRDefault="00641ABC" w:rsidP="009A3DF4">
      <w:pPr>
        <w:tabs>
          <w:tab w:val="clear" w:pos="794"/>
          <w:tab w:val="clear" w:pos="1191"/>
          <w:tab w:val="clear" w:pos="1588"/>
          <w:tab w:val="left" w:pos="1276"/>
        </w:tabs>
      </w:pPr>
      <w:r>
        <w:t>DVR</w:t>
      </w:r>
      <w:r>
        <w:tab/>
      </w:r>
      <w:r w:rsidRPr="00641ABC">
        <w:t>Digital Video Recorder</w:t>
      </w:r>
    </w:p>
    <w:p w14:paraId="301E4C44" w14:textId="7AA6920F" w:rsidR="005936D7" w:rsidRPr="00050CFC" w:rsidRDefault="005936D7" w:rsidP="009A3DF4">
      <w:pPr>
        <w:tabs>
          <w:tab w:val="clear" w:pos="794"/>
          <w:tab w:val="clear" w:pos="1191"/>
          <w:tab w:val="clear" w:pos="1588"/>
          <w:tab w:val="left" w:pos="1276"/>
        </w:tabs>
      </w:pPr>
      <w:r w:rsidRPr="00050CFC">
        <w:t>ECM</w:t>
      </w:r>
      <w:r w:rsidRPr="00050CFC">
        <w:tab/>
        <w:t>Entitlement Control Message</w:t>
      </w:r>
    </w:p>
    <w:p w14:paraId="1560A918" w14:textId="77777777" w:rsidR="005936D7" w:rsidRPr="00050CFC" w:rsidRDefault="005936D7" w:rsidP="009A3DF4">
      <w:pPr>
        <w:tabs>
          <w:tab w:val="clear" w:pos="794"/>
          <w:tab w:val="clear" w:pos="1191"/>
          <w:tab w:val="clear" w:pos="1588"/>
          <w:tab w:val="left" w:pos="1276"/>
        </w:tabs>
      </w:pPr>
      <w:r w:rsidRPr="00050CFC">
        <w:t>ECU</w:t>
      </w:r>
      <w:r w:rsidRPr="00050CFC">
        <w:tab/>
        <w:t>Electronic Control Unit</w:t>
      </w:r>
    </w:p>
    <w:p w14:paraId="3843AFC6" w14:textId="77777777" w:rsidR="005936D7" w:rsidRPr="00050CFC" w:rsidRDefault="005936D7" w:rsidP="009A3DF4">
      <w:pPr>
        <w:tabs>
          <w:tab w:val="clear" w:pos="794"/>
          <w:tab w:val="clear" w:pos="1191"/>
          <w:tab w:val="clear" w:pos="1588"/>
          <w:tab w:val="left" w:pos="1276"/>
        </w:tabs>
      </w:pPr>
      <w:r w:rsidRPr="00050CFC">
        <w:t>EMM</w:t>
      </w:r>
      <w:r w:rsidRPr="00050CFC">
        <w:tab/>
        <w:t>Entitlement Management Message</w:t>
      </w:r>
    </w:p>
    <w:p w14:paraId="17BAFF4C" w14:textId="5C7F2875" w:rsidR="005936D7" w:rsidRPr="00050CFC" w:rsidRDefault="005936D7" w:rsidP="009A3DF4">
      <w:pPr>
        <w:tabs>
          <w:tab w:val="clear" w:pos="794"/>
          <w:tab w:val="clear" w:pos="1191"/>
          <w:tab w:val="clear" w:pos="1588"/>
          <w:tab w:val="left" w:pos="1276"/>
        </w:tabs>
      </w:pPr>
      <w:r w:rsidRPr="00050CFC">
        <w:t>FG</w:t>
      </w:r>
      <w:r w:rsidRPr="00050CFC">
        <w:tab/>
        <w:t>Focus Group</w:t>
      </w:r>
    </w:p>
    <w:p w14:paraId="28806637" w14:textId="7220DFBA" w:rsidR="005936D7" w:rsidRPr="00050CFC" w:rsidRDefault="005936D7" w:rsidP="009A3DF4">
      <w:pPr>
        <w:tabs>
          <w:tab w:val="clear" w:pos="794"/>
          <w:tab w:val="clear" w:pos="1191"/>
          <w:tab w:val="clear" w:pos="1588"/>
          <w:tab w:val="left" w:pos="1276"/>
          <w:tab w:val="left" w:pos="1560"/>
          <w:tab w:val="left" w:pos="1701"/>
        </w:tabs>
      </w:pPr>
      <w:r w:rsidRPr="00050CFC">
        <w:t>FM</w:t>
      </w:r>
      <w:r w:rsidRPr="00050CFC">
        <w:tab/>
        <w:t>Frequency Modulation</w:t>
      </w:r>
    </w:p>
    <w:p w14:paraId="448EC446" w14:textId="168FCC4A" w:rsidR="005936D7" w:rsidRPr="00050CFC" w:rsidRDefault="005936D7" w:rsidP="009A3DF4">
      <w:pPr>
        <w:tabs>
          <w:tab w:val="clear" w:pos="794"/>
          <w:tab w:val="clear" w:pos="1191"/>
          <w:tab w:val="clear" w:pos="1588"/>
          <w:tab w:val="left" w:pos="1276"/>
          <w:tab w:val="left" w:pos="1560"/>
        </w:tabs>
      </w:pPr>
      <w:r w:rsidRPr="00050CFC">
        <w:t>GDPR</w:t>
      </w:r>
      <w:r w:rsidRPr="00050CFC">
        <w:tab/>
        <w:t>General Data Privacy Regulation</w:t>
      </w:r>
    </w:p>
    <w:p w14:paraId="340C80A1" w14:textId="77777777" w:rsidR="005936D7" w:rsidRPr="00050CFC" w:rsidRDefault="005936D7" w:rsidP="009A3DF4">
      <w:pPr>
        <w:tabs>
          <w:tab w:val="clear" w:pos="794"/>
          <w:tab w:val="clear" w:pos="1191"/>
          <w:tab w:val="clear" w:pos="1588"/>
          <w:tab w:val="left" w:pos="1276"/>
          <w:tab w:val="left" w:pos="1560"/>
          <w:tab w:val="left" w:pos="1701"/>
        </w:tabs>
      </w:pPr>
      <w:r w:rsidRPr="00050CFC">
        <w:t>GNSS</w:t>
      </w:r>
      <w:r w:rsidRPr="00050CFC">
        <w:tab/>
        <w:t>Global Navigation Satellite System</w:t>
      </w:r>
    </w:p>
    <w:p w14:paraId="7DE8C4FD" w14:textId="77777777" w:rsidR="005936D7" w:rsidRPr="00050CFC" w:rsidRDefault="005936D7" w:rsidP="009A3DF4">
      <w:pPr>
        <w:tabs>
          <w:tab w:val="clear" w:pos="794"/>
          <w:tab w:val="clear" w:pos="1191"/>
          <w:tab w:val="clear" w:pos="1588"/>
          <w:tab w:val="left" w:pos="1276"/>
          <w:tab w:val="left" w:pos="1560"/>
          <w:tab w:val="left" w:pos="1701"/>
        </w:tabs>
        <w:rPr>
          <w:szCs w:val="24"/>
          <w:lang w:bidi="ar-DZ"/>
        </w:rPr>
      </w:pPr>
      <w:r w:rsidRPr="00050CFC">
        <w:rPr>
          <w:szCs w:val="24"/>
          <w:lang w:bidi="ar-DZ"/>
        </w:rPr>
        <w:t>HD</w:t>
      </w:r>
      <w:r w:rsidRPr="00050CFC">
        <w:rPr>
          <w:szCs w:val="24"/>
          <w:lang w:bidi="ar-DZ"/>
        </w:rPr>
        <w:tab/>
        <w:t>High Definition</w:t>
      </w:r>
    </w:p>
    <w:p w14:paraId="65DA2454" w14:textId="77777777" w:rsidR="005936D7" w:rsidRPr="00050CFC" w:rsidRDefault="005936D7" w:rsidP="009A3DF4">
      <w:pPr>
        <w:tabs>
          <w:tab w:val="clear" w:pos="794"/>
          <w:tab w:val="clear" w:pos="1191"/>
          <w:tab w:val="clear" w:pos="1588"/>
          <w:tab w:val="left" w:pos="1276"/>
          <w:tab w:val="left" w:pos="1560"/>
          <w:tab w:val="left" w:pos="1701"/>
        </w:tabs>
        <w:rPr>
          <w:szCs w:val="24"/>
          <w:lang w:bidi="ar-DZ"/>
        </w:rPr>
      </w:pPr>
      <w:r w:rsidRPr="00050CFC">
        <w:rPr>
          <w:szCs w:val="24"/>
          <w:lang w:bidi="ar-DZ"/>
        </w:rPr>
        <w:t>HMI</w:t>
      </w:r>
      <w:r w:rsidRPr="00050CFC">
        <w:rPr>
          <w:szCs w:val="24"/>
          <w:lang w:bidi="ar-DZ"/>
        </w:rPr>
        <w:tab/>
        <w:t>Human Machine Interface</w:t>
      </w:r>
    </w:p>
    <w:p w14:paraId="7CB0A59F" w14:textId="77777777" w:rsidR="005936D7" w:rsidRPr="00050CFC" w:rsidRDefault="005936D7" w:rsidP="009A3DF4">
      <w:pPr>
        <w:tabs>
          <w:tab w:val="clear" w:pos="794"/>
          <w:tab w:val="clear" w:pos="1191"/>
          <w:tab w:val="clear" w:pos="1588"/>
          <w:tab w:val="left" w:pos="1276"/>
          <w:tab w:val="left" w:pos="1560"/>
          <w:tab w:val="left" w:pos="1701"/>
        </w:tabs>
        <w:rPr>
          <w:szCs w:val="24"/>
          <w:lang w:bidi="ar-DZ"/>
        </w:rPr>
      </w:pPr>
      <w:r w:rsidRPr="00050CFC">
        <w:rPr>
          <w:szCs w:val="24"/>
          <w:lang w:bidi="ar-DZ"/>
        </w:rPr>
        <w:t>HUD</w:t>
      </w:r>
      <w:r w:rsidRPr="00050CFC">
        <w:rPr>
          <w:szCs w:val="24"/>
          <w:lang w:bidi="ar-DZ"/>
        </w:rPr>
        <w:tab/>
        <w:t>Heads Up Display</w:t>
      </w:r>
    </w:p>
    <w:p w14:paraId="1FCEAF50" w14:textId="08A5D834" w:rsidR="005936D7" w:rsidRPr="00050CFC" w:rsidRDefault="005936D7" w:rsidP="009A3DF4">
      <w:pPr>
        <w:tabs>
          <w:tab w:val="clear" w:pos="794"/>
          <w:tab w:val="clear" w:pos="1191"/>
          <w:tab w:val="clear" w:pos="1588"/>
          <w:tab w:val="left" w:pos="1276"/>
          <w:tab w:val="left" w:pos="1560"/>
          <w:tab w:val="left" w:pos="1701"/>
        </w:tabs>
        <w:rPr>
          <w:szCs w:val="24"/>
          <w:lang w:bidi="ar-DZ"/>
        </w:rPr>
      </w:pPr>
      <w:r w:rsidRPr="00050CFC">
        <w:rPr>
          <w:szCs w:val="24"/>
          <w:lang w:bidi="ar-DZ"/>
        </w:rPr>
        <w:t>HUT</w:t>
      </w:r>
      <w:r w:rsidRPr="00050CFC">
        <w:rPr>
          <w:szCs w:val="24"/>
          <w:lang w:bidi="ar-DZ"/>
        </w:rPr>
        <w:tab/>
        <w:t>Infotainment Head Unit</w:t>
      </w:r>
    </w:p>
    <w:p w14:paraId="4068C326" w14:textId="0999E851" w:rsidR="005936D7" w:rsidRPr="00050CFC" w:rsidRDefault="005936D7" w:rsidP="009A3DF4">
      <w:pPr>
        <w:tabs>
          <w:tab w:val="clear" w:pos="794"/>
          <w:tab w:val="clear" w:pos="1191"/>
          <w:tab w:val="clear" w:pos="1588"/>
          <w:tab w:val="left" w:pos="1276"/>
          <w:tab w:val="left" w:pos="1560"/>
          <w:tab w:val="left" w:pos="1701"/>
        </w:tabs>
        <w:rPr>
          <w:szCs w:val="24"/>
          <w:lang w:bidi="ar-DZ"/>
        </w:rPr>
      </w:pPr>
      <w:r w:rsidRPr="00050CFC">
        <w:rPr>
          <w:szCs w:val="24"/>
          <w:lang w:bidi="ar-DZ"/>
        </w:rPr>
        <w:t>ID</w:t>
      </w:r>
      <w:r w:rsidRPr="00050CFC">
        <w:rPr>
          <w:szCs w:val="24"/>
          <w:lang w:bidi="ar-DZ"/>
        </w:rPr>
        <w:tab/>
        <w:t>Identification</w:t>
      </w:r>
    </w:p>
    <w:p w14:paraId="6ADA9273" w14:textId="77777777" w:rsidR="004E2F5C" w:rsidRPr="00050CFC" w:rsidRDefault="004E2F5C" w:rsidP="009A3DF4">
      <w:pPr>
        <w:tabs>
          <w:tab w:val="clear" w:pos="794"/>
          <w:tab w:val="clear" w:pos="1191"/>
          <w:tab w:val="clear" w:pos="1588"/>
          <w:tab w:val="left" w:pos="1276"/>
          <w:tab w:val="left" w:pos="1560"/>
        </w:tabs>
        <w:rPr>
          <w:lang w:bidi="ar-DZ"/>
        </w:rPr>
      </w:pPr>
      <w:r w:rsidRPr="00050CFC">
        <w:rPr>
          <w:lang w:bidi="ar-DZ"/>
        </w:rPr>
        <w:t>IVI</w:t>
      </w:r>
      <w:r w:rsidRPr="00050CFC">
        <w:rPr>
          <w:lang w:bidi="ar-DZ"/>
        </w:rPr>
        <w:tab/>
        <w:t>In Vehicle Infotainment</w:t>
      </w:r>
    </w:p>
    <w:p w14:paraId="5E313EB6" w14:textId="561F2470" w:rsidR="004E2F5C" w:rsidRDefault="004E2F5C" w:rsidP="009A3DF4">
      <w:pPr>
        <w:tabs>
          <w:tab w:val="clear" w:pos="794"/>
          <w:tab w:val="clear" w:pos="1191"/>
          <w:tab w:val="clear" w:pos="1588"/>
          <w:tab w:val="left" w:pos="1276"/>
          <w:tab w:val="left" w:pos="1560"/>
        </w:tabs>
        <w:rPr>
          <w:lang w:bidi="ar-DZ"/>
        </w:rPr>
      </w:pPr>
      <w:r w:rsidRPr="00050CFC">
        <w:rPr>
          <w:lang w:bidi="ar-DZ"/>
        </w:rPr>
        <w:t>KWS</w:t>
      </w:r>
      <w:r w:rsidRPr="00050CFC">
        <w:rPr>
          <w:lang w:bidi="ar-DZ"/>
        </w:rPr>
        <w:tab/>
        <w:t>Keyword Spotter</w:t>
      </w:r>
    </w:p>
    <w:p w14:paraId="03C5C777" w14:textId="54BCB744" w:rsidR="004D2D17" w:rsidRPr="00050CFC" w:rsidRDefault="004D2D17" w:rsidP="009A3DF4">
      <w:pPr>
        <w:tabs>
          <w:tab w:val="clear" w:pos="794"/>
          <w:tab w:val="clear" w:pos="1191"/>
          <w:tab w:val="clear" w:pos="1588"/>
          <w:tab w:val="left" w:pos="1276"/>
          <w:tab w:val="left" w:pos="1560"/>
        </w:tabs>
        <w:rPr>
          <w:lang w:bidi="ar-DZ"/>
        </w:rPr>
      </w:pPr>
      <w:r>
        <w:rPr>
          <w:lang w:bidi="ar-DZ"/>
        </w:rPr>
        <w:t>LCD</w:t>
      </w:r>
      <w:r>
        <w:rPr>
          <w:lang w:bidi="ar-DZ"/>
        </w:rPr>
        <w:tab/>
        <w:t>Liquid Crystal Display</w:t>
      </w:r>
    </w:p>
    <w:p w14:paraId="223FAC8D" w14:textId="66CF8AE6" w:rsidR="004E2F5C" w:rsidRDefault="004E2F5C" w:rsidP="009A3DF4">
      <w:pPr>
        <w:tabs>
          <w:tab w:val="clear" w:pos="794"/>
          <w:tab w:val="clear" w:pos="1191"/>
          <w:tab w:val="clear" w:pos="1588"/>
          <w:tab w:val="left" w:pos="1276"/>
          <w:tab w:val="left" w:pos="1560"/>
        </w:tabs>
        <w:rPr>
          <w:lang w:bidi="ar-DZ"/>
        </w:rPr>
      </w:pPr>
      <w:r w:rsidRPr="00050CFC">
        <w:rPr>
          <w:lang w:bidi="ar-DZ"/>
        </w:rPr>
        <w:t>LEO</w:t>
      </w:r>
      <w:r w:rsidRPr="00050CFC">
        <w:rPr>
          <w:lang w:bidi="ar-DZ"/>
        </w:rPr>
        <w:tab/>
        <w:t>Low Earth Orbit (Satellite)</w:t>
      </w:r>
    </w:p>
    <w:p w14:paraId="3860A159" w14:textId="2990892A" w:rsidR="00641ABC" w:rsidRDefault="00641ABC" w:rsidP="009A3DF4">
      <w:pPr>
        <w:tabs>
          <w:tab w:val="clear" w:pos="794"/>
          <w:tab w:val="clear" w:pos="1191"/>
          <w:tab w:val="clear" w:pos="1588"/>
          <w:tab w:val="left" w:pos="1276"/>
          <w:tab w:val="left" w:pos="1560"/>
        </w:tabs>
        <w:rPr>
          <w:lang w:bidi="ar-DZ"/>
        </w:rPr>
      </w:pPr>
      <w:r>
        <w:rPr>
          <w:lang w:bidi="ar-DZ"/>
        </w:rPr>
        <w:t>MMS</w:t>
      </w:r>
      <w:r>
        <w:rPr>
          <w:lang w:bidi="ar-DZ"/>
        </w:rPr>
        <w:tab/>
      </w:r>
      <w:r w:rsidRPr="00641ABC">
        <w:rPr>
          <w:lang w:bidi="ar-DZ"/>
        </w:rPr>
        <w:t>Multimedia Messaging Service</w:t>
      </w:r>
    </w:p>
    <w:p w14:paraId="43107DF5" w14:textId="6C133838" w:rsidR="004D2D17" w:rsidRPr="00050CFC" w:rsidRDefault="004D2D17" w:rsidP="009A3DF4">
      <w:pPr>
        <w:tabs>
          <w:tab w:val="clear" w:pos="794"/>
          <w:tab w:val="clear" w:pos="1191"/>
          <w:tab w:val="clear" w:pos="1588"/>
          <w:tab w:val="left" w:pos="1276"/>
          <w:tab w:val="left" w:pos="1560"/>
        </w:tabs>
        <w:rPr>
          <w:lang w:bidi="ar-DZ"/>
        </w:rPr>
      </w:pPr>
      <w:r>
        <w:rPr>
          <w:lang w:bidi="ar-DZ"/>
        </w:rPr>
        <w:t>OLED</w:t>
      </w:r>
      <w:r>
        <w:rPr>
          <w:lang w:bidi="ar-DZ"/>
        </w:rPr>
        <w:tab/>
        <w:t>Organic Light Emitting Diode</w:t>
      </w:r>
    </w:p>
    <w:p w14:paraId="7FCB6E4B" w14:textId="77777777" w:rsidR="004E2F5C" w:rsidRPr="00050CFC" w:rsidRDefault="004E2F5C" w:rsidP="009A3DF4">
      <w:pPr>
        <w:tabs>
          <w:tab w:val="clear" w:pos="794"/>
          <w:tab w:val="clear" w:pos="1191"/>
          <w:tab w:val="clear" w:pos="1588"/>
          <w:tab w:val="left" w:pos="1276"/>
          <w:tab w:val="left" w:pos="1560"/>
        </w:tabs>
        <w:rPr>
          <w:lang w:bidi="ar-DZ"/>
        </w:rPr>
      </w:pPr>
      <w:r w:rsidRPr="00050CFC">
        <w:rPr>
          <w:lang w:bidi="ar-DZ"/>
        </w:rPr>
        <w:t>PDK</w:t>
      </w:r>
      <w:r w:rsidRPr="00050CFC">
        <w:rPr>
          <w:lang w:bidi="ar-DZ"/>
        </w:rPr>
        <w:tab/>
        <w:t>Personal distribution key</w:t>
      </w:r>
    </w:p>
    <w:p w14:paraId="3A53219E" w14:textId="77777777" w:rsidR="004E2F5C" w:rsidRPr="00050CFC" w:rsidRDefault="004E2F5C" w:rsidP="009A3DF4">
      <w:pPr>
        <w:tabs>
          <w:tab w:val="clear" w:pos="794"/>
          <w:tab w:val="clear" w:pos="1191"/>
          <w:tab w:val="clear" w:pos="1588"/>
          <w:tab w:val="left" w:pos="1276"/>
          <w:tab w:val="left" w:pos="1560"/>
        </w:tabs>
        <w:rPr>
          <w:lang w:bidi="ar-DZ"/>
        </w:rPr>
      </w:pPr>
      <w:r w:rsidRPr="00050CFC">
        <w:rPr>
          <w:lang w:bidi="ar-DZ"/>
        </w:rPr>
        <w:t>PII</w:t>
      </w:r>
      <w:r w:rsidRPr="00050CFC">
        <w:rPr>
          <w:lang w:bidi="ar-DZ"/>
        </w:rPr>
        <w:tab/>
        <w:t>Personally Identifiable Information</w:t>
      </w:r>
    </w:p>
    <w:p w14:paraId="57814A48" w14:textId="54B37D9A" w:rsidR="004E2F5C" w:rsidRPr="00050CFC" w:rsidRDefault="004E2F5C" w:rsidP="009A3DF4">
      <w:pPr>
        <w:tabs>
          <w:tab w:val="clear" w:pos="794"/>
          <w:tab w:val="clear" w:pos="1191"/>
          <w:tab w:val="clear" w:pos="1588"/>
          <w:tab w:val="left" w:pos="1276"/>
          <w:tab w:val="left" w:pos="1560"/>
        </w:tabs>
        <w:rPr>
          <w:lang w:bidi="ar-DZ"/>
        </w:rPr>
      </w:pPr>
      <w:r w:rsidRPr="00050CFC">
        <w:rPr>
          <w:lang w:bidi="ar-DZ"/>
        </w:rPr>
        <w:t>PK</w:t>
      </w:r>
      <w:r w:rsidRPr="00050CFC">
        <w:rPr>
          <w:lang w:bidi="ar-DZ"/>
        </w:rPr>
        <w:tab/>
        <w:t>Personalisation Key</w:t>
      </w:r>
    </w:p>
    <w:p w14:paraId="160B93A3" w14:textId="0F4B8021" w:rsidR="004E2F5C" w:rsidRPr="00050CFC" w:rsidRDefault="004E2F5C" w:rsidP="009A3DF4">
      <w:pPr>
        <w:tabs>
          <w:tab w:val="clear" w:pos="794"/>
          <w:tab w:val="clear" w:pos="1191"/>
          <w:tab w:val="clear" w:pos="1588"/>
          <w:tab w:val="left" w:pos="1276"/>
          <w:tab w:val="left" w:pos="1560"/>
        </w:tabs>
        <w:rPr>
          <w:lang w:bidi="ar-DZ"/>
        </w:rPr>
      </w:pPr>
      <w:r w:rsidRPr="00050CFC">
        <w:rPr>
          <w:lang w:bidi="ar-DZ"/>
        </w:rPr>
        <w:t>PK</w:t>
      </w:r>
      <w:r w:rsidRPr="00050CFC">
        <w:rPr>
          <w:lang w:bidi="ar-DZ"/>
        </w:rPr>
        <w:tab/>
        <w:t>Product Key</w:t>
      </w:r>
    </w:p>
    <w:p w14:paraId="0284167D" w14:textId="1A13B7BA" w:rsidR="004E2F5C" w:rsidRPr="00050CFC" w:rsidRDefault="004E2F5C" w:rsidP="009A3DF4">
      <w:pPr>
        <w:tabs>
          <w:tab w:val="clear" w:pos="794"/>
          <w:tab w:val="clear" w:pos="1191"/>
          <w:tab w:val="clear" w:pos="1588"/>
          <w:tab w:val="left" w:pos="1276"/>
          <w:tab w:val="left" w:pos="1560"/>
        </w:tabs>
        <w:rPr>
          <w:lang w:bidi="ar-DZ"/>
        </w:rPr>
      </w:pPr>
      <w:r w:rsidRPr="00050CFC">
        <w:rPr>
          <w:lang w:bidi="ar-DZ"/>
        </w:rPr>
        <w:lastRenderedPageBreak/>
        <w:t>QoS</w:t>
      </w:r>
      <w:r w:rsidRPr="00050CFC">
        <w:rPr>
          <w:lang w:bidi="ar-DZ"/>
        </w:rPr>
        <w:tab/>
        <w:t>Quality of Service</w:t>
      </w:r>
    </w:p>
    <w:p w14:paraId="6DAF6137" w14:textId="5EC9AD8E" w:rsidR="004E2F5C" w:rsidRPr="00050CFC" w:rsidRDefault="004E2F5C" w:rsidP="009A3DF4">
      <w:pPr>
        <w:tabs>
          <w:tab w:val="clear" w:pos="794"/>
          <w:tab w:val="clear" w:pos="1191"/>
          <w:tab w:val="clear" w:pos="1588"/>
          <w:tab w:val="left" w:pos="1276"/>
          <w:tab w:val="left" w:pos="1560"/>
        </w:tabs>
        <w:rPr>
          <w:lang w:bidi="ar-DZ"/>
        </w:rPr>
      </w:pPr>
      <w:r w:rsidRPr="00050CFC">
        <w:rPr>
          <w:lang w:bidi="ar-DZ"/>
        </w:rPr>
        <w:t>RDS</w:t>
      </w:r>
      <w:r w:rsidRPr="00050CFC">
        <w:rPr>
          <w:lang w:bidi="ar-DZ"/>
        </w:rPr>
        <w:tab/>
        <w:t>Radio Data System</w:t>
      </w:r>
    </w:p>
    <w:p w14:paraId="7C317FD3" w14:textId="0B93B52B" w:rsidR="004E2F5C" w:rsidRPr="00050CFC" w:rsidRDefault="004E2F5C" w:rsidP="009A3DF4">
      <w:pPr>
        <w:tabs>
          <w:tab w:val="clear" w:pos="794"/>
          <w:tab w:val="clear" w:pos="1191"/>
          <w:tab w:val="clear" w:pos="1588"/>
          <w:tab w:val="left" w:pos="1276"/>
          <w:tab w:val="left" w:pos="1560"/>
        </w:tabs>
        <w:rPr>
          <w:lang w:bidi="ar-DZ"/>
        </w:rPr>
      </w:pPr>
      <w:r w:rsidRPr="00050CFC">
        <w:rPr>
          <w:lang w:bidi="ar-DZ"/>
        </w:rPr>
        <w:t>RF</w:t>
      </w:r>
      <w:r w:rsidRPr="00050CFC">
        <w:rPr>
          <w:lang w:bidi="ar-DZ"/>
        </w:rPr>
        <w:tab/>
        <w:t>Radio Frequency</w:t>
      </w:r>
    </w:p>
    <w:p w14:paraId="0015475D" w14:textId="5B9C76C5" w:rsidR="00641ABC" w:rsidRDefault="00641ABC" w:rsidP="009A3DF4">
      <w:pPr>
        <w:tabs>
          <w:tab w:val="clear" w:pos="794"/>
          <w:tab w:val="clear" w:pos="1191"/>
          <w:tab w:val="clear" w:pos="1588"/>
          <w:tab w:val="left" w:pos="1276"/>
          <w:tab w:val="left" w:pos="1560"/>
        </w:tabs>
        <w:rPr>
          <w:lang w:bidi="ar-DZ"/>
        </w:rPr>
      </w:pPr>
      <w:r>
        <w:rPr>
          <w:lang w:bidi="ar-DZ"/>
        </w:rPr>
        <w:t>SMS</w:t>
      </w:r>
      <w:r>
        <w:rPr>
          <w:lang w:bidi="ar-DZ"/>
        </w:rPr>
        <w:tab/>
      </w:r>
      <w:r w:rsidRPr="00641ABC">
        <w:rPr>
          <w:lang w:bidi="ar-DZ"/>
        </w:rPr>
        <w:t>Short Message Service</w:t>
      </w:r>
    </w:p>
    <w:p w14:paraId="68C17CF1" w14:textId="249EEDCB" w:rsidR="004E2F5C" w:rsidRPr="00050CFC" w:rsidRDefault="004E2F5C" w:rsidP="009A3DF4">
      <w:pPr>
        <w:tabs>
          <w:tab w:val="clear" w:pos="794"/>
          <w:tab w:val="clear" w:pos="1191"/>
          <w:tab w:val="clear" w:pos="1588"/>
          <w:tab w:val="left" w:pos="1276"/>
          <w:tab w:val="left" w:pos="1560"/>
        </w:tabs>
        <w:rPr>
          <w:lang w:bidi="ar-DZ"/>
        </w:rPr>
      </w:pPr>
      <w:r w:rsidRPr="00050CFC">
        <w:rPr>
          <w:lang w:bidi="ar-DZ"/>
        </w:rPr>
        <w:t>T-Box</w:t>
      </w:r>
      <w:r w:rsidRPr="00050CFC">
        <w:rPr>
          <w:lang w:bidi="ar-DZ"/>
        </w:rPr>
        <w:tab/>
        <w:t>Telematics System</w:t>
      </w:r>
    </w:p>
    <w:p w14:paraId="70D141BA" w14:textId="4CBE5DA7" w:rsidR="004E2F5C" w:rsidRPr="00050CFC" w:rsidRDefault="004E2F5C" w:rsidP="009A3DF4">
      <w:pPr>
        <w:tabs>
          <w:tab w:val="clear" w:pos="794"/>
          <w:tab w:val="clear" w:pos="1191"/>
          <w:tab w:val="clear" w:pos="1588"/>
          <w:tab w:val="left" w:pos="1276"/>
          <w:tab w:val="left" w:pos="1560"/>
        </w:tabs>
        <w:rPr>
          <w:lang w:bidi="ar-DZ"/>
        </w:rPr>
      </w:pPr>
      <w:r w:rsidRPr="00050CFC">
        <w:rPr>
          <w:lang w:bidi="ar-DZ"/>
        </w:rPr>
        <w:t>TM-Box</w:t>
      </w:r>
      <w:r w:rsidRPr="00050CFC">
        <w:rPr>
          <w:lang w:bidi="ar-DZ"/>
        </w:rPr>
        <w:tab/>
        <w:t>Telematics Multimedia System</w:t>
      </w:r>
    </w:p>
    <w:p w14:paraId="1AA00718" w14:textId="1B8B6515" w:rsidR="004E2F5C" w:rsidRPr="00050CFC" w:rsidRDefault="004E2F5C" w:rsidP="009A3DF4">
      <w:pPr>
        <w:tabs>
          <w:tab w:val="clear" w:pos="794"/>
          <w:tab w:val="clear" w:pos="1191"/>
          <w:tab w:val="clear" w:pos="1588"/>
          <w:tab w:val="left" w:pos="1276"/>
          <w:tab w:val="left" w:pos="1560"/>
        </w:tabs>
        <w:rPr>
          <w:lang w:bidi="ar-DZ"/>
        </w:rPr>
      </w:pPr>
      <w:r w:rsidRPr="00050CFC">
        <w:rPr>
          <w:lang w:bidi="ar-DZ"/>
        </w:rPr>
        <w:t>TS</w:t>
      </w:r>
      <w:r w:rsidRPr="00050CFC">
        <w:rPr>
          <w:lang w:bidi="ar-DZ"/>
        </w:rPr>
        <w:tab/>
      </w:r>
      <w:r w:rsidRPr="00050CFC">
        <w:t>Transport Stream</w:t>
      </w:r>
    </w:p>
    <w:p w14:paraId="4E3B372C" w14:textId="1C63DC20" w:rsidR="001F4132" w:rsidRDefault="001F4132" w:rsidP="009A3DF4">
      <w:pPr>
        <w:tabs>
          <w:tab w:val="clear" w:pos="794"/>
          <w:tab w:val="clear" w:pos="1191"/>
          <w:tab w:val="clear" w:pos="1588"/>
          <w:tab w:val="left" w:pos="1276"/>
          <w:tab w:val="left" w:pos="1560"/>
        </w:tabs>
        <w:rPr>
          <w:lang w:bidi="ar-DZ"/>
        </w:rPr>
      </w:pPr>
      <w:r>
        <w:rPr>
          <w:lang w:bidi="ar-DZ"/>
        </w:rPr>
        <w:t>USB</w:t>
      </w:r>
      <w:r>
        <w:rPr>
          <w:lang w:bidi="ar-DZ"/>
        </w:rPr>
        <w:tab/>
      </w:r>
      <w:r w:rsidRPr="001F4132">
        <w:rPr>
          <w:lang w:bidi="ar-DZ"/>
        </w:rPr>
        <w:t>Universal Serial Bus</w:t>
      </w:r>
    </w:p>
    <w:p w14:paraId="26ADE7F6" w14:textId="02139A4E" w:rsidR="002D510A" w:rsidRPr="00151FCB" w:rsidRDefault="002D510A" w:rsidP="009A3DF4">
      <w:pPr>
        <w:tabs>
          <w:tab w:val="clear" w:pos="794"/>
          <w:tab w:val="clear" w:pos="1191"/>
          <w:tab w:val="clear" w:pos="1588"/>
          <w:tab w:val="left" w:pos="1276"/>
          <w:tab w:val="left" w:pos="1560"/>
        </w:tabs>
        <w:rPr>
          <w:lang w:bidi="ar-DZ"/>
        </w:rPr>
      </w:pPr>
      <w:r w:rsidRPr="00151FCB">
        <w:rPr>
          <w:lang w:bidi="ar-DZ"/>
        </w:rPr>
        <w:t>VDS</w:t>
      </w:r>
      <w:r w:rsidRPr="00151FCB">
        <w:rPr>
          <w:lang w:bidi="ar-DZ"/>
        </w:rPr>
        <w:tab/>
        <w:t>Vehicle Domain S</w:t>
      </w:r>
      <w:r w:rsidR="00DC672C" w:rsidRPr="00151FCB">
        <w:rPr>
          <w:lang w:bidi="ar-DZ"/>
        </w:rPr>
        <w:t>ervice</w:t>
      </w:r>
    </w:p>
    <w:p w14:paraId="78A88B93" w14:textId="12A676CE" w:rsidR="002D510A" w:rsidRPr="00151FCB" w:rsidRDefault="002D510A" w:rsidP="009A3DF4">
      <w:pPr>
        <w:tabs>
          <w:tab w:val="clear" w:pos="794"/>
          <w:tab w:val="clear" w:pos="1191"/>
          <w:tab w:val="clear" w:pos="1588"/>
          <w:tab w:val="left" w:pos="1276"/>
          <w:tab w:val="left" w:pos="1560"/>
        </w:tabs>
        <w:rPr>
          <w:lang w:bidi="ar-DZ"/>
        </w:rPr>
      </w:pPr>
      <w:r w:rsidRPr="00151FCB">
        <w:rPr>
          <w:lang w:bidi="ar-DZ"/>
        </w:rPr>
        <w:t>VDDM</w:t>
      </w:r>
      <w:r w:rsidRPr="00151FCB">
        <w:rPr>
          <w:lang w:bidi="ar-DZ"/>
        </w:rPr>
        <w:tab/>
        <w:t>Vehicle Domain Dynamic Map</w:t>
      </w:r>
    </w:p>
    <w:p w14:paraId="74FF83FB" w14:textId="06E532CF" w:rsidR="002D510A" w:rsidRPr="00151FCB" w:rsidRDefault="002D510A" w:rsidP="009A3DF4">
      <w:pPr>
        <w:tabs>
          <w:tab w:val="clear" w:pos="794"/>
          <w:tab w:val="clear" w:pos="1191"/>
          <w:tab w:val="clear" w:pos="1588"/>
          <w:tab w:val="left" w:pos="1276"/>
          <w:tab w:val="left" w:pos="1560"/>
        </w:tabs>
        <w:rPr>
          <w:lang w:bidi="ar-DZ"/>
        </w:rPr>
      </w:pPr>
      <w:r w:rsidRPr="00151FCB">
        <w:rPr>
          <w:lang w:bidi="ar-DZ"/>
        </w:rPr>
        <w:t>VG</w:t>
      </w:r>
      <w:r w:rsidRPr="00151FCB">
        <w:rPr>
          <w:lang w:bidi="ar-DZ"/>
        </w:rPr>
        <w:tab/>
      </w:r>
      <w:r w:rsidRPr="00151FCB">
        <w:t>Vehicle Gateway</w:t>
      </w:r>
    </w:p>
    <w:p w14:paraId="09771E83" w14:textId="14F443F8" w:rsidR="002D510A" w:rsidRPr="00151FCB" w:rsidRDefault="002D510A" w:rsidP="009A3DF4">
      <w:pPr>
        <w:tabs>
          <w:tab w:val="clear" w:pos="794"/>
          <w:tab w:val="clear" w:pos="1191"/>
          <w:tab w:val="clear" w:pos="1588"/>
          <w:tab w:val="left" w:pos="1276"/>
          <w:tab w:val="left" w:pos="1560"/>
        </w:tabs>
        <w:rPr>
          <w:lang w:bidi="ar-DZ"/>
        </w:rPr>
      </w:pPr>
      <w:r w:rsidRPr="00151FCB">
        <w:rPr>
          <w:lang w:bidi="ar-DZ"/>
        </w:rPr>
        <w:t>VGP</w:t>
      </w:r>
      <w:r w:rsidRPr="00151FCB">
        <w:rPr>
          <w:lang w:bidi="ar-DZ"/>
        </w:rPr>
        <w:tab/>
      </w:r>
      <w:r w:rsidRPr="00151FCB">
        <w:t>Vehicle Gateway Platform</w:t>
      </w:r>
    </w:p>
    <w:p w14:paraId="39DA317A" w14:textId="20C033AC" w:rsidR="002D510A" w:rsidRPr="00151FCB" w:rsidRDefault="002D510A" w:rsidP="009A3DF4">
      <w:pPr>
        <w:tabs>
          <w:tab w:val="clear" w:pos="794"/>
          <w:tab w:val="clear" w:pos="1191"/>
          <w:tab w:val="clear" w:pos="1588"/>
          <w:tab w:val="left" w:pos="1276"/>
          <w:tab w:val="left" w:pos="1560"/>
        </w:tabs>
        <w:rPr>
          <w:lang w:bidi="ar-DZ"/>
        </w:rPr>
      </w:pPr>
      <w:r w:rsidRPr="00151FCB">
        <w:rPr>
          <w:lang w:bidi="ar-DZ"/>
        </w:rPr>
        <w:t>VM I/P</w:t>
      </w:r>
      <w:r w:rsidRPr="00151FCB">
        <w:rPr>
          <w:lang w:bidi="ar-DZ"/>
        </w:rPr>
        <w:tab/>
      </w:r>
      <w:r w:rsidRPr="00151FCB">
        <w:t>Vehicle Multimedia System Inputs</w:t>
      </w:r>
    </w:p>
    <w:p w14:paraId="76A42403" w14:textId="58BB7AE4" w:rsidR="002D510A" w:rsidRPr="00151FCB" w:rsidRDefault="002D510A" w:rsidP="009A3DF4">
      <w:pPr>
        <w:tabs>
          <w:tab w:val="clear" w:pos="794"/>
          <w:tab w:val="clear" w:pos="1191"/>
          <w:tab w:val="clear" w:pos="1588"/>
          <w:tab w:val="left" w:pos="1276"/>
          <w:tab w:val="left" w:pos="1560"/>
        </w:tabs>
        <w:rPr>
          <w:lang w:bidi="ar-DZ"/>
        </w:rPr>
      </w:pPr>
      <w:r w:rsidRPr="00151FCB">
        <w:t>VM O/P</w:t>
      </w:r>
      <w:r w:rsidRPr="00151FCB">
        <w:rPr>
          <w:lang w:bidi="ar-DZ"/>
        </w:rPr>
        <w:tab/>
      </w:r>
      <w:r w:rsidRPr="00151FCB">
        <w:t>Vehicle Multimedia System Outputs</w:t>
      </w:r>
    </w:p>
    <w:p w14:paraId="7B67FD23" w14:textId="77777777" w:rsidR="00555451" w:rsidRPr="00151FCB" w:rsidRDefault="00555451" w:rsidP="009A3DF4">
      <w:pPr>
        <w:tabs>
          <w:tab w:val="clear" w:pos="794"/>
          <w:tab w:val="clear" w:pos="1191"/>
          <w:tab w:val="clear" w:pos="1588"/>
          <w:tab w:val="left" w:pos="1276"/>
          <w:tab w:val="left" w:pos="1560"/>
        </w:tabs>
        <w:rPr>
          <w:lang w:bidi="ar-DZ"/>
        </w:rPr>
      </w:pPr>
      <w:r w:rsidRPr="00151FCB">
        <w:rPr>
          <w:lang w:bidi="ar-DZ"/>
        </w:rPr>
        <w:t>VMN</w:t>
      </w:r>
      <w:r w:rsidRPr="00151FCB">
        <w:rPr>
          <w:lang w:bidi="ar-DZ"/>
        </w:rPr>
        <w:tab/>
        <w:t>Vehicular Multimedia Networks</w:t>
      </w:r>
    </w:p>
    <w:p w14:paraId="5F672631" w14:textId="77777777" w:rsidR="00555451" w:rsidRPr="00151FCB" w:rsidRDefault="00555451" w:rsidP="009A3DF4">
      <w:pPr>
        <w:tabs>
          <w:tab w:val="clear" w:pos="794"/>
          <w:tab w:val="clear" w:pos="1191"/>
          <w:tab w:val="clear" w:pos="1588"/>
          <w:tab w:val="left" w:pos="1276"/>
          <w:tab w:val="left" w:pos="1560"/>
        </w:tabs>
        <w:rPr>
          <w:lang w:bidi="ar-DZ"/>
        </w:rPr>
      </w:pPr>
      <w:r w:rsidRPr="00151FCB">
        <w:rPr>
          <w:lang w:bidi="ar-DZ"/>
        </w:rPr>
        <w:t>VMNS</w:t>
      </w:r>
      <w:r w:rsidRPr="00151FCB">
        <w:rPr>
          <w:lang w:bidi="ar-DZ"/>
        </w:rPr>
        <w:tab/>
        <w:t>Vehicular Multimedia Networks Services</w:t>
      </w:r>
    </w:p>
    <w:p w14:paraId="13311705" w14:textId="77777777" w:rsidR="00555451" w:rsidRPr="00151FCB" w:rsidRDefault="00555451" w:rsidP="009A3DF4">
      <w:pPr>
        <w:tabs>
          <w:tab w:val="clear" w:pos="794"/>
          <w:tab w:val="clear" w:pos="1191"/>
          <w:tab w:val="clear" w:pos="1588"/>
          <w:tab w:val="left" w:pos="1276"/>
          <w:tab w:val="left" w:pos="1560"/>
        </w:tabs>
        <w:rPr>
          <w:lang w:bidi="ar-DZ"/>
        </w:rPr>
      </w:pPr>
      <w:r w:rsidRPr="00151FCB">
        <w:rPr>
          <w:lang w:bidi="ar-DZ"/>
        </w:rPr>
        <w:t>VMSP</w:t>
      </w:r>
      <w:r w:rsidRPr="00151FCB">
        <w:rPr>
          <w:lang w:bidi="ar-DZ"/>
        </w:rPr>
        <w:tab/>
        <w:t>Vehicular Multimedia Service Platform</w:t>
      </w:r>
    </w:p>
    <w:p w14:paraId="5D4CDFE6" w14:textId="77777777" w:rsidR="00555451" w:rsidRPr="00151FCB" w:rsidRDefault="00555451" w:rsidP="009A3DF4">
      <w:pPr>
        <w:tabs>
          <w:tab w:val="clear" w:pos="794"/>
          <w:tab w:val="clear" w:pos="1191"/>
          <w:tab w:val="clear" w:pos="1588"/>
          <w:tab w:val="left" w:pos="1276"/>
          <w:tab w:val="left" w:pos="1560"/>
        </w:tabs>
        <w:rPr>
          <w:lang w:bidi="ar-DZ"/>
        </w:rPr>
      </w:pPr>
      <w:r w:rsidRPr="00151FCB">
        <w:rPr>
          <w:lang w:bidi="ar-DZ"/>
        </w:rPr>
        <w:t>VMS</w:t>
      </w:r>
      <w:r w:rsidRPr="00151FCB">
        <w:rPr>
          <w:lang w:bidi="ar-DZ"/>
        </w:rPr>
        <w:tab/>
        <w:t>Vehicle Multimedia System</w:t>
      </w:r>
    </w:p>
    <w:p w14:paraId="69366686" w14:textId="77777777" w:rsidR="00555451" w:rsidRPr="00151FCB" w:rsidRDefault="00555451" w:rsidP="009A3DF4">
      <w:pPr>
        <w:tabs>
          <w:tab w:val="clear" w:pos="794"/>
          <w:tab w:val="clear" w:pos="1191"/>
          <w:tab w:val="clear" w:pos="1588"/>
          <w:tab w:val="left" w:pos="1276"/>
          <w:tab w:val="left" w:pos="1560"/>
        </w:tabs>
        <w:rPr>
          <w:lang w:bidi="ar-DZ"/>
        </w:rPr>
      </w:pPr>
      <w:r w:rsidRPr="00151FCB">
        <w:rPr>
          <w:lang w:bidi="ar-DZ"/>
        </w:rPr>
        <w:t>VMU</w:t>
      </w:r>
      <w:r w:rsidRPr="00151FCB">
        <w:rPr>
          <w:lang w:bidi="ar-DZ"/>
        </w:rPr>
        <w:tab/>
        <w:t>Vehicle Multimedia Unit</w:t>
      </w:r>
    </w:p>
    <w:p w14:paraId="13553C44" w14:textId="5770674D" w:rsidR="00641ABC" w:rsidRDefault="00641ABC" w:rsidP="009A3DF4">
      <w:pPr>
        <w:tabs>
          <w:tab w:val="clear" w:pos="794"/>
          <w:tab w:val="clear" w:pos="1191"/>
          <w:tab w:val="clear" w:pos="1588"/>
          <w:tab w:val="left" w:pos="1276"/>
          <w:tab w:val="left" w:pos="1560"/>
        </w:tabs>
        <w:rPr>
          <w:lang w:bidi="ar-DZ"/>
        </w:rPr>
      </w:pPr>
      <w:r>
        <w:rPr>
          <w:lang w:bidi="ar-DZ"/>
        </w:rPr>
        <w:t>VR</w:t>
      </w:r>
      <w:r>
        <w:rPr>
          <w:lang w:bidi="ar-DZ"/>
        </w:rPr>
        <w:tab/>
        <w:t>Virtual Reality</w:t>
      </w:r>
    </w:p>
    <w:p w14:paraId="67081910" w14:textId="7D4320FB" w:rsidR="00555451" w:rsidRPr="00151FCB" w:rsidRDefault="00555451" w:rsidP="009A3DF4">
      <w:pPr>
        <w:tabs>
          <w:tab w:val="clear" w:pos="794"/>
          <w:tab w:val="clear" w:pos="1191"/>
          <w:tab w:val="clear" w:pos="1588"/>
          <w:tab w:val="left" w:pos="1276"/>
          <w:tab w:val="left" w:pos="1560"/>
        </w:tabs>
        <w:rPr>
          <w:lang w:bidi="ar-DZ"/>
        </w:rPr>
      </w:pPr>
      <w:r w:rsidRPr="00151FCB">
        <w:rPr>
          <w:lang w:bidi="ar-DZ"/>
        </w:rPr>
        <w:t>WLAN</w:t>
      </w:r>
      <w:r w:rsidRPr="00151FCB">
        <w:rPr>
          <w:lang w:bidi="ar-DZ"/>
        </w:rPr>
        <w:tab/>
        <w:t>Wireless Local Area Network</w:t>
      </w:r>
    </w:p>
    <w:p w14:paraId="3CB67AB7" w14:textId="77777777" w:rsidR="00555451" w:rsidRPr="00050CFC" w:rsidRDefault="00555451" w:rsidP="009A3DF4">
      <w:pPr>
        <w:tabs>
          <w:tab w:val="clear" w:pos="794"/>
          <w:tab w:val="clear" w:pos="1191"/>
          <w:tab w:val="clear" w:pos="1588"/>
          <w:tab w:val="left" w:pos="1276"/>
          <w:tab w:val="left" w:pos="1560"/>
        </w:tabs>
        <w:rPr>
          <w:lang w:bidi="ar-DZ"/>
        </w:rPr>
      </w:pPr>
      <w:r w:rsidRPr="00050CFC">
        <w:rPr>
          <w:lang w:bidi="ar-DZ"/>
        </w:rPr>
        <w:t>WG</w:t>
      </w:r>
      <w:r w:rsidRPr="00050CFC">
        <w:rPr>
          <w:lang w:bidi="ar-DZ"/>
        </w:rPr>
        <w:tab/>
        <w:t>Working Group</w:t>
      </w:r>
    </w:p>
    <w:p w14:paraId="3F8E9AA5" w14:textId="77777777" w:rsidR="00555451" w:rsidRPr="00050CFC" w:rsidRDefault="00555451" w:rsidP="009A3DF4">
      <w:pPr>
        <w:tabs>
          <w:tab w:val="clear" w:pos="794"/>
          <w:tab w:val="clear" w:pos="1191"/>
          <w:tab w:val="clear" w:pos="1588"/>
          <w:tab w:val="left" w:pos="1276"/>
          <w:tab w:val="left" w:pos="1560"/>
        </w:tabs>
        <w:rPr>
          <w:lang w:bidi="ar-DZ"/>
        </w:rPr>
      </w:pPr>
      <w:r w:rsidRPr="00050CFC">
        <w:rPr>
          <w:lang w:bidi="ar-DZ"/>
        </w:rPr>
        <w:t>ZIC</w:t>
      </w:r>
      <w:r w:rsidRPr="00050CFC">
        <w:rPr>
          <w:lang w:bidi="ar-DZ"/>
        </w:rPr>
        <w:tab/>
        <w:t>Zone Interference Cancelation</w:t>
      </w:r>
    </w:p>
    <w:p w14:paraId="73428651" w14:textId="6CEF8F14" w:rsidR="000845AB" w:rsidRPr="00050CFC" w:rsidRDefault="00045B18" w:rsidP="00B02752">
      <w:pPr>
        <w:pStyle w:val="Heading1"/>
      </w:pPr>
      <w:bookmarkStart w:id="28" w:name="_Toc19180416"/>
      <w:bookmarkStart w:id="29" w:name="_Toc27742981"/>
      <w:bookmarkStart w:id="30" w:name="_Toc401158824"/>
      <w:r w:rsidRPr="00050CFC">
        <w:t>5</w:t>
      </w:r>
      <w:r w:rsidRPr="00050CFC">
        <w:tab/>
      </w:r>
      <w:r w:rsidR="000845AB" w:rsidRPr="00050CFC">
        <w:t>Conventions</w:t>
      </w:r>
      <w:bookmarkEnd w:id="28"/>
      <w:bookmarkEnd w:id="29"/>
    </w:p>
    <w:p w14:paraId="4126C754" w14:textId="3D50E13C" w:rsidR="000845AB" w:rsidRPr="00050CFC" w:rsidRDefault="002D489E" w:rsidP="00045B18">
      <w:r w:rsidRPr="00050CFC">
        <w:t>None</w:t>
      </w:r>
      <w:r w:rsidR="006E3A6E" w:rsidRPr="00050CFC">
        <w:t>.</w:t>
      </w:r>
    </w:p>
    <w:p w14:paraId="07B9A70E" w14:textId="1BC7E829" w:rsidR="00756DE3" w:rsidRPr="00050CFC" w:rsidRDefault="00045B18" w:rsidP="00B02752">
      <w:pPr>
        <w:pStyle w:val="Heading1"/>
      </w:pPr>
      <w:bookmarkStart w:id="31" w:name="_Toc19180417"/>
      <w:bookmarkStart w:id="32" w:name="_Toc27742982"/>
      <w:bookmarkEnd w:id="30"/>
      <w:r w:rsidRPr="00050CFC">
        <w:t>6</w:t>
      </w:r>
      <w:r w:rsidRPr="00050CFC">
        <w:tab/>
      </w:r>
      <w:r w:rsidR="00756DE3" w:rsidRPr="00050CFC">
        <w:t xml:space="preserve">Overview of the </w:t>
      </w:r>
      <w:r w:rsidR="006E3A6E" w:rsidRPr="00050CFC">
        <w:t>v</w:t>
      </w:r>
      <w:r w:rsidR="00756DE3" w:rsidRPr="00050CFC">
        <w:t xml:space="preserve">ehicular </w:t>
      </w:r>
      <w:r w:rsidR="006E3A6E" w:rsidRPr="00050CFC">
        <w:t>m</w:t>
      </w:r>
      <w:r w:rsidR="00756DE3" w:rsidRPr="00050CFC">
        <w:t xml:space="preserve">ultimedia </w:t>
      </w:r>
      <w:r w:rsidR="004000B9" w:rsidRPr="00050CFC">
        <w:t>networks</w:t>
      </w:r>
      <w:bookmarkEnd w:id="31"/>
      <w:bookmarkEnd w:id="32"/>
    </w:p>
    <w:p w14:paraId="2D020708" w14:textId="633DCE84" w:rsidR="00374EBA" w:rsidRPr="00050CFC" w:rsidRDefault="00374EBA" w:rsidP="00374EBA">
      <w:pPr>
        <w:rPr>
          <w:rFonts w:eastAsiaTheme="minorEastAsia"/>
        </w:rPr>
      </w:pPr>
      <w:r w:rsidRPr="00050CFC">
        <w:t xml:space="preserve">As shown in </w:t>
      </w:r>
      <w:r w:rsidR="00C81E63" w:rsidRPr="00050CFC">
        <w:t>Figure 1</w:t>
      </w:r>
      <w:r w:rsidRPr="00050CFC">
        <w:t xml:space="preserve">, vehicle multimedia networks </w:t>
      </w:r>
      <w:r w:rsidR="004000B9" w:rsidRPr="00050CFC">
        <w:t xml:space="preserve">(VMN) </w:t>
      </w:r>
      <w:r w:rsidRPr="00050CFC">
        <w:t xml:space="preserve">consist of the </w:t>
      </w:r>
      <w:r w:rsidR="000D5037" w:rsidRPr="00050CFC">
        <w:t xml:space="preserve">vehicular multimedia </w:t>
      </w:r>
      <w:r w:rsidRPr="00050CFC">
        <w:t>service platform</w:t>
      </w:r>
      <w:r w:rsidR="00CD5853" w:rsidRPr="00050CFC">
        <w:t xml:space="preserve"> (</w:t>
      </w:r>
      <w:r w:rsidR="00AB23F4" w:rsidRPr="00050CFC">
        <w:t>VMSP</w:t>
      </w:r>
      <w:r w:rsidR="00CD5853" w:rsidRPr="00050CFC">
        <w:t>)</w:t>
      </w:r>
      <w:r w:rsidRPr="00050CFC">
        <w:t xml:space="preserve"> in the cloud, a variety of broadcast and communication networks, and the vehicle multimedia system (VMS) in the vehicle.</w:t>
      </w:r>
    </w:p>
    <w:p w14:paraId="3B03FEB6" w14:textId="77777777" w:rsidR="00980FF8" w:rsidRPr="00050CFC" w:rsidRDefault="00980FF8" w:rsidP="00980FF8">
      <w:pPr>
        <w:pStyle w:val="Figure"/>
      </w:pPr>
      <w:bookmarkStart w:id="33" w:name="_Ref4334114"/>
      <w:bookmarkStart w:id="34" w:name="_Toc19180496"/>
      <w:r w:rsidRPr="00050CFC">
        <w:rPr>
          <w:noProof/>
          <w:lang w:eastAsia="en-GB"/>
        </w:rPr>
        <w:lastRenderedPageBreak/>
        <w:drawing>
          <wp:inline distT="0" distB="0" distL="0" distR="0" wp14:anchorId="51D10900" wp14:editId="1D96BE01">
            <wp:extent cx="5455931" cy="295656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GVM1(19)_F0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55931" cy="2956566"/>
                    </a:xfrm>
                    <a:prstGeom prst="rect">
                      <a:avLst/>
                    </a:prstGeom>
                  </pic:spPr>
                </pic:pic>
              </a:graphicData>
            </a:graphic>
          </wp:inline>
        </w:drawing>
      </w:r>
    </w:p>
    <w:p w14:paraId="2064F21D" w14:textId="0B0F2F5D" w:rsidR="00374EBA" w:rsidRPr="00050CFC" w:rsidRDefault="00374EBA" w:rsidP="00980FF8">
      <w:pPr>
        <w:pStyle w:val="FigureNoTitle0"/>
      </w:pPr>
      <w:r w:rsidRPr="00050CFC">
        <w:t xml:space="preserve">Figure </w:t>
      </w:r>
      <w:r w:rsidR="00566C1C" w:rsidRPr="00050CFC">
        <w:t>1</w:t>
      </w:r>
      <w:bookmarkEnd w:id="33"/>
      <w:r w:rsidR="00980FF8" w:rsidRPr="00050CFC">
        <w:t xml:space="preserve"> –</w:t>
      </w:r>
      <w:r w:rsidR="00354B34" w:rsidRPr="00050CFC">
        <w:t xml:space="preserve"> </w:t>
      </w:r>
      <w:r w:rsidRPr="00050CFC">
        <w:t>Vehicle multimedia networks</w:t>
      </w:r>
      <w:bookmarkEnd w:id="34"/>
    </w:p>
    <w:p w14:paraId="6D687F49" w14:textId="0775E088" w:rsidR="00374EBA" w:rsidRPr="00050CFC" w:rsidRDefault="00374EBA" w:rsidP="00980FF8">
      <w:pPr>
        <w:pStyle w:val="Normalaftertitle0"/>
      </w:pPr>
      <w:r w:rsidRPr="00050CFC">
        <w:t xml:space="preserve">A reference model of the </w:t>
      </w:r>
      <w:r w:rsidR="004000B9" w:rsidRPr="00050CFC">
        <w:t xml:space="preserve">VMS </w:t>
      </w:r>
      <w:r w:rsidRPr="00050CFC">
        <w:t>is shown in Fig</w:t>
      </w:r>
      <w:r w:rsidR="006E3A6E" w:rsidRPr="00050CFC">
        <w:t>ure</w:t>
      </w:r>
      <w:r w:rsidRPr="00050CFC">
        <w:t xml:space="preserve"> 2, where the overall boundary of the VMS is given. The VMS </w:t>
      </w:r>
      <w:bookmarkStart w:id="35" w:name="_Hlk8216035"/>
      <w:r w:rsidRPr="00050CFC">
        <w:t>consists of vehicle multimedia system inputs (VM I/P), vehicle multimedia unit (VMU) and vehicle multimedia system outputs (VM O/P).</w:t>
      </w:r>
      <w:bookmarkEnd w:id="35"/>
    </w:p>
    <w:p w14:paraId="4B4891FF" w14:textId="77777777" w:rsidR="003560E0" w:rsidRPr="00050CFC" w:rsidRDefault="003560E0" w:rsidP="003560E0">
      <w:pPr>
        <w:pStyle w:val="Figure"/>
      </w:pPr>
      <w:bookmarkStart w:id="36" w:name="_Ref18441179"/>
      <w:bookmarkStart w:id="37" w:name="_Toc19180497"/>
      <w:r w:rsidRPr="00050CFC">
        <w:rPr>
          <w:noProof/>
          <w:lang w:eastAsia="en-GB"/>
        </w:rPr>
        <w:lastRenderedPageBreak/>
        <w:drawing>
          <wp:inline distT="0" distB="0" distL="0" distR="0" wp14:anchorId="7B4C4A26" wp14:editId="50864D19">
            <wp:extent cx="6120765" cy="536638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GVM1(19)_F0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765" cy="5366385"/>
                    </a:xfrm>
                    <a:prstGeom prst="rect">
                      <a:avLst/>
                    </a:prstGeom>
                  </pic:spPr>
                </pic:pic>
              </a:graphicData>
            </a:graphic>
          </wp:inline>
        </w:drawing>
      </w:r>
    </w:p>
    <w:p w14:paraId="146937CB" w14:textId="3A15BC47" w:rsidR="00374EBA" w:rsidRPr="00050CFC" w:rsidRDefault="00374EBA" w:rsidP="003560E0">
      <w:pPr>
        <w:pStyle w:val="FigureNoTitle0"/>
      </w:pPr>
      <w:r w:rsidRPr="00050CFC">
        <w:t xml:space="preserve">Figure </w:t>
      </w:r>
      <w:r w:rsidR="00CC5CDE" w:rsidRPr="00050CFC">
        <w:t>2</w:t>
      </w:r>
      <w:bookmarkEnd w:id="36"/>
      <w:r w:rsidR="00DF2DED" w:rsidRPr="00050CFC">
        <w:t xml:space="preserve"> –</w:t>
      </w:r>
      <w:r w:rsidRPr="00050CFC">
        <w:t xml:space="preserve"> A reference model for data input/output of the vehicle multimedia system</w:t>
      </w:r>
      <w:bookmarkEnd w:id="37"/>
    </w:p>
    <w:p w14:paraId="3BFD35C3" w14:textId="07B80F60" w:rsidR="00374EBA" w:rsidRPr="00050CFC" w:rsidRDefault="00374EBA" w:rsidP="00693D85">
      <w:pPr>
        <w:pStyle w:val="Normalaftertitle0"/>
      </w:pPr>
      <w:r w:rsidRPr="00050CFC">
        <w:t xml:space="preserve">System inputs may include audio and video signals from camera, microphone and audio/video devices such as USB devices, </w:t>
      </w:r>
      <w:r w:rsidR="009B17CD" w:rsidRPr="00050CFC">
        <w:t>Bluetooth</w:t>
      </w:r>
      <w:r w:rsidRPr="00050CFC">
        <w:t xml:space="preserve"> devices, SD-Cards, CD/DVD/Blu-ray and Aux-In, control signals from hard keys, and RF signals from reception antennas. Note that the connectivity functions and the related recommendations for intelligent transport systems have been discussed in </w:t>
      </w:r>
      <w:r w:rsidR="00FB3CC1" w:rsidRPr="00050CFC">
        <w:t>ITU</w:t>
      </w:r>
      <w:r w:rsidR="00FB3CC1" w:rsidRPr="00050CFC">
        <w:noBreakHyphen/>
        <w:t>T SG16 </w:t>
      </w:r>
      <w:r w:rsidR="00550F86" w:rsidRPr="00050CFC">
        <w:t>Question 27 (</w:t>
      </w:r>
      <w:r w:rsidRPr="00050CFC">
        <w:t>Q.27</w:t>
      </w:r>
      <w:r w:rsidR="00550F86" w:rsidRPr="00050CFC">
        <w:t>)</w:t>
      </w:r>
      <w:r w:rsidRPr="00050CFC">
        <w:t>. These functions and recommendations</w:t>
      </w:r>
      <w:r w:rsidR="00696C11" w:rsidRPr="00050CFC">
        <w:t>,</w:t>
      </w:r>
      <w:r w:rsidRPr="00050CFC">
        <w:t xml:space="preserve"> as defined in Q.27 may be reused for the connectivity</w:t>
      </w:r>
      <w:r w:rsidR="00693D85" w:rsidRPr="00050CFC">
        <w:t xml:space="preserve"> in vehicle multimedia systems.</w:t>
      </w:r>
    </w:p>
    <w:p w14:paraId="4A958834" w14:textId="6FD76703" w:rsidR="00374EBA" w:rsidRPr="00050CFC" w:rsidRDefault="009B17CD" w:rsidP="00374EBA">
      <w:r w:rsidRPr="00050CFC">
        <w:t>VMU</w:t>
      </w:r>
      <w:r w:rsidR="00374EBA" w:rsidRPr="00050CFC">
        <w:t xml:space="preserve"> is a central processing unit </w:t>
      </w:r>
      <w:r w:rsidR="00550F86" w:rsidRPr="00050CFC">
        <w:t xml:space="preserve">that </w:t>
      </w:r>
      <w:r w:rsidR="00374EBA" w:rsidRPr="00050CFC">
        <w:t>processes the received input and output audio via the speakers, video via displays</w:t>
      </w:r>
      <w:r w:rsidR="003B1E34" w:rsidRPr="00050CFC">
        <w:t>,</w:t>
      </w:r>
      <w:r w:rsidR="00374EBA" w:rsidRPr="00050CFC">
        <w:t xml:space="preserve"> etc.</w:t>
      </w:r>
    </w:p>
    <w:p w14:paraId="65972082" w14:textId="394864D6" w:rsidR="00374EBA" w:rsidRPr="00050CFC" w:rsidRDefault="00374EBA" w:rsidP="00374EBA">
      <w:r w:rsidRPr="00050CFC">
        <w:t xml:space="preserve">Antenna systems for cellular communications, </w:t>
      </w:r>
      <w:r w:rsidR="003B1E34" w:rsidRPr="00050CFC">
        <w:rPr>
          <w:szCs w:val="24"/>
          <w:lang w:bidi="ar-DZ"/>
        </w:rPr>
        <w:t>low earth orbit (</w:t>
      </w:r>
      <w:r w:rsidRPr="00050CFC">
        <w:t>LEO</w:t>
      </w:r>
      <w:r w:rsidR="003B1E34" w:rsidRPr="00050CFC">
        <w:t>)</w:t>
      </w:r>
      <w:r w:rsidRPr="00050CFC">
        <w:t xml:space="preserve"> satellites and short-range communications are used for reception and transmission.</w:t>
      </w:r>
    </w:p>
    <w:p w14:paraId="60EE79D4" w14:textId="05A337A8" w:rsidR="00374EBA" w:rsidRPr="00050CFC" w:rsidRDefault="00374EBA" w:rsidP="00374EBA">
      <w:r w:rsidRPr="00050CFC">
        <w:t xml:space="preserve">VMU is not a single physical unit. It may consist of multiple electronic control units (ECUs). Options include </w:t>
      </w:r>
      <w:r w:rsidR="00A71CD6" w:rsidRPr="00050CFC">
        <w:t xml:space="preserve">either </w:t>
      </w:r>
      <w:r w:rsidRPr="00050CFC">
        <w:t>(a) infotainment head unit (HUT) and telematics system (T-Box), (b) telematics multimedia system (TM-Box), and (c) any other integrated solutions customized by automotive manufacturers</w:t>
      </w:r>
      <w:r w:rsidR="00A71CD6" w:rsidRPr="00050CFC">
        <w:t xml:space="preserve"> such as just a HUT</w:t>
      </w:r>
      <w:r w:rsidRPr="00050CFC">
        <w:t>.</w:t>
      </w:r>
    </w:p>
    <w:p w14:paraId="63412C9D" w14:textId="2017F19A" w:rsidR="001A21E8" w:rsidRPr="00050CFC" w:rsidRDefault="00374EBA" w:rsidP="0028194C">
      <w:r w:rsidRPr="00050CFC">
        <w:t xml:space="preserve">Note that a T-box alone as defined in Q.27 could not satisfy the requirements of a vehicle multimedia system, which include but </w:t>
      </w:r>
      <w:r w:rsidR="00D26C22" w:rsidRPr="00050CFC">
        <w:t xml:space="preserve">is </w:t>
      </w:r>
      <w:r w:rsidRPr="00050CFC">
        <w:t xml:space="preserve">not limited to the connectivity requirements and the multimedia processing requirements. Nevertheless, the connectivity capability of the T-box could be used to </w:t>
      </w:r>
      <w:r w:rsidRPr="00050CFC">
        <w:lastRenderedPageBreak/>
        <w:t>partially satisfy the connectivity requirements of the vehicle multimedia system. In such a case, option (a) as described above is a sound solution for the vehicle multimedia system, where HUT together with T-</w:t>
      </w:r>
      <w:r w:rsidR="00572FE4" w:rsidRPr="00050CFC">
        <w:t>B</w:t>
      </w:r>
      <w:r w:rsidRPr="00050CFC">
        <w:t>ox fulfils all the requirements of a vehicle multimedia system.</w:t>
      </w:r>
    </w:p>
    <w:p w14:paraId="6DD1AFFC" w14:textId="76CC947B" w:rsidR="001A21E8" w:rsidRPr="00050CFC" w:rsidRDefault="001A21E8" w:rsidP="001A21E8">
      <w:r w:rsidRPr="00050CFC">
        <w:t xml:space="preserve">A VMN </w:t>
      </w:r>
      <w:r w:rsidR="00D26C22" w:rsidRPr="00050CFC">
        <w:t>a</w:t>
      </w:r>
      <w:r w:rsidRPr="00050CFC">
        <w:t>pplication is either a pre-install</w:t>
      </w:r>
      <w:r w:rsidR="00D26C22" w:rsidRPr="00050CFC">
        <w:t>ed</w:t>
      </w:r>
      <w:r w:rsidRPr="00050CFC">
        <w:t xml:space="preserve"> or a downloaded application on </w:t>
      </w:r>
      <w:r w:rsidR="00A71CD6" w:rsidRPr="00050CFC">
        <w:t>the</w:t>
      </w:r>
      <w:r w:rsidRPr="00050CFC">
        <w:t xml:space="preserve"> </w:t>
      </w:r>
      <w:r w:rsidR="00A71CD6" w:rsidRPr="00050CFC">
        <w:t>VMS</w:t>
      </w:r>
      <w:r w:rsidRPr="00050CFC">
        <w:t xml:space="preserve"> available in the vehicle. The VMS </w:t>
      </w:r>
      <w:r w:rsidR="00D26C22" w:rsidRPr="00050CFC">
        <w:t>a</w:t>
      </w:r>
      <w:r w:rsidRPr="00050CFC">
        <w:t xml:space="preserve">pplication makes use of the VMS capabilities to present the VMNS to end-user(s) in the vehicle. The VMN </w:t>
      </w:r>
      <w:r w:rsidR="00D26C22" w:rsidRPr="00050CFC">
        <w:t>a</w:t>
      </w:r>
      <w:r w:rsidRPr="00050CFC">
        <w:t>pplication is configured to retrieve the VMS capabilities and connect to the VMNS. There may be multiple VMN applications in a vehicle</w:t>
      </w:r>
      <w:r w:rsidR="00A71CD6" w:rsidRPr="00050CFC">
        <w:t xml:space="preserve"> and at different seat/screen positions</w:t>
      </w:r>
      <w:r w:rsidR="0028194C" w:rsidRPr="00050CFC">
        <w:t>.</w:t>
      </w:r>
    </w:p>
    <w:p w14:paraId="209C8E67" w14:textId="71389E1B" w:rsidR="00374EBA" w:rsidRPr="00050CFC" w:rsidRDefault="00374EBA" w:rsidP="0028194C">
      <w:r w:rsidRPr="00050CFC">
        <w:t xml:space="preserve">Other system inputs such as those from </w:t>
      </w:r>
      <w:r w:rsidR="003B504A" w:rsidRPr="00050CFC">
        <w:t xml:space="preserve">the </w:t>
      </w:r>
      <w:r w:rsidR="00D26C22" w:rsidRPr="00050CFC">
        <w:t>a</w:t>
      </w:r>
      <w:r w:rsidR="007E7366" w:rsidRPr="00050CFC">
        <w:t xml:space="preserve">dvanced </w:t>
      </w:r>
      <w:r w:rsidR="00D26C22" w:rsidRPr="00050CFC">
        <w:t>d</w:t>
      </w:r>
      <w:r w:rsidR="007E7366" w:rsidRPr="00050CFC">
        <w:t xml:space="preserve">river </w:t>
      </w:r>
      <w:r w:rsidR="00D26C22" w:rsidRPr="00050CFC">
        <w:t>a</w:t>
      </w:r>
      <w:r w:rsidR="007E7366" w:rsidRPr="00050CFC">
        <w:t xml:space="preserve">ssistance </w:t>
      </w:r>
      <w:r w:rsidR="00D26C22" w:rsidRPr="00050CFC">
        <w:t>s</w:t>
      </w:r>
      <w:r w:rsidR="007E7366" w:rsidRPr="00050CFC">
        <w:t>ystem (</w:t>
      </w:r>
      <w:r w:rsidRPr="00050CFC">
        <w:t>ADAS</w:t>
      </w:r>
      <w:r w:rsidR="007E7366" w:rsidRPr="00050CFC">
        <w:t>)</w:t>
      </w:r>
      <w:r w:rsidRPr="00050CFC">
        <w:t>,</w:t>
      </w:r>
      <w:r w:rsidR="007E7366" w:rsidRPr="00050CFC">
        <w:t xml:space="preserve"> </w:t>
      </w:r>
      <w:r w:rsidR="003B504A" w:rsidRPr="00050CFC">
        <w:t>b</w:t>
      </w:r>
      <w:r w:rsidR="007E7366" w:rsidRPr="00050CFC">
        <w:t xml:space="preserve">ody </w:t>
      </w:r>
      <w:r w:rsidR="003B504A" w:rsidRPr="00050CFC">
        <w:t>c</w:t>
      </w:r>
      <w:r w:rsidR="007E7366" w:rsidRPr="00050CFC">
        <w:t xml:space="preserve">ontrol </w:t>
      </w:r>
      <w:r w:rsidR="003B504A" w:rsidRPr="00050CFC">
        <w:t>m</w:t>
      </w:r>
      <w:r w:rsidR="007E7366" w:rsidRPr="00050CFC">
        <w:t>odule</w:t>
      </w:r>
      <w:r w:rsidRPr="00050CFC">
        <w:t xml:space="preserve"> </w:t>
      </w:r>
      <w:r w:rsidR="007E7366" w:rsidRPr="00050CFC">
        <w:t>(</w:t>
      </w:r>
      <w:r w:rsidRPr="00050CFC">
        <w:t>BCM</w:t>
      </w:r>
      <w:r w:rsidR="007E7366" w:rsidRPr="00050CFC">
        <w:t>)</w:t>
      </w:r>
      <w:r w:rsidRPr="00050CFC">
        <w:t>, etc.</w:t>
      </w:r>
      <w:r w:rsidR="003B504A" w:rsidRPr="00050CFC">
        <w:t>,</w:t>
      </w:r>
      <w:r w:rsidRPr="00050CFC">
        <w:t xml:space="preserve"> are processed by </w:t>
      </w:r>
      <w:r w:rsidR="003B504A" w:rsidRPr="00050CFC">
        <w:t xml:space="preserve">the </w:t>
      </w:r>
      <w:r w:rsidRPr="00050CFC">
        <w:t xml:space="preserve">VMU mainly for display. Nevertheless, for autonomous driving </w:t>
      </w:r>
      <w:r w:rsidR="007E7366" w:rsidRPr="00050CFC">
        <w:t xml:space="preserve">capable </w:t>
      </w:r>
      <w:r w:rsidRPr="00050CFC">
        <w:t xml:space="preserve">vehicles, the interaction between autonomous driving domains/function blocks or ADAS and the VMS need to be addressed in detail in the future. For example, </w:t>
      </w:r>
      <w:r w:rsidR="007E7366" w:rsidRPr="00050CFC">
        <w:t xml:space="preserve">the system </w:t>
      </w:r>
      <w:r w:rsidR="007E7366" w:rsidRPr="00050CFC">
        <w:rPr>
          <w:rFonts w:eastAsia="Yu Mincho"/>
        </w:rPr>
        <w:t>c</w:t>
      </w:r>
      <w:r w:rsidRPr="00050CFC">
        <w:rPr>
          <w:rFonts w:eastAsia="Yu Mincho"/>
        </w:rPr>
        <w:t xml:space="preserve">ould </w:t>
      </w:r>
      <w:r w:rsidR="007E7366" w:rsidRPr="00050CFC">
        <w:rPr>
          <w:rFonts w:eastAsia="Yu Mincho"/>
        </w:rPr>
        <w:t>limit</w:t>
      </w:r>
      <w:r w:rsidRPr="00050CFC">
        <w:rPr>
          <w:rFonts w:eastAsia="Yu Mincho"/>
        </w:rPr>
        <w:t xml:space="preserve"> some VMS functions (e.g.</w:t>
      </w:r>
      <w:r w:rsidR="003B504A" w:rsidRPr="00050CFC">
        <w:rPr>
          <w:rFonts w:eastAsia="Yu Mincho"/>
        </w:rPr>
        <w:t>,</w:t>
      </w:r>
      <w:r w:rsidRPr="00050CFC">
        <w:rPr>
          <w:rFonts w:eastAsia="Yu Mincho"/>
        </w:rPr>
        <w:t xml:space="preserve"> no broadcasting or no conference calls</w:t>
      </w:r>
      <w:r w:rsidR="007E7366" w:rsidRPr="00050CFC">
        <w:rPr>
          <w:rFonts w:eastAsia="Yu Mincho"/>
        </w:rPr>
        <w:t>)</w:t>
      </w:r>
      <w:r w:rsidRPr="00050CFC">
        <w:rPr>
          <w:rFonts w:eastAsia="Yu Mincho"/>
        </w:rPr>
        <w:t xml:space="preserve"> </w:t>
      </w:r>
      <w:r w:rsidR="007E7366" w:rsidRPr="00050CFC">
        <w:rPr>
          <w:rFonts w:eastAsia="Yu Mincho"/>
        </w:rPr>
        <w:t>based on ADAS domain input that the vehicle is operating at</w:t>
      </w:r>
      <w:r w:rsidRPr="00050CFC">
        <w:rPr>
          <w:rFonts w:eastAsia="Yu Mincho"/>
        </w:rPr>
        <w:t xml:space="preserve"> level 3 or below</w:t>
      </w:r>
      <w:r w:rsidR="00DD062D" w:rsidRPr="00050CFC">
        <w:rPr>
          <w:rFonts w:eastAsia="Yu Mincho"/>
        </w:rPr>
        <w:t>, while it would be allowed for</w:t>
      </w:r>
      <w:r w:rsidRPr="00050CFC">
        <w:rPr>
          <w:rFonts w:eastAsia="Yu Mincho"/>
        </w:rPr>
        <w:t xml:space="preserve"> level 4/5 particularly for the driver</w:t>
      </w:r>
      <w:r w:rsidR="0028194C" w:rsidRPr="00050CFC">
        <w:rPr>
          <w:rFonts w:eastAsia="Yu Mincho"/>
        </w:rPr>
        <w:t>'</w:t>
      </w:r>
      <w:r w:rsidRPr="00050CFC">
        <w:rPr>
          <w:rFonts w:eastAsia="Yu Mincho"/>
        </w:rPr>
        <w:t>s position.</w:t>
      </w:r>
    </w:p>
    <w:p w14:paraId="310FB84C" w14:textId="77777777" w:rsidR="00374EBA" w:rsidRPr="00050CFC" w:rsidRDefault="00374EBA" w:rsidP="00374EBA">
      <w:r w:rsidRPr="00050CFC">
        <w:t>Nomadic devices such as mobile phones and handheld wireless devices are another group of devices whose data are processed by VMU for audio, video and control, but they are not part of the VMS.</w:t>
      </w:r>
    </w:p>
    <w:p w14:paraId="49651594" w14:textId="29CB4D36" w:rsidR="00756DE3" w:rsidRPr="00050CFC" w:rsidRDefault="00756DE3" w:rsidP="00756DE3">
      <w:r w:rsidRPr="00050CFC">
        <w:t xml:space="preserve">With the development of ADAS and </w:t>
      </w:r>
      <w:r w:rsidR="00FF154F" w:rsidRPr="00050CFC">
        <w:t>a</w:t>
      </w:r>
      <w:r w:rsidRPr="00050CFC">
        <w:t>uto</w:t>
      </w:r>
      <w:r w:rsidR="00FF154F" w:rsidRPr="00050CFC">
        <w:t>nomous</w:t>
      </w:r>
      <w:r w:rsidRPr="00050CFC">
        <w:t xml:space="preserve"> driv</w:t>
      </w:r>
      <w:r w:rsidR="00FF154F" w:rsidRPr="00050CFC">
        <w:t>ing</w:t>
      </w:r>
      <w:r w:rsidRPr="00050CFC">
        <w:t xml:space="preserve">, the </w:t>
      </w:r>
      <w:r w:rsidR="00A4647F" w:rsidRPr="00050CFC">
        <w:t xml:space="preserve">multimedia </w:t>
      </w:r>
      <w:r w:rsidRPr="00050CFC">
        <w:t xml:space="preserve">trend </w:t>
      </w:r>
      <w:r w:rsidR="00A4647F" w:rsidRPr="00050CFC">
        <w:t>for a</w:t>
      </w:r>
      <w:r w:rsidRPr="00050CFC">
        <w:t xml:space="preserve"> </w:t>
      </w:r>
      <w:r w:rsidR="003B504A" w:rsidRPr="00050CFC">
        <w:t>v</w:t>
      </w:r>
      <w:r w:rsidRPr="00050CFC">
        <w:t xml:space="preserve">ehicular </w:t>
      </w:r>
      <w:r w:rsidR="003B504A" w:rsidRPr="00050CFC">
        <w:t>m</w:t>
      </w:r>
      <w:r w:rsidRPr="00050CFC">
        <w:t xml:space="preserve">ultimedia </w:t>
      </w:r>
      <w:r w:rsidR="003B504A" w:rsidRPr="00050CFC">
        <w:t>s</w:t>
      </w:r>
      <w:r w:rsidRPr="00050CFC">
        <w:t xml:space="preserve">ystem </w:t>
      </w:r>
      <w:r w:rsidR="00A4647F" w:rsidRPr="00050CFC">
        <w:t>includes</w:t>
      </w:r>
      <w:r w:rsidR="00B30D72" w:rsidRPr="00050CFC">
        <w:t>:</w:t>
      </w:r>
    </w:p>
    <w:p w14:paraId="45F9A3BC" w14:textId="064EEFD9" w:rsidR="00756DE3" w:rsidRPr="00050CFC" w:rsidRDefault="00382141" w:rsidP="00382141">
      <w:pPr>
        <w:pStyle w:val="enumlev1"/>
      </w:pPr>
      <w:r w:rsidRPr="00050CFC">
        <w:t>–</w:t>
      </w:r>
      <w:r w:rsidRPr="00050CFC">
        <w:tab/>
      </w:r>
      <w:r w:rsidR="00756DE3" w:rsidRPr="00050CFC">
        <w:t>Multi-screen</w:t>
      </w:r>
      <w:r w:rsidR="00A4647F" w:rsidRPr="00050CFC">
        <w:t>s</w:t>
      </w:r>
      <w:r w:rsidR="00C028C9" w:rsidRPr="00050CFC">
        <w:t>;</w:t>
      </w:r>
    </w:p>
    <w:p w14:paraId="150B3C64" w14:textId="1D540325" w:rsidR="00756DE3" w:rsidRPr="00050CFC" w:rsidRDefault="00382141" w:rsidP="00382141">
      <w:pPr>
        <w:pStyle w:val="enumlev1"/>
      </w:pPr>
      <w:r w:rsidRPr="00050CFC">
        <w:t>–</w:t>
      </w:r>
      <w:r w:rsidRPr="00050CFC">
        <w:tab/>
      </w:r>
      <w:r w:rsidR="00756DE3" w:rsidRPr="00050CFC">
        <w:t>Multi-instrument</w:t>
      </w:r>
      <w:r w:rsidR="00A4647F" w:rsidRPr="00050CFC">
        <w:t>s</w:t>
      </w:r>
      <w:r w:rsidR="007E7366" w:rsidRPr="00050CFC">
        <w:rPr>
          <w:rFonts w:eastAsiaTheme="minorEastAsia"/>
        </w:rPr>
        <w:t xml:space="preserve">: </w:t>
      </w:r>
      <w:r w:rsidR="00756DE3" w:rsidRPr="00050CFC">
        <w:t>e.g.</w:t>
      </w:r>
      <w:r w:rsidR="003B504A" w:rsidRPr="00050CFC">
        <w:t>,</w:t>
      </w:r>
      <w:r w:rsidR="00756DE3" w:rsidRPr="00050CFC">
        <w:t xml:space="preserve"> glass to replace the screen of the </w:t>
      </w:r>
      <w:r w:rsidR="003B504A" w:rsidRPr="00050CFC">
        <w:t>i</w:t>
      </w:r>
      <w:r w:rsidR="00756DE3" w:rsidRPr="00050CFC">
        <w:t>n</w:t>
      </w:r>
      <w:r w:rsidR="00714034" w:rsidRPr="00050CFC">
        <w:t>-</w:t>
      </w:r>
      <w:r w:rsidR="003B504A" w:rsidRPr="00050CFC">
        <w:t>v</w:t>
      </w:r>
      <w:r w:rsidR="00756DE3" w:rsidRPr="00050CFC">
        <w:t xml:space="preserve">ehicle </w:t>
      </w:r>
      <w:r w:rsidR="003B504A" w:rsidRPr="00050CFC">
        <w:t>i</w:t>
      </w:r>
      <w:r w:rsidR="00C028C9" w:rsidRPr="00050CFC">
        <w:t>nfotainment;</w:t>
      </w:r>
    </w:p>
    <w:p w14:paraId="6B187AAD" w14:textId="3B095578" w:rsidR="00756DE3" w:rsidRPr="00050CFC" w:rsidRDefault="00382141" w:rsidP="00382141">
      <w:pPr>
        <w:pStyle w:val="enumlev1"/>
      </w:pPr>
      <w:r w:rsidRPr="00050CFC">
        <w:t>–</w:t>
      </w:r>
      <w:r w:rsidRPr="00050CFC">
        <w:tab/>
      </w:r>
      <w:r w:rsidR="00756DE3" w:rsidRPr="00050CFC">
        <w:t>Multi-screen interaction</w:t>
      </w:r>
      <w:r w:rsidR="00C028C9" w:rsidRPr="00050CFC">
        <w:t>;</w:t>
      </w:r>
    </w:p>
    <w:p w14:paraId="25274173" w14:textId="3046060B" w:rsidR="00756DE3" w:rsidRPr="00050CFC" w:rsidRDefault="00382141" w:rsidP="00382141">
      <w:pPr>
        <w:pStyle w:val="enumlev1"/>
      </w:pPr>
      <w:r w:rsidRPr="00050CFC">
        <w:t>–</w:t>
      </w:r>
      <w:r w:rsidRPr="00050CFC">
        <w:tab/>
      </w:r>
      <w:r w:rsidR="00756DE3" w:rsidRPr="00050CFC">
        <w:t xml:space="preserve">Multi-purpose: </w:t>
      </w:r>
      <w:r w:rsidR="00714034" w:rsidRPr="00050CFC">
        <w:t xml:space="preserve">used for </w:t>
      </w:r>
      <w:r w:rsidR="00756DE3" w:rsidRPr="00050CFC">
        <w:t>entertainment, official, social, gaming</w:t>
      </w:r>
      <w:r w:rsidR="00714034" w:rsidRPr="00050CFC">
        <w:t>, etc</w:t>
      </w:r>
      <w:r w:rsidR="00C028C9" w:rsidRPr="00050CFC">
        <w:t>;</w:t>
      </w:r>
    </w:p>
    <w:p w14:paraId="6E06A354" w14:textId="37838C91" w:rsidR="00756DE3" w:rsidRPr="00050CFC" w:rsidRDefault="00382141" w:rsidP="00382141">
      <w:pPr>
        <w:pStyle w:val="enumlev1"/>
      </w:pPr>
      <w:r w:rsidRPr="00050CFC">
        <w:t>–</w:t>
      </w:r>
      <w:r w:rsidRPr="00050CFC">
        <w:tab/>
      </w:r>
      <w:r w:rsidR="00756DE3" w:rsidRPr="00050CFC">
        <w:t>Holographic projection wil</w:t>
      </w:r>
      <w:r w:rsidRPr="00050CFC">
        <w:t>l be popular in the future.</w:t>
      </w:r>
    </w:p>
    <w:p w14:paraId="0FB4C375" w14:textId="722186CE" w:rsidR="00756DE3" w:rsidRPr="00050CFC" w:rsidRDefault="009E12AF" w:rsidP="00B02752">
      <w:pPr>
        <w:pStyle w:val="Heading2"/>
      </w:pPr>
      <w:bookmarkStart w:id="38" w:name="_Toc19180418"/>
      <w:bookmarkStart w:id="39" w:name="_Toc27742983"/>
      <w:r w:rsidRPr="00050CFC">
        <w:t>6.1</w:t>
      </w:r>
      <w:r w:rsidRPr="00050CFC">
        <w:tab/>
      </w:r>
      <w:r w:rsidR="0007550C" w:rsidRPr="00050CFC">
        <w:t>Relationship with SAE J</w:t>
      </w:r>
      <w:r w:rsidR="005815CF" w:rsidRPr="00050CFC">
        <w:t>3</w:t>
      </w:r>
      <w:r w:rsidR="0007550C" w:rsidRPr="00050CFC">
        <w:t xml:space="preserve">016 </w:t>
      </w:r>
      <w:r w:rsidR="003B504A" w:rsidRPr="00050CFC">
        <w:t>l</w:t>
      </w:r>
      <w:r w:rsidR="0007550C" w:rsidRPr="00050CFC">
        <w:t xml:space="preserve">evels of </w:t>
      </w:r>
      <w:r w:rsidR="003B504A" w:rsidRPr="00050CFC">
        <w:t>d</w:t>
      </w:r>
      <w:r w:rsidR="0007550C" w:rsidRPr="00050CFC">
        <w:t xml:space="preserve">riving </w:t>
      </w:r>
      <w:r w:rsidR="003B504A" w:rsidRPr="00050CFC">
        <w:t>a</w:t>
      </w:r>
      <w:r w:rsidR="0007550C" w:rsidRPr="00050CFC">
        <w:t>utomation</w:t>
      </w:r>
      <w:bookmarkEnd w:id="38"/>
      <w:bookmarkEnd w:id="39"/>
    </w:p>
    <w:p w14:paraId="450E84AD" w14:textId="76F9B2B3" w:rsidR="0007550C" w:rsidRPr="00050CFC" w:rsidRDefault="0007550C" w:rsidP="00B30D72">
      <w:pPr>
        <w:rPr>
          <w:shd w:val="clear" w:color="auto" w:fill="FFFFFF"/>
        </w:rPr>
      </w:pPr>
      <w:r w:rsidRPr="00050CFC">
        <w:t xml:space="preserve">For the purpose of a common understanding the </w:t>
      </w:r>
      <w:r w:rsidR="007751FF" w:rsidRPr="00050CFC">
        <w:t>[</w:t>
      </w:r>
      <w:r w:rsidRPr="00050CFC">
        <w:t>SAE J3016</w:t>
      </w:r>
      <w:r w:rsidR="007751FF" w:rsidRPr="00050CFC">
        <w:t>]</w:t>
      </w:r>
      <w:r w:rsidRPr="00050CFC">
        <w:t xml:space="preserve"> </w:t>
      </w:r>
      <w:r w:rsidR="009E12AF" w:rsidRPr="00050CFC">
        <w:t>''</w:t>
      </w:r>
      <w:r w:rsidRPr="00050CFC">
        <w:t>Levels of Driving Automation</w:t>
      </w:r>
      <w:r w:rsidR="009E12AF" w:rsidRPr="00050CFC">
        <w:t>''</w:t>
      </w:r>
      <w:r w:rsidR="00E65FD2" w:rsidRPr="00050CFC">
        <w:t xml:space="preserve"> </w:t>
      </w:r>
      <w:r w:rsidRPr="00050CFC">
        <w:t>responsibilities of the driver per driving level are explained in th</w:t>
      </w:r>
      <w:r w:rsidR="00FF3CC3" w:rsidRPr="00050CFC">
        <w:t>is clause. See also Figure 3.</w:t>
      </w:r>
    </w:p>
    <w:p w14:paraId="4D15DBBD" w14:textId="2FEDC9AE" w:rsidR="0007550C" w:rsidRPr="00050CFC" w:rsidRDefault="00050CFC" w:rsidP="003A63B9">
      <w:pPr>
        <w:pStyle w:val="Figure"/>
        <w:rPr>
          <w:lang w:eastAsia="ja-JP" w:bidi="ar-DZ"/>
        </w:rPr>
      </w:pPr>
      <w:r>
        <w:rPr>
          <w:noProof/>
          <w:lang w:eastAsia="en-GB"/>
        </w:rPr>
        <w:lastRenderedPageBreak/>
        <w:drawing>
          <wp:inline distT="0" distB="0" distL="0" distR="0" wp14:anchorId="6A6FA583" wp14:editId="66A32F57">
            <wp:extent cx="5897892" cy="4255017"/>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GVM1(19)_F0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97892" cy="4255017"/>
                    </a:xfrm>
                    <a:prstGeom prst="rect">
                      <a:avLst/>
                    </a:prstGeom>
                  </pic:spPr>
                </pic:pic>
              </a:graphicData>
            </a:graphic>
          </wp:inline>
        </w:drawing>
      </w:r>
    </w:p>
    <w:p w14:paraId="72B30263" w14:textId="7444E563" w:rsidR="0007550C" w:rsidRPr="00050CFC" w:rsidRDefault="00E65FD2" w:rsidP="003A63B9">
      <w:pPr>
        <w:pStyle w:val="FigureNoTitle0"/>
      </w:pPr>
      <w:bookmarkStart w:id="40" w:name="_Toc19180498"/>
      <w:r w:rsidRPr="00050CFC">
        <w:t xml:space="preserve">Figure </w:t>
      </w:r>
      <w:r w:rsidR="00CC5CDE" w:rsidRPr="00050CFC">
        <w:t>3</w:t>
      </w:r>
      <w:r w:rsidR="00587506" w:rsidRPr="00050CFC">
        <w:t xml:space="preserve"> – </w:t>
      </w:r>
      <w:r w:rsidR="0007550C" w:rsidRPr="00050CFC">
        <w:t>SAE J</w:t>
      </w:r>
      <w:r w:rsidR="00BF3B1F" w:rsidRPr="00050CFC">
        <w:t>3</w:t>
      </w:r>
      <w:r w:rsidR="0007550C" w:rsidRPr="00050CFC">
        <w:t xml:space="preserve">016 </w:t>
      </w:r>
      <w:r w:rsidR="007751FF" w:rsidRPr="00050CFC">
        <w:t>d</w:t>
      </w:r>
      <w:r w:rsidR="0007550C" w:rsidRPr="00050CFC">
        <w:t xml:space="preserve">efinition of </w:t>
      </w:r>
      <w:r w:rsidR="007751FF" w:rsidRPr="00050CFC">
        <w:t>d</w:t>
      </w:r>
      <w:r w:rsidR="0007550C" w:rsidRPr="00050CFC">
        <w:t xml:space="preserve">riving </w:t>
      </w:r>
      <w:r w:rsidR="007751FF" w:rsidRPr="00050CFC">
        <w:t>l</w:t>
      </w:r>
      <w:r w:rsidR="0007550C" w:rsidRPr="00050CFC">
        <w:t>evels</w:t>
      </w:r>
      <w:bookmarkEnd w:id="40"/>
    </w:p>
    <w:p w14:paraId="586F91D0" w14:textId="5AE24AA8" w:rsidR="0007550C" w:rsidRPr="00050CFC" w:rsidRDefault="0069551F" w:rsidP="0069551F">
      <w:pPr>
        <w:pStyle w:val="Figurelegend"/>
      </w:pPr>
      <w:r w:rsidRPr="00050CFC">
        <w:tab/>
      </w:r>
      <w:r w:rsidRPr="00050CFC">
        <w:tab/>
      </w:r>
      <w:r w:rsidR="0007550C" w:rsidRPr="00050CFC">
        <w:t>(Sources: SAE International Release update (11.12.2018), illustration Mike Lemanski (TRW, ZF) (16.04.2017))</w:t>
      </w:r>
    </w:p>
    <w:p w14:paraId="3FDA3F64" w14:textId="0EA3EE68" w:rsidR="0007550C" w:rsidRPr="00050CFC" w:rsidRDefault="0007550C" w:rsidP="00303C75">
      <w:pPr>
        <w:pStyle w:val="Normalaftertitle0"/>
      </w:pPr>
      <w:r w:rsidRPr="00050CFC">
        <w:t xml:space="preserve">In </w:t>
      </w:r>
      <w:r w:rsidR="00F52150" w:rsidRPr="00050CFC">
        <w:t>l</w:t>
      </w:r>
      <w:r w:rsidRPr="00050CFC">
        <w:t>evels 0, 1 and 2 the driver has to keep the eyes on the road and the hands on the steering wheel. The driver is fully in charge of the vehicle.</w:t>
      </w:r>
    </w:p>
    <w:p w14:paraId="577F7310" w14:textId="41FDC2C7" w:rsidR="0007550C" w:rsidRPr="00050CFC" w:rsidRDefault="0007550C" w:rsidP="00303C75">
      <w:r w:rsidRPr="00050CFC">
        <w:t xml:space="preserve">In </w:t>
      </w:r>
      <w:r w:rsidR="00F52150" w:rsidRPr="00050CFC">
        <w:t>l</w:t>
      </w:r>
      <w:r w:rsidRPr="00050CFC">
        <w:t>evel 2 driving, safety features will support the driver in his driving tasks and will make driving safer by intervening with corrective actions if necessary, e.g.</w:t>
      </w:r>
      <w:r w:rsidR="007751FF" w:rsidRPr="00050CFC">
        <w:t>,</w:t>
      </w:r>
      <w:r w:rsidRPr="00050CFC">
        <w:t xml:space="preserve"> emergency breaking or lane keeping. However, at no time the vehicle will drive autonomously.</w:t>
      </w:r>
    </w:p>
    <w:p w14:paraId="4C4C9778" w14:textId="72B1558B" w:rsidR="0007550C" w:rsidRPr="00050CFC" w:rsidRDefault="0007550C" w:rsidP="00303C75">
      <w:r w:rsidRPr="00050CFC">
        <w:t xml:space="preserve">Level 3 driving is a first level of partly automated driving. Due to available driving features and legal constraints those automated driving features are allowed for use in limited or geofenced areas, </w:t>
      </w:r>
      <w:r w:rsidR="00AD6300" w:rsidRPr="00050CFC">
        <w:t xml:space="preserve">such </w:t>
      </w:r>
      <w:r w:rsidR="00303C75" w:rsidRPr="00050CFC">
        <w:t>as</w:t>
      </w:r>
      <w:r w:rsidR="00AD6300" w:rsidRPr="00050CFC">
        <w:t xml:space="preserve"> </w:t>
      </w:r>
      <w:r w:rsidRPr="00050CFC">
        <w:t>on highways, or under a certain speed, e.g.</w:t>
      </w:r>
      <w:r w:rsidR="00AD6300" w:rsidRPr="00050CFC">
        <w:t>,</w:t>
      </w:r>
      <w:r w:rsidRPr="00050CFC">
        <w:t xml:space="preserve"> in traffic jams with a </w:t>
      </w:r>
      <w:r w:rsidR="00303C75" w:rsidRPr="00050CFC">
        <w:t>speed up to 40 km/h (when speed </w:t>
      </w:r>
      <w:r w:rsidRPr="00050CFC">
        <w:t xml:space="preserve">gets faster driver is requested to take over control again). However, due to legislation the driver is still fully in charge for the vehicle even when driving in autonomous mode. This means that even if the driver take the hands </w:t>
      </w:r>
      <w:r w:rsidR="00AD6300" w:rsidRPr="00050CFC">
        <w:t xml:space="preserve">off </w:t>
      </w:r>
      <w:r w:rsidRPr="00050CFC">
        <w:t>the steering wheel while driving autonomously</w:t>
      </w:r>
      <w:r w:rsidR="00AD6300" w:rsidRPr="00050CFC">
        <w:t>,</w:t>
      </w:r>
      <w:r w:rsidRPr="00050CFC">
        <w:t xml:space="preserve"> the driver still needs to keep the eyes on the road and be able to take over control from the vehicle at any time and within a very short timeframe in case of unexpected situations.</w:t>
      </w:r>
    </w:p>
    <w:p w14:paraId="2372DC2F" w14:textId="376EE28E" w:rsidR="0007550C" w:rsidRPr="00050CFC" w:rsidRDefault="0007550C" w:rsidP="00303C75">
      <w:r w:rsidRPr="00050CFC">
        <w:t xml:space="preserve">In driving </w:t>
      </w:r>
      <w:r w:rsidR="00F52150" w:rsidRPr="00050CFC">
        <w:t>l</w:t>
      </w:r>
      <w:r w:rsidRPr="00050CFC">
        <w:t xml:space="preserve">evels 4 and 5 vehicles </w:t>
      </w:r>
      <w:r w:rsidR="00F52150" w:rsidRPr="00050CFC">
        <w:t xml:space="preserve">no longer </w:t>
      </w:r>
      <w:r w:rsidRPr="00050CFC">
        <w:t>need steering wheels or pedals. Vehicles drive autonomously. All persons in the vehicle become passengers. The vehicle has no driver.</w:t>
      </w:r>
    </w:p>
    <w:p w14:paraId="258CCFDA" w14:textId="33F6416C" w:rsidR="0007550C" w:rsidRPr="00050CFC" w:rsidRDefault="0007550C" w:rsidP="00303C75">
      <w:r w:rsidRPr="00050CFC">
        <w:t>Level 5 is the highest level of automation allowing vehicles to drive autonomously in any condition and every geographic area. The vehicle can drive fully autonomously without having any persons on board.</w:t>
      </w:r>
    </w:p>
    <w:p w14:paraId="683B13DC" w14:textId="3C63989C" w:rsidR="0007550C" w:rsidRPr="00050CFC" w:rsidRDefault="0007550C" w:rsidP="007E0DE2">
      <w:r w:rsidRPr="00050CFC">
        <w:t xml:space="preserve">Driving levels mainly apply to the driver and make a difference for him being in charge </w:t>
      </w:r>
      <w:r w:rsidR="003D1C5A" w:rsidRPr="00050CFC">
        <w:t xml:space="preserve">of </w:t>
      </w:r>
      <w:r w:rsidR="00F52150" w:rsidRPr="00050CFC">
        <w:t xml:space="preserve">the vehicle </w:t>
      </w:r>
      <w:r w:rsidRPr="00050CFC">
        <w:t>or not. However, all other persons on board of a vehicle no matter if on the front passenger seat or on rear seats are passengers no matter which driving level applies.</w:t>
      </w:r>
    </w:p>
    <w:p w14:paraId="46217A10" w14:textId="4309377F" w:rsidR="0007550C" w:rsidRPr="00050CFC" w:rsidRDefault="007E0DE2" w:rsidP="00E74E2C">
      <w:pPr>
        <w:pStyle w:val="Heading3"/>
      </w:pPr>
      <w:bookmarkStart w:id="41" w:name="_Toc19180419"/>
      <w:bookmarkStart w:id="42" w:name="_Toc23860198"/>
      <w:bookmarkStart w:id="43" w:name="_Toc25048391"/>
      <w:bookmarkStart w:id="44" w:name="_Toc25053213"/>
      <w:bookmarkStart w:id="45" w:name="_Toc27742984"/>
      <w:r w:rsidRPr="00050CFC">
        <w:lastRenderedPageBreak/>
        <w:t>6.1.1</w:t>
      </w:r>
      <w:r w:rsidRPr="00050CFC">
        <w:tab/>
      </w:r>
      <w:r w:rsidR="0007550C" w:rsidRPr="00050CFC">
        <w:t xml:space="preserve">Matching of </w:t>
      </w:r>
      <w:r w:rsidR="00AD6300" w:rsidRPr="00050CFC">
        <w:t>g</w:t>
      </w:r>
      <w:r w:rsidR="0007550C" w:rsidRPr="00050CFC">
        <w:t xml:space="preserve">eneric </w:t>
      </w:r>
      <w:r w:rsidR="00E65FD2" w:rsidRPr="00050CFC">
        <w:t xml:space="preserve">multimedia </w:t>
      </w:r>
      <w:r w:rsidR="00AD6300" w:rsidRPr="00050CFC">
        <w:t>u</w:t>
      </w:r>
      <w:r w:rsidR="0007550C" w:rsidRPr="00050CFC">
        <w:t xml:space="preserve">se </w:t>
      </w:r>
      <w:r w:rsidR="00AD6300" w:rsidRPr="00050CFC">
        <w:t>c</w:t>
      </w:r>
      <w:r w:rsidR="0007550C" w:rsidRPr="00050CFC">
        <w:t xml:space="preserve">ases with </w:t>
      </w:r>
      <w:r w:rsidR="00AD6300" w:rsidRPr="00050CFC">
        <w:t>d</w:t>
      </w:r>
      <w:r w:rsidR="0007550C" w:rsidRPr="00050CFC">
        <w:t xml:space="preserve">riving </w:t>
      </w:r>
      <w:r w:rsidR="00AD6300" w:rsidRPr="00050CFC">
        <w:t>l</w:t>
      </w:r>
      <w:r w:rsidR="0007550C" w:rsidRPr="00050CFC">
        <w:t>evels</w:t>
      </w:r>
      <w:bookmarkEnd w:id="41"/>
      <w:bookmarkEnd w:id="42"/>
      <w:bookmarkEnd w:id="43"/>
      <w:bookmarkEnd w:id="44"/>
      <w:bookmarkEnd w:id="45"/>
    </w:p>
    <w:p w14:paraId="0347441B" w14:textId="3B945D98" w:rsidR="0007550C" w:rsidRPr="00050CFC" w:rsidRDefault="0007550C" w:rsidP="007E0DE2">
      <w:r w:rsidRPr="00050CFC">
        <w:t xml:space="preserve">The following table matches </w:t>
      </w:r>
      <w:r w:rsidR="005C0A1A">
        <w:t>generic</w:t>
      </w:r>
      <w:r w:rsidR="005C0A1A" w:rsidRPr="00050CFC">
        <w:t xml:space="preserve"> </w:t>
      </w:r>
      <w:r w:rsidRPr="00050CFC">
        <w:t xml:space="preserve">use cases and services with the </w:t>
      </w:r>
      <w:r w:rsidR="00AD6300" w:rsidRPr="00050CFC">
        <w:t>d</w:t>
      </w:r>
      <w:r w:rsidRPr="00050CFC">
        <w:t xml:space="preserve">riving </w:t>
      </w:r>
      <w:r w:rsidR="00AD6300" w:rsidRPr="00050CFC">
        <w:t>l</w:t>
      </w:r>
      <w:r w:rsidRPr="00050CFC">
        <w:t>evels. All activities that are mentioned in the table should be considered for a driving vehicle. When the vehicle parks or stands still</w:t>
      </w:r>
      <w:r w:rsidR="00F52150" w:rsidRPr="00050CFC">
        <w:t>,</w:t>
      </w:r>
      <w:r w:rsidRPr="00050CFC">
        <w:t xml:space="preserve"> all services are available for the driver as well as for the passengers. Excluded in this case is a standing vehicle at traffic lights or other traffic signs as in this case the vehicle and the driver are still considered as active traffic participants similar to a driving car.</w:t>
      </w:r>
    </w:p>
    <w:p w14:paraId="5E65F7BD" w14:textId="539E5E32" w:rsidR="00C8689B" w:rsidRDefault="0007550C" w:rsidP="00764AE9">
      <w:r w:rsidRPr="00050CFC">
        <w:t xml:space="preserve">Within the driving levels a distinction on what </w:t>
      </w:r>
      <w:r w:rsidR="00AD6300" w:rsidRPr="00050CFC">
        <w:t>d</w:t>
      </w:r>
      <w:r w:rsidRPr="00050CFC">
        <w:t xml:space="preserve">rivers (D) and </w:t>
      </w:r>
      <w:r w:rsidR="00AD6300" w:rsidRPr="00050CFC">
        <w:t>p</w:t>
      </w:r>
      <w:r w:rsidRPr="00050CFC">
        <w:t>assengers (P) are allowed to do in the framework of these use cases and services is taken into consideration.</w:t>
      </w:r>
    </w:p>
    <w:p w14:paraId="4517FEE3" w14:textId="4E7CB5FE" w:rsidR="00C8689B" w:rsidRPr="00050CFC" w:rsidRDefault="00C8689B" w:rsidP="007E0DE2">
      <w:r w:rsidRPr="00C8689B">
        <w:rPr>
          <w:noProof/>
        </w:rPr>
        <w:drawing>
          <wp:inline distT="0" distB="0" distL="0" distR="0" wp14:anchorId="215EA126" wp14:editId="2E06C84C">
            <wp:extent cx="6120765" cy="255714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2557145"/>
                    </a:xfrm>
                    <a:prstGeom prst="rect">
                      <a:avLst/>
                    </a:prstGeom>
                  </pic:spPr>
                </pic:pic>
              </a:graphicData>
            </a:graphic>
          </wp:inline>
        </w:drawing>
      </w:r>
    </w:p>
    <w:p w14:paraId="410EBDC0" w14:textId="43368B99" w:rsidR="007E0DE2" w:rsidRPr="00050CFC" w:rsidRDefault="007E0DE2" w:rsidP="007E0DE2">
      <w:pPr>
        <w:pStyle w:val="Figure"/>
      </w:pPr>
    </w:p>
    <w:p w14:paraId="3B07CB7B" w14:textId="6D924271" w:rsidR="0007550C" w:rsidRPr="00050CFC" w:rsidRDefault="0007550C" w:rsidP="007E0DE2">
      <w:pPr>
        <w:pStyle w:val="Figurelegend"/>
      </w:pPr>
      <w:r w:rsidRPr="00050CFC">
        <w:rPr>
          <w:rFonts w:ascii="Segoe UI Emoji" w:hAnsi="Segoe UI Emoji" w:cs="Segoe UI Emoji"/>
        </w:rPr>
        <w:t>✔</w:t>
      </w:r>
      <w:r w:rsidRPr="00050CFC">
        <w:t>️ = Allowed</w:t>
      </w:r>
    </w:p>
    <w:p w14:paraId="2ADA9DF4" w14:textId="11C4AC32" w:rsidR="0007550C" w:rsidRPr="00050CFC" w:rsidRDefault="0007550C" w:rsidP="007E0DE2">
      <w:pPr>
        <w:pStyle w:val="Figurelegend"/>
      </w:pPr>
      <w:r w:rsidRPr="00050CFC">
        <w:t>(</w:t>
      </w:r>
      <w:r w:rsidRPr="00050CFC">
        <w:rPr>
          <w:rFonts w:ascii="Segoe UI Emoji" w:hAnsi="Segoe UI Emoji" w:cs="Segoe UI Emoji"/>
        </w:rPr>
        <w:t>✔</w:t>
      </w:r>
      <w:r w:rsidRPr="00050CFC">
        <w:t xml:space="preserve">️) = Partly </w:t>
      </w:r>
      <w:r w:rsidR="00AD6300" w:rsidRPr="00050CFC">
        <w:t>a</w:t>
      </w:r>
      <w:r w:rsidRPr="00050CFC">
        <w:t>llowed (in autonomous driving mode)</w:t>
      </w:r>
    </w:p>
    <w:p w14:paraId="1FEA6EB0" w14:textId="4889B104" w:rsidR="0007550C" w:rsidRPr="00050CFC" w:rsidRDefault="00E65FD2" w:rsidP="007E0DE2">
      <w:pPr>
        <w:pStyle w:val="FigureNoTitle0"/>
      </w:pPr>
      <w:bookmarkStart w:id="46" w:name="_Toc19180499"/>
      <w:r w:rsidRPr="00050CFC">
        <w:t xml:space="preserve">Figure </w:t>
      </w:r>
      <w:r w:rsidR="00CC5CDE" w:rsidRPr="00050CFC">
        <w:t>4</w:t>
      </w:r>
      <w:r w:rsidR="00587506" w:rsidRPr="00050CFC">
        <w:t xml:space="preserve"> – </w:t>
      </w:r>
      <w:r w:rsidR="0007550C" w:rsidRPr="00050CFC">
        <w:t xml:space="preserve">Matching of </w:t>
      </w:r>
      <w:r w:rsidR="00AD6300" w:rsidRPr="00050CFC">
        <w:t>g</w:t>
      </w:r>
      <w:r w:rsidRPr="00050CFC">
        <w:t>eneric multimedia u</w:t>
      </w:r>
      <w:r w:rsidR="0007550C" w:rsidRPr="00050CFC">
        <w:t xml:space="preserve">se </w:t>
      </w:r>
      <w:r w:rsidRPr="00050CFC">
        <w:t>c</w:t>
      </w:r>
      <w:r w:rsidR="0007550C" w:rsidRPr="00050CFC">
        <w:t xml:space="preserve">ases with SAE </w:t>
      </w:r>
      <w:r w:rsidR="00AD6300" w:rsidRPr="00050CFC">
        <w:t>d</w:t>
      </w:r>
      <w:r w:rsidR="0007550C" w:rsidRPr="00050CFC">
        <w:t xml:space="preserve">riving </w:t>
      </w:r>
      <w:r w:rsidR="00AD6300" w:rsidRPr="00050CFC">
        <w:t>l</w:t>
      </w:r>
      <w:r w:rsidR="0007550C" w:rsidRPr="00050CFC">
        <w:t>evels</w:t>
      </w:r>
      <w:bookmarkEnd w:id="46"/>
    </w:p>
    <w:p w14:paraId="5BDED3F3" w14:textId="22228841" w:rsidR="0007550C" w:rsidRPr="00050CFC" w:rsidRDefault="0007550C" w:rsidP="00C156D0">
      <w:pPr>
        <w:pStyle w:val="Normalaftertitle0"/>
      </w:pPr>
      <w:r w:rsidRPr="00050CFC">
        <w:t xml:space="preserve">The above table follows </w:t>
      </w:r>
      <w:r w:rsidR="00AD6300" w:rsidRPr="00050CFC">
        <w:t xml:space="preserve">the guidelines of current </w:t>
      </w:r>
      <w:r w:rsidRPr="00050CFC">
        <w:t>legal framework in place</w:t>
      </w:r>
      <w:r w:rsidR="00E65FD2" w:rsidRPr="00050CFC">
        <w:t xml:space="preserve"> in some jurisdiction</w:t>
      </w:r>
      <w:r w:rsidRPr="00050CFC">
        <w:t>. (</w:t>
      </w:r>
      <w:r w:rsidR="00E65FD2" w:rsidRPr="00050CFC">
        <w:t>e.g.</w:t>
      </w:r>
      <w:r w:rsidR="00895E5B" w:rsidRPr="00050CFC">
        <w:t>, </w:t>
      </w:r>
      <w:r w:rsidR="00E65FD2" w:rsidRPr="00050CFC">
        <w:t>US</w:t>
      </w:r>
      <w:r w:rsidR="00F52150" w:rsidRPr="00050CFC">
        <w:t xml:space="preserve"> and</w:t>
      </w:r>
      <w:r w:rsidR="00E65FD2" w:rsidRPr="00050CFC">
        <w:t xml:space="preserve"> EU. </w:t>
      </w:r>
      <w:r w:rsidRPr="00050CFC">
        <w:t xml:space="preserve">Note: </w:t>
      </w:r>
      <w:r w:rsidR="00E65FD2" w:rsidRPr="00050CFC">
        <w:t>Some other jurisdictions may use similar or different classifications</w:t>
      </w:r>
      <w:r w:rsidR="00634C7E" w:rsidRPr="00050CFC">
        <w:t xml:space="preserve"> than </w:t>
      </w:r>
      <w:r w:rsidR="00F52150" w:rsidRPr="00050CFC">
        <w:t>those in [</w:t>
      </w:r>
      <w:r w:rsidR="00634C7E" w:rsidRPr="00050CFC">
        <w:t>SAE J</w:t>
      </w:r>
      <w:r w:rsidR="005815CF" w:rsidRPr="00050CFC">
        <w:t>3</w:t>
      </w:r>
      <w:r w:rsidR="00634C7E" w:rsidRPr="00050CFC">
        <w:t>016</w:t>
      </w:r>
      <w:r w:rsidR="00F52150" w:rsidRPr="00050CFC">
        <w:t>]</w:t>
      </w:r>
      <w:r w:rsidR="00E65FD2" w:rsidRPr="00050CFC">
        <w:t>)</w:t>
      </w:r>
      <w:r w:rsidRPr="00050CFC">
        <w:t xml:space="preserve">. However, from an ergonomic point of view phoning or getting read content while driving through text-to-speech can lead to a cognitive overload for the driver and </w:t>
      </w:r>
      <w:r w:rsidR="00F52150" w:rsidRPr="00050CFC">
        <w:t xml:space="preserve">can </w:t>
      </w:r>
      <w:r w:rsidRPr="00050CFC">
        <w:t xml:space="preserve">lead to critical driving situations. Therefore, for driving levels 0 to 3, it is suggested to integrate driver monitoring into the vehicle </w:t>
      </w:r>
      <w:r w:rsidR="00F52150" w:rsidRPr="00050CFC">
        <w:t xml:space="preserve">in order </w:t>
      </w:r>
      <w:r w:rsidRPr="00050CFC">
        <w:t>to measure the cognitive load of the driver and to adapt access and content to driving situations and distraction level.</w:t>
      </w:r>
    </w:p>
    <w:p w14:paraId="1CC66667" w14:textId="3B6F385B" w:rsidR="0007550C" w:rsidRPr="00050CFC" w:rsidRDefault="0007550C" w:rsidP="00C156D0">
      <w:r w:rsidRPr="00050CFC">
        <w:t xml:space="preserve">In addition, driver monitoring in driving level 3 </w:t>
      </w:r>
      <w:r w:rsidR="003D1C5A" w:rsidRPr="00050CFC">
        <w:t xml:space="preserve">facilitates </w:t>
      </w:r>
      <w:r w:rsidR="00910275" w:rsidRPr="00050CFC">
        <w:t xml:space="preserve">tracking </w:t>
      </w:r>
      <w:r w:rsidRPr="00050CFC">
        <w:t>if the driver has taken back control when requested or if alternative actions need to be taken in order to bring the vehicle to a safe stop.</w:t>
      </w:r>
    </w:p>
    <w:p w14:paraId="3749FF10" w14:textId="59B5DB24" w:rsidR="00756DE3" w:rsidRPr="00050CFC" w:rsidRDefault="009E3D19" w:rsidP="00B02752">
      <w:pPr>
        <w:pStyle w:val="Heading1"/>
      </w:pPr>
      <w:bookmarkStart w:id="47" w:name="_Toc19180420"/>
      <w:bookmarkStart w:id="48" w:name="_Toc534988398"/>
      <w:bookmarkStart w:id="49" w:name="_Toc534985739"/>
      <w:bookmarkStart w:id="50" w:name="_Toc27742985"/>
      <w:r w:rsidRPr="00050CFC">
        <w:t>7</w:t>
      </w:r>
      <w:r w:rsidRPr="00050CFC">
        <w:tab/>
      </w:r>
      <w:r w:rsidR="00756DE3" w:rsidRPr="00050CFC">
        <w:t>Connectivity</w:t>
      </w:r>
      <w:bookmarkEnd w:id="47"/>
      <w:bookmarkEnd w:id="48"/>
      <w:bookmarkEnd w:id="49"/>
      <w:bookmarkEnd w:id="50"/>
    </w:p>
    <w:p w14:paraId="2E789BCA" w14:textId="33A0F738" w:rsidR="0007550C" w:rsidRPr="00050CFC" w:rsidRDefault="009E3D19" w:rsidP="00B02752">
      <w:pPr>
        <w:pStyle w:val="Heading2"/>
      </w:pPr>
      <w:bookmarkStart w:id="51" w:name="_Toc19180421"/>
      <w:bookmarkStart w:id="52" w:name="_Toc27742986"/>
      <w:r w:rsidRPr="00050CFC">
        <w:t>7.1</w:t>
      </w:r>
      <w:r w:rsidRPr="00050CFC">
        <w:tab/>
      </w:r>
      <w:r w:rsidR="0007550C" w:rsidRPr="00050CFC">
        <w:t xml:space="preserve">Distinction between </w:t>
      </w:r>
      <w:r w:rsidR="00E64C5C" w:rsidRPr="00050CFC">
        <w:t>b</w:t>
      </w:r>
      <w:r w:rsidR="0007550C" w:rsidRPr="00050CFC">
        <w:t>r</w:t>
      </w:r>
      <w:bookmarkStart w:id="53" w:name="_Hlk8887313"/>
      <w:r w:rsidR="0007550C" w:rsidRPr="00050CFC">
        <w:t xml:space="preserve">ought-in, </w:t>
      </w:r>
      <w:r w:rsidR="00E64C5C" w:rsidRPr="00050CFC">
        <w:t>b</w:t>
      </w:r>
      <w:r w:rsidR="0007550C" w:rsidRPr="00050CFC">
        <w:t xml:space="preserve">uilt-in and </w:t>
      </w:r>
      <w:r w:rsidR="00E64C5C" w:rsidRPr="00050CFC">
        <w:t>h</w:t>
      </w:r>
      <w:r w:rsidR="0007550C" w:rsidRPr="00050CFC">
        <w:t xml:space="preserve">ybrid </w:t>
      </w:r>
      <w:r w:rsidR="00E64C5C" w:rsidRPr="00050CFC">
        <w:t>c</w:t>
      </w:r>
      <w:r w:rsidR="0007550C" w:rsidRPr="00050CFC">
        <w:t>onnectivity</w:t>
      </w:r>
      <w:bookmarkEnd w:id="51"/>
      <w:bookmarkEnd w:id="52"/>
      <w:bookmarkEnd w:id="53"/>
    </w:p>
    <w:p w14:paraId="2FD4E423" w14:textId="43D76028" w:rsidR="00D15B85" w:rsidRPr="00050CFC" w:rsidRDefault="0007550C" w:rsidP="0007550C">
      <w:r w:rsidRPr="00050CFC">
        <w:t>In-vehicle connectivity can be distinguished in three connectivity cases</w:t>
      </w:r>
      <w:r w:rsidR="001F3E4B" w:rsidRPr="00050CFC">
        <w:t>, that is,</w:t>
      </w:r>
      <w:r w:rsidRPr="00050CFC">
        <w:t xml:space="preserve"> brought-in, bu</w:t>
      </w:r>
      <w:r w:rsidR="001F3E4B" w:rsidRPr="00050CFC">
        <w:t>ilt-in and hybrid connectivity.</w:t>
      </w:r>
    </w:p>
    <w:p w14:paraId="2B30C07D" w14:textId="35020AB5" w:rsidR="0007550C" w:rsidRPr="00050CFC" w:rsidRDefault="009E3D19" w:rsidP="009E3D19">
      <w:pPr>
        <w:pStyle w:val="Heading3"/>
      </w:pPr>
      <w:bookmarkStart w:id="54" w:name="_Toc19180422"/>
      <w:bookmarkStart w:id="55" w:name="_Toc23860201"/>
      <w:bookmarkStart w:id="56" w:name="_Toc25048394"/>
      <w:bookmarkStart w:id="57" w:name="_Toc25053216"/>
      <w:bookmarkStart w:id="58" w:name="_Toc27742987"/>
      <w:r w:rsidRPr="00050CFC">
        <w:t>7.1.1</w:t>
      </w:r>
      <w:r w:rsidRPr="00050CFC">
        <w:tab/>
      </w:r>
      <w:r w:rsidR="0007550C" w:rsidRPr="00050CFC">
        <w:t xml:space="preserve">Brought-in </w:t>
      </w:r>
      <w:r w:rsidR="00E64C5C" w:rsidRPr="00050CFC">
        <w:t>c</w:t>
      </w:r>
      <w:r w:rsidR="0007550C" w:rsidRPr="00050CFC">
        <w:t>onnectivity</w:t>
      </w:r>
      <w:bookmarkEnd w:id="54"/>
      <w:bookmarkEnd w:id="55"/>
      <w:bookmarkEnd w:id="56"/>
      <w:bookmarkEnd w:id="57"/>
      <w:bookmarkEnd w:id="58"/>
    </w:p>
    <w:p w14:paraId="085544FE" w14:textId="1E96509D" w:rsidR="0007550C" w:rsidRPr="00050CFC" w:rsidRDefault="0007550C" w:rsidP="00634C7E">
      <w:r w:rsidRPr="00050CFC">
        <w:t xml:space="preserve">The multi-media system </w:t>
      </w:r>
      <w:r w:rsidR="00910275" w:rsidRPr="00050CFC">
        <w:t xml:space="preserve">of the vehicle </w:t>
      </w:r>
      <w:r w:rsidRPr="00050CFC">
        <w:t xml:space="preserve">is neither connected to the internet nor to other connected services and applications (maybe </w:t>
      </w:r>
      <w:r w:rsidR="00910275" w:rsidRPr="00050CFC">
        <w:t xml:space="preserve">with </w:t>
      </w:r>
      <w:r w:rsidRPr="00050CFC">
        <w:t>the exception of radio FM). Due to legal requirements in certain jurisdictions the only VMS connectivity that is built-in might be for emergency call</w:t>
      </w:r>
      <w:r w:rsidR="00910275" w:rsidRPr="00050CFC">
        <w:t>s</w:t>
      </w:r>
      <w:r w:rsidRPr="00050CFC">
        <w:t xml:space="preserve">. </w:t>
      </w:r>
      <w:r w:rsidRPr="00050CFC">
        <w:lastRenderedPageBreak/>
        <w:t xml:space="preserve">However, the limited bandwidth for emergency calls might not allow access or stream </w:t>
      </w:r>
      <w:r w:rsidR="00910275" w:rsidRPr="00050CFC">
        <w:t xml:space="preserve">to </w:t>
      </w:r>
      <w:r w:rsidRPr="00050CFC">
        <w:t>any oth</w:t>
      </w:r>
      <w:r w:rsidR="001F3E4B" w:rsidRPr="00050CFC">
        <w:t xml:space="preserve">er connected services and </w:t>
      </w:r>
      <w:r w:rsidR="00267140">
        <w:t>APPs</w:t>
      </w:r>
      <w:r w:rsidR="001F3E4B" w:rsidRPr="00050CFC">
        <w:t>.</w:t>
      </w:r>
    </w:p>
    <w:p w14:paraId="4A4485FC" w14:textId="77777777" w:rsidR="0007550C" w:rsidRPr="00050CFC" w:rsidRDefault="0007550C" w:rsidP="00634C7E">
      <w:r w:rsidRPr="00050CFC">
        <w:t>The user can connect the VMS in this case through his mobile device that he brings into the vehicle. The mobile device will connect with the car through Bluetooth, USB or other connections.</w:t>
      </w:r>
    </w:p>
    <w:p w14:paraId="41D4F9DA" w14:textId="079F5D52" w:rsidR="0007550C" w:rsidRPr="00050CFC" w:rsidRDefault="0007550C" w:rsidP="00634C7E">
      <w:r w:rsidRPr="00050CFC">
        <w:t xml:space="preserve">Content of the mobile device like </w:t>
      </w:r>
      <w:r w:rsidR="00267140">
        <w:t>APPs</w:t>
      </w:r>
      <w:r w:rsidRPr="00050CFC">
        <w:t xml:space="preserve"> and mobile services will be displayed on the VMS through MirrorLink, Apple CarPlay or Android Auto</w:t>
      </w:r>
      <w:r w:rsidR="00910275" w:rsidRPr="00050CFC">
        <w:t>, for example</w:t>
      </w:r>
      <w:r w:rsidRPr="00050CFC">
        <w:t>.</w:t>
      </w:r>
    </w:p>
    <w:p w14:paraId="2281E9DA" w14:textId="07CBD4CE" w:rsidR="0007550C" w:rsidRPr="00050CFC" w:rsidRDefault="0007550C" w:rsidP="00634C7E">
      <w:r w:rsidRPr="00050CFC">
        <w:t xml:space="preserve">All connected </w:t>
      </w:r>
      <w:r w:rsidR="00267140">
        <w:t>APPs</w:t>
      </w:r>
      <w:r w:rsidRPr="00050CFC">
        <w:t xml:space="preserve"> and services are accessible through the VMS.</w:t>
      </w:r>
    </w:p>
    <w:p w14:paraId="71A9671F" w14:textId="7D6FC9D4" w:rsidR="0007550C" w:rsidRPr="00050CFC" w:rsidRDefault="009E3D19" w:rsidP="00E74E2C">
      <w:pPr>
        <w:pStyle w:val="Heading3"/>
      </w:pPr>
      <w:bookmarkStart w:id="59" w:name="_Toc19180423"/>
      <w:bookmarkStart w:id="60" w:name="_Toc23860202"/>
      <w:bookmarkStart w:id="61" w:name="_Toc25048395"/>
      <w:bookmarkStart w:id="62" w:name="_Toc25053217"/>
      <w:bookmarkStart w:id="63" w:name="_Toc27742988"/>
      <w:r w:rsidRPr="00050CFC">
        <w:t>7.1.2</w:t>
      </w:r>
      <w:r w:rsidRPr="00050CFC">
        <w:tab/>
      </w:r>
      <w:r w:rsidR="0007550C" w:rsidRPr="00050CFC">
        <w:t xml:space="preserve">Built-in </w:t>
      </w:r>
      <w:r w:rsidR="00E64C5C" w:rsidRPr="00050CFC">
        <w:t>c</w:t>
      </w:r>
      <w:r w:rsidR="0007550C" w:rsidRPr="00050CFC">
        <w:t>onnectivity</w:t>
      </w:r>
      <w:bookmarkEnd w:id="59"/>
      <w:bookmarkEnd w:id="60"/>
      <w:bookmarkEnd w:id="61"/>
      <w:bookmarkEnd w:id="62"/>
      <w:bookmarkEnd w:id="63"/>
    </w:p>
    <w:p w14:paraId="0AE5FAAA" w14:textId="31AF9749" w:rsidR="0007550C" w:rsidRPr="00050CFC" w:rsidRDefault="0007550C" w:rsidP="00634C7E">
      <w:r w:rsidRPr="00050CFC">
        <w:t xml:space="preserve">The vehicle is fully connected to the </w:t>
      </w:r>
      <w:r w:rsidR="00910275" w:rsidRPr="00050CFC">
        <w:t>I</w:t>
      </w:r>
      <w:r w:rsidRPr="00050CFC">
        <w:t xml:space="preserve">nternet, </w:t>
      </w:r>
      <w:r w:rsidR="00267140">
        <w:t>APPs</w:t>
      </w:r>
      <w:r w:rsidRPr="00050CFC">
        <w:t xml:space="preserve"> and connected services through its built-in connectivity.</w:t>
      </w:r>
    </w:p>
    <w:p w14:paraId="33CDFC8A" w14:textId="384BAB0E" w:rsidR="0007550C" w:rsidRPr="00050CFC" w:rsidRDefault="0007550C" w:rsidP="00634C7E">
      <w:r w:rsidRPr="00050CFC">
        <w:t xml:space="preserve">All </w:t>
      </w:r>
      <w:r w:rsidR="00267140">
        <w:t>APPs</w:t>
      </w:r>
      <w:r w:rsidRPr="00050CFC">
        <w:t xml:space="preserve"> and services can be accessed through the VMS.</w:t>
      </w:r>
    </w:p>
    <w:p w14:paraId="041497CA" w14:textId="187352AE" w:rsidR="0007550C" w:rsidRPr="00050CFC" w:rsidRDefault="009E3D19" w:rsidP="00E74E2C">
      <w:pPr>
        <w:pStyle w:val="Heading3"/>
      </w:pPr>
      <w:bookmarkStart w:id="64" w:name="_Toc19180424"/>
      <w:bookmarkStart w:id="65" w:name="_Toc23860203"/>
      <w:bookmarkStart w:id="66" w:name="_Toc25048396"/>
      <w:bookmarkStart w:id="67" w:name="_Toc25053218"/>
      <w:bookmarkStart w:id="68" w:name="_Toc27742989"/>
      <w:r w:rsidRPr="00050CFC">
        <w:t>7.1.3</w:t>
      </w:r>
      <w:r w:rsidRPr="00050CFC">
        <w:tab/>
      </w:r>
      <w:r w:rsidR="0007550C" w:rsidRPr="00050CFC">
        <w:t xml:space="preserve">Hybrid </w:t>
      </w:r>
      <w:r w:rsidR="00E64C5C" w:rsidRPr="00050CFC">
        <w:t>c</w:t>
      </w:r>
      <w:r w:rsidR="0007550C" w:rsidRPr="00050CFC">
        <w:t>onnectivity</w:t>
      </w:r>
      <w:bookmarkEnd w:id="64"/>
      <w:bookmarkEnd w:id="65"/>
      <w:bookmarkEnd w:id="66"/>
      <w:bookmarkEnd w:id="67"/>
      <w:bookmarkEnd w:id="68"/>
    </w:p>
    <w:p w14:paraId="250FCE18" w14:textId="6FD550EE" w:rsidR="0007550C" w:rsidRPr="00050CFC" w:rsidRDefault="0007550C" w:rsidP="00634C7E">
      <w:r w:rsidRPr="00050CFC">
        <w:t xml:space="preserve">Hybrid </w:t>
      </w:r>
      <w:r w:rsidR="00910275" w:rsidRPr="00050CFC">
        <w:t>c</w:t>
      </w:r>
      <w:r w:rsidRPr="00050CFC">
        <w:t>onnectivity is a mixture of brought-in and built-in connectivity.</w:t>
      </w:r>
    </w:p>
    <w:p w14:paraId="6A6228EC" w14:textId="62872E89" w:rsidR="0007550C" w:rsidRPr="00050CFC" w:rsidRDefault="0007550C" w:rsidP="00634C7E">
      <w:r w:rsidRPr="00050CFC">
        <w:t xml:space="preserve">The vehicle has its own built-in connectivity. However, the user can bring-in additional connected services and </w:t>
      </w:r>
      <w:r w:rsidR="00267140">
        <w:t>APPs</w:t>
      </w:r>
      <w:r w:rsidRPr="00050CFC">
        <w:t xml:space="preserve"> through its mobile devices. As for the brought</w:t>
      </w:r>
      <w:r w:rsidR="00C10A0D">
        <w:t>-</w:t>
      </w:r>
      <w:r w:rsidRPr="00050CFC">
        <w:t>in connectivity</w:t>
      </w:r>
      <w:r w:rsidR="00910275" w:rsidRPr="00050CFC">
        <w:t>,</w:t>
      </w:r>
      <w:r w:rsidRPr="00050CFC">
        <w:t xml:space="preserve"> the mobile device connects to the vehicle through Bluetooth, USB or other </w:t>
      </w:r>
      <w:r w:rsidR="00910275" w:rsidRPr="00050CFC">
        <w:t xml:space="preserve">types of connection </w:t>
      </w:r>
      <w:r w:rsidRPr="00050CFC">
        <w:t xml:space="preserve">and its services and </w:t>
      </w:r>
      <w:r w:rsidR="00267140">
        <w:t>APPs</w:t>
      </w:r>
      <w:r w:rsidRPr="00050CFC">
        <w:t xml:space="preserve"> can be displayed on the VMS through MirrorLink, Apple CarPlay, or Android Auto. The user accesses all vehicle connected services and </w:t>
      </w:r>
      <w:r w:rsidR="00267140">
        <w:t>APPs</w:t>
      </w:r>
      <w:r w:rsidRPr="00050CFC">
        <w:t xml:space="preserve"> through the VMS</w:t>
      </w:r>
    </w:p>
    <w:p w14:paraId="55936F39" w14:textId="77777777" w:rsidR="001F3E4B" w:rsidRPr="00050CFC" w:rsidRDefault="001F3E4B" w:rsidP="001F3E4B">
      <w:pPr>
        <w:pStyle w:val="Figure"/>
      </w:pPr>
      <w:bookmarkStart w:id="69" w:name="_Toc19180500"/>
      <w:r w:rsidRPr="00050CFC">
        <w:rPr>
          <w:noProof/>
          <w:lang w:eastAsia="en-GB"/>
        </w:rPr>
        <w:drawing>
          <wp:inline distT="0" distB="0" distL="0" distR="0" wp14:anchorId="06540509" wp14:editId="38ACBB1F">
            <wp:extent cx="5730252" cy="2639573"/>
            <wp:effectExtent l="0" t="0" r="381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GVM1(19)_F05.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0252" cy="2639573"/>
                    </a:xfrm>
                    <a:prstGeom prst="rect">
                      <a:avLst/>
                    </a:prstGeom>
                  </pic:spPr>
                </pic:pic>
              </a:graphicData>
            </a:graphic>
          </wp:inline>
        </w:drawing>
      </w:r>
    </w:p>
    <w:p w14:paraId="7C6565A5" w14:textId="77777777" w:rsidR="001F3E4B" w:rsidRPr="00050CFC" w:rsidRDefault="001F3E4B" w:rsidP="001F3E4B">
      <w:pPr>
        <w:pStyle w:val="Figure"/>
      </w:pPr>
    </w:p>
    <w:p w14:paraId="56A7184B" w14:textId="141ECB2E" w:rsidR="001C0402" w:rsidRPr="00050CFC" w:rsidRDefault="001C0402" w:rsidP="001F3E4B">
      <w:pPr>
        <w:pStyle w:val="FigureNoTitle0"/>
      </w:pPr>
      <w:r w:rsidRPr="00050CFC">
        <w:t xml:space="preserve">Figure </w:t>
      </w:r>
      <w:r w:rsidR="00CC5CDE" w:rsidRPr="00050CFC">
        <w:t>5</w:t>
      </w:r>
      <w:r w:rsidRPr="00050CFC">
        <w:t xml:space="preserve"> </w:t>
      </w:r>
      <w:r w:rsidR="00587506" w:rsidRPr="00050CFC">
        <w:t xml:space="preserve">– </w:t>
      </w:r>
      <w:r w:rsidRPr="00050CFC">
        <w:t xml:space="preserve">Vehicle </w:t>
      </w:r>
      <w:r w:rsidR="00E64C5C" w:rsidRPr="00050CFC">
        <w:t>c</w:t>
      </w:r>
      <w:r w:rsidRPr="00050CFC">
        <w:t>onnectivity (with credit to Tesla, GM)</w:t>
      </w:r>
      <w:bookmarkEnd w:id="69"/>
    </w:p>
    <w:p w14:paraId="3BE31DCE" w14:textId="771139FF" w:rsidR="0007550C" w:rsidRPr="00050CFC" w:rsidRDefault="0007550C" w:rsidP="006060AC">
      <w:pPr>
        <w:pStyle w:val="Normalaftertitle0"/>
      </w:pPr>
      <w:r w:rsidRPr="00050CFC">
        <w:t xml:space="preserve">Ideally, in all the above cases, access to services, </w:t>
      </w:r>
      <w:r w:rsidR="00267140">
        <w:t>APPs</w:t>
      </w:r>
      <w:r w:rsidRPr="00050CFC">
        <w:t xml:space="preserve"> and content displayed are adapted to driving situations and to </w:t>
      </w:r>
      <w:r w:rsidR="001906E3" w:rsidRPr="00050CFC">
        <w:t xml:space="preserve">the </w:t>
      </w:r>
      <w:r w:rsidRPr="00050CFC">
        <w:t>location of users within the vehicle in order to minimize distraction for the driver.</w:t>
      </w:r>
    </w:p>
    <w:p w14:paraId="2CCAE833" w14:textId="625214E4" w:rsidR="00467172" w:rsidRPr="00050CFC" w:rsidRDefault="006060AC" w:rsidP="00B02752">
      <w:pPr>
        <w:pStyle w:val="Heading2"/>
      </w:pPr>
      <w:bookmarkStart w:id="70" w:name="_Toc19180425"/>
      <w:bookmarkStart w:id="71" w:name="_Toc27742990"/>
      <w:r w:rsidRPr="00050CFC">
        <w:t>7.2</w:t>
      </w:r>
      <w:r w:rsidRPr="00050CFC">
        <w:tab/>
      </w:r>
      <w:r w:rsidR="00CB4E2B" w:rsidRPr="00050CFC">
        <w:t>Multi</w:t>
      </w:r>
      <w:r w:rsidR="00722394" w:rsidRPr="00050CFC">
        <w:t>ple</w:t>
      </w:r>
      <w:r w:rsidR="00CB4E2B" w:rsidRPr="00050CFC">
        <w:t xml:space="preserve"> network</w:t>
      </w:r>
      <w:r w:rsidR="00722394" w:rsidRPr="00050CFC">
        <w:t xml:space="preserve"> connectivity</w:t>
      </w:r>
      <w:r w:rsidR="00CB4E2B" w:rsidRPr="00050CFC">
        <w:t xml:space="preserve"> in the vehicular multimedia context</w:t>
      </w:r>
      <w:bookmarkEnd w:id="70"/>
      <w:bookmarkEnd w:id="71"/>
    </w:p>
    <w:p w14:paraId="7F3AA8C4" w14:textId="309F0183" w:rsidR="008637C6" w:rsidRPr="00050CFC" w:rsidRDefault="006060AC" w:rsidP="00E74E2C">
      <w:pPr>
        <w:pStyle w:val="Heading3"/>
        <w:rPr>
          <w:lang w:bidi="ar-DZ"/>
        </w:rPr>
      </w:pPr>
      <w:bookmarkStart w:id="72" w:name="_Toc19180426"/>
      <w:bookmarkStart w:id="73" w:name="_Toc23860205"/>
      <w:bookmarkStart w:id="74" w:name="_Toc25048398"/>
      <w:bookmarkStart w:id="75" w:name="_Toc25053220"/>
      <w:bookmarkStart w:id="76" w:name="_Toc27742991"/>
      <w:r w:rsidRPr="00050CFC">
        <w:t>7.2.1</w:t>
      </w:r>
      <w:r w:rsidRPr="00050CFC">
        <w:tab/>
      </w:r>
      <w:r w:rsidR="008637C6" w:rsidRPr="00050CFC">
        <w:rPr>
          <w:lang w:bidi="ar-DZ"/>
        </w:rPr>
        <w:t>Background</w:t>
      </w:r>
      <w:bookmarkEnd w:id="72"/>
      <w:bookmarkEnd w:id="73"/>
      <w:bookmarkEnd w:id="74"/>
      <w:bookmarkEnd w:id="75"/>
      <w:bookmarkEnd w:id="76"/>
    </w:p>
    <w:p w14:paraId="086968E8" w14:textId="04842A4C" w:rsidR="00756DE3" w:rsidRPr="00050CFC" w:rsidRDefault="00756DE3" w:rsidP="00FE111B">
      <w:bookmarkStart w:id="77" w:name="_Toc286237445"/>
      <w:bookmarkStart w:id="78" w:name="_Toc286246107"/>
      <w:r w:rsidRPr="00050CFC">
        <w:t xml:space="preserve">Most vehicular audio/video entertainment systems have </w:t>
      </w:r>
      <w:r w:rsidR="002A04D2" w:rsidRPr="00050CFC">
        <w:t xml:space="preserve">at least </w:t>
      </w:r>
      <w:r w:rsidRPr="00050CFC">
        <w:t>FM/AM radio functions</w:t>
      </w:r>
      <w:r w:rsidR="002A04D2" w:rsidRPr="00050CFC">
        <w:t xml:space="preserve">, while digital radio and sound broadcasting receivers are becoming more common </w:t>
      </w:r>
      <w:r w:rsidR="005E42B1" w:rsidRPr="00050CFC">
        <w:t>[ITU-R BS.2384]</w:t>
      </w:r>
      <w:r w:rsidR="002A04D2" w:rsidRPr="00050CFC">
        <w:t xml:space="preserve">, </w:t>
      </w:r>
      <w:r w:rsidR="001906E3" w:rsidRPr="00050CFC">
        <w:t>due particularly</w:t>
      </w:r>
      <w:r w:rsidR="002A04D2" w:rsidRPr="00050CFC">
        <w:t xml:space="preserve"> to the European Union mandating DAB+ receiver in all new cars</w:t>
      </w:r>
      <w:r w:rsidRPr="00050CFC">
        <w:t xml:space="preserve">. With </w:t>
      </w:r>
      <w:r w:rsidR="00B10AB9" w:rsidRPr="00050CFC">
        <w:t xml:space="preserve">the </w:t>
      </w:r>
      <w:r w:rsidRPr="00050CFC">
        <w:t xml:space="preserve">improvements </w:t>
      </w:r>
      <w:r w:rsidRPr="00050CFC">
        <w:lastRenderedPageBreak/>
        <w:t xml:space="preserve">of networking technologies, online radio and audio/video entertainment services in intelligent connected vehicles </w:t>
      </w:r>
      <w:r w:rsidR="00A10510" w:rsidRPr="00050CFC">
        <w:t>are</w:t>
      </w:r>
      <w:r w:rsidRPr="00050CFC">
        <w:t xml:space="preserve"> becom</w:t>
      </w:r>
      <w:r w:rsidR="00A10510" w:rsidRPr="00050CFC">
        <w:t>ing</w:t>
      </w:r>
      <w:r w:rsidRPr="00050CFC">
        <w:t xml:space="preserve"> more and more popular.</w:t>
      </w:r>
    </w:p>
    <w:p w14:paraId="4EEA4FF1" w14:textId="11CC8AE4" w:rsidR="00756DE3" w:rsidRPr="00050CFC" w:rsidRDefault="00756DE3" w:rsidP="00A10510">
      <w:r w:rsidRPr="00050CFC">
        <w:t xml:space="preserve">On one hand, traditional </w:t>
      </w:r>
      <w:r w:rsidR="00A10510" w:rsidRPr="00050CFC">
        <w:t xml:space="preserve">one-way </w:t>
      </w:r>
      <w:r w:rsidRPr="00050CFC">
        <w:t>broadcasting systems, i.e., FM/AM, terrestrial digital broadcasting, and satellite broadcasting, only support one-way transmission mode. Hence, interactive</w:t>
      </w:r>
      <w:r w:rsidR="00714034" w:rsidRPr="00050CFC">
        <w:t xml:space="preserve"> </w:t>
      </w:r>
      <w:r w:rsidRPr="00050CFC">
        <w:t>and personalized services</w:t>
      </w:r>
      <w:r w:rsidR="00A10510" w:rsidRPr="00050CFC">
        <w:t xml:space="preserve"> can hardly be </w:t>
      </w:r>
      <w:r w:rsidR="00603F21" w:rsidRPr="00050CFC">
        <w:t>achieved</w:t>
      </w:r>
      <w:r w:rsidR="00A10510" w:rsidRPr="00050CFC">
        <w:t xml:space="preserve"> by such broad</w:t>
      </w:r>
      <w:r w:rsidR="00FF154F" w:rsidRPr="00050CFC">
        <w:t>c</w:t>
      </w:r>
      <w:r w:rsidR="00A10510" w:rsidRPr="00050CFC">
        <w:t>ast</w:t>
      </w:r>
      <w:r w:rsidR="00B10AB9" w:rsidRPr="00050CFC">
        <w:t>ing</w:t>
      </w:r>
      <w:r w:rsidR="00A10510" w:rsidRPr="00050CFC">
        <w:t xml:space="preserve"> networks</w:t>
      </w:r>
      <w:r w:rsidRPr="00050CFC">
        <w:t>.</w:t>
      </w:r>
    </w:p>
    <w:p w14:paraId="696CA58B" w14:textId="0B15A03D" w:rsidR="00A10510" w:rsidRPr="00050CFC" w:rsidRDefault="00756DE3" w:rsidP="00A10510">
      <w:pPr>
        <w:rPr>
          <w:rFonts w:eastAsiaTheme="minorEastAsia"/>
          <w:lang w:bidi="ar-DZ"/>
        </w:rPr>
      </w:pPr>
      <w:r w:rsidRPr="00050CFC">
        <w:t xml:space="preserve">On the other hand, mobile </w:t>
      </w:r>
      <w:r w:rsidR="00A10510" w:rsidRPr="00050CFC">
        <w:t>networks</w:t>
      </w:r>
      <w:r w:rsidRPr="00050CFC">
        <w:t xml:space="preserve"> support two-way transmission modes. By using mobile </w:t>
      </w:r>
      <w:r w:rsidR="00A10510" w:rsidRPr="00050CFC">
        <w:t>network</w:t>
      </w:r>
      <w:r w:rsidRPr="00050CFC">
        <w:t xml:space="preserve">, online multimedia entertainment services </w:t>
      </w:r>
      <w:r w:rsidR="003A2B0F" w:rsidRPr="00050CFC">
        <w:t>can</w:t>
      </w:r>
      <w:r w:rsidRPr="00050CFC">
        <w:t xml:space="preserve"> be provided to users to satisfy interactive and personalized demands. Howe</w:t>
      </w:r>
      <w:r w:rsidR="00FE111B" w:rsidRPr="00050CFC">
        <w:t>ver, there are three drawbacks:</w:t>
      </w:r>
    </w:p>
    <w:p w14:paraId="129AFA9E" w14:textId="4CB70C3C" w:rsidR="00A10510" w:rsidRPr="00050CFC" w:rsidRDefault="00756DE3" w:rsidP="00FE111B">
      <w:pPr>
        <w:pStyle w:val="enumlev1"/>
        <w:rPr>
          <w:rFonts w:eastAsiaTheme="minorEastAsia"/>
          <w:lang w:bidi="ar-DZ"/>
        </w:rPr>
      </w:pPr>
      <w:r w:rsidRPr="00050CFC">
        <w:rPr>
          <w:rFonts w:eastAsiaTheme="minorEastAsia"/>
          <w:lang w:bidi="ar-DZ"/>
        </w:rPr>
        <w:t>1)</w:t>
      </w:r>
      <w:r w:rsidR="00FE111B" w:rsidRPr="00050CFC">
        <w:rPr>
          <w:rFonts w:eastAsiaTheme="minorEastAsia"/>
          <w:lang w:bidi="ar-DZ"/>
        </w:rPr>
        <w:tab/>
      </w:r>
      <w:r w:rsidRPr="00050CFC">
        <w:rPr>
          <w:rFonts w:eastAsiaTheme="minorEastAsia"/>
          <w:lang w:bidi="ar-DZ"/>
        </w:rPr>
        <w:t>In certain situation</w:t>
      </w:r>
      <w:r w:rsidR="00722394" w:rsidRPr="00050CFC">
        <w:rPr>
          <w:rFonts w:eastAsiaTheme="minorEastAsia"/>
          <w:lang w:bidi="ar-DZ"/>
        </w:rPr>
        <w:t xml:space="preserve">s, </w:t>
      </w:r>
      <w:r w:rsidRPr="00050CFC">
        <w:rPr>
          <w:rFonts w:eastAsiaTheme="minorEastAsia"/>
          <w:lang w:bidi="ar-DZ"/>
        </w:rPr>
        <w:t xml:space="preserve">the cost of mobile Internet is an important factor impeding the wide deployment of </w:t>
      </w:r>
      <w:r w:rsidR="00CF5F6B" w:rsidRPr="00050CFC">
        <w:rPr>
          <w:rFonts w:eastAsiaTheme="minorEastAsia"/>
          <w:lang w:bidi="ar-DZ"/>
        </w:rPr>
        <w:t>VMNS</w:t>
      </w:r>
      <w:r w:rsidRPr="00050CFC">
        <w:rPr>
          <w:rFonts w:eastAsiaTheme="minorEastAsia"/>
          <w:lang w:bidi="ar-DZ"/>
        </w:rPr>
        <w:t xml:space="preserve"> in i</w:t>
      </w:r>
      <w:r w:rsidRPr="00050CFC">
        <w:rPr>
          <w:lang w:bidi="ar-DZ"/>
        </w:rPr>
        <w:t xml:space="preserve">ntelligent </w:t>
      </w:r>
      <w:r w:rsidRPr="00050CFC">
        <w:rPr>
          <w:rFonts w:eastAsiaTheme="minorEastAsia"/>
          <w:lang w:bidi="ar-DZ"/>
        </w:rPr>
        <w:t>c</w:t>
      </w:r>
      <w:r w:rsidRPr="00050CFC">
        <w:rPr>
          <w:lang w:bidi="ar-DZ"/>
        </w:rPr>
        <w:t xml:space="preserve">onnected </w:t>
      </w:r>
      <w:r w:rsidRPr="00050CFC">
        <w:rPr>
          <w:rFonts w:eastAsiaTheme="minorEastAsia"/>
          <w:lang w:bidi="ar-DZ"/>
        </w:rPr>
        <w:t>v</w:t>
      </w:r>
      <w:r w:rsidRPr="00050CFC">
        <w:rPr>
          <w:lang w:bidi="ar-DZ"/>
        </w:rPr>
        <w:t>ehicles</w:t>
      </w:r>
      <w:r w:rsidR="003A2B0F" w:rsidRPr="00050CFC">
        <w:rPr>
          <w:rFonts w:eastAsiaTheme="minorEastAsia"/>
          <w:lang w:bidi="ar-DZ"/>
        </w:rPr>
        <w:t>.</w:t>
      </w:r>
    </w:p>
    <w:p w14:paraId="6A4D0864" w14:textId="255D3F2D" w:rsidR="00A10510" w:rsidRPr="00050CFC" w:rsidRDefault="00756DE3" w:rsidP="00FE111B">
      <w:pPr>
        <w:pStyle w:val="enumlev1"/>
        <w:rPr>
          <w:rFonts w:eastAsiaTheme="minorEastAsia"/>
          <w:lang w:bidi="ar-DZ"/>
        </w:rPr>
      </w:pPr>
      <w:r w:rsidRPr="00050CFC">
        <w:rPr>
          <w:rFonts w:eastAsiaTheme="minorEastAsia"/>
          <w:lang w:bidi="ar-DZ"/>
        </w:rPr>
        <w:t>2)</w:t>
      </w:r>
      <w:r w:rsidR="00FE111B" w:rsidRPr="00050CFC">
        <w:rPr>
          <w:rFonts w:eastAsiaTheme="minorEastAsia"/>
          <w:lang w:bidi="ar-DZ"/>
        </w:rPr>
        <w:tab/>
      </w:r>
      <w:r w:rsidR="003A2B0F" w:rsidRPr="00050CFC">
        <w:rPr>
          <w:rFonts w:eastAsiaTheme="minorEastAsia"/>
          <w:lang w:bidi="ar-DZ"/>
        </w:rPr>
        <w:t>T</w:t>
      </w:r>
      <w:r w:rsidRPr="00050CFC">
        <w:rPr>
          <w:rFonts w:eastAsiaTheme="minorEastAsia"/>
          <w:lang w:bidi="ar-DZ"/>
        </w:rPr>
        <w:t xml:space="preserve">he </w:t>
      </w:r>
      <w:r w:rsidR="00722394" w:rsidRPr="00050CFC">
        <w:rPr>
          <w:rFonts w:eastAsiaTheme="minorEastAsia"/>
          <w:lang w:bidi="ar-DZ"/>
        </w:rPr>
        <w:t xml:space="preserve">wireless </w:t>
      </w:r>
      <w:r w:rsidRPr="00050CFC">
        <w:rPr>
          <w:rFonts w:eastAsiaTheme="minorEastAsia"/>
          <w:lang w:bidi="ar-DZ"/>
        </w:rPr>
        <w:t xml:space="preserve">coverage of mobile </w:t>
      </w:r>
      <w:r w:rsidR="00A10510" w:rsidRPr="00050CFC">
        <w:rPr>
          <w:rFonts w:eastAsiaTheme="minorEastAsia"/>
          <w:lang w:bidi="ar-DZ"/>
        </w:rPr>
        <w:t>networks</w:t>
      </w:r>
      <w:r w:rsidRPr="00050CFC">
        <w:rPr>
          <w:rFonts w:eastAsiaTheme="minorEastAsia"/>
          <w:lang w:bidi="ar-DZ"/>
        </w:rPr>
        <w:t xml:space="preserve"> is not fully guaranteed</w:t>
      </w:r>
      <w:r w:rsidR="003A2B0F" w:rsidRPr="00050CFC">
        <w:rPr>
          <w:rFonts w:eastAsiaTheme="minorEastAsia"/>
          <w:lang w:bidi="ar-DZ"/>
        </w:rPr>
        <w:t>.</w:t>
      </w:r>
      <w:r w:rsidRPr="00050CFC">
        <w:rPr>
          <w:rFonts w:eastAsiaTheme="minorEastAsia"/>
          <w:lang w:bidi="ar-DZ"/>
        </w:rPr>
        <w:t xml:space="preserve"> </w:t>
      </w:r>
      <w:r w:rsidR="003A2B0F" w:rsidRPr="00050CFC">
        <w:rPr>
          <w:rFonts w:eastAsiaTheme="minorEastAsia"/>
          <w:lang w:bidi="ar-DZ"/>
        </w:rPr>
        <w:t>For example</w:t>
      </w:r>
      <w:r w:rsidRPr="00050CFC">
        <w:rPr>
          <w:rFonts w:eastAsiaTheme="minorEastAsia"/>
          <w:lang w:bidi="ar-DZ"/>
        </w:rPr>
        <w:t>, the signal strength c</w:t>
      </w:r>
      <w:r w:rsidR="00722394" w:rsidRPr="00050CFC">
        <w:rPr>
          <w:rFonts w:eastAsiaTheme="minorEastAsia"/>
          <w:lang w:bidi="ar-DZ"/>
        </w:rPr>
        <w:t>an</w:t>
      </w:r>
      <w:r w:rsidRPr="00050CFC">
        <w:rPr>
          <w:rFonts w:eastAsiaTheme="minorEastAsia"/>
          <w:lang w:bidi="ar-DZ"/>
        </w:rPr>
        <w:t xml:space="preserve"> be </w:t>
      </w:r>
      <w:r w:rsidR="00C03841" w:rsidRPr="00050CFC">
        <w:rPr>
          <w:rFonts w:eastAsiaTheme="minorEastAsia"/>
          <w:lang w:bidi="ar-DZ"/>
        </w:rPr>
        <w:t>limited</w:t>
      </w:r>
      <w:r w:rsidR="00722394" w:rsidRPr="00050CFC">
        <w:rPr>
          <w:rFonts w:eastAsiaTheme="minorEastAsia"/>
          <w:lang w:bidi="ar-DZ"/>
        </w:rPr>
        <w:t xml:space="preserve"> or non-existent</w:t>
      </w:r>
      <w:r w:rsidRPr="00050CFC">
        <w:rPr>
          <w:rFonts w:eastAsiaTheme="minorEastAsia"/>
          <w:lang w:bidi="ar-DZ"/>
        </w:rPr>
        <w:t xml:space="preserve"> in </w:t>
      </w:r>
      <w:r w:rsidR="00A10510" w:rsidRPr="00050CFC">
        <w:rPr>
          <w:rFonts w:eastAsiaTheme="minorEastAsia"/>
          <w:lang w:bidi="ar-DZ"/>
        </w:rPr>
        <w:t>certain location</w:t>
      </w:r>
      <w:r w:rsidR="003A2B0F" w:rsidRPr="00050CFC">
        <w:rPr>
          <w:rFonts w:eastAsiaTheme="minorEastAsia"/>
          <w:lang w:bidi="ar-DZ"/>
        </w:rPr>
        <w:t>s</w:t>
      </w:r>
      <w:r w:rsidRPr="00050CFC">
        <w:rPr>
          <w:rFonts w:eastAsiaTheme="minorEastAsia"/>
          <w:lang w:bidi="ar-DZ"/>
        </w:rPr>
        <w:t xml:space="preserve">, and, therefore, users may </w:t>
      </w:r>
      <w:r w:rsidR="00722394" w:rsidRPr="00050CFC">
        <w:rPr>
          <w:rFonts w:eastAsiaTheme="minorEastAsia"/>
          <w:lang w:bidi="ar-DZ"/>
        </w:rPr>
        <w:t xml:space="preserve">experience a poor </w:t>
      </w:r>
      <w:r w:rsidRPr="00050CFC">
        <w:rPr>
          <w:rFonts w:eastAsiaTheme="minorEastAsia"/>
          <w:lang w:bidi="ar-DZ"/>
        </w:rPr>
        <w:t xml:space="preserve">connection </w:t>
      </w:r>
      <w:r w:rsidR="00C03841" w:rsidRPr="00050CFC">
        <w:rPr>
          <w:rFonts w:eastAsiaTheme="minorEastAsia"/>
          <w:lang w:bidi="ar-DZ"/>
        </w:rPr>
        <w:t xml:space="preserve">and experience </w:t>
      </w:r>
      <w:r w:rsidR="00722394" w:rsidRPr="00050CFC">
        <w:rPr>
          <w:rFonts w:eastAsiaTheme="minorEastAsia"/>
          <w:lang w:bidi="ar-DZ"/>
        </w:rPr>
        <w:t>when at those locations</w:t>
      </w:r>
      <w:r w:rsidR="003A2B0F" w:rsidRPr="00050CFC">
        <w:rPr>
          <w:rFonts w:eastAsiaTheme="minorEastAsia"/>
          <w:lang w:bidi="ar-DZ"/>
        </w:rPr>
        <w:t>.</w:t>
      </w:r>
    </w:p>
    <w:p w14:paraId="76CB2271" w14:textId="054D71F9" w:rsidR="00A10510" w:rsidRPr="00050CFC" w:rsidRDefault="00756DE3" w:rsidP="00CF5F6B">
      <w:pPr>
        <w:pStyle w:val="enumlev1"/>
        <w:rPr>
          <w:rFonts w:eastAsiaTheme="minorEastAsia"/>
          <w:lang w:bidi="ar-DZ"/>
        </w:rPr>
      </w:pPr>
      <w:r w:rsidRPr="00050CFC">
        <w:rPr>
          <w:rFonts w:eastAsiaTheme="minorEastAsia"/>
          <w:lang w:bidi="ar-DZ"/>
        </w:rPr>
        <w:t>3)</w:t>
      </w:r>
      <w:r w:rsidR="00FE111B" w:rsidRPr="00050CFC">
        <w:rPr>
          <w:rFonts w:eastAsiaTheme="minorEastAsia"/>
          <w:lang w:bidi="ar-DZ"/>
        </w:rPr>
        <w:tab/>
      </w:r>
      <w:r w:rsidR="003A2B0F" w:rsidRPr="00050CFC">
        <w:rPr>
          <w:rFonts w:eastAsiaTheme="minorEastAsia"/>
          <w:lang w:bidi="ar-DZ"/>
        </w:rPr>
        <w:t>T</w:t>
      </w:r>
      <w:r w:rsidRPr="00050CFC">
        <w:rPr>
          <w:rFonts w:eastAsiaTheme="minorEastAsia"/>
          <w:lang w:bidi="ar-DZ"/>
        </w:rPr>
        <w:t xml:space="preserve">he mobile </w:t>
      </w:r>
      <w:r w:rsidR="00A10510" w:rsidRPr="00050CFC">
        <w:rPr>
          <w:rFonts w:eastAsiaTheme="minorEastAsia"/>
          <w:lang w:bidi="ar-DZ"/>
        </w:rPr>
        <w:t>network</w:t>
      </w:r>
      <w:r w:rsidRPr="00050CFC">
        <w:rPr>
          <w:rFonts w:eastAsiaTheme="minorEastAsia"/>
          <w:lang w:bidi="ar-DZ"/>
        </w:rPr>
        <w:t xml:space="preserve"> </w:t>
      </w:r>
      <w:r w:rsidR="003A2B0F" w:rsidRPr="00050CFC">
        <w:rPr>
          <w:rFonts w:eastAsiaTheme="minorEastAsia"/>
          <w:lang w:bidi="ar-DZ"/>
        </w:rPr>
        <w:t>can</w:t>
      </w:r>
      <w:r w:rsidRPr="00050CFC">
        <w:rPr>
          <w:rFonts w:eastAsiaTheme="minorEastAsia"/>
          <w:lang w:bidi="ar-DZ"/>
        </w:rPr>
        <w:t xml:space="preserve"> be congested, which </w:t>
      </w:r>
      <w:r w:rsidR="00EC544C" w:rsidRPr="00050CFC">
        <w:rPr>
          <w:rFonts w:eastAsiaTheme="minorEastAsia"/>
          <w:lang w:bidi="ar-DZ"/>
        </w:rPr>
        <w:t>impact</w:t>
      </w:r>
      <w:r w:rsidRPr="00050CFC">
        <w:rPr>
          <w:rFonts w:eastAsiaTheme="minorEastAsia"/>
          <w:lang w:bidi="ar-DZ"/>
        </w:rPr>
        <w:t xml:space="preserve">s the smoothness of online audio/video playback and </w:t>
      </w:r>
      <w:r w:rsidR="00A10510" w:rsidRPr="00050CFC">
        <w:rPr>
          <w:rFonts w:eastAsiaTheme="minorEastAsia"/>
          <w:lang w:bidi="ar-DZ"/>
        </w:rPr>
        <w:t>degrades the</w:t>
      </w:r>
      <w:r w:rsidRPr="00050CFC">
        <w:rPr>
          <w:rFonts w:eastAsiaTheme="minorEastAsia"/>
          <w:lang w:bidi="ar-DZ"/>
        </w:rPr>
        <w:t xml:space="preserve"> user experience.</w:t>
      </w:r>
    </w:p>
    <w:p w14:paraId="23FA2E94" w14:textId="473E10D1" w:rsidR="00756DE3" w:rsidRPr="00050CFC" w:rsidRDefault="00756DE3" w:rsidP="00DD3D6C">
      <w:pPr>
        <w:pStyle w:val="Heading4"/>
      </w:pPr>
      <w:r w:rsidRPr="00050CFC">
        <w:t>7.</w:t>
      </w:r>
      <w:r w:rsidR="00DD3D6C" w:rsidRPr="00050CFC">
        <w:t>2</w:t>
      </w:r>
      <w:r w:rsidRPr="00050CFC">
        <w:t>.1.</w:t>
      </w:r>
      <w:r w:rsidR="00103B05" w:rsidRPr="00050CFC">
        <w:t>1</w:t>
      </w:r>
      <w:r w:rsidR="00103B05" w:rsidRPr="00050CFC">
        <w:tab/>
      </w:r>
      <w:r w:rsidRPr="00050CFC">
        <w:t xml:space="preserve">Converged network empowers </w:t>
      </w:r>
      <w:r w:rsidR="00A4660B" w:rsidRPr="00050CFC">
        <w:t>migration</w:t>
      </w:r>
      <w:r w:rsidRPr="00050CFC">
        <w:t xml:space="preserve"> to </w:t>
      </w:r>
      <w:r w:rsidR="00A4660B" w:rsidRPr="00050CFC">
        <w:t xml:space="preserve">more advanced </w:t>
      </w:r>
      <w:r w:rsidRPr="00050CFC">
        <w:t>services</w:t>
      </w:r>
    </w:p>
    <w:p w14:paraId="4FD9B630" w14:textId="1B99C925" w:rsidR="00756DE3" w:rsidRPr="00050CFC" w:rsidRDefault="00756DE3" w:rsidP="00A10510">
      <w:pPr>
        <w:rPr>
          <w:rFonts w:eastAsiaTheme="minorEastAsia"/>
          <w:lang w:bidi="ar-DZ"/>
        </w:rPr>
      </w:pPr>
      <w:r w:rsidRPr="00050CFC">
        <w:rPr>
          <w:rFonts w:eastAsiaTheme="minorEastAsia"/>
          <w:lang w:bidi="ar-DZ"/>
        </w:rPr>
        <w:t>Network convergence transmission takes advantage of the complementary strengths of broadcasting and mobile Internet infrastructures to overcome their limitations. Based on the converged network transmission channels, the rich media contents and information can be delivered to all kinds of terminals in an efficient and timely manner, i.e., intelligent connected vehicles, personal mobile terminals</w:t>
      </w:r>
      <w:r w:rsidR="003A2B0F" w:rsidRPr="00050CFC">
        <w:rPr>
          <w:rFonts w:eastAsiaTheme="minorEastAsia"/>
          <w:lang w:bidi="ar-DZ"/>
        </w:rPr>
        <w:t xml:space="preserve">, </w:t>
      </w:r>
      <w:r w:rsidRPr="00050CFC">
        <w:rPr>
          <w:rFonts w:eastAsiaTheme="minorEastAsia"/>
          <w:lang w:bidi="ar-DZ"/>
        </w:rPr>
        <w:t>etc.</w:t>
      </w:r>
    </w:p>
    <w:p w14:paraId="6E2F21C8" w14:textId="168983FD" w:rsidR="00756DE3" w:rsidRPr="00050CFC" w:rsidRDefault="00756DE3" w:rsidP="00A10510">
      <w:pPr>
        <w:rPr>
          <w:rFonts w:eastAsiaTheme="minorEastAsia"/>
          <w:lang w:bidi="ar-DZ"/>
        </w:rPr>
      </w:pPr>
      <w:r w:rsidRPr="00050CFC">
        <w:rPr>
          <w:rFonts w:eastAsiaTheme="minorEastAsia"/>
          <w:lang w:bidi="ar-DZ"/>
        </w:rPr>
        <w:t xml:space="preserve">The </w:t>
      </w:r>
      <w:r w:rsidR="00CD5853" w:rsidRPr="00050CFC">
        <w:rPr>
          <w:rFonts w:eastAsiaTheme="minorEastAsia"/>
          <w:lang w:bidi="ar-DZ"/>
        </w:rPr>
        <w:t>VMS</w:t>
      </w:r>
      <w:r w:rsidRPr="00050CFC">
        <w:rPr>
          <w:rFonts w:eastAsiaTheme="minorEastAsia"/>
          <w:lang w:bidi="ar-DZ"/>
        </w:rPr>
        <w:t xml:space="preserve"> retrieves rich media contents from </w:t>
      </w:r>
      <w:r w:rsidR="00EC544C" w:rsidRPr="00050CFC">
        <w:rPr>
          <w:rFonts w:eastAsiaTheme="minorEastAsia"/>
          <w:lang w:bidi="ar-DZ"/>
        </w:rPr>
        <w:t>a</w:t>
      </w:r>
      <w:r w:rsidRPr="00050CFC">
        <w:rPr>
          <w:rFonts w:eastAsiaTheme="minorEastAsia"/>
          <w:lang w:bidi="ar-DZ"/>
        </w:rPr>
        <w:t xml:space="preserve"> </w:t>
      </w:r>
      <w:r w:rsidR="00CD5853" w:rsidRPr="00050CFC">
        <w:rPr>
          <w:rFonts w:eastAsiaTheme="minorEastAsia"/>
          <w:lang w:bidi="ar-DZ"/>
        </w:rPr>
        <w:t>VM</w:t>
      </w:r>
      <w:r w:rsidR="00AB23F4" w:rsidRPr="00050CFC">
        <w:rPr>
          <w:rFonts w:eastAsiaTheme="minorEastAsia"/>
          <w:lang w:bidi="ar-DZ"/>
        </w:rPr>
        <w:t>S</w:t>
      </w:r>
      <w:r w:rsidR="00CD5853" w:rsidRPr="00050CFC">
        <w:rPr>
          <w:rFonts w:eastAsiaTheme="minorEastAsia"/>
          <w:lang w:bidi="ar-DZ"/>
        </w:rPr>
        <w:t>P</w:t>
      </w:r>
      <w:r w:rsidRPr="00050CFC">
        <w:rPr>
          <w:rFonts w:eastAsiaTheme="minorEastAsia"/>
          <w:lang w:bidi="ar-DZ"/>
        </w:rPr>
        <w:t xml:space="preserve"> through various networks and serves as a local infotainment centre. The </w:t>
      </w:r>
      <w:r w:rsidR="00EC544C" w:rsidRPr="00050CFC">
        <w:rPr>
          <w:rFonts w:eastAsiaTheme="minorEastAsia"/>
          <w:lang w:bidi="ar-DZ"/>
        </w:rPr>
        <w:t>VM</w:t>
      </w:r>
      <w:r w:rsidR="00A4660B" w:rsidRPr="00050CFC">
        <w:rPr>
          <w:rFonts w:eastAsiaTheme="minorEastAsia"/>
          <w:lang w:bidi="ar-DZ"/>
        </w:rPr>
        <w:t>S</w:t>
      </w:r>
      <w:r w:rsidRPr="00050CFC">
        <w:rPr>
          <w:rFonts w:eastAsiaTheme="minorEastAsia"/>
          <w:lang w:bidi="ar-DZ"/>
        </w:rPr>
        <w:t xml:space="preserve"> c</w:t>
      </w:r>
      <w:r w:rsidR="00EC544C" w:rsidRPr="00050CFC">
        <w:rPr>
          <w:rFonts w:eastAsiaTheme="minorEastAsia"/>
          <w:lang w:bidi="ar-DZ"/>
        </w:rPr>
        <w:t>an</w:t>
      </w:r>
      <w:r w:rsidRPr="00050CFC">
        <w:rPr>
          <w:rFonts w:eastAsiaTheme="minorEastAsia"/>
          <w:lang w:bidi="ar-DZ"/>
        </w:rPr>
        <w:t xml:space="preserve"> not only play the contents locally on the </w:t>
      </w:r>
      <w:r w:rsidR="00FF154F" w:rsidRPr="00050CFC">
        <w:rPr>
          <w:rFonts w:eastAsiaTheme="minorEastAsia"/>
          <w:lang w:bidi="ar-DZ"/>
        </w:rPr>
        <w:t>built-</w:t>
      </w:r>
      <w:r w:rsidRPr="00050CFC">
        <w:rPr>
          <w:rFonts w:eastAsiaTheme="minorEastAsia"/>
          <w:lang w:bidi="ar-DZ"/>
        </w:rPr>
        <w:t>in</w:t>
      </w:r>
      <w:r w:rsidR="00FF154F" w:rsidRPr="00050CFC">
        <w:rPr>
          <w:rFonts w:eastAsiaTheme="minorEastAsia"/>
          <w:lang w:bidi="ar-DZ"/>
        </w:rPr>
        <w:t xml:space="preserve"> </w:t>
      </w:r>
      <w:r w:rsidRPr="00050CFC">
        <w:rPr>
          <w:rFonts w:eastAsiaTheme="minorEastAsia"/>
          <w:lang w:bidi="ar-DZ"/>
        </w:rPr>
        <w:t xml:space="preserve">vehicle screens and </w:t>
      </w:r>
      <w:r w:rsidR="00C03841" w:rsidRPr="00050CFC">
        <w:rPr>
          <w:rFonts w:eastAsiaTheme="minorEastAsia"/>
          <w:lang w:bidi="ar-DZ"/>
        </w:rPr>
        <w:t>speakers but</w:t>
      </w:r>
      <w:r w:rsidRPr="00050CFC">
        <w:rPr>
          <w:rFonts w:eastAsiaTheme="minorEastAsia"/>
          <w:lang w:bidi="ar-DZ"/>
        </w:rPr>
        <w:t xml:space="preserve"> c</w:t>
      </w:r>
      <w:r w:rsidR="00EC544C" w:rsidRPr="00050CFC">
        <w:rPr>
          <w:rFonts w:eastAsiaTheme="minorEastAsia"/>
          <w:lang w:bidi="ar-DZ"/>
        </w:rPr>
        <w:t>an</w:t>
      </w:r>
      <w:r w:rsidRPr="00050CFC">
        <w:rPr>
          <w:rFonts w:eastAsiaTheme="minorEastAsia"/>
          <w:lang w:bidi="ar-DZ"/>
        </w:rPr>
        <w:t xml:space="preserve"> also share the contents with</w:t>
      </w:r>
      <w:r w:rsidR="00EC544C" w:rsidRPr="00050CFC">
        <w:rPr>
          <w:rFonts w:eastAsiaTheme="minorEastAsia"/>
          <w:lang w:bidi="ar-DZ"/>
        </w:rPr>
        <w:t xml:space="preserve"> </w:t>
      </w:r>
      <w:r w:rsidRPr="00050CFC">
        <w:rPr>
          <w:rFonts w:eastAsiaTheme="minorEastAsia"/>
          <w:lang w:bidi="ar-DZ"/>
        </w:rPr>
        <w:t xml:space="preserve">passengers’ personal devices </w:t>
      </w:r>
      <w:r w:rsidR="00EC544C" w:rsidRPr="00050CFC">
        <w:rPr>
          <w:rFonts w:eastAsiaTheme="minorEastAsia"/>
          <w:lang w:bidi="ar-DZ"/>
        </w:rPr>
        <w:t>(for example,</w:t>
      </w:r>
      <w:r w:rsidRPr="00050CFC">
        <w:rPr>
          <w:rFonts w:eastAsiaTheme="minorEastAsia"/>
          <w:lang w:bidi="ar-DZ"/>
        </w:rPr>
        <w:t xml:space="preserve"> smartphones and tablets, using in-vehicle Wi-Fi connections</w:t>
      </w:r>
      <w:r w:rsidR="00EC544C" w:rsidRPr="00050CFC">
        <w:rPr>
          <w:rFonts w:eastAsiaTheme="minorEastAsia"/>
          <w:lang w:bidi="ar-DZ"/>
        </w:rPr>
        <w:t>)</w:t>
      </w:r>
      <w:r w:rsidRPr="00050CFC">
        <w:rPr>
          <w:rFonts w:eastAsiaTheme="minorEastAsia"/>
          <w:lang w:bidi="ar-DZ"/>
        </w:rPr>
        <w:t>.</w:t>
      </w:r>
    </w:p>
    <w:p w14:paraId="45CD03B4" w14:textId="1CB14760" w:rsidR="00756DE3" w:rsidRPr="00050CFC" w:rsidRDefault="00756DE3" w:rsidP="00DD3D6C">
      <w:pPr>
        <w:rPr>
          <w:rFonts w:eastAsiaTheme="minorEastAsia"/>
          <w:lang w:bidi="ar-DZ"/>
        </w:rPr>
      </w:pPr>
      <w:r w:rsidRPr="00050CFC">
        <w:rPr>
          <w:rFonts w:eastAsiaTheme="minorEastAsia"/>
          <w:lang w:bidi="ar-DZ"/>
        </w:rPr>
        <w:t xml:space="preserve">The </w:t>
      </w:r>
      <w:r w:rsidR="006B2425" w:rsidRPr="00050CFC">
        <w:rPr>
          <w:rFonts w:eastAsiaTheme="minorEastAsia"/>
          <w:lang w:bidi="ar-DZ"/>
        </w:rPr>
        <w:t>VM</w:t>
      </w:r>
      <w:r w:rsidR="00A4660B" w:rsidRPr="00050CFC">
        <w:rPr>
          <w:rFonts w:eastAsiaTheme="minorEastAsia"/>
          <w:lang w:bidi="ar-DZ"/>
        </w:rPr>
        <w:t>S</w:t>
      </w:r>
      <w:r w:rsidRPr="00050CFC">
        <w:rPr>
          <w:rFonts w:eastAsiaTheme="minorEastAsia"/>
          <w:lang w:bidi="ar-DZ"/>
        </w:rPr>
        <w:t xml:space="preserve"> seamlessly integrates the services received from various broadcasting networks and bi</w:t>
      </w:r>
      <w:r w:rsidR="00B10AB9" w:rsidRPr="00050CFC">
        <w:rPr>
          <w:rFonts w:eastAsiaTheme="minorEastAsia"/>
          <w:lang w:bidi="ar-DZ"/>
        </w:rPr>
        <w:noBreakHyphen/>
      </w:r>
      <w:r w:rsidRPr="00050CFC">
        <w:rPr>
          <w:rFonts w:eastAsiaTheme="minorEastAsia"/>
          <w:lang w:bidi="ar-DZ"/>
        </w:rPr>
        <w:t xml:space="preserve">directional networks. In particular, when the </w:t>
      </w:r>
      <w:r w:rsidR="006B2425" w:rsidRPr="00050CFC">
        <w:rPr>
          <w:rFonts w:eastAsiaTheme="minorEastAsia"/>
          <w:lang w:bidi="ar-DZ"/>
        </w:rPr>
        <w:t>VM</w:t>
      </w:r>
      <w:r w:rsidR="00A4660B" w:rsidRPr="00050CFC">
        <w:rPr>
          <w:rFonts w:eastAsiaTheme="minorEastAsia"/>
          <w:lang w:bidi="ar-DZ"/>
        </w:rPr>
        <w:t>S</w:t>
      </w:r>
      <w:r w:rsidR="00B51927" w:rsidRPr="00050CFC">
        <w:rPr>
          <w:rFonts w:eastAsiaTheme="minorEastAsia"/>
          <w:lang w:bidi="ar-DZ"/>
        </w:rPr>
        <w:t xml:space="preserve"> </w:t>
      </w:r>
      <w:r w:rsidRPr="00050CFC">
        <w:rPr>
          <w:rFonts w:eastAsiaTheme="minorEastAsia"/>
          <w:lang w:bidi="ar-DZ"/>
        </w:rPr>
        <w:t xml:space="preserve">is </w:t>
      </w:r>
      <w:r w:rsidR="006B2425" w:rsidRPr="00050CFC">
        <w:rPr>
          <w:rFonts w:eastAsiaTheme="minorEastAsia"/>
          <w:lang w:bidi="ar-DZ"/>
        </w:rPr>
        <w:t>in-coverage of</w:t>
      </w:r>
      <w:r w:rsidRPr="00050CFC">
        <w:rPr>
          <w:rFonts w:eastAsiaTheme="minorEastAsia"/>
          <w:lang w:bidi="ar-DZ"/>
        </w:rPr>
        <w:t xml:space="preserve"> multiple broadcasting networks, it could intelligently select one of the broadcasting networks to receive the service. Such choice </w:t>
      </w:r>
      <w:r w:rsidR="00FF154F" w:rsidRPr="00050CFC">
        <w:rPr>
          <w:rFonts w:eastAsiaTheme="minorEastAsia"/>
          <w:lang w:bidi="ar-DZ"/>
        </w:rPr>
        <w:t>can be</w:t>
      </w:r>
      <w:r w:rsidRPr="00050CFC">
        <w:rPr>
          <w:rFonts w:eastAsiaTheme="minorEastAsia"/>
          <w:lang w:bidi="ar-DZ"/>
        </w:rPr>
        <w:t xml:space="preserve"> made based on </w:t>
      </w:r>
      <w:r w:rsidR="00FF154F" w:rsidRPr="00050CFC">
        <w:rPr>
          <w:rFonts w:eastAsiaTheme="minorEastAsia"/>
          <w:lang w:bidi="ar-DZ"/>
        </w:rPr>
        <w:t>various</w:t>
      </w:r>
      <w:r w:rsidRPr="00050CFC">
        <w:rPr>
          <w:rFonts w:eastAsiaTheme="minorEastAsia"/>
          <w:lang w:bidi="ar-DZ"/>
        </w:rPr>
        <w:t xml:space="preserve"> factors, </w:t>
      </w:r>
      <w:r w:rsidR="00FF154F" w:rsidRPr="00050CFC">
        <w:rPr>
          <w:rFonts w:eastAsiaTheme="minorEastAsia"/>
          <w:lang w:bidi="ar-DZ"/>
        </w:rPr>
        <w:t>such as</w:t>
      </w:r>
      <w:r w:rsidRPr="00050CFC">
        <w:rPr>
          <w:rFonts w:eastAsiaTheme="minorEastAsia"/>
          <w:lang w:bidi="ar-DZ"/>
        </w:rPr>
        <w:t xml:space="preserve"> network signal strength, terminal processing power, cost, etc</w:t>
      </w:r>
      <w:r w:rsidR="00E00E6A" w:rsidRPr="00050CFC">
        <w:rPr>
          <w:rFonts w:eastAsiaTheme="minorEastAsia"/>
          <w:lang w:bidi="ar-DZ"/>
        </w:rPr>
        <w:t>.</w:t>
      </w:r>
    </w:p>
    <w:p w14:paraId="6513ED73" w14:textId="5CF8F289" w:rsidR="00756DE3" w:rsidRPr="00050CFC" w:rsidRDefault="00DD3D6C" w:rsidP="00E74E2C">
      <w:pPr>
        <w:pStyle w:val="Heading3"/>
      </w:pPr>
      <w:bookmarkStart w:id="79" w:name="_Toc19180427"/>
      <w:bookmarkStart w:id="80" w:name="_Toc23860206"/>
      <w:bookmarkStart w:id="81" w:name="_Toc25048399"/>
      <w:bookmarkStart w:id="82" w:name="_Toc25053221"/>
      <w:bookmarkStart w:id="83" w:name="_Toc27742992"/>
      <w:r w:rsidRPr="00050CFC">
        <w:t>7.2.2</w:t>
      </w:r>
      <w:r w:rsidRPr="00050CFC">
        <w:tab/>
      </w:r>
      <w:r w:rsidR="00756DE3" w:rsidRPr="00050CFC">
        <w:t>Use-</w:t>
      </w:r>
      <w:r w:rsidR="00E64C5C" w:rsidRPr="00050CFC">
        <w:t>c</w:t>
      </w:r>
      <w:r w:rsidR="00756DE3" w:rsidRPr="00050CFC">
        <w:t>ases</w:t>
      </w:r>
      <w:bookmarkEnd w:id="79"/>
      <w:bookmarkEnd w:id="80"/>
      <w:bookmarkEnd w:id="81"/>
      <w:bookmarkEnd w:id="82"/>
      <w:bookmarkEnd w:id="83"/>
    </w:p>
    <w:p w14:paraId="4889458B" w14:textId="6AEAF1FB" w:rsidR="00756DE3" w:rsidRPr="00050CFC" w:rsidRDefault="00756DE3" w:rsidP="00DD3D6C">
      <w:pPr>
        <w:pStyle w:val="Heading4"/>
        <w:rPr>
          <w:bCs/>
        </w:rPr>
      </w:pPr>
      <w:r w:rsidRPr="00050CFC">
        <w:t>7.</w:t>
      </w:r>
      <w:r w:rsidR="00DD3D6C" w:rsidRPr="00050CFC">
        <w:t>2</w:t>
      </w:r>
      <w:r w:rsidRPr="00050CFC">
        <w:t>.2.1</w:t>
      </w:r>
      <w:r w:rsidRPr="00050CFC">
        <w:tab/>
      </w:r>
      <w:r w:rsidR="00370EBE">
        <w:t>Use case A</w:t>
      </w:r>
      <w:r w:rsidR="00490FA0" w:rsidRPr="00CE2A97">
        <w:t xml:space="preserve"> –</w:t>
      </w:r>
      <w:r w:rsidR="00490FA0">
        <w:rPr>
          <w:b w:val="0"/>
          <w:bCs/>
        </w:rPr>
        <w:t xml:space="preserve"> </w:t>
      </w:r>
      <w:r w:rsidRPr="00050CFC">
        <w:t>In-city commuting/</w:t>
      </w:r>
      <w:r w:rsidR="00B10AB9" w:rsidRPr="00050CFC">
        <w:t>n</w:t>
      </w:r>
      <w:r w:rsidRPr="00050CFC">
        <w:t xml:space="preserve">ative life service as driving purpose </w:t>
      </w:r>
    </w:p>
    <w:p w14:paraId="553DCD7F" w14:textId="77777777" w:rsidR="00756DE3" w:rsidRPr="00050CFC" w:rsidRDefault="00756DE3" w:rsidP="00DD6915">
      <w:pPr>
        <w:pStyle w:val="ListParagraph"/>
        <w:numPr>
          <w:ilvl w:val="0"/>
          <w:numId w:val="10"/>
        </w:numPr>
        <w:rPr>
          <w:rFonts w:eastAsia="SimSun"/>
          <w:lang w:bidi="ar-DZ"/>
        </w:rPr>
      </w:pPr>
      <w:r w:rsidRPr="00050CFC">
        <w:rPr>
          <w:rFonts w:eastAsia="SimSun"/>
          <w:lang w:bidi="ar-DZ"/>
        </w:rPr>
        <w:t>Satisfy the needs of personalized and two-way interactions.</w:t>
      </w:r>
    </w:p>
    <w:p w14:paraId="3F015F79" w14:textId="2DF2080E" w:rsidR="00756DE3" w:rsidRPr="00050CFC" w:rsidRDefault="00756DE3" w:rsidP="00DD6915">
      <w:pPr>
        <w:pStyle w:val="ListParagraph"/>
        <w:numPr>
          <w:ilvl w:val="0"/>
          <w:numId w:val="10"/>
        </w:numPr>
        <w:rPr>
          <w:lang w:bidi="ar-DZ"/>
        </w:rPr>
      </w:pPr>
      <w:r w:rsidRPr="00050CFC">
        <w:rPr>
          <w:rFonts w:eastAsiaTheme="minorEastAsia"/>
          <w:lang w:bidi="ar-DZ"/>
        </w:rPr>
        <w:t xml:space="preserve">Provide undegraded </w:t>
      </w:r>
      <w:r w:rsidR="00B10AB9" w:rsidRPr="00050CFC">
        <w:rPr>
          <w:rFonts w:eastAsiaTheme="minorEastAsia"/>
          <w:lang w:bidi="ar-DZ"/>
        </w:rPr>
        <w:t>quality of service (</w:t>
      </w:r>
      <w:r w:rsidRPr="00050CFC">
        <w:rPr>
          <w:rFonts w:eastAsiaTheme="minorEastAsia"/>
          <w:lang w:bidi="ar-DZ"/>
        </w:rPr>
        <w:t>QoS</w:t>
      </w:r>
      <w:r w:rsidR="00B10AB9" w:rsidRPr="00050CFC">
        <w:rPr>
          <w:rFonts w:eastAsiaTheme="minorEastAsia"/>
          <w:lang w:bidi="ar-DZ"/>
        </w:rPr>
        <w:t>)</w:t>
      </w:r>
      <w:r w:rsidRPr="00050CFC">
        <w:rPr>
          <w:rFonts w:eastAsiaTheme="minorEastAsia"/>
          <w:lang w:bidi="ar-DZ"/>
        </w:rPr>
        <w:t xml:space="preserve"> for audio/video streaming service</w:t>
      </w:r>
      <w:r w:rsidRPr="00050CFC">
        <w:rPr>
          <w:lang w:bidi="ar-DZ"/>
        </w:rPr>
        <w:t>s.</w:t>
      </w:r>
    </w:p>
    <w:p w14:paraId="32B872BC" w14:textId="42254B71" w:rsidR="00756DE3" w:rsidRPr="00050CFC" w:rsidRDefault="00756DE3" w:rsidP="00A10510">
      <w:pPr>
        <w:rPr>
          <w:rFonts w:eastAsia="SimSun"/>
          <w:lang w:bidi="ar-DZ"/>
        </w:rPr>
      </w:pPr>
      <w:r w:rsidRPr="00050CFC">
        <w:rPr>
          <w:rFonts w:eastAsia="SimSun"/>
          <w:lang w:bidi="ar-DZ"/>
        </w:rPr>
        <w:t>The coverage of cellular mobile network in densely-populated city areas is fairly good. However, a</w:t>
      </w:r>
      <w:r w:rsidRPr="00050CFC">
        <w:rPr>
          <w:rFonts w:eastAsiaTheme="minorEastAsia"/>
          <w:lang w:bidi="ar-DZ"/>
        </w:rPr>
        <w:t>s m</w:t>
      </w:r>
      <w:r w:rsidRPr="00050CFC">
        <w:rPr>
          <w:rFonts w:eastAsia="SimSun"/>
          <w:lang w:bidi="ar-DZ"/>
        </w:rPr>
        <w:t>ore and more users are trying to access the cellular mobile network, the connection speed for each user become</w:t>
      </w:r>
      <w:r w:rsidR="00F345D3" w:rsidRPr="00050CFC">
        <w:rPr>
          <w:rFonts w:eastAsia="SimSun"/>
          <w:lang w:bidi="ar-DZ"/>
        </w:rPr>
        <w:t>s</w:t>
      </w:r>
      <w:r w:rsidRPr="00050CFC">
        <w:rPr>
          <w:rFonts w:eastAsia="SimSun"/>
          <w:lang w:bidi="ar-DZ"/>
        </w:rPr>
        <w:t xml:space="preserve"> lower and lower. In such a case, mobile Internet by itself could not satisfy the user experience.</w:t>
      </w:r>
    </w:p>
    <w:p w14:paraId="69165E9A" w14:textId="52521E3F" w:rsidR="00756DE3" w:rsidRPr="00050CFC" w:rsidRDefault="00756DE3" w:rsidP="00936BB7">
      <w:pPr>
        <w:pStyle w:val="Heading4"/>
      </w:pPr>
      <w:r w:rsidRPr="00050CFC">
        <w:t>7.</w:t>
      </w:r>
      <w:r w:rsidR="00936BB7" w:rsidRPr="00050CFC">
        <w:t>2</w:t>
      </w:r>
      <w:r w:rsidRPr="00050CFC">
        <w:t>.2.2</w:t>
      </w:r>
      <w:r w:rsidRPr="00050CFC">
        <w:tab/>
      </w:r>
      <w:r w:rsidR="00370EBE">
        <w:t>Use case B</w:t>
      </w:r>
      <w:r w:rsidR="007204D7" w:rsidRPr="00CE2A97">
        <w:t xml:space="preserve"> –</w:t>
      </w:r>
      <w:r w:rsidR="007204D7">
        <w:rPr>
          <w:b w:val="0"/>
          <w:bCs/>
        </w:rPr>
        <w:t xml:space="preserve"> </w:t>
      </w:r>
      <w:r w:rsidRPr="00050CFC">
        <w:t xml:space="preserve">Out-city driving </w:t>
      </w:r>
    </w:p>
    <w:p w14:paraId="75FCA4F0" w14:textId="0B689F1D" w:rsidR="00756DE3" w:rsidRPr="00050CFC" w:rsidRDefault="00756DE3" w:rsidP="003B7A71">
      <w:r w:rsidRPr="00050CFC">
        <w:rPr>
          <w:rFonts w:eastAsia="SimSun"/>
          <w:lang w:bidi="ar-DZ"/>
        </w:rPr>
        <w:t xml:space="preserve">Traveling </w:t>
      </w:r>
      <w:r w:rsidR="002A04D2" w:rsidRPr="00050CFC">
        <w:rPr>
          <w:rFonts w:eastAsia="SimSun"/>
          <w:lang w:bidi="ar-DZ"/>
        </w:rPr>
        <w:t>for long distances away from</w:t>
      </w:r>
      <w:r w:rsidRPr="00050CFC">
        <w:rPr>
          <w:rFonts w:eastAsia="SimSun"/>
          <w:lang w:bidi="ar-DZ"/>
        </w:rPr>
        <w:t xml:space="preserve"> cit</w:t>
      </w:r>
      <w:r w:rsidR="002A04D2" w:rsidRPr="00050CFC">
        <w:rPr>
          <w:rFonts w:eastAsia="SimSun"/>
          <w:lang w:bidi="ar-DZ"/>
        </w:rPr>
        <w:t>ies</w:t>
      </w:r>
      <w:r w:rsidRPr="00050CFC">
        <w:rPr>
          <w:rFonts w:eastAsia="SimSun"/>
          <w:lang w:bidi="ar-DZ"/>
        </w:rPr>
        <w:t xml:space="preserve"> using family cars or SUVs during weekends or holidays becomes a common trend. </w:t>
      </w:r>
      <w:r w:rsidR="00F345D3" w:rsidRPr="00050CFC">
        <w:rPr>
          <w:rFonts w:eastAsia="SimSun"/>
          <w:lang w:bidi="ar-DZ"/>
        </w:rPr>
        <w:t xml:space="preserve">In some regions, large population </w:t>
      </w:r>
      <w:r w:rsidR="00B10AB9" w:rsidRPr="00050CFC">
        <w:rPr>
          <w:rFonts w:eastAsia="SimSun"/>
          <w:lang w:bidi="ar-DZ"/>
        </w:rPr>
        <w:t xml:space="preserve">lives </w:t>
      </w:r>
      <w:r w:rsidR="00F345D3" w:rsidRPr="00050CFC">
        <w:rPr>
          <w:rFonts w:eastAsia="SimSun"/>
          <w:lang w:bidi="ar-DZ"/>
        </w:rPr>
        <w:t xml:space="preserve">outside </w:t>
      </w:r>
      <w:r w:rsidR="00B10AB9" w:rsidRPr="00050CFC">
        <w:rPr>
          <w:rFonts w:eastAsia="SimSun"/>
          <w:lang w:bidi="ar-DZ"/>
        </w:rPr>
        <w:t xml:space="preserve">of the </w:t>
      </w:r>
      <w:r w:rsidR="00F345D3" w:rsidRPr="00050CFC">
        <w:rPr>
          <w:rFonts w:eastAsia="SimSun"/>
          <w:lang w:bidi="ar-DZ"/>
        </w:rPr>
        <w:t xml:space="preserve">cities and using a vehicle is a necessity. </w:t>
      </w:r>
      <w:r w:rsidRPr="00050CFC">
        <w:rPr>
          <w:rFonts w:eastAsia="SimSun"/>
          <w:lang w:bidi="ar-DZ"/>
        </w:rPr>
        <w:t xml:space="preserve">In </w:t>
      </w:r>
      <w:r w:rsidR="00F345D3" w:rsidRPr="00050CFC">
        <w:rPr>
          <w:rFonts w:eastAsia="SimSun"/>
          <w:lang w:bidi="ar-DZ"/>
        </w:rPr>
        <w:t xml:space="preserve">environments such as </w:t>
      </w:r>
      <w:r w:rsidRPr="00050CFC">
        <w:rPr>
          <w:rFonts w:eastAsia="SimSun"/>
          <w:lang w:bidi="ar-DZ"/>
        </w:rPr>
        <w:t>mountain valleys, forests</w:t>
      </w:r>
      <w:r w:rsidR="00B10AB9" w:rsidRPr="00050CFC">
        <w:rPr>
          <w:rFonts w:eastAsia="SimSun"/>
          <w:lang w:bidi="ar-DZ"/>
        </w:rPr>
        <w:t xml:space="preserve"> or</w:t>
      </w:r>
      <w:r w:rsidRPr="00050CFC">
        <w:rPr>
          <w:rFonts w:eastAsia="SimSun"/>
          <w:lang w:bidi="ar-DZ"/>
        </w:rPr>
        <w:t xml:space="preserve"> deserts, the </w:t>
      </w:r>
      <w:r w:rsidR="002A04D2" w:rsidRPr="00050CFC">
        <w:rPr>
          <w:rFonts w:eastAsia="SimSun"/>
          <w:lang w:bidi="ar-DZ"/>
        </w:rPr>
        <w:t xml:space="preserve">mobile </w:t>
      </w:r>
      <w:r w:rsidRPr="00050CFC">
        <w:rPr>
          <w:rFonts w:eastAsia="SimSun"/>
          <w:lang w:bidi="ar-DZ"/>
        </w:rPr>
        <w:t xml:space="preserve">network coverage could be much poorer than in </w:t>
      </w:r>
      <w:r w:rsidR="00F345D3" w:rsidRPr="00050CFC">
        <w:rPr>
          <w:rFonts w:eastAsia="SimSun"/>
          <w:lang w:bidi="ar-DZ"/>
        </w:rPr>
        <w:t>cities</w:t>
      </w:r>
      <w:r w:rsidRPr="00050CFC">
        <w:rPr>
          <w:rFonts w:eastAsia="SimSun"/>
          <w:lang w:bidi="ar-DZ"/>
        </w:rPr>
        <w:t xml:space="preserve">, which in turn cause the degradation of multimedia services. </w:t>
      </w:r>
    </w:p>
    <w:p w14:paraId="785074D5" w14:textId="57A0A714" w:rsidR="00756DE3" w:rsidRPr="00050CFC" w:rsidRDefault="00936BB7" w:rsidP="00E74E2C">
      <w:pPr>
        <w:pStyle w:val="Heading3"/>
      </w:pPr>
      <w:bookmarkStart w:id="84" w:name="_Toc23860207"/>
      <w:bookmarkStart w:id="85" w:name="_Toc25048400"/>
      <w:bookmarkStart w:id="86" w:name="_Toc25053222"/>
      <w:bookmarkStart w:id="87" w:name="_Toc27742993"/>
      <w:r w:rsidRPr="00050CFC">
        <w:lastRenderedPageBreak/>
        <w:t>7.2.3</w:t>
      </w:r>
      <w:r w:rsidR="00756DE3" w:rsidRPr="00050CFC">
        <w:tab/>
      </w:r>
      <w:bookmarkStart w:id="88" w:name="_Toc19180428"/>
      <w:r w:rsidR="00756DE3" w:rsidRPr="00050CFC">
        <w:t>Characteristics of the VM</w:t>
      </w:r>
      <w:r w:rsidR="000D5037" w:rsidRPr="00050CFC">
        <w:t>N connectivity</w:t>
      </w:r>
      <w:bookmarkEnd w:id="84"/>
      <w:bookmarkEnd w:id="85"/>
      <w:bookmarkEnd w:id="86"/>
      <w:bookmarkEnd w:id="87"/>
      <w:bookmarkEnd w:id="88"/>
    </w:p>
    <w:p w14:paraId="419F1414" w14:textId="5FCF4ACF" w:rsidR="009974CF" w:rsidRPr="00050CFC" w:rsidRDefault="001C0402" w:rsidP="009974CF">
      <w:r w:rsidRPr="00050CFC">
        <w:t>The VMN</w:t>
      </w:r>
      <w:r w:rsidR="009974CF" w:rsidRPr="00050CFC">
        <w:t xml:space="preserve"> could have the following characteristics:</w:t>
      </w:r>
    </w:p>
    <w:p w14:paraId="0ED2111F" w14:textId="54055E11" w:rsidR="009974CF" w:rsidRPr="00050CFC" w:rsidRDefault="00380821" w:rsidP="00380821">
      <w:pPr>
        <w:pStyle w:val="enumlev1"/>
      </w:pPr>
      <w:r w:rsidRPr="00050CFC">
        <w:t>1)</w:t>
      </w:r>
      <w:r w:rsidRPr="00050CFC">
        <w:tab/>
      </w:r>
      <w:r w:rsidR="009974CF" w:rsidRPr="00050CFC">
        <w:t xml:space="preserve">Be available on a connected </w:t>
      </w:r>
      <w:r w:rsidR="003D2E24" w:rsidRPr="00050CFC">
        <w:t xml:space="preserve">vehicle </w:t>
      </w:r>
      <w:r w:rsidR="009974CF" w:rsidRPr="00050CFC">
        <w:t>(or/and autonomous vehicle)</w:t>
      </w:r>
      <w:r w:rsidR="00C8604D" w:rsidRPr="00050CFC">
        <w:t>.</w:t>
      </w:r>
    </w:p>
    <w:p w14:paraId="5A9A8821" w14:textId="51FD51B6" w:rsidR="001C0402" w:rsidRPr="00050CFC" w:rsidRDefault="00380821" w:rsidP="00380821">
      <w:pPr>
        <w:pStyle w:val="enumlev1"/>
      </w:pPr>
      <w:r w:rsidRPr="00050CFC">
        <w:t>2)</w:t>
      </w:r>
      <w:r w:rsidRPr="00050CFC">
        <w:tab/>
      </w:r>
      <w:r w:rsidR="009974CF" w:rsidRPr="00050CFC">
        <w:t xml:space="preserve">Includes a connectivity layer allowing services to seamlessly use multiple bearers and protocols (satellite, cellular, short range / broadcast, streaming, download). That connectivity layer </w:t>
      </w:r>
      <w:r w:rsidR="00E00E6A" w:rsidRPr="00050CFC">
        <w:t xml:space="preserve">is </w:t>
      </w:r>
      <w:r w:rsidR="009974CF" w:rsidRPr="00050CFC">
        <w:t xml:space="preserve">usable </w:t>
      </w:r>
      <w:r w:rsidR="00E00E6A" w:rsidRPr="00050CFC">
        <w:t xml:space="preserve">by </w:t>
      </w:r>
      <w:r w:rsidR="009974CF" w:rsidRPr="00050CFC">
        <w:t>various sub-systems and services such as infotainment, maps or ADAS.</w:t>
      </w:r>
    </w:p>
    <w:p w14:paraId="0C0F970B" w14:textId="4371C942" w:rsidR="009974CF" w:rsidRPr="00050CFC" w:rsidRDefault="00380821" w:rsidP="00380821">
      <w:pPr>
        <w:pStyle w:val="enumlev1"/>
      </w:pPr>
      <w:r w:rsidRPr="00050CFC">
        <w:t>3)</w:t>
      </w:r>
      <w:r w:rsidRPr="00050CFC">
        <w:tab/>
      </w:r>
      <w:r w:rsidR="009974CF" w:rsidRPr="00050CFC">
        <w:t xml:space="preserve">The </w:t>
      </w:r>
      <w:r w:rsidR="001C0402" w:rsidRPr="00050CFC">
        <w:t>VMS</w:t>
      </w:r>
      <w:r w:rsidR="00667E21" w:rsidRPr="00050CFC">
        <w:t xml:space="preserve"> </w:t>
      </w:r>
      <w:r w:rsidR="009974CF" w:rsidRPr="00050CFC">
        <w:t>may connect to one or more communication networks</w:t>
      </w:r>
      <w:r w:rsidR="001C0402" w:rsidRPr="00050CFC">
        <w:t>, in particular</w:t>
      </w:r>
      <w:r w:rsidR="00C8604D" w:rsidRPr="00050CFC">
        <w:t>:</w:t>
      </w:r>
    </w:p>
    <w:p w14:paraId="4D223BD0" w14:textId="7F42CB34" w:rsidR="009974CF" w:rsidRPr="00050CFC" w:rsidRDefault="00380821" w:rsidP="00380821">
      <w:pPr>
        <w:pStyle w:val="enumlev2"/>
      </w:pPr>
      <w:r w:rsidRPr="00050CFC">
        <w:t>–</w:t>
      </w:r>
      <w:r w:rsidRPr="00050CFC">
        <w:tab/>
      </w:r>
      <w:r w:rsidR="009974CF" w:rsidRPr="00050CFC">
        <w:t>3G/4G/5G cellular networks.</w:t>
      </w:r>
    </w:p>
    <w:p w14:paraId="355D8AF5" w14:textId="38F87538" w:rsidR="009974CF" w:rsidRPr="00050CFC" w:rsidRDefault="00380821" w:rsidP="00380821">
      <w:pPr>
        <w:pStyle w:val="enumlev2"/>
      </w:pPr>
      <w:r w:rsidRPr="00050CFC">
        <w:t>–</w:t>
      </w:r>
      <w:r w:rsidRPr="00050CFC">
        <w:tab/>
      </w:r>
      <w:r w:rsidR="009974CF" w:rsidRPr="00050CFC">
        <w:t>Low Earth Orbit</w:t>
      </w:r>
      <w:r w:rsidR="00C609C5" w:rsidRPr="00050CFC">
        <w:t xml:space="preserve"> (LEO)</w:t>
      </w:r>
      <w:r w:rsidR="009974CF" w:rsidRPr="00050CFC">
        <w:t xml:space="preserve"> bi-directional communication networks (e.g.</w:t>
      </w:r>
      <w:r w:rsidRPr="00050CFC">
        <w:t>,</w:t>
      </w:r>
      <w:r w:rsidR="009974CF" w:rsidRPr="00050CFC">
        <w:t xml:space="preserve"> </w:t>
      </w:r>
      <w:r w:rsidR="0003352D" w:rsidRPr="00050CFC">
        <w:t>[</w:t>
      </w:r>
      <w:r w:rsidR="009974CF" w:rsidRPr="00050CFC">
        <w:t>Starlink</w:t>
      </w:r>
      <w:r w:rsidR="0003352D" w:rsidRPr="00050CFC">
        <w:t>]</w:t>
      </w:r>
      <w:r w:rsidR="009974CF" w:rsidRPr="00050CFC">
        <w:t xml:space="preserve">, </w:t>
      </w:r>
      <w:r w:rsidR="0003352D" w:rsidRPr="00050CFC">
        <w:t>[</w:t>
      </w:r>
      <w:r w:rsidR="009974CF" w:rsidRPr="00050CFC">
        <w:t>Oneweb</w:t>
      </w:r>
      <w:r w:rsidR="00D736AD" w:rsidRPr="00050CFC">
        <w:t>],</w:t>
      </w:r>
      <w:r w:rsidR="00756DE3" w:rsidRPr="00050CFC">
        <w:t xml:space="preserve"> </w:t>
      </w:r>
      <w:r w:rsidR="0003352D" w:rsidRPr="00050CFC">
        <w:t>[</w:t>
      </w:r>
      <w:r w:rsidR="00756DE3" w:rsidRPr="00050CFC">
        <w:t>HongYan</w:t>
      </w:r>
      <w:r w:rsidR="0003352D" w:rsidRPr="00050CFC">
        <w:t>]</w:t>
      </w:r>
      <w:r w:rsidR="00AF6B31" w:rsidRPr="00050CFC">
        <w:t xml:space="preserve">, </w:t>
      </w:r>
      <w:r w:rsidR="00EC7D6D" w:rsidRPr="00050CFC">
        <w:t>[</w:t>
      </w:r>
      <w:r w:rsidR="00AF6B31" w:rsidRPr="00050CFC">
        <w:rPr>
          <w:rFonts w:eastAsia="DengXian"/>
          <w:szCs w:val="24"/>
          <w:lang w:eastAsia="ja-JP"/>
        </w:rPr>
        <w:t xml:space="preserve">Hong </w:t>
      </w:r>
      <w:r w:rsidR="00AF6B31" w:rsidRPr="00050CFC">
        <w:rPr>
          <w:rFonts w:eastAsia="DengXian"/>
          <w:szCs w:val="24"/>
        </w:rPr>
        <w:t>Yun</w:t>
      </w:r>
      <w:r w:rsidR="00EC7D6D" w:rsidRPr="00050CFC">
        <w:rPr>
          <w:rFonts w:eastAsia="DengXian"/>
          <w:szCs w:val="24"/>
        </w:rPr>
        <w:t>]</w:t>
      </w:r>
      <w:r w:rsidR="009974CF" w:rsidRPr="00050CFC">
        <w:t>).</w:t>
      </w:r>
    </w:p>
    <w:p w14:paraId="60A89E29" w14:textId="6F9C8931" w:rsidR="009974CF" w:rsidRPr="00050CFC" w:rsidRDefault="00380821" w:rsidP="00380821">
      <w:pPr>
        <w:pStyle w:val="enumlev2"/>
      </w:pPr>
      <w:r w:rsidRPr="00050CFC">
        <w:t>–</w:t>
      </w:r>
      <w:r w:rsidRPr="00050CFC">
        <w:tab/>
      </w:r>
      <w:r w:rsidR="009974CF" w:rsidRPr="00050CFC">
        <w:t xml:space="preserve">Satellites </w:t>
      </w:r>
      <w:r w:rsidR="00756DE3" w:rsidRPr="00050CFC">
        <w:t>(e.g.</w:t>
      </w:r>
      <w:r w:rsidRPr="00050CFC">
        <w:t>,</w:t>
      </w:r>
      <w:r w:rsidR="00756DE3" w:rsidRPr="00050CFC">
        <w:t xml:space="preserve"> L Band Broadcast) </w:t>
      </w:r>
      <w:r w:rsidR="009974CF" w:rsidRPr="00050CFC">
        <w:t>with both broadcast and bi-directional communications.</w:t>
      </w:r>
    </w:p>
    <w:p w14:paraId="3FC87DD6" w14:textId="1B0D23F2" w:rsidR="009974CF" w:rsidRPr="00050CFC" w:rsidRDefault="00380821" w:rsidP="00380821">
      <w:pPr>
        <w:pStyle w:val="enumlev2"/>
      </w:pPr>
      <w:r w:rsidRPr="00050CFC">
        <w:t>–</w:t>
      </w:r>
      <w:r w:rsidRPr="00050CFC">
        <w:tab/>
      </w:r>
      <w:r w:rsidR="009974CF" w:rsidRPr="00050CFC">
        <w:t xml:space="preserve">Short range networks such as </w:t>
      </w:r>
      <w:r w:rsidR="00D15B85" w:rsidRPr="00050CFC">
        <w:rPr>
          <w:rFonts w:eastAsia="SimSun"/>
        </w:rPr>
        <w:t>DSRC (</w:t>
      </w:r>
      <w:r w:rsidR="00D15B85" w:rsidRPr="00050CFC">
        <w:t>e.g.</w:t>
      </w:r>
      <w:r w:rsidRPr="00050CFC">
        <w:t>,</w:t>
      </w:r>
      <w:r w:rsidR="00D15B85" w:rsidRPr="00050CFC">
        <w:t xml:space="preserve"> IEEE 802.11p; 802.11bd)</w:t>
      </w:r>
      <w:r w:rsidRPr="00050CFC">
        <w:rPr>
          <w:rFonts w:eastAsia="SimSun"/>
        </w:rPr>
        <w:t>, C-V2X (e.g., LTE</w:t>
      </w:r>
      <w:r w:rsidRPr="00050CFC">
        <w:rPr>
          <w:rFonts w:eastAsia="SimSun"/>
        </w:rPr>
        <w:noBreakHyphen/>
      </w:r>
      <w:r w:rsidR="00D15B85" w:rsidRPr="00050CFC">
        <w:rPr>
          <w:rFonts w:eastAsia="SimSun"/>
        </w:rPr>
        <w:t>V</w:t>
      </w:r>
      <w:r w:rsidR="00B51927" w:rsidRPr="00050CFC">
        <w:rPr>
          <w:rFonts w:eastAsia="SimSun"/>
        </w:rPr>
        <w:t xml:space="preserve"> (3GPP TS36.321)</w:t>
      </w:r>
      <w:r w:rsidR="00D15B85" w:rsidRPr="00050CFC">
        <w:rPr>
          <w:rFonts w:eastAsia="SimSun"/>
        </w:rPr>
        <w:t>, 5G PC5</w:t>
      </w:r>
      <w:r w:rsidR="00B51927" w:rsidRPr="00050CFC">
        <w:rPr>
          <w:rFonts w:eastAsia="SimSun"/>
        </w:rPr>
        <w:t xml:space="preserve"> (3GPPTR 38.885)</w:t>
      </w:r>
      <w:r w:rsidR="00D15B85" w:rsidRPr="00050CFC">
        <w:rPr>
          <w:rFonts w:eastAsia="SimSun"/>
        </w:rPr>
        <w:t>)</w:t>
      </w:r>
      <w:r w:rsidR="00C8604D" w:rsidRPr="00050CFC">
        <w:rPr>
          <w:rFonts w:eastAsia="SimSun"/>
        </w:rPr>
        <w:t>.</w:t>
      </w:r>
    </w:p>
    <w:p w14:paraId="7EF301DA" w14:textId="335F3EAA" w:rsidR="009974CF" w:rsidRPr="00050CFC" w:rsidRDefault="00380821" w:rsidP="005913CA">
      <w:pPr>
        <w:pStyle w:val="enumlev2"/>
      </w:pPr>
      <w:r w:rsidRPr="00050CFC">
        <w:t>–</w:t>
      </w:r>
      <w:r w:rsidRPr="00050CFC">
        <w:tab/>
      </w:r>
      <w:r w:rsidR="009974CF" w:rsidRPr="00050CFC">
        <w:t>Terrestrial broadcast networks (e</w:t>
      </w:r>
      <w:r w:rsidR="00756DE3" w:rsidRPr="00050CFC">
        <w:t>.</w:t>
      </w:r>
      <w:r w:rsidR="009974CF" w:rsidRPr="00050CFC">
        <w:t>g.</w:t>
      </w:r>
      <w:r w:rsidRPr="00050CFC">
        <w:t>,</w:t>
      </w:r>
      <w:r w:rsidR="009974CF" w:rsidRPr="00050CFC">
        <w:t xml:space="preserve"> FM, DAB, HD </w:t>
      </w:r>
      <w:r w:rsidR="00C10A0D">
        <w:t>radio</w:t>
      </w:r>
      <w:r w:rsidR="00756DE3" w:rsidRPr="00050CFC">
        <w:t>, CDR, DTMB</w:t>
      </w:r>
      <w:r w:rsidR="00F345D3" w:rsidRPr="00050CFC">
        <w:t>, DVB-T2 and upcoming FeMBMS</w:t>
      </w:r>
      <w:r w:rsidR="009974CF" w:rsidRPr="00050CFC">
        <w:t>)</w:t>
      </w:r>
      <w:r w:rsidR="00C8604D" w:rsidRPr="00050CFC">
        <w:t>.</w:t>
      </w:r>
    </w:p>
    <w:p w14:paraId="4B9B0733" w14:textId="5BF3D259" w:rsidR="009974CF" w:rsidRPr="00050CFC" w:rsidRDefault="009974CF" w:rsidP="009974CF">
      <w:r w:rsidRPr="00050CFC">
        <w:t>Further, the following scenarios should be envisaged for</w:t>
      </w:r>
      <w:r w:rsidR="002B570B" w:rsidRPr="00050CFC">
        <w:t xml:space="preserve"> </w:t>
      </w:r>
      <w:r w:rsidRPr="00050CFC">
        <w:t>VM</w:t>
      </w:r>
      <w:r w:rsidR="00A4660B" w:rsidRPr="00050CFC">
        <w:t>N</w:t>
      </w:r>
      <w:r w:rsidRPr="00050CFC">
        <w:t>:</w:t>
      </w:r>
    </w:p>
    <w:p w14:paraId="157004E0" w14:textId="4AA5E8F8" w:rsidR="009974CF" w:rsidRPr="00050CFC" w:rsidRDefault="005913CA" w:rsidP="005913CA">
      <w:pPr>
        <w:pStyle w:val="enumlev1"/>
      </w:pPr>
      <w:r w:rsidRPr="00050CFC">
        <w:t>–</w:t>
      </w:r>
      <w:r w:rsidRPr="00050CFC">
        <w:tab/>
      </w:r>
      <w:r w:rsidR="009974CF" w:rsidRPr="00050CFC">
        <w:t xml:space="preserve">The vehicle drives away from the coverage area of the </w:t>
      </w:r>
      <w:r w:rsidR="006C488F" w:rsidRPr="00050CFC">
        <w:t>w</w:t>
      </w:r>
      <w:r w:rsidR="006C488F" w:rsidRPr="00050CFC">
        <w:rPr>
          <w:szCs w:val="24"/>
          <w:lang w:bidi="ar-DZ"/>
        </w:rPr>
        <w:t>ireless local area network</w:t>
      </w:r>
      <w:r w:rsidR="006C488F" w:rsidRPr="00050CFC">
        <w:t xml:space="preserve"> (</w:t>
      </w:r>
      <w:r w:rsidR="009974CF" w:rsidRPr="00050CFC">
        <w:t>WLAN</w:t>
      </w:r>
      <w:r w:rsidR="006C488F" w:rsidRPr="00050CFC">
        <w:t>)</w:t>
      </w:r>
      <w:r w:rsidR="009974CF" w:rsidRPr="00050CFC">
        <w:t>, but access to services continue to be available via cellular network</w:t>
      </w:r>
      <w:r w:rsidR="00756DE3" w:rsidRPr="00050CFC">
        <w:t xml:space="preserve"> or satellite network</w:t>
      </w:r>
      <w:r w:rsidR="009974CF" w:rsidRPr="00050CFC">
        <w:t>.</w:t>
      </w:r>
    </w:p>
    <w:p w14:paraId="0577B495" w14:textId="069BC870" w:rsidR="009974CF" w:rsidRPr="00050CFC" w:rsidRDefault="005913CA" w:rsidP="005913CA">
      <w:pPr>
        <w:pStyle w:val="enumlev1"/>
      </w:pPr>
      <w:r w:rsidRPr="00050CFC">
        <w:t>–</w:t>
      </w:r>
      <w:r w:rsidRPr="00050CFC">
        <w:tab/>
      </w:r>
      <w:r w:rsidR="009974CF" w:rsidRPr="00050CFC">
        <w:t>The vehicle drives away from the coverage area of the cellular network, but access to services continue to be available via satellite communication.</w:t>
      </w:r>
    </w:p>
    <w:p w14:paraId="5C577C3D" w14:textId="40710DB2" w:rsidR="00756DE3" w:rsidRPr="00050CFC" w:rsidRDefault="005913CA" w:rsidP="005913CA">
      <w:pPr>
        <w:pStyle w:val="enumlev1"/>
      </w:pPr>
      <w:r w:rsidRPr="00050CFC">
        <w:t>–</w:t>
      </w:r>
      <w:r w:rsidRPr="00050CFC">
        <w:tab/>
      </w:r>
      <w:r w:rsidR="00756DE3" w:rsidRPr="00050CFC">
        <w:t>The vehicle drives away from the coverage area of the satellite network, but access to services continue to be available via cellular communication (e.g.</w:t>
      </w:r>
      <w:r w:rsidR="00C8604D" w:rsidRPr="00050CFC">
        <w:t>,</w:t>
      </w:r>
      <w:r w:rsidR="00756DE3" w:rsidRPr="00050CFC">
        <w:t xml:space="preserve"> en</w:t>
      </w:r>
      <w:r w:rsidR="006D374F" w:rsidRPr="00050CFC">
        <w:t>tering an underground parking).</w:t>
      </w:r>
    </w:p>
    <w:p w14:paraId="0A05D6F4" w14:textId="4A206699" w:rsidR="00F345D3" w:rsidRPr="00050CFC" w:rsidRDefault="005913CA" w:rsidP="005913CA">
      <w:pPr>
        <w:pStyle w:val="enumlev1"/>
      </w:pPr>
      <w:r w:rsidRPr="00050CFC">
        <w:t>–</w:t>
      </w:r>
      <w:r w:rsidRPr="00050CFC">
        <w:tab/>
      </w:r>
      <w:r w:rsidR="00F345D3" w:rsidRPr="00050CFC">
        <w:t xml:space="preserve">The vehicle drives away from the coverage area </w:t>
      </w:r>
      <w:r w:rsidR="005E495D" w:rsidRPr="00050CFC">
        <w:t xml:space="preserve">of </w:t>
      </w:r>
      <w:r w:rsidR="00F345D3" w:rsidRPr="00050CFC">
        <w:t>the mobile network in a region where satellite broadcasting systems are not deployed, but access to service continue to be available via terrestrial broadcast communication.</w:t>
      </w:r>
    </w:p>
    <w:p w14:paraId="23460E46" w14:textId="580CEA7A" w:rsidR="009974CF" w:rsidRPr="00050CFC" w:rsidRDefault="005913CA" w:rsidP="005913CA">
      <w:pPr>
        <w:pStyle w:val="enumlev1"/>
      </w:pPr>
      <w:r w:rsidRPr="00050CFC">
        <w:t>–</w:t>
      </w:r>
      <w:r w:rsidRPr="00050CFC">
        <w:tab/>
      </w:r>
      <w:r w:rsidR="009974CF" w:rsidRPr="00050CFC">
        <w:t>The VM</w:t>
      </w:r>
      <w:r w:rsidR="00A4660B" w:rsidRPr="00050CFC">
        <w:t>S</w:t>
      </w:r>
      <w:r w:rsidR="009974CF" w:rsidRPr="00050CFC">
        <w:t xml:space="preserve"> may prefer that large downloads such as map updates and security updates be performed only on higher bandwidth network such as WLAN.</w:t>
      </w:r>
    </w:p>
    <w:p w14:paraId="519E4C4D" w14:textId="028C1D92" w:rsidR="009974CF" w:rsidRPr="00050CFC" w:rsidRDefault="005913CA" w:rsidP="005913CA">
      <w:pPr>
        <w:pStyle w:val="enumlev1"/>
      </w:pPr>
      <w:r w:rsidRPr="00050CFC">
        <w:t>–</w:t>
      </w:r>
      <w:r w:rsidRPr="00050CFC">
        <w:tab/>
      </w:r>
      <w:r w:rsidR="009974CF" w:rsidRPr="00050CFC">
        <w:t xml:space="preserve">Network connectivity may be billed to the driver, or it may be billed to the </w:t>
      </w:r>
      <w:r w:rsidR="003D2E24" w:rsidRPr="00050CFC">
        <w:t xml:space="preserve">vehicle </w:t>
      </w:r>
      <w:r w:rsidR="009974CF" w:rsidRPr="00050CFC">
        <w:t>manufacturer. In either case, the driver/manufacturer may want to limit types of data transmitted over higher-cost networks. For example, diagnostic data can be uploaded at a later time when WLAN is available, whereas safety related information may be downloaded via any means available.</w:t>
      </w:r>
    </w:p>
    <w:p w14:paraId="40E1FAA4" w14:textId="4C274B1E" w:rsidR="009974CF" w:rsidRPr="00050CFC" w:rsidRDefault="005913CA" w:rsidP="005913CA">
      <w:pPr>
        <w:pStyle w:val="enumlev1"/>
      </w:pPr>
      <w:r w:rsidRPr="00050CFC">
        <w:t>–</w:t>
      </w:r>
      <w:r w:rsidRPr="00050CFC">
        <w:tab/>
      </w:r>
      <w:r w:rsidR="009974CF" w:rsidRPr="00050CFC">
        <w:t>The VM</w:t>
      </w:r>
      <w:r w:rsidR="00A4660B" w:rsidRPr="00050CFC">
        <w:t>S</w:t>
      </w:r>
      <w:r w:rsidR="009974CF" w:rsidRPr="00050CFC">
        <w:t xml:space="preserve"> may receive indicators over a broadcast network (e.g.</w:t>
      </w:r>
      <w:r w:rsidR="006D374F" w:rsidRPr="00050CFC">
        <w:t>,</w:t>
      </w:r>
      <w:r w:rsidR="009974CF" w:rsidRPr="00050CFC">
        <w:t xml:space="preserve"> </w:t>
      </w:r>
      <w:r w:rsidR="006763F9" w:rsidRPr="00050CFC">
        <w:t>r</w:t>
      </w:r>
      <w:r w:rsidR="006763F9" w:rsidRPr="00050CFC">
        <w:rPr>
          <w:szCs w:val="24"/>
          <w:lang w:bidi="ar-DZ"/>
        </w:rPr>
        <w:t>adio data system</w:t>
      </w:r>
      <w:r w:rsidR="006763F9" w:rsidRPr="00050CFC">
        <w:t xml:space="preserve"> (</w:t>
      </w:r>
      <w:r w:rsidR="009974CF" w:rsidRPr="00050CFC">
        <w:t>RDS</w:t>
      </w:r>
      <w:r w:rsidR="006763F9" w:rsidRPr="00050CFC">
        <w:t>)</w:t>
      </w:r>
      <w:r w:rsidR="009974CF" w:rsidRPr="00050CFC">
        <w:t xml:space="preserve"> program identifier) and connect to a server over a cellular or short</w:t>
      </w:r>
      <w:r w:rsidR="003D2E24" w:rsidRPr="00050CFC">
        <w:t>-</w:t>
      </w:r>
      <w:r w:rsidR="009974CF" w:rsidRPr="00050CFC">
        <w:t>range data connection to download metadata about the program</w:t>
      </w:r>
      <w:r w:rsidR="006E5A42" w:rsidRPr="00050CFC">
        <w:t xml:space="preserve"> [radiodns]</w:t>
      </w:r>
      <w:r w:rsidR="009974CF" w:rsidRPr="00050CFC">
        <w:t>.</w:t>
      </w:r>
    </w:p>
    <w:p w14:paraId="46586BBB" w14:textId="2BF1CFB1" w:rsidR="00D15B85" w:rsidRPr="00050CFC" w:rsidRDefault="005913CA" w:rsidP="005913CA">
      <w:pPr>
        <w:pStyle w:val="enumlev1"/>
        <w:rPr>
          <w:rFonts w:eastAsiaTheme="minorHAnsi"/>
        </w:rPr>
      </w:pPr>
      <w:r w:rsidRPr="00050CFC">
        <w:t>–</w:t>
      </w:r>
      <w:r w:rsidRPr="00050CFC">
        <w:tab/>
      </w:r>
      <w:r w:rsidR="00D15B85" w:rsidRPr="00050CFC">
        <w:t>The VM</w:t>
      </w:r>
      <w:r w:rsidR="001C0402" w:rsidRPr="00050CFC">
        <w:t>S</w:t>
      </w:r>
      <w:r w:rsidR="00D15B85" w:rsidRPr="00050CFC">
        <w:t xml:space="preserve"> may transmit/receive multimedia information such as image/video, voice and broadcast messages (such as emergency messages received and retransmitted to nearby vehicles) through wireless short-range communication networks (e.g.</w:t>
      </w:r>
      <w:r w:rsidR="00C8604D" w:rsidRPr="00050CFC">
        <w:t>,</w:t>
      </w:r>
      <w:r w:rsidR="00D15B85" w:rsidRPr="00050CFC">
        <w:t xml:space="preserve"> </w:t>
      </w:r>
      <w:r w:rsidR="00D15B85" w:rsidRPr="00050CFC">
        <w:rPr>
          <w:rFonts w:eastAsia="SimSun"/>
        </w:rPr>
        <w:t>DSRC</w:t>
      </w:r>
      <w:r w:rsidR="00D15B85" w:rsidRPr="00050CFC">
        <w:t>, C-V2X).</w:t>
      </w:r>
    </w:p>
    <w:p w14:paraId="38594929" w14:textId="46FD45DF" w:rsidR="008637C6" w:rsidRPr="00050CFC" w:rsidRDefault="005913CA" w:rsidP="005913CA">
      <w:pPr>
        <w:pStyle w:val="Heading3"/>
        <w:rPr>
          <w:lang w:bidi="ar-DZ"/>
        </w:rPr>
      </w:pPr>
      <w:bookmarkStart w:id="89" w:name="_Toc27742994"/>
      <w:bookmarkStart w:id="90" w:name="_Toc19180429"/>
      <w:bookmarkStart w:id="91" w:name="_Toc23860208"/>
      <w:bookmarkStart w:id="92" w:name="_Toc25048401"/>
      <w:bookmarkStart w:id="93" w:name="_Toc25053223"/>
      <w:bookmarkEnd w:id="77"/>
      <w:bookmarkEnd w:id="78"/>
      <w:r w:rsidRPr="00050CFC">
        <w:rPr>
          <w:lang w:bidi="ar-DZ"/>
        </w:rPr>
        <w:t>7.2.4</w:t>
      </w:r>
      <w:r w:rsidRPr="00050CFC">
        <w:rPr>
          <w:lang w:bidi="ar-DZ"/>
        </w:rPr>
        <w:tab/>
      </w:r>
      <w:r w:rsidR="00370EBE">
        <w:rPr>
          <w:lang w:bidi="ar-DZ"/>
        </w:rPr>
        <w:t>Requirements</w:t>
      </w:r>
      <w:r w:rsidR="00CC7F98">
        <w:t xml:space="preserve"> </w:t>
      </w:r>
      <w:r w:rsidR="00CC7F98" w:rsidRPr="00B93843">
        <w:t>–</w:t>
      </w:r>
      <w:r w:rsidR="00CC7F98">
        <w:t xml:space="preserve"> </w:t>
      </w:r>
      <w:r w:rsidR="000D5037" w:rsidRPr="00050CFC">
        <w:rPr>
          <w:lang w:bidi="ar-DZ"/>
        </w:rPr>
        <w:t xml:space="preserve">VMS </w:t>
      </w:r>
      <w:r w:rsidR="00E64C5C" w:rsidRPr="00050CFC">
        <w:rPr>
          <w:lang w:bidi="ar-DZ"/>
        </w:rPr>
        <w:t>c</w:t>
      </w:r>
      <w:r w:rsidR="008637C6" w:rsidRPr="00050CFC">
        <w:rPr>
          <w:lang w:bidi="ar-DZ"/>
        </w:rPr>
        <w:t>onnectivity</w:t>
      </w:r>
      <w:bookmarkEnd w:id="89"/>
      <w:r w:rsidR="008637C6" w:rsidRPr="00050CFC">
        <w:rPr>
          <w:lang w:bidi="ar-DZ"/>
        </w:rPr>
        <w:t xml:space="preserve"> </w:t>
      </w:r>
      <w:bookmarkEnd w:id="90"/>
      <w:bookmarkEnd w:id="91"/>
      <w:bookmarkEnd w:id="92"/>
      <w:bookmarkEnd w:id="93"/>
    </w:p>
    <w:p w14:paraId="54586CBB" w14:textId="5C39426E" w:rsidR="009974CF" w:rsidRPr="00050CFC" w:rsidRDefault="009974CF" w:rsidP="00CB4E2B">
      <w:r w:rsidRPr="00050CFC">
        <w:t>CR1: The VM</w:t>
      </w:r>
      <w:r w:rsidR="000D5037" w:rsidRPr="00050CFC">
        <w:t>S</w:t>
      </w:r>
      <w:r w:rsidRPr="00050CFC">
        <w:t xml:space="preserve"> </w:t>
      </w:r>
      <w:r w:rsidR="00CB4E2B" w:rsidRPr="00050CFC">
        <w:t xml:space="preserve">should </w:t>
      </w:r>
      <w:r w:rsidRPr="00050CFC">
        <w:t>be designed to allow access via multiple communication networks</w:t>
      </w:r>
      <w:r w:rsidR="00C8604D" w:rsidRPr="00050CFC">
        <w:t>.</w:t>
      </w:r>
    </w:p>
    <w:p w14:paraId="5F501CAC" w14:textId="4568C336" w:rsidR="009974CF" w:rsidRPr="00050CFC" w:rsidRDefault="009974CF" w:rsidP="009974CF">
      <w:r w:rsidRPr="00050CFC">
        <w:t>CR2: The VM</w:t>
      </w:r>
      <w:r w:rsidR="000D5037" w:rsidRPr="00050CFC">
        <w:t>S</w:t>
      </w:r>
      <w:r w:rsidRPr="00050CFC">
        <w:t xml:space="preserve"> may connect via multiple communi</w:t>
      </w:r>
      <w:r w:rsidR="006D374F" w:rsidRPr="00050CFC">
        <w:t>cation networks simultaneously.</w:t>
      </w:r>
    </w:p>
    <w:p w14:paraId="1F68CB0D" w14:textId="5FC1C3C8" w:rsidR="009974CF" w:rsidRPr="00050CFC" w:rsidRDefault="009974CF" w:rsidP="009974CF">
      <w:r w:rsidRPr="00050CFC">
        <w:t>CR3: The VM</w:t>
      </w:r>
      <w:r w:rsidR="000D5037" w:rsidRPr="00050CFC">
        <w:t>S</w:t>
      </w:r>
      <w:r w:rsidRPr="00050CFC">
        <w:t xml:space="preserve"> may provide seamless handoffs between communication networks</w:t>
      </w:r>
      <w:r w:rsidR="00C8604D" w:rsidRPr="00050CFC">
        <w:t>.</w:t>
      </w:r>
    </w:p>
    <w:p w14:paraId="12428007" w14:textId="38F52D9D" w:rsidR="009974CF" w:rsidRPr="00050CFC" w:rsidRDefault="009974CF" w:rsidP="009974CF">
      <w:r w:rsidRPr="00050CFC">
        <w:t>CR4: The VM</w:t>
      </w:r>
      <w:r w:rsidR="000D5037" w:rsidRPr="00050CFC">
        <w:t>S</w:t>
      </w:r>
      <w:r w:rsidRPr="00050CFC">
        <w:t xml:space="preserve"> shall be inclusive of both bi-directional and broadcast communication networks.</w:t>
      </w:r>
    </w:p>
    <w:p w14:paraId="1C3638E7" w14:textId="62EE7435" w:rsidR="009974CF" w:rsidRPr="00050CFC" w:rsidRDefault="009974CF" w:rsidP="009974CF">
      <w:r w:rsidRPr="00050CFC">
        <w:lastRenderedPageBreak/>
        <w:t>CR5: The VM</w:t>
      </w:r>
      <w:r w:rsidR="000D5037" w:rsidRPr="00050CFC">
        <w:t>S</w:t>
      </w:r>
      <w:r w:rsidRPr="00050CFC">
        <w:t xml:space="preserve"> shall allow the user to configure or limit types of data transmission over </w:t>
      </w:r>
      <w:r w:rsidR="006D374F" w:rsidRPr="00050CFC">
        <w:t>various communication networks.</w:t>
      </w:r>
    </w:p>
    <w:p w14:paraId="6731BDC6" w14:textId="70ECFDED" w:rsidR="00756DE3" w:rsidRPr="00050CFC" w:rsidRDefault="006D374F" w:rsidP="00B02752">
      <w:pPr>
        <w:pStyle w:val="Heading2"/>
        <w:rPr>
          <w:szCs w:val="24"/>
        </w:rPr>
      </w:pPr>
      <w:bookmarkStart w:id="94" w:name="_Ref9417602"/>
      <w:bookmarkStart w:id="95" w:name="_Toc19180430"/>
      <w:bookmarkStart w:id="96" w:name="_Toc27742995"/>
      <w:r w:rsidRPr="00050CFC">
        <w:t>7.3</w:t>
      </w:r>
      <w:r w:rsidRPr="00050CFC">
        <w:tab/>
      </w:r>
      <w:r w:rsidR="00756DE3" w:rsidRPr="00050CFC">
        <w:t xml:space="preserve">Network </w:t>
      </w:r>
      <w:r w:rsidR="00E64C5C" w:rsidRPr="00050CFC">
        <w:t>c</w:t>
      </w:r>
      <w:r w:rsidR="00756DE3" w:rsidRPr="00050CFC">
        <w:t xml:space="preserve">onvergence </w:t>
      </w:r>
      <w:r w:rsidR="00E64C5C" w:rsidRPr="00050CFC">
        <w:t>t</w:t>
      </w:r>
      <w:r w:rsidR="00756DE3" w:rsidRPr="00050CFC">
        <w:t xml:space="preserve">ransmission and </w:t>
      </w:r>
      <w:r w:rsidR="00E64C5C" w:rsidRPr="00050CFC">
        <w:t>o</w:t>
      </w:r>
      <w:r w:rsidR="00756DE3" w:rsidRPr="00050CFC">
        <w:t xml:space="preserve">nboard </w:t>
      </w:r>
      <w:r w:rsidR="00E64C5C" w:rsidRPr="00050CFC">
        <w:t>t</w:t>
      </w:r>
      <w:r w:rsidR="00756DE3" w:rsidRPr="00050CFC">
        <w:t xml:space="preserve">erminal </w:t>
      </w:r>
      <w:r w:rsidR="00E64C5C" w:rsidRPr="00050CFC">
        <w:t>p</w:t>
      </w:r>
      <w:r w:rsidR="00756DE3" w:rsidRPr="00050CFC">
        <w:t>rocessing</w:t>
      </w:r>
      <w:bookmarkEnd w:id="94"/>
      <w:bookmarkEnd w:id="95"/>
      <w:bookmarkEnd w:id="96"/>
      <w:r w:rsidR="00756DE3" w:rsidRPr="00050CFC">
        <w:t xml:space="preserve"> </w:t>
      </w:r>
    </w:p>
    <w:p w14:paraId="7A4A362F" w14:textId="0870E3F8" w:rsidR="00756DE3" w:rsidRPr="00050CFC" w:rsidRDefault="00756DE3" w:rsidP="006C78F3">
      <w:r w:rsidRPr="00050CFC">
        <w:t xml:space="preserve">The network architecture of convergence transmission, as shown in </w:t>
      </w:r>
      <w:r w:rsidR="006C78F3" w:rsidRPr="00050CFC">
        <w:t>Figure 6</w:t>
      </w:r>
      <w:r w:rsidRPr="00050CFC">
        <w:t>, illustrates how the network convergence greatly improves system efficiency and user experience.</w:t>
      </w:r>
    </w:p>
    <w:p w14:paraId="51DB90BD" w14:textId="77777777" w:rsidR="00B23EBE" w:rsidRPr="00050CFC" w:rsidRDefault="00B23EBE" w:rsidP="00B23EBE">
      <w:pPr>
        <w:pStyle w:val="Figure"/>
      </w:pPr>
      <w:bookmarkStart w:id="97" w:name="_Ref536216409"/>
      <w:bookmarkStart w:id="98" w:name="_Toc19180501"/>
      <w:r w:rsidRPr="00050CFC">
        <w:rPr>
          <w:noProof/>
          <w:lang w:eastAsia="en-GB"/>
        </w:rPr>
        <w:drawing>
          <wp:inline distT="0" distB="0" distL="0" distR="0" wp14:anchorId="2F3FF1D3" wp14:editId="7641B577">
            <wp:extent cx="5644907" cy="2392685"/>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GVM1(19)_F06.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44907" cy="2392685"/>
                    </a:xfrm>
                    <a:prstGeom prst="rect">
                      <a:avLst/>
                    </a:prstGeom>
                  </pic:spPr>
                </pic:pic>
              </a:graphicData>
            </a:graphic>
          </wp:inline>
        </w:drawing>
      </w:r>
    </w:p>
    <w:p w14:paraId="01D0A9CE" w14:textId="6F4C7BE6" w:rsidR="00756DE3" w:rsidRPr="00050CFC" w:rsidRDefault="00A10510" w:rsidP="00B23EBE">
      <w:pPr>
        <w:pStyle w:val="FigureNoTitle0"/>
        <w:rPr>
          <w:rFonts w:eastAsia="SimSun"/>
          <w:lang w:eastAsia="zh-CN"/>
        </w:rPr>
      </w:pPr>
      <w:r w:rsidRPr="00050CFC">
        <w:t xml:space="preserve">Figure </w:t>
      </w:r>
      <w:r w:rsidR="00CC5CDE" w:rsidRPr="00050CFC">
        <w:t>6</w:t>
      </w:r>
      <w:bookmarkEnd w:id="97"/>
      <w:r w:rsidR="00587506" w:rsidRPr="00050CFC">
        <w:t xml:space="preserve"> –</w:t>
      </w:r>
      <w:r w:rsidR="00756DE3" w:rsidRPr="00050CFC">
        <w:rPr>
          <w:rFonts w:eastAsia="SimSun"/>
          <w:lang w:eastAsia="zh-CN"/>
        </w:rPr>
        <w:t xml:space="preserve"> The network architecture of convergence transmission</w:t>
      </w:r>
      <w:bookmarkEnd w:id="98"/>
    </w:p>
    <w:p w14:paraId="3D0EF165" w14:textId="71F642B8" w:rsidR="00756DE3" w:rsidRPr="00050CFC" w:rsidRDefault="00123B63" w:rsidP="00E74E2C">
      <w:pPr>
        <w:pStyle w:val="Heading3"/>
      </w:pPr>
      <w:bookmarkStart w:id="99" w:name="_Toc19180431"/>
      <w:bookmarkStart w:id="100" w:name="_Toc23860210"/>
      <w:bookmarkStart w:id="101" w:name="_Toc25048403"/>
      <w:bookmarkStart w:id="102" w:name="_Toc25053225"/>
      <w:bookmarkStart w:id="103" w:name="_Toc27742996"/>
      <w:r w:rsidRPr="00050CFC">
        <w:t>7.3.1</w:t>
      </w:r>
      <w:r w:rsidRPr="00050CFC">
        <w:tab/>
      </w:r>
      <w:r w:rsidR="00756DE3" w:rsidRPr="00050CFC">
        <w:t>Use cases</w:t>
      </w:r>
      <w:bookmarkEnd w:id="99"/>
      <w:bookmarkEnd w:id="100"/>
      <w:bookmarkEnd w:id="101"/>
      <w:bookmarkEnd w:id="102"/>
      <w:bookmarkEnd w:id="103"/>
    </w:p>
    <w:p w14:paraId="014F73F5" w14:textId="0F72A041" w:rsidR="00756DE3" w:rsidRPr="00050CFC" w:rsidRDefault="00756DE3" w:rsidP="00756DE3">
      <w:r w:rsidRPr="00050CFC">
        <w:t xml:space="preserve">Scenario 1: Vehicle A commutes in metropolitan areas with satellite broadcasting signal being intermittently blocked by high-rise buildings; </w:t>
      </w:r>
      <w:r w:rsidR="00267140">
        <w:t>vehicle</w:t>
      </w:r>
      <w:r w:rsidRPr="00050CFC">
        <w:t xml:space="preserve"> B takes a weekend excursion to remote areas where 4G/5G cellular coverage is limited; </w:t>
      </w:r>
      <w:r w:rsidR="00267140">
        <w:t>vehicle</w:t>
      </w:r>
      <w:r w:rsidRPr="00050CFC">
        <w:t xml:space="preserve"> C is on a long road trip across country during which favorite channels from home city are played throughout the whole trip. In either of the above cases, as long as one bearer of the converged networks has signal coverage, the services </w:t>
      </w:r>
      <w:r w:rsidR="00C8604D" w:rsidRPr="00050CFC">
        <w:t xml:space="preserve">available </w:t>
      </w:r>
      <w:r w:rsidRPr="00050CFC">
        <w:t>are uninterrupted while the overall data charges are kept at minimum;</w:t>
      </w:r>
    </w:p>
    <w:p w14:paraId="60203453" w14:textId="6F363C18" w:rsidR="00756DE3" w:rsidRPr="00050CFC" w:rsidRDefault="00756DE3" w:rsidP="00756DE3">
      <w:r w:rsidRPr="00050CFC">
        <w:t xml:space="preserve">Scenario 2: Users enjoy rich media content and various services, such as live/on-demand audios and videos, pushed data, on-the-go Internet, emergency alert, </w:t>
      </w:r>
      <w:r w:rsidR="004F71C7" w:rsidRPr="00050CFC">
        <w:t>global navigation satellite system (</w:t>
      </w:r>
      <w:r w:rsidRPr="00050CFC">
        <w:t>GNSS</w:t>
      </w:r>
      <w:r w:rsidR="004F71C7" w:rsidRPr="00050CFC">
        <w:t>)</w:t>
      </w:r>
      <w:r w:rsidRPr="00050CFC">
        <w:t xml:space="preserve"> etc., on one unified in-vehicle infotainment platform over converged networks, without having to care </w:t>
      </w:r>
      <w:r w:rsidR="00FF154F" w:rsidRPr="00050CFC">
        <w:t xml:space="preserve">about </w:t>
      </w:r>
      <w:r w:rsidRPr="00050CFC">
        <w:t>the actual bearer that carries the service;</w:t>
      </w:r>
    </w:p>
    <w:p w14:paraId="4E844871" w14:textId="458D3228" w:rsidR="00756DE3" w:rsidRPr="00050CFC" w:rsidRDefault="00756DE3" w:rsidP="00756DE3">
      <w:r w:rsidRPr="00050CFC">
        <w:t xml:space="preserve">Scenario 3: The driver in a vehicle equipped with </w:t>
      </w:r>
      <w:r w:rsidR="00D616BA" w:rsidRPr="00050CFC">
        <w:t>vehicular multimedia system</w:t>
      </w:r>
      <w:r w:rsidRPr="00050CFC">
        <w:t xml:space="preserve"> can enjoy high-quality audio, videos and other value-added services through in-vehicle screen and speakers;</w:t>
      </w:r>
    </w:p>
    <w:p w14:paraId="43DBF8C2" w14:textId="6631E00C" w:rsidR="00756DE3" w:rsidRPr="00050CFC" w:rsidRDefault="00013914" w:rsidP="00756DE3">
      <w:r w:rsidRPr="00050CFC">
        <w:t>Scenario 4:</w:t>
      </w:r>
      <w:r w:rsidR="00756DE3" w:rsidRPr="00050CFC">
        <w:t xml:space="preserve"> Each passenger inside a vehicle equipped with </w:t>
      </w:r>
      <w:r w:rsidR="00D616BA" w:rsidRPr="00050CFC">
        <w:t>VM system</w:t>
      </w:r>
      <w:r w:rsidR="00756DE3" w:rsidRPr="00050CFC">
        <w:t xml:space="preserve"> can enjoy their own choice of high</w:t>
      </w:r>
      <w:r w:rsidR="003D2E24" w:rsidRPr="00050CFC">
        <w:t>-</w:t>
      </w:r>
      <w:r w:rsidR="00756DE3" w:rsidRPr="00050CFC">
        <w:t>quality audio</w:t>
      </w:r>
      <w:r w:rsidR="00D616BA" w:rsidRPr="00050CFC">
        <w:t>,</w:t>
      </w:r>
      <w:r w:rsidR="00756DE3" w:rsidRPr="00050CFC">
        <w:t xml:space="preserve"> video</w:t>
      </w:r>
      <w:r w:rsidR="00D616BA" w:rsidRPr="00050CFC">
        <w:t>,</w:t>
      </w:r>
      <w:r w:rsidR="00756DE3" w:rsidRPr="00050CFC">
        <w:t xml:space="preserve"> and other value-added services on their personal smartphones or </w:t>
      </w:r>
      <w:r w:rsidR="00D616BA" w:rsidRPr="00050CFC">
        <w:t>tablet</w:t>
      </w:r>
      <w:r w:rsidR="00756DE3" w:rsidRPr="00050CFC">
        <w:t>s through W</w:t>
      </w:r>
      <w:r w:rsidR="00D616BA" w:rsidRPr="00050CFC">
        <w:t>i</w:t>
      </w:r>
      <w:r w:rsidR="00A10510" w:rsidRPr="00050CFC">
        <w:t>-</w:t>
      </w:r>
      <w:r w:rsidR="00756DE3" w:rsidRPr="00050CFC">
        <w:t>F</w:t>
      </w:r>
      <w:r w:rsidR="00D616BA" w:rsidRPr="00050CFC">
        <w:t>i</w:t>
      </w:r>
      <w:r w:rsidR="00756DE3" w:rsidRPr="00050CFC">
        <w:t xml:space="preserve"> access;</w:t>
      </w:r>
    </w:p>
    <w:p w14:paraId="68E2FEEB" w14:textId="3B832760" w:rsidR="00756DE3" w:rsidRPr="00050CFC" w:rsidRDefault="00756DE3" w:rsidP="00756DE3">
      <w:pPr>
        <w:rPr>
          <w:rFonts w:eastAsia="SimSun"/>
        </w:rPr>
      </w:pPr>
      <w:r w:rsidRPr="00050CFC">
        <w:t>Scenario 5: Users who have downloaded the APP on their mobile phones/pads can continue enjoying the same program at the same quality of service using their own internet connections, when out of the vehicle W</w:t>
      </w:r>
      <w:r w:rsidR="00D616BA" w:rsidRPr="00050CFC">
        <w:t>i</w:t>
      </w:r>
      <w:r w:rsidR="00A10510" w:rsidRPr="00050CFC">
        <w:t>-</w:t>
      </w:r>
      <w:r w:rsidRPr="00050CFC">
        <w:t>F</w:t>
      </w:r>
      <w:r w:rsidR="00D616BA" w:rsidRPr="00050CFC">
        <w:t>i</w:t>
      </w:r>
      <w:r w:rsidRPr="00050CFC">
        <w:t xml:space="preserve"> coverage.</w:t>
      </w:r>
    </w:p>
    <w:p w14:paraId="13938825" w14:textId="5078EBD0" w:rsidR="00707B96" w:rsidRPr="00050CFC" w:rsidRDefault="00013914" w:rsidP="00013914">
      <w:pPr>
        <w:pStyle w:val="Heading3"/>
      </w:pPr>
      <w:bookmarkStart w:id="104" w:name="_Toc19180432"/>
      <w:bookmarkStart w:id="105" w:name="_Toc23860211"/>
      <w:bookmarkStart w:id="106" w:name="_Toc25048404"/>
      <w:bookmarkStart w:id="107" w:name="_Toc25053226"/>
      <w:bookmarkStart w:id="108" w:name="_Toc27742997"/>
      <w:r w:rsidRPr="00050CFC">
        <w:t>7.3.2</w:t>
      </w:r>
      <w:r w:rsidRPr="00050CFC">
        <w:tab/>
      </w:r>
      <w:r w:rsidR="00707B96" w:rsidRPr="00050CFC">
        <w:t xml:space="preserve">Gap </w:t>
      </w:r>
      <w:r w:rsidR="00E64C5C" w:rsidRPr="00050CFC">
        <w:t>a</w:t>
      </w:r>
      <w:r w:rsidR="00707B96" w:rsidRPr="00050CFC">
        <w:t>nalysis</w:t>
      </w:r>
      <w:bookmarkEnd w:id="104"/>
      <w:bookmarkEnd w:id="105"/>
      <w:bookmarkEnd w:id="106"/>
      <w:bookmarkEnd w:id="107"/>
      <w:bookmarkEnd w:id="108"/>
    </w:p>
    <w:p w14:paraId="09DE9EF0" w14:textId="0583A8E3" w:rsidR="00707B96" w:rsidRPr="00050CFC" w:rsidRDefault="00707B96" w:rsidP="00A344AB">
      <w:r w:rsidRPr="00050CFC">
        <w:t>Various media services, i.e., live/on-demand audio/video service, pushed data service, on-the-go Internet service, shall be supported by the VMN and the vehicle VMS</w:t>
      </w:r>
      <w:r w:rsidR="002C3294" w:rsidRPr="00050CFC">
        <w:t xml:space="preserve"> </w:t>
      </w:r>
      <w:r w:rsidRPr="00050CFC">
        <w:t xml:space="preserve">over a variety of underlying broadcast and communication networks. In order to guarantee the QoS of these services and improve the network efficiency, carefully designed transmission protocols and reception methods shall be pursued. Firstly, the transmission protocols and reception methods shall support various underlying physical-layer transmission standards, i.e., various wireless broadcast standards and wireless access </w:t>
      </w:r>
      <w:r w:rsidRPr="00050CFC">
        <w:lastRenderedPageBreak/>
        <w:t xml:space="preserve">standards, so that the QoS of these media services can be guaranteed while the vehicle is roaming across different networks. Secondly, service providers may use different application layer protocols to support similar media services, i.e., either MPEG-DASH or HLS can be used to support streaming services. Therefore, the transmission protocols and reception methods shall be transparent to the upper layer protocols so that the vehicle multimedia network can be used by various service providers to run their own services. Thirdly, the transmission protocols and reception method shall be able to take full advantage of the characteristics of various wireless networks to improve the QoS of these media services, or to optimize </w:t>
      </w:r>
      <w:r w:rsidR="00A344AB" w:rsidRPr="00050CFC">
        <w:t>the overall network efficiency.</w:t>
      </w:r>
    </w:p>
    <w:p w14:paraId="63190987" w14:textId="15A95E99" w:rsidR="00707B96" w:rsidRPr="00050CFC" w:rsidRDefault="00707B96" w:rsidP="00A344AB">
      <w:pPr>
        <w:rPr>
          <w:rFonts w:eastAsiaTheme="minorEastAsia"/>
          <w:szCs w:val="24"/>
          <w:lang w:bidi="ar-DZ"/>
        </w:rPr>
      </w:pPr>
      <w:r w:rsidRPr="00050CFC">
        <w:t>At present, ITU-T SG16/Q27 has achieved important progress in the standardization of vehicle gateway (V</w:t>
      </w:r>
      <w:r w:rsidR="002C3294" w:rsidRPr="00050CFC">
        <w:t>G</w:t>
      </w:r>
      <w:r w:rsidRPr="00050CFC">
        <w:t xml:space="preserve">) and vehicle gateway platform (VGP). In the related </w:t>
      </w:r>
      <w:r w:rsidR="00F60A54" w:rsidRPr="00050CFC">
        <w:t>R</w:t>
      </w:r>
      <w:r w:rsidRPr="00050CFC">
        <w:t>ecommendations [</w:t>
      </w:r>
      <w:r w:rsidR="00A344AB" w:rsidRPr="00050CFC">
        <w:t>ITU</w:t>
      </w:r>
      <w:r w:rsidR="00A344AB" w:rsidRPr="00050CFC">
        <w:noBreakHyphen/>
        <w:t>T </w:t>
      </w:r>
      <w:r w:rsidR="006E5A42" w:rsidRPr="00050CFC">
        <w:t>F.749.1</w:t>
      </w:r>
      <w:r w:rsidRPr="00050CFC">
        <w:t>]</w:t>
      </w:r>
      <w:r w:rsidR="006E5A42" w:rsidRPr="00050CFC">
        <w:t xml:space="preserve"> and </w:t>
      </w:r>
      <w:r w:rsidRPr="00050CFC">
        <w:t>[</w:t>
      </w:r>
      <w:r w:rsidR="00F666DE" w:rsidRPr="00050CFC">
        <w:t>ITU-T H.560</w:t>
      </w:r>
      <w:r w:rsidRPr="00050CFC">
        <w:t>], functional requirements for V</w:t>
      </w:r>
      <w:r w:rsidR="002C3294" w:rsidRPr="00050CFC">
        <w:t>G</w:t>
      </w:r>
      <w:r w:rsidRPr="00050CFC">
        <w:t xml:space="preserve">s, service requirements for VGPs, architecture and functional entities of VGPs, and communications interface between external applications and VGPs are well defined with a focus on intelligent transportation services. However, none of these </w:t>
      </w:r>
      <w:r w:rsidR="00F60A54" w:rsidRPr="00050CFC">
        <w:t>R</w:t>
      </w:r>
      <w:r w:rsidRPr="00050CFC">
        <w:t xml:space="preserve">ecommendations provides transmission protocols or reception methods that can fulfill the vehicle media service requirements of </w:t>
      </w:r>
      <w:r w:rsidR="000C2616" w:rsidRPr="00050CFC">
        <w:t>clause</w:t>
      </w:r>
      <w:r w:rsidRPr="00050CFC">
        <w:t xml:space="preserve"> </w:t>
      </w:r>
      <w:r w:rsidR="009F06C2" w:rsidRPr="00050CFC">
        <w:t>7.3</w:t>
      </w:r>
      <w:r w:rsidR="00E92ECB" w:rsidRPr="00050CFC">
        <w:t>.</w:t>
      </w:r>
    </w:p>
    <w:p w14:paraId="528F7CF3" w14:textId="1053C107" w:rsidR="00707B96" w:rsidRPr="00050CFC" w:rsidRDefault="00A344AB" w:rsidP="00A344AB">
      <w:pPr>
        <w:pStyle w:val="enumlev1"/>
        <w:rPr>
          <w:rFonts w:eastAsiaTheme="minorEastAsia"/>
          <w:lang w:bidi="ar-DZ"/>
        </w:rPr>
      </w:pPr>
      <w:r w:rsidRPr="00050CFC">
        <w:rPr>
          <w:rFonts w:eastAsiaTheme="minorEastAsia"/>
          <w:lang w:bidi="ar-DZ"/>
        </w:rPr>
        <w:t>1)</w:t>
      </w:r>
      <w:r w:rsidRPr="00050CFC">
        <w:rPr>
          <w:rFonts w:eastAsiaTheme="minorEastAsia"/>
          <w:lang w:bidi="ar-DZ"/>
        </w:rPr>
        <w:tab/>
      </w:r>
      <w:r w:rsidR="00707B96" w:rsidRPr="00050CFC">
        <w:rPr>
          <w:rFonts w:eastAsiaTheme="minorEastAsia"/>
          <w:lang w:bidi="ar-DZ"/>
        </w:rPr>
        <w:t xml:space="preserve">Recommendation </w:t>
      </w:r>
      <w:r w:rsidR="006E5A42" w:rsidRPr="00050CFC">
        <w:rPr>
          <w:rFonts w:eastAsiaTheme="minorEastAsia"/>
          <w:lang w:bidi="ar-DZ"/>
        </w:rPr>
        <w:t>[</w:t>
      </w:r>
      <w:r w:rsidR="00707B96" w:rsidRPr="00050CFC">
        <w:rPr>
          <w:rFonts w:eastAsiaTheme="minorEastAsia"/>
          <w:lang w:bidi="ar-DZ"/>
        </w:rPr>
        <w:t>ITU-T F.749.1</w:t>
      </w:r>
      <w:r w:rsidR="006E5A42" w:rsidRPr="00050CFC">
        <w:rPr>
          <w:rFonts w:eastAsiaTheme="minorEastAsia"/>
          <w:lang w:bidi="ar-DZ"/>
        </w:rPr>
        <w:t>]</w:t>
      </w:r>
      <w:r w:rsidR="00707B96" w:rsidRPr="00050CFC">
        <w:rPr>
          <w:rFonts w:eastAsiaTheme="minorEastAsia"/>
          <w:lang w:bidi="ar-DZ"/>
        </w:rPr>
        <w:t>, Functional Requirements for Vehicle Gateways</w:t>
      </w:r>
      <w:r w:rsidR="00E65FD2" w:rsidRPr="00050CFC">
        <w:rPr>
          <w:rFonts w:eastAsiaTheme="minorEastAsia"/>
          <w:lang w:bidi="ar-DZ"/>
        </w:rPr>
        <w:t>.</w:t>
      </w:r>
    </w:p>
    <w:p w14:paraId="65B9483F" w14:textId="1F811DDA" w:rsidR="00707B96" w:rsidRPr="00050CFC" w:rsidRDefault="00A344AB" w:rsidP="00A344AB">
      <w:pPr>
        <w:pStyle w:val="enumlev1"/>
        <w:rPr>
          <w:rFonts w:eastAsiaTheme="minorEastAsia"/>
          <w:lang w:bidi="ar-DZ"/>
        </w:rPr>
      </w:pPr>
      <w:r w:rsidRPr="00050CFC">
        <w:rPr>
          <w:rFonts w:eastAsiaTheme="minorEastAsia"/>
          <w:lang w:bidi="ar-DZ"/>
        </w:rPr>
        <w:t>2)</w:t>
      </w:r>
      <w:r w:rsidRPr="00050CFC">
        <w:rPr>
          <w:rFonts w:eastAsiaTheme="minorEastAsia"/>
          <w:lang w:bidi="ar-DZ"/>
        </w:rPr>
        <w:tab/>
      </w:r>
      <w:r w:rsidR="00707B96" w:rsidRPr="00050CFC">
        <w:rPr>
          <w:rFonts w:eastAsiaTheme="minorEastAsia"/>
          <w:lang w:bidi="ar-DZ"/>
        </w:rPr>
        <w:t xml:space="preserve">Recommendation </w:t>
      </w:r>
      <w:r w:rsidR="006E5A42" w:rsidRPr="00050CFC">
        <w:rPr>
          <w:rFonts w:eastAsiaTheme="minorEastAsia"/>
          <w:lang w:bidi="ar-DZ"/>
        </w:rPr>
        <w:t>[</w:t>
      </w:r>
      <w:r w:rsidR="00707B96" w:rsidRPr="00050CFC">
        <w:rPr>
          <w:rFonts w:eastAsiaTheme="minorEastAsia"/>
          <w:lang w:bidi="ar-DZ"/>
        </w:rPr>
        <w:t>ITU-T F.749.2</w:t>
      </w:r>
      <w:r w:rsidR="006E5A42" w:rsidRPr="00050CFC">
        <w:rPr>
          <w:rFonts w:eastAsiaTheme="minorEastAsia"/>
          <w:lang w:bidi="ar-DZ"/>
        </w:rPr>
        <w:t>]</w:t>
      </w:r>
      <w:r w:rsidR="00707B96" w:rsidRPr="00050CFC">
        <w:rPr>
          <w:rFonts w:eastAsiaTheme="minorEastAsia"/>
          <w:lang w:bidi="ar-DZ"/>
        </w:rPr>
        <w:t>, Service Requirements for Vehicle Gateway Platforms</w:t>
      </w:r>
      <w:r w:rsidR="00384656" w:rsidRPr="00050CFC">
        <w:rPr>
          <w:rFonts w:eastAsiaTheme="minorEastAsia"/>
          <w:lang w:bidi="ar-DZ"/>
        </w:rPr>
        <w:t>.</w:t>
      </w:r>
    </w:p>
    <w:p w14:paraId="10158E27" w14:textId="350B82E1" w:rsidR="00707B96" w:rsidRPr="00050CFC" w:rsidRDefault="00A344AB" w:rsidP="000C2616">
      <w:pPr>
        <w:pStyle w:val="enumlev1"/>
        <w:rPr>
          <w:rFonts w:eastAsiaTheme="minorEastAsia"/>
          <w:lang w:bidi="ar-DZ"/>
        </w:rPr>
      </w:pPr>
      <w:r w:rsidRPr="00050CFC">
        <w:rPr>
          <w:rFonts w:eastAsiaTheme="minorEastAsia"/>
          <w:lang w:bidi="ar-DZ"/>
        </w:rPr>
        <w:t>3)</w:t>
      </w:r>
      <w:r w:rsidRPr="00050CFC">
        <w:rPr>
          <w:rFonts w:eastAsiaTheme="minorEastAsia"/>
          <w:lang w:bidi="ar-DZ"/>
        </w:rPr>
        <w:tab/>
      </w:r>
      <w:r w:rsidR="00707B96" w:rsidRPr="00050CFC">
        <w:rPr>
          <w:rFonts w:eastAsiaTheme="minorEastAsia"/>
          <w:lang w:bidi="ar-DZ"/>
        </w:rPr>
        <w:t xml:space="preserve">Recommendation </w:t>
      </w:r>
      <w:r w:rsidR="006E5A42" w:rsidRPr="00050CFC">
        <w:rPr>
          <w:rFonts w:eastAsiaTheme="minorEastAsia"/>
          <w:lang w:bidi="ar-DZ"/>
        </w:rPr>
        <w:t>[</w:t>
      </w:r>
      <w:r w:rsidR="00707B96" w:rsidRPr="00050CFC">
        <w:rPr>
          <w:rFonts w:eastAsiaTheme="minorEastAsia"/>
          <w:lang w:bidi="ar-DZ"/>
        </w:rPr>
        <w:t>ITU-T H.550</w:t>
      </w:r>
      <w:r w:rsidR="006E5A42" w:rsidRPr="00050CFC">
        <w:rPr>
          <w:rFonts w:eastAsiaTheme="minorEastAsia"/>
          <w:lang w:bidi="ar-DZ"/>
        </w:rPr>
        <w:t>]</w:t>
      </w:r>
      <w:r w:rsidR="00E92ECB" w:rsidRPr="00050CFC">
        <w:rPr>
          <w:rFonts w:eastAsiaTheme="minorEastAsia"/>
          <w:lang w:bidi="ar-DZ"/>
        </w:rPr>
        <w:t>,</w:t>
      </w:r>
      <w:r w:rsidR="00707B96" w:rsidRPr="00050CFC">
        <w:rPr>
          <w:rFonts w:eastAsiaTheme="minorEastAsia"/>
          <w:lang w:bidi="ar-DZ"/>
        </w:rPr>
        <w:t xml:space="preserve"> Architecture and Functio</w:t>
      </w:r>
      <w:r w:rsidR="00384656" w:rsidRPr="00050CFC">
        <w:rPr>
          <w:rFonts w:eastAsiaTheme="minorEastAsia"/>
          <w:lang w:bidi="ar-DZ"/>
        </w:rPr>
        <w:t>nal Entities of Vehicle Gateway</w:t>
      </w:r>
      <w:r w:rsidR="000C2616" w:rsidRPr="00050CFC">
        <w:rPr>
          <w:rFonts w:eastAsiaTheme="minorEastAsia"/>
          <w:lang w:bidi="ar-DZ"/>
        </w:rPr>
        <w:t xml:space="preserve"> </w:t>
      </w:r>
      <w:r w:rsidR="00707B96" w:rsidRPr="00050CFC">
        <w:rPr>
          <w:rFonts w:eastAsiaTheme="minorEastAsia"/>
          <w:lang w:bidi="ar-DZ"/>
        </w:rPr>
        <w:t>Platforms</w:t>
      </w:r>
      <w:r w:rsidR="00384656" w:rsidRPr="00050CFC">
        <w:rPr>
          <w:rFonts w:eastAsiaTheme="minorEastAsia"/>
          <w:lang w:bidi="ar-DZ"/>
        </w:rPr>
        <w:t>.</w:t>
      </w:r>
    </w:p>
    <w:p w14:paraId="447B7385" w14:textId="7D5709A7" w:rsidR="00707B96" w:rsidRPr="00050CFC" w:rsidRDefault="00A344AB" w:rsidP="001F06E9">
      <w:pPr>
        <w:pStyle w:val="enumlev1"/>
        <w:rPr>
          <w:rFonts w:eastAsiaTheme="minorEastAsia"/>
          <w:lang w:bidi="ar-DZ"/>
        </w:rPr>
      </w:pPr>
      <w:r w:rsidRPr="00050CFC">
        <w:rPr>
          <w:rFonts w:eastAsiaTheme="minorEastAsia"/>
          <w:lang w:bidi="ar-DZ"/>
        </w:rPr>
        <w:t>4)</w:t>
      </w:r>
      <w:r w:rsidRPr="00050CFC">
        <w:rPr>
          <w:rFonts w:eastAsiaTheme="minorEastAsia"/>
          <w:lang w:bidi="ar-DZ"/>
        </w:rPr>
        <w:tab/>
      </w:r>
      <w:r w:rsidR="00707B96" w:rsidRPr="00050CFC">
        <w:rPr>
          <w:rFonts w:eastAsiaTheme="minorEastAsia"/>
          <w:lang w:bidi="ar-DZ"/>
        </w:rPr>
        <w:t xml:space="preserve">Recommendation </w:t>
      </w:r>
      <w:r w:rsidR="00E92ECB" w:rsidRPr="00050CFC">
        <w:rPr>
          <w:rFonts w:eastAsiaTheme="minorEastAsia"/>
          <w:lang w:bidi="ar-DZ"/>
        </w:rPr>
        <w:t>[</w:t>
      </w:r>
      <w:r w:rsidR="00707B96" w:rsidRPr="00050CFC">
        <w:rPr>
          <w:rFonts w:eastAsiaTheme="minorEastAsia"/>
          <w:lang w:bidi="ar-DZ"/>
        </w:rPr>
        <w:t>ITU-T H.560</w:t>
      </w:r>
      <w:r w:rsidR="00E92ECB" w:rsidRPr="00050CFC">
        <w:rPr>
          <w:rFonts w:eastAsiaTheme="minorEastAsia"/>
          <w:lang w:bidi="ar-DZ"/>
        </w:rPr>
        <w:t>]</w:t>
      </w:r>
      <w:r w:rsidR="00707B96" w:rsidRPr="00050CFC">
        <w:rPr>
          <w:rFonts w:eastAsiaTheme="minorEastAsia"/>
          <w:lang w:bidi="ar-DZ"/>
        </w:rPr>
        <w:t>, Communicat</w:t>
      </w:r>
      <w:r w:rsidR="00384656" w:rsidRPr="00050CFC">
        <w:rPr>
          <w:rFonts w:eastAsiaTheme="minorEastAsia"/>
          <w:lang w:bidi="ar-DZ"/>
        </w:rPr>
        <w:t>ions Interface between External</w:t>
      </w:r>
      <w:r w:rsidR="000C2616" w:rsidRPr="00050CFC">
        <w:rPr>
          <w:rFonts w:eastAsiaTheme="minorEastAsia"/>
          <w:lang w:bidi="ar-DZ"/>
        </w:rPr>
        <w:t xml:space="preserve"> </w:t>
      </w:r>
      <w:r w:rsidR="00707B96" w:rsidRPr="00050CFC">
        <w:rPr>
          <w:rFonts w:eastAsiaTheme="minorEastAsia"/>
          <w:lang w:bidi="ar-DZ"/>
        </w:rPr>
        <w:t>Applicatio</w:t>
      </w:r>
      <w:r w:rsidR="006C78F3" w:rsidRPr="00050CFC">
        <w:rPr>
          <w:rFonts w:eastAsiaTheme="minorEastAsia"/>
          <w:lang w:bidi="ar-DZ"/>
        </w:rPr>
        <w:t>n</w:t>
      </w:r>
      <w:r w:rsidR="00E92ECB" w:rsidRPr="00050CFC">
        <w:rPr>
          <w:rFonts w:eastAsiaTheme="minorEastAsia"/>
          <w:lang w:bidi="ar-DZ"/>
        </w:rPr>
        <w:t xml:space="preserve">s </w:t>
      </w:r>
      <w:r w:rsidR="00707B96" w:rsidRPr="00050CFC">
        <w:rPr>
          <w:rFonts w:eastAsiaTheme="minorEastAsia"/>
          <w:lang w:bidi="ar-DZ"/>
        </w:rPr>
        <w:t>and a Vehicle Gateway Platfor</w:t>
      </w:r>
      <w:r w:rsidR="009F06C2" w:rsidRPr="00050CFC">
        <w:rPr>
          <w:rFonts w:eastAsiaTheme="minorEastAsia"/>
          <w:lang w:bidi="ar-DZ"/>
        </w:rPr>
        <w:t>m</w:t>
      </w:r>
      <w:r w:rsidR="00F666DE" w:rsidRPr="00050CFC">
        <w:rPr>
          <w:rFonts w:eastAsiaTheme="minorEastAsia"/>
          <w:lang w:bidi="ar-DZ"/>
        </w:rPr>
        <w:t xml:space="preserve"> [ITU-T H.560</w:t>
      </w:r>
      <w:r w:rsidR="006E5A42" w:rsidRPr="00050CFC">
        <w:rPr>
          <w:rFonts w:eastAsiaTheme="minorEastAsia"/>
          <w:lang w:bidi="ar-DZ"/>
        </w:rPr>
        <w:t>]</w:t>
      </w:r>
      <w:r w:rsidR="00384656" w:rsidRPr="00050CFC">
        <w:rPr>
          <w:rFonts w:eastAsiaTheme="minorEastAsia"/>
          <w:lang w:bidi="ar-DZ"/>
        </w:rPr>
        <w:t>.</w:t>
      </w:r>
    </w:p>
    <w:p w14:paraId="675A7268" w14:textId="03CD4547" w:rsidR="00756DE3" w:rsidRPr="00050CFC" w:rsidRDefault="001F06E9" w:rsidP="00E74E2C">
      <w:pPr>
        <w:pStyle w:val="Heading3"/>
      </w:pPr>
      <w:bookmarkStart w:id="109" w:name="_Toc27742998"/>
      <w:bookmarkStart w:id="110" w:name="_Toc19180433"/>
      <w:bookmarkStart w:id="111" w:name="_Toc23860212"/>
      <w:bookmarkStart w:id="112" w:name="_Toc25048405"/>
      <w:bookmarkStart w:id="113" w:name="_Toc25053227"/>
      <w:r w:rsidRPr="00050CFC">
        <w:t>7.3.3</w:t>
      </w:r>
      <w:r w:rsidRPr="00050CFC">
        <w:tab/>
      </w:r>
      <w:r w:rsidR="00370EBE">
        <w:t>Requirements</w:t>
      </w:r>
      <w:r w:rsidR="00CC7F98">
        <w:t xml:space="preserve"> </w:t>
      </w:r>
      <w:r w:rsidR="00CC7F98" w:rsidRPr="00B93843">
        <w:t>–</w:t>
      </w:r>
      <w:r w:rsidR="0081584E">
        <w:t xml:space="preserve"> </w:t>
      </w:r>
      <w:r w:rsidR="000D5037" w:rsidRPr="00050CFC">
        <w:t>VMS converged network</w:t>
      </w:r>
      <w:bookmarkEnd w:id="109"/>
      <w:r w:rsidR="000D5037" w:rsidRPr="00050CFC">
        <w:t xml:space="preserve"> </w:t>
      </w:r>
      <w:bookmarkEnd w:id="110"/>
      <w:bookmarkEnd w:id="111"/>
      <w:bookmarkEnd w:id="112"/>
      <w:bookmarkEnd w:id="113"/>
    </w:p>
    <w:p w14:paraId="13E3F559" w14:textId="77777777" w:rsidR="00756DE3" w:rsidRPr="00050CFC" w:rsidRDefault="00756DE3" w:rsidP="00756DE3">
      <w:r w:rsidRPr="00050CFC">
        <w:t>The requirements on network convergence transmission and onboard terminal processing are listed as follows:</w:t>
      </w:r>
    </w:p>
    <w:p w14:paraId="2B480A96" w14:textId="67FDA6FD" w:rsidR="00756DE3" w:rsidRPr="00050CFC" w:rsidRDefault="00C03841" w:rsidP="00C03841">
      <w:r w:rsidRPr="00050CFC">
        <w:t xml:space="preserve">R1: </w:t>
      </w:r>
      <w:r w:rsidR="00756DE3" w:rsidRPr="00050CFC">
        <w:t>Convergence network transmission and reception function of the VM</w:t>
      </w:r>
      <w:r w:rsidR="000D5037" w:rsidRPr="00050CFC">
        <w:t>S</w:t>
      </w:r>
      <w:r w:rsidR="00756DE3" w:rsidRPr="00050CFC">
        <w:t xml:space="preserve"> shall be agnostic to the underlying physical layer transmission standards and be transparent to the upper layer applications</w:t>
      </w:r>
      <w:r w:rsidR="00E92ECB" w:rsidRPr="00050CFC">
        <w:t>.</w:t>
      </w:r>
    </w:p>
    <w:p w14:paraId="05CAD943" w14:textId="2ADF08B4" w:rsidR="00756DE3" w:rsidRPr="00050CFC" w:rsidRDefault="00C03841" w:rsidP="00C03841">
      <w:r w:rsidRPr="00050CFC">
        <w:t xml:space="preserve">R2: </w:t>
      </w:r>
      <w:r w:rsidR="00756DE3" w:rsidRPr="00050CFC">
        <w:t>The VM</w:t>
      </w:r>
      <w:r w:rsidR="000D5037" w:rsidRPr="00050CFC">
        <w:t>S</w:t>
      </w:r>
      <w:r w:rsidR="00756DE3" w:rsidRPr="00050CFC">
        <w:t xml:space="preserve"> should take full advantage of different network characteristics to ensure uninterrupted and seamless services (e.g.</w:t>
      </w:r>
      <w:r w:rsidR="00407ED6" w:rsidRPr="00050CFC">
        <w:t>,</w:t>
      </w:r>
      <w:r w:rsidR="00756DE3" w:rsidRPr="00050CFC">
        <w:t xml:space="preserve"> to keep the overall network costs minimum)</w:t>
      </w:r>
      <w:r w:rsidR="00E92ECB" w:rsidRPr="00050CFC">
        <w:t>.</w:t>
      </w:r>
    </w:p>
    <w:p w14:paraId="51FD9EBA" w14:textId="4D1BB810" w:rsidR="00756DE3" w:rsidRPr="00050CFC" w:rsidRDefault="00C03841" w:rsidP="00C03841">
      <w:r w:rsidRPr="00050CFC">
        <w:t xml:space="preserve">R3: </w:t>
      </w:r>
      <w:r w:rsidR="00756DE3" w:rsidRPr="00050CFC">
        <w:t>The increase in the end-to-end system converged network transmission delays due to the VM</w:t>
      </w:r>
      <w:r w:rsidR="000D5037" w:rsidRPr="00050CFC">
        <w:t>S</w:t>
      </w:r>
      <w:r w:rsidR="00756DE3" w:rsidRPr="00050CFC">
        <w:t xml:space="preserve"> should be minimized</w:t>
      </w:r>
      <w:r w:rsidR="00E92ECB" w:rsidRPr="00050CFC">
        <w:t>.</w:t>
      </w:r>
    </w:p>
    <w:p w14:paraId="09BF390A" w14:textId="3B711D1F" w:rsidR="00756DE3" w:rsidRPr="00050CFC" w:rsidRDefault="00C03841" w:rsidP="00C03841">
      <w:r w:rsidRPr="00050CFC">
        <w:t xml:space="preserve">R4: </w:t>
      </w:r>
      <w:r w:rsidR="00756DE3" w:rsidRPr="00050CFC">
        <w:t xml:space="preserve">The increase in the overall system start-up and channel switching time due to the </w:t>
      </w:r>
      <w:r w:rsidR="00D616BA" w:rsidRPr="00050CFC">
        <w:t>c</w:t>
      </w:r>
      <w:r w:rsidR="00756DE3" w:rsidRPr="00050CFC">
        <w:t>onvergence network transmission and reception function of the VM</w:t>
      </w:r>
      <w:r w:rsidR="000D5037" w:rsidRPr="00050CFC">
        <w:t>S</w:t>
      </w:r>
      <w:r w:rsidR="00756DE3" w:rsidRPr="00050CFC">
        <w:t xml:space="preserve"> shall be minimized</w:t>
      </w:r>
      <w:r w:rsidR="00E92ECB" w:rsidRPr="00050CFC">
        <w:t>.</w:t>
      </w:r>
    </w:p>
    <w:p w14:paraId="07FBE497" w14:textId="5E160685" w:rsidR="00756DE3" w:rsidRPr="00050CFC" w:rsidRDefault="00C03841" w:rsidP="00C03841">
      <w:r w:rsidRPr="00050CFC">
        <w:t xml:space="preserve">R5: </w:t>
      </w:r>
      <w:r w:rsidR="00756DE3" w:rsidRPr="00050CFC">
        <w:t>The VM</w:t>
      </w:r>
      <w:r w:rsidR="000D5037" w:rsidRPr="00050CFC">
        <w:t>S</w:t>
      </w:r>
      <w:r w:rsidR="00756DE3" w:rsidRPr="00050CFC">
        <w:t xml:space="preserve"> shall require none or minimum modifications to the existing broadcasting and mobile communication infrastructures and shall be compatible with major media streaming and broadcasting protocols.</w:t>
      </w:r>
    </w:p>
    <w:p w14:paraId="0EF10600" w14:textId="495DAA72" w:rsidR="00756DE3" w:rsidRPr="00050CFC" w:rsidRDefault="00407ED6" w:rsidP="00B02752">
      <w:pPr>
        <w:pStyle w:val="Heading2"/>
        <w:rPr>
          <w:rFonts w:eastAsiaTheme="minorEastAsia"/>
          <w:lang w:eastAsia="zh-CN"/>
        </w:rPr>
      </w:pPr>
      <w:bookmarkStart w:id="114" w:name="_Toc534988400"/>
      <w:bookmarkStart w:id="115" w:name="_Toc534985741"/>
      <w:bookmarkStart w:id="116" w:name="_Toc19180434"/>
      <w:bookmarkStart w:id="117" w:name="_Toc27742999"/>
      <w:r w:rsidRPr="00050CFC">
        <w:t>7.4</w:t>
      </w:r>
      <w:r w:rsidRPr="00050CFC">
        <w:tab/>
      </w:r>
      <w:r w:rsidR="00756DE3" w:rsidRPr="00050CFC">
        <w:t xml:space="preserve">Networking connection among multiple terminals </w:t>
      </w:r>
      <w:r w:rsidR="00FF154F" w:rsidRPr="00050CFC">
        <w:t>withi</w:t>
      </w:r>
      <w:r w:rsidR="00756DE3" w:rsidRPr="00050CFC">
        <w:t xml:space="preserve">n </w:t>
      </w:r>
      <w:r w:rsidR="00FF154F" w:rsidRPr="00050CFC">
        <w:t xml:space="preserve">the </w:t>
      </w:r>
      <w:r w:rsidR="00756DE3" w:rsidRPr="00050CFC">
        <w:t>vehicle</w:t>
      </w:r>
      <w:bookmarkEnd w:id="114"/>
      <w:bookmarkEnd w:id="115"/>
      <w:bookmarkEnd w:id="116"/>
      <w:bookmarkEnd w:id="117"/>
    </w:p>
    <w:p w14:paraId="79588736" w14:textId="6DD9E240" w:rsidR="00756DE3" w:rsidRPr="00050CFC" w:rsidRDefault="00407ED6" w:rsidP="00E74E2C">
      <w:pPr>
        <w:pStyle w:val="Heading3"/>
      </w:pPr>
      <w:bookmarkStart w:id="118" w:name="_Toc19180435"/>
      <w:bookmarkStart w:id="119" w:name="_Toc23860214"/>
      <w:bookmarkStart w:id="120" w:name="_Toc25048407"/>
      <w:bookmarkStart w:id="121" w:name="_Toc25053229"/>
      <w:bookmarkStart w:id="122" w:name="_Toc27743000"/>
      <w:r w:rsidRPr="00050CFC">
        <w:t>7.4.1</w:t>
      </w:r>
      <w:r w:rsidRPr="00050CFC">
        <w:tab/>
      </w:r>
      <w:r w:rsidR="00201AB2">
        <w:t xml:space="preserve">Use case </w:t>
      </w:r>
      <w:r w:rsidR="00756DE3" w:rsidRPr="00050CFC">
        <w:t>A</w:t>
      </w:r>
      <w:r w:rsidR="00A545AF" w:rsidRPr="00684B55">
        <w:t xml:space="preserve"> – </w:t>
      </w:r>
      <w:r w:rsidR="00E92ECB" w:rsidRPr="00050CFC">
        <w:t>N</w:t>
      </w:r>
      <w:r w:rsidR="00961763" w:rsidRPr="00050CFC">
        <w:t>omadic device connectivity</w:t>
      </w:r>
      <w:bookmarkEnd w:id="118"/>
      <w:bookmarkEnd w:id="119"/>
      <w:bookmarkEnd w:id="120"/>
      <w:bookmarkEnd w:id="121"/>
      <w:bookmarkEnd w:id="122"/>
    </w:p>
    <w:p w14:paraId="54481E53" w14:textId="13CB4215" w:rsidR="00756DE3" w:rsidRPr="00050CFC" w:rsidRDefault="00D616BA" w:rsidP="00634C7E">
      <w:pPr>
        <w:rPr>
          <w:rFonts w:eastAsia="SimSun"/>
          <w:lang w:bidi="ar-DZ"/>
        </w:rPr>
      </w:pPr>
      <w:r w:rsidRPr="00050CFC">
        <w:t xml:space="preserve">The </w:t>
      </w:r>
      <w:r w:rsidR="00756DE3" w:rsidRPr="00050CFC">
        <w:t>VM</w:t>
      </w:r>
      <w:r w:rsidR="000D5037" w:rsidRPr="00050CFC">
        <w:t>S</w:t>
      </w:r>
      <w:r w:rsidR="00756DE3" w:rsidRPr="00050CFC">
        <w:t xml:space="preserve"> </w:t>
      </w:r>
      <w:r w:rsidR="00F4024C" w:rsidRPr="00050CFC">
        <w:t>provides</w:t>
      </w:r>
      <w:r w:rsidR="00756DE3" w:rsidRPr="00050CFC">
        <w:t xml:space="preserve"> </w:t>
      </w:r>
      <w:r w:rsidRPr="00050CFC">
        <w:t>i</w:t>
      </w:r>
      <w:r w:rsidR="00756DE3" w:rsidRPr="00050CFC">
        <w:t xml:space="preserve">n-vehicle media content </w:t>
      </w:r>
      <w:r w:rsidR="00542F66" w:rsidRPr="00050CFC">
        <w:t>d</w:t>
      </w:r>
      <w:r w:rsidR="00756DE3" w:rsidRPr="00050CFC">
        <w:t xml:space="preserve">istribution </w:t>
      </w:r>
      <w:r w:rsidRPr="00050CFC">
        <w:t xml:space="preserve">over a local wireless </w:t>
      </w:r>
      <w:r w:rsidR="00756DE3" w:rsidRPr="00050CFC">
        <w:t xml:space="preserve">network </w:t>
      </w:r>
      <w:r w:rsidRPr="00050CFC">
        <w:t>(e.g.</w:t>
      </w:r>
      <w:r w:rsidR="00407ED6" w:rsidRPr="00050CFC">
        <w:t>,</w:t>
      </w:r>
      <w:r w:rsidR="008D3360" w:rsidRPr="00050CFC">
        <w:t> </w:t>
      </w:r>
      <w:r w:rsidR="00756DE3" w:rsidRPr="00050CFC">
        <w:t>W</w:t>
      </w:r>
      <w:r w:rsidR="008D3360" w:rsidRPr="00050CFC">
        <w:t>i</w:t>
      </w:r>
      <w:r w:rsidR="008D3360" w:rsidRPr="00050CFC">
        <w:noBreakHyphen/>
      </w:r>
      <w:r w:rsidR="00542F66" w:rsidRPr="00050CFC">
        <w:t>Fi</w:t>
      </w:r>
      <w:r w:rsidR="008D3360" w:rsidRPr="00050CFC">
        <w:t>, </w:t>
      </w:r>
      <w:r w:rsidR="00756DE3" w:rsidRPr="00050CFC">
        <w:t>B</w:t>
      </w:r>
      <w:r w:rsidR="00FF154F" w:rsidRPr="00050CFC">
        <w:t>luetooth</w:t>
      </w:r>
      <w:r w:rsidRPr="00050CFC">
        <w:t>,</w:t>
      </w:r>
      <w:r w:rsidR="00756DE3" w:rsidRPr="00050CFC">
        <w:t xml:space="preserve"> etc</w:t>
      </w:r>
      <w:r w:rsidRPr="00050CFC">
        <w:t>.)</w:t>
      </w:r>
      <w:r w:rsidR="00756DE3" w:rsidRPr="00050CFC">
        <w:t xml:space="preserve"> </w:t>
      </w:r>
      <w:r w:rsidR="00F4024C" w:rsidRPr="00050CFC">
        <w:t>V</w:t>
      </w:r>
      <w:r w:rsidR="00756DE3" w:rsidRPr="00050CFC">
        <w:t xml:space="preserve">arious </w:t>
      </w:r>
      <w:r w:rsidRPr="00050CFC">
        <w:t xml:space="preserve">types </w:t>
      </w:r>
      <w:r w:rsidR="00756DE3" w:rsidRPr="00050CFC">
        <w:t>of terminal (such as various types of IVI screen</w:t>
      </w:r>
      <w:r w:rsidR="00FF154F" w:rsidRPr="00050CFC">
        <w:t>s</w:t>
      </w:r>
      <w:r w:rsidR="00A10510" w:rsidRPr="00050CFC">
        <w:t>,</w:t>
      </w:r>
      <w:r w:rsidR="00220FC1" w:rsidRPr="00050CFC">
        <w:t xml:space="preserve"> </w:t>
      </w:r>
      <w:r w:rsidR="00756DE3" w:rsidRPr="00050CFC">
        <w:t>mobile</w:t>
      </w:r>
      <w:r w:rsidR="00A10510" w:rsidRPr="00050CFC">
        <w:t xml:space="preserve"> phones, </w:t>
      </w:r>
      <w:r w:rsidR="00220FC1" w:rsidRPr="00050CFC">
        <w:t>tablets, etc.</w:t>
      </w:r>
      <w:r w:rsidR="00756DE3" w:rsidRPr="00050CFC">
        <w:t xml:space="preserve">) </w:t>
      </w:r>
      <w:r w:rsidR="00F4024C" w:rsidRPr="00050CFC">
        <w:t xml:space="preserve">can </w:t>
      </w:r>
      <w:r w:rsidR="00756DE3" w:rsidRPr="00050CFC">
        <w:t xml:space="preserve">connect to the vehicular multimedia system </w:t>
      </w:r>
      <w:r w:rsidR="00F4024C" w:rsidRPr="00050CFC">
        <w:t>and receive content adapted to the characteristics</w:t>
      </w:r>
      <w:r w:rsidR="00756DE3" w:rsidRPr="00050CFC">
        <w:t xml:space="preserve"> of </w:t>
      </w:r>
      <w:r w:rsidR="00F4024C" w:rsidRPr="00050CFC">
        <w:t xml:space="preserve">the </w:t>
      </w:r>
      <w:r w:rsidR="00756DE3" w:rsidRPr="00050CFC">
        <w:t>different terminals.</w:t>
      </w:r>
    </w:p>
    <w:p w14:paraId="6DC02BCB" w14:textId="0670037A" w:rsidR="00756DE3" w:rsidRPr="00050CFC" w:rsidRDefault="00407ED6" w:rsidP="00E74E2C">
      <w:pPr>
        <w:pStyle w:val="Heading3"/>
      </w:pPr>
      <w:bookmarkStart w:id="123" w:name="_Toc19180436"/>
      <w:bookmarkStart w:id="124" w:name="_Toc23860215"/>
      <w:bookmarkStart w:id="125" w:name="_Toc25048408"/>
      <w:bookmarkStart w:id="126" w:name="_Toc25053230"/>
      <w:bookmarkStart w:id="127" w:name="_Toc27743001"/>
      <w:r w:rsidRPr="00050CFC">
        <w:t>7.4.2</w:t>
      </w:r>
      <w:r w:rsidRPr="00050CFC">
        <w:tab/>
      </w:r>
      <w:r w:rsidR="00201AB2">
        <w:t xml:space="preserve">Use case </w:t>
      </w:r>
      <w:r w:rsidR="00756DE3" w:rsidRPr="00050CFC">
        <w:t>B</w:t>
      </w:r>
      <w:r w:rsidR="00E91920" w:rsidRPr="00684B55">
        <w:t xml:space="preserve"> – </w:t>
      </w:r>
      <w:r w:rsidR="00961763" w:rsidRPr="00050CFC">
        <w:t xml:space="preserve">Screen </w:t>
      </w:r>
      <w:r w:rsidR="00E64C5C" w:rsidRPr="00050CFC">
        <w:t>c</w:t>
      </w:r>
      <w:r w:rsidR="00961763" w:rsidRPr="00050CFC">
        <w:t>asting</w:t>
      </w:r>
      <w:bookmarkEnd w:id="123"/>
      <w:bookmarkEnd w:id="124"/>
      <w:bookmarkEnd w:id="125"/>
      <w:bookmarkEnd w:id="126"/>
      <w:bookmarkEnd w:id="127"/>
    </w:p>
    <w:p w14:paraId="005CFC31" w14:textId="0094E0C6" w:rsidR="00756DE3" w:rsidRPr="00050CFC" w:rsidRDefault="00756DE3" w:rsidP="00EE48E1">
      <w:pPr>
        <w:rPr>
          <w:rFonts w:eastAsia="SimSun"/>
          <w:lang w:bidi="ar-DZ"/>
        </w:rPr>
      </w:pPr>
      <w:r w:rsidRPr="00050CFC">
        <w:t xml:space="preserve">Support the interactive connection between the </w:t>
      </w:r>
      <w:r w:rsidR="00D15B3C" w:rsidRPr="00050CFC">
        <w:t>VMS</w:t>
      </w:r>
      <w:r w:rsidRPr="00050CFC">
        <w:t xml:space="preserve"> and </w:t>
      </w:r>
      <w:r w:rsidR="00A02537" w:rsidRPr="00050CFC">
        <w:t>a user</w:t>
      </w:r>
      <w:r w:rsidR="00EE48E1" w:rsidRPr="00050CFC">
        <w:t>'</w:t>
      </w:r>
      <w:r w:rsidR="00A02537" w:rsidRPr="00050CFC">
        <w:t xml:space="preserve">s </w:t>
      </w:r>
      <w:r w:rsidRPr="00050CFC">
        <w:t>mobile device</w:t>
      </w:r>
      <w:r w:rsidR="00A02537" w:rsidRPr="00050CFC">
        <w:t>.</w:t>
      </w:r>
      <w:r w:rsidRPr="00050CFC">
        <w:t xml:space="preserve"> </w:t>
      </w:r>
      <w:r w:rsidR="00A02537" w:rsidRPr="00050CFC">
        <w:t xml:space="preserve">Mobile devices </w:t>
      </w:r>
      <w:r w:rsidR="003D2E24" w:rsidRPr="00050CFC">
        <w:t>us</w:t>
      </w:r>
      <w:r w:rsidR="00A02537" w:rsidRPr="00050CFC">
        <w:t>e a variety of</w:t>
      </w:r>
      <w:r w:rsidR="003D2E24" w:rsidRPr="00050CFC">
        <w:t xml:space="preserve"> existing</w:t>
      </w:r>
      <w:r w:rsidR="00A02537" w:rsidRPr="00050CFC">
        <w:t xml:space="preserve"> screen casting</w:t>
      </w:r>
      <w:r w:rsidR="003D2E24" w:rsidRPr="00050CFC">
        <w:t xml:space="preserve"> </w:t>
      </w:r>
      <w:r w:rsidR="00A02537" w:rsidRPr="00050CFC">
        <w:t>systems, a non-exhaustive list includes technologies</w:t>
      </w:r>
      <w:r w:rsidR="003D2E24" w:rsidRPr="00050CFC">
        <w:t xml:space="preserve"> such </w:t>
      </w:r>
      <w:r w:rsidRPr="00050CFC">
        <w:t xml:space="preserve">as </w:t>
      </w:r>
      <w:r w:rsidR="00A02537" w:rsidRPr="00050CFC">
        <w:t>Wi</w:t>
      </w:r>
      <w:r w:rsidR="00E92ECB" w:rsidRPr="00050CFC">
        <w:noBreakHyphen/>
      </w:r>
      <w:r w:rsidR="00A02537" w:rsidRPr="00050CFC">
        <w:t xml:space="preserve">Fi </w:t>
      </w:r>
      <w:r w:rsidR="00A02537" w:rsidRPr="00050CFC">
        <w:lastRenderedPageBreak/>
        <w:t>Alliance Miracast, CCC Mirror</w:t>
      </w:r>
      <w:r w:rsidR="00B51927" w:rsidRPr="00050CFC">
        <w:t>L</w:t>
      </w:r>
      <w:r w:rsidR="00A02537" w:rsidRPr="00050CFC">
        <w:t xml:space="preserve">ink, </w:t>
      </w:r>
      <w:r w:rsidR="009B76B5" w:rsidRPr="00050CFC">
        <w:t xml:space="preserve">Huawei </w:t>
      </w:r>
      <w:r w:rsidRPr="00050CFC">
        <w:t>Welink</w:t>
      </w:r>
      <w:r w:rsidR="00D616BA" w:rsidRPr="00050CFC">
        <w:t>,</w:t>
      </w:r>
      <w:r w:rsidRPr="00050CFC">
        <w:t xml:space="preserve"> </w:t>
      </w:r>
      <w:r w:rsidR="003D2E24" w:rsidRPr="00050CFC">
        <w:t xml:space="preserve">Apple </w:t>
      </w:r>
      <w:r w:rsidR="00771C12" w:rsidRPr="00050CFC">
        <w:t>CarPlay</w:t>
      </w:r>
      <w:r w:rsidR="00D616BA" w:rsidRPr="00050CFC">
        <w:t>,</w:t>
      </w:r>
      <w:r w:rsidRPr="00050CFC">
        <w:t xml:space="preserve"> </w:t>
      </w:r>
      <w:r w:rsidR="00771C12" w:rsidRPr="00050CFC">
        <w:t xml:space="preserve">Baidu </w:t>
      </w:r>
      <w:r w:rsidRPr="00050CFC">
        <w:t>Car</w:t>
      </w:r>
      <w:r w:rsidR="00771C12" w:rsidRPr="00050CFC">
        <w:t>L</w:t>
      </w:r>
      <w:r w:rsidRPr="00050CFC">
        <w:t xml:space="preserve">ife, </w:t>
      </w:r>
      <w:r w:rsidR="00D616BA" w:rsidRPr="00050CFC">
        <w:t>A</w:t>
      </w:r>
      <w:r w:rsidRPr="00050CFC">
        <w:t xml:space="preserve">ndroid </w:t>
      </w:r>
      <w:r w:rsidR="003D2E24" w:rsidRPr="00050CFC">
        <w:t>A</w:t>
      </w:r>
      <w:r w:rsidRPr="00050CFC">
        <w:t>uto</w:t>
      </w:r>
      <w:r w:rsidR="009B76B5" w:rsidRPr="00050CFC">
        <w:t>, etc</w:t>
      </w:r>
      <w:r w:rsidRPr="00050CFC">
        <w:t>.</w:t>
      </w:r>
    </w:p>
    <w:p w14:paraId="0A439794" w14:textId="35BEDC64" w:rsidR="00756DE3" w:rsidRPr="00050CFC" w:rsidRDefault="00407ED6" w:rsidP="00407ED6">
      <w:pPr>
        <w:pStyle w:val="Heading3"/>
      </w:pPr>
      <w:bookmarkStart w:id="128" w:name="_Toc27743002"/>
      <w:bookmarkStart w:id="129" w:name="_Toc19180437"/>
      <w:bookmarkStart w:id="130" w:name="_Toc23860216"/>
      <w:bookmarkStart w:id="131" w:name="_Toc25048409"/>
      <w:bookmarkStart w:id="132" w:name="_Toc25053231"/>
      <w:r w:rsidRPr="00050CFC">
        <w:t>7.4.3</w:t>
      </w:r>
      <w:r w:rsidRPr="00050CFC">
        <w:tab/>
      </w:r>
      <w:r w:rsidR="00201AB2">
        <w:t>Requirements</w:t>
      </w:r>
      <w:r w:rsidR="00E91920" w:rsidRPr="00684B55">
        <w:t xml:space="preserve"> – </w:t>
      </w:r>
      <w:r w:rsidR="00756DE3" w:rsidRPr="00050CFC">
        <w:t xml:space="preserve">Display Screens and </w:t>
      </w:r>
      <w:r w:rsidR="00E64C5C" w:rsidRPr="00050CFC">
        <w:t>t</w:t>
      </w:r>
      <w:r w:rsidR="00756DE3" w:rsidRPr="00050CFC">
        <w:t xml:space="preserve">erminals </w:t>
      </w:r>
      <w:r w:rsidR="00E64C5C" w:rsidRPr="00050CFC">
        <w:t>c</w:t>
      </w:r>
      <w:r w:rsidR="00756DE3" w:rsidRPr="00050CFC">
        <w:t>onnectivity</w:t>
      </w:r>
      <w:bookmarkEnd w:id="128"/>
      <w:r w:rsidR="00756DE3" w:rsidRPr="00050CFC">
        <w:t xml:space="preserve"> </w:t>
      </w:r>
      <w:bookmarkEnd w:id="129"/>
      <w:bookmarkEnd w:id="130"/>
      <w:bookmarkEnd w:id="131"/>
      <w:bookmarkEnd w:id="132"/>
    </w:p>
    <w:p w14:paraId="5E1ACFF3" w14:textId="4BB27496" w:rsidR="00756DE3" w:rsidRPr="00050CFC" w:rsidRDefault="00756DE3" w:rsidP="00756DE3">
      <w:r w:rsidRPr="00050CFC">
        <w:t xml:space="preserve">R1: </w:t>
      </w:r>
      <w:r w:rsidR="00C03841" w:rsidRPr="00050CFC">
        <w:t>T</w:t>
      </w:r>
      <w:r w:rsidRPr="00050CFC">
        <w:t>he VM</w:t>
      </w:r>
      <w:r w:rsidR="00175731" w:rsidRPr="00050CFC">
        <w:t>S</w:t>
      </w:r>
      <w:r w:rsidRPr="00050CFC">
        <w:t xml:space="preserve"> should be able to connect to various terminals (such as different types of IVI screen</w:t>
      </w:r>
      <w:r w:rsidR="00FF154F" w:rsidRPr="00050CFC">
        <w:t>s</w:t>
      </w:r>
      <w:r w:rsidRPr="00050CFC">
        <w:t>, mobile</w:t>
      </w:r>
      <w:r w:rsidR="00FF154F" w:rsidRPr="00050CFC">
        <w:t>s</w:t>
      </w:r>
      <w:r w:rsidRPr="00050CFC">
        <w:t xml:space="preserve">, </w:t>
      </w:r>
      <w:r w:rsidR="00591D6B" w:rsidRPr="00050CFC">
        <w:t>tablet</w:t>
      </w:r>
      <w:r w:rsidR="00FF154F" w:rsidRPr="00050CFC">
        <w:t>s</w:t>
      </w:r>
      <w:r w:rsidR="00E92ECB" w:rsidRPr="00050CFC">
        <w:t>, etc.</w:t>
      </w:r>
      <w:r w:rsidR="007E3F32" w:rsidRPr="00050CFC">
        <w:t>) based on their capabilities.</w:t>
      </w:r>
    </w:p>
    <w:p w14:paraId="5950167F" w14:textId="6467F590" w:rsidR="00961763" w:rsidRDefault="00C03841" w:rsidP="00407ED6">
      <w:r w:rsidRPr="00050CFC">
        <w:t>R</w:t>
      </w:r>
      <w:r w:rsidR="00756DE3" w:rsidRPr="00050CFC">
        <w:t>2</w:t>
      </w:r>
      <w:r w:rsidR="00170E03" w:rsidRPr="00050CFC">
        <w:t xml:space="preserve">: </w:t>
      </w:r>
      <w:r w:rsidRPr="00050CFC">
        <w:t>T</w:t>
      </w:r>
      <w:r w:rsidR="00756DE3" w:rsidRPr="00050CFC">
        <w:t>he VM</w:t>
      </w:r>
      <w:r w:rsidR="00175731" w:rsidRPr="00050CFC">
        <w:t>S</w:t>
      </w:r>
      <w:r w:rsidR="00756DE3" w:rsidRPr="00050CFC">
        <w:t xml:space="preserve"> should support the interactive connection </w:t>
      </w:r>
      <w:r w:rsidR="007D38BA" w:rsidRPr="00050CFC">
        <w:t>with</w:t>
      </w:r>
      <w:r w:rsidR="00756DE3" w:rsidRPr="00050CFC">
        <w:t xml:space="preserve"> mobile devices.</w:t>
      </w:r>
    </w:p>
    <w:p w14:paraId="757CC4E9" w14:textId="77777777" w:rsidR="005C609A" w:rsidRPr="004A70B1" w:rsidRDefault="005C609A" w:rsidP="005C609A">
      <w:r w:rsidRPr="00C10A0D">
        <w:t>R3: Upon detection of change of the VMS user, the VMS should wipe personal data transferred through the mobile device connected to the VMS in order to respect privacy of personal data.</w:t>
      </w:r>
    </w:p>
    <w:p w14:paraId="03447D04" w14:textId="77777777" w:rsidR="005C609A" w:rsidRPr="00050CFC" w:rsidRDefault="005C609A" w:rsidP="00407ED6">
      <w:pPr>
        <w:rPr>
          <w:rFonts w:eastAsia="SimSun"/>
          <w:lang w:bidi="ar-DZ"/>
        </w:rPr>
      </w:pPr>
    </w:p>
    <w:p w14:paraId="491DEE48" w14:textId="55C4B716" w:rsidR="00961763" w:rsidRPr="00050CFC" w:rsidRDefault="00407ED6" w:rsidP="00407ED6">
      <w:pPr>
        <w:pStyle w:val="Heading3"/>
      </w:pPr>
      <w:bookmarkStart w:id="133" w:name="_Toc19180438"/>
      <w:bookmarkStart w:id="134" w:name="_Toc23860217"/>
      <w:bookmarkStart w:id="135" w:name="_Toc25048410"/>
      <w:bookmarkStart w:id="136" w:name="_Toc25053232"/>
      <w:bookmarkStart w:id="137" w:name="_Toc27743003"/>
      <w:r w:rsidRPr="00050CFC">
        <w:t>7.4.4</w:t>
      </w:r>
      <w:r w:rsidRPr="00050CFC">
        <w:tab/>
      </w:r>
      <w:r w:rsidR="00201AB2">
        <w:t xml:space="preserve">Use case </w:t>
      </w:r>
      <w:r w:rsidR="00961763" w:rsidRPr="00050CFC">
        <w:t>C</w:t>
      </w:r>
      <w:r w:rsidR="00E91920" w:rsidRPr="00684B55">
        <w:t xml:space="preserve"> – </w:t>
      </w:r>
      <w:r w:rsidR="00961763" w:rsidRPr="00050CFC">
        <w:t xml:space="preserve">Comfort and </w:t>
      </w:r>
      <w:r w:rsidR="00E64C5C" w:rsidRPr="00050CFC">
        <w:t>w</w:t>
      </w:r>
      <w:r w:rsidR="00961763" w:rsidRPr="00050CFC">
        <w:t xml:space="preserve">ell-being on </w:t>
      </w:r>
      <w:r w:rsidR="00E64C5C" w:rsidRPr="00050CFC">
        <w:t>b</w:t>
      </w:r>
      <w:r w:rsidR="00961763" w:rsidRPr="00050CFC">
        <w:t>oard</w:t>
      </w:r>
      <w:bookmarkEnd w:id="133"/>
      <w:bookmarkEnd w:id="134"/>
      <w:bookmarkEnd w:id="135"/>
      <w:bookmarkEnd w:id="136"/>
      <w:bookmarkEnd w:id="137"/>
    </w:p>
    <w:p w14:paraId="1C4B13DB" w14:textId="7DA2CA8A" w:rsidR="00961763" w:rsidRPr="00050CFC" w:rsidRDefault="00FA569E" w:rsidP="006D66F7">
      <w:r w:rsidRPr="00050CFC">
        <w:t>The emotional and physical conditions of driver and passengers are measured e</w:t>
      </w:r>
      <w:r w:rsidR="00961763" w:rsidRPr="00050CFC">
        <w:t>ither through smart watches connected with the VMS, through scanning of facial expressions and postures with cameras or other sensors on board (e.g.</w:t>
      </w:r>
      <w:r w:rsidR="00AE5B06" w:rsidRPr="00050CFC">
        <w:t>,</w:t>
      </w:r>
      <w:r w:rsidR="00961763" w:rsidRPr="00050CFC">
        <w:t xml:space="preserve"> sensors integrated in steering wheel or seats) that are connected to the VMS</w:t>
      </w:r>
      <w:r w:rsidRPr="00050CFC">
        <w:t>.</w:t>
      </w:r>
      <w:r w:rsidR="00961763" w:rsidRPr="00050CFC">
        <w:t xml:space="preserve"> In order to stimulate </w:t>
      </w:r>
      <w:r w:rsidRPr="00050CFC">
        <w:t xml:space="preserve">the </w:t>
      </w:r>
      <w:r w:rsidR="00961763" w:rsidRPr="00050CFC">
        <w:t xml:space="preserve">comfort and well-being </w:t>
      </w:r>
      <w:r w:rsidRPr="00050CFC">
        <w:t xml:space="preserve">of all passengers </w:t>
      </w:r>
      <w:r w:rsidR="00961763" w:rsidRPr="00050CFC">
        <w:t xml:space="preserve">on board </w:t>
      </w:r>
      <w:r w:rsidR="00125A8A" w:rsidRPr="00050CFC">
        <w:t xml:space="preserve">and </w:t>
      </w:r>
      <w:r w:rsidRPr="00050CFC">
        <w:t xml:space="preserve">to </w:t>
      </w:r>
      <w:r w:rsidR="00125A8A" w:rsidRPr="00050CFC">
        <w:t>ensure the non-</w:t>
      </w:r>
      <w:r w:rsidR="00961763" w:rsidRPr="00050CFC">
        <w:t xml:space="preserve">drowsiness and attentiveness of the driver, </w:t>
      </w:r>
      <w:r w:rsidR="000F3980" w:rsidRPr="00050CFC">
        <w:t xml:space="preserve">the </w:t>
      </w:r>
      <w:r w:rsidR="00961763" w:rsidRPr="00050CFC">
        <w:t>senses of persons on board are stimulated through display content, ambient light, sound, scents, as well as air distribution and flow.</w:t>
      </w:r>
    </w:p>
    <w:p w14:paraId="074567EB" w14:textId="0252CF3C" w:rsidR="00961763" w:rsidRPr="00050CFC" w:rsidRDefault="00961763" w:rsidP="006D66F7">
      <w:r w:rsidRPr="00050CFC">
        <w:t xml:space="preserve">In case of critical situations, </w:t>
      </w:r>
      <w:r w:rsidR="000F3980" w:rsidRPr="00050CFC">
        <w:t>such as</w:t>
      </w:r>
      <w:r w:rsidRPr="00050CFC">
        <w:t xml:space="preserve"> drowsiness or distraction of the driver, VMS displays alert messages, gives audible alerts or shuts down displays in case </w:t>
      </w:r>
      <w:r w:rsidR="000F3980" w:rsidRPr="00050CFC">
        <w:t xml:space="preserve">the </w:t>
      </w:r>
      <w:r w:rsidRPr="00050CFC">
        <w:t xml:space="preserve">driver is looking </w:t>
      </w:r>
      <w:r w:rsidR="000F3980" w:rsidRPr="00050CFC">
        <w:t>away from the road for a co</w:t>
      </w:r>
      <w:r w:rsidR="00AE5B06" w:rsidRPr="00050CFC">
        <w:t>nsiderable long period of time.</w:t>
      </w:r>
    </w:p>
    <w:p w14:paraId="0CB04E0F" w14:textId="77777777" w:rsidR="00961763" w:rsidRPr="00050CFC" w:rsidRDefault="00961763" w:rsidP="006D66F7">
      <w:r w:rsidRPr="00050CFC">
        <w:t>The information collected for each passenger is integrated in each personal profile, possibly along with other environmental information (localization, number of persons aboard, air condition, temperature, vehicle telemetry etc.).</w:t>
      </w:r>
    </w:p>
    <w:p w14:paraId="62AF44F4" w14:textId="73AF8FFE" w:rsidR="00961763" w:rsidRPr="00050CFC" w:rsidRDefault="00961763" w:rsidP="006D66F7">
      <w:r w:rsidRPr="00050CFC">
        <w:t>Over time</w:t>
      </w:r>
      <w:r w:rsidR="000F3980" w:rsidRPr="00050CFC">
        <w:t>,</w:t>
      </w:r>
      <w:r w:rsidRPr="00050CFC">
        <w:t xml:space="preserve"> an individual evolution </w:t>
      </w:r>
      <w:r w:rsidR="00B51927" w:rsidRPr="00050CFC">
        <w:t xml:space="preserve">measured </w:t>
      </w:r>
      <w:r w:rsidRPr="00050CFC">
        <w:t>per passenger as well as an individual profile for w</w:t>
      </w:r>
      <w:r w:rsidR="004E2C95" w:rsidRPr="00050CFC">
        <w:t>ell</w:t>
      </w:r>
      <w:r w:rsidR="004E2C95" w:rsidRPr="00050CFC">
        <w:noBreakHyphen/>
      </w:r>
      <w:r w:rsidRPr="00050CFC">
        <w:t xml:space="preserve">being will be created with </w:t>
      </w:r>
      <w:r w:rsidR="00B51927" w:rsidRPr="00050CFC">
        <w:t xml:space="preserve">the </w:t>
      </w:r>
      <w:r w:rsidRPr="00050CFC">
        <w:t xml:space="preserve">help of </w:t>
      </w:r>
      <w:r w:rsidR="004E2C95" w:rsidRPr="00050CFC">
        <w:t>artificial intelligence</w:t>
      </w:r>
      <w:r w:rsidRPr="00050CFC">
        <w:t xml:space="preserve"> running in the background of the VMS</w:t>
      </w:r>
      <w:r w:rsidR="00AE5B06" w:rsidRPr="00050CFC">
        <w:t xml:space="preserve"> and be deposited in the cloud.</w:t>
      </w:r>
    </w:p>
    <w:p w14:paraId="78F5249F" w14:textId="44336236" w:rsidR="00961763" w:rsidRPr="00050CFC" w:rsidRDefault="00961763" w:rsidP="006D66F7">
      <w:r w:rsidRPr="00050CFC">
        <w:t xml:space="preserve">The information collected by the vehicle VMS regarding the emotional and physical status of the users, can be made available to other well-being and health related value-added services </w:t>
      </w:r>
      <w:r w:rsidR="00F25338" w:rsidRPr="00050CFC">
        <w:t xml:space="preserve">to which the </w:t>
      </w:r>
      <w:r w:rsidRPr="00050CFC">
        <w:t>user has subscribed. These services can provide information on user well-being and health needs to the vehicle VMS.</w:t>
      </w:r>
    </w:p>
    <w:p w14:paraId="5ED42686" w14:textId="187A526D" w:rsidR="00961763" w:rsidRPr="00050CFC" w:rsidRDefault="00AE5B06" w:rsidP="00E74E2C">
      <w:pPr>
        <w:pStyle w:val="Heading4"/>
      </w:pPr>
      <w:r w:rsidRPr="00050CFC">
        <w:t>7.4.4.1</w:t>
      </w:r>
      <w:r w:rsidRPr="00050CFC">
        <w:tab/>
      </w:r>
      <w:r w:rsidR="00961763" w:rsidRPr="00050CFC">
        <w:t xml:space="preserve">Proposed </w:t>
      </w:r>
      <w:r w:rsidR="00E64C5C" w:rsidRPr="00050CFC">
        <w:t>r</w:t>
      </w:r>
      <w:r w:rsidR="00961763" w:rsidRPr="00050CFC">
        <w:t>equirements</w:t>
      </w:r>
    </w:p>
    <w:p w14:paraId="0BD6CF55" w14:textId="0AB31C5C" w:rsidR="00961763" w:rsidRPr="00050CFC" w:rsidRDefault="00C03841" w:rsidP="00C03841">
      <w:r w:rsidRPr="00050CFC">
        <w:t xml:space="preserve">R1: </w:t>
      </w:r>
      <w:r w:rsidR="00961763" w:rsidRPr="00050CFC">
        <w:t xml:space="preserve">VMS should have or should be connected to sensors sensing </w:t>
      </w:r>
      <w:r w:rsidR="00F25338" w:rsidRPr="00050CFC">
        <w:t xml:space="preserve">the </w:t>
      </w:r>
      <w:r w:rsidR="00961763" w:rsidRPr="00050CFC">
        <w:t xml:space="preserve">cognitive load of the driver, and </w:t>
      </w:r>
      <w:r w:rsidR="00F25338" w:rsidRPr="00050CFC">
        <w:t xml:space="preserve">the </w:t>
      </w:r>
      <w:r w:rsidR="00961763" w:rsidRPr="00050CFC">
        <w:t>emotional and physical conditions of all vehicle users</w:t>
      </w:r>
      <w:r w:rsidR="00F25338" w:rsidRPr="00050CFC">
        <w:t>.</w:t>
      </w:r>
    </w:p>
    <w:p w14:paraId="4ADC96FE" w14:textId="765B5EC9" w:rsidR="00961763" w:rsidRPr="00050CFC" w:rsidRDefault="00C03841" w:rsidP="00C03841">
      <w:r w:rsidRPr="00050CFC">
        <w:t xml:space="preserve">R2: </w:t>
      </w:r>
      <w:r w:rsidR="00961763" w:rsidRPr="00050CFC">
        <w:t xml:space="preserve">VMS should have or be connected to all features that can change the ambience in the vehicle </w:t>
      </w:r>
      <w:r w:rsidR="002206AB" w:rsidRPr="00050CFC">
        <w:t>such as a</w:t>
      </w:r>
      <w:r w:rsidR="00F25338" w:rsidRPr="00050CFC">
        <w:t xml:space="preserve"> </w:t>
      </w:r>
      <w:r w:rsidR="00961763" w:rsidRPr="00050CFC">
        <w:t>library of music and messages, lighting, perfume deodorizer, etc.</w:t>
      </w:r>
    </w:p>
    <w:p w14:paraId="0B996113" w14:textId="0F1B1B0F" w:rsidR="00961763" w:rsidRPr="00050CFC" w:rsidRDefault="00C03841" w:rsidP="00C03841">
      <w:r w:rsidRPr="00050CFC">
        <w:t xml:space="preserve">R3: </w:t>
      </w:r>
      <w:r w:rsidR="00961763" w:rsidRPr="00050CFC">
        <w:t xml:space="preserve">VMS should have integrated algorithms </w:t>
      </w:r>
      <w:r w:rsidR="00F25338" w:rsidRPr="00050CFC">
        <w:t>that</w:t>
      </w:r>
      <w:r w:rsidR="00961763" w:rsidRPr="00050CFC">
        <w:t xml:space="preserve"> react </w:t>
      </w:r>
      <w:r w:rsidR="00F25338" w:rsidRPr="00050CFC">
        <w:t xml:space="preserve">to </w:t>
      </w:r>
      <w:r w:rsidR="00961763" w:rsidRPr="00050CFC">
        <w:t xml:space="preserve">and initiate actions instantaneously </w:t>
      </w:r>
      <w:r w:rsidR="00F25338" w:rsidRPr="00050CFC">
        <w:t xml:space="preserve">including outside of </w:t>
      </w:r>
      <w:r w:rsidR="00961763" w:rsidRPr="00050CFC">
        <w:t>network coverage</w:t>
      </w:r>
      <w:r w:rsidR="00F25338" w:rsidRPr="00050CFC">
        <w:t>.</w:t>
      </w:r>
    </w:p>
    <w:p w14:paraId="162DBE5E" w14:textId="4B048FEC" w:rsidR="00961763" w:rsidRPr="00050CFC" w:rsidRDefault="00C03841" w:rsidP="00C03841">
      <w:r w:rsidRPr="00050CFC">
        <w:t xml:space="preserve">R4: </w:t>
      </w:r>
      <w:r w:rsidR="00961763" w:rsidRPr="00050CFC">
        <w:t>VMS should be able to connect to external well-being and health services and transmit information collected regarding each user.</w:t>
      </w:r>
    </w:p>
    <w:p w14:paraId="73ECD2EB" w14:textId="17774021" w:rsidR="00961763" w:rsidRDefault="00C03841" w:rsidP="00C03841">
      <w:r w:rsidRPr="00050CFC">
        <w:t xml:space="preserve">R5: </w:t>
      </w:r>
      <w:r w:rsidR="00961763" w:rsidRPr="00050CFC">
        <w:t>VMS must have storage space to save each user profile data and to send them to the cloud when network coverage</w:t>
      </w:r>
      <w:r w:rsidR="00290074" w:rsidRPr="00050CFC">
        <w:t xml:space="preserve"> becomes available</w:t>
      </w:r>
      <w:r w:rsidR="00961763" w:rsidRPr="00050CFC">
        <w:t>.</w:t>
      </w:r>
    </w:p>
    <w:p w14:paraId="54E3EE14" w14:textId="2C564549" w:rsidR="005C609A" w:rsidRPr="00050CFC" w:rsidRDefault="005C609A" w:rsidP="00C03841">
      <w:r w:rsidRPr="00C10A0D">
        <w:t>R6: Upon detection of change of the VMS user, the VMS should wipe personal data in order to respect privacy of the user.</w:t>
      </w:r>
    </w:p>
    <w:p w14:paraId="5D9CC457" w14:textId="76B09A89" w:rsidR="00043814" w:rsidRPr="00050CFC" w:rsidRDefault="00C03841" w:rsidP="00C03841">
      <w:r w:rsidRPr="00050CFC">
        <w:t>R</w:t>
      </w:r>
      <w:r w:rsidR="005C609A">
        <w:t>7</w:t>
      </w:r>
      <w:r w:rsidRPr="00050CFC">
        <w:t xml:space="preserve">: </w:t>
      </w:r>
      <w:r w:rsidR="00043814" w:rsidRPr="00050CFC">
        <w:t>Each individual user should have the possibility to shut down</w:t>
      </w:r>
      <w:r w:rsidR="004E114A" w:rsidRPr="00050CFC">
        <w:t xml:space="preserve"> or unsubscribe</w:t>
      </w:r>
      <w:r w:rsidR="00043814" w:rsidRPr="00050CFC">
        <w:t xml:space="preserve"> the function at any time temporarily</w:t>
      </w:r>
      <w:r w:rsidR="004E114A" w:rsidRPr="00050CFC">
        <w:t xml:space="preserve"> or irrevocably</w:t>
      </w:r>
      <w:r w:rsidR="00290074" w:rsidRPr="00050CFC">
        <w:t>.</w:t>
      </w:r>
    </w:p>
    <w:p w14:paraId="3F2A4CEC" w14:textId="66105672" w:rsidR="00981879" w:rsidRPr="00050CFC" w:rsidRDefault="00303479" w:rsidP="00303479">
      <w:pPr>
        <w:pStyle w:val="Heading3"/>
      </w:pPr>
      <w:bookmarkStart w:id="138" w:name="_Toc19180439"/>
      <w:bookmarkStart w:id="139" w:name="_Toc23860218"/>
      <w:bookmarkStart w:id="140" w:name="_Toc25048411"/>
      <w:bookmarkStart w:id="141" w:name="_Toc25053233"/>
      <w:bookmarkStart w:id="142" w:name="_Toc27743004"/>
      <w:r w:rsidRPr="00050CFC">
        <w:lastRenderedPageBreak/>
        <w:t>7.4.5</w:t>
      </w:r>
      <w:r w:rsidRPr="00050CFC">
        <w:tab/>
      </w:r>
      <w:r w:rsidR="00201AB2">
        <w:t xml:space="preserve">Use case </w:t>
      </w:r>
      <w:r w:rsidR="00981879" w:rsidRPr="00050CFC">
        <w:t>D</w:t>
      </w:r>
      <w:r w:rsidR="00F80459" w:rsidRPr="00684B55">
        <w:t xml:space="preserve"> –</w:t>
      </w:r>
      <w:r w:rsidR="00E21894" w:rsidRPr="00684B55">
        <w:t xml:space="preserve"> </w:t>
      </w:r>
      <w:r w:rsidR="00981879" w:rsidRPr="00050CFC">
        <w:t xml:space="preserve">On-demand </w:t>
      </w:r>
      <w:r w:rsidR="00E64C5C" w:rsidRPr="00050CFC">
        <w:t>f</w:t>
      </w:r>
      <w:r w:rsidR="00981879" w:rsidRPr="00050CFC">
        <w:t>unctions for privately owned vehicle</w:t>
      </w:r>
      <w:bookmarkEnd w:id="138"/>
      <w:bookmarkEnd w:id="139"/>
      <w:bookmarkEnd w:id="140"/>
      <w:bookmarkEnd w:id="141"/>
      <w:bookmarkEnd w:id="142"/>
    </w:p>
    <w:p w14:paraId="13182838" w14:textId="1BD1368C" w:rsidR="00981879" w:rsidRPr="00050CFC" w:rsidRDefault="00981879" w:rsidP="00245696">
      <w:r w:rsidRPr="00050CFC">
        <w:t xml:space="preserve">Through vehicle </w:t>
      </w:r>
      <w:r w:rsidR="00267140">
        <w:t>APPs</w:t>
      </w:r>
      <w:r w:rsidRPr="00050CFC">
        <w:t xml:space="preserve"> available on smart devices and on the VMS, the vehicle user can demand vehicle functions that he can subscribe </w:t>
      </w:r>
      <w:r w:rsidR="00C536BF" w:rsidRPr="00050CFC">
        <w:t xml:space="preserve">to </w:t>
      </w:r>
      <w:r w:rsidRPr="00050CFC">
        <w:t xml:space="preserve">against a fee for one-time use, a certain duration or over </w:t>
      </w:r>
      <w:r w:rsidR="00290074" w:rsidRPr="00050CFC">
        <w:t xml:space="preserve">the </w:t>
      </w:r>
      <w:r w:rsidRPr="00050CFC">
        <w:t>vehicle</w:t>
      </w:r>
      <w:r w:rsidR="00290074" w:rsidRPr="00050CFC">
        <w:t>'s</w:t>
      </w:r>
      <w:r w:rsidRPr="00050CFC">
        <w:t xml:space="preserve"> lifetime. Examples for such functions could be premium on-demand autonomous driving functions, longer battery range, on-demand navigation, 3D video, AR/VR games, digital radio, etc. The requirement is that safety functions should not be pa</w:t>
      </w:r>
      <w:r w:rsidR="00D67F10" w:rsidRPr="00050CFC">
        <w:t>rt of such on-demand functions.</w:t>
      </w:r>
    </w:p>
    <w:p w14:paraId="20CBB1A8" w14:textId="77777777" w:rsidR="00981879" w:rsidRPr="00050CFC" w:rsidRDefault="00981879" w:rsidP="00245696">
      <w:r w:rsidRPr="00050CFC">
        <w:t>Based on user interests, services can be proposed to the customer actively through the app. Some of these on-demand functions will be directly displayed or linked to the VMS.</w:t>
      </w:r>
    </w:p>
    <w:p w14:paraId="416B2E2E" w14:textId="5AE77FE6" w:rsidR="00981879" w:rsidRPr="00050CFC" w:rsidRDefault="00981879" w:rsidP="00245696">
      <w:r w:rsidRPr="00050CFC">
        <w:t xml:space="preserve">In the vehicle the VMS displays a choice of on-demand functions. The passenger can choose a function and </w:t>
      </w:r>
      <w:r w:rsidR="00290074" w:rsidRPr="00050CFC">
        <w:t xml:space="preserve">the duration of the </w:t>
      </w:r>
      <w:r w:rsidRPr="00050CFC">
        <w:t xml:space="preserve">subscription through interaction with the VMS. Based on the VMS payment profile for that user deposited in the cloud, </w:t>
      </w:r>
      <w:r w:rsidR="00C536BF" w:rsidRPr="00050CFC">
        <w:t xml:space="preserve">a </w:t>
      </w:r>
      <w:r w:rsidRPr="00050CFC">
        <w:t xml:space="preserve">passenger can pay after secure identification through the VMS. </w:t>
      </w:r>
      <w:r w:rsidR="00043814" w:rsidRPr="00050CFC">
        <w:t>Alternatively</w:t>
      </w:r>
      <w:r w:rsidR="004E114A" w:rsidRPr="00050CFC">
        <w:t xml:space="preserve">, payment may not require a user profile and/or an in-app payment could be used. </w:t>
      </w:r>
      <w:r w:rsidRPr="00050CFC">
        <w:t xml:space="preserve">VMS confirms the purchase and displays the chosen </w:t>
      </w:r>
      <w:r w:rsidR="00D67F10" w:rsidRPr="00050CFC">
        <w:t>function that is ready for use.</w:t>
      </w:r>
    </w:p>
    <w:p w14:paraId="7EB5FF3F" w14:textId="53A1EF95" w:rsidR="00981879" w:rsidRPr="00050CFC" w:rsidRDefault="00D67F10" w:rsidP="00E74E2C">
      <w:pPr>
        <w:pStyle w:val="Heading4"/>
      </w:pPr>
      <w:r w:rsidRPr="00050CFC">
        <w:t>7.4.5.1</w:t>
      </w:r>
      <w:r w:rsidRPr="00050CFC">
        <w:tab/>
      </w:r>
      <w:r w:rsidR="00981879" w:rsidRPr="00050CFC">
        <w:t>Requirements</w:t>
      </w:r>
    </w:p>
    <w:p w14:paraId="270E1DD5" w14:textId="6AE2A2FE" w:rsidR="00981879" w:rsidRPr="00050CFC" w:rsidRDefault="00C03841" w:rsidP="00C03841">
      <w:r w:rsidRPr="00050CFC">
        <w:t xml:space="preserve">R1: </w:t>
      </w:r>
      <w:r w:rsidR="002B697B" w:rsidRPr="00050CFC">
        <w:t>The</w:t>
      </w:r>
      <w:r w:rsidR="00981879" w:rsidRPr="00050CFC">
        <w:t xml:space="preserve"> VMS </w:t>
      </w:r>
      <w:r w:rsidR="002B697B" w:rsidRPr="00050CFC">
        <w:t xml:space="preserve">should enable a centralized </w:t>
      </w:r>
      <w:r w:rsidR="00981879" w:rsidRPr="00050CFC">
        <w:t xml:space="preserve">or individual </w:t>
      </w:r>
      <w:r w:rsidR="002B697B" w:rsidRPr="00050CFC">
        <w:t>access</w:t>
      </w:r>
      <w:r w:rsidR="00981879" w:rsidRPr="00050CFC">
        <w:t xml:space="preserve"> in a multi-passenger vehicle to the cloud with app for on-demand functions and payment functions</w:t>
      </w:r>
      <w:r w:rsidR="00C536BF" w:rsidRPr="00050CFC">
        <w:t>.</w:t>
      </w:r>
    </w:p>
    <w:p w14:paraId="54A4F397" w14:textId="4E5EF9B8" w:rsidR="00981879" w:rsidRPr="00050CFC" w:rsidRDefault="00C03841" w:rsidP="00C03841">
      <w:r w:rsidRPr="00050CFC">
        <w:t xml:space="preserve">R2: </w:t>
      </w:r>
      <w:r w:rsidR="00981879" w:rsidRPr="00050CFC">
        <w:t xml:space="preserve">For on-demand functions and payment functions, the VMS in a multi-passenger vehicle should have access to the VMS user profiles </w:t>
      </w:r>
      <w:r w:rsidR="00402C57" w:rsidRPr="00050CFC">
        <w:t>at a centralized or individual position.</w:t>
      </w:r>
    </w:p>
    <w:p w14:paraId="5721BC4C" w14:textId="41A16A38" w:rsidR="00981879" w:rsidRPr="00050CFC" w:rsidRDefault="00C03841" w:rsidP="00C03841">
      <w:r w:rsidRPr="00050CFC">
        <w:t xml:space="preserve">R3: </w:t>
      </w:r>
      <w:r w:rsidR="00981879" w:rsidRPr="00050CFC">
        <w:t xml:space="preserve">VMS should be equipped with sensors allowing </w:t>
      </w:r>
      <w:r w:rsidR="00C536BF" w:rsidRPr="00050CFC">
        <w:t xml:space="preserve">the </w:t>
      </w:r>
      <w:r w:rsidR="00981879" w:rsidRPr="00050CFC">
        <w:t>identif</w:t>
      </w:r>
      <w:r w:rsidR="00C536BF" w:rsidRPr="00050CFC">
        <w:t>ication</w:t>
      </w:r>
      <w:r w:rsidR="00981879" w:rsidRPr="00050CFC">
        <w:t xml:space="preserve"> passenger</w:t>
      </w:r>
      <w:r w:rsidR="00402C57" w:rsidRPr="00050CFC">
        <w:t>(s) at different positions</w:t>
      </w:r>
      <w:r w:rsidR="00981879" w:rsidRPr="00050CFC">
        <w:t xml:space="preserve"> for usage and payment functions </w:t>
      </w:r>
      <w:r w:rsidR="00043814" w:rsidRPr="00050CFC">
        <w:t>or with an input function allowing the user to identify himself through a password</w:t>
      </w:r>
      <w:r w:rsidR="00C536BF" w:rsidRPr="00050CFC">
        <w:t>.</w:t>
      </w:r>
    </w:p>
    <w:p w14:paraId="4441A4A6" w14:textId="6874CD4B" w:rsidR="00981879" w:rsidRPr="00050CFC" w:rsidRDefault="00C03841" w:rsidP="00C03841">
      <w:r w:rsidRPr="00050CFC">
        <w:t xml:space="preserve">R4: </w:t>
      </w:r>
      <w:r w:rsidR="00981879" w:rsidRPr="00050CFC">
        <w:t xml:space="preserve">VMS should support on-demand functions that are meant to run locally on VMS </w:t>
      </w:r>
      <w:r w:rsidR="00C536BF" w:rsidRPr="00050CFC">
        <w:t xml:space="preserve">such as </w:t>
      </w:r>
      <w:r w:rsidR="00981879" w:rsidRPr="00050CFC">
        <w:t>on-demand navigation, 3D video, AR/VR games, digital radio, etc.</w:t>
      </w:r>
    </w:p>
    <w:p w14:paraId="25564381" w14:textId="3855FABB" w:rsidR="00981879" w:rsidRPr="00050CFC" w:rsidRDefault="00D67F10" w:rsidP="00D67F10">
      <w:pPr>
        <w:pStyle w:val="enumlev1"/>
      </w:pPr>
      <w:r w:rsidRPr="00050CFC">
        <w:t>–</w:t>
      </w:r>
      <w:r w:rsidRPr="00050CFC">
        <w:tab/>
      </w:r>
      <w:r w:rsidR="00981879" w:rsidRPr="00050CFC">
        <w:t>VMS must have enough storage space</w:t>
      </w:r>
    </w:p>
    <w:p w14:paraId="79688579" w14:textId="6A009C1E" w:rsidR="00981879" w:rsidRPr="00050CFC" w:rsidRDefault="00D67F10" w:rsidP="00D67F10">
      <w:pPr>
        <w:pStyle w:val="enumlev1"/>
      </w:pPr>
      <w:r w:rsidRPr="00050CFC">
        <w:t>–</w:t>
      </w:r>
      <w:r w:rsidRPr="00050CFC">
        <w:tab/>
      </w:r>
      <w:r w:rsidR="00981879" w:rsidRPr="00050CFC">
        <w:t>VMS must have enough calculation power</w:t>
      </w:r>
    </w:p>
    <w:p w14:paraId="69A00122" w14:textId="2435297A" w:rsidR="00961763" w:rsidRPr="00050CFC" w:rsidRDefault="00D67F10" w:rsidP="000B0765">
      <w:pPr>
        <w:pStyle w:val="enumlev1"/>
      </w:pPr>
      <w:r w:rsidRPr="00050CFC">
        <w:t>–</w:t>
      </w:r>
      <w:r w:rsidRPr="00050CFC">
        <w:tab/>
      </w:r>
      <w:r w:rsidR="00981879" w:rsidRPr="00050CFC">
        <w:t>For multi-passenger vehicles individual VMS at each passenger seat should respond to these prerequisites</w:t>
      </w:r>
      <w:r w:rsidR="000B0765" w:rsidRPr="00050CFC">
        <w:t>.</w:t>
      </w:r>
    </w:p>
    <w:p w14:paraId="6A8C73F4" w14:textId="548DEE50" w:rsidR="008637C6" w:rsidRPr="00050CFC" w:rsidRDefault="000B0765" w:rsidP="00B02752">
      <w:pPr>
        <w:pStyle w:val="Heading2"/>
      </w:pPr>
      <w:bookmarkStart w:id="143" w:name="_Toc19180440"/>
      <w:bookmarkStart w:id="144" w:name="_Toc27743005"/>
      <w:r w:rsidRPr="00050CFC">
        <w:t>7.5</w:t>
      </w:r>
      <w:r w:rsidRPr="00050CFC">
        <w:tab/>
      </w:r>
      <w:r w:rsidR="000A3717" w:rsidRPr="00050CFC">
        <w:t>C</w:t>
      </w:r>
      <w:r w:rsidR="003713E9" w:rsidRPr="00050CFC">
        <w:t>ontinuous and consistent services across various networks and environment (from</w:t>
      </w:r>
      <w:r w:rsidR="002B570B" w:rsidRPr="00050CFC">
        <w:t>/</w:t>
      </w:r>
      <w:r w:rsidR="003713E9" w:rsidRPr="00050CFC">
        <w:t>to VMS)</w:t>
      </w:r>
      <w:bookmarkEnd w:id="143"/>
      <w:bookmarkEnd w:id="144"/>
    </w:p>
    <w:p w14:paraId="3D986786" w14:textId="0E145C5B" w:rsidR="003713E9" w:rsidRPr="00050CFC" w:rsidRDefault="000B0765" w:rsidP="00E74E2C">
      <w:pPr>
        <w:pStyle w:val="Heading3"/>
      </w:pPr>
      <w:bookmarkStart w:id="145" w:name="_Toc19180441"/>
      <w:bookmarkStart w:id="146" w:name="_Toc23860220"/>
      <w:bookmarkStart w:id="147" w:name="_Toc25048413"/>
      <w:bookmarkStart w:id="148" w:name="_Toc25053235"/>
      <w:bookmarkStart w:id="149" w:name="_Toc27743006"/>
      <w:r w:rsidRPr="00050CFC">
        <w:t>7.5.1</w:t>
      </w:r>
      <w:r w:rsidRPr="00050CFC">
        <w:tab/>
      </w:r>
      <w:r w:rsidR="003713E9" w:rsidRPr="00050CFC">
        <w:t>Use case</w:t>
      </w:r>
      <w:r w:rsidR="00981879" w:rsidRPr="00050CFC">
        <w:t xml:space="preserve"> A</w:t>
      </w:r>
      <w:r w:rsidR="00E21894" w:rsidRPr="00684B55">
        <w:t xml:space="preserve"> –</w:t>
      </w:r>
      <w:r w:rsidR="000B6CB0" w:rsidRPr="00684B55">
        <w:t xml:space="preserve"> </w:t>
      </w:r>
      <w:r w:rsidR="00370EBE">
        <w:t>C</w:t>
      </w:r>
      <w:r w:rsidR="00981879" w:rsidRPr="00050CFC">
        <w:t>ontinuity of service</w:t>
      </w:r>
      <w:bookmarkEnd w:id="145"/>
      <w:bookmarkEnd w:id="146"/>
      <w:bookmarkEnd w:id="147"/>
      <w:bookmarkEnd w:id="148"/>
      <w:bookmarkEnd w:id="149"/>
    </w:p>
    <w:p w14:paraId="16596246" w14:textId="15D7B986" w:rsidR="000A3717" w:rsidRPr="00050CFC" w:rsidRDefault="003713E9" w:rsidP="003713E9">
      <w:r w:rsidRPr="00050CFC">
        <w:t xml:space="preserve">During breakfast, a person starts to watch a live streaming of a basketball game using an </w:t>
      </w:r>
      <w:r w:rsidR="00267140">
        <w:t>APP</w:t>
      </w:r>
      <w:r w:rsidRPr="00050CFC">
        <w:t xml:space="preserve"> on </w:t>
      </w:r>
      <w:r w:rsidR="00186F1F" w:rsidRPr="00050CFC">
        <w:t xml:space="preserve">a </w:t>
      </w:r>
      <w:r w:rsidR="000A3717" w:rsidRPr="00050CFC">
        <w:t>tablet</w:t>
      </w:r>
      <w:r w:rsidRPr="00050CFC">
        <w:t xml:space="preserve"> through the Wi-Fi network at home. After breakfast, the </w:t>
      </w:r>
      <w:r w:rsidR="000A3717" w:rsidRPr="00050CFC">
        <w:t>video</w:t>
      </w:r>
      <w:r w:rsidRPr="00050CFC">
        <w:t xml:space="preserve"> of the basketball game</w:t>
      </w:r>
      <w:r w:rsidR="00186F1F" w:rsidRPr="00050CFC">
        <w:t xml:space="preserve"> is paused</w:t>
      </w:r>
      <w:r w:rsidRPr="00050CFC">
        <w:t xml:space="preserve">. Meanwhile, </w:t>
      </w:r>
      <w:r w:rsidR="00186F1F" w:rsidRPr="00050CFC">
        <w:t xml:space="preserve">the </w:t>
      </w:r>
      <w:r w:rsidRPr="00050CFC">
        <w:t>viewing records</w:t>
      </w:r>
      <w:r w:rsidR="00DB324C" w:rsidRPr="00050CFC">
        <w:t xml:space="preserve"> (</w:t>
      </w:r>
      <w:r w:rsidRPr="00050CFC">
        <w:t xml:space="preserve">i.e., the program that </w:t>
      </w:r>
      <w:r w:rsidR="00186F1F" w:rsidRPr="00050CFC">
        <w:t>is being watched</w:t>
      </w:r>
      <w:r w:rsidRPr="00050CFC">
        <w:t xml:space="preserve">, the time when the </w:t>
      </w:r>
      <w:r w:rsidR="000A3717" w:rsidRPr="00050CFC">
        <w:t>video</w:t>
      </w:r>
      <w:r w:rsidRPr="00050CFC">
        <w:t xml:space="preserve"> is paused, the </w:t>
      </w:r>
      <w:r w:rsidR="00186F1F" w:rsidRPr="00050CFC">
        <w:t xml:space="preserve">preferred </w:t>
      </w:r>
      <w:r w:rsidRPr="00050CFC">
        <w:t>audio commentary track, etc.</w:t>
      </w:r>
      <w:r w:rsidR="00DB324C" w:rsidRPr="00050CFC">
        <w:t>)</w:t>
      </w:r>
      <w:r w:rsidRPr="00050CFC">
        <w:t xml:space="preserve"> are uploaded to </w:t>
      </w:r>
      <w:r w:rsidR="00DB324C" w:rsidRPr="00050CFC">
        <w:t>a</w:t>
      </w:r>
      <w:r w:rsidRPr="00050CFC">
        <w:t xml:space="preserve"> cloud database automatically. </w:t>
      </w:r>
      <w:r w:rsidR="00186F1F" w:rsidRPr="00050CFC">
        <w:t>The individual steps into a waiting vehicle and s</w:t>
      </w:r>
      <w:r w:rsidR="000A3717" w:rsidRPr="00050CFC">
        <w:t>ubsequently</w:t>
      </w:r>
      <w:r w:rsidRPr="00050CFC">
        <w:t xml:space="preserve"> decides to continue to watch the live broadcasting of the basketball g</w:t>
      </w:r>
      <w:r w:rsidR="006C0EE3" w:rsidRPr="00050CFC">
        <w:t>ame</w:t>
      </w:r>
      <w:r w:rsidR="00186F1F" w:rsidRPr="00050CFC">
        <w:t xml:space="preserve"> en route</w:t>
      </w:r>
      <w:r w:rsidRPr="00050CFC">
        <w:t xml:space="preserve"> to the office with the in-vehicle display or windshield display through the converged network. </w:t>
      </w:r>
      <w:r w:rsidR="00DB324C" w:rsidRPr="00050CFC">
        <w:t>In the vehicle</w:t>
      </w:r>
      <w:r w:rsidRPr="00050CFC">
        <w:t xml:space="preserve">, </w:t>
      </w:r>
      <w:r w:rsidR="00186F1F" w:rsidRPr="00050CFC">
        <w:t xml:space="preserve">the individual </w:t>
      </w:r>
      <w:r w:rsidRPr="00050CFC">
        <w:t xml:space="preserve">may log into </w:t>
      </w:r>
      <w:r w:rsidR="00DB324C" w:rsidRPr="00050CFC">
        <w:t>an</w:t>
      </w:r>
      <w:r w:rsidRPr="00050CFC">
        <w:t xml:space="preserve"> </w:t>
      </w:r>
      <w:r w:rsidR="000A3717" w:rsidRPr="00050CFC">
        <w:t>application</w:t>
      </w:r>
      <w:r w:rsidRPr="00050CFC">
        <w:t xml:space="preserve"> in the VMS with the same user account to continue viewing. Meanwhile, </w:t>
      </w:r>
      <w:r w:rsidR="00186F1F" w:rsidRPr="00050CFC">
        <w:t xml:space="preserve">the </w:t>
      </w:r>
      <w:r w:rsidRPr="00050CFC">
        <w:t xml:space="preserve">viewing records are downloaded from the cloud database to the VMS. In such a case, </w:t>
      </w:r>
      <w:r w:rsidR="00186F1F" w:rsidRPr="00050CFC">
        <w:t xml:space="preserve">the </w:t>
      </w:r>
      <w:r w:rsidRPr="00050CFC">
        <w:t xml:space="preserve">account information and viewing records can be used to support continuous and consistent services across various networks and on multiple screens </w:t>
      </w:r>
      <w:r w:rsidR="000A3717" w:rsidRPr="00050CFC">
        <w:t>providing an improved</w:t>
      </w:r>
      <w:r w:rsidRPr="00050CFC">
        <w:t xml:space="preserve"> viewing experie</w:t>
      </w:r>
      <w:r w:rsidR="006C0EE3" w:rsidRPr="00050CFC">
        <w:t>nce. For example,</w:t>
      </w:r>
    </w:p>
    <w:p w14:paraId="0EC7AF7A" w14:textId="4E840F9B" w:rsidR="000A3717" w:rsidRPr="00050CFC" w:rsidRDefault="003713E9" w:rsidP="006C0EE3">
      <w:pPr>
        <w:pStyle w:val="enumlev1"/>
      </w:pPr>
      <w:r w:rsidRPr="00050CFC">
        <w:t>1)</w:t>
      </w:r>
      <w:r w:rsidR="006C0EE3" w:rsidRPr="00050CFC">
        <w:tab/>
      </w:r>
      <w:r w:rsidRPr="00050CFC">
        <w:t xml:space="preserve">Suppose the live streaming of the basketball game is available on both satellite broadcast networks and cellular communication networks. If the person </w:t>
      </w:r>
      <w:r w:rsidR="00DB324C" w:rsidRPr="00050CFC">
        <w:t>has</w:t>
      </w:r>
      <w:r w:rsidRPr="00050CFC">
        <w:t xml:space="preserve"> a premium </w:t>
      </w:r>
      <w:r w:rsidR="00DB324C" w:rsidRPr="00050CFC">
        <w:t>subscription</w:t>
      </w:r>
      <w:r w:rsidRPr="00050CFC">
        <w:t>, then the high-definition (HD) live broadcasting of the basketball game with HD surround sound available on the satellite broadcast network</w:t>
      </w:r>
      <w:r w:rsidR="00186F1F" w:rsidRPr="00050CFC">
        <w:t xml:space="preserve"> may be enjoyed</w:t>
      </w:r>
      <w:r w:rsidRPr="00050CFC">
        <w:t xml:space="preserve">. If the person </w:t>
      </w:r>
      <w:r w:rsidR="00DB324C" w:rsidRPr="00050CFC">
        <w:t>has a</w:t>
      </w:r>
      <w:r w:rsidR="000A4340" w:rsidRPr="00050CFC">
        <w:t xml:space="preserve"> </w:t>
      </w:r>
      <w:r w:rsidR="000A4340" w:rsidRPr="00050CFC">
        <w:lastRenderedPageBreak/>
        <w:t>non</w:t>
      </w:r>
      <w:r w:rsidR="000A4340" w:rsidRPr="00050CFC">
        <w:noBreakHyphen/>
      </w:r>
      <w:r w:rsidRPr="00050CFC">
        <w:t xml:space="preserve">premium </w:t>
      </w:r>
      <w:r w:rsidR="00DB324C" w:rsidRPr="00050CFC">
        <w:t>subscription</w:t>
      </w:r>
      <w:r w:rsidRPr="00050CFC">
        <w:t xml:space="preserve">, then </w:t>
      </w:r>
      <w:r w:rsidR="00186F1F" w:rsidRPr="00050CFC">
        <w:t xml:space="preserve">the service </w:t>
      </w:r>
      <w:r w:rsidRPr="00050CFC">
        <w:t xml:space="preserve">could </w:t>
      </w:r>
      <w:r w:rsidR="00186F1F" w:rsidRPr="00050CFC">
        <w:t xml:space="preserve">be </w:t>
      </w:r>
      <w:r w:rsidRPr="00050CFC">
        <w:t>a best-effort live streaming of the basketball game available on the cellular commun</w:t>
      </w:r>
      <w:r w:rsidR="000A4340" w:rsidRPr="00050CFC">
        <w:t>ication network.</w:t>
      </w:r>
    </w:p>
    <w:p w14:paraId="28C66178" w14:textId="29DCB7FA" w:rsidR="000A3717" w:rsidRPr="00050CFC" w:rsidRDefault="003713E9" w:rsidP="006C0EE3">
      <w:pPr>
        <w:pStyle w:val="enumlev1"/>
      </w:pPr>
      <w:r w:rsidRPr="00050CFC">
        <w:t>2)</w:t>
      </w:r>
      <w:r w:rsidR="006C0EE3" w:rsidRPr="00050CFC">
        <w:tab/>
      </w:r>
      <w:r w:rsidRPr="00050CFC">
        <w:t xml:space="preserve">If the person decides to resume the play of the basketball game from the </w:t>
      </w:r>
      <w:r w:rsidR="000A3717" w:rsidRPr="00050CFC">
        <w:t>time</w:t>
      </w:r>
      <w:r w:rsidRPr="00050CFC">
        <w:t xml:space="preserve"> that the </w:t>
      </w:r>
      <w:r w:rsidR="000A3717" w:rsidRPr="00050CFC">
        <w:t>video was</w:t>
      </w:r>
      <w:r w:rsidRPr="00050CFC">
        <w:t xml:space="preserve"> paused previously, then the </w:t>
      </w:r>
      <w:r w:rsidR="00FC04B7" w:rsidRPr="00050CFC">
        <w:t>buffered recording</w:t>
      </w:r>
      <w:r w:rsidRPr="00050CFC">
        <w:t xml:space="preserve"> of the basketball game on the cellular communication network should be supported. Meanwhile, the live stream of the basketball game on the satellite network may be availabl</w:t>
      </w:r>
      <w:r w:rsidR="000A4340" w:rsidRPr="00050CFC">
        <w:t>e in a picture-in-picture mode.</w:t>
      </w:r>
    </w:p>
    <w:p w14:paraId="7CFF3766" w14:textId="200527FD" w:rsidR="003713E9" w:rsidRPr="00050CFC" w:rsidRDefault="003713E9" w:rsidP="006C0EE3">
      <w:pPr>
        <w:pStyle w:val="enumlev1"/>
      </w:pPr>
      <w:r w:rsidRPr="00050CFC">
        <w:t>3)</w:t>
      </w:r>
      <w:r w:rsidR="006C0EE3" w:rsidRPr="00050CFC">
        <w:tab/>
      </w:r>
      <w:r w:rsidRPr="00050CFC">
        <w:t xml:space="preserve">When the person resumes the </w:t>
      </w:r>
      <w:r w:rsidR="00FC04B7" w:rsidRPr="00050CFC">
        <w:t>video</w:t>
      </w:r>
      <w:r w:rsidRPr="00050CFC">
        <w:t xml:space="preserve"> of the basketball game on the </w:t>
      </w:r>
      <w:r w:rsidR="00FC04B7" w:rsidRPr="00050CFC">
        <w:t>application</w:t>
      </w:r>
      <w:r w:rsidRPr="00050CFC">
        <w:t xml:space="preserve"> in the VMS, </w:t>
      </w:r>
      <w:r w:rsidR="00FC04B7" w:rsidRPr="00050CFC">
        <w:t>it</w:t>
      </w:r>
      <w:r w:rsidRPr="00050CFC">
        <w:t xml:space="preserve"> should automatically choose the </w:t>
      </w:r>
      <w:r w:rsidR="00436339" w:rsidRPr="00050CFC">
        <w:t xml:space="preserve">preferred </w:t>
      </w:r>
      <w:r w:rsidRPr="00050CFC">
        <w:t xml:space="preserve">audio commentary track based on </w:t>
      </w:r>
      <w:r w:rsidR="00436339" w:rsidRPr="00050CFC">
        <w:t xml:space="preserve">the </w:t>
      </w:r>
      <w:r w:rsidRPr="00050CFC">
        <w:t>viewing records.</w:t>
      </w:r>
    </w:p>
    <w:p w14:paraId="37AE019B" w14:textId="27DEC973" w:rsidR="003713E9" w:rsidRPr="00050CFC" w:rsidRDefault="00DA7C2D" w:rsidP="00E74E2C">
      <w:pPr>
        <w:pStyle w:val="Heading4"/>
      </w:pPr>
      <w:r w:rsidRPr="00050CFC">
        <w:t>7.5.1.1</w:t>
      </w:r>
      <w:r w:rsidRPr="00050CFC">
        <w:tab/>
      </w:r>
      <w:r w:rsidR="003713E9" w:rsidRPr="00050CFC">
        <w:t>Requirements</w:t>
      </w:r>
    </w:p>
    <w:p w14:paraId="1FB13F7A" w14:textId="6733BB24" w:rsidR="003713E9" w:rsidRPr="00050CFC" w:rsidRDefault="002B570B" w:rsidP="003713E9">
      <w:r w:rsidRPr="00050CFC">
        <w:t>To</w:t>
      </w:r>
      <w:r w:rsidR="003713E9" w:rsidRPr="00050CFC">
        <w:t xml:space="preserve"> support </w:t>
      </w:r>
      <w:r w:rsidR="003713E9" w:rsidRPr="00050CFC">
        <w:rPr>
          <w:rFonts w:eastAsia="Yu Mincho"/>
        </w:rPr>
        <w:t>c</w:t>
      </w:r>
      <w:r w:rsidR="003713E9" w:rsidRPr="00050CFC">
        <w:t>ontinuous and consistent services across various networks and on multiple screens, the following requirements are proposed:</w:t>
      </w:r>
    </w:p>
    <w:p w14:paraId="6DDCF0A0" w14:textId="30602CEB" w:rsidR="003713E9" w:rsidRPr="00050CFC" w:rsidRDefault="003713E9" w:rsidP="00402C57">
      <w:r w:rsidRPr="00050CFC">
        <w:t xml:space="preserve">R1: The </w:t>
      </w:r>
      <w:r w:rsidR="00CD5853" w:rsidRPr="00050CFC">
        <w:t>VM</w:t>
      </w:r>
      <w:r w:rsidR="003D0EDC" w:rsidRPr="00050CFC">
        <w:t>S</w:t>
      </w:r>
      <w:r w:rsidR="00CD5853" w:rsidRPr="00050CFC">
        <w:t>P</w:t>
      </w:r>
      <w:r w:rsidRPr="00050CFC">
        <w:t xml:space="preserve"> and the VMS should allow a user to log in with the same user account by using various devices, i.e., VMS itself, mobile phones, </w:t>
      </w:r>
      <w:r w:rsidR="001E4A71" w:rsidRPr="00050CFC">
        <w:t>tablet</w:t>
      </w:r>
      <w:r w:rsidRPr="00050CFC">
        <w:t>s</w:t>
      </w:r>
      <w:r w:rsidR="001E4A71" w:rsidRPr="00050CFC">
        <w:t>,</w:t>
      </w:r>
      <w:r w:rsidRPr="00050CFC">
        <w:t xml:space="preserve"> etc.</w:t>
      </w:r>
    </w:p>
    <w:p w14:paraId="50082B00" w14:textId="3B392657" w:rsidR="003713E9" w:rsidRPr="00050CFC" w:rsidRDefault="003713E9" w:rsidP="0072342E">
      <w:r w:rsidRPr="00050CFC">
        <w:t xml:space="preserve">R2: The </w:t>
      </w:r>
      <w:r w:rsidR="00CD5853" w:rsidRPr="00050CFC">
        <w:t>VM</w:t>
      </w:r>
      <w:r w:rsidR="003D0EDC" w:rsidRPr="00050CFC">
        <w:t>S</w:t>
      </w:r>
      <w:r w:rsidR="00CD5853" w:rsidRPr="00050CFC">
        <w:t>P</w:t>
      </w:r>
      <w:r w:rsidRPr="00050CFC">
        <w:t xml:space="preserve"> and the VMS should support the uploading of the user</w:t>
      </w:r>
      <w:r w:rsidR="0072342E" w:rsidRPr="00050CFC">
        <w:t>'</w:t>
      </w:r>
      <w:r w:rsidRPr="00050CFC">
        <w:t xml:space="preserve">s viewing records to the </w:t>
      </w:r>
      <w:r w:rsidR="00CD5853" w:rsidRPr="00050CFC">
        <w:t>VM</w:t>
      </w:r>
      <w:r w:rsidR="003D0EDC" w:rsidRPr="00050CFC">
        <w:t>S</w:t>
      </w:r>
      <w:r w:rsidR="00CD5853" w:rsidRPr="00050CFC">
        <w:t>P</w:t>
      </w:r>
      <w:r w:rsidRPr="00050CFC">
        <w:t>.</w:t>
      </w:r>
    </w:p>
    <w:p w14:paraId="64668906" w14:textId="24F226E3" w:rsidR="003713E9" w:rsidRPr="00050CFC" w:rsidRDefault="003713E9" w:rsidP="00383B77">
      <w:pPr>
        <w:ind w:left="364"/>
      </w:pPr>
      <w:r w:rsidRPr="00050CFC">
        <w:t xml:space="preserve">R2.1: The </w:t>
      </w:r>
      <w:r w:rsidR="00CD5853" w:rsidRPr="00050CFC">
        <w:t>VM</w:t>
      </w:r>
      <w:r w:rsidR="003D0EDC" w:rsidRPr="00050CFC">
        <w:t>S</w:t>
      </w:r>
      <w:r w:rsidR="00CD5853" w:rsidRPr="00050CFC">
        <w:t>P</w:t>
      </w:r>
      <w:r w:rsidRPr="00050CFC">
        <w:t xml:space="preserve"> and the VMS should support the configuration</w:t>
      </w:r>
      <w:r w:rsidR="001E4A71" w:rsidRPr="00050CFC">
        <w:t>,</w:t>
      </w:r>
      <w:r w:rsidRPr="00050CFC">
        <w:t xml:space="preserve"> by the user</w:t>
      </w:r>
      <w:r w:rsidR="001E4A71" w:rsidRPr="00050CFC">
        <w:t>,</w:t>
      </w:r>
      <w:r w:rsidRPr="00050CFC">
        <w:t xml:space="preserve"> of the scope of his/her viewing records that are to be uploaded.</w:t>
      </w:r>
    </w:p>
    <w:p w14:paraId="4CA385D8" w14:textId="75132032" w:rsidR="003713E9" w:rsidRPr="00050CFC" w:rsidRDefault="003713E9" w:rsidP="00402C57">
      <w:pPr>
        <w:ind w:left="360"/>
      </w:pPr>
      <w:r w:rsidRPr="00050CFC">
        <w:t xml:space="preserve">R2.2: The </w:t>
      </w:r>
      <w:r w:rsidR="00CD5853" w:rsidRPr="00050CFC">
        <w:t>VM</w:t>
      </w:r>
      <w:r w:rsidR="003D0EDC" w:rsidRPr="00050CFC">
        <w:t>S</w:t>
      </w:r>
      <w:r w:rsidR="00CD5853" w:rsidRPr="00050CFC">
        <w:t>P</w:t>
      </w:r>
      <w:r w:rsidRPr="00050CFC">
        <w:t xml:space="preserve"> and the VMS should support the configuration</w:t>
      </w:r>
      <w:r w:rsidR="001E4A71" w:rsidRPr="00050CFC">
        <w:t>,</w:t>
      </w:r>
      <w:r w:rsidRPr="00050CFC">
        <w:t xml:space="preserve"> by the user</w:t>
      </w:r>
      <w:r w:rsidR="001E4A71" w:rsidRPr="00050CFC">
        <w:t>,</w:t>
      </w:r>
      <w:r w:rsidRPr="00050CFC">
        <w:t xml:space="preserve"> of the frequency of his/her viewing records that are to be uploaded.</w:t>
      </w:r>
    </w:p>
    <w:p w14:paraId="38528111" w14:textId="79C71F1D" w:rsidR="003713E9" w:rsidRPr="00050CFC" w:rsidRDefault="003713E9" w:rsidP="00402C57">
      <w:r w:rsidRPr="00050CFC">
        <w:t xml:space="preserve">R3: The </w:t>
      </w:r>
      <w:r w:rsidR="00CD5853" w:rsidRPr="00050CFC">
        <w:t>VM</w:t>
      </w:r>
      <w:r w:rsidR="003D0EDC" w:rsidRPr="00050CFC">
        <w:t>S</w:t>
      </w:r>
      <w:r w:rsidR="00CD5853" w:rsidRPr="00050CFC">
        <w:t>P</w:t>
      </w:r>
      <w:r w:rsidRPr="00050CFC">
        <w:t xml:space="preserve"> and the VMS should support the download of the user’s view</w:t>
      </w:r>
      <w:r w:rsidR="001E4A71" w:rsidRPr="00050CFC">
        <w:t>ing</w:t>
      </w:r>
      <w:r w:rsidRPr="00050CFC">
        <w:t xml:space="preserve"> records to various devices.</w:t>
      </w:r>
    </w:p>
    <w:p w14:paraId="502E3B99" w14:textId="67018C9A" w:rsidR="003713E9" w:rsidRPr="00050CFC" w:rsidRDefault="003713E9" w:rsidP="00402C57">
      <w:pPr>
        <w:ind w:left="360"/>
      </w:pPr>
      <w:r w:rsidRPr="00050CFC">
        <w:t xml:space="preserve">R3.1: The </w:t>
      </w:r>
      <w:r w:rsidR="00CD5853" w:rsidRPr="00050CFC">
        <w:t>VM</w:t>
      </w:r>
      <w:r w:rsidR="003D0EDC" w:rsidRPr="00050CFC">
        <w:t>S</w:t>
      </w:r>
      <w:r w:rsidR="00CD5853" w:rsidRPr="00050CFC">
        <w:t>P</w:t>
      </w:r>
      <w:r w:rsidRPr="00050CFC">
        <w:t xml:space="preserve"> and the VMS should support the configuration</w:t>
      </w:r>
      <w:r w:rsidR="001E4A71" w:rsidRPr="00050CFC">
        <w:t>,</w:t>
      </w:r>
      <w:r w:rsidRPr="00050CFC">
        <w:t xml:space="preserve"> by the user</w:t>
      </w:r>
      <w:r w:rsidR="001E4A71" w:rsidRPr="00050CFC">
        <w:t>,</w:t>
      </w:r>
      <w:r w:rsidRPr="00050CFC">
        <w:t xml:space="preserve"> of the frequency of his/her viewing records that are to be downloaded.</w:t>
      </w:r>
    </w:p>
    <w:p w14:paraId="18B12EEE" w14:textId="2CF04790" w:rsidR="003713E9" w:rsidRPr="00050CFC" w:rsidRDefault="003713E9" w:rsidP="00402C57">
      <w:r w:rsidRPr="00050CFC">
        <w:t xml:space="preserve">R4: The </w:t>
      </w:r>
      <w:r w:rsidR="00175731" w:rsidRPr="00050CFC">
        <w:t>VMS</w:t>
      </w:r>
      <w:r w:rsidRPr="00050CFC">
        <w:t xml:space="preserve"> should support the reception, processing, and display of multiple media channels from various networks and on different screens simultaneously.</w:t>
      </w:r>
    </w:p>
    <w:p w14:paraId="4B68AC85" w14:textId="0FF4FE95" w:rsidR="00981879" w:rsidRPr="00050CFC" w:rsidRDefault="003B4BF8" w:rsidP="00E74E2C">
      <w:pPr>
        <w:pStyle w:val="Heading3"/>
      </w:pPr>
      <w:bookmarkStart w:id="150" w:name="_Toc19180442"/>
      <w:bookmarkStart w:id="151" w:name="_Toc23860221"/>
      <w:bookmarkStart w:id="152" w:name="_Toc25048414"/>
      <w:bookmarkStart w:id="153" w:name="_Toc25053236"/>
      <w:bookmarkStart w:id="154" w:name="_Toc27743007"/>
      <w:r w:rsidRPr="00050CFC">
        <w:t>7.5.2</w:t>
      </w:r>
      <w:r w:rsidRPr="00050CFC">
        <w:tab/>
      </w:r>
      <w:r w:rsidR="00981879" w:rsidRPr="00050CFC">
        <w:t>Use case B</w:t>
      </w:r>
      <w:r w:rsidR="00B460CF" w:rsidRPr="00684B55">
        <w:t xml:space="preserve"> – </w:t>
      </w:r>
      <w:r w:rsidR="00981879" w:rsidRPr="00050CFC">
        <w:t xml:space="preserve">Cloud based </w:t>
      </w:r>
      <w:r w:rsidR="00E64C5C" w:rsidRPr="00050CFC">
        <w:t>s</w:t>
      </w:r>
      <w:r w:rsidR="00981879" w:rsidRPr="00050CFC">
        <w:t>ervices</w:t>
      </w:r>
      <w:bookmarkEnd w:id="150"/>
      <w:bookmarkEnd w:id="151"/>
      <w:bookmarkEnd w:id="152"/>
      <w:bookmarkEnd w:id="153"/>
      <w:bookmarkEnd w:id="154"/>
    </w:p>
    <w:p w14:paraId="09AF40A3" w14:textId="681081D2" w:rsidR="00981879" w:rsidRPr="00050CFC" w:rsidRDefault="00981879" w:rsidP="00402C57">
      <w:r w:rsidRPr="00050CFC">
        <w:t xml:space="preserve">Seamless connectivity between home, office and in-vehicle services will allow users to always find </w:t>
      </w:r>
      <w:r w:rsidR="0023071E" w:rsidRPr="00050CFC">
        <w:t xml:space="preserve">the </w:t>
      </w:r>
      <w:r w:rsidRPr="00050CFC">
        <w:t>same software applications, user interfaces, language, etc.</w:t>
      </w:r>
      <w:r w:rsidR="004E3D5A" w:rsidRPr="00050CFC">
        <w:t>,</w:t>
      </w:r>
      <w:r w:rsidRPr="00050CFC">
        <w:t xml:space="preserve"> </w:t>
      </w:r>
      <w:r w:rsidR="0023071E" w:rsidRPr="00050CFC">
        <w:t>regardless of their location (home, in</w:t>
      </w:r>
      <w:r w:rsidR="000A550C" w:rsidRPr="00050CFC">
        <w:t xml:space="preserve"> the vehicle or at the office).</w:t>
      </w:r>
      <w:r w:rsidR="0023071E" w:rsidRPr="00050CFC">
        <w:t xml:space="preserve"> </w:t>
      </w:r>
      <w:r w:rsidRPr="00050CFC">
        <w:t>Multimedia content, office applications and services will be the same.</w:t>
      </w:r>
      <w:r w:rsidR="004E114A" w:rsidRPr="00050CFC">
        <w:t xml:space="preserve"> </w:t>
      </w:r>
      <w:r w:rsidR="0055536E" w:rsidRPr="00050CFC">
        <w:t>However, for security and confidentiality reasons corporate data will not be made available or be transferred to a VMS centrally managed user profile.</w:t>
      </w:r>
    </w:p>
    <w:p w14:paraId="38AD276B" w14:textId="30579499" w:rsidR="00981879" w:rsidRPr="00050CFC" w:rsidRDefault="00981879" w:rsidP="00402C57">
      <w:r w:rsidRPr="00050CFC">
        <w:t>The VMS displays this content once the user is identified and allows access to individual data from the cloud or from the user’s mobile phone.</w:t>
      </w:r>
    </w:p>
    <w:p w14:paraId="016A1F96" w14:textId="1427B535" w:rsidR="00981879" w:rsidRPr="00050CFC" w:rsidRDefault="000A550C" w:rsidP="00E74E2C">
      <w:pPr>
        <w:pStyle w:val="Heading4"/>
      </w:pPr>
      <w:r w:rsidRPr="00050CFC">
        <w:t>7.5.2.1</w:t>
      </w:r>
      <w:r w:rsidRPr="00050CFC">
        <w:tab/>
      </w:r>
      <w:r w:rsidR="00DD580D">
        <w:t>R</w:t>
      </w:r>
      <w:r w:rsidR="00981879" w:rsidRPr="00050CFC">
        <w:t>equirements</w:t>
      </w:r>
    </w:p>
    <w:p w14:paraId="5F4A64FA" w14:textId="3C15393A" w:rsidR="00981879" w:rsidRPr="00050CFC" w:rsidRDefault="00402C57" w:rsidP="000A550C">
      <w:r w:rsidRPr="00050CFC">
        <w:t xml:space="preserve">R1: </w:t>
      </w:r>
      <w:r w:rsidR="00981879" w:rsidRPr="00050CFC">
        <w:t>A central user profile with content, applications</w:t>
      </w:r>
      <w:r w:rsidR="00EF0B85" w:rsidRPr="00050CFC">
        <w:t xml:space="preserve"> and</w:t>
      </w:r>
      <w:r w:rsidR="00981879" w:rsidRPr="00050CFC">
        <w:t xml:space="preserve"> services</w:t>
      </w:r>
      <w:r w:rsidR="00EF0B85" w:rsidRPr="00050CFC">
        <w:t xml:space="preserve"> excluding any corporate data</w:t>
      </w:r>
      <w:r w:rsidR="00981879" w:rsidRPr="00050CFC">
        <w:t xml:space="preserve"> is deposited in the cloud or locally in the user</w:t>
      </w:r>
      <w:r w:rsidR="000A550C" w:rsidRPr="00050CFC">
        <w:t>'</w:t>
      </w:r>
      <w:r w:rsidR="00981879" w:rsidRPr="00050CFC">
        <w:t>s mobile phone. Each user can have different profile versions, depending on the roles he can assume (on business, on leisure, family</w:t>
      </w:r>
      <w:r w:rsidR="00EF0B85" w:rsidRPr="00050CFC">
        <w:t>,</w:t>
      </w:r>
      <w:r w:rsidR="00981879" w:rsidRPr="00050CFC">
        <w:t xml:space="preserve"> etc.).</w:t>
      </w:r>
    </w:p>
    <w:p w14:paraId="4410C075" w14:textId="1507FBBD" w:rsidR="00981879" w:rsidRPr="00050CFC" w:rsidRDefault="00402C57" w:rsidP="00402C57">
      <w:r w:rsidRPr="00050CFC">
        <w:t xml:space="preserve">R2: </w:t>
      </w:r>
      <w:r w:rsidR="00981879" w:rsidRPr="00050CFC">
        <w:t>VMS will identify driver/passenger(s) through its mobile phone (NFC, Bluetooth, other) or cameras or sensors (scan of fingerprint, iris, face, other)</w:t>
      </w:r>
      <w:r w:rsidR="00744B82" w:rsidRPr="00050CFC">
        <w:t>.</w:t>
      </w:r>
    </w:p>
    <w:p w14:paraId="51B4348D" w14:textId="3B14DBCC" w:rsidR="00981879" w:rsidRPr="00050CFC" w:rsidRDefault="00402C57" w:rsidP="00402C57">
      <w:r w:rsidRPr="00050CFC">
        <w:t xml:space="preserve">R3: </w:t>
      </w:r>
      <w:r w:rsidR="00981879" w:rsidRPr="00050CFC">
        <w:t xml:space="preserve">VMS will identify which seat in the vehicle passenger has occupied in order to display </w:t>
      </w:r>
      <w:r w:rsidR="00744B82" w:rsidRPr="00050CFC">
        <w:t xml:space="preserve">the </w:t>
      </w:r>
      <w:r w:rsidR="00981879" w:rsidRPr="00050CFC">
        <w:t>right content at the right place</w:t>
      </w:r>
      <w:r w:rsidR="00744B82" w:rsidRPr="00050CFC">
        <w:t>.</w:t>
      </w:r>
    </w:p>
    <w:p w14:paraId="0950DC38" w14:textId="2FB60EBC" w:rsidR="00981879" w:rsidRPr="00050CFC" w:rsidRDefault="00402C57" w:rsidP="00402C57">
      <w:r w:rsidRPr="00050CFC">
        <w:t xml:space="preserve">R4: </w:t>
      </w:r>
      <w:r w:rsidR="00981879" w:rsidRPr="00050CFC">
        <w:t xml:space="preserve">VMS accesses cloud content of passenger or the user provided profile of the mobile phone, displays it at the place user is occupying in the vehicle and adapts the passenger comfort of the specific place (seat and screen positioning, audio levels, temperature etc.). In case of multiple user profiles, </w:t>
      </w:r>
      <w:r w:rsidR="00981879" w:rsidRPr="00050CFC">
        <w:lastRenderedPageBreak/>
        <w:t>the user will be asked to choose the profile to apply or the VMS will choose the one that corresponds to the current situation.</w:t>
      </w:r>
    </w:p>
    <w:p w14:paraId="7E1CFF65" w14:textId="7EC21FF3" w:rsidR="00981879" w:rsidRPr="00050CFC" w:rsidRDefault="000A550C" w:rsidP="001E6EB9">
      <w:pPr>
        <w:pStyle w:val="enumlev1"/>
      </w:pPr>
      <w:r w:rsidRPr="00050CFC">
        <w:t>–</w:t>
      </w:r>
      <w:r w:rsidRPr="00050CFC">
        <w:tab/>
      </w:r>
      <w:r w:rsidR="00981879" w:rsidRPr="00050CFC">
        <w:t>Changes made to the profile on the VMS within the vehicle</w:t>
      </w:r>
      <w:r w:rsidR="00744B82" w:rsidRPr="00050CFC">
        <w:t>,</w:t>
      </w:r>
      <w:r w:rsidR="00981879" w:rsidRPr="00050CFC">
        <w:t xml:space="preserve"> e.g.</w:t>
      </w:r>
      <w:r w:rsidR="00744B82" w:rsidRPr="00050CFC">
        <w:t>,</w:t>
      </w:r>
      <w:r w:rsidR="00981879" w:rsidRPr="00050CFC">
        <w:t xml:space="preserve"> new applications, user surfaces, comfort choices etc. will be sent back from the VMS to the cloud, or stored to the user</w:t>
      </w:r>
      <w:r w:rsidR="001E6EB9" w:rsidRPr="00050CFC">
        <w:t>'</w:t>
      </w:r>
      <w:r w:rsidR="00981879" w:rsidRPr="00050CFC">
        <w:t xml:space="preserve">s mobile phone, where they will be saved and </w:t>
      </w:r>
      <w:r w:rsidR="00744B82" w:rsidRPr="00050CFC">
        <w:t xml:space="preserve">are </w:t>
      </w:r>
      <w:r w:rsidR="00981879" w:rsidRPr="00050CFC">
        <w:t>accessible later from any other vehicle, at home or at work</w:t>
      </w:r>
      <w:r w:rsidR="00744B82" w:rsidRPr="00050CFC">
        <w:t>.</w:t>
      </w:r>
    </w:p>
    <w:p w14:paraId="397EC898" w14:textId="00A2BD53" w:rsidR="00981879" w:rsidRPr="00050CFC" w:rsidRDefault="000A550C" w:rsidP="000A550C">
      <w:pPr>
        <w:pStyle w:val="enumlev1"/>
      </w:pPr>
      <w:r w:rsidRPr="00050CFC">
        <w:t>–</w:t>
      </w:r>
      <w:r w:rsidRPr="00050CFC">
        <w:tab/>
      </w:r>
      <w:r w:rsidR="00981879" w:rsidRPr="00050CFC">
        <w:t>Access of VMS to passenger specific cloud data from anywhere must be secured against intrusion and cyber attacks</w:t>
      </w:r>
      <w:r w:rsidR="00744B82" w:rsidRPr="00050CFC">
        <w:t>.</w:t>
      </w:r>
    </w:p>
    <w:p w14:paraId="732C0794" w14:textId="75AA72A0" w:rsidR="003713E9" w:rsidRDefault="000A550C" w:rsidP="001E6EB9">
      <w:pPr>
        <w:pStyle w:val="enumlev1"/>
      </w:pPr>
      <w:r w:rsidRPr="00050CFC">
        <w:t>–</w:t>
      </w:r>
      <w:r w:rsidRPr="00050CFC">
        <w:tab/>
      </w:r>
      <w:r w:rsidR="00981879" w:rsidRPr="00050CFC">
        <w:t>VMS must have storage space to save profile data and to send them to the cloud when network coverage</w:t>
      </w:r>
      <w:r w:rsidR="00744B82" w:rsidRPr="00050CFC">
        <w:t xml:space="preserve"> becomes available</w:t>
      </w:r>
      <w:r w:rsidR="00981879" w:rsidRPr="00050CFC">
        <w:t>.</w:t>
      </w:r>
    </w:p>
    <w:p w14:paraId="3C14B717" w14:textId="2A65E967" w:rsidR="005C609A" w:rsidRPr="00050CFC" w:rsidRDefault="005C609A" w:rsidP="005C609A">
      <w:r w:rsidRPr="00C10A0D">
        <w:t>R5: Upon detection of change of the VMS user, the VMS should wipe personal data in order to respect privacy of the user.</w:t>
      </w:r>
    </w:p>
    <w:p w14:paraId="26FC6754" w14:textId="77777777" w:rsidR="005C609A" w:rsidRPr="00050CFC" w:rsidRDefault="005C609A" w:rsidP="001E6EB9">
      <w:pPr>
        <w:pStyle w:val="enumlev1"/>
      </w:pPr>
    </w:p>
    <w:p w14:paraId="294947F6" w14:textId="25DAAA43" w:rsidR="00756DE3" w:rsidRPr="00050CFC" w:rsidRDefault="001E6EB9" w:rsidP="00B02752">
      <w:pPr>
        <w:pStyle w:val="Heading1"/>
      </w:pPr>
      <w:bookmarkStart w:id="155" w:name="_Toc534988401"/>
      <w:bookmarkStart w:id="156" w:name="_Toc534985742"/>
      <w:bookmarkStart w:id="157" w:name="_Toc19180443"/>
      <w:bookmarkStart w:id="158" w:name="_Toc27743008"/>
      <w:r w:rsidRPr="00050CFC">
        <w:t>8</w:t>
      </w:r>
      <w:r w:rsidRPr="00050CFC">
        <w:tab/>
      </w:r>
      <w:r w:rsidR="00756DE3" w:rsidRPr="00050CFC">
        <w:t>Intelligent human</w:t>
      </w:r>
      <w:r w:rsidR="00C64A03">
        <w:t xml:space="preserve"> </w:t>
      </w:r>
      <w:r w:rsidR="00756DE3" w:rsidRPr="00050CFC">
        <w:t>machine</w:t>
      </w:r>
      <w:r w:rsidR="00C64A03">
        <w:t xml:space="preserve"> </w:t>
      </w:r>
      <w:r w:rsidR="00756DE3" w:rsidRPr="00050CFC">
        <w:t>interface</w:t>
      </w:r>
      <w:r w:rsidR="00201AB2">
        <w:t>s</w:t>
      </w:r>
      <w:r w:rsidR="00756DE3" w:rsidRPr="00050CFC">
        <w:t xml:space="preserve"> </w:t>
      </w:r>
      <w:r w:rsidR="00370EBE">
        <w:t xml:space="preserve">(HMI) </w:t>
      </w:r>
      <w:r w:rsidR="00756DE3" w:rsidRPr="00050CFC">
        <w:t xml:space="preserve">for </w:t>
      </w:r>
      <w:bookmarkEnd w:id="155"/>
      <w:bookmarkEnd w:id="156"/>
      <w:r w:rsidR="0066705B" w:rsidRPr="00050CFC">
        <w:t>VMS</w:t>
      </w:r>
      <w:bookmarkEnd w:id="157"/>
      <w:bookmarkEnd w:id="158"/>
    </w:p>
    <w:p w14:paraId="7B5A668E" w14:textId="67C01AD3" w:rsidR="00756DE3" w:rsidRPr="00050CFC" w:rsidRDefault="0085273F" w:rsidP="00DF7B10">
      <w:r w:rsidRPr="00050CFC">
        <w:t xml:space="preserve">In keeping with </w:t>
      </w:r>
      <w:r w:rsidR="00756DE3" w:rsidRPr="00050CFC">
        <w:t>current development trends of intelligen</w:t>
      </w:r>
      <w:r w:rsidR="00591D6B" w:rsidRPr="00050CFC">
        <w:t>t</w:t>
      </w:r>
      <w:r w:rsidR="00756DE3" w:rsidRPr="00050CFC">
        <w:t xml:space="preserve"> vehicles, the integration of various interactive control schemes</w:t>
      </w:r>
      <w:r w:rsidR="00591D6B" w:rsidRPr="00050CFC">
        <w:t xml:space="preserve"> for</w:t>
      </w:r>
      <w:r w:rsidR="00756DE3" w:rsidRPr="00050CFC">
        <w:t xml:space="preserve"> safe driving</w:t>
      </w:r>
      <w:r w:rsidR="00591D6B" w:rsidRPr="00050CFC">
        <w:t xml:space="preserve"> such as</w:t>
      </w:r>
      <w:r w:rsidR="00756DE3" w:rsidRPr="00050CFC">
        <w:t xml:space="preserve"> voice control,</w:t>
      </w:r>
      <w:r w:rsidR="00756DE3" w:rsidRPr="00050CFC">
        <w:rPr>
          <w:rFonts w:eastAsiaTheme="minorEastAsia"/>
        </w:rPr>
        <w:t xml:space="preserve"> </w:t>
      </w:r>
      <w:r w:rsidR="00756DE3" w:rsidRPr="00050CFC">
        <w:t>gesture control,</w:t>
      </w:r>
      <w:r w:rsidR="00756DE3" w:rsidRPr="00050CFC">
        <w:rPr>
          <w:rFonts w:eastAsiaTheme="minorEastAsia"/>
        </w:rPr>
        <w:t xml:space="preserve"> </w:t>
      </w:r>
      <w:r w:rsidR="00756DE3" w:rsidRPr="00050CFC">
        <w:t>eye movement control</w:t>
      </w:r>
      <w:r w:rsidR="00591D6B" w:rsidRPr="00050CFC">
        <w:t>,</w:t>
      </w:r>
      <w:r w:rsidR="00756DE3" w:rsidRPr="00050CFC">
        <w:t xml:space="preserve"> etc., will be</w:t>
      </w:r>
      <w:r w:rsidR="00591D6B" w:rsidRPr="00050CFC">
        <w:t>come</w:t>
      </w:r>
      <w:r w:rsidR="00756DE3" w:rsidRPr="00050CFC">
        <w:t xml:space="preserve"> mainstream in the future.</w:t>
      </w:r>
    </w:p>
    <w:p w14:paraId="1394DFD9" w14:textId="59C73A29" w:rsidR="006C78F3" w:rsidRPr="00050CFC" w:rsidRDefault="000E3087" w:rsidP="00FB12C5">
      <w:r w:rsidRPr="00050CFC">
        <w:t xml:space="preserve">When interacting with the VMS </w:t>
      </w:r>
      <w:r w:rsidR="0085273F" w:rsidRPr="00050CFC">
        <w:t xml:space="preserve">there </w:t>
      </w:r>
      <w:r w:rsidRPr="00050CFC">
        <w:t xml:space="preserve">should be </w:t>
      </w:r>
      <w:r w:rsidR="0085273F" w:rsidRPr="00050CFC">
        <w:t xml:space="preserve">a distinction </w:t>
      </w:r>
      <w:r w:rsidRPr="00050CFC">
        <w:t xml:space="preserve">between </w:t>
      </w:r>
      <w:r w:rsidR="0085273F" w:rsidRPr="00050CFC">
        <w:t>i</w:t>
      </w:r>
      <w:r w:rsidRPr="00050CFC">
        <w:t xml:space="preserve">nput and </w:t>
      </w:r>
      <w:r w:rsidR="0085273F" w:rsidRPr="00050CFC">
        <w:t>o</w:t>
      </w:r>
      <w:r w:rsidRPr="00050CFC">
        <w:t xml:space="preserve">utput </w:t>
      </w:r>
      <w:r w:rsidR="0085273F" w:rsidRPr="00050CFC">
        <w:t>d</w:t>
      </w:r>
      <w:r w:rsidRPr="00050CFC">
        <w:t xml:space="preserve">evices. All input and output devices should be intuitive, easy to use and be placed </w:t>
      </w:r>
      <w:r w:rsidR="0085273F" w:rsidRPr="00050CFC">
        <w:t xml:space="preserve">preferably </w:t>
      </w:r>
      <w:r w:rsidRPr="00050CFC">
        <w:t>in ergonomically areas so that they are easy to reach and allow simple interaction. Espe</w:t>
      </w:r>
      <w:r w:rsidR="00FB12C5" w:rsidRPr="00050CFC">
        <w:t>cially in driving levels 0 to 3 </w:t>
      </w:r>
      <w:r w:rsidRPr="00050CFC">
        <w:t>driver distraction and cognitive overload for the driver should be avoided so that the driver can safely operate the vehicle in all driving situations (hands on the steering wheel and eyes on the road</w:t>
      </w:r>
      <w:r w:rsidR="006C78F3" w:rsidRPr="00050CFC">
        <w:t>)</w:t>
      </w:r>
      <w:r w:rsidR="003439FF" w:rsidRPr="00050CFC">
        <w:t xml:space="preserve"> [SAE J3016</w:t>
      </w:r>
      <w:r w:rsidR="0085273F" w:rsidRPr="00050CFC">
        <w:t>]</w:t>
      </w:r>
      <w:r w:rsidR="006C78F3" w:rsidRPr="00050CFC">
        <w:t>.</w:t>
      </w:r>
    </w:p>
    <w:p w14:paraId="4057BEC6" w14:textId="4C0D8D89" w:rsidR="000E3087" w:rsidRPr="00050CFC" w:rsidRDefault="000E3087" w:rsidP="000E3087">
      <w:r w:rsidRPr="00050CFC">
        <w:rPr>
          <w:b/>
          <w:bCs/>
        </w:rPr>
        <w:t>Input devices</w:t>
      </w:r>
      <w:r w:rsidRPr="00050CFC">
        <w:t xml:space="preserve"> allow the driver and passengers to input data and information into the VMS by directly interacting with the vehicle. </w:t>
      </w:r>
      <w:r w:rsidR="00691D11" w:rsidRPr="00050CFC">
        <w:t>The f</w:t>
      </w:r>
      <w:r w:rsidRPr="00050CFC">
        <w:t>ollowing input devices can be distinguished:</w:t>
      </w:r>
    </w:p>
    <w:p w14:paraId="013E9A9C" w14:textId="05881F5B" w:rsidR="000E3087" w:rsidRPr="00050CFC" w:rsidRDefault="00BB6BA1" w:rsidP="00FB12C5">
      <w:pPr>
        <w:pStyle w:val="enumlev1"/>
      </w:pPr>
      <w:r w:rsidRPr="00050CFC">
        <w:t>•</w:t>
      </w:r>
      <w:r w:rsidR="00FB12C5" w:rsidRPr="00050CFC">
        <w:tab/>
      </w:r>
      <w:r w:rsidR="000E3087" w:rsidRPr="00050CFC">
        <w:t xml:space="preserve">Center </w:t>
      </w:r>
      <w:r w:rsidR="00E9624C" w:rsidRPr="00050CFC">
        <w:t>s</w:t>
      </w:r>
      <w:r w:rsidR="000E3087" w:rsidRPr="00050CFC">
        <w:t xml:space="preserve">tack and </w:t>
      </w:r>
      <w:r w:rsidR="00E9624C" w:rsidRPr="00050CFC">
        <w:t>t</w:t>
      </w:r>
      <w:r w:rsidR="000E3087" w:rsidRPr="00050CFC">
        <w:t>unnel area</w:t>
      </w:r>
    </w:p>
    <w:p w14:paraId="59BDFCA1" w14:textId="2712ABFB" w:rsidR="000E3087" w:rsidRPr="00050CFC" w:rsidRDefault="002A0489" w:rsidP="002A0489">
      <w:pPr>
        <w:pStyle w:val="enumlev2"/>
      </w:pPr>
      <w:r w:rsidRPr="00050CFC">
        <w:t>–</w:t>
      </w:r>
      <w:r w:rsidRPr="00050CFC">
        <w:tab/>
      </w:r>
      <w:r w:rsidR="000E3087" w:rsidRPr="00050CFC">
        <w:t>Touch screen(s)</w:t>
      </w:r>
    </w:p>
    <w:p w14:paraId="6891A1E6" w14:textId="125C901B" w:rsidR="000E3087" w:rsidRPr="00050CFC" w:rsidRDefault="002A0489" w:rsidP="002A0489">
      <w:pPr>
        <w:pStyle w:val="enumlev2"/>
      </w:pPr>
      <w:r w:rsidRPr="00050CFC">
        <w:t>–</w:t>
      </w:r>
      <w:r w:rsidRPr="00050CFC">
        <w:tab/>
      </w:r>
      <w:r w:rsidR="000E3087" w:rsidRPr="00050CFC">
        <w:t>Touchpad</w:t>
      </w:r>
    </w:p>
    <w:p w14:paraId="35FCF20F" w14:textId="04112012" w:rsidR="000E3087" w:rsidRPr="00050CFC" w:rsidRDefault="002A0489" w:rsidP="002A0489">
      <w:pPr>
        <w:pStyle w:val="enumlev2"/>
      </w:pPr>
      <w:r w:rsidRPr="00050CFC">
        <w:t>–</w:t>
      </w:r>
      <w:r w:rsidRPr="00050CFC">
        <w:tab/>
      </w:r>
      <w:r w:rsidR="000E3087" w:rsidRPr="00050CFC">
        <w:t xml:space="preserve">Push </w:t>
      </w:r>
      <w:r w:rsidR="00E9624C" w:rsidRPr="00050CFC">
        <w:t>b</w:t>
      </w:r>
      <w:r w:rsidR="000E3087" w:rsidRPr="00050CFC">
        <w:t>uttons</w:t>
      </w:r>
    </w:p>
    <w:p w14:paraId="43DF0CCE" w14:textId="2008183A" w:rsidR="000E3087" w:rsidRPr="00050CFC" w:rsidRDefault="002A0489" w:rsidP="002A0489">
      <w:pPr>
        <w:pStyle w:val="enumlev2"/>
      </w:pPr>
      <w:r w:rsidRPr="00050CFC">
        <w:t>–</w:t>
      </w:r>
      <w:r w:rsidRPr="00050CFC">
        <w:tab/>
      </w:r>
      <w:r w:rsidR="000E3087" w:rsidRPr="00050CFC">
        <w:t>Turn-press-knob</w:t>
      </w:r>
    </w:p>
    <w:p w14:paraId="5EFB0F21" w14:textId="7779691E" w:rsidR="000E3087" w:rsidRPr="00050CFC" w:rsidRDefault="00BB6BA1" w:rsidP="00C46E78">
      <w:pPr>
        <w:pStyle w:val="enumlev1"/>
      </w:pPr>
      <w:r w:rsidRPr="00050CFC">
        <w:t>•</w:t>
      </w:r>
      <w:r w:rsidR="00C46E78" w:rsidRPr="00050CFC">
        <w:tab/>
      </w:r>
      <w:r w:rsidR="000E3087" w:rsidRPr="00050CFC">
        <w:t xml:space="preserve">Interior </w:t>
      </w:r>
      <w:r w:rsidR="00E9624C" w:rsidRPr="00050CFC">
        <w:t>c</w:t>
      </w:r>
      <w:r w:rsidR="000E3087" w:rsidRPr="00050CFC">
        <w:t>amera(s) for</w:t>
      </w:r>
    </w:p>
    <w:p w14:paraId="60804C17" w14:textId="2C038DAE" w:rsidR="000E3087" w:rsidRPr="00050CFC" w:rsidRDefault="002C3CF4" w:rsidP="002C3CF4">
      <w:pPr>
        <w:pStyle w:val="enumlev2"/>
      </w:pPr>
      <w:r w:rsidRPr="00050CFC">
        <w:t>–</w:t>
      </w:r>
      <w:r w:rsidRPr="00050CFC">
        <w:tab/>
      </w:r>
      <w:r w:rsidR="000E3087" w:rsidRPr="00050CFC">
        <w:t>Person identification (e.g.</w:t>
      </w:r>
      <w:r w:rsidR="00B605CD" w:rsidRPr="00050CFC">
        <w:t>,</w:t>
      </w:r>
      <w:r w:rsidR="000E3087" w:rsidRPr="00050CFC">
        <w:t xml:space="preserve"> </w:t>
      </w:r>
      <w:r w:rsidR="00E9624C" w:rsidRPr="00050CFC">
        <w:t>e</w:t>
      </w:r>
      <w:r w:rsidR="000E3087" w:rsidRPr="00050CFC">
        <w:t xml:space="preserve">ye scanner, </w:t>
      </w:r>
      <w:r w:rsidR="00251AFA" w:rsidRPr="00050CFC">
        <w:t>f</w:t>
      </w:r>
      <w:r w:rsidR="000E3087" w:rsidRPr="00050CFC">
        <w:t>acial recognition)</w:t>
      </w:r>
    </w:p>
    <w:p w14:paraId="34F3E5CC" w14:textId="7F098AB4" w:rsidR="000E3087" w:rsidRPr="00050CFC" w:rsidRDefault="002C3CF4" w:rsidP="002C3CF4">
      <w:pPr>
        <w:pStyle w:val="enumlev2"/>
      </w:pPr>
      <w:r w:rsidRPr="00050CFC">
        <w:t>–</w:t>
      </w:r>
      <w:r w:rsidRPr="00050CFC">
        <w:tab/>
      </w:r>
      <w:r w:rsidR="000E3087" w:rsidRPr="00050CFC">
        <w:t xml:space="preserve">Gesture </w:t>
      </w:r>
      <w:r w:rsidR="00251AFA" w:rsidRPr="00050CFC">
        <w:t>c</w:t>
      </w:r>
      <w:r w:rsidR="000E3087" w:rsidRPr="00050CFC">
        <w:t>ontrol</w:t>
      </w:r>
    </w:p>
    <w:p w14:paraId="0BC39BFA" w14:textId="2C1B23B0" w:rsidR="000E3087" w:rsidRPr="00050CFC" w:rsidRDefault="002C3CF4" w:rsidP="002C3CF4">
      <w:pPr>
        <w:pStyle w:val="enumlev2"/>
      </w:pPr>
      <w:r w:rsidRPr="00050CFC">
        <w:t>–</w:t>
      </w:r>
      <w:r w:rsidRPr="00050CFC">
        <w:tab/>
      </w:r>
      <w:r w:rsidR="000E3087" w:rsidRPr="00050CFC">
        <w:t xml:space="preserve">Gaze </w:t>
      </w:r>
      <w:r w:rsidR="00251AFA" w:rsidRPr="00050CFC">
        <w:t>d</w:t>
      </w:r>
      <w:r w:rsidR="000E3087" w:rsidRPr="00050CFC">
        <w:t>etection/</w:t>
      </w:r>
      <w:r w:rsidR="00251AFA" w:rsidRPr="00050CFC">
        <w:t>e</w:t>
      </w:r>
      <w:r w:rsidR="000E3087" w:rsidRPr="00050CFC">
        <w:t xml:space="preserve">ye </w:t>
      </w:r>
      <w:r w:rsidR="00251AFA" w:rsidRPr="00050CFC">
        <w:t>t</w:t>
      </w:r>
      <w:r w:rsidR="000E3087" w:rsidRPr="00050CFC">
        <w:t>racking</w:t>
      </w:r>
    </w:p>
    <w:p w14:paraId="6A4389A1" w14:textId="1F5F0CBA" w:rsidR="000E3087" w:rsidRPr="00050CFC" w:rsidRDefault="002C3CF4" w:rsidP="002C3CF4">
      <w:pPr>
        <w:pStyle w:val="enumlev2"/>
      </w:pPr>
      <w:r w:rsidRPr="00050CFC">
        <w:t>–</w:t>
      </w:r>
      <w:r w:rsidRPr="00050CFC">
        <w:tab/>
      </w:r>
      <w:r w:rsidR="000E3087" w:rsidRPr="00050CFC">
        <w:t xml:space="preserve">Driver and </w:t>
      </w:r>
      <w:r w:rsidR="00251AFA" w:rsidRPr="00050CFC">
        <w:t>p</w:t>
      </w:r>
      <w:r w:rsidR="000E3087" w:rsidRPr="00050CFC">
        <w:t xml:space="preserve">assenger </w:t>
      </w:r>
      <w:r w:rsidR="00251AFA" w:rsidRPr="00050CFC">
        <w:t>m</w:t>
      </w:r>
      <w:r w:rsidR="000E3087" w:rsidRPr="00050CFC">
        <w:t>onitoring (sensing</w:t>
      </w:r>
      <w:r w:rsidR="00CA2D50" w:rsidRPr="00050CFC">
        <w:t>,</w:t>
      </w:r>
      <w:r w:rsidR="00FF3CC3" w:rsidRPr="00050CFC">
        <w:t xml:space="preserve"> </w:t>
      </w:r>
      <w:r w:rsidR="000E3087" w:rsidRPr="00050CFC">
        <w:t>e.g.</w:t>
      </w:r>
      <w:r w:rsidR="00B605CD" w:rsidRPr="00050CFC">
        <w:t>,</w:t>
      </w:r>
      <w:r w:rsidR="000E3087" w:rsidRPr="00050CFC">
        <w:t xml:space="preserve"> of drowsiness, distraction, emotional state</w:t>
      </w:r>
      <w:r w:rsidR="00CA2D50" w:rsidRPr="00050CFC">
        <w:t>, etc.</w:t>
      </w:r>
      <w:r w:rsidR="000E3087" w:rsidRPr="00050CFC">
        <w:t>)</w:t>
      </w:r>
    </w:p>
    <w:p w14:paraId="3C03CE17" w14:textId="2A4A137C" w:rsidR="000E3087" w:rsidRPr="00050CFC" w:rsidRDefault="00BB6BA1" w:rsidP="00B605CD">
      <w:pPr>
        <w:pStyle w:val="enumlev1"/>
      </w:pPr>
      <w:r w:rsidRPr="00050CFC">
        <w:t>•</w:t>
      </w:r>
      <w:r w:rsidR="00B605CD" w:rsidRPr="00050CFC">
        <w:tab/>
      </w:r>
      <w:r w:rsidR="000E3087" w:rsidRPr="00050CFC">
        <w:t xml:space="preserve">(Natural) Speech </w:t>
      </w:r>
      <w:r w:rsidR="00251AFA" w:rsidRPr="00050CFC">
        <w:t>r</w:t>
      </w:r>
      <w:r w:rsidR="000E3087" w:rsidRPr="00050CFC">
        <w:t>ecognition</w:t>
      </w:r>
    </w:p>
    <w:p w14:paraId="790611B5" w14:textId="0BC749CB" w:rsidR="000E3087" w:rsidRPr="00050CFC" w:rsidRDefault="00BB6BA1" w:rsidP="00B605CD">
      <w:pPr>
        <w:pStyle w:val="enumlev1"/>
      </w:pPr>
      <w:r w:rsidRPr="00050CFC">
        <w:t>•</w:t>
      </w:r>
      <w:r w:rsidR="00B605CD" w:rsidRPr="00050CFC">
        <w:tab/>
      </w:r>
      <w:r w:rsidR="000E3087" w:rsidRPr="00050CFC">
        <w:t>Driver area</w:t>
      </w:r>
    </w:p>
    <w:p w14:paraId="78E24649" w14:textId="5B3564A9" w:rsidR="000E3087" w:rsidRPr="00050CFC" w:rsidRDefault="00B605CD" w:rsidP="00B605CD">
      <w:pPr>
        <w:pStyle w:val="enumlev2"/>
      </w:pPr>
      <w:r w:rsidRPr="00050CFC">
        <w:t>–</w:t>
      </w:r>
      <w:r w:rsidRPr="00050CFC">
        <w:tab/>
      </w:r>
      <w:r w:rsidR="000E3087" w:rsidRPr="00050CFC">
        <w:t xml:space="preserve">Steering </w:t>
      </w:r>
      <w:r w:rsidR="00251AFA" w:rsidRPr="00050CFC">
        <w:t>w</w:t>
      </w:r>
      <w:r w:rsidR="000E3087" w:rsidRPr="00050CFC">
        <w:t xml:space="preserve">heel </w:t>
      </w:r>
      <w:r w:rsidR="00251AFA" w:rsidRPr="00050CFC">
        <w:t>b</w:t>
      </w:r>
      <w:r w:rsidR="000E3087" w:rsidRPr="00050CFC">
        <w:t>uttons</w:t>
      </w:r>
    </w:p>
    <w:p w14:paraId="1BAF5057" w14:textId="2A639B4F" w:rsidR="000E3087" w:rsidRPr="00050CFC" w:rsidRDefault="00B605CD" w:rsidP="00B605CD">
      <w:pPr>
        <w:pStyle w:val="enumlev2"/>
      </w:pPr>
      <w:r w:rsidRPr="00050CFC">
        <w:t>–</w:t>
      </w:r>
      <w:r w:rsidRPr="00050CFC">
        <w:tab/>
      </w:r>
      <w:r w:rsidR="000E3087" w:rsidRPr="00050CFC">
        <w:t>Touch screen on steering wheel</w:t>
      </w:r>
    </w:p>
    <w:p w14:paraId="2FA9C9C9" w14:textId="4A49FF77" w:rsidR="000E3087" w:rsidRPr="00050CFC" w:rsidRDefault="00B605CD" w:rsidP="00B605CD">
      <w:pPr>
        <w:pStyle w:val="enumlev2"/>
      </w:pPr>
      <w:r w:rsidRPr="00050CFC">
        <w:t>–</w:t>
      </w:r>
      <w:r w:rsidRPr="00050CFC">
        <w:tab/>
      </w:r>
      <w:r w:rsidR="000E3087" w:rsidRPr="00050CFC">
        <w:t xml:space="preserve">Fingerprint </w:t>
      </w:r>
      <w:r w:rsidR="00251AFA" w:rsidRPr="00050CFC">
        <w:t>s</w:t>
      </w:r>
      <w:r w:rsidR="000E3087" w:rsidRPr="00050CFC">
        <w:t>ensor</w:t>
      </w:r>
    </w:p>
    <w:p w14:paraId="1FAEF5FE" w14:textId="13DA42F0" w:rsidR="000E3087" w:rsidRPr="00050CFC" w:rsidRDefault="00B605CD" w:rsidP="00854009">
      <w:pPr>
        <w:pStyle w:val="enumlev1"/>
      </w:pPr>
      <w:r w:rsidRPr="00050CFC">
        <w:t>–</w:t>
      </w:r>
      <w:r w:rsidRPr="00050CFC">
        <w:tab/>
      </w:r>
      <w:r w:rsidR="000E3087" w:rsidRPr="00050CFC">
        <w:t>Passenger areas</w:t>
      </w:r>
    </w:p>
    <w:p w14:paraId="161FE02D" w14:textId="3746A856" w:rsidR="000E3087" w:rsidRPr="00050CFC" w:rsidRDefault="00B605CD" w:rsidP="00B605CD">
      <w:pPr>
        <w:pStyle w:val="enumlev2"/>
      </w:pPr>
      <w:r w:rsidRPr="00050CFC">
        <w:t>–</w:t>
      </w:r>
      <w:r w:rsidRPr="00050CFC">
        <w:tab/>
      </w:r>
      <w:r w:rsidR="000E3087" w:rsidRPr="00050CFC">
        <w:t>Touch screens</w:t>
      </w:r>
    </w:p>
    <w:p w14:paraId="5FE7DC16" w14:textId="2CB4B918" w:rsidR="000E3087" w:rsidRPr="00050CFC" w:rsidRDefault="00B605CD" w:rsidP="00B605CD">
      <w:pPr>
        <w:pStyle w:val="enumlev2"/>
      </w:pPr>
      <w:r w:rsidRPr="00050CFC">
        <w:lastRenderedPageBreak/>
        <w:t>–</w:t>
      </w:r>
      <w:r w:rsidRPr="00050CFC">
        <w:tab/>
      </w:r>
      <w:r w:rsidR="000E3087" w:rsidRPr="00050CFC">
        <w:t xml:space="preserve">Push </w:t>
      </w:r>
      <w:r w:rsidR="00251AFA" w:rsidRPr="00050CFC">
        <w:t>b</w:t>
      </w:r>
      <w:r w:rsidR="000E3087" w:rsidRPr="00050CFC">
        <w:t>uttons</w:t>
      </w:r>
    </w:p>
    <w:p w14:paraId="77DCBD8F" w14:textId="0AEC827B" w:rsidR="000E3087" w:rsidRPr="00050CFC" w:rsidRDefault="00BB6BA1" w:rsidP="00CD1C8C">
      <w:pPr>
        <w:pStyle w:val="enumlev1"/>
      </w:pPr>
      <w:r w:rsidRPr="00050CFC">
        <w:t>•</w:t>
      </w:r>
      <w:r w:rsidR="00B605CD" w:rsidRPr="00050CFC">
        <w:tab/>
      </w:r>
      <w:r w:rsidR="000E3087" w:rsidRPr="00050CFC">
        <w:t>Intelligent surfaces (e.g.</w:t>
      </w:r>
      <w:r w:rsidR="00B605CD" w:rsidRPr="00050CFC">
        <w:t>,</w:t>
      </w:r>
      <w:r w:rsidR="000E3087" w:rsidRPr="00050CFC">
        <w:t xml:space="preserve"> </w:t>
      </w:r>
      <w:r w:rsidR="00251AFA" w:rsidRPr="00050CFC">
        <w:t>f</w:t>
      </w:r>
      <w:r w:rsidR="000E3087" w:rsidRPr="00050CFC">
        <w:t xml:space="preserve">abrics, </w:t>
      </w:r>
      <w:r w:rsidR="00251AFA" w:rsidRPr="00050CFC">
        <w:t>c</w:t>
      </w:r>
      <w:r w:rsidR="000E3087" w:rsidRPr="00050CFC">
        <w:t xml:space="preserve">ockpit surface, </w:t>
      </w:r>
      <w:r w:rsidR="00251AFA" w:rsidRPr="00050CFC">
        <w:t>w</w:t>
      </w:r>
      <w:r w:rsidR="000E3087" w:rsidRPr="00050CFC">
        <w:t>indows)</w:t>
      </w:r>
    </w:p>
    <w:p w14:paraId="6A61187F" w14:textId="706B5EE5" w:rsidR="000E3087" w:rsidRPr="00050CFC" w:rsidRDefault="000E3087" w:rsidP="000E3087">
      <w:r w:rsidRPr="00050CFC">
        <w:rPr>
          <w:b/>
          <w:bCs/>
        </w:rPr>
        <w:t>Output devices</w:t>
      </w:r>
      <w:r w:rsidRPr="00050CFC">
        <w:t xml:space="preserve"> can give information specific to the driver </w:t>
      </w:r>
      <w:r w:rsidR="00CA2D50" w:rsidRPr="00050CFC">
        <w:t xml:space="preserve">as well as </w:t>
      </w:r>
      <w:r w:rsidRPr="00050CFC">
        <w:t>for all other passengers on board the vehicle:</w:t>
      </w:r>
    </w:p>
    <w:p w14:paraId="29F5C297" w14:textId="338AB45B" w:rsidR="000E3087" w:rsidRPr="00050CFC" w:rsidRDefault="00BB6BA1" w:rsidP="00474B42">
      <w:pPr>
        <w:pStyle w:val="enumlev1"/>
      </w:pPr>
      <w:r w:rsidRPr="00050CFC">
        <w:t>•</w:t>
      </w:r>
      <w:r w:rsidR="00474B42" w:rsidRPr="00050CFC">
        <w:tab/>
      </w:r>
      <w:r w:rsidR="000E3087" w:rsidRPr="00050CFC">
        <w:t>Driver area</w:t>
      </w:r>
    </w:p>
    <w:p w14:paraId="5436D766" w14:textId="655D0744" w:rsidR="000E3087" w:rsidRPr="00050CFC" w:rsidRDefault="004774F5" w:rsidP="004774F5">
      <w:pPr>
        <w:pStyle w:val="enumlev2"/>
      </w:pPr>
      <w:r w:rsidRPr="00050CFC">
        <w:t>–</w:t>
      </w:r>
      <w:r w:rsidRPr="00050CFC">
        <w:tab/>
      </w:r>
      <w:r w:rsidR="000E3087" w:rsidRPr="00050CFC">
        <w:t xml:space="preserve">Head-up </w:t>
      </w:r>
      <w:r w:rsidR="00E64C5C" w:rsidRPr="00050CFC">
        <w:t>d</w:t>
      </w:r>
      <w:r w:rsidR="000E3087" w:rsidRPr="00050CFC">
        <w:t>isplay</w:t>
      </w:r>
      <w:r w:rsidR="00CA2D50" w:rsidRPr="00050CFC">
        <w:t xml:space="preserve"> (HUD)</w:t>
      </w:r>
      <w:r w:rsidR="000E3087" w:rsidRPr="00050CFC">
        <w:t xml:space="preserve"> (limited to driver, or augmented over a big part or the whole windshield)</w:t>
      </w:r>
    </w:p>
    <w:p w14:paraId="56F234E7" w14:textId="3CECA833" w:rsidR="000E3087" w:rsidRPr="00050CFC" w:rsidRDefault="004774F5" w:rsidP="004774F5">
      <w:pPr>
        <w:pStyle w:val="enumlev2"/>
      </w:pPr>
      <w:r w:rsidRPr="00050CFC">
        <w:t>–</w:t>
      </w:r>
      <w:r w:rsidRPr="00050CFC">
        <w:tab/>
      </w:r>
      <w:r w:rsidR="000E3087" w:rsidRPr="00050CFC">
        <w:t xml:space="preserve">Instrument </w:t>
      </w:r>
      <w:r w:rsidR="00E64C5C" w:rsidRPr="00050CFC">
        <w:t>c</w:t>
      </w:r>
      <w:r w:rsidR="000E3087" w:rsidRPr="00050CFC">
        <w:t>luster (numeric, or digital display)</w:t>
      </w:r>
    </w:p>
    <w:p w14:paraId="24E45B62" w14:textId="5DFD86F7" w:rsidR="000E3087" w:rsidRPr="00050CFC" w:rsidRDefault="004774F5" w:rsidP="004774F5">
      <w:pPr>
        <w:pStyle w:val="enumlev2"/>
      </w:pPr>
      <w:r w:rsidRPr="00050CFC">
        <w:t>–</w:t>
      </w:r>
      <w:r w:rsidRPr="00050CFC">
        <w:tab/>
      </w:r>
      <w:r w:rsidR="000E3087" w:rsidRPr="00050CFC">
        <w:t>Touch screen in the steering wheel</w:t>
      </w:r>
    </w:p>
    <w:p w14:paraId="679293CB" w14:textId="38961DDF" w:rsidR="000E3087" w:rsidRPr="00050CFC" w:rsidRDefault="00BB6BA1" w:rsidP="004774F5">
      <w:pPr>
        <w:pStyle w:val="enumlev1"/>
      </w:pPr>
      <w:r w:rsidRPr="00050CFC">
        <w:t>•</w:t>
      </w:r>
      <w:r w:rsidR="004774F5" w:rsidRPr="00050CFC">
        <w:tab/>
      </w:r>
      <w:r w:rsidR="000E3087" w:rsidRPr="00050CFC">
        <w:t>Loudspeakers either in doors, or passenger specific for individual sound bubbles in headrests</w:t>
      </w:r>
    </w:p>
    <w:p w14:paraId="7D3CC0BD" w14:textId="566BC1CE" w:rsidR="000E3087" w:rsidRPr="00050CFC" w:rsidRDefault="004774F5" w:rsidP="004774F5">
      <w:pPr>
        <w:pStyle w:val="enumlev2"/>
      </w:pPr>
      <w:r w:rsidRPr="00050CFC">
        <w:t>–</w:t>
      </w:r>
      <w:r w:rsidRPr="00050CFC">
        <w:tab/>
      </w:r>
      <w:r w:rsidR="000E3087" w:rsidRPr="00050CFC">
        <w:t xml:space="preserve">Acoustic </w:t>
      </w:r>
      <w:r w:rsidR="00E64C5C" w:rsidRPr="00050CFC">
        <w:t>w</w:t>
      </w:r>
      <w:r w:rsidR="000E3087" w:rsidRPr="00050CFC">
        <w:t xml:space="preserve">arning </w:t>
      </w:r>
      <w:r w:rsidR="00E64C5C" w:rsidRPr="00050CFC">
        <w:t>s</w:t>
      </w:r>
      <w:r w:rsidR="000E3087" w:rsidRPr="00050CFC">
        <w:t>ignals</w:t>
      </w:r>
    </w:p>
    <w:p w14:paraId="1EBB0561" w14:textId="7EF6CD0E" w:rsidR="000E3087" w:rsidRPr="00050CFC" w:rsidRDefault="004774F5" w:rsidP="004774F5">
      <w:pPr>
        <w:pStyle w:val="enumlev2"/>
      </w:pPr>
      <w:r w:rsidRPr="00050CFC">
        <w:t>–</w:t>
      </w:r>
      <w:r w:rsidRPr="00050CFC">
        <w:tab/>
      </w:r>
      <w:r w:rsidR="000E3087" w:rsidRPr="00050CFC">
        <w:t>Text-to-</w:t>
      </w:r>
      <w:r w:rsidR="00E64C5C" w:rsidRPr="00050CFC">
        <w:t>s</w:t>
      </w:r>
      <w:r w:rsidR="000E3087" w:rsidRPr="00050CFC">
        <w:t>peech (e.g.</w:t>
      </w:r>
      <w:r w:rsidR="00CA2D50" w:rsidRPr="00050CFC">
        <w:t>,</w:t>
      </w:r>
      <w:r w:rsidR="000E3087" w:rsidRPr="00050CFC">
        <w:t xml:space="preserve"> reading of messages, mails, other information)</w:t>
      </w:r>
    </w:p>
    <w:p w14:paraId="07CA1150" w14:textId="5D258E64" w:rsidR="000E3087" w:rsidRPr="00050CFC" w:rsidRDefault="004774F5" w:rsidP="004774F5">
      <w:pPr>
        <w:pStyle w:val="enumlev2"/>
      </w:pPr>
      <w:r w:rsidRPr="00050CFC">
        <w:t>–</w:t>
      </w:r>
      <w:r w:rsidRPr="00050CFC">
        <w:tab/>
      </w:r>
      <w:r w:rsidR="000E3087" w:rsidRPr="00050CFC">
        <w:t>Sound (e.g.</w:t>
      </w:r>
      <w:r w:rsidR="00CA2D50" w:rsidRPr="00050CFC">
        <w:t>,</w:t>
      </w:r>
      <w:r w:rsidR="000E3087" w:rsidRPr="00050CFC">
        <w:t xml:space="preserve"> multimedia content, phone/video conferencing)</w:t>
      </w:r>
    </w:p>
    <w:p w14:paraId="6E06F0F1" w14:textId="20B0B713" w:rsidR="000E3087" w:rsidRPr="00050CFC" w:rsidRDefault="00BB6BA1" w:rsidP="004774F5">
      <w:pPr>
        <w:pStyle w:val="enumlev1"/>
      </w:pPr>
      <w:r w:rsidRPr="00050CFC">
        <w:t>•</w:t>
      </w:r>
      <w:r w:rsidR="004774F5" w:rsidRPr="00050CFC">
        <w:tab/>
      </w:r>
      <w:r w:rsidR="000E3087" w:rsidRPr="00050CFC">
        <w:t xml:space="preserve">Center </w:t>
      </w:r>
      <w:r w:rsidR="00E64C5C" w:rsidRPr="00050CFC">
        <w:t>s</w:t>
      </w:r>
      <w:r w:rsidR="000E3087" w:rsidRPr="00050CFC">
        <w:t xml:space="preserve">tack </w:t>
      </w:r>
      <w:r w:rsidR="00E64C5C" w:rsidRPr="00050CFC">
        <w:t>d</w:t>
      </w:r>
      <w:r w:rsidR="000E3087" w:rsidRPr="00050CFC">
        <w:t>isplay(s)</w:t>
      </w:r>
    </w:p>
    <w:p w14:paraId="1B564750" w14:textId="383B0A9E" w:rsidR="000E3087" w:rsidRPr="00050CFC" w:rsidRDefault="00BB6BA1" w:rsidP="004774F5">
      <w:pPr>
        <w:pStyle w:val="enumlev1"/>
      </w:pPr>
      <w:r w:rsidRPr="00050CFC">
        <w:t>•</w:t>
      </w:r>
      <w:r w:rsidR="004774F5" w:rsidRPr="00050CFC">
        <w:tab/>
      </w:r>
      <w:r w:rsidR="000E3087" w:rsidRPr="00050CFC">
        <w:t xml:space="preserve">Passenger </w:t>
      </w:r>
      <w:r w:rsidR="00E64C5C" w:rsidRPr="00050CFC">
        <w:t>d</w:t>
      </w:r>
      <w:r w:rsidR="000E3087" w:rsidRPr="00050CFC">
        <w:t>isplays</w:t>
      </w:r>
    </w:p>
    <w:p w14:paraId="57FA81FB" w14:textId="31168026" w:rsidR="000E3087" w:rsidRPr="00050CFC" w:rsidRDefault="00BB6BA1" w:rsidP="004774F5">
      <w:pPr>
        <w:pStyle w:val="enumlev1"/>
      </w:pPr>
      <w:r w:rsidRPr="00050CFC">
        <w:t>•</w:t>
      </w:r>
      <w:r w:rsidR="004774F5" w:rsidRPr="00050CFC">
        <w:tab/>
      </w:r>
      <w:r w:rsidR="000E3087" w:rsidRPr="00050CFC">
        <w:t>Intelligent surfaces (e.g.</w:t>
      </w:r>
      <w:r w:rsidR="00CA2D50" w:rsidRPr="00050CFC">
        <w:t>,</w:t>
      </w:r>
      <w:r w:rsidR="000E3087" w:rsidRPr="00050CFC">
        <w:t xml:space="preserve"> </w:t>
      </w:r>
      <w:r w:rsidR="006B1646" w:rsidRPr="00050CFC">
        <w:t>f</w:t>
      </w:r>
      <w:r w:rsidR="000E3087" w:rsidRPr="00050CFC">
        <w:t xml:space="preserve">abrics, </w:t>
      </w:r>
      <w:r w:rsidR="006B1646" w:rsidRPr="00050CFC">
        <w:t>c</w:t>
      </w:r>
      <w:r w:rsidR="000E3087" w:rsidRPr="00050CFC">
        <w:t xml:space="preserve">ockpit surface, </w:t>
      </w:r>
      <w:r w:rsidR="006B1646" w:rsidRPr="00050CFC">
        <w:t>w</w:t>
      </w:r>
      <w:r w:rsidR="000E3087" w:rsidRPr="00050CFC">
        <w:t>indows)</w:t>
      </w:r>
    </w:p>
    <w:p w14:paraId="405200D3" w14:textId="732CF439" w:rsidR="000E3087" w:rsidRPr="00050CFC" w:rsidRDefault="00BB6BA1" w:rsidP="000F6004">
      <w:pPr>
        <w:pStyle w:val="enumlev1"/>
      </w:pPr>
      <w:r w:rsidRPr="00050CFC">
        <w:t>•</w:t>
      </w:r>
      <w:r w:rsidR="004774F5" w:rsidRPr="00050CFC">
        <w:tab/>
      </w:r>
      <w:r w:rsidR="000E3087" w:rsidRPr="00050CFC">
        <w:t>Ambient lighting (light integrated</w:t>
      </w:r>
      <w:r w:rsidR="006B1646" w:rsidRPr="00050CFC">
        <w:t>,</w:t>
      </w:r>
      <w:r w:rsidR="000E3087" w:rsidRPr="00050CFC">
        <w:t xml:space="preserve"> e.g.</w:t>
      </w:r>
      <w:r w:rsidR="006B1646" w:rsidRPr="00050CFC">
        <w:t>,</w:t>
      </w:r>
      <w:r w:rsidR="000E3087" w:rsidRPr="00050CFC">
        <w:t xml:space="preserve"> around steering wheel, in cockpit, doors</w:t>
      </w:r>
      <w:r w:rsidR="00CA2D50" w:rsidRPr="00050CFC">
        <w:t>, etc.</w:t>
      </w:r>
      <w:r w:rsidR="000E3087" w:rsidRPr="00050CFC">
        <w:t>)</w:t>
      </w:r>
    </w:p>
    <w:p w14:paraId="7818D724" w14:textId="77777777" w:rsidR="000F6004" w:rsidRPr="00050CFC" w:rsidRDefault="000F6004" w:rsidP="000F6004">
      <w:pPr>
        <w:pStyle w:val="Figure"/>
      </w:pPr>
      <w:bookmarkStart w:id="159" w:name="_Toc19180502"/>
      <w:r w:rsidRPr="00050CFC">
        <w:rPr>
          <w:noProof/>
          <w:lang w:eastAsia="en-GB"/>
        </w:rPr>
        <w:drawing>
          <wp:inline distT="0" distB="0" distL="0" distR="0" wp14:anchorId="5FACDE67" wp14:editId="0B5FDFC9">
            <wp:extent cx="5337059" cy="364236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GVM1(19)_F07.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37059" cy="3642367"/>
                    </a:xfrm>
                    <a:prstGeom prst="rect">
                      <a:avLst/>
                    </a:prstGeom>
                  </pic:spPr>
                </pic:pic>
              </a:graphicData>
            </a:graphic>
          </wp:inline>
        </w:drawing>
      </w:r>
    </w:p>
    <w:p w14:paraId="46A4ADBF" w14:textId="6C0277F6" w:rsidR="000E3087" w:rsidRPr="00050CFC" w:rsidRDefault="00941270" w:rsidP="000F6004">
      <w:pPr>
        <w:pStyle w:val="FigureNoTitle0"/>
      </w:pPr>
      <w:r w:rsidRPr="00050CFC">
        <w:t xml:space="preserve">Figure </w:t>
      </w:r>
      <w:r w:rsidR="00CC5CDE" w:rsidRPr="00050CFC">
        <w:t>7</w:t>
      </w:r>
      <w:r w:rsidR="00587506" w:rsidRPr="00050CFC">
        <w:t xml:space="preserve"> –</w:t>
      </w:r>
      <w:r w:rsidRPr="00050CFC">
        <w:t xml:space="preserve"> </w:t>
      </w:r>
      <w:r w:rsidR="000E3087" w:rsidRPr="00050CFC">
        <w:t xml:space="preserve">VMS </w:t>
      </w:r>
      <w:r w:rsidR="00F24C38" w:rsidRPr="00050CFC">
        <w:t>i</w:t>
      </w:r>
      <w:r w:rsidR="000E3087" w:rsidRPr="00050CFC">
        <w:t xml:space="preserve">nput and </w:t>
      </w:r>
      <w:r w:rsidR="00F24C38" w:rsidRPr="00050CFC">
        <w:t>o</w:t>
      </w:r>
      <w:r w:rsidR="000E3087" w:rsidRPr="00050CFC">
        <w:t xml:space="preserve">utput </w:t>
      </w:r>
      <w:r w:rsidR="00F24C38" w:rsidRPr="00050CFC">
        <w:t>d</w:t>
      </w:r>
      <w:r w:rsidR="000E3087" w:rsidRPr="00050CFC">
        <w:t>evices, cockpit view</w:t>
      </w:r>
      <w:bookmarkEnd w:id="159"/>
    </w:p>
    <w:p w14:paraId="561D4CA5" w14:textId="645533C1" w:rsidR="006B76F4" w:rsidRPr="00050CFC" w:rsidRDefault="000F6004" w:rsidP="000F6004">
      <w:pPr>
        <w:pStyle w:val="Heading2"/>
      </w:pPr>
      <w:bookmarkStart w:id="160" w:name="_Toc19180444"/>
      <w:bookmarkStart w:id="161" w:name="_Toc27743009"/>
      <w:r w:rsidRPr="00050CFC">
        <w:t>8.1</w:t>
      </w:r>
      <w:r w:rsidRPr="00050CFC">
        <w:tab/>
      </w:r>
      <w:r w:rsidR="00CB4E2B" w:rsidRPr="00050CFC">
        <w:t>The acoustic system in the vehicular multimedia</w:t>
      </w:r>
      <w:bookmarkEnd w:id="160"/>
      <w:bookmarkEnd w:id="161"/>
    </w:p>
    <w:p w14:paraId="3D1247E8" w14:textId="6E559580" w:rsidR="008637C6" w:rsidRPr="00050CFC" w:rsidRDefault="000F6004" w:rsidP="00E74E2C">
      <w:pPr>
        <w:pStyle w:val="Heading3"/>
      </w:pPr>
      <w:bookmarkStart w:id="162" w:name="_Toc19180445"/>
      <w:bookmarkStart w:id="163" w:name="_Toc23860224"/>
      <w:bookmarkStart w:id="164" w:name="_Toc25048417"/>
      <w:bookmarkStart w:id="165" w:name="_Toc25053239"/>
      <w:bookmarkStart w:id="166" w:name="_Toc27743010"/>
      <w:r w:rsidRPr="00050CFC">
        <w:t>8.1.1</w:t>
      </w:r>
      <w:r w:rsidRPr="00050CFC">
        <w:tab/>
      </w:r>
      <w:r w:rsidR="008637C6" w:rsidRPr="00050CFC">
        <w:t>Background</w:t>
      </w:r>
      <w:bookmarkEnd w:id="162"/>
      <w:bookmarkEnd w:id="163"/>
      <w:bookmarkEnd w:id="164"/>
      <w:bookmarkEnd w:id="165"/>
      <w:bookmarkEnd w:id="166"/>
    </w:p>
    <w:p w14:paraId="015D73B0" w14:textId="0866FC8B" w:rsidR="00C7311B" w:rsidRPr="00050CFC" w:rsidRDefault="00C7311B" w:rsidP="00C7311B">
      <w:r w:rsidRPr="00050CFC">
        <w:t xml:space="preserve">As stated in the </w:t>
      </w:r>
      <w:r w:rsidR="00F24C38" w:rsidRPr="00050CFC">
        <w:t>t</w:t>
      </w:r>
      <w:r w:rsidRPr="00050CFC">
        <w:t xml:space="preserve">erms of </w:t>
      </w:r>
      <w:r w:rsidR="00F24C38" w:rsidRPr="00050CFC">
        <w:t>r</w:t>
      </w:r>
      <w:r w:rsidRPr="00050CFC">
        <w:t>eference of the FG-VM, a vehicle may become a user’s third entertainment space, and could be highly personali</w:t>
      </w:r>
      <w:r w:rsidR="00FF3CC3" w:rsidRPr="00050CFC">
        <w:t>z</w:t>
      </w:r>
      <w:r w:rsidRPr="00050CFC">
        <w:t xml:space="preserve">ed. A </w:t>
      </w:r>
      <w:r w:rsidR="00175731" w:rsidRPr="00050CFC">
        <w:t>VMS</w:t>
      </w:r>
      <w:r w:rsidRPr="00050CFC">
        <w:t xml:space="preserve"> may </w:t>
      </w:r>
      <w:r w:rsidR="004638B0" w:rsidRPr="00050CFC">
        <w:t xml:space="preserve">support </w:t>
      </w:r>
      <w:r w:rsidRPr="00050CFC">
        <w:t xml:space="preserve">multiple screens and may be used not only to listen to radio but </w:t>
      </w:r>
      <w:r w:rsidR="00285FFD" w:rsidRPr="00050CFC">
        <w:t xml:space="preserve">also </w:t>
      </w:r>
      <w:r w:rsidRPr="00050CFC">
        <w:t xml:space="preserve">possibly to watch </w:t>
      </w:r>
      <w:r w:rsidR="003C7B6E" w:rsidRPr="00050CFC">
        <w:t>television</w:t>
      </w:r>
      <w:r w:rsidRPr="00050CFC">
        <w:t xml:space="preserve">, movies, play games, either collectively or individually. At the same time a vehicle may comprise a voice recognition or natural language </w:t>
      </w:r>
      <w:r w:rsidRPr="00050CFC">
        <w:lastRenderedPageBreak/>
        <w:t>processing system. It is expected that one or more multimedia sources and users interacting with one another or with a multimedia system will int</w:t>
      </w:r>
      <w:r w:rsidR="00493F95" w:rsidRPr="00050CFC">
        <w:t>erfere with the voice commands.</w:t>
      </w:r>
    </w:p>
    <w:p w14:paraId="24B14BCD" w14:textId="7BC3E91D" w:rsidR="00C7311B" w:rsidRPr="00050CFC" w:rsidRDefault="00C7311B" w:rsidP="00900F9A">
      <w:r w:rsidRPr="00050CFC">
        <w:t>It becomes apparent that the determination of the location (zone) of the various emitting sources (talkers) in the cabin and the acoustic treatment of each transmitted signal (voice command) from each location (zone)</w:t>
      </w:r>
      <w:r w:rsidRPr="00050CFC">
        <w:rPr>
          <w:color w:val="C0504D" w:themeColor="accent2"/>
        </w:rPr>
        <w:t xml:space="preserve"> </w:t>
      </w:r>
      <w:r w:rsidRPr="00050CFC">
        <w:t>will facilitate the correct processing of voice commands b</w:t>
      </w:r>
      <w:r w:rsidR="00900F9A" w:rsidRPr="00050CFC">
        <w:t>y the voice recognition system.</w:t>
      </w:r>
    </w:p>
    <w:p w14:paraId="40B5B956" w14:textId="620B09EE" w:rsidR="00C7311B" w:rsidRPr="00050CFC" w:rsidRDefault="00AD3491" w:rsidP="00AD3491">
      <w:pPr>
        <w:pStyle w:val="Heading3"/>
      </w:pPr>
      <w:bookmarkStart w:id="167" w:name="_Toc19180446"/>
      <w:bookmarkStart w:id="168" w:name="_Toc23860225"/>
      <w:bookmarkStart w:id="169" w:name="_Toc25048418"/>
      <w:bookmarkStart w:id="170" w:name="_Toc25053240"/>
      <w:bookmarkStart w:id="171" w:name="_Toc27743011"/>
      <w:r w:rsidRPr="00050CFC">
        <w:t>8.1.2</w:t>
      </w:r>
      <w:r w:rsidRPr="00050CFC">
        <w:tab/>
      </w:r>
      <w:r w:rsidR="00C7311B" w:rsidRPr="00050CFC">
        <w:t>Use-</w:t>
      </w:r>
      <w:r w:rsidR="00F24C38" w:rsidRPr="00050CFC">
        <w:t>c</w:t>
      </w:r>
      <w:r w:rsidR="00C7311B" w:rsidRPr="00050CFC">
        <w:t>ases</w:t>
      </w:r>
      <w:bookmarkEnd w:id="167"/>
      <w:bookmarkEnd w:id="168"/>
      <w:bookmarkEnd w:id="169"/>
      <w:bookmarkEnd w:id="170"/>
      <w:bookmarkEnd w:id="171"/>
    </w:p>
    <w:p w14:paraId="1693E51F" w14:textId="50C28416" w:rsidR="00C7311B" w:rsidRPr="00050CFC" w:rsidRDefault="00AD3491" w:rsidP="00AD3491">
      <w:pPr>
        <w:pStyle w:val="Heading4"/>
      </w:pPr>
      <w:r w:rsidRPr="00050CFC">
        <w:t>8.1.2.1</w:t>
      </w:r>
      <w:r w:rsidRPr="00050CFC">
        <w:tab/>
      </w:r>
      <w:r w:rsidR="00201AB2">
        <w:t>Use case A</w:t>
      </w:r>
      <w:r w:rsidR="00202561" w:rsidRPr="00684B55">
        <w:t xml:space="preserve"> – </w:t>
      </w:r>
      <w:r w:rsidR="00C7311B" w:rsidRPr="00050CFC">
        <w:t>Initiating a voice recognition session</w:t>
      </w:r>
    </w:p>
    <w:p w14:paraId="42C997AD" w14:textId="4A93C5FC" w:rsidR="00C7311B" w:rsidRPr="00050CFC" w:rsidRDefault="00C7311B" w:rsidP="00493F95">
      <w:r w:rsidRPr="00050CFC">
        <w:t xml:space="preserve">A person in a vehicle containing multiple occupants wishes to initiate a voice recognition session by uttering a keyword, such as </w:t>
      </w:r>
      <w:r w:rsidR="00493F95" w:rsidRPr="00050CFC">
        <w:t>''</w:t>
      </w:r>
      <w:r w:rsidRPr="00050CFC">
        <w:t>Hey Siri</w:t>
      </w:r>
      <w:r w:rsidR="00493F95" w:rsidRPr="00050CFC">
        <w:t>''</w:t>
      </w:r>
      <w:r w:rsidRPr="00050CFC">
        <w:t xml:space="preserve">, </w:t>
      </w:r>
      <w:r w:rsidR="00493F95" w:rsidRPr="00050CFC">
        <w:t>''</w:t>
      </w:r>
      <w:r w:rsidRPr="00050CFC">
        <w:t>Alexa</w:t>
      </w:r>
      <w:r w:rsidR="00493F95" w:rsidRPr="00050CFC">
        <w:t>''</w:t>
      </w:r>
      <w:r w:rsidRPr="00050CFC">
        <w:t xml:space="preserve"> or </w:t>
      </w:r>
      <w:r w:rsidR="00493F95" w:rsidRPr="00050CFC">
        <w:t>''</w:t>
      </w:r>
      <w:r w:rsidRPr="00050CFC">
        <w:t>Okay Google</w:t>
      </w:r>
      <w:r w:rsidR="00493F95" w:rsidRPr="00050CFC">
        <w:t>''</w:t>
      </w:r>
      <w:r w:rsidRPr="00050CFC">
        <w:t>. Each occupant is in a separate zone of the cabin. The cabin may contain one or more microphones which may or may not be dedicated for each zone. Each microphone picks up the voice of the o</w:t>
      </w:r>
      <w:r w:rsidR="00FA0727" w:rsidRPr="00050CFC">
        <w:t>ccupant, but also the voices of </w:t>
      </w:r>
      <w:r w:rsidRPr="00050CFC">
        <w:t xml:space="preserve">other occupants, or </w:t>
      </w:r>
      <w:r w:rsidR="00493F95" w:rsidRPr="00050CFC">
        <w:t>''</w:t>
      </w:r>
      <w:r w:rsidRPr="00050CFC">
        <w:t>interference speech</w:t>
      </w:r>
      <w:r w:rsidR="00493F95" w:rsidRPr="00050CFC">
        <w:t>''</w:t>
      </w:r>
      <w:r w:rsidRPr="00050CFC">
        <w:t xml:space="preserve">. </w:t>
      </w:r>
      <w:r w:rsidR="009F3922" w:rsidRPr="00050CFC">
        <w:t>O</w:t>
      </w:r>
      <w:r w:rsidRPr="00050CFC">
        <w:t>ne or more multip</w:t>
      </w:r>
      <w:r w:rsidR="00FA0727" w:rsidRPr="00050CFC">
        <w:t>le microphone signals (or </w:t>
      </w:r>
      <w:r w:rsidRPr="00050CFC">
        <w:t>audio channels) may be available to a keyword spotter (KWS), which must decide not only whether/when the keyword was spoken, but also from whi</w:t>
      </w:r>
      <w:r w:rsidR="00B066B3" w:rsidRPr="00050CFC">
        <w:t>ch zone the keyword was spoken.</w:t>
      </w:r>
    </w:p>
    <w:p w14:paraId="4ACC9147" w14:textId="46DB191C" w:rsidR="00C7311B" w:rsidRPr="00050CFC" w:rsidRDefault="00C7311B" w:rsidP="00C7311B">
      <w:r w:rsidRPr="00050CFC">
        <w:t xml:space="preserve">The following problem scenarios may result in inadequate </w:t>
      </w:r>
      <w:r w:rsidR="008E37BD" w:rsidRPr="00050CFC">
        <w:t>behavior</w:t>
      </w:r>
      <w:r w:rsidRPr="00050CFC">
        <w:t xml:space="preserve"> of the KWS:</w:t>
      </w:r>
    </w:p>
    <w:p w14:paraId="24EE2AEF" w14:textId="39D74200" w:rsidR="00C7311B" w:rsidRPr="00050CFC" w:rsidRDefault="00CA4003" w:rsidP="00F306EC">
      <w:pPr>
        <w:pStyle w:val="enumlev1"/>
      </w:pPr>
      <w:r w:rsidRPr="00050CFC">
        <w:t>•</w:t>
      </w:r>
      <w:r w:rsidR="00F306EC" w:rsidRPr="00050CFC">
        <w:tab/>
      </w:r>
      <w:r w:rsidR="00C7311B" w:rsidRPr="00050CFC">
        <w:t>A-1 If there is no dedicated microphone</w:t>
      </w:r>
      <w:r w:rsidR="009F3922" w:rsidRPr="00050CFC">
        <w:t xml:space="preserve"> for each</w:t>
      </w:r>
      <w:r w:rsidR="00C7311B" w:rsidRPr="00050CFC">
        <w:t xml:space="preserve"> zone, or no means to identify the zone of the target talker, the command may not be detected, may be rejected or wrongly executed.</w:t>
      </w:r>
    </w:p>
    <w:p w14:paraId="5FF1DA01" w14:textId="298DBDEB" w:rsidR="00C7311B" w:rsidRPr="00050CFC" w:rsidRDefault="00CA4003" w:rsidP="00F306EC">
      <w:pPr>
        <w:pStyle w:val="enumlev1"/>
      </w:pPr>
      <w:r w:rsidRPr="00050CFC">
        <w:t>•</w:t>
      </w:r>
      <w:r w:rsidR="00F306EC" w:rsidRPr="00050CFC">
        <w:tab/>
      </w:r>
      <w:r w:rsidR="00C7311B" w:rsidRPr="00050CFC">
        <w:t>A-2 Otherwise:</w:t>
      </w:r>
    </w:p>
    <w:p w14:paraId="5C4547A1" w14:textId="37E07440" w:rsidR="00C7311B" w:rsidRPr="00050CFC" w:rsidRDefault="00F306EC" w:rsidP="00F306EC">
      <w:pPr>
        <w:pStyle w:val="enumlev2"/>
      </w:pPr>
      <w:r w:rsidRPr="00050CFC">
        <w:t>–</w:t>
      </w:r>
      <w:r w:rsidRPr="00050CFC">
        <w:tab/>
      </w:r>
      <w:r w:rsidR="00C7311B" w:rsidRPr="00050CFC">
        <w:t>A-2-A Interfering speech may cause a KWS to fail to detect (false reject) the keyword spoken by the target talker in the target zone microphone.</w:t>
      </w:r>
    </w:p>
    <w:p w14:paraId="68D9E193" w14:textId="7ADB1F54" w:rsidR="00C7311B" w:rsidRPr="00050CFC" w:rsidRDefault="00F306EC" w:rsidP="00F306EC">
      <w:pPr>
        <w:pStyle w:val="enumlev2"/>
      </w:pPr>
      <w:r w:rsidRPr="00050CFC">
        <w:t>–</w:t>
      </w:r>
      <w:r w:rsidRPr="00050CFC">
        <w:tab/>
      </w:r>
      <w:r w:rsidR="00C7311B" w:rsidRPr="00050CFC">
        <w:t>A-2-B Concurrent sources (e.g.</w:t>
      </w:r>
      <w:r w:rsidR="00D60337" w:rsidRPr="00050CFC">
        <w:t>,</w:t>
      </w:r>
      <w:r w:rsidR="00C7311B" w:rsidRPr="00050CFC">
        <w:t xml:space="preserve"> music, video) played into the vehicle, resulting in echo on the microphones, may cause a KWS to fail to detect (false reject) the keyword spoken by the target talker in the target zone microphone.</w:t>
      </w:r>
    </w:p>
    <w:p w14:paraId="32DD709C" w14:textId="434DCB2F" w:rsidR="00C7311B" w:rsidRPr="00050CFC" w:rsidRDefault="00F306EC" w:rsidP="00D60337">
      <w:pPr>
        <w:pStyle w:val="enumlev2"/>
      </w:pPr>
      <w:r w:rsidRPr="00050CFC">
        <w:t>–</w:t>
      </w:r>
      <w:r w:rsidRPr="00050CFC">
        <w:tab/>
      </w:r>
      <w:r w:rsidR="00C7311B" w:rsidRPr="00050CFC">
        <w:t>A-2-C Interference of the target talker onto microphones outside of the target zone may cause the KWS to detect the keyword but from the wrong zone.</w:t>
      </w:r>
    </w:p>
    <w:p w14:paraId="46FF4FC5" w14:textId="77777777" w:rsidR="00F87B0C" w:rsidRPr="00050CFC" w:rsidRDefault="00D60337" w:rsidP="00F87B0C">
      <w:pPr>
        <w:pStyle w:val="Figure"/>
      </w:pPr>
      <w:bookmarkStart w:id="172" w:name="_Toc19180503"/>
      <w:r w:rsidRPr="00050CFC">
        <w:rPr>
          <w:noProof/>
          <w:lang w:eastAsia="en-GB"/>
        </w:rPr>
        <w:drawing>
          <wp:inline distT="0" distB="0" distL="0" distR="0" wp14:anchorId="4A0E714A" wp14:editId="48D36987">
            <wp:extent cx="5855220" cy="165201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GVM1(19)_F08.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55220" cy="1652019"/>
                    </a:xfrm>
                    <a:prstGeom prst="rect">
                      <a:avLst/>
                    </a:prstGeom>
                  </pic:spPr>
                </pic:pic>
              </a:graphicData>
            </a:graphic>
          </wp:inline>
        </w:drawing>
      </w:r>
    </w:p>
    <w:p w14:paraId="4FE05E63" w14:textId="746DC9A4" w:rsidR="00C7311B" w:rsidRPr="00050CFC" w:rsidRDefault="00A10510" w:rsidP="00F87B0C">
      <w:pPr>
        <w:pStyle w:val="FigureNoTitle0"/>
        <w:rPr>
          <w:i/>
        </w:rPr>
      </w:pPr>
      <w:r w:rsidRPr="00050CFC">
        <w:t xml:space="preserve">Figure </w:t>
      </w:r>
      <w:r w:rsidR="00CC5CDE" w:rsidRPr="00050CFC">
        <w:t>8</w:t>
      </w:r>
      <w:r w:rsidR="00587506" w:rsidRPr="00050CFC">
        <w:t xml:space="preserve"> –</w:t>
      </w:r>
      <w:r w:rsidR="00C7311B" w:rsidRPr="00050CFC">
        <w:t xml:space="preserve"> Acoustic processing (AEC and ZIC) on each zone dedicated microphone</w:t>
      </w:r>
      <w:bookmarkEnd w:id="172"/>
    </w:p>
    <w:p w14:paraId="4FC7F175" w14:textId="5684C8BD" w:rsidR="00C7311B" w:rsidRPr="00050CFC" w:rsidRDefault="00C7311B" w:rsidP="001C7ABD">
      <w:pPr>
        <w:pStyle w:val="Normalaftertitle0"/>
        <w:rPr>
          <w:i/>
        </w:rPr>
      </w:pPr>
      <w:r w:rsidRPr="00050CFC">
        <w:t xml:space="preserve">Figure </w:t>
      </w:r>
      <w:r w:rsidR="00BD3CD9">
        <w:t>8</w:t>
      </w:r>
      <w:r w:rsidR="00BD3CD9" w:rsidRPr="00050CFC">
        <w:t xml:space="preserve"> </w:t>
      </w:r>
      <w:r w:rsidRPr="00050CFC">
        <w:t xml:space="preserve">is an illustration of use case A-2 involving KWS with N microphones/zones in a vehicle, depicting the waveforms. Each microphone contains target speech, interfering speech and echo (black). Talker in zone 1 is yellow, talker in zone 2 is red and talker in zone 3 is blue. Acoustic </w:t>
      </w:r>
      <w:r w:rsidR="009F3922" w:rsidRPr="00050CFC">
        <w:t>e</w:t>
      </w:r>
      <w:r w:rsidRPr="00050CFC">
        <w:t xml:space="preserve">cho </w:t>
      </w:r>
      <w:r w:rsidR="009F3922" w:rsidRPr="00050CFC">
        <w:t>c</w:t>
      </w:r>
      <w:r w:rsidRPr="00050CFC">
        <w:t xml:space="preserve">ancellation (AEC) is used to subtract the echo from each microphone, and </w:t>
      </w:r>
      <w:r w:rsidR="009F3922" w:rsidRPr="00050CFC">
        <w:t>z</w:t>
      </w:r>
      <w:r w:rsidRPr="00050CFC">
        <w:t xml:space="preserve">one </w:t>
      </w:r>
      <w:r w:rsidR="009F3922" w:rsidRPr="00050CFC">
        <w:t>i</w:t>
      </w:r>
      <w:r w:rsidRPr="00050CFC">
        <w:t xml:space="preserve">nterference </w:t>
      </w:r>
      <w:r w:rsidR="009F3922" w:rsidRPr="00050CFC">
        <w:t>c</w:t>
      </w:r>
      <w:r w:rsidRPr="00050CFC">
        <w:t>ancellation (ZIC) is used to isolate the target speech from interfering speech in each microphone.</w:t>
      </w:r>
    </w:p>
    <w:p w14:paraId="4486E7C6" w14:textId="3F15DE3E" w:rsidR="00C7311B" w:rsidRPr="00050CFC" w:rsidRDefault="00912DB3" w:rsidP="00912DB3">
      <w:pPr>
        <w:pStyle w:val="Heading4"/>
      </w:pPr>
      <w:r w:rsidRPr="00050CFC">
        <w:t>8.1.2.2</w:t>
      </w:r>
      <w:r w:rsidRPr="00050CFC">
        <w:tab/>
      </w:r>
      <w:r w:rsidR="00201AB2">
        <w:t>Use case B</w:t>
      </w:r>
      <w:r w:rsidR="003D690B" w:rsidRPr="00684B55">
        <w:t xml:space="preserve"> – </w:t>
      </w:r>
      <w:r w:rsidR="00C7311B" w:rsidRPr="00050CFC">
        <w:t>Interference during a voice recognition session</w:t>
      </w:r>
    </w:p>
    <w:p w14:paraId="067681B5" w14:textId="1C8710DA" w:rsidR="00C7311B" w:rsidRPr="00050CFC" w:rsidRDefault="00C7311B" w:rsidP="00C7311B">
      <w:r w:rsidRPr="00050CFC">
        <w:t>Once a voice recognition session has been initiated and the target zone has been identified (e.g.</w:t>
      </w:r>
      <w:r w:rsidR="009F3922" w:rsidRPr="00050CFC">
        <w:t>,</w:t>
      </w:r>
      <w:r w:rsidR="008F33E9" w:rsidRPr="00050CFC">
        <w:t> using </w:t>
      </w:r>
      <w:r w:rsidRPr="00050CFC">
        <w:t>KWS or push-to-talk), an occupant in the target zone will use voice commands to interact</w:t>
      </w:r>
      <w:r w:rsidR="00D7269B" w:rsidRPr="00050CFC">
        <w:t xml:space="preserve"> </w:t>
      </w:r>
      <w:r w:rsidR="00D7269B" w:rsidRPr="00050CFC">
        <w:lastRenderedPageBreak/>
        <w:t xml:space="preserve">with the </w:t>
      </w:r>
      <w:r w:rsidR="009F3922" w:rsidRPr="00050CFC">
        <w:t>v</w:t>
      </w:r>
      <w:r w:rsidR="00D7269B" w:rsidRPr="00050CFC">
        <w:t xml:space="preserve">oice </w:t>
      </w:r>
      <w:r w:rsidR="009F3922" w:rsidRPr="00050CFC">
        <w:t>r</w:t>
      </w:r>
      <w:r w:rsidR="00D7269B" w:rsidRPr="00050CFC">
        <w:t>ecognition</w:t>
      </w:r>
      <w:r w:rsidRPr="00050CFC">
        <w:t xml:space="preserve"> system. The target speech in the target zone will potentially be mixed with interfering speech from other zones, and echo from media sources playing into the cabin. These may result in incorrectly detected speech and difficulties in a</w:t>
      </w:r>
      <w:r w:rsidR="00B9308B" w:rsidRPr="00050CFC">
        <w:t>ccomplishing the voice command.</w:t>
      </w:r>
    </w:p>
    <w:p w14:paraId="5BF517E3" w14:textId="77777777" w:rsidR="00B9308B" w:rsidRPr="00050CFC" w:rsidRDefault="00B9308B" w:rsidP="00B9308B">
      <w:pPr>
        <w:pStyle w:val="Figure"/>
      </w:pPr>
      <w:bookmarkStart w:id="173" w:name="_Toc19180504"/>
      <w:r w:rsidRPr="00050CFC">
        <w:rPr>
          <w:noProof/>
          <w:lang w:eastAsia="en-GB"/>
        </w:rPr>
        <w:drawing>
          <wp:inline distT="0" distB="0" distL="0" distR="0" wp14:anchorId="14303F61" wp14:editId="1CFAC8C6">
            <wp:extent cx="5855220" cy="1560579"/>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GVM1(19)_F09.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55220" cy="1560579"/>
                    </a:xfrm>
                    <a:prstGeom prst="rect">
                      <a:avLst/>
                    </a:prstGeom>
                  </pic:spPr>
                </pic:pic>
              </a:graphicData>
            </a:graphic>
          </wp:inline>
        </w:drawing>
      </w:r>
    </w:p>
    <w:p w14:paraId="16552547" w14:textId="42CA257A" w:rsidR="00C7311B" w:rsidRPr="00050CFC" w:rsidRDefault="00A10510" w:rsidP="00B9308B">
      <w:pPr>
        <w:pStyle w:val="FigureNoTitle0"/>
        <w:rPr>
          <w:i/>
        </w:rPr>
      </w:pPr>
      <w:r w:rsidRPr="00050CFC">
        <w:t xml:space="preserve">Figure </w:t>
      </w:r>
      <w:r w:rsidR="00CC5CDE" w:rsidRPr="00050CFC">
        <w:t>9</w:t>
      </w:r>
      <w:r w:rsidR="00587506" w:rsidRPr="00050CFC">
        <w:t xml:space="preserve"> – </w:t>
      </w:r>
      <w:r w:rsidR="00C7311B" w:rsidRPr="00050CFC">
        <w:t>Illustration of use case B, where zone 2 has been identified as the target zone</w:t>
      </w:r>
      <w:bookmarkEnd w:id="173"/>
    </w:p>
    <w:p w14:paraId="5B83C3EC" w14:textId="1C61A85B" w:rsidR="00C7311B" w:rsidRPr="00050CFC" w:rsidRDefault="00B9308B" w:rsidP="00971723">
      <w:pPr>
        <w:pStyle w:val="Heading3"/>
        <w:spacing w:before="240"/>
      </w:pPr>
      <w:bookmarkStart w:id="174" w:name="_Toc19180447"/>
      <w:bookmarkStart w:id="175" w:name="_Toc23860226"/>
      <w:bookmarkStart w:id="176" w:name="_Toc25048419"/>
      <w:bookmarkStart w:id="177" w:name="_Toc25053241"/>
      <w:bookmarkStart w:id="178" w:name="_Toc27743012"/>
      <w:r w:rsidRPr="00050CFC">
        <w:t>8.1.3</w:t>
      </w:r>
      <w:r w:rsidRPr="00050CFC">
        <w:tab/>
      </w:r>
      <w:r w:rsidR="00C7311B" w:rsidRPr="00050CFC">
        <w:t>Gap analysis</w:t>
      </w:r>
      <w:bookmarkEnd w:id="174"/>
      <w:bookmarkEnd w:id="175"/>
      <w:bookmarkEnd w:id="176"/>
      <w:bookmarkEnd w:id="177"/>
      <w:bookmarkEnd w:id="178"/>
    </w:p>
    <w:p w14:paraId="6900183D" w14:textId="46A80BAE" w:rsidR="00C7311B" w:rsidRPr="00050CFC" w:rsidRDefault="00C7311B" w:rsidP="00C7311B">
      <w:r w:rsidRPr="00050CFC">
        <w:t>ITU-T SG12 is currently working on a set of recommendations relevant for VM</w:t>
      </w:r>
      <w:r w:rsidR="00175731" w:rsidRPr="00050CFC">
        <w:t>S</w:t>
      </w:r>
      <w:r w:rsidRPr="00050CFC">
        <w:t>:</w:t>
      </w:r>
    </w:p>
    <w:p w14:paraId="21CAE131" w14:textId="6167DB16" w:rsidR="00C7311B" w:rsidRPr="00050CFC" w:rsidRDefault="00C8444C" w:rsidP="00C8444C">
      <w:pPr>
        <w:pStyle w:val="enumlev1"/>
      </w:pPr>
      <w:r w:rsidRPr="00050CFC">
        <w:t>–</w:t>
      </w:r>
      <w:r w:rsidRPr="00050CFC">
        <w:tab/>
      </w:r>
      <w:r w:rsidR="00C7311B" w:rsidRPr="00050CFC">
        <w:t xml:space="preserve">In </w:t>
      </w:r>
      <w:r w:rsidR="00AF3835" w:rsidRPr="00050CFC">
        <w:t>c</w:t>
      </w:r>
      <w:r w:rsidR="00C7311B" w:rsidRPr="00050CFC">
        <w:t xml:space="preserve">ar </w:t>
      </w:r>
      <w:r w:rsidR="00AF3835" w:rsidRPr="00050CFC">
        <w:t>c</w:t>
      </w:r>
      <w:r w:rsidRPr="00050CFC">
        <w:t>ommunication (P.ICC).</w:t>
      </w:r>
      <w:r w:rsidR="00C7311B" w:rsidRPr="00050CFC">
        <w:t xml:space="preserve"> P.ICC utilizes the integrated microphones and speakers in the motor vehicle cabin to amplify conversation to provide an improved communication between all occupants in a motor vehicle. Furthermore, it ensures the quality of voice such that the motor vehicle driver does not feel it necessary to turn their head to amplify their voice when talking to other passengers. However, it is not immediately apparent that P.ICC addresses the requirements associated with the use of </w:t>
      </w:r>
      <w:r w:rsidR="009F3922" w:rsidRPr="00050CFC">
        <w:t>v</w:t>
      </w:r>
      <w:r w:rsidR="00C7311B" w:rsidRPr="00050CFC">
        <w:t xml:space="preserve">oice </w:t>
      </w:r>
      <w:r w:rsidR="009F3922" w:rsidRPr="00050CFC">
        <w:t>r</w:t>
      </w:r>
      <w:r w:rsidR="00C7311B" w:rsidRPr="00050CFC">
        <w:t>ecognition in a</w:t>
      </w:r>
      <w:r w:rsidRPr="00050CFC">
        <w:t xml:space="preserve"> vehicular multimedia context.</w:t>
      </w:r>
    </w:p>
    <w:p w14:paraId="7F2DC6A0" w14:textId="64404457" w:rsidR="00C7311B" w:rsidRPr="00050CFC" w:rsidRDefault="00C8444C" w:rsidP="00C8444C">
      <w:pPr>
        <w:pStyle w:val="enumlev1"/>
      </w:pPr>
      <w:r w:rsidRPr="00050CFC">
        <w:t>–</w:t>
      </w:r>
      <w:r w:rsidRPr="00050CFC">
        <w:tab/>
      </w:r>
      <w:r w:rsidR="00C7311B" w:rsidRPr="00050CFC">
        <w:t xml:space="preserve">P11xx -00,10,20,30 series. Hands-free </w:t>
      </w:r>
      <w:r w:rsidR="009F3922" w:rsidRPr="00050CFC">
        <w:t>c</w:t>
      </w:r>
      <w:r w:rsidR="00C7311B" w:rsidRPr="00050CFC">
        <w:t xml:space="preserve">ommunications in </w:t>
      </w:r>
      <w:r w:rsidR="009F3922" w:rsidRPr="00050CFC">
        <w:t>v</w:t>
      </w:r>
      <w:r w:rsidR="00C7311B" w:rsidRPr="00050CFC">
        <w:t xml:space="preserve">ehicles for </w:t>
      </w:r>
      <w:r w:rsidR="009F3922" w:rsidRPr="00050CFC">
        <w:t>n</w:t>
      </w:r>
      <w:r w:rsidR="00C7311B" w:rsidRPr="00050CFC">
        <w:t xml:space="preserve">arrowband, </w:t>
      </w:r>
      <w:r w:rsidR="009F3922" w:rsidRPr="00050CFC">
        <w:t>w</w:t>
      </w:r>
      <w:r w:rsidR="00C7311B" w:rsidRPr="00050CFC">
        <w:t xml:space="preserve">ideband, </w:t>
      </w:r>
      <w:r w:rsidR="009F3922" w:rsidRPr="00050CFC">
        <w:t>s</w:t>
      </w:r>
      <w:r w:rsidR="00C7311B" w:rsidRPr="00050CFC">
        <w:t>uper-</w:t>
      </w:r>
      <w:r w:rsidR="009F3922" w:rsidRPr="00050CFC">
        <w:t>w</w:t>
      </w:r>
      <w:r w:rsidR="00C7311B" w:rsidRPr="00050CFC">
        <w:t xml:space="preserve">ideband and </w:t>
      </w:r>
      <w:r w:rsidR="009F3922" w:rsidRPr="00050CFC">
        <w:t>f</w:t>
      </w:r>
      <w:r w:rsidR="00C7311B" w:rsidRPr="00050CFC">
        <w:t xml:space="preserve">ull-band and associated subsystems provides useful conformance points to improve signal processing for </w:t>
      </w:r>
      <w:r w:rsidR="009F3922" w:rsidRPr="00050CFC">
        <w:t>hands-free</w:t>
      </w:r>
      <w:r w:rsidR="00C7311B" w:rsidRPr="00050CFC">
        <w:t xml:space="preserve"> communication within a vehicle. However</w:t>
      </w:r>
      <w:r w:rsidR="0000193D" w:rsidRPr="00050CFC">
        <w:t>,</w:t>
      </w:r>
      <w:r w:rsidR="00C7311B" w:rsidRPr="00050CFC">
        <w:t xml:space="preserve"> it is not immediately apparent that the P11xx series can address the use cases and requirements for multiple talkers, KWS, voice commands </w:t>
      </w:r>
      <w:r w:rsidRPr="00050CFC">
        <w:t>and voice recognition sessions.</w:t>
      </w:r>
    </w:p>
    <w:p w14:paraId="1A29E050" w14:textId="7F8DA96A" w:rsidR="008637C6" w:rsidRPr="00050CFC" w:rsidRDefault="00C8444C" w:rsidP="00E74E2C">
      <w:pPr>
        <w:pStyle w:val="Heading3"/>
      </w:pPr>
      <w:bookmarkStart w:id="179" w:name="_Toc27743013"/>
      <w:bookmarkStart w:id="180" w:name="_Toc19180448"/>
      <w:bookmarkStart w:id="181" w:name="_Toc23860227"/>
      <w:bookmarkStart w:id="182" w:name="_Toc25048420"/>
      <w:bookmarkStart w:id="183" w:name="_Toc25053242"/>
      <w:r w:rsidRPr="00050CFC">
        <w:t>8.1.4</w:t>
      </w:r>
      <w:r w:rsidRPr="00050CFC">
        <w:tab/>
      </w:r>
      <w:r w:rsidR="00370EBE">
        <w:t>Requirements</w:t>
      </w:r>
      <w:r w:rsidR="0081584E">
        <w:t xml:space="preserve"> </w:t>
      </w:r>
      <w:r w:rsidR="0081584E" w:rsidRPr="00B93843">
        <w:t>–</w:t>
      </w:r>
      <w:r w:rsidR="0081584E">
        <w:t xml:space="preserve"> </w:t>
      </w:r>
      <w:r w:rsidR="00B02E79" w:rsidRPr="00050CFC">
        <w:t>Acoustic</w:t>
      </w:r>
      <w:bookmarkEnd w:id="179"/>
      <w:r w:rsidR="008637C6" w:rsidRPr="00050CFC">
        <w:t xml:space="preserve"> </w:t>
      </w:r>
      <w:bookmarkEnd w:id="180"/>
      <w:bookmarkEnd w:id="181"/>
      <w:bookmarkEnd w:id="182"/>
      <w:bookmarkEnd w:id="183"/>
    </w:p>
    <w:p w14:paraId="538F1E06" w14:textId="30F4CA95" w:rsidR="00C7311B" w:rsidRPr="00050CFC" w:rsidRDefault="00C7311B" w:rsidP="00A10510">
      <w:r w:rsidRPr="00050CFC">
        <w:t xml:space="preserve">In order for a </w:t>
      </w:r>
      <w:r w:rsidR="00D7269B" w:rsidRPr="00050CFC">
        <w:t>KWS, a voice recognition</w:t>
      </w:r>
      <w:r w:rsidRPr="00050CFC">
        <w:t xml:space="preserve"> or natural language processing solution to operate effectively in a multiple-talker scenario with background media in a vehicle, the following requirements are proposed:</w:t>
      </w:r>
    </w:p>
    <w:p w14:paraId="347FB887" w14:textId="33845402" w:rsidR="00C7311B" w:rsidRPr="00050CFC" w:rsidRDefault="009974CF" w:rsidP="00FF154F">
      <w:r w:rsidRPr="00050CFC">
        <w:t>R</w:t>
      </w:r>
      <w:r w:rsidR="00C7311B" w:rsidRPr="00050CFC">
        <w:t>1: It shall be possible to initiate a voice recognition session from any zone in the vehicle.</w:t>
      </w:r>
    </w:p>
    <w:p w14:paraId="22D6DF8C" w14:textId="77777777" w:rsidR="00C7311B" w:rsidRPr="00050CFC" w:rsidRDefault="00D7269B" w:rsidP="00FF154F">
      <w:pPr>
        <w:ind w:left="720"/>
      </w:pPr>
      <w:r w:rsidRPr="00050CFC">
        <w:t>A</w:t>
      </w:r>
      <w:r w:rsidR="009974CF" w:rsidRPr="00050CFC">
        <w:t>R</w:t>
      </w:r>
      <w:r w:rsidR="00C7311B" w:rsidRPr="00050CFC">
        <w:t>1.1: It shall be possible to initiate a voice recognition session from any zone in presence of speech interference and noise interference from the same or a different zone.</w:t>
      </w:r>
    </w:p>
    <w:p w14:paraId="284AC2CC" w14:textId="350C2D59" w:rsidR="00C7311B" w:rsidRPr="00050CFC" w:rsidRDefault="009974CF" w:rsidP="00FF154F">
      <w:r w:rsidRPr="00050CFC">
        <w:t>R</w:t>
      </w:r>
      <w:r w:rsidR="00C7311B" w:rsidRPr="00050CFC">
        <w:t>2: The VM</w:t>
      </w:r>
      <w:r w:rsidR="00175731" w:rsidRPr="00050CFC">
        <w:t>S</w:t>
      </w:r>
      <w:r w:rsidR="00C7311B" w:rsidRPr="00050CFC">
        <w:t xml:space="preserve"> or vehicle should provide at least one voice/speech/audio channel per zone (e.g.</w:t>
      </w:r>
      <w:r w:rsidR="00583012" w:rsidRPr="00050CFC">
        <w:t>,</w:t>
      </w:r>
      <w:r w:rsidR="007313BE" w:rsidRPr="00050CFC">
        <w:t> one </w:t>
      </w:r>
      <w:r w:rsidR="00C7311B" w:rsidRPr="00050CFC">
        <w:t>microphone per zone).</w:t>
      </w:r>
    </w:p>
    <w:p w14:paraId="571FC3C8" w14:textId="235DA70A" w:rsidR="00C7311B" w:rsidRPr="00050CFC" w:rsidRDefault="009974CF" w:rsidP="00375C25">
      <w:r w:rsidRPr="00050CFC">
        <w:t>R</w:t>
      </w:r>
      <w:r w:rsidR="00C7311B" w:rsidRPr="00050CFC">
        <w:t>3: It shall be possible to process e</w:t>
      </w:r>
      <w:r w:rsidR="007313BE" w:rsidRPr="00050CFC">
        <w:t>ach channel/zone independently.</w:t>
      </w:r>
    </w:p>
    <w:p w14:paraId="78A6A7EB" w14:textId="7EEFFA65" w:rsidR="00C7311B" w:rsidRPr="00050CFC" w:rsidRDefault="009974CF" w:rsidP="00375C25">
      <w:r w:rsidRPr="00050CFC">
        <w:t>R</w:t>
      </w:r>
      <w:r w:rsidR="00C7311B" w:rsidRPr="00050CFC">
        <w:t>4: It shall be possible to identify a target zone/target speech (e.g.</w:t>
      </w:r>
      <w:r w:rsidR="00583012" w:rsidRPr="00050CFC">
        <w:t>,</w:t>
      </w:r>
      <w:r w:rsidR="00C7311B" w:rsidRPr="00050CFC">
        <w:t xml:space="preserve"> scenario A-1)</w:t>
      </w:r>
      <w:r w:rsidR="00C21C65" w:rsidRPr="00050CFC">
        <w:t>.</w:t>
      </w:r>
    </w:p>
    <w:p w14:paraId="2C84E187" w14:textId="29BA6E31" w:rsidR="00C7311B" w:rsidRPr="00050CFC" w:rsidRDefault="009974CF" w:rsidP="00CA4003">
      <w:r w:rsidRPr="00050CFC">
        <w:t>R</w:t>
      </w:r>
      <w:r w:rsidR="00C7311B" w:rsidRPr="00050CFC">
        <w:t>5: ZIC shall be performed to suppress interfering speech from a zone whilst preserving the target speech in that zone. (scenarios A-2-A, A-2-C and B).</w:t>
      </w:r>
    </w:p>
    <w:p w14:paraId="00CCB4F7" w14:textId="6715CA3E" w:rsidR="00C7311B" w:rsidRPr="00050CFC" w:rsidRDefault="009974CF" w:rsidP="00375C25">
      <w:r w:rsidRPr="00050CFC">
        <w:t>R</w:t>
      </w:r>
      <w:r w:rsidR="00C7311B" w:rsidRPr="00050CFC">
        <w:t>6: AEC shall be performed on each channel to suppress the echo of media sources that are picked up in each zone (scenario A-2-B).</w:t>
      </w:r>
    </w:p>
    <w:p w14:paraId="48470EB1" w14:textId="7956C791" w:rsidR="00C7311B" w:rsidRPr="00050CFC" w:rsidRDefault="00B02E79" w:rsidP="00375C25">
      <w:r w:rsidRPr="00050CFC">
        <w:lastRenderedPageBreak/>
        <w:t>R7</w:t>
      </w:r>
      <w:r w:rsidR="00C7311B" w:rsidRPr="00050CFC">
        <w:t>: When interfacing with cloud recognition services that are not trained specifically with vehicle noise, it should be possible to perform noise reduction in the target zone to suppress road noise or wind noise</w:t>
      </w:r>
      <w:r w:rsidR="00114E26" w:rsidRPr="00050CFC">
        <w:t>.</w:t>
      </w:r>
    </w:p>
    <w:p w14:paraId="7FE5F0FD" w14:textId="5765E66E" w:rsidR="00114E26" w:rsidRPr="00050CFC" w:rsidRDefault="00C21C65" w:rsidP="00B02752">
      <w:pPr>
        <w:pStyle w:val="Heading2"/>
      </w:pPr>
      <w:bookmarkStart w:id="184" w:name="_Toc19180449"/>
      <w:bookmarkStart w:id="185" w:name="_Toc27743014"/>
      <w:r w:rsidRPr="00050CFC">
        <w:t>8.2</w:t>
      </w:r>
      <w:r w:rsidRPr="00050CFC">
        <w:tab/>
      </w:r>
      <w:r w:rsidR="00114E26" w:rsidRPr="00050CFC">
        <w:t xml:space="preserve">Gesture control in </w:t>
      </w:r>
      <w:r w:rsidR="00F24C38" w:rsidRPr="00050CFC">
        <w:t>v</w:t>
      </w:r>
      <w:r w:rsidR="00114E26" w:rsidRPr="00050CFC">
        <w:t xml:space="preserve">ehicular </w:t>
      </w:r>
      <w:r w:rsidR="00F24C38" w:rsidRPr="00050CFC">
        <w:t>m</w:t>
      </w:r>
      <w:r w:rsidR="00114E26" w:rsidRPr="00050CFC">
        <w:t xml:space="preserve">ultimedia </w:t>
      </w:r>
      <w:r w:rsidR="00F24C38" w:rsidRPr="00050CFC">
        <w:t>s</w:t>
      </w:r>
      <w:r w:rsidR="00114E26" w:rsidRPr="00050CFC">
        <w:t>ystem</w:t>
      </w:r>
      <w:bookmarkEnd w:id="184"/>
      <w:bookmarkEnd w:id="185"/>
    </w:p>
    <w:p w14:paraId="368728B1" w14:textId="78A93CB1" w:rsidR="00114E26" w:rsidRPr="00050CFC" w:rsidRDefault="00114E26" w:rsidP="00114E26">
      <w:r w:rsidRPr="00050CFC">
        <w:t xml:space="preserve">Applying gesture recognition as part of </w:t>
      </w:r>
      <w:r w:rsidR="00C57B4F" w:rsidRPr="00050CFC">
        <w:t>i</w:t>
      </w:r>
      <w:r w:rsidRPr="00050CFC">
        <w:t xml:space="preserve">ntelligent </w:t>
      </w:r>
      <w:r w:rsidR="00C57B4F" w:rsidRPr="00050CFC">
        <w:t>human machine interface (</w:t>
      </w:r>
      <w:r w:rsidRPr="00050CFC">
        <w:t>HMI</w:t>
      </w:r>
      <w:r w:rsidR="00C57B4F" w:rsidRPr="00050CFC">
        <w:t>)</w:t>
      </w:r>
      <w:r w:rsidRPr="00050CFC">
        <w:t xml:space="preserve"> and of </w:t>
      </w:r>
      <w:r w:rsidR="00DD062D" w:rsidRPr="00050CFC">
        <w:t>ADAS</w:t>
      </w:r>
      <w:r w:rsidRPr="00050CFC">
        <w:t xml:space="preserve"> can improve driving safety. Drivers can use gesture to control various functions, including in</w:t>
      </w:r>
      <w:r w:rsidR="009A5EE1" w:rsidRPr="00050CFC">
        <w:noBreakHyphen/>
      </w:r>
      <w:r w:rsidRPr="00050CFC">
        <w:t>vehicular multi-media functions, or change various settings</w:t>
      </w:r>
      <w:r w:rsidR="00072CAE" w:rsidRPr="00050CFC">
        <w:t>,</w:t>
      </w:r>
      <w:r w:rsidRPr="00050CFC">
        <w:t xml:space="preserve"> such as</w:t>
      </w:r>
      <w:r w:rsidR="00C57B4F" w:rsidRPr="00050CFC">
        <w:t xml:space="preserve"> the temperature</w:t>
      </w:r>
      <w:r w:rsidRPr="00050CFC">
        <w:t xml:space="preserve"> </w:t>
      </w:r>
      <w:r w:rsidR="00C57B4F" w:rsidRPr="00050CFC">
        <w:t xml:space="preserve">of </w:t>
      </w:r>
      <w:r w:rsidRPr="00050CFC">
        <w:t>air</w:t>
      </w:r>
      <w:r w:rsidR="009A5EE1" w:rsidRPr="00050CFC">
        <w:noBreakHyphen/>
      </w:r>
      <w:r w:rsidRPr="00050CFC">
        <w:t xml:space="preserve">conditioners or sound volume in the </w:t>
      </w:r>
      <w:r w:rsidR="003D2E24" w:rsidRPr="00050CFC">
        <w:t>vehicle</w:t>
      </w:r>
      <w:r w:rsidRPr="00050CFC">
        <w:t>, thus paying more attention to the road and reducing the o</w:t>
      </w:r>
      <w:r w:rsidR="00400E95" w:rsidRPr="00050CFC">
        <w:t>ccurrence of traffic accidents.</w:t>
      </w:r>
    </w:p>
    <w:p w14:paraId="0D563587" w14:textId="311404A5" w:rsidR="00114E26" w:rsidRPr="00050CFC" w:rsidRDefault="00114E26" w:rsidP="00400E95">
      <w:r w:rsidRPr="00050CFC">
        <w:t>Through a simple and easy to use gesture control system, drivers can interact with multimedia system functions while look</w:t>
      </w:r>
      <w:r w:rsidR="00400E95" w:rsidRPr="00050CFC">
        <w:t>ing directly at the road ahead.</w:t>
      </w:r>
    </w:p>
    <w:p w14:paraId="08DEE67C" w14:textId="6802F45F" w:rsidR="00114E26" w:rsidRPr="00050CFC" w:rsidRDefault="00400E95" w:rsidP="00B02752">
      <w:pPr>
        <w:pStyle w:val="Heading2"/>
      </w:pPr>
      <w:bookmarkStart w:id="186" w:name="_Toc19180450"/>
      <w:bookmarkStart w:id="187" w:name="_Toc27743015"/>
      <w:r w:rsidRPr="00050CFC">
        <w:t>8.3</w:t>
      </w:r>
      <w:r w:rsidRPr="00050CFC">
        <w:tab/>
      </w:r>
      <w:r w:rsidR="00114E26" w:rsidRPr="00050CFC">
        <w:t xml:space="preserve">Eye-movement control in </w:t>
      </w:r>
      <w:r w:rsidR="00F24C38" w:rsidRPr="00050CFC">
        <w:t>v</w:t>
      </w:r>
      <w:r w:rsidR="00114E26" w:rsidRPr="00050CFC">
        <w:t xml:space="preserve">ehicular </w:t>
      </w:r>
      <w:r w:rsidR="00F24C38" w:rsidRPr="00050CFC">
        <w:t>m</w:t>
      </w:r>
      <w:r w:rsidR="00114E26" w:rsidRPr="00050CFC">
        <w:t xml:space="preserve">ultimedia </w:t>
      </w:r>
      <w:r w:rsidR="00F24C38" w:rsidRPr="00050CFC">
        <w:t>s</w:t>
      </w:r>
      <w:r w:rsidR="00114E26" w:rsidRPr="00050CFC">
        <w:t>ystem</w:t>
      </w:r>
      <w:bookmarkEnd w:id="186"/>
      <w:bookmarkEnd w:id="187"/>
    </w:p>
    <w:p w14:paraId="1471C50A" w14:textId="61EF2F39" w:rsidR="00114E26" w:rsidRPr="00050CFC" w:rsidRDefault="00400E95" w:rsidP="00E74E2C">
      <w:pPr>
        <w:pStyle w:val="Heading3"/>
      </w:pPr>
      <w:bookmarkStart w:id="188" w:name="_Toc19180451"/>
      <w:bookmarkStart w:id="189" w:name="_Toc23860230"/>
      <w:bookmarkStart w:id="190" w:name="_Toc25048423"/>
      <w:bookmarkStart w:id="191" w:name="_Toc25053245"/>
      <w:bookmarkStart w:id="192" w:name="_Toc27743016"/>
      <w:r w:rsidRPr="00050CFC">
        <w:t>8.3.1</w:t>
      </w:r>
      <w:r w:rsidRPr="00050CFC">
        <w:tab/>
      </w:r>
      <w:r w:rsidR="007C5CA1" w:rsidRPr="00050CFC">
        <w:t xml:space="preserve">Real time </w:t>
      </w:r>
      <w:r w:rsidR="00F24C38" w:rsidRPr="00050CFC">
        <w:t>e</w:t>
      </w:r>
      <w:r w:rsidR="007C5CA1" w:rsidRPr="00050CFC">
        <w:t>ye gaze tracking scenario</w:t>
      </w:r>
      <w:bookmarkEnd w:id="188"/>
      <w:bookmarkEnd w:id="189"/>
      <w:bookmarkEnd w:id="190"/>
      <w:bookmarkEnd w:id="191"/>
      <w:bookmarkEnd w:id="192"/>
    </w:p>
    <w:p w14:paraId="3584D14B" w14:textId="4846837D" w:rsidR="007C5CA1" w:rsidRPr="00050CFC" w:rsidRDefault="007C5CA1" w:rsidP="007C5CA1">
      <w:r w:rsidRPr="00050CFC">
        <w:t xml:space="preserve">Eye gaze tracking is the process of measuring either the point of gaze (where one is looking) or the motion of an eye relative to the head. An eye tracker is a device for measuring eye positions and eye movement. With the progress in processor speed and image processing algorithms, it is now also possible to use the gaze tracking technology in real time to control a screen pointer in a direct manipulation interface. Eye gaze tracking technology is well explored for consumer electronics and gradually making way to </w:t>
      </w:r>
      <w:r w:rsidR="009A5EE1" w:rsidRPr="00050CFC">
        <w:t xml:space="preserve">the </w:t>
      </w:r>
      <w:r w:rsidRPr="00050CFC">
        <w:t xml:space="preserve">automotive and aviation sector. It has already been explored for </w:t>
      </w:r>
      <w:r w:rsidR="00C57B4F" w:rsidRPr="00050CFC">
        <w:t xml:space="preserve">the </w:t>
      </w:r>
      <w:r w:rsidRPr="00050CFC">
        <w:t>attention analysis of driver</w:t>
      </w:r>
      <w:r w:rsidR="009A5EE1" w:rsidRPr="00050CFC">
        <w:t>s</w:t>
      </w:r>
      <w:r w:rsidRPr="00050CFC">
        <w:t xml:space="preserve"> and pilots and designing cockpits to minimize eye gaze movement, highlighting critical elements and so on. The </w:t>
      </w:r>
      <w:r w:rsidR="00C57B4F" w:rsidRPr="00050CFC">
        <w:t xml:space="preserve">following </w:t>
      </w:r>
      <w:r w:rsidRPr="00050CFC">
        <w:t xml:space="preserve">use cases emphasize real time use of eye tracking in a moving vehicle as a direct controller of electronic displays inside a car and </w:t>
      </w:r>
      <w:r w:rsidR="00E70235" w:rsidRPr="00050CFC">
        <w:t xml:space="preserve">to </w:t>
      </w:r>
      <w:r w:rsidRPr="00050CFC">
        <w:t>analys</w:t>
      </w:r>
      <w:r w:rsidR="00E70235" w:rsidRPr="00050CFC">
        <w:t>e</w:t>
      </w:r>
      <w:r w:rsidRPr="00050CFC">
        <w:t xml:space="preserve"> drivers’ cognitive load while driving.</w:t>
      </w:r>
    </w:p>
    <w:p w14:paraId="2AD584EC" w14:textId="3ED8561C" w:rsidR="005A2F5A" w:rsidRPr="00050CFC" w:rsidRDefault="005A2F5A" w:rsidP="005A2F5A">
      <w:pPr>
        <w:pStyle w:val="enumlev1"/>
      </w:pPr>
      <w:r w:rsidRPr="00050CFC">
        <w:t>–</w:t>
      </w:r>
      <w:r w:rsidRPr="00050CFC">
        <w:tab/>
      </w:r>
      <w:r w:rsidR="007C5CA1" w:rsidRPr="00050CFC">
        <w:t xml:space="preserve">Driver wants to change radio channel or accept a call. He </w:t>
      </w:r>
      <w:r w:rsidR="0085273F" w:rsidRPr="00050CFC">
        <w:t xml:space="preserve">does not </w:t>
      </w:r>
      <w:r w:rsidR="007C5CA1" w:rsidRPr="00050CFC">
        <w:t xml:space="preserve">need to take </w:t>
      </w:r>
      <w:r w:rsidR="0085273F" w:rsidRPr="00050CFC">
        <w:t xml:space="preserve">his </w:t>
      </w:r>
      <w:r w:rsidR="007C5CA1" w:rsidRPr="00050CFC">
        <w:t>eye</w:t>
      </w:r>
      <w:r w:rsidR="0085273F" w:rsidRPr="00050CFC">
        <w:t>s</w:t>
      </w:r>
      <w:r w:rsidR="007C5CA1" w:rsidRPr="00050CFC">
        <w:t xml:space="preserve"> off </w:t>
      </w:r>
      <w:r w:rsidR="0085273F" w:rsidRPr="00050CFC">
        <w:t xml:space="preserve">the </w:t>
      </w:r>
      <w:r w:rsidR="007C5CA1" w:rsidRPr="00050CFC">
        <w:t xml:space="preserve">road </w:t>
      </w:r>
      <w:r w:rsidR="0085273F" w:rsidRPr="00050CFC">
        <w:t xml:space="preserve">nor </w:t>
      </w:r>
      <w:r w:rsidR="007C5CA1" w:rsidRPr="00050CFC">
        <w:t xml:space="preserve">look down </w:t>
      </w:r>
      <w:r w:rsidR="0085273F" w:rsidRPr="00050CFC">
        <w:t xml:space="preserve">at the </w:t>
      </w:r>
      <w:r w:rsidR="007C5CA1" w:rsidRPr="00050CFC">
        <w:t>dashboard</w:t>
      </w:r>
      <w:r w:rsidR="00FF3CC3" w:rsidRPr="00050CFC">
        <w:t>,</w:t>
      </w:r>
      <w:r w:rsidR="007C5CA1" w:rsidRPr="00050CFC">
        <w:t xml:space="preserve"> </w:t>
      </w:r>
      <w:r w:rsidR="0085273F" w:rsidRPr="00050CFC">
        <w:t xml:space="preserve">and neither </w:t>
      </w:r>
      <w:r w:rsidR="007C5CA1" w:rsidRPr="00050CFC">
        <w:t xml:space="preserve">to take his hands off </w:t>
      </w:r>
      <w:r w:rsidR="0085273F" w:rsidRPr="00050CFC">
        <w:t xml:space="preserve">the </w:t>
      </w:r>
      <w:r w:rsidR="007C5CA1" w:rsidRPr="00050CFC">
        <w:t xml:space="preserve">steering wheel. The whole dashboard is reflected on a </w:t>
      </w:r>
      <w:r w:rsidR="00933B2D" w:rsidRPr="00050CFC">
        <w:t>h</w:t>
      </w:r>
      <w:r w:rsidR="007C5CA1" w:rsidRPr="00050CFC">
        <w:t>ead</w:t>
      </w:r>
      <w:r w:rsidR="004E3D5A" w:rsidRPr="00050CFC">
        <w:t>s</w:t>
      </w:r>
      <w:r w:rsidR="007C5CA1" w:rsidRPr="00050CFC">
        <w:t xml:space="preserve"> </w:t>
      </w:r>
      <w:r w:rsidR="00933B2D" w:rsidRPr="00050CFC">
        <w:t>u</w:t>
      </w:r>
      <w:r w:rsidR="007C5CA1" w:rsidRPr="00050CFC">
        <w:t xml:space="preserve">p </w:t>
      </w:r>
      <w:r w:rsidR="00933B2D" w:rsidRPr="00050CFC">
        <w:t>d</w:t>
      </w:r>
      <w:r w:rsidR="007C5CA1" w:rsidRPr="00050CFC">
        <w:t>isplay and he operates the display just like any graphical user interface through fixating attention on the required icons. The fixation duration is less than 2 seconds and even when he is operating the display, he can use his periphe</w:t>
      </w:r>
      <w:r w:rsidRPr="00050CFC">
        <w:t>ral vision to observe the road.</w:t>
      </w:r>
    </w:p>
    <w:p w14:paraId="2196D14A" w14:textId="5C591DC9" w:rsidR="007C5CA1" w:rsidRPr="00050CFC" w:rsidRDefault="007C5CA1" w:rsidP="005A2F5A">
      <w:pPr>
        <w:pStyle w:val="enumlev1"/>
        <w:spacing w:before="0"/>
        <w:ind w:firstLine="4"/>
      </w:pPr>
      <w:r w:rsidRPr="00050CFC">
        <w:rPr>
          <w:rStyle w:val="Hyperlink"/>
        </w:rPr>
        <w:t>https://en.wikipedia.org/wiki/Two-second_rule</w:t>
      </w:r>
    </w:p>
    <w:p w14:paraId="73F30AED" w14:textId="4B886602" w:rsidR="007C5CA1" w:rsidRPr="00050CFC" w:rsidRDefault="005A2F5A" w:rsidP="005A2F5A">
      <w:pPr>
        <w:pStyle w:val="enumlev1"/>
        <w:rPr>
          <w:color w:val="000000"/>
          <w:szCs w:val="24"/>
        </w:rPr>
      </w:pPr>
      <w:r w:rsidRPr="00050CFC">
        <w:t>–</w:t>
      </w:r>
      <w:r w:rsidRPr="00050CFC">
        <w:tab/>
      </w:r>
      <w:r w:rsidR="007C5CA1" w:rsidRPr="00050CFC">
        <w:rPr>
          <w:color w:val="000000"/>
          <w:szCs w:val="24"/>
        </w:rPr>
        <w:t>Driver is distracted, feeling stressed or bored, eye tracker detects driver</w:t>
      </w:r>
      <w:r w:rsidRPr="00050CFC">
        <w:rPr>
          <w:color w:val="000000"/>
          <w:szCs w:val="24"/>
        </w:rPr>
        <w:t>'</w:t>
      </w:r>
      <w:r w:rsidR="007C5CA1" w:rsidRPr="00050CFC">
        <w:rPr>
          <w:color w:val="000000"/>
          <w:szCs w:val="24"/>
        </w:rPr>
        <w:t>s state from ocular parameters like pupil dilation or fixation rate. Based on the gaze tracker inputs the</w:t>
      </w:r>
      <w:r w:rsidR="009873CB" w:rsidRPr="00050CFC">
        <w:rPr>
          <w:color w:val="000000"/>
          <w:szCs w:val="24"/>
        </w:rPr>
        <w:t xml:space="preserve"> ADAS system </w:t>
      </w:r>
      <w:r w:rsidR="0089542C" w:rsidRPr="00050CFC">
        <w:rPr>
          <w:color w:val="000000"/>
          <w:szCs w:val="24"/>
        </w:rPr>
        <w:t xml:space="preserve">that </w:t>
      </w:r>
      <w:r w:rsidR="009873CB" w:rsidRPr="00050CFC">
        <w:rPr>
          <w:color w:val="000000"/>
          <w:szCs w:val="24"/>
        </w:rPr>
        <w:t>will trigger the</w:t>
      </w:r>
      <w:r w:rsidR="007C5CA1" w:rsidRPr="00050CFC">
        <w:rPr>
          <w:color w:val="000000"/>
          <w:szCs w:val="24"/>
        </w:rPr>
        <w:t xml:space="preserve"> VMS </w:t>
      </w:r>
      <w:r w:rsidR="009873CB" w:rsidRPr="00050CFC">
        <w:rPr>
          <w:color w:val="000000"/>
          <w:szCs w:val="24"/>
        </w:rPr>
        <w:t xml:space="preserve">to </w:t>
      </w:r>
      <w:r w:rsidR="007C5CA1" w:rsidRPr="00050CFC">
        <w:rPr>
          <w:color w:val="000000"/>
          <w:szCs w:val="24"/>
        </w:rPr>
        <w:t>reduce secondary task load (e.g.</w:t>
      </w:r>
      <w:r w:rsidR="00933B2D" w:rsidRPr="00050CFC">
        <w:rPr>
          <w:color w:val="000000"/>
          <w:szCs w:val="24"/>
        </w:rPr>
        <w:t>,</w:t>
      </w:r>
      <w:r w:rsidR="007C5CA1" w:rsidRPr="00050CFC">
        <w:rPr>
          <w:color w:val="000000"/>
          <w:szCs w:val="24"/>
        </w:rPr>
        <w:t xml:space="preserve"> VMS media playback) an</w:t>
      </w:r>
      <w:r w:rsidRPr="00050CFC">
        <w:rPr>
          <w:color w:val="000000"/>
          <w:szCs w:val="24"/>
        </w:rPr>
        <w:t>d alerts driver and passengers.</w:t>
      </w:r>
    </w:p>
    <w:p w14:paraId="4CDDB631" w14:textId="66C5EEB7" w:rsidR="007C5CA1" w:rsidRDefault="005A2F5A" w:rsidP="005A2F5A">
      <w:pPr>
        <w:pStyle w:val="enumlev1"/>
        <w:rPr>
          <w:color w:val="000000"/>
          <w:szCs w:val="24"/>
        </w:rPr>
      </w:pPr>
      <w:r w:rsidRPr="00050CFC">
        <w:t>–</w:t>
      </w:r>
      <w:r w:rsidRPr="00050CFC">
        <w:tab/>
      </w:r>
      <w:r w:rsidR="007C5CA1" w:rsidRPr="00050CFC">
        <w:rPr>
          <w:color w:val="000000"/>
          <w:szCs w:val="24"/>
        </w:rPr>
        <w:t>Eye tracker tracks eyes of passengers of an autonomous vehicle. The VMS uses it to operate entertainment systems on back seat</w:t>
      </w:r>
      <w:r w:rsidR="0089542C" w:rsidRPr="00050CFC">
        <w:rPr>
          <w:color w:val="000000"/>
          <w:szCs w:val="24"/>
        </w:rPr>
        <w:t>s</w:t>
      </w:r>
      <w:r w:rsidR="007C5CA1" w:rsidRPr="00050CFC">
        <w:rPr>
          <w:color w:val="000000"/>
          <w:szCs w:val="24"/>
        </w:rPr>
        <w:t xml:space="preserve"> and </w:t>
      </w:r>
      <w:r w:rsidR="0089542C" w:rsidRPr="00050CFC">
        <w:rPr>
          <w:color w:val="000000"/>
          <w:szCs w:val="24"/>
        </w:rPr>
        <w:t xml:space="preserve">can </w:t>
      </w:r>
      <w:r w:rsidR="009873CB" w:rsidRPr="00050CFC">
        <w:rPr>
          <w:color w:val="000000"/>
          <w:szCs w:val="24"/>
        </w:rPr>
        <w:t xml:space="preserve">be used to </w:t>
      </w:r>
      <w:r w:rsidR="007C5CA1" w:rsidRPr="00050CFC">
        <w:rPr>
          <w:color w:val="000000"/>
          <w:szCs w:val="24"/>
        </w:rPr>
        <w:t>alerts passengers if the passenger in driver</w:t>
      </w:r>
      <w:r w:rsidRPr="00050CFC">
        <w:rPr>
          <w:color w:val="000000"/>
          <w:szCs w:val="24"/>
        </w:rPr>
        <w:t>'</w:t>
      </w:r>
      <w:r w:rsidR="007C5CA1" w:rsidRPr="00050CFC">
        <w:rPr>
          <w:color w:val="000000"/>
          <w:szCs w:val="24"/>
        </w:rPr>
        <w:t xml:space="preserve">s </w:t>
      </w:r>
      <w:r w:rsidRPr="00050CFC">
        <w:rPr>
          <w:color w:val="000000"/>
          <w:szCs w:val="24"/>
        </w:rPr>
        <w:t>seat is distracted or stressed.</w:t>
      </w:r>
    </w:p>
    <w:p w14:paraId="5263CA08" w14:textId="34932A39" w:rsidR="00BF7F9A" w:rsidRDefault="00BF7F9A" w:rsidP="005A2F5A">
      <w:pPr>
        <w:pStyle w:val="enumlev1"/>
        <w:rPr>
          <w:color w:val="000000"/>
          <w:szCs w:val="24"/>
        </w:rPr>
      </w:pPr>
      <w:r>
        <w:rPr>
          <w:noProof/>
        </w:rPr>
        <w:lastRenderedPageBreak/>
        <w:drawing>
          <wp:inline distT="0" distB="0" distL="0" distR="0" wp14:anchorId="56708B0F" wp14:editId="6D9CD48D">
            <wp:extent cx="6120765" cy="3004185"/>
            <wp:effectExtent l="0" t="0" r="0" b="5715"/>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6120765" cy="3004185"/>
                    </a:xfrm>
                    <a:prstGeom prst="rect">
                      <a:avLst/>
                    </a:prstGeom>
                    <a:noFill/>
                    <a:ln>
                      <a:noFill/>
                    </a:ln>
                  </pic:spPr>
                </pic:pic>
              </a:graphicData>
            </a:graphic>
          </wp:inline>
        </w:drawing>
      </w:r>
    </w:p>
    <w:p w14:paraId="0CC79012" w14:textId="05AD1948" w:rsidR="00BF7F9A" w:rsidRPr="00050CFC" w:rsidRDefault="001954E9" w:rsidP="00C10A0D">
      <w:pPr>
        <w:pStyle w:val="Caption"/>
        <w:rPr>
          <w:color w:val="000000"/>
        </w:rPr>
      </w:pPr>
      <w:r>
        <w:t xml:space="preserve">Figure </w:t>
      </w:r>
      <w:r w:rsidRPr="00C10A0D">
        <w:fldChar w:fldCharType="begin"/>
      </w:r>
      <w:r w:rsidRPr="00C10A0D">
        <w:instrText xml:space="preserve"> SEQ Figure \* ARABIC </w:instrText>
      </w:r>
      <w:r w:rsidRPr="00C10A0D">
        <w:fldChar w:fldCharType="separate"/>
      </w:r>
      <w:r w:rsidR="00B80C14">
        <w:rPr>
          <w:noProof/>
        </w:rPr>
        <w:t>1</w:t>
      </w:r>
      <w:r w:rsidRPr="00C10A0D">
        <w:fldChar w:fldCharType="end"/>
      </w:r>
      <w:r w:rsidR="00A41953" w:rsidRPr="00C10A0D">
        <w:t>0</w:t>
      </w:r>
      <w:r>
        <w:t xml:space="preserve">: </w:t>
      </w:r>
      <w:r w:rsidR="00BF7F9A">
        <w:t xml:space="preserve">example of </w:t>
      </w:r>
      <w:r w:rsidR="00641ABC">
        <w:t>i</w:t>
      </w:r>
      <w:r w:rsidR="00BF7F9A">
        <w:t xml:space="preserve">nteractive </w:t>
      </w:r>
      <w:r w:rsidR="00641ABC">
        <w:t>e</w:t>
      </w:r>
      <w:r w:rsidR="00BF7F9A">
        <w:t xml:space="preserve">ye </w:t>
      </w:r>
      <w:r w:rsidR="00641ABC">
        <w:t>g</w:t>
      </w:r>
      <w:r w:rsidR="00BF7F9A">
        <w:t xml:space="preserve">aze </w:t>
      </w:r>
      <w:r w:rsidR="00641ABC">
        <w:t>c</w:t>
      </w:r>
      <w:r w:rsidR="00BF7F9A">
        <w:t>ontrolled HUD</w:t>
      </w:r>
    </w:p>
    <w:p w14:paraId="46B662B5" w14:textId="608C6B07" w:rsidR="00941270" w:rsidRPr="00050CFC" w:rsidRDefault="005A2F5A" w:rsidP="00E74E2C">
      <w:pPr>
        <w:pStyle w:val="Heading4"/>
      </w:pPr>
      <w:r w:rsidRPr="00050CFC">
        <w:t>8.3.1.1</w:t>
      </w:r>
      <w:r w:rsidRPr="00050CFC">
        <w:tab/>
      </w:r>
      <w:r w:rsidR="00941270" w:rsidRPr="00050CFC">
        <w:t xml:space="preserve">Gap </w:t>
      </w:r>
      <w:r w:rsidR="00F24C38" w:rsidRPr="00050CFC">
        <w:t>a</w:t>
      </w:r>
      <w:r w:rsidRPr="00050CFC">
        <w:t>nalysis</w:t>
      </w:r>
    </w:p>
    <w:p w14:paraId="25DA5642" w14:textId="17BC42E1" w:rsidR="004638B0" w:rsidRPr="00050CFC" w:rsidRDefault="00E70235" w:rsidP="007E17D3">
      <w:r w:rsidRPr="00050CFC">
        <w:t>Required improvement</w:t>
      </w:r>
      <w:r w:rsidR="004638B0" w:rsidRPr="00050CFC">
        <w:t xml:space="preserve"> for </w:t>
      </w:r>
      <w:r w:rsidRPr="00050CFC">
        <w:t xml:space="preserve">the use of </w:t>
      </w:r>
      <w:r w:rsidR="004638B0" w:rsidRPr="00050CFC">
        <w:t>eye gaze trac</w:t>
      </w:r>
      <w:r w:rsidRPr="00050CFC">
        <w:t>kers in automotive environment includes:</w:t>
      </w:r>
    </w:p>
    <w:p w14:paraId="5DF58282" w14:textId="215AD3D3" w:rsidR="00941270" w:rsidRPr="00050CFC" w:rsidRDefault="00EB5BF2" w:rsidP="00EB5BF2">
      <w:pPr>
        <w:pStyle w:val="enumlev1"/>
      </w:pPr>
      <w:r w:rsidRPr="00050CFC">
        <w:t>–</w:t>
      </w:r>
      <w:r w:rsidRPr="00050CFC">
        <w:tab/>
      </w:r>
      <w:r w:rsidR="00941270" w:rsidRPr="00050CFC">
        <w:t>Commercial eye gaze tracker</w:t>
      </w:r>
      <w:r w:rsidR="004638B0" w:rsidRPr="00050CFC">
        <w:t>s</w:t>
      </w:r>
      <w:r w:rsidR="00941270" w:rsidRPr="00050CFC">
        <w:t xml:space="preserve"> </w:t>
      </w:r>
      <w:r w:rsidR="0089542C" w:rsidRPr="00050CFC">
        <w:t xml:space="preserve">which </w:t>
      </w:r>
      <w:r w:rsidR="00941270" w:rsidRPr="00050CFC">
        <w:t>ha</w:t>
      </w:r>
      <w:r w:rsidR="004638B0" w:rsidRPr="00050CFC">
        <w:t>ve</w:t>
      </w:r>
      <w:r w:rsidR="00941270" w:rsidRPr="00050CFC">
        <w:t xml:space="preserve"> not </w:t>
      </w:r>
      <w:r w:rsidR="0089542C" w:rsidRPr="00050CFC">
        <w:t xml:space="preserve">yet </w:t>
      </w:r>
      <w:r w:rsidR="00941270" w:rsidRPr="00050CFC">
        <w:t>been t</w:t>
      </w:r>
      <w:r w:rsidR="000A69FE" w:rsidRPr="00050CFC">
        <w:t>ested for automotive compliance</w:t>
      </w:r>
    </w:p>
    <w:p w14:paraId="2E9C9D61" w14:textId="351F4C7C" w:rsidR="00941270" w:rsidRPr="00050CFC" w:rsidRDefault="00EB5BF2" w:rsidP="00EB5BF2">
      <w:pPr>
        <w:pStyle w:val="enumlev1"/>
      </w:pPr>
      <w:r w:rsidRPr="00050CFC">
        <w:t>–</w:t>
      </w:r>
      <w:r w:rsidRPr="00050CFC">
        <w:tab/>
      </w:r>
      <w:r w:rsidR="00941270" w:rsidRPr="00050CFC">
        <w:t>Robust algorith</w:t>
      </w:r>
      <w:r w:rsidRPr="00050CFC">
        <w:t>m for affective state detection</w:t>
      </w:r>
    </w:p>
    <w:p w14:paraId="494E5825" w14:textId="24F2B442" w:rsidR="00941270" w:rsidRPr="00050CFC" w:rsidRDefault="00EB5BF2" w:rsidP="00EB5BF2">
      <w:pPr>
        <w:pStyle w:val="enumlev1"/>
      </w:pPr>
      <w:r w:rsidRPr="00050CFC">
        <w:t>–</w:t>
      </w:r>
      <w:r w:rsidRPr="00050CFC">
        <w:tab/>
      </w:r>
      <w:r w:rsidR="00941270" w:rsidRPr="00050CFC">
        <w:t>Improving accuracy and latency of commercial eye gaze tracker</w:t>
      </w:r>
      <w:r w:rsidRPr="00050CFC">
        <w:t>s in automotive environment</w:t>
      </w:r>
    </w:p>
    <w:p w14:paraId="5D986F56" w14:textId="4E97301E" w:rsidR="00941270" w:rsidRPr="00050CFC" w:rsidRDefault="00EB5BF2" w:rsidP="00EB5BF2">
      <w:pPr>
        <w:pStyle w:val="enumlev1"/>
      </w:pPr>
      <w:r w:rsidRPr="00050CFC">
        <w:t>–</w:t>
      </w:r>
      <w:r w:rsidRPr="00050CFC">
        <w:tab/>
      </w:r>
      <w:r w:rsidR="00941270" w:rsidRPr="00050CFC">
        <w:t>Combining eye gaze control system</w:t>
      </w:r>
      <w:r w:rsidRPr="00050CFC">
        <w:t xml:space="preserve"> with other existing modalities</w:t>
      </w:r>
    </w:p>
    <w:p w14:paraId="3BF425A9" w14:textId="4C600D0C" w:rsidR="00941270" w:rsidRPr="00050CFC" w:rsidRDefault="00EB5BF2" w:rsidP="00EB5BF2">
      <w:pPr>
        <w:pStyle w:val="enumlev1"/>
      </w:pPr>
      <w:r w:rsidRPr="00050CFC">
        <w:t>–</w:t>
      </w:r>
      <w:r w:rsidRPr="00050CFC">
        <w:tab/>
      </w:r>
      <w:r w:rsidR="00941270" w:rsidRPr="00050CFC">
        <w:t xml:space="preserve">Testing </w:t>
      </w:r>
      <w:r w:rsidR="0089542C" w:rsidRPr="00050CFC">
        <w:t xml:space="preserve">the </w:t>
      </w:r>
      <w:r w:rsidR="00941270" w:rsidRPr="00050CFC">
        <w:t>accuracy of driver distraction and affective state detection s</w:t>
      </w:r>
      <w:r w:rsidRPr="00050CFC">
        <w:t>ystem in automotive environment.</w:t>
      </w:r>
    </w:p>
    <w:p w14:paraId="47F7100D" w14:textId="53D0F46D" w:rsidR="009873CB" w:rsidRPr="00050CFC" w:rsidRDefault="000A69FE" w:rsidP="00E74E2C">
      <w:pPr>
        <w:pStyle w:val="Heading3"/>
      </w:pPr>
      <w:bookmarkStart w:id="193" w:name="_Toc19180452"/>
      <w:bookmarkStart w:id="194" w:name="_Toc23860231"/>
      <w:bookmarkStart w:id="195" w:name="_Toc25048424"/>
      <w:bookmarkStart w:id="196" w:name="_Toc25053246"/>
      <w:bookmarkStart w:id="197" w:name="_Toc27743017"/>
      <w:r w:rsidRPr="00050CFC">
        <w:t>8.3.2</w:t>
      </w:r>
      <w:r w:rsidRPr="00050CFC">
        <w:tab/>
      </w:r>
      <w:r w:rsidR="009873CB" w:rsidRPr="00050CFC">
        <w:t>Use case</w:t>
      </w:r>
      <w:bookmarkEnd w:id="193"/>
      <w:bookmarkEnd w:id="194"/>
      <w:r w:rsidR="00B96856" w:rsidRPr="000759B8">
        <w:t xml:space="preserve"> – </w:t>
      </w:r>
      <w:r w:rsidR="00201AB2">
        <w:t xml:space="preserve">Gaze </w:t>
      </w:r>
      <w:r w:rsidR="00267140">
        <w:t>t</w:t>
      </w:r>
      <w:r w:rsidR="00201AB2">
        <w:t>racking</w:t>
      </w:r>
      <w:bookmarkEnd w:id="195"/>
      <w:bookmarkEnd w:id="196"/>
      <w:bookmarkEnd w:id="197"/>
    </w:p>
    <w:p w14:paraId="6C2FA95F" w14:textId="0B1BFAE1" w:rsidR="009873CB" w:rsidRPr="00050CFC" w:rsidRDefault="009873CB" w:rsidP="007B6725">
      <w:r w:rsidRPr="00050CFC">
        <w:t>A dynamic HMI responds to the user</w:t>
      </w:r>
      <w:r w:rsidR="007B6725" w:rsidRPr="00050CFC">
        <w:t>'</w:t>
      </w:r>
      <w:r w:rsidRPr="00050CFC">
        <w:t>s gaze. Elements of the UI can be configured to change based on whether or not the user is looking at them. For example, an element on the screen can be set to be transparent when the user is not looking at it, and immediately return to the visible state once the us</w:t>
      </w:r>
      <w:r w:rsidR="007B6725" w:rsidRPr="00050CFC">
        <w:t>er is looking at it.</w:t>
      </w:r>
    </w:p>
    <w:p w14:paraId="2055A20F" w14:textId="4B744ADA" w:rsidR="00941270" w:rsidRPr="00050CFC" w:rsidRDefault="009873CB" w:rsidP="007B6725">
      <w:r w:rsidRPr="00050CFC">
        <w:t>Controlling the vehicle multimedia by eye movement can be implemented to improve driving safety.</w:t>
      </w:r>
    </w:p>
    <w:p w14:paraId="1036CEE0" w14:textId="123DC966" w:rsidR="00941270" w:rsidRPr="00050CFC" w:rsidRDefault="007B6725" w:rsidP="00E74E2C">
      <w:pPr>
        <w:pStyle w:val="Heading3"/>
      </w:pPr>
      <w:bookmarkStart w:id="198" w:name="_Toc19180453"/>
      <w:bookmarkStart w:id="199" w:name="_Toc23860232"/>
      <w:bookmarkStart w:id="200" w:name="_Toc25048425"/>
      <w:bookmarkStart w:id="201" w:name="_Toc25053247"/>
      <w:bookmarkStart w:id="202" w:name="_Toc27743018"/>
      <w:r w:rsidRPr="00050CFC">
        <w:t>8.3.</w:t>
      </w:r>
      <w:r w:rsidR="00370EBE">
        <w:t>2.1</w:t>
      </w:r>
      <w:r w:rsidRPr="00050CFC">
        <w:tab/>
      </w:r>
      <w:r w:rsidR="00941270" w:rsidRPr="00050CFC">
        <w:t>Requirements</w:t>
      </w:r>
      <w:bookmarkEnd w:id="198"/>
      <w:bookmarkEnd w:id="199"/>
      <w:bookmarkEnd w:id="200"/>
      <w:bookmarkEnd w:id="201"/>
      <w:bookmarkEnd w:id="202"/>
    </w:p>
    <w:p w14:paraId="21AB2E69" w14:textId="7FDB6A93" w:rsidR="00941270" w:rsidRPr="00050CFC" w:rsidRDefault="00402C57" w:rsidP="007B6725">
      <w:r w:rsidRPr="00050CFC">
        <w:t xml:space="preserve">R1: </w:t>
      </w:r>
      <w:r w:rsidR="00941270" w:rsidRPr="00050CFC">
        <w:t xml:space="preserve">Accuracy and latency requirement for gaze control system </w:t>
      </w:r>
      <w:r w:rsidR="009873CB" w:rsidRPr="00050CFC">
        <w:t>integrated for use in the HMI of a VMS shall</w:t>
      </w:r>
      <w:r w:rsidR="00941270" w:rsidRPr="00050CFC">
        <w:t xml:space="preserve"> not require fixating attention for more than 2 sec</w:t>
      </w:r>
      <w:r w:rsidRPr="00050CFC">
        <w:t>ond</w:t>
      </w:r>
      <w:r w:rsidR="00941270" w:rsidRPr="00050CFC">
        <w:t>s or the maximum time defined by local regulations in automotive environment</w:t>
      </w:r>
      <w:r w:rsidR="009873CB" w:rsidRPr="00050CFC">
        <w:t xml:space="preserve"> on the HMI</w:t>
      </w:r>
      <w:r w:rsidR="007B6725" w:rsidRPr="00050CFC">
        <w:t>.</w:t>
      </w:r>
    </w:p>
    <w:p w14:paraId="3D8CE78E" w14:textId="676412B0" w:rsidR="00114E26" w:rsidRPr="00050CFC" w:rsidRDefault="007B6725" w:rsidP="00E74E2C">
      <w:pPr>
        <w:pStyle w:val="Heading3"/>
      </w:pPr>
      <w:bookmarkStart w:id="203" w:name="_Toc19180454"/>
      <w:bookmarkStart w:id="204" w:name="_Toc23860233"/>
      <w:bookmarkStart w:id="205" w:name="_Toc25048426"/>
      <w:bookmarkStart w:id="206" w:name="_Toc25053248"/>
      <w:bookmarkStart w:id="207" w:name="_Toc27743019"/>
      <w:r w:rsidRPr="00050CFC">
        <w:t>8.3.</w:t>
      </w:r>
      <w:r w:rsidR="00370EBE">
        <w:t>3</w:t>
      </w:r>
      <w:r w:rsidRPr="00050CFC">
        <w:tab/>
      </w:r>
      <w:r w:rsidR="00201AB2">
        <w:t xml:space="preserve">Use case </w:t>
      </w:r>
      <w:r w:rsidR="00B93843" w:rsidRPr="00B93843">
        <w:t>–</w:t>
      </w:r>
      <w:r w:rsidR="00201AB2">
        <w:t xml:space="preserve"> </w:t>
      </w:r>
      <w:r w:rsidR="002B570B" w:rsidRPr="00050CFC">
        <w:t>Control</w:t>
      </w:r>
      <w:r w:rsidR="00072CAE" w:rsidRPr="00050CFC">
        <w:t>l</w:t>
      </w:r>
      <w:r w:rsidR="002B570B" w:rsidRPr="00050CFC">
        <w:t>able camera</w:t>
      </w:r>
      <w:bookmarkEnd w:id="203"/>
      <w:bookmarkEnd w:id="204"/>
      <w:r w:rsidR="00201AB2">
        <w:t xml:space="preserve"> through eyes</w:t>
      </w:r>
      <w:bookmarkEnd w:id="205"/>
      <w:bookmarkEnd w:id="206"/>
      <w:bookmarkEnd w:id="207"/>
    </w:p>
    <w:p w14:paraId="619C02AF" w14:textId="77777777" w:rsidR="00114E26" w:rsidRPr="00050CFC" w:rsidRDefault="00114E26" w:rsidP="00114E26">
      <w:r w:rsidRPr="00050CFC">
        <w:t>Users can also control an external camera through their eyes, which is similar to the head-tracking camera.</w:t>
      </w:r>
    </w:p>
    <w:p w14:paraId="136589C0" w14:textId="3C425B6C" w:rsidR="007C5CA1" w:rsidRPr="00050CFC" w:rsidRDefault="009B13A6" w:rsidP="007B6725">
      <w:pPr>
        <w:pStyle w:val="Note"/>
      </w:pPr>
      <w:r w:rsidRPr="00050CFC">
        <w:t>NOTE</w:t>
      </w:r>
      <w:r w:rsidR="007B6725" w:rsidRPr="00050CFC">
        <w:t xml:space="preserve"> </w:t>
      </w:r>
      <w:r w:rsidRPr="00050CFC">
        <w:t>–</w:t>
      </w:r>
      <w:r w:rsidR="007B6725" w:rsidRPr="00050CFC">
        <w:t xml:space="preserve"> </w:t>
      </w:r>
      <w:r w:rsidRPr="00050CFC">
        <w:t>T</w:t>
      </w:r>
      <w:r w:rsidR="00114E26" w:rsidRPr="00050CFC">
        <w:t>his is not a DVR camera which is mandated in certain country to record. DVR camera are not user controllable.</w:t>
      </w:r>
    </w:p>
    <w:p w14:paraId="7F497552" w14:textId="58BA166C" w:rsidR="00374EBA" w:rsidRPr="00050CFC" w:rsidRDefault="007B6725" w:rsidP="00B02752">
      <w:pPr>
        <w:pStyle w:val="Heading2"/>
      </w:pPr>
      <w:bookmarkStart w:id="208" w:name="_Toc19180455"/>
      <w:bookmarkStart w:id="209" w:name="_Toc27743020"/>
      <w:r w:rsidRPr="00050CFC">
        <w:lastRenderedPageBreak/>
        <w:t>8.4</w:t>
      </w:r>
      <w:r w:rsidRPr="00050CFC">
        <w:tab/>
      </w:r>
      <w:r w:rsidR="002C6CD3" w:rsidRPr="00050CFC">
        <w:t>D</w:t>
      </w:r>
      <w:r w:rsidR="00374EBA" w:rsidRPr="00050CFC">
        <w:t>ata formats and storage</w:t>
      </w:r>
      <w:bookmarkEnd w:id="208"/>
      <w:bookmarkEnd w:id="209"/>
    </w:p>
    <w:p w14:paraId="62676153" w14:textId="75FB256B" w:rsidR="00374EBA" w:rsidRPr="00050CFC" w:rsidRDefault="007B6725" w:rsidP="00E74E2C">
      <w:pPr>
        <w:pStyle w:val="Heading3"/>
      </w:pPr>
      <w:bookmarkStart w:id="210" w:name="_Toc19180456"/>
      <w:bookmarkStart w:id="211" w:name="_Toc23860235"/>
      <w:bookmarkStart w:id="212" w:name="_Toc25048428"/>
      <w:bookmarkStart w:id="213" w:name="_Toc25053250"/>
      <w:bookmarkStart w:id="214" w:name="_Toc27743021"/>
      <w:r w:rsidRPr="00050CFC">
        <w:t>8.4.1</w:t>
      </w:r>
      <w:r w:rsidRPr="00050CFC">
        <w:tab/>
      </w:r>
      <w:r w:rsidR="00374EBA" w:rsidRPr="00050CFC">
        <w:t>Use case and considerations</w:t>
      </w:r>
      <w:bookmarkEnd w:id="210"/>
      <w:bookmarkEnd w:id="211"/>
      <w:bookmarkEnd w:id="212"/>
      <w:bookmarkEnd w:id="213"/>
      <w:bookmarkEnd w:id="214"/>
    </w:p>
    <w:p w14:paraId="4026BD5B" w14:textId="3563393D" w:rsidR="00374EBA" w:rsidRPr="00050CFC" w:rsidRDefault="00374EBA" w:rsidP="00245696">
      <w:r w:rsidRPr="00050CFC">
        <w:t>There is a need to define a minimum set of data formats to be supported by a VMS to allow for interoperability between different VMS and different VM</w:t>
      </w:r>
      <w:r w:rsidR="00175731" w:rsidRPr="00050CFC">
        <w:t>NS</w:t>
      </w:r>
      <w:r w:rsidRPr="00050CFC">
        <w:t xml:space="preserve"> providers. The following aspects should be considered:</w:t>
      </w:r>
    </w:p>
    <w:p w14:paraId="293B1B8F" w14:textId="32BF3A6B" w:rsidR="00374EBA" w:rsidRPr="00050CFC" w:rsidRDefault="000110B8" w:rsidP="000110B8">
      <w:pPr>
        <w:pStyle w:val="enumlev1"/>
      </w:pPr>
      <w:r w:rsidRPr="00050CFC">
        <w:t>–</w:t>
      </w:r>
      <w:r w:rsidRPr="00050CFC">
        <w:tab/>
      </w:r>
      <w:r w:rsidR="00374EBA" w:rsidRPr="00050CFC">
        <w:t>Codecs (and protocols) used by broadcast and interactive systems to and from a VMS</w:t>
      </w:r>
      <w:r w:rsidR="002C6CD3" w:rsidRPr="00050CFC">
        <w:t>.</w:t>
      </w:r>
    </w:p>
    <w:p w14:paraId="5B9D0C12" w14:textId="3669FF07" w:rsidR="00374EBA" w:rsidRPr="00050CFC" w:rsidRDefault="000110B8" w:rsidP="000110B8">
      <w:pPr>
        <w:pStyle w:val="enumlev1"/>
      </w:pPr>
      <w:r w:rsidRPr="00050CFC">
        <w:t>–</w:t>
      </w:r>
      <w:r w:rsidRPr="00050CFC">
        <w:tab/>
      </w:r>
      <w:r w:rsidR="00374EBA" w:rsidRPr="00050CFC">
        <w:t>Contents on nomadic devices (mobile phones) when connecting to the VMS (e.g.</w:t>
      </w:r>
      <w:r w:rsidR="001C523A" w:rsidRPr="00050CFC">
        <w:t>,</w:t>
      </w:r>
      <w:r w:rsidR="00374EBA" w:rsidRPr="00050CFC">
        <w:t xml:space="preserve"> </w:t>
      </w:r>
      <w:r w:rsidR="009B13A6" w:rsidRPr="00050CFC">
        <w:t xml:space="preserve">to </w:t>
      </w:r>
      <w:r w:rsidR="00374EBA" w:rsidRPr="00050CFC">
        <w:t>shar</w:t>
      </w:r>
      <w:r w:rsidR="009B13A6" w:rsidRPr="00050CFC">
        <w:t>e</w:t>
      </w:r>
      <w:r w:rsidR="00374EBA" w:rsidRPr="00050CFC">
        <w:t xml:space="preserve"> content via the VMU).</w:t>
      </w:r>
    </w:p>
    <w:p w14:paraId="32E5078D" w14:textId="1B6973BB" w:rsidR="00374EBA" w:rsidRPr="00050CFC" w:rsidRDefault="000110B8" w:rsidP="000110B8">
      <w:pPr>
        <w:pStyle w:val="enumlev1"/>
      </w:pPr>
      <w:r w:rsidRPr="00050CFC">
        <w:t>–</w:t>
      </w:r>
      <w:r w:rsidRPr="00050CFC">
        <w:tab/>
      </w:r>
      <w:r w:rsidR="00374EBA" w:rsidRPr="00050CFC">
        <w:t>Existing codecs usually supported by current infotainment solution.</w:t>
      </w:r>
    </w:p>
    <w:p w14:paraId="60B30664" w14:textId="0F0E72E0" w:rsidR="00374EBA" w:rsidRPr="00050CFC" w:rsidRDefault="000110B8" w:rsidP="00D75E1F">
      <w:pPr>
        <w:pStyle w:val="enumlev1"/>
      </w:pPr>
      <w:r w:rsidRPr="00050CFC">
        <w:t>–</w:t>
      </w:r>
      <w:r w:rsidRPr="00050CFC">
        <w:tab/>
      </w:r>
      <w:r w:rsidR="00374EBA" w:rsidRPr="00050CFC">
        <w:t>Additional sensors and their storage/compression requirements for VM system services (e.g.</w:t>
      </w:r>
      <w:r w:rsidR="001C523A" w:rsidRPr="00050CFC">
        <w:t>,</w:t>
      </w:r>
      <w:r w:rsidRPr="00050CFC">
        <w:t> </w:t>
      </w:r>
      <w:r w:rsidR="00374EBA" w:rsidRPr="00050CFC">
        <w:t>maps, AR, telematics).</w:t>
      </w:r>
    </w:p>
    <w:p w14:paraId="2919C9F9" w14:textId="41D01CF7" w:rsidR="00374EBA" w:rsidRPr="00050CFC" w:rsidRDefault="00374EBA" w:rsidP="00374EBA">
      <w:r w:rsidRPr="00050CFC">
        <w:t xml:space="preserve">The </w:t>
      </w:r>
      <w:r w:rsidR="00125A8A" w:rsidRPr="00050CFC">
        <w:t xml:space="preserve">main </w:t>
      </w:r>
      <w:r w:rsidR="00DD74A7" w:rsidRPr="00050CFC">
        <w:t xml:space="preserve">ECU </w:t>
      </w:r>
      <w:r w:rsidRPr="00050CFC">
        <w:t>may be built on a powerful processor, while processors with lower capabilities (e.g.</w:t>
      </w:r>
      <w:r w:rsidR="001C523A" w:rsidRPr="00050CFC">
        <w:t>,</w:t>
      </w:r>
      <w:r w:rsidR="00D75E1F" w:rsidRPr="00050CFC">
        <w:t> </w:t>
      </w:r>
      <w:r w:rsidRPr="00050CFC">
        <w:t>limited set of codecs) may be available in the vehicle (e.g.</w:t>
      </w:r>
      <w:r w:rsidR="001C523A" w:rsidRPr="00050CFC">
        <w:t>,</w:t>
      </w:r>
      <w:r w:rsidRPr="00050CFC">
        <w:t xml:space="preserve"> with mounted display in back seat positions). As such</w:t>
      </w:r>
      <w:r w:rsidR="009B13A6" w:rsidRPr="00050CFC">
        <w:t>,</w:t>
      </w:r>
      <w:r w:rsidRPr="00050CFC">
        <w:t xml:space="preserve"> it </w:t>
      </w:r>
      <w:r w:rsidR="00114E26" w:rsidRPr="00050CFC">
        <w:t>can</w:t>
      </w:r>
      <w:r w:rsidRPr="00050CFC">
        <w:t xml:space="preserve"> be desirable to transcode content received at the </w:t>
      </w:r>
      <w:r w:rsidR="00125A8A" w:rsidRPr="00050CFC">
        <w:t xml:space="preserve">main </w:t>
      </w:r>
      <w:r w:rsidR="00DD74A7" w:rsidRPr="00050CFC">
        <w:t xml:space="preserve">ECU </w:t>
      </w:r>
      <w:r w:rsidRPr="00050CFC">
        <w:t>in formats supported throughout the vehicle.</w:t>
      </w:r>
    </w:p>
    <w:p w14:paraId="0D972386" w14:textId="3859B512" w:rsidR="002B570B" w:rsidRPr="00050CFC" w:rsidRDefault="00374EBA" w:rsidP="00D75E1F">
      <w:r w:rsidRPr="00050CFC">
        <w:t>Further, as the amount of data exchanged between device and infrastructure is becoming a bottleneck, evaluation of codec performances (compression, lossless/lossy capabilities) should be taken in account when deciding on codec support. In the context of a VM</w:t>
      </w:r>
      <w:r w:rsidR="00125A8A" w:rsidRPr="00050CFC">
        <w:t>S</w:t>
      </w:r>
      <w:r w:rsidRPr="00050CFC">
        <w:t>, this data comprises at least audio, video, images and point-cloud (such as lidar) which can be used both for entertainment and safety purposes.</w:t>
      </w:r>
    </w:p>
    <w:p w14:paraId="31BF8C9C" w14:textId="101E9E10" w:rsidR="002B570B" w:rsidRPr="00050CFC" w:rsidRDefault="002B570B" w:rsidP="00D75E1F">
      <w:r w:rsidRPr="00050CFC">
        <w:t>In addition, VMS and VMU will need to support software update</w:t>
      </w:r>
      <w:r w:rsidR="00FF51BA" w:rsidRPr="00050CFC">
        <w:t>s</w:t>
      </w:r>
      <w:r w:rsidRPr="00050CFC">
        <w:t xml:space="preserve">. These updates and software codecs should be securely provided. </w:t>
      </w:r>
      <w:r w:rsidR="00FF51BA" w:rsidRPr="00050CFC">
        <w:t>T</w:t>
      </w:r>
      <w:r w:rsidRPr="00050CFC">
        <w:t>heir use and access by different VM</w:t>
      </w:r>
      <w:r w:rsidR="00175731" w:rsidRPr="00050CFC">
        <w:t>NS</w:t>
      </w:r>
      <w:r w:rsidR="00D75E1F" w:rsidRPr="00050CFC">
        <w:t xml:space="preserve"> may be restricted.</w:t>
      </w:r>
    </w:p>
    <w:p w14:paraId="5D71696F" w14:textId="03B5804D" w:rsidR="00374EBA" w:rsidRPr="00050CFC" w:rsidRDefault="00D75E1F" w:rsidP="00E74E2C">
      <w:pPr>
        <w:pStyle w:val="Heading3"/>
      </w:pPr>
      <w:bookmarkStart w:id="215" w:name="_Toc27743022"/>
      <w:bookmarkStart w:id="216" w:name="_Toc19180457"/>
      <w:bookmarkStart w:id="217" w:name="_Toc23860236"/>
      <w:bookmarkStart w:id="218" w:name="_Toc25048429"/>
      <w:bookmarkStart w:id="219" w:name="_Toc25053251"/>
      <w:bookmarkStart w:id="220" w:name="_Hlk19171406"/>
      <w:r w:rsidRPr="00050CFC">
        <w:t>8.4.</w:t>
      </w:r>
      <w:r w:rsidR="00370EBE">
        <w:t>1.1</w:t>
      </w:r>
      <w:r w:rsidRPr="00050CFC">
        <w:tab/>
      </w:r>
      <w:r w:rsidR="00370EBE">
        <w:t>Requirements</w:t>
      </w:r>
      <w:r w:rsidR="0081584E">
        <w:t xml:space="preserve"> </w:t>
      </w:r>
      <w:r w:rsidR="0081584E" w:rsidRPr="00B93843">
        <w:t>–</w:t>
      </w:r>
      <w:r w:rsidR="0081584E">
        <w:t xml:space="preserve"> </w:t>
      </w:r>
      <w:r w:rsidR="00374EBA" w:rsidRPr="00050CFC">
        <w:t>Data format</w:t>
      </w:r>
      <w:bookmarkEnd w:id="215"/>
      <w:r w:rsidR="00374EBA" w:rsidRPr="00050CFC">
        <w:t xml:space="preserve"> </w:t>
      </w:r>
      <w:bookmarkEnd w:id="216"/>
      <w:bookmarkEnd w:id="217"/>
      <w:bookmarkEnd w:id="218"/>
      <w:bookmarkEnd w:id="219"/>
    </w:p>
    <w:bookmarkEnd w:id="220"/>
    <w:p w14:paraId="38161329" w14:textId="79FE79CF" w:rsidR="00922159" w:rsidRPr="00050CFC" w:rsidRDefault="0063241E" w:rsidP="00375C25">
      <w:r w:rsidRPr="00050CFC">
        <w:t xml:space="preserve">For </w:t>
      </w:r>
      <w:r w:rsidR="00E45699" w:rsidRPr="00050CFC">
        <w:t>multimedia</w:t>
      </w:r>
      <w:r w:rsidRPr="00050CFC">
        <w:t xml:space="preserve"> broadcasting </w:t>
      </w:r>
      <w:r w:rsidR="00E45699" w:rsidRPr="00050CFC">
        <w:t>services</w:t>
      </w:r>
      <w:r w:rsidRPr="00050CFC">
        <w:t xml:space="preserve"> provided by a VMNS service provider, the </w:t>
      </w:r>
      <w:r w:rsidR="0009260F" w:rsidRPr="00050CFC">
        <w:t>media type</w:t>
      </w:r>
      <w:r w:rsidR="00E45699" w:rsidRPr="00050CFC">
        <w:t>s</w:t>
      </w:r>
      <w:r w:rsidR="00421A0F" w:rsidRPr="00050CFC">
        <w:t xml:space="preserve">, </w:t>
      </w:r>
      <w:r w:rsidR="001C523A" w:rsidRPr="00050CFC">
        <w:t>c</w:t>
      </w:r>
      <w:r w:rsidR="00421A0F" w:rsidRPr="00050CFC">
        <w:t xml:space="preserve">ontent navigation methods and </w:t>
      </w:r>
      <w:r w:rsidR="001C523A" w:rsidRPr="00050CFC">
        <w:t>i</w:t>
      </w:r>
      <w:r w:rsidR="00421A0F" w:rsidRPr="00050CFC">
        <w:t xml:space="preserve">nteractivity methods </w:t>
      </w:r>
      <w:r w:rsidRPr="00050CFC">
        <w:t>supported by a VMS and VMNP sh</w:t>
      </w:r>
      <w:r w:rsidR="00E45699" w:rsidRPr="00050CFC">
        <w:t>all</w:t>
      </w:r>
      <w:r w:rsidRPr="00050CFC">
        <w:t xml:space="preserve"> be selected from the recommended format in </w:t>
      </w:r>
      <w:bookmarkStart w:id="221" w:name="_Hlk19171451"/>
      <w:r w:rsidR="00F666DE" w:rsidRPr="00050CFC">
        <w:t>[</w:t>
      </w:r>
      <w:r w:rsidRPr="00050CFC">
        <w:t>ITU-T BT</w:t>
      </w:r>
      <w:r w:rsidR="00CA4003" w:rsidRPr="00050CFC">
        <w:t>.</w:t>
      </w:r>
      <w:r w:rsidRPr="00050CFC">
        <w:t>2055-1</w:t>
      </w:r>
      <w:bookmarkEnd w:id="221"/>
      <w:r w:rsidR="00F666DE" w:rsidRPr="00050CFC">
        <w:t>]</w:t>
      </w:r>
      <w:r w:rsidR="00BD2C38" w:rsidRPr="00050CFC">
        <w:t>.</w:t>
      </w:r>
    </w:p>
    <w:p w14:paraId="6965B94F" w14:textId="14C0C9C0" w:rsidR="00BD2C38" w:rsidRPr="00050CFC" w:rsidRDefault="00BD2C38" w:rsidP="00375C25">
      <w:r w:rsidRPr="00050CFC">
        <w:t xml:space="preserve">Additional </w:t>
      </w:r>
      <w:r w:rsidR="0009260F" w:rsidRPr="00050CFC">
        <w:t>media type</w:t>
      </w:r>
      <w:r w:rsidR="00E45699" w:rsidRPr="00050CFC">
        <w:t>s</w:t>
      </w:r>
      <w:r w:rsidRPr="00050CFC">
        <w:t xml:space="preserve"> may be supported by the VMS and the VMNP to address some regional requirements (e.g.</w:t>
      </w:r>
      <w:r w:rsidR="001C523A" w:rsidRPr="00050CFC">
        <w:t>,</w:t>
      </w:r>
      <w:r w:rsidRPr="00050CFC">
        <w:t xml:space="preserve"> </w:t>
      </w:r>
      <w:r w:rsidR="0009260F" w:rsidRPr="00050CFC">
        <w:t xml:space="preserve">support of </w:t>
      </w:r>
      <w:r w:rsidRPr="00050CFC">
        <w:t xml:space="preserve">AVS2 </w:t>
      </w:r>
      <w:r w:rsidR="0009260F" w:rsidRPr="00050CFC">
        <w:t xml:space="preserve">codecs </w:t>
      </w:r>
      <w:r w:rsidRPr="00050CFC">
        <w:t>in China)</w:t>
      </w:r>
      <w:r w:rsidR="001C523A" w:rsidRPr="00050CFC">
        <w:t>.</w:t>
      </w:r>
    </w:p>
    <w:p w14:paraId="1CC96798" w14:textId="6202E8F7" w:rsidR="00BD2C38" w:rsidRPr="00050CFC" w:rsidRDefault="00BD2C38" w:rsidP="00375C25">
      <w:r w:rsidRPr="00050CFC">
        <w:t>A VMN application may support additional software codecs to address the n</w:t>
      </w:r>
      <w:r w:rsidR="00FC1AFA" w:rsidRPr="00050CFC">
        <w:t>eed of a VMNS service provider.</w:t>
      </w:r>
    </w:p>
    <w:p w14:paraId="3548E4D5" w14:textId="18BDAF50" w:rsidR="00E45699" w:rsidRPr="00050CFC" w:rsidRDefault="00E45699" w:rsidP="00E45699">
      <w:r w:rsidRPr="00050CFC">
        <w:t>For interactive, and non-broadcasted VMNS, the VMNP and VMS:</w:t>
      </w:r>
    </w:p>
    <w:p w14:paraId="5FAC9729" w14:textId="189D1130" w:rsidR="00E45699" w:rsidRPr="00050CFC" w:rsidRDefault="00FC1AFA" w:rsidP="00FC1AFA">
      <w:pPr>
        <w:pStyle w:val="enumlev1"/>
      </w:pPr>
      <w:r w:rsidRPr="00050CFC">
        <w:t>–</w:t>
      </w:r>
      <w:r w:rsidRPr="00050CFC">
        <w:tab/>
      </w:r>
      <w:r w:rsidR="00E45699" w:rsidRPr="00050CFC">
        <w:t>Should support the same multimedia broadcast media type</w:t>
      </w:r>
      <w:r w:rsidR="00421A0F" w:rsidRPr="00050CFC">
        <w:t>s</w:t>
      </w:r>
    </w:p>
    <w:p w14:paraId="15C80D1C" w14:textId="15281D82" w:rsidR="00E45699" w:rsidRPr="00050CFC" w:rsidRDefault="00FC1AFA" w:rsidP="00FC1AFA">
      <w:pPr>
        <w:pStyle w:val="enumlev1"/>
      </w:pPr>
      <w:r w:rsidRPr="00050CFC">
        <w:t>–</w:t>
      </w:r>
      <w:r w:rsidRPr="00050CFC">
        <w:tab/>
      </w:r>
      <w:r w:rsidR="00E45699" w:rsidRPr="00050CFC">
        <w:t>May support JPEG-XS</w:t>
      </w:r>
    </w:p>
    <w:p w14:paraId="120C19DD" w14:textId="5CA91A9A" w:rsidR="00421A0F" w:rsidRPr="00050CFC" w:rsidRDefault="00FC1AFA" w:rsidP="00FC1AFA">
      <w:pPr>
        <w:pStyle w:val="enumlev1"/>
      </w:pPr>
      <w:r w:rsidRPr="00050CFC">
        <w:t>–</w:t>
      </w:r>
      <w:r w:rsidRPr="00050CFC">
        <w:tab/>
      </w:r>
      <w:r w:rsidR="00B1708E" w:rsidRPr="00050CFC">
        <w:t>May support MPEG-H 3D audio</w:t>
      </w:r>
    </w:p>
    <w:p w14:paraId="5D15E8AC" w14:textId="6FB2AB8A" w:rsidR="00E45699" w:rsidRPr="00050CFC" w:rsidRDefault="009B13A6" w:rsidP="00FC1AFA">
      <w:pPr>
        <w:pStyle w:val="Note"/>
      </w:pPr>
      <w:r w:rsidRPr="00050CFC">
        <w:t>NOTE</w:t>
      </w:r>
      <w:r w:rsidR="00E45699" w:rsidRPr="00050CFC">
        <w:t xml:space="preserve"> </w:t>
      </w:r>
      <w:r w:rsidRPr="00050CFC">
        <w:t>–</w:t>
      </w:r>
      <w:r w:rsidR="00FC1AFA" w:rsidRPr="00050CFC">
        <w:t xml:space="preserve"> </w:t>
      </w:r>
      <w:r w:rsidR="00E45699" w:rsidRPr="00050CFC">
        <w:t xml:space="preserve">The selection of media types and </w:t>
      </w:r>
      <w:r w:rsidR="00DD74A7" w:rsidRPr="00050CFC">
        <w:t xml:space="preserve">transmission </w:t>
      </w:r>
      <w:r w:rsidR="00E45699" w:rsidRPr="00050CFC">
        <w:t xml:space="preserve">protocol formats </w:t>
      </w:r>
      <w:r w:rsidR="00DD74A7" w:rsidRPr="00050CFC">
        <w:t>(e.g.</w:t>
      </w:r>
      <w:r w:rsidR="001C523A" w:rsidRPr="00050CFC">
        <w:t>,</w:t>
      </w:r>
      <w:r w:rsidR="00DD74A7" w:rsidRPr="00050CFC">
        <w:t xml:space="preserve"> MPEG-DASH, MBMS, etc</w:t>
      </w:r>
      <w:r w:rsidR="001C523A" w:rsidRPr="00050CFC">
        <w:t>.</w:t>
      </w:r>
      <w:r w:rsidR="00DD74A7" w:rsidRPr="00050CFC">
        <w:t xml:space="preserve">) </w:t>
      </w:r>
      <w:r w:rsidR="00E45699" w:rsidRPr="00050CFC">
        <w:t>will be refine</w:t>
      </w:r>
      <w:r w:rsidR="00FC1AFA" w:rsidRPr="00050CFC">
        <w:t>d after the architecture phase.</w:t>
      </w:r>
    </w:p>
    <w:p w14:paraId="690B8786" w14:textId="22DFD9F6" w:rsidR="006B76F4" w:rsidRPr="00050CFC" w:rsidRDefault="00FC1AFA" w:rsidP="00FC1AFA">
      <w:pPr>
        <w:pStyle w:val="Heading1"/>
      </w:pPr>
      <w:bookmarkStart w:id="222" w:name="_Toc19180458"/>
      <w:bookmarkStart w:id="223" w:name="_Toc27743023"/>
      <w:r w:rsidRPr="00050CFC">
        <w:t>9</w:t>
      </w:r>
      <w:r w:rsidRPr="00050CFC">
        <w:tab/>
      </w:r>
      <w:r w:rsidR="006B76F4" w:rsidRPr="00050CFC">
        <w:t xml:space="preserve">Privacy </w:t>
      </w:r>
      <w:r w:rsidR="00F24C38" w:rsidRPr="00050CFC">
        <w:t>c</w:t>
      </w:r>
      <w:r w:rsidR="00207578" w:rsidRPr="00050CFC">
        <w:t>onsiderations</w:t>
      </w:r>
      <w:bookmarkEnd w:id="222"/>
      <w:bookmarkEnd w:id="223"/>
    </w:p>
    <w:p w14:paraId="7A5B0235" w14:textId="0E7DEF09" w:rsidR="008637C6" w:rsidRPr="00050CFC" w:rsidRDefault="00625537" w:rsidP="00B02752">
      <w:pPr>
        <w:pStyle w:val="Heading2"/>
      </w:pPr>
      <w:bookmarkStart w:id="224" w:name="_Toc19180459"/>
      <w:bookmarkStart w:id="225" w:name="_Toc27743024"/>
      <w:r w:rsidRPr="00050CFC">
        <w:t>9.1</w:t>
      </w:r>
      <w:r w:rsidRPr="00050CFC">
        <w:tab/>
      </w:r>
      <w:r w:rsidR="008637C6" w:rsidRPr="00050CFC">
        <w:t>Background</w:t>
      </w:r>
      <w:bookmarkEnd w:id="224"/>
      <w:bookmarkEnd w:id="225"/>
    </w:p>
    <w:p w14:paraId="1070A5FD" w14:textId="3ED73035" w:rsidR="008637C6" w:rsidRPr="00050CFC" w:rsidRDefault="008637C6" w:rsidP="008637C6">
      <w:r w:rsidRPr="00050CFC">
        <w:t xml:space="preserve">A </w:t>
      </w:r>
      <w:r w:rsidR="00175731" w:rsidRPr="00050CFC">
        <w:t>VMS</w:t>
      </w:r>
      <w:r w:rsidRPr="00050CFC">
        <w:t xml:space="preserve"> could have the following characteristics:</w:t>
      </w:r>
    </w:p>
    <w:p w14:paraId="4C9CA2C4" w14:textId="6E9AB82E" w:rsidR="008637C6" w:rsidRPr="00050CFC" w:rsidRDefault="00625537" w:rsidP="00625537">
      <w:pPr>
        <w:pStyle w:val="enumlev1"/>
      </w:pPr>
      <w:r w:rsidRPr="00050CFC">
        <w:t>1)</w:t>
      </w:r>
      <w:r w:rsidRPr="00050CFC">
        <w:tab/>
      </w:r>
      <w:r w:rsidR="008637C6" w:rsidRPr="00050CFC">
        <w:t xml:space="preserve">Be available on a connected </w:t>
      </w:r>
      <w:r w:rsidR="003D2E24" w:rsidRPr="00050CFC">
        <w:t xml:space="preserve">vehicle </w:t>
      </w:r>
      <w:r w:rsidR="008637C6" w:rsidRPr="00050CFC">
        <w:t>(or/and autonomous vehicle)</w:t>
      </w:r>
    </w:p>
    <w:p w14:paraId="301D1A76" w14:textId="3D2CDEFF" w:rsidR="008637C6" w:rsidRPr="00050CFC" w:rsidRDefault="00625537" w:rsidP="00625537">
      <w:pPr>
        <w:pStyle w:val="enumlev1"/>
      </w:pPr>
      <w:r w:rsidRPr="00050CFC">
        <w:t>2)</w:t>
      </w:r>
      <w:r w:rsidRPr="00050CFC">
        <w:tab/>
      </w:r>
      <w:r w:rsidR="008637C6" w:rsidRPr="00050CFC">
        <w:t>Be personali</w:t>
      </w:r>
      <w:r w:rsidR="00125A8A" w:rsidRPr="00050CFC">
        <w:t>z</w:t>
      </w:r>
      <w:r w:rsidR="008637C6" w:rsidRPr="00050CFC">
        <w:t>able, like a phone, a subscription or a service tailored to the user and to the user</w:t>
      </w:r>
      <w:r w:rsidRPr="00050CFC">
        <w:t>'</w:t>
      </w:r>
      <w:r w:rsidR="008637C6" w:rsidRPr="00050CFC">
        <w:t>s interests</w:t>
      </w:r>
    </w:p>
    <w:p w14:paraId="678CF1DD" w14:textId="77777777" w:rsidR="008637C6" w:rsidRPr="00050CFC" w:rsidRDefault="008637C6" w:rsidP="008637C6">
      <w:r w:rsidRPr="00050CFC">
        <w:lastRenderedPageBreak/>
        <w:t>Countries and states have started to regulate connected vehicles or release broad privacy regulations. Among them:</w:t>
      </w:r>
    </w:p>
    <w:p w14:paraId="252792B0" w14:textId="0770212E" w:rsidR="008637C6" w:rsidRPr="00050CFC" w:rsidRDefault="005759DF" w:rsidP="005759DF">
      <w:pPr>
        <w:pStyle w:val="enumlev1"/>
      </w:pPr>
      <w:r w:rsidRPr="00050CFC">
        <w:t>–</w:t>
      </w:r>
      <w:r w:rsidRPr="00050CFC">
        <w:tab/>
      </w:r>
      <w:r w:rsidR="008637C6" w:rsidRPr="00050CFC">
        <w:t>The US Department of Transport requires</w:t>
      </w:r>
      <w:r w:rsidR="009B13A6" w:rsidRPr="00050CFC">
        <w:t>,</w:t>
      </w:r>
      <w:r w:rsidR="008637C6" w:rsidRPr="00050CFC">
        <w:t xml:space="preserve"> among other things</w:t>
      </w:r>
      <w:r w:rsidR="009B13A6" w:rsidRPr="00050CFC">
        <w:t>,</w:t>
      </w:r>
      <w:r w:rsidR="008637C6" w:rsidRPr="00050CFC">
        <w:t xml:space="preserve"> that connected vehicle safety applications messages shall not contain any </w:t>
      </w:r>
      <w:r w:rsidR="009B13A6" w:rsidRPr="00050CFC">
        <w:t>p</w:t>
      </w:r>
      <w:r w:rsidR="008637C6" w:rsidRPr="00050CFC">
        <w:t xml:space="preserve">ersonally </w:t>
      </w:r>
      <w:r w:rsidR="009B13A6" w:rsidRPr="00050CFC">
        <w:t>i</w:t>
      </w:r>
      <w:r w:rsidR="008637C6" w:rsidRPr="00050CFC">
        <w:t xml:space="preserve">dentifying </w:t>
      </w:r>
      <w:r w:rsidR="009B13A6" w:rsidRPr="00050CFC">
        <w:t>i</w:t>
      </w:r>
      <w:r w:rsidR="008637C6" w:rsidRPr="00050CFC">
        <w:t>nformation (PII).</w:t>
      </w:r>
      <w:r w:rsidR="00BE0071" w:rsidRPr="00050CFC">
        <w:t xml:space="preserve"> [DoT </w:t>
      </w:r>
      <w:r w:rsidR="00F666DE" w:rsidRPr="00050CFC">
        <w:t>PII-1]</w:t>
      </w:r>
    </w:p>
    <w:p w14:paraId="7A3336E3" w14:textId="73B58AE2" w:rsidR="008637C6" w:rsidRPr="00050CFC" w:rsidRDefault="005759DF" w:rsidP="005759DF">
      <w:pPr>
        <w:pStyle w:val="enumlev1"/>
      </w:pPr>
      <w:r w:rsidRPr="00050CFC">
        <w:t>–</w:t>
      </w:r>
      <w:r w:rsidRPr="00050CFC">
        <w:tab/>
      </w:r>
      <w:r w:rsidR="008637C6" w:rsidRPr="00050CFC">
        <w:t xml:space="preserve">In Europe, the </w:t>
      </w:r>
      <w:r w:rsidR="009B13A6" w:rsidRPr="00050CFC">
        <w:t>g</w:t>
      </w:r>
      <w:r w:rsidR="008637C6" w:rsidRPr="00050CFC">
        <w:t xml:space="preserve">eneral </w:t>
      </w:r>
      <w:r w:rsidR="009B13A6" w:rsidRPr="00050CFC">
        <w:t>d</w:t>
      </w:r>
      <w:r w:rsidR="008637C6" w:rsidRPr="00050CFC">
        <w:t xml:space="preserve">ata </w:t>
      </w:r>
      <w:r w:rsidR="00B630C2" w:rsidRPr="00050CFC">
        <w:t>p</w:t>
      </w:r>
      <w:r w:rsidR="008637C6" w:rsidRPr="00050CFC">
        <w:t xml:space="preserve">rivacy </w:t>
      </w:r>
      <w:r w:rsidR="00B630C2" w:rsidRPr="00050CFC">
        <w:t>r</w:t>
      </w:r>
      <w:r w:rsidR="008637C6" w:rsidRPr="00050CFC">
        <w:t>egulation (GDPR) came into effect in May 2018 and requires</w:t>
      </w:r>
      <w:r w:rsidR="00B630C2" w:rsidRPr="00050CFC">
        <w:t>,</w:t>
      </w:r>
      <w:r w:rsidR="008637C6" w:rsidRPr="00050CFC">
        <w:t xml:space="preserve"> among other things, that only the minimum necessary personal information are collected, consent shall be obtained in a clear manner, collected data shall be accessible by the user and data shall be deleted when no </w:t>
      </w:r>
      <w:r w:rsidR="00B630C2" w:rsidRPr="00050CFC">
        <w:t xml:space="preserve">longer </w:t>
      </w:r>
      <w:r w:rsidR="008637C6" w:rsidRPr="00050CFC">
        <w:t>relevant or when consent is withdrawn</w:t>
      </w:r>
      <w:r w:rsidR="00375C25" w:rsidRPr="00050CFC">
        <w:t xml:space="preserve"> </w:t>
      </w:r>
      <w:r w:rsidR="00F666DE" w:rsidRPr="00050CFC">
        <w:t>[DoT PII-2]</w:t>
      </w:r>
    </w:p>
    <w:p w14:paraId="19CD9136" w14:textId="283D0014" w:rsidR="00756DE3" w:rsidRPr="00050CFC" w:rsidRDefault="005759DF" w:rsidP="005759DF">
      <w:pPr>
        <w:pStyle w:val="enumlev1"/>
        <w:rPr>
          <w:rFonts w:eastAsiaTheme="minorEastAsia"/>
          <w:color w:val="000000" w:themeColor="text1"/>
        </w:rPr>
      </w:pPr>
      <w:r w:rsidRPr="00050CFC">
        <w:t>–</w:t>
      </w:r>
      <w:r w:rsidRPr="00050CFC">
        <w:tab/>
      </w:r>
      <w:r w:rsidR="00756DE3" w:rsidRPr="00050CFC">
        <w:rPr>
          <w:color w:val="000000" w:themeColor="text1"/>
        </w:rPr>
        <w:t>In China, the Cybersecurity Law of the People's Republic of China came into effect in Jun</w:t>
      </w:r>
      <w:r w:rsidR="00B630C2" w:rsidRPr="00050CFC">
        <w:rPr>
          <w:color w:val="000000" w:themeColor="text1"/>
        </w:rPr>
        <w:t>e</w:t>
      </w:r>
      <w:r w:rsidR="00756DE3" w:rsidRPr="00050CFC">
        <w:rPr>
          <w:color w:val="000000" w:themeColor="text1"/>
        </w:rPr>
        <w:t xml:space="preserve"> 2017 and requires that network operators collecting and using personal information shall abide by the principles of legality, propriety, and necessity. Besides, a guideline for Internet personal information security protection is being formulated to ensure </w:t>
      </w:r>
      <w:r w:rsidR="00B630C2" w:rsidRPr="00050CFC">
        <w:rPr>
          <w:color w:val="000000" w:themeColor="text1"/>
        </w:rPr>
        <w:t xml:space="preserve">that </w:t>
      </w:r>
      <w:r w:rsidR="00756DE3" w:rsidRPr="00050CFC">
        <w:rPr>
          <w:color w:val="000000" w:themeColor="text1"/>
        </w:rPr>
        <w:t xml:space="preserve">the rights of data subjects </w:t>
      </w:r>
      <w:r w:rsidR="00B630C2" w:rsidRPr="00050CFC">
        <w:rPr>
          <w:color w:val="000000" w:themeColor="text1"/>
        </w:rPr>
        <w:t xml:space="preserve">are </w:t>
      </w:r>
      <w:r w:rsidR="00756DE3" w:rsidRPr="00050CFC">
        <w:rPr>
          <w:color w:val="000000" w:themeColor="text1"/>
        </w:rPr>
        <w:t>not to be violated.</w:t>
      </w:r>
    </w:p>
    <w:p w14:paraId="3FE5E35A" w14:textId="16FA20F4" w:rsidR="008637C6" w:rsidRPr="00050CFC" w:rsidRDefault="008637C6" w:rsidP="008637C6">
      <w:r w:rsidRPr="00050CFC">
        <w:t>Further, the following scenario should be envisaged:</w:t>
      </w:r>
    </w:p>
    <w:p w14:paraId="714FD5A0" w14:textId="4EABDB1C" w:rsidR="008637C6" w:rsidRPr="00050CFC" w:rsidRDefault="005D7A9E" w:rsidP="005D7A9E">
      <w:pPr>
        <w:pStyle w:val="enumlev1"/>
      </w:pPr>
      <w:r w:rsidRPr="00050CFC">
        <w:t>–</w:t>
      </w:r>
      <w:r w:rsidRPr="00050CFC">
        <w:tab/>
      </w:r>
      <w:r w:rsidR="008637C6" w:rsidRPr="00050CFC">
        <w:t>The vehicle is owned by the user of the VM</w:t>
      </w:r>
      <w:r w:rsidR="00175731" w:rsidRPr="00050CFC">
        <w:t>S</w:t>
      </w:r>
    </w:p>
    <w:p w14:paraId="1EC3447A" w14:textId="5DF0006D" w:rsidR="008637C6" w:rsidRPr="00050CFC" w:rsidRDefault="005D7A9E" w:rsidP="005D7A9E">
      <w:pPr>
        <w:pStyle w:val="enumlev1"/>
      </w:pPr>
      <w:r w:rsidRPr="00050CFC">
        <w:t>–</w:t>
      </w:r>
      <w:r w:rsidRPr="00050CFC">
        <w:tab/>
      </w:r>
      <w:r w:rsidR="008637C6" w:rsidRPr="00050CFC">
        <w:t>The VM</w:t>
      </w:r>
      <w:r w:rsidR="00175731" w:rsidRPr="00050CFC">
        <w:t>S</w:t>
      </w:r>
      <w:r w:rsidR="008637C6" w:rsidRPr="00050CFC">
        <w:t xml:space="preserve"> may be temporarily used by different individuals (driver or passenger) of the vehicle, for instance in a family, shared car, rental car, or taxi model</w:t>
      </w:r>
      <w:r w:rsidR="00F21A6D" w:rsidRPr="00050CFC">
        <w:t>.</w:t>
      </w:r>
    </w:p>
    <w:p w14:paraId="4426BEC8" w14:textId="3AFF2EE9" w:rsidR="008637C6" w:rsidRPr="00050CFC" w:rsidRDefault="005D7A9E" w:rsidP="005D7A9E">
      <w:pPr>
        <w:pStyle w:val="enumlev1"/>
      </w:pPr>
      <w:r w:rsidRPr="00050CFC">
        <w:t>–</w:t>
      </w:r>
      <w:r w:rsidRPr="00050CFC">
        <w:tab/>
      </w:r>
      <w:r w:rsidR="008637C6" w:rsidRPr="00050CFC">
        <w:t>The personali</w:t>
      </w:r>
      <w:r w:rsidR="001D6E50" w:rsidRPr="00050CFC">
        <w:t>z</w:t>
      </w:r>
      <w:r w:rsidR="008637C6" w:rsidRPr="00050CFC">
        <w:t>ation of a VM</w:t>
      </w:r>
      <w:r w:rsidR="00175731" w:rsidRPr="00050CFC">
        <w:t>S</w:t>
      </w:r>
      <w:r w:rsidR="008637C6" w:rsidRPr="00050CFC">
        <w:t xml:space="preserve"> may be provided by a centrali</w:t>
      </w:r>
      <w:r w:rsidR="001D6E50" w:rsidRPr="00050CFC">
        <w:t>z</w:t>
      </w:r>
      <w:r w:rsidR="00F21A6D" w:rsidRPr="00050CFC">
        <w:t>ed service provider.</w:t>
      </w:r>
    </w:p>
    <w:p w14:paraId="1D71DCEB" w14:textId="67DCD026" w:rsidR="008637C6" w:rsidRPr="00050CFC" w:rsidRDefault="008637C6" w:rsidP="00E35BFB">
      <w:r w:rsidRPr="00050CFC">
        <w:t>In network communication protocols, at various layers identifiers are used to identify software and hardware (e.g.</w:t>
      </w:r>
      <w:r w:rsidR="00E35BFB" w:rsidRPr="00050CFC">
        <w:t>,</w:t>
      </w:r>
      <w:r w:rsidRPr="00050CFC">
        <w:t xml:space="preserve"> IP address, MAC address, E.164 </w:t>
      </w:r>
      <w:r w:rsidR="00E35BFB" w:rsidRPr="00050CFC">
        <w:t>''</w:t>
      </w:r>
      <w:r w:rsidRPr="00050CFC">
        <w:t>phone number</w:t>
      </w:r>
      <w:r w:rsidR="00E35BFB" w:rsidRPr="00050CFC">
        <w:t>''</w:t>
      </w:r>
      <w:r w:rsidRPr="00050CFC">
        <w:t>, etc</w:t>
      </w:r>
      <w:r w:rsidR="00B630C2" w:rsidRPr="00050CFC">
        <w:t>.</w:t>
      </w:r>
      <w:r w:rsidRPr="00050CFC">
        <w:t>). Some of these identifiers constitute PII in some instances, and protocol designers in the past did not always take this into account. In the design of systems and protocols today, there needs to be intentional separation of PII identities (e.g.</w:t>
      </w:r>
      <w:r w:rsidR="005E3EB4" w:rsidRPr="00050CFC">
        <w:t>,</w:t>
      </w:r>
      <w:r w:rsidRPr="00050CFC">
        <w:t xml:space="preserve"> username, email address</w:t>
      </w:r>
      <w:r w:rsidR="00F666DE" w:rsidRPr="00050CFC">
        <w:t xml:space="preserve"> [IETF email] </w:t>
      </w:r>
      <w:r w:rsidR="00B630C2" w:rsidRPr="00050CFC">
        <w:t>and</w:t>
      </w:r>
      <w:r w:rsidRPr="00050CFC">
        <w:t xml:space="preserve"> </w:t>
      </w:r>
      <w:r w:rsidR="00F666DE" w:rsidRPr="00050CFC">
        <w:t>[</w:t>
      </w:r>
      <w:r w:rsidR="00287148" w:rsidRPr="00050CFC">
        <w:t xml:space="preserve">ITU-T </w:t>
      </w:r>
      <w:r w:rsidRPr="00050CFC">
        <w:t>E.164</w:t>
      </w:r>
      <w:r w:rsidR="00F666DE" w:rsidRPr="00050CFC">
        <w:t>]</w:t>
      </w:r>
      <w:r w:rsidRPr="00050CFC">
        <w:t>) and non-PII identities (e.g.</w:t>
      </w:r>
      <w:r w:rsidR="00BF7567" w:rsidRPr="00050CFC">
        <w:t>, </w:t>
      </w:r>
      <w:r w:rsidRPr="00050CFC">
        <w:t>IP address, MAC address, etc</w:t>
      </w:r>
      <w:r w:rsidR="00FF51BA" w:rsidRPr="00050CFC">
        <w:t>.</w:t>
      </w:r>
      <w:r w:rsidRPr="00050CFC">
        <w:t>) used at various layers in the communication stack.</w:t>
      </w:r>
    </w:p>
    <w:p w14:paraId="301F7648" w14:textId="3783839D" w:rsidR="00DF5386" w:rsidRPr="00050CFC" w:rsidRDefault="00DF5386" w:rsidP="005E3EB4">
      <w:r w:rsidRPr="00050CFC">
        <w:t>Further, user</w:t>
      </w:r>
      <w:r w:rsidR="00337CE2" w:rsidRPr="00050CFC">
        <w:t>'</w:t>
      </w:r>
      <w:r w:rsidRPr="00050CFC">
        <w:t xml:space="preserve">s privacy </w:t>
      </w:r>
      <w:r w:rsidR="004F63A7" w:rsidRPr="00050CFC">
        <w:t xml:space="preserve">and PII (such as viewing history, history of interactions, profiles and preferences) </w:t>
      </w:r>
      <w:r w:rsidRPr="00050CFC">
        <w:t>needs also to be protected in interactive broadcasting system, both at the broadcast receiver (e.g.</w:t>
      </w:r>
      <w:r w:rsidR="00B630C2" w:rsidRPr="00050CFC">
        <w:t>,</w:t>
      </w:r>
      <w:r w:rsidRPr="00050CFC">
        <w:t xml:space="preserve"> the VMS or VMS application), on the interactive link and at the service provider level</w:t>
      </w:r>
      <w:r w:rsidR="004F63A7" w:rsidRPr="00050CFC">
        <w:t xml:space="preserve"> as highlighted in</w:t>
      </w:r>
      <w:r w:rsidRPr="00050CFC">
        <w:t xml:space="preserve"> </w:t>
      </w:r>
      <w:bookmarkStart w:id="226" w:name="_Hlk19171380"/>
      <w:r w:rsidR="00587506" w:rsidRPr="00050CFC">
        <w:t>[</w:t>
      </w:r>
      <w:r w:rsidRPr="00050CFC">
        <w:t>ITU-R BT</w:t>
      </w:r>
      <w:r w:rsidR="004C4921" w:rsidRPr="00050CFC">
        <w:t>.</w:t>
      </w:r>
      <w:r w:rsidRPr="00050CFC">
        <w:t>2052</w:t>
      </w:r>
      <w:r w:rsidR="00587506" w:rsidRPr="00050CFC">
        <w:t>].</w:t>
      </w:r>
      <w:bookmarkEnd w:id="226"/>
    </w:p>
    <w:p w14:paraId="3434EA2E" w14:textId="1AF04116" w:rsidR="008637C6" w:rsidRPr="00050CFC" w:rsidRDefault="008637C6" w:rsidP="00A10510">
      <w:r w:rsidRPr="00050CFC">
        <w:t xml:space="preserve">From the above it becomes apparent that </w:t>
      </w:r>
      <w:r w:rsidR="00175731" w:rsidRPr="00050CFC">
        <w:t>VMNS</w:t>
      </w:r>
      <w:r w:rsidRPr="00050CFC">
        <w:t xml:space="preserve"> needs to allow for different use cases under different regulatory requirements. The high-level privacy requirements </w:t>
      </w:r>
      <w:r w:rsidR="00FF3CC3" w:rsidRPr="00050CFC">
        <w:t xml:space="preserve">in clause 9.2 </w:t>
      </w:r>
      <w:r w:rsidRPr="00050CFC">
        <w:t>are proposed:</w:t>
      </w:r>
    </w:p>
    <w:p w14:paraId="6D08B323" w14:textId="6DCC0119" w:rsidR="008637C6" w:rsidRPr="00050CFC" w:rsidRDefault="00A5312A" w:rsidP="00B02752">
      <w:pPr>
        <w:pStyle w:val="Heading2"/>
      </w:pPr>
      <w:bookmarkStart w:id="227" w:name="_Toc19180460"/>
      <w:bookmarkStart w:id="228" w:name="_Toc27743025"/>
      <w:r w:rsidRPr="00050CFC">
        <w:t>9.2</w:t>
      </w:r>
      <w:r w:rsidRPr="00050CFC">
        <w:tab/>
      </w:r>
      <w:r w:rsidR="000551EA" w:rsidRPr="00050CFC">
        <w:t xml:space="preserve">General </w:t>
      </w:r>
      <w:r w:rsidR="00F24C38" w:rsidRPr="00050CFC">
        <w:t>p</w:t>
      </w:r>
      <w:r w:rsidR="008637C6" w:rsidRPr="00050CFC">
        <w:t xml:space="preserve">rivacy </w:t>
      </w:r>
      <w:r w:rsidR="00F24C38" w:rsidRPr="00050CFC">
        <w:t>r</w:t>
      </w:r>
      <w:r w:rsidR="008637C6" w:rsidRPr="00050CFC">
        <w:t>equirements</w:t>
      </w:r>
      <w:bookmarkEnd w:id="227"/>
      <w:bookmarkEnd w:id="228"/>
    </w:p>
    <w:p w14:paraId="01CD2A0C" w14:textId="1B9EEA7C" w:rsidR="006B76F4" w:rsidRPr="00050CFC" w:rsidRDefault="006B76F4" w:rsidP="006B76F4">
      <w:r w:rsidRPr="00050CFC">
        <w:t xml:space="preserve">R1: The </w:t>
      </w:r>
      <w:r w:rsidR="00175731" w:rsidRPr="00050CFC">
        <w:t>VMN and VMS</w:t>
      </w:r>
      <w:r w:rsidRPr="00050CFC">
        <w:t xml:space="preserve"> shall be designed to allow for its use under different privacy regulatory </w:t>
      </w:r>
      <w:r w:rsidR="008637C6" w:rsidRPr="00050CFC">
        <w:t>environment</w:t>
      </w:r>
      <w:r w:rsidRPr="00050CFC">
        <w:t>s.</w:t>
      </w:r>
    </w:p>
    <w:p w14:paraId="36D2CA3A" w14:textId="3A9659BC" w:rsidR="006B76F4" w:rsidRPr="00050CFC" w:rsidRDefault="006B76F4" w:rsidP="006B76F4">
      <w:r w:rsidRPr="00050CFC">
        <w:t xml:space="preserve">R2: The </w:t>
      </w:r>
      <w:r w:rsidR="00175731" w:rsidRPr="00050CFC">
        <w:t>VMN and VMS</w:t>
      </w:r>
      <w:r w:rsidRPr="00050CFC">
        <w:t xml:space="preserve"> shall prevent network-layer identifiers (such as MAC address) to be used as personally identifying information.</w:t>
      </w:r>
    </w:p>
    <w:p w14:paraId="4FA4F1EE" w14:textId="34FD4E19" w:rsidR="006B76F4" w:rsidRPr="00050CFC" w:rsidRDefault="006B76F4" w:rsidP="006B76F4">
      <w:r w:rsidRPr="00050CFC">
        <w:t xml:space="preserve">R3: The </w:t>
      </w:r>
      <w:r w:rsidR="00175731" w:rsidRPr="00050CFC">
        <w:t>VMS</w:t>
      </w:r>
      <w:r w:rsidRPr="00050CFC">
        <w:t xml:space="preserve"> shall protect any permanent hardware identifiers and only allow access for </w:t>
      </w:r>
      <w:r w:rsidR="008637C6" w:rsidRPr="00050CFC">
        <w:t>authentication</w:t>
      </w:r>
      <w:r w:rsidRPr="00050CFC">
        <w:t xml:space="preserve"> purposes.</w:t>
      </w:r>
    </w:p>
    <w:p w14:paraId="05E226A9" w14:textId="7F67FF8E" w:rsidR="00756DE3" w:rsidRPr="00050CFC" w:rsidRDefault="00756DE3" w:rsidP="009166E9">
      <w:r w:rsidRPr="00050CFC">
        <w:t xml:space="preserve">R4: </w:t>
      </w:r>
      <w:r w:rsidR="00D22050" w:rsidRPr="00050CFC">
        <w:t>In addition to the specified</w:t>
      </w:r>
      <w:r w:rsidRPr="00050CFC">
        <w:t xml:space="preserve"> requirements for in-vehicle entertainment and multimedia systems, it is required that users</w:t>
      </w:r>
      <w:r w:rsidR="009166E9" w:rsidRPr="00050CFC">
        <w:t>'</w:t>
      </w:r>
      <w:r w:rsidRPr="00050CFC">
        <w:t xml:space="preserve"> (driver, passengers) privacy be protected, and that private conversations not </w:t>
      </w:r>
      <w:r w:rsidR="00B630C2" w:rsidRPr="00050CFC">
        <w:t xml:space="preserve">be </w:t>
      </w:r>
      <w:r w:rsidRPr="00050CFC">
        <w:t>directed to the voice-recognition system, be protected and that un-authorized sharing of such conversations be hindered.</w:t>
      </w:r>
    </w:p>
    <w:p w14:paraId="4FF1C3C9" w14:textId="019315D0" w:rsidR="00756DE3" w:rsidRDefault="00756DE3" w:rsidP="009166E9">
      <w:r w:rsidRPr="00050CFC">
        <w:t>R5: Consideration should be given to the case where the voice recognition system is in-vehicle or is cloud-ba</w:t>
      </w:r>
      <w:r w:rsidR="00A5312A" w:rsidRPr="00050CFC">
        <w:t>sed.</w:t>
      </w:r>
    </w:p>
    <w:p w14:paraId="7B2050C9" w14:textId="77777777" w:rsidR="005C609A" w:rsidRDefault="005C609A" w:rsidP="005C609A">
      <w:r w:rsidRPr="00C10A0D">
        <w:lastRenderedPageBreak/>
        <w:t>R6: The VMS should have the capability to wipe personal data transferred through the mobile device connected to the VMS in order to respect privacy of personal data.</w:t>
      </w:r>
    </w:p>
    <w:p w14:paraId="02B88058" w14:textId="77777777" w:rsidR="005C609A" w:rsidRPr="00050CFC" w:rsidRDefault="005C609A" w:rsidP="009166E9"/>
    <w:p w14:paraId="08F0DE2C" w14:textId="6507ABD7" w:rsidR="00756DE3" w:rsidRPr="00050CFC" w:rsidRDefault="00A5312A" w:rsidP="00B02752">
      <w:pPr>
        <w:pStyle w:val="Heading2"/>
      </w:pPr>
      <w:bookmarkStart w:id="229" w:name="_Toc19180461"/>
      <w:bookmarkStart w:id="230" w:name="_Toc27743026"/>
      <w:r w:rsidRPr="00050CFC">
        <w:t>9.3</w:t>
      </w:r>
      <w:r w:rsidRPr="00050CFC">
        <w:tab/>
      </w:r>
      <w:r w:rsidR="000551EA" w:rsidRPr="00050CFC">
        <w:t>Use case</w:t>
      </w:r>
      <w:r w:rsidR="002F15FE">
        <w:t xml:space="preserve"> </w:t>
      </w:r>
      <w:r w:rsidR="002F15FE" w:rsidRPr="00B93843">
        <w:t>–</w:t>
      </w:r>
      <w:r w:rsidR="002F15FE">
        <w:t xml:space="preserve"> </w:t>
      </w:r>
      <w:r w:rsidR="000551EA" w:rsidRPr="00050CFC">
        <w:t xml:space="preserve">Private </w:t>
      </w:r>
      <w:r w:rsidR="00F24C38" w:rsidRPr="00050CFC">
        <w:t>v</w:t>
      </w:r>
      <w:r w:rsidR="000551EA" w:rsidRPr="00050CFC">
        <w:t>ehicle with one single user</w:t>
      </w:r>
      <w:bookmarkEnd w:id="229"/>
      <w:bookmarkEnd w:id="230"/>
    </w:p>
    <w:p w14:paraId="192CA7B0" w14:textId="2F6FEEC9" w:rsidR="000551EA" w:rsidRPr="00050CFC" w:rsidRDefault="000551EA" w:rsidP="00402C57">
      <w:r w:rsidRPr="00050CFC">
        <w:t xml:space="preserve">The end user is identified when entering his privately-owned vehicle. VMS cloud platform has access to </w:t>
      </w:r>
      <w:r w:rsidR="00D22050" w:rsidRPr="00050CFC">
        <w:t xml:space="preserve">the </w:t>
      </w:r>
      <w:r w:rsidRPr="00050CFC">
        <w:t xml:space="preserve">agenda of vehicle owner. It therefore knows if </w:t>
      </w:r>
      <w:r w:rsidR="00D22050" w:rsidRPr="00050CFC">
        <w:t xml:space="preserve">the </w:t>
      </w:r>
      <w:r w:rsidRPr="00050CFC">
        <w:t>user is driving to a meeting, a birthday party, a restaurant, etc.</w:t>
      </w:r>
      <w:r w:rsidR="00D22050" w:rsidRPr="00050CFC">
        <w:t>,</w:t>
      </w:r>
      <w:r w:rsidRPr="00050CFC">
        <w:t xml:space="preserve"> and </w:t>
      </w:r>
      <w:r w:rsidR="00D22050" w:rsidRPr="00050CFC">
        <w:t xml:space="preserve">the </w:t>
      </w:r>
      <w:r w:rsidRPr="00050CFC">
        <w:t xml:space="preserve">time </w:t>
      </w:r>
      <w:r w:rsidR="00D22050" w:rsidRPr="00050CFC">
        <w:t>of</w:t>
      </w:r>
      <w:r w:rsidRPr="00050CFC">
        <w:t xml:space="preserve"> </w:t>
      </w:r>
      <w:r w:rsidR="00D22050" w:rsidRPr="00050CFC">
        <w:t xml:space="preserve">arrival </w:t>
      </w:r>
      <w:r w:rsidRPr="00050CFC">
        <w:t xml:space="preserve">at the destination. Based on </w:t>
      </w:r>
      <w:r w:rsidR="00D22050" w:rsidRPr="00050CFC">
        <w:t xml:space="preserve">the </w:t>
      </w:r>
      <w:r w:rsidR="008E7723" w:rsidRPr="00050CFC">
        <w:t>time of day and geo</w:t>
      </w:r>
      <w:r w:rsidR="008E7723" w:rsidRPr="00050CFC">
        <w:noBreakHyphen/>
      </w:r>
      <w:r w:rsidRPr="00050CFC">
        <w:t>localization of the vehicle, the platform sends proposals to the VMS that are displayed on the VMS or read to the end user through the VMS (text-to-speech) e.g.</w:t>
      </w:r>
      <w:r w:rsidR="00D22050" w:rsidRPr="00050CFC">
        <w:t>,</w:t>
      </w:r>
      <w:r w:rsidRPr="00050CFC">
        <w:t xml:space="preserve"> restaurant reservation before a meeting, buying flowers on the way to a dinner or a gift on the way to a birthday party, etc. The vehicle user can through direct interaction (voice recognition, touch screen, other) with the VMS make use of these proposals or deny proposals. Further</w:t>
      </w:r>
      <w:r w:rsidR="00D22050" w:rsidRPr="00050CFC">
        <w:t>more</w:t>
      </w:r>
      <w:r w:rsidRPr="00050CFC">
        <w:t>, having deposited payment preferences in the cloud, the vehicle owner can directly pay through the VMS. Based on the inputs into the VMS, the vehicle might be rerouted to another itinerary in order to pick up the goods or to go to the restaurant chosen during the ride.</w:t>
      </w:r>
    </w:p>
    <w:p w14:paraId="29BE97C3" w14:textId="2CFD668E" w:rsidR="000551EA" w:rsidRPr="00050CFC" w:rsidRDefault="0079629A" w:rsidP="00E74E2C">
      <w:pPr>
        <w:pStyle w:val="Heading3"/>
      </w:pPr>
      <w:bookmarkStart w:id="231" w:name="_Toc19180462"/>
      <w:bookmarkStart w:id="232" w:name="_Toc23860241"/>
      <w:bookmarkStart w:id="233" w:name="_Toc25048434"/>
      <w:bookmarkStart w:id="234" w:name="_Toc25053256"/>
      <w:bookmarkStart w:id="235" w:name="_Toc27743027"/>
      <w:r w:rsidRPr="00050CFC">
        <w:t>9.3.1</w:t>
      </w:r>
      <w:r w:rsidRPr="00050CFC">
        <w:tab/>
      </w:r>
      <w:r w:rsidR="000551EA" w:rsidRPr="00050CFC">
        <w:t>Requirements</w:t>
      </w:r>
      <w:bookmarkEnd w:id="231"/>
      <w:bookmarkEnd w:id="232"/>
      <w:bookmarkEnd w:id="233"/>
      <w:bookmarkEnd w:id="234"/>
      <w:bookmarkEnd w:id="235"/>
    </w:p>
    <w:p w14:paraId="0FD0CEF6" w14:textId="583FC74F" w:rsidR="000551EA" w:rsidRPr="00050CFC" w:rsidRDefault="00402C57" w:rsidP="00402C57">
      <w:r w:rsidRPr="00050CFC">
        <w:t xml:space="preserve">R1: </w:t>
      </w:r>
      <w:r w:rsidR="000551EA" w:rsidRPr="00050CFC">
        <w:t>VM</w:t>
      </w:r>
      <w:r w:rsidR="000304BD" w:rsidRPr="00050CFC">
        <w:t>S</w:t>
      </w:r>
      <w:r w:rsidR="00A71CD6" w:rsidRPr="00050CFC">
        <w:t>P</w:t>
      </w:r>
      <w:r w:rsidR="000551EA" w:rsidRPr="00050CFC">
        <w:t xml:space="preserve"> should have access to a commercial platform linking location-based data with </w:t>
      </w:r>
      <w:r w:rsidR="00D22050" w:rsidRPr="00050CFC">
        <w:t xml:space="preserve">the </w:t>
      </w:r>
      <w:r w:rsidR="000551EA" w:rsidRPr="00050CFC">
        <w:t>information of shops, restaurant</w:t>
      </w:r>
      <w:r w:rsidR="0079629A" w:rsidRPr="00050CFC">
        <w:t>s and current commercial offers</w:t>
      </w:r>
      <w:r w:rsidR="008E7723" w:rsidRPr="00050CFC">
        <w:t>.</w:t>
      </w:r>
    </w:p>
    <w:p w14:paraId="58A072E8" w14:textId="21CE128B" w:rsidR="000551EA" w:rsidRPr="00050CFC" w:rsidRDefault="00402C57" w:rsidP="00402C57">
      <w:r w:rsidRPr="00050CFC">
        <w:t xml:space="preserve">R2: </w:t>
      </w:r>
      <w:r w:rsidR="000551EA" w:rsidRPr="00050CFC">
        <w:t>VMS should have access to personal payment data that are deposited in the cloud</w:t>
      </w:r>
      <w:r w:rsidR="008E7723" w:rsidRPr="00050CFC">
        <w:t>.</w:t>
      </w:r>
    </w:p>
    <w:p w14:paraId="1E650952" w14:textId="79AA2719" w:rsidR="000551EA" w:rsidRPr="00050CFC" w:rsidRDefault="00402C57" w:rsidP="00402C57">
      <w:r w:rsidRPr="00050CFC">
        <w:t xml:space="preserve">R3: </w:t>
      </w:r>
      <w:r w:rsidR="000551EA" w:rsidRPr="00050CFC">
        <w:t xml:space="preserve">VMS </w:t>
      </w:r>
      <w:r w:rsidR="009420F1" w:rsidRPr="00050CFC">
        <w:t>s</w:t>
      </w:r>
      <w:r w:rsidR="000551EA" w:rsidRPr="00050CFC">
        <w:t>hould have a feature for secure identification of the user before payment process (e.g.</w:t>
      </w:r>
      <w:r w:rsidR="00D22050" w:rsidRPr="00050CFC">
        <w:t>,</w:t>
      </w:r>
      <w:r w:rsidR="0079629A" w:rsidRPr="00050CFC">
        <w:t> </w:t>
      </w:r>
      <w:r w:rsidR="000551EA" w:rsidRPr="00050CFC">
        <w:t>fi</w:t>
      </w:r>
      <w:r w:rsidR="008E7723" w:rsidRPr="00050CFC">
        <w:t>ngerprint sensor, iris scanner).</w:t>
      </w:r>
    </w:p>
    <w:p w14:paraId="050BF153" w14:textId="725834D7" w:rsidR="000551EA" w:rsidRPr="00050CFC" w:rsidRDefault="003B4688" w:rsidP="00B02752">
      <w:pPr>
        <w:pStyle w:val="Heading2"/>
      </w:pPr>
      <w:bookmarkStart w:id="236" w:name="_Toc19180463"/>
      <w:bookmarkStart w:id="237" w:name="_Toc27743028"/>
      <w:r w:rsidRPr="00050CFC">
        <w:t>9.4</w:t>
      </w:r>
      <w:r w:rsidRPr="00050CFC">
        <w:tab/>
      </w:r>
      <w:r w:rsidR="000551EA" w:rsidRPr="00050CFC">
        <w:t xml:space="preserve">Use </w:t>
      </w:r>
      <w:r w:rsidR="00F24C38" w:rsidRPr="00050CFC">
        <w:t>c</w:t>
      </w:r>
      <w:r w:rsidR="000551EA" w:rsidRPr="00050CFC">
        <w:t xml:space="preserve">ase – Long distance </w:t>
      </w:r>
      <w:r w:rsidR="00F24C38" w:rsidRPr="00050CFC">
        <w:t>s</w:t>
      </w:r>
      <w:r w:rsidR="000551EA" w:rsidRPr="00050CFC">
        <w:t xml:space="preserve">hared </w:t>
      </w:r>
      <w:r w:rsidR="00F24C38" w:rsidRPr="00050CFC">
        <w:t>v</w:t>
      </w:r>
      <w:r w:rsidR="000551EA" w:rsidRPr="00050CFC">
        <w:t>ehicle with multi users (shuttle all users are seated)</w:t>
      </w:r>
      <w:bookmarkEnd w:id="236"/>
      <w:bookmarkEnd w:id="237"/>
    </w:p>
    <w:p w14:paraId="2DD996C8" w14:textId="2B8746C4" w:rsidR="000551EA" w:rsidRPr="00050CFC" w:rsidRDefault="000551EA" w:rsidP="00E41341">
      <w:r w:rsidRPr="00050CFC">
        <w:t>End users are identified when entering the shuttle. Each user of the shuttle has his own seat in the vehicle. VMS identifies where they are seated within the shuttle in order to adapt content, based on the capabilities of each seat</w:t>
      </w:r>
      <w:r w:rsidR="009420F1" w:rsidRPr="00050CFC">
        <w:t>ed</w:t>
      </w:r>
      <w:r w:rsidRPr="00050CFC">
        <w:t xml:space="preserve"> </w:t>
      </w:r>
      <w:r w:rsidR="009420F1" w:rsidRPr="00050CFC">
        <w:t xml:space="preserve">position </w:t>
      </w:r>
      <w:r w:rsidRPr="00050CFC">
        <w:t xml:space="preserve">(some might have screen, some just audio, </w:t>
      </w:r>
      <w:r w:rsidR="009420F1" w:rsidRPr="00050CFC">
        <w:t xml:space="preserve">the </w:t>
      </w:r>
      <w:r w:rsidRPr="00050CFC">
        <w:t>possibility of seat comfort adaptation etc</w:t>
      </w:r>
      <w:r w:rsidR="009420F1" w:rsidRPr="00050CFC">
        <w:t>.</w:t>
      </w:r>
      <w:r w:rsidRPr="00050CFC">
        <w:t>). VMS has access to agenda or agenda par</w:t>
      </w:r>
      <w:r w:rsidR="00E41341" w:rsidRPr="00050CFC">
        <w:t>ts of each shuttle user (either </w:t>
      </w:r>
      <w:r w:rsidRPr="00050CFC">
        <w:t>from the cloud, following authorization from the user, or fro</w:t>
      </w:r>
      <w:r w:rsidR="00E41341" w:rsidRPr="00050CFC">
        <w:t>m the user's mobile phone). The </w:t>
      </w:r>
      <w:r w:rsidRPr="00050CFC">
        <w:t>itinerary has been optimized in order to bring each vehicle user on an optimized route within the shortest time to its destination. In addition, due to the link of the cloud platform with the agenda of the multiple users, the VMS knows for each single user if he drives to a meeting, birthday party, etc. Based on optimization algorithms the VMS proposes services (restaurant reservations, buying flowers or a gift) to each individual shuttle user based on his respective agenda. Each vehicle user can pay through direct interaction with its VMS within the shuttle.</w:t>
      </w:r>
    </w:p>
    <w:p w14:paraId="0F7A487B" w14:textId="047D0FD0" w:rsidR="000551EA" w:rsidRPr="00050CFC" w:rsidRDefault="00687D1E" w:rsidP="00E74E2C">
      <w:pPr>
        <w:pStyle w:val="Heading3"/>
      </w:pPr>
      <w:bookmarkStart w:id="238" w:name="_Toc19180464"/>
      <w:bookmarkStart w:id="239" w:name="_Toc23860243"/>
      <w:bookmarkStart w:id="240" w:name="_Toc25048436"/>
      <w:bookmarkStart w:id="241" w:name="_Toc25053258"/>
      <w:bookmarkStart w:id="242" w:name="_Toc27743029"/>
      <w:r w:rsidRPr="00050CFC">
        <w:t>9.4.1</w:t>
      </w:r>
      <w:r w:rsidRPr="00050CFC">
        <w:tab/>
      </w:r>
      <w:r w:rsidR="000551EA" w:rsidRPr="00050CFC">
        <w:t>Requirements</w:t>
      </w:r>
      <w:bookmarkEnd w:id="238"/>
      <w:bookmarkEnd w:id="239"/>
      <w:bookmarkEnd w:id="240"/>
      <w:bookmarkEnd w:id="241"/>
      <w:bookmarkEnd w:id="242"/>
    </w:p>
    <w:p w14:paraId="613B57A5" w14:textId="79FC6A8F" w:rsidR="000551EA" w:rsidRPr="00050CFC" w:rsidRDefault="00892DA0" w:rsidP="00687D1E">
      <w:r w:rsidRPr="00050CFC">
        <w:t xml:space="preserve">R1: </w:t>
      </w:r>
      <w:r w:rsidR="000551EA" w:rsidRPr="00050CFC">
        <w:t>VMS should have the ability to identify the different users and retrieve their personal and payment data</w:t>
      </w:r>
      <w:r w:rsidR="009420F1" w:rsidRPr="00050CFC">
        <w:t>.</w:t>
      </w:r>
    </w:p>
    <w:p w14:paraId="3C9E414A" w14:textId="2DD6A975" w:rsidR="000551EA" w:rsidRPr="00050CFC" w:rsidRDefault="00892DA0" w:rsidP="00687D1E">
      <w:r w:rsidRPr="00050CFC">
        <w:t xml:space="preserve">R2: </w:t>
      </w:r>
      <w:r w:rsidR="000551EA" w:rsidRPr="00050CFC">
        <w:t xml:space="preserve">VMS </w:t>
      </w:r>
      <w:r w:rsidR="006A5E95" w:rsidRPr="00050CFC">
        <w:t>should</w:t>
      </w:r>
      <w:r w:rsidR="000551EA" w:rsidRPr="00050CFC">
        <w:t xml:space="preserve"> support receiving agenda and personal information from user mobile devices</w:t>
      </w:r>
      <w:r w:rsidR="009420F1" w:rsidRPr="00050CFC">
        <w:t>.</w:t>
      </w:r>
    </w:p>
    <w:p w14:paraId="1E3B8063" w14:textId="4A358C0D" w:rsidR="000551EA" w:rsidRPr="00050CFC" w:rsidRDefault="00892DA0" w:rsidP="00687D1E">
      <w:r w:rsidRPr="00050CFC">
        <w:t xml:space="preserve">R3: </w:t>
      </w:r>
      <w:r w:rsidR="000551EA" w:rsidRPr="00050CFC">
        <w:t>VMS can allow the user to enter destination without revealing his agenda and other personal information (via dedicated application, or in-vehicle screen with coordination and synchronization with user mobile phone).</w:t>
      </w:r>
    </w:p>
    <w:p w14:paraId="6BB91AE6" w14:textId="1EBF354D" w:rsidR="000551EA" w:rsidRPr="00050CFC" w:rsidRDefault="00892DA0" w:rsidP="00687D1E">
      <w:r w:rsidRPr="00050CFC">
        <w:t xml:space="preserve">R4: </w:t>
      </w:r>
      <w:r w:rsidR="000551EA" w:rsidRPr="00050CFC">
        <w:t>The VM</w:t>
      </w:r>
      <w:r w:rsidR="003D0EDC" w:rsidRPr="00050CFC">
        <w:t>S</w:t>
      </w:r>
      <w:r w:rsidR="000551EA" w:rsidRPr="00050CFC">
        <w:t>P with data concerning destination and agenda of all users of the shuttle and the commercial decisions all users take, should provide these data to the cloud navigation application and receive from it, an optimized proposal for the different users and for the routing of the shuttle</w:t>
      </w:r>
      <w:r w:rsidR="009420F1" w:rsidRPr="00050CFC">
        <w:t>.</w:t>
      </w:r>
    </w:p>
    <w:p w14:paraId="3749C797" w14:textId="458B3186" w:rsidR="000551EA" w:rsidRDefault="00892DA0" w:rsidP="00687D1E">
      <w:r w:rsidRPr="00050CFC">
        <w:t xml:space="preserve">R5: </w:t>
      </w:r>
      <w:r w:rsidR="000551EA" w:rsidRPr="00050CFC">
        <w:t>User can at any time change itinerary, overwriting agenda information and previous instructions in the VMS.</w:t>
      </w:r>
    </w:p>
    <w:p w14:paraId="4793BB76" w14:textId="77777777" w:rsidR="005C609A" w:rsidRPr="004A70B1" w:rsidRDefault="005C609A" w:rsidP="005C609A">
      <w:r w:rsidRPr="00C10A0D">
        <w:lastRenderedPageBreak/>
        <w:t>R6: Upon detection of change of the VMS user, the VMS should wipe personal data transferred through the mobile device connected to the VMS in order to respect privacy of personal data.</w:t>
      </w:r>
    </w:p>
    <w:p w14:paraId="07F7C6D6" w14:textId="77777777" w:rsidR="005C609A" w:rsidRPr="00050CFC" w:rsidRDefault="005C609A" w:rsidP="00687D1E"/>
    <w:p w14:paraId="6D8C9270" w14:textId="089A138B" w:rsidR="006A5E95" w:rsidRPr="00050CFC" w:rsidRDefault="006A20F8" w:rsidP="00B02752">
      <w:pPr>
        <w:pStyle w:val="Heading2"/>
      </w:pPr>
      <w:bookmarkStart w:id="243" w:name="_Toc19180465"/>
      <w:bookmarkStart w:id="244" w:name="_Toc27743030"/>
      <w:r w:rsidRPr="00050CFC">
        <w:t>9.5</w:t>
      </w:r>
      <w:r w:rsidRPr="00050CFC">
        <w:tab/>
      </w:r>
      <w:r w:rsidR="000551EA" w:rsidRPr="00050CFC">
        <w:t xml:space="preserve">Use </w:t>
      </w:r>
      <w:r w:rsidR="009420F1" w:rsidRPr="00050CFC">
        <w:t>c</w:t>
      </w:r>
      <w:r w:rsidR="00F42D61" w:rsidRPr="00050CFC">
        <w:t>ase</w:t>
      </w:r>
      <w:r w:rsidR="000551EA" w:rsidRPr="00050CFC">
        <w:t xml:space="preserve"> – Public </w:t>
      </w:r>
      <w:r w:rsidR="00F24C38" w:rsidRPr="00050CFC">
        <w:t>t</w:t>
      </w:r>
      <w:r w:rsidR="000551EA" w:rsidRPr="00050CFC">
        <w:t xml:space="preserve">ransportation </w:t>
      </w:r>
      <w:r w:rsidR="00F24C38" w:rsidRPr="00050CFC">
        <w:t>s</w:t>
      </w:r>
      <w:r w:rsidR="000551EA" w:rsidRPr="00050CFC">
        <w:t xml:space="preserve">hared </w:t>
      </w:r>
      <w:r w:rsidR="00F24C38" w:rsidRPr="00050CFC">
        <w:t>v</w:t>
      </w:r>
      <w:r w:rsidR="000551EA" w:rsidRPr="00050CFC">
        <w:t>ehicle with multi users (shuttle short distance trips – seated and standing users)</w:t>
      </w:r>
      <w:bookmarkEnd w:id="243"/>
      <w:bookmarkEnd w:id="244"/>
    </w:p>
    <w:p w14:paraId="7A7BE9D1" w14:textId="07BC793E" w:rsidR="000551EA" w:rsidRPr="00050CFC" w:rsidRDefault="000551EA" w:rsidP="00623733">
      <w:r w:rsidRPr="00050CFC">
        <w:t>End users are identified when entering the shuttle (via RFID</w:t>
      </w:r>
      <w:r w:rsidR="009420F1" w:rsidRPr="00050CFC">
        <w:t>,</w:t>
      </w:r>
      <w:r w:rsidRPr="00050CFC">
        <w:t xml:space="preserve"> </w:t>
      </w:r>
      <w:r w:rsidR="009420F1" w:rsidRPr="00050CFC">
        <w:t>m</w:t>
      </w:r>
      <w:r w:rsidRPr="00050CFC">
        <w:t>obile phone NFC, or face recognition for registered users). VMS identifies the position of the user in the vehicle.</w:t>
      </w:r>
    </w:p>
    <w:p w14:paraId="7EC5E405" w14:textId="62CF5B26" w:rsidR="000551EA" w:rsidRPr="00050CFC" w:rsidRDefault="000551EA" w:rsidP="00623733">
      <w:r w:rsidRPr="00050CFC">
        <w:t>VMS has access to agenda or agenda parts of each shuttle user (either from the cloud, following authorization from the user, or from the user’s mobile phone). The itinerary has been optimized in order to bring each vehicle user on an optimized route within the sh</w:t>
      </w:r>
      <w:r w:rsidR="00462140" w:rsidRPr="00050CFC">
        <w:t>ortest time to its destination.</w:t>
      </w:r>
    </w:p>
    <w:p w14:paraId="08C97FA4" w14:textId="452D7353" w:rsidR="000551EA" w:rsidRPr="00050CFC" w:rsidRDefault="000551EA" w:rsidP="00623733">
      <w:r w:rsidRPr="00050CFC">
        <w:t xml:space="preserve">VMS provides personalized information on the public display in the bus informing users when approaching their bus stop (by preserving their privacy). VMS can send messages to mobile or wearable devices of user with more private information, if </w:t>
      </w:r>
      <w:r w:rsidR="00462140" w:rsidRPr="00050CFC">
        <w:t>this is authorized by the user.</w:t>
      </w:r>
    </w:p>
    <w:p w14:paraId="6C4ED368" w14:textId="37C83219" w:rsidR="000551EA" w:rsidRPr="00050CFC" w:rsidRDefault="000551EA" w:rsidP="00623733">
      <w:r w:rsidRPr="00050CFC">
        <w:t xml:space="preserve">VMS presents infotainment information on the public screens, based on interests of the user and their proximity to the screen. </w:t>
      </w:r>
      <w:r w:rsidR="00B54876" w:rsidRPr="00050CFC">
        <w:t>As the journey progress</w:t>
      </w:r>
      <w:r w:rsidRPr="00050CFC">
        <w:t xml:space="preserve">, information about the city, about events near to the route, about special offers of shops </w:t>
      </w:r>
      <w:r w:rsidR="00B54876" w:rsidRPr="00050CFC">
        <w:t xml:space="preserve">in the trajectory </w:t>
      </w:r>
      <w:r w:rsidRPr="00050CFC">
        <w:t xml:space="preserve">and other interesting information </w:t>
      </w:r>
      <w:r w:rsidR="00B54876" w:rsidRPr="00050CFC">
        <w:t xml:space="preserve">that </w:t>
      </w:r>
      <w:r w:rsidRPr="00050CFC">
        <w:t>are displayed on the public screen. User can also ask to send this information directly on their smart dev</w:t>
      </w:r>
      <w:r w:rsidR="00193E0F" w:rsidRPr="00050CFC">
        <w:t>ice while on board the vehicle.</w:t>
      </w:r>
    </w:p>
    <w:p w14:paraId="27113A70" w14:textId="0CB07E95" w:rsidR="000551EA" w:rsidRPr="00050CFC" w:rsidRDefault="00193E0F" w:rsidP="00E74E2C">
      <w:pPr>
        <w:pStyle w:val="Heading3"/>
      </w:pPr>
      <w:bookmarkStart w:id="245" w:name="_Toc19180466"/>
      <w:bookmarkStart w:id="246" w:name="_Toc23860245"/>
      <w:bookmarkStart w:id="247" w:name="_Toc25048438"/>
      <w:bookmarkStart w:id="248" w:name="_Toc25053260"/>
      <w:bookmarkStart w:id="249" w:name="_Toc27743031"/>
      <w:r w:rsidRPr="00050CFC">
        <w:t>9.5.1</w:t>
      </w:r>
      <w:r w:rsidRPr="00050CFC">
        <w:tab/>
      </w:r>
      <w:r w:rsidR="000551EA" w:rsidRPr="00050CFC">
        <w:t>Requirements</w:t>
      </w:r>
      <w:bookmarkEnd w:id="245"/>
      <w:bookmarkEnd w:id="246"/>
      <w:bookmarkEnd w:id="247"/>
      <w:bookmarkEnd w:id="248"/>
      <w:bookmarkEnd w:id="249"/>
    </w:p>
    <w:p w14:paraId="5AFBA5B0" w14:textId="5F029B20" w:rsidR="000551EA" w:rsidRPr="00050CFC" w:rsidRDefault="00892DA0" w:rsidP="00462140">
      <w:r w:rsidRPr="00050CFC">
        <w:t xml:space="preserve">R1: </w:t>
      </w:r>
      <w:r w:rsidR="000551EA" w:rsidRPr="00050CFC">
        <w:t>VM</w:t>
      </w:r>
      <w:r w:rsidR="003D0EDC" w:rsidRPr="00050CFC">
        <w:t>S</w:t>
      </w:r>
      <w:r w:rsidR="000551EA" w:rsidRPr="00050CFC">
        <w:t>P should be able to push non- personalized messages on VMS or directly on user</w:t>
      </w:r>
      <w:r w:rsidR="00462140" w:rsidRPr="00050CFC">
        <w:t>'</w:t>
      </w:r>
      <w:r w:rsidR="000551EA" w:rsidRPr="00050CFC">
        <w:t>s mobile devices when users have opted in to the service.</w:t>
      </w:r>
    </w:p>
    <w:p w14:paraId="03104A53" w14:textId="78B7F65E" w:rsidR="000551EA" w:rsidRPr="00050CFC" w:rsidRDefault="00892DA0" w:rsidP="00892DA0">
      <w:r w:rsidRPr="00050CFC">
        <w:t xml:space="preserve">R2: </w:t>
      </w:r>
      <w:r w:rsidR="000551EA" w:rsidRPr="00050CFC">
        <w:t>Connectivity from mobile devices to VMS is possible</w:t>
      </w:r>
      <w:r w:rsidR="00B54876" w:rsidRPr="00050CFC">
        <w:t>.</w:t>
      </w:r>
    </w:p>
    <w:p w14:paraId="23000F85" w14:textId="64E79AAE" w:rsidR="000551EA" w:rsidRPr="00050CFC" w:rsidRDefault="00892DA0" w:rsidP="00892DA0">
      <w:r w:rsidRPr="00050CFC">
        <w:t xml:space="preserve">R3: </w:t>
      </w:r>
      <w:r w:rsidR="000551EA" w:rsidRPr="00050CFC">
        <w:t>VMS can receive agenda and personal information from user mobile devices</w:t>
      </w:r>
      <w:r w:rsidR="00B54876" w:rsidRPr="00050CFC">
        <w:t>.</w:t>
      </w:r>
    </w:p>
    <w:p w14:paraId="54603217" w14:textId="6C5455AC" w:rsidR="000551EA" w:rsidRPr="00050CFC" w:rsidRDefault="00892DA0" w:rsidP="00892DA0">
      <w:r w:rsidRPr="00050CFC">
        <w:t xml:space="preserve">R4: </w:t>
      </w:r>
      <w:r w:rsidR="000551EA" w:rsidRPr="00050CFC">
        <w:t>VMS can allow the user to enter destination without revealing his agenda and other personal information (via dedicated application, or in-vehicle screen with coordination and synchronization with user mobile phone).</w:t>
      </w:r>
    </w:p>
    <w:p w14:paraId="096E85DC" w14:textId="1A8893F2" w:rsidR="000551EA" w:rsidRPr="00050CFC" w:rsidRDefault="00892DA0" w:rsidP="00892DA0">
      <w:r w:rsidRPr="00050CFC">
        <w:t xml:space="preserve">R5: </w:t>
      </w:r>
      <w:r w:rsidR="000551EA" w:rsidRPr="00050CFC">
        <w:t>VM</w:t>
      </w:r>
      <w:r w:rsidR="003D0EDC" w:rsidRPr="00050CFC">
        <w:t>S</w:t>
      </w:r>
      <w:r w:rsidR="000551EA" w:rsidRPr="00050CFC">
        <w:t xml:space="preserve">P with data concerning </w:t>
      </w:r>
      <w:r w:rsidR="00B54876" w:rsidRPr="00050CFC">
        <w:t xml:space="preserve">the </w:t>
      </w:r>
      <w:r w:rsidR="000551EA" w:rsidRPr="00050CFC">
        <w:t>destination and agenda of all users of the shuttle must optimize content proposals to the different users and the routing of the shuttle</w:t>
      </w:r>
      <w:r w:rsidR="00B54876" w:rsidRPr="00050CFC">
        <w:t>.</w:t>
      </w:r>
    </w:p>
    <w:p w14:paraId="16EDD098" w14:textId="1E22DECA" w:rsidR="00754351" w:rsidRPr="00050CFC" w:rsidRDefault="00892DA0" w:rsidP="00892DA0">
      <w:r w:rsidRPr="00050CFC">
        <w:t xml:space="preserve">R6: </w:t>
      </w:r>
      <w:r w:rsidR="000551EA" w:rsidRPr="00050CFC">
        <w:t>User can at any time change itinerary, overwriting agenda information and previous instructions via VMS or via their mobile phone</w:t>
      </w:r>
      <w:r w:rsidR="00B54876" w:rsidRPr="00050CFC">
        <w:t>.</w:t>
      </w:r>
    </w:p>
    <w:p w14:paraId="37D2484E" w14:textId="1921B202" w:rsidR="000551EA" w:rsidRDefault="00892DA0" w:rsidP="00193E0F">
      <w:r w:rsidRPr="00050CFC">
        <w:t xml:space="preserve">R7: </w:t>
      </w:r>
      <w:r w:rsidR="00754351" w:rsidRPr="00050CFC">
        <w:t xml:space="preserve">User should have the possibility to opt-in or opt-out </w:t>
      </w:r>
      <w:r w:rsidR="00B54876" w:rsidRPr="00050CFC">
        <w:t xml:space="preserve">of </w:t>
      </w:r>
      <w:r w:rsidR="00754351" w:rsidRPr="00050CFC">
        <w:t>the service at any time either through an interface of the VMS or through its mobile device</w:t>
      </w:r>
      <w:r w:rsidR="00687D1E" w:rsidRPr="00050CFC">
        <w:t>.</w:t>
      </w:r>
    </w:p>
    <w:p w14:paraId="49DF99B4" w14:textId="77777777" w:rsidR="005C609A" w:rsidRPr="004A70B1" w:rsidRDefault="005C609A" w:rsidP="005C609A">
      <w:r w:rsidRPr="00C10A0D">
        <w:t>R8: Upon detection of change of the VMS user, the VMS should wipe personal data transferred through the mobile device connected to the VMS in order to respect privacy of personal data.</w:t>
      </w:r>
    </w:p>
    <w:p w14:paraId="3CB6BF8F" w14:textId="77777777" w:rsidR="005C609A" w:rsidRPr="00050CFC" w:rsidRDefault="005C609A" w:rsidP="00193E0F"/>
    <w:p w14:paraId="1B8803E5" w14:textId="0643D2A3" w:rsidR="00756DE3" w:rsidRPr="00050CFC" w:rsidRDefault="00B53F81" w:rsidP="00B02752">
      <w:pPr>
        <w:pStyle w:val="Heading1"/>
      </w:pPr>
      <w:bookmarkStart w:id="250" w:name="_Toc19180467"/>
      <w:bookmarkStart w:id="251" w:name="_Toc27743032"/>
      <w:r w:rsidRPr="00050CFC">
        <w:t>10</w:t>
      </w:r>
      <w:r w:rsidRPr="00050CFC">
        <w:tab/>
      </w:r>
      <w:r w:rsidR="00896FA4" w:rsidRPr="00050CFC">
        <w:t>C</w:t>
      </w:r>
      <w:r w:rsidR="00756DE3" w:rsidRPr="00050CFC">
        <w:t xml:space="preserve">ontent </w:t>
      </w:r>
      <w:r w:rsidR="00E71B5B" w:rsidRPr="00050CFC">
        <w:t>right</w:t>
      </w:r>
      <w:r w:rsidR="00354B34" w:rsidRPr="00050CFC">
        <w:t>s</w:t>
      </w:r>
      <w:r w:rsidR="00E71B5B" w:rsidRPr="00050CFC">
        <w:t xml:space="preserve"> </w:t>
      </w:r>
      <w:r w:rsidR="00756DE3" w:rsidRPr="00050CFC">
        <w:t>protection in a converge</w:t>
      </w:r>
      <w:r w:rsidR="00722394" w:rsidRPr="00050CFC">
        <w:t>d</w:t>
      </w:r>
      <w:r w:rsidR="00756DE3" w:rsidRPr="00050CFC">
        <w:t xml:space="preserve"> network environment</w:t>
      </w:r>
      <w:bookmarkEnd w:id="250"/>
      <w:bookmarkEnd w:id="251"/>
    </w:p>
    <w:p w14:paraId="4AE78396" w14:textId="0FB581BD" w:rsidR="00591D6B" w:rsidRPr="00050CFC" w:rsidRDefault="00591D6B" w:rsidP="00B53F81">
      <w:pPr>
        <w:pStyle w:val="Heading2"/>
      </w:pPr>
      <w:bookmarkStart w:id="252" w:name="_Toc19180468"/>
      <w:bookmarkStart w:id="253" w:name="_Toc27743033"/>
      <w:r w:rsidRPr="00050CFC">
        <w:t>10.1</w:t>
      </w:r>
      <w:r w:rsidRPr="00050CFC">
        <w:tab/>
      </w:r>
      <w:r w:rsidR="00A10510" w:rsidRPr="00050CFC">
        <w:t>Background</w:t>
      </w:r>
      <w:bookmarkEnd w:id="252"/>
      <w:bookmarkEnd w:id="253"/>
    </w:p>
    <w:p w14:paraId="4C1034C9" w14:textId="3CEFFEDD" w:rsidR="00756DE3" w:rsidRPr="00050CFC" w:rsidRDefault="00756DE3" w:rsidP="009B2B84">
      <w:r w:rsidRPr="00050CFC">
        <w:t xml:space="preserve">The convergence of different networks combines features of </w:t>
      </w:r>
      <w:r w:rsidR="00FF51BA" w:rsidRPr="00050CFC">
        <w:t>uni-</w:t>
      </w:r>
      <w:r w:rsidR="00E71B5B" w:rsidRPr="00050CFC">
        <w:t>directional</w:t>
      </w:r>
      <w:r w:rsidRPr="00050CFC">
        <w:t xml:space="preserve"> networks and </w:t>
      </w:r>
      <w:r w:rsidR="00E71B5B" w:rsidRPr="00050CFC">
        <w:t>bi</w:t>
      </w:r>
      <w:r w:rsidR="00B54876" w:rsidRPr="00050CFC">
        <w:noBreakHyphen/>
      </w:r>
      <w:r w:rsidR="00E71B5B" w:rsidRPr="00050CFC">
        <w:t>directional</w:t>
      </w:r>
      <w:r w:rsidRPr="00050CFC">
        <w:t xml:space="preserve"> networks</w:t>
      </w:r>
      <w:r w:rsidR="00E71B5B" w:rsidRPr="00050CFC">
        <w:t>.</w:t>
      </w:r>
      <w:r w:rsidR="00A10510" w:rsidRPr="00050CFC">
        <w:t xml:space="preserve"> </w:t>
      </w:r>
      <w:r w:rsidR="00E71B5B" w:rsidRPr="00050CFC">
        <w:t>Such converged networks</w:t>
      </w:r>
      <w:r w:rsidR="00E71B5B" w:rsidRPr="00050CFC" w:rsidDel="00E71B5B">
        <w:t xml:space="preserve"> </w:t>
      </w:r>
      <w:r w:rsidRPr="00050CFC">
        <w:t xml:space="preserve">provide </w:t>
      </w:r>
      <w:r w:rsidR="00E71B5B" w:rsidRPr="00050CFC">
        <w:t>a variety of advanced</w:t>
      </w:r>
      <w:r w:rsidR="00E71B5B" w:rsidRPr="00050CFC" w:rsidDel="00E71B5B">
        <w:t xml:space="preserve"> </w:t>
      </w:r>
      <w:r w:rsidRPr="00050CFC">
        <w:t>multimedia information services</w:t>
      </w:r>
      <w:r w:rsidR="00E71B5B" w:rsidRPr="00050CFC">
        <w:t xml:space="preserve"> to vehicle terminals, i.e.,</w:t>
      </w:r>
      <w:r w:rsidRPr="00050CFC">
        <w:t xml:space="preserve"> live </w:t>
      </w:r>
      <w:r w:rsidR="003C7B6E" w:rsidRPr="00050CFC">
        <w:t xml:space="preserve">television </w:t>
      </w:r>
      <w:r w:rsidR="00E71B5B" w:rsidRPr="00050CFC">
        <w:t>service</w:t>
      </w:r>
      <w:r w:rsidRPr="00050CFC">
        <w:t xml:space="preserve">, online </w:t>
      </w:r>
      <w:r w:rsidR="00E71B5B" w:rsidRPr="00050CFC">
        <w:t xml:space="preserve">video streaming service, </w:t>
      </w:r>
      <w:r w:rsidRPr="00050CFC">
        <w:t xml:space="preserve">multimedia content </w:t>
      </w:r>
      <w:r w:rsidR="00E71B5B" w:rsidRPr="00050CFC">
        <w:t>delivery service, etc</w:t>
      </w:r>
      <w:r w:rsidR="00FF51BA" w:rsidRPr="00050CFC">
        <w:t>.</w:t>
      </w:r>
      <w:r w:rsidR="00E71B5B" w:rsidRPr="00050CFC">
        <w:t xml:space="preserve"> </w:t>
      </w:r>
      <w:bookmarkStart w:id="254" w:name="OLE_LINK5"/>
      <w:r w:rsidRPr="00050CFC">
        <w:t xml:space="preserve">The </w:t>
      </w:r>
      <w:r w:rsidR="00E71B5B" w:rsidRPr="00050CFC">
        <w:t>architecture of the converged networks is illustrated</w:t>
      </w:r>
      <w:bookmarkEnd w:id="254"/>
      <w:r w:rsidRPr="00050CFC">
        <w:t xml:space="preserve"> in </w:t>
      </w:r>
      <w:r w:rsidR="00C81E63" w:rsidRPr="00050CFC">
        <w:t xml:space="preserve">Figure </w:t>
      </w:r>
      <w:r w:rsidR="00A41953" w:rsidRPr="00050CFC">
        <w:t>1</w:t>
      </w:r>
      <w:r w:rsidR="00A41953">
        <w:t>1</w:t>
      </w:r>
      <w:r w:rsidRPr="00050CFC">
        <w:t>.</w:t>
      </w:r>
    </w:p>
    <w:p w14:paraId="1D25D1F2" w14:textId="77777777" w:rsidR="00E818F4" w:rsidRPr="00050CFC" w:rsidRDefault="00E818F4" w:rsidP="00E818F4">
      <w:pPr>
        <w:pStyle w:val="Figure"/>
      </w:pPr>
      <w:bookmarkStart w:id="255" w:name="_Ref536156093"/>
      <w:bookmarkStart w:id="256" w:name="_Ref536156080"/>
      <w:bookmarkStart w:id="257" w:name="_Toc19180505"/>
      <w:r w:rsidRPr="00050CFC">
        <w:rPr>
          <w:noProof/>
          <w:lang w:eastAsia="en-GB"/>
        </w:rPr>
        <w:lastRenderedPageBreak/>
        <w:drawing>
          <wp:inline distT="0" distB="0" distL="0" distR="0" wp14:anchorId="05BACFBC" wp14:editId="653E2BDE">
            <wp:extent cx="4212345" cy="26913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GVM1(19)_F10.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212345" cy="2691389"/>
                    </a:xfrm>
                    <a:prstGeom prst="rect">
                      <a:avLst/>
                    </a:prstGeom>
                  </pic:spPr>
                </pic:pic>
              </a:graphicData>
            </a:graphic>
          </wp:inline>
        </w:drawing>
      </w:r>
    </w:p>
    <w:p w14:paraId="5601723B" w14:textId="7D428525" w:rsidR="00756DE3" w:rsidRPr="00050CFC" w:rsidRDefault="00A10510" w:rsidP="00E818F4">
      <w:pPr>
        <w:pStyle w:val="FigureNoTitle0"/>
      </w:pPr>
      <w:r w:rsidRPr="00050CFC">
        <w:t xml:space="preserve">Figure </w:t>
      </w:r>
      <w:bookmarkEnd w:id="255"/>
      <w:r w:rsidR="00A41953" w:rsidRPr="00050CFC">
        <w:t>1</w:t>
      </w:r>
      <w:r w:rsidR="00A41953">
        <w:t>1</w:t>
      </w:r>
      <w:r w:rsidR="00A41953" w:rsidRPr="00050CFC">
        <w:t xml:space="preserve"> </w:t>
      </w:r>
      <w:r w:rsidR="009B2B84" w:rsidRPr="00050CFC">
        <w:t>–</w:t>
      </w:r>
      <w:r w:rsidR="00756DE3" w:rsidRPr="00050CFC">
        <w:t xml:space="preserve"> Convergence of different networks for vehicular multimedia content</w:t>
      </w:r>
      <w:bookmarkEnd w:id="256"/>
      <w:bookmarkEnd w:id="257"/>
    </w:p>
    <w:p w14:paraId="2C15D253" w14:textId="340D388C" w:rsidR="00E71B5B" w:rsidRPr="00050CFC" w:rsidRDefault="00E71B5B" w:rsidP="00064D79">
      <w:pPr>
        <w:pStyle w:val="Normalaftertitle0"/>
      </w:pPr>
      <w:r w:rsidRPr="00050CFC">
        <w:t xml:space="preserve">Consider live </w:t>
      </w:r>
      <w:r w:rsidR="00FF51BA" w:rsidRPr="00050CFC">
        <w:t>television</w:t>
      </w:r>
      <w:r w:rsidRPr="00050CFC">
        <w:t xml:space="preserve"> service as an example. Currently, live </w:t>
      </w:r>
      <w:r w:rsidR="00FF51BA" w:rsidRPr="00050CFC">
        <w:t>television</w:t>
      </w:r>
      <w:r w:rsidRPr="00050CFC">
        <w:t xml:space="preserve"> service is delivered solely by satellite broadcast network. To protect the </w:t>
      </w:r>
      <w:r w:rsidR="00FF51BA" w:rsidRPr="00050CFC">
        <w:t>television video</w:t>
      </w:r>
      <w:r w:rsidRPr="00050CFC">
        <w:t xml:space="preserve"> content from </w:t>
      </w:r>
      <w:r w:rsidR="00405E25" w:rsidRPr="00050CFC">
        <w:t xml:space="preserve">being received at </w:t>
      </w:r>
      <w:r w:rsidR="00771C12" w:rsidRPr="00050CFC">
        <w:t>unauthorized</w:t>
      </w:r>
      <w:r w:rsidRPr="00050CFC">
        <w:t xml:space="preserve"> terminals, </w:t>
      </w:r>
      <w:r w:rsidR="00405E25" w:rsidRPr="00050CFC">
        <w:t xml:space="preserve">the following </w:t>
      </w:r>
      <w:r w:rsidRPr="00050CFC">
        <w:t>conditional access (CA) technique is applied. The architecture of the satellite broadcast system with CA support is illustrated in Fig</w:t>
      </w:r>
      <w:r w:rsidR="00B54876" w:rsidRPr="00050CFC">
        <w:t>ure</w:t>
      </w:r>
      <w:r w:rsidRPr="00050CFC">
        <w:t xml:space="preserve"> </w:t>
      </w:r>
      <w:r w:rsidR="00131A4B" w:rsidRPr="00050CFC">
        <w:t>11</w:t>
      </w:r>
      <w:r w:rsidRPr="00050CFC">
        <w:t xml:space="preserve">. At the head end, the multimedia stream for each channel is scrambled by a control word (CW). The CW is encrypted by the product key (PK) to obtain the entitlement control message (ECM). The PK is encrypted by the personal distribution key (PDK) to obtain the entitlement management message (EMM). Scrambled data, ECMs, and EMMs are multiplexed into a transport stream (TS) before it is transmitted over satellite broadcast channels. At the terminal, the transport stream is demultiplexed to recover the scrambled data, ECMs, and EMMs. Then, the PK is decrypted from the EMM by the PDK stored </w:t>
      </w:r>
      <w:r w:rsidR="001348FD" w:rsidRPr="00050CFC">
        <w:t>at</w:t>
      </w:r>
      <w:r w:rsidRPr="00050CFC">
        <w:t xml:space="preserve"> the CA </w:t>
      </w:r>
      <w:r w:rsidR="001348FD" w:rsidRPr="00050CFC">
        <w:t>terminal</w:t>
      </w:r>
      <w:r w:rsidRPr="00050CFC">
        <w:t xml:space="preserve">. Next, the CW 1 for channel 1 is decrypted from the ECM by the PK. Finally, the multimedia stream for channel 1 can be obtained by descrambling the data for channel 1 </w:t>
      </w:r>
      <w:r w:rsidR="001348FD" w:rsidRPr="00050CFC">
        <w:t>with</w:t>
      </w:r>
      <w:r w:rsidRPr="00050CFC">
        <w:t xml:space="preserve"> CW 1. Note that PDK is unique for each terminal, and, therefore, the EMM for a terminal would be different from those for other terminals. By using the above CA technique, for each terminal the access to the live </w:t>
      </w:r>
      <w:r w:rsidR="00405E25" w:rsidRPr="00050CFC">
        <w:t>television</w:t>
      </w:r>
      <w:r w:rsidRPr="00050CFC">
        <w:t xml:space="preserve"> service can be controlled </w:t>
      </w:r>
      <w:r w:rsidR="00405E25" w:rsidRPr="00050CFC">
        <w:t>(</w:t>
      </w:r>
      <w:r w:rsidRPr="00050CFC">
        <w:t>i.e.</w:t>
      </w:r>
      <w:r w:rsidR="00D31BB9" w:rsidRPr="00050CFC">
        <w:t>,</w:t>
      </w:r>
      <w:r w:rsidRPr="00050CFC">
        <w:t xml:space="preserve"> </w:t>
      </w:r>
      <w:r w:rsidR="00405E25" w:rsidRPr="00050CFC">
        <w:t xml:space="preserve">access to the content is </w:t>
      </w:r>
      <w:r w:rsidRPr="00050CFC">
        <w:t>either allowed or denied</w:t>
      </w:r>
      <w:r w:rsidR="00405E25" w:rsidRPr="00050CFC">
        <w:t>)</w:t>
      </w:r>
      <w:r w:rsidRPr="00050CFC">
        <w:t>.</w:t>
      </w:r>
    </w:p>
    <w:p w14:paraId="2347BC3D" w14:textId="77777777" w:rsidR="009B00B7" w:rsidRPr="00050CFC" w:rsidRDefault="009B00B7" w:rsidP="009B00B7">
      <w:pPr>
        <w:pStyle w:val="Figure"/>
      </w:pPr>
      <w:bookmarkStart w:id="258" w:name="_Toc19180506"/>
      <w:r w:rsidRPr="00050CFC">
        <w:rPr>
          <w:noProof/>
          <w:lang w:eastAsia="en-GB"/>
        </w:rPr>
        <w:lastRenderedPageBreak/>
        <w:drawing>
          <wp:inline distT="0" distB="0" distL="0" distR="0" wp14:anchorId="364A22F3" wp14:editId="33E64091">
            <wp:extent cx="6120765" cy="34639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GVM1(19)_F1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20765" cy="3463925"/>
                    </a:xfrm>
                    <a:prstGeom prst="rect">
                      <a:avLst/>
                    </a:prstGeom>
                  </pic:spPr>
                </pic:pic>
              </a:graphicData>
            </a:graphic>
          </wp:inline>
        </w:drawing>
      </w:r>
    </w:p>
    <w:p w14:paraId="34A485A4" w14:textId="7BFACA48" w:rsidR="00E71B5B" w:rsidRPr="00050CFC" w:rsidRDefault="00E71B5B" w:rsidP="009B00B7">
      <w:pPr>
        <w:pStyle w:val="FigureNoTitle0"/>
      </w:pPr>
      <w:r w:rsidRPr="00050CFC">
        <w:t xml:space="preserve">Figure </w:t>
      </w:r>
      <w:r w:rsidR="00CC5CDE" w:rsidRPr="00050CFC">
        <w:t>1</w:t>
      </w:r>
      <w:r w:rsidR="00A41953">
        <w:t>2</w:t>
      </w:r>
      <w:r w:rsidR="00F40F53" w:rsidRPr="00050CFC">
        <w:t xml:space="preserve"> –</w:t>
      </w:r>
      <w:r w:rsidRPr="00050CFC">
        <w:t xml:space="preserve"> Diagram of the satellite broadcast system with CA support</w:t>
      </w:r>
      <w:bookmarkEnd w:id="258"/>
    </w:p>
    <w:p w14:paraId="632A74DF" w14:textId="311E88B7" w:rsidR="00E71B5B" w:rsidRPr="00050CFC" w:rsidRDefault="00F40F53" w:rsidP="00F40F53">
      <w:pPr>
        <w:pStyle w:val="Heading2"/>
      </w:pPr>
      <w:bookmarkStart w:id="259" w:name="_Ref4333022"/>
      <w:bookmarkStart w:id="260" w:name="_Toc19180469"/>
      <w:bookmarkStart w:id="261" w:name="_Toc27743034"/>
      <w:r w:rsidRPr="00050CFC">
        <w:t>10.2</w:t>
      </w:r>
      <w:r w:rsidRPr="00050CFC">
        <w:tab/>
      </w:r>
      <w:r w:rsidR="00E71B5B" w:rsidRPr="00050CFC">
        <w:t>Use cases</w:t>
      </w:r>
      <w:bookmarkEnd w:id="259"/>
      <w:bookmarkEnd w:id="260"/>
      <w:bookmarkEnd w:id="261"/>
    </w:p>
    <w:p w14:paraId="0722304D" w14:textId="316F0408" w:rsidR="00E71B5B" w:rsidRPr="00050CFC" w:rsidRDefault="00E71B5B" w:rsidP="00F40F53">
      <w:r w:rsidRPr="00050CFC">
        <w:t>The conditional access</w:t>
      </w:r>
      <w:r w:rsidR="00405E25" w:rsidRPr="00050CFC">
        <w:t xml:space="preserve"> </w:t>
      </w:r>
      <w:r w:rsidRPr="00050CFC">
        <w:t>system shown in Fig</w:t>
      </w:r>
      <w:r w:rsidR="00D31BB9" w:rsidRPr="00050CFC">
        <w:t>ure</w:t>
      </w:r>
      <w:r w:rsidRPr="00050CFC">
        <w:t xml:space="preserve"> </w:t>
      </w:r>
      <w:r w:rsidR="00A41953" w:rsidRPr="00050CFC">
        <w:t>1</w:t>
      </w:r>
      <w:r w:rsidR="00A41953">
        <w:t>2</w:t>
      </w:r>
      <w:r w:rsidR="00A41953" w:rsidRPr="00050CFC">
        <w:t xml:space="preserve"> </w:t>
      </w:r>
      <w:r w:rsidRPr="00050CFC">
        <w:t xml:space="preserve">has </w:t>
      </w:r>
      <w:r w:rsidR="002B570B" w:rsidRPr="00050CFC">
        <w:t>several</w:t>
      </w:r>
      <w:r w:rsidRPr="00050CFC">
        <w:t xml:space="preserve"> drawbacks. In the following use cases, the limits of the above conditional access system are analy</w:t>
      </w:r>
      <w:r w:rsidR="00131A4B" w:rsidRPr="00050CFC">
        <w:t>s</w:t>
      </w:r>
      <w:r w:rsidRPr="00050CFC">
        <w:t>ed and solutions to improve the system performance with converged networks are described.</w:t>
      </w:r>
    </w:p>
    <w:p w14:paraId="45A3A2BC" w14:textId="0AFA64CD" w:rsidR="00E71B5B" w:rsidRPr="00050CFC" w:rsidRDefault="00F40F53" w:rsidP="00E74E2C">
      <w:pPr>
        <w:pStyle w:val="Heading3"/>
      </w:pPr>
      <w:bookmarkStart w:id="262" w:name="_Toc19180470"/>
      <w:bookmarkStart w:id="263" w:name="_Toc23860249"/>
      <w:bookmarkStart w:id="264" w:name="_Toc25048442"/>
      <w:bookmarkStart w:id="265" w:name="_Toc25053264"/>
      <w:bookmarkStart w:id="266" w:name="_Toc27743035"/>
      <w:r w:rsidRPr="00050CFC">
        <w:t>10.2.1</w:t>
      </w:r>
      <w:r w:rsidRPr="00050CFC">
        <w:tab/>
      </w:r>
      <w:r w:rsidR="00E71B5B" w:rsidRPr="00267140">
        <w:rPr>
          <w:szCs w:val="24"/>
        </w:rPr>
        <w:t>Use case A</w:t>
      </w:r>
      <w:bookmarkEnd w:id="262"/>
      <w:bookmarkEnd w:id="263"/>
      <w:r w:rsidR="0099759E" w:rsidRPr="00267140">
        <w:rPr>
          <w:szCs w:val="24"/>
        </w:rPr>
        <w:t xml:space="preserve"> </w:t>
      </w:r>
      <w:r w:rsidR="006041DF" w:rsidRPr="00267140">
        <w:rPr>
          <w:szCs w:val="24"/>
        </w:rPr>
        <w:t>–</w:t>
      </w:r>
      <w:r w:rsidR="0099759E" w:rsidRPr="00267140">
        <w:rPr>
          <w:szCs w:val="24"/>
        </w:rPr>
        <w:t xml:space="preserve"> </w:t>
      </w:r>
      <w:r w:rsidR="0099759E" w:rsidRPr="00267140">
        <w:rPr>
          <w:rFonts w:eastAsia="Times New Roman"/>
          <w:color w:val="000000"/>
          <w:szCs w:val="24"/>
          <w:bdr w:val="none" w:sz="0" w:space="0" w:color="auto" w:frame="1"/>
          <w:lang w:val="en-US"/>
        </w:rPr>
        <w:t xml:space="preserve">VMS with </w:t>
      </w:r>
      <w:r w:rsidR="00103541">
        <w:rPr>
          <w:rFonts w:eastAsia="Times New Roman"/>
          <w:color w:val="000000"/>
          <w:szCs w:val="24"/>
          <w:bdr w:val="none" w:sz="0" w:space="0" w:color="auto" w:frame="1"/>
          <w:lang w:val="en-US"/>
        </w:rPr>
        <w:t>f</w:t>
      </w:r>
      <w:r w:rsidR="0099759E" w:rsidRPr="00267140">
        <w:rPr>
          <w:rFonts w:eastAsia="Times New Roman"/>
          <w:color w:val="000000"/>
          <w:szCs w:val="24"/>
          <w:bdr w:val="none" w:sz="0" w:space="0" w:color="auto" w:frame="1"/>
          <w:lang w:val="en-US"/>
        </w:rPr>
        <w:t>lexible EMM</w:t>
      </w:r>
      <w:bookmarkEnd w:id="264"/>
      <w:bookmarkEnd w:id="265"/>
      <w:bookmarkEnd w:id="266"/>
    </w:p>
    <w:p w14:paraId="1409A9DB" w14:textId="43B62BA2" w:rsidR="00E71B5B" w:rsidRPr="00050CFC" w:rsidRDefault="00E71B5B" w:rsidP="00F40F53">
      <w:r w:rsidRPr="00050CFC">
        <w:t xml:space="preserve">Consider a live </w:t>
      </w:r>
      <w:r w:rsidR="00A0750A" w:rsidRPr="00050CFC">
        <w:t>television</w:t>
      </w:r>
      <w:r w:rsidRPr="00050CFC">
        <w:t xml:space="preserve"> broadcast service delivered solely by satellite networks. In such a case, the scrambled multimedia data for each channel, ECM for each channel, and EMM for each terminal should be transmitted over the satellite broadcast channel. Typically, </w:t>
      </w:r>
      <w:r w:rsidR="00A0750A" w:rsidRPr="00050CFC">
        <w:t>the size of an</w:t>
      </w:r>
      <w:r w:rsidRPr="00050CFC">
        <w:t xml:space="preserve"> EMM is about dozens of bytes. If tens of thousands of new users are trying to activate their devices in a short period of time, then the bandwidth required for the transmission of the EMMs for these new devices may not be available in a satellite broadcast channel. As a result, some of these users may experience service activation </w:t>
      </w:r>
      <w:r w:rsidR="00A0750A" w:rsidRPr="00050CFC">
        <w:t xml:space="preserve">delay or </w:t>
      </w:r>
      <w:r w:rsidR="00D714DC" w:rsidRPr="00050CFC">
        <w:t>failure.</w:t>
      </w:r>
    </w:p>
    <w:p w14:paraId="2F4E9CDA" w14:textId="42F9C14C" w:rsidR="00E71B5B" w:rsidRPr="00050CFC" w:rsidRDefault="00E71B5B" w:rsidP="00F40F53">
      <w:r w:rsidRPr="00050CFC">
        <w:t xml:space="preserve">For a service operator with </w:t>
      </w:r>
      <w:r w:rsidR="00A0750A" w:rsidRPr="00050CFC">
        <w:t xml:space="preserve">access to </w:t>
      </w:r>
      <w:r w:rsidRPr="00050CFC">
        <w:t>converged networks, such circumstance could be avoided by offloading the EMM</w:t>
      </w:r>
      <w:r w:rsidR="00A0750A" w:rsidRPr="00050CFC">
        <w:t xml:space="preserve"> transmission</w:t>
      </w:r>
      <w:r w:rsidRPr="00050CFC">
        <w:t xml:space="preserve"> to the cellular communication network. The architecture of the multimedia system with flexible EMM transmission is illustrated in Fig</w:t>
      </w:r>
      <w:r w:rsidR="00A0750A" w:rsidRPr="00050CFC">
        <w:t>ure</w:t>
      </w:r>
      <w:r w:rsidRPr="00050CFC">
        <w:t xml:space="preserve"> </w:t>
      </w:r>
      <w:r w:rsidR="00A41953" w:rsidRPr="00050CFC">
        <w:t>1</w:t>
      </w:r>
      <w:r w:rsidR="00A41953">
        <w:t>3</w:t>
      </w:r>
      <w:r w:rsidRPr="00050CFC">
        <w:t>, where the scrambled data and ECMs are transmitted over satellite broadcast channel and the EMMs are transmitted over cellular communication networks.</w:t>
      </w:r>
    </w:p>
    <w:p w14:paraId="57C52335" w14:textId="77777777" w:rsidR="00D714DC" w:rsidRPr="00050CFC" w:rsidRDefault="00D714DC" w:rsidP="00D714DC">
      <w:pPr>
        <w:pStyle w:val="Figure"/>
      </w:pPr>
      <w:bookmarkStart w:id="267" w:name="_Toc19180507"/>
      <w:r w:rsidRPr="00050CFC">
        <w:rPr>
          <w:noProof/>
          <w:lang w:eastAsia="en-GB"/>
        </w:rPr>
        <w:lastRenderedPageBreak/>
        <w:drawing>
          <wp:inline distT="0" distB="0" distL="0" distR="0" wp14:anchorId="12BBFCFB" wp14:editId="2D34A5B0">
            <wp:extent cx="6120765" cy="34588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GVM1(19)_F1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765" cy="3458845"/>
                    </a:xfrm>
                    <a:prstGeom prst="rect">
                      <a:avLst/>
                    </a:prstGeom>
                  </pic:spPr>
                </pic:pic>
              </a:graphicData>
            </a:graphic>
          </wp:inline>
        </w:drawing>
      </w:r>
    </w:p>
    <w:p w14:paraId="49A24CD6" w14:textId="04E31BB4" w:rsidR="00E71B5B" w:rsidRDefault="00E71B5B" w:rsidP="00D714DC">
      <w:pPr>
        <w:pStyle w:val="FigureNoTitle0"/>
      </w:pPr>
      <w:r w:rsidRPr="00050CFC">
        <w:t xml:space="preserve">Figure </w:t>
      </w:r>
      <w:r w:rsidR="00A41953" w:rsidRPr="00050CFC">
        <w:t>1</w:t>
      </w:r>
      <w:r w:rsidR="00A41953">
        <w:t>3</w:t>
      </w:r>
      <w:r w:rsidR="00A41953" w:rsidRPr="00050CFC">
        <w:t xml:space="preserve"> </w:t>
      </w:r>
      <w:r w:rsidR="00587506" w:rsidRPr="00050CFC">
        <w:t xml:space="preserve">– </w:t>
      </w:r>
      <w:r w:rsidRPr="00050CFC">
        <w:t>Diagram of the multimedia system with flexible EMM transmission</w:t>
      </w:r>
      <w:bookmarkEnd w:id="267"/>
    </w:p>
    <w:p w14:paraId="777F37C1" w14:textId="77777777" w:rsidR="00A41953" w:rsidRPr="00C10A0D" w:rsidRDefault="00A41953" w:rsidP="00C10A0D">
      <w:pPr>
        <w:pStyle w:val="Normalaftertitle0"/>
      </w:pPr>
    </w:p>
    <w:p w14:paraId="04494A05" w14:textId="17AA7700" w:rsidR="00E71B5B" w:rsidRPr="00050CFC" w:rsidRDefault="00504E68" w:rsidP="00504E68">
      <w:pPr>
        <w:pStyle w:val="Heading3"/>
      </w:pPr>
      <w:bookmarkStart w:id="268" w:name="_Toc19180471"/>
      <w:bookmarkStart w:id="269" w:name="_Toc23860250"/>
      <w:bookmarkStart w:id="270" w:name="_Toc25048443"/>
      <w:bookmarkStart w:id="271" w:name="_Toc25053265"/>
      <w:bookmarkStart w:id="272" w:name="_Toc27743036"/>
      <w:r w:rsidRPr="00050CFC">
        <w:t>10.2.2</w:t>
      </w:r>
      <w:r w:rsidRPr="00050CFC">
        <w:tab/>
      </w:r>
      <w:r w:rsidR="00E71B5B" w:rsidRPr="00267140">
        <w:rPr>
          <w:szCs w:val="24"/>
        </w:rPr>
        <w:t>Use case B</w:t>
      </w:r>
      <w:bookmarkEnd w:id="268"/>
      <w:bookmarkEnd w:id="269"/>
      <w:r w:rsidR="006041DF" w:rsidRPr="00267140">
        <w:rPr>
          <w:szCs w:val="24"/>
        </w:rPr>
        <w:t xml:space="preserve"> – </w:t>
      </w:r>
      <w:r w:rsidR="0099759E" w:rsidRPr="00267140">
        <w:rPr>
          <w:rFonts w:eastAsia="Times New Roman"/>
          <w:color w:val="000000"/>
          <w:szCs w:val="24"/>
          <w:bdr w:val="none" w:sz="0" w:space="0" w:color="auto" w:frame="1"/>
          <w:lang w:val="en-US"/>
        </w:rPr>
        <w:t xml:space="preserve">VMS with </w:t>
      </w:r>
      <w:r w:rsidR="00267140">
        <w:rPr>
          <w:rFonts w:eastAsia="Times New Roman"/>
          <w:color w:val="000000"/>
          <w:szCs w:val="24"/>
          <w:bdr w:val="none" w:sz="0" w:space="0" w:color="auto" w:frame="1"/>
          <w:lang w:val="en-US"/>
        </w:rPr>
        <w:t>e</w:t>
      </w:r>
      <w:r w:rsidR="0099759E" w:rsidRPr="00267140">
        <w:rPr>
          <w:rFonts w:eastAsia="Times New Roman"/>
          <w:color w:val="000000"/>
          <w:szCs w:val="24"/>
          <w:bdr w:val="none" w:sz="0" w:space="0" w:color="auto" w:frame="1"/>
          <w:lang w:val="en-US"/>
        </w:rPr>
        <w:t>xtended EMM</w:t>
      </w:r>
      <w:bookmarkEnd w:id="270"/>
      <w:bookmarkEnd w:id="271"/>
      <w:bookmarkEnd w:id="272"/>
    </w:p>
    <w:p w14:paraId="320369E2" w14:textId="58AAE9FF" w:rsidR="00D31BB9" w:rsidRPr="00050CFC" w:rsidRDefault="00D31BB9" w:rsidP="00504E68">
      <w:r w:rsidRPr="00050CFC">
        <w:t>Bearing in mind</w:t>
      </w:r>
      <w:r w:rsidR="00E71B5B" w:rsidRPr="00050CFC">
        <w:t xml:space="preserve"> that the conventional conditional access system could support simple access control at terminals, i.e., the play of multimedia streams can be either allowed or denied at a terminal. However, for vehicle multimedia service operator, more right</w:t>
      </w:r>
      <w:r w:rsidR="00A0750A" w:rsidRPr="00050CFC">
        <w:t>s</w:t>
      </w:r>
      <w:r w:rsidR="00E71B5B" w:rsidRPr="00050CFC">
        <w:t xml:space="preserve"> control options shall be available. </w:t>
      </w:r>
      <w:r w:rsidR="006C7437" w:rsidRPr="00050CFC">
        <w:t>The </w:t>
      </w:r>
      <w:r w:rsidRPr="00050CFC">
        <w:t xml:space="preserve">following should be noted for </w:t>
      </w:r>
      <w:r w:rsidR="00FF3CC3" w:rsidRPr="00050CFC">
        <w:t xml:space="preserve">a </w:t>
      </w:r>
      <w:r w:rsidRPr="00050CFC">
        <w:t>live television program</w:t>
      </w:r>
      <w:r w:rsidR="00FF3CC3" w:rsidRPr="00050CFC">
        <w:t>me</w:t>
      </w:r>
      <w:r w:rsidRPr="00050CFC">
        <w:t>:</w:t>
      </w:r>
    </w:p>
    <w:p w14:paraId="0712850D" w14:textId="5850D4C8" w:rsidR="00D31BB9" w:rsidRPr="00050CFC" w:rsidRDefault="00E71B5B" w:rsidP="006C7437">
      <w:pPr>
        <w:pStyle w:val="enumlev1"/>
      </w:pPr>
      <w:r w:rsidRPr="00050CFC">
        <w:t>1)</w:t>
      </w:r>
      <w:r w:rsidR="008353E7" w:rsidRPr="00050CFC">
        <w:tab/>
      </w:r>
      <w:r w:rsidRPr="00050CFC">
        <w:t xml:space="preserve">the </w:t>
      </w:r>
      <w:r w:rsidR="00A0750A" w:rsidRPr="00050CFC">
        <w:t>reception</w:t>
      </w:r>
      <w:r w:rsidRPr="00050CFC">
        <w:t xml:space="preserve"> of this live </w:t>
      </w:r>
      <w:r w:rsidR="00A0750A" w:rsidRPr="00050CFC">
        <w:t>television</w:t>
      </w:r>
      <w:r w:rsidRPr="00050CFC">
        <w:t xml:space="preserve"> program should be controlled</w:t>
      </w:r>
      <w:r w:rsidR="00A0750A" w:rsidRPr="00050CFC">
        <w:t xml:space="preserve"> (</w:t>
      </w:r>
      <w:r w:rsidRPr="00050CFC">
        <w:t>i.e., allowed or denied</w:t>
      </w:r>
      <w:r w:rsidR="00A0750A" w:rsidRPr="00050CFC">
        <w:t>)</w:t>
      </w:r>
      <w:r w:rsidR="00D31BB9" w:rsidRPr="00050CFC">
        <w:t>;</w:t>
      </w:r>
    </w:p>
    <w:p w14:paraId="783360E9" w14:textId="58B1FB76" w:rsidR="00D31BB9" w:rsidRPr="00050CFC" w:rsidRDefault="00E71B5B" w:rsidP="008353E7">
      <w:pPr>
        <w:pStyle w:val="enumlev1"/>
      </w:pPr>
      <w:r w:rsidRPr="00050CFC">
        <w:t>2)</w:t>
      </w:r>
      <w:r w:rsidR="008353E7" w:rsidRPr="00050CFC">
        <w:tab/>
      </w:r>
      <w:r w:rsidRPr="00050CFC">
        <w:t xml:space="preserve">the recording and local storage of this live </w:t>
      </w:r>
      <w:r w:rsidR="003C7B6E" w:rsidRPr="00050CFC">
        <w:t>television</w:t>
      </w:r>
      <w:r w:rsidRPr="00050CFC">
        <w:t xml:space="preserve"> program should be controlled</w:t>
      </w:r>
      <w:r w:rsidR="00A0750A" w:rsidRPr="00050CFC">
        <w:t xml:space="preserve"> (</w:t>
      </w:r>
      <w:r w:rsidR="008353E7" w:rsidRPr="00050CFC">
        <w:t>i.e., </w:t>
      </w:r>
      <w:r w:rsidRPr="00050CFC">
        <w:t>allowed or denied</w:t>
      </w:r>
      <w:r w:rsidR="00A0750A" w:rsidRPr="00050CFC">
        <w:t>)</w:t>
      </w:r>
      <w:r w:rsidR="00D31BB9" w:rsidRPr="00050CFC">
        <w:t>;</w:t>
      </w:r>
    </w:p>
    <w:p w14:paraId="1BC254CA" w14:textId="1064CB90" w:rsidR="00D31BB9" w:rsidRPr="00050CFC" w:rsidRDefault="00E71B5B" w:rsidP="008353E7">
      <w:pPr>
        <w:pStyle w:val="enumlev1"/>
      </w:pPr>
      <w:r w:rsidRPr="00050CFC">
        <w:t>3)</w:t>
      </w:r>
      <w:r w:rsidR="008353E7" w:rsidRPr="00050CFC">
        <w:tab/>
      </w:r>
      <w:r w:rsidRPr="00050CFC">
        <w:t xml:space="preserve">if the recording and local storage of this live </w:t>
      </w:r>
      <w:r w:rsidR="00275998" w:rsidRPr="00050CFC">
        <w:t>television</w:t>
      </w:r>
      <w:r w:rsidRPr="00050CFC">
        <w:t xml:space="preserve"> program is allowed, then </w:t>
      </w:r>
      <w:r w:rsidR="003C7B6E" w:rsidRPr="00050CFC">
        <w:t>a</w:t>
      </w:r>
      <w:r w:rsidRPr="00050CFC">
        <w:t xml:space="preserve"> maximum </w:t>
      </w:r>
      <w:r w:rsidR="003C7B6E" w:rsidRPr="00050CFC">
        <w:t>number of plays</w:t>
      </w:r>
      <w:r w:rsidRPr="00050CFC">
        <w:t xml:space="preserve"> of the recorded </w:t>
      </w:r>
      <w:r w:rsidR="003C7B6E" w:rsidRPr="00050CFC">
        <w:t>video</w:t>
      </w:r>
      <w:r w:rsidRPr="00050CFC">
        <w:t xml:space="preserve"> can be set;</w:t>
      </w:r>
    </w:p>
    <w:p w14:paraId="1F1CDA32" w14:textId="4C61B716" w:rsidR="00E71B5B" w:rsidRPr="00050CFC" w:rsidRDefault="00E71B5B" w:rsidP="008353E7">
      <w:pPr>
        <w:pStyle w:val="enumlev1"/>
      </w:pPr>
      <w:r w:rsidRPr="00050CFC">
        <w:t>4)</w:t>
      </w:r>
      <w:r w:rsidR="008353E7" w:rsidRPr="00050CFC">
        <w:tab/>
      </w:r>
      <w:r w:rsidRPr="00050CFC">
        <w:t xml:space="preserve">the forwarding of this live </w:t>
      </w:r>
      <w:r w:rsidR="003C7B6E" w:rsidRPr="00050CFC">
        <w:t>television</w:t>
      </w:r>
      <w:r w:rsidRPr="00050CFC">
        <w:t xml:space="preserve"> program to other nomadic devices in vehicle should controlled</w:t>
      </w:r>
      <w:r w:rsidR="00275998" w:rsidRPr="00050CFC">
        <w:t xml:space="preserve"> (</w:t>
      </w:r>
      <w:r w:rsidRPr="00050CFC">
        <w:t>i.e., allowed or denied</w:t>
      </w:r>
      <w:r w:rsidR="00275998" w:rsidRPr="00050CFC">
        <w:t>)</w:t>
      </w:r>
      <w:r w:rsidRPr="00050CFC">
        <w:t>.</w:t>
      </w:r>
    </w:p>
    <w:p w14:paraId="30EB6165" w14:textId="0C55ED9D" w:rsidR="00E71B5B" w:rsidRPr="00050CFC" w:rsidRDefault="00E71B5B" w:rsidP="008353E7">
      <w:r w:rsidRPr="00050CFC">
        <w:t>To support the above right</w:t>
      </w:r>
      <w:r w:rsidR="00275998" w:rsidRPr="00050CFC">
        <w:t>s</w:t>
      </w:r>
      <w:r w:rsidRPr="00050CFC">
        <w:t xml:space="preserve"> control options, rules shall be delivered from the head end to the terminals. For each terminal, specific right</w:t>
      </w:r>
      <w:r w:rsidR="00275998" w:rsidRPr="00050CFC">
        <w:t>s</w:t>
      </w:r>
      <w:r w:rsidRPr="00050CFC">
        <w:t xml:space="preserve"> rules may be applied. </w:t>
      </w:r>
      <w:r w:rsidR="00275998" w:rsidRPr="00050CFC">
        <w:t>For example</w:t>
      </w:r>
      <w:r w:rsidRPr="00050CFC">
        <w:t xml:space="preserve">, </w:t>
      </w:r>
      <w:r w:rsidR="00275998" w:rsidRPr="00050CFC">
        <w:t>specific to</w:t>
      </w:r>
      <w:r w:rsidRPr="00050CFC">
        <w:t xml:space="preserve"> each terminal</w:t>
      </w:r>
      <w:r w:rsidR="00275998" w:rsidRPr="00050CFC">
        <w:t>,</w:t>
      </w:r>
      <w:r w:rsidRPr="00050CFC">
        <w:t xml:space="preserve"> the right</w:t>
      </w:r>
      <w:r w:rsidR="00275998" w:rsidRPr="00050CFC">
        <w:t>s</w:t>
      </w:r>
      <w:r w:rsidRPr="00050CFC">
        <w:t xml:space="preserve"> rules can be delivered together with the EMM over the cellular communication networks. </w:t>
      </w:r>
      <w:r w:rsidR="00484C03" w:rsidRPr="00050CFC">
        <w:t>A d</w:t>
      </w:r>
      <w:r w:rsidRPr="00050CFC">
        <w:t>iagram of the multimedia system with extended EMM to support more right</w:t>
      </w:r>
      <w:r w:rsidR="00275998" w:rsidRPr="00050CFC">
        <w:t>s</w:t>
      </w:r>
      <w:r w:rsidRPr="00050CFC">
        <w:t xml:space="preserve"> control options is shown in Fig</w:t>
      </w:r>
      <w:r w:rsidR="00275998" w:rsidRPr="00050CFC">
        <w:t xml:space="preserve">ure </w:t>
      </w:r>
      <w:r w:rsidR="00A41953" w:rsidRPr="00050CFC">
        <w:t>1</w:t>
      </w:r>
      <w:r w:rsidR="00A41953">
        <w:t>4</w:t>
      </w:r>
      <w:r w:rsidRPr="00050CFC">
        <w:t xml:space="preserve">, where the scrambled data and ECMs are transmitted over satellite broadcast channel and the extended EMMs are transmitted over cellular communication networks. Note that </w:t>
      </w:r>
      <w:r w:rsidR="00275998" w:rsidRPr="00050CFC">
        <w:t xml:space="preserve">this is a general framework and </w:t>
      </w:r>
      <w:r w:rsidRPr="00050CFC">
        <w:t>the specific scheme to achieve right</w:t>
      </w:r>
      <w:r w:rsidR="00275998" w:rsidRPr="00050CFC">
        <w:t>s</w:t>
      </w:r>
      <w:r w:rsidRPr="00050CFC">
        <w:t xml:space="preserve"> rule control at terminals is an implementation issue.</w:t>
      </w:r>
    </w:p>
    <w:p w14:paraId="4C9C4549" w14:textId="77777777" w:rsidR="006D0E52" w:rsidRPr="00050CFC" w:rsidRDefault="006D0E52" w:rsidP="006D0E52">
      <w:pPr>
        <w:pStyle w:val="Figure"/>
      </w:pPr>
      <w:bookmarkStart w:id="273" w:name="_Toc19180508"/>
      <w:r w:rsidRPr="00050CFC">
        <w:rPr>
          <w:noProof/>
          <w:lang w:eastAsia="en-GB"/>
        </w:rPr>
        <w:lastRenderedPageBreak/>
        <w:drawing>
          <wp:inline distT="0" distB="0" distL="0" distR="0" wp14:anchorId="08B85DC5" wp14:editId="65320FFD">
            <wp:extent cx="6120765" cy="39604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GVM1(19)_F13.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20765" cy="3960495"/>
                    </a:xfrm>
                    <a:prstGeom prst="rect">
                      <a:avLst/>
                    </a:prstGeom>
                  </pic:spPr>
                </pic:pic>
              </a:graphicData>
            </a:graphic>
          </wp:inline>
        </w:drawing>
      </w:r>
    </w:p>
    <w:p w14:paraId="2B5B53F1" w14:textId="48268EEB" w:rsidR="00E71B5B" w:rsidRPr="00050CFC" w:rsidRDefault="00E71B5B" w:rsidP="009711FD">
      <w:pPr>
        <w:pStyle w:val="FigureNoTitle0"/>
        <w:rPr>
          <w:sz w:val="21"/>
          <w:szCs w:val="21"/>
        </w:rPr>
      </w:pPr>
      <w:r w:rsidRPr="00050CFC">
        <w:t xml:space="preserve">Figure </w:t>
      </w:r>
      <w:r w:rsidR="00A41953" w:rsidRPr="00050CFC">
        <w:t>1</w:t>
      </w:r>
      <w:r w:rsidR="00A41953">
        <w:t>4</w:t>
      </w:r>
      <w:r w:rsidR="00A41953" w:rsidRPr="00050CFC">
        <w:t xml:space="preserve"> </w:t>
      </w:r>
      <w:r w:rsidR="00587506" w:rsidRPr="00050CFC">
        <w:t xml:space="preserve">– </w:t>
      </w:r>
      <w:r w:rsidRPr="00050CFC">
        <w:t>Diagram of the multimedia system wi</w:t>
      </w:r>
      <w:r w:rsidR="006D0E52" w:rsidRPr="00050CFC">
        <w:t>th extended EMM to support more </w:t>
      </w:r>
      <w:r w:rsidRPr="00050CFC">
        <w:t>right</w:t>
      </w:r>
      <w:r w:rsidR="00354B34" w:rsidRPr="00050CFC">
        <w:t>s</w:t>
      </w:r>
      <w:r w:rsidR="006D0E52" w:rsidRPr="00050CFC">
        <w:t> </w:t>
      </w:r>
      <w:r w:rsidRPr="00050CFC">
        <w:t>control options</w:t>
      </w:r>
      <w:bookmarkEnd w:id="273"/>
    </w:p>
    <w:p w14:paraId="42F340B5" w14:textId="72A135CA" w:rsidR="00E71B5B" w:rsidRPr="00050CFC" w:rsidRDefault="009711FD" w:rsidP="00193F8E">
      <w:pPr>
        <w:pStyle w:val="Heading2"/>
      </w:pPr>
      <w:bookmarkStart w:id="274" w:name="_Toc4589636"/>
      <w:bookmarkStart w:id="275" w:name="_Toc4591068"/>
      <w:bookmarkStart w:id="276" w:name="_Toc4591144"/>
      <w:bookmarkStart w:id="277" w:name="_Toc4761700"/>
      <w:bookmarkStart w:id="278" w:name="_Toc4589637"/>
      <w:bookmarkStart w:id="279" w:name="_Toc4591069"/>
      <w:bookmarkStart w:id="280" w:name="_Toc4591145"/>
      <w:bookmarkStart w:id="281" w:name="_Toc4761701"/>
      <w:bookmarkStart w:id="282" w:name="_Toc4589638"/>
      <w:bookmarkStart w:id="283" w:name="_Toc4591070"/>
      <w:bookmarkStart w:id="284" w:name="_Toc4591146"/>
      <w:bookmarkStart w:id="285" w:name="_Toc4761702"/>
      <w:bookmarkStart w:id="286" w:name="_Toc536541535"/>
      <w:bookmarkStart w:id="287" w:name="_Toc536541536"/>
      <w:bookmarkStart w:id="288" w:name="_Toc19180472"/>
      <w:bookmarkStart w:id="289" w:name="_Toc27743037"/>
      <w:bookmarkStart w:id="290" w:name="OLE_LINK8"/>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r w:rsidRPr="00050CFC">
        <w:t>10.3</w:t>
      </w:r>
      <w:r w:rsidRPr="00050CFC">
        <w:tab/>
      </w:r>
      <w:r w:rsidR="00756DE3" w:rsidRPr="00050CFC">
        <w:t>Gap analysis</w:t>
      </w:r>
      <w:bookmarkEnd w:id="288"/>
      <w:bookmarkEnd w:id="289"/>
    </w:p>
    <w:p w14:paraId="4A2DE0B2" w14:textId="7C111291" w:rsidR="00FF154F" w:rsidRPr="00050CFC" w:rsidRDefault="00756DE3" w:rsidP="00193F8E">
      <w:r w:rsidRPr="00050CFC">
        <w:t xml:space="preserve">At present, multimedia information service is mainly based on either the </w:t>
      </w:r>
      <w:r w:rsidR="00275998" w:rsidRPr="00050CFC">
        <w:t>uni</w:t>
      </w:r>
      <w:r w:rsidR="00E71B5B" w:rsidRPr="00050CFC">
        <w:t xml:space="preserve">directional </w:t>
      </w:r>
      <w:r w:rsidRPr="00050CFC">
        <w:t xml:space="preserve">network or </w:t>
      </w:r>
      <w:r w:rsidR="00281694" w:rsidRPr="00050CFC">
        <w:t>bi</w:t>
      </w:r>
      <w:r w:rsidR="00E71B5B" w:rsidRPr="00050CFC">
        <w:t>directional</w:t>
      </w:r>
      <w:r w:rsidRPr="00050CFC">
        <w:t xml:space="preserve"> network</w:t>
      </w:r>
      <w:r w:rsidR="00E71B5B" w:rsidRPr="00050CFC">
        <w:t>s</w:t>
      </w:r>
      <w:r w:rsidR="00193F8E" w:rsidRPr="00050CFC">
        <w:t>.</w:t>
      </w:r>
    </w:p>
    <w:p w14:paraId="61F5F39E" w14:textId="71BCF832" w:rsidR="00E71B5B" w:rsidRPr="00050CFC" w:rsidRDefault="00E71B5B" w:rsidP="00193F8E">
      <w:r w:rsidRPr="00050CFC">
        <w:t xml:space="preserve">For multimedia information system based on </w:t>
      </w:r>
      <w:r w:rsidR="00275998" w:rsidRPr="00050CFC">
        <w:t>uni</w:t>
      </w:r>
      <w:r w:rsidRPr="00050CFC">
        <w:t xml:space="preserve">directional networks, the following conventional </w:t>
      </w:r>
      <w:r w:rsidR="00484C03" w:rsidRPr="00050CFC">
        <w:t>CA</w:t>
      </w:r>
      <w:r w:rsidRPr="00050CFC">
        <w:t xml:space="preserve"> schemes can be applied to provide simple access control at terminals. Two major drawbacks for such systems have been analy</w:t>
      </w:r>
      <w:r w:rsidR="00281694" w:rsidRPr="00050CFC">
        <w:t>s</w:t>
      </w:r>
      <w:r w:rsidRPr="00050CFC">
        <w:t xml:space="preserve">ed in </w:t>
      </w:r>
      <w:r w:rsidR="00484C03" w:rsidRPr="00050CFC">
        <w:t xml:space="preserve">clause </w:t>
      </w:r>
      <w:r w:rsidR="00C81E63" w:rsidRPr="00050CFC">
        <w:t>10.2</w:t>
      </w:r>
      <w:r w:rsidR="00193F8E" w:rsidRPr="00050CFC">
        <w:t>.</w:t>
      </w:r>
    </w:p>
    <w:p w14:paraId="2446BF3C" w14:textId="22FE7468" w:rsidR="00756DE3" w:rsidRPr="00050CFC" w:rsidRDefault="00193F8E" w:rsidP="00193F8E">
      <w:pPr>
        <w:pStyle w:val="enumlev1"/>
      </w:pPr>
      <w:r w:rsidRPr="00050CFC">
        <w:t>1)</w:t>
      </w:r>
      <w:r w:rsidRPr="00050CFC">
        <w:tab/>
      </w:r>
      <w:r w:rsidR="00756DE3" w:rsidRPr="00050CFC">
        <w:t xml:space="preserve">ETSI Standard: Support for use of scrambling and </w:t>
      </w:r>
      <w:bookmarkStart w:id="291" w:name="OLE_LINK9"/>
      <w:r w:rsidR="00756DE3" w:rsidRPr="00050CFC">
        <w:t xml:space="preserve">Conditional </w:t>
      </w:r>
      <w:bookmarkEnd w:id="291"/>
      <w:r w:rsidR="00756DE3" w:rsidRPr="00050CFC">
        <w:t>Access (CA) within digital broadcasting systems ETSI ETR 289 ed.1</w:t>
      </w:r>
      <w:r w:rsidR="00281694" w:rsidRPr="00050CFC">
        <w:t xml:space="preserve"> (</w:t>
      </w:r>
      <w:r w:rsidR="00756DE3" w:rsidRPr="00050CFC">
        <w:t>1996-10</w:t>
      </w:r>
      <w:r w:rsidR="00281694" w:rsidRPr="00050CFC">
        <w:t>)</w:t>
      </w:r>
      <w:r w:rsidR="00D54CCB" w:rsidRPr="00050CFC">
        <w:t xml:space="preserve"> [ETSI ETR 289]</w:t>
      </w:r>
    </w:p>
    <w:p w14:paraId="49231565" w14:textId="410DFFD4" w:rsidR="00756DE3" w:rsidRPr="00050CFC" w:rsidRDefault="00193F8E" w:rsidP="00193F8E">
      <w:pPr>
        <w:pStyle w:val="enumlev1"/>
      </w:pPr>
      <w:r w:rsidRPr="00050CFC">
        <w:t>2)</w:t>
      </w:r>
      <w:r w:rsidRPr="00050CFC">
        <w:tab/>
      </w:r>
      <w:r w:rsidR="00756DE3" w:rsidRPr="00050CFC">
        <w:t>ATSC Standard: Conditional Access System for Terrestrial Broadcast (A/70 Part 1:2010)</w:t>
      </w:r>
      <w:r w:rsidR="009D68A7" w:rsidRPr="00050CFC">
        <w:t xml:space="preserve"> [ATSC]</w:t>
      </w:r>
    </w:p>
    <w:p w14:paraId="61CB7199" w14:textId="022DE221" w:rsidR="00275998" w:rsidRPr="00050CFC" w:rsidRDefault="00193F8E" w:rsidP="00B72CE0">
      <w:pPr>
        <w:pStyle w:val="enumlev1"/>
      </w:pPr>
      <w:r w:rsidRPr="00050CFC">
        <w:t>3)</w:t>
      </w:r>
      <w:r w:rsidRPr="00050CFC">
        <w:tab/>
      </w:r>
      <w:r w:rsidR="001F0199" w:rsidRPr="00050CFC">
        <w:t>China</w:t>
      </w:r>
      <w:r w:rsidRPr="00050CFC">
        <w:t>'</w:t>
      </w:r>
      <w:r w:rsidR="001F0199" w:rsidRPr="00050CFC">
        <w:t xml:space="preserve">s </w:t>
      </w:r>
      <w:r w:rsidR="00C10A0D">
        <w:t>radio</w:t>
      </w:r>
      <w:r w:rsidR="00756DE3" w:rsidRPr="00050CFC">
        <w:t xml:space="preserve"> and television industry standard: Specification of </w:t>
      </w:r>
      <w:r w:rsidR="00C10A0D">
        <w:t>c</w:t>
      </w:r>
      <w:r w:rsidR="00C10A0D" w:rsidRPr="00050CFC">
        <w:t xml:space="preserve">onditional </w:t>
      </w:r>
      <w:r w:rsidR="00C10A0D">
        <w:t>a</w:t>
      </w:r>
      <w:r w:rsidR="00C10A0D" w:rsidRPr="00050CFC">
        <w:t xml:space="preserve">ccess </w:t>
      </w:r>
      <w:r w:rsidR="00C10A0D">
        <w:t>s</w:t>
      </w:r>
      <w:r w:rsidR="00C10A0D" w:rsidRPr="00050CFC">
        <w:t xml:space="preserve">ystem </w:t>
      </w:r>
      <w:r w:rsidR="00756DE3" w:rsidRPr="00050CFC">
        <w:t xml:space="preserve">for </w:t>
      </w:r>
      <w:r w:rsidR="00C10A0D">
        <w:t>d</w:t>
      </w:r>
      <w:r w:rsidR="00C10A0D" w:rsidRPr="00050CFC">
        <w:t xml:space="preserve">igital </w:t>
      </w:r>
      <w:r w:rsidR="00C10A0D">
        <w:t>t</w:t>
      </w:r>
      <w:r w:rsidR="00C10A0D" w:rsidRPr="00050CFC">
        <w:t xml:space="preserve">elevision </w:t>
      </w:r>
      <w:r w:rsidR="00C10A0D">
        <w:t>b</w:t>
      </w:r>
      <w:r w:rsidR="00C10A0D" w:rsidRPr="00050CFC">
        <w:t xml:space="preserve">roadcasting </w:t>
      </w:r>
      <w:r w:rsidR="00756DE3" w:rsidRPr="00050CFC">
        <w:t>GY/Z</w:t>
      </w:r>
      <w:r w:rsidR="00756DE3" w:rsidRPr="00050CFC">
        <w:rPr>
          <w:rFonts w:ascii="Microsoft YaHei" w:eastAsia="Microsoft YaHei" w:hAnsi="Microsoft YaHei"/>
          <w:color w:val="000000"/>
          <w:sz w:val="18"/>
          <w:szCs w:val="18"/>
        </w:rPr>
        <w:t xml:space="preserve"> </w:t>
      </w:r>
      <w:r w:rsidR="00756DE3" w:rsidRPr="00050CFC">
        <w:t>175</w:t>
      </w:r>
      <w:r w:rsidR="00756DE3" w:rsidRPr="00050CFC">
        <w:rPr>
          <w:rFonts w:ascii="Microsoft YaHei" w:eastAsia="Microsoft YaHei" w:hAnsi="Microsoft YaHei"/>
          <w:color w:val="000000"/>
          <w:sz w:val="18"/>
          <w:szCs w:val="18"/>
        </w:rPr>
        <w:t>-</w:t>
      </w:r>
      <w:r w:rsidR="00756DE3" w:rsidRPr="00050CFC">
        <w:t>2001</w:t>
      </w:r>
      <w:r w:rsidR="00281694" w:rsidRPr="00050CFC">
        <w:t xml:space="preserve"> </w:t>
      </w:r>
      <w:r w:rsidR="009D68A7" w:rsidRPr="00050CFC">
        <w:t>[CN-CAS]</w:t>
      </w:r>
    </w:p>
    <w:p w14:paraId="45573785" w14:textId="63F99141" w:rsidR="00E71B5B" w:rsidRPr="00050CFC" w:rsidRDefault="00E71B5B" w:rsidP="00B72CE0">
      <w:r w:rsidRPr="00050CFC">
        <w:t>For multimedia information system based on bi-directional networks, the following conventional digital right</w:t>
      </w:r>
      <w:r w:rsidR="00354B34" w:rsidRPr="00050CFC">
        <w:t>s</w:t>
      </w:r>
      <w:r w:rsidRPr="00050CFC">
        <w:t xml:space="preserve"> management (DRM) schemes can be applied. A major drawback of such schemes is that they cannot be seamlessly integrated with conventional conditional access schemes. Nevertheless, the </w:t>
      </w:r>
      <w:r w:rsidR="00275998" w:rsidRPr="00050CFC">
        <w:t>concept</w:t>
      </w:r>
      <w:r w:rsidRPr="00050CFC">
        <w:t xml:space="preserve"> of right</w:t>
      </w:r>
      <w:r w:rsidR="00275998" w:rsidRPr="00050CFC">
        <w:t>s</w:t>
      </w:r>
      <w:r w:rsidRPr="00050CFC">
        <w:t xml:space="preserve"> rules </w:t>
      </w:r>
      <w:r w:rsidR="00275998" w:rsidRPr="00050CFC">
        <w:t>in</w:t>
      </w:r>
      <w:r w:rsidRPr="00050CFC">
        <w:t xml:space="preserve"> these DRM schemes can be used to enhance the conventional CA schemes.</w:t>
      </w:r>
    </w:p>
    <w:p w14:paraId="214B0D68" w14:textId="3548CF93" w:rsidR="00756DE3" w:rsidRPr="00050CFC" w:rsidRDefault="00B72CE0" w:rsidP="00B72CE0">
      <w:pPr>
        <w:pStyle w:val="enumlev1"/>
      </w:pPr>
      <w:r w:rsidRPr="00050CFC">
        <w:t>1)</w:t>
      </w:r>
      <w:r w:rsidRPr="00050CFC">
        <w:tab/>
      </w:r>
      <w:r w:rsidR="00756DE3" w:rsidRPr="00050CFC">
        <w:t xml:space="preserve">Open Mobile Alliance: OMA </w:t>
      </w:r>
      <w:r w:rsidR="00C10A0D">
        <w:t>digital</w:t>
      </w:r>
      <w:r w:rsidR="00756DE3" w:rsidRPr="00050CFC">
        <w:t xml:space="preserve"> </w:t>
      </w:r>
      <w:r w:rsidR="00484C03" w:rsidRPr="00050CFC">
        <w:t>r</w:t>
      </w:r>
      <w:r w:rsidR="00756DE3" w:rsidRPr="00050CFC">
        <w:t xml:space="preserve">ights </w:t>
      </w:r>
      <w:r w:rsidR="00484C03" w:rsidRPr="00050CFC">
        <w:t>m</w:t>
      </w:r>
      <w:r w:rsidR="00756DE3" w:rsidRPr="00050CFC">
        <w:t>anagement (DRM)</w:t>
      </w:r>
      <w:r w:rsidR="001F0199" w:rsidRPr="00050CFC">
        <w:t xml:space="preserve"> </w:t>
      </w:r>
      <w:r w:rsidR="00437EC1" w:rsidRPr="00050CFC">
        <w:t>[OMA DRM]</w:t>
      </w:r>
    </w:p>
    <w:p w14:paraId="034C4ADB" w14:textId="0334B995" w:rsidR="00C17DBD" w:rsidRPr="00050CFC" w:rsidRDefault="00B72CE0" w:rsidP="003D19B7">
      <w:pPr>
        <w:pStyle w:val="enumlev1"/>
      </w:pPr>
      <w:r w:rsidRPr="00050CFC">
        <w:t>2)</w:t>
      </w:r>
      <w:r w:rsidRPr="00050CFC">
        <w:tab/>
      </w:r>
      <w:r w:rsidR="00756DE3" w:rsidRPr="00050CFC">
        <w:t xml:space="preserve">ChinaDRM: </w:t>
      </w:r>
      <w:r w:rsidR="00756DE3" w:rsidRPr="00050CFC">
        <w:rPr>
          <w:rStyle w:val="sh14"/>
        </w:rPr>
        <w:t>Technical specification of digital rights management for internet television</w:t>
      </w:r>
      <w:r w:rsidR="00756DE3" w:rsidRPr="00050CFC">
        <w:t>, GY/Z</w:t>
      </w:r>
      <w:r w:rsidR="00756DE3" w:rsidRPr="00050CFC">
        <w:rPr>
          <w:rFonts w:ascii="Microsoft YaHei" w:eastAsia="Microsoft YaHei" w:hAnsi="Microsoft YaHei"/>
          <w:color w:val="000000"/>
          <w:sz w:val="18"/>
          <w:szCs w:val="18"/>
        </w:rPr>
        <w:t xml:space="preserve"> </w:t>
      </w:r>
      <w:r w:rsidR="00756DE3" w:rsidRPr="00050CFC">
        <w:t>277</w:t>
      </w:r>
      <w:r w:rsidR="00756DE3" w:rsidRPr="00050CFC">
        <w:rPr>
          <w:rFonts w:ascii="Microsoft YaHei" w:eastAsia="Microsoft YaHei" w:hAnsi="Microsoft YaHei"/>
          <w:color w:val="000000"/>
          <w:sz w:val="18"/>
          <w:szCs w:val="18"/>
        </w:rPr>
        <w:t>-</w:t>
      </w:r>
      <w:r w:rsidR="00756DE3" w:rsidRPr="00050CFC">
        <w:t>2014</w:t>
      </w:r>
      <w:r w:rsidR="001F0199" w:rsidRPr="00050CFC">
        <w:t xml:space="preserve"> </w:t>
      </w:r>
      <w:r w:rsidR="003D19B7" w:rsidRPr="00050CFC">
        <w:t>[ChinaDRM]</w:t>
      </w:r>
    </w:p>
    <w:p w14:paraId="79FD0B69" w14:textId="1125B52E" w:rsidR="00756DE3" w:rsidRPr="00050CFC" w:rsidRDefault="002A5657" w:rsidP="003D19B7">
      <w:pPr>
        <w:pStyle w:val="Heading2"/>
      </w:pPr>
      <w:bookmarkStart w:id="292" w:name="_Toc19180473"/>
      <w:bookmarkStart w:id="293" w:name="_Toc27743038"/>
      <w:r w:rsidRPr="00050CFC">
        <w:t>10.4</w:t>
      </w:r>
      <w:r w:rsidR="00A01A9A" w:rsidRPr="00050CFC">
        <w:tab/>
      </w:r>
      <w:r w:rsidR="00EF3D9B">
        <w:t>Requirements</w:t>
      </w:r>
      <w:r w:rsidR="00050554">
        <w:t xml:space="preserve"> </w:t>
      </w:r>
      <w:r w:rsidR="00050554" w:rsidRPr="00B93843">
        <w:t>–</w:t>
      </w:r>
      <w:r w:rsidR="00050554">
        <w:t xml:space="preserve"> </w:t>
      </w:r>
      <w:r w:rsidR="00E71B5B" w:rsidRPr="00050CFC">
        <w:t xml:space="preserve">Content </w:t>
      </w:r>
      <w:r w:rsidR="00F24C38" w:rsidRPr="00050CFC">
        <w:t>r</w:t>
      </w:r>
      <w:r w:rsidR="00E71B5B" w:rsidRPr="00050CFC">
        <w:t>ight</w:t>
      </w:r>
      <w:r w:rsidR="00275998" w:rsidRPr="00050CFC">
        <w:t>s</w:t>
      </w:r>
      <w:r w:rsidR="00E71B5B" w:rsidRPr="00050CFC">
        <w:t xml:space="preserve"> protection </w:t>
      </w:r>
      <w:r w:rsidR="00F24C38" w:rsidRPr="00050CFC">
        <w:t>r</w:t>
      </w:r>
      <w:r w:rsidR="00756DE3" w:rsidRPr="00050CFC">
        <w:t>equirements</w:t>
      </w:r>
      <w:r w:rsidR="001D6E50" w:rsidRPr="00050CFC">
        <w:t xml:space="preserve"> </w:t>
      </w:r>
      <w:r w:rsidR="00D04FB4" w:rsidRPr="00050CFC">
        <w:t>for</w:t>
      </w:r>
      <w:r w:rsidR="001D6E50" w:rsidRPr="00050CFC">
        <w:t xml:space="preserve"> CA</w:t>
      </w:r>
      <w:bookmarkEnd w:id="292"/>
      <w:bookmarkEnd w:id="293"/>
    </w:p>
    <w:p w14:paraId="27BE8463" w14:textId="0ABD7F6A" w:rsidR="00E71B5B" w:rsidRPr="00050CFC" w:rsidRDefault="00E71B5B" w:rsidP="00445A54">
      <w:r w:rsidRPr="00050CFC">
        <w:t>The requirements for the content right</w:t>
      </w:r>
      <w:r w:rsidR="00275998" w:rsidRPr="00050CFC">
        <w:t>s</w:t>
      </w:r>
      <w:r w:rsidRPr="00050CFC">
        <w:t xml:space="preserve"> protection in converged networks are as follows.</w:t>
      </w:r>
    </w:p>
    <w:p w14:paraId="52E994F8" w14:textId="4F8D0988" w:rsidR="00E71B5B" w:rsidRPr="00050CFC" w:rsidRDefault="00892DA0" w:rsidP="00445A54">
      <w:r w:rsidRPr="00050CFC">
        <w:lastRenderedPageBreak/>
        <w:t xml:space="preserve">R1: </w:t>
      </w:r>
      <w:r w:rsidR="00E71B5B" w:rsidRPr="00050CFC">
        <w:t xml:space="preserve">Conventional </w:t>
      </w:r>
      <w:r w:rsidR="00484C03" w:rsidRPr="00050CFC">
        <w:t>c</w:t>
      </w:r>
      <w:r w:rsidR="00E71B5B" w:rsidRPr="00050CFC">
        <w:t xml:space="preserve">onditional </w:t>
      </w:r>
      <w:r w:rsidR="00484C03" w:rsidRPr="00050CFC">
        <w:t>a</w:t>
      </w:r>
      <w:r w:rsidR="00E71B5B" w:rsidRPr="00050CFC">
        <w:t xml:space="preserve">ccess schemes for </w:t>
      </w:r>
      <w:r w:rsidR="00275998" w:rsidRPr="00050CFC">
        <w:t>uni</w:t>
      </w:r>
      <w:r w:rsidR="00E71B5B" w:rsidRPr="00050CFC">
        <w:t>directional networks may be supported.</w:t>
      </w:r>
    </w:p>
    <w:p w14:paraId="6604C11D" w14:textId="2CEB8F5E" w:rsidR="00E71B5B" w:rsidRPr="00050CFC" w:rsidRDefault="00892DA0" w:rsidP="00445A54">
      <w:r w:rsidRPr="00050CFC">
        <w:t xml:space="preserve">R2: </w:t>
      </w:r>
      <w:r w:rsidR="00E71B5B" w:rsidRPr="00050CFC">
        <w:t xml:space="preserve">Entitlement </w:t>
      </w:r>
      <w:r w:rsidR="00484C03" w:rsidRPr="00050CFC">
        <w:t>m</w:t>
      </w:r>
      <w:r w:rsidR="00E71B5B" w:rsidRPr="00050CFC">
        <w:t xml:space="preserve">anagement </w:t>
      </w:r>
      <w:r w:rsidR="00484C03" w:rsidRPr="00050CFC">
        <w:t>m</w:t>
      </w:r>
      <w:r w:rsidR="00E71B5B" w:rsidRPr="00050CFC">
        <w:t xml:space="preserve">essages in conventional CA schemes may be </w:t>
      </w:r>
      <w:r w:rsidR="00275998" w:rsidRPr="00050CFC">
        <w:t>delivered over</w:t>
      </w:r>
      <w:r w:rsidR="00E71B5B" w:rsidRPr="00050CFC">
        <w:t xml:space="preserve"> bidirectional networks.</w:t>
      </w:r>
    </w:p>
    <w:p w14:paraId="5F715943" w14:textId="5179A0B5" w:rsidR="00E71B5B" w:rsidRPr="00050CFC" w:rsidRDefault="003607B6" w:rsidP="003607B6">
      <w:pPr>
        <w:pStyle w:val="enumlev1"/>
      </w:pPr>
      <w:r w:rsidRPr="00050CFC">
        <w:t>a)</w:t>
      </w:r>
      <w:r w:rsidRPr="00050CFC">
        <w:tab/>
      </w:r>
      <w:r w:rsidR="00E71B5B" w:rsidRPr="00050CFC">
        <w:t xml:space="preserve">A </w:t>
      </w:r>
      <w:r w:rsidR="003D0A0E" w:rsidRPr="00050CFC">
        <w:t xml:space="preserve">CA agent on the </w:t>
      </w:r>
      <w:r w:rsidR="00E71B5B" w:rsidRPr="00050CFC">
        <w:t xml:space="preserve">VMS should support </w:t>
      </w:r>
      <w:r w:rsidR="00D94FD3" w:rsidRPr="00050CFC">
        <w:t>transmitting a</w:t>
      </w:r>
      <w:r w:rsidR="00E71B5B" w:rsidRPr="00050CFC">
        <w:t xml:space="preserve"> request of its EMM </w:t>
      </w:r>
      <w:r w:rsidR="00D94FD3" w:rsidRPr="00050CFC">
        <w:t>to</w:t>
      </w:r>
      <w:r w:rsidR="00E71B5B" w:rsidRPr="00050CFC">
        <w:t xml:space="preserve"> the head</w:t>
      </w:r>
      <w:r w:rsidR="00D94FD3" w:rsidRPr="00050CFC">
        <w:t>-</w:t>
      </w:r>
      <w:r w:rsidR="00E71B5B" w:rsidRPr="00050CFC">
        <w:t>end.</w:t>
      </w:r>
    </w:p>
    <w:p w14:paraId="1A7A567A" w14:textId="42171433" w:rsidR="00E71B5B" w:rsidRPr="00050CFC" w:rsidRDefault="003607B6" w:rsidP="003607B6">
      <w:pPr>
        <w:pStyle w:val="enumlev1"/>
      </w:pPr>
      <w:r w:rsidRPr="00050CFC">
        <w:t>b)</w:t>
      </w:r>
      <w:r w:rsidRPr="00050CFC">
        <w:tab/>
      </w:r>
      <w:r w:rsidR="00E71B5B" w:rsidRPr="00050CFC">
        <w:t>The head</w:t>
      </w:r>
      <w:r w:rsidR="00484C03" w:rsidRPr="00050CFC">
        <w:t>-</w:t>
      </w:r>
      <w:r w:rsidR="00E71B5B" w:rsidRPr="00050CFC">
        <w:t xml:space="preserve">end should </w:t>
      </w:r>
      <w:r w:rsidR="00D94FD3" w:rsidRPr="00050CFC">
        <w:t xml:space="preserve">support transmitting a </w:t>
      </w:r>
      <w:r w:rsidR="00E71B5B" w:rsidRPr="00050CFC">
        <w:t xml:space="preserve">response with the EMM </w:t>
      </w:r>
      <w:r w:rsidR="00D94FD3" w:rsidRPr="00050CFC">
        <w:t>to</w:t>
      </w:r>
      <w:r w:rsidR="00E71B5B" w:rsidRPr="00050CFC">
        <w:t xml:space="preserve"> a terminal.</w:t>
      </w:r>
    </w:p>
    <w:p w14:paraId="625458D1" w14:textId="0A6EB735" w:rsidR="00E71B5B" w:rsidRPr="00050CFC" w:rsidRDefault="003607B6" w:rsidP="003607B6">
      <w:pPr>
        <w:pStyle w:val="enumlev1"/>
      </w:pPr>
      <w:r w:rsidRPr="00050CFC">
        <w:t>c)</w:t>
      </w:r>
      <w:r w:rsidRPr="00050CFC">
        <w:tab/>
      </w:r>
      <w:r w:rsidR="00E71B5B" w:rsidRPr="00050CFC">
        <w:t>The head</w:t>
      </w:r>
      <w:r w:rsidR="00484C03" w:rsidRPr="00050CFC">
        <w:t>-</w:t>
      </w:r>
      <w:r w:rsidR="00E71B5B" w:rsidRPr="00050CFC">
        <w:t xml:space="preserve">end may push the EMM </w:t>
      </w:r>
      <w:r w:rsidR="00D94FD3" w:rsidRPr="00050CFC">
        <w:t>to</w:t>
      </w:r>
      <w:r w:rsidR="00E71B5B" w:rsidRPr="00050CFC">
        <w:t xml:space="preserve"> a VMS without being requested.</w:t>
      </w:r>
    </w:p>
    <w:p w14:paraId="58E0233D" w14:textId="035ED4FB" w:rsidR="00E71B5B" w:rsidRPr="00050CFC" w:rsidRDefault="00892DA0" w:rsidP="00445A54">
      <w:r w:rsidRPr="00050CFC">
        <w:t xml:space="preserve">R3: </w:t>
      </w:r>
      <w:r w:rsidR="00E71B5B" w:rsidRPr="00050CFC">
        <w:t>Right</w:t>
      </w:r>
      <w:r w:rsidR="00D94FD3" w:rsidRPr="00050CFC">
        <w:t>s</w:t>
      </w:r>
      <w:r w:rsidR="00E71B5B" w:rsidRPr="00050CFC">
        <w:t xml:space="preserve"> rules for a terminal may be </w:t>
      </w:r>
      <w:r w:rsidR="00D94FD3" w:rsidRPr="00050CFC">
        <w:t>transmitted along with</w:t>
      </w:r>
      <w:r w:rsidR="00E71B5B" w:rsidRPr="00050CFC">
        <w:t xml:space="preserve"> the EMM </w:t>
      </w:r>
      <w:r w:rsidR="00D94FD3" w:rsidRPr="00050CFC">
        <w:t>to</w:t>
      </w:r>
      <w:r w:rsidR="00E71B5B" w:rsidRPr="00050CFC">
        <w:t xml:space="preserve"> the terminal.</w:t>
      </w:r>
    </w:p>
    <w:p w14:paraId="29B4C8C8" w14:textId="7FF03A58" w:rsidR="00E71B5B" w:rsidRPr="00050CFC" w:rsidRDefault="00892DA0" w:rsidP="00445A54">
      <w:r w:rsidRPr="00050CFC">
        <w:t xml:space="preserve">R4: </w:t>
      </w:r>
      <w:r w:rsidR="00E71B5B" w:rsidRPr="00050CFC">
        <w:t>Right</w:t>
      </w:r>
      <w:r w:rsidR="00D94FD3" w:rsidRPr="00050CFC">
        <w:t>s</w:t>
      </w:r>
      <w:r w:rsidR="00E71B5B" w:rsidRPr="00050CFC">
        <w:t xml:space="preserve"> rules for a terminal may be </w:t>
      </w:r>
      <w:r w:rsidR="00D94FD3" w:rsidRPr="00050CFC">
        <w:t>transmitted</w:t>
      </w:r>
      <w:r w:rsidR="00E71B5B" w:rsidRPr="00050CFC">
        <w:t xml:space="preserve"> in an independent message </w:t>
      </w:r>
      <w:r w:rsidR="00D94FD3" w:rsidRPr="00050CFC">
        <w:t>to</w:t>
      </w:r>
      <w:r w:rsidR="00E71B5B" w:rsidRPr="00050CFC">
        <w:t xml:space="preserve"> the terminal.</w:t>
      </w:r>
    </w:p>
    <w:p w14:paraId="17877088" w14:textId="67E39D10" w:rsidR="00E71B5B" w:rsidRPr="00050CFC" w:rsidRDefault="00892DA0" w:rsidP="00445A54">
      <w:r w:rsidRPr="00050CFC">
        <w:t xml:space="preserve">R5: </w:t>
      </w:r>
      <w:r w:rsidR="00E71B5B" w:rsidRPr="00050CFC">
        <w:t>The integrity of right</w:t>
      </w:r>
      <w:r w:rsidR="00D94FD3" w:rsidRPr="00050CFC">
        <w:t>s</w:t>
      </w:r>
      <w:r w:rsidR="00E71B5B" w:rsidRPr="00050CFC">
        <w:t xml:space="preserve"> rules for a terminal shall be guaranteed during its transmission from the head</w:t>
      </w:r>
      <w:r w:rsidR="00484C03" w:rsidRPr="00050CFC">
        <w:t>-</w:t>
      </w:r>
      <w:r w:rsidR="00E71B5B" w:rsidRPr="00050CFC">
        <w:t>end to the terminal.</w:t>
      </w:r>
    </w:p>
    <w:p w14:paraId="6CC640F3" w14:textId="21E48DF0" w:rsidR="00E71B5B" w:rsidRPr="00050CFC" w:rsidRDefault="00892DA0" w:rsidP="00445A54">
      <w:r w:rsidRPr="00050CFC">
        <w:t xml:space="preserve">R6: </w:t>
      </w:r>
      <w:r w:rsidR="00D94FD3" w:rsidRPr="00050CFC">
        <w:t>The rights control options shall be extensible</w:t>
      </w:r>
      <w:r w:rsidR="00E71B5B" w:rsidRPr="00050CFC">
        <w:t xml:space="preserve"> for </w:t>
      </w:r>
      <w:r w:rsidR="00D94FD3" w:rsidRPr="00050CFC">
        <w:t>additional rules to be added in the future</w:t>
      </w:r>
      <w:r w:rsidR="00E71B5B" w:rsidRPr="00050CFC">
        <w:t>.</w:t>
      </w:r>
    </w:p>
    <w:p w14:paraId="4095F04E" w14:textId="4AC4E965" w:rsidR="004253FE" w:rsidRPr="00050CFC" w:rsidRDefault="00224D72" w:rsidP="00B02752">
      <w:pPr>
        <w:pStyle w:val="Heading1"/>
      </w:pPr>
      <w:bookmarkStart w:id="294" w:name="_Toc19180474"/>
      <w:bookmarkStart w:id="295" w:name="_Toc27743039"/>
      <w:r w:rsidRPr="00050CFC">
        <w:t>11</w:t>
      </w:r>
      <w:r w:rsidR="00A01A9A" w:rsidRPr="00050CFC">
        <w:tab/>
      </w:r>
      <w:r w:rsidR="004253FE" w:rsidRPr="00050CFC">
        <w:t>Copyright and rights management support for content delivery</w:t>
      </w:r>
      <w:bookmarkEnd w:id="294"/>
      <w:bookmarkEnd w:id="295"/>
    </w:p>
    <w:p w14:paraId="148FDACA" w14:textId="45500E19" w:rsidR="004253FE" w:rsidRPr="00050CFC" w:rsidRDefault="003607B6" w:rsidP="00B02752">
      <w:pPr>
        <w:pStyle w:val="Heading2"/>
      </w:pPr>
      <w:bookmarkStart w:id="296" w:name="_Toc27743040"/>
      <w:bookmarkStart w:id="297" w:name="_Toc19180475"/>
      <w:r w:rsidRPr="00050CFC">
        <w:t>11.1</w:t>
      </w:r>
      <w:r w:rsidR="00A01A9A" w:rsidRPr="00050CFC">
        <w:tab/>
      </w:r>
      <w:r w:rsidR="00EF3D9B">
        <w:t xml:space="preserve">Use case </w:t>
      </w:r>
      <w:r w:rsidR="006041DF" w:rsidRPr="00B93843">
        <w:t>–</w:t>
      </w:r>
      <w:r w:rsidR="006041DF">
        <w:t xml:space="preserve"> </w:t>
      </w:r>
      <w:r w:rsidR="004253FE" w:rsidRPr="00050CFC">
        <w:t>Content payment and copyright protection</w:t>
      </w:r>
      <w:bookmarkEnd w:id="296"/>
      <w:r w:rsidR="004253FE" w:rsidRPr="00050CFC">
        <w:t xml:space="preserve"> </w:t>
      </w:r>
      <w:bookmarkEnd w:id="297"/>
    </w:p>
    <w:p w14:paraId="5EF3AEC4" w14:textId="76213860" w:rsidR="004253FE" w:rsidRPr="00050CFC" w:rsidRDefault="004253FE" w:rsidP="002B570B">
      <w:pPr>
        <w:rPr>
          <w:lang w:eastAsia="ja-JP"/>
        </w:rPr>
      </w:pPr>
      <w:r w:rsidRPr="00050CFC">
        <w:rPr>
          <w:lang w:eastAsia="ja-JP"/>
        </w:rPr>
        <w:t xml:space="preserve">For some content providers the in-vehicle-screen and mobile phones are two different distribution channels with different service cost and price offering. The price for an end-user to </w:t>
      </w:r>
      <w:r w:rsidR="0075048D" w:rsidRPr="00050CFC">
        <w:rPr>
          <w:lang w:eastAsia="ja-JP"/>
        </w:rPr>
        <w:t>receive</w:t>
      </w:r>
      <w:r w:rsidRPr="00050CFC">
        <w:rPr>
          <w:lang w:eastAsia="ja-JP"/>
        </w:rPr>
        <w:t xml:space="preserve"> content in a vehicle can </w:t>
      </w:r>
      <w:r w:rsidR="00D94FD3" w:rsidRPr="00050CFC">
        <w:rPr>
          <w:lang w:eastAsia="ja-JP"/>
        </w:rPr>
        <w:t>b</w:t>
      </w:r>
      <w:r w:rsidRPr="00050CFC">
        <w:rPr>
          <w:lang w:eastAsia="ja-JP"/>
        </w:rPr>
        <w:t xml:space="preserve">e </w:t>
      </w:r>
      <w:r w:rsidR="007B0B5C" w:rsidRPr="00050CFC">
        <w:rPr>
          <w:lang w:eastAsia="ja-JP"/>
        </w:rPr>
        <w:t>different</w:t>
      </w:r>
      <w:r w:rsidRPr="00050CFC">
        <w:rPr>
          <w:lang w:eastAsia="ja-JP"/>
        </w:rPr>
        <w:t xml:space="preserve"> on a mobile phone</w:t>
      </w:r>
      <w:r w:rsidR="007B0B5C" w:rsidRPr="00050CFC">
        <w:rPr>
          <w:lang w:eastAsia="ja-JP"/>
        </w:rPr>
        <w:t xml:space="preserve"> than on the in-vehicle-screen</w:t>
      </w:r>
      <w:r w:rsidRPr="00050CFC">
        <w:rPr>
          <w:lang w:eastAsia="ja-JP"/>
        </w:rPr>
        <w:t>. Sometimes the end</w:t>
      </w:r>
      <w:r w:rsidR="00484C03" w:rsidRPr="00050CFC">
        <w:rPr>
          <w:lang w:eastAsia="ja-JP"/>
        </w:rPr>
        <w:noBreakHyphen/>
      </w:r>
      <w:r w:rsidRPr="00050CFC">
        <w:rPr>
          <w:lang w:eastAsia="ja-JP"/>
        </w:rPr>
        <w:t xml:space="preserve">user should pay again to enjoy the same content in a vehicle while the content was already paid for </w:t>
      </w:r>
      <w:r w:rsidR="00484C03" w:rsidRPr="00050CFC">
        <w:rPr>
          <w:lang w:eastAsia="ja-JP"/>
        </w:rPr>
        <w:t xml:space="preserve">by </w:t>
      </w:r>
      <w:r w:rsidRPr="00050CFC">
        <w:rPr>
          <w:lang w:eastAsia="ja-JP"/>
        </w:rPr>
        <w:t>mobile phone consumption. Alternatively, a content provider may allow its users to enjoy the same content freely in vehicle if users have a paid content subscription for mobile phone consumption.</w:t>
      </w:r>
    </w:p>
    <w:p w14:paraId="437391EA" w14:textId="43D96167" w:rsidR="004253FE" w:rsidRPr="00050CFC" w:rsidRDefault="004253FE" w:rsidP="00224D72">
      <w:pPr>
        <w:rPr>
          <w:lang w:eastAsia="ja-JP"/>
        </w:rPr>
      </w:pPr>
      <w:r w:rsidRPr="00050CFC">
        <w:rPr>
          <w:lang w:eastAsia="ja-JP"/>
        </w:rPr>
        <w:t>These different commercial policies across distribution channels should be enabled by the VM</w:t>
      </w:r>
      <w:r w:rsidR="008F2F1A" w:rsidRPr="00050CFC">
        <w:rPr>
          <w:lang w:eastAsia="ja-JP"/>
        </w:rPr>
        <w:t>N and VMS</w:t>
      </w:r>
      <w:r w:rsidRPr="00050CFC">
        <w:rPr>
          <w:lang w:eastAsia="ja-JP"/>
        </w:rPr>
        <w:t>. The VM</w:t>
      </w:r>
      <w:r w:rsidR="008F2F1A" w:rsidRPr="00050CFC">
        <w:rPr>
          <w:lang w:eastAsia="ja-JP"/>
        </w:rPr>
        <w:t>N</w:t>
      </w:r>
      <w:r w:rsidRPr="00050CFC">
        <w:rPr>
          <w:lang w:eastAsia="ja-JP"/>
        </w:rPr>
        <w:t xml:space="preserve"> should enable content providers to manage content-services-fee-payment across distribution channels.</w:t>
      </w:r>
    </w:p>
    <w:p w14:paraId="0C2173C7" w14:textId="19A1125C" w:rsidR="004253FE" w:rsidRPr="00050CFC" w:rsidRDefault="002F09B1" w:rsidP="00E74E2C">
      <w:pPr>
        <w:pStyle w:val="Heading3"/>
      </w:pPr>
      <w:bookmarkStart w:id="298" w:name="_Toc27743041"/>
      <w:bookmarkStart w:id="299" w:name="_Toc19180476"/>
      <w:bookmarkStart w:id="300" w:name="_Toc23860255"/>
      <w:bookmarkStart w:id="301" w:name="_Toc25048448"/>
      <w:bookmarkStart w:id="302" w:name="_Toc25053270"/>
      <w:r w:rsidRPr="00050CFC">
        <w:t>11.1.1</w:t>
      </w:r>
      <w:r w:rsidRPr="00050CFC">
        <w:tab/>
      </w:r>
      <w:r w:rsidR="00EF3D9B">
        <w:t>Requirements</w:t>
      </w:r>
      <w:r w:rsidR="001735E1">
        <w:t xml:space="preserve"> </w:t>
      </w:r>
      <w:r w:rsidR="001735E1" w:rsidRPr="00B93843">
        <w:t>–</w:t>
      </w:r>
      <w:r w:rsidR="001735E1">
        <w:t xml:space="preserve"> </w:t>
      </w:r>
      <w:r w:rsidR="004253FE" w:rsidRPr="00050CFC">
        <w:t>Copy protection</w:t>
      </w:r>
      <w:bookmarkEnd w:id="298"/>
      <w:r w:rsidR="004253FE" w:rsidRPr="00050CFC">
        <w:t xml:space="preserve"> </w:t>
      </w:r>
      <w:bookmarkEnd w:id="299"/>
      <w:bookmarkEnd w:id="300"/>
      <w:bookmarkEnd w:id="301"/>
      <w:bookmarkEnd w:id="302"/>
    </w:p>
    <w:p w14:paraId="1190A093" w14:textId="5EB6F95A" w:rsidR="004253FE" w:rsidRPr="00050CFC" w:rsidRDefault="00892DA0" w:rsidP="00045C98">
      <w:pPr>
        <w:rPr>
          <w:rFonts w:eastAsia="DengXian"/>
        </w:rPr>
      </w:pPr>
      <w:r w:rsidRPr="00050CFC">
        <w:rPr>
          <w:lang w:eastAsia="ja-JP"/>
        </w:rPr>
        <w:t xml:space="preserve">R1: </w:t>
      </w:r>
      <w:r w:rsidR="007B0B5C" w:rsidRPr="00050CFC">
        <w:rPr>
          <w:lang w:eastAsia="ja-JP"/>
        </w:rPr>
        <w:t>The design of the</w:t>
      </w:r>
      <w:r w:rsidR="004253FE" w:rsidRPr="00050CFC">
        <w:rPr>
          <w:lang w:eastAsia="ja-JP"/>
        </w:rPr>
        <w:t xml:space="preserve"> </w:t>
      </w:r>
      <w:r w:rsidR="007B0B5C" w:rsidRPr="00050CFC">
        <w:rPr>
          <w:lang w:eastAsia="ja-JP"/>
        </w:rPr>
        <w:t>VMS</w:t>
      </w:r>
      <w:r w:rsidR="004253FE" w:rsidRPr="00050CFC">
        <w:rPr>
          <w:lang w:eastAsia="ja-JP"/>
        </w:rPr>
        <w:t xml:space="preserve"> should </w:t>
      </w:r>
      <w:r w:rsidR="007B0B5C" w:rsidRPr="00050CFC">
        <w:rPr>
          <w:lang w:eastAsia="ja-JP"/>
        </w:rPr>
        <w:t>be capable of preventing</w:t>
      </w:r>
      <w:r w:rsidR="004253FE" w:rsidRPr="00050CFC">
        <w:rPr>
          <w:lang w:eastAsia="ja-JP"/>
        </w:rPr>
        <w:t xml:space="preserve"> multi-media contents distributed to the VMS </w:t>
      </w:r>
      <w:r w:rsidR="007B0B5C" w:rsidRPr="00050CFC">
        <w:rPr>
          <w:lang w:eastAsia="ja-JP"/>
        </w:rPr>
        <w:t>from</w:t>
      </w:r>
      <w:r w:rsidR="004253FE" w:rsidRPr="00050CFC">
        <w:rPr>
          <w:lang w:eastAsia="ja-JP"/>
        </w:rPr>
        <w:t xml:space="preserve"> be</w:t>
      </w:r>
      <w:r w:rsidR="00484C03" w:rsidRPr="00050CFC">
        <w:rPr>
          <w:lang w:eastAsia="ja-JP"/>
        </w:rPr>
        <w:t>ing</w:t>
      </w:r>
      <w:r w:rsidR="004253FE" w:rsidRPr="00050CFC">
        <w:rPr>
          <w:lang w:eastAsia="ja-JP"/>
        </w:rPr>
        <w:t xml:space="preserve"> copied from the VMS to mobile phones and/or be redistributed through the VMS hardware to external devices.</w:t>
      </w:r>
    </w:p>
    <w:p w14:paraId="7B964E43" w14:textId="2757D5AC" w:rsidR="004253FE" w:rsidRPr="00050CFC" w:rsidRDefault="004253FE" w:rsidP="00045C98">
      <w:pPr>
        <w:pStyle w:val="Note"/>
        <w:rPr>
          <w:rFonts w:eastAsia="DengXian"/>
        </w:rPr>
      </w:pPr>
      <w:r w:rsidRPr="00050CFC">
        <w:rPr>
          <w:rFonts w:eastAsia="DengXian"/>
        </w:rPr>
        <w:t>N</w:t>
      </w:r>
      <w:r w:rsidR="00386C17" w:rsidRPr="00050CFC">
        <w:rPr>
          <w:rFonts w:eastAsia="DengXian"/>
        </w:rPr>
        <w:t>OTE</w:t>
      </w:r>
      <w:r w:rsidR="00484C03" w:rsidRPr="00050CFC">
        <w:rPr>
          <w:rFonts w:eastAsia="DengXian"/>
        </w:rPr>
        <w:t xml:space="preserve"> </w:t>
      </w:r>
      <w:r w:rsidR="00045C98" w:rsidRPr="00050CFC">
        <w:rPr>
          <w:rFonts w:eastAsia="DengXian"/>
          <w:szCs w:val="24"/>
          <w:lang w:bidi="he-IL"/>
        </w:rPr>
        <w:t xml:space="preserve">– </w:t>
      </w:r>
      <w:r w:rsidR="00484C03" w:rsidRPr="00050CFC">
        <w:rPr>
          <w:rFonts w:eastAsia="DengXian"/>
        </w:rPr>
        <w:t>T</w:t>
      </w:r>
      <w:r w:rsidRPr="00050CFC">
        <w:rPr>
          <w:rFonts w:eastAsia="DengXian"/>
        </w:rPr>
        <w:t>his does not include the possibility that users record screens with other recording devices.</w:t>
      </w:r>
    </w:p>
    <w:p w14:paraId="52A66981" w14:textId="3229219D" w:rsidR="004253FE" w:rsidRPr="00050CFC" w:rsidRDefault="002F09B1" w:rsidP="00B02752">
      <w:pPr>
        <w:pStyle w:val="Heading2"/>
      </w:pPr>
      <w:bookmarkStart w:id="303" w:name="_Toc19180477"/>
      <w:bookmarkStart w:id="304" w:name="_Toc27743042"/>
      <w:r w:rsidRPr="00050CFC">
        <w:t>11.2</w:t>
      </w:r>
      <w:r w:rsidR="00B23671" w:rsidRPr="00050CFC">
        <w:tab/>
      </w:r>
      <w:r w:rsidR="004253FE" w:rsidRPr="00050CFC">
        <w:t>Privilege and account management</w:t>
      </w:r>
      <w:bookmarkEnd w:id="303"/>
      <w:bookmarkEnd w:id="304"/>
    </w:p>
    <w:p w14:paraId="19F64BE9" w14:textId="195C8A40" w:rsidR="004253FE" w:rsidRPr="00050CFC" w:rsidRDefault="002F09B1" w:rsidP="00E74E2C">
      <w:pPr>
        <w:pStyle w:val="Heading3"/>
      </w:pPr>
      <w:bookmarkStart w:id="305" w:name="_Toc19180478"/>
      <w:bookmarkStart w:id="306" w:name="_Toc23860257"/>
      <w:bookmarkStart w:id="307" w:name="_Toc25048450"/>
      <w:bookmarkStart w:id="308" w:name="_Toc25053272"/>
      <w:bookmarkStart w:id="309" w:name="_Toc27743043"/>
      <w:r w:rsidRPr="00050CFC">
        <w:t>11.2.1</w:t>
      </w:r>
      <w:r w:rsidRPr="00050CFC">
        <w:tab/>
      </w:r>
      <w:r w:rsidR="007B0B5C" w:rsidRPr="00050CFC">
        <w:t>U</w:t>
      </w:r>
      <w:r w:rsidR="004253FE" w:rsidRPr="00050CFC">
        <w:t>se cases</w:t>
      </w:r>
      <w:bookmarkEnd w:id="305"/>
      <w:bookmarkEnd w:id="306"/>
      <w:bookmarkEnd w:id="307"/>
      <w:bookmarkEnd w:id="308"/>
      <w:bookmarkEnd w:id="309"/>
    </w:p>
    <w:p w14:paraId="18CAF939" w14:textId="534A11E9" w:rsidR="004253FE" w:rsidRPr="00050CFC" w:rsidRDefault="002F09B1" w:rsidP="00E74E2C">
      <w:pPr>
        <w:pStyle w:val="Heading4"/>
      </w:pPr>
      <w:r w:rsidRPr="00050CFC">
        <w:t>11.2.1.1</w:t>
      </w:r>
      <w:r w:rsidRPr="00050CFC">
        <w:tab/>
      </w:r>
      <w:r w:rsidR="004253FE" w:rsidRPr="00050CFC">
        <w:t>Use case A</w:t>
      </w:r>
      <w:r w:rsidR="00551C60">
        <w:t xml:space="preserve"> – Parental </w:t>
      </w:r>
      <w:r w:rsidR="00267140">
        <w:t>c</w:t>
      </w:r>
      <w:r w:rsidR="00551C60">
        <w:t>ontrol</w:t>
      </w:r>
    </w:p>
    <w:p w14:paraId="3DC7AF70" w14:textId="36E03278" w:rsidR="004253FE" w:rsidRPr="00050CFC" w:rsidRDefault="004253FE" w:rsidP="007927DB">
      <w:pPr>
        <w:rPr>
          <w:lang w:eastAsia="ja-JP"/>
        </w:rPr>
      </w:pPr>
      <w:r w:rsidRPr="00050CFC">
        <w:rPr>
          <w:lang w:eastAsia="ja-JP"/>
        </w:rPr>
        <w:t>Parental control may be enabled for children or teenager passengers to prevent access to restricted content.</w:t>
      </w:r>
    </w:p>
    <w:p w14:paraId="7A2AA9DE" w14:textId="59B9EE9A" w:rsidR="004253FE" w:rsidRPr="00050CFC" w:rsidRDefault="007B0B5C" w:rsidP="002F09B1">
      <w:pPr>
        <w:rPr>
          <w:lang w:eastAsia="ja-JP"/>
        </w:rPr>
      </w:pPr>
      <w:r w:rsidRPr="00050CFC">
        <w:rPr>
          <w:lang w:eastAsia="ja-JP"/>
        </w:rPr>
        <w:t>An</w:t>
      </w:r>
      <w:r w:rsidR="004253FE" w:rsidRPr="00050CFC">
        <w:rPr>
          <w:lang w:eastAsia="ja-JP"/>
        </w:rPr>
        <w:t xml:space="preserve"> </w:t>
      </w:r>
      <w:r w:rsidR="00B23671" w:rsidRPr="00050CFC">
        <w:rPr>
          <w:lang w:eastAsia="ja-JP"/>
        </w:rPr>
        <w:t>i</w:t>
      </w:r>
      <w:r w:rsidRPr="00050CFC">
        <w:rPr>
          <w:lang w:eastAsia="ja-JP"/>
        </w:rPr>
        <w:t>dentification (I</w:t>
      </w:r>
      <w:r w:rsidR="004253FE" w:rsidRPr="00050CFC">
        <w:rPr>
          <w:lang w:eastAsia="ja-JP"/>
        </w:rPr>
        <w:t>D</w:t>
      </w:r>
      <w:r w:rsidRPr="00050CFC">
        <w:rPr>
          <w:lang w:eastAsia="ja-JP"/>
        </w:rPr>
        <w:t>)</w:t>
      </w:r>
      <w:r w:rsidR="004253FE" w:rsidRPr="00050CFC">
        <w:rPr>
          <w:lang w:eastAsia="ja-JP"/>
        </w:rPr>
        <w:t xml:space="preserve"> system (e.g.</w:t>
      </w:r>
      <w:r w:rsidR="00D945EC" w:rsidRPr="00050CFC">
        <w:rPr>
          <w:lang w:eastAsia="ja-JP"/>
        </w:rPr>
        <w:t>,</w:t>
      </w:r>
      <w:r w:rsidR="004253FE" w:rsidRPr="00050CFC">
        <w:rPr>
          <w:lang w:eastAsia="ja-JP"/>
        </w:rPr>
        <w:t xml:space="preserve"> traditional ID such as mobile phone number or bio</w:t>
      </w:r>
      <w:r w:rsidRPr="00050CFC">
        <w:rPr>
          <w:lang w:eastAsia="ja-JP"/>
        </w:rPr>
        <w:t xml:space="preserve">metric </w:t>
      </w:r>
      <w:r w:rsidR="004253FE" w:rsidRPr="00050CFC">
        <w:rPr>
          <w:lang w:eastAsia="ja-JP"/>
        </w:rPr>
        <w:t>technology ID such as face or voice recognition) and corresponding database may be necessary to carry out parental control. The passenger may be identif</w:t>
      </w:r>
      <w:r w:rsidRPr="00050CFC">
        <w:rPr>
          <w:lang w:eastAsia="ja-JP"/>
        </w:rPr>
        <w:t>ied</w:t>
      </w:r>
      <w:r w:rsidR="004253FE" w:rsidRPr="00050CFC">
        <w:rPr>
          <w:lang w:eastAsia="ja-JP"/>
        </w:rPr>
        <w:t xml:space="preserve"> as either a</w:t>
      </w:r>
      <w:r w:rsidRPr="00050CFC">
        <w:rPr>
          <w:lang w:eastAsia="ja-JP"/>
        </w:rPr>
        <w:t>n adult</w:t>
      </w:r>
      <w:r w:rsidR="00386C17" w:rsidRPr="00050CFC">
        <w:rPr>
          <w:lang w:eastAsia="ja-JP"/>
        </w:rPr>
        <w:t xml:space="preserve"> or a child.</w:t>
      </w:r>
    </w:p>
    <w:p w14:paraId="3BA6B2FB" w14:textId="5B9E0437" w:rsidR="004253FE" w:rsidRPr="00050CFC" w:rsidRDefault="002F09B1" w:rsidP="00E74E2C">
      <w:pPr>
        <w:pStyle w:val="Heading4"/>
      </w:pPr>
      <w:r w:rsidRPr="00050CFC">
        <w:t>11.2.1.2</w:t>
      </w:r>
      <w:r w:rsidRPr="00050CFC">
        <w:tab/>
      </w:r>
      <w:r w:rsidR="004253FE" w:rsidRPr="00050CFC">
        <w:t>Use case B</w:t>
      </w:r>
      <w:r w:rsidR="00551C60">
        <w:t xml:space="preserve"> – Content </w:t>
      </w:r>
      <w:r w:rsidR="00267140">
        <w:t>c</w:t>
      </w:r>
      <w:r w:rsidR="00551C60">
        <w:t>lassification</w:t>
      </w:r>
    </w:p>
    <w:p w14:paraId="7AFCAD15" w14:textId="5B542571" w:rsidR="004253FE" w:rsidRPr="00050CFC" w:rsidRDefault="004253FE" w:rsidP="00386C17">
      <w:pPr>
        <w:rPr>
          <w:lang w:eastAsia="ja-JP"/>
        </w:rPr>
      </w:pPr>
      <w:r w:rsidRPr="00050CFC">
        <w:rPr>
          <w:lang w:eastAsia="ja-JP"/>
        </w:rPr>
        <w:t xml:space="preserve">To enable content and services rights management, identifying content classification may be necessary to replicate common practice for multi-media content on other channels </w:t>
      </w:r>
      <w:r w:rsidR="008D4EC3" w:rsidRPr="00050CFC">
        <w:rPr>
          <w:lang w:eastAsia="ja-JP"/>
        </w:rPr>
        <w:t>(</w:t>
      </w:r>
      <w:r w:rsidRPr="00050CFC">
        <w:rPr>
          <w:lang w:eastAsia="ja-JP"/>
        </w:rPr>
        <w:t>e.g.</w:t>
      </w:r>
      <w:r w:rsidR="00D945EC" w:rsidRPr="00050CFC">
        <w:rPr>
          <w:lang w:eastAsia="ja-JP"/>
        </w:rPr>
        <w:t>,</w:t>
      </w:r>
      <w:r w:rsidRPr="00050CFC">
        <w:rPr>
          <w:lang w:eastAsia="ja-JP"/>
        </w:rPr>
        <w:t xml:space="preserve"> movies in theatre </w:t>
      </w:r>
      <w:r w:rsidR="002B570B" w:rsidRPr="00050CFC">
        <w:rPr>
          <w:lang w:eastAsia="ja-JP"/>
        </w:rPr>
        <w:t>versus</w:t>
      </w:r>
      <w:r w:rsidRPr="00050CFC">
        <w:rPr>
          <w:lang w:eastAsia="ja-JP"/>
        </w:rPr>
        <w:t xml:space="preserve"> DVD</w:t>
      </w:r>
      <w:r w:rsidR="008D4EC3" w:rsidRPr="00050CFC">
        <w:rPr>
          <w:lang w:eastAsia="ja-JP"/>
        </w:rPr>
        <w:t>)</w:t>
      </w:r>
      <w:r w:rsidR="00E44B98" w:rsidRPr="00050CFC">
        <w:rPr>
          <w:lang w:eastAsia="ja-JP"/>
        </w:rPr>
        <w:t xml:space="preserve">. </w:t>
      </w:r>
      <w:r w:rsidRPr="00050CFC">
        <w:rPr>
          <w:lang w:eastAsia="ja-JP"/>
        </w:rPr>
        <w:t>Content and services can be classified into different categories, based</w:t>
      </w:r>
      <w:r w:rsidR="00386C17" w:rsidRPr="00050CFC">
        <w:rPr>
          <w:lang w:eastAsia="ja-JP"/>
        </w:rPr>
        <w:t xml:space="preserve"> on age or subscription status.</w:t>
      </w:r>
    </w:p>
    <w:p w14:paraId="4A89001B" w14:textId="7F01AB2D" w:rsidR="004253FE" w:rsidRPr="00050CFC" w:rsidRDefault="002F09B1" w:rsidP="00E74E2C">
      <w:pPr>
        <w:pStyle w:val="Heading4"/>
      </w:pPr>
      <w:r w:rsidRPr="00050CFC">
        <w:lastRenderedPageBreak/>
        <w:t>11.2.1.3</w:t>
      </w:r>
      <w:r w:rsidRPr="00050CFC">
        <w:tab/>
      </w:r>
      <w:r w:rsidR="004253FE" w:rsidRPr="00050CFC">
        <w:t>Use case C</w:t>
      </w:r>
      <w:r w:rsidR="00551C60">
        <w:t xml:space="preserve"> – Privilege </w:t>
      </w:r>
      <w:r w:rsidR="00267140">
        <w:t>m</w:t>
      </w:r>
      <w:r w:rsidR="00551C60">
        <w:t xml:space="preserve">anagement in </w:t>
      </w:r>
      <w:r w:rsidR="00267140">
        <w:t>s</w:t>
      </w:r>
      <w:r w:rsidR="00551C60">
        <w:t xml:space="preserve">ingle </w:t>
      </w:r>
      <w:r w:rsidR="00267140">
        <w:t>u</w:t>
      </w:r>
      <w:r w:rsidR="00551C60">
        <w:t xml:space="preserve">se </w:t>
      </w:r>
      <w:r w:rsidR="00267140">
        <w:t>v</w:t>
      </w:r>
      <w:r w:rsidR="00551C60">
        <w:t>ehicle</w:t>
      </w:r>
    </w:p>
    <w:p w14:paraId="04D5E0DB" w14:textId="098C1E4B" w:rsidR="004253FE" w:rsidRPr="00050CFC" w:rsidRDefault="004253FE" w:rsidP="002B570B">
      <w:pPr>
        <w:rPr>
          <w:lang w:eastAsia="ja-JP"/>
        </w:rPr>
      </w:pPr>
      <w:r w:rsidRPr="00050CFC">
        <w:rPr>
          <w:lang w:eastAsia="ja-JP"/>
        </w:rPr>
        <w:t>Depending on different business models, content and service pr</w:t>
      </w:r>
      <w:r w:rsidR="00386C17" w:rsidRPr="00050CFC">
        <w:rPr>
          <w:lang w:eastAsia="ja-JP"/>
        </w:rPr>
        <w:t>ivilege management may differ.</w:t>
      </w:r>
    </w:p>
    <w:p w14:paraId="3AFA0355" w14:textId="530818E9" w:rsidR="004253FE" w:rsidRPr="00050CFC" w:rsidRDefault="004253FE" w:rsidP="002B570B">
      <w:pPr>
        <w:rPr>
          <w:lang w:eastAsia="ja-JP"/>
        </w:rPr>
      </w:pPr>
      <w:r w:rsidRPr="00050CFC">
        <w:rPr>
          <w:lang w:eastAsia="ja-JP"/>
        </w:rPr>
        <w:t xml:space="preserve">An </w:t>
      </w:r>
      <w:r w:rsidR="005E5E89" w:rsidRPr="00050CFC">
        <w:rPr>
          <w:lang w:eastAsia="ja-JP"/>
        </w:rPr>
        <w:t>original equipment manufacturer (</w:t>
      </w:r>
      <w:r w:rsidRPr="00050CFC">
        <w:rPr>
          <w:lang w:eastAsia="ja-JP"/>
        </w:rPr>
        <w:t>OEM</w:t>
      </w:r>
      <w:r w:rsidR="005E5E89" w:rsidRPr="00050CFC">
        <w:rPr>
          <w:lang w:eastAsia="ja-JP"/>
        </w:rPr>
        <w:t>)</w:t>
      </w:r>
      <w:r w:rsidRPr="00050CFC">
        <w:rPr>
          <w:lang w:eastAsia="ja-JP"/>
        </w:rPr>
        <w:t xml:space="preserve"> </w:t>
      </w:r>
      <w:r w:rsidR="003D2E24" w:rsidRPr="00050CFC">
        <w:rPr>
          <w:lang w:eastAsia="ja-JP"/>
        </w:rPr>
        <w:t>vehicle</w:t>
      </w:r>
      <w:r w:rsidRPr="00050CFC">
        <w:rPr>
          <w:lang w:eastAsia="ja-JP"/>
        </w:rPr>
        <w:t xml:space="preserve"> maker may have a business agreement with a content or service provider</w:t>
      </w:r>
      <w:r w:rsidR="002B570B" w:rsidRPr="00050CFC">
        <w:rPr>
          <w:lang w:eastAsia="ja-JP"/>
        </w:rPr>
        <w:t>.</w:t>
      </w:r>
      <w:r w:rsidRPr="00050CFC">
        <w:rPr>
          <w:lang w:eastAsia="ja-JP"/>
        </w:rPr>
        <w:t xml:space="preserve"> </w:t>
      </w:r>
      <w:r w:rsidR="002B570B" w:rsidRPr="00050CFC">
        <w:rPr>
          <w:lang w:eastAsia="ja-JP"/>
        </w:rPr>
        <w:t>T</w:t>
      </w:r>
      <w:r w:rsidRPr="00050CFC">
        <w:rPr>
          <w:lang w:eastAsia="ja-JP"/>
        </w:rPr>
        <w:t xml:space="preserve">he OEM </w:t>
      </w:r>
      <w:r w:rsidR="003D2E24" w:rsidRPr="00050CFC">
        <w:rPr>
          <w:lang w:eastAsia="ja-JP"/>
        </w:rPr>
        <w:t>vehicle</w:t>
      </w:r>
      <w:r w:rsidRPr="00050CFC">
        <w:rPr>
          <w:lang w:eastAsia="ja-JP"/>
        </w:rPr>
        <w:t xml:space="preserve"> maker has paid for the subscription fee for its customer</w:t>
      </w:r>
      <w:r w:rsidR="002B570B" w:rsidRPr="00050CFC">
        <w:rPr>
          <w:lang w:eastAsia="ja-JP"/>
        </w:rPr>
        <w:t>s</w:t>
      </w:r>
      <w:r w:rsidRPr="00050CFC">
        <w:rPr>
          <w:lang w:eastAsia="ja-JP"/>
        </w:rPr>
        <w:t xml:space="preserve">. The </w:t>
      </w:r>
      <w:r w:rsidR="003D2E24" w:rsidRPr="00050CFC">
        <w:rPr>
          <w:lang w:eastAsia="ja-JP"/>
        </w:rPr>
        <w:t>vehicle</w:t>
      </w:r>
      <w:r w:rsidRPr="00050CFC">
        <w:rPr>
          <w:lang w:eastAsia="ja-JP"/>
        </w:rPr>
        <w:t xml:space="preserve"> owner, upon </w:t>
      </w:r>
      <w:r w:rsidR="00E44B98" w:rsidRPr="00050CFC">
        <w:rPr>
          <w:lang w:eastAsia="ja-JP"/>
        </w:rPr>
        <w:t>acquiring</w:t>
      </w:r>
      <w:r w:rsidRPr="00050CFC">
        <w:rPr>
          <w:lang w:eastAsia="ja-JP"/>
        </w:rPr>
        <w:t xml:space="preserve"> the vehicle can </w:t>
      </w:r>
      <w:r w:rsidR="00E44B98" w:rsidRPr="00050CFC">
        <w:rPr>
          <w:lang w:eastAsia="ja-JP"/>
        </w:rPr>
        <w:t>receive</w:t>
      </w:r>
      <w:r w:rsidRPr="00050CFC">
        <w:rPr>
          <w:lang w:eastAsia="ja-JP"/>
        </w:rPr>
        <w:t xml:space="preserve"> the content subscription for personal use, but only in this very </w:t>
      </w:r>
      <w:r w:rsidR="003D2E24" w:rsidRPr="00050CFC">
        <w:rPr>
          <w:lang w:eastAsia="ja-JP"/>
        </w:rPr>
        <w:t>vehicle</w:t>
      </w:r>
      <w:r w:rsidRPr="00050CFC">
        <w:rPr>
          <w:lang w:eastAsia="ja-JP"/>
        </w:rPr>
        <w:t xml:space="preserve">. In this situation, privilege management is based on hardware identification, as the objective of the OEM </w:t>
      </w:r>
      <w:r w:rsidR="003D2E24" w:rsidRPr="00050CFC">
        <w:rPr>
          <w:lang w:eastAsia="ja-JP"/>
        </w:rPr>
        <w:t>vehicle</w:t>
      </w:r>
      <w:r w:rsidRPr="00050CFC">
        <w:rPr>
          <w:lang w:eastAsia="ja-JP"/>
        </w:rPr>
        <w:t xml:space="preserve"> maker </w:t>
      </w:r>
      <w:r w:rsidR="002B570B" w:rsidRPr="00050CFC">
        <w:rPr>
          <w:lang w:eastAsia="ja-JP"/>
        </w:rPr>
        <w:t>by</w:t>
      </w:r>
      <w:r w:rsidRPr="00050CFC">
        <w:rPr>
          <w:lang w:eastAsia="ja-JP"/>
        </w:rPr>
        <w:t xml:space="preserve"> pay</w:t>
      </w:r>
      <w:r w:rsidR="002B570B" w:rsidRPr="00050CFC">
        <w:rPr>
          <w:lang w:eastAsia="ja-JP"/>
        </w:rPr>
        <w:t>ing</w:t>
      </w:r>
      <w:r w:rsidRPr="00050CFC">
        <w:rPr>
          <w:lang w:eastAsia="ja-JP"/>
        </w:rPr>
        <w:t xml:space="preserve"> for the subscription is </w:t>
      </w:r>
      <w:r w:rsidR="002B570B" w:rsidRPr="00050CFC">
        <w:rPr>
          <w:lang w:eastAsia="ja-JP"/>
        </w:rPr>
        <w:t xml:space="preserve">to </w:t>
      </w:r>
      <w:r w:rsidRPr="00050CFC">
        <w:rPr>
          <w:lang w:eastAsia="ja-JP"/>
        </w:rPr>
        <w:t xml:space="preserve">sell more </w:t>
      </w:r>
      <w:r w:rsidR="003D2E24" w:rsidRPr="00050CFC">
        <w:rPr>
          <w:lang w:eastAsia="ja-JP"/>
        </w:rPr>
        <w:t>vehicle</w:t>
      </w:r>
      <w:r w:rsidRPr="00050CFC">
        <w:rPr>
          <w:lang w:eastAsia="ja-JP"/>
        </w:rPr>
        <w:t>s by offering such services and entertainment content privilege.</w:t>
      </w:r>
    </w:p>
    <w:p w14:paraId="6B7DF725" w14:textId="02B91F6F" w:rsidR="004253FE" w:rsidRPr="00050CFC" w:rsidRDefault="00B56AC0" w:rsidP="00E74E2C">
      <w:pPr>
        <w:pStyle w:val="Heading4"/>
      </w:pPr>
      <w:r w:rsidRPr="00050CFC">
        <w:t>11.2.1.4</w:t>
      </w:r>
      <w:r w:rsidRPr="00050CFC">
        <w:tab/>
      </w:r>
      <w:r w:rsidR="004253FE" w:rsidRPr="00050CFC">
        <w:t>Use case D</w:t>
      </w:r>
      <w:r w:rsidR="00551C60">
        <w:t xml:space="preserve"> – Privilege </w:t>
      </w:r>
      <w:r w:rsidR="00267140">
        <w:t>m</w:t>
      </w:r>
      <w:r w:rsidR="00551C60">
        <w:t xml:space="preserve">anagement in </w:t>
      </w:r>
      <w:r w:rsidR="00267140">
        <w:t>s</w:t>
      </w:r>
      <w:r w:rsidR="00551C60">
        <w:t xml:space="preserve">hared </w:t>
      </w:r>
      <w:r w:rsidR="00267140">
        <w:t>v</w:t>
      </w:r>
      <w:r w:rsidR="00551C60">
        <w:t>ehicle</w:t>
      </w:r>
    </w:p>
    <w:p w14:paraId="0A789BC2" w14:textId="12F78CBD" w:rsidR="004253FE" w:rsidRPr="00050CFC" w:rsidRDefault="004253FE" w:rsidP="001342DF">
      <w:pPr>
        <w:rPr>
          <w:lang w:eastAsia="ja-JP"/>
        </w:rPr>
      </w:pPr>
      <w:r w:rsidRPr="00050CFC">
        <w:rPr>
          <w:lang w:eastAsia="ja-JP"/>
        </w:rPr>
        <w:t xml:space="preserve">In the </w:t>
      </w:r>
      <w:bookmarkStart w:id="310" w:name="OLE_LINK1"/>
      <w:bookmarkStart w:id="311" w:name="OLE_LINK2"/>
      <w:r w:rsidRPr="00050CFC">
        <w:rPr>
          <w:lang w:eastAsia="ja-JP"/>
        </w:rPr>
        <w:t>car sharing industry</w:t>
      </w:r>
      <w:bookmarkEnd w:id="310"/>
      <w:bookmarkEnd w:id="311"/>
      <w:r w:rsidR="00951331" w:rsidRPr="00050CFC">
        <w:rPr>
          <w:lang w:eastAsia="ja-JP"/>
        </w:rPr>
        <w:t>,</w:t>
      </w:r>
      <w:r w:rsidR="002B570B" w:rsidRPr="00050CFC">
        <w:rPr>
          <w:lang w:eastAsia="ja-JP"/>
        </w:rPr>
        <w:t xml:space="preserve"> </w:t>
      </w:r>
      <w:r w:rsidR="00E44B98" w:rsidRPr="00050CFC">
        <w:rPr>
          <w:lang w:eastAsia="ja-JP"/>
        </w:rPr>
        <w:t>several</w:t>
      </w:r>
      <w:r w:rsidR="002B570B" w:rsidRPr="00050CFC">
        <w:rPr>
          <w:lang w:eastAsia="ja-JP"/>
        </w:rPr>
        <w:t xml:space="preserve"> different</w:t>
      </w:r>
      <w:r w:rsidRPr="00050CFC">
        <w:rPr>
          <w:lang w:eastAsia="ja-JP"/>
        </w:rPr>
        <w:t xml:space="preserve"> business </w:t>
      </w:r>
      <w:r w:rsidR="002B570B" w:rsidRPr="00050CFC">
        <w:rPr>
          <w:lang w:eastAsia="ja-JP"/>
        </w:rPr>
        <w:t>models</w:t>
      </w:r>
      <w:r w:rsidR="00E44B98" w:rsidRPr="00050CFC">
        <w:rPr>
          <w:lang w:eastAsia="ja-JP"/>
        </w:rPr>
        <w:t xml:space="preserve"> lead to differing requirements </w:t>
      </w:r>
      <w:r w:rsidR="00951331" w:rsidRPr="00050CFC">
        <w:rPr>
          <w:lang w:eastAsia="ja-JP"/>
        </w:rPr>
        <w:t xml:space="preserve">for </w:t>
      </w:r>
      <w:r w:rsidR="00E44B98" w:rsidRPr="00050CFC">
        <w:rPr>
          <w:lang w:eastAsia="ja-JP"/>
        </w:rPr>
        <w:t>the VM</w:t>
      </w:r>
      <w:r w:rsidR="00951331" w:rsidRPr="00050CFC">
        <w:rPr>
          <w:lang w:eastAsia="ja-JP"/>
        </w:rPr>
        <w:t>S</w:t>
      </w:r>
      <w:r w:rsidRPr="00050CFC">
        <w:rPr>
          <w:lang w:eastAsia="ja-JP"/>
        </w:rPr>
        <w:t xml:space="preserve">. One </w:t>
      </w:r>
      <w:r w:rsidR="003D2E24" w:rsidRPr="00050CFC">
        <w:rPr>
          <w:lang w:eastAsia="ja-JP"/>
        </w:rPr>
        <w:t>vehicle</w:t>
      </w:r>
      <w:r w:rsidRPr="00050CFC">
        <w:rPr>
          <w:lang w:eastAsia="ja-JP"/>
        </w:rPr>
        <w:t xml:space="preserve"> will welcome many</w:t>
      </w:r>
      <w:r w:rsidR="00E44B98" w:rsidRPr="00050CFC">
        <w:rPr>
          <w:lang w:eastAsia="ja-JP"/>
        </w:rPr>
        <w:t xml:space="preserve"> </w:t>
      </w:r>
      <w:r w:rsidRPr="00050CFC">
        <w:rPr>
          <w:lang w:eastAsia="ja-JP"/>
        </w:rPr>
        <w:t>different passengers per day. There are two categories of companies in the car sharing industry:</w:t>
      </w:r>
    </w:p>
    <w:p w14:paraId="4FFC1DA5" w14:textId="40C95A68" w:rsidR="004253FE" w:rsidRPr="00050CFC" w:rsidRDefault="004253FE" w:rsidP="004253FE">
      <w:pPr>
        <w:spacing w:before="0"/>
        <w:rPr>
          <w:rFonts w:eastAsia="DengXian"/>
        </w:rPr>
      </w:pPr>
      <w:r w:rsidRPr="00050CFC">
        <w:rPr>
          <w:rFonts w:eastAsia="DengXian"/>
        </w:rPr>
        <w:t>C</w:t>
      </w:r>
      <w:r w:rsidR="00B56AC0" w:rsidRPr="00050CFC">
        <w:rPr>
          <w:rFonts w:eastAsia="DengXian"/>
        </w:rPr>
        <w:t>ategory A,</w:t>
      </w:r>
    </w:p>
    <w:p w14:paraId="0A289BE4" w14:textId="1AC54D53" w:rsidR="004253FE" w:rsidRPr="00050CFC" w:rsidRDefault="002B570B" w:rsidP="001342DF">
      <w:pPr>
        <w:rPr>
          <w:rFonts w:eastAsia="DengXian"/>
        </w:rPr>
      </w:pPr>
      <w:r w:rsidRPr="00050CFC">
        <w:rPr>
          <w:rFonts w:eastAsia="DengXian"/>
        </w:rPr>
        <w:t>R</w:t>
      </w:r>
      <w:r w:rsidR="004253FE" w:rsidRPr="00050CFC">
        <w:rPr>
          <w:rFonts w:eastAsia="DengXian"/>
        </w:rPr>
        <w:t>ental compan</w:t>
      </w:r>
      <w:r w:rsidRPr="00050CFC">
        <w:rPr>
          <w:rFonts w:eastAsia="DengXian"/>
        </w:rPr>
        <w:t>ies</w:t>
      </w:r>
      <w:r w:rsidR="004253FE" w:rsidRPr="00050CFC">
        <w:rPr>
          <w:rFonts w:eastAsia="DengXian"/>
        </w:rPr>
        <w:t xml:space="preserve"> who provide only </w:t>
      </w:r>
      <w:r w:rsidR="003D2E24" w:rsidRPr="00050CFC">
        <w:rPr>
          <w:rFonts w:eastAsia="DengXian"/>
        </w:rPr>
        <w:t>vehicle</w:t>
      </w:r>
      <w:r w:rsidR="004253FE" w:rsidRPr="00050CFC">
        <w:rPr>
          <w:rFonts w:eastAsia="DengXian"/>
        </w:rPr>
        <w:t>s without drivers</w:t>
      </w:r>
      <w:r w:rsidRPr="00050CFC">
        <w:rPr>
          <w:rFonts w:eastAsia="DengXian"/>
        </w:rPr>
        <w:t xml:space="preserve"> may pay content/service </w:t>
      </w:r>
      <w:r w:rsidR="00E44B98" w:rsidRPr="00050CFC">
        <w:rPr>
          <w:rFonts w:eastAsia="DengXian"/>
        </w:rPr>
        <w:t>subscriptions</w:t>
      </w:r>
      <w:r w:rsidRPr="00050CFC">
        <w:rPr>
          <w:rFonts w:eastAsia="DengXian"/>
        </w:rPr>
        <w:t xml:space="preserve"> for their customer as </w:t>
      </w:r>
      <w:r w:rsidR="004253FE" w:rsidRPr="00050CFC">
        <w:rPr>
          <w:rFonts w:eastAsia="DengXian"/>
        </w:rPr>
        <w:t xml:space="preserve">a strategy to enhance </w:t>
      </w:r>
      <w:r w:rsidRPr="00050CFC">
        <w:rPr>
          <w:rFonts w:eastAsia="DengXian"/>
        </w:rPr>
        <w:t xml:space="preserve">their market </w:t>
      </w:r>
      <w:r w:rsidR="004253FE" w:rsidRPr="00050CFC">
        <w:rPr>
          <w:rFonts w:eastAsia="DengXian"/>
        </w:rPr>
        <w:t xml:space="preserve">competitive strength. </w:t>
      </w:r>
      <w:r w:rsidRPr="00050CFC">
        <w:rPr>
          <w:rFonts w:eastAsia="DengXian"/>
        </w:rPr>
        <w:t xml:space="preserve">In that situation, the </w:t>
      </w:r>
      <w:r w:rsidR="00E44B98" w:rsidRPr="00050CFC">
        <w:rPr>
          <w:rFonts w:eastAsia="DengXian"/>
        </w:rPr>
        <w:t>subscription</w:t>
      </w:r>
      <w:r w:rsidRPr="00050CFC">
        <w:rPr>
          <w:rFonts w:eastAsia="DengXian"/>
        </w:rPr>
        <w:t xml:space="preserve"> may be associated to a </w:t>
      </w:r>
      <w:r w:rsidRPr="00050CFC">
        <w:rPr>
          <w:rFonts w:eastAsia="DengXian"/>
          <w:i/>
        </w:rPr>
        <w:t>vehicle hardware identifier</w:t>
      </w:r>
      <w:r w:rsidRPr="00050CFC">
        <w:rPr>
          <w:rFonts w:eastAsia="DengXian"/>
        </w:rPr>
        <w:t xml:space="preserve">. </w:t>
      </w:r>
      <w:r w:rsidR="004253FE" w:rsidRPr="00050CFC">
        <w:rPr>
          <w:rFonts w:eastAsia="DengXian"/>
        </w:rPr>
        <w:t xml:space="preserve">In addition, such rental company can also allow users to log into their own </w:t>
      </w:r>
      <w:r w:rsidR="005B7575" w:rsidRPr="00050CFC">
        <w:rPr>
          <w:rFonts w:eastAsia="DengXian"/>
        </w:rPr>
        <w:t>third</w:t>
      </w:r>
      <w:r w:rsidR="00F76F26" w:rsidRPr="00050CFC">
        <w:rPr>
          <w:rFonts w:eastAsia="DengXian"/>
        </w:rPr>
        <w:t>-</w:t>
      </w:r>
      <w:r w:rsidRPr="00050CFC">
        <w:rPr>
          <w:rFonts w:eastAsia="DengXian"/>
        </w:rPr>
        <w:t xml:space="preserve">party content providers </w:t>
      </w:r>
      <w:r w:rsidR="004253FE" w:rsidRPr="00050CFC">
        <w:rPr>
          <w:rFonts w:eastAsia="DengXian"/>
        </w:rPr>
        <w:t>account</w:t>
      </w:r>
      <w:r w:rsidRPr="00050CFC">
        <w:rPr>
          <w:rFonts w:eastAsia="DengXian"/>
        </w:rPr>
        <w:t>s</w:t>
      </w:r>
      <w:r w:rsidR="004253FE" w:rsidRPr="00050CFC">
        <w:rPr>
          <w:rFonts w:eastAsia="DengXian"/>
        </w:rPr>
        <w:t xml:space="preserve"> to guarantee </w:t>
      </w:r>
      <w:r w:rsidRPr="00050CFC">
        <w:rPr>
          <w:rFonts w:eastAsia="DengXian"/>
        </w:rPr>
        <w:t xml:space="preserve">a similar </w:t>
      </w:r>
      <w:r w:rsidR="004253FE" w:rsidRPr="00050CFC">
        <w:rPr>
          <w:rFonts w:eastAsia="DengXian"/>
        </w:rPr>
        <w:t xml:space="preserve">user experience on </w:t>
      </w:r>
      <w:r w:rsidRPr="00050CFC">
        <w:rPr>
          <w:rFonts w:eastAsia="DengXian"/>
        </w:rPr>
        <w:t xml:space="preserve">the </w:t>
      </w:r>
      <w:r w:rsidR="004253FE" w:rsidRPr="00050CFC">
        <w:rPr>
          <w:rFonts w:eastAsia="DengXian"/>
        </w:rPr>
        <w:t xml:space="preserve">rental </w:t>
      </w:r>
      <w:r w:rsidRPr="00050CFC">
        <w:rPr>
          <w:rFonts w:eastAsia="DengXian"/>
        </w:rPr>
        <w:t xml:space="preserve">car, </w:t>
      </w:r>
      <w:r w:rsidR="004253FE" w:rsidRPr="00050CFC">
        <w:rPr>
          <w:rFonts w:eastAsia="DengXian"/>
        </w:rPr>
        <w:t xml:space="preserve">consistent with </w:t>
      </w:r>
      <w:r w:rsidRPr="00050CFC">
        <w:rPr>
          <w:rFonts w:eastAsia="DengXian"/>
        </w:rPr>
        <w:t>the one</w:t>
      </w:r>
      <w:r w:rsidR="004253FE" w:rsidRPr="00050CFC">
        <w:rPr>
          <w:rFonts w:eastAsia="DengXian"/>
        </w:rPr>
        <w:t xml:space="preserve"> on </w:t>
      </w:r>
      <w:r w:rsidR="00E44B98" w:rsidRPr="00050CFC">
        <w:rPr>
          <w:rFonts w:eastAsia="DengXian"/>
        </w:rPr>
        <w:t xml:space="preserve">a </w:t>
      </w:r>
      <w:r w:rsidR="004253FE" w:rsidRPr="00050CFC">
        <w:rPr>
          <w:rFonts w:eastAsia="DengXian"/>
        </w:rPr>
        <w:t>user</w:t>
      </w:r>
      <w:r w:rsidR="00281694" w:rsidRPr="00050CFC">
        <w:rPr>
          <w:rFonts w:eastAsia="DengXian"/>
        </w:rPr>
        <w:t>'</w:t>
      </w:r>
      <w:r w:rsidR="004253FE" w:rsidRPr="00050CFC">
        <w:rPr>
          <w:rFonts w:eastAsia="DengXian"/>
        </w:rPr>
        <w:t xml:space="preserve">s own private </w:t>
      </w:r>
      <w:r w:rsidR="003D2E24" w:rsidRPr="00050CFC">
        <w:rPr>
          <w:rFonts w:eastAsia="DengXian"/>
        </w:rPr>
        <w:t>vehicle</w:t>
      </w:r>
      <w:r w:rsidR="004253FE" w:rsidRPr="00050CFC">
        <w:rPr>
          <w:rFonts w:eastAsia="DengXian"/>
        </w:rPr>
        <w:t>.</w:t>
      </w:r>
    </w:p>
    <w:p w14:paraId="52F12CB4" w14:textId="240C100C" w:rsidR="004253FE" w:rsidRPr="00050CFC" w:rsidRDefault="004253FE" w:rsidP="004253FE">
      <w:pPr>
        <w:spacing w:before="0"/>
        <w:rPr>
          <w:rFonts w:eastAsia="DengXian"/>
        </w:rPr>
      </w:pPr>
      <w:r w:rsidRPr="00050CFC">
        <w:rPr>
          <w:rFonts w:eastAsia="DengXian"/>
        </w:rPr>
        <w:t>Cate</w:t>
      </w:r>
      <w:r w:rsidR="00B56AC0" w:rsidRPr="00050CFC">
        <w:rPr>
          <w:rFonts w:eastAsia="DengXian"/>
        </w:rPr>
        <w:t>gory B,</w:t>
      </w:r>
    </w:p>
    <w:p w14:paraId="64A265FD" w14:textId="0AD554DC" w:rsidR="004253FE" w:rsidRPr="00050CFC" w:rsidRDefault="004253FE" w:rsidP="001342DF">
      <w:pPr>
        <w:rPr>
          <w:rFonts w:eastAsia="DengXian"/>
        </w:rPr>
      </w:pPr>
      <w:r w:rsidRPr="00050CFC">
        <w:rPr>
          <w:rFonts w:eastAsia="DengXian"/>
        </w:rPr>
        <w:t xml:space="preserve">For taxi companies, who are not only providing </w:t>
      </w:r>
      <w:r w:rsidR="003D2E24" w:rsidRPr="00050CFC">
        <w:rPr>
          <w:rFonts w:eastAsia="DengXian"/>
        </w:rPr>
        <w:t>vehicle</w:t>
      </w:r>
      <w:r w:rsidRPr="00050CFC">
        <w:rPr>
          <w:rFonts w:eastAsia="DengXian"/>
        </w:rPr>
        <w:t xml:space="preserve">s but also drivers, the </w:t>
      </w:r>
      <w:r w:rsidR="002B570B" w:rsidRPr="00050CFC">
        <w:rPr>
          <w:rFonts w:eastAsia="DengXian"/>
        </w:rPr>
        <w:t xml:space="preserve">number of customers is higher than for </w:t>
      </w:r>
      <w:r w:rsidRPr="00050CFC">
        <w:rPr>
          <w:rFonts w:eastAsia="DengXian"/>
        </w:rPr>
        <w:t xml:space="preserve">companies </w:t>
      </w:r>
      <w:r w:rsidR="002B570B" w:rsidRPr="00050CFC">
        <w:rPr>
          <w:rFonts w:eastAsia="DengXian"/>
        </w:rPr>
        <w:t>in</w:t>
      </w:r>
      <w:r w:rsidRPr="00050CFC">
        <w:rPr>
          <w:rFonts w:eastAsia="DengXian"/>
        </w:rPr>
        <w:t xml:space="preserve"> category A</w:t>
      </w:r>
      <w:r w:rsidR="002B570B" w:rsidRPr="00050CFC">
        <w:rPr>
          <w:rFonts w:eastAsia="DengXian"/>
        </w:rPr>
        <w:t>. I</w:t>
      </w:r>
      <w:r w:rsidRPr="00050CFC">
        <w:rPr>
          <w:rFonts w:eastAsia="DengXian"/>
        </w:rPr>
        <w:t xml:space="preserve">t </w:t>
      </w:r>
      <w:r w:rsidR="002B570B" w:rsidRPr="00050CFC">
        <w:rPr>
          <w:rFonts w:eastAsia="DengXian"/>
        </w:rPr>
        <w:t>can be</w:t>
      </w:r>
      <w:r w:rsidRPr="00050CFC">
        <w:rPr>
          <w:rFonts w:eastAsia="DengXian"/>
        </w:rPr>
        <w:t xml:space="preserve"> very difficult to satisfy all passengers by </w:t>
      </w:r>
      <w:r w:rsidR="002B570B" w:rsidRPr="00050CFC">
        <w:rPr>
          <w:rFonts w:eastAsia="DengXian"/>
        </w:rPr>
        <w:t xml:space="preserve">a content/service subscription tied to the vehicle </w:t>
      </w:r>
      <w:r w:rsidRPr="00050CFC">
        <w:rPr>
          <w:rFonts w:eastAsia="DengXian"/>
        </w:rPr>
        <w:t>hardware</w:t>
      </w:r>
      <w:r w:rsidR="002B570B" w:rsidRPr="00050CFC">
        <w:rPr>
          <w:rFonts w:eastAsia="DengXian"/>
        </w:rPr>
        <w:t xml:space="preserve"> as </w:t>
      </w:r>
      <w:r w:rsidRPr="00050CFC">
        <w:rPr>
          <w:rFonts w:eastAsia="DengXian"/>
        </w:rPr>
        <w:t xml:space="preserve">it </w:t>
      </w:r>
      <w:r w:rsidR="002B570B" w:rsidRPr="00050CFC">
        <w:rPr>
          <w:rFonts w:eastAsia="DengXian"/>
        </w:rPr>
        <w:t>may be</w:t>
      </w:r>
      <w:r w:rsidRPr="00050CFC">
        <w:rPr>
          <w:rFonts w:eastAsia="DengXian"/>
        </w:rPr>
        <w:t xml:space="preserve"> impossible to predict what kind of music </w:t>
      </w:r>
      <w:r w:rsidR="002B570B" w:rsidRPr="00050CFC">
        <w:rPr>
          <w:rFonts w:eastAsia="DengXian"/>
        </w:rPr>
        <w:t>the</w:t>
      </w:r>
      <w:r w:rsidRPr="00050CFC">
        <w:rPr>
          <w:rFonts w:eastAsia="DengXian"/>
        </w:rPr>
        <w:t xml:space="preserve"> next passenger </w:t>
      </w:r>
      <w:r w:rsidR="002B570B" w:rsidRPr="00050CFC">
        <w:rPr>
          <w:rFonts w:eastAsia="DengXian"/>
        </w:rPr>
        <w:t>may enjoy or desire to hear</w:t>
      </w:r>
      <w:r w:rsidRPr="00050CFC">
        <w:rPr>
          <w:rFonts w:eastAsia="DengXian"/>
        </w:rPr>
        <w:t>.</w:t>
      </w:r>
      <w:r w:rsidR="00E44B98" w:rsidRPr="00050CFC">
        <w:rPr>
          <w:rFonts w:eastAsia="DengXian"/>
        </w:rPr>
        <w:t xml:space="preserve"> </w:t>
      </w:r>
      <w:r w:rsidR="002B570B" w:rsidRPr="00050CFC">
        <w:rPr>
          <w:rFonts w:eastAsia="DengXian"/>
        </w:rPr>
        <w:t>F</w:t>
      </w:r>
      <w:r w:rsidRPr="00050CFC">
        <w:rPr>
          <w:rFonts w:eastAsia="DengXian"/>
        </w:rPr>
        <w:t>or these companies</w:t>
      </w:r>
      <w:r w:rsidR="002B570B" w:rsidRPr="00050CFC">
        <w:rPr>
          <w:rFonts w:eastAsia="DengXian"/>
        </w:rPr>
        <w:t xml:space="preserve">, a better </w:t>
      </w:r>
      <w:r w:rsidR="00E44B98" w:rsidRPr="00050CFC">
        <w:rPr>
          <w:rFonts w:eastAsia="DengXian"/>
        </w:rPr>
        <w:t>system</w:t>
      </w:r>
      <w:r w:rsidR="002B570B" w:rsidRPr="00050CFC">
        <w:rPr>
          <w:rFonts w:eastAsia="DengXian"/>
        </w:rPr>
        <w:t xml:space="preserve"> may be to enable access to cloud</w:t>
      </w:r>
      <w:r w:rsidR="00E44B98" w:rsidRPr="00050CFC">
        <w:rPr>
          <w:rFonts w:eastAsia="DengXian"/>
        </w:rPr>
        <w:t>-</w:t>
      </w:r>
      <w:r w:rsidR="002B570B" w:rsidRPr="00050CFC">
        <w:rPr>
          <w:rFonts w:eastAsia="DengXian"/>
        </w:rPr>
        <w:t>based content/service by each customer based on</w:t>
      </w:r>
      <w:r w:rsidRPr="00050CFC">
        <w:rPr>
          <w:rFonts w:eastAsia="DengXian"/>
        </w:rPr>
        <w:t xml:space="preserve"> </w:t>
      </w:r>
      <w:r w:rsidR="00E44B98" w:rsidRPr="00050CFC">
        <w:rPr>
          <w:rFonts w:eastAsia="DengXian"/>
        </w:rPr>
        <w:t xml:space="preserve">a </w:t>
      </w:r>
      <w:r w:rsidR="00E44B98" w:rsidRPr="00050CFC">
        <w:rPr>
          <w:rFonts w:eastAsia="DengXian"/>
          <w:i/>
        </w:rPr>
        <w:t>user identifier</w:t>
      </w:r>
      <w:r w:rsidRPr="00050CFC">
        <w:rPr>
          <w:rFonts w:eastAsia="DengXian"/>
        </w:rPr>
        <w:t>.</w:t>
      </w:r>
    </w:p>
    <w:p w14:paraId="19BA16F7" w14:textId="6257E272" w:rsidR="004253FE" w:rsidRPr="00050CFC" w:rsidRDefault="002B570B" w:rsidP="00281694">
      <w:pPr>
        <w:rPr>
          <w:rFonts w:eastAsia="DengXian"/>
        </w:rPr>
      </w:pPr>
      <w:r w:rsidRPr="00050CFC">
        <w:rPr>
          <w:rFonts w:eastAsia="DengXian"/>
        </w:rPr>
        <w:t>Independently of</w:t>
      </w:r>
      <w:r w:rsidR="004253FE" w:rsidRPr="00050CFC">
        <w:rPr>
          <w:rFonts w:eastAsia="DengXian"/>
        </w:rPr>
        <w:t xml:space="preserve"> which taxi </w:t>
      </w:r>
      <w:r w:rsidRPr="00050CFC">
        <w:rPr>
          <w:rFonts w:eastAsia="DengXian"/>
        </w:rPr>
        <w:t xml:space="preserve">a </w:t>
      </w:r>
      <w:r w:rsidR="004253FE" w:rsidRPr="00050CFC">
        <w:rPr>
          <w:rFonts w:eastAsia="DengXian"/>
        </w:rPr>
        <w:t xml:space="preserve">user is sitting in, as long as </w:t>
      </w:r>
      <w:r w:rsidR="00E44B98" w:rsidRPr="00050CFC">
        <w:rPr>
          <w:rFonts w:eastAsia="DengXian"/>
        </w:rPr>
        <w:t xml:space="preserve">the </w:t>
      </w:r>
      <w:r w:rsidR="004253FE" w:rsidRPr="00050CFC">
        <w:rPr>
          <w:rFonts w:eastAsia="DengXian"/>
        </w:rPr>
        <w:t>user log</w:t>
      </w:r>
      <w:r w:rsidR="00E44B98" w:rsidRPr="00050CFC">
        <w:rPr>
          <w:rFonts w:eastAsia="DengXian"/>
        </w:rPr>
        <w:t>s</w:t>
      </w:r>
      <w:r w:rsidR="004253FE" w:rsidRPr="00050CFC">
        <w:rPr>
          <w:rFonts w:eastAsia="DengXian"/>
        </w:rPr>
        <w:t xml:space="preserve"> into his or her account, </w:t>
      </w:r>
      <w:r w:rsidRPr="00050CFC">
        <w:rPr>
          <w:rFonts w:eastAsia="DengXian"/>
        </w:rPr>
        <w:t>the</w:t>
      </w:r>
      <w:r w:rsidR="004253FE" w:rsidRPr="00050CFC">
        <w:rPr>
          <w:rFonts w:eastAsia="DengXian"/>
        </w:rPr>
        <w:t xml:space="preserve"> user can immediately enjoy </w:t>
      </w:r>
      <w:r w:rsidR="00D945EC" w:rsidRPr="00050CFC">
        <w:rPr>
          <w:rFonts w:eastAsia="DengXian"/>
        </w:rPr>
        <w:t xml:space="preserve">the </w:t>
      </w:r>
      <w:r w:rsidR="004253FE" w:rsidRPr="00050CFC">
        <w:rPr>
          <w:rFonts w:eastAsia="DengXian"/>
        </w:rPr>
        <w:t xml:space="preserve">same services and </w:t>
      </w:r>
      <w:r w:rsidR="00D945EC" w:rsidRPr="00050CFC">
        <w:rPr>
          <w:rFonts w:eastAsia="DengXian"/>
        </w:rPr>
        <w:t xml:space="preserve">the </w:t>
      </w:r>
      <w:r w:rsidR="004253FE" w:rsidRPr="00050CFC">
        <w:rPr>
          <w:rFonts w:eastAsia="DengXian"/>
        </w:rPr>
        <w:t xml:space="preserve">same user-experience in different </w:t>
      </w:r>
      <w:r w:rsidR="00E44B98" w:rsidRPr="00050CFC">
        <w:rPr>
          <w:rFonts w:eastAsia="DengXian"/>
        </w:rPr>
        <w:t>vehicles</w:t>
      </w:r>
      <w:r w:rsidRPr="00050CFC">
        <w:rPr>
          <w:rFonts w:eastAsia="DengXian"/>
        </w:rPr>
        <w:t>. The VMS will retrieve the user</w:t>
      </w:r>
      <w:r w:rsidR="004253FE" w:rsidRPr="00050CFC">
        <w:rPr>
          <w:rFonts w:eastAsia="DengXian"/>
        </w:rPr>
        <w:t xml:space="preserve"> </w:t>
      </w:r>
      <w:r w:rsidR="00F94E71" w:rsidRPr="00050CFC">
        <w:rPr>
          <w:rFonts w:eastAsia="DengXian"/>
        </w:rPr>
        <w:t>history,</w:t>
      </w:r>
      <w:r w:rsidR="004253FE" w:rsidRPr="00050CFC">
        <w:rPr>
          <w:rFonts w:eastAsia="DengXian"/>
        </w:rPr>
        <w:t xml:space="preserve"> default recommendations</w:t>
      </w:r>
      <w:r w:rsidR="00F94E71" w:rsidRPr="00050CFC">
        <w:rPr>
          <w:rFonts w:eastAsia="DengXian"/>
        </w:rPr>
        <w:t>, and other user-specific data</w:t>
      </w:r>
      <w:r w:rsidR="004253FE" w:rsidRPr="00050CFC">
        <w:rPr>
          <w:rFonts w:eastAsia="DengXian"/>
        </w:rPr>
        <w:t xml:space="preserve"> from the system.</w:t>
      </w:r>
    </w:p>
    <w:p w14:paraId="130FD3A1" w14:textId="065C1317" w:rsidR="004253FE" w:rsidRPr="00050CFC" w:rsidRDefault="00B56AC0" w:rsidP="00E74E2C">
      <w:pPr>
        <w:pStyle w:val="Heading4"/>
      </w:pPr>
      <w:r w:rsidRPr="00050CFC">
        <w:t>11.2.1.5</w:t>
      </w:r>
      <w:r w:rsidRPr="00050CFC">
        <w:tab/>
      </w:r>
      <w:r w:rsidR="004253FE" w:rsidRPr="00050CFC">
        <w:t>Use</w:t>
      </w:r>
      <w:r w:rsidR="00F94E71" w:rsidRPr="00050CFC">
        <w:t xml:space="preserve"> </w:t>
      </w:r>
      <w:r w:rsidR="004253FE" w:rsidRPr="00050CFC">
        <w:t>case E</w:t>
      </w:r>
      <w:r w:rsidR="00551C60">
        <w:t xml:space="preserve"> – Privilege </w:t>
      </w:r>
      <w:r w:rsidR="00267140">
        <w:t>m</w:t>
      </w:r>
      <w:r w:rsidR="00551C60">
        <w:t xml:space="preserve">anagement for </w:t>
      </w:r>
      <w:r w:rsidR="00267140">
        <w:t>l</w:t>
      </w:r>
      <w:r w:rsidR="00551C60">
        <w:t xml:space="preserve">ocal </w:t>
      </w:r>
      <w:r w:rsidR="00267140">
        <w:t>m</w:t>
      </w:r>
      <w:r w:rsidR="00551C60">
        <w:t xml:space="preserve">edia </w:t>
      </w:r>
      <w:r w:rsidR="00267140">
        <w:t>c</w:t>
      </w:r>
      <w:r w:rsidR="00551C60">
        <w:t>ontent</w:t>
      </w:r>
    </w:p>
    <w:p w14:paraId="3CA72F3C" w14:textId="667C305B" w:rsidR="004253FE" w:rsidRPr="00050CFC" w:rsidRDefault="00F94E71" w:rsidP="00D071FE">
      <w:pPr>
        <w:rPr>
          <w:rFonts w:eastAsia="DengXian"/>
        </w:rPr>
      </w:pPr>
      <w:r w:rsidRPr="00050CFC">
        <w:rPr>
          <w:rFonts w:eastAsia="DengXian"/>
        </w:rPr>
        <w:t>H</w:t>
      </w:r>
      <w:r w:rsidR="004253FE" w:rsidRPr="00050CFC">
        <w:rPr>
          <w:rFonts w:eastAsia="DengXian"/>
        </w:rPr>
        <w:t>ardware</w:t>
      </w:r>
      <w:r w:rsidRPr="00050CFC">
        <w:rPr>
          <w:rFonts w:eastAsia="DengXian"/>
        </w:rPr>
        <w:t xml:space="preserve"> and</w:t>
      </w:r>
      <w:r w:rsidR="002B570B" w:rsidRPr="00050CFC">
        <w:rPr>
          <w:rFonts w:eastAsia="DengXian"/>
        </w:rPr>
        <w:t>/</w:t>
      </w:r>
      <w:r w:rsidRPr="00050CFC">
        <w:rPr>
          <w:rFonts w:eastAsia="DengXian"/>
        </w:rPr>
        <w:t xml:space="preserve">or </w:t>
      </w:r>
      <w:r w:rsidR="002B570B" w:rsidRPr="00050CFC">
        <w:rPr>
          <w:rFonts w:eastAsia="DengXian"/>
        </w:rPr>
        <w:t>software</w:t>
      </w:r>
      <w:r w:rsidR="004253FE" w:rsidRPr="00050CFC">
        <w:rPr>
          <w:rFonts w:eastAsia="DengXian"/>
        </w:rPr>
        <w:t xml:space="preserve"> suppliers </w:t>
      </w:r>
      <w:r w:rsidR="002B570B" w:rsidRPr="00050CFC">
        <w:rPr>
          <w:rFonts w:eastAsia="DengXian"/>
        </w:rPr>
        <w:t xml:space="preserve">may pre-load content made by themselves into </w:t>
      </w:r>
      <w:r w:rsidR="003D2E24" w:rsidRPr="00050CFC">
        <w:rPr>
          <w:rFonts w:eastAsia="DengXian"/>
        </w:rPr>
        <w:t>vehicle</w:t>
      </w:r>
      <w:r w:rsidR="00711873" w:rsidRPr="00050CFC">
        <w:rPr>
          <w:rFonts w:eastAsia="DengXian"/>
        </w:rPr>
        <w:t>s (local </w:t>
      </w:r>
      <w:r w:rsidR="005604C4" w:rsidRPr="00050CFC">
        <w:rPr>
          <w:rFonts w:eastAsia="DengXian"/>
        </w:rPr>
        <w:t>media content).</w:t>
      </w:r>
      <w:r w:rsidR="002B570B" w:rsidRPr="00050CFC">
        <w:rPr>
          <w:rFonts w:eastAsia="DengXian"/>
        </w:rPr>
        <w:t xml:space="preserve"> User</w:t>
      </w:r>
      <w:r w:rsidR="005604C4" w:rsidRPr="00050CFC">
        <w:rPr>
          <w:rFonts w:eastAsia="DengXian"/>
        </w:rPr>
        <w:t>'</w:t>
      </w:r>
      <w:r w:rsidR="002B570B" w:rsidRPr="00050CFC">
        <w:rPr>
          <w:rFonts w:eastAsia="DengXian"/>
        </w:rPr>
        <w:t>s p</w:t>
      </w:r>
      <w:r w:rsidR="004253FE" w:rsidRPr="00050CFC">
        <w:rPr>
          <w:rFonts w:eastAsia="DengXian"/>
        </w:rPr>
        <w:t>rivilege management</w:t>
      </w:r>
      <w:r w:rsidR="002B570B" w:rsidRPr="00050CFC">
        <w:rPr>
          <w:rFonts w:eastAsia="DengXian"/>
        </w:rPr>
        <w:t xml:space="preserve"> for </w:t>
      </w:r>
      <w:r w:rsidR="004253FE" w:rsidRPr="00050CFC">
        <w:rPr>
          <w:rFonts w:eastAsia="DengXian"/>
        </w:rPr>
        <w:t>local media content</w:t>
      </w:r>
      <w:r w:rsidR="002B570B" w:rsidRPr="00050CFC">
        <w:rPr>
          <w:rFonts w:eastAsia="DengXian"/>
        </w:rPr>
        <w:t xml:space="preserve"> could differ from</w:t>
      </w:r>
      <w:r w:rsidR="004253FE" w:rsidRPr="00050CFC">
        <w:rPr>
          <w:rFonts w:eastAsia="DengXian"/>
        </w:rPr>
        <w:t xml:space="preserve"> third party</w:t>
      </w:r>
      <w:r w:rsidR="00711873" w:rsidRPr="00050CFC">
        <w:rPr>
          <w:rFonts w:eastAsia="DengXian"/>
        </w:rPr>
        <w:t>'</w:t>
      </w:r>
      <w:r w:rsidR="004253FE" w:rsidRPr="00050CFC">
        <w:rPr>
          <w:rFonts w:eastAsia="DengXian"/>
        </w:rPr>
        <w:t>s online media content.</w:t>
      </w:r>
    </w:p>
    <w:p w14:paraId="6DFD93AD" w14:textId="051F9F15" w:rsidR="004253FE" w:rsidRPr="00050CFC" w:rsidRDefault="00B56AC0" w:rsidP="00E74E2C">
      <w:pPr>
        <w:pStyle w:val="Heading4"/>
      </w:pPr>
      <w:r w:rsidRPr="00050CFC">
        <w:t>11.2.1.6</w:t>
      </w:r>
      <w:r w:rsidRPr="00050CFC">
        <w:tab/>
      </w:r>
      <w:r w:rsidR="004253FE" w:rsidRPr="00050CFC">
        <w:t>Example of mapping of different ID system</w:t>
      </w:r>
    </w:p>
    <w:p w14:paraId="5CC00581" w14:textId="29AD74E2" w:rsidR="004253FE" w:rsidRPr="00050CFC" w:rsidRDefault="00F94E71" w:rsidP="00DD6915">
      <w:pPr>
        <w:rPr>
          <w:rFonts w:eastAsia="DengXian"/>
        </w:rPr>
      </w:pPr>
      <w:r w:rsidRPr="00050CFC">
        <w:t xml:space="preserve">Figure </w:t>
      </w:r>
      <w:r w:rsidR="00A41953" w:rsidRPr="00050CFC">
        <w:t>1</w:t>
      </w:r>
      <w:r w:rsidR="00A41953">
        <w:t>5</w:t>
      </w:r>
      <w:r w:rsidR="00A41953" w:rsidRPr="00050CFC">
        <w:t xml:space="preserve"> </w:t>
      </w:r>
      <w:r w:rsidRPr="00050CFC">
        <w:t>is an example illustrating how two ID systems (User ID and IVI/hardware ID) can be used concurrently to provide a multimedia service.</w:t>
      </w:r>
    </w:p>
    <w:p w14:paraId="0D4924CD" w14:textId="77777777" w:rsidR="0030042A" w:rsidRPr="00050CFC" w:rsidRDefault="0030042A" w:rsidP="0030042A">
      <w:pPr>
        <w:pStyle w:val="Figure"/>
      </w:pPr>
      <w:bookmarkStart w:id="312" w:name="_Ref4341572"/>
      <w:bookmarkStart w:id="313" w:name="_Toc19180509"/>
      <w:r w:rsidRPr="00050CFC">
        <w:rPr>
          <w:noProof/>
          <w:lang w:eastAsia="en-GB"/>
        </w:rPr>
        <w:drawing>
          <wp:inline distT="0" distB="0" distL="0" distR="0" wp14:anchorId="66E259F0" wp14:editId="06873D59">
            <wp:extent cx="4654305" cy="1069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GVM1(19)_F14.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54305" cy="1069850"/>
                    </a:xfrm>
                    <a:prstGeom prst="rect">
                      <a:avLst/>
                    </a:prstGeom>
                  </pic:spPr>
                </pic:pic>
              </a:graphicData>
            </a:graphic>
          </wp:inline>
        </w:drawing>
      </w:r>
    </w:p>
    <w:p w14:paraId="6A83630B" w14:textId="607CDF13" w:rsidR="004253FE" w:rsidRPr="00050CFC" w:rsidRDefault="004253FE" w:rsidP="0030042A">
      <w:pPr>
        <w:pStyle w:val="FigureNoTitle0"/>
        <w:rPr>
          <w:rFonts w:eastAsia="DengXian"/>
          <w:lang w:eastAsia="zh-CN"/>
        </w:rPr>
      </w:pPr>
      <w:r w:rsidRPr="00050CFC">
        <w:t xml:space="preserve">Figure </w:t>
      </w:r>
      <w:bookmarkEnd w:id="312"/>
      <w:r w:rsidR="00A41953" w:rsidRPr="00050CFC">
        <w:t>1</w:t>
      </w:r>
      <w:r w:rsidR="00A41953">
        <w:t>5</w:t>
      </w:r>
      <w:r w:rsidR="00A41953" w:rsidRPr="00050CFC">
        <w:t xml:space="preserve"> </w:t>
      </w:r>
      <w:r w:rsidR="00587506" w:rsidRPr="00050CFC">
        <w:t xml:space="preserve">– </w:t>
      </w:r>
      <w:r w:rsidRPr="00050CFC">
        <w:t>ID systems</w:t>
      </w:r>
      <w:bookmarkEnd w:id="313"/>
    </w:p>
    <w:p w14:paraId="65368E66" w14:textId="21E284A1" w:rsidR="002B570B" w:rsidRPr="00050CFC" w:rsidRDefault="004253FE" w:rsidP="006A206E">
      <w:pPr>
        <w:pStyle w:val="Normalaftertitle0"/>
        <w:rPr>
          <w:rFonts w:eastAsia="DengXian"/>
        </w:rPr>
      </w:pPr>
      <w:r w:rsidRPr="00050CFC">
        <w:rPr>
          <w:rFonts w:eastAsia="DengXian"/>
        </w:rPr>
        <w:t xml:space="preserve">For </w:t>
      </w:r>
      <w:r w:rsidR="00F94E71" w:rsidRPr="00050CFC">
        <w:rPr>
          <w:rFonts w:eastAsia="DengXian"/>
        </w:rPr>
        <w:t>d</w:t>
      </w:r>
      <w:r w:rsidRPr="00050CFC">
        <w:rPr>
          <w:rFonts w:eastAsia="DengXian"/>
        </w:rPr>
        <w:t xml:space="preserve">evices, </w:t>
      </w:r>
      <w:r w:rsidR="006A206E" w:rsidRPr="00050CFC">
        <w:rPr>
          <w:rFonts w:eastAsia="DengXian"/>
        </w:rPr>
        <w:t>''Device ID''</w:t>
      </w:r>
      <w:r w:rsidR="00F94E71" w:rsidRPr="00050CFC">
        <w:rPr>
          <w:rFonts w:eastAsia="DengXian"/>
        </w:rPr>
        <w:t xml:space="preserve"> </w:t>
      </w:r>
      <w:r w:rsidRPr="00050CFC">
        <w:rPr>
          <w:rFonts w:eastAsia="DengXian"/>
        </w:rPr>
        <w:t xml:space="preserve">or </w:t>
      </w:r>
      <w:r w:rsidR="006A206E" w:rsidRPr="00050CFC">
        <w:rPr>
          <w:rFonts w:eastAsia="DengXian"/>
        </w:rPr>
        <w:t>''</w:t>
      </w:r>
      <w:r w:rsidRPr="00050CFC">
        <w:rPr>
          <w:rFonts w:eastAsia="DengXian"/>
        </w:rPr>
        <w:t>Vehicle Identification</w:t>
      </w:r>
      <w:r w:rsidR="006A206E" w:rsidRPr="00050CFC">
        <w:rPr>
          <w:rFonts w:eastAsia="DengXian"/>
        </w:rPr>
        <w:t>''</w:t>
      </w:r>
      <w:r w:rsidRPr="00050CFC">
        <w:rPr>
          <w:rFonts w:eastAsia="DengXian"/>
        </w:rPr>
        <w:t xml:space="preserve"> (</w:t>
      </w:r>
      <w:r w:rsidR="00F94E71" w:rsidRPr="00050CFC">
        <w:rPr>
          <w:rFonts w:eastAsia="DengXian"/>
        </w:rPr>
        <w:t xml:space="preserve">such as a </w:t>
      </w:r>
      <w:r w:rsidRPr="00050CFC">
        <w:rPr>
          <w:rFonts w:eastAsia="DengXian"/>
        </w:rPr>
        <w:t>VIN code) or other identifier</w:t>
      </w:r>
      <w:r w:rsidR="002B570B" w:rsidRPr="00050CFC">
        <w:rPr>
          <w:rFonts w:eastAsia="DengXian"/>
        </w:rPr>
        <w:t>s</w:t>
      </w:r>
      <w:r w:rsidRPr="00050CFC">
        <w:rPr>
          <w:rFonts w:eastAsia="DengXian"/>
        </w:rPr>
        <w:t xml:space="preserve"> may be used to log into OEM </w:t>
      </w:r>
      <w:r w:rsidR="003D2E24" w:rsidRPr="00050CFC">
        <w:rPr>
          <w:rFonts w:eastAsia="DengXian"/>
        </w:rPr>
        <w:t>vehicle</w:t>
      </w:r>
      <w:r w:rsidRPr="00050CFC">
        <w:rPr>
          <w:rFonts w:eastAsia="DengXian"/>
        </w:rPr>
        <w:t xml:space="preserve"> maker management platforms (e.g.</w:t>
      </w:r>
      <w:r w:rsidR="006A206E" w:rsidRPr="00050CFC">
        <w:rPr>
          <w:rFonts w:eastAsia="DengXian"/>
        </w:rPr>
        <w:t>,</w:t>
      </w:r>
      <w:r w:rsidRPr="00050CFC">
        <w:rPr>
          <w:rFonts w:eastAsia="DengXian"/>
        </w:rPr>
        <w:t xml:space="preserve"> telematics service platform)</w:t>
      </w:r>
      <w:r w:rsidR="00D945EC" w:rsidRPr="00050CFC">
        <w:rPr>
          <w:rFonts w:eastAsia="DengXian"/>
        </w:rPr>
        <w:t>.</w:t>
      </w:r>
    </w:p>
    <w:p w14:paraId="0E8EF1A9" w14:textId="160FFD98" w:rsidR="004253FE" w:rsidRPr="00050CFC" w:rsidRDefault="004253FE" w:rsidP="00C41575">
      <w:pPr>
        <w:spacing w:before="0"/>
        <w:rPr>
          <w:rFonts w:eastAsia="DengXian"/>
        </w:rPr>
      </w:pPr>
      <w:r w:rsidRPr="00050CFC">
        <w:rPr>
          <w:rFonts w:eastAsia="DengXian"/>
        </w:rPr>
        <w:lastRenderedPageBreak/>
        <w:t xml:space="preserve">For end users, </w:t>
      </w:r>
      <w:r w:rsidR="00C41575" w:rsidRPr="00050CFC">
        <w:rPr>
          <w:rFonts w:eastAsia="DengXian"/>
        </w:rPr>
        <w:t>''</w:t>
      </w:r>
      <w:r w:rsidRPr="00050CFC">
        <w:rPr>
          <w:rFonts w:eastAsia="DengXian"/>
        </w:rPr>
        <w:t>User ID</w:t>
      </w:r>
      <w:r w:rsidR="00C41575" w:rsidRPr="00050CFC">
        <w:rPr>
          <w:rFonts w:eastAsia="DengXian"/>
        </w:rPr>
        <w:t>''</w:t>
      </w:r>
      <w:r w:rsidRPr="00050CFC">
        <w:rPr>
          <w:rFonts w:eastAsia="DengXian"/>
        </w:rPr>
        <w:t xml:space="preserve"> may be used to access services and to obtain personalized content and recommendations.</w:t>
      </w:r>
    </w:p>
    <w:p w14:paraId="4D62A77B" w14:textId="0C3CF532" w:rsidR="004253FE" w:rsidRPr="00050CFC" w:rsidRDefault="004253FE" w:rsidP="00676021">
      <w:pPr>
        <w:pStyle w:val="Note"/>
        <w:rPr>
          <w:rFonts w:eastAsia="DengXian"/>
          <w:lang w:eastAsia="ja-JP"/>
        </w:rPr>
      </w:pPr>
      <w:r w:rsidRPr="00050CFC">
        <w:rPr>
          <w:rFonts w:eastAsia="DengXian"/>
          <w:lang w:eastAsia="ja-JP"/>
        </w:rPr>
        <w:t>N</w:t>
      </w:r>
      <w:r w:rsidR="001C0C27" w:rsidRPr="00050CFC">
        <w:rPr>
          <w:rFonts w:eastAsia="DengXian"/>
          <w:lang w:eastAsia="ja-JP"/>
        </w:rPr>
        <w:t>OTE</w:t>
      </w:r>
      <w:r w:rsidR="00D945EC" w:rsidRPr="00050CFC">
        <w:rPr>
          <w:rFonts w:eastAsia="DengXian"/>
          <w:lang w:eastAsia="ja-JP"/>
        </w:rPr>
        <w:t xml:space="preserve"> –</w:t>
      </w:r>
      <w:r w:rsidRPr="00050CFC">
        <w:rPr>
          <w:rFonts w:eastAsia="DengXian"/>
          <w:lang w:eastAsia="ja-JP"/>
        </w:rPr>
        <w:t xml:space="preserve"> </w:t>
      </w:r>
      <w:r w:rsidR="00D945EC" w:rsidRPr="00050CFC">
        <w:rPr>
          <w:rFonts w:eastAsia="DengXian"/>
          <w:lang w:eastAsia="ja-JP"/>
        </w:rPr>
        <w:t>P</w:t>
      </w:r>
      <w:r w:rsidRPr="00050CFC">
        <w:rPr>
          <w:rFonts w:eastAsia="DengXian"/>
          <w:lang w:eastAsia="ja-JP"/>
        </w:rPr>
        <w:t>rivacy and regulatory aspects will need to be taken in account when selecting specific ID mechanisms.</w:t>
      </w:r>
    </w:p>
    <w:p w14:paraId="17546297" w14:textId="2B484899" w:rsidR="004253FE" w:rsidRPr="00050CFC" w:rsidRDefault="00A21101" w:rsidP="00E74E2C">
      <w:pPr>
        <w:pStyle w:val="Heading3"/>
      </w:pPr>
      <w:bookmarkStart w:id="314" w:name="_Toc19180479"/>
      <w:bookmarkStart w:id="315" w:name="_Toc23860258"/>
      <w:bookmarkStart w:id="316" w:name="_Toc25048451"/>
      <w:bookmarkStart w:id="317" w:name="_Toc25053273"/>
      <w:bookmarkStart w:id="318" w:name="_Toc27743044"/>
      <w:r w:rsidRPr="00050CFC">
        <w:t>11.2.2</w:t>
      </w:r>
      <w:r w:rsidRPr="00050CFC">
        <w:tab/>
      </w:r>
      <w:r w:rsidR="004253FE" w:rsidRPr="00050CFC">
        <w:t>Requirements</w:t>
      </w:r>
      <w:bookmarkEnd w:id="314"/>
      <w:bookmarkEnd w:id="315"/>
      <w:bookmarkEnd w:id="316"/>
      <w:bookmarkEnd w:id="317"/>
      <w:bookmarkEnd w:id="318"/>
    </w:p>
    <w:p w14:paraId="6606FBA2" w14:textId="3BF7C4DE" w:rsidR="004253FE" w:rsidRPr="00050CFC" w:rsidRDefault="00A21101" w:rsidP="00E74E2C">
      <w:pPr>
        <w:pStyle w:val="Heading4"/>
      </w:pPr>
      <w:r w:rsidRPr="00050CFC">
        <w:t>11.2.2.1</w:t>
      </w:r>
      <w:r w:rsidRPr="00050CFC">
        <w:tab/>
      </w:r>
      <w:r w:rsidR="004253FE" w:rsidRPr="00050CFC">
        <w:t xml:space="preserve">Privilege </w:t>
      </w:r>
      <w:r w:rsidR="00F24C38" w:rsidRPr="00050CFC">
        <w:t>m</w:t>
      </w:r>
      <w:r w:rsidR="004253FE" w:rsidRPr="00050CFC">
        <w:t>anagement requirements</w:t>
      </w:r>
    </w:p>
    <w:p w14:paraId="47D5ED04" w14:textId="79227EC0" w:rsidR="004253FE" w:rsidRPr="00050CFC" w:rsidRDefault="004253FE" w:rsidP="004253FE">
      <w:pPr>
        <w:rPr>
          <w:lang w:eastAsia="ja-JP"/>
        </w:rPr>
      </w:pPr>
      <w:r w:rsidRPr="00050CFC">
        <w:rPr>
          <w:lang w:eastAsia="ja-JP"/>
        </w:rPr>
        <w:t xml:space="preserve">R1: </w:t>
      </w:r>
      <w:r w:rsidR="00CD5853" w:rsidRPr="00050CFC">
        <w:rPr>
          <w:lang w:eastAsia="ja-JP"/>
        </w:rPr>
        <w:t>VMN</w:t>
      </w:r>
      <w:r w:rsidRPr="00050CFC">
        <w:rPr>
          <w:lang w:eastAsia="ja-JP"/>
        </w:rPr>
        <w:t xml:space="preserve"> should protect and </w:t>
      </w:r>
      <w:r w:rsidR="00F94E71" w:rsidRPr="00050CFC">
        <w:rPr>
          <w:lang w:eastAsia="ja-JP"/>
        </w:rPr>
        <w:t>manage</w:t>
      </w:r>
      <w:r w:rsidRPr="00050CFC">
        <w:rPr>
          <w:lang w:eastAsia="ja-JP"/>
        </w:rPr>
        <w:t xml:space="preserve"> all content copy</w:t>
      </w:r>
      <w:r w:rsidR="00F94E71" w:rsidRPr="00050CFC">
        <w:rPr>
          <w:lang w:eastAsia="ja-JP"/>
        </w:rPr>
        <w:t>ing</w:t>
      </w:r>
      <w:r w:rsidRPr="00050CFC">
        <w:rPr>
          <w:lang w:eastAsia="ja-JP"/>
        </w:rPr>
        <w:t xml:space="preserve"> on the platform</w:t>
      </w:r>
      <w:r w:rsidR="00F94E71" w:rsidRPr="00050CFC">
        <w:rPr>
          <w:lang w:eastAsia="ja-JP"/>
        </w:rPr>
        <w:t>.</w:t>
      </w:r>
    </w:p>
    <w:p w14:paraId="083926A2" w14:textId="0B508179" w:rsidR="004253FE" w:rsidRPr="00050CFC" w:rsidRDefault="004253FE" w:rsidP="004253FE">
      <w:pPr>
        <w:rPr>
          <w:lang w:eastAsia="ja-JP"/>
        </w:rPr>
      </w:pPr>
      <w:r w:rsidRPr="00050CFC">
        <w:rPr>
          <w:lang w:eastAsia="ja-JP"/>
        </w:rPr>
        <w:t xml:space="preserve">R2: </w:t>
      </w:r>
      <w:r w:rsidR="002B570B" w:rsidRPr="00050CFC">
        <w:rPr>
          <w:lang w:eastAsia="ja-JP"/>
        </w:rPr>
        <w:t>U</w:t>
      </w:r>
      <w:r w:rsidRPr="00050CFC">
        <w:rPr>
          <w:lang w:eastAsia="ja-JP"/>
        </w:rPr>
        <w:t>ser classification (</w:t>
      </w:r>
      <w:r w:rsidR="002B570B" w:rsidRPr="00050CFC">
        <w:rPr>
          <w:lang w:eastAsia="ja-JP"/>
        </w:rPr>
        <w:t>e.g.</w:t>
      </w:r>
      <w:r w:rsidR="00E84699" w:rsidRPr="00050CFC">
        <w:rPr>
          <w:lang w:eastAsia="ja-JP"/>
        </w:rPr>
        <w:t>,</w:t>
      </w:r>
      <w:r w:rsidR="002B570B" w:rsidRPr="00050CFC">
        <w:rPr>
          <w:lang w:eastAsia="ja-JP"/>
        </w:rPr>
        <w:t xml:space="preserve"> </w:t>
      </w:r>
      <w:r w:rsidRPr="00050CFC">
        <w:rPr>
          <w:lang w:eastAsia="ja-JP"/>
        </w:rPr>
        <w:t>bas</w:t>
      </w:r>
      <w:r w:rsidR="002B570B" w:rsidRPr="00050CFC">
        <w:rPr>
          <w:lang w:eastAsia="ja-JP"/>
        </w:rPr>
        <w:t>ed</w:t>
      </w:r>
      <w:r w:rsidRPr="00050CFC">
        <w:rPr>
          <w:lang w:eastAsia="ja-JP"/>
        </w:rPr>
        <w:t xml:space="preserve"> on age)</w:t>
      </w:r>
      <w:r w:rsidR="002B570B" w:rsidRPr="00050CFC">
        <w:rPr>
          <w:lang w:eastAsia="ja-JP"/>
        </w:rPr>
        <w:t xml:space="preserve"> </w:t>
      </w:r>
      <w:r w:rsidRPr="00050CFC">
        <w:rPr>
          <w:lang w:eastAsia="ja-JP"/>
        </w:rPr>
        <w:t>and content classificati</w:t>
      </w:r>
      <w:r w:rsidR="00E84699" w:rsidRPr="00050CFC">
        <w:rPr>
          <w:lang w:eastAsia="ja-JP"/>
        </w:rPr>
        <w:t>on is needed to carry out multi</w:t>
      </w:r>
      <w:r w:rsidR="00E84699" w:rsidRPr="00050CFC">
        <w:rPr>
          <w:lang w:eastAsia="ja-JP"/>
        </w:rPr>
        <w:noBreakHyphen/>
      </w:r>
      <w:r w:rsidRPr="00050CFC">
        <w:rPr>
          <w:lang w:eastAsia="ja-JP"/>
        </w:rPr>
        <w:t>media service privilege management.</w:t>
      </w:r>
    </w:p>
    <w:p w14:paraId="76A4D842" w14:textId="2A83C8EA" w:rsidR="004253FE" w:rsidRPr="00050CFC" w:rsidRDefault="004253FE" w:rsidP="004253FE">
      <w:pPr>
        <w:rPr>
          <w:lang w:eastAsia="ja-JP"/>
        </w:rPr>
      </w:pPr>
      <w:r w:rsidRPr="00050CFC">
        <w:rPr>
          <w:lang w:eastAsia="ja-JP"/>
        </w:rPr>
        <w:t xml:space="preserve">R3: </w:t>
      </w:r>
      <w:r w:rsidR="00CD5853" w:rsidRPr="00050CFC">
        <w:rPr>
          <w:lang w:eastAsia="ja-JP"/>
        </w:rPr>
        <w:t>VMN</w:t>
      </w:r>
      <w:r w:rsidRPr="00050CFC">
        <w:rPr>
          <w:lang w:eastAsia="ja-JP"/>
        </w:rPr>
        <w:t xml:space="preserve"> should support parental control function</w:t>
      </w:r>
      <w:r w:rsidR="00F94E71" w:rsidRPr="00050CFC">
        <w:rPr>
          <w:lang w:eastAsia="ja-JP"/>
        </w:rPr>
        <w:t>.</w:t>
      </w:r>
    </w:p>
    <w:p w14:paraId="5BCBBAE7" w14:textId="3E20B9C2" w:rsidR="004253FE" w:rsidRPr="00050CFC" w:rsidRDefault="004253FE" w:rsidP="004253FE">
      <w:pPr>
        <w:rPr>
          <w:lang w:eastAsia="ja-JP"/>
        </w:rPr>
      </w:pPr>
      <w:r w:rsidRPr="00050CFC">
        <w:rPr>
          <w:lang w:eastAsia="ja-JP"/>
        </w:rPr>
        <w:t>R4:</w:t>
      </w:r>
      <w:r w:rsidR="00F94E71" w:rsidRPr="00050CFC">
        <w:rPr>
          <w:lang w:eastAsia="ja-JP"/>
        </w:rPr>
        <w:t xml:space="preserve"> </w:t>
      </w:r>
      <w:r w:rsidR="00CD5853" w:rsidRPr="00050CFC">
        <w:rPr>
          <w:lang w:eastAsia="ja-JP"/>
        </w:rPr>
        <w:t>VMN</w:t>
      </w:r>
      <w:r w:rsidRPr="00050CFC">
        <w:rPr>
          <w:lang w:eastAsia="ja-JP"/>
        </w:rPr>
        <w:t xml:space="preserve"> may support</w:t>
      </w:r>
      <w:r w:rsidR="00F94E71" w:rsidRPr="00050CFC">
        <w:rPr>
          <w:lang w:eastAsia="ja-JP"/>
        </w:rPr>
        <w:t xml:space="preserve"> an ID</w:t>
      </w:r>
      <w:r w:rsidRPr="00050CFC">
        <w:rPr>
          <w:lang w:eastAsia="ja-JP"/>
        </w:rPr>
        <w:t>system and corresponding database to enable content right</w:t>
      </w:r>
      <w:r w:rsidR="00F94E71" w:rsidRPr="00050CFC">
        <w:rPr>
          <w:lang w:eastAsia="ja-JP"/>
        </w:rPr>
        <w:t>s</w:t>
      </w:r>
      <w:r w:rsidRPr="00050CFC">
        <w:rPr>
          <w:lang w:eastAsia="ja-JP"/>
        </w:rPr>
        <w:t xml:space="preserve"> and privilege management and to provide customized services.</w:t>
      </w:r>
    </w:p>
    <w:p w14:paraId="31CE0A48" w14:textId="4FDFEF95" w:rsidR="004253FE" w:rsidRPr="00050CFC" w:rsidRDefault="004253FE" w:rsidP="00281694">
      <w:pPr>
        <w:rPr>
          <w:lang w:eastAsia="ja-JP"/>
        </w:rPr>
      </w:pPr>
      <w:r w:rsidRPr="00050CFC">
        <w:rPr>
          <w:lang w:eastAsia="ja-JP"/>
        </w:rPr>
        <w:t xml:space="preserve">Example of </w:t>
      </w:r>
      <w:r w:rsidR="00D945EC" w:rsidRPr="00050CFC">
        <w:rPr>
          <w:lang w:eastAsia="ja-JP"/>
        </w:rPr>
        <w:t>u</w:t>
      </w:r>
      <w:r w:rsidR="002B570B" w:rsidRPr="00050CFC">
        <w:rPr>
          <w:lang w:eastAsia="ja-JP"/>
        </w:rPr>
        <w:t>ser-</w:t>
      </w:r>
      <w:r w:rsidRPr="00050CFC">
        <w:rPr>
          <w:lang w:eastAsia="ja-JP"/>
        </w:rPr>
        <w:t>ID may comprise mobile phone number and/or bio</w:t>
      </w:r>
      <w:r w:rsidR="00F94E71" w:rsidRPr="00050CFC">
        <w:rPr>
          <w:lang w:eastAsia="ja-JP"/>
        </w:rPr>
        <w:t>metric</w:t>
      </w:r>
      <w:r w:rsidR="002B570B" w:rsidRPr="00050CFC">
        <w:rPr>
          <w:lang w:eastAsia="ja-JP"/>
        </w:rPr>
        <w:t xml:space="preserve"> (e.g.</w:t>
      </w:r>
      <w:r w:rsidR="00D945EC" w:rsidRPr="00050CFC">
        <w:rPr>
          <w:lang w:eastAsia="ja-JP"/>
        </w:rPr>
        <w:t>,</w:t>
      </w:r>
      <w:r w:rsidR="00E84699" w:rsidRPr="00050CFC">
        <w:rPr>
          <w:lang w:eastAsia="ja-JP"/>
        </w:rPr>
        <w:t> face </w:t>
      </w:r>
      <w:r w:rsidRPr="00050CFC">
        <w:rPr>
          <w:lang w:eastAsia="ja-JP"/>
        </w:rPr>
        <w:t>recognition,</w:t>
      </w:r>
      <w:r w:rsidR="002B570B" w:rsidRPr="00050CFC">
        <w:rPr>
          <w:lang w:eastAsia="ja-JP"/>
        </w:rPr>
        <w:t xml:space="preserve"> </w:t>
      </w:r>
      <w:r w:rsidRPr="00050CFC">
        <w:rPr>
          <w:lang w:eastAsia="ja-JP"/>
        </w:rPr>
        <w:t>voice recognition,</w:t>
      </w:r>
      <w:r w:rsidR="002B570B" w:rsidRPr="00050CFC">
        <w:rPr>
          <w:lang w:eastAsia="ja-JP"/>
        </w:rPr>
        <w:t xml:space="preserve"> or</w:t>
      </w:r>
      <w:r w:rsidRPr="00050CFC">
        <w:rPr>
          <w:lang w:eastAsia="ja-JP"/>
        </w:rPr>
        <w:t xml:space="preserve"> finger-print information,</w:t>
      </w:r>
      <w:r w:rsidR="00F94E71" w:rsidRPr="00050CFC">
        <w:rPr>
          <w:lang w:eastAsia="ja-JP"/>
        </w:rPr>
        <w:t xml:space="preserve"> </w:t>
      </w:r>
      <w:r w:rsidRPr="00050CFC">
        <w:rPr>
          <w:lang w:eastAsia="ja-JP"/>
        </w:rPr>
        <w:t>etc.)</w:t>
      </w:r>
      <w:r w:rsidR="00D945EC" w:rsidRPr="00050CFC">
        <w:rPr>
          <w:lang w:eastAsia="ja-JP"/>
        </w:rPr>
        <w:t>.</w:t>
      </w:r>
    </w:p>
    <w:p w14:paraId="2379556E" w14:textId="08C835CF" w:rsidR="004253FE" w:rsidRPr="00050CFC" w:rsidRDefault="004253FE" w:rsidP="004253FE">
      <w:pPr>
        <w:rPr>
          <w:lang w:eastAsia="ja-JP"/>
        </w:rPr>
      </w:pPr>
      <w:r w:rsidRPr="00050CFC">
        <w:rPr>
          <w:lang w:eastAsia="ja-JP"/>
        </w:rPr>
        <w:t xml:space="preserve">R5: </w:t>
      </w:r>
      <w:r w:rsidR="00CD5853" w:rsidRPr="00050CFC">
        <w:rPr>
          <w:lang w:eastAsia="ja-JP"/>
        </w:rPr>
        <w:t>VMS</w:t>
      </w:r>
      <w:r w:rsidR="00F94E71" w:rsidRPr="00050CFC" w:rsidDel="00F94E71">
        <w:rPr>
          <w:lang w:eastAsia="ja-JP"/>
        </w:rPr>
        <w:t xml:space="preserve"> </w:t>
      </w:r>
      <w:r w:rsidRPr="00050CFC">
        <w:rPr>
          <w:lang w:eastAsia="ja-JP"/>
        </w:rPr>
        <w:t>should be able to ap</w:t>
      </w:r>
      <w:r w:rsidR="00F94E71" w:rsidRPr="00050CFC">
        <w:rPr>
          <w:lang w:eastAsia="ja-JP"/>
        </w:rPr>
        <w:t>p</w:t>
      </w:r>
      <w:r w:rsidRPr="00050CFC">
        <w:rPr>
          <w:lang w:eastAsia="ja-JP"/>
        </w:rPr>
        <w:t>ly privilege management to preloaded content associated with VMS hardware. When restrictions apply, the VMS should prevent copying the preloaded content to other devices.</w:t>
      </w:r>
    </w:p>
    <w:p w14:paraId="3DDF02F0" w14:textId="4F17BE52" w:rsidR="004253FE" w:rsidRPr="00050CFC" w:rsidRDefault="004253FE" w:rsidP="00F96F07">
      <w:pPr>
        <w:pStyle w:val="Note"/>
        <w:tabs>
          <w:tab w:val="clear" w:pos="794"/>
          <w:tab w:val="left" w:pos="567"/>
        </w:tabs>
        <w:rPr>
          <w:lang w:eastAsia="ja-JP"/>
        </w:rPr>
      </w:pPr>
      <w:r w:rsidRPr="00050CFC">
        <w:rPr>
          <w:lang w:eastAsia="ja-JP"/>
        </w:rPr>
        <w:t>N</w:t>
      </w:r>
      <w:r w:rsidR="00B51EB3" w:rsidRPr="00050CFC">
        <w:rPr>
          <w:lang w:eastAsia="ja-JP"/>
        </w:rPr>
        <w:t>OTE</w:t>
      </w:r>
      <w:r w:rsidR="00D945EC" w:rsidRPr="00050CFC">
        <w:rPr>
          <w:lang w:eastAsia="ja-JP"/>
        </w:rPr>
        <w:t xml:space="preserve"> –</w:t>
      </w:r>
      <w:r w:rsidRPr="00050CFC">
        <w:rPr>
          <w:lang w:eastAsia="ja-JP"/>
        </w:rPr>
        <w:t xml:space="preserve"> As long as there is </w:t>
      </w:r>
      <w:r w:rsidR="002B570B" w:rsidRPr="00050CFC">
        <w:rPr>
          <w:lang w:eastAsia="ja-JP"/>
        </w:rPr>
        <w:t>a local record of a subscription on the VMS</w:t>
      </w:r>
      <w:r w:rsidRPr="00050CFC">
        <w:rPr>
          <w:lang w:eastAsia="ja-JP"/>
        </w:rPr>
        <w:t>, user can enjoy the privilege</w:t>
      </w:r>
      <w:r w:rsidR="002B570B" w:rsidRPr="00050CFC">
        <w:rPr>
          <w:lang w:eastAsia="ja-JP"/>
        </w:rPr>
        <w:t xml:space="preserve"> in that vehicle</w:t>
      </w:r>
      <w:r w:rsidRPr="00050CFC">
        <w:rPr>
          <w:lang w:eastAsia="ja-JP"/>
        </w:rPr>
        <w:t>.</w:t>
      </w:r>
    </w:p>
    <w:p w14:paraId="53076FD7" w14:textId="7B1A533A" w:rsidR="004253FE" w:rsidRPr="00050CFC" w:rsidRDefault="00A21101" w:rsidP="00E74E2C">
      <w:pPr>
        <w:pStyle w:val="Heading4"/>
      </w:pPr>
      <w:r w:rsidRPr="00050CFC">
        <w:t>11.2.2.2</w:t>
      </w:r>
      <w:r w:rsidRPr="00050CFC">
        <w:tab/>
      </w:r>
      <w:r w:rsidR="004253FE" w:rsidRPr="00050CFC">
        <w:t xml:space="preserve">Account </w:t>
      </w:r>
      <w:r w:rsidR="00F24C38" w:rsidRPr="00050CFC">
        <w:t>m</w:t>
      </w:r>
      <w:r w:rsidR="004253FE" w:rsidRPr="00050CFC">
        <w:t>anagement requirements</w:t>
      </w:r>
    </w:p>
    <w:p w14:paraId="38149E3D" w14:textId="20432E6D" w:rsidR="004253FE" w:rsidRPr="00050CFC" w:rsidRDefault="007D3C65" w:rsidP="00543E34">
      <w:pPr>
        <w:rPr>
          <w:lang w:bidi="ar-DZ"/>
        </w:rPr>
      </w:pPr>
      <w:bookmarkStart w:id="319" w:name="_Toc23856397"/>
      <w:r w:rsidRPr="00050CFC">
        <w:t>R1:</w:t>
      </w:r>
      <w:r w:rsidR="006E76BD" w:rsidRPr="00050CFC">
        <w:t xml:space="preserve"> </w:t>
      </w:r>
      <w:r w:rsidR="004253FE" w:rsidRPr="00050CFC">
        <w:t xml:space="preserve">The personalization of the multimedia portal should be enabled by the </w:t>
      </w:r>
      <w:r w:rsidR="00CD5853" w:rsidRPr="00050CFC">
        <w:t xml:space="preserve">VMN </w:t>
      </w:r>
      <w:r w:rsidR="004253FE" w:rsidRPr="00050CFC">
        <w:t>account</w:t>
      </w:r>
      <w:r w:rsidR="004253FE" w:rsidRPr="00050CFC">
        <w:rPr>
          <w:lang w:bidi="ar-DZ"/>
        </w:rPr>
        <w:t xml:space="preserve"> management system.</w:t>
      </w:r>
      <w:bookmarkEnd w:id="319"/>
    </w:p>
    <w:p w14:paraId="02BDDF3F" w14:textId="08ABF3C5" w:rsidR="004253FE" w:rsidRPr="00050CFC" w:rsidRDefault="004253FE" w:rsidP="00C514D4">
      <w:pPr>
        <w:rPr>
          <w:rFonts w:eastAsia="DengXian"/>
        </w:rPr>
      </w:pPr>
      <w:r w:rsidRPr="00050CFC">
        <w:t>R2:</w:t>
      </w:r>
      <w:r w:rsidR="006E76BD" w:rsidRPr="00050CFC">
        <w:t xml:space="preserve"> </w:t>
      </w:r>
      <w:r w:rsidRPr="00050CFC">
        <w:t>The VM</w:t>
      </w:r>
      <w:r w:rsidR="00CD5853" w:rsidRPr="00050CFC">
        <w:t>S</w:t>
      </w:r>
      <w:r w:rsidRPr="00050CFC">
        <w:t xml:space="preserve"> should support multiple users to login concurrently </w:t>
      </w:r>
      <w:r w:rsidR="00F94E71" w:rsidRPr="00050CFC">
        <w:t>in the same vehicle</w:t>
      </w:r>
      <w:r w:rsidRPr="00050CFC">
        <w:t xml:space="preserve"> with different user IDs for </w:t>
      </w:r>
      <w:r w:rsidR="00F94E71" w:rsidRPr="00050CFC">
        <w:t>personali</w:t>
      </w:r>
      <w:r w:rsidR="00951331" w:rsidRPr="00050CFC">
        <w:t>z</w:t>
      </w:r>
      <w:r w:rsidR="00F94E71" w:rsidRPr="00050CFC">
        <w:t>ation</w:t>
      </w:r>
      <w:r w:rsidRPr="00050CFC">
        <w:t xml:space="preserve"> purposes.</w:t>
      </w:r>
    </w:p>
    <w:p w14:paraId="3AEEB32A" w14:textId="4C18D99B" w:rsidR="004253FE" w:rsidRPr="00050CFC" w:rsidRDefault="004253FE" w:rsidP="00C514D4">
      <w:r w:rsidRPr="00050CFC">
        <w:t>R3:</w:t>
      </w:r>
      <w:r w:rsidR="006E76BD" w:rsidRPr="00050CFC">
        <w:t xml:space="preserve"> </w:t>
      </w:r>
      <w:r w:rsidRPr="00050CFC">
        <w:t>After logging in with different IDs, the display</w:t>
      </w:r>
      <w:r w:rsidR="002B570B" w:rsidRPr="00050CFC">
        <w:t>s</w:t>
      </w:r>
      <w:r w:rsidRPr="00050CFC">
        <w:t xml:space="preserve"> of VM</w:t>
      </w:r>
      <w:r w:rsidR="00CD5853" w:rsidRPr="00050CFC">
        <w:t>S</w:t>
      </w:r>
      <w:r w:rsidRPr="00050CFC">
        <w:t xml:space="preserve"> for different users may be personalized, including greetings, interfaces and services</w:t>
      </w:r>
      <w:r w:rsidR="00D945EC" w:rsidRPr="00050CFC">
        <w:t>.</w:t>
      </w:r>
    </w:p>
    <w:p w14:paraId="271CC170" w14:textId="2B31E1D0" w:rsidR="004253FE" w:rsidRPr="00050CFC" w:rsidRDefault="004253FE" w:rsidP="006E76BD">
      <w:r w:rsidRPr="00050CFC">
        <w:t>R4:</w:t>
      </w:r>
      <w:r w:rsidR="006E76BD" w:rsidRPr="00050CFC">
        <w:t xml:space="preserve"> </w:t>
      </w:r>
      <w:r w:rsidRPr="00050CFC">
        <w:t>If one user log</w:t>
      </w:r>
      <w:r w:rsidR="00F94E71" w:rsidRPr="00050CFC">
        <w:t>s</w:t>
      </w:r>
      <w:r w:rsidRPr="00050CFC">
        <w:t xml:space="preserve"> into different vehicles with </w:t>
      </w:r>
      <w:r w:rsidR="002B570B" w:rsidRPr="00050CFC">
        <w:t xml:space="preserve">the </w:t>
      </w:r>
      <w:r w:rsidRPr="00050CFC">
        <w:t xml:space="preserve">same </w:t>
      </w:r>
      <w:r w:rsidR="00D945EC" w:rsidRPr="00050CFC">
        <w:t>u</w:t>
      </w:r>
      <w:r w:rsidRPr="00050CFC">
        <w:t>ser ID, then the VM</w:t>
      </w:r>
      <w:r w:rsidR="00CD5853" w:rsidRPr="00050CFC">
        <w:t>S</w:t>
      </w:r>
      <w:r w:rsidRPr="00050CFC">
        <w:t xml:space="preserve"> may support </w:t>
      </w:r>
      <w:r w:rsidR="002B570B" w:rsidRPr="00050CFC">
        <w:t xml:space="preserve">retrieving and </w:t>
      </w:r>
      <w:r w:rsidRPr="00050CFC">
        <w:t xml:space="preserve">displaying </w:t>
      </w:r>
      <w:r w:rsidR="002B570B" w:rsidRPr="00050CFC">
        <w:t>the user personali</w:t>
      </w:r>
      <w:r w:rsidR="00F94E71" w:rsidRPr="00050CFC">
        <w:t>z</w:t>
      </w:r>
      <w:r w:rsidR="002B570B" w:rsidRPr="00050CFC">
        <w:t>ed int</w:t>
      </w:r>
      <w:r w:rsidRPr="00050CFC">
        <w:t>erface</w:t>
      </w:r>
      <w:r w:rsidR="002B570B" w:rsidRPr="00050CFC">
        <w:t>s and</w:t>
      </w:r>
      <w:r w:rsidRPr="00050CFC">
        <w:t xml:space="preserve"> recommended contents</w:t>
      </w:r>
      <w:r w:rsidR="002B570B" w:rsidRPr="00050CFC">
        <w:t xml:space="preserve"> to ensure a consistent u</w:t>
      </w:r>
      <w:r w:rsidRPr="00050CFC">
        <w:t xml:space="preserve">ser experience </w:t>
      </w:r>
      <w:r w:rsidR="002B570B" w:rsidRPr="00050CFC">
        <w:t>across VMS en</w:t>
      </w:r>
      <w:r w:rsidR="00BB1423" w:rsidRPr="00050CFC">
        <w:t>abled vehicles.</w:t>
      </w:r>
    </w:p>
    <w:p w14:paraId="7A0514D8" w14:textId="3186C6D4" w:rsidR="004253FE" w:rsidRPr="00050CFC" w:rsidRDefault="004253FE" w:rsidP="006E76BD">
      <w:pPr>
        <w:rPr>
          <w:lang w:eastAsia="ja-JP"/>
        </w:rPr>
      </w:pPr>
      <w:r w:rsidRPr="00050CFC">
        <w:t>R5:</w:t>
      </w:r>
      <w:r w:rsidR="006E76BD" w:rsidRPr="00050CFC">
        <w:t xml:space="preserve"> </w:t>
      </w:r>
      <w:r w:rsidR="00E9094D" w:rsidRPr="00050CFC">
        <w:t>T</w:t>
      </w:r>
      <w:r w:rsidRPr="00050CFC">
        <w:t>he VM</w:t>
      </w:r>
      <w:r w:rsidR="00CD5853" w:rsidRPr="00050CFC">
        <w:t>S</w:t>
      </w:r>
      <w:r w:rsidRPr="00050CFC">
        <w:t xml:space="preserve"> should be </w:t>
      </w:r>
      <w:r w:rsidR="00E9094D" w:rsidRPr="00050CFC">
        <w:t>capable of</w:t>
      </w:r>
      <w:r w:rsidRPr="00050CFC">
        <w:t xml:space="preserve"> match</w:t>
      </w:r>
      <w:r w:rsidR="00E9094D" w:rsidRPr="00050CFC">
        <w:t>ing</w:t>
      </w:r>
      <w:r w:rsidRPr="00050CFC">
        <w:t xml:space="preserve"> </w:t>
      </w:r>
      <w:r w:rsidR="00E9094D" w:rsidRPr="00050CFC">
        <w:t xml:space="preserve">a </w:t>
      </w:r>
      <w:r w:rsidR="00D945EC" w:rsidRPr="00050CFC">
        <w:t>v</w:t>
      </w:r>
      <w:r w:rsidRPr="00050CFC">
        <w:t>ehic</w:t>
      </w:r>
      <w:r w:rsidR="002B570B" w:rsidRPr="00050CFC">
        <w:t>le</w:t>
      </w:r>
      <w:r w:rsidRPr="00050CFC">
        <w:t xml:space="preserve"> </w:t>
      </w:r>
      <w:r w:rsidR="00D945EC" w:rsidRPr="00050CFC">
        <w:t>h</w:t>
      </w:r>
      <w:r w:rsidRPr="00050CFC">
        <w:t>ardware ID</w:t>
      </w:r>
      <w:r w:rsidR="00E9094D" w:rsidRPr="00050CFC">
        <w:t xml:space="preserve"> (s</w:t>
      </w:r>
      <w:r w:rsidRPr="00050CFC">
        <w:t xml:space="preserve">uch as key fobs or </w:t>
      </w:r>
      <w:r w:rsidR="00D945EC" w:rsidRPr="00050CFC">
        <w:t>b</w:t>
      </w:r>
      <w:r w:rsidRPr="00050CFC">
        <w:t xml:space="preserve">iometric </w:t>
      </w:r>
      <w:r w:rsidR="00D945EC" w:rsidRPr="00050CFC">
        <w:t>b</w:t>
      </w:r>
      <w:r w:rsidRPr="00050CFC">
        <w:t>ased ID system</w:t>
      </w:r>
      <w:r w:rsidR="00E9094D" w:rsidRPr="00050CFC">
        <w:t xml:space="preserve">) </w:t>
      </w:r>
      <w:r w:rsidRPr="00050CFC">
        <w:t xml:space="preserve">with </w:t>
      </w:r>
      <w:r w:rsidR="00D945EC" w:rsidRPr="00050CFC">
        <w:t>u</w:t>
      </w:r>
      <w:r w:rsidRPr="00050CFC">
        <w:t xml:space="preserve">ser IDs </w:t>
      </w:r>
      <w:r w:rsidR="002B570B" w:rsidRPr="00050CFC">
        <w:t>to enable access to</w:t>
      </w:r>
      <w:r w:rsidRPr="00050CFC">
        <w:t xml:space="preserve"> third party services (e.g.</w:t>
      </w:r>
      <w:r w:rsidR="00D945EC" w:rsidRPr="00050CFC">
        <w:t>,</w:t>
      </w:r>
      <w:r w:rsidRPr="00050CFC">
        <w:t xml:space="preserve"> content provider or services provider</w:t>
      </w:r>
      <w:r w:rsidR="00E9094D" w:rsidRPr="00050CFC">
        <w:t>)</w:t>
      </w:r>
      <w:r w:rsidRPr="00050CFC">
        <w:t>. VMS should be able to access IDs available locally and in the cloud.</w:t>
      </w:r>
    </w:p>
    <w:p w14:paraId="29D88E6B" w14:textId="1F7E7281" w:rsidR="00AB23F4" w:rsidRPr="00050CFC" w:rsidRDefault="00343C12" w:rsidP="00B02752">
      <w:pPr>
        <w:pStyle w:val="Heading2"/>
      </w:pPr>
      <w:bookmarkStart w:id="320" w:name="_Toc19180480"/>
      <w:bookmarkStart w:id="321" w:name="_Toc27743045"/>
      <w:r w:rsidRPr="00050CFC">
        <w:t>11.3</w:t>
      </w:r>
      <w:r w:rsidR="00A01A9A" w:rsidRPr="00050CFC">
        <w:tab/>
      </w:r>
      <w:r w:rsidR="00AB23F4" w:rsidRPr="00050CFC">
        <w:t xml:space="preserve">Payment </w:t>
      </w:r>
      <w:r w:rsidR="00F24C38" w:rsidRPr="00050CFC">
        <w:t>s</w:t>
      </w:r>
      <w:r w:rsidR="00AB23F4" w:rsidRPr="00050CFC">
        <w:t xml:space="preserve">ervices in </w:t>
      </w:r>
      <w:r w:rsidR="00F24C38" w:rsidRPr="00050CFC">
        <w:t>s</w:t>
      </w:r>
      <w:r w:rsidR="00AB23F4" w:rsidRPr="00050CFC">
        <w:t xml:space="preserve">hared </w:t>
      </w:r>
      <w:r w:rsidR="00F24C38" w:rsidRPr="00050CFC">
        <w:t>v</w:t>
      </w:r>
      <w:r w:rsidR="00AB23F4" w:rsidRPr="00050CFC">
        <w:t>ehicle</w:t>
      </w:r>
      <w:bookmarkEnd w:id="320"/>
      <w:bookmarkEnd w:id="321"/>
    </w:p>
    <w:p w14:paraId="739BA000" w14:textId="1A8679AD" w:rsidR="00AB23F4" w:rsidRPr="00050CFC" w:rsidRDefault="00343C12" w:rsidP="00E74E2C">
      <w:pPr>
        <w:pStyle w:val="Heading3"/>
      </w:pPr>
      <w:bookmarkStart w:id="322" w:name="_Toc19180481"/>
      <w:bookmarkStart w:id="323" w:name="_Toc23860260"/>
      <w:bookmarkStart w:id="324" w:name="_Toc25048453"/>
      <w:bookmarkStart w:id="325" w:name="_Toc25053275"/>
      <w:bookmarkStart w:id="326" w:name="_Toc27743046"/>
      <w:r w:rsidRPr="00050CFC">
        <w:t>11.3.1</w:t>
      </w:r>
      <w:r w:rsidRPr="00050CFC">
        <w:tab/>
      </w:r>
      <w:r w:rsidR="00AB23F4" w:rsidRPr="00050CFC">
        <w:t xml:space="preserve">Use </w:t>
      </w:r>
      <w:r w:rsidR="00F24C38" w:rsidRPr="00050CFC">
        <w:t>c</w:t>
      </w:r>
      <w:r w:rsidR="00AB23F4" w:rsidRPr="00050CFC">
        <w:t>ase</w:t>
      </w:r>
      <w:r w:rsidR="0090512A">
        <w:t xml:space="preserve"> </w:t>
      </w:r>
      <w:r w:rsidR="0090512A" w:rsidRPr="00B93843">
        <w:t>–</w:t>
      </w:r>
      <w:r w:rsidR="0090512A">
        <w:t xml:space="preserve"> </w:t>
      </w:r>
      <w:r w:rsidR="00AB23F4" w:rsidRPr="00050CFC">
        <w:t xml:space="preserve">Time </w:t>
      </w:r>
      <w:r w:rsidR="00F24C38" w:rsidRPr="00050CFC">
        <w:t>s</w:t>
      </w:r>
      <w:r w:rsidR="00AB23F4" w:rsidRPr="00050CFC">
        <w:t xml:space="preserve">hared </w:t>
      </w:r>
      <w:r w:rsidR="00F24C38" w:rsidRPr="00050CFC">
        <w:t>v</w:t>
      </w:r>
      <w:r w:rsidR="00AB23F4" w:rsidRPr="00050CFC">
        <w:t>ehicle</w:t>
      </w:r>
      <w:bookmarkEnd w:id="322"/>
      <w:bookmarkEnd w:id="323"/>
      <w:bookmarkEnd w:id="324"/>
      <w:bookmarkEnd w:id="325"/>
      <w:bookmarkEnd w:id="326"/>
    </w:p>
    <w:p w14:paraId="28F64C96" w14:textId="721AAB4D" w:rsidR="00AB23F4" w:rsidRPr="00050CFC" w:rsidRDefault="00AB23F4" w:rsidP="006D66F7">
      <w:r w:rsidRPr="00050CFC">
        <w:t>Passengers of a time</w:t>
      </w:r>
      <w:r w:rsidR="00951331" w:rsidRPr="00050CFC">
        <w:t>-</w:t>
      </w:r>
      <w:r w:rsidRPr="00050CFC">
        <w:t>shared vehicle in exclusive use (drivers and/or passengers, no additional passengers will be picked-up during the journey) are identified (for example by facial recognition, fingerprint, iris scan, RFID in personal ID card, etc.) when entering the vehicle and then identified at each individual seat by the VMS. These passengers have deposited their payment preferences in the cloud. The payment of services and goods like parking, fuel, charging of the EV, food at a drive-in, and usage fees for a shared vehicle will be executed after confirmation through the VMS based on person identification and payment preferences.</w:t>
      </w:r>
    </w:p>
    <w:p w14:paraId="1C3C2899" w14:textId="22C08A84" w:rsidR="00AB23F4" w:rsidRPr="00050CFC" w:rsidRDefault="00AB23F4" w:rsidP="00643521">
      <w:r w:rsidRPr="00050CFC">
        <w:t>For multi-passengers in a shared vehicle the person who has initiated the process</w:t>
      </w:r>
      <w:r w:rsidR="005B7575" w:rsidRPr="00050CFC">
        <w:t xml:space="preserve">, e.g., </w:t>
      </w:r>
      <w:r w:rsidRPr="00050CFC">
        <w:t xml:space="preserve">parking, charging, refueling, drive-in will be asked by the VMS if he wants to pay individually or if he would </w:t>
      </w:r>
      <w:r w:rsidRPr="00050CFC">
        <w:lastRenderedPageBreak/>
        <w:t>like to share costs with the other passengers. In case this person wants to share costs the VMS dispatches messages to the individual VMS</w:t>
      </w:r>
      <w:r w:rsidR="00643521" w:rsidRPr="00050CFC">
        <w:t>'</w:t>
      </w:r>
      <w:r w:rsidRPr="00050CFC">
        <w:t>s of the other passengers asking confirmation of the other passengers for participation in the payment. These passengers confirm or deny the payment at their individual VMS within the vehicle using</w:t>
      </w:r>
      <w:r w:rsidR="005B7575" w:rsidRPr="00050CFC">
        <w:t>,</w:t>
      </w:r>
      <w:r w:rsidRPr="00050CFC">
        <w:t xml:space="preserve"> e.g.</w:t>
      </w:r>
      <w:r w:rsidR="005B7575" w:rsidRPr="00050CFC">
        <w:t>,</w:t>
      </w:r>
      <w:r w:rsidRPr="00050CFC">
        <w:t xml:space="preserve"> touch screens, voice, mobile phone confirmation or other available means (like scanning RFID identification card, replying to keyword challenge they have previously established).</w:t>
      </w:r>
    </w:p>
    <w:p w14:paraId="4AEE3F76" w14:textId="33F6A057" w:rsidR="00AB23F4" w:rsidRPr="00050CFC" w:rsidRDefault="00343C12" w:rsidP="00E74E2C">
      <w:pPr>
        <w:pStyle w:val="Heading3"/>
      </w:pPr>
      <w:bookmarkStart w:id="327" w:name="_Toc19180482"/>
      <w:bookmarkStart w:id="328" w:name="_Toc23860261"/>
      <w:bookmarkStart w:id="329" w:name="_Toc25048454"/>
      <w:bookmarkStart w:id="330" w:name="_Toc25053276"/>
      <w:bookmarkStart w:id="331" w:name="_Toc27743047"/>
      <w:r w:rsidRPr="00050CFC">
        <w:t>11.3.</w:t>
      </w:r>
      <w:r w:rsidR="00EF3D9B">
        <w:t>1.1</w:t>
      </w:r>
      <w:r w:rsidR="00EF3D9B">
        <w:tab/>
      </w:r>
      <w:r w:rsidRPr="00050CFC">
        <w:tab/>
      </w:r>
      <w:r w:rsidR="00AB23F4" w:rsidRPr="00050CFC">
        <w:t xml:space="preserve">Proposed </w:t>
      </w:r>
      <w:r w:rsidR="00F24C38" w:rsidRPr="00050CFC">
        <w:t>r</w:t>
      </w:r>
      <w:r w:rsidR="00AB23F4" w:rsidRPr="00050CFC">
        <w:t>equirements</w:t>
      </w:r>
      <w:bookmarkEnd w:id="327"/>
      <w:bookmarkEnd w:id="328"/>
      <w:bookmarkEnd w:id="329"/>
      <w:bookmarkEnd w:id="330"/>
      <w:bookmarkEnd w:id="331"/>
    </w:p>
    <w:p w14:paraId="31056F74" w14:textId="2A929C6B" w:rsidR="00AB23F4" w:rsidRPr="00050CFC" w:rsidRDefault="00892DA0" w:rsidP="006D66F7">
      <w:r w:rsidRPr="00050CFC">
        <w:t xml:space="preserve">R1: </w:t>
      </w:r>
      <w:r w:rsidR="00AB23F4" w:rsidRPr="00050CFC">
        <w:t>VMS may have access to different cloud platforms in which the different users have deposited their personal and payment data</w:t>
      </w:r>
      <w:r w:rsidR="00BB0D89" w:rsidRPr="00050CFC">
        <w:t>. In case user has no payment profile VMS should support payment through credit card.</w:t>
      </w:r>
    </w:p>
    <w:p w14:paraId="389189F6" w14:textId="5B1A896A" w:rsidR="00AB23F4" w:rsidRPr="00050CFC" w:rsidRDefault="00892DA0" w:rsidP="006D66F7">
      <w:r w:rsidRPr="00050CFC">
        <w:t xml:space="preserve">R2: </w:t>
      </w:r>
      <w:r w:rsidR="00AB23F4" w:rsidRPr="00050CFC">
        <w:t>The VMS shall be able to dispatch VMS messages and processes to individual VMS terminals within the vehicle</w:t>
      </w:r>
    </w:p>
    <w:p w14:paraId="1C444400" w14:textId="34A6337B" w:rsidR="00AB23F4" w:rsidRDefault="00892DA0" w:rsidP="007953EA">
      <w:r w:rsidRPr="00050CFC">
        <w:t xml:space="preserve">R3: </w:t>
      </w:r>
      <w:r w:rsidR="00AB23F4" w:rsidRPr="00050CFC">
        <w:t>VMS should be able to connect to user personal mobile phone for personal information, communication, and confirmation in case vehicle would not be equipped at all seats with displays and vehicle VMS interfaces.</w:t>
      </w:r>
    </w:p>
    <w:p w14:paraId="31E5B2C2" w14:textId="77777777" w:rsidR="005C609A" w:rsidRPr="004A70B1" w:rsidRDefault="005C609A" w:rsidP="005C609A">
      <w:r w:rsidRPr="00C10A0D">
        <w:t>R4: Upon detection of change of the VMS user, the VMS should wipe personal data transferred through the mobile device connected to the VMS in order to respect privacy of personal data.</w:t>
      </w:r>
    </w:p>
    <w:p w14:paraId="6711D358" w14:textId="77777777" w:rsidR="005C609A" w:rsidRPr="00050CFC" w:rsidRDefault="005C609A" w:rsidP="007953EA"/>
    <w:p w14:paraId="6A3941A1" w14:textId="2F3F4BB6" w:rsidR="002E3D1C" w:rsidRPr="00050CFC" w:rsidRDefault="00D43569" w:rsidP="007953EA">
      <w:pPr>
        <w:pStyle w:val="Heading1"/>
      </w:pPr>
      <w:bookmarkStart w:id="332" w:name="_Toc19180483"/>
      <w:bookmarkStart w:id="333" w:name="_Toc27743048"/>
      <w:r w:rsidRPr="00050CFC">
        <w:t>12</w:t>
      </w:r>
      <w:r w:rsidR="00A01A9A" w:rsidRPr="00050CFC">
        <w:tab/>
      </w:r>
      <w:r w:rsidR="002E3D1C" w:rsidRPr="00050CFC">
        <w:t>Security</w:t>
      </w:r>
      <w:bookmarkEnd w:id="332"/>
      <w:bookmarkEnd w:id="333"/>
    </w:p>
    <w:p w14:paraId="0FB25904" w14:textId="0C800196" w:rsidR="002E3D1C" w:rsidRPr="00050CFC" w:rsidRDefault="00D43569" w:rsidP="00B02752">
      <w:pPr>
        <w:pStyle w:val="Heading2"/>
      </w:pPr>
      <w:bookmarkStart w:id="334" w:name="_Toc19180484"/>
      <w:bookmarkStart w:id="335" w:name="_Toc27743049"/>
      <w:r w:rsidRPr="00050CFC">
        <w:t>12.1</w:t>
      </w:r>
      <w:r w:rsidR="00A01A9A" w:rsidRPr="00050CFC">
        <w:tab/>
      </w:r>
      <w:r w:rsidR="0099759E">
        <w:t>Use Case</w:t>
      </w:r>
      <w:r w:rsidR="00495341">
        <w:t xml:space="preserve"> </w:t>
      </w:r>
      <w:r w:rsidR="00495341" w:rsidRPr="00B93843">
        <w:t>–</w:t>
      </w:r>
      <w:r w:rsidR="00170E3B">
        <w:t xml:space="preserve"> </w:t>
      </w:r>
      <w:r w:rsidR="002A08B9" w:rsidRPr="00050CFC">
        <w:t>User data protection</w:t>
      </w:r>
      <w:bookmarkEnd w:id="334"/>
      <w:bookmarkEnd w:id="335"/>
    </w:p>
    <w:p w14:paraId="0F3AAE68" w14:textId="2BA3E2DC" w:rsidR="00860EFF" w:rsidRPr="00050CFC" w:rsidRDefault="002A08B9" w:rsidP="00860EFF">
      <w:r w:rsidRPr="00050CFC">
        <w:t>As vehicles become connected and offer more interactive services, more user data and privacy-related information (such as users viewing preferences and habits) could be generated and stored in the VM system (vehicle) and in the VM service (cloud/servers). The user data and privacy-related information should not be transmitted between systems without user consent.</w:t>
      </w:r>
      <w:r w:rsidR="001E2D84">
        <w:t xml:space="preserve"> Similarly, these data should not be accessed by another system without user consent.</w:t>
      </w:r>
      <w:r w:rsidRPr="00050CFC">
        <w:t xml:space="preserve"> </w:t>
      </w:r>
      <w:r w:rsidR="00860EFF" w:rsidRPr="00C10A0D">
        <w:rPr>
          <w:rFonts w:eastAsia="DengXian"/>
        </w:rPr>
        <w:t>When the user data and privacy-related information are transmitted between systems</w:t>
      </w:r>
      <w:r w:rsidR="00860EFF" w:rsidRPr="00860EFF">
        <w:t>, the protection</w:t>
      </w:r>
      <w:r w:rsidR="00860EFF" w:rsidRPr="00050CFC">
        <w:t xml:space="preserve"> of user data </w:t>
      </w:r>
      <w:r w:rsidR="00860EFF">
        <w:t xml:space="preserve">shall be ensured and </w:t>
      </w:r>
      <w:r w:rsidR="00860EFF" w:rsidRPr="00050CFC">
        <w:t>becomes an important consideration in the performance and security evaluation of vehicle multimedia systems.</w:t>
      </w:r>
    </w:p>
    <w:p w14:paraId="4D8D7FF0" w14:textId="74A61E61" w:rsidR="002E3D1C" w:rsidRPr="00050CFC" w:rsidRDefault="002A08B9" w:rsidP="00CE7034">
      <w:pPr>
        <w:rPr>
          <w:rFonts w:eastAsia="DengXian"/>
        </w:rPr>
      </w:pPr>
      <w:r w:rsidRPr="00050CFC">
        <w:t>The system should guarant</w:t>
      </w:r>
      <w:r w:rsidR="005B7575" w:rsidRPr="00050CFC">
        <w:t>ee</w:t>
      </w:r>
      <w:r w:rsidRPr="00050CFC">
        <w:t xml:space="preserve"> that the user data cannot be given to </w:t>
      </w:r>
      <w:r w:rsidR="005B7575" w:rsidRPr="00050CFC">
        <w:t xml:space="preserve">third </w:t>
      </w:r>
      <w:r w:rsidRPr="00050CFC">
        <w:t>parties without explicit authorization from the user.</w:t>
      </w:r>
    </w:p>
    <w:p w14:paraId="11630F96" w14:textId="51D3669A" w:rsidR="00EF3D9B" w:rsidRPr="00050CFC" w:rsidRDefault="00EF3D9B" w:rsidP="00EF3D9B">
      <w:pPr>
        <w:pStyle w:val="Heading2"/>
      </w:pPr>
      <w:bookmarkStart w:id="336" w:name="_Toc25048457"/>
      <w:bookmarkStart w:id="337" w:name="_Toc25053279"/>
      <w:bookmarkStart w:id="338" w:name="_Toc27743050"/>
      <w:r w:rsidRPr="00050CFC">
        <w:t>12.1</w:t>
      </w:r>
      <w:r>
        <w:t>.1</w:t>
      </w:r>
      <w:r w:rsidRPr="00050CFC">
        <w:tab/>
      </w:r>
      <w:r>
        <w:t>Requirements</w:t>
      </w:r>
      <w:bookmarkEnd w:id="336"/>
      <w:bookmarkEnd w:id="337"/>
      <w:bookmarkEnd w:id="338"/>
    </w:p>
    <w:p w14:paraId="670F9AEB" w14:textId="10220FCF" w:rsidR="001A21E8" w:rsidRPr="00050CFC" w:rsidRDefault="00E9094D" w:rsidP="00B2467B">
      <w:pPr>
        <w:rPr>
          <w:rFonts w:eastAsia="DengXian"/>
        </w:rPr>
      </w:pPr>
      <w:r w:rsidRPr="00050CFC">
        <w:t>R1:</w:t>
      </w:r>
      <w:r w:rsidR="00CE7034" w:rsidRPr="00050CFC">
        <w:t xml:space="preserve"> </w:t>
      </w:r>
      <w:r w:rsidR="002A08B9" w:rsidRPr="00050CFC">
        <w:t>The in-vehicle multimedia platform should provide end-to-end data protection to ensure confidentiality and integrity of user data, including data protection at rest in local terminals, during transmission over different channels and when processed at the cloud platform.</w:t>
      </w:r>
    </w:p>
    <w:p w14:paraId="4835067E" w14:textId="270C48E8" w:rsidR="001A21E8" w:rsidRPr="00050CFC" w:rsidRDefault="00D9154F" w:rsidP="00B02752">
      <w:pPr>
        <w:pStyle w:val="Heading2"/>
      </w:pPr>
      <w:bookmarkStart w:id="339" w:name="_Toc19180485"/>
      <w:bookmarkStart w:id="340" w:name="_Toc27743051"/>
      <w:r w:rsidRPr="00050CFC">
        <w:t>12.2</w:t>
      </w:r>
      <w:r w:rsidR="00A01A9A" w:rsidRPr="00050CFC">
        <w:tab/>
      </w:r>
      <w:r w:rsidR="00DC5262">
        <w:t xml:space="preserve">Use Case </w:t>
      </w:r>
      <w:r w:rsidR="00DC5262" w:rsidRPr="00B93843">
        <w:t>–</w:t>
      </w:r>
      <w:r w:rsidR="00DC5262">
        <w:t xml:space="preserve"> </w:t>
      </w:r>
      <w:r w:rsidR="001A21E8" w:rsidRPr="00050CFC">
        <w:t xml:space="preserve">VMN </w:t>
      </w:r>
      <w:r w:rsidR="00F24C38" w:rsidRPr="00050CFC">
        <w:t>a</w:t>
      </w:r>
      <w:r w:rsidR="001A21E8" w:rsidRPr="00050CFC">
        <w:t>pplication security</w:t>
      </w:r>
      <w:bookmarkEnd w:id="339"/>
      <w:bookmarkEnd w:id="340"/>
    </w:p>
    <w:p w14:paraId="3546F527" w14:textId="3C3D631A" w:rsidR="001A21E8" w:rsidRPr="00050CFC" w:rsidRDefault="001A21E8" w:rsidP="001A21E8">
      <w:r w:rsidRPr="00050CFC">
        <w:t xml:space="preserve">A VMN </w:t>
      </w:r>
      <w:r w:rsidR="005B7575" w:rsidRPr="00050CFC">
        <w:t>a</w:t>
      </w:r>
      <w:r w:rsidRPr="00050CFC">
        <w:t xml:space="preserve">pplication should </w:t>
      </w:r>
      <w:r w:rsidR="00150052">
        <w:t xml:space="preserve">be securely developed according to best practices and </w:t>
      </w:r>
      <w:r w:rsidR="00AA05AB">
        <w:t xml:space="preserve">applicable </w:t>
      </w:r>
      <w:r w:rsidR="00150052">
        <w:t>local regulation</w:t>
      </w:r>
      <w:r w:rsidR="00AA05AB">
        <w:t>s</w:t>
      </w:r>
      <w:r w:rsidR="00150052">
        <w:t xml:space="preserve"> and </w:t>
      </w:r>
      <w:r w:rsidRPr="00050CFC">
        <w:t>not bring additional risks withi</w:t>
      </w:r>
      <w:r w:rsidR="005B4D81" w:rsidRPr="00050CFC">
        <w:t>n the vehicle and should not be</w:t>
      </w:r>
      <w:r w:rsidR="005B7575" w:rsidRPr="00050CFC">
        <w:t xml:space="preserve"> tampered </w:t>
      </w:r>
      <w:r w:rsidR="005B4D81" w:rsidRPr="00050CFC">
        <w:t>with or corrupted.</w:t>
      </w:r>
    </w:p>
    <w:p w14:paraId="6554453C" w14:textId="731EEF9B" w:rsidR="00EF3D9B" w:rsidRPr="00050CFC" w:rsidRDefault="00EF3D9B" w:rsidP="00EF3D9B">
      <w:pPr>
        <w:pStyle w:val="Heading2"/>
      </w:pPr>
      <w:bookmarkStart w:id="341" w:name="_Toc25048459"/>
      <w:bookmarkStart w:id="342" w:name="_Toc25053281"/>
      <w:bookmarkStart w:id="343" w:name="_Toc27743052"/>
      <w:r w:rsidRPr="00050CFC">
        <w:t>12.</w:t>
      </w:r>
      <w:r>
        <w:t>2.1</w:t>
      </w:r>
      <w:r w:rsidRPr="00050CFC">
        <w:tab/>
      </w:r>
      <w:r>
        <w:t>Requirements</w:t>
      </w:r>
      <w:bookmarkEnd w:id="341"/>
      <w:bookmarkEnd w:id="342"/>
      <w:bookmarkEnd w:id="343"/>
    </w:p>
    <w:p w14:paraId="2B61B2F8" w14:textId="2CBF30A5" w:rsidR="001A21E8" w:rsidRPr="00050CFC" w:rsidRDefault="00892DA0" w:rsidP="001A21E8">
      <w:r w:rsidRPr="00050CFC">
        <w:t>R1:</w:t>
      </w:r>
      <w:r w:rsidR="001A21E8" w:rsidRPr="00050CFC">
        <w:t xml:space="preserve"> </w:t>
      </w:r>
      <w:r w:rsidR="00150052" w:rsidRPr="00C10A0D">
        <w:t>In order to verify the application and to ensure its origin authorization</w:t>
      </w:r>
      <w:r w:rsidR="00AA05AB">
        <w:t>,</w:t>
      </w:r>
      <w:r w:rsidR="00150052" w:rsidRPr="00050CFC">
        <w:t xml:space="preserve"> </w:t>
      </w:r>
      <w:r w:rsidR="00AA05AB">
        <w:t>a</w:t>
      </w:r>
      <w:r w:rsidR="001A21E8" w:rsidRPr="00050CFC">
        <w:t xml:space="preserve"> VMN application should be signed</w:t>
      </w:r>
      <w:r w:rsidR="00AA05AB">
        <w:t>.</w:t>
      </w:r>
    </w:p>
    <w:p w14:paraId="384DB41F" w14:textId="0D138568" w:rsidR="001A21E8" w:rsidRDefault="00892DA0" w:rsidP="00DF46BD">
      <w:r w:rsidRPr="00050CFC">
        <w:t xml:space="preserve">R2: </w:t>
      </w:r>
      <w:r w:rsidR="001A21E8" w:rsidRPr="00050CFC">
        <w:t>The VMS should be able to verify the signature of the VMN application</w:t>
      </w:r>
      <w:r w:rsidR="00150052">
        <w:t xml:space="preserve"> in actual use</w:t>
      </w:r>
      <w:r w:rsidR="001A21E8" w:rsidRPr="00050CFC">
        <w:t xml:space="preserve"> prior to allow</w:t>
      </w:r>
      <w:r w:rsidR="005B7575" w:rsidRPr="00050CFC">
        <w:t>ing</w:t>
      </w:r>
      <w:r w:rsidR="001A21E8" w:rsidRPr="00050CFC">
        <w:t xml:space="preserve"> access to APIs (e.g.</w:t>
      </w:r>
      <w:r w:rsidR="005B4D81" w:rsidRPr="00050CFC">
        <w:t>,</w:t>
      </w:r>
      <w:r w:rsidR="001A21E8" w:rsidRPr="00050CFC">
        <w:t xml:space="preserve"> communication APIs)</w:t>
      </w:r>
    </w:p>
    <w:p w14:paraId="38F52995" w14:textId="2099EC1D" w:rsidR="000809D9" w:rsidRPr="00050CFC" w:rsidRDefault="000809D9" w:rsidP="000809D9">
      <w:r w:rsidRPr="00050CFC">
        <w:lastRenderedPageBreak/>
        <w:t>R</w:t>
      </w:r>
      <w:r>
        <w:t>3</w:t>
      </w:r>
      <w:r w:rsidRPr="00050CFC">
        <w:t>: It shall be possible to wipe all the data (application, content and data) on the VMS to return the VMS to its factory settings.</w:t>
      </w:r>
    </w:p>
    <w:p w14:paraId="304900B0" w14:textId="4C03E53C" w:rsidR="000809D9" w:rsidRPr="00050CFC" w:rsidRDefault="000809D9" w:rsidP="000809D9">
      <w:r w:rsidRPr="00050CFC">
        <w:t>R</w:t>
      </w:r>
      <w:r>
        <w:t>4</w:t>
      </w:r>
      <w:r w:rsidRPr="00050CFC">
        <w:t>: It shall be possible to wipe a subset of the data on the VMS.</w:t>
      </w:r>
    </w:p>
    <w:p w14:paraId="7BAC2551" w14:textId="4C7DFA53" w:rsidR="000809D9" w:rsidRPr="00050CFC" w:rsidRDefault="000809D9" w:rsidP="000809D9">
      <w:r w:rsidRPr="00050CFC">
        <w:t>R</w:t>
      </w:r>
      <w:r>
        <w:t>5</w:t>
      </w:r>
      <w:r w:rsidRPr="00050CFC">
        <w:t xml:space="preserve">: The wipe shall be able to be performed by </w:t>
      </w:r>
      <w:r w:rsidR="00FC266C">
        <w:t xml:space="preserve">different authorised entities such as </w:t>
      </w:r>
      <w:r w:rsidRPr="00050CFC">
        <w:t>the VMNS service provider, the end-user or the VMS manufacturer.</w:t>
      </w:r>
    </w:p>
    <w:p w14:paraId="40F18C78" w14:textId="77777777" w:rsidR="000809D9" w:rsidRPr="00050CFC" w:rsidRDefault="000809D9" w:rsidP="00DF46BD"/>
    <w:p w14:paraId="53F98FF7" w14:textId="0023CF22" w:rsidR="002E3D1C" w:rsidRPr="00050CFC" w:rsidRDefault="00D9154F" w:rsidP="00B02752">
      <w:pPr>
        <w:pStyle w:val="Heading2"/>
      </w:pPr>
      <w:bookmarkStart w:id="344" w:name="_Toc19180486"/>
      <w:bookmarkStart w:id="345" w:name="_Toc27743053"/>
      <w:r w:rsidRPr="00050CFC">
        <w:t>12.3</w:t>
      </w:r>
      <w:r w:rsidRPr="00050CFC">
        <w:tab/>
      </w:r>
      <w:r w:rsidR="00280A6F">
        <w:t>Use Case</w:t>
      </w:r>
      <w:r w:rsidR="00170E3B">
        <w:t xml:space="preserve"> </w:t>
      </w:r>
      <w:r w:rsidR="00170E3B" w:rsidRPr="00B93843">
        <w:t>–</w:t>
      </w:r>
      <w:r w:rsidR="00170E3B">
        <w:t xml:space="preserve"> </w:t>
      </w:r>
      <w:r w:rsidR="002E3D1C" w:rsidRPr="00050CFC">
        <w:t>VM</w:t>
      </w:r>
      <w:r w:rsidR="00653EDC" w:rsidRPr="00050CFC">
        <w:t>S</w:t>
      </w:r>
      <w:r w:rsidR="001A21E8" w:rsidRPr="00050CFC">
        <w:t xml:space="preserve"> </w:t>
      </w:r>
      <w:r w:rsidR="00C92E83">
        <w:t xml:space="preserve">software </w:t>
      </w:r>
      <w:r w:rsidR="001A21E8" w:rsidRPr="00050CFC">
        <w:t>security</w:t>
      </w:r>
      <w:bookmarkEnd w:id="344"/>
      <w:bookmarkEnd w:id="345"/>
    </w:p>
    <w:p w14:paraId="6F7DA634" w14:textId="1FF903FB" w:rsidR="000809D9" w:rsidRPr="00050CFC" w:rsidRDefault="002E3D1C" w:rsidP="000809D9">
      <w:r w:rsidRPr="00050CFC">
        <w:t xml:space="preserve">Due to increasing system complexity, software error or software fault may exist in </w:t>
      </w:r>
      <w:r w:rsidR="00653EDC" w:rsidRPr="00050CFC">
        <w:t>VMS</w:t>
      </w:r>
      <w:r w:rsidRPr="00050CFC">
        <w:t xml:space="preserve">, which may cause </w:t>
      </w:r>
      <w:r w:rsidRPr="00C92E83">
        <w:t xml:space="preserve">crashes. </w:t>
      </w:r>
      <w:r w:rsidR="000809D9" w:rsidRPr="00C92E83">
        <w:t xml:space="preserve">The </w:t>
      </w:r>
      <w:r w:rsidR="000809D9" w:rsidRPr="0092450C">
        <w:t>syst</w:t>
      </w:r>
      <w:r w:rsidR="000809D9" w:rsidRPr="003D400A">
        <w:t xml:space="preserve">em should </w:t>
      </w:r>
      <w:r w:rsidR="00C92E83" w:rsidRPr="003D400A">
        <w:t>guarantee</w:t>
      </w:r>
      <w:r w:rsidR="000809D9" w:rsidRPr="003D400A">
        <w:t xml:space="preserve"> that </w:t>
      </w:r>
      <w:r w:rsidR="00C92E83" w:rsidRPr="003D400A">
        <w:t>such fault</w:t>
      </w:r>
      <w:r w:rsidR="000809D9" w:rsidRPr="003D400A">
        <w:t xml:space="preserve"> would not cause </w:t>
      </w:r>
      <w:r w:rsidR="000809D9" w:rsidRPr="00C10A0D">
        <w:t xml:space="preserve">operation errors or abnormal stop that </w:t>
      </w:r>
      <w:r w:rsidR="00C92E83" w:rsidRPr="00C10A0D">
        <w:t xml:space="preserve">would </w:t>
      </w:r>
      <w:r w:rsidR="000809D9" w:rsidRPr="00C10A0D">
        <w:t xml:space="preserve">threaten security, and </w:t>
      </w:r>
      <w:r w:rsidR="00C92E83" w:rsidRPr="00C10A0D">
        <w:t xml:space="preserve">would cause </w:t>
      </w:r>
      <w:r w:rsidR="000809D9" w:rsidRPr="00C10A0D">
        <w:t>the entire vehicle system may not work properly</w:t>
      </w:r>
      <w:r w:rsidR="00C92E83" w:rsidRPr="00C92E83">
        <w:t>.</w:t>
      </w:r>
    </w:p>
    <w:p w14:paraId="7C5E2921" w14:textId="77777777" w:rsidR="000809D9" w:rsidRDefault="000809D9" w:rsidP="00DF46BD"/>
    <w:p w14:paraId="00BBCFB2" w14:textId="1BA3F2B4" w:rsidR="000809D9" w:rsidRDefault="006851EE" w:rsidP="006851EE">
      <w:pPr>
        <w:rPr>
          <w:highlight w:val="yellow"/>
        </w:rPr>
      </w:pPr>
      <w:r w:rsidRPr="00234749">
        <w:rPr>
          <w:highlight w:val="yellow"/>
        </w:rPr>
        <w:t xml:space="preserve"> </w:t>
      </w:r>
    </w:p>
    <w:p w14:paraId="4BB0743C" w14:textId="77777777" w:rsidR="006851EE" w:rsidRPr="00050CFC" w:rsidRDefault="006851EE" w:rsidP="00544522">
      <w:pPr>
        <w:pStyle w:val="Note"/>
      </w:pPr>
    </w:p>
    <w:p w14:paraId="3222F2D8" w14:textId="68324AE8" w:rsidR="00EF3D9B" w:rsidRPr="00050CFC" w:rsidRDefault="00EF3D9B" w:rsidP="00EF3D9B">
      <w:pPr>
        <w:pStyle w:val="Heading2"/>
      </w:pPr>
      <w:bookmarkStart w:id="346" w:name="_Toc25048461"/>
      <w:bookmarkStart w:id="347" w:name="_Toc25053283"/>
      <w:bookmarkStart w:id="348" w:name="_Toc27743054"/>
      <w:r w:rsidRPr="00050CFC">
        <w:t>12.</w:t>
      </w:r>
      <w:r>
        <w:t>3.1</w:t>
      </w:r>
      <w:r w:rsidRPr="00050CFC">
        <w:tab/>
      </w:r>
      <w:r>
        <w:t>Requirements</w:t>
      </w:r>
      <w:bookmarkEnd w:id="346"/>
      <w:bookmarkEnd w:id="347"/>
      <w:bookmarkEnd w:id="348"/>
    </w:p>
    <w:p w14:paraId="64119803" w14:textId="6052649D" w:rsidR="002A08B9" w:rsidRPr="00050CFC" w:rsidRDefault="00892DA0" w:rsidP="00F71ACD">
      <w:pPr>
        <w:rPr>
          <w:rFonts w:ascii="Cambria" w:hAnsi="Cambria" w:cs="Cambria"/>
          <w:sz w:val="22"/>
        </w:rPr>
      </w:pPr>
      <w:r w:rsidRPr="00050CFC">
        <w:t xml:space="preserve">R1: </w:t>
      </w:r>
      <w:r w:rsidR="002A08B9" w:rsidRPr="00050CFC">
        <w:t>The vehicular multimedia systems shall be segregated from other vehicular control systems to avoid the failure and system fault of the whole vehicle systems. The vehicular multimedia systems should also provide physical or logical access controls for the isolation of sensitive applications, application data, or systems.</w:t>
      </w:r>
    </w:p>
    <w:p w14:paraId="459E0F2B" w14:textId="371176F0" w:rsidR="001A21E8" w:rsidRPr="00050CFC" w:rsidRDefault="00D9154F" w:rsidP="001E503D">
      <w:pPr>
        <w:pStyle w:val="Heading1"/>
      </w:pPr>
      <w:bookmarkStart w:id="349" w:name="_Toc19180487"/>
      <w:bookmarkStart w:id="350" w:name="_Toc27743055"/>
      <w:r w:rsidRPr="00050CFC">
        <w:t>13</w:t>
      </w:r>
      <w:r w:rsidR="00DD0C7B" w:rsidRPr="00050CFC">
        <w:tab/>
      </w:r>
      <w:r w:rsidR="001A21E8" w:rsidRPr="00050CFC">
        <w:t>Safety</w:t>
      </w:r>
      <w:bookmarkEnd w:id="349"/>
      <w:bookmarkEnd w:id="350"/>
    </w:p>
    <w:p w14:paraId="2B10F722" w14:textId="6AAA7D4E" w:rsidR="001A21E8" w:rsidRPr="00050CFC" w:rsidRDefault="00D9154F" w:rsidP="00B02752">
      <w:pPr>
        <w:pStyle w:val="Heading2"/>
      </w:pPr>
      <w:bookmarkStart w:id="351" w:name="_Toc19180488"/>
      <w:bookmarkStart w:id="352" w:name="_Toc27743056"/>
      <w:r w:rsidRPr="00050CFC">
        <w:t>13.1</w:t>
      </w:r>
      <w:r w:rsidR="00DD0C7B" w:rsidRPr="00050CFC">
        <w:tab/>
      </w:r>
      <w:r w:rsidR="00280A6F">
        <w:t>Use case</w:t>
      </w:r>
      <w:r w:rsidR="00170E3B">
        <w:t xml:space="preserve"> </w:t>
      </w:r>
      <w:r w:rsidR="00170E3B" w:rsidRPr="00B93843">
        <w:t>–</w:t>
      </w:r>
      <w:r w:rsidR="00170E3B">
        <w:t xml:space="preserve"> </w:t>
      </w:r>
      <w:r w:rsidR="001A21E8" w:rsidRPr="00050CFC">
        <w:t>Driving safety:</w:t>
      </w:r>
      <w:r w:rsidR="001A21E8" w:rsidRPr="00050CFC">
        <w:rPr>
          <w:color w:val="000000"/>
        </w:rPr>
        <w:t xml:space="preserve"> Speed control</w:t>
      </w:r>
      <w:bookmarkEnd w:id="351"/>
      <w:bookmarkEnd w:id="352"/>
    </w:p>
    <w:p w14:paraId="650CB43A" w14:textId="4A6A484B" w:rsidR="001A21E8" w:rsidRPr="00050CFC" w:rsidRDefault="001A21E8" w:rsidP="00FA509A">
      <w:pPr>
        <w:rPr>
          <w:rFonts w:eastAsia="DengXian"/>
          <w:color w:val="000000"/>
        </w:rPr>
      </w:pPr>
      <w:r w:rsidRPr="00050CFC">
        <w:t xml:space="preserve">Before L4 and L5 autonomous vehicle are commercialized, consuming audio and video content in vehicles will easily be a cause for driver's distraction. In accordance with local regulation, when the vehicle speed reaches a certain threshold (it differs based on local </w:t>
      </w:r>
      <w:r w:rsidR="00FA509A" w:rsidRPr="00050CFC">
        <w:t>regulation, for instance from 0 </w:t>
      </w:r>
      <w:r w:rsidRPr="00050CFC">
        <w:t>kilometer to 15 kilometers per hour), the VMS shall automatically block entertainment content on the driver-side display. Speed control is a common practice already in use in countries around the world.</w:t>
      </w:r>
    </w:p>
    <w:p w14:paraId="336B0ED4" w14:textId="77777777" w:rsidR="001A21E8" w:rsidRPr="00050CFC" w:rsidRDefault="001A21E8" w:rsidP="00FA509A">
      <w:r w:rsidRPr="00050CFC">
        <w:t>Requirement:</w:t>
      </w:r>
    </w:p>
    <w:p w14:paraId="2DB59B3B" w14:textId="73938323" w:rsidR="001A21E8" w:rsidRPr="00050CFC" w:rsidRDefault="00892DA0" w:rsidP="00E24261">
      <w:pPr>
        <w:rPr>
          <w:rFonts w:eastAsia="DengXian"/>
          <w:color w:val="000000"/>
        </w:rPr>
      </w:pPr>
      <w:r w:rsidRPr="00050CFC">
        <w:t xml:space="preserve">R1: </w:t>
      </w:r>
      <w:r w:rsidR="001A21E8" w:rsidRPr="00050CFC">
        <w:t>In accordance with local regulation, when the vehicle speed is above a given threshold, the VMS shall be able to automatically block entertainment cont</w:t>
      </w:r>
      <w:r w:rsidR="00E24261" w:rsidRPr="00050CFC">
        <w:t>ent on the driver-side display.</w:t>
      </w:r>
    </w:p>
    <w:p w14:paraId="56E3E5A5" w14:textId="7B17BA0C" w:rsidR="00D15B85" w:rsidRPr="00050CFC" w:rsidRDefault="002B248C" w:rsidP="00B02752">
      <w:pPr>
        <w:pStyle w:val="Heading1"/>
      </w:pPr>
      <w:bookmarkStart w:id="353" w:name="_Toc19180489"/>
      <w:bookmarkStart w:id="354" w:name="_Toc27743057"/>
      <w:r w:rsidRPr="00050CFC">
        <w:t>14</w:t>
      </w:r>
      <w:r w:rsidRPr="00050CFC">
        <w:tab/>
      </w:r>
      <w:r w:rsidR="00EF3D9B">
        <w:t>Definition of</w:t>
      </w:r>
      <w:r w:rsidR="00D15B85" w:rsidRPr="00050CFC">
        <w:t xml:space="preserve"> vehicular multimedia </w:t>
      </w:r>
      <w:bookmarkEnd w:id="353"/>
      <w:r w:rsidR="004F5B40">
        <w:t>configurations</w:t>
      </w:r>
      <w:bookmarkEnd w:id="354"/>
    </w:p>
    <w:p w14:paraId="7FEDD5DC" w14:textId="58496A2D" w:rsidR="00D15B85" w:rsidRPr="00050CFC" w:rsidRDefault="00D15B85" w:rsidP="00D15B85">
      <w:r w:rsidRPr="00050CFC">
        <w:t xml:space="preserve">As smart connected vehicles are more broadly available, vehicular multimedia services are becoming richer and more complex than before. Vehicular multimedia </w:t>
      </w:r>
      <w:r w:rsidR="003955D4">
        <w:t>configurations</w:t>
      </w:r>
      <w:r w:rsidR="003955D4" w:rsidRPr="00050CFC">
        <w:t xml:space="preserve"> </w:t>
      </w:r>
      <w:r w:rsidRPr="00050CFC">
        <w:t>for smart connected vehicle could be used to manufacture and qualify vehicles accordingly. Customers can know which multimedia capabilities his/h</w:t>
      </w:r>
      <w:r w:rsidR="005501C8" w:rsidRPr="00050CFC">
        <w:t>er vehicle multimedia offers.</w:t>
      </w:r>
    </w:p>
    <w:p w14:paraId="623260D7" w14:textId="137B1817" w:rsidR="00D15B85" w:rsidRPr="00050CFC" w:rsidRDefault="002B248C" w:rsidP="00B02752">
      <w:pPr>
        <w:pStyle w:val="Heading2"/>
      </w:pPr>
      <w:bookmarkStart w:id="355" w:name="_Toc19180490"/>
      <w:bookmarkStart w:id="356" w:name="_Toc27743058"/>
      <w:r w:rsidRPr="00050CFC">
        <w:t>14.1</w:t>
      </w:r>
      <w:r w:rsidR="00A01A9A" w:rsidRPr="00050CFC">
        <w:tab/>
      </w:r>
      <w:r w:rsidR="00D15B85" w:rsidRPr="00050CFC">
        <w:t>Use case</w:t>
      </w:r>
      <w:bookmarkEnd w:id="355"/>
      <w:r w:rsidR="00587CC7">
        <w:t xml:space="preserve"> – </w:t>
      </w:r>
      <w:r w:rsidR="009813B0" w:rsidRPr="00587CC7">
        <w:t>V</w:t>
      </w:r>
      <w:r w:rsidR="00587CC7" w:rsidRPr="00587CC7">
        <w:t xml:space="preserve">ehicular multimedia </w:t>
      </w:r>
      <w:r w:rsidR="0018118A">
        <w:t xml:space="preserve"> </w:t>
      </w:r>
      <w:r w:rsidR="004F5B40">
        <w:t>configurations</w:t>
      </w:r>
      <w:bookmarkEnd w:id="356"/>
    </w:p>
    <w:p w14:paraId="41BA0520" w14:textId="4D486BD3" w:rsidR="00D15B85" w:rsidRPr="00050CFC" w:rsidRDefault="00D15B85" w:rsidP="00D15B85">
      <w:r w:rsidRPr="00050CFC">
        <w:t xml:space="preserve">Currently, when customers choose a vehicle to acquire, the </w:t>
      </w:r>
      <w:r w:rsidR="00C74376" w:rsidRPr="00050CFC">
        <w:t xml:space="preserve">vendor of the </w:t>
      </w:r>
      <w:r w:rsidRPr="00050CFC">
        <w:t>vehicle generally provides them with a limited configure sheet which may not have detailed information on the multimedia capability of the vehicle (e.g.</w:t>
      </w:r>
      <w:r w:rsidR="00C74376" w:rsidRPr="00050CFC">
        <w:t>,</w:t>
      </w:r>
      <w:r w:rsidRPr="00050CFC">
        <w:t xml:space="preserve"> FM/CD/DVD and some other storage disk such as USB disk/SD card/TF card). With the specification of VMS, and the deployment of smart connected vehicle/autonomous driving/ADAS, vehicular multimedia system (VMS) </w:t>
      </w:r>
      <w:r w:rsidR="005F6F77">
        <w:t>configuration</w:t>
      </w:r>
      <w:r w:rsidR="005F6F77" w:rsidRPr="00050CFC">
        <w:t xml:space="preserve">s </w:t>
      </w:r>
      <w:r w:rsidRPr="00050CFC">
        <w:t xml:space="preserve">should be </w:t>
      </w:r>
      <w:r w:rsidRPr="00050CFC">
        <w:lastRenderedPageBreak/>
        <w:t xml:space="preserve">defined and </w:t>
      </w:r>
      <w:r w:rsidR="00951331" w:rsidRPr="00050CFC">
        <w:t xml:space="preserve">include </w:t>
      </w:r>
      <w:r w:rsidRPr="00050CFC">
        <w:t xml:space="preserve">network connectivity, media display, HMI controls, </w:t>
      </w:r>
      <w:r w:rsidR="00C74376" w:rsidRPr="00050CFC">
        <w:t>PII</w:t>
      </w:r>
      <w:r w:rsidRPr="00050CFC">
        <w:t xml:space="preserve"> protec</w:t>
      </w:r>
      <w:r w:rsidR="005501C8" w:rsidRPr="00050CFC">
        <w:t>tion and security capabilities.</w:t>
      </w:r>
    </w:p>
    <w:p w14:paraId="1863817B" w14:textId="3E3E1478" w:rsidR="00D15B85" w:rsidRPr="00050CFC" w:rsidRDefault="005501C8" w:rsidP="005501C8">
      <w:pPr>
        <w:pStyle w:val="enumlev1"/>
      </w:pPr>
      <w:bookmarkStart w:id="357" w:name="_Hlk2790476"/>
      <w:r w:rsidRPr="00050CFC">
        <w:t>1)</w:t>
      </w:r>
      <w:r w:rsidRPr="00050CFC">
        <w:tab/>
      </w:r>
      <w:r w:rsidR="00D15B85" w:rsidRPr="00050CFC">
        <w:t>Networks connectivity capabilities:</w:t>
      </w:r>
    </w:p>
    <w:bookmarkEnd w:id="357"/>
    <w:p w14:paraId="3C6B11E4" w14:textId="6E5D4CB3" w:rsidR="00D15B85" w:rsidRPr="00050CFC" w:rsidRDefault="00D15B85" w:rsidP="005501C8">
      <w:pPr>
        <w:pStyle w:val="enumlev1"/>
      </w:pPr>
      <w:r w:rsidRPr="00050CFC">
        <w:tab/>
        <w:t xml:space="preserve">VMS </w:t>
      </w:r>
      <w:r w:rsidR="005F6F77">
        <w:t>configuration</w:t>
      </w:r>
      <w:r w:rsidR="005F6F77" w:rsidRPr="00050CFC">
        <w:t xml:space="preserve">s </w:t>
      </w:r>
      <w:r w:rsidRPr="00050CFC">
        <w:t>should support one or more of</w:t>
      </w:r>
      <w:r w:rsidR="00C74376" w:rsidRPr="00050CFC">
        <w:t xml:space="preserve"> the following</w:t>
      </w:r>
      <w:r w:rsidRPr="00050CFC">
        <w:t>:</w:t>
      </w:r>
    </w:p>
    <w:p w14:paraId="729A393B" w14:textId="77777777" w:rsidR="00D15B85" w:rsidRPr="00050CFC" w:rsidRDefault="00D15B85" w:rsidP="005501C8">
      <w:pPr>
        <w:pStyle w:val="enumlev2"/>
      </w:pPr>
      <w:r w:rsidRPr="00050CFC">
        <w:t>–</w:t>
      </w:r>
      <w:r w:rsidRPr="00050CFC">
        <w:tab/>
        <w:t>3G/4G/5G/ cellular networks.</w:t>
      </w:r>
    </w:p>
    <w:p w14:paraId="219291BC" w14:textId="73572E73" w:rsidR="00D15B85" w:rsidRPr="00050CFC" w:rsidRDefault="00D15B85" w:rsidP="005501C8">
      <w:pPr>
        <w:pStyle w:val="enumlev2"/>
      </w:pPr>
      <w:r w:rsidRPr="00050CFC">
        <w:t>–</w:t>
      </w:r>
      <w:r w:rsidRPr="00050CFC">
        <w:tab/>
        <w:t xml:space="preserve">Low </w:t>
      </w:r>
      <w:r w:rsidR="00C74376" w:rsidRPr="00050CFC">
        <w:t>e</w:t>
      </w:r>
      <w:r w:rsidRPr="00050CFC">
        <w:t xml:space="preserve">arth </w:t>
      </w:r>
      <w:r w:rsidR="00C74376" w:rsidRPr="00050CFC">
        <w:t>o</w:t>
      </w:r>
      <w:r w:rsidRPr="00050CFC">
        <w:t>rbit bi-directional communication networks (e.g.</w:t>
      </w:r>
      <w:r w:rsidR="005501C8" w:rsidRPr="00050CFC">
        <w:t>,</w:t>
      </w:r>
      <w:r w:rsidRPr="00050CFC">
        <w:t xml:space="preserve"> Starlink, Oneweb, HongYan, Hong Yun).</w:t>
      </w:r>
    </w:p>
    <w:p w14:paraId="0EED922C" w14:textId="332E123B" w:rsidR="00D15B85" w:rsidRPr="00050CFC" w:rsidRDefault="00C94F41" w:rsidP="005501C8">
      <w:pPr>
        <w:pStyle w:val="enumlev2"/>
      </w:pPr>
      <w:r w:rsidRPr="00050CFC">
        <w:t>–</w:t>
      </w:r>
      <w:r w:rsidRPr="00050CFC">
        <w:tab/>
        <w:t>Satellites broadcast</w:t>
      </w:r>
      <w:r w:rsidR="00D15B85" w:rsidRPr="00050CFC">
        <w:t xml:space="preserve"> (</w:t>
      </w:r>
      <w:bookmarkStart w:id="358" w:name="_Hlk7191717"/>
      <w:r w:rsidR="00D15B85" w:rsidRPr="00050CFC">
        <w:t>e.g.</w:t>
      </w:r>
      <w:bookmarkEnd w:id="358"/>
      <w:r w:rsidRPr="00050CFC">
        <w:t>,</w:t>
      </w:r>
      <w:r w:rsidR="00D15B85" w:rsidRPr="00050CFC">
        <w:t xml:space="preserve"> L Band Broadcast)</w:t>
      </w:r>
      <w:r w:rsidRPr="00050CFC">
        <w:t>.</w:t>
      </w:r>
    </w:p>
    <w:p w14:paraId="4B0D504A" w14:textId="76C9AD0F" w:rsidR="00D15B85" w:rsidRPr="00151FCB" w:rsidRDefault="00D15B85" w:rsidP="005501C8">
      <w:pPr>
        <w:pStyle w:val="enumlev2"/>
      </w:pPr>
      <w:r w:rsidRPr="00F96695">
        <w:t>–</w:t>
      </w:r>
      <w:r w:rsidRPr="00F96695">
        <w:tab/>
        <w:t>Satellites bi-directional communications (e.g.</w:t>
      </w:r>
      <w:r w:rsidR="00595A89" w:rsidRPr="00151FCB">
        <w:t>,</w:t>
      </w:r>
      <w:r w:rsidRPr="00151FCB">
        <w:t xml:space="preserve"> TIAN TONG No.1 Satellite)</w:t>
      </w:r>
      <w:r w:rsidR="00C94F41" w:rsidRPr="00151FCB">
        <w:t>.</w:t>
      </w:r>
    </w:p>
    <w:p w14:paraId="58CE0A76" w14:textId="408A0C52" w:rsidR="00D15B85" w:rsidRPr="00050CFC" w:rsidRDefault="00D15B85" w:rsidP="005501C8">
      <w:pPr>
        <w:pStyle w:val="enumlev2"/>
        <w:rPr>
          <w:rFonts w:eastAsia="Yu Mincho"/>
        </w:rPr>
      </w:pPr>
      <w:r w:rsidRPr="00050CFC">
        <w:t>–</w:t>
      </w:r>
      <w:r w:rsidRPr="00050CFC">
        <w:tab/>
        <w:t>Short range networks such as WLAN or Wi-Fi.</w:t>
      </w:r>
    </w:p>
    <w:p w14:paraId="73743A10" w14:textId="0C546112" w:rsidR="00D15B85" w:rsidRPr="00050CFC" w:rsidRDefault="00D15B85" w:rsidP="005501C8">
      <w:pPr>
        <w:pStyle w:val="enumlev2"/>
      </w:pPr>
      <w:r w:rsidRPr="00050CFC">
        <w:t>–</w:t>
      </w:r>
      <w:r w:rsidRPr="00050CFC">
        <w:tab/>
        <w:t>Terrestrial broadcast networks (e.g.</w:t>
      </w:r>
      <w:r w:rsidR="00595A89" w:rsidRPr="00050CFC">
        <w:t>,</w:t>
      </w:r>
      <w:r w:rsidRPr="00050CFC">
        <w:t xml:space="preserve"> FM, DAB, HD </w:t>
      </w:r>
      <w:r w:rsidR="00C10A0D">
        <w:t>radio</w:t>
      </w:r>
      <w:r w:rsidRPr="00050CFC">
        <w:t>, CDR, DTMB)</w:t>
      </w:r>
      <w:r w:rsidR="00C94F41" w:rsidRPr="00050CFC">
        <w:t>.</w:t>
      </w:r>
    </w:p>
    <w:p w14:paraId="4CE478EA" w14:textId="6D04E878" w:rsidR="00D15B85" w:rsidRPr="00050CFC" w:rsidRDefault="00D15B85" w:rsidP="005501C8">
      <w:pPr>
        <w:pStyle w:val="enumlev2"/>
      </w:pPr>
      <w:r w:rsidRPr="00050CFC">
        <w:t>–</w:t>
      </w:r>
      <w:r w:rsidR="005501C8" w:rsidRPr="00050CFC">
        <w:tab/>
      </w:r>
      <w:r w:rsidRPr="00050CFC">
        <w:t>V2V and V2I ne</w:t>
      </w:r>
      <w:r w:rsidR="00C94F41" w:rsidRPr="00050CFC">
        <w:t>tworks (e.g.</w:t>
      </w:r>
      <w:r w:rsidR="00595A89" w:rsidRPr="00050CFC">
        <w:t>,</w:t>
      </w:r>
      <w:r w:rsidR="00C94F41" w:rsidRPr="00050CFC">
        <w:t xml:space="preserve"> DSRC/LTE-V/5G PC5).</w:t>
      </w:r>
    </w:p>
    <w:p w14:paraId="73FF81A5" w14:textId="67D32E51" w:rsidR="00D15B85" w:rsidRPr="00050CFC" w:rsidRDefault="005501C8" w:rsidP="005501C8">
      <w:pPr>
        <w:pStyle w:val="enumlev2"/>
      </w:pPr>
      <w:r w:rsidRPr="00050CFC">
        <w:t>–</w:t>
      </w:r>
      <w:r w:rsidRPr="00050CFC">
        <w:tab/>
      </w:r>
      <w:r w:rsidR="00D15B85" w:rsidRPr="00050CFC">
        <w:t xml:space="preserve">Brought-in, </w:t>
      </w:r>
      <w:r w:rsidR="00C10A0D" w:rsidRPr="00050CFC">
        <w:t>built</w:t>
      </w:r>
      <w:r w:rsidR="00D15B85" w:rsidRPr="00050CFC">
        <w:t xml:space="preserve">-in and </w:t>
      </w:r>
      <w:r w:rsidR="00C10A0D" w:rsidRPr="00050CFC">
        <w:t xml:space="preserve">hybrid </w:t>
      </w:r>
      <w:r w:rsidR="00C74376" w:rsidRPr="00050CFC">
        <w:t>c</w:t>
      </w:r>
      <w:r w:rsidR="00D15B85" w:rsidRPr="00050CFC">
        <w:t>onnectivity</w:t>
      </w:r>
      <w:r w:rsidR="00F23C64" w:rsidRPr="00050CFC">
        <w:t>.</w:t>
      </w:r>
    </w:p>
    <w:p w14:paraId="3B04CDA3" w14:textId="3A869BF0" w:rsidR="00D15B85" w:rsidRPr="00050CFC" w:rsidRDefault="00F23C64" w:rsidP="00F23C64">
      <w:pPr>
        <w:pStyle w:val="enumlev1"/>
      </w:pPr>
      <w:r w:rsidRPr="00050CFC">
        <w:t>2)</w:t>
      </w:r>
      <w:r w:rsidRPr="00050CFC">
        <w:tab/>
      </w:r>
      <w:r w:rsidR="00D15B85" w:rsidRPr="00050CFC">
        <w:t>Media display and media format capabilities:</w:t>
      </w:r>
    </w:p>
    <w:p w14:paraId="4251B663" w14:textId="1C1CB4B3" w:rsidR="00D15B85" w:rsidRPr="00050CFC" w:rsidRDefault="00F23C64" w:rsidP="00F23C64">
      <w:pPr>
        <w:pStyle w:val="enumlev1"/>
      </w:pPr>
      <w:bookmarkStart w:id="359" w:name="_Hlk2951698"/>
      <w:r w:rsidRPr="00050CFC">
        <w:tab/>
      </w:r>
      <w:r w:rsidR="00D15B85" w:rsidRPr="00050CFC">
        <w:t xml:space="preserve">VMS </w:t>
      </w:r>
      <w:r w:rsidR="005F6F77">
        <w:t>configurations</w:t>
      </w:r>
      <w:r w:rsidR="005F6F77" w:rsidRPr="00050CFC">
        <w:t xml:space="preserve"> </w:t>
      </w:r>
      <w:r w:rsidR="00D15B85" w:rsidRPr="00050CFC">
        <w:t>should support one or more of:</w:t>
      </w:r>
    </w:p>
    <w:p w14:paraId="53CEDB71" w14:textId="77777777" w:rsidR="00D15B85" w:rsidRPr="00050CFC" w:rsidRDefault="00D15B85" w:rsidP="00F23C64">
      <w:pPr>
        <w:pStyle w:val="enumlev2"/>
      </w:pPr>
      <w:r w:rsidRPr="00050CFC">
        <w:t>–</w:t>
      </w:r>
      <w:r w:rsidRPr="00050CFC">
        <w:tab/>
        <w:t>Text.</w:t>
      </w:r>
    </w:p>
    <w:p w14:paraId="41C551F8" w14:textId="77777777" w:rsidR="00D15B85" w:rsidRPr="00050CFC" w:rsidRDefault="00D15B85" w:rsidP="00F23C64">
      <w:pPr>
        <w:pStyle w:val="enumlev2"/>
      </w:pPr>
      <w:r w:rsidRPr="00050CFC">
        <w:t>–</w:t>
      </w:r>
      <w:r w:rsidRPr="00050CFC">
        <w:tab/>
        <w:t>Image.</w:t>
      </w:r>
    </w:p>
    <w:p w14:paraId="49E681B7" w14:textId="45028836" w:rsidR="00D15B85" w:rsidRPr="00050CFC" w:rsidRDefault="00D15B85" w:rsidP="00F23C64">
      <w:pPr>
        <w:pStyle w:val="enumlev2"/>
      </w:pPr>
      <w:r w:rsidRPr="00050CFC">
        <w:t>–</w:t>
      </w:r>
      <w:r w:rsidRPr="00050CFC">
        <w:tab/>
        <w:t xml:space="preserve">Audio: Normal </w:t>
      </w:r>
      <w:r w:rsidR="00C74376" w:rsidRPr="00050CFC">
        <w:t>a</w:t>
      </w:r>
      <w:r w:rsidRPr="00050CFC">
        <w:t xml:space="preserve">udio and </w:t>
      </w:r>
      <w:r w:rsidR="00C74376" w:rsidRPr="00050CFC">
        <w:t>h</w:t>
      </w:r>
      <w:r w:rsidRPr="00050CFC">
        <w:t xml:space="preserve">igh </w:t>
      </w:r>
      <w:r w:rsidR="00C74376" w:rsidRPr="00050CFC">
        <w:t>f</w:t>
      </w:r>
      <w:r w:rsidRPr="00050CFC">
        <w:t xml:space="preserve">idelity </w:t>
      </w:r>
      <w:r w:rsidR="00C74376" w:rsidRPr="00050CFC">
        <w:t>a</w:t>
      </w:r>
      <w:r w:rsidRPr="00050CFC">
        <w:t>udio.</w:t>
      </w:r>
    </w:p>
    <w:p w14:paraId="2B0B3587" w14:textId="144D039B" w:rsidR="00D15B85" w:rsidRPr="00143349" w:rsidRDefault="00D15B85" w:rsidP="00F23C64">
      <w:pPr>
        <w:pStyle w:val="enumlev2"/>
        <w:rPr>
          <w:lang w:val="pt-BR"/>
        </w:rPr>
      </w:pPr>
      <w:r w:rsidRPr="00143349">
        <w:rPr>
          <w:lang w:val="pt-BR"/>
        </w:rPr>
        <w:t>–</w:t>
      </w:r>
      <w:r w:rsidRPr="00143349">
        <w:rPr>
          <w:lang w:val="pt-BR"/>
        </w:rPr>
        <w:tab/>
        <w:t xml:space="preserve">Video: Normal </w:t>
      </w:r>
      <w:r w:rsidR="00C74376" w:rsidRPr="00143349">
        <w:rPr>
          <w:lang w:val="pt-BR"/>
        </w:rPr>
        <w:t>v</w:t>
      </w:r>
      <w:r w:rsidRPr="00143349">
        <w:rPr>
          <w:lang w:val="pt-BR"/>
        </w:rPr>
        <w:t xml:space="preserve">ideo, 4K/8K </w:t>
      </w:r>
      <w:r w:rsidR="00C10A0D">
        <w:rPr>
          <w:lang w:val="pt-BR"/>
        </w:rPr>
        <w:t>video</w:t>
      </w:r>
      <w:r w:rsidRPr="00143349">
        <w:rPr>
          <w:lang w:val="pt-BR"/>
        </w:rPr>
        <w:t>, AR and VR.</w:t>
      </w:r>
    </w:p>
    <w:p w14:paraId="68115308" w14:textId="3314080B" w:rsidR="00D15B85" w:rsidRPr="00050CFC" w:rsidRDefault="00D15B85" w:rsidP="00F23C64">
      <w:pPr>
        <w:pStyle w:val="enumlev2"/>
      </w:pPr>
      <w:r w:rsidRPr="00050CFC">
        <w:t>–</w:t>
      </w:r>
      <w:r w:rsidRPr="00050CFC">
        <w:tab/>
        <w:t>Holographic projection and image</w:t>
      </w:r>
      <w:bookmarkEnd w:id="359"/>
      <w:r w:rsidR="00F23C64" w:rsidRPr="00050CFC">
        <w:t>.</w:t>
      </w:r>
    </w:p>
    <w:p w14:paraId="7BAB55AF" w14:textId="1E5230A0" w:rsidR="00D15B85" w:rsidRPr="00050CFC" w:rsidRDefault="00F40B53" w:rsidP="00F40B53">
      <w:pPr>
        <w:pStyle w:val="enumlev1"/>
      </w:pPr>
      <w:r w:rsidRPr="00050CFC">
        <w:t>3)</w:t>
      </w:r>
      <w:r w:rsidRPr="00050CFC">
        <w:tab/>
      </w:r>
      <w:r w:rsidR="00D15B85" w:rsidRPr="00050CFC">
        <w:t>HMI control capabilities</w:t>
      </w:r>
    </w:p>
    <w:p w14:paraId="77031D79" w14:textId="69901D35" w:rsidR="00D15B85" w:rsidRPr="00050CFC" w:rsidRDefault="00F40B53" w:rsidP="00F40B53">
      <w:pPr>
        <w:pStyle w:val="enumlev1"/>
      </w:pPr>
      <w:r w:rsidRPr="00050CFC">
        <w:tab/>
      </w:r>
      <w:r w:rsidR="00D15B85" w:rsidRPr="00050CFC">
        <w:t xml:space="preserve">VMS </w:t>
      </w:r>
      <w:r w:rsidR="005F6F77">
        <w:t>configuration</w:t>
      </w:r>
      <w:r w:rsidR="005F6F77" w:rsidRPr="00050CFC">
        <w:t xml:space="preserve">s </w:t>
      </w:r>
      <w:r w:rsidR="00D15B85" w:rsidRPr="00050CFC">
        <w:t>should support one or more of</w:t>
      </w:r>
      <w:r w:rsidR="00C74376" w:rsidRPr="00050CFC">
        <w:t xml:space="preserve"> the following</w:t>
      </w:r>
      <w:r w:rsidR="00D15B85" w:rsidRPr="00050CFC">
        <w:t>:</w:t>
      </w:r>
    </w:p>
    <w:p w14:paraId="4D8E9162" w14:textId="6452C967" w:rsidR="00D15B85" w:rsidRPr="00050CFC" w:rsidRDefault="00D15B85" w:rsidP="00F40B53">
      <w:pPr>
        <w:pStyle w:val="enumlev2"/>
      </w:pPr>
      <w:r w:rsidRPr="00050CFC">
        <w:t>–</w:t>
      </w:r>
      <w:r w:rsidRPr="00050CFC">
        <w:tab/>
        <w:t>Button</w:t>
      </w:r>
    </w:p>
    <w:p w14:paraId="716C4220" w14:textId="570565A2" w:rsidR="00D15B85" w:rsidRPr="00050CFC" w:rsidRDefault="00D15B85" w:rsidP="00F40B53">
      <w:pPr>
        <w:pStyle w:val="enumlev2"/>
      </w:pPr>
      <w:r w:rsidRPr="00050CFC">
        <w:t>–</w:t>
      </w:r>
      <w:r w:rsidRPr="00050CFC">
        <w:tab/>
        <w:t xml:space="preserve">Touch </w:t>
      </w:r>
      <w:r w:rsidR="00C74376" w:rsidRPr="00050CFC">
        <w:t>s</w:t>
      </w:r>
      <w:r w:rsidRPr="00050CFC">
        <w:t>creen</w:t>
      </w:r>
    </w:p>
    <w:p w14:paraId="6131CA8C" w14:textId="7BF2128B" w:rsidR="00D15B85" w:rsidRPr="00050CFC" w:rsidRDefault="00D15B85" w:rsidP="00F40B53">
      <w:pPr>
        <w:pStyle w:val="enumlev2"/>
        <w:rPr>
          <w:rFonts w:eastAsia="Yu Mincho"/>
        </w:rPr>
      </w:pPr>
      <w:r w:rsidRPr="00050CFC">
        <w:t>–</w:t>
      </w:r>
      <w:r w:rsidRPr="00050CFC">
        <w:tab/>
        <w:t>Intelligent control (speech control/</w:t>
      </w:r>
      <w:r w:rsidR="00C74376" w:rsidRPr="00050CFC">
        <w:t>g</w:t>
      </w:r>
      <w:r w:rsidRPr="00050CFC">
        <w:t>esture control/</w:t>
      </w:r>
      <w:r w:rsidR="00C74376" w:rsidRPr="00050CFC">
        <w:t>e</w:t>
      </w:r>
      <w:r w:rsidRPr="00050CFC">
        <w:t>ye movement control)</w:t>
      </w:r>
    </w:p>
    <w:p w14:paraId="4E343FB0" w14:textId="4E902EFE" w:rsidR="00D15B85" w:rsidRPr="00050CFC" w:rsidRDefault="00D27B6B" w:rsidP="00D27B6B">
      <w:pPr>
        <w:pStyle w:val="enumlev1"/>
      </w:pPr>
      <w:r w:rsidRPr="00050CFC">
        <w:t>4)</w:t>
      </w:r>
      <w:r w:rsidRPr="00050CFC">
        <w:tab/>
      </w:r>
      <w:r w:rsidR="00D15B85" w:rsidRPr="00050CFC">
        <w:t xml:space="preserve">Personally </w:t>
      </w:r>
      <w:r w:rsidR="00C74376" w:rsidRPr="00050CFC">
        <w:t>i</w:t>
      </w:r>
      <w:r w:rsidR="00D15B85" w:rsidRPr="00050CFC">
        <w:t xml:space="preserve">dentifying </w:t>
      </w:r>
      <w:r w:rsidR="00C74376" w:rsidRPr="00050CFC">
        <w:t>i</w:t>
      </w:r>
      <w:r w:rsidR="00D15B85" w:rsidRPr="00050CFC">
        <w:t>nformation protection capabilities</w:t>
      </w:r>
    </w:p>
    <w:p w14:paraId="0E3BF01E" w14:textId="10BE51F7" w:rsidR="00D15B85" w:rsidRPr="00050CFC" w:rsidRDefault="00D27B6B" w:rsidP="00D27B6B">
      <w:pPr>
        <w:pStyle w:val="enumlev1"/>
      </w:pPr>
      <w:r w:rsidRPr="00050CFC">
        <w:t>5)</w:t>
      </w:r>
      <w:r w:rsidRPr="00050CFC">
        <w:tab/>
      </w:r>
      <w:r w:rsidR="00D15B85" w:rsidRPr="00050CFC">
        <w:t>Security capabilities</w:t>
      </w:r>
      <w:r w:rsidR="00513E58" w:rsidRPr="00050CFC">
        <w:t>.</w:t>
      </w:r>
    </w:p>
    <w:p w14:paraId="0109CBE0" w14:textId="0D8B2793" w:rsidR="00D15B85" w:rsidRPr="00050CFC" w:rsidRDefault="00D27B6B" w:rsidP="00B02752">
      <w:pPr>
        <w:pStyle w:val="Heading2"/>
      </w:pPr>
      <w:bookmarkStart w:id="360" w:name="_Toc27743059"/>
      <w:bookmarkStart w:id="361" w:name="_Toc19180491"/>
      <w:bookmarkStart w:id="362" w:name="_Toc25048466"/>
      <w:bookmarkStart w:id="363" w:name="_Toc25053288"/>
      <w:r w:rsidRPr="00050CFC">
        <w:t>14.</w:t>
      </w:r>
      <w:r w:rsidR="00370EBE">
        <w:t>1.1</w:t>
      </w:r>
      <w:r w:rsidR="00C74376" w:rsidRPr="00050CFC">
        <w:tab/>
      </w:r>
      <w:r w:rsidR="00370EBE">
        <w:t>Requirements</w:t>
      </w:r>
      <w:r w:rsidR="001735E1">
        <w:t xml:space="preserve"> </w:t>
      </w:r>
      <w:r w:rsidR="001735E1" w:rsidRPr="00B93843">
        <w:t>–</w:t>
      </w:r>
      <w:r w:rsidR="001735E1">
        <w:t xml:space="preserve"> </w:t>
      </w:r>
      <w:r w:rsidR="00267140">
        <w:t>V</w:t>
      </w:r>
      <w:r w:rsidR="00F91F29" w:rsidRPr="00F91F29">
        <w:t xml:space="preserve">ehicular multimedia </w:t>
      </w:r>
      <w:r w:rsidR="005F6F77">
        <w:t>configurations</w:t>
      </w:r>
      <w:bookmarkEnd w:id="360"/>
      <w:r w:rsidR="00D15B85" w:rsidRPr="00050CFC">
        <w:t xml:space="preserve"> </w:t>
      </w:r>
      <w:bookmarkEnd w:id="361"/>
      <w:bookmarkEnd w:id="362"/>
      <w:bookmarkEnd w:id="363"/>
    </w:p>
    <w:p w14:paraId="6FDEF84F" w14:textId="2E79E6B4" w:rsidR="00D15B85" w:rsidRPr="00050CFC" w:rsidRDefault="00C74376" w:rsidP="00D15B85">
      <w:r w:rsidRPr="00050CFC">
        <w:t>T</w:t>
      </w:r>
      <w:r w:rsidR="00D15B85" w:rsidRPr="00050CFC">
        <w:t xml:space="preserve">he above five capabilities </w:t>
      </w:r>
      <w:r w:rsidRPr="00050CFC">
        <w:t xml:space="preserve">may be considered </w:t>
      </w:r>
      <w:r w:rsidR="00D15B85" w:rsidRPr="00050CFC">
        <w:t xml:space="preserve">as the main aspects to define </w:t>
      </w:r>
      <w:r w:rsidR="00892DA0" w:rsidRPr="00050CFC">
        <w:t>a set of</w:t>
      </w:r>
      <w:r w:rsidR="00D15B85" w:rsidRPr="00050CFC">
        <w:t xml:space="preserve"> VMS </w:t>
      </w:r>
      <w:r w:rsidR="005F6F77">
        <w:t>configuration</w:t>
      </w:r>
      <w:r w:rsidR="005F6F77" w:rsidRPr="00050CFC">
        <w:t>s</w:t>
      </w:r>
      <w:r w:rsidR="00892DA0" w:rsidRPr="00050CFC">
        <w:t>.</w:t>
      </w:r>
    </w:p>
    <w:p w14:paraId="57E8E7C9" w14:textId="159458FE" w:rsidR="00D15B85" w:rsidRPr="00050CFC" w:rsidRDefault="00D15B85" w:rsidP="00D15B85">
      <w:r w:rsidRPr="00050CFC">
        <w:t>Moreover, different regions for the above aspects</w:t>
      </w:r>
      <w:r w:rsidR="00C74376" w:rsidRPr="00050CFC">
        <w:t xml:space="preserve"> should be taken into consideration</w:t>
      </w:r>
      <w:r w:rsidRPr="00050CFC">
        <w:t xml:space="preserve">. The </w:t>
      </w:r>
      <w:r w:rsidR="005F6F77">
        <w:t>configuration</w:t>
      </w:r>
      <w:r w:rsidR="005F6F77" w:rsidRPr="00050CFC">
        <w:t xml:space="preserve">s </w:t>
      </w:r>
      <w:r w:rsidRPr="00050CFC">
        <w:t xml:space="preserve">should allow for geographic flexibilities to adapt to </w:t>
      </w:r>
      <w:r w:rsidR="00C74376" w:rsidRPr="00050CFC">
        <w:t xml:space="preserve">the </w:t>
      </w:r>
      <w:r w:rsidRPr="00050CFC">
        <w:t>regulatory requirements of different countries.</w:t>
      </w:r>
    </w:p>
    <w:p w14:paraId="30BE57CF" w14:textId="7726B454" w:rsidR="00215B0E" w:rsidRDefault="00C74376" w:rsidP="00E94548">
      <w:pPr>
        <w:pStyle w:val="Note"/>
      </w:pPr>
      <w:r w:rsidRPr="00050CFC">
        <w:t>NOTE –</w:t>
      </w:r>
      <w:r w:rsidR="00245696" w:rsidRPr="00050CFC">
        <w:t xml:space="preserve"> </w:t>
      </w:r>
      <w:r w:rsidR="00521B51">
        <w:t>C</w:t>
      </w:r>
      <w:r w:rsidR="005F6F77">
        <w:t>onfiguration</w:t>
      </w:r>
      <w:r w:rsidR="005F6F77" w:rsidRPr="00050CFC">
        <w:t xml:space="preserve">s </w:t>
      </w:r>
      <w:r w:rsidR="00245696" w:rsidRPr="00050CFC">
        <w:t xml:space="preserve">may apply differently to </w:t>
      </w:r>
      <w:r w:rsidRPr="00050CFC">
        <w:t>p</w:t>
      </w:r>
      <w:r w:rsidR="00245696" w:rsidRPr="00050CFC">
        <w:t xml:space="preserve">ublic and private vehicle and to different levels of vehicle autonomous capabilities </w:t>
      </w:r>
      <w:r w:rsidRPr="00050CFC">
        <w:t>[SAE J3016]</w:t>
      </w:r>
      <w:r w:rsidR="00E94548" w:rsidRPr="00050CFC">
        <w:t>.</w:t>
      </w:r>
    </w:p>
    <w:p w14:paraId="1D10DD6B" w14:textId="27F01205" w:rsidR="00D15B85" w:rsidRDefault="00521B51" w:rsidP="0061391D">
      <w:pPr>
        <w:pStyle w:val="Heading2"/>
        <w:rPr>
          <w:lang w:val="en-US"/>
        </w:rPr>
      </w:pPr>
      <w:r>
        <w:tab/>
      </w:r>
      <w:r w:rsidR="003C6FAB">
        <w:tab/>
      </w:r>
      <w:bookmarkStart w:id="364" w:name="_Toc27743060"/>
      <w:r w:rsidR="0061391D">
        <w:t xml:space="preserve">14.2 </w:t>
      </w:r>
      <w:r w:rsidR="0061391D" w:rsidRPr="0098265F">
        <w:rPr>
          <w:lang w:val="en-US"/>
        </w:rPr>
        <w:t>Example of VMS reference configuration</w:t>
      </w:r>
      <w:bookmarkEnd w:id="364"/>
    </w:p>
    <w:p w14:paraId="08D168A4" w14:textId="0E55D55C" w:rsidR="0061391D" w:rsidRDefault="0061391D" w:rsidP="0061391D">
      <w:r>
        <w:t>M0-M5 configurations are example capabilities and use cases.</w:t>
      </w:r>
    </w:p>
    <w:p w14:paraId="0DE6F401" w14:textId="385B2082" w:rsidR="0061391D" w:rsidRPr="001C546A" w:rsidRDefault="0061391D" w:rsidP="0061391D">
      <w:r>
        <w:t>M0 and M1 are for after market solutions while M2 to M5 are embedded solutions</w:t>
      </w:r>
      <w:r w:rsidR="004D2D17">
        <w:t xml:space="preserve"> with increasing capabilities</w:t>
      </w:r>
      <w:r>
        <w:t>.</w:t>
      </w:r>
      <w:r w:rsidR="004D2D17">
        <w:t xml:space="preserve"> </w:t>
      </w:r>
    </w:p>
    <w:p w14:paraId="3FF01634" w14:textId="7E593637" w:rsidR="0061391D" w:rsidRDefault="0061391D" w:rsidP="0061391D">
      <w:pPr>
        <w:pStyle w:val="Heading2"/>
        <w:numPr>
          <w:ilvl w:val="2"/>
          <w:numId w:val="89"/>
        </w:numPr>
      </w:pPr>
      <w:bookmarkStart w:id="365" w:name="_Toc27743061"/>
      <w:r w:rsidRPr="00C10A0D">
        <w:rPr>
          <w:lang w:val="fr-FR"/>
        </w:rPr>
        <w:lastRenderedPageBreak/>
        <w:t>M0</w:t>
      </w:r>
      <w:r>
        <w:rPr>
          <w:lang w:val="fr-FR"/>
        </w:rPr>
        <w:t xml:space="preserve"> </w:t>
      </w:r>
      <w:r w:rsidR="00267140">
        <w:t>c</w:t>
      </w:r>
      <w:r w:rsidRPr="00C10A0D">
        <w:t>onfiguration</w:t>
      </w:r>
      <w:bookmarkEnd w:id="365"/>
    </w:p>
    <w:p w14:paraId="0D97B7CE" w14:textId="77777777" w:rsidR="0061391D" w:rsidRPr="00C10A0D" w:rsidRDefault="0061391D" w:rsidP="00C10A0D">
      <w:pPr>
        <w:pStyle w:val="ListParagraph"/>
        <w:numPr>
          <w:ilvl w:val="0"/>
          <w:numId w:val="90"/>
        </w:numPr>
        <w:tabs>
          <w:tab w:val="clear" w:pos="794"/>
          <w:tab w:val="clear" w:pos="1191"/>
          <w:tab w:val="clear" w:pos="1588"/>
          <w:tab w:val="clear" w:pos="1985"/>
        </w:tabs>
        <w:overflowPunct/>
        <w:autoSpaceDE/>
        <w:autoSpaceDN/>
        <w:adjustRightInd/>
        <w:contextualSpacing w:val="0"/>
        <w:jc w:val="left"/>
        <w:textAlignment w:val="auto"/>
        <w:rPr>
          <w:rFonts w:eastAsiaTheme="minorEastAsia"/>
          <w:lang w:eastAsia="zh-CN"/>
        </w:rPr>
      </w:pPr>
      <w:r w:rsidRPr="001C546A">
        <w:rPr>
          <w:rFonts w:eastAsiaTheme="minorEastAsia"/>
          <w:lang w:eastAsia="zh-CN"/>
        </w:rPr>
        <w:t>Aftermarket VMS. Fitted after buying the car.</w:t>
      </w:r>
    </w:p>
    <w:p w14:paraId="107310D6" w14:textId="2C9116B9" w:rsidR="0061391D" w:rsidRPr="00C10A0D" w:rsidRDefault="0061391D" w:rsidP="00C10A0D">
      <w:pPr>
        <w:pStyle w:val="ListParagraph"/>
        <w:numPr>
          <w:ilvl w:val="0"/>
          <w:numId w:val="90"/>
        </w:numPr>
        <w:tabs>
          <w:tab w:val="clear" w:pos="794"/>
          <w:tab w:val="clear" w:pos="1191"/>
          <w:tab w:val="clear" w:pos="1588"/>
          <w:tab w:val="clear" w:pos="1985"/>
        </w:tabs>
        <w:overflowPunct/>
        <w:autoSpaceDE/>
        <w:autoSpaceDN/>
        <w:adjustRightInd/>
        <w:contextualSpacing w:val="0"/>
        <w:jc w:val="left"/>
        <w:textAlignment w:val="auto"/>
        <w:rPr>
          <w:rFonts w:eastAsiaTheme="minorEastAsia"/>
          <w:lang w:eastAsia="zh-CN"/>
        </w:rPr>
      </w:pPr>
      <w:r w:rsidRPr="001C546A">
        <w:rPr>
          <w:rFonts w:eastAsiaTheme="minorEastAsia"/>
          <w:lang w:eastAsia="zh-CN"/>
        </w:rPr>
        <w:t xml:space="preserve">Not connected to </w:t>
      </w:r>
      <w:r w:rsidR="00267140">
        <w:rPr>
          <w:rFonts w:eastAsiaTheme="minorEastAsia"/>
          <w:lang w:eastAsia="zh-CN"/>
        </w:rPr>
        <w:t>vehicle</w:t>
      </w:r>
      <w:r w:rsidRPr="001C546A">
        <w:rPr>
          <w:rFonts w:eastAsiaTheme="minorEastAsia"/>
          <w:lang w:eastAsia="zh-CN"/>
        </w:rPr>
        <w:t xml:space="preserve"> network.</w:t>
      </w:r>
    </w:p>
    <w:p w14:paraId="2959A1A8" w14:textId="0084B08A" w:rsidR="0061391D" w:rsidRPr="00C10A0D" w:rsidRDefault="0061391D" w:rsidP="00C10A0D">
      <w:pPr>
        <w:pStyle w:val="ListParagraph"/>
        <w:numPr>
          <w:ilvl w:val="0"/>
          <w:numId w:val="90"/>
        </w:numPr>
        <w:tabs>
          <w:tab w:val="clear" w:pos="794"/>
          <w:tab w:val="clear" w:pos="1191"/>
          <w:tab w:val="clear" w:pos="1588"/>
          <w:tab w:val="clear" w:pos="1985"/>
        </w:tabs>
        <w:overflowPunct/>
        <w:autoSpaceDE/>
        <w:autoSpaceDN/>
        <w:adjustRightInd/>
        <w:contextualSpacing w:val="0"/>
        <w:jc w:val="left"/>
        <w:textAlignment w:val="auto"/>
        <w:rPr>
          <w:rFonts w:eastAsiaTheme="minorEastAsia"/>
          <w:lang w:eastAsia="zh-CN"/>
        </w:rPr>
      </w:pPr>
      <w:r w:rsidRPr="001C546A">
        <w:rPr>
          <w:rFonts w:eastAsiaTheme="minorEastAsia"/>
          <w:lang w:eastAsia="zh-CN"/>
        </w:rPr>
        <w:t>Brought</w:t>
      </w:r>
      <w:r w:rsidR="00C10A0D">
        <w:rPr>
          <w:rFonts w:eastAsiaTheme="minorEastAsia"/>
          <w:lang w:eastAsia="zh-CN"/>
        </w:rPr>
        <w:t>-i</w:t>
      </w:r>
      <w:r w:rsidRPr="001C546A">
        <w:rPr>
          <w:rFonts w:eastAsiaTheme="minorEastAsia"/>
          <w:lang w:eastAsia="zh-CN"/>
        </w:rPr>
        <w:t xml:space="preserve">n </w:t>
      </w:r>
      <w:r w:rsidR="00C10A0D">
        <w:rPr>
          <w:rFonts w:eastAsiaTheme="minorEastAsia"/>
          <w:lang w:eastAsia="zh-CN"/>
        </w:rPr>
        <w:t>connectivity</w:t>
      </w:r>
      <w:r w:rsidRPr="001C546A">
        <w:rPr>
          <w:rFonts w:eastAsiaTheme="minorEastAsia"/>
          <w:lang w:eastAsia="zh-CN"/>
        </w:rPr>
        <w:t>. Mobile device connected to car through Bluetooth/USB</w:t>
      </w:r>
    </w:p>
    <w:p w14:paraId="6E9B818C" w14:textId="5F68D3DC" w:rsidR="0061391D" w:rsidRPr="0061391D" w:rsidRDefault="0061391D" w:rsidP="00C10A0D">
      <w:pPr>
        <w:pStyle w:val="ListParagraph"/>
        <w:numPr>
          <w:ilvl w:val="0"/>
          <w:numId w:val="90"/>
        </w:numPr>
        <w:tabs>
          <w:tab w:val="clear" w:pos="794"/>
          <w:tab w:val="clear" w:pos="1191"/>
          <w:tab w:val="clear" w:pos="1588"/>
          <w:tab w:val="clear" w:pos="1985"/>
        </w:tabs>
        <w:overflowPunct/>
        <w:autoSpaceDE/>
        <w:autoSpaceDN/>
        <w:adjustRightInd/>
        <w:contextualSpacing w:val="0"/>
        <w:jc w:val="left"/>
        <w:textAlignment w:val="auto"/>
        <w:rPr>
          <w:rFonts w:eastAsiaTheme="minorEastAsia"/>
          <w:lang w:eastAsia="zh-CN"/>
        </w:rPr>
      </w:pPr>
      <w:r w:rsidRPr="001C546A">
        <w:rPr>
          <w:rFonts w:eastAsiaTheme="minorEastAsia"/>
          <w:lang w:eastAsia="zh-CN"/>
        </w:rPr>
        <w:t>Connected to vehicle only for the operating power requirements</w:t>
      </w:r>
    </w:p>
    <w:p w14:paraId="53948293" w14:textId="77777777" w:rsidR="0061391D" w:rsidRPr="001C546A" w:rsidRDefault="0061391D" w:rsidP="00C10A0D">
      <w:pPr>
        <w:pStyle w:val="ListParagraph"/>
        <w:tabs>
          <w:tab w:val="clear" w:pos="794"/>
          <w:tab w:val="clear" w:pos="1191"/>
          <w:tab w:val="clear" w:pos="1588"/>
          <w:tab w:val="clear" w:pos="1985"/>
        </w:tabs>
        <w:overflowPunct/>
        <w:autoSpaceDE/>
        <w:autoSpaceDN/>
        <w:adjustRightInd/>
        <w:ind w:left="600"/>
        <w:contextualSpacing w:val="0"/>
        <w:jc w:val="left"/>
        <w:textAlignment w:val="auto"/>
      </w:pPr>
    </w:p>
    <w:tbl>
      <w:tblPr>
        <w:tblStyle w:val="TableGrid"/>
        <w:tblW w:w="10031" w:type="dxa"/>
        <w:tblLayout w:type="fixed"/>
        <w:tblLook w:val="04A0" w:firstRow="1" w:lastRow="0" w:firstColumn="1" w:lastColumn="0" w:noHBand="0" w:noVBand="1"/>
      </w:tblPr>
      <w:tblGrid>
        <w:gridCol w:w="2081"/>
        <w:gridCol w:w="2847"/>
        <w:gridCol w:w="2551"/>
        <w:gridCol w:w="2552"/>
      </w:tblGrid>
      <w:tr w:rsidR="0061391D" w:rsidRPr="001C546A" w14:paraId="299743D6" w14:textId="77777777" w:rsidTr="00641ABC">
        <w:trPr>
          <w:trHeight w:val="240"/>
        </w:trPr>
        <w:tc>
          <w:tcPr>
            <w:tcW w:w="2081" w:type="dxa"/>
            <w:hideMark/>
          </w:tcPr>
          <w:p w14:paraId="531E1205" w14:textId="77777777" w:rsidR="0061391D" w:rsidRPr="001C546A" w:rsidRDefault="0061391D" w:rsidP="00641ABC">
            <w:pPr>
              <w:rPr>
                <w:rFonts w:eastAsiaTheme="minorEastAsia"/>
                <w:b/>
                <w:bCs/>
                <w:sz w:val="20"/>
                <w:lang w:eastAsia="zh-CN"/>
              </w:rPr>
            </w:pPr>
            <w:r w:rsidRPr="001C546A">
              <w:rPr>
                <w:rFonts w:eastAsiaTheme="minorEastAsia"/>
                <w:b/>
                <w:bCs/>
                <w:sz w:val="20"/>
                <w:lang w:eastAsia="zh-CN"/>
              </w:rPr>
              <w:t>Entertainment Capability</w:t>
            </w:r>
          </w:p>
        </w:tc>
        <w:tc>
          <w:tcPr>
            <w:tcW w:w="2847" w:type="dxa"/>
            <w:hideMark/>
          </w:tcPr>
          <w:p w14:paraId="43A63D81" w14:textId="77777777" w:rsidR="0061391D" w:rsidRPr="001C546A" w:rsidRDefault="0061391D" w:rsidP="00641ABC">
            <w:pPr>
              <w:rPr>
                <w:rFonts w:eastAsiaTheme="minorEastAsia"/>
                <w:b/>
                <w:bCs/>
                <w:sz w:val="20"/>
                <w:lang w:eastAsia="zh-CN"/>
              </w:rPr>
            </w:pPr>
            <w:r w:rsidRPr="001C546A">
              <w:rPr>
                <w:rFonts w:eastAsiaTheme="minorEastAsia"/>
                <w:b/>
                <w:bCs/>
                <w:sz w:val="20"/>
                <w:lang w:eastAsia="zh-CN"/>
              </w:rPr>
              <w:t>Social usage capability</w:t>
            </w:r>
          </w:p>
        </w:tc>
        <w:tc>
          <w:tcPr>
            <w:tcW w:w="2551" w:type="dxa"/>
            <w:hideMark/>
          </w:tcPr>
          <w:p w14:paraId="5B926916" w14:textId="77777777" w:rsidR="0061391D" w:rsidRPr="001C546A" w:rsidRDefault="0061391D" w:rsidP="00641ABC">
            <w:pPr>
              <w:rPr>
                <w:rFonts w:eastAsiaTheme="minorEastAsia"/>
                <w:b/>
                <w:bCs/>
                <w:sz w:val="20"/>
                <w:lang w:eastAsia="zh-CN"/>
              </w:rPr>
            </w:pPr>
            <w:r w:rsidRPr="001C546A">
              <w:rPr>
                <w:rFonts w:eastAsiaTheme="minorEastAsia"/>
                <w:b/>
                <w:bCs/>
                <w:sz w:val="20"/>
                <w:lang w:eastAsia="zh-CN"/>
              </w:rPr>
              <w:t>Office use capability</w:t>
            </w:r>
          </w:p>
        </w:tc>
        <w:tc>
          <w:tcPr>
            <w:tcW w:w="2552" w:type="dxa"/>
            <w:hideMark/>
          </w:tcPr>
          <w:p w14:paraId="1AD64810" w14:textId="77777777" w:rsidR="0061391D" w:rsidRPr="001C546A" w:rsidRDefault="0061391D" w:rsidP="00641ABC">
            <w:pPr>
              <w:rPr>
                <w:rFonts w:eastAsiaTheme="minorEastAsia"/>
                <w:b/>
                <w:bCs/>
                <w:sz w:val="20"/>
                <w:lang w:eastAsia="zh-CN"/>
              </w:rPr>
            </w:pPr>
            <w:r w:rsidRPr="001C546A">
              <w:rPr>
                <w:rFonts w:eastAsiaTheme="minorEastAsia"/>
                <w:b/>
                <w:bCs/>
                <w:sz w:val="20"/>
                <w:lang w:eastAsia="zh-CN"/>
              </w:rPr>
              <w:t>Game play capability</w:t>
            </w:r>
          </w:p>
        </w:tc>
      </w:tr>
      <w:tr w:rsidR="0061391D" w:rsidRPr="001C546A" w14:paraId="3A3C6113" w14:textId="77777777" w:rsidTr="00641ABC">
        <w:trPr>
          <w:trHeight w:val="1680"/>
        </w:trPr>
        <w:tc>
          <w:tcPr>
            <w:tcW w:w="2081" w:type="dxa"/>
            <w:hideMark/>
          </w:tcPr>
          <w:p w14:paraId="2B124129" w14:textId="19979609" w:rsidR="0061391D" w:rsidRPr="001C546A" w:rsidRDefault="0061391D" w:rsidP="00267140">
            <w:pPr>
              <w:jc w:val="left"/>
              <w:rPr>
                <w:rFonts w:eastAsiaTheme="minorEastAsia"/>
                <w:sz w:val="20"/>
                <w:lang w:eastAsia="zh-CN"/>
              </w:rPr>
            </w:pPr>
            <w:r w:rsidRPr="001C546A">
              <w:rPr>
                <w:rFonts w:eastAsiaTheme="minorEastAsia"/>
                <w:sz w:val="20"/>
                <w:lang w:eastAsia="zh-CN"/>
              </w:rPr>
              <w:t xml:space="preserve">1.     Music </w:t>
            </w:r>
            <w:r w:rsidR="00C10A0D">
              <w:rPr>
                <w:rFonts w:eastAsiaTheme="minorEastAsia"/>
                <w:sz w:val="20"/>
                <w:lang w:eastAsia="zh-CN"/>
              </w:rPr>
              <w:t>playback</w:t>
            </w:r>
            <w:r w:rsidRPr="001C546A">
              <w:rPr>
                <w:rFonts w:eastAsiaTheme="minorEastAsia"/>
                <w:sz w:val="20"/>
                <w:lang w:eastAsia="zh-CN"/>
              </w:rPr>
              <w:t xml:space="preserve">: Local </w:t>
            </w:r>
            <w:r w:rsidR="00267140">
              <w:rPr>
                <w:rFonts w:eastAsiaTheme="minorEastAsia"/>
                <w:sz w:val="20"/>
                <w:lang w:eastAsia="zh-CN"/>
              </w:rPr>
              <w:t>m</w:t>
            </w:r>
            <w:r w:rsidRPr="001C546A">
              <w:rPr>
                <w:rFonts w:eastAsiaTheme="minorEastAsia"/>
                <w:sz w:val="20"/>
                <w:lang w:eastAsia="zh-CN"/>
              </w:rPr>
              <w:t>usic/CD-AUX-SD-USB</w:t>
            </w:r>
            <w:r w:rsidRPr="001C546A">
              <w:rPr>
                <w:rFonts w:eastAsiaTheme="minorEastAsia"/>
                <w:sz w:val="20"/>
                <w:lang w:eastAsia="zh-CN"/>
              </w:rPr>
              <w:br/>
              <w:t>2.     Radio: FM-AM</w:t>
            </w:r>
          </w:p>
        </w:tc>
        <w:tc>
          <w:tcPr>
            <w:tcW w:w="2847" w:type="dxa"/>
            <w:hideMark/>
          </w:tcPr>
          <w:p w14:paraId="765A8241" w14:textId="3AF24F26" w:rsidR="0061391D" w:rsidRPr="001C546A" w:rsidRDefault="0061391D" w:rsidP="00267140">
            <w:pPr>
              <w:jc w:val="left"/>
              <w:rPr>
                <w:rFonts w:eastAsiaTheme="minorEastAsia"/>
                <w:sz w:val="20"/>
                <w:lang w:eastAsia="zh-CN"/>
              </w:rPr>
            </w:pPr>
            <w:r w:rsidRPr="001C546A">
              <w:rPr>
                <w:rFonts w:eastAsiaTheme="minorEastAsia"/>
                <w:sz w:val="20"/>
                <w:lang w:eastAsia="zh-CN"/>
              </w:rPr>
              <w:t xml:space="preserve">1.     Text </w:t>
            </w:r>
            <w:r w:rsidR="00C10A0D">
              <w:rPr>
                <w:rFonts w:eastAsiaTheme="minorEastAsia"/>
                <w:sz w:val="20"/>
                <w:lang w:eastAsia="zh-CN"/>
              </w:rPr>
              <w:t>social</w:t>
            </w:r>
            <w:r w:rsidRPr="001C546A">
              <w:rPr>
                <w:rFonts w:eastAsiaTheme="minorEastAsia"/>
                <w:sz w:val="20"/>
                <w:lang w:eastAsia="zh-CN"/>
              </w:rPr>
              <w:t xml:space="preserve">: </w:t>
            </w:r>
            <w:r w:rsidR="00267140">
              <w:rPr>
                <w:rFonts w:eastAsiaTheme="minorEastAsia"/>
                <w:sz w:val="20"/>
                <w:lang w:eastAsia="zh-CN"/>
              </w:rPr>
              <w:t xml:space="preserve">Support for </w:t>
            </w:r>
            <w:r w:rsidRPr="001C546A">
              <w:rPr>
                <w:rFonts w:eastAsiaTheme="minorEastAsia"/>
                <w:sz w:val="20"/>
                <w:lang w:eastAsia="zh-CN"/>
              </w:rPr>
              <w:t xml:space="preserve">SMS.  Received SMS displayed in VMS display using BT protocol feature, </w:t>
            </w:r>
            <w:r w:rsidR="00C10A0D">
              <w:rPr>
                <w:rFonts w:eastAsiaTheme="minorEastAsia"/>
                <w:sz w:val="20"/>
                <w:lang w:eastAsia="zh-CN"/>
              </w:rPr>
              <w:t>b</w:t>
            </w:r>
            <w:r w:rsidRPr="001C546A">
              <w:rPr>
                <w:rFonts w:eastAsiaTheme="minorEastAsia"/>
                <w:sz w:val="20"/>
                <w:lang w:eastAsia="zh-CN"/>
              </w:rPr>
              <w:t>rought-</w:t>
            </w:r>
            <w:r w:rsidR="00C10A0D">
              <w:rPr>
                <w:rFonts w:eastAsiaTheme="minorEastAsia"/>
                <w:sz w:val="20"/>
                <w:lang w:eastAsia="zh-CN"/>
              </w:rPr>
              <w:t>i</w:t>
            </w:r>
            <w:r w:rsidRPr="001C546A">
              <w:rPr>
                <w:rFonts w:eastAsiaTheme="minorEastAsia"/>
                <w:sz w:val="20"/>
                <w:lang w:eastAsia="zh-CN"/>
              </w:rPr>
              <w:t>n</w:t>
            </w:r>
            <w:r w:rsidR="00267140">
              <w:rPr>
                <w:rFonts w:eastAsiaTheme="minorEastAsia"/>
                <w:sz w:val="20"/>
                <w:lang w:eastAsia="zh-CN"/>
              </w:rPr>
              <w:t xml:space="preserve"> </w:t>
            </w:r>
            <w:r w:rsidR="00C10A0D">
              <w:rPr>
                <w:rFonts w:eastAsiaTheme="minorEastAsia"/>
                <w:sz w:val="20"/>
                <w:lang w:eastAsia="zh-CN"/>
              </w:rPr>
              <w:t>connectivity</w:t>
            </w:r>
            <w:r w:rsidRPr="001C546A">
              <w:rPr>
                <w:rFonts w:eastAsiaTheme="minorEastAsia"/>
                <w:sz w:val="20"/>
                <w:lang w:eastAsia="zh-CN"/>
              </w:rPr>
              <w:t>.</w:t>
            </w:r>
            <w:r w:rsidRPr="001C546A">
              <w:rPr>
                <w:rFonts w:eastAsiaTheme="minorEastAsia"/>
                <w:sz w:val="20"/>
                <w:lang w:eastAsia="zh-CN"/>
              </w:rPr>
              <w:br/>
              <w:t xml:space="preserve">2.     Communication </w:t>
            </w:r>
            <w:r w:rsidR="00C10A0D">
              <w:rPr>
                <w:rFonts w:eastAsiaTheme="minorEastAsia"/>
                <w:sz w:val="20"/>
                <w:lang w:eastAsia="zh-CN"/>
              </w:rPr>
              <w:t>social</w:t>
            </w:r>
            <w:r w:rsidRPr="001C546A">
              <w:rPr>
                <w:rFonts w:eastAsiaTheme="minorEastAsia"/>
                <w:sz w:val="20"/>
                <w:lang w:eastAsia="zh-CN"/>
              </w:rPr>
              <w:t>:</w:t>
            </w:r>
            <w:r w:rsidRPr="001C546A">
              <w:rPr>
                <w:rFonts w:eastAsiaTheme="minorEastAsia"/>
                <w:sz w:val="20"/>
                <w:lang w:eastAsia="zh-CN"/>
              </w:rPr>
              <w:br/>
              <w:t>Only single Bluetooth phones are supported, and only one person can be connected to at a time. Restricted by design.</w:t>
            </w:r>
          </w:p>
        </w:tc>
        <w:tc>
          <w:tcPr>
            <w:tcW w:w="2551" w:type="dxa"/>
            <w:hideMark/>
          </w:tcPr>
          <w:p w14:paraId="0943F8F1" w14:textId="4F702D9B" w:rsidR="0061391D" w:rsidRPr="001C546A" w:rsidRDefault="0061391D" w:rsidP="00267140">
            <w:pPr>
              <w:jc w:val="left"/>
              <w:rPr>
                <w:rFonts w:eastAsiaTheme="minorEastAsia"/>
                <w:sz w:val="20"/>
                <w:lang w:eastAsia="zh-CN"/>
              </w:rPr>
            </w:pPr>
            <w:r w:rsidRPr="001C546A">
              <w:rPr>
                <w:rFonts w:eastAsiaTheme="minorEastAsia"/>
                <w:sz w:val="20"/>
                <w:lang w:eastAsia="zh-CN"/>
              </w:rPr>
              <w:t xml:space="preserve">Hands-free-phone thru the </w:t>
            </w:r>
            <w:r w:rsidR="00C10A0D">
              <w:rPr>
                <w:rFonts w:eastAsiaTheme="minorEastAsia"/>
                <w:sz w:val="20"/>
                <w:lang w:eastAsia="zh-CN"/>
              </w:rPr>
              <w:t>b</w:t>
            </w:r>
            <w:r w:rsidRPr="001C546A">
              <w:rPr>
                <w:rFonts w:eastAsiaTheme="minorEastAsia"/>
                <w:sz w:val="20"/>
                <w:lang w:eastAsia="zh-CN"/>
              </w:rPr>
              <w:t>rought-</w:t>
            </w:r>
            <w:r w:rsidR="00C10A0D">
              <w:rPr>
                <w:rFonts w:eastAsiaTheme="minorEastAsia"/>
                <w:sz w:val="20"/>
                <w:lang w:eastAsia="zh-CN"/>
              </w:rPr>
              <w:t>i</w:t>
            </w:r>
            <w:r w:rsidRPr="001C546A">
              <w:rPr>
                <w:rFonts w:eastAsiaTheme="minorEastAsia"/>
                <w:sz w:val="20"/>
                <w:lang w:eastAsia="zh-CN"/>
              </w:rPr>
              <w:t>n connectivity.</w:t>
            </w:r>
          </w:p>
        </w:tc>
        <w:tc>
          <w:tcPr>
            <w:tcW w:w="2552" w:type="dxa"/>
            <w:hideMark/>
          </w:tcPr>
          <w:p w14:paraId="0FB1FCD0" w14:textId="77777777" w:rsidR="0061391D" w:rsidRPr="001C546A" w:rsidRDefault="0061391D" w:rsidP="00267140">
            <w:pPr>
              <w:jc w:val="left"/>
              <w:rPr>
                <w:rFonts w:eastAsiaTheme="minorEastAsia"/>
                <w:sz w:val="20"/>
                <w:lang w:eastAsia="zh-CN"/>
              </w:rPr>
            </w:pPr>
            <w:r w:rsidRPr="001C546A">
              <w:rPr>
                <w:rFonts w:eastAsiaTheme="minorEastAsia"/>
                <w:sz w:val="20"/>
                <w:lang w:eastAsia="zh-CN"/>
              </w:rPr>
              <w:t>No. Restricted by design.</w:t>
            </w:r>
          </w:p>
        </w:tc>
      </w:tr>
    </w:tbl>
    <w:p w14:paraId="45489C0F" w14:textId="1D92601D" w:rsidR="0061391D" w:rsidRDefault="0061391D" w:rsidP="0061391D">
      <w:pPr>
        <w:pStyle w:val="Heading2"/>
        <w:numPr>
          <w:ilvl w:val="2"/>
          <w:numId w:val="89"/>
        </w:numPr>
      </w:pPr>
      <w:bookmarkStart w:id="366" w:name="_Toc27743062"/>
      <w:r>
        <w:t xml:space="preserve">M1 </w:t>
      </w:r>
      <w:r w:rsidR="00267140">
        <w:t>c</w:t>
      </w:r>
      <w:r>
        <w:t>onfiguration</w:t>
      </w:r>
      <w:bookmarkEnd w:id="366"/>
      <w:r>
        <w:t xml:space="preserve"> </w:t>
      </w:r>
    </w:p>
    <w:p w14:paraId="6B406D9A" w14:textId="3FBE8FDA" w:rsidR="0061391D" w:rsidRDefault="0061391D" w:rsidP="0061391D">
      <w:pPr>
        <w:rPr>
          <w:lang w:val="en-US"/>
        </w:rPr>
      </w:pPr>
      <w:r w:rsidRPr="00C10A0D">
        <w:rPr>
          <w:lang w:val="en-US"/>
        </w:rPr>
        <w:t>Provides the following capabilities abo</w:t>
      </w:r>
      <w:r>
        <w:rPr>
          <w:lang w:val="en-US"/>
        </w:rPr>
        <w:t>ve M0:</w:t>
      </w:r>
    </w:p>
    <w:p w14:paraId="1BFB7EA1" w14:textId="137DF2FB" w:rsidR="0061391D" w:rsidRPr="001C546A" w:rsidRDefault="0061391D" w:rsidP="0061391D">
      <w:pPr>
        <w:pStyle w:val="ListParagraph"/>
        <w:numPr>
          <w:ilvl w:val="0"/>
          <w:numId w:val="90"/>
        </w:numPr>
        <w:tabs>
          <w:tab w:val="clear" w:pos="794"/>
          <w:tab w:val="clear" w:pos="1191"/>
          <w:tab w:val="clear" w:pos="1588"/>
          <w:tab w:val="clear" w:pos="1985"/>
        </w:tabs>
        <w:overflowPunct/>
        <w:autoSpaceDE/>
        <w:autoSpaceDN/>
        <w:adjustRightInd/>
        <w:contextualSpacing w:val="0"/>
        <w:jc w:val="left"/>
        <w:textAlignment w:val="auto"/>
        <w:rPr>
          <w:rFonts w:eastAsiaTheme="minorEastAsia"/>
          <w:lang w:eastAsia="zh-CN"/>
        </w:rPr>
      </w:pPr>
      <w:r w:rsidRPr="001C546A">
        <w:rPr>
          <w:rFonts w:eastAsiaTheme="minorEastAsia"/>
          <w:lang w:eastAsia="zh-CN"/>
        </w:rPr>
        <w:t>Provides advance mobile connectivity solutions such as Car</w:t>
      </w:r>
      <w:r w:rsidR="00C10A0D">
        <w:rPr>
          <w:rFonts w:eastAsiaTheme="minorEastAsia"/>
          <w:lang w:eastAsia="zh-CN"/>
        </w:rPr>
        <w:t>P</w:t>
      </w:r>
      <w:r w:rsidRPr="001C546A">
        <w:rPr>
          <w:rFonts w:eastAsiaTheme="minorEastAsia"/>
          <w:lang w:eastAsia="zh-CN"/>
        </w:rPr>
        <w:t>lay, screen mirroring</w:t>
      </w:r>
    </w:p>
    <w:p w14:paraId="1A35A62E" w14:textId="77777777" w:rsidR="0061391D" w:rsidRPr="001C546A" w:rsidRDefault="0061391D" w:rsidP="0061391D">
      <w:pPr>
        <w:pStyle w:val="ListParagraph"/>
        <w:numPr>
          <w:ilvl w:val="0"/>
          <w:numId w:val="90"/>
        </w:numPr>
        <w:tabs>
          <w:tab w:val="clear" w:pos="794"/>
          <w:tab w:val="clear" w:pos="1191"/>
          <w:tab w:val="clear" w:pos="1588"/>
          <w:tab w:val="clear" w:pos="1985"/>
        </w:tabs>
        <w:overflowPunct/>
        <w:autoSpaceDE/>
        <w:autoSpaceDN/>
        <w:adjustRightInd/>
        <w:contextualSpacing w:val="0"/>
        <w:jc w:val="left"/>
        <w:textAlignment w:val="auto"/>
        <w:rPr>
          <w:rFonts w:eastAsiaTheme="minorEastAsia"/>
          <w:lang w:eastAsia="zh-CN"/>
        </w:rPr>
      </w:pPr>
      <w:r w:rsidRPr="001C546A">
        <w:rPr>
          <w:rFonts w:eastAsiaTheme="minorEastAsia"/>
          <w:lang w:eastAsia="zh-CN"/>
        </w:rPr>
        <w:t>Interactive applications and control sharing between VMS and brought-in connectivity.</w:t>
      </w:r>
    </w:p>
    <w:p w14:paraId="1734F553" w14:textId="390F0FC1" w:rsidR="0061391D" w:rsidRDefault="0061391D" w:rsidP="0061391D">
      <w:pPr>
        <w:pStyle w:val="ListParagraph"/>
        <w:numPr>
          <w:ilvl w:val="0"/>
          <w:numId w:val="90"/>
        </w:numPr>
        <w:tabs>
          <w:tab w:val="clear" w:pos="794"/>
          <w:tab w:val="clear" w:pos="1191"/>
          <w:tab w:val="clear" w:pos="1588"/>
          <w:tab w:val="clear" w:pos="1985"/>
        </w:tabs>
        <w:overflowPunct/>
        <w:autoSpaceDE/>
        <w:autoSpaceDN/>
        <w:adjustRightInd/>
        <w:contextualSpacing w:val="0"/>
        <w:jc w:val="left"/>
        <w:textAlignment w:val="auto"/>
        <w:rPr>
          <w:rFonts w:eastAsiaTheme="minorEastAsia"/>
          <w:lang w:eastAsia="zh-CN"/>
        </w:rPr>
      </w:pPr>
      <w:r w:rsidRPr="001C546A">
        <w:rPr>
          <w:rFonts w:eastAsiaTheme="minorEastAsia"/>
          <w:lang w:eastAsia="zh-CN"/>
        </w:rPr>
        <w:t>Connected to vehicle for power requirements and game control requirements</w:t>
      </w:r>
    </w:p>
    <w:p w14:paraId="11DC361C" w14:textId="77777777" w:rsidR="0061391D" w:rsidRPr="001C546A" w:rsidRDefault="0061391D" w:rsidP="00C10A0D">
      <w:pPr>
        <w:pStyle w:val="ListParagraph"/>
        <w:tabs>
          <w:tab w:val="clear" w:pos="794"/>
          <w:tab w:val="clear" w:pos="1191"/>
          <w:tab w:val="clear" w:pos="1588"/>
          <w:tab w:val="clear" w:pos="1985"/>
        </w:tabs>
        <w:overflowPunct/>
        <w:autoSpaceDE/>
        <w:autoSpaceDN/>
        <w:adjustRightInd/>
        <w:contextualSpacing w:val="0"/>
        <w:jc w:val="left"/>
        <w:textAlignment w:val="auto"/>
        <w:rPr>
          <w:rFonts w:eastAsiaTheme="minorEastAsia"/>
          <w:lang w:eastAsia="zh-CN"/>
        </w:rPr>
      </w:pPr>
    </w:p>
    <w:tbl>
      <w:tblPr>
        <w:tblStyle w:val="TableGrid"/>
        <w:tblW w:w="10031" w:type="dxa"/>
        <w:tblLook w:val="04A0" w:firstRow="1" w:lastRow="0" w:firstColumn="1" w:lastColumn="0" w:noHBand="0" w:noVBand="1"/>
      </w:tblPr>
      <w:tblGrid>
        <w:gridCol w:w="2660"/>
        <w:gridCol w:w="2835"/>
        <w:gridCol w:w="2551"/>
        <w:gridCol w:w="1985"/>
      </w:tblGrid>
      <w:tr w:rsidR="0061391D" w:rsidRPr="001C546A" w14:paraId="7436135B" w14:textId="77777777" w:rsidTr="00641ABC">
        <w:trPr>
          <w:trHeight w:val="240"/>
        </w:trPr>
        <w:tc>
          <w:tcPr>
            <w:tcW w:w="2660" w:type="dxa"/>
            <w:hideMark/>
          </w:tcPr>
          <w:p w14:paraId="39ECA253" w14:textId="77777777" w:rsidR="0061391D" w:rsidRPr="001C546A" w:rsidRDefault="0061391D" w:rsidP="00641ABC">
            <w:pPr>
              <w:rPr>
                <w:rFonts w:eastAsiaTheme="minorEastAsia"/>
                <w:b/>
                <w:bCs/>
                <w:sz w:val="20"/>
                <w:lang w:eastAsia="zh-CN"/>
              </w:rPr>
            </w:pPr>
            <w:r w:rsidRPr="001C546A">
              <w:rPr>
                <w:rFonts w:eastAsiaTheme="minorEastAsia"/>
                <w:b/>
                <w:bCs/>
                <w:sz w:val="20"/>
                <w:lang w:eastAsia="zh-CN"/>
              </w:rPr>
              <w:t>Entertainment Capability</w:t>
            </w:r>
          </w:p>
        </w:tc>
        <w:tc>
          <w:tcPr>
            <w:tcW w:w="2835" w:type="dxa"/>
            <w:hideMark/>
          </w:tcPr>
          <w:p w14:paraId="461C13A8" w14:textId="77777777" w:rsidR="0061391D" w:rsidRPr="001C546A" w:rsidRDefault="0061391D" w:rsidP="00641ABC">
            <w:pPr>
              <w:rPr>
                <w:rFonts w:eastAsiaTheme="minorEastAsia"/>
                <w:b/>
                <w:bCs/>
                <w:sz w:val="20"/>
                <w:lang w:eastAsia="zh-CN"/>
              </w:rPr>
            </w:pPr>
            <w:r w:rsidRPr="001C546A">
              <w:rPr>
                <w:rFonts w:eastAsiaTheme="minorEastAsia"/>
                <w:b/>
                <w:bCs/>
                <w:sz w:val="20"/>
                <w:lang w:eastAsia="zh-CN"/>
              </w:rPr>
              <w:t>Social usage capability</w:t>
            </w:r>
          </w:p>
        </w:tc>
        <w:tc>
          <w:tcPr>
            <w:tcW w:w="2551" w:type="dxa"/>
            <w:hideMark/>
          </w:tcPr>
          <w:p w14:paraId="3E2AF524" w14:textId="77777777" w:rsidR="0061391D" w:rsidRPr="001C546A" w:rsidRDefault="0061391D" w:rsidP="00641ABC">
            <w:pPr>
              <w:rPr>
                <w:rFonts w:eastAsiaTheme="minorEastAsia"/>
                <w:b/>
                <w:bCs/>
                <w:sz w:val="20"/>
                <w:lang w:eastAsia="zh-CN"/>
              </w:rPr>
            </w:pPr>
            <w:r w:rsidRPr="001C546A">
              <w:rPr>
                <w:rFonts w:eastAsiaTheme="minorEastAsia"/>
                <w:b/>
                <w:bCs/>
                <w:sz w:val="20"/>
                <w:lang w:eastAsia="zh-CN"/>
              </w:rPr>
              <w:t>Office use capability</w:t>
            </w:r>
          </w:p>
        </w:tc>
        <w:tc>
          <w:tcPr>
            <w:tcW w:w="1985" w:type="dxa"/>
            <w:hideMark/>
          </w:tcPr>
          <w:p w14:paraId="110B2924" w14:textId="77777777" w:rsidR="0061391D" w:rsidRPr="001C546A" w:rsidRDefault="0061391D" w:rsidP="00641ABC">
            <w:pPr>
              <w:rPr>
                <w:rFonts w:eastAsiaTheme="minorEastAsia"/>
                <w:b/>
                <w:bCs/>
                <w:sz w:val="20"/>
                <w:lang w:eastAsia="zh-CN"/>
              </w:rPr>
            </w:pPr>
            <w:r w:rsidRPr="001C546A">
              <w:rPr>
                <w:rFonts w:eastAsiaTheme="minorEastAsia"/>
                <w:b/>
                <w:bCs/>
                <w:sz w:val="20"/>
                <w:lang w:eastAsia="zh-CN"/>
              </w:rPr>
              <w:t>Game play capability</w:t>
            </w:r>
          </w:p>
        </w:tc>
      </w:tr>
      <w:tr w:rsidR="0061391D" w:rsidRPr="001C546A" w14:paraId="35196F94" w14:textId="77777777" w:rsidTr="00C10A0D">
        <w:trPr>
          <w:trHeight w:val="771"/>
        </w:trPr>
        <w:tc>
          <w:tcPr>
            <w:tcW w:w="2660" w:type="dxa"/>
            <w:hideMark/>
          </w:tcPr>
          <w:p w14:paraId="59917C9F" w14:textId="4EF6A25A" w:rsidR="0061391D" w:rsidRPr="001C546A" w:rsidRDefault="0061391D" w:rsidP="00267140">
            <w:pPr>
              <w:jc w:val="left"/>
              <w:rPr>
                <w:rFonts w:eastAsiaTheme="minorEastAsia"/>
                <w:sz w:val="20"/>
                <w:lang w:eastAsia="zh-CN"/>
              </w:rPr>
            </w:pPr>
            <w:r w:rsidRPr="001C546A">
              <w:rPr>
                <w:rFonts w:eastAsiaTheme="minorEastAsia"/>
                <w:sz w:val="20"/>
                <w:lang w:eastAsia="zh-CN"/>
              </w:rPr>
              <w:t xml:space="preserve">1.     Music </w:t>
            </w:r>
            <w:r w:rsidR="00C10A0D">
              <w:rPr>
                <w:rFonts w:eastAsiaTheme="minorEastAsia"/>
                <w:sz w:val="20"/>
                <w:lang w:eastAsia="zh-CN"/>
              </w:rPr>
              <w:t>playback</w:t>
            </w:r>
            <w:r w:rsidRPr="001C546A">
              <w:rPr>
                <w:rFonts w:eastAsiaTheme="minorEastAsia"/>
                <w:sz w:val="20"/>
                <w:lang w:eastAsia="zh-CN"/>
              </w:rPr>
              <w:t xml:space="preserve">: Local </w:t>
            </w:r>
            <w:r w:rsidR="00267140">
              <w:rPr>
                <w:rFonts w:eastAsiaTheme="minorEastAsia"/>
                <w:sz w:val="20"/>
                <w:lang w:eastAsia="zh-CN"/>
              </w:rPr>
              <w:t>music</w:t>
            </w:r>
            <w:r w:rsidRPr="001C546A">
              <w:rPr>
                <w:rFonts w:eastAsiaTheme="minorEastAsia"/>
                <w:sz w:val="20"/>
                <w:lang w:eastAsia="zh-CN"/>
              </w:rPr>
              <w:t>/CD-AUX-SD-USB</w:t>
            </w:r>
            <w:r w:rsidRPr="001C546A">
              <w:rPr>
                <w:rFonts w:eastAsiaTheme="minorEastAsia"/>
                <w:sz w:val="20"/>
                <w:lang w:eastAsia="zh-CN"/>
              </w:rPr>
              <w:br/>
              <w:t>2.     Radio: FM-AM</w:t>
            </w:r>
            <w:r w:rsidRPr="001C546A">
              <w:rPr>
                <w:rFonts w:eastAsiaTheme="minorEastAsia"/>
                <w:sz w:val="20"/>
                <w:lang w:eastAsia="zh-CN"/>
              </w:rPr>
              <w:br/>
              <w:t xml:space="preserve">3.     Video </w:t>
            </w:r>
            <w:r w:rsidR="00C10A0D">
              <w:rPr>
                <w:rFonts w:eastAsiaTheme="minorEastAsia"/>
                <w:sz w:val="20"/>
                <w:lang w:eastAsia="zh-CN"/>
              </w:rPr>
              <w:t>playback</w:t>
            </w:r>
            <w:r w:rsidRPr="001C546A">
              <w:rPr>
                <w:rFonts w:eastAsiaTheme="minorEastAsia"/>
                <w:sz w:val="20"/>
                <w:lang w:eastAsia="zh-CN"/>
              </w:rPr>
              <w:t xml:space="preserve">: Local </w:t>
            </w:r>
            <w:r w:rsidR="00C10A0D">
              <w:rPr>
                <w:rFonts w:eastAsiaTheme="minorEastAsia"/>
                <w:sz w:val="20"/>
                <w:lang w:eastAsia="zh-CN"/>
              </w:rPr>
              <w:t>video</w:t>
            </w:r>
            <w:r w:rsidRPr="001C546A">
              <w:rPr>
                <w:rFonts w:eastAsiaTheme="minorEastAsia"/>
                <w:sz w:val="20"/>
                <w:lang w:eastAsia="zh-CN"/>
              </w:rPr>
              <w:br/>
              <w:t>4.     Support mobile connectivity solutions such as CarLife/CarPlay</w:t>
            </w:r>
            <w:r w:rsidRPr="001C546A">
              <w:rPr>
                <w:rFonts w:eastAsiaTheme="minorEastAsia"/>
                <w:sz w:val="20"/>
                <w:lang w:eastAsia="zh-CN"/>
              </w:rPr>
              <w:br/>
              <w:t xml:space="preserve">5.     Screen </w:t>
            </w:r>
            <w:r w:rsidR="00267140">
              <w:rPr>
                <w:rFonts w:eastAsiaTheme="minorEastAsia"/>
                <w:sz w:val="20"/>
                <w:lang w:eastAsia="zh-CN"/>
              </w:rPr>
              <w:t>c</w:t>
            </w:r>
            <w:r w:rsidRPr="001C546A">
              <w:rPr>
                <w:rFonts w:eastAsiaTheme="minorEastAsia"/>
                <w:sz w:val="20"/>
                <w:lang w:eastAsia="zh-CN"/>
              </w:rPr>
              <w:t>asting.</w:t>
            </w:r>
          </w:p>
        </w:tc>
        <w:tc>
          <w:tcPr>
            <w:tcW w:w="2835" w:type="dxa"/>
            <w:hideMark/>
          </w:tcPr>
          <w:p w14:paraId="3D66D5A0" w14:textId="1F21D330" w:rsidR="0061391D" w:rsidRPr="001C546A" w:rsidRDefault="0061391D" w:rsidP="00267140">
            <w:pPr>
              <w:jc w:val="left"/>
              <w:rPr>
                <w:rFonts w:eastAsiaTheme="minorEastAsia"/>
                <w:sz w:val="20"/>
                <w:lang w:eastAsia="zh-CN"/>
              </w:rPr>
            </w:pPr>
            <w:r w:rsidRPr="001C546A">
              <w:rPr>
                <w:rFonts w:eastAsiaTheme="minorEastAsia"/>
                <w:sz w:val="20"/>
                <w:lang w:eastAsia="zh-CN"/>
              </w:rPr>
              <w:t xml:space="preserve">1.     Text and </w:t>
            </w:r>
            <w:r w:rsidR="00C10A0D">
              <w:rPr>
                <w:rFonts w:eastAsiaTheme="minorEastAsia"/>
                <w:sz w:val="20"/>
                <w:lang w:eastAsia="zh-CN"/>
              </w:rPr>
              <w:t>picture</w:t>
            </w:r>
            <w:r w:rsidRPr="001C546A">
              <w:rPr>
                <w:rFonts w:eastAsiaTheme="minorEastAsia"/>
                <w:sz w:val="20"/>
                <w:lang w:eastAsia="zh-CN"/>
              </w:rPr>
              <w:t xml:space="preserve">s </w:t>
            </w:r>
            <w:r w:rsidR="00C10A0D">
              <w:rPr>
                <w:rFonts w:eastAsiaTheme="minorEastAsia"/>
                <w:sz w:val="20"/>
                <w:lang w:eastAsia="zh-CN"/>
              </w:rPr>
              <w:t>social</w:t>
            </w:r>
            <w:r w:rsidRPr="001C546A">
              <w:rPr>
                <w:rFonts w:eastAsiaTheme="minorEastAsia"/>
                <w:sz w:val="20"/>
                <w:lang w:eastAsia="zh-CN"/>
              </w:rPr>
              <w:t>:</w:t>
            </w:r>
            <w:r w:rsidRPr="001C546A">
              <w:rPr>
                <w:rFonts w:eastAsiaTheme="minorEastAsia"/>
                <w:sz w:val="20"/>
                <w:lang w:eastAsia="zh-CN"/>
              </w:rPr>
              <w:br/>
              <w:t>Support for SMS and MMS. Received SMS and MMS displayed in VMS display using BT protocol feature</w:t>
            </w:r>
            <w:r w:rsidRPr="001C546A">
              <w:rPr>
                <w:rFonts w:eastAsiaTheme="minorEastAsia"/>
                <w:sz w:val="20"/>
                <w:lang w:eastAsia="zh-CN"/>
              </w:rPr>
              <w:br/>
              <w:t xml:space="preserve">2.     Communication </w:t>
            </w:r>
            <w:r w:rsidR="00C10A0D">
              <w:rPr>
                <w:rFonts w:eastAsiaTheme="minorEastAsia"/>
                <w:sz w:val="20"/>
                <w:lang w:eastAsia="zh-CN"/>
              </w:rPr>
              <w:t>social</w:t>
            </w:r>
            <w:r w:rsidRPr="001C546A">
              <w:rPr>
                <w:rFonts w:eastAsiaTheme="minorEastAsia"/>
                <w:sz w:val="20"/>
                <w:lang w:eastAsia="zh-CN"/>
              </w:rPr>
              <w:t>:</w:t>
            </w:r>
            <w:r w:rsidRPr="001C546A">
              <w:rPr>
                <w:rFonts w:eastAsiaTheme="minorEastAsia"/>
                <w:sz w:val="20"/>
                <w:lang w:eastAsia="zh-CN"/>
              </w:rPr>
              <w:br/>
              <w:t>Support for multi-way Bluetooth access and single-way telephone access dial-out, car can be connected at the same time, no need to reconnect</w:t>
            </w:r>
          </w:p>
        </w:tc>
        <w:tc>
          <w:tcPr>
            <w:tcW w:w="2551" w:type="dxa"/>
            <w:hideMark/>
          </w:tcPr>
          <w:p w14:paraId="2D1E2A40" w14:textId="3FEA3B66" w:rsidR="0061391D" w:rsidRPr="001C546A" w:rsidRDefault="0061391D" w:rsidP="00267140">
            <w:pPr>
              <w:jc w:val="left"/>
              <w:rPr>
                <w:rFonts w:eastAsiaTheme="minorEastAsia"/>
                <w:sz w:val="20"/>
                <w:lang w:eastAsia="zh-CN"/>
              </w:rPr>
            </w:pPr>
            <w:r w:rsidRPr="001C546A">
              <w:rPr>
                <w:rFonts w:eastAsiaTheme="minorEastAsia"/>
                <w:sz w:val="20"/>
                <w:lang w:eastAsia="zh-CN"/>
              </w:rPr>
              <w:t xml:space="preserve">1.     Hands-free-phone thru the </w:t>
            </w:r>
            <w:r w:rsidR="00C10A0D">
              <w:rPr>
                <w:rFonts w:eastAsiaTheme="minorEastAsia"/>
                <w:sz w:val="20"/>
                <w:lang w:eastAsia="zh-CN"/>
              </w:rPr>
              <w:t>b</w:t>
            </w:r>
            <w:r w:rsidRPr="001C546A">
              <w:rPr>
                <w:rFonts w:eastAsiaTheme="minorEastAsia"/>
                <w:sz w:val="20"/>
                <w:lang w:eastAsia="zh-CN"/>
              </w:rPr>
              <w:t>rought-</w:t>
            </w:r>
            <w:r w:rsidR="00C10A0D">
              <w:rPr>
                <w:rFonts w:eastAsiaTheme="minorEastAsia"/>
                <w:sz w:val="20"/>
                <w:lang w:eastAsia="zh-CN"/>
              </w:rPr>
              <w:t>i</w:t>
            </w:r>
            <w:r w:rsidRPr="001C546A">
              <w:rPr>
                <w:rFonts w:eastAsiaTheme="minorEastAsia"/>
                <w:sz w:val="20"/>
                <w:lang w:eastAsia="zh-CN"/>
              </w:rPr>
              <w:t>n connectivity.</w:t>
            </w:r>
            <w:r w:rsidRPr="001C546A">
              <w:rPr>
                <w:rFonts w:eastAsiaTheme="minorEastAsia"/>
                <w:sz w:val="20"/>
                <w:lang w:eastAsia="zh-CN"/>
              </w:rPr>
              <w:br/>
              <w:t>2.     Calendar events sync from mobile phone to VMS (viewable from car)</w:t>
            </w:r>
          </w:p>
          <w:p w14:paraId="7947ABE5" w14:textId="77777777" w:rsidR="0061391D" w:rsidRPr="001C546A" w:rsidRDefault="0061391D" w:rsidP="00267140">
            <w:pPr>
              <w:jc w:val="left"/>
              <w:rPr>
                <w:rFonts w:eastAsiaTheme="minorEastAsia"/>
                <w:sz w:val="20"/>
                <w:lang w:eastAsia="zh-CN"/>
              </w:rPr>
            </w:pPr>
          </w:p>
        </w:tc>
        <w:tc>
          <w:tcPr>
            <w:tcW w:w="1985" w:type="dxa"/>
            <w:hideMark/>
          </w:tcPr>
          <w:p w14:paraId="4D9A5771" w14:textId="77777777" w:rsidR="0061391D" w:rsidRPr="001C546A" w:rsidRDefault="0061391D" w:rsidP="00267140">
            <w:pPr>
              <w:jc w:val="left"/>
              <w:rPr>
                <w:rFonts w:eastAsiaTheme="minorEastAsia"/>
                <w:sz w:val="20"/>
                <w:lang w:eastAsia="zh-CN"/>
              </w:rPr>
            </w:pPr>
            <w:r w:rsidRPr="001C546A">
              <w:rPr>
                <w:rFonts w:eastAsiaTheme="minorEastAsia"/>
                <w:sz w:val="20"/>
                <w:lang w:eastAsia="zh-CN"/>
              </w:rPr>
              <w:t>Interactive gaming</w:t>
            </w:r>
          </w:p>
        </w:tc>
      </w:tr>
    </w:tbl>
    <w:p w14:paraId="0CA16A8D" w14:textId="418DFF95" w:rsidR="0061391D" w:rsidRDefault="0061391D" w:rsidP="0061391D">
      <w:pPr>
        <w:pStyle w:val="Heading2"/>
        <w:numPr>
          <w:ilvl w:val="2"/>
          <w:numId w:val="89"/>
        </w:numPr>
      </w:pPr>
      <w:bookmarkStart w:id="367" w:name="_Toc27743063"/>
      <w:r>
        <w:t>M2 configuration</w:t>
      </w:r>
      <w:bookmarkEnd w:id="367"/>
    </w:p>
    <w:p w14:paraId="5FCC4E2C" w14:textId="17F59964" w:rsidR="0061391D" w:rsidRPr="001C546A" w:rsidRDefault="0061391D" w:rsidP="00C10A0D">
      <w:pPr>
        <w:pStyle w:val="ListParagraph"/>
        <w:numPr>
          <w:ilvl w:val="0"/>
          <w:numId w:val="90"/>
        </w:numPr>
        <w:tabs>
          <w:tab w:val="clear" w:pos="794"/>
          <w:tab w:val="clear" w:pos="1191"/>
          <w:tab w:val="clear" w:pos="1588"/>
          <w:tab w:val="clear" w:pos="1985"/>
        </w:tabs>
        <w:overflowPunct/>
        <w:autoSpaceDE/>
        <w:autoSpaceDN/>
        <w:adjustRightInd/>
        <w:contextualSpacing w:val="0"/>
        <w:jc w:val="left"/>
        <w:textAlignment w:val="auto"/>
        <w:rPr>
          <w:rFonts w:eastAsiaTheme="minorEastAsia"/>
          <w:lang w:eastAsia="zh-CN"/>
        </w:rPr>
      </w:pPr>
      <w:r w:rsidRPr="001C546A">
        <w:rPr>
          <w:rFonts w:eastAsiaTheme="minorEastAsia"/>
          <w:lang w:eastAsia="zh-CN"/>
        </w:rPr>
        <w:t xml:space="preserve">Connected to </w:t>
      </w:r>
      <w:r w:rsidR="00267140">
        <w:rPr>
          <w:rFonts w:eastAsiaTheme="minorEastAsia"/>
          <w:lang w:eastAsia="zh-CN"/>
        </w:rPr>
        <w:t>vehicle</w:t>
      </w:r>
      <w:r w:rsidRPr="001C546A">
        <w:rPr>
          <w:rFonts w:eastAsiaTheme="minorEastAsia"/>
          <w:lang w:eastAsia="zh-CN"/>
        </w:rPr>
        <w:t xml:space="preserve"> network </w:t>
      </w:r>
    </w:p>
    <w:p w14:paraId="3BDFE4D3" w14:textId="440A42EE" w:rsidR="0061391D" w:rsidRPr="001C546A" w:rsidRDefault="0061391D" w:rsidP="00C10A0D">
      <w:pPr>
        <w:pStyle w:val="ListParagraph"/>
        <w:numPr>
          <w:ilvl w:val="0"/>
          <w:numId w:val="90"/>
        </w:numPr>
        <w:tabs>
          <w:tab w:val="clear" w:pos="794"/>
          <w:tab w:val="clear" w:pos="1191"/>
          <w:tab w:val="clear" w:pos="1588"/>
          <w:tab w:val="clear" w:pos="1985"/>
        </w:tabs>
        <w:overflowPunct/>
        <w:autoSpaceDE/>
        <w:autoSpaceDN/>
        <w:adjustRightInd/>
        <w:contextualSpacing w:val="0"/>
        <w:jc w:val="left"/>
        <w:textAlignment w:val="auto"/>
        <w:rPr>
          <w:rFonts w:eastAsiaTheme="minorEastAsia"/>
          <w:lang w:eastAsia="zh-CN"/>
        </w:rPr>
      </w:pPr>
      <w:r w:rsidRPr="001C546A">
        <w:rPr>
          <w:rFonts w:eastAsiaTheme="minorEastAsia"/>
          <w:lang w:eastAsia="zh-CN"/>
        </w:rPr>
        <w:t xml:space="preserve"> Hybrid </w:t>
      </w:r>
      <w:r w:rsidR="00C10A0D">
        <w:rPr>
          <w:rFonts w:eastAsiaTheme="minorEastAsia"/>
          <w:lang w:eastAsia="zh-CN"/>
        </w:rPr>
        <w:t>connectivity</w:t>
      </w:r>
      <w:r w:rsidRPr="001C546A">
        <w:rPr>
          <w:rFonts w:eastAsiaTheme="minorEastAsia"/>
          <w:lang w:eastAsia="zh-CN"/>
        </w:rPr>
        <w:t>.  Vehicle has its own built-in connectivity to access APPs and other services also possible to connect mobile phone connectivity thru Bluetooth/USB or other solutions</w:t>
      </w:r>
    </w:p>
    <w:p w14:paraId="175A34BE" w14:textId="77777777" w:rsidR="0061391D" w:rsidRPr="001C546A" w:rsidRDefault="0061391D" w:rsidP="00C10A0D">
      <w:pPr>
        <w:pStyle w:val="ListParagraph"/>
        <w:numPr>
          <w:ilvl w:val="0"/>
          <w:numId w:val="90"/>
        </w:numPr>
        <w:tabs>
          <w:tab w:val="clear" w:pos="794"/>
          <w:tab w:val="clear" w:pos="1191"/>
          <w:tab w:val="clear" w:pos="1588"/>
          <w:tab w:val="clear" w:pos="1985"/>
        </w:tabs>
        <w:overflowPunct/>
        <w:autoSpaceDE/>
        <w:autoSpaceDN/>
        <w:adjustRightInd/>
        <w:contextualSpacing w:val="0"/>
        <w:jc w:val="left"/>
        <w:textAlignment w:val="auto"/>
        <w:rPr>
          <w:rFonts w:eastAsiaTheme="minorEastAsia"/>
          <w:lang w:eastAsia="zh-CN"/>
        </w:rPr>
      </w:pPr>
      <w:r w:rsidRPr="001C546A">
        <w:rPr>
          <w:rFonts w:eastAsiaTheme="minorEastAsia"/>
          <w:lang w:eastAsia="zh-CN"/>
        </w:rPr>
        <w:t>Connectivity through 2G/3G/4G/5G</w:t>
      </w:r>
    </w:p>
    <w:p w14:paraId="7AA61870" w14:textId="77777777" w:rsidR="0061391D" w:rsidRPr="001C546A" w:rsidRDefault="0061391D" w:rsidP="00C10A0D">
      <w:pPr>
        <w:pStyle w:val="ListParagraph"/>
        <w:numPr>
          <w:ilvl w:val="0"/>
          <w:numId w:val="90"/>
        </w:numPr>
        <w:tabs>
          <w:tab w:val="clear" w:pos="794"/>
          <w:tab w:val="clear" w:pos="1191"/>
          <w:tab w:val="clear" w:pos="1588"/>
          <w:tab w:val="clear" w:pos="1985"/>
        </w:tabs>
        <w:overflowPunct/>
        <w:autoSpaceDE/>
        <w:autoSpaceDN/>
        <w:adjustRightInd/>
        <w:contextualSpacing w:val="0"/>
        <w:jc w:val="left"/>
        <w:textAlignment w:val="auto"/>
        <w:rPr>
          <w:rFonts w:eastAsiaTheme="minorEastAsia"/>
          <w:lang w:eastAsia="zh-CN"/>
        </w:rPr>
      </w:pPr>
      <w:r w:rsidRPr="001C546A">
        <w:rPr>
          <w:rFonts w:eastAsiaTheme="minorEastAsia"/>
          <w:lang w:eastAsia="zh-CN"/>
        </w:rPr>
        <w:t xml:space="preserve">Service continuity between different use places </w:t>
      </w:r>
    </w:p>
    <w:p w14:paraId="51048276" w14:textId="2F32B54C" w:rsidR="0061391D" w:rsidRDefault="0061391D" w:rsidP="0061391D">
      <w:pPr>
        <w:pStyle w:val="ListParagraph"/>
        <w:numPr>
          <w:ilvl w:val="0"/>
          <w:numId w:val="90"/>
        </w:numPr>
        <w:tabs>
          <w:tab w:val="clear" w:pos="794"/>
          <w:tab w:val="clear" w:pos="1191"/>
          <w:tab w:val="clear" w:pos="1588"/>
          <w:tab w:val="clear" w:pos="1985"/>
        </w:tabs>
        <w:overflowPunct/>
        <w:autoSpaceDE/>
        <w:autoSpaceDN/>
        <w:adjustRightInd/>
        <w:contextualSpacing w:val="0"/>
        <w:jc w:val="left"/>
        <w:textAlignment w:val="auto"/>
        <w:rPr>
          <w:rFonts w:eastAsiaTheme="minorEastAsia"/>
          <w:lang w:eastAsia="zh-CN"/>
        </w:rPr>
      </w:pPr>
      <w:r w:rsidRPr="001C546A">
        <w:rPr>
          <w:rFonts w:eastAsiaTheme="minorEastAsia"/>
          <w:lang w:eastAsia="zh-CN"/>
        </w:rPr>
        <w:t>Voice interaction controls</w:t>
      </w:r>
    </w:p>
    <w:p w14:paraId="4761F23C" w14:textId="77777777" w:rsidR="0061391D" w:rsidRPr="001C546A" w:rsidRDefault="0061391D" w:rsidP="00C10A0D">
      <w:pPr>
        <w:pStyle w:val="ListParagraph"/>
        <w:tabs>
          <w:tab w:val="clear" w:pos="794"/>
          <w:tab w:val="clear" w:pos="1191"/>
          <w:tab w:val="clear" w:pos="1588"/>
          <w:tab w:val="clear" w:pos="1985"/>
        </w:tabs>
        <w:overflowPunct/>
        <w:autoSpaceDE/>
        <w:autoSpaceDN/>
        <w:adjustRightInd/>
        <w:contextualSpacing w:val="0"/>
        <w:jc w:val="left"/>
        <w:textAlignment w:val="auto"/>
        <w:rPr>
          <w:rFonts w:eastAsiaTheme="minorEastAsia"/>
          <w:lang w:eastAsia="zh-CN"/>
        </w:rPr>
      </w:pPr>
    </w:p>
    <w:tbl>
      <w:tblPr>
        <w:tblStyle w:val="TableGrid"/>
        <w:tblW w:w="10343" w:type="dxa"/>
        <w:tblLook w:val="04A0" w:firstRow="1" w:lastRow="0" w:firstColumn="1" w:lastColumn="0" w:noHBand="0" w:noVBand="1"/>
      </w:tblPr>
      <w:tblGrid>
        <w:gridCol w:w="3321"/>
        <w:gridCol w:w="2706"/>
        <w:gridCol w:w="2752"/>
        <w:gridCol w:w="1564"/>
      </w:tblGrid>
      <w:tr w:rsidR="0061391D" w:rsidRPr="001C546A" w14:paraId="63672040" w14:textId="77777777" w:rsidTr="00641ABC">
        <w:trPr>
          <w:trHeight w:val="240"/>
        </w:trPr>
        <w:tc>
          <w:tcPr>
            <w:tcW w:w="3321" w:type="dxa"/>
            <w:hideMark/>
          </w:tcPr>
          <w:p w14:paraId="4C27ADE1" w14:textId="77777777" w:rsidR="0061391D" w:rsidRPr="001C546A" w:rsidRDefault="0061391D" w:rsidP="00641ABC">
            <w:pPr>
              <w:rPr>
                <w:rFonts w:eastAsiaTheme="minorEastAsia"/>
                <w:b/>
                <w:bCs/>
                <w:sz w:val="20"/>
                <w:lang w:eastAsia="zh-CN"/>
              </w:rPr>
            </w:pPr>
            <w:r w:rsidRPr="001C546A">
              <w:rPr>
                <w:rFonts w:eastAsiaTheme="minorEastAsia"/>
                <w:b/>
                <w:bCs/>
                <w:sz w:val="20"/>
                <w:lang w:eastAsia="zh-CN"/>
              </w:rPr>
              <w:lastRenderedPageBreak/>
              <w:t>Entertainment Capability</w:t>
            </w:r>
          </w:p>
        </w:tc>
        <w:tc>
          <w:tcPr>
            <w:tcW w:w="2706" w:type="dxa"/>
            <w:hideMark/>
          </w:tcPr>
          <w:p w14:paraId="29465EAA" w14:textId="77777777" w:rsidR="0061391D" w:rsidRPr="001C546A" w:rsidRDefault="0061391D" w:rsidP="00641ABC">
            <w:pPr>
              <w:rPr>
                <w:rFonts w:eastAsiaTheme="minorEastAsia"/>
                <w:b/>
                <w:bCs/>
                <w:sz w:val="20"/>
                <w:lang w:eastAsia="zh-CN"/>
              </w:rPr>
            </w:pPr>
            <w:r w:rsidRPr="001C546A">
              <w:rPr>
                <w:rFonts w:eastAsiaTheme="minorEastAsia"/>
                <w:b/>
                <w:bCs/>
                <w:sz w:val="20"/>
                <w:lang w:eastAsia="zh-CN"/>
              </w:rPr>
              <w:t>Social usage capability</w:t>
            </w:r>
          </w:p>
        </w:tc>
        <w:tc>
          <w:tcPr>
            <w:tcW w:w="2752" w:type="dxa"/>
            <w:hideMark/>
          </w:tcPr>
          <w:p w14:paraId="0BAA7601" w14:textId="77777777" w:rsidR="0061391D" w:rsidRPr="001C546A" w:rsidRDefault="0061391D" w:rsidP="00641ABC">
            <w:pPr>
              <w:rPr>
                <w:rFonts w:eastAsiaTheme="minorEastAsia"/>
                <w:b/>
                <w:bCs/>
                <w:sz w:val="20"/>
                <w:lang w:eastAsia="zh-CN"/>
              </w:rPr>
            </w:pPr>
            <w:r w:rsidRPr="001C546A">
              <w:rPr>
                <w:rFonts w:eastAsiaTheme="minorEastAsia"/>
                <w:b/>
                <w:bCs/>
                <w:sz w:val="20"/>
                <w:lang w:eastAsia="zh-CN"/>
              </w:rPr>
              <w:t>Office use capability</w:t>
            </w:r>
          </w:p>
        </w:tc>
        <w:tc>
          <w:tcPr>
            <w:tcW w:w="1564" w:type="dxa"/>
            <w:hideMark/>
          </w:tcPr>
          <w:p w14:paraId="257DBA77" w14:textId="77777777" w:rsidR="0061391D" w:rsidRPr="001C546A" w:rsidRDefault="0061391D" w:rsidP="00641ABC">
            <w:pPr>
              <w:rPr>
                <w:rFonts w:eastAsiaTheme="minorEastAsia"/>
                <w:b/>
                <w:bCs/>
                <w:sz w:val="20"/>
                <w:lang w:eastAsia="zh-CN"/>
              </w:rPr>
            </w:pPr>
            <w:r w:rsidRPr="001C546A">
              <w:rPr>
                <w:rFonts w:eastAsiaTheme="minorEastAsia"/>
                <w:b/>
                <w:bCs/>
                <w:sz w:val="20"/>
                <w:lang w:eastAsia="zh-CN"/>
              </w:rPr>
              <w:t>Game play capability</w:t>
            </w:r>
          </w:p>
        </w:tc>
      </w:tr>
      <w:tr w:rsidR="0061391D" w:rsidRPr="001C546A" w14:paraId="2501F1A6" w14:textId="77777777" w:rsidTr="00641ABC">
        <w:trPr>
          <w:trHeight w:val="2640"/>
        </w:trPr>
        <w:tc>
          <w:tcPr>
            <w:tcW w:w="3321" w:type="dxa"/>
            <w:hideMark/>
          </w:tcPr>
          <w:p w14:paraId="064D19DC" w14:textId="656F46EC" w:rsidR="0061391D" w:rsidRPr="001C546A" w:rsidRDefault="0061391D" w:rsidP="00267140">
            <w:pPr>
              <w:jc w:val="left"/>
              <w:rPr>
                <w:rFonts w:eastAsiaTheme="minorEastAsia"/>
                <w:sz w:val="20"/>
                <w:lang w:eastAsia="zh-CN"/>
              </w:rPr>
            </w:pPr>
            <w:r w:rsidRPr="001C546A">
              <w:rPr>
                <w:rFonts w:eastAsiaTheme="minorEastAsia"/>
                <w:sz w:val="20"/>
                <w:lang w:eastAsia="zh-CN"/>
              </w:rPr>
              <w:t xml:space="preserve">1.     Music </w:t>
            </w:r>
            <w:r w:rsidR="00C10A0D">
              <w:rPr>
                <w:rFonts w:eastAsiaTheme="minorEastAsia"/>
                <w:sz w:val="20"/>
                <w:lang w:eastAsia="zh-CN"/>
              </w:rPr>
              <w:t>playback</w:t>
            </w:r>
            <w:r w:rsidRPr="001C546A">
              <w:rPr>
                <w:rFonts w:eastAsiaTheme="minorEastAsia"/>
                <w:sz w:val="20"/>
                <w:lang w:eastAsia="zh-CN"/>
              </w:rPr>
              <w:t xml:space="preserve">: Local </w:t>
            </w:r>
            <w:r w:rsidR="00267140">
              <w:rPr>
                <w:rFonts w:eastAsiaTheme="minorEastAsia"/>
                <w:sz w:val="20"/>
                <w:lang w:eastAsia="zh-CN"/>
              </w:rPr>
              <w:t>music</w:t>
            </w:r>
            <w:r w:rsidRPr="001C546A">
              <w:rPr>
                <w:rFonts w:eastAsiaTheme="minorEastAsia"/>
                <w:sz w:val="20"/>
                <w:lang w:eastAsia="zh-CN"/>
              </w:rPr>
              <w:t>/CD-AUX-SD-USB</w:t>
            </w:r>
            <w:r w:rsidRPr="001C546A">
              <w:rPr>
                <w:rFonts w:eastAsiaTheme="minorEastAsia"/>
                <w:sz w:val="20"/>
                <w:lang w:eastAsia="zh-CN"/>
              </w:rPr>
              <w:br/>
              <w:t xml:space="preserve">2.     Radio: FM-AM/Online Internet </w:t>
            </w:r>
            <w:r w:rsidR="00C10A0D">
              <w:rPr>
                <w:rFonts w:eastAsiaTheme="minorEastAsia"/>
                <w:sz w:val="20"/>
                <w:lang w:eastAsia="zh-CN"/>
              </w:rPr>
              <w:t>radio</w:t>
            </w:r>
            <w:r w:rsidRPr="001C546A">
              <w:rPr>
                <w:rFonts w:eastAsiaTheme="minorEastAsia"/>
                <w:sz w:val="20"/>
                <w:lang w:eastAsia="zh-CN"/>
              </w:rPr>
              <w:br/>
              <w:t xml:space="preserve">3.     Video </w:t>
            </w:r>
            <w:r w:rsidR="00C10A0D">
              <w:rPr>
                <w:rFonts w:eastAsiaTheme="minorEastAsia"/>
                <w:sz w:val="20"/>
                <w:lang w:eastAsia="zh-CN"/>
              </w:rPr>
              <w:t>playback</w:t>
            </w:r>
            <w:r w:rsidRPr="001C546A">
              <w:rPr>
                <w:rFonts w:eastAsiaTheme="minorEastAsia"/>
                <w:sz w:val="20"/>
                <w:lang w:eastAsia="zh-CN"/>
              </w:rPr>
              <w:t xml:space="preserve">: Local </w:t>
            </w:r>
            <w:r w:rsidR="00C10A0D">
              <w:rPr>
                <w:rFonts w:eastAsiaTheme="minorEastAsia"/>
                <w:sz w:val="20"/>
                <w:lang w:eastAsia="zh-CN"/>
              </w:rPr>
              <w:t>video</w:t>
            </w:r>
            <w:r w:rsidRPr="001C546A">
              <w:rPr>
                <w:rFonts w:eastAsiaTheme="minorEastAsia"/>
                <w:sz w:val="20"/>
                <w:lang w:eastAsia="zh-CN"/>
              </w:rPr>
              <w:br/>
              <w:t>4.     Support for mobile connectivity solutions such as CarLife/CarPlay</w:t>
            </w:r>
            <w:r w:rsidRPr="001C546A">
              <w:rPr>
                <w:rFonts w:eastAsiaTheme="minorEastAsia"/>
                <w:sz w:val="20"/>
                <w:lang w:eastAsia="zh-CN"/>
              </w:rPr>
              <w:br/>
              <w:t>5.     Screen casting</w:t>
            </w:r>
            <w:r w:rsidRPr="001C546A">
              <w:rPr>
                <w:rFonts w:eastAsiaTheme="minorEastAsia"/>
                <w:sz w:val="20"/>
                <w:lang w:eastAsia="zh-CN"/>
              </w:rPr>
              <w:br/>
              <w:t>6.     Voice interaction: Specific instruction voice interaction</w:t>
            </w:r>
          </w:p>
        </w:tc>
        <w:tc>
          <w:tcPr>
            <w:tcW w:w="2706" w:type="dxa"/>
            <w:hideMark/>
          </w:tcPr>
          <w:p w14:paraId="56E5C1E5" w14:textId="31589EDA" w:rsidR="0061391D" w:rsidRPr="001C546A" w:rsidRDefault="0061391D" w:rsidP="00267140">
            <w:pPr>
              <w:jc w:val="left"/>
              <w:rPr>
                <w:rFonts w:eastAsiaTheme="minorEastAsia"/>
                <w:sz w:val="20"/>
                <w:lang w:eastAsia="zh-CN"/>
              </w:rPr>
            </w:pPr>
            <w:r w:rsidRPr="001C546A">
              <w:rPr>
                <w:rFonts w:eastAsiaTheme="minorEastAsia"/>
                <w:sz w:val="20"/>
                <w:lang w:eastAsia="zh-CN"/>
              </w:rPr>
              <w:t xml:space="preserve">1.     Text, </w:t>
            </w:r>
            <w:r w:rsidR="00C10A0D">
              <w:rPr>
                <w:rFonts w:eastAsiaTheme="minorEastAsia"/>
                <w:sz w:val="20"/>
                <w:lang w:eastAsia="zh-CN"/>
              </w:rPr>
              <w:t>picture</w:t>
            </w:r>
            <w:r w:rsidRPr="001C546A">
              <w:rPr>
                <w:rFonts w:eastAsiaTheme="minorEastAsia"/>
                <w:sz w:val="20"/>
                <w:lang w:eastAsia="zh-CN"/>
              </w:rPr>
              <w:t xml:space="preserve">s and </w:t>
            </w:r>
            <w:r w:rsidR="00C10A0D">
              <w:rPr>
                <w:rFonts w:eastAsiaTheme="minorEastAsia"/>
                <w:sz w:val="20"/>
                <w:lang w:eastAsia="zh-CN"/>
              </w:rPr>
              <w:t>voice</w:t>
            </w:r>
            <w:r w:rsidRPr="001C546A">
              <w:rPr>
                <w:rFonts w:eastAsiaTheme="minorEastAsia"/>
                <w:sz w:val="20"/>
                <w:lang w:eastAsia="zh-CN"/>
              </w:rPr>
              <w:t xml:space="preserve"> </w:t>
            </w:r>
            <w:r w:rsidR="00C10A0D">
              <w:rPr>
                <w:rFonts w:eastAsiaTheme="minorEastAsia"/>
                <w:sz w:val="20"/>
                <w:lang w:eastAsia="zh-CN"/>
              </w:rPr>
              <w:t>social</w:t>
            </w:r>
            <w:r w:rsidRPr="001C546A">
              <w:rPr>
                <w:rFonts w:eastAsiaTheme="minorEastAsia"/>
                <w:sz w:val="20"/>
                <w:lang w:eastAsia="zh-CN"/>
              </w:rPr>
              <w:t xml:space="preserve">: Support for SMS, MMS and </w:t>
            </w:r>
            <w:r w:rsidR="00C10A0D">
              <w:rPr>
                <w:rFonts w:eastAsiaTheme="minorEastAsia"/>
                <w:sz w:val="20"/>
                <w:lang w:eastAsia="zh-CN"/>
              </w:rPr>
              <w:t>social</w:t>
            </w:r>
            <w:r w:rsidRPr="001C546A">
              <w:rPr>
                <w:rFonts w:eastAsiaTheme="minorEastAsia"/>
                <w:sz w:val="20"/>
                <w:lang w:eastAsia="zh-CN"/>
              </w:rPr>
              <w:t xml:space="preserve"> media connectivity</w:t>
            </w:r>
            <w:r w:rsidRPr="001C546A">
              <w:rPr>
                <w:rFonts w:eastAsiaTheme="minorEastAsia"/>
                <w:sz w:val="20"/>
                <w:lang w:eastAsia="zh-CN"/>
              </w:rPr>
              <w:br/>
              <w:t xml:space="preserve">2. Support for multi-channel Bluetooth access and headphone bone conduction calls (single person support) </w:t>
            </w:r>
            <w:r w:rsidRPr="001C546A">
              <w:rPr>
                <w:rFonts w:eastAsiaTheme="minorEastAsia"/>
                <w:sz w:val="20"/>
                <w:lang w:eastAsia="zh-CN"/>
              </w:rPr>
              <w:br/>
              <w:t>3.     Support for simple team travel: location real-time sharing</w:t>
            </w:r>
            <w:r w:rsidRPr="001C546A">
              <w:rPr>
                <w:rFonts w:eastAsiaTheme="minorEastAsia"/>
                <w:sz w:val="20"/>
                <w:lang w:eastAsia="zh-CN"/>
              </w:rPr>
              <w:br/>
              <w:t xml:space="preserve">4.     Continuity in service between different use places viz home/office/car using Wi-Fi, </w:t>
            </w:r>
            <w:r w:rsidR="00267140">
              <w:rPr>
                <w:rFonts w:eastAsiaTheme="minorEastAsia"/>
                <w:sz w:val="20"/>
                <w:lang w:eastAsia="zh-CN"/>
              </w:rPr>
              <w:t>APP</w:t>
            </w:r>
            <w:r w:rsidRPr="001C546A">
              <w:rPr>
                <w:rFonts w:eastAsiaTheme="minorEastAsia"/>
                <w:sz w:val="20"/>
                <w:lang w:eastAsia="zh-CN"/>
              </w:rPr>
              <w:t xml:space="preserve"> connectivity</w:t>
            </w:r>
          </w:p>
        </w:tc>
        <w:tc>
          <w:tcPr>
            <w:tcW w:w="2752" w:type="dxa"/>
            <w:hideMark/>
          </w:tcPr>
          <w:p w14:paraId="474C5824" w14:textId="2FD2D156" w:rsidR="0061391D" w:rsidRPr="001C546A" w:rsidRDefault="0061391D" w:rsidP="00267140">
            <w:pPr>
              <w:jc w:val="left"/>
              <w:rPr>
                <w:rFonts w:eastAsiaTheme="minorEastAsia"/>
                <w:sz w:val="20"/>
                <w:lang w:eastAsia="zh-CN"/>
              </w:rPr>
            </w:pPr>
            <w:r w:rsidRPr="001C546A">
              <w:rPr>
                <w:rFonts w:eastAsiaTheme="minorEastAsia"/>
                <w:sz w:val="20"/>
                <w:lang w:eastAsia="zh-CN"/>
              </w:rPr>
              <w:t>1.     Support multi-person car conference call</w:t>
            </w:r>
            <w:r w:rsidRPr="001C546A">
              <w:rPr>
                <w:rFonts w:eastAsiaTheme="minorEastAsia"/>
                <w:sz w:val="20"/>
                <w:lang w:eastAsia="zh-CN"/>
              </w:rPr>
              <w:br/>
              <w:t xml:space="preserve">2.     Calendar events sync from phone to car (viewable from car) </w:t>
            </w:r>
            <w:r w:rsidRPr="001C546A">
              <w:rPr>
                <w:rFonts w:eastAsiaTheme="minorEastAsia"/>
                <w:sz w:val="20"/>
                <w:lang w:eastAsia="zh-CN"/>
              </w:rPr>
              <w:br/>
              <w:t xml:space="preserve">3.     Nomadic devices connectivity. </w:t>
            </w:r>
            <w:r w:rsidRPr="001C546A">
              <w:rPr>
                <w:rFonts w:eastAsiaTheme="minorEastAsia"/>
                <w:sz w:val="20"/>
                <w:lang w:eastAsia="zh-CN"/>
              </w:rPr>
              <w:br/>
              <w:t xml:space="preserve">4.     Continuity in service between different use places viz home/office/car using Wi-Fi, </w:t>
            </w:r>
            <w:r w:rsidR="00267140">
              <w:rPr>
                <w:rFonts w:eastAsiaTheme="minorEastAsia"/>
                <w:sz w:val="20"/>
                <w:lang w:eastAsia="zh-CN"/>
              </w:rPr>
              <w:t>APP</w:t>
            </w:r>
            <w:r w:rsidRPr="001C546A">
              <w:rPr>
                <w:rFonts w:eastAsiaTheme="minorEastAsia"/>
                <w:sz w:val="20"/>
                <w:lang w:eastAsia="zh-CN"/>
              </w:rPr>
              <w:t xml:space="preserve"> connectivity</w:t>
            </w:r>
          </w:p>
        </w:tc>
        <w:tc>
          <w:tcPr>
            <w:tcW w:w="1564" w:type="dxa"/>
            <w:hideMark/>
          </w:tcPr>
          <w:p w14:paraId="56DE30C6" w14:textId="77777777" w:rsidR="0061391D" w:rsidRPr="001C546A" w:rsidRDefault="0061391D" w:rsidP="00267140">
            <w:pPr>
              <w:jc w:val="left"/>
              <w:rPr>
                <w:rFonts w:eastAsiaTheme="minorEastAsia"/>
                <w:sz w:val="20"/>
                <w:lang w:eastAsia="zh-CN"/>
              </w:rPr>
            </w:pPr>
            <w:r w:rsidRPr="001C546A">
              <w:rPr>
                <w:rFonts w:eastAsiaTheme="minorEastAsia"/>
                <w:sz w:val="20"/>
                <w:lang w:eastAsia="zh-CN"/>
              </w:rPr>
              <w:t>Interactive gaming</w:t>
            </w:r>
          </w:p>
        </w:tc>
      </w:tr>
    </w:tbl>
    <w:p w14:paraId="7F92C055" w14:textId="6565AC88" w:rsidR="0061391D" w:rsidRDefault="0061391D" w:rsidP="0061391D">
      <w:pPr>
        <w:pStyle w:val="Heading2"/>
        <w:numPr>
          <w:ilvl w:val="2"/>
          <w:numId w:val="89"/>
        </w:numPr>
      </w:pPr>
      <w:bookmarkStart w:id="368" w:name="_Toc27743064"/>
      <w:r>
        <w:t>M3 configuration</w:t>
      </w:r>
      <w:bookmarkEnd w:id="368"/>
    </w:p>
    <w:p w14:paraId="67922859" w14:textId="1054836E" w:rsidR="0061391D" w:rsidRPr="001C546A" w:rsidRDefault="0061391D" w:rsidP="00C10A0D">
      <w:pPr>
        <w:pStyle w:val="ListParagraph"/>
        <w:numPr>
          <w:ilvl w:val="0"/>
          <w:numId w:val="90"/>
        </w:numPr>
        <w:tabs>
          <w:tab w:val="clear" w:pos="794"/>
          <w:tab w:val="clear" w:pos="1191"/>
          <w:tab w:val="clear" w:pos="1588"/>
          <w:tab w:val="clear" w:pos="1985"/>
        </w:tabs>
        <w:overflowPunct/>
        <w:autoSpaceDE/>
        <w:autoSpaceDN/>
        <w:adjustRightInd/>
        <w:contextualSpacing w:val="0"/>
        <w:jc w:val="left"/>
        <w:textAlignment w:val="auto"/>
        <w:rPr>
          <w:rFonts w:eastAsiaTheme="minorEastAsia"/>
          <w:lang w:eastAsia="zh-CN"/>
        </w:rPr>
      </w:pPr>
      <w:r w:rsidRPr="00C10A0D">
        <w:rPr>
          <w:rFonts w:eastAsiaTheme="minorEastAsia"/>
          <w:lang w:eastAsia="zh-CN"/>
        </w:rPr>
        <w:t xml:space="preserve">Connected to </w:t>
      </w:r>
      <w:r w:rsidR="00267140">
        <w:rPr>
          <w:rFonts w:eastAsiaTheme="minorEastAsia"/>
          <w:lang w:eastAsia="zh-CN"/>
        </w:rPr>
        <w:t>vehicle</w:t>
      </w:r>
      <w:r w:rsidRPr="00C10A0D">
        <w:rPr>
          <w:rFonts w:eastAsiaTheme="minorEastAsia"/>
          <w:lang w:eastAsia="zh-CN"/>
        </w:rPr>
        <w:t xml:space="preserve"> network</w:t>
      </w:r>
    </w:p>
    <w:p w14:paraId="6D22C668" w14:textId="1542D726" w:rsidR="0061391D" w:rsidRPr="001C546A" w:rsidRDefault="0061391D" w:rsidP="00C10A0D">
      <w:pPr>
        <w:pStyle w:val="ListParagraph"/>
        <w:numPr>
          <w:ilvl w:val="0"/>
          <w:numId w:val="90"/>
        </w:numPr>
        <w:tabs>
          <w:tab w:val="clear" w:pos="794"/>
          <w:tab w:val="clear" w:pos="1191"/>
          <w:tab w:val="clear" w:pos="1588"/>
          <w:tab w:val="clear" w:pos="1985"/>
        </w:tabs>
        <w:overflowPunct/>
        <w:autoSpaceDE/>
        <w:autoSpaceDN/>
        <w:adjustRightInd/>
        <w:contextualSpacing w:val="0"/>
        <w:jc w:val="left"/>
        <w:textAlignment w:val="auto"/>
        <w:rPr>
          <w:rFonts w:eastAsiaTheme="minorEastAsia"/>
          <w:lang w:eastAsia="zh-CN"/>
        </w:rPr>
      </w:pPr>
      <w:r w:rsidRPr="00C10A0D">
        <w:rPr>
          <w:rFonts w:eastAsiaTheme="minorEastAsia"/>
          <w:lang w:eastAsia="zh-CN"/>
        </w:rPr>
        <w:t xml:space="preserve"> Hybrid </w:t>
      </w:r>
      <w:r w:rsidR="00C10A0D">
        <w:rPr>
          <w:rFonts w:eastAsiaTheme="minorEastAsia"/>
          <w:lang w:eastAsia="zh-CN"/>
        </w:rPr>
        <w:t>connectivity</w:t>
      </w:r>
      <w:r w:rsidRPr="00C10A0D">
        <w:rPr>
          <w:rFonts w:eastAsiaTheme="minorEastAsia"/>
          <w:lang w:eastAsia="zh-CN"/>
        </w:rPr>
        <w:t>.  Vehicle has its own built-in connectivity to access APPs and other services possible to connect mobile phone connectivity thru Bluetooth/USB or other solutions</w:t>
      </w:r>
    </w:p>
    <w:p w14:paraId="6A226915" w14:textId="77777777" w:rsidR="0061391D" w:rsidRPr="001C546A" w:rsidRDefault="0061391D" w:rsidP="00C10A0D">
      <w:pPr>
        <w:pStyle w:val="ListParagraph"/>
        <w:numPr>
          <w:ilvl w:val="0"/>
          <w:numId w:val="90"/>
        </w:numPr>
        <w:tabs>
          <w:tab w:val="clear" w:pos="794"/>
          <w:tab w:val="clear" w:pos="1191"/>
          <w:tab w:val="clear" w:pos="1588"/>
          <w:tab w:val="clear" w:pos="1985"/>
        </w:tabs>
        <w:overflowPunct/>
        <w:autoSpaceDE/>
        <w:autoSpaceDN/>
        <w:adjustRightInd/>
        <w:contextualSpacing w:val="0"/>
        <w:jc w:val="left"/>
        <w:textAlignment w:val="auto"/>
        <w:rPr>
          <w:rFonts w:eastAsiaTheme="minorEastAsia"/>
          <w:lang w:eastAsia="zh-CN"/>
        </w:rPr>
      </w:pPr>
      <w:r w:rsidRPr="00C10A0D">
        <w:rPr>
          <w:rFonts w:eastAsiaTheme="minorEastAsia"/>
          <w:lang w:eastAsia="zh-CN"/>
        </w:rPr>
        <w:t>Single display</w:t>
      </w:r>
    </w:p>
    <w:p w14:paraId="45263AA6" w14:textId="40448B85" w:rsidR="0061391D" w:rsidRPr="001C546A" w:rsidRDefault="0061391D" w:rsidP="00C10A0D">
      <w:pPr>
        <w:pStyle w:val="ListParagraph"/>
        <w:numPr>
          <w:ilvl w:val="0"/>
          <w:numId w:val="90"/>
        </w:numPr>
        <w:tabs>
          <w:tab w:val="clear" w:pos="794"/>
          <w:tab w:val="clear" w:pos="1191"/>
          <w:tab w:val="clear" w:pos="1588"/>
          <w:tab w:val="clear" w:pos="1985"/>
        </w:tabs>
        <w:overflowPunct/>
        <w:autoSpaceDE/>
        <w:autoSpaceDN/>
        <w:adjustRightInd/>
        <w:contextualSpacing w:val="0"/>
        <w:jc w:val="left"/>
        <w:textAlignment w:val="auto"/>
        <w:rPr>
          <w:rFonts w:eastAsiaTheme="minorEastAsia"/>
          <w:lang w:eastAsia="zh-CN"/>
        </w:rPr>
      </w:pPr>
      <w:r w:rsidRPr="00C10A0D">
        <w:rPr>
          <w:rFonts w:eastAsiaTheme="minorEastAsia"/>
          <w:lang w:eastAsia="zh-CN"/>
        </w:rPr>
        <w:t xml:space="preserve">Continuity in service between different use places viz home/office/car using Wi-Fi, </w:t>
      </w:r>
      <w:r w:rsidR="00267140">
        <w:rPr>
          <w:rFonts w:eastAsiaTheme="minorEastAsia"/>
          <w:lang w:eastAsia="zh-CN"/>
        </w:rPr>
        <w:t>APP</w:t>
      </w:r>
      <w:r w:rsidRPr="00C10A0D">
        <w:rPr>
          <w:rFonts w:eastAsiaTheme="minorEastAsia"/>
          <w:lang w:eastAsia="zh-CN"/>
        </w:rPr>
        <w:t xml:space="preserve"> connectivity</w:t>
      </w:r>
    </w:p>
    <w:p w14:paraId="66A4BAFC" w14:textId="77777777" w:rsidR="0061391D" w:rsidRPr="001C546A" w:rsidRDefault="0061391D" w:rsidP="00C10A0D">
      <w:pPr>
        <w:pStyle w:val="ListParagraph"/>
        <w:numPr>
          <w:ilvl w:val="0"/>
          <w:numId w:val="90"/>
        </w:numPr>
        <w:tabs>
          <w:tab w:val="clear" w:pos="794"/>
          <w:tab w:val="clear" w:pos="1191"/>
          <w:tab w:val="clear" w:pos="1588"/>
          <w:tab w:val="clear" w:pos="1985"/>
        </w:tabs>
        <w:overflowPunct/>
        <w:autoSpaceDE/>
        <w:autoSpaceDN/>
        <w:adjustRightInd/>
        <w:contextualSpacing w:val="0"/>
        <w:jc w:val="left"/>
        <w:textAlignment w:val="auto"/>
        <w:rPr>
          <w:rFonts w:eastAsiaTheme="minorEastAsia"/>
          <w:lang w:eastAsia="zh-CN"/>
        </w:rPr>
      </w:pPr>
      <w:r w:rsidRPr="00C10A0D">
        <w:rPr>
          <w:rFonts w:eastAsiaTheme="minorEastAsia"/>
          <w:lang w:eastAsia="zh-CN"/>
        </w:rPr>
        <w:t xml:space="preserve">Advance voice control </w:t>
      </w:r>
    </w:p>
    <w:p w14:paraId="58A636BA" w14:textId="77777777" w:rsidR="0061391D" w:rsidRPr="001C546A" w:rsidRDefault="0061391D" w:rsidP="00C10A0D">
      <w:pPr>
        <w:pStyle w:val="ListParagraph"/>
        <w:numPr>
          <w:ilvl w:val="0"/>
          <w:numId w:val="90"/>
        </w:numPr>
        <w:tabs>
          <w:tab w:val="clear" w:pos="794"/>
          <w:tab w:val="clear" w:pos="1191"/>
          <w:tab w:val="clear" w:pos="1588"/>
          <w:tab w:val="clear" w:pos="1985"/>
        </w:tabs>
        <w:overflowPunct/>
        <w:autoSpaceDE/>
        <w:autoSpaceDN/>
        <w:adjustRightInd/>
        <w:contextualSpacing w:val="0"/>
        <w:jc w:val="left"/>
        <w:textAlignment w:val="auto"/>
        <w:rPr>
          <w:rFonts w:eastAsiaTheme="minorEastAsia"/>
          <w:lang w:eastAsia="zh-CN"/>
        </w:rPr>
      </w:pPr>
      <w:r w:rsidRPr="00C10A0D">
        <w:rPr>
          <w:rFonts w:eastAsiaTheme="minorEastAsia"/>
          <w:lang w:eastAsia="zh-CN"/>
        </w:rPr>
        <w:t>Shared mobility applications capabilities</w:t>
      </w:r>
    </w:p>
    <w:p w14:paraId="7B8E6DF6" w14:textId="194C7902" w:rsidR="0061391D" w:rsidRPr="003F713E" w:rsidRDefault="00641ABC" w:rsidP="00C10A0D">
      <w:pPr>
        <w:pStyle w:val="ListParagraph"/>
        <w:numPr>
          <w:ilvl w:val="0"/>
          <w:numId w:val="90"/>
        </w:numPr>
        <w:tabs>
          <w:tab w:val="clear" w:pos="794"/>
          <w:tab w:val="clear" w:pos="1191"/>
          <w:tab w:val="clear" w:pos="1588"/>
          <w:tab w:val="clear" w:pos="1985"/>
        </w:tabs>
        <w:overflowPunct/>
        <w:autoSpaceDE/>
        <w:autoSpaceDN/>
        <w:adjustRightInd/>
        <w:contextualSpacing w:val="0"/>
        <w:jc w:val="left"/>
        <w:textAlignment w:val="auto"/>
        <w:rPr>
          <w:rFonts w:eastAsiaTheme="minorEastAsia"/>
          <w:lang w:eastAsia="zh-CN"/>
        </w:rPr>
      </w:pPr>
      <w:r>
        <w:rPr>
          <w:rFonts w:eastAsiaTheme="minorEastAsia"/>
          <w:lang w:eastAsia="zh-CN"/>
        </w:rPr>
        <w:t>Build-i</w:t>
      </w:r>
      <w:r w:rsidR="0061391D" w:rsidRPr="00C10A0D">
        <w:rPr>
          <w:rFonts w:eastAsiaTheme="minorEastAsia"/>
          <w:lang w:eastAsia="zh-CN"/>
        </w:rPr>
        <w:t xml:space="preserve">n </w:t>
      </w:r>
      <w:r>
        <w:rPr>
          <w:rFonts w:eastAsiaTheme="minorEastAsia"/>
          <w:lang w:eastAsia="zh-CN"/>
        </w:rPr>
        <w:t>g</w:t>
      </w:r>
      <w:r w:rsidR="0061391D" w:rsidRPr="00C10A0D">
        <w:rPr>
          <w:rFonts w:eastAsiaTheme="minorEastAsia"/>
          <w:lang w:eastAsia="zh-CN"/>
        </w:rPr>
        <w:t>ame applications capabilities</w:t>
      </w:r>
    </w:p>
    <w:p w14:paraId="221D61E4" w14:textId="1E0EFADA" w:rsidR="0061391D" w:rsidRDefault="0061391D" w:rsidP="0061391D">
      <w:pPr>
        <w:pStyle w:val="ListParagraph"/>
        <w:numPr>
          <w:ilvl w:val="0"/>
          <w:numId w:val="90"/>
        </w:numPr>
        <w:tabs>
          <w:tab w:val="clear" w:pos="794"/>
          <w:tab w:val="clear" w:pos="1191"/>
          <w:tab w:val="clear" w:pos="1588"/>
          <w:tab w:val="clear" w:pos="1985"/>
        </w:tabs>
        <w:overflowPunct/>
        <w:autoSpaceDE/>
        <w:autoSpaceDN/>
        <w:adjustRightInd/>
        <w:contextualSpacing w:val="0"/>
        <w:jc w:val="left"/>
        <w:textAlignment w:val="auto"/>
        <w:rPr>
          <w:rFonts w:eastAsiaTheme="minorEastAsia"/>
          <w:lang w:eastAsia="zh-CN"/>
        </w:rPr>
      </w:pPr>
      <w:r w:rsidRPr="00C10A0D">
        <w:rPr>
          <w:rFonts w:eastAsiaTheme="minorEastAsia"/>
          <w:lang w:eastAsia="zh-CN"/>
        </w:rPr>
        <w:t>Basic security capabilities</w:t>
      </w:r>
    </w:p>
    <w:p w14:paraId="3FBA4CC5" w14:textId="77777777" w:rsidR="0061391D" w:rsidRPr="001C546A" w:rsidRDefault="0061391D" w:rsidP="00C10A0D">
      <w:pPr>
        <w:pStyle w:val="ListParagraph"/>
        <w:tabs>
          <w:tab w:val="clear" w:pos="794"/>
          <w:tab w:val="clear" w:pos="1191"/>
          <w:tab w:val="clear" w:pos="1588"/>
          <w:tab w:val="clear" w:pos="1985"/>
        </w:tabs>
        <w:overflowPunct/>
        <w:autoSpaceDE/>
        <w:autoSpaceDN/>
        <w:adjustRightInd/>
        <w:contextualSpacing w:val="0"/>
        <w:jc w:val="left"/>
        <w:textAlignment w:val="auto"/>
        <w:rPr>
          <w:rFonts w:eastAsiaTheme="minorEastAsia"/>
          <w:lang w:eastAsia="zh-CN"/>
        </w:rPr>
      </w:pPr>
    </w:p>
    <w:tbl>
      <w:tblPr>
        <w:tblStyle w:val="TableGrid"/>
        <w:tblW w:w="10169" w:type="dxa"/>
        <w:tblLook w:val="04A0" w:firstRow="1" w:lastRow="0" w:firstColumn="1" w:lastColumn="0" w:noHBand="0" w:noVBand="1"/>
      </w:tblPr>
      <w:tblGrid>
        <w:gridCol w:w="3180"/>
        <w:gridCol w:w="2710"/>
        <w:gridCol w:w="2439"/>
        <w:gridCol w:w="1840"/>
      </w:tblGrid>
      <w:tr w:rsidR="0061391D" w:rsidRPr="001C546A" w14:paraId="4228550C" w14:textId="77777777" w:rsidTr="00641ABC">
        <w:trPr>
          <w:trHeight w:val="229"/>
        </w:trPr>
        <w:tc>
          <w:tcPr>
            <w:tcW w:w="3180" w:type="dxa"/>
            <w:hideMark/>
          </w:tcPr>
          <w:p w14:paraId="243F3E93" w14:textId="77777777" w:rsidR="0061391D" w:rsidRPr="001C546A" w:rsidRDefault="0061391D" w:rsidP="00641ABC">
            <w:pPr>
              <w:rPr>
                <w:rFonts w:eastAsiaTheme="minorEastAsia"/>
                <w:b/>
                <w:bCs/>
                <w:sz w:val="20"/>
                <w:lang w:eastAsia="zh-CN"/>
              </w:rPr>
            </w:pPr>
            <w:r w:rsidRPr="001C546A">
              <w:rPr>
                <w:rFonts w:eastAsiaTheme="minorEastAsia"/>
                <w:b/>
                <w:bCs/>
                <w:sz w:val="20"/>
                <w:lang w:eastAsia="zh-CN"/>
              </w:rPr>
              <w:t>Entertainment Capability</w:t>
            </w:r>
          </w:p>
        </w:tc>
        <w:tc>
          <w:tcPr>
            <w:tcW w:w="2710" w:type="dxa"/>
            <w:hideMark/>
          </w:tcPr>
          <w:p w14:paraId="29505D5A" w14:textId="77777777" w:rsidR="0061391D" w:rsidRPr="001C546A" w:rsidRDefault="0061391D" w:rsidP="00641ABC">
            <w:pPr>
              <w:rPr>
                <w:rFonts w:eastAsiaTheme="minorEastAsia"/>
                <w:b/>
                <w:bCs/>
                <w:sz w:val="20"/>
                <w:lang w:eastAsia="zh-CN"/>
              </w:rPr>
            </w:pPr>
            <w:r w:rsidRPr="001C546A">
              <w:rPr>
                <w:rFonts w:eastAsiaTheme="minorEastAsia"/>
                <w:b/>
                <w:bCs/>
                <w:sz w:val="20"/>
                <w:lang w:eastAsia="zh-CN"/>
              </w:rPr>
              <w:t>Social usage capability</w:t>
            </w:r>
          </w:p>
        </w:tc>
        <w:tc>
          <w:tcPr>
            <w:tcW w:w="2439" w:type="dxa"/>
            <w:hideMark/>
          </w:tcPr>
          <w:p w14:paraId="0B1A1845" w14:textId="77777777" w:rsidR="0061391D" w:rsidRPr="001C546A" w:rsidRDefault="0061391D" w:rsidP="00641ABC">
            <w:pPr>
              <w:rPr>
                <w:rFonts w:eastAsiaTheme="minorEastAsia"/>
                <w:b/>
                <w:bCs/>
                <w:sz w:val="20"/>
                <w:lang w:eastAsia="zh-CN"/>
              </w:rPr>
            </w:pPr>
            <w:r w:rsidRPr="001C546A">
              <w:rPr>
                <w:rFonts w:eastAsiaTheme="minorEastAsia"/>
                <w:b/>
                <w:bCs/>
                <w:sz w:val="20"/>
                <w:lang w:eastAsia="zh-CN"/>
              </w:rPr>
              <w:t>Office use capability</w:t>
            </w:r>
          </w:p>
        </w:tc>
        <w:tc>
          <w:tcPr>
            <w:tcW w:w="1840" w:type="dxa"/>
            <w:hideMark/>
          </w:tcPr>
          <w:p w14:paraId="0321C8FD" w14:textId="77777777" w:rsidR="0061391D" w:rsidRPr="001C546A" w:rsidRDefault="0061391D" w:rsidP="00641ABC">
            <w:pPr>
              <w:rPr>
                <w:rFonts w:eastAsiaTheme="minorEastAsia"/>
                <w:b/>
                <w:bCs/>
                <w:sz w:val="20"/>
                <w:lang w:eastAsia="zh-CN"/>
              </w:rPr>
            </w:pPr>
            <w:r w:rsidRPr="001C546A">
              <w:rPr>
                <w:rFonts w:eastAsiaTheme="minorEastAsia"/>
                <w:b/>
                <w:bCs/>
                <w:sz w:val="20"/>
                <w:lang w:eastAsia="zh-CN"/>
              </w:rPr>
              <w:t>Game play capability</w:t>
            </w:r>
          </w:p>
        </w:tc>
      </w:tr>
      <w:tr w:rsidR="0061391D" w:rsidRPr="001C546A" w14:paraId="0BE3B35B" w14:textId="77777777" w:rsidTr="00641ABC">
        <w:trPr>
          <w:trHeight w:val="1144"/>
        </w:trPr>
        <w:tc>
          <w:tcPr>
            <w:tcW w:w="3180" w:type="dxa"/>
            <w:hideMark/>
          </w:tcPr>
          <w:p w14:paraId="20537D9D" w14:textId="3C784242" w:rsidR="0061391D" w:rsidRPr="001C546A" w:rsidRDefault="0061391D" w:rsidP="00267140">
            <w:pPr>
              <w:jc w:val="left"/>
              <w:rPr>
                <w:rFonts w:eastAsiaTheme="minorEastAsia"/>
                <w:sz w:val="20"/>
                <w:lang w:eastAsia="zh-CN"/>
              </w:rPr>
            </w:pPr>
            <w:r w:rsidRPr="001C546A">
              <w:rPr>
                <w:rFonts w:eastAsiaTheme="minorEastAsia"/>
                <w:sz w:val="20"/>
                <w:lang w:eastAsia="zh-CN"/>
              </w:rPr>
              <w:t xml:space="preserve">1.     Music </w:t>
            </w:r>
            <w:r w:rsidR="00C10A0D">
              <w:rPr>
                <w:rFonts w:eastAsiaTheme="minorEastAsia"/>
                <w:sz w:val="20"/>
                <w:lang w:eastAsia="zh-CN"/>
              </w:rPr>
              <w:t>playback</w:t>
            </w:r>
            <w:r w:rsidRPr="001C546A">
              <w:rPr>
                <w:rFonts w:eastAsiaTheme="minorEastAsia"/>
                <w:sz w:val="20"/>
                <w:lang w:eastAsia="zh-CN"/>
              </w:rPr>
              <w:t xml:space="preserve">: Local </w:t>
            </w:r>
            <w:r w:rsidR="00267140">
              <w:rPr>
                <w:rFonts w:eastAsiaTheme="minorEastAsia"/>
                <w:sz w:val="20"/>
                <w:lang w:eastAsia="zh-CN"/>
              </w:rPr>
              <w:t>music</w:t>
            </w:r>
            <w:r w:rsidRPr="001C546A">
              <w:rPr>
                <w:rFonts w:eastAsiaTheme="minorEastAsia"/>
                <w:sz w:val="20"/>
                <w:lang w:eastAsia="zh-CN"/>
              </w:rPr>
              <w:t>/CD-AUX-SD-USB</w:t>
            </w:r>
            <w:r w:rsidRPr="001C546A">
              <w:rPr>
                <w:rFonts w:eastAsiaTheme="minorEastAsia"/>
                <w:sz w:val="20"/>
                <w:lang w:eastAsia="zh-CN"/>
              </w:rPr>
              <w:br/>
              <w:t>2.     Radio: FM-AM</w:t>
            </w:r>
            <w:r>
              <w:rPr>
                <w:rFonts w:eastAsiaTheme="minorEastAsia"/>
                <w:sz w:val="20"/>
                <w:lang w:eastAsia="zh-CN"/>
              </w:rPr>
              <w:t>/DAB</w:t>
            </w:r>
            <w:r w:rsidRPr="001C546A">
              <w:rPr>
                <w:rFonts w:eastAsiaTheme="minorEastAsia"/>
                <w:sz w:val="20"/>
                <w:lang w:eastAsia="zh-CN"/>
              </w:rPr>
              <w:t xml:space="preserve">/Online Internet </w:t>
            </w:r>
            <w:r w:rsidR="00C10A0D">
              <w:rPr>
                <w:rFonts w:eastAsiaTheme="minorEastAsia"/>
                <w:sz w:val="20"/>
                <w:lang w:eastAsia="zh-CN"/>
              </w:rPr>
              <w:t>radio</w:t>
            </w:r>
            <w:r w:rsidRPr="001C546A">
              <w:rPr>
                <w:rFonts w:eastAsiaTheme="minorEastAsia"/>
                <w:sz w:val="20"/>
                <w:lang w:eastAsia="zh-CN"/>
              </w:rPr>
              <w:br/>
              <w:t xml:space="preserve">3.     Video </w:t>
            </w:r>
            <w:r w:rsidR="00C10A0D">
              <w:rPr>
                <w:rFonts w:eastAsiaTheme="minorEastAsia"/>
                <w:sz w:val="20"/>
                <w:lang w:eastAsia="zh-CN"/>
              </w:rPr>
              <w:t>playback</w:t>
            </w:r>
            <w:r w:rsidRPr="001C546A">
              <w:rPr>
                <w:rFonts w:eastAsiaTheme="minorEastAsia"/>
                <w:sz w:val="20"/>
                <w:lang w:eastAsia="zh-CN"/>
              </w:rPr>
              <w:t xml:space="preserve">: Local </w:t>
            </w:r>
            <w:r w:rsidR="00C10A0D">
              <w:rPr>
                <w:rFonts w:eastAsiaTheme="minorEastAsia"/>
                <w:sz w:val="20"/>
                <w:lang w:eastAsia="zh-CN"/>
              </w:rPr>
              <w:t>video</w:t>
            </w:r>
            <w:r w:rsidRPr="001C546A">
              <w:rPr>
                <w:rFonts w:eastAsiaTheme="minorEastAsia"/>
                <w:sz w:val="20"/>
                <w:lang w:eastAsia="zh-CN"/>
              </w:rPr>
              <w:br/>
              <w:t>4.     Support mobile connectivity solutions such as CarLife / CarPlay</w:t>
            </w:r>
            <w:r w:rsidRPr="001C546A">
              <w:rPr>
                <w:rFonts w:eastAsiaTheme="minorEastAsia"/>
                <w:sz w:val="20"/>
                <w:lang w:eastAsia="zh-CN"/>
              </w:rPr>
              <w:br/>
              <w:t>5.     Voice interaction: Smart voice interaction through Internet services</w:t>
            </w:r>
            <w:r w:rsidRPr="001C546A">
              <w:rPr>
                <w:rFonts w:eastAsiaTheme="minorEastAsia"/>
                <w:sz w:val="20"/>
                <w:lang w:eastAsia="zh-CN"/>
              </w:rPr>
              <w:br/>
              <w:t xml:space="preserve">6.     AR </w:t>
            </w:r>
            <w:r w:rsidR="00641ABC">
              <w:rPr>
                <w:rFonts w:eastAsiaTheme="minorEastAsia"/>
                <w:sz w:val="20"/>
                <w:lang w:eastAsia="zh-CN"/>
              </w:rPr>
              <w:t>enhance</w:t>
            </w:r>
            <w:r w:rsidRPr="001C546A">
              <w:rPr>
                <w:rFonts w:eastAsiaTheme="minorEastAsia"/>
                <w:sz w:val="20"/>
                <w:lang w:eastAsia="zh-CN"/>
              </w:rPr>
              <w:t xml:space="preserve">d </w:t>
            </w:r>
            <w:r w:rsidR="00641ABC">
              <w:rPr>
                <w:rFonts w:eastAsiaTheme="minorEastAsia"/>
                <w:sz w:val="20"/>
                <w:lang w:eastAsia="zh-CN"/>
              </w:rPr>
              <w:t>display</w:t>
            </w:r>
            <w:r w:rsidRPr="001C546A">
              <w:rPr>
                <w:rFonts w:eastAsiaTheme="minorEastAsia"/>
                <w:sz w:val="20"/>
                <w:lang w:eastAsia="zh-CN"/>
              </w:rPr>
              <w:t xml:space="preserve"> </w:t>
            </w:r>
            <w:r w:rsidR="00267140">
              <w:rPr>
                <w:rFonts w:eastAsiaTheme="minorEastAsia"/>
                <w:sz w:val="20"/>
                <w:lang w:eastAsia="zh-CN"/>
              </w:rPr>
              <w:t>APP</w:t>
            </w:r>
            <w:r w:rsidRPr="001C546A">
              <w:rPr>
                <w:rFonts w:eastAsiaTheme="minorEastAsia"/>
                <w:sz w:val="20"/>
                <w:lang w:eastAsia="zh-CN"/>
              </w:rPr>
              <w:t xml:space="preserve"> on Centre Screen</w:t>
            </w:r>
            <w:r w:rsidRPr="001C546A">
              <w:rPr>
                <w:rFonts w:eastAsiaTheme="minorEastAsia"/>
                <w:sz w:val="20"/>
                <w:lang w:eastAsia="zh-CN"/>
              </w:rPr>
              <w:br/>
              <w:t>7.     Simple multi-screen interaction: Display entertainment function information on the instrument screen/HUD/air conditioning control screen, which can be easily interacted by protocol</w:t>
            </w:r>
            <w:r w:rsidRPr="001C546A">
              <w:rPr>
                <w:rFonts w:eastAsiaTheme="minorEastAsia"/>
                <w:sz w:val="20"/>
                <w:lang w:eastAsia="zh-CN"/>
              </w:rPr>
              <w:br/>
              <w:t xml:space="preserve">8.     Anthropomorphic </w:t>
            </w:r>
            <w:r w:rsidR="00C10A0D">
              <w:rPr>
                <w:rFonts w:eastAsiaTheme="minorEastAsia"/>
                <w:sz w:val="20"/>
                <w:lang w:eastAsia="zh-CN"/>
              </w:rPr>
              <w:t>interaction</w:t>
            </w:r>
            <w:r w:rsidRPr="001C546A">
              <w:rPr>
                <w:rFonts w:eastAsiaTheme="minorEastAsia"/>
                <w:sz w:val="20"/>
                <w:lang w:eastAsia="zh-CN"/>
              </w:rPr>
              <w:t xml:space="preserve">s: Emotional </w:t>
            </w:r>
            <w:r w:rsidR="00C10A0D">
              <w:rPr>
                <w:rFonts w:eastAsiaTheme="minorEastAsia"/>
                <w:sz w:val="20"/>
                <w:lang w:eastAsia="zh-CN"/>
              </w:rPr>
              <w:t>interaction</w:t>
            </w:r>
            <w:r w:rsidRPr="001C546A">
              <w:rPr>
                <w:rFonts w:eastAsiaTheme="minorEastAsia"/>
                <w:sz w:val="20"/>
                <w:lang w:eastAsia="zh-CN"/>
              </w:rPr>
              <w:t xml:space="preserve"> </w:t>
            </w:r>
            <w:r w:rsidR="00C10A0D">
              <w:rPr>
                <w:rFonts w:eastAsiaTheme="minorEastAsia"/>
                <w:sz w:val="20"/>
                <w:lang w:eastAsia="zh-CN"/>
              </w:rPr>
              <w:t>robot</w:t>
            </w:r>
            <w:r w:rsidRPr="001C546A">
              <w:rPr>
                <w:rFonts w:eastAsiaTheme="minorEastAsia"/>
                <w:sz w:val="20"/>
                <w:lang w:eastAsia="zh-CN"/>
              </w:rPr>
              <w:t xml:space="preserve">s (e.g. NOMI, Small-scale </w:t>
            </w:r>
            <w:r w:rsidR="00C10A0D">
              <w:rPr>
                <w:rFonts w:eastAsiaTheme="minorEastAsia"/>
                <w:sz w:val="20"/>
                <w:lang w:eastAsia="zh-CN"/>
              </w:rPr>
              <w:t>car</w:t>
            </w:r>
            <w:r w:rsidRPr="001C546A">
              <w:rPr>
                <w:rFonts w:eastAsiaTheme="minorEastAsia"/>
                <w:sz w:val="20"/>
                <w:lang w:eastAsia="zh-CN"/>
              </w:rPr>
              <w:t xml:space="preserve"> </w:t>
            </w:r>
            <w:r w:rsidR="00C10A0D">
              <w:rPr>
                <w:rFonts w:eastAsiaTheme="minorEastAsia"/>
                <w:sz w:val="20"/>
                <w:lang w:eastAsia="zh-CN"/>
              </w:rPr>
              <w:t>robot</w:t>
            </w:r>
            <w:r w:rsidRPr="001C546A">
              <w:rPr>
                <w:rFonts w:eastAsiaTheme="minorEastAsia"/>
                <w:sz w:val="20"/>
                <w:lang w:eastAsia="zh-CN"/>
              </w:rPr>
              <w:t>s)</w:t>
            </w:r>
          </w:p>
        </w:tc>
        <w:tc>
          <w:tcPr>
            <w:tcW w:w="2710" w:type="dxa"/>
            <w:hideMark/>
          </w:tcPr>
          <w:p w14:paraId="3E06A8C2" w14:textId="50FD70F8" w:rsidR="0061391D" w:rsidRPr="001C546A" w:rsidRDefault="0061391D" w:rsidP="00267140">
            <w:pPr>
              <w:jc w:val="left"/>
              <w:rPr>
                <w:rFonts w:eastAsiaTheme="minorEastAsia"/>
                <w:sz w:val="20"/>
                <w:lang w:eastAsia="zh-CN"/>
              </w:rPr>
            </w:pPr>
            <w:r w:rsidRPr="001C546A">
              <w:rPr>
                <w:rFonts w:eastAsiaTheme="minorEastAsia"/>
                <w:sz w:val="20"/>
                <w:lang w:eastAsia="zh-CN"/>
              </w:rPr>
              <w:t xml:space="preserve">1.     In-car social support is in the following formats: Text, </w:t>
            </w:r>
            <w:r w:rsidR="00C10A0D">
              <w:rPr>
                <w:rFonts w:eastAsiaTheme="minorEastAsia"/>
                <w:sz w:val="20"/>
                <w:lang w:eastAsia="zh-CN"/>
              </w:rPr>
              <w:t>picture</w:t>
            </w:r>
            <w:r w:rsidRPr="001C546A">
              <w:rPr>
                <w:rFonts w:eastAsiaTheme="minorEastAsia"/>
                <w:sz w:val="20"/>
                <w:lang w:eastAsia="zh-CN"/>
              </w:rPr>
              <w:t xml:space="preserve">s, </w:t>
            </w:r>
            <w:r w:rsidR="00C10A0D">
              <w:rPr>
                <w:rFonts w:eastAsiaTheme="minorEastAsia"/>
                <w:sz w:val="20"/>
                <w:lang w:eastAsia="zh-CN"/>
              </w:rPr>
              <w:t>voice</w:t>
            </w:r>
            <w:r w:rsidRPr="001C546A">
              <w:rPr>
                <w:rFonts w:eastAsiaTheme="minorEastAsia"/>
                <w:sz w:val="20"/>
                <w:lang w:eastAsia="zh-CN"/>
              </w:rPr>
              <w:t xml:space="preserve">s, and </w:t>
            </w:r>
            <w:r w:rsidR="00C10A0D">
              <w:rPr>
                <w:rFonts w:eastAsiaTheme="minorEastAsia"/>
                <w:sz w:val="20"/>
                <w:lang w:eastAsia="zh-CN"/>
              </w:rPr>
              <w:t>small</w:t>
            </w:r>
            <w:r w:rsidRPr="001C546A">
              <w:rPr>
                <w:rFonts w:eastAsiaTheme="minorEastAsia"/>
                <w:sz w:val="20"/>
                <w:lang w:eastAsia="zh-CN"/>
              </w:rPr>
              <w:t xml:space="preserve"> </w:t>
            </w:r>
            <w:r w:rsidR="00C10A0D">
              <w:rPr>
                <w:rFonts w:eastAsiaTheme="minorEastAsia"/>
                <w:sz w:val="20"/>
                <w:lang w:eastAsia="zh-CN"/>
              </w:rPr>
              <w:t>video</w:t>
            </w:r>
            <w:r w:rsidRPr="001C546A">
              <w:rPr>
                <w:rFonts w:eastAsiaTheme="minorEastAsia"/>
                <w:sz w:val="20"/>
                <w:lang w:eastAsia="zh-CN"/>
              </w:rPr>
              <w:t xml:space="preserve"> </w:t>
            </w:r>
            <w:r w:rsidR="00C10A0D">
              <w:rPr>
                <w:rFonts w:eastAsiaTheme="minorEastAsia"/>
                <w:sz w:val="20"/>
                <w:lang w:eastAsia="zh-CN"/>
              </w:rPr>
              <w:t>social</w:t>
            </w:r>
            <w:r w:rsidRPr="001C546A">
              <w:rPr>
                <w:rFonts w:eastAsiaTheme="minorEastAsia"/>
                <w:sz w:val="20"/>
                <w:lang w:eastAsia="zh-CN"/>
              </w:rPr>
              <w:t xml:space="preserve"> (e.g. Shake Tiktok)</w:t>
            </w:r>
            <w:r w:rsidRPr="001C546A">
              <w:rPr>
                <w:rFonts w:eastAsiaTheme="minorEastAsia"/>
                <w:sz w:val="20"/>
                <w:lang w:eastAsia="zh-CN"/>
              </w:rPr>
              <w:br/>
              <w:t xml:space="preserve">2.     Communication </w:t>
            </w:r>
            <w:r w:rsidR="00C10A0D">
              <w:rPr>
                <w:rFonts w:eastAsiaTheme="minorEastAsia"/>
                <w:sz w:val="20"/>
                <w:lang w:eastAsia="zh-CN"/>
              </w:rPr>
              <w:t>social</w:t>
            </w:r>
            <w:r w:rsidRPr="001C546A">
              <w:rPr>
                <w:rFonts w:eastAsiaTheme="minorEastAsia"/>
                <w:sz w:val="20"/>
                <w:lang w:eastAsia="zh-CN"/>
              </w:rPr>
              <w:t xml:space="preserve">: </w:t>
            </w:r>
            <w:r w:rsidRPr="001C546A">
              <w:rPr>
                <w:rFonts w:eastAsiaTheme="minorEastAsia"/>
                <w:sz w:val="20"/>
                <w:lang w:eastAsia="zh-CN"/>
              </w:rPr>
              <w:br/>
              <w:t xml:space="preserve">Support for Bluetooth phones and seat bone conduction calls (headphone-free, single-way calls) / headphone bone conduction calls (supporting single person) </w:t>
            </w:r>
            <w:r w:rsidRPr="001C546A">
              <w:rPr>
                <w:rFonts w:eastAsiaTheme="minorEastAsia"/>
                <w:sz w:val="20"/>
                <w:lang w:eastAsia="zh-CN"/>
              </w:rPr>
              <w:br/>
              <w:t>3.     Support complex group travel: positioning and navigation route sharing</w:t>
            </w:r>
          </w:p>
        </w:tc>
        <w:tc>
          <w:tcPr>
            <w:tcW w:w="2439" w:type="dxa"/>
            <w:hideMark/>
          </w:tcPr>
          <w:p w14:paraId="2084E136" w14:textId="77777777" w:rsidR="0061391D" w:rsidRPr="001C546A" w:rsidRDefault="0061391D" w:rsidP="00267140">
            <w:pPr>
              <w:jc w:val="left"/>
              <w:rPr>
                <w:rFonts w:eastAsiaTheme="minorEastAsia"/>
                <w:sz w:val="20"/>
                <w:lang w:eastAsia="zh-CN"/>
              </w:rPr>
            </w:pPr>
            <w:r w:rsidRPr="001C546A">
              <w:rPr>
                <w:rFonts w:eastAsiaTheme="minorEastAsia"/>
                <w:sz w:val="20"/>
                <w:lang w:eastAsia="zh-CN"/>
              </w:rPr>
              <w:t>1.     Support for on-board video conference calls (support for live screen; no support for file picture sharing), support for voice memos, voice memos to text and memos to share to mail</w:t>
            </w:r>
            <w:r w:rsidRPr="001C546A">
              <w:rPr>
                <w:rFonts w:eastAsiaTheme="minorEastAsia"/>
                <w:sz w:val="20"/>
                <w:lang w:eastAsia="zh-CN"/>
              </w:rPr>
              <w:br/>
              <w:t xml:space="preserve">2.     Two-way synchronization of mobile phones and car for calendar events (not only can be seen on board, but can also be edited) </w:t>
            </w:r>
            <w:r w:rsidRPr="001C546A">
              <w:rPr>
                <w:rFonts w:eastAsiaTheme="minorEastAsia"/>
                <w:sz w:val="20"/>
                <w:lang w:eastAsia="zh-CN"/>
              </w:rPr>
              <w:br/>
              <w:t>3.     Support event trigger navigation</w:t>
            </w:r>
            <w:r w:rsidRPr="001C546A">
              <w:rPr>
                <w:rFonts w:eastAsiaTheme="minorEastAsia"/>
                <w:sz w:val="20"/>
                <w:lang w:eastAsia="zh-CN"/>
              </w:rPr>
              <w:br/>
              <w:t xml:space="preserve">4.     The computer can use the computer Wi-Fi internet, the computer </w:t>
            </w:r>
            <w:r w:rsidRPr="001C546A">
              <w:rPr>
                <w:rFonts w:eastAsiaTheme="minorEastAsia"/>
                <w:sz w:val="20"/>
                <w:lang w:eastAsia="zh-CN"/>
              </w:rPr>
              <w:lastRenderedPageBreak/>
              <w:t>edited mail can be sent through the car network</w:t>
            </w:r>
          </w:p>
        </w:tc>
        <w:tc>
          <w:tcPr>
            <w:tcW w:w="1840" w:type="dxa"/>
            <w:hideMark/>
          </w:tcPr>
          <w:p w14:paraId="24C09A14" w14:textId="25E3B210" w:rsidR="0061391D" w:rsidRPr="001C546A" w:rsidRDefault="0061391D" w:rsidP="00267140">
            <w:pPr>
              <w:jc w:val="left"/>
              <w:rPr>
                <w:rFonts w:eastAsiaTheme="minorEastAsia"/>
                <w:sz w:val="20"/>
                <w:lang w:eastAsia="zh-CN"/>
              </w:rPr>
            </w:pPr>
            <w:r w:rsidRPr="001C546A">
              <w:rPr>
                <w:rFonts w:eastAsiaTheme="minorEastAsia"/>
                <w:sz w:val="20"/>
                <w:lang w:eastAsia="zh-CN"/>
              </w:rPr>
              <w:lastRenderedPageBreak/>
              <w:t>1.     Mini-</w:t>
            </w:r>
            <w:r w:rsidR="00641ABC">
              <w:rPr>
                <w:rFonts w:eastAsiaTheme="minorEastAsia"/>
                <w:sz w:val="20"/>
                <w:lang w:eastAsia="zh-CN"/>
              </w:rPr>
              <w:t>game</w:t>
            </w:r>
            <w:r w:rsidRPr="001C546A">
              <w:rPr>
                <w:rFonts w:eastAsiaTheme="minorEastAsia"/>
                <w:sz w:val="20"/>
                <w:lang w:eastAsia="zh-CN"/>
              </w:rPr>
              <w:t xml:space="preserve">s (question-and-answer games based on voice interaction) </w:t>
            </w:r>
            <w:r w:rsidRPr="001C546A">
              <w:rPr>
                <w:rFonts w:eastAsiaTheme="minorEastAsia"/>
                <w:sz w:val="20"/>
                <w:lang w:eastAsia="zh-CN"/>
              </w:rPr>
              <w:br/>
              <w:t xml:space="preserve">2.     The on-board version of the online competitive game is supported when parking; </w:t>
            </w:r>
            <w:r w:rsidRPr="001C546A">
              <w:rPr>
                <w:rFonts w:eastAsiaTheme="minorEastAsia"/>
                <w:sz w:val="20"/>
                <w:lang w:eastAsia="zh-CN"/>
              </w:rPr>
              <w:br/>
              <w:t>3.     Support for action adventure game machine version when parking</w:t>
            </w:r>
          </w:p>
        </w:tc>
      </w:tr>
    </w:tbl>
    <w:p w14:paraId="0898C38A" w14:textId="691FF7A8" w:rsidR="0061391D" w:rsidRDefault="0061391D" w:rsidP="0061391D"/>
    <w:p w14:paraId="0A6CDCEC" w14:textId="17D33BEE" w:rsidR="0061391D" w:rsidRDefault="0061391D" w:rsidP="0061391D">
      <w:pPr>
        <w:pStyle w:val="Heading2"/>
        <w:numPr>
          <w:ilvl w:val="2"/>
          <w:numId w:val="89"/>
        </w:numPr>
      </w:pPr>
      <w:bookmarkStart w:id="369" w:name="_Toc27743065"/>
      <w:r>
        <w:t>M4 configuration</w:t>
      </w:r>
      <w:bookmarkEnd w:id="369"/>
    </w:p>
    <w:p w14:paraId="56F5D97A" w14:textId="12C2849C" w:rsidR="0061391D" w:rsidRDefault="0061391D" w:rsidP="00C10A0D">
      <w:pPr>
        <w:pStyle w:val="ListParagraph"/>
        <w:numPr>
          <w:ilvl w:val="0"/>
          <w:numId w:val="90"/>
        </w:numPr>
        <w:tabs>
          <w:tab w:val="clear" w:pos="794"/>
          <w:tab w:val="clear" w:pos="1191"/>
          <w:tab w:val="clear" w:pos="1588"/>
          <w:tab w:val="clear" w:pos="1985"/>
        </w:tabs>
        <w:overflowPunct/>
        <w:autoSpaceDE/>
        <w:autoSpaceDN/>
        <w:adjustRightInd/>
        <w:contextualSpacing w:val="0"/>
        <w:jc w:val="left"/>
        <w:textAlignment w:val="auto"/>
        <w:rPr>
          <w:rFonts w:eastAsiaTheme="minorEastAsia"/>
          <w:lang w:eastAsia="zh-CN"/>
        </w:rPr>
      </w:pPr>
      <w:r w:rsidRPr="001C546A">
        <w:rPr>
          <w:rFonts w:eastAsiaTheme="minorEastAsia"/>
          <w:lang w:eastAsia="zh-CN"/>
        </w:rPr>
        <w:t xml:space="preserve">Connected to </w:t>
      </w:r>
      <w:r w:rsidR="00267140">
        <w:rPr>
          <w:rFonts w:eastAsiaTheme="minorEastAsia"/>
          <w:lang w:eastAsia="zh-CN"/>
        </w:rPr>
        <w:t>vehicle</w:t>
      </w:r>
      <w:r w:rsidRPr="001C546A">
        <w:rPr>
          <w:rFonts w:eastAsiaTheme="minorEastAsia"/>
          <w:lang w:eastAsia="zh-CN"/>
        </w:rPr>
        <w:t xml:space="preserve"> network</w:t>
      </w:r>
    </w:p>
    <w:p w14:paraId="30A50BB1" w14:textId="4B6606B9" w:rsidR="0061391D" w:rsidRDefault="0061391D" w:rsidP="00C10A0D">
      <w:pPr>
        <w:pStyle w:val="ListParagraph"/>
        <w:numPr>
          <w:ilvl w:val="0"/>
          <w:numId w:val="90"/>
        </w:numPr>
        <w:tabs>
          <w:tab w:val="clear" w:pos="794"/>
          <w:tab w:val="clear" w:pos="1191"/>
          <w:tab w:val="clear" w:pos="1588"/>
          <w:tab w:val="clear" w:pos="1985"/>
        </w:tabs>
        <w:overflowPunct/>
        <w:autoSpaceDE/>
        <w:autoSpaceDN/>
        <w:adjustRightInd/>
        <w:contextualSpacing w:val="0"/>
        <w:jc w:val="left"/>
        <w:textAlignment w:val="auto"/>
        <w:rPr>
          <w:rFonts w:eastAsiaTheme="minorEastAsia"/>
          <w:lang w:eastAsia="zh-CN"/>
        </w:rPr>
      </w:pPr>
      <w:r w:rsidRPr="001C546A">
        <w:rPr>
          <w:rFonts w:eastAsiaTheme="minorEastAsia"/>
          <w:lang w:eastAsia="zh-CN"/>
        </w:rPr>
        <w:t xml:space="preserve">Hybrid </w:t>
      </w:r>
      <w:r w:rsidR="00C10A0D">
        <w:rPr>
          <w:rFonts w:eastAsiaTheme="minorEastAsia"/>
          <w:lang w:eastAsia="zh-CN"/>
        </w:rPr>
        <w:t>connectivity</w:t>
      </w:r>
      <w:r w:rsidRPr="001C546A">
        <w:rPr>
          <w:rFonts w:eastAsiaTheme="minorEastAsia"/>
          <w:lang w:eastAsia="zh-CN"/>
        </w:rPr>
        <w:t>.  Vehicle has its own built-in connectivity to access APPs and other services possible to connect mobile phone connectivity thru Bluetooth/USB or other solutions</w:t>
      </w:r>
    </w:p>
    <w:p w14:paraId="46BE4E22" w14:textId="77777777" w:rsidR="0061391D" w:rsidRDefault="0061391D" w:rsidP="00C10A0D">
      <w:pPr>
        <w:pStyle w:val="ListParagraph"/>
        <w:numPr>
          <w:ilvl w:val="0"/>
          <w:numId w:val="90"/>
        </w:numPr>
        <w:tabs>
          <w:tab w:val="clear" w:pos="794"/>
          <w:tab w:val="clear" w:pos="1191"/>
          <w:tab w:val="clear" w:pos="1588"/>
          <w:tab w:val="clear" w:pos="1985"/>
        </w:tabs>
        <w:overflowPunct/>
        <w:autoSpaceDE/>
        <w:autoSpaceDN/>
        <w:adjustRightInd/>
        <w:contextualSpacing w:val="0"/>
        <w:jc w:val="left"/>
        <w:textAlignment w:val="auto"/>
        <w:rPr>
          <w:rFonts w:eastAsiaTheme="minorEastAsia"/>
          <w:lang w:eastAsia="zh-CN"/>
        </w:rPr>
      </w:pPr>
      <w:r w:rsidRPr="001C546A">
        <w:rPr>
          <w:rFonts w:eastAsiaTheme="minorEastAsia"/>
          <w:lang w:eastAsia="zh-CN"/>
        </w:rPr>
        <w:t>Higher display capability</w:t>
      </w:r>
    </w:p>
    <w:p w14:paraId="0DC8371C" w14:textId="77777777" w:rsidR="0061391D" w:rsidRDefault="0061391D" w:rsidP="00C10A0D">
      <w:pPr>
        <w:pStyle w:val="ListParagraph"/>
        <w:numPr>
          <w:ilvl w:val="0"/>
          <w:numId w:val="90"/>
        </w:numPr>
        <w:tabs>
          <w:tab w:val="clear" w:pos="794"/>
          <w:tab w:val="clear" w:pos="1191"/>
          <w:tab w:val="clear" w:pos="1588"/>
          <w:tab w:val="clear" w:pos="1985"/>
        </w:tabs>
        <w:overflowPunct/>
        <w:autoSpaceDE/>
        <w:autoSpaceDN/>
        <w:adjustRightInd/>
        <w:contextualSpacing w:val="0"/>
        <w:jc w:val="left"/>
        <w:textAlignment w:val="auto"/>
        <w:rPr>
          <w:rFonts w:eastAsiaTheme="minorEastAsia"/>
          <w:lang w:eastAsia="zh-CN"/>
        </w:rPr>
      </w:pPr>
      <w:r>
        <w:rPr>
          <w:rFonts w:eastAsiaTheme="minorEastAsia"/>
          <w:lang w:eastAsia="zh-CN"/>
        </w:rPr>
        <w:t>Multi screen interaction capability</w:t>
      </w:r>
    </w:p>
    <w:p w14:paraId="54F6EEF5" w14:textId="241CCDF0" w:rsidR="0061391D" w:rsidRDefault="0061391D" w:rsidP="00C10A0D">
      <w:pPr>
        <w:pStyle w:val="ListParagraph"/>
        <w:numPr>
          <w:ilvl w:val="0"/>
          <w:numId w:val="90"/>
        </w:numPr>
        <w:tabs>
          <w:tab w:val="clear" w:pos="794"/>
          <w:tab w:val="clear" w:pos="1191"/>
          <w:tab w:val="clear" w:pos="1588"/>
          <w:tab w:val="clear" w:pos="1985"/>
        </w:tabs>
        <w:overflowPunct/>
        <w:autoSpaceDE/>
        <w:autoSpaceDN/>
        <w:adjustRightInd/>
        <w:contextualSpacing w:val="0"/>
        <w:jc w:val="left"/>
        <w:textAlignment w:val="auto"/>
        <w:rPr>
          <w:rFonts w:eastAsiaTheme="minorEastAsia"/>
          <w:lang w:eastAsia="zh-CN"/>
        </w:rPr>
      </w:pPr>
      <w:r w:rsidRPr="001C546A">
        <w:rPr>
          <w:rFonts w:eastAsiaTheme="minorEastAsia"/>
          <w:lang w:eastAsia="zh-CN"/>
        </w:rPr>
        <w:t xml:space="preserve">Continuity in service between different use places viz home/office/car using Wi-Fi, </w:t>
      </w:r>
      <w:r w:rsidR="00267140">
        <w:rPr>
          <w:rFonts w:eastAsiaTheme="minorEastAsia"/>
          <w:lang w:eastAsia="zh-CN"/>
        </w:rPr>
        <w:t>APP</w:t>
      </w:r>
      <w:r w:rsidRPr="001C546A">
        <w:rPr>
          <w:rFonts w:eastAsiaTheme="minorEastAsia"/>
          <w:lang w:eastAsia="zh-CN"/>
        </w:rPr>
        <w:t xml:space="preserve"> connectivity</w:t>
      </w:r>
    </w:p>
    <w:p w14:paraId="203A1947" w14:textId="4631207D" w:rsidR="0061391D" w:rsidRDefault="0061391D" w:rsidP="00C10A0D">
      <w:pPr>
        <w:pStyle w:val="ListParagraph"/>
        <w:numPr>
          <w:ilvl w:val="0"/>
          <w:numId w:val="90"/>
        </w:numPr>
        <w:tabs>
          <w:tab w:val="clear" w:pos="794"/>
          <w:tab w:val="clear" w:pos="1191"/>
          <w:tab w:val="clear" w:pos="1588"/>
          <w:tab w:val="clear" w:pos="1985"/>
        </w:tabs>
        <w:overflowPunct/>
        <w:autoSpaceDE/>
        <w:autoSpaceDN/>
        <w:adjustRightInd/>
        <w:contextualSpacing w:val="0"/>
        <w:jc w:val="left"/>
        <w:textAlignment w:val="auto"/>
        <w:rPr>
          <w:rFonts w:eastAsiaTheme="minorEastAsia"/>
          <w:lang w:eastAsia="zh-CN"/>
        </w:rPr>
      </w:pPr>
      <w:r w:rsidRPr="001C546A">
        <w:rPr>
          <w:rFonts w:eastAsiaTheme="minorEastAsia"/>
          <w:lang w:eastAsia="zh-CN"/>
        </w:rPr>
        <w:t xml:space="preserve">Occupant </w:t>
      </w:r>
      <w:r w:rsidR="00267140">
        <w:rPr>
          <w:rFonts w:eastAsiaTheme="minorEastAsia"/>
          <w:lang w:eastAsia="zh-CN"/>
        </w:rPr>
        <w:t xml:space="preserve">health </w:t>
      </w:r>
      <w:r w:rsidRPr="001C546A">
        <w:rPr>
          <w:rFonts w:eastAsiaTheme="minorEastAsia"/>
          <w:lang w:eastAsia="zh-CN"/>
        </w:rPr>
        <w:t xml:space="preserve">and </w:t>
      </w:r>
      <w:r w:rsidR="00267140">
        <w:rPr>
          <w:rFonts w:eastAsiaTheme="minorEastAsia"/>
          <w:lang w:eastAsia="zh-CN"/>
        </w:rPr>
        <w:t>comfort</w:t>
      </w:r>
      <w:r w:rsidRPr="001C546A">
        <w:rPr>
          <w:rFonts w:eastAsiaTheme="minorEastAsia"/>
          <w:lang w:eastAsia="zh-CN"/>
        </w:rPr>
        <w:t xml:space="preserve"> monitoring capability</w:t>
      </w:r>
    </w:p>
    <w:p w14:paraId="6FE87E53" w14:textId="77777777" w:rsidR="0061391D" w:rsidRDefault="0061391D" w:rsidP="00C10A0D">
      <w:pPr>
        <w:pStyle w:val="ListParagraph"/>
        <w:numPr>
          <w:ilvl w:val="0"/>
          <w:numId w:val="90"/>
        </w:numPr>
        <w:tabs>
          <w:tab w:val="clear" w:pos="794"/>
          <w:tab w:val="clear" w:pos="1191"/>
          <w:tab w:val="clear" w:pos="1588"/>
          <w:tab w:val="clear" w:pos="1985"/>
        </w:tabs>
        <w:overflowPunct/>
        <w:autoSpaceDE/>
        <w:autoSpaceDN/>
        <w:adjustRightInd/>
        <w:contextualSpacing w:val="0"/>
        <w:jc w:val="left"/>
        <w:textAlignment w:val="auto"/>
        <w:rPr>
          <w:rFonts w:eastAsiaTheme="minorEastAsia"/>
          <w:lang w:eastAsia="zh-CN"/>
        </w:rPr>
      </w:pPr>
      <w:r>
        <w:rPr>
          <w:rFonts w:eastAsiaTheme="minorEastAsia"/>
          <w:lang w:eastAsia="zh-CN"/>
        </w:rPr>
        <w:t xml:space="preserve">Advance HMI capability </w:t>
      </w:r>
    </w:p>
    <w:p w14:paraId="45432592" w14:textId="77777777" w:rsidR="0061391D" w:rsidRDefault="0061391D" w:rsidP="00C10A0D">
      <w:pPr>
        <w:pStyle w:val="ListParagraph"/>
        <w:numPr>
          <w:ilvl w:val="0"/>
          <w:numId w:val="90"/>
        </w:numPr>
        <w:tabs>
          <w:tab w:val="clear" w:pos="794"/>
          <w:tab w:val="clear" w:pos="1191"/>
          <w:tab w:val="clear" w:pos="1588"/>
          <w:tab w:val="clear" w:pos="1985"/>
        </w:tabs>
        <w:overflowPunct/>
        <w:autoSpaceDE/>
        <w:autoSpaceDN/>
        <w:adjustRightInd/>
        <w:contextualSpacing w:val="0"/>
        <w:jc w:val="left"/>
        <w:textAlignment w:val="auto"/>
        <w:rPr>
          <w:rFonts w:eastAsiaTheme="minorEastAsia"/>
          <w:lang w:eastAsia="zh-CN"/>
        </w:rPr>
      </w:pPr>
      <w:r>
        <w:rPr>
          <w:rFonts w:eastAsiaTheme="minorEastAsia"/>
          <w:lang w:eastAsia="zh-CN"/>
        </w:rPr>
        <w:t>Advanced integrated control capability for game play</w:t>
      </w:r>
    </w:p>
    <w:p w14:paraId="3C052FC6" w14:textId="65B843B6" w:rsidR="0061391D" w:rsidRDefault="0061391D" w:rsidP="00C10A0D">
      <w:pPr>
        <w:pStyle w:val="ListParagraph"/>
        <w:numPr>
          <w:ilvl w:val="0"/>
          <w:numId w:val="90"/>
        </w:numPr>
        <w:tabs>
          <w:tab w:val="clear" w:pos="794"/>
          <w:tab w:val="clear" w:pos="1191"/>
          <w:tab w:val="clear" w:pos="1588"/>
          <w:tab w:val="clear" w:pos="1985"/>
        </w:tabs>
        <w:overflowPunct/>
        <w:autoSpaceDE/>
        <w:autoSpaceDN/>
        <w:adjustRightInd/>
        <w:contextualSpacing w:val="0"/>
        <w:jc w:val="left"/>
        <w:textAlignment w:val="auto"/>
        <w:rPr>
          <w:rFonts w:eastAsiaTheme="minorEastAsia"/>
          <w:lang w:eastAsia="zh-CN"/>
        </w:rPr>
      </w:pPr>
      <w:r>
        <w:rPr>
          <w:rFonts w:eastAsiaTheme="minorEastAsia"/>
          <w:lang w:eastAsia="zh-CN"/>
        </w:rPr>
        <w:t xml:space="preserve">Shared mobility and </w:t>
      </w:r>
      <w:r w:rsidR="00267140">
        <w:rPr>
          <w:rFonts w:eastAsiaTheme="minorEastAsia"/>
          <w:lang w:eastAsia="zh-CN"/>
        </w:rPr>
        <w:t>connect</w:t>
      </w:r>
      <w:r>
        <w:rPr>
          <w:rFonts w:eastAsiaTheme="minorEastAsia"/>
          <w:lang w:eastAsia="zh-CN"/>
        </w:rPr>
        <w:t>ed cars applications capabilities</w:t>
      </w:r>
    </w:p>
    <w:p w14:paraId="2E06A1B0" w14:textId="0EC3657A" w:rsidR="0061391D" w:rsidRDefault="0061391D" w:rsidP="0061391D">
      <w:pPr>
        <w:pStyle w:val="ListParagraph"/>
        <w:numPr>
          <w:ilvl w:val="0"/>
          <w:numId w:val="90"/>
        </w:numPr>
        <w:tabs>
          <w:tab w:val="clear" w:pos="794"/>
          <w:tab w:val="clear" w:pos="1191"/>
          <w:tab w:val="clear" w:pos="1588"/>
          <w:tab w:val="clear" w:pos="1985"/>
        </w:tabs>
        <w:overflowPunct/>
        <w:autoSpaceDE/>
        <w:autoSpaceDN/>
        <w:adjustRightInd/>
        <w:contextualSpacing w:val="0"/>
        <w:jc w:val="left"/>
        <w:textAlignment w:val="auto"/>
        <w:rPr>
          <w:rFonts w:eastAsiaTheme="minorEastAsia"/>
          <w:lang w:eastAsia="zh-CN"/>
        </w:rPr>
      </w:pPr>
      <w:r>
        <w:rPr>
          <w:rFonts w:eastAsiaTheme="minorEastAsia"/>
          <w:lang w:eastAsia="zh-CN"/>
        </w:rPr>
        <w:t>PII protection and security capability</w:t>
      </w:r>
    </w:p>
    <w:p w14:paraId="7918B436" w14:textId="77777777" w:rsidR="0061391D" w:rsidRPr="0061391D" w:rsidRDefault="0061391D" w:rsidP="00C10A0D">
      <w:pPr>
        <w:tabs>
          <w:tab w:val="clear" w:pos="794"/>
          <w:tab w:val="clear" w:pos="1191"/>
          <w:tab w:val="clear" w:pos="1588"/>
          <w:tab w:val="clear" w:pos="1985"/>
        </w:tabs>
        <w:overflowPunct/>
        <w:autoSpaceDE/>
        <w:autoSpaceDN/>
        <w:adjustRightInd/>
        <w:ind w:left="360"/>
        <w:jc w:val="left"/>
        <w:textAlignment w:val="auto"/>
        <w:rPr>
          <w:rFonts w:eastAsiaTheme="minorEastAsia"/>
          <w:lang w:eastAsia="zh-CN"/>
        </w:rPr>
      </w:pPr>
    </w:p>
    <w:tbl>
      <w:tblPr>
        <w:tblStyle w:val="TableGrid"/>
        <w:tblW w:w="10254" w:type="dxa"/>
        <w:tblLook w:val="04A0" w:firstRow="1" w:lastRow="0" w:firstColumn="1" w:lastColumn="0" w:noHBand="0" w:noVBand="1"/>
      </w:tblPr>
      <w:tblGrid>
        <w:gridCol w:w="3060"/>
        <w:gridCol w:w="2319"/>
        <w:gridCol w:w="2988"/>
        <w:gridCol w:w="1887"/>
      </w:tblGrid>
      <w:tr w:rsidR="0061391D" w:rsidRPr="003F713E" w14:paraId="5CADF096" w14:textId="77777777" w:rsidTr="00641ABC">
        <w:trPr>
          <w:trHeight w:val="242"/>
        </w:trPr>
        <w:tc>
          <w:tcPr>
            <w:tcW w:w="3060" w:type="dxa"/>
            <w:hideMark/>
          </w:tcPr>
          <w:p w14:paraId="0F492E7C" w14:textId="77777777" w:rsidR="0061391D" w:rsidRPr="003F713E" w:rsidRDefault="0061391D" w:rsidP="00641ABC">
            <w:pPr>
              <w:rPr>
                <w:rFonts w:eastAsiaTheme="minorEastAsia"/>
                <w:b/>
                <w:bCs/>
                <w:sz w:val="20"/>
                <w:lang w:eastAsia="zh-CN"/>
              </w:rPr>
            </w:pPr>
            <w:r w:rsidRPr="003F713E">
              <w:rPr>
                <w:rFonts w:eastAsiaTheme="minorEastAsia"/>
                <w:b/>
                <w:bCs/>
                <w:sz w:val="20"/>
                <w:lang w:eastAsia="zh-CN"/>
              </w:rPr>
              <w:t>Entertainment Functions</w:t>
            </w:r>
          </w:p>
        </w:tc>
        <w:tc>
          <w:tcPr>
            <w:tcW w:w="2319" w:type="dxa"/>
            <w:hideMark/>
          </w:tcPr>
          <w:p w14:paraId="058914C8" w14:textId="77777777" w:rsidR="0061391D" w:rsidRPr="003F713E" w:rsidRDefault="0061391D" w:rsidP="00641ABC">
            <w:pPr>
              <w:rPr>
                <w:rFonts w:eastAsiaTheme="minorEastAsia"/>
                <w:b/>
                <w:bCs/>
                <w:sz w:val="20"/>
                <w:lang w:eastAsia="zh-CN"/>
              </w:rPr>
            </w:pPr>
            <w:r w:rsidRPr="003F713E">
              <w:rPr>
                <w:rFonts w:eastAsiaTheme="minorEastAsia"/>
                <w:b/>
                <w:bCs/>
                <w:sz w:val="20"/>
                <w:lang w:eastAsia="zh-CN"/>
              </w:rPr>
              <w:t>Social use Functions</w:t>
            </w:r>
          </w:p>
        </w:tc>
        <w:tc>
          <w:tcPr>
            <w:tcW w:w="2988" w:type="dxa"/>
            <w:hideMark/>
          </w:tcPr>
          <w:p w14:paraId="76EEE5F0" w14:textId="77777777" w:rsidR="0061391D" w:rsidRPr="003F713E" w:rsidRDefault="0061391D" w:rsidP="00641ABC">
            <w:pPr>
              <w:rPr>
                <w:rFonts w:eastAsiaTheme="minorEastAsia"/>
                <w:b/>
                <w:bCs/>
                <w:sz w:val="20"/>
                <w:lang w:eastAsia="zh-CN"/>
              </w:rPr>
            </w:pPr>
            <w:r w:rsidRPr="003F713E">
              <w:rPr>
                <w:rFonts w:eastAsiaTheme="minorEastAsia"/>
                <w:b/>
                <w:bCs/>
                <w:sz w:val="20"/>
                <w:lang w:eastAsia="zh-CN"/>
              </w:rPr>
              <w:t>Office use Functions</w:t>
            </w:r>
          </w:p>
        </w:tc>
        <w:tc>
          <w:tcPr>
            <w:tcW w:w="1887" w:type="dxa"/>
            <w:hideMark/>
          </w:tcPr>
          <w:p w14:paraId="45F82B9D" w14:textId="77777777" w:rsidR="0061391D" w:rsidRPr="003F713E" w:rsidRDefault="0061391D" w:rsidP="00641ABC">
            <w:pPr>
              <w:rPr>
                <w:rFonts w:eastAsiaTheme="minorEastAsia"/>
                <w:b/>
                <w:bCs/>
                <w:sz w:val="20"/>
                <w:lang w:eastAsia="zh-CN"/>
              </w:rPr>
            </w:pPr>
            <w:r w:rsidRPr="003F713E">
              <w:rPr>
                <w:rFonts w:eastAsiaTheme="minorEastAsia"/>
                <w:b/>
                <w:bCs/>
                <w:sz w:val="20"/>
                <w:lang w:eastAsia="zh-CN"/>
              </w:rPr>
              <w:t>Game play Functions</w:t>
            </w:r>
          </w:p>
        </w:tc>
      </w:tr>
      <w:tr w:rsidR="0061391D" w:rsidRPr="003F713E" w14:paraId="0B1D0678" w14:textId="77777777" w:rsidTr="00641ABC">
        <w:trPr>
          <w:trHeight w:val="5335"/>
        </w:trPr>
        <w:tc>
          <w:tcPr>
            <w:tcW w:w="3060" w:type="dxa"/>
            <w:hideMark/>
          </w:tcPr>
          <w:p w14:paraId="17F3A06F" w14:textId="4C98A114" w:rsidR="0061391D" w:rsidRPr="003F713E" w:rsidRDefault="0061391D" w:rsidP="00267140">
            <w:pPr>
              <w:jc w:val="left"/>
              <w:rPr>
                <w:rFonts w:eastAsiaTheme="minorEastAsia"/>
                <w:sz w:val="20"/>
                <w:lang w:eastAsia="zh-CN"/>
              </w:rPr>
            </w:pPr>
            <w:r w:rsidRPr="003F713E">
              <w:rPr>
                <w:rFonts w:eastAsiaTheme="minorEastAsia"/>
                <w:sz w:val="20"/>
                <w:lang w:eastAsia="zh-CN"/>
              </w:rPr>
              <w:t xml:space="preserve">1.     Music </w:t>
            </w:r>
            <w:r w:rsidR="00C10A0D">
              <w:rPr>
                <w:rFonts w:eastAsiaTheme="minorEastAsia"/>
                <w:sz w:val="20"/>
                <w:lang w:eastAsia="zh-CN"/>
              </w:rPr>
              <w:t>playback</w:t>
            </w:r>
            <w:r w:rsidRPr="003F713E">
              <w:rPr>
                <w:rFonts w:eastAsiaTheme="minorEastAsia"/>
                <w:sz w:val="20"/>
                <w:lang w:eastAsia="zh-CN"/>
              </w:rPr>
              <w:t xml:space="preserve">: Local </w:t>
            </w:r>
            <w:r w:rsidR="00267140">
              <w:rPr>
                <w:rFonts w:eastAsiaTheme="minorEastAsia"/>
                <w:sz w:val="20"/>
                <w:lang w:eastAsia="zh-CN"/>
              </w:rPr>
              <w:t>music</w:t>
            </w:r>
            <w:r w:rsidRPr="003F713E">
              <w:rPr>
                <w:rFonts w:eastAsiaTheme="minorEastAsia"/>
                <w:sz w:val="20"/>
                <w:lang w:eastAsia="zh-CN"/>
              </w:rPr>
              <w:t>/CD-AUX-SD-USB</w:t>
            </w:r>
            <w:r w:rsidRPr="003F713E">
              <w:rPr>
                <w:rFonts w:eastAsiaTheme="minorEastAsia"/>
                <w:sz w:val="20"/>
                <w:lang w:eastAsia="zh-CN"/>
              </w:rPr>
              <w:br/>
              <w:t>2.     Radio: FM-AM</w:t>
            </w:r>
            <w:r>
              <w:rPr>
                <w:rFonts w:eastAsiaTheme="minorEastAsia"/>
                <w:sz w:val="20"/>
                <w:lang w:eastAsia="zh-CN"/>
              </w:rPr>
              <w:t>/DAB/SDARS</w:t>
            </w:r>
            <w:r w:rsidRPr="003F713E">
              <w:rPr>
                <w:rFonts w:eastAsiaTheme="minorEastAsia"/>
                <w:sz w:val="20"/>
                <w:lang w:eastAsia="zh-CN"/>
              </w:rPr>
              <w:t xml:space="preserve">/Online Internet </w:t>
            </w:r>
            <w:r w:rsidR="00C10A0D">
              <w:rPr>
                <w:rFonts w:eastAsiaTheme="minorEastAsia"/>
                <w:sz w:val="20"/>
                <w:lang w:eastAsia="zh-CN"/>
              </w:rPr>
              <w:t>radio</w:t>
            </w:r>
            <w:r w:rsidRPr="003F713E">
              <w:rPr>
                <w:rFonts w:eastAsiaTheme="minorEastAsia"/>
                <w:sz w:val="20"/>
                <w:lang w:eastAsia="zh-CN"/>
              </w:rPr>
              <w:br/>
              <w:t xml:space="preserve">3.     Video </w:t>
            </w:r>
            <w:r w:rsidR="00C10A0D">
              <w:rPr>
                <w:rFonts w:eastAsiaTheme="minorEastAsia"/>
                <w:sz w:val="20"/>
                <w:lang w:eastAsia="zh-CN"/>
              </w:rPr>
              <w:t>playback</w:t>
            </w:r>
            <w:r w:rsidRPr="003F713E">
              <w:rPr>
                <w:rFonts w:eastAsiaTheme="minorEastAsia"/>
                <w:sz w:val="20"/>
                <w:lang w:eastAsia="zh-CN"/>
              </w:rPr>
              <w:t xml:space="preserve">: Local </w:t>
            </w:r>
            <w:r w:rsidR="00C10A0D">
              <w:rPr>
                <w:rFonts w:eastAsiaTheme="minorEastAsia"/>
                <w:sz w:val="20"/>
                <w:lang w:eastAsia="zh-CN"/>
              </w:rPr>
              <w:t>video</w:t>
            </w:r>
            <w:r w:rsidRPr="003F713E">
              <w:rPr>
                <w:rFonts w:eastAsiaTheme="minorEastAsia"/>
                <w:sz w:val="20"/>
                <w:lang w:eastAsia="zh-CN"/>
              </w:rPr>
              <w:br/>
              <w:t>4.     Support mobile connectivity solutions such as CarLife/CarPlay</w:t>
            </w:r>
            <w:r w:rsidRPr="003F713E">
              <w:rPr>
                <w:rFonts w:eastAsiaTheme="minorEastAsia"/>
                <w:sz w:val="20"/>
                <w:lang w:eastAsia="zh-CN"/>
              </w:rPr>
              <w:br/>
              <w:t>5.     Voice interaction:</w:t>
            </w:r>
            <w:r w:rsidRPr="003F713E">
              <w:rPr>
                <w:rFonts w:eastAsiaTheme="minorEastAsia"/>
                <w:sz w:val="20"/>
                <w:lang w:eastAsia="zh-CN"/>
              </w:rPr>
              <w:br/>
              <w:t xml:space="preserve">Smart </w:t>
            </w:r>
            <w:r w:rsidR="00C10A0D">
              <w:rPr>
                <w:rFonts w:eastAsiaTheme="minorEastAsia"/>
                <w:sz w:val="20"/>
                <w:lang w:eastAsia="zh-CN"/>
              </w:rPr>
              <w:t>voice</w:t>
            </w:r>
            <w:r w:rsidRPr="003F713E">
              <w:rPr>
                <w:rFonts w:eastAsiaTheme="minorEastAsia"/>
                <w:sz w:val="20"/>
                <w:lang w:eastAsia="zh-CN"/>
              </w:rPr>
              <w:t xml:space="preserve"> </w:t>
            </w:r>
            <w:r w:rsidR="00C10A0D">
              <w:rPr>
                <w:rFonts w:eastAsiaTheme="minorEastAsia"/>
                <w:sz w:val="20"/>
                <w:lang w:eastAsia="zh-CN"/>
              </w:rPr>
              <w:t>interaction</w:t>
            </w:r>
            <w:r w:rsidRPr="003F713E">
              <w:rPr>
                <w:rFonts w:eastAsiaTheme="minorEastAsia"/>
                <w:sz w:val="20"/>
                <w:lang w:eastAsia="zh-CN"/>
              </w:rPr>
              <w:t xml:space="preserve"> to Get Through the Internet Service Ecology</w:t>
            </w:r>
            <w:r w:rsidRPr="003F713E">
              <w:rPr>
                <w:rFonts w:eastAsiaTheme="minorEastAsia"/>
                <w:sz w:val="20"/>
                <w:lang w:eastAsia="zh-CN"/>
              </w:rPr>
              <w:br/>
              <w:t xml:space="preserve">6.     Simple multi-screen interaction: </w:t>
            </w:r>
            <w:r w:rsidRPr="003F713E">
              <w:rPr>
                <w:rFonts w:eastAsiaTheme="minorEastAsia"/>
                <w:sz w:val="20"/>
                <w:lang w:eastAsia="zh-CN"/>
              </w:rPr>
              <w:br/>
              <w:t>Display entertainment function information on the instrument screen/HUD/air conditioning control screen, which can be easily interacted by protocol</w:t>
            </w:r>
            <w:r w:rsidRPr="003F713E">
              <w:rPr>
                <w:rFonts w:eastAsiaTheme="minorEastAsia"/>
                <w:sz w:val="20"/>
                <w:lang w:eastAsia="zh-CN"/>
              </w:rPr>
              <w:br/>
              <w:t>7.     Multimedia entertainment information system platform and rich content resources with the fusion of multi-satellite broadcasting network and terrestrial cellular networks</w:t>
            </w:r>
            <w:r w:rsidRPr="003F713E">
              <w:rPr>
                <w:rFonts w:eastAsiaTheme="minorEastAsia"/>
                <w:sz w:val="20"/>
                <w:lang w:eastAsia="zh-CN"/>
              </w:rPr>
              <w:br/>
              <w:t xml:space="preserve">8.     AR </w:t>
            </w:r>
            <w:r w:rsidR="00641ABC">
              <w:rPr>
                <w:rFonts w:eastAsiaTheme="minorEastAsia"/>
                <w:sz w:val="20"/>
                <w:lang w:eastAsia="zh-CN"/>
              </w:rPr>
              <w:t>Enhance</w:t>
            </w:r>
            <w:r w:rsidRPr="003F713E">
              <w:rPr>
                <w:rFonts w:eastAsiaTheme="minorEastAsia"/>
                <w:sz w:val="20"/>
                <w:lang w:eastAsia="zh-CN"/>
              </w:rPr>
              <w:t xml:space="preserve">d </w:t>
            </w:r>
            <w:r w:rsidR="00641ABC">
              <w:rPr>
                <w:rFonts w:eastAsiaTheme="minorEastAsia"/>
                <w:sz w:val="20"/>
                <w:lang w:eastAsia="zh-CN"/>
              </w:rPr>
              <w:t>display</w:t>
            </w:r>
            <w:r w:rsidRPr="003F713E">
              <w:rPr>
                <w:rFonts w:eastAsiaTheme="minorEastAsia"/>
                <w:sz w:val="20"/>
                <w:lang w:eastAsia="zh-CN"/>
              </w:rPr>
              <w:t xml:space="preserve"> Application on HUD and Centre Screen</w:t>
            </w:r>
            <w:r w:rsidRPr="003F713E">
              <w:rPr>
                <w:rFonts w:eastAsiaTheme="minorEastAsia"/>
                <w:sz w:val="20"/>
                <w:lang w:eastAsia="zh-CN"/>
              </w:rPr>
              <w:br/>
            </w:r>
            <w:r w:rsidRPr="003F713E">
              <w:rPr>
                <w:rFonts w:eastAsiaTheme="minorEastAsia"/>
                <w:sz w:val="20"/>
                <w:lang w:eastAsia="zh-CN"/>
              </w:rPr>
              <w:lastRenderedPageBreak/>
              <w:t>9.     Holographic projection display in specific areas of the vehicle, but only for display and not for interaction</w:t>
            </w:r>
          </w:p>
        </w:tc>
        <w:tc>
          <w:tcPr>
            <w:tcW w:w="2319" w:type="dxa"/>
            <w:hideMark/>
          </w:tcPr>
          <w:p w14:paraId="785E720D" w14:textId="4D69B1F4" w:rsidR="0061391D" w:rsidRPr="003F713E" w:rsidRDefault="0061391D" w:rsidP="00267140">
            <w:pPr>
              <w:jc w:val="left"/>
              <w:rPr>
                <w:rFonts w:eastAsiaTheme="minorEastAsia"/>
                <w:sz w:val="20"/>
                <w:lang w:eastAsia="zh-CN"/>
              </w:rPr>
            </w:pPr>
            <w:r w:rsidRPr="003F713E">
              <w:rPr>
                <w:rFonts w:eastAsiaTheme="minorEastAsia"/>
                <w:sz w:val="20"/>
                <w:lang w:eastAsia="zh-CN"/>
              </w:rPr>
              <w:lastRenderedPageBreak/>
              <w:t xml:space="preserve">1.     Pre-install edgy social software for the car, and the in-car social support is in the following formats: Text, </w:t>
            </w:r>
            <w:r w:rsidR="00C10A0D">
              <w:rPr>
                <w:rFonts w:eastAsiaTheme="minorEastAsia"/>
                <w:sz w:val="20"/>
                <w:lang w:eastAsia="zh-CN"/>
              </w:rPr>
              <w:t>picture</w:t>
            </w:r>
            <w:r w:rsidRPr="003F713E">
              <w:rPr>
                <w:rFonts w:eastAsiaTheme="minorEastAsia"/>
                <w:sz w:val="20"/>
                <w:lang w:eastAsia="zh-CN"/>
              </w:rPr>
              <w:t xml:space="preserve">s, </w:t>
            </w:r>
            <w:r w:rsidR="00C10A0D">
              <w:rPr>
                <w:rFonts w:eastAsiaTheme="minorEastAsia"/>
                <w:sz w:val="20"/>
                <w:lang w:eastAsia="zh-CN"/>
              </w:rPr>
              <w:t>voice</w:t>
            </w:r>
            <w:r w:rsidRPr="003F713E">
              <w:rPr>
                <w:rFonts w:eastAsiaTheme="minorEastAsia"/>
                <w:sz w:val="20"/>
                <w:lang w:eastAsia="zh-CN"/>
              </w:rPr>
              <w:t xml:space="preserve">, </w:t>
            </w:r>
            <w:r w:rsidR="00C10A0D">
              <w:rPr>
                <w:rFonts w:eastAsiaTheme="minorEastAsia"/>
                <w:sz w:val="20"/>
                <w:lang w:eastAsia="zh-CN"/>
              </w:rPr>
              <w:t>small</w:t>
            </w:r>
            <w:r w:rsidRPr="003F713E">
              <w:rPr>
                <w:rFonts w:eastAsiaTheme="minorEastAsia"/>
                <w:sz w:val="20"/>
                <w:lang w:eastAsia="zh-CN"/>
              </w:rPr>
              <w:t xml:space="preserve"> </w:t>
            </w:r>
            <w:r w:rsidR="00C10A0D">
              <w:rPr>
                <w:rFonts w:eastAsiaTheme="minorEastAsia"/>
                <w:sz w:val="20"/>
                <w:lang w:eastAsia="zh-CN"/>
              </w:rPr>
              <w:t>video</w:t>
            </w:r>
            <w:r w:rsidRPr="003F713E">
              <w:rPr>
                <w:rFonts w:eastAsiaTheme="minorEastAsia"/>
                <w:sz w:val="20"/>
                <w:lang w:eastAsia="zh-CN"/>
              </w:rPr>
              <w:t xml:space="preserve"> </w:t>
            </w:r>
            <w:r w:rsidR="00C10A0D">
              <w:rPr>
                <w:rFonts w:eastAsiaTheme="minorEastAsia"/>
                <w:sz w:val="20"/>
                <w:lang w:eastAsia="zh-CN"/>
              </w:rPr>
              <w:t>social</w:t>
            </w:r>
            <w:r w:rsidRPr="003F713E">
              <w:rPr>
                <w:rFonts w:eastAsiaTheme="minorEastAsia"/>
                <w:sz w:val="20"/>
                <w:lang w:eastAsia="zh-CN"/>
              </w:rPr>
              <w:t xml:space="preserve"> (e.g. Sonic Tiktok) </w:t>
            </w:r>
            <w:r w:rsidRPr="003F713E">
              <w:rPr>
                <w:rFonts w:eastAsiaTheme="minorEastAsia"/>
                <w:sz w:val="20"/>
                <w:lang w:eastAsia="zh-CN"/>
              </w:rPr>
              <w:br/>
              <w:t xml:space="preserve">2.     Communication </w:t>
            </w:r>
            <w:r w:rsidR="00C10A0D">
              <w:rPr>
                <w:rFonts w:eastAsiaTheme="minorEastAsia"/>
                <w:sz w:val="20"/>
                <w:lang w:eastAsia="zh-CN"/>
              </w:rPr>
              <w:t>social</w:t>
            </w:r>
            <w:r w:rsidRPr="003F713E">
              <w:rPr>
                <w:rFonts w:eastAsiaTheme="minorEastAsia"/>
                <w:sz w:val="20"/>
                <w:lang w:eastAsia="zh-CN"/>
              </w:rPr>
              <w:t xml:space="preserve">: </w:t>
            </w:r>
            <w:r w:rsidRPr="003F713E">
              <w:rPr>
                <w:rFonts w:eastAsiaTheme="minorEastAsia"/>
                <w:sz w:val="20"/>
                <w:lang w:eastAsia="zh-CN"/>
              </w:rPr>
              <w:br/>
              <w:t xml:space="preserve">Support for Bluetooth phones and seat bone conduction calls (headphone-free, dual-way calls supported) and headphone bone conduction calls (single-supporting) </w:t>
            </w:r>
            <w:r w:rsidRPr="003F713E">
              <w:rPr>
                <w:rFonts w:eastAsiaTheme="minorEastAsia"/>
                <w:sz w:val="20"/>
                <w:lang w:eastAsia="zh-CN"/>
              </w:rPr>
              <w:br/>
              <w:t>3.     Support complex team travel: positioning, navigation route sharing, support mobile bus route planning sharing</w:t>
            </w:r>
          </w:p>
        </w:tc>
        <w:tc>
          <w:tcPr>
            <w:tcW w:w="2988" w:type="dxa"/>
            <w:hideMark/>
          </w:tcPr>
          <w:p w14:paraId="5A4A519C" w14:textId="77777777" w:rsidR="0061391D" w:rsidRPr="003F713E" w:rsidRDefault="0061391D" w:rsidP="00267140">
            <w:pPr>
              <w:jc w:val="left"/>
              <w:rPr>
                <w:rFonts w:eastAsiaTheme="minorEastAsia"/>
                <w:sz w:val="20"/>
                <w:lang w:eastAsia="zh-CN"/>
              </w:rPr>
            </w:pPr>
            <w:r w:rsidRPr="003F713E">
              <w:rPr>
                <w:rFonts w:eastAsiaTheme="minorEastAsia"/>
                <w:sz w:val="20"/>
                <w:lang w:eastAsia="zh-CN"/>
              </w:rPr>
              <w:t xml:space="preserve">1.     Support for on-board video conference calls (support for live screen, no support for file picture sharing), support for voice memos, voice memos to text and memos shared to mail/social software (e.g. WeChat) </w:t>
            </w:r>
            <w:r w:rsidRPr="003F713E">
              <w:rPr>
                <w:rFonts w:eastAsiaTheme="minorEastAsia"/>
                <w:sz w:val="20"/>
                <w:lang w:eastAsia="zh-CN"/>
              </w:rPr>
              <w:br/>
              <w:t>Back support for hand-written board recording MEMO</w:t>
            </w:r>
            <w:r w:rsidRPr="003F713E">
              <w:rPr>
                <w:rFonts w:eastAsiaTheme="minorEastAsia"/>
                <w:sz w:val="20"/>
                <w:lang w:eastAsia="zh-CN"/>
              </w:rPr>
              <w:br/>
              <w:t xml:space="preserve">2.     Calendar event mobile phone, car two-way synchronization (the car can not only be seen, but also edited) </w:t>
            </w:r>
            <w:r w:rsidRPr="003F713E">
              <w:rPr>
                <w:rFonts w:eastAsiaTheme="minorEastAsia"/>
                <w:sz w:val="20"/>
                <w:lang w:eastAsia="zh-CN"/>
              </w:rPr>
              <w:br/>
              <w:t xml:space="preserve">3.     The rear screen of the car system supports checking and editing mail; </w:t>
            </w:r>
            <w:r w:rsidRPr="003F713E">
              <w:rPr>
                <w:rFonts w:eastAsiaTheme="minorEastAsia"/>
                <w:sz w:val="20"/>
                <w:lang w:eastAsia="zh-CN"/>
              </w:rPr>
              <w:br/>
              <w:t>4.     Support handwriting/review/forward mail when parking</w:t>
            </w:r>
          </w:p>
        </w:tc>
        <w:tc>
          <w:tcPr>
            <w:tcW w:w="1887" w:type="dxa"/>
            <w:hideMark/>
          </w:tcPr>
          <w:p w14:paraId="7029B54C" w14:textId="77777777" w:rsidR="0061391D" w:rsidRPr="003F713E" w:rsidRDefault="0061391D" w:rsidP="00267140">
            <w:pPr>
              <w:jc w:val="left"/>
              <w:rPr>
                <w:rFonts w:eastAsiaTheme="minorEastAsia"/>
                <w:sz w:val="20"/>
                <w:lang w:eastAsia="zh-CN"/>
              </w:rPr>
            </w:pPr>
            <w:r w:rsidRPr="003F713E">
              <w:rPr>
                <w:rFonts w:eastAsiaTheme="minorEastAsia"/>
                <w:sz w:val="20"/>
                <w:lang w:eastAsia="zh-CN"/>
              </w:rPr>
              <w:t xml:space="preserve">1.     Co-driver or main driver parking can support small games based on gesture recognition, such as cutting fruit; </w:t>
            </w:r>
            <w:r w:rsidRPr="003F713E">
              <w:rPr>
                <w:rFonts w:eastAsiaTheme="minorEastAsia"/>
                <w:sz w:val="20"/>
                <w:lang w:eastAsia="zh-CN"/>
              </w:rPr>
              <w:br/>
              <w:t>2.     Racing games based on the steering wheel when parking</w:t>
            </w:r>
            <w:r w:rsidRPr="003F713E">
              <w:rPr>
                <w:rFonts w:eastAsiaTheme="minorEastAsia"/>
                <w:sz w:val="20"/>
                <w:lang w:eastAsia="zh-CN"/>
              </w:rPr>
              <w:br/>
              <w:t xml:space="preserve">3.     Mini games (question and answer games based on voice interaction) </w:t>
            </w:r>
            <w:r w:rsidRPr="003F713E">
              <w:rPr>
                <w:rFonts w:eastAsiaTheme="minorEastAsia"/>
                <w:sz w:val="20"/>
                <w:lang w:eastAsia="zh-CN"/>
              </w:rPr>
              <w:br/>
              <w:t>4.     Parking support: on-board version of online competitive games;</w:t>
            </w:r>
          </w:p>
        </w:tc>
      </w:tr>
    </w:tbl>
    <w:p w14:paraId="1DAED388" w14:textId="5DE73EBF" w:rsidR="0061391D" w:rsidRDefault="0061391D" w:rsidP="0061391D">
      <w:pPr>
        <w:pStyle w:val="Heading2"/>
        <w:numPr>
          <w:ilvl w:val="2"/>
          <w:numId w:val="89"/>
        </w:numPr>
      </w:pPr>
      <w:bookmarkStart w:id="370" w:name="_Toc27743066"/>
      <w:r>
        <w:t>M5 configuration</w:t>
      </w:r>
      <w:bookmarkEnd w:id="370"/>
    </w:p>
    <w:p w14:paraId="03B5C4AC" w14:textId="077756C1" w:rsidR="0061391D" w:rsidRDefault="0061391D" w:rsidP="00C10A0D">
      <w:pPr>
        <w:pStyle w:val="ListParagraph"/>
        <w:numPr>
          <w:ilvl w:val="0"/>
          <w:numId w:val="90"/>
        </w:numPr>
        <w:tabs>
          <w:tab w:val="clear" w:pos="794"/>
          <w:tab w:val="clear" w:pos="1191"/>
          <w:tab w:val="clear" w:pos="1588"/>
          <w:tab w:val="clear" w:pos="1985"/>
        </w:tabs>
        <w:overflowPunct/>
        <w:autoSpaceDE/>
        <w:autoSpaceDN/>
        <w:adjustRightInd/>
        <w:contextualSpacing w:val="0"/>
        <w:jc w:val="left"/>
        <w:textAlignment w:val="auto"/>
        <w:rPr>
          <w:rFonts w:eastAsiaTheme="minorEastAsia"/>
          <w:lang w:eastAsia="zh-CN"/>
        </w:rPr>
      </w:pPr>
      <w:r w:rsidRPr="003F713E">
        <w:rPr>
          <w:rFonts w:eastAsiaTheme="minorEastAsia"/>
          <w:lang w:eastAsia="zh-CN"/>
        </w:rPr>
        <w:t xml:space="preserve">Connected to </w:t>
      </w:r>
      <w:r w:rsidR="00267140">
        <w:rPr>
          <w:rFonts w:eastAsiaTheme="minorEastAsia"/>
          <w:lang w:eastAsia="zh-CN"/>
        </w:rPr>
        <w:t>vehicle</w:t>
      </w:r>
      <w:r w:rsidRPr="003F713E">
        <w:rPr>
          <w:rFonts w:eastAsiaTheme="minorEastAsia"/>
          <w:lang w:eastAsia="zh-CN"/>
        </w:rPr>
        <w:t xml:space="preserve"> network</w:t>
      </w:r>
    </w:p>
    <w:p w14:paraId="6F46B1EE" w14:textId="0847E742" w:rsidR="0061391D" w:rsidRDefault="0061391D" w:rsidP="00C10A0D">
      <w:pPr>
        <w:pStyle w:val="ListParagraph"/>
        <w:numPr>
          <w:ilvl w:val="0"/>
          <w:numId w:val="90"/>
        </w:numPr>
        <w:tabs>
          <w:tab w:val="clear" w:pos="794"/>
          <w:tab w:val="clear" w:pos="1191"/>
          <w:tab w:val="clear" w:pos="1588"/>
          <w:tab w:val="clear" w:pos="1985"/>
        </w:tabs>
        <w:overflowPunct/>
        <w:autoSpaceDE/>
        <w:autoSpaceDN/>
        <w:adjustRightInd/>
        <w:contextualSpacing w:val="0"/>
        <w:jc w:val="left"/>
        <w:textAlignment w:val="auto"/>
        <w:rPr>
          <w:rFonts w:eastAsiaTheme="minorEastAsia"/>
          <w:lang w:eastAsia="zh-CN"/>
        </w:rPr>
      </w:pPr>
      <w:r w:rsidRPr="003F713E">
        <w:rPr>
          <w:rFonts w:eastAsiaTheme="minorEastAsia"/>
          <w:lang w:eastAsia="zh-CN"/>
        </w:rPr>
        <w:t xml:space="preserve">Hybrid </w:t>
      </w:r>
      <w:r w:rsidR="00C10A0D">
        <w:rPr>
          <w:rFonts w:eastAsiaTheme="minorEastAsia"/>
          <w:lang w:eastAsia="zh-CN"/>
        </w:rPr>
        <w:t>connectivity</w:t>
      </w:r>
      <w:r w:rsidRPr="003F713E">
        <w:rPr>
          <w:rFonts w:eastAsiaTheme="minorEastAsia"/>
          <w:lang w:eastAsia="zh-CN"/>
        </w:rPr>
        <w:t>.  Vehicle has its own built-in connectivity to access APPs and other services also possible to connect mobile phone connectivity thru Bluetooth/USB or other solutions</w:t>
      </w:r>
    </w:p>
    <w:p w14:paraId="0624E130" w14:textId="77777777" w:rsidR="0061391D" w:rsidRPr="003F713E" w:rsidRDefault="0061391D" w:rsidP="00C10A0D">
      <w:pPr>
        <w:pStyle w:val="ListParagraph"/>
        <w:numPr>
          <w:ilvl w:val="0"/>
          <w:numId w:val="90"/>
        </w:numPr>
        <w:tabs>
          <w:tab w:val="clear" w:pos="794"/>
          <w:tab w:val="clear" w:pos="1191"/>
          <w:tab w:val="clear" w:pos="1588"/>
          <w:tab w:val="clear" w:pos="1985"/>
        </w:tabs>
        <w:overflowPunct/>
        <w:autoSpaceDE/>
        <w:autoSpaceDN/>
        <w:adjustRightInd/>
        <w:contextualSpacing w:val="0"/>
        <w:jc w:val="left"/>
        <w:textAlignment w:val="auto"/>
        <w:rPr>
          <w:rFonts w:eastAsiaTheme="minorEastAsia"/>
          <w:lang w:eastAsia="zh-CN"/>
        </w:rPr>
      </w:pPr>
      <w:r>
        <w:rPr>
          <w:rFonts w:eastAsiaTheme="minorEastAsia"/>
          <w:lang w:eastAsia="zh-CN"/>
        </w:rPr>
        <w:t xml:space="preserve">Satellite media reception capability </w:t>
      </w:r>
    </w:p>
    <w:p w14:paraId="4FDFAD4D" w14:textId="77777777" w:rsidR="0061391D" w:rsidRDefault="0061391D" w:rsidP="00C10A0D">
      <w:pPr>
        <w:pStyle w:val="ListParagraph"/>
        <w:numPr>
          <w:ilvl w:val="0"/>
          <w:numId w:val="90"/>
        </w:numPr>
        <w:tabs>
          <w:tab w:val="clear" w:pos="794"/>
          <w:tab w:val="clear" w:pos="1191"/>
          <w:tab w:val="clear" w:pos="1588"/>
          <w:tab w:val="clear" w:pos="1985"/>
        </w:tabs>
        <w:overflowPunct/>
        <w:autoSpaceDE/>
        <w:autoSpaceDN/>
        <w:adjustRightInd/>
        <w:contextualSpacing w:val="0"/>
        <w:jc w:val="left"/>
        <w:textAlignment w:val="auto"/>
        <w:rPr>
          <w:rFonts w:eastAsiaTheme="minorEastAsia"/>
          <w:lang w:eastAsia="zh-CN"/>
        </w:rPr>
      </w:pPr>
      <w:r w:rsidRPr="003F713E">
        <w:rPr>
          <w:rFonts w:eastAsiaTheme="minorEastAsia"/>
          <w:lang w:eastAsia="zh-CN"/>
        </w:rPr>
        <w:t>LCD screen support for hetero-shaped screen/OLED flexible screen/all-in-one screen</w:t>
      </w:r>
    </w:p>
    <w:p w14:paraId="53084C05" w14:textId="77777777" w:rsidR="0061391D" w:rsidRDefault="0061391D" w:rsidP="00C10A0D">
      <w:pPr>
        <w:pStyle w:val="ListParagraph"/>
        <w:numPr>
          <w:ilvl w:val="0"/>
          <w:numId w:val="90"/>
        </w:numPr>
        <w:tabs>
          <w:tab w:val="clear" w:pos="794"/>
          <w:tab w:val="clear" w:pos="1191"/>
          <w:tab w:val="clear" w:pos="1588"/>
          <w:tab w:val="clear" w:pos="1985"/>
        </w:tabs>
        <w:overflowPunct/>
        <w:autoSpaceDE/>
        <w:autoSpaceDN/>
        <w:adjustRightInd/>
        <w:contextualSpacing w:val="0"/>
        <w:jc w:val="left"/>
        <w:textAlignment w:val="auto"/>
        <w:rPr>
          <w:rFonts w:eastAsiaTheme="minorEastAsia"/>
          <w:lang w:eastAsia="zh-CN"/>
        </w:rPr>
      </w:pPr>
      <w:r>
        <w:rPr>
          <w:rFonts w:eastAsiaTheme="minorEastAsia"/>
          <w:lang w:eastAsia="zh-CN"/>
        </w:rPr>
        <w:t>Advanced multi display interaction and HMI capabilities such as gesture recognition, voice  capability</w:t>
      </w:r>
    </w:p>
    <w:p w14:paraId="00594EFC" w14:textId="497F8AD8" w:rsidR="0061391D" w:rsidRDefault="0061391D" w:rsidP="00C10A0D">
      <w:pPr>
        <w:pStyle w:val="ListParagraph"/>
        <w:numPr>
          <w:ilvl w:val="0"/>
          <w:numId w:val="90"/>
        </w:numPr>
        <w:tabs>
          <w:tab w:val="clear" w:pos="794"/>
          <w:tab w:val="clear" w:pos="1191"/>
          <w:tab w:val="clear" w:pos="1588"/>
          <w:tab w:val="clear" w:pos="1985"/>
        </w:tabs>
        <w:overflowPunct/>
        <w:autoSpaceDE/>
        <w:autoSpaceDN/>
        <w:adjustRightInd/>
        <w:contextualSpacing w:val="0"/>
        <w:jc w:val="left"/>
        <w:textAlignment w:val="auto"/>
        <w:rPr>
          <w:rFonts w:eastAsiaTheme="minorEastAsia"/>
          <w:lang w:eastAsia="zh-CN"/>
        </w:rPr>
      </w:pPr>
      <w:r w:rsidRPr="003F713E">
        <w:rPr>
          <w:rFonts w:eastAsiaTheme="minorEastAsia"/>
          <w:lang w:eastAsia="zh-CN"/>
        </w:rPr>
        <w:t xml:space="preserve">Continuity in service between different use places viz home/office/car using Wi-Fi, </w:t>
      </w:r>
      <w:r w:rsidR="00267140">
        <w:rPr>
          <w:rFonts w:eastAsiaTheme="minorEastAsia"/>
          <w:lang w:eastAsia="zh-CN"/>
        </w:rPr>
        <w:t>APP</w:t>
      </w:r>
      <w:r w:rsidRPr="003F713E">
        <w:rPr>
          <w:rFonts w:eastAsiaTheme="minorEastAsia"/>
          <w:lang w:eastAsia="zh-CN"/>
        </w:rPr>
        <w:t xml:space="preserve"> connectivity</w:t>
      </w:r>
    </w:p>
    <w:p w14:paraId="7D37D3FD" w14:textId="77777777" w:rsidR="0061391D" w:rsidRDefault="0061391D" w:rsidP="00C10A0D">
      <w:pPr>
        <w:pStyle w:val="ListParagraph"/>
        <w:numPr>
          <w:ilvl w:val="0"/>
          <w:numId w:val="90"/>
        </w:numPr>
        <w:tabs>
          <w:tab w:val="clear" w:pos="794"/>
          <w:tab w:val="clear" w:pos="1191"/>
          <w:tab w:val="clear" w:pos="1588"/>
          <w:tab w:val="clear" w:pos="1985"/>
        </w:tabs>
        <w:overflowPunct/>
        <w:autoSpaceDE/>
        <w:autoSpaceDN/>
        <w:adjustRightInd/>
        <w:contextualSpacing w:val="0"/>
        <w:jc w:val="left"/>
        <w:textAlignment w:val="auto"/>
        <w:rPr>
          <w:rFonts w:eastAsiaTheme="minorEastAsia"/>
          <w:lang w:eastAsia="zh-CN"/>
        </w:rPr>
      </w:pPr>
      <w:r>
        <w:rPr>
          <w:rFonts w:eastAsiaTheme="minorEastAsia"/>
          <w:lang w:eastAsia="zh-CN"/>
        </w:rPr>
        <w:t>Advanced Audio, video formats playing capabilities</w:t>
      </w:r>
    </w:p>
    <w:p w14:paraId="61CC84D3" w14:textId="77777777" w:rsidR="0061391D" w:rsidRDefault="0061391D" w:rsidP="00C10A0D">
      <w:pPr>
        <w:pStyle w:val="ListParagraph"/>
        <w:numPr>
          <w:ilvl w:val="0"/>
          <w:numId w:val="90"/>
        </w:numPr>
        <w:tabs>
          <w:tab w:val="clear" w:pos="794"/>
          <w:tab w:val="clear" w:pos="1191"/>
          <w:tab w:val="clear" w:pos="1588"/>
          <w:tab w:val="clear" w:pos="1985"/>
        </w:tabs>
        <w:overflowPunct/>
        <w:autoSpaceDE/>
        <w:autoSpaceDN/>
        <w:adjustRightInd/>
        <w:contextualSpacing w:val="0"/>
        <w:jc w:val="left"/>
        <w:textAlignment w:val="auto"/>
        <w:rPr>
          <w:rFonts w:eastAsiaTheme="minorEastAsia"/>
          <w:lang w:eastAsia="zh-CN"/>
        </w:rPr>
      </w:pPr>
      <w:r>
        <w:rPr>
          <w:rFonts w:eastAsiaTheme="minorEastAsia"/>
          <w:lang w:eastAsia="zh-CN"/>
        </w:rPr>
        <w:t>Advanced connected car, shared mobility features</w:t>
      </w:r>
    </w:p>
    <w:p w14:paraId="7E107AE0" w14:textId="7BF57094" w:rsidR="0061391D" w:rsidRDefault="0061391D" w:rsidP="0061391D">
      <w:pPr>
        <w:pStyle w:val="ListParagraph"/>
        <w:numPr>
          <w:ilvl w:val="0"/>
          <w:numId w:val="90"/>
        </w:numPr>
        <w:tabs>
          <w:tab w:val="clear" w:pos="794"/>
          <w:tab w:val="clear" w:pos="1191"/>
          <w:tab w:val="clear" w:pos="1588"/>
          <w:tab w:val="clear" w:pos="1985"/>
        </w:tabs>
        <w:overflowPunct/>
        <w:autoSpaceDE/>
        <w:autoSpaceDN/>
        <w:adjustRightInd/>
        <w:contextualSpacing w:val="0"/>
        <w:jc w:val="left"/>
        <w:textAlignment w:val="auto"/>
        <w:rPr>
          <w:rFonts w:eastAsiaTheme="minorEastAsia"/>
          <w:lang w:eastAsia="zh-CN"/>
        </w:rPr>
      </w:pPr>
      <w:r>
        <w:rPr>
          <w:rFonts w:eastAsiaTheme="minorEastAsia"/>
          <w:lang w:eastAsia="zh-CN"/>
        </w:rPr>
        <w:t>PII protection and security capability( such as Driver monitoring cameras)</w:t>
      </w:r>
    </w:p>
    <w:p w14:paraId="11ECD4C1" w14:textId="77777777" w:rsidR="0061391D" w:rsidRPr="0061391D" w:rsidRDefault="0061391D" w:rsidP="00C10A0D">
      <w:pPr>
        <w:tabs>
          <w:tab w:val="clear" w:pos="794"/>
          <w:tab w:val="clear" w:pos="1191"/>
          <w:tab w:val="clear" w:pos="1588"/>
          <w:tab w:val="clear" w:pos="1985"/>
        </w:tabs>
        <w:overflowPunct/>
        <w:autoSpaceDE/>
        <w:autoSpaceDN/>
        <w:adjustRightInd/>
        <w:ind w:left="360"/>
        <w:jc w:val="left"/>
        <w:textAlignment w:val="auto"/>
        <w:rPr>
          <w:rFonts w:eastAsiaTheme="minorEastAsia"/>
          <w:lang w:eastAsia="zh-CN"/>
        </w:rPr>
      </w:pPr>
    </w:p>
    <w:tbl>
      <w:tblPr>
        <w:tblStyle w:val="TableGrid"/>
        <w:tblW w:w="10533" w:type="dxa"/>
        <w:tblLayout w:type="fixed"/>
        <w:tblLook w:val="04A0" w:firstRow="1" w:lastRow="0" w:firstColumn="1" w:lastColumn="0" w:noHBand="0" w:noVBand="1"/>
      </w:tblPr>
      <w:tblGrid>
        <w:gridCol w:w="3227"/>
        <w:gridCol w:w="2323"/>
        <w:gridCol w:w="2780"/>
        <w:gridCol w:w="2203"/>
      </w:tblGrid>
      <w:tr w:rsidR="0061391D" w:rsidRPr="003F713E" w14:paraId="6802084C" w14:textId="77777777" w:rsidTr="00641ABC">
        <w:trPr>
          <w:trHeight w:val="244"/>
        </w:trPr>
        <w:tc>
          <w:tcPr>
            <w:tcW w:w="3227" w:type="dxa"/>
            <w:hideMark/>
          </w:tcPr>
          <w:p w14:paraId="00E8DFF8" w14:textId="77777777" w:rsidR="0061391D" w:rsidRPr="003F713E" w:rsidRDefault="0061391D" w:rsidP="00641ABC">
            <w:pPr>
              <w:rPr>
                <w:rFonts w:eastAsiaTheme="minorEastAsia"/>
                <w:b/>
                <w:bCs/>
                <w:sz w:val="20"/>
                <w:lang w:eastAsia="zh-CN"/>
              </w:rPr>
            </w:pPr>
            <w:r w:rsidRPr="003F713E">
              <w:rPr>
                <w:rFonts w:eastAsiaTheme="minorEastAsia"/>
                <w:b/>
                <w:bCs/>
                <w:sz w:val="20"/>
                <w:lang w:eastAsia="zh-CN"/>
              </w:rPr>
              <w:t>Entertainment Functions</w:t>
            </w:r>
          </w:p>
        </w:tc>
        <w:tc>
          <w:tcPr>
            <w:tcW w:w="2323" w:type="dxa"/>
            <w:hideMark/>
          </w:tcPr>
          <w:p w14:paraId="00E4E24C" w14:textId="77777777" w:rsidR="0061391D" w:rsidRPr="003F713E" w:rsidRDefault="0061391D" w:rsidP="00641ABC">
            <w:pPr>
              <w:rPr>
                <w:rFonts w:eastAsiaTheme="minorEastAsia"/>
                <w:b/>
                <w:bCs/>
                <w:sz w:val="20"/>
                <w:lang w:eastAsia="zh-CN"/>
              </w:rPr>
            </w:pPr>
            <w:r w:rsidRPr="003F713E">
              <w:rPr>
                <w:rFonts w:eastAsiaTheme="minorEastAsia"/>
                <w:b/>
                <w:bCs/>
                <w:sz w:val="20"/>
                <w:lang w:eastAsia="zh-CN"/>
              </w:rPr>
              <w:t>Social use Functions</w:t>
            </w:r>
          </w:p>
        </w:tc>
        <w:tc>
          <w:tcPr>
            <w:tcW w:w="2780" w:type="dxa"/>
            <w:hideMark/>
          </w:tcPr>
          <w:p w14:paraId="67CA2FBC" w14:textId="77777777" w:rsidR="0061391D" w:rsidRPr="003F713E" w:rsidRDefault="0061391D" w:rsidP="00641ABC">
            <w:pPr>
              <w:rPr>
                <w:rFonts w:eastAsiaTheme="minorEastAsia"/>
                <w:b/>
                <w:bCs/>
                <w:sz w:val="20"/>
                <w:lang w:eastAsia="zh-CN"/>
              </w:rPr>
            </w:pPr>
            <w:r w:rsidRPr="003F713E">
              <w:rPr>
                <w:rFonts w:eastAsiaTheme="minorEastAsia"/>
                <w:b/>
                <w:bCs/>
                <w:sz w:val="20"/>
                <w:lang w:eastAsia="zh-CN"/>
              </w:rPr>
              <w:t>Office use Functions</w:t>
            </w:r>
          </w:p>
        </w:tc>
        <w:tc>
          <w:tcPr>
            <w:tcW w:w="2203" w:type="dxa"/>
            <w:hideMark/>
          </w:tcPr>
          <w:p w14:paraId="5296387E" w14:textId="77777777" w:rsidR="0061391D" w:rsidRPr="003F713E" w:rsidRDefault="0061391D" w:rsidP="00641ABC">
            <w:pPr>
              <w:rPr>
                <w:rFonts w:eastAsiaTheme="minorEastAsia"/>
                <w:b/>
                <w:bCs/>
                <w:sz w:val="20"/>
                <w:lang w:eastAsia="zh-CN"/>
              </w:rPr>
            </w:pPr>
            <w:r w:rsidRPr="003F713E">
              <w:rPr>
                <w:rFonts w:eastAsiaTheme="minorEastAsia"/>
                <w:b/>
                <w:bCs/>
                <w:sz w:val="20"/>
                <w:lang w:eastAsia="zh-CN"/>
              </w:rPr>
              <w:t>Game play Functions</w:t>
            </w:r>
          </w:p>
        </w:tc>
      </w:tr>
      <w:tr w:rsidR="0061391D" w:rsidRPr="003F713E" w14:paraId="2B13F27B" w14:textId="77777777" w:rsidTr="00641ABC">
        <w:trPr>
          <w:trHeight w:val="368"/>
        </w:trPr>
        <w:tc>
          <w:tcPr>
            <w:tcW w:w="3227" w:type="dxa"/>
            <w:hideMark/>
          </w:tcPr>
          <w:p w14:paraId="3105333D" w14:textId="158D5167" w:rsidR="0061391D" w:rsidRPr="003F713E" w:rsidRDefault="0061391D" w:rsidP="00641ABC">
            <w:pPr>
              <w:rPr>
                <w:rFonts w:eastAsiaTheme="minorEastAsia"/>
                <w:sz w:val="20"/>
                <w:lang w:eastAsia="zh-CN"/>
              </w:rPr>
            </w:pPr>
            <w:r w:rsidRPr="003F713E">
              <w:rPr>
                <w:rFonts w:eastAsiaTheme="minorEastAsia"/>
                <w:sz w:val="20"/>
                <w:lang w:eastAsia="zh-CN"/>
              </w:rPr>
              <w:t xml:space="preserve">1.     Music </w:t>
            </w:r>
            <w:r w:rsidR="00C10A0D">
              <w:rPr>
                <w:rFonts w:eastAsiaTheme="minorEastAsia"/>
                <w:sz w:val="20"/>
                <w:lang w:eastAsia="zh-CN"/>
              </w:rPr>
              <w:t>playback</w:t>
            </w:r>
            <w:r w:rsidRPr="003F713E">
              <w:rPr>
                <w:rFonts w:eastAsiaTheme="minorEastAsia"/>
                <w:sz w:val="20"/>
                <w:lang w:eastAsia="zh-CN"/>
              </w:rPr>
              <w:t xml:space="preserve">: Local </w:t>
            </w:r>
            <w:r w:rsidR="00267140">
              <w:rPr>
                <w:rFonts w:eastAsiaTheme="minorEastAsia"/>
                <w:sz w:val="20"/>
                <w:lang w:eastAsia="zh-CN"/>
              </w:rPr>
              <w:t>music</w:t>
            </w:r>
            <w:r w:rsidRPr="003F713E">
              <w:rPr>
                <w:rFonts w:eastAsiaTheme="minorEastAsia"/>
                <w:sz w:val="20"/>
                <w:lang w:eastAsia="zh-CN"/>
              </w:rPr>
              <w:t>/CD-AUX-SD-USB</w:t>
            </w:r>
            <w:r w:rsidRPr="003F713E">
              <w:rPr>
                <w:rFonts w:eastAsiaTheme="minorEastAsia"/>
                <w:sz w:val="20"/>
                <w:lang w:eastAsia="zh-CN"/>
              </w:rPr>
              <w:br/>
              <w:t xml:space="preserve">2.     Radio: FM-AM/Online Internet </w:t>
            </w:r>
            <w:r w:rsidR="00C10A0D">
              <w:rPr>
                <w:rFonts w:eastAsiaTheme="minorEastAsia"/>
                <w:sz w:val="20"/>
                <w:lang w:eastAsia="zh-CN"/>
              </w:rPr>
              <w:t>radio</w:t>
            </w:r>
            <w:r w:rsidRPr="003F713E">
              <w:rPr>
                <w:rFonts w:eastAsiaTheme="minorEastAsia"/>
                <w:sz w:val="20"/>
                <w:lang w:eastAsia="zh-CN"/>
              </w:rPr>
              <w:br/>
              <w:t xml:space="preserve">3.     Video </w:t>
            </w:r>
            <w:r w:rsidR="00C10A0D">
              <w:rPr>
                <w:rFonts w:eastAsiaTheme="minorEastAsia"/>
                <w:sz w:val="20"/>
                <w:lang w:eastAsia="zh-CN"/>
              </w:rPr>
              <w:t>playback</w:t>
            </w:r>
            <w:r w:rsidRPr="003F713E">
              <w:rPr>
                <w:rFonts w:eastAsiaTheme="minorEastAsia"/>
                <w:sz w:val="20"/>
                <w:lang w:eastAsia="zh-CN"/>
              </w:rPr>
              <w:t xml:space="preserve">: Local </w:t>
            </w:r>
            <w:r w:rsidR="00C10A0D">
              <w:rPr>
                <w:rFonts w:eastAsiaTheme="minorEastAsia"/>
                <w:sz w:val="20"/>
                <w:lang w:eastAsia="zh-CN"/>
              </w:rPr>
              <w:t>video</w:t>
            </w:r>
            <w:r w:rsidRPr="003F713E">
              <w:rPr>
                <w:rFonts w:eastAsiaTheme="minorEastAsia"/>
                <w:sz w:val="20"/>
                <w:lang w:eastAsia="zh-CN"/>
              </w:rPr>
              <w:br/>
              <w:t>4.      Support mobile connectivity solutions such as CarLife/ CarPlay</w:t>
            </w:r>
            <w:r w:rsidRPr="003F713E">
              <w:rPr>
                <w:rFonts w:eastAsiaTheme="minorEastAsia"/>
                <w:sz w:val="20"/>
                <w:lang w:eastAsia="zh-CN"/>
              </w:rPr>
              <w:br/>
              <w:t xml:space="preserve">5.     Voice interaction: Smart </w:t>
            </w:r>
            <w:r w:rsidR="00C10A0D">
              <w:rPr>
                <w:rFonts w:eastAsiaTheme="minorEastAsia"/>
                <w:sz w:val="20"/>
                <w:lang w:eastAsia="zh-CN"/>
              </w:rPr>
              <w:t>voice</w:t>
            </w:r>
            <w:r w:rsidRPr="003F713E">
              <w:rPr>
                <w:rFonts w:eastAsiaTheme="minorEastAsia"/>
                <w:sz w:val="20"/>
                <w:lang w:eastAsia="zh-CN"/>
              </w:rPr>
              <w:t xml:space="preserve"> </w:t>
            </w:r>
            <w:r w:rsidR="00C10A0D">
              <w:rPr>
                <w:rFonts w:eastAsiaTheme="minorEastAsia"/>
                <w:sz w:val="20"/>
                <w:lang w:eastAsia="zh-CN"/>
              </w:rPr>
              <w:t>interaction</w:t>
            </w:r>
            <w:r w:rsidRPr="003F713E">
              <w:rPr>
                <w:rFonts w:eastAsiaTheme="minorEastAsia"/>
                <w:sz w:val="20"/>
                <w:lang w:eastAsia="zh-CN"/>
              </w:rPr>
              <w:t xml:space="preserve"> to Get Through the Internet Service Ecology</w:t>
            </w:r>
            <w:r w:rsidRPr="003F713E">
              <w:rPr>
                <w:rFonts w:eastAsiaTheme="minorEastAsia"/>
                <w:sz w:val="20"/>
                <w:lang w:eastAsia="zh-CN"/>
              </w:rPr>
              <w:br/>
              <w:t xml:space="preserve">6.     Simple multi-screen interaction: Display entertainment function information on the instrument </w:t>
            </w:r>
            <w:r w:rsidRPr="003F713E">
              <w:rPr>
                <w:rFonts w:eastAsiaTheme="minorEastAsia"/>
                <w:sz w:val="20"/>
                <w:lang w:eastAsia="zh-CN"/>
              </w:rPr>
              <w:lastRenderedPageBreak/>
              <w:t>screen/HUD/air conditioning control screen, which can be easily interacted by protocol</w:t>
            </w:r>
            <w:r w:rsidRPr="003F713E">
              <w:rPr>
                <w:rFonts w:eastAsiaTheme="minorEastAsia"/>
                <w:sz w:val="20"/>
                <w:lang w:eastAsia="zh-CN"/>
              </w:rPr>
              <w:br/>
              <w:t>7.     Multimedia entertainment information system platform and rich content resources with the fusion of satellite broadcasting networks multi-satellite and terrestrial cellular networks</w:t>
            </w:r>
            <w:r w:rsidRPr="003F713E">
              <w:rPr>
                <w:rFonts w:eastAsiaTheme="minorEastAsia"/>
                <w:sz w:val="20"/>
                <w:lang w:eastAsia="zh-CN"/>
              </w:rPr>
              <w:br/>
              <w:t xml:space="preserve">8.     AR </w:t>
            </w:r>
            <w:r w:rsidR="00641ABC">
              <w:rPr>
                <w:rFonts w:eastAsiaTheme="minorEastAsia"/>
                <w:sz w:val="20"/>
                <w:lang w:eastAsia="zh-CN"/>
              </w:rPr>
              <w:t>enhance</w:t>
            </w:r>
            <w:r w:rsidRPr="003F713E">
              <w:rPr>
                <w:rFonts w:eastAsiaTheme="minorEastAsia"/>
                <w:sz w:val="20"/>
                <w:lang w:eastAsia="zh-CN"/>
              </w:rPr>
              <w:t xml:space="preserve">d </w:t>
            </w:r>
            <w:r w:rsidR="00641ABC">
              <w:rPr>
                <w:rFonts w:eastAsiaTheme="minorEastAsia"/>
                <w:sz w:val="20"/>
                <w:lang w:eastAsia="zh-CN"/>
              </w:rPr>
              <w:t>display</w:t>
            </w:r>
            <w:r w:rsidRPr="003F713E">
              <w:rPr>
                <w:rFonts w:eastAsiaTheme="minorEastAsia"/>
                <w:sz w:val="20"/>
                <w:lang w:eastAsia="zh-CN"/>
              </w:rPr>
              <w:t xml:space="preserve"> can be applied on any screen, including HUD and Centre Screen</w:t>
            </w:r>
            <w:r w:rsidRPr="003F713E">
              <w:rPr>
                <w:rFonts w:eastAsiaTheme="minorEastAsia"/>
                <w:sz w:val="20"/>
                <w:lang w:eastAsia="zh-CN"/>
              </w:rPr>
              <w:br/>
              <w:t>9.     Customized holographic projection, users can display the contents of the screen in multiple areas of the car, not only to support display, but also to support interaction, similar to virtual assistant</w:t>
            </w:r>
            <w:r w:rsidRPr="003F713E">
              <w:rPr>
                <w:rFonts w:eastAsiaTheme="minorEastAsia"/>
                <w:sz w:val="20"/>
                <w:lang w:eastAsia="zh-CN"/>
              </w:rPr>
              <w:br/>
              <w:t xml:space="preserve">10.   Driver </w:t>
            </w:r>
            <w:r w:rsidR="00C10A0D">
              <w:rPr>
                <w:rFonts w:eastAsiaTheme="minorEastAsia"/>
                <w:sz w:val="20"/>
                <w:lang w:eastAsia="zh-CN"/>
              </w:rPr>
              <w:t>video</w:t>
            </w:r>
            <w:r w:rsidRPr="003F713E">
              <w:rPr>
                <w:rFonts w:eastAsiaTheme="minorEastAsia"/>
                <w:sz w:val="20"/>
                <w:lang w:eastAsia="zh-CN"/>
              </w:rPr>
              <w:t xml:space="preserve"> recording, Driver Monitoring System, Around view Monitoring Cameras</w:t>
            </w:r>
            <w:r w:rsidRPr="003F713E">
              <w:rPr>
                <w:rFonts w:eastAsiaTheme="minorEastAsia"/>
                <w:sz w:val="20"/>
                <w:lang w:eastAsia="zh-CN"/>
              </w:rPr>
              <w:br/>
              <w:t>11.   Gesture Recognition capability</w:t>
            </w:r>
            <w:r w:rsidRPr="003F713E">
              <w:rPr>
                <w:rFonts w:eastAsiaTheme="minorEastAsia"/>
                <w:sz w:val="20"/>
                <w:lang w:eastAsia="zh-CN"/>
              </w:rPr>
              <w:br/>
              <w:t>12.   Voice Biometric identity</w:t>
            </w:r>
          </w:p>
        </w:tc>
        <w:tc>
          <w:tcPr>
            <w:tcW w:w="2323" w:type="dxa"/>
            <w:hideMark/>
          </w:tcPr>
          <w:p w14:paraId="2F8B66A8" w14:textId="093847CE" w:rsidR="0061391D" w:rsidRPr="003F713E" w:rsidRDefault="0061391D" w:rsidP="00641ABC">
            <w:pPr>
              <w:rPr>
                <w:rFonts w:eastAsiaTheme="minorEastAsia"/>
                <w:sz w:val="20"/>
                <w:lang w:eastAsia="zh-CN"/>
              </w:rPr>
            </w:pPr>
            <w:r w:rsidRPr="003F713E">
              <w:rPr>
                <w:rFonts w:eastAsiaTheme="minorEastAsia"/>
                <w:sz w:val="20"/>
                <w:lang w:eastAsia="zh-CN"/>
              </w:rPr>
              <w:lastRenderedPageBreak/>
              <w:t xml:space="preserve">1.     Pre-installed customized social software for the car and in-car social support is in the following formats: </w:t>
            </w:r>
            <w:r w:rsidR="00C10A0D">
              <w:rPr>
                <w:rFonts w:eastAsiaTheme="minorEastAsia"/>
                <w:sz w:val="20"/>
                <w:lang w:eastAsia="zh-CN"/>
              </w:rPr>
              <w:t>text</w:t>
            </w:r>
            <w:r w:rsidRPr="003F713E">
              <w:rPr>
                <w:rFonts w:eastAsiaTheme="minorEastAsia"/>
                <w:sz w:val="20"/>
                <w:lang w:eastAsia="zh-CN"/>
              </w:rPr>
              <w:t xml:space="preserve">, </w:t>
            </w:r>
            <w:r w:rsidR="00C10A0D">
              <w:rPr>
                <w:rFonts w:eastAsiaTheme="minorEastAsia"/>
                <w:sz w:val="20"/>
                <w:lang w:eastAsia="zh-CN"/>
              </w:rPr>
              <w:t>pictures</w:t>
            </w:r>
            <w:r w:rsidRPr="003F713E">
              <w:rPr>
                <w:rFonts w:eastAsiaTheme="minorEastAsia"/>
                <w:sz w:val="20"/>
                <w:lang w:eastAsia="zh-CN"/>
              </w:rPr>
              <w:t xml:space="preserve">, </w:t>
            </w:r>
            <w:r w:rsidR="00C10A0D">
              <w:rPr>
                <w:rFonts w:eastAsiaTheme="minorEastAsia"/>
                <w:sz w:val="20"/>
                <w:lang w:eastAsia="zh-CN"/>
              </w:rPr>
              <w:t>voice</w:t>
            </w:r>
            <w:r w:rsidRPr="003F713E">
              <w:rPr>
                <w:rFonts w:eastAsiaTheme="minorEastAsia"/>
                <w:sz w:val="20"/>
                <w:lang w:eastAsia="zh-CN"/>
              </w:rPr>
              <w:t xml:space="preserve">s, </w:t>
            </w:r>
            <w:r w:rsidR="00C10A0D">
              <w:rPr>
                <w:rFonts w:eastAsiaTheme="minorEastAsia"/>
                <w:sz w:val="20"/>
                <w:lang w:eastAsia="zh-CN"/>
              </w:rPr>
              <w:t>small</w:t>
            </w:r>
            <w:r w:rsidRPr="003F713E">
              <w:rPr>
                <w:rFonts w:eastAsiaTheme="minorEastAsia"/>
                <w:sz w:val="20"/>
                <w:lang w:eastAsia="zh-CN"/>
              </w:rPr>
              <w:t xml:space="preserve"> </w:t>
            </w:r>
            <w:r w:rsidR="00C10A0D">
              <w:rPr>
                <w:rFonts w:eastAsiaTheme="minorEastAsia"/>
                <w:sz w:val="20"/>
                <w:lang w:eastAsia="zh-CN"/>
              </w:rPr>
              <w:t>video</w:t>
            </w:r>
            <w:r w:rsidRPr="003F713E">
              <w:rPr>
                <w:rFonts w:eastAsiaTheme="minorEastAsia"/>
                <w:sz w:val="20"/>
                <w:lang w:eastAsia="zh-CN"/>
              </w:rPr>
              <w:t xml:space="preserve"> </w:t>
            </w:r>
            <w:r w:rsidR="00C10A0D">
              <w:rPr>
                <w:rFonts w:eastAsiaTheme="minorEastAsia"/>
                <w:sz w:val="20"/>
                <w:lang w:eastAsia="zh-CN"/>
              </w:rPr>
              <w:t>social</w:t>
            </w:r>
            <w:r w:rsidRPr="003F713E">
              <w:rPr>
                <w:rFonts w:eastAsiaTheme="minorEastAsia"/>
                <w:sz w:val="20"/>
                <w:lang w:eastAsia="zh-CN"/>
              </w:rPr>
              <w:t xml:space="preserve"> (e.g., Tiktok) and Live </w:t>
            </w:r>
            <w:r w:rsidR="00C10A0D">
              <w:rPr>
                <w:rFonts w:eastAsiaTheme="minorEastAsia"/>
                <w:sz w:val="20"/>
                <w:lang w:eastAsia="zh-CN"/>
              </w:rPr>
              <w:t>social</w:t>
            </w:r>
            <w:r w:rsidRPr="003F713E">
              <w:rPr>
                <w:rFonts w:eastAsiaTheme="minorEastAsia"/>
                <w:sz w:val="20"/>
                <w:lang w:eastAsia="zh-CN"/>
              </w:rPr>
              <w:t xml:space="preserve">, </w:t>
            </w:r>
            <w:r w:rsidR="00641ABC">
              <w:rPr>
                <w:rFonts w:eastAsiaTheme="minorEastAsia"/>
                <w:sz w:val="20"/>
                <w:lang w:eastAsia="zh-CN"/>
              </w:rPr>
              <w:t>interactive</w:t>
            </w:r>
            <w:r w:rsidRPr="003F713E">
              <w:rPr>
                <w:rFonts w:eastAsiaTheme="minorEastAsia"/>
                <w:sz w:val="20"/>
                <w:lang w:eastAsia="zh-CN"/>
              </w:rPr>
              <w:t xml:space="preserve"> </w:t>
            </w:r>
            <w:r w:rsidR="00641ABC">
              <w:rPr>
                <w:rFonts w:eastAsiaTheme="minorEastAsia"/>
                <w:sz w:val="20"/>
                <w:lang w:eastAsia="zh-CN"/>
              </w:rPr>
              <w:t>game</w:t>
            </w:r>
            <w:r w:rsidRPr="003F713E">
              <w:rPr>
                <w:rFonts w:eastAsiaTheme="minorEastAsia"/>
                <w:sz w:val="20"/>
                <w:lang w:eastAsia="zh-CN"/>
              </w:rPr>
              <w:t xml:space="preserve">s </w:t>
            </w:r>
            <w:r w:rsidR="00C10A0D">
              <w:rPr>
                <w:rFonts w:eastAsiaTheme="minorEastAsia"/>
                <w:sz w:val="20"/>
                <w:lang w:eastAsia="zh-CN"/>
              </w:rPr>
              <w:t>social</w:t>
            </w:r>
            <w:r w:rsidRPr="003F713E">
              <w:rPr>
                <w:rFonts w:eastAsiaTheme="minorEastAsia"/>
                <w:sz w:val="20"/>
                <w:lang w:eastAsia="zh-CN"/>
              </w:rPr>
              <w:br/>
              <w:t xml:space="preserve">2.     Communication </w:t>
            </w:r>
            <w:r w:rsidR="00C10A0D">
              <w:rPr>
                <w:rFonts w:eastAsiaTheme="minorEastAsia"/>
                <w:sz w:val="20"/>
                <w:lang w:eastAsia="zh-CN"/>
              </w:rPr>
              <w:t>social</w:t>
            </w:r>
            <w:r w:rsidRPr="003F713E">
              <w:rPr>
                <w:rFonts w:eastAsiaTheme="minorEastAsia"/>
                <w:sz w:val="20"/>
                <w:lang w:eastAsia="zh-CN"/>
              </w:rPr>
              <w:t xml:space="preserve">: Support for Bluetooth phones (headphone-free, </w:t>
            </w:r>
            <w:r w:rsidRPr="003F713E">
              <w:rPr>
                <w:rFonts w:eastAsiaTheme="minorEastAsia"/>
                <w:sz w:val="20"/>
                <w:lang w:eastAsia="zh-CN"/>
              </w:rPr>
              <w:lastRenderedPageBreak/>
              <w:t xml:space="preserve">multiple-way calls, unheard-of content between different passengers) and headphone conduction calls (single support) </w:t>
            </w:r>
            <w:r w:rsidRPr="003F713E">
              <w:rPr>
                <w:rFonts w:eastAsiaTheme="minorEastAsia"/>
                <w:sz w:val="20"/>
                <w:lang w:eastAsia="zh-CN"/>
              </w:rPr>
              <w:br/>
              <w:t>3.     Support complex team travel: positioning, navigation screen sharing, support mobile bus route planning sharing, route 3D visualization</w:t>
            </w:r>
          </w:p>
        </w:tc>
        <w:tc>
          <w:tcPr>
            <w:tcW w:w="2780" w:type="dxa"/>
            <w:hideMark/>
          </w:tcPr>
          <w:p w14:paraId="11EDF70D" w14:textId="77777777" w:rsidR="0061391D" w:rsidRPr="003F713E" w:rsidRDefault="0061391D" w:rsidP="00641ABC">
            <w:pPr>
              <w:rPr>
                <w:rFonts w:eastAsiaTheme="minorEastAsia"/>
                <w:sz w:val="20"/>
                <w:lang w:eastAsia="zh-CN"/>
              </w:rPr>
            </w:pPr>
            <w:r w:rsidRPr="003F713E">
              <w:rPr>
                <w:rFonts w:eastAsiaTheme="minorEastAsia"/>
                <w:sz w:val="20"/>
                <w:lang w:eastAsia="zh-CN"/>
              </w:rPr>
              <w:lastRenderedPageBreak/>
              <w:t>1.     Support for on-board video conferencing (supports real-time screens, does not support file picture sharing), voice memos, voice memos, text and voice memos, and memos shared to mail/social software (e.g. WeChat), Support for tablet recording memo</w:t>
            </w:r>
            <w:r w:rsidRPr="003F713E">
              <w:rPr>
                <w:rFonts w:eastAsiaTheme="minorEastAsia"/>
                <w:sz w:val="20"/>
                <w:lang w:eastAsia="zh-CN"/>
              </w:rPr>
              <w:br/>
              <w:t xml:space="preserve">2.     Calendar event phone, two-way synchronization (car cannot only see, but also can be edited) </w:t>
            </w:r>
            <w:r w:rsidRPr="003F713E">
              <w:rPr>
                <w:rFonts w:eastAsiaTheme="minorEastAsia"/>
                <w:sz w:val="20"/>
                <w:lang w:eastAsia="zh-CN"/>
              </w:rPr>
              <w:br/>
            </w:r>
            <w:r w:rsidRPr="003F713E">
              <w:rPr>
                <w:rFonts w:eastAsiaTheme="minorEastAsia"/>
                <w:sz w:val="20"/>
                <w:lang w:eastAsia="zh-CN"/>
              </w:rPr>
              <w:lastRenderedPageBreak/>
              <w:t xml:space="preserve">3.     The rear windshield supports the inspection and editing of mail; </w:t>
            </w:r>
            <w:r w:rsidRPr="003F713E">
              <w:rPr>
                <w:rFonts w:eastAsiaTheme="minorEastAsia"/>
                <w:sz w:val="20"/>
                <w:lang w:eastAsia="zh-CN"/>
              </w:rPr>
              <w:br/>
              <w:t xml:space="preserve">4.     Support for handwriting/review/forwarding messages when parking </w:t>
            </w:r>
            <w:r w:rsidRPr="003F713E">
              <w:rPr>
                <w:rFonts w:eastAsiaTheme="minorEastAsia"/>
                <w:sz w:val="20"/>
                <w:lang w:eastAsia="zh-CN"/>
              </w:rPr>
              <w:br/>
              <w:t>5.     Front row supports on-board custom office software operations based on holographic projection/gesture recognition/eye control (in conjunction with hardware)</w:t>
            </w:r>
          </w:p>
        </w:tc>
        <w:tc>
          <w:tcPr>
            <w:tcW w:w="2203" w:type="dxa"/>
            <w:hideMark/>
          </w:tcPr>
          <w:p w14:paraId="712B7427" w14:textId="77777777" w:rsidR="0061391D" w:rsidRPr="003F713E" w:rsidRDefault="0061391D" w:rsidP="00641ABC">
            <w:pPr>
              <w:rPr>
                <w:rFonts w:eastAsiaTheme="minorEastAsia"/>
                <w:sz w:val="20"/>
                <w:lang w:eastAsia="zh-CN"/>
              </w:rPr>
            </w:pPr>
            <w:r w:rsidRPr="003F713E">
              <w:rPr>
                <w:rFonts w:eastAsiaTheme="minorEastAsia"/>
                <w:sz w:val="20"/>
                <w:lang w:eastAsia="zh-CN"/>
              </w:rPr>
              <w:lastRenderedPageBreak/>
              <w:t xml:space="preserve">1.     Co-driver or main driver parking can support small games based on gesture recognition, such as cutting fruit; </w:t>
            </w:r>
            <w:r w:rsidRPr="003F713E">
              <w:rPr>
                <w:rFonts w:eastAsiaTheme="minorEastAsia"/>
                <w:sz w:val="20"/>
                <w:lang w:eastAsia="zh-CN"/>
              </w:rPr>
              <w:br/>
              <w:t>2.     Racing games based on the steering wheel when parking</w:t>
            </w:r>
            <w:r w:rsidRPr="003F713E">
              <w:rPr>
                <w:rFonts w:eastAsiaTheme="minorEastAsia"/>
                <w:sz w:val="20"/>
                <w:lang w:eastAsia="zh-CN"/>
              </w:rPr>
              <w:br/>
              <w:t xml:space="preserve">3.     Mini games (question and answer games based on voice interaction) </w:t>
            </w:r>
            <w:r w:rsidRPr="003F713E">
              <w:rPr>
                <w:rFonts w:eastAsiaTheme="minorEastAsia"/>
                <w:sz w:val="20"/>
                <w:lang w:eastAsia="zh-CN"/>
              </w:rPr>
              <w:br/>
            </w:r>
            <w:r w:rsidRPr="003F713E">
              <w:rPr>
                <w:rFonts w:eastAsiaTheme="minorEastAsia"/>
                <w:sz w:val="20"/>
                <w:lang w:eastAsia="zh-CN"/>
              </w:rPr>
              <w:lastRenderedPageBreak/>
              <w:t>4.     Parking support: on-board version of online competitive games;</w:t>
            </w:r>
            <w:r w:rsidRPr="003F713E">
              <w:rPr>
                <w:rFonts w:eastAsiaTheme="minorEastAsia"/>
                <w:sz w:val="20"/>
                <w:lang w:eastAsia="zh-CN"/>
              </w:rPr>
              <w:br/>
              <w:t>5.     Games that support holographic projection and holographic interaction</w:t>
            </w:r>
          </w:p>
        </w:tc>
      </w:tr>
    </w:tbl>
    <w:p w14:paraId="0B5EFFFB" w14:textId="77777777" w:rsidR="0061391D" w:rsidRPr="0061391D" w:rsidRDefault="0061391D" w:rsidP="00C10A0D"/>
    <w:p w14:paraId="07DD0476" w14:textId="6180CCE1" w:rsidR="00756DE3" w:rsidRPr="00C10A0D" w:rsidRDefault="00E94548" w:rsidP="00B02752">
      <w:pPr>
        <w:pStyle w:val="Heading1"/>
        <w:rPr>
          <w:lang w:val="en-US"/>
        </w:rPr>
      </w:pPr>
      <w:bookmarkStart w:id="371" w:name="_Toc19180492"/>
      <w:bookmarkStart w:id="372" w:name="_Toc27743067"/>
      <w:r w:rsidRPr="00C10A0D">
        <w:rPr>
          <w:lang w:val="en-US"/>
        </w:rPr>
        <w:t>15</w:t>
      </w:r>
      <w:r w:rsidRPr="00C10A0D">
        <w:rPr>
          <w:lang w:val="en-US"/>
        </w:rPr>
        <w:tab/>
      </w:r>
      <w:bookmarkStart w:id="373" w:name="_Hlk25053313"/>
      <w:r w:rsidR="00756DE3" w:rsidRPr="00C10A0D">
        <w:rPr>
          <w:lang w:val="en-US"/>
        </w:rPr>
        <w:t>V</w:t>
      </w:r>
      <w:r w:rsidR="00FF154F" w:rsidRPr="00C10A0D">
        <w:rPr>
          <w:lang w:val="en-US"/>
        </w:rPr>
        <w:t xml:space="preserve">ehicle </w:t>
      </w:r>
      <w:r w:rsidR="00F24C38" w:rsidRPr="00C10A0D">
        <w:rPr>
          <w:lang w:val="en-US"/>
        </w:rPr>
        <w:t>d</w:t>
      </w:r>
      <w:r w:rsidR="00FF154F" w:rsidRPr="00C10A0D">
        <w:rPr>
          <w:lang w:val="en-US"/>
        </w:rPr>
        <w:t xml:space="preserve">omain </w:t>
      </w:r>
      <w:r w:rsidR="00F24C38" w:rsidRPr="00C10A0D">
        <w:rPr>
          <w:lang w:val="en-US"/>
        </w:rPr>
        <w:t>s</w:t>
      </w:r>
      <w:r w:rsidR="00FF154F" w:rsidRPr="00C10A0D">
        <w:rPr>
          <w:lang w:val="en-US"/>
        </w:rPr>
        <w:t>ervice</w:t>
      </w:r>
      <w:bookmarkEnd w:id="371"/>
      <w:r w:rsidR="00BB7EC2" w:rsidRPr="00C10A0D">
        <w:rPr>
          <w:lang w:val="en-US"/>
        </w:rPr>
        <w:t xml:space="preserve"> </w:t>
      </w:r>
      <w:bookmarkEnd w:id="373"/>
      <w:r w:rsidR="00BB7EC2" w:rsidRPr="00C10A0D">
        <w:rPr>
          <w:lang w:val="en-US"/>
        </w:rPr>
        <w:t>(VDS)</w:t>
      </w:r>
      <w:bookmarkEnd w:id="372"/>
    </w:p>
    <w:p w14:paraId="1D0CF267" w14:textId="77650B69" w:rsidR="00A13450" w:rsidRPr="00050CFC" w:rsidRDefault="00095F93" w:rsidP="00B02752">
      <w:pPr>
        <w:pStyle w:val="Heading2"/>
      </w:pPr>
      <w:bookmarkStart w:id="374" w:name="_Toc19180493"/>
      <w:bookmarkStart w:id="375" w:name="_Toc27743068"/>
      <w:r w:rsidRPr="00050CFC">
        <w:t>15.1</w:t>
      </w:r>
      <w:r w:rsidR="00C74376" w:rsidRPr="00050CFC">
        <w:tab/>
      </w:r>
      <w:r w:rsidR="00A13450" w:rsidRPr="00050CFC">
        <w:t>General</w:t>
      </w:r>
      <w:bookmarkEnd w:id="374"/>
      <w:bookmarkEnd w:id="375"/>
    </w:p>
    <w:p w14:paraId="14BC246D" w14:textId="71E05CE6" w:rsidR="00A13450" w:rsidRPr="00050CFC" w:rsidRDefault="00A13450" w:rsidP="00356607">
      <w:r w:rsidRPr="00050CFC">
        <w:t>Autonomous vehicles and high intelligent driver support system</w:t>
      </w:r>
      <w:r w:rsidR="00C14DA7">
        <w:t>s</w:t>
      </w:r>
      <w:r w:rsidRPr="00050CFC">
        <w:t xml:space="preserve"> will digitize </w:t>
      </w:r>
      <w:r w:rsidR="006C41BC">
        <w:t xml:space="preserve">the </w:t>
      </w:r>
      <w:r w:rsidRPr="00050CFC">
        <w:t xml:space="preserve">whole information around the vehicle. Plenty of data from sensors or lidar, meta data provided by image recognition of motion pictures taken by cameras installed outside </w:t>
      </w:r>
      <w:r w:rsidR="00C14DA7">
        <w:t xml:space="preserve">the </w:t>
      </w:r>
      <w:r w:rsidRPr="00050CFC">
        <w:t>vehicle are integrated with communication data from neighbouring traffic participants around the vehicle in order to generate local map information su</w:t>
      </w:r>
      <w:r w:rsidR="00305B62" w:rsidRPr="00050CFC">
        <w:t>rrounding the vehicle.</w:t>
      </w:r>
    </w:p>
    <w:p w14:paraId="10CE1642" w14:textId="7D28B510" w:rsidR="00A13450" w:rsidRPr="00050CFC" w:rsidRDefault="00507256" w:rsidP="00356607">
      <w:r w:rsidRPr="00050CFC">
        <w:t>[</w:t>
      </w:r>
      <w:r w:rsidR="00A13450" w:rsidRPr="00050CFC">
        <w:t>ISO 23239</w:t>
      </w:r>
      <w:r w:rsidRPr="00050CFC">
        <w:t>]</w:t>
      </w:r>
      <w:r w:rsidR="00A13450" w:rsidRPr="00050CFC">
        <w:t xml:space="preserve">, vehicle domain service will introduce such an information and recognition platform applied to autonomous vehicles and intelligent driver support systems. </w:t>
      </w:r>
      <w:r w:rsidRPr="00050CFC">
        <w:t>The b</w:t>
      </w:r>
      <w:r w:rsidR="00A13450" w:rsidRPr="00050CFC">
        <w:t xml:space="preserve">asic definition of vehicle domain service is </w:t>
      </w:r>
      <w:r w:rsidRPr="00050CFC">
        <w:t xml:space="preserve">the </w:t>
      </w:r>
      <w:r w:rsidR="00A13450" w:rsidRPr="00050CFC">
        <w:t xml:space="preserve">service application provided </w:t>
      </w:r>
      <w:r w:rsidR="00CB074C">
        <w:t xml:space="preserve">by </w:t>
      </w:r>
      <w:r w:rsidR="00FD69B5">
        <w:t xml:space="preserve">the </w:t>
      </w:r>
      <w:r w:rsidR="00A13450" w:rsidRPr="00050CFC">
        <w:t xml:space="preserve">vehicle server </w:t>
      </w:r>
      <w:r w:rsidR="00FD69B5">
        <w:t xml:space="preserve">which is </w:t>
      </w:r>
      <w:r w:rsidR="00A13450" w:rsidRPr="00050CFC">
        <w:t xml:space="preserve">implemented in a vehicle. It will be applied in the area surrounding the vehicle </w:t>
      </w:r>
      <w:r w:rsidR="00266DF1">
        <w:t>(</w:t>
      </w:r>
      <w:r w:rsidR="00A13450" w:rsidRPr="00050CFC">
        <w:t>named as vehicle domain</w:t>
      </w:r>
      <w:r w:rsidR="00266DF1">
        <w:t>)</w:t>
      </w:r>
      <w:r w:rsidR="00A13450" w:rsidRPr="00050CFC">
        <w:t>,</w:t>
      </w:r>
      <w:r w:rsidR="00C70280">
        <w:t xml:space="preserve"> which is the </w:t>
      </w:r>
      <w:r w:rsidR="00904E10">
        <w:t>area identified by</w:t>
      </w:r>
      <w:r w:rsidR="00A13450" w:rsidRPr="00050CFC">
        <w:t xml:space="preserve"> service connecti</w:t>
      </w:r>
      <w:r w:rsidR="002445D5">
        <w:t>vity</w:t>
      </w:r>
      <w:r w:rsidR="00A13450" w:rsidRPr="00050CFC">
        <w:t xml:space="preserve"> between </w:t>
      </w:r>
      <w:r w:rsidR="00AC02D9">
        <w:t xml:space="preserve">the </w:t>
      </w:r>
      <w:r w:rsidR="00A13450" w:rsidRPr="00050CFC">
        <w:t>domain master</w:t>
      </w:r>
      <w:r w:rsidRPr="00050CFC">
        <w:t xml:space="preserve"> </w:t>
      </w:r>
      <w:r w:rsidR="00A13450" w:rsidRPr="00050CFC">
        <w:t>vehicle</w:t>
      </w:r>
      <w:r w:rsidR="00AC02D9">
        <w:t xml:space="preserve"> </w:t>
      </w:r>
      <w:r w:rsidR="00AC02D9" w:rsidRPr="00050CFC">
        <w:t>(server)</w:t>
      </w:r>
      <w:r w:rsidR="00A13450" w:rsidRPr="00050CFC">
        <w:t xml:space="preserve"> and </w:t>
      </w:r>
      <w:r w:rsidR="00AC02D9">
        <w:t xml:space="preserve">the </w:t>
      </w:r>
      <w:r w:rsidR="00A13450" w:rsidRPr="00050CFC">
        <w:t>domain actors</w:t>
      </w:r>
      <w:r w:rsidR="00F50865">
        <w:t xml:space="preserve"> (e.g. other </w:t>
      </w:r>
      <w:r w:rsidR="00A13450" w:rsidRPr="00050CFC">
        <w:t xml:space="preserve">vehicles, </w:t>
      </w:r>
      <w:r w:rsidR="008521AF">
        <w:t>net</w:t>
      </w:r>
      <w:r w:rsidR="00775733">
        <w:t xml:space="preserve">work infrastructure sensors, </w:t>
      </w:r>
      <w:r w:rsidR="008C3830">
        <w:t xml:space="preserve">other </w:t>
      </w:r>
      <w:r w:rsidR="00A13450" w:rsidRPr="00050CFC">
        <w:t>participants</w:t>
      </w:r>
      <w:r w:rsidR="008C3830">
        <w:t>)</w:t>
      </w:r>
      <w:r w:rsidR="00A13450" w:rsidRPr="00050CFC">
        <w:t xml:space="preserve"> , equipped </w:t>
      </w:r>
      <w:r w:rsidR="00275E96">
        <w:t xml:space="preserve">(or not) </w:t>
      </w:r>
      <w:r w:rsidR="00A13450" w:rsidRPr="00050CFC">
        <w:t xml:space="preserve">with </w:t>
      </w:r>
      <w:r w:rsidR="00401E53">
        <w:t>VDS</w:t>
      </w:r>
      <w:r w:rsidR="00A13450" w:rsidRPr="00050CFC">
        <w:t xml:space="preserve">. </w:t>
      </w:r>
      <w:r w:rsidR="00861C9C">
        <w:t>In this context, a b</w:t>
      </w:r>
      <w:r w:rsidR="00A13450" w:rsidRPr="00050CFC">
        <w:t xml:space="preserve">asic service will be </w:t>
      </w:r>
      <w:r w:rsidR="00861C9C">
        <w:t xml:space="preserve">provided </w:t>
      </w:r>
      <w:r w:rsidR="002F131D">
        <w:t>through</w:t>
      </w:r>
      <w:r w:rsidR="00861C9C">
        <w:t xml:space="preserve"> </w:t>
      </w:r>
      <w:r w:rsidR="0018727E">
        <w:t xml:space="preserve"> </w:t>
      </w:r>
      <w:r w:rsidR="00A13450" w:rsidRPr="00050CFC">
        <w:t>communication</w:t>
      </w:r>
      <w:r w:rsidR="0018727E" w:rsidRPr="0018727E">
        <w:t xml:space="preserve"> </w:t>
      </w:r>
      <w:r w:rsidR="0018727E" w:rsidRPr="00050CFC">
        <w:t>exchange</w:t>
      </w:r>
      <w:r w:rsidR="0018727E">
        <w:t>s</w:t>
      </w:r>
      <w:r w:rsidR="00A13450" w:rsidRPr="00050CFC">
        <w:t xml:space="preserve"> between </w:t>
      </w:r>
      <w:r w:rsidR="00B33917">
        <w:t xml:space="preserve">the </w:t>
      </w:r>
      <w:r w:rsidR="00A13450" w:rsidRPr="00050CFC">
        <w:t>master vehicle an</w:t>
      </w:r>
      <w:r w:rsidR="0055186B" w:rsidRPr="00050CFC">
        <w:t xml:space="preserve">d </w:t>
      </w:r>
      <w:r w:rsidR="00B33917">
        <w:t xml:space="preserve">the </w:t>
      </w:r>
      <w:r w:rsidR="0055186B" w:rsidRPr="00050CFC">
        <w:t>domain actors.</w:t>
      </w:r>
    </w:p>
    <w:p w14:paraId="1045C3BF" w14:textId="29B8E856" w:rsidR="00A13450" w:rsidRPr="00050CFC" w:rsidRDefault="00827A8F" w:rsidP="00B94BF4">
      <w:r>
        <w:t>A</w:t>
      </w:r>
      <w:r w:rsidRPr="00050CFC">
        <w:t xml:space="preserve"> </w:t>
      </w:r>
      <w:r w:rsidR="00507256" w:rsidRPr="00050CFC">
        <w:t>b</w:t>
      </w:r>
      <w:r w:rsidR="00A13450" w:rsidRPr="00050CFC">
        <w:t xml:space="preserve">asic </w:t>
      </w:r>
      <w:r w:rsidR="00914B38">
        <w:t xml:space="preserve">vehicle domain </w:t>
      </w:r>
      <w:r w:rsidR="00A13450" w:rsidRPr="00050CFC">
        <w:t xml:space="preserve">service </w:t>
      </w:r>
      <w:r w:rsidR="00A94F33" w:rsidRPr="00050CFC">
        <w:t>(</w:t>
      </w:r>
      <w:r w:rsidR="00A13450" w:rsidRPr="00050CFC">
        <w:t>VDS</w:t>
      </w:r>
      <w:r w:rsidR="00A94F33" w:rsidRPr="00050CFC">
        <w:t>)</w:t>
      </w:r>
      <w:r w:rsidR="00A13450" w:rsidRPr="00050CFC">
        <w:t xml:space="preserve"> </w:t>
      </w:r>
      <w:r w:rsidR="00F57BEA">
        <w:t xml:space="preserve">scenario </w:t>
      </w:r>
      <w:r w:rsidR="00A13450" w:rsidRPr="00050CFC">
        <w:t>consists of one master vehicle and one domain actor</w:t>
      </w:r>
      <w:r w:rsidR="004C51C9">
        <w:t>; this is the</w:t>
      </w:r>
      <w:r w:rsidR="00A13450" w:rsidRPr="00050CFC">
        <w:t xml:space="preserve"> most simple structure with minimum elements. </w:t>
      </w:r>
      <w:r w:rsidR="00FA438C">
        <w:t>A t</w:t>
      </w:r>
      <w:r w:rsidR="00A13450" w:rsidRPr="00050CFC">
        <w:t xml:space="preserve">ypical and valuable service </w:t>
      </w:r>
      <w:r w:rsidR="00456070">
        <w:t xml:space="preserve">consists </w:t>
      </w:r>
      <w:r w:rsidR="00CA6775">
        <w:t xml:space="preserve">of the capability </w:t>
      </w:r>
      <w:r w:rsidR="00601011">
        <w:t>of</w:t>
      </w:r>
      <w:r w:rsidR="00CA6775">
        <w:t xml:space="preserve"> </w:t>
      </w:r>
      <w:r w:rsidR="00A13450" w:rsidRPr="00050CFC">
        <w:t xml:space="preserve">generating </w:t>
      </w:r>
      <w:r w:rsidR="00397723">
        <w:t xml:space="preserve">a </w:t>
      </w:r>
      <w:r w:rsidR="00A13450" w:rsidRPr="00050CFC">
        <w:t xml:space="preserve">high definition map including traffic-moving bodies surrounding the master vehicle with driving speed. This is </w:t>
      </w:r>
      <w:r w:rsidR="00507256" w:rsidRPr="00050CFC">
        <w:t xml:space="preserve">known </w:t>
      </w:r>
      <w:r w:rsidR="00A13450" w:rsidRPr="00050CFC">
        <w:t xml:space="preserve">as </w:t>
      </w:r>
      <w:r w:rsidR="00B94BF4" w:rsidRPr="00050CFC">
        <w:t>'</w:t>
      </w:r>
      <w:r w:rsidR="00A13450" w:rsidRPr="00050CFC">
        <w:t>vehicle domain dynamic map service</w:t>
      </w:r>
      <w:r w:rsidR="00B94BF4" w:rsidRPr="00050CFC">
        <w:t>'</w:t>
      </w:r>
      <w:r w:rsidR="00A13450" w:rsidRPr="00050CFC">
        <w:t xml:space="preserve">, </w:t>
      </w:r>
      <w:r w:rsidR="00507256" w:rsidRPr="00050CFC">
        <w:t xml:space="preserve">the </w:t>
      </w:r>
      <w:r w:rsidR="00B94BF4" w:rsidRPr="00050CFC">
        <w:t>most important use case of VDS.</w:t>
      </w:r>
    </w:p>
    <w:p w14:paraId="3A2F258B" w14:textId="77777777" w:rsidR="00F266B3" w:rsidRPr="00050CFC" w:rsidRDefault="00F266B3" w:rsidP="00F266B3">
      <w:pPr>
        <w:pStyle w:val="Figure"/>
      </w:pPr>
      <w:bookmarkStart w:id="376" w:name="_Ref19104092"/>
      <w:bookmarkStart w:id="377" w:name="_Ref19104076"/>
      <w:bookmarkStart w:id="378" w:name="_Toc19180510"/>
      <w:r w:rsidRPr="00050CFC">
        <w:rPr>
          <w:noProof/>
          <w:lang w:eastAsia="en-GB"/>
        </w:rPr>
        <w:lastRenderedPageBreak/>
        <w:drawing>
          <wp:inline distT="0" distB="0" distL="0" distR="0" wp14:anchorId="03CCC9B2" wp14:editId="61594EC1">
            <wp:extent cx="6050292" cy="3459487"/>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GVM1(19)_F15.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050292" cy="3459487"/>
                    </a:xfrm>
                    <a:prstGeom prst="rect">
                      <a:avLst/>
                    </a:prstGeom>
                  </pic:spPr>
                </pic:pic>
              </a:graphicData>
            </a:graphic>
          </wp:inline>
        </w:drawing>
      </w:r>
    </w:p>
    <w:p w14:paraId="5842F141" w14:textId="223E7031" w:rsidR="00CC5CDE" w:rsidRPr="00151FCB" w:rsidRDefault="00566C1C" w:rsidP="00F266B3">
      <w:pPr>
        <w:pStyle w:val="FigureNoTitle0"/>
      </w:pPr>
      <w:r w:rsidRPr="00151FCB">
        <w:t xml:space="preserve">Figure </w:t>
      </w:r>
      <w:bookmarkEnd w:id="376"/>
      <w:r w:rsidR="00A41953" w:rsidRPr="00151FCB">
        <w:t>1</w:t>
      </w:r>
      <w:r w:rsidR="00A41953">
        <w:t>6</w:t>
      </w:r>
      <w:r w:rsidR="00A41953" w:rsidRPr="00151FCB">
        <w:t xml:space="preserve"> </w:t>
      </w:r>
      <w:r w:rsidR="00587506" w:rsidRPr="00151FCB">
        <w:t xml:space="preserve">– </w:t>
      </w:r>
      <w:r w:rsidR="00CC5CDE" w:rsidRPr="00151FCB">
        <w:t>Vehicle domain dynamic map service</w:t>
      </w:r>
      <w:bookmarkEnd w:id="377"/>
      <w:bookmarkEnd w:id="378"/>
    </w:p>
    <w:p w14:paraId="5F0021A1" w14:textId="0DEB23B4" w:rsidR="00A13450" w:rsidRPr="00050CFC" w:rsidRDefault="00F76F26" w:rsidP="00F47A78">
      <w:pPr>
        <w:pStyle w:val="Normalaftertitle0"/>
      </w:pPr>
      <w:r w:rsidRPr="00050CFC">
        <w:t>T</w:t>
      </w:r>
      <w:r w:rsidR="00A13450" w:rsidRPr="00050CFC">
        <w:t xml:space="preserve">his use case </w:t>
      </w:r>
      <w:r w:rsidRPr="00050CFC">
        <w:t xml:space="preserve">is carefully distinguished </w:t>
      </w:r>
      <w:r w:rsidR="00A13450" w:rsidRPr="00050CFC">
        <w:t xml:space="preserve">from </w:t>
      </w:r>
      <w:r w:rsidRPr="00050CFC">
        <w:t xml:space="preserve">the </w:t>
      </w:r>
      <w:r w:rsidR="00A13450" w:rsidRPr="00050CFC">
        <w:t xml:space="preserve">typical use case definition of vehicle multimedia service defined in this document. </w:t>
      </w:r>
      <w:r w:rsidR="0098689B" w:rsidRPr="00050CFC">
        <w:t xml:space="preserve">Figure </w:t>
      </w:r>
      <w:r w:rsidR="00A41953" w:rsidRPr="00050CFC">
        <w:t>1</w:t>
      </w:r>
      <w:r w:rsidR="00A41953">
        <w:t>6</w:t>
      </w:r>
      <w:r w:rsidR="00A41953" w:rsidRPr="00050CFC">
        <w:t xml:space="preserve"> </w:t>
      </w:r>
      <w:r w:rsidR="00A13450" w:rsidRPr="00050CFC">
        <w:t xml:space="preserve">of </w:t>
      </w:r>
      <w:r w:rsidR="00E36A57" w:rsidRPr="00050CFC">
        <w:rPr>
          <w:lang w:bidi="ar-DZ"/>
        </w:rPr>
        <w:t>vehicle</w:t>
      </w:r>
      <w:r w:rsidR="00DD0C7B" w:rsidRPr="00050CFC">
        <w:rPr>
          <w:lang w:bidi="ar-DZ"/>
        </w:rPr>
        <w:t xml:space="preserve"> domain dynamic m</w:t>
      </w:r>
      <w:r w:rsidR="00A94F33" w:rsidRPr="00050CFC">
        <w:rPr>
          <w:lang w:bidi="ar-DZ"/>
        </w:rPr>
        <w:t>ap</w:t>
      </w:r>
      <w:r w:rsidR="00A94F33" w:rsidRPr="00050CFC">
        <w:t xml:space="preserve"> </w:t>
      </w:r>
      <w:r w:rsidR="00A13450" w:rsidRPr="00050CFC">
        <w:t xml:space="preserve">VDDMS shows the different </w:t>
      </w:r>
      <w:r w:rsidR="0092495E">
        <w:t>actors</w:t>
      </w:r>
      <w:r w:rsidR="00A13450" w:rsidRPr="00050CFC">
        <w:t xml:space="preserve"> </w:t>
      </w:r>
      <w:r w:rsidR="0092495E">
        <w:t>and</w:t>
      </w:r>
      <w:r w:rsidR="00A13450" w:rsidRPr="00050CFC">
        <w:t xml:space="preserve"> use case, intended to </w:t>
      </w:r>
      <w:r w:rsidR="00507256" w:rsidRPr="00050CFC">
        <w:t xml:space="preserve">use </w:t>
      </w:r>
      <w:r w:rsidR="00A13450" w:rsidRPr="00050CFC">
        <w:t>VDS. VDDMS includes multiple inputs from outside sensors and cameras</w:t>
      </w:r>
      <w:r w:rsidR="00755B6A">
        <w:t xml:space="preserve"> plus</w:t>
      </w:r>
      <w:r w:rsidR="00A13450" w:rsidRPr="00050CFC">
        <w:t xml:space="preserve"> other information provided by communication network</w:t>
      </w:r>
      <w:r w:rsidR="00C14DA7">
        <w:t>s</w:t>
      </w:r>
      <w:r w:rsidR="00F47A78" w:rsidRPr="00050CFC">
        <w:t>.</w:t>
      </w:r>
    </w:p>
    <w:p w14:paraId="23170B1C" w14:textId="478248FF" w:rsidR="00A13450" w:rsidRPr="00050CFC" w:rsidRDefault="00F47A78" w:rsidP="00B02752">
      <w:pPr>
        <w:pStyle w:val="Heading2"/>
      </w:pPr>
      <w:bookmarkStart w:id="379" w:name="_Toc19180494"/>
      <w:bookmarkStart w:id="380" w:name="_Toc27743069"/>
      <w:r w:rsidRPr="00050CFC">
        <w:t>15.2</w:t>
      </w:r>
      <w:r w:rsidR="00587506" w:rsidRPr="00050CFC">
        <w:tab/>
      </w:r>
      <w:r w:rsidR="00EF3D9B">
        <w:t>V</w:t>
      </w:r>
      <w:r w:rsidR="00A13450" w:rsidRPr="00050CFC">
        <w:t>ehicle domain service on vehicle multimedia service</w:t>
      </w:r>
      <w:bookmarkEnd w:id="379"/>
      <w:bookmarkEnd w:id="380"/>
    </w:p>
    <w:p w14:paraId="4612010C" w14:textId="73029954" w:rsidR="00A13450" w:rsidRPr="00050CFC" w:rsidRDefault="007F122C" w:rsidP="0040535A">
      <w:r>
        <w:t>A t</w:t>
      </w:r>
      <w:r w:rsidR="00A13450" w:rsidRPr="00050CFC">
        <w:t xml:space="preserve">ypical vehicle domain dynamic map service collects sensor and communication data provided by sensors outside </w:t>
      </w:r>
      <w:r w:rsidR="00507256" w:rsidRPr="00050CFC">
        <w:t xml:space="preserve">a </w:t>
      </w:r>
      <w:r w:rsidR="00A13450" w:rsidRPr="00050CFC">
        <w:t xml:space="preserve">vehicle and communication network. Information media, such </w:t>
      </w:r>
      <w:r w:rsidR="00507256" w:rsidRPr="00050CFC">
        <w:t xml:space="preserve">as </w:t>
      </w:r>
      <w:r w:rsidR="00A13450" w:rsidRPr="00050CFC">
        <w:t>sensors and network channel</w:t>
      </w:r>
      <w:r w:rsidR="00C14DA7">
        <w:t>s</w:t>
      </w:r>
      <w:r w:rsidR="00A13450" w:rsidRPr="00050CFC">
        <w:t xml:space="preserve"> could be shared between VDS and VMS, but some of</w:t>
      </w:r>
      <w:r w:rsidR="00F005CD">
        <w:t xml:space="preserve"> the</w:t>
      </w:r>
      <w:r w:rsidR="00A13450" w:rsidRPr="00050CFC">
        <w:t xml:space="preserve"> dedicated information for VDS will be sent directly </w:t>
      </w:r>
      <w:r w:rsidR="008F35A6">
        <w:t xml:space="preserve">and </w:t>
      </w:r>
      <w:r w:rsidR="00A13450" w:rsidRPr="00050CFC">
        <w:t>only to</w:t>
      </w:r>
      <w:r w:rsidR="008F35A6">
        <w:t xml:space="preserve"> the</w:t>
      </w:r>
      <w:r w:rsidR="00A13450" w:rsidRPr="00050CFC">
        <w:t xml:space="preserve"> VDS</w:t>
      </w:r>
      <w:r w:rsidR="003C7497">
        <w:t>, as illustrated in Fig. 1</w:t>
      </w:r>
      <w:r w:rsidR="00A41953">
        <w:t>7</w:t>
      </w:r>
      <w:r w:rsidR="00A13450" w:rsidRPr="00050CFC">
        <w:t xml:space="preserve">. VDDMS, vehicle domain dynamic map service will generate dynamic traffic information based on high definition map around the master vehicle and send it </w:t>
      </w:r>
      <w:r w:rsidR="0041311B">
        <w:t>to the</w:t>
      </w:r>
      <w:r w:rsidR="0041311B" w:rsidRPr="00050CFC">
        <w:t xml:space="preserve"> </w:t>
      </w:r>
      <w:r w:rsidR="00A13450" w:rsidRPr="00050CFC">
        <w:t xml:space="preserve">vehicle human machine interactive interface. </w:t>
      </w:r>
      <w:r w:rsidR="00BC3DE0">
        <w:t>Desired l</w:t>
      </w:r>
      <w:r w:rsidR="00897F44">
        <w:t xml:space="preserve">anguage </w:t>
      </w:r>
      <w:r w:rsidR="00BC3DE0">
        <w:t>t</w:t>
      </w:r>
      <w:r w:rsidR="00A13450" w:rsidRPr="00050CFC">
        <w:t xml:space="preserve">ranslation should be </w:t>
      </w:r>
      <w:r w:rsidR="00630FDE">
        <w:t>provided</w:t>
      </w:r>
      <w:r w:rsidR="00630FDE" w:rsidRPr="00050CFC">
        <w:t xml:space="preserve"> </w:t>
      </w:r>
      <w:r w:rsidR="00A13450" w:rsidRPr="00050CFC">
        <w:t xml:space="preserve">by VDS and VMS as </w:t>
      </w:r>
      <w:r w:rsidR="00507256" w:rsidRPr="00050CFC">
        <w:t xml:space="preserve">a </w:t>
      </w:r>
      <w:r w:rsidR="0040535A" w:rsidRPr="00050CFC">
        <w:t>unique interface</w:t>
      </w:r>
      <w:r w:rsidR="00897F44">
        <w:t>, as required by</w:t>
      </w:r>
      <w:r w:rsidR="0040535A" w:rsidRPr="00050CFC">
        <w:t xml:space="preserve"> the driver.</w:t>
      </w:r>
    </w:p>
    <w:p w14:paraId="3BBEF4F6" w14:textId="45C11BFC" w:rsidR="00A13450" w:rsidRPr="00C31DD8" w:rsidRDefault="00ED10E6" w:rsidP="002D7429">
      <w:pPr>
        <w:keepNext/>
        <w:rPr>
          <w:b/>
          <w:bCs/>
        </w:rPr>
      </w:pPr>
      <w:r w:rsidRPr="00C31DD8">
        <w:rPr>
          <w:b/>
          <w:bCs/>
        </w:rPr>
        <w:t>15.2.</w:t>
      </w:r>
      <w:r>
        <w:rPr>
          <w:b/>
          <w:bCs/>
        </w:rPr>
        <w:t>1</w:t>
      </w:r>
      <w:r w:rsidR="00C31DD8">
        <w:rPr>
          <w:b/>
          <w:bCs/>
        </w:rPr>
        <w:tab/>
      </w:r>
      <w:r w:rsidR="0040535A" w:rsidRPr="00C31DD8">
        <w:rPr>
          <w:b/>
          <w:bCs/>
        </w:rPr>
        <w:t>Use case</w:t>
      </w:r>
      <w:r w:rsidR="00046772">
        <w:rPr>
          <w:b/>
          <w:bCs/>
        </w:rPr>
        <w:t xml:space="preserve"> – </w:t>
      </w:r>
      <w:r w:rsidR="0040535A" w:rsidRPr="00C31DD8">
        <w:rPr>
          <w:b/>
          <w:bCs/>
        </w:rPr>
        <w:t>VDS on VMS</w:t>
      </w:r>
    </w:p>
    <w:p w14:paraId="27C865C6" w14:textId="784EBB2C" w:rsidR="00A13450" w:rsidRPr="00050CFC" w:rsidRDefault="00566C1C" w:rsidP="0040535A">
      <w:r w:rsidRPr="00050CFC">
        <w:t xml:space="preserve">Figure </w:t>
      </w:r>
      <w:r w:rsidR="00A41953" w:rsidRPr="00050CFC">
        <w:t>1</w:t>
      </w:r>
      <w:r w:rsidR="00A41953">
        <w:t>7</w:t>
      </w:r>
      <w:r w:rsidR="00A41953" w:rsidRPr="00050CFC">
        <w:t xml:space="preserve"> </w:t>
      </w:r>
      <w:r w:rsidR="00A13450" w:rsidRPr="00050CFC">
        <w:t xml:space="preserve">shows </w:t>
      </w:r>
      <w:r w:rsidR="00E36A57" w:rsidRPr="00050CFC">
        <w:t xml:space="preserve">the </w:t>
      </w:r>
      <w:r w:rsidR="00A13450" w:rsidRPr="00050CFC">
        <w:t xml:space="preserve">typical input/output model of </w:t>
      </w:r>
      <w:r w:rsidR="00E36A57" w:rsidRPr="00050CFC">
        <w:t xml:space="preserve">the </w:t>
      </w:r>
      <w:r w:rsidR="00A13450" w:rsidRPr="00050CFC">
        <w:t>vehicle domain service</w:t>
      </w:r>
      <w:r w:rsidR="00C14DA7">
        <w:t xml:space="preserve"> (VDS)</w:t>
      </w:r>
      <w:r w:rsidR="00A13450" w:rsidRPr="00050CFC">
        <w:t xml:space="preserve"> integrated with that of </w:t>
      </w:r>
      <w:r w:rsidR="00E36A57" w:rsidRPr="00050CFC">
        <w:t xml:space="preserve">the </w:t>
      </w:r>
      <w:r w:rsidR="00A13450" w:rsidRPr="00050CFC">
        <w:t>vehicle multimedia service</w:t>
      </w:r>
      <w:r w:rsidR="00C14DA7">
        <w:t xml:space="preserve"> (VMS)</w:t>
      </w:r>
      <w:r w:rsidR="00A13450" w:rsidRPr="00050CFC">
        <w:t xml:space="preserve">. </w:t>
      </w:r>
      <w:r w:rsidR="00507256" w:rsidRPr="00050CFC">
        <w:t>The b</w:t>
      </w:r>
      <w:r w:rsidR="00A13450" w:rsidRPr="00050CFC">
        <w:t xml:space="preserve">asic reference model of VMS is defined in </w:t>
      </w:r>
      <w:r w:rsidRPr="00050CFC">
        <w:t>Figure 2</w:t>
      </w:r>
      <w:r w:rsidR="00E36A57" w:rsidRPr="00050CFC">
        <w:t xml:space="preserve"> </w:t>
      </w:r>
      <w:r w:rsidR="0040535A" w:rsidRPr="00050CFC">
        <w:t>of this document.</w:t>
      </w:r>
    </w:p>
    <w:p w14:paraId="3B050A4C" w14:textId="77777777" w:rsidR="00F953E1" w:rsidRPr="00050CFC" w:rsidRDefault="00F953E1" w:rsidP="00F953E1">
      <w:pPr>
        <w:pStyle w:val="Figure"/>
      </w:pPr>
      <w:bookmarkStart w:id="381" w:name="_Ref18440924"/>
      <w:bookmarkStart w:id="382" w:name="_Toc19180511"/>
      <w:r w:rsidRPr="00050CFC">
        <w:rPr>
          <w:noProof/>
          <w:lang w:eastAsia="en-GB"/>
        </w:rPr>
        <w:lastRenderedPageBreak/>
        <w:drawing>
          <wp:inline distT="0" distB="0" distL="0" distR="0" wp14:anchorId="222E7CD9" wp14:editId="57AD830A">
            <wp:extent cx="6092964" cy="472441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GVM1(19)_F16.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092964" cy="4724410"/>
                    </a:xfrm>
                    <a:prstGeom prst="rect">
                      <a:avLst/>
                    </a:prstGeom>
                  </pic:spPr>
                </pic:pic>
              </a:graphicData>
            </a:graphic>
          </wp:inline>
        </w:drawing>
      </w:r>
    </w:p>
    <w:p w14:paraId="4DF51FB1" w14:textId="71FBACB4" w:rsidR="00A13450" w:rsidRPr="00050CFC" w:rsidRDefault="00566C1C" w:rsidP="00F953E1">
      <w:pPr>
        <w:pStyle w:val="FigureNoTitle0"/>
      </w:pPr>
      <w:r w:rsidRPr="00050CFC">
        <w:t xml:space="preserve">Figure </w:t>
      </w:r>
      <w:bookmarkEnd w:id="381"/>
      <w:r w:rsidR="00A41953" w:rsidRPr="00050CFC">
        <w:t>1</w:t>
      </w:r>
      <w:r w:rsidR="00A41953">
        <w:t>7</w:t>
      </w:r>
      <w:r w:rsidR="00A41953" w:rsidRPr="00050CFC">
        <w:t xml:space="preserve"> </w:t>
      </w:r>
      <w:r w:rsidR="00587506" w:rsidRPr="00050CFC">
        <w:t xml:space="preserve">– </w:t>
      </w:r>
      <w:r w:rsidR="00A13450" w:rsidRPr="00050CFC">
        <w:t>A reference model for data input/output of the VDS on VMS</w:t>
      </w:r>
      <w:bookmarkEnd w:id="382"/>
    </w:p>
    <w:p w14:paraId="4FCD9D12" w14:textId="4124BC99" w:rsidR="00A13450" w:rsidRPr="00050CFC" w:rsidRDefault="00A13450" w:rsidP="004920F1">
      <w:pPr>
        <w:pStyle w:val="Normalaftertitle0"/>
      </w:pPr>
      <w:r w:rsidRPr="00050CFC">
        <w:t xml:space="preserve">VDS is one of </w:t>
      </w:r>
      <w:r w:rsidR="00507256" w:rsidRPr="00050CFC">
        <w:t xml:space="preserve">the </w:t>
      </w:r>
      <w:r w:rsidRPr="00050CFC">
        <w:t>network service</w:t>
      </w:r>
      <w:r w:rsidR="00C14DA7">
        <w:t>s</w:t>
      </w:r>
      <w:r w:rsidRPr="00050CFC">
        <w:t xml:space="preserve"> provided by the master vehicle, so basic input</w:t>
      </w:r>
      <w:r w:rsidR="00C14DA7">
        <w:t>s</w:t>
      </w:r>
      <w:r w:rsidRPr="00050CFC">
        <w:t>/output</w:t>
      </w:r>
      <w:r w:rsidR="00C14DA7">
        <w:t>s</w:t>
      </w:r>
      <w:r w:rsidRPr="00050CFC">
        <w:t xml:space="preserve"> of VDS are network communication channels such as </w:t>
      </w:r>
      <w:r w:rsidR="00D84262" w:rsidRPr="00050CFC">
        <w:t>c</w:t>
      </w:r>
      <w:r w:rsidRPr="00050CFC">
        <w:t xml:space="preserve">ellular or </w:t>
      </w:r>
      <w:r w:rsidR="00D84262" w:rsidRPr="00050CFC">
        <w:t>s</w:t>
      </w:r>
      <w:r w:rsidRPr="00050CFC">
        <w:t>hort</w:t>
      </w:r>
      <w:r w:rsidR="00245696" w:rsidRPr="00050CFC">
        <w:t>-</w:t>
      </w:r>
      <w:r w:rsidRPr="00050CFC">
        <w:t>range network</w:t>
      </w:r>
      <w:r w:rsidR="00D84262" w:rsidRPr="00050CFC">
        <w:t>s</w:t>
      </w:r>
      <w:r w:rsidRPr="00050CFC">
        <w:t>. VDDMS will generate high definition map</w:t>
      </w:r>
      <w:r w:rsidR="00C14DA7">
        <w:t>s</w:t>
      </w:r>
      <w:r w:rsidRPr="00050CFC">
        <w:t xml:space="preserve"> from VDS specific signals of lidar, radar and sensors via recognized meta data objects. Motion pictures provided by vehicle outside cameras will also generate meta data of foreign objects around the master vehicle</w:t>
      </w:r>
      <w:r w:rsidR="00507256" w:rsidRPr="00050CFC">
        <w:t>.</w:t>
      </w:r>
      <w:r w:rsidRPr="00050CFC">
        <w:t xml:space="preserve"> </w:t>
      </w:r>
      <w:r w:rsidR="00507256" w:rsidRPr="00050CFC">
        <w:t>T</w:t>
      </w:r>
      <w:r w:rsidRPr="00050CFC">
        <w:t>hose meta data will be integrated as high definitio</w:t>
      </w:r>
      <w:r w:rsidR="001308BC" w:rsidRPr="00050CFC">
        <w:t>n map in VDS functional module.</w:t>
      </w:r>
    </w:p>
    <w:p w14:paraId="1E0F983A" w14:textId="6F0D79AF" w:rsidR="00A13450" w:rsidRPr="00050CFC" w:rsidRDefault="00A13450" w:rsidP="004920F1">
      <w:r w:rsidRPr="00050CFC">
        <w:t>Network communication channels connected to VDS will be shared with VMS in order to exchange other kind</w:t>
      </w:r>
      <w:r w:rsidR="00F43C60">
        <w:t>s</w:t>
      </w:r>
      <w:r w:rsidRPr="00050CFC">
        <w:t xml:space="preserve"> of communication network services. Motion pictures acquired by </w:t>
      </w:r>
      <w:r w:rsidR="002E37B2" w:rsidRPr="00050CFC">
        <w:t xml:space="preserve">cameras outside the </w:t>
      </w:r>
      <w:r w:rsidR="001308BC" w:rsidRPr="00050CFC">
        <w:t>vehicle</w:t>
      </w:r>
      <w:r w:rsidR="002E37B2" w:rsidRPr="00050CFC">
        <w:t xml:space="preserve"> are </w:t>
      </w:r>
      <w:r w:rsidRPr="00050CFC">
        <w:t xml:space="preserve">also shared </w:t>
      </w:r>
      <w:r w:rsidR="002E37B2" w:rsidRPr="00050CFC">
        <w:t xml:space="preserve">similar to the </w:t>
      </w:r>
      <w:r w:rsidRPr="00050CFC">
        <w:t>vehicle outside/surr</w:t>
      </w:r>
      <w:r w:rsidR="001308BC" w:rsidRPr="00050CFC">
        <w:t>ounding monitor service of VMS.</w:t>
      </w:r>
    </w:p>
    <w:p w14:paraId="574FB6FF" w14:textId="1FB901B2" w:rsidR="00A13450" w:rsidRPr="00050CFC" w:rsidRDefault="00A13450" w:rsidP="004920F1">
      <w:r w:rsidRPr="00050CFC">
        <w:t>VDDMS will have some user interactive functions, such as traffic information monitor, warning message</w:t>
      </w:r>
      <w:r w:rsidR="00F43C60">
        <w:t>s</w:t>
      </w:r>
      <w:r w:rsidRPr="00050CFC">
        <w:t xml:space="preserve"> about dangerous traffic objects and interactive messaging service</w:t>
      </w:r>
      <w:r w:rsidR="00F43C60">
        <w:t>s</w:t>
      </w:r>
      <w:r w:rsidRPr="00050CFC">
        <w:t xml:space="preserve"> between </w:t>
      </w:r>
      <w:r w:rsidR="00F43C60">
        <w:t xml:space="preserve">the </w:t>
      </w:r>
      <w:r w:rsidRPr="00050CFC">
        <w:t xml:space="preserve">driver in </w:t>
      </w:r>
      <w:r w:rsidR="002E37B2" w:rsidRPr="00050CFC">
        <w:t xml:space="preserve">the </w:t>
      </w:r>
      <w:r w:rsidRPr="00050CFC">
        <w:t>master vehicle and domain vehicles</w:t>
      </w:r>
      <w:r w:rsidR="00831A33">
        <w:t xml:space="preserve"> and other</w:t>
      </w:r>
      <w:r w:rsidRPr="00050CFC">
        <w:t xml:space="preserve"> participants of surrounding traffic. </w:t>
      </w:r>
      <w:r w:rsidR="00B56D7A">
        <w:t xml:space="preserve">The </w:t>
      </w:r>
      <w:r w:rsidR="009D3221">
        <w:t>d</w:t>
      </w:r>
      <w:r w:rsidR="009D3221" w:rsidRPr="00050CFC">
        <w:t xml:space="preserve">river </w:t>
      </w:r>
      <w:r w:rsidRPr="00050CFC">
        <w:t>condition</w:t>
      </w:r>
      <w:r w:rsidR="00F460EE">
        <w:t>, which could be</w:t>
      </w:r>
      <w:r w:rsidRPr="00050CFC">
        <w:t xml:space="preserve"> monitor</w:t>
      </w:r>
      <w:r w:rsidR="00F460EE">
        <w:t>ed</w:t>
      </w:r>
      <w:r w:rsidRPr="00050CFC">
        <w:t xml:space="preserve"> by </w:t>
      </w:r>
      <w:r w:rsidR="00F460EE">
        <w:t xml:space="preserve">the </w:t>
      </w:r>
      <w:r w:rsidRPr="00050CFC">
        <w:t>vehicle cabin camera</w:t>
      </w:r>
      <w:r w:rsidR="00F460EE">
        <w:t>,</w:t>
      </w:r>
      <w:r w:rsidRPr="00050CFC">
        <w:t xml:space="preserve"> could be</w:t>
      </w:r>
      <w:r w:rsidR="009E6E57">
        <w:t xml:space="preserve"> an</w:t>
      </w:r>
      <w:r w:rsidRPr="00050CFC">
        <w:t xml:space="preserve"> optional VDS services. These interactive human machine interface</w:t>
      </w:r>
      <w:r w:rsidR="00E64C5C" w:rsidRPr="00050CFC">
        <w:t xml:space="preserve"> (HMI)</w:t>
      </w:r>
      <w:r w:rsidRPr="00050CFC">
        <w:t xml:space="preserve"> services with </w:t>
      </w:r>
      <w:r w:rsidR="002E37B2" w:rsidRPr="00050CFC">
        <w:t xml:space="preserve">the </w:t>
      </w:r>
      <w:r w:rsidRPr="00050CFC">
        <w:t xml:space="preserve">driver will be basically provided by VMS and VDS </w:t>
      </w:r>
      <w:r w:rsidR="002E37B2" w:rsidRPr="00050CFC">
        <w:t xml:space="preserve">that </w:t>
      </w:r>
      <w:r w:rsidRPr="00050CFC">
        <w:t xml:space="preserve">will utilize these VMS service connecting to </w:t>
      </w:r>
      <w:r w:rsidR="002A3DB4" w:rsidRPr="00050CFC">
        <w:t>VMS.</w:t>
      </w:r>
    </w:p>
    <w:p w14:paraId="282C2AE2" w14:textId="61E7B93A" w:rsidR="00A13450" w:rsidRPr="00050CFC" w:rsidRDefault="00A13450" w:rsidP="004920F1">
      <w:r w:rsidRPr="00050CFC">
        <w:t xml:space="preserve">As explained in clause 6, </w:t>
      </w:r>
      <w:r w:rsidR="00566C1C" w:rsidRPr="00050CFC">
        <w:t>Figure 2</w:t>
      </w:r>
      <w:r w:rsidR="002E37B2" w:rsidRPr="00050CFC">
        <w:t xml:space="preserve"> </w:t>
      </w:r>
      <w:r w:rsidRPr="00050CFC">
        <w:t xml:space="preserve">of </w:t>
      </w:r>
      <w:r w:rsidR="002E37B2" w:rsidRPr="00050CFC">
        <w:t xml:space="preserve">the </w:t>
      </w:r>
      <w:r w:rsidRPr="00050CFC">
        <w:t xml:space="preserve">VMS input/output reference model, </w:t>
      </w:r>
      <w:r w:rsidR="00DD3BD4">
        <w:t xml:space="preserve">the </w:t>
      </w:r>
      <w:r w:rsidRPr="00050CFC">
        <w:t xml:space="preserve">VDS function indicated in </w:t>
      </w:r>
      <w:r w:rsidR="00566C1C" w:rsidRPr="00050CFC">
        <w:t>Figure 16</w:t>
      </w:r>
      <w:r w:rsidR="002E37B2" w:rsidRPr="00050CFC">
        <w:t xml:space="preserve"> </w:t>
      </w:r>
      <w:r w:rsidRPr="00050CFC">
        <w:t>never show</w:t>
      </w:r>
      <w:r w:rsidR="002E37B2" w:rsidRPr="00050CFC">
        <w:t>s a single</w:t>
      </w:r>
      <w:r w:rsidRPr="00050CFC">
        <w:t xml:space="preserve"> physical unit. It </w:t>
      </w:r>
      <w:r w:rsidR="002E37B2" w:rsidRPr="00050CFC">
        <w:t xml:space="preserve">is </w:t>
      </w:r>
      <w:r w:rsidRPr="00050CFC">
        <w:t>locate</w:t>
      </w:r>
      <w:r w:rsidR="002E37B2" w:rsidRPr="00050CFC">
        <w:t>d</w:t>
      </w:r>
      <w:r w:rsidRPr="00050CFC">
        <w:t xml:space="preserve"> in the VMS function in the figure, but its function is independently implemented from VMS functions. VDS shares some inputs/outputs with VMS</w:t>
      </w:r>
      <w:r w:rsidR="002E37B2" w:rsidRPr="00050CFC">
        <w:t xml:space="preserve"> and </w:t>
      </w:r>
      <w:r w:rsidRPr="00050CFC">
        <w:t xml:space="preserve">uses </w:t>
      </w:r>
      <w:r w:rsidR="002E37B2" w:rsidRPr="00050CFC">
        <w:t xml:space="preserve">the </w:t>
      </w:r>
      <w:r w:rsidR="002A3DB4" w:rsidRPr="00050CFC">
        <w:t>interactive HMI service of</w:t>
      </w:r>
      <w:r w:rsidR="002E37B2" w:rsidRPr="00050CFC">
        <w:t xml:space="preserve"> the </w:t>
      </w:r>
      <w:r w:rsidRPr="00050CFC">
        <w:t xml:space="preserve">VMS. </w:t>
      </w:r>
      <w:r w:rsidR="00707891">
        <w:t xml:space="preserve">Therefore, </w:t>
      </w:r>
      <w:r w:rsidRPr="00050CFC">
        <w:t xml:space="preserve">this document </w:t>
      </w:r>
      <w:r w:rsidR="002B34B2">
        <w:t>includes</w:t>
      </w:r>
      <w:r w:rsidRPr="00050CFC">
        <w:t xml:space="preserve"> </w:t>
      </w:r>
      <w:r w:rsidR="000B2525">
        <w:t>implementation</w:t>
      </w:r>
      <w:r w:rsidR="00B967B5">
        <w:t xml:space="preserve"> of</w:t>
      </w:r>
      <w:r w:rsidR="00395F83">
        <w:t xml:space="preserve"> </w:t>
      </w:r>
      <w:r w:rsidR="00B967B5">
        <w:t xml:space="preserve">a </w:t>
      </w:r>
      <w:r w:rsidRPr="00050CFC">
        <w:t xml:space="preserve">VDS function </w:t>
      </w:r>
      <w:r w:rsidR="0080164B">
        <w:t>along with</w:t>
      </w:r>
      <w:r w:rsidRPr="00050CFC">
        <w:t xml:space="preserve"> the mult</w:t>
      </w:r>
      <w:r w:rsidR="002A3DB4" w:rsidRPr="00050CFC">
        <w:t>imedia network platform of VMS.</w:t>
      </w:r>
    </w:p>
    <w:p w14:paraId="4175D633" w14:textId="69885299" w:rsidR="00A13450" w:rsidRPr="00050CFC" w:rsidRDefault="00132DAC" w:rsidP="00B02752">
      <w:pPr>
        <w:pStyle w:val="Heading2"/>
      </w:pPr>
      <w:bookmarkStart w:id="383" w:name="_Toc19180495"/>
      <w:bookmarkStart w:id="384" w:name="_Toc25048470"/>
      <w:bookmarkStart w:id="385" w:name="_Toc25053292"/>
      <w:bookmarkStart w:id="386" w:name="_Toc27743070"/>
      <w:r w:rsidRPr="00050CFC">
        <w:lastRenderedPageBreak/>
        <w:t>15.</w:t>
      </w:r>
      <w:r w:rsidR="00370EBE">
        <w:t>2.</w:t>
      </w:r>
      <w:r w:rsidR="00ED10E6">
        <w:t>2</w:t>
      </w:r>
      <w:r w:rsidR="00587506" w:rsidRPr="00050CFC">
        <w:tab/>
      </w:r>
      <w:r w:rsidR="00A13450" w:rsidRPr="00050CFC">
        <w:t>Requirements</w:t>
      </w:r>
      <w:r w:rsidR="00165D3F">
        <w:t xml:space="preserve"> </w:t>
      </w:r>
      <w:r w:rsidR="00165D3F" w:rsidRPr="00B93843">
        <w:t>–</w:t>
      </w:r>
      <w:r w:rsidR="00165D3F">
        <w:t xml:space="preserve"> </w:t>
      </w:r>
      <w:r w:rsidR="00A13450" w:rsidRPr="00050CFC">
        <w:t>VDS use case in relation with VMS</w:t>
      </w:r>
      <w:bookmarkEnd w:id="383"/>
      <w:bookmarkEnd w:id="384"/>
      <w:bookmarkEnd w:id="385"/>
      <w:bookmarkEnd w:id="386"/>
      <w:r w:rsidR="00A13450" w:rsidRPr="00050CFC">
        <w:t xml:space="preserve"> </w:t>
      </w:r>
    </w:p>
    <w:p w14:paraId="60A741E9" w14:textId="0EF8A943" w:rsidR="00A13450" w:rsidRPr="00050CFC" w:rsidRDefault="00A13450" w:rsidP="00A26528">
      <w:r w:rsidRPr="00050CFC">
        <w:t>This clause will provide use case requirements about VDS, focusing VDDMS on VMS. Relevant use case definition and detailed explana</w:t>
      </w:r>
      <w:r w:rsidR="00544522" w:rsidRPr="00050CFC">
        <w:t>tion are given in clause 1</w:t>
      </w:r>
      <w:r w:rsidR="00E457B8">
        <w:t>5</w:t>
      </w:r>
      <w:r w:rsidR="00544522" w:rsidRPr="00050CFC">
        <w:t>.</w:t>
      </w:r>
      <w:r w:rsidR="00A51CDF" w:rsidRPr="00050CFC">
        <w:t>2.</w:t>
      </w:r>
    </w:p>
    <w:p w14:paraId="7130F496" w14:textId="05B792C8" w:rsidR="00A13450" w:rsidRPr="00050CFC" w:rsidRDefault="00A13450" w:rsidP="00A26528">
      <w:r w:rsidRPr="00050CFC">
        <w:t>VVR1: The VMS may be designed to support VDS function</w:t>
      </w:r>
      <w:r w:rsidR="00A51CDF" w:rsidRPr="00050CFC">
        <w:t>.</w:t>
      </w:r>
    </w:p>
    <w:p w14:paraId="7E240870" w14:textId="185E9946" w:rsidR="00A13450" w:rsidRPr="00050CFC" w:rsidRDefault="00A13450" w:rsidP="00A26528">
      <w:r w:rsidRPr="00050CFC">
        <w:t>VVR2: If the VDS is implemented with VMS, network communication channels and connection shall be acce</w:t>
      </w:r>
      <w:r w:rsidR="00A51CDF" w:rsidRPr="00050CFC">
        <w:t>ssible to both the VMS and VDS.</w:t>
      </w:r>
    </w:p>
    <w:p w14:paraId="4764AAE5" w14:textId="7C0E2BD1" w:rsidR="00A13450" w:rsidRPr="00050CFC" w:rsidRDefault="00E36A57" w:rsidP="00631093">
      <w:pPr>
        <w:pStyle w:val="Note"/>
      </w:pPr>
      <w:r w:rsidRPr="00050CFC">
        <w:t xml:space="preserve">NOTE </w:t>
      </w:r>
      <w:r w:rsidR="00A13450" w:rsidRPr="00050CFC">
        <w:t>1</w:t>
      </w:r>
      <w:r w:rsidR="00631093" w:rsidRPr="00050CFC">
        <w:t xml:space="preserve"> </w:t>
      </w:r>
      <w:r w:rsidRPr="00050CFC">
        <w:t>–</w:t>
      </w:r>
      <w:r w:rsidR="00A13450" w:rsidRPr="00050CFC">
        <w:t xml:space="preserve"> VMS and VDS will share only lower l</w:t>
      </w:r>
      <w:r w:rsidR="00631093" w:rsidRPr="00050CFC">
        <w:t>ayers of communication channel.</w:t>
      </w:r>
    </w:p>
    <w:p w14:paraId="7BFCF6EB" w14:textId="3E941E20" w:rsidR="00A13450" w:rsidRPr="00050CFC" w:rsidRDefault="00A13450" w:rsidP="00631093">
      <w:r w:rsidRPr="00050CFC">
        <w:t xml:space="preserve">VVR3: If the VDS is implemented with VMS, raw data from </w:t>
      </w:r>
      <w:r w:rsidR="002E37B2" w:rsidRPr="00050CFC">
        <w:t xml:space="preserve">external cameras of the </w:t>
      </w:r>
      <w:r w:rsidRPr="00050CFC">
        <w:t>vehicle and sensors shall be accessibl</w:t>
      </w:r>
      <w:r w:rsidR="00631093" w:rsidRPr="00050CFC">
        <w:t>e by VMS and VDS independently.</w:t>
      </w:r>
    </w:p>
    <w:p w14:paraId="32998C82" w14:textId="078BA538" w:rsidR="00A13450" w:rsidRPr="00050CFC" w:rsidRDefault="00E36A57" w:rsidP="00631093">
      <w:pPr>
        <w:pStyle w:val="Note"/>
      </w:pPr>
      <w:r w:rsidRPr="00050CFC">
        <w:t xml:space="preserve">NOTE </w:t>
      </w:r>
      <w:r w:rsidR="00A13450" w:rsidRPr="00050CFC">
        <w:t>2</w:t>
      </w:r>
      <w:r w:rsidR="00631093" w:rsidRPr="00050CFC">
        <w:t xml:space="preserve"> </w:t>
      </w:r>
      <w:r w:rsidRPr="00050CFC">
        <w:t>–</w:t>
      </w:r>
      <w:r w:rsidR="00A13450" w:rsidRPr="00050CFC">
        <w:t xml:space="preserve"> L</w:t>
      </w:r>
      <w:r w:rsidR="002E37B2" w:rsidRPr="00050CFC">
        <w:t>o</w:t>
      </w:r>
      <w:r w:rsidR="00A13450" w:rsidRPr="00050CFC">
        <w:t>w level motion picture data input to VDS will be treated by image recognition engine to convert lighter Meta data of traffic objects.</w:t>
      </w:r>
    </w:p>
    <w:p w14:paraId="47B029DF" w14:textId="354D5F99" w:rsidR="00A13450" w:rsidRPr="00050CFC" w:rsidRDefault="00A13450" w:rsidP="004F2469">
      <w:r w:rsidRPr="00050CFC">
        <w:t>VVR4: The VMS may provide interactive HMI with driver t</w:t>
      </w:r>
      <w:r w:rsidR="004F2469" w:rsidRPr="00050CFC">
        <w:t>o the VDS, especially to VDDMS.</w:t>
      </w:r>
    </w:p>
    <w:p w14:paraId="4C433743" w14:textId="1F01F47F" w:rsidR="00A13450" w:rsidRPr="00050CFC" w:rsidRDefault="00A13450" w:rsidP="004F2469">
      <w:r w:rsidRPr="00050CFC">
        <w:t xml:space="preserve">VVR5: If VDS is implemented with VMS, </w:t>
      </w:r>
      <w:r w:rsidR="002E37B2" w:rsidRPr="00050CFC">
        <w:t>t</w:t>
      </w:r>
      <w:r w:rsidRPr="00050CFC">
        <w:t>he VMS and VDS shall keep real time quality between interactive HMI and real</w:t>
      </w:r>
      <w:r w:rsidR="004F2469" w:rsidRPr="00050CFC">
        <w:t xml:space="preserve"> surrounding traffic condition.</w:t>
      </w:r>
    </w:p>
    <w:p w14:paraId="49ABEAB8" w14:textId="6B11D792" w:rsidR="00A13450" w:rsidRPr="00050CFC" w:rsidRDefault="00E36A57" w:rsidP="00C53859">
      <w:pPr>
        <w:pStyle w:val="Note"/>
      </w:pPr>
      <w:r w:rsidRPr="00050CFC">
        <w:t xml:space="preserve">NOTE </w:t>
      </w:r>
      <w:r w:rsidR="00A13450" w:rsidRPr="00050CFC">
        <w:t>3</w:t>
      </w:r>
      <w:r w:rsidR="00C53859" w:rsidRPr="00050CFC">
        <w:t xml:space="preserve"> </w:t>
      </w:r>
      <w:r w:rsidRPr="00050CFC">
        <w:t>–</w:t>
      </w:r>
      <w:r w:rsidR="00A13450" w:rsidRPr="00050CFC">
        <w:t xml:space="preserve"> It is important for VMS and VDS to give good synchronization between their displayed contents of VDDMS and real traffi</w:t>
      </w:r>
      <w:r w:rsidR="00051BF4" w:rsidRPr="00050CFC">
        <w:t>c condition around the vehicle.</w:t>
      </w:r>
    </w:p>
    <w:p w14:paraId="7C481B02" w14:textId="77777777" w:rsidR="002E37B2" w:rsidRPr="00050CFC" w:rsidRDefault="00A13450" w:rsidP="00C53859">
      <w:r w:rsidRPr="00050CFC">
        <w:t>VVR6: If VDS is implemented with VMS, good synchronization between VDDMS graphic contents displayed by VMS and surrounding real traffic condition shall be defined as delay time between them.</w:t>
      </w:r>
    </w:p>
    <w:p w14:paraId="57F86A4F" w14:textId="3B4FDDE0" w:rsidR="0099759E" w:rsidRDefault="002E37B2" w:rsidP="00C53859">
      <w:pPr>
        <w:pStyle w:val="Note"/>
      </w:pPr>
      <w:r w:rsidRPr="00050CFC">
        <w:t xml:space="preserve">NOTE </w:t>
      </w:r>
      <w:r w:rsidR="00A13450" w:rsidRPr="00050CFC">
        <w:t>4</w:t>
      </w:r>
      <w:r w:rsidR="00F76F26" w:rsidRPr="00050CFC">
        <w:t xml:space="preserve"> </w:t>
      </w:r>
      <w:r w:rsidRPr="00050CFC">
        <w:t>–</w:t>
      </w:r>
      <w:r w:rsidR="00A13450" w:rsidRPr="00050CFC">
        <w:t xml:space="preserve"> </w:t>
      </w:r>
      <w:r w:rsidRPr="00050CFC">
        <w:t>The c</w:t>
      </w:r>
      <w:r w:rsidR="00A13450" w:rsidRPr="00050CFC">
        <w:t>riteria of delay time</w:t>
      </w:r>
      <w:r w:rsidR="00051BF4" w:rsidRPr="00050CFC">
        <w:t xml:space="preserve"> depends on other requirements.</w:t>
      </w:r>
    </w:p>
    <w:p w14:paraId="1E2F447A" w14:textId="4462CA03" w:rsidR="0099759E" w:rsidRPr="00141C6A" w:rsidRDefault="0099759E" w:rsidP="00141C6A">
      <w:pPr>
        <w:pStyle w:val="Heading1"/>
      </w:pPr>
      <w:bookmarkStart w:id="387" w:name="_Toc27743071"/>
      <w:r w:rsidRPr="0099759E">
        <w:t>16.</w:t>
      </w:r>
      <w:r w:rsidRPr="0099759E">
        <w:tab/>
      </w:r>
      <w:r w:rsidRPr="005C0A1A">
        <w:t>Matching of described use cases with driving levels</w:t>
      </w:r>
      <w:bookmarkEnd w:id="387"/>
    </w:p>
    <w:p w14:paraId="73C94849" w14:textId="05BE5AB5" w:rsidR="005C0A1A" w:rsidRPr="00050CFC" w:rsidRDefault="005C0A1A" w:rsidP="005C0A1A">
      <w:r w:rsidRPr="00050CFC">
        <w:t xml:space="preserve">The following table matches use cases and services that have been defined within the focus group with the </w:t>
      </w:r>
      <w:r>
        <w:t xml:space="preserve">SAE </w:t>
      </w:r>
      <w:r w:rsidRPr="00050CFC">
        <w:t>driving levels. All activities that are mentioned in the table should be considered for a driving vehicle. When the vehicle parks or stands still, all services are available for the driver as well as for the passengers. Excluded in this case is a standing vehicle at traffic lights or other traffic signs as in this case the vehicle and the driver are still considered as active traffic participants similar to a driving car.</w:t>
      </w:r>
    </w:p>
    <w:p w14:paraId="0BE70CF6" w14:textId="530C5077" w:rsidR="005C0A1A" w:rsidRDefault="005C0A1A" w:rsidP="005C0A1A">
      <w:r w:rsidRPr="00050CFC">
        <w:t>Within the driving levels</w:t>
      </w:r>
      <w:r w:rsidR="009B41CB">
        <w:t>,</w:t>
      </w:r>
      <w:r w:rsidRPr="00050CFC">
        <w:t xml:space="preserve"> a distinction on what drivers (D) and passengers (P) are allowed to do in the framework of these use cases and services is taken into consideration.</w:t>
      </w:r>
    </w:p>
    <w:p w14:paraId="1CECB35A" w14:textId="72AA7E3D" w:rsidR="0099759E" w:rsidRDefault="0099759E" w:rsidP="00C53859">
      <w:pPr>
        <w:pStyle w:val="Note"/>
      </w:pPr>
    </w:p>
    <w:p w14:paraId="11B9EE2B" w14:textId="33748BAB" w:rsidR="005C0A1A" w:rsidRDefault="004273F4" w:rsidP="005C0A1A">
      <w:pPr>
        <w:pStyle w:val="Note"/>
        <w:jc w:val="center"/>
      </w:pPr>
      <w:r>
        <w:rPr>
          <w:noProof/>
        </w:rPr>
        <w:lastRenderedPageBreak/>
        <w:drawing>
          <wp:inline distT="0" distB="0" distL="0" distR="0" wp14:anchorId="191EE315" wp14:editId="4646EB0A">
            <wp:extent cx="6120765" cy="3442970"/>
            <wp:effectExtent l="0" t="0" r="635"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E Driving Levels Schematics precise.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20765" cy="3442970"/>
                    </a:xfrm>
                    <a:prstGeom prst="rect">
                      <a:avLst/>
                    </a:prstGeom>
                  </pic:spPr>
                </pic:pic>
              </a:graphicData>
            </a:graphic>
          </wp:inline>
        </w:drawing>
      </w:r>
    </w:p>
    <w:p w14:paraId="039A6521" w14:textId="77777777" w:rsidR="004273F4" w:rsidRPr="00050CFC" w:rsidRDefault="004273F4" w:rsidP="004273F4">
      <w:pPr>
        <w:pStyle w:val="Figurelegend"/>
      </w:pPr>
      <w:r w:rsidRPr="00050CFC">
        <w:rPr>
          <w:rFonts w:ascii="Segoe UI Emoji" w:hAnsi="Segoe UI Emoji" w:cs="Segoe UI Emoji"/>
        </w:rPr>
        <w:t>✔</w:t>
      </w:r>
      <w:r w:rsidRPr="00050CFC">
        <w:t>️ = Allowed</w:t>
      </w:r>
    </w:p>
    <w:p w14:paraId="0E867A53" w14:textId="7496CE19" w:rsidR="00C23F58" w:rsidRDefault="004273F4" w:rsidP="00143349">
      <w:pPr>
        <w:pStyle w:val="Figurelegend"/>
      </w:pPr>
      <w:r w:rsidRPr="00050CFC">
        <w:t>(</w:t>
      </w:r>
      <w:r w:rsidRPr="00050CFC">
        <w:rPr>
          <w:rFonts w:ascii="Segoe UI Emoji" w:hAnsi="Segoe UI Emoji" w:cs="Segoe UI Emoji"/>
        </w:rPr>
        <w:t>✔</w:t>
      </w:r>
      <w:r w:rsidRPr="00050CFC">
        <w:t>️) = Partly allowed (in autonomous driving mode</w:t>
      </w:r>
      <w:r>
        <w:t xml:space="preserve"> or when it is a</w:t>
      </w:r>
      <w:r w:rsidR="00BE66C8">
        <w:t xml:space="preserve">n audio </w:t>
      </w:r>
      <w:r>
        <w:t>application</w:t>
      </w:r>
      <w:r w:rsidR="00BE66C8">
        <w:t xml:space="preserve"> only</w:t>
      </w:r>
      <w:r w:rsidR="00994200">
        <w:t>, or according to details that are defined in the respective use-cases</w:t>
      </w:r>
      <w:r w:rsidRPr="00050CFC">
        <w:t>)</w:t>
      </w:r>
      <w:r w:rsidR="009E4F6D">
        <w:t>.</w:t>
      </w:r>
      <w:r w:rsidR="00994200">
        <w:t xml:space="preserve"> Local or global regulations apply.</w:t>
      </w:r>
      <w:r w:rsidR="009E4F6D">
        <w:t xml:space="preserve"> </w:t>
      </w:r>
    </w:p>
    <w:p w14:paraId="1B5C77EC" w14:textId="59479C1E" w:rsidR="00294363" w:rsidRPr="00050CFC" w:rsidRDefault="00294363" w:rsidP="00294363">
      <w:pPr>
        <w:pStyle w:val="FigureNoTitle0"/>
      </w:pPr>
      <w:r w:rsidRPr="00050CFC">
        <w:t xml:space="preserve">Figure </w:t>
      </w:r>
      <w:r>
        <w:t>1</w:t>
      </w:r>
      <w:r w:rsidR="00A41953">
        <w:t>8</w:t>
      </w:r>
      <w:r w:rsidRPr="00050CFC">
        <w:t xml:space="preserve"> – Matching of </w:t>
      </w:r>
      <w:r>
        <w:t>specific</w:t>
      </w:r>
      <w:r w:rsidRPr="00050CFC">
        <w:t xml:space="preserve"> multimedia use cases with SAE driving levels</w:t>
      </w:r>
    </w:p>
    <w:bookmarkEnd w:id="290"/>
    <w:p w14:paraId="6AC20B5B" w14:textId="2856C129" w:rsidR="00756DE3" w:rsidRPr="00050CFC" w:rsidRDefault="00566C1C" w:rsidP="00E00E1A">
      <w:r w:rsidRPr="00050CFC">
        <w:br w:type="page"/>
      </w:r>
    </w:p>
    <w:p w14:paraId="3C70275A" w14:textId="7A31972C" w:rsidR="00756DE3" w:rsidRPr="00050CFC" w:rsidRDefault="00756DE3" w:rsidP="00D707DF">
      <w:pPr>
        <w:pStyle w:val="AnnexNoTitle0"/>
      </w:pPr>
      <w:bookmarkStart w:id="388" w:name="_Toc27743072"/>
      <w:r w:rsidRPr="00050CFC">
        <w:lastRenderedPageBreak/>
        <w:t>Annex A</w:t>
      </w:r>
      <w:r w:rsidR="00D707DF" w:rsidRPr="00050CFC">
        <w:br/>
      </w:r>
      <w:r w:rsidR="00F76F26" w:rsidRPr="00050CFC">
        <w:br/>
      </w:r>
      <w:r w:rsidR="00BB7EC2" w:rsidRPr="00050CFC">
        <w:t>Vehicle domain service</w:t>
      </w:r>
      <w:r w:rsidRPr="00050CFC">
        <w:t xml:space="preserve"> requirements</w:t>
      </w:r>
      <w:bookmarkEnd w:id="388"/>
    </w:p>
    <w:p w14:paraId="3FEE104A" w14:textId="39FE5262" w:rsidR="00756DE3" w:rsidRPr="00050CFC" w:rsidRDefault="002E37B2" w:rsidP="00117BA8">
      <w:pPr>
        <w:pStyle w:val="Note"/>
        <w:spacing w:before="480"/>
      </w:pPr>
      <w:r w:rsidRPr="00050CFC">
        <w:t>NOTE</w:t>
      </w:r>
      <w:r w:rsidR="002D2948" w:rsidRPr="00050CFC">
        <w:t xml:space="preserve"> </w:t>
      </w:r>
      <w:r w:rsidRPr="00050CFC">
        <w:t xml:space="preserve">– </w:t>
      </w:r>
      <w:r w:rsidR="00756DE3" w:rsidRPr="00050CFC">
        <w:t xml:space="preserve">The VDS requirements proposed in this section are similar to the requirement in </w:t>
      </w:r>
      <w:r w:rsidR="00AF6CF6" w:rsidRPr="00050CFC">
        <w:t>[</w:t>
      </w:r>
      <w:r w:rsidR="00756DE3" w:rsidRPr="00050CFC">
        <w:t>ISO</w:t>
      </w:r>
      <w:r w:rsidR="002D2948" w:rsidRPr="00050CFC">
        <w:t xml:space="preserve"> </w:t>
      </w:r>
      <w:r w:rsidR="00756DE3" w:rsidRPr="00050CFC">
        <w:t>23239</w:t>
      </w:r>
      <w:r w:rsidR="00AF6CF6" w:rsidRPr="00050CFC">
        <w:t>]</w:t>
      </w:r>
      <w:r w:rsidR="00A864D6">
        <w:t xml:space="preserve"> (not yet </w:t>
      </w:r>
      <w:r w:rsidR="00552B35">
        <w:t>finalized</w:t>
      </w:r>
      <w:r w:rsidR="00A864D6">
        <w:t xml:space="preserve"> </w:t>
      </w:r>
      <w:r w:rsidR="00CC1910">
        <w:t xml:space="preserve">at the time this Technical Report was </w:t>
      </w:r>
      <w:r w:rsidR="00552B35">
        <w:t>published)</w:t>
      </w:r>
      <w:r w:rsidR="00786FAE" w:rsidRPr="00050CFC">
        <w:t>,</w:t>
      </w:r>
      <w:r w:rsidR="003D2E24" w:rsidRPr="00050CFC">
        <w:t xml:space="preserve"> </w:t>
      </w:r>
      <w:r w:rsidR="00756DE3" w:rsidRPr="00050CFC">
        <w:t xml:space="preserve">and will be replaced by a reference once </w:t>
      </w:r>
      <w:r w:rsidR="00544522" w:rsidRPr="00050CFC">
        <w:t>[</w:t>
      </w:r>
      <w:r w:rsidR="00756DE3" w:rsidRPr="00050CFC">
        <w:t>ISO 23239</w:t>
      </w:r>
      <w:r w:rsidR="00544522" w:rsidRPr="00050CFC">
        <w:t>]</w:t>
      </w:r>
      <w:r w:rsidR="00756DE3" w:rsidRPr="00050CFC">
        <w:t xml:space="preserve"> is published.</w:t>
      </w:r>
    </w:p>
    <w:p w14:paraId="2AF3CCF0" w14:textId="15B4442A" w:rsidR="00756DE3" w:rsidRPr="00050CFC" w:rsidRDefault="006672FF" w:rsidP="00FA0CFC">
      <w:pPr>
        <w:pStyle w:val="Heading2"/>
      </w:pPr>
      <w:bookmarkStart w:id="389" w:name="_Toc25048473"/>
      <w:bookmarkStart w:id="390" w:name="_Toc25053295"/>
      <w:bookmarkStart w:id="391" w:name="_Toc27743073"/>
      <w:r w:rsidRPr="00050CFC">
        <w:t>A.1</w:t>
      </w:r>
      <w:r w:rsidR="00117BA8" w:rsidRPr="00050CFC">
        <w:tab/>
      </w:r>
      <w:r w:rsidR="00756DE3" w:rsidRPr="00050CFC">
        <w:t>Background</w:t>
      </w:r>
      <w:bookmarkEnd w:id="389"/>
      <w:bookmarkEnd w:id="390"/>
      <w:bookmarkEnd w:id="391"/>
    </w:p>
    <w:p w14:paraId="6609D5CC" w14:textId="1DEE546C" w:rsidR="00756DE3" w:rsidRPr="00050CFC" w:rsidRDefault="00756DE3" w:rsidP="00DE3792">
      <w:bookmarkStart w:id="392" w:name="_Hlk536125264"/>
      <w:r w:rsidRPr="00050CFC">
        <w:t xml:space="preserve">Autonomous vehicles and high intelligent driver support system will digitize </w:t>
      </w:r>
      <w:r w:rsidR="00314AEF" w:rsidRPr="00050CFC">
        <w:t xml:space="preserve">the </w:t>
      </w:r>
      <w:r w:rsidR="00D36A40" w:rsidRPr="00050CFC">
        <w:t>entire</w:t>
      </w:r>
      <w:r w:rsidR="00314AEF" w:rsidRPr="00050CFC">
        <w:t xml:space="preserve"> </w:t>
      </w:r>
      <w:r w:rsidRPr="00050CFC">
        <w:t xml:space="preserve">information </w:t>
      </w:r>
      <w:r w:rsidR="00314AEF" w:rsidRPr="00050CFC">
        <w:t xml:space="preserve">related to </w:t>
      </w:r>
      <w:r w:rsidRPr="00050CFC">
        <w:t xml:space="preserve">the vehicle. </w:t>
      </w:r>
      <w:r w:rsidR="00D36A40" w:rsidRPr="00050CFC">
        <w:t xml:space="preserve">A lot </w:t>
      </w:r>
      <w:r w:rsidRPr="00050CFC">
        <w:t>of data from sensors, lidar</w:t>
      </w:r>
      <w:r w:rsidR="00D36A40" w:rsidRPr="00050CFC">
        <w:t xml:space="preserve"> and</w:t>
      </w:r>
      <w:r w:rsidRPr="00050CFC">
        <w:t xml:space="preserve"> image recognition of motion pictures taken by cameras installed in a vehicle are integrated with communication data from </w:t>
      </w:r>
      <w:r w:rsidR="00721F5F" w:rsidRPr="00050CFC">
        <w:t>neighbo</w:t>
      </w:r>
      <w:r w:rsidR="009402E7" w:rsidRPr="00050CFC">
        <w:t>u</w:t>
      </w:r>
      <w:r w:rsidR="00721F5F" w:rsidRPr="00050CFC">
        <w:t>ring</w:t>
      </w:r>
      <w:r w:rsidRPr="00050CFC">
        <w:t xml:space="preserve"> traffic participants around the vehicle to generate local map information surrounding the vehicle.</w:t>
      </w:r>
    </w:p>
    <w:bookmarkEnd w:id="392"/>
    <w:p w14:paraId="225BDF4F" w14:textId="11BF9FBE" w:rsidR="00756DE3" w:rsidRPr="00050CFC" w:rsidRDefault="00544522" w:rsidP="00DE3792">
      <w:r w:rsidRPr="00050CFC">
        <w:t>[</w:t>
      </w:r>
      <w:r w:rsidR="00756DE3" w:rsidRPr="00050CFC">
        <w:t>ISO 23239</w:t>
      </w:r>
      <w:r w:rsidRPr="00050CFC">
        <w:t>]</w:t>
      </w:r>
      <w:r w:rsidR="00756DE3" w:rsidRPr="00050CFC">
        <w:t xml:space="preserve">, vehicle domain service will introduce such an information and recognition platform applied to autonomous vehicles and intelligent driver support systems. It will gather and integrate multimedia sensor and communication data to generate driving status of map information. It will be shared with </w:t>
      </w:r>
      <w:r w:rsidR="00721F5F" w:rsidRPr="00050CFC">
        <w:t>neighbo</w:t>
      </w:r>
      <w:r w:rsidR="009402E7" w:rsidRPr="00050CFC">
        <w:t>u</w:t>
      </w:r>
      <w:r w:rsidR="00721F5F" w:rsidRPr="00050CFC">
        <w:t>ring</w:t>
      </w:r>
      <w:r w:rsidR="00756DE3" w:rsidRPr="00050CFC">
        <w:t xml:space="preserve"> traffic participants and reported to central integrated vehicle dynamic map server.</w:t>
      </w:r>
    </w:p>
    <w:p w14:paraId="16EDF2FC" w14:textId="0BFC6021" w:rsidR="00566C1C" w:rsidRPr="00050CFC" w:rsidRDefault="00F8632B" w:rsidP="00755135">
      <w:pPr>
        <w:pStyle w:val="Figure"/>
      </w:pPr>
      <w:bookmarkStart w:id="393" w:name="_Ref18440325"/>
      <w:r w:rsidRPr="00050CFC">
        <w:rPr>
          <w:noProof/>
          <w:lang w:eastAsia="en-GB"/>
        </w:rPr>
        <w:drawing>
          <wp:inline distT="0" distB="0" distL="0" distR="0" wp14:anchorId="6C0096B2" wp14:editId="0686D1A6">
            <wp:extent cx="6050292" cy="3459487"/>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GVM1(19)_FA.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050292" cy="3459487"/>
                    </a:xfrm>
                    <a:prstGeom prst="rect">
                      <a:avLst/>
                    </a:prstGeom>
                  </pic:spPr>
                </pic:pic>
              </a:graphicData>
            </a:graphic>
          </wp:inline>
        </w:drawing>
      </w:r>
    </w:p>
    <w:p w14:paraId="3267D606" w14:textId="52968F56" w:rsidR="00756DE3" w:rsidRPr="00151FCB" w:rsidRDefault="00566C1C" w:rsidP="00643851">
      <w:pPr>
        <w:pStyle w:val="FigureNoTitle0"/>
      </w:pPr>
      <w:bookmarkStart w:id="394" w:name="_Toc19180512"/>
      <w:r w:rsidRPr="00151FCB">
        <w:t xml:space="preserve">Figure </w:t>
      </w:r>
      <w:r w:rsidR="00B97E43" w:rsidRPr="00151FCB">
        <w:t>A.</w:t>
      </w:r>
      <w:r w:rsidRPr="00151FCB">
        <w:t>1</w:t>
      </w:r>
      <w:r w:rsidR="00755135" w:rsidRPr="00151FCB">
        <w:t xml:space="preserve"> –</w:t>
      </w:r>
      <w:r w:rsidRPr="00151FCB">
        <w:t xml:space="preserve"> </w:t>
      </w:r>
      <w:r w:rsidR="00756DE3" w:rsidRPr="00151FCB">
        <w:t>Vehicle domain dynamic map</w:t>
      </w:r>
      <w:bookmarkEnd w:id="393"/>
      <w:bookmarkEnd w:id="394"/>
    </w:p>
    <w:p w14:paraId="548A837D" w14:textId="7B1A75B6" w:rsidR="00756DE3" w:rsidRPr="00050CFC" w:rsidRDefault="00756DE3" w:rsidP="00643851">
      <w:pPr>
        <w:pStyle w:val="Normalaftertitle0"/>
      </w:pPr>
      <w:r w:rsidRPr="00050CFC">
        <w:t xml:space="preserve">In order to collect </w:t>
      </w:r>
      <w:r w:rsidR="00D36A40" w:rsidRPr="00050CFC">
        <w:t xml:space="preserve">the </w:t>
      </w:r>
      <w:r w:rsidRPr="00050CFC">
        <w:t>necessary information, the vehicle with VDS will use communication with domain actors. There are various types of domain actors, but their communication interfaces are unified.</w:t>
      </w:r>
    </w:p>
    <w:p w14:paraId="2DCD9148" w14:textId="7F049743" w:rsidR="00566C1C" w:rsidRPr="00050CFC" w:rsidRDefault="00F8632B" w:rsidP="00B36244">
      <w:pPr>
        <w:pStyle w:val="Figure"/>
      </w:pPr>
      <w:r w:rsidRPr="00050CFC">
        <w:rPr>
          <w:noProof/>
          <w:lang w:eastAsia="en-GB"/>
        </w:rPr>
        <w:lastRenderedPageBreak/>
        <w:drawing>
          <wp:inline distT="0" distB="0" distL="0" distR="0" wp14:anchorId="6E2BE23E" wp14:editId="4229991E">
            <wp:extent cx="1965964" cy="1313691"/>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GVM1(19)_FA.2.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65964" cy="1313691"/>
                    </a:xfrm>
                    <a:prstGeom prst="rect">
                      <a:avLst/>
                    </a:prstGeom>
                  </pic:spPr>
                </pic:pic>
              </a:graphicData>
            </a:graphic>
          </wp:inline>
        </w:drawing>
      </w:r>
    </w:p>
    <w:p w14:paraId="3A377880" w14:textId="597361D5" w:rsidR="00756DE3" w:rsidRPr="00050CFC" w:rsidRDefault="00566C1C" w:rsidP="00FB2234">
      <w:pPr>
        <w:pStyle w:val="FigureNoTitle0"/>
      </w:pPr>
      <w:bookmarkStart w:id="395" w:name="_Toc19180513"/>
      <w:r w:rsidRPr="00050CFC">
        <w:t xml:space="preserve">Figure </w:t>
      </w:r>
      <w:r w:rsidR="00FB2234" w:rsidRPr="00050CFC">
        <w:t>A.</w:t>
      </w:r>
      <w:r w:rsidR="00544522" w:rsidRPr="00050CFC">
        <w:t>2</w:t>
      </w:r>
      <w:r w:rsidR="00587506" w:rsidRPr="00050CFC">
        <w:t xml:space="preserve"> – </w:t>
      </w:r>
      <w:r w:rsidR="00756DE3" w:rsidRPr="00050CFC">
        <w:t>Unified communication interface of VDS</w:t>
      </w:r>
      <w:bookmarkEnd w:id="395"/>
    </w:p>
    <w:p w14:paraId="7D169DB7" w14:textId="77777777" w:rsidR="00756DE3" w:rsidRPr="00050CFC" w:rsidRDefault="00756DE3" w:rsidP="00FB2234">
      <w:pPr>
        <w:pStyle w:val="Normalaftertitle0"/>
      </w:pPr>
      <w:r w:rsidRPr="00050CFC">
        <w:t>In order to provide secure and safe communication, necessary schema will be applied.</w:t>
      </w:r>
    </w:p>
    <w:p w14:paraId="671F988D" w14:textId="1B3CA3BE" w:rsidR="00FB2234" w:rsidRPr="00050CFC" w:rsidRDefault="00F8632B" w:rsidP="00FB2234">
      <w:pPr>
        <w:pStyle w:val="Figure"/>
      </w:pPr>
      <w:bookmarkStart w:id="396" w:name="_Toc19180514"/>
      <w:r w:rsidRPr="00050CFC">
        <w:rPr>
          <w:noProof/>
          <w:lang w:eastAsia="en-GB"/>
        </w:rPr>
        <w:drawing>
          <wp:inline distT="0" distB="0" distL="0" distR="0" wp14:anchorId="0062732A" wp14:editId="50B69656">
            <wp:extent cx="5160274" cy="1621539"/>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GVM1(19)_FA.3.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160274" cy="1621539"/>
                    </a:xfrm>
                    <a:prstGeom prst="rect">
                      <a:avLst/>
                    </a:prstGeom>
                  </pic:spPr>
                </pic:pic>
              </a:graphicData>
            </a:graphic>
          </wp:inline>
        </w:drawing>
      </w:r>
    </w:p>
    <w:p w14:paraId="3D2B3E13" w14:textId="07622DED" w:rsidR="00756DE3" w:rsidRPr="00050CFC" w:rsidRDefault="00566C1C" w:rsidP="00A94116">
      <w:pPr>
        <w:pStyle w:val="FigureNoTitle0"/>
      </w:pPr>
      <w:r w:rsidRPr="00050CFC">
        <w:t xml:space="preserve">Figure </w:t>
      </w:r>
      <w:r w:rsidR="00A94116" w:rsidRPr="00050CFC">
        <w:t>A.</w:t>
      </w:r>
      <w:r w:rsidR="00544522" w:rsidRPr="00050CFC">
        <w:t>3</w:t>
      </w:r>
      <w:r w:rsidR="00FB2234" w:rsidRPr="00050CFC">
        <w:t xml:space="preserve"> –</w:t>
      </w:r>
      <w:r w:rsidRPr="00050CFC">
        <w:t xml:space="preserve"> </w:t>
      </w:r>
      <w:r w:rsidR="00756DE3" w:rsidRPr="00050CFC">
        <w:t>Communication channel of VDS</w:t>
      </w:r>
      <w:bookmarkEnd w:id="396"/>
    </w:p>
    <w:p w14:paraId="3EF92EB4" w14:textId="61DC82E9" w:rsidR="00756DE3" w:rsidRPr="00050CFC" w:rsidRDefault="00756DE3" w:rsidP="00A94116">
      <w:pPr>
        <w:pStyle w:val="Normalaftertitle0"/>
      </w:pPr>
      <w:r w:rsidRPr="00050CFC">
        <w:t xml:space="preserve">In order to utilize the generated map efficiently, it is necessary </w:t>
      </w:r>
      <w:r w:rsidR="00A94116" w:rsidRPr="00050CFC">
        <w:t>that it is</w:t>
      </w:r>
      <w:r w:rsidRPr="00050CFC">
        <w:t xml:space="preserve"> reported to </w:t>
      </w:r>
      <w:r w:rsidR="00721F5F" w:rsidRPr="00050CFC">
        <w:t>neighbo</w:t>
      </w:r>
      <w:r w:rsidR="009402E7" w:rsidRPr="00050CFC">
        <w:t>u</w:t>
      </w:r>
      <w:r w:rsidR="00721F5F" w:rsidRPr="00050CFC">
        <w:t>ring</w:t>
      </w:r>
      <w:r w:rsidRPr="00050CFC">
        <w:t xml:space="preserve"> vehicles and data collecting server of vehicle dynamic map and shared with other domain actors.</w:t>
      </w:r>
    </w:p>
    <w:p w14:paraId="1F552018" w14:textId="787F6B27" w:rsidR="00A94116" w:rsidRPr="00050CFC" w:rsidRDefault="00F8632B" w:rsidP="00A94116">
      <w:pPr>
        <w:pStyle w:val="Figure"/>
      </w:pPr>
      <w:bookmarkStart w:id="397" w:name="_Toc19180515"/>
      <w:r w:rsidRPr="00050CFC">
        <w:rPr>
          <w:noProof/>
          <w:lang w:eastAsia="en-GB"/>
        </w:rPr>
        <w:drawing>
          <wp:inline distT="0" distB="0" distL="0" distR="0" wp14:anchorId="4B3EB353" wp14:editId="707E6B2F">
            <wp:extent cx="3746000" cy="2307341"/>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GVM1(19)_FA.4.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746000" cy="2307341"/>
                    </a:xfrm>
                    <a:prstGeom prst="rect">
                      <a:avLst/>
                    </a:prstGeom>
                  </pic:spPr>
                </pic:pic>
              </a:graphicData>
            </a:graphic>
          </wp:inline>
        </w:drawing>
      </w:r>
    </w:p>
    <w:p w14:paraId="3683EFDE" w14:textId="4E787149" w:rsidR="00A10510" w:rsidRPr="00050CFC" w:rsidRDefault="00566C1C" w:rsidP="00FA0CFC">
      <w:pPr>
        <w:pStyle w:val="FigureNoTitle0"/>
      </w:pPr>
      <w:r w:rsidRPr="00050CFC">
        <w:t xml:space="preserve">Figure </w:t>
      </w:r>
      <w:r w:rsidR="00A94116" w:rsidRPr="00050CFC">
        <w:t>A.</w:t>
      </w:r>
      <w:r w:rsidR="00544522" w:rsidRPr="00050CFC">
        <w:t xml:space="preserve">4 </w:t>
      </w:r>
      <w:r w:rsidR="00587506" w:rsidRPr="00050CFC">
        <w:t>–</w:t>
      </w:r>
      <w:r w:rsidRPr="00050CFC">
        <w:t xml:space="preserve"> </w:t>
      </w:r>
      <w:r w:rsidR="00756DE3" w:rsidRPr="00050CFC">
        <w:t>Reporting &amp; sharing of VDDM</w:t>
      </w:r>
      <w:bookmarkEnd w:id="397"/>
    </w:p>
    <w:p w14:paraId="201D156A" w14:textId="1AC454F3" w:rsidR="00756DE3" w:rsidRPr="00050CFC" w:rsidRDefault="00FA0CFC" w:rsidP="00FA0CFC">
      <w:pPr>
        <w:pStyle w:val="Heading2"/>
      </w:pPr>
      <w:bookmarkStart w:id="398" w:name="_Toc25048474"/>
      <w:bookmarkStart w:id="399" w:name="_Toc25053296"/>
      <w:bookmarkStart w:id="400" w:name="_Toc27743074"/>
      <w:r w:rsidRPr="00050CFC">
        <w:t>A.2</w:t>
      </w:r>
      <w:r w:rsidRPr="00050CFC">
        <w:tab/>
      </w:r>
      <w:r w:rsidR="00756DE3" w:rsidRPr="00050CFC">
        <w:t>Proposed requirements</w:t>
      </w:r>
      <w:bookmarkEnd w:id="398"/>
      <w:bookmarkEnd w:id="399"/>
      <w:bookmarkEnd w:id="400"/>
    </w:p>
    <w:p w14:paraId="0F7EB6E6" w14:textId="07CDC5B6" w:rsidR="00756DE3" w:rsidRPr="00050CFC" w:rsidRDefault="00756DE3" w:rsidP="00C369A1">
      <w:r w:rsidRPr="00050CFC">
        <w:t xml:space="preserve">If the vehicle is implemented with vehicle domain dynamic map (VDDM), </w:t>
      </w:r>
      <w:r w:rsidR="00E36A57" w:rsidRPr="00050CFC">
        <w:t xml:space="preserve">the </w:t>
      </w:r>
      <w:r w:rsidRPr="00050CFC">
        <w:t>following requirements shall be applied.</w:t>
      </w:r>
    </w:p>
    <w:p w14:paraId="0B3B5ACB" w14:textId="50D25F50" w:rsidR="00756DE3" w:rsidRPr="00050CFC" w:rsidRDefault="00FF154F" w:rsidP="00DE3792">
      <w:r w:rsidRPr="00050CFC">
        <w:t>VDDM-</w:t>
      </w:r>
      <w:r w:rsidR="00756DE3" w:rsidRPr="00050CFC">
        <w:t>1: If the vehicle uses VDDM, it shall consist of dynamic traffic information and static road situation surrounding the vehicle.</w:t>
      </w:r>
    </w:p>
    <w:p w14:paraId="7F16CAED" w14:textId="437D1DA8" w:rsidR="00756DE3" w:rsidRPr="00050CFC" w:rsidRDefault="00FF154F" w:rsidP="00DE3792">
      <w:r w:rsidRPr="00050CFC">
        <w:t>VDDM-</w:t>
      </w:r>
      <w:r w:rsidR="00756DE3" w:rsidRPr="00050CFC">
        <w:t xml:space="preserve">2: The static road situation part of VDDM shall consist of </w:t>
      </w:r>
      <w:r w:rsidR="00E36A57" w:rsidRPr="00050CFC">
        <w:t xml:space="preserve">the </w:t>
      </w:r>
      <w:r w:rsidR="00756DE3" w:rsidRPr="00050CFC">
        <w:t xml:space="preserve">temporary situation part and </w:t>
      </w:r>
      <w:r w:rsidR="00E36A57" w:rsidRPr="00050CFC">
        <w:t xml:space="preserve">the </w:t>
      </w:r>
      <w:r w:rsidR="00756DE3" w:rsidRPr="00050CFC">
        <w:t>permanent status part.</w:t>
      </w:r>
    </w:p>
    <w:p w14:paraId="2873D43E" w14:textId="7412BECF" w:rsidR="00756DE3" w:rsidRPr="00050CFC" w:rsidRDefault="00E36A57" w:rsidP="00C369A1">
      <w:pPr>
        <w:pStyle w:val="Note"/>
        <w:tabs>
          <w:tab w:val="clear" w:pos="794"/>
          <w:tab w:val="left" w:pos="378"/>
        </w:tabs>
      </w:pPr>
      <w:r w:rsidRPr="00050CFC">
        <w:lastRenderedPageBreak/>
        <w:t>NOTE</w:t>
      </w:r>
      <w:r w:rsidR="00756DE3" w:rsidRPr="00050CFC">
        <w:t xml:space="preserve"> 1</w:t>
      </w:r>
      <w:r w:rsidR="003D7891" w:rsidRPr="00050CFC">
        <w:t xml:space="preserve"> </w:t>
      </w:r>
      <w:r w:rsidRPr="00050CFC">
        <w:t>–</w:t>
      </w:r>
      <w:r w:rsidR="00756DE3" w:rsidRPr="00050CFC">
        <w:t xml:space="preserve"> The permanent status part of VDDM consists of detailed features and figures of road, similar structure and properties to those of high definition map.</w:t>
      </w:r>
    </w:p>
    <w:p w14:paraId="7EA228F5" w14:textId="4C901ED4" w:rsidR="00756DE3" w:rsidRPr="00050CFC" w:rsidRDefault="00FF154F" w:rsidP="00DE3792">
      <w:r w:rsidRPr="00050CFC">
        <w:t>VDDM-</w:t>
      </w:r>
      <w:r w:rsidR="00756DE3" w:rsidRPr="00050CFC">
        <w:t>3: The dynamic traffic information part of VDDM shall consist of traffic participants part and traffic control status part.</w:t>
      </w:r>
    </w:p>
    <w:p w14:paraId="2E0A486C" w14:textId="5BE3E144" w:rsidR="00756DE3" w:rsidRPr="00050CFC" w:rsidRDefault="00E36A57" w:rsidP="00515E74">
      <w:pPr>
        <w:pStyle w:val="Note"/>
        <w:tabs>
          <w:tab w:val="clear" w:pos="794"/>
          <w:tab w:val="left" w:pos="420"/>
        </w:tabs>
      </w:pPr>
      <w:r w:rsidRPr="00050CFC">
        <w:t>NOTE</w:t>
      </w:r>
      <w:r w:rsidR="00756DE3" w:rsidRPr="00050CFC">
        <w:t xml:space="preserve"> 2</w:t>
      </w:r>
      <w:r w:rsidR="00E05FAA" w:rsidRPr="00050CFC">
        <w:t xml:space="preserve"> </w:t>
      </w:r>
      <w:r w:rsidRPr="00050CFC">
        <w:t>–</w:t>
      </w:r>
      <w:r w:rsidR="00756DE3" w:rsidRPr="00050CFC">
        <w:t xml:space="preserve"> Traffic participants includes vehicles, bikes, walkers and all other traffic movable bodies.</w:t>
      </w:r>
    </w:p>
    <w:p w14:paraId="5B89362B" w14:textId="6BA91AA7" w:rsidR="00756DE3" w:rsidRPr="00050CFC" w:rsidRDefault="00E36A57" w:rsidP="00515E74">
      <w:pPr>
        <w:pStyle w:val="Note"/>
        <w:tabs>
          <w:tab w:val="clear" w:pos="794"/>
          <w:tab w:val="left" w:pos="420"/>
        </w:tabs>
      </w:pPr>
      <w:r w:rsidRPr="00050CFC">
        <w:t xml:space="preserve">NOTE </w:t>
      </w:r>
      <w:r w:rsidR="00756DE3" w:rsidRPr="00050CFC">
        <w:t>3</w:t>
      </w:r>
      <w:r w:rsidR="00E05FAA" w:rsidRPr="00050CFC">
        <w:t xml:space="preserve"> </w:t>
      </w:r>
      <w:r w:rsidRPr="00050CFC">
        <w:t>–</w:t>
      </w:r>
      <w:r w:rsidR="00756DE3" w:rsidRPr="00050CFC">
        <w:t xml:space="preserve"> Traffic control status includes signals, priority lane, access control and all other controlled traffic status on the road.</w:t>
      </w:r>
    </w:p>
    <w:p w14:paraId="39EFEEC8" w14:textId="627E376E" w:rsidR="00756DE3" w:rsidRPr="00050CFC" w:rsidRDefault="00FF154F" w:rsidP="00DE3792">
      <w:r w:rsidRPr="00050CFC">
        <w:t>VDDM-</w:t>
      </w:r>
      <w:r w:rsidR="00756DE3" w:rsidRPr="00050CFC">
        <w:t xml:space="preserve">4: If the vehicle generates VDDM, the vehicle shall collect </w:t>
      </w:r>
      <w:r w:rsidR="00E05FAA" w:rsidRPr="00050CFC">
        <w:t xml:space="preserve">the </w:t>
      </w:r>
      <w:r w:rsidR="00756DE3" w:rsidRPr="00050CFC">
        <w:t xml:space="preserve">necessary information by </w:t>
      </w:r>
      <w:r w:rsidR="00E15775" w:rsidRPr="00050CFC">
        <w:t xml:space="preserve">communicating </w:t>
      </w:r>
      <w:r w:rsidR="00756DE3" w:rsidRPr="00050CFC">
        <w:t>with surrounding domain actors and scanning result of equipped sensors.</w:t>
      </w:r>
    </w:p>
    <w:p w14:paraId="44A83C5B" w14:textId="2D3327C5" w:rsidR="00756DE3" w:rsidRPr="00050CFC" w:rsidRDefault="00E36A57" w:rsidP="00FE1436">
      <w:pPr>
        <w:pStyle w:val="Note"/>
        <w:tabs>
          <w:tab w:val="clear" w:pos="794"/>
          <w:tab w:val="left" w:pos="392"/>
        </w:tabs>
      </w:pPr>
      <w:r w:rsidRPr="00050CFC">
        <w:t xml:space="preserve">NOTE </w:t>
      </w:r>
      <w:r w:rsidR="00216473" w:rsidRPr="00050CFC">
        <w:t>4</w:t>
      </w:r>
      <w:r w:rsidR="00E05FAA" w:rsidRPr="00050CFC">
        <w:t xml:space="preserve"> </w:t>
      </w:r>
      <w:r w:rsidRPr="00050CFC">
        <w:t>–</w:t>
      </w:r>
      <w:r w:rsidR="00756DE3" w:rsidRPr="00050CFC">
        <w:t xml:space="preserve"> Domain actors are traffic participants, such as vehicles, bikes, walkers and other movable </w:t>
      </w:r>
      <w:r w:rsidR="00FE1436" w:rsidRPr="00050CFC">
        <w:t>bodies on the road.</w:t>
      </w:r>
    </w:p>
    <w:p w14:paraId="052056C3" w14:textId="5CF1B0F6" w:rsidR="00756DE3" w:rsidRPr="00050CFC" w:rsidRDefault="00FF154F" w:rsidP="00DE3792">
      <w:r w:rsidRPr="00050CFC">
        <w:t>VDDM-</w:t>
      </w:r>
      <w:r w:rsidR="00756DE3" w:rsidRPr="00050CFC">
        <w:t xml:space="preserve">5: If the vehicle generates VDDM, the vehicle shall collect the necessary information by communication </w:t>
      </w:r>
      <w:r w:rsidR="00E15775" w:rsidRPr="00050CFC">
        <w:t xml:space="preserve">from </w:t>
      </w:r>
      <w:r w:rsidR="00756DE3" w:rsidRPr="00050CFC">
        <w:t>both domain actors and scanning results from domain sensors.</w:t>
      </w:r>
    </w:p>
    <w:p w14:paraId="44AD394D" w14:textId="42C6B55C" w:rsidR="00756DE3" w:rsidRPr="00050CFC" w:rsidRDefault="00E36A57" w:rsidP="00515E74">
      <w:pPr>
        <w:pStyle w:val="Note"/>
        <w:tabs>
          <w:tab w:val="clear" w:pos="794"/>
          <w:tab w:val="left" w:pos="420"/>
        </w:tabs>
      </w:pPr>
      <w:r w:rsidRPr="00050CFC">
        <w:t xml:space="preserve">NOTE </w:t>
      </w:r>
      <w:r w:rsidR="00216473" w:rsidRPr="00050CFC">
        <w:t>5</w:t>
      </w:r>
      <w:r w:rsidR="00E05FAA" w:rsidRPr="00050CFC">
        <w:t xml:space="preserve"> </w:t>
      </w:r>
      <w:r w:rsidRPr="00050CFC">
        <w:t>–</w:t>
      </w:r>
      <w:r w:rsidR="00756DE3" w:rsidRPr="00050CFC">
        <w:t xml:space="preserve"> Domain sensor is one of the domain actors such as the vehicle equipped with sensors </w:t>
      </w:r>
      <w:r w:rsidR="00515E74" w:rsidRPr="00050CFC">
        <w:tab/>
      </w:r>
      <w:r w:rsidR="00756DE3" w:rsidRPr="00050CFC">
        <w:t>scanning surrounding traffic situation, which reports sensor output.</w:t>
      </w:r>
    </w:p>
    <w:p w14:paraId="447C1D3C" w14:textId="4DE96D25" w:rsidR="00756DE3" w:rsidRPr="00050CFC" w:rsidRDefault="00FF154F" w:rsidP="00DE3792">
      <w:r w:rsidRPr="00050CFC">
        <w:t>VDDM-</w:t>
      </w:r>
      <w:r w:rsidR="00756DE3" w:rsidRPr="00050CFC">
        <w:t xml:space="preserve">6: If the vehicle generates VDDM, the static road situation part shall be generated from sensor output or </w:t>
      </w:r>
      <w:r w:rsidR="00E160EE" w:rsidRPr="00050CFC">
        <w:t xml:space="preserve">a </w:t>
      </w:r>
      <w:r w:rsidR="00756DE3" w:rsidRPr="00050CFC">
        <w:t>combination of sensor output and downloaded high definition map.</w:t>
      </w:r>
    </w:p>
    <w:p w14:paraId="687A4D9A" w14:textId="31B10D43" w:rsidR="00756DE3" w:rsidRPr="00050CFC" w:rsidRDefault="00E36A57" w:rsidP="00515E74">
      <w:pPr>
        <w:pStyle w:val="Note"/>
        <w:tabs>
          <w:tab w:val="clear" w:pos="794"/>
          <w:tab w:val="left" w:pos="426"/>
        </w:tabs>
      </w:pPr>
      <w:r w:rsidRPr="00050CFC">
        <w:t xml:space="preserve">NOTE </w:t>
      </w:r>
      <w:r w:rsidR="00216473" w:rsidRPr="00050CFC">
        <w:t>6</w:t>
      </w:r>
      <w:r w:rsidR="00E05FAA" w:rsidRPr="00050CFC">
        <w:t xml:space="preserve"> </w:t>
      </w:r>
      <w:r w:rsidRPr="00050CFC">
        <w:t>–</w:t>
      </w:r>
      <w:r w:rsidR="00756DE3" w:rsidRPr="00050CFC">
        <w:t xml:space="preserve"> High definition map only defines </w:t>
      </w:r>
      <w:r w:rsidR="00E160EE" w:rsidRPr="00050CFC">
        <w:t xml:space="preserve">the </w:t>
      </w:r>
      <w:r w:rsidR="00756DE3" w:rsidRPr="00050CFC">
        <w:t>permanent status of the road.</w:t>
      </w:r>
    </w:p>
    <w:p w14:paraId="36FFFFBD" w14:textId="73C9443F" w:rsidR="00756DE3" w:rsidRPr="00050CFC" w:rsidRDefault="00E36A57" w:rsidP="00515E74">
      <w:pPr>
        <w:pStyle w:val="Note"/>
        <w:tabs>
          <w:tab w:val="clear" w:pos="794"/>
          <w:tab w:val="left" w:pos="426"/>
        </w:tabs>
      </w:pPr>
      <w:r w:rsidRPr="00050CFC">
        <w:t xml:space="preserve">NOTE </w:t>
      </w:r>
      <w:r w:rsidR="00216473" w:rsidRPr="00050CFC">
        <w:t>7</w:t>
      </w:r>
      <w:r w:rsidR="00E05FAA" w:rsidRPr="00050CFC">
        <w:t xml:space="preserve"> </w:t>
      </w:r>
      <w:r w:rsidRPr="00050CFC">
        <w:t>–</w:t>
      </w:r>
      <w:r w:rsidR="00756DE3" w:rsidRPr="00050CFC">
        <w:t xml:space="preserve"> </w:t>
      </w:r>
      <w:r w:rsidR="00E160EE" w:rsidRPr="00050CFC">
        <w:t>The t</w:t>
      </w:r>
      <w:r w:rsidR="00756DE3" w:rsidRPr="00050CFC">
        <w:t>emporary situation part of static road situation is given by sensor output.</w:t>
      </w:r>
    </w:p>
    <w:p w14:paraId="1602B3A1" w14:textId="2A8E249E" w:rsidR="00756DE3" w:rsidRPr="00050CFC" w:rsidRDefault="00FF154F" w:rsidP="00DE3792">
      <w:r w:rsidRPr="00050CFC">
        <w:t>VDDM-</w:t>
      </w:r>
      <w:r w:rsidR="00756DE3" w:rsidRPr="00050CFC">
        <w:t>7: If the vehicle is applied with VDDM, the master vehicle shall report the generated VDDM to other domain actors and VDDM collecting servers.</w:t>
      </w:r>
    </w:p>
    <w:p w14:paraId="00B1E349" w14:textId="6C28457E" w:rsidR="00756DE3" w:rsidRPr="00050CFC" w:rsidRDefault="00E36A57" w:rsidP="00515E74">
      <w:pPr>
        <w:pStyle w:val="Note"/>
        <w:tabs>
          <w:tab w:val="clear" w:pos="794"/>
          <w:tab w:val="clear" w:pos="1191"/>
          <w:tab w:val="left" w:pos="392"/>
        </w:tabs>
      </w:pPr>
      <w:r w:rsidRPr="00050CFC">
        <w:t xml:space="preserve">NOTE </w:t>
      </w:r>
      <w:r w:rsidR="00216473" w:rsidRPr="00050CFC">
        <w:t>8</w:t>
      </w:r>
      <w:r w:rsidR="004840E7" w:rsidRPr="00050CFC">
        <w:t xml:space="preserve"> </w:t>
      </w:r>
      <w:r w:rsidRPr="00050CFC">
        <w:t>–</w:t>
      </w:r>
      <w:r w:rsidR="00756DE3" w:rsidRPr="00050CFC">
        <w:t xml:space="preserve"> The format of the report and its communication interfaces are unified between domain actors and data collecting servers.</w:t>
      </w:r>
    </w:p>
    <w:p w14:paraId="4369190C" w14:textId="644C7694" w:rsidR="00756DE3" w:rsidRPr="00050CFC" w:rsidRDefault="00E36A57" w:rsidP="00515E74">
      <w:pPr>
        <w:pStyle w:val="Note"/>
        <w:tabs>
          <w:tab w:val="clear" w:pos="794"/>
          <w:tab w:val="clear" w:pos="1191"/>
          <w:tab w:val="left" w:pos="392"/>
        </w:tabs>
      </w:pPr>
      <w:r w:rsidRPr="00050CFC">
        <w:t xml:space="preserve">NOTE </w:t>
      </w:r>
      <w:r w:rsidR="00216473" w:rsidRPr="00050CFC">
        <w:t>9</w:t>
      </w:r>
      <w:r w:rsidR="00E05FAA" w:rsidRPr="00050CFC">
        <w:t xml:space="preserve"> </w:t>
      </w:r>
      <w:r w:rsidRPr="00050CFC">
        <w:t>–</w:t>
      </w:r>
      <w:r w:rsidR="00756DE3" w:rsidRPr="00050CFC">
        <w:t xml:space="preserve"> Sending and receiving of the VDDM report is performed in aligning to VDS communication requirements.</w:t>
      </w:r>
    </w:p>
    <w:p w14:paraId="7E1A3F62" w14:textId="3184F14C" w:rsidR="00242786" w:rsidRPr="00050CFC" w:rsidRDefault="00E36A57" w:rsidP="00574C8F">
      <w:pPr>
        <w:pStyle w:val="Note"/>
        <w:tabs>
          <w:tab w:val="clear" w:pos="794"/>
          <w:tab w:val="clear" w:pos="1191"/>
          <w:tab w:val="left" w:pos="392"/>
        </w:tabs>
      </w:pPr>
      <w:r w:rsidRPr="00050CFC">
        <w:t xml:space="preserve">NOTE </w:t>
      </w:r>
      <w:r w:rsidR="00216473" w:rsidRPr="00050CFC">
        <w:t>10</w:t>
      </w:r>
      <w:r w:rsidR="00E05FAA" w:rsidRPr="00050CFC">
        <w:t xml:space="preserve"> </w:t>
      </w:r>
      <w:r w:rsidRPr="00050CFC">
        <w:t>–</w:t>
      </w:r>
      <w:r w:rsidR="00E05FAA" w:rsidRPr="00050CFC">
        <w:rPr>
          <w:rFonts w:eastAsiaTheme="minorEastAsia"/>
        </w:rPr>
        <w:t xml:space="preserve"> </w:t>
      </w:r>
      <w:r w:rsidR="00503329" w:rsidRPr="00050CFC">
        <w:t xml:space="preserve">The format of the report may contain multiple sensor data which can be sent in a compressed format to reduce bandwidth consumption. ISO/IEC 23090-9 compresses point cloud </w:t>
      </w:r>
      <w:r w:rsidR="00574C8F" w:rsidRPr="00050CFC">
        <w:t>scene/maps.</w:t>
      </w:r>
    </w:p>
    <w:p w14:paraId="31F2BDAC" w14:textId="2A1F8CC7" w:rsidR="00756DE3" w:rsidRPr="00050CFC" w:rsidRDefault="00FF154F" w:rsidP="00DE3792">
      <w:r w:rsidRPr="00050CFC">
        <w:t>VDDM-</w:t>
      </w:r>
      <w:r w:rsidR="00756DE3" w:rsidRPr="00050CFC">
        <w:t>8: If the vehicle is applied with VDDM, the master vehicle shall share the received VDDM report and utilize it as the basis of the next generation of VDDM.</w:t>
      </w:r>
    </w:p>
    <w:p w14:paraId="48634C65" w14:textId="47A99E7E" w:rsidR="00756DE3" w:rsidRPr="00050CFC" w:rsidRDefault="00E36A57" w:rsidP="00111256">
      <w:pPr>
        <w:pStyle w:val="Note"/>
        <w:tabs>
          <w:tab w:val="clear" w:pos="794"/>
          <w:tab w:val="left" w:pos="406"/>
        </w:tabs>
      </w:pPr>
      <w:r w:rsidRPr="00050CFC">
        <w:t xml:space="preserve">NOTE </w:t>
      </w:r>
      <w:r w:rsidR="00216473" w:rsidRPr="00050CFC">
        <w:t>11</w:t>
      </w:r>
      <w:r w:rsidR="00E05FAA" w:rsidRPr="00050CFC">
        <w:t xml:space="preserve"> </w:t>
      </w:r>
      <w:r w:rsidRPr="00050CFC">
        <w:t>–</w:t>
      </w:r>
      <w:r w:rsidR="00756DE3" w:rsidRPr="00050CFC">
        <w:t xml:space="preserve"> Details of sharing method are addressed to ISO 23239 series documents.</w:t>
      </w:r>
    </w:p>
    <w:p w14:paraId="761F5B8E" w14:textId="1DA6066B" w:rsidR="00756DE3" w:rsidRPr="00050CFC" w:rsidRDefault="00216473" w:rsidP="007D3E11">
      <w:pPr>
        <w:tabs>
          <w:tab w:val="clear" w:pos="794"/>
          <w:tab w:val="left" w:pos="426"/>
        </w:tabs>
      </w:pPr>
      <w:r w:rsidRPr="00050CFC">
        <w:t>[</w:t>
      </w:r>
      <w:r w:rsidR="00756DE3" w:rsidRPr="00050CFC">
        <w:t>ISO 23239</w:t>
      </w:r>
      <w:r w:rsidRPr="00050CFC">
        <w:t>]</w:t>
      </w:r>
      <w:r w:rsidR="00756DE3" w:rsidRPr="00050CFC">
        <w:t xml:space="preserve"> is drafted in ISO TC 22/SC 31/WG 8. It will be harmonized with ITU-T SG16.</w:t>
      </w:r>
    </w:p>
    <w:p w14:paraId="2C085A89" w14:textId="1B8C3677" w:rsidR="00756DE3" w:rsidRPr="00050CFC" w:rsidRDefault="00756DE3" w:rsidP="00DE3792">
      <w:r w:rsidRPr="00050CFC">
        <w:t>If the vehicle communicates with domain actors for applying vehicle domain service</w:t>
      </w:r>
      <w:r w:rsidR="00242786" w:rsidRPr="00050CFC">
        <w:t xml:space="preserve"> </w:t>
      </w:r>
      <w:r w:rsidRPr="00050CFC">
        <w:t xml:space="preserve">(VDS), </w:t>
      </w:r>
      <w:r w:rsidR="00E1263E" w:rsidRPr="00050CFC">
        <w:t xml:space="preserve">the </w:t>
      </w:r>
      <w:r w:rsidRPr="00050CFC">
        <w:t>following requirements shall be applied.</w:t>
      </w:r>
    </w:p>
    <w:p w14:paraId="57860EAA" w14:textId="17687DCB" w:rsidR="00756DE3" w:rsidRPr="00050CFC" w:rsidRDefault="00FF154F" w:rsidP="00DE3792">
      <w:r w:rsidRPr="00050CFC">
        <w:t>VDS-</w:t>
      </w:r>
      <w:r w:rsidR="00756DE3" w:rsidRPr="00050CFC">
        <w:t>1: If the vehicle uses VDS, it shall communicate with surrounding domain actors of various types in order to collect information.</w:t>
      </w:r>
    </w:p>
    <w:p w14:paraId="4CED61E1" w14:textId="313B208B" w:rsidR="00756DE3" w:rsidRPr="00050CFC" w:rsidRDefault="00E36A57" w:rsidP="00B43B8F">
      <w:pPr>
        <w:pStyle w:val="Note"/>
        <w:tabs>
          <w:tab w:val="clear" w:pos="794"/>
          <w:tab w:val="left" w:pos="426"/>
        </w:tabs>
      </w:pPr>
      <w:r w:rsidRPr="00050CFC">
        <w:t xml:space="preserve">NOTE </w:t>
      </w:r>
      <w:r w:rsidR="00756DE3" w:rsidRPr="00050CFC">
        <w:t>1</w:t>
      </w:r>
      <w:r w:rsidR="00216473" w:rsidRPr="00050CFC">
        <w:t>2</w:t>
      </w:r>
      <w:r w:rsidR="005D780B" w:rsidRPr="00050CFC">
        <w:t xml:space="preserve"> </w:t>
      </w:r>
      <w:r w:rsidRPr="00050CFC">
        <w:t>–</w:t>
      </w:r>
      <w:r w:rsidR="00756DE3" w:rsidRPr="00050CFC">
        <w:t xml:space="preserve"> Basic types of domain actors are domain vehicle, domain participant and domain sensor.</w:t>
      </w:r>
    </w:p>
    <w:p w14:paraId="49D0D193" w14:textId="44DFF55D" w:rsidR="00756DE3" w:rsidRPr="00050CFC" w:rsidRDefault="00E36A57" w:rsidP="00B43B8F">
      <w:pPr>
        <w:pStyle w:val="Note"/>
        <w:tabs>
          <w:tab w:val="clear" w:pos="794"/>
          <w:tab w:val="left" w:pos="426"/>
        </w:tabs>
      </w:pPr>
      <w:r w:rsidRPr="00050CFC">
        <w:t xml:space="preserve">NOTE </w:t>
      </w:r>
      <w:r w:rsidR="00216473" w:rsidRPr="00050CFC">
        <w:t>13</w:t>
      </w:r>
      <w:r w:rsidR="005D780B" w:rsidRPr="00050CFC">
        <w:t xml:space="preserve"> </w:t>
      </w:r>
      <w:r w:rsidRPr="00050CFC">
        <w:t>–</w:t>
      </w:r>
      <w:r w:rsidR="00756DE3" w:rsidRPr="00050CFC">
        <w:t xml:space="preserve"> Domain vehicle includes various types of road vehicles such as consumer (driving) </w:t>
      </w:r>
      <w:r w:rsidR="003D2E24" w:rsidRPr="00050CFC">
        <w:t>vehicle</w:t>
      </w:r>
      <w:r w:rsidR="00756DE3" w:rsidRPr="00050CFC">
        <w:t>, taxi, sharing car, logistics trucks, public bus and tram.</w:t>
      </w:r>
    </w:p>
    <w:p w14:paraId="6B04D043" w14:textId="1EAEA3DF" w:rsidR="00756DE3" w:rsidRPr="00050CFC" w:rsidRDefault="00FF154F" w:rsidP="00DE3792">
      <w:r w:rsidRPr="00050CFC">
        <w:t>VDS-</w:t>
      </w:r>
      <w:r w:rsidR="00756DE3" w:rsidRPr="00050CFC">
        <w:t>2: The communication interface such as messages, protocols, data link layer and physical layer shall be unified for the various types of domain actors.</w:t>
      </w:r>
    </w:p>
    <w:p w14:paraId="32B68EB4" w14:textId="6F52C9B7" w:rsidR="00756DE3" w:rsidRPr="00050CFC" w:rsidRDefault="00756DE3" w:rsidP="00B43B8F">
      <w:pPr>
        <w:tabs>
          <w:tab w:val="clear" w:pos="794"/>
          <w:tab w:val="left" w:pos="426"/>
        </w:tabs>
      </w:pPr>
      <w:r w:rsidRPr="00050CFC">
        <w:t>For the minimum treatment to integrate a lot of responses from various actors, unified message format definition and sequences are important features.</w:t>
      </w:r>
    </w:p>
    <w:p w14:paraId="208D6CAE" w14:textId="40EA5846" w:rsidR="00756DE3" w:rsidRPr="00050CFC" w:rsidRDefault="00E36A57" w:rsidP="00B43B8F">
      <w:pPr>
        <w:pStyle w:val="Note"/>
        <w:tabs>
          <w:tab w:val="clear" w:pos="794"/>
          <w:tab w:val="left" w:pos="426"/>
        </w:tabs>
      </w:pPr>
      <w:r w:rsidRPr="00050CFC">
        <w:t xml:space="preserve">NOTE </w:t>
      </w:r>
      <w:r w:rsidR="00216473" w:rsidRPr="00050CFC">
        <w:t>14</w:t>
      </w:r>
      <w:r w:rsidR="005D780B" w:rsidRPr="00050CFC">
        <w:t xml:space="preserve"> </w:t>
      </w:r>
      <w:r w:rsidRPr="00050CFC">
        <w:t>–</w:t>
      </w:r>
      <w:r w:rsidR="00756DE3" w:rsidRPr="00050CFC">
        <w:t xml:space="preserve"> Different data container </w:t>
      </w:r>
      <w:r w:rsidR="002217DF" w:rsidRPr="00050CFC">
        <w:t xml:space="preserve">is </w:t>
      </w:r>
      <w:r w:rsidR="00E1263E" w:rsidRPr="00050CFC">
        <w:t xml:space="preserve">required </w:t>
      </w:r>
      <w:r w:rsidR="00756DE3" w:rsidRPr="00050CFC">
        <w:t xml:space="preserve">for each type of actor </w:t>
      </w:r>
      <w:r w:rsidR="00216473" w:rsidRPr="00050CFC">
        <w:t xml:space="preserve">in order </w:t>
      </w:r>
      <w:r w:rsidR="00756DE3" w:rsidRPr="00050CFC">
        <w:t xml:space="preserve">to treat various responses with </w:t>
      </w:r>
      <w:r w:rsidR="00E1263E" w:rsidRPr="00050CFC">
        <w:t xml:space="preserve">the </w:t>
      </w:r>
      <w:r w:rsidR="00756DE3" w:rsidRPr="00050CFC">
        <w:t>same message format.</w:t>
      </w:r>
    </w:p>
    <w:p w14:paraId="6C8F0827" w14:textId="1213DE9B" w:rsidR="00756DE3" w:rsidRPr="00050CFC" w:rsidRDefault="00FF154F" w:rsidP="00DE3792">
      <w:r w:rsidRPr="00050CFC">
        <w:lastRenderedPageBreak/>
        <w:t>VDS-</w:t>
      </w:r>
      <w:r w:rsidR="00756DE3" w:rsidRPr="00050CFC">
        <w:t xml:space="preserve">3: If the vehicle uses VDS, the </w:t>
      </w:r>
      <w:r w:rsidR="00E1263E" w:rsidRPr="00050CFC">
        <w:t>appropriate</w:t>
      </w:r>
      <w:r w:rsidR="00756DE3" w:rsidRPr="00050CFC">
        <w:t xml:space="preserve"> security </w:t>
      </w:r>
      <w:r w:rsidR="002217DF" w:rsidRPr="00050CFC">
        <w:t xml:space="preserve">at the right level </w:t>
      </w:r>
      <w:r w:rsidR="00756DE3" w:rsidRPr="00050CFC">
        <w:t>shall be applied on the communication channel among VDS.</w:t>
      </w:r>
    </w:p>
    <w:p w14:paraId="4638C22B" w14:textId="6386E348" w:rsidR="00756DE3" w:rsidRPr="00050CFC" w:rsidRDefault="00E36A57" w:rsidP="00541648">
      <w:pPr>
        <w:pStyle w:val="Note"/>
        <w:tabs>
          <w:tab w:val="clear" w:pos="794"/>
          <w:tab w:val="left" w:pos="426"/>
        </w:tabs>
      </w:pPr>
      <w:r w:rsidRPr="00050CFC">
        <w:t xml:space="preserve">NOTE </w:t>
      </w:r>
      <w:r w:rsidR="00756DE3" w:rsidRPr="00050CFC">
        <w:t>1</w:t>
      </w:r>
      <w:r w:rsidR="00216473" w:rsidRPr="00050CFC">
        <w:t>5</w:t>
      </w:r>
      <w:r w:rsidR="005D780B" w:rsidRPr="00050CFC">
        <w:t xml:space="preserve"> </w:t>
      </w:r>
      <w:r w:rsidRPr="00050CFC">
        <w:t>–</w:t>
      </w:r>
      <w:r w:rsidR="00756DE3" w:rsidRPr="00050CFC">
        <w:t xml:space="preserve"> Part of </w:t>
      </w:r>
      <w:r w:rsidR="002217DF" w:rsidRPr="00050CFC">
        <w:t xml:space="preserve">the </w:t>
      </w:r>
      <w:r w:rsidR="00756DE3" w:rsidRPr="00050CFC">
        <w:t xml:space="preserve">latest security specifications used in </w:t>
      </w:r>
      <w:r w:rsidR="002217DF" w:rsidRPr="00050CFC">
        <w:t>I</w:t>
      </w:r>
      <w:r w:rsidR="00756DE3" w:rsidRPr="00050CFC">
        <w:t>nternet communication will be enough for VDS communication.</w:t>
      </w:r>
    </w:p>
    <w:p w14:paraId="0A7DCB29" w14:textId="7A753847" w:rsidR="00756DE3" w:rsidRPr="00050CFC" w:rsidRDefault="00FF154F" w:rsidP="00DE3792">
      <w:r w:rsidRPr="00050CFC">
        <w:t>VDS-</w:t>
      </w:r>
      <w:r w:rsidR="00756DE3" w:rsidRPr="00050CFC">
        <w:t>4: Privacy relevant and personal traceable information shall be contained in VDS messages.</w:t>
      </w:r>
    </w:p>
    <w:p w14:paraId="43832913" w14:textId="56405588" w:rsidR="00756DE3" w:rsidRPr="00050CFC" w:rsidRDefault="00E36A57" w:rsidP="00541648">
      <w:pPr>
        <w:pStyle w:val="Note"/>
        <w:tabs>
          <w:tab w:val="clear" w:pos="794"/>
          <w:tab w:val="left" w:pos="426"/>
        </w:tabs>
      </w:pPr>
      <w:r w:rsidRPr="00050CFC">
        <w:t xml:space="preserve">NOTE </w:t>
      </w:r>
      <w:r w:rsidR="00216473" w:rsidRPr="00050CFC">
        <w:t>16</w:t>
      </w:r>
      <w:r w:rsidR="005D780B" w:rsidRPr="00050CFC">
        <w:t xml:space="preserve"> </w:t>
      </w:r>
      <w:r w:rsidRPr="00050CFC">
        <w:t>–</w:t>
      </w:r>
      <w:r w:rsidR="00756DE3" w:rsidRPr="00050CFC">
        <w:t xml:space="preserve"> Personal private information might be managed in totally separate method</w:t>
      </w:r>
      <w:r w:rsidR="002217DF" w:rsidRPr="00050CFC">
        <w:t>s</w:t>
      </w:r>
      <w:r w:rsidR="00756DE3" w:rsidRPr="00050CFC">
        <w:t xml:space="preserve"> and location from VDS in order to respond to supervised requests such as government or police level.</w:t>
      </w:r>
    </w:p>
    <w:p w14:paraId="353220D8" w14:textId="131D7D2F" w:rsidR="00E17B97" w:rsidRPr="00050CFC" w:rsidRDefault="00E17B97" w:rsidP="00541648">
      <w:pPr>
        <w:pStyle w:val="Note"/>
        <w:tabs>
          <w:tab w:val="clear" w:pos="794"/>
          <w:tab w:val="left" w:pos="426"/>
        </w:tabs>
        <w:rPr>
          <w:b/>
        </w:rPr>
      </w:pPr>
    </w:p>
    <w:p w14:paraId="6D583509" w14:textId="6A41DF80" w:rsidR="006B62A7" w:rsidRPr="00050CFC" w:rsidRDefault="000B1A5B" w:rsidP="000B1A5B">
      <w:pPr>
        <w:pStyle w:val="Note"/>
        <w:tabs>
          <w:tab w:val="clear" w:pos="794"/>
          <w:tab w:val="left" w:pos="426"/>
        </w:tabs>
        <w:jc w:val="center"/>
        <w:rPr>
          <w:b/>
        </w:rPr>
      </w:pPr>
      <w:r w:rsidRPr="00050CFC">
        <w:rPr>
          <w:b/>
        </w:rPr>
        <w:t>________________</w:t>
      </w:r>
    </w:p>
    <w:sectPr w:rsidR="006B62A7" w:rsidRPr="00050CFC" w:rsidSect="006B62A7">
      <w:headerReference w:type="even" r:id="rId55"/>
      <w:headerReference w:type="default" r:id="rId56"/>
      <w:footerReference w:type="even" r:id="rId57"/>
      <w:footerReference w:type="default" r:id="rId58"/>
      <w:type w:val="oddPage"/>
      <w:pgSz w:w="11907" w:h="16840" w:code="9"/>
      <w:pgMar w:top="1134" w:right="1134" w:bottom="1134"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799557" w14:textId="77777777" w:rsidR="002E2E1B" w:rsidRDefault="002E2E1B">
      <w:r>
        <w:separator/>
      </w:r>
    </w:p>
  </w:endnote>
  <w:endnote w:type="continuationSeparator" w:id="0">
    <w:p w14:paraId="3551B12F" w14:textId="77777777" w:rsidR="002E2E1B" w:rsidRDefault="002E2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Yu Mincho">
    <w:altName w:val="Yu Gothic UI"/>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97CE2" w14:textId="52348502" w:rsidR="005C3300" w:rsidRPr="00113D12" w:rsidRDefault="005C3300" w:rsidP="00113D12">
    <w:pPr>
      <w:pStyle w:val="Footer"/>
      <w:tabs>
        <w:tab w:val="clear" w:pos="5954"/>
        <w:tab w:val="left" w:pos="7230"/>
      </w:tabs>
      <w:jc w:val="right"/>
      <w:rPr>
        <w:b/>
        <w:sz w:val="20"/>
      </w:rPr>
    </w:pPr>
    <w:r>
      <w:rPr>
        <w:b/>
        <w:sz w:val="20"/>
      </w:rPr>
      <w:tab/>
    </w:r>
    <w:r w:rsidRPr="0084023B">
      <w:rPr>
        <w:b/>
        <w:sz w:val="20"/>
      </w:rPr>
      <w:fldChar w:fldCharType="begin"/>
    </w:r>
    <w:r w:rsidRPr="0084023B">
      <w:rPr>
        <w:b/>
        <w:sz w:val="20"/>
      </w:rPr>
      <w:instrText xml:space="preserve"> REF TPAcro \h  \* MERGEFORMAT </w:instrText>
    </w:r>
    <w:r w:rsidRPr="0084023B">
      <w:rPr>
        <w:b/>
        <w:sz w:val="20"/>
      </w:rPr>
    </w:r>
    <w:r w:rsidRPr="0084023B">
      <w:rPr>
        <w:b/>
        <w:sz w:val="20"/>
      </w:rPr>
      <w:fldChar w:fldCharType="separate"/>
    </w:r>
    <w:r w:rsidR="00B80C14" w:rsidRPr="00B80C14">
      <w:rPr>
        <w:b/>
        <w:sz w:val="20"/>
      </w:rPr>
      <w:t>FGVM-</w:t>
    </w:r>
    <w:r w:rsidRPr="0084023B">
      <w:rPr>
        <w:b/>
        <w:sz w:val="20"/>
      </w:rPr>
      <w:fldChar w:fldCharType="end"/>
    </w:r>
    <w:r w:rsidRPr="0084023B">
      <w:rPr>
        <w:sz w:val="20"/>
      </w:rPr>
      <w:t xml:space="preserve"> </w:t>
    </w:r>
    <w:r w:rsidRPr="0084023B">
      <w:rPr>
        <w:b/>
        <w:sz w:val="20"/>
      </w:rPr>
      <w:t>(</w:t>
    </w:r>
    <w:r>
      <w:rPr>
        <w:b/>
        <w:sz w:val="20"/>
      </w:rPr>
      <w:t>2019)</w:t>
    </w:r>
    <w:r w:rsidRPr="0084023B">
      <w:rPr>
        <w:b/>
        <w:sz w:val="20"/>
      </w:rPr>
      <w:tab/>
    </w:r>
    <w:r w:rsidRPr="0084023B">
      <w:rPr>
        <w:rStyle w:val="PageNumber"/>
        <w:rFonts w:ascii="Times New Roman Bold" w:hAnsi="Times New Roman Bold"/>
        <w:b/>
        <w:bCs/>
        <w:sz w:val="20"/>
      </w:rPr>
      <w:fldChar w:fldCharType="begin"/>
    </w:r>
    <w:r w:rsidRPr="0084023B">
      <w:rPr>
        <w:rStyle w:val="PageNumber"/>
        <w:rFonts w:ascii="Times New Roman Bold" w:hAnsi="Times New Roman Bold"/>
        <w:b/>
        <w:bCs/>
        <w:sz w:val="20"/>
      </w:rPr>
      <w:instrText xml:space="preserve"> PAGE </w:instrText>
    </w:r>
    <w:r w:rsidRPr="0084023B">
      <w:rPr>
        <w:rStyle w:val="PageNumber"/>
        <w:rFonts w:ascii="Times New Roman Bold" w:hAnsi="Times New Roman Bold"/>
        <w:b/>
        <w:bCs/>
        <w:sz w:val="20"/>
      </w:rPr>
      <w:fldChar w:fldCharType="separate"/>
    </w:r>
    <w:r>
      <w:rPr>
        <w:rStyle w:val="PageNumber"/>
        <w:rFonts w:ascii="Times New Roman Bold" w:hAnsi="Times New Roman Bold"/>
        <w:b/>
        <w:bCs/>
        <w:sz w:val="20"/>
      </w:rPr>
      <w:t>ii</w:t>
    </w:r>
    <w:r w:rsidRPr="0084023B">
      <w:rPr>
        <w:rStyle w:val="PageNumber"/>
        <w:rFonts w:ascii="Times New Roman Bold" w:hAnsi="Times New Roman Bold"/>
        <w:b/>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49AC3" w14:textId="77777777" w:rsidR="005C3300" w:rsidRDefault="005C3300">
    <w:pPr>
      <w:pStyle w:val="Footer"/>
      <w:tabs>
        <w:tab w:val="left" w:pos="5245"/>
      </w:tabs>
    </w:pPr>
    <w:r>
      <w:rPr>
        <w:lang w:eastAsia="en-GB"/>
      </w:rPr>
      <w:drawing>
        <wp:anchor distT="0" distB="0" distL="114300" distR="114300" simplePos="0" relativeHeight="251657216" behindDoc="0" locked="0" layoutInCell="1" allowOverlap="1" wp14:anchorId="4B78F039" wp14:editId="33A16D0D">
          <wp:simplePos x="0" y="0"/>
          <wp:positionH relativeFrom="column">
            <wp:posOffset>5059530</wp:posOffset>
          </wp:positionH>
          <wp:positionV relativeFrom="paragraph">
            <wp:posOffset>-678588</wp:posOffset>
          </wp:positionV>
          <wp:extent cx="1504315" cy="634365"/>
          <wp:effectExtent l="0" t="0" r="0" b="0"/>
          <wp:wrapNone/>
          <wp:docPr id="59" name="Picture 59"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logo_on-light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634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CF815" w14:textId="2B3E855D" w:rsidR="005C3300" w:rsidRPr="00C30414" w:rsidRDefault="005C3300" w:rsidP="00B370C8">
    <w:pPr>
      <w:pStyle w:val="FooterQP"/>
    </w:pPr>
    <w:r w:rsidRPr="00B370C8">
      <w:fldChar w:fldCharType="begin"/>
    </w:r>
    <w:r w:rsidRPr="00B370C8">
      <w:rPr>
        <w:lang w:val="fr-CH"/>
      </w:rPr>
      <w:instrText xml:space="preserve"> PAGE  \* MERGEFORMAT </w:instrText>
    </w:r>
    <w:r w:rsidRPr="00B370C8">
      <w:fldChar w:fldCharType="separate"/>
    </w:r>
    <w:r>
      <w:rPr>
        <w:noProof/>
        <w:lang w:val="fr-CH"/>
      </w:rPr>
      <w:t>ii</w:t>
    </w:r>
    <w:r w:rsidRPr="00B370C8">
      <w:fldChar w:fldCharType="end"/>
    </w:r>
    <w:r w:rsidRPr="00C972FC">
      <w:tab/>
    </w:r>
    <w:r w:rsidRPr="00204A1E">
      <w:fldChar w:fldCharType="begin"/>
    </w:r>
    <w:r w:rsidRPr="00204A1E">
      <w:instrText xml:space="preserve"> REF TPAcro \h  \* MERGEFORMAT </w:instrText>
    </w:r>
    <w:r w:rsidRPr="00204A1E">
      <w:fldChar w:fldCharType="separate"/>
    </w:r>
    <w:r w:rsidR="00B80C14" w:rsidRPr="00B80C14">
      <w:t>FGVM-</w:t>
    </w:r>
    <w:r w:rsidRPr="00204A1E">
      <w:fldChar w:fldCharType="end"/>
    </w:r>
    <w:r>
      <w:t>01R</w:t>
    </w:r>
    <w:r w:rsidR="002B4474">
      <w:t>2</w:t>
    </w:r>
    <w:r w:rsidRPr="00204A1E">
      <w:t xml:space="preserve"> (20</w:t>
    </w:r>
    <w:r w:rsidR="002B4474">
      <w:t>20</w:t>
    </w:r>
    <w:r w:rsidRPr="00204A1E">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9938A" w14:textId="77777777" w:rsidR="005C3300" w:rsidRPr="00B22DA4" w:rsidRDefault="005C3300" w:rsidP="00B22DA4">
    <w:pPr>
      <w:pStyle w:val="Footer"/>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val="0"/>
        <w:sz w:val="20"/>
      </w:rPr>
      <w:fldChar w:fldCharType="begin"/>
    </w:r>
    <w:r w:rsidRPr="00D04546">
      <w:rPr>
        <w:rStyle w:val="PageNumber"/>
        <w:rFonts w:ascii="Times New Roman Bold" w:hAnsi="Times New Roman Bold"/>
        <w:b/>
        <w:bCs/>
        <w:sz w:val="20"/>
      </w:rPr>
      <w:instrText xml:space="preserve"> PAGE </w:instrText>
    </w:r>
    <w:r w:rsidRPr="00D04546">
      <w:rPr>
        <w:rStyle w:val="PageNumber"/>
        <w:rFonts w:ascii="Times New Roman Bold" w:hAnsi="Times New Roman Bold"/>
        <w:b/>
        <w:bCs/>
        <w:caps w:val="0"/>
        <w:sz w:val="20"/>
      </w:rPr>
      <w:fldChar w:fldCharType="separate"/>
    </w:r>
    <w:r>
      <w:rPr>
        <w:rStyle w:val="PageNumber"/>
        <w:rFonts w:ascii="Times New Roman Bold" w:hAnsi="Times New Roman Bold"/>
        <w:b/>
        <w:bCs/>
        <w:sz w:val="20"/>
      </w:rPr>
      <w:t>4</w:t>
    </w:r>
    <w:r w:rsidRPr="00D04546">
      <w:rPr>
        <w:rStyle w:val="PageNumber"/>
        <w:rFonts w:ascii="Times New Roman Bold" w:hAnsi="Times New Roman Bold"/>
        <w:b/>
        <w:bCs/>
        <w:caps w:val="0"/>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3D51C" w14:textId="0314B7D3" w:rsidR="005C3300" w:rsidRPr="006B62A7" w:rsidRDefault="005C3300" w:rsidP="006B62A7">
    <w:pPr>
      <w:pStyle w:val="FooterQP"/>
    </w:pPr>
    <w:r w:rsidRPr="00B370C8">
      <w:fldChar w:fldCharType="begin"/>
    </w:r>
    <w:r w:rsidRPr="00B370C8">
      <w:rPr>
        <w:lang w:val="fr-CH"/>
      </w:rPr>
      <w:instrText xml:space="preserve"> PAGE  \* MERGEFORMAT </w:instrText>
    </w:r>
    <w:r w:rsidRPr="00B370C8">
      <w:fldChar w:fldCharType="separate"/>
    </w:r>
    <w:r>
      <w:rPr>
        <w:noProof/>
        <w:lang w:val="fr-CH"/>
      </w:rPr>
      <w:t>42</w:t>
    </w:r>
    <w:r w:rsidRPr="00B370C8">
      <w:fldChar w:fldCharType="end"/>
    </w:r>
    <w:r>
      <w:tab/>
    </w:r>
    <w:r w:rsidRPr="00204A1E">
      <w:fldChar w:fldCharType="begin"/>
    </w:r>
    <w:r w:rsidRPr="00204A1E">
      <w:instrText xml:space="preserve"> REF TPAcro \h  \* MERGEFORMAT </w:instrText>
    </w:r>
    <w:r w:rsidRPr="00204A1E">
      <w:fldChar w:fldCharType="separate"/>
    </w:r>
    <w:r w:rsidR="00B80C14" w:rsidRPr="00B80C14">
      <w:t>FGVM-</w:t>
    </w:r>
    <w:r w:rsidRPr="00204A1E">
      <w:fldChar w:fldCharType="end"/>
    </w:r>
    <w:r>
      <w:t>01R2</w:t>
    </w:r>
    <w:r w:rsidRPr="00204A1E">
      <w:t xml:space="preserve"> (20</w:t>
    </w:r>
    <w:r>
      <w:t>20</w:t>
    </w:r>
    <w:r w:rsidRPr="00204A1E">
      <w:t>)</w:t>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DF9F2" w14:textId="3D7BD923" w:rsidR="005C3300" w:rsidRPr="006B62A7" w:rsidRDefault="005C3300" w:rsidP="006B62A7">
    <w:pPr>
      <w:pStyle w:val="FooterQP"/>
    </w:pPr>
    <w:r>
      <w:tab/>
    </w:r>
    <w:r>
      <w:tab/>
    </w:r>
    <w:r w:rsidRPr="00204A1E">
      <w:fldChar w:fldCharType="begin"/>
    </w:r>
    <w:r w:rsidRPr="00204A1E">
      <w:instrText xml:space="preserve"> REF TPAcro \h  \* MERGEFORMAT </w:instrText>
    </w:r>
    <w:r w:rsidRPr="00204A1E">
      <w:fldChar w:fldCharType="separate"/>
    </w:r>
    <w:r w:rsidR="00B80C14" w:rsidRPr="00B80C14">
      <w:t>FGVM-</w:t>
    </w:r>
    <w:r w:rsidRPr="00204A1E">
      <w:fldChar w:fldCharType="end"/>
    </w:r>
    <w:r>
      <w:t>01R2</w:t>
    </w:r>
    <w:r w:rsidRPr="00204A1E">
      <w:t xml:space="preserve"> (20</w:t>
    </w:r>
    <w:r>
      <w:t>20</w:t>
    </w:r>
    <w:r w:rsidRPr="00204A1E">
      <w:t>)</w:t>
    </w:r>
    <w:r>
      <w:tab/>
    </w:r>
    <w:r w:rsidRPr="00B370C8">
      <w:fldChar w:fldCharType="begin"/>
    </w:r>
    <w:r w:rsidRPr="00B370C8">
      <w:rPr>
        <w:lang w:val="fr-CH"/>
      </w:rPr>
      <w:instrText xml:space="preserve"> PAGE  \* MERGEFORMAT </w:instrText>
    </w:r>
    <w:r w:rsidRPr="00B370C8">
      <w:fldChar w:fldCharType="separate"/>
    </w:r>
    <w:r>
      <w:rPr>
        <w:noProof/>
        <w:lang w:val="fr-CH"/>
      </w:rPr>
      <w:t>39</w:t>
    </w:r>
    <w:r w:rsidRPr="00B370C8">
      <w:fldChar w:fldCharType="end"/>
    </w:r>
    <w:r w:rsidRPr="006B62A7">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E9324B" w14:textId="77777777" w:rsidR="002E2E1B" w:rsidRDefault="002E2E1B">
      <w:r>
        <w:separator/>
      </w:r>
    </w:p>
  </w:footnote>
  <w:footnote w:type="continuationSeparator" w:id="0">
    <w:p w14:paraId="6363498D" w14:textId="77777777" w:rsidR="002E2E1B" w:rsidRDefault="002E2E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FA449" w14:textId="77777777" w:rsidR="005C3300" w:rsidRDefault="005C3300">
    <w:pPr>
      <w:pStyle w:val="Header"/>
    </w:pPr>
    <w:r>
      <w:rPr>
        <w:noProof/>
        <w:lang w:eastAsia="en-GB"/>
      </w:rPr>
      <w:drawing>
        <wp:anchor distT="0" distB="0" distL="114300" distR="114300" simplePos="0" relativeHeight="251658240" behindDoc="0" locked="0" layoutInCell="1" allowOverlap="1" wp14:anchorId="311977C1" wp14:editId="3913E65A">
          <wp:simplePos x="0" y="0"/>
          <wp:positionH relativeFrom="column">
            <wp:posOffset>-762000</wp:posOffset>
          </wp:positionH>
          <wp:positionV relativeFrom="paragraph">
            <wp:posOffset>-492760</wp:posOffset>
          </wp:positionV>
          <wp:extent cx="1569720" cy="10771505"/>
          <wp:effectExtent l="0" t="0" r="0" b="0"/>
          <wp:wrapNone/>
          <wp:docPr id="58" name="Picture 58"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D8700" w14:textId="77777777" w:rsidR="005C3300" w:rsidRPr="005423FC" w:rsidRDefault="005C3300" w:rsidP="005423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6AFA5" w14:textId="77777777" w:rsidR="005C3300" w:rsidRPr="005423FC" w:rsidRDefault="005C3300" w:rsidP="005423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411205E"/>
    <w:multiLevelType w:val="singleLevel"/>
    <w:tmpl w:val="A411205E"/>
    <w:lvl w:ilvl="0">
      <w:start w:val="1"/>
      <w:numFmt w:val="decimal"/>
      <w:lvlText w:val="(%1)"/>
      <w:lvlJc w:val="left"/>
      <w:pPr>
        <w:ind w:left="425" w:hanging="425"/>
      </w:pPr>
      <w:rPr>
        <w:rFonts w:hint="default"/>
      </w:rPr>
    </w:lvl>
  </w:abstractNum>
  <w:abstractNum w:abstractNumId="1" w15:restartNumberingAfterBreak="0">
    <w:nsid w:val="B67844D4"/>
    <w:multiLevelType w:val="singleLevel"/>
    <w:tmpl w:val="B67844D4"/>
    <w:lvl w:ilvl="0">
      <w:start w:val="1"/>
      <w:numFmt w:val="decimal"/>
      <w:lvlText w:val="%1."/>
      <w:lvlJc w:val="left"/>
      <w:pPr>
        <w:ind w:left="425" w:hanging="425"/>
      </w:pPr>
      <w:rPr>
        <w:rFonts w:hint="default"/>
      </w:rPr>
    </w:lvl>
  </w:abstractNum>
  <w:abstractNum w:abstractNumId="2" w15:restartNumberingAfterBreak="0">
    <w:nsid w:val="087114CC"/>
    <w:multiLevelType w:val="hybridMultilevel"/>
    <w:tmpl w:val="F85EF05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DC91162"/>
    <w:multiLevelType w:val="hybridMultilevel"/>
    <w:tmpl w:val="FA3A40D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E342094"/>
    <w:multiLevelType w:val="hybridMultilevel"/>
    <w:tmpl w:val="0E66B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7F197C"/>
    <w:multiLevelType w:val="hybridMultilevel"/>
    <w:tmpl w:val="CA3AA3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4D73137"/>
    <w:multiLevelType w:val="hybridMultilevel"/>
    <w:tmpl w:val="AD4A6430"/>
    <w:lvl w:ilvl="0" w:tplc="0D385C94">
      <w:start w:val="1"/>
      <w:numFmt w:val="lowerLetter"/>
      <w:lvlText w:val="%1)"/>
      <w:lvlJc w:val="left"/>
      <w:pPr>
        <w:ind w:left="780" w:hanging="420"/>
      </w:pPr>
      <w:rPr>
        <w:rFonts w:hint="eastAsia"/>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15:restartNumberingAfterBreak="0">
    <w:nsid w:val="17DD1CF4"/>
    <w:multiLevelType w:val="hybridMultilevel"/>
    <w:tmpl w:val="DFFA0DD2"/>
    <w:lvl w:ilvl="0" w:tplc="55562A3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240E8E"/>
    <w:multiLevelType w:val="multilevel"/>
    <w:tmpl w:val="EF505440"/>
    <w:lvl w:ilvl="0">
      <w:start w:val="1"/>
      <w:numFmt w:val="bullet"/>
      <w:lvlText w:val=""/>
      <w:lvlJc w:val="left"/>
      <w:pPr>
        <w:ind w:left="600" w:hanging="600"/>
      </w:pPr>
      <w:rPr>
        <w:rFonts w:ascii="Symbol" w:hAnsi="Symbol" w:hint="default"/>
      </w:rPr>
    </w:lvl>
    <w:lvl w:ilvl="1">
      <w:start w:val="2"/>
      <w:numFmt w:val="decimal"/>
      <w:lvlText w:val="%1.%2"/>
      <w:lvlJc w:val="left"/>
      <w:pPr>
        <w:ind w:left="810" w:hanging="60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480" w:hanging="1800"/>
      </w:pPr>
      <w:rPr>
        <w:rFonts w:hint="default"/>
      </w:rPr>
    </w:lvl>
  </w:abstractNum>
  <w:abstractNum w:abstractNumId="9" w15:restartNumberingAfterBreak="0">
    <w:nsid w:val="24DD61AF"/>
    <w:multiLevelType w:val="multilevel"/>
    <w:tmpl w:val="A268D9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25FE3FD1"/>
    <w:multiLevelType w:val="hybridMultilevel"/>
    <w:tmpl w:val="CA2EFAF6"/>
    <w:lvl w:ilvl="0" w:tplc="5FACE66E">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E220A6C"/>
    <w:multiLevelType w:val="hybridMultilevel"/>
    <w:tmpl w:val="0574A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7F528A"/>
    <w:multiLevelType w:val="hybridMultilevel"/>
    <w:tmpl w:val="E7821298"/>
    <w:lvl w:ilvl="0" w:tplc="F0D838A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26802F4"/>
    <w:multiLevelType w:val="hybridMultilevel"/>
    <w:tmpl w:val="0C903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3D5E95"/>
    <w:multiLevelType w:val="hybridMultilevel"/>
    <w:tmpl w:val="8348F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1F25B0"/>
    <w:multiLevelType w:val="hybridMultilevel"/>
    <w:tmpl w:val="B616E9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AD74DD"/>
    <w:multiLevelType w:val="hybridMultilevel"/>
    <w:tmpl w:val="2C728B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005AF7"/>
    <w:multiLevelType w:val="hybridMultilevel"/>
    <w:tmpl w:val="E7FC2BF8"/>
    <w:lvl w:ilvl="0" w:tplc="5FACE66E">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A7C8670"/>
    <w:multiLevelType w:val="singleLevel"/>
    <w:tmpl w:val="3A7C8670"/>
    <w:lvl w:ilvl="0">
      <w:start w:val="1"/>
      <w:numFmt w:val="decimal"/>
      <w:lvlText w:val="(%1)"/>
      <w:lvlJc w:val="left"/>
      <w:pPr>
        <w:ind w:left="425" w:hanging="425"/>
      </w:pPr>
      <w:rPr>
        <w:rFonts w:hint="default"/>
      </w:rPr>
    </w:lvl>
  </w:abstractNum>
  <w:abstractNum w:abstractNumId="19" w15:restartNumberingAfterBreak="0">
    <w:nsid w:val="3B0B54C0"/>
    <w:multiLevelType w:val="hybridMultilevel"/>
    <w:tmpl w:val="41C8020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3CCE7385"/>
    <w:multiLevelType w:val="multilevel"/>
    <w:tmpl w:val="EF505440"/>
    <w:lvl w:ilvl="0">
      <w:start w:val="1"/>
      <w:numFmt w:val="bullet"/>
      <w:lvlText w:val=""/>
      <w:lvlJc w:val="left"/>
      <w:pPr>
        <w:ind w:left="600" w:hanging="600"/>
      </w:pPr>
      <w:rPr>
        <w:rFonts w:ascii="Symbol" w:hAnsi="Symbol" w:hint="default"/>
      </w:rPr>
    </w:lvl>
    <w:lvl w:ilvl="1">
      <w:start w:val="2"/>
      <w:numFmt w:val="decimal"/>
      <w:lvlText w:val="%1.%2"/>
      <w:lvlJc w:val="left"/>
      <w:pPr>
        <w:ind w:left="810" w:hanging="60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480" w:hanging="1800"/>
      </w:pPr>
      <w:rPr>
        <w:rFonts w:hint="default"/>
      </w:rPr>
    </w:lvl>
  </w:abstractNum>
  <w:abstractNum w:abstractNumId="21" w15:restartNumberingAfterBreak="0">
    <w:nsid w:val="3DDB34C0"/>
    <w:multiLevelType w:val="hybridMultilevel"/>
    <w:tmpl w:val="E2F46F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E51A80"/>
    <w:multiLevelType w:val="hybridMultilevel"/>
    <w:tmpl w:val="8CE84A92"/>
    <w:lvl w:ilvl="0" w:tplc="04090003">
      <w:start w:val="1"/>
      <w:numFmt w:val="bullet"/>
      <w:lvlText w:val="o"/>
      <w:lvlJc w:val="left"/>
      <w:pPr>
        <w:ind w:left="780" w:hanging="360"/>
      </w:pPr>
      <w:rPr>
        <w:rFonts w:ascii="Courier New" w:hAnsi="Courier New" w:cs="Courier New"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F0857E7"/>
    <w:multiLevelType w:val="hybridMultilevel"/>
    <w:tmpl w:val="E8D0F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D261A7"/>
    <w:multiLevelType w:val="hybridMultilevel"/>
    <w:tmpl w:val="FC74B54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491D179D"/>
    <w:multiLevelType w:val="hybridMultilevel"/>
    <w:tmpl w:val="50D0BE7E"/>
    <w:lvl w:ilvl="0" w:tplc="28967E42">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599053F"/>
    <w:multiLevelType w:val="hybridMultilevel"/>
    <w:tmpl w:val="D73832F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5A8C06A1"/>
    <w:multiLevelType w:val="hybridMultilevel"/>
    <w:tmpl w:val="D73832F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5AD90598"/>
    <w:multiLevelType w:val="hybridMultilevel"/>
    <w:tmpl w:val="AA3EAB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D096D57"/>
    <w:multiLevelType w:val="hybridMultilevel"/>
    <w:tmpl w:val="7AF2025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6039466E"/>
    <w:multiLevelType w:val="hybridMultilevel"/>
    <w:tmpl w:val="91D8705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0C0639A"/>
    <w:multiLevelType w:val="hybridMultilevel"/>
    <w:tmpl w:val="AAB69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5B1981"/>
    <w:multiLevelType w:val="hybridMultilevel"/>
    <w:tmpl w:val="3132CE90"/>
    <w:lvl w:ilvl="0" w:tplc="5FACE66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BD2D6C"/>
    <w:multiLevelType w:val="hybridMultilevel"/>
    <w:tmpl w:val="94D2D9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5135BFF"/>
    <w:multiLevelType w:val="hybridMultilevel"/>
    <w:tmpl w:val="91D8705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F013ABE"/>
    <w:multiLevelType w:val="multilevel"/>
    <w:tmpl w:val="2206AF94"/>
    <w:lvl w:ilvl="0">
      <w:start w:val="1"/>
      <w:numFmt w:val="decimal"/>
      <w:lvlText w:val="%1"/>
      <w:lvlJc w:val="left"/>
      <w:pPr>
        <w:tabs>
          <w:tab w:val="num" w:pos="1992"/>
        </w:tabs>
        <w:ind w:left="1992" w:hanging="432"/>
      </w:pPr>
      <w:rPr>
        <w:rFonts w:hint="default"/>
      </w:rPr>
    </w:lvl>
    <w:lvl w:ilvl="1">
      <w:start w:val="1"/>
      <w:numFmt w:val="decimal"/>
      <w:lvlText w:val="%1.%2"/>
      <w:lvlJc w:val="left"/>
      <w:pPr>
        <w:tabs>
          <w:tab w:val="num" w:pos="846"/>
        </w:tabs>
        <w:ind w:left="846" w:hanging="576"/>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6F4E4BC4"/>
    <w:multiLevelType w:val="hybridMultilevel"/>
    <w:tmpl w:val="B4384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872A7F"/>
    <w:multiLevelType w:val="hybridMultilevel"/>
    <w:tmpl w:val="13CE2EA4"/>
    <w:lvl w:ilvl="0" w:tplc="5FACE66E">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24D4CC7"/>
    <w:multiLevelType w:val="hybridMultilevel"/>
    <w:tmpl w:val="37A2A12A"/>
    <w:lvl w:ilvl="0" w:tplc="55562A3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426844"/>
    <w:multiLevelType w:val="hybridMultilevel"/>
    <w:tmpl w:val="9EC0DA9A"/>
    <w:lvl w:ilvl="0" w:tplc="5FACE66E">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AC37049"/>
    <w:multiLevelType w:val="hybridMultilevel"/>
    <w:tmpl w:val="5836660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C5651A3"/>
    <w:multiLevelType w:val="hybridMultilevel"/>
    <w:tmpl w:val="0938141C"/>
    <w:lvl w:ilvl="0" w:tplc="BD7CCC58">
      <w:start w:val="2019"/>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975106"/>
    <w:multiLevelType w:val="multilevel"/>
    <w:tmpl w:val="407C55B6"/>
    <w:lvl w:ilvl="0">
      <w:start w:val="14"/>
      <w:numFmt w:val="decimal"/>
      <w:lvlText w:val="%1"/>
      <w:lvlJc w:val="left"/>
      <w:pPr>
        <w:ind w:left="600" w:hanging="600"/>
      </w:pPr>
      <w:rPr>
        <w:rFonts w:hint="default"/>
      </w:rPr>
    </w:lvl>
    <w:lvl w:ilvl="1">
      <w:start w:val="2"/>
      <w:numFmt w:val="decimal"/>
      <w:lvlText w:val="%1.%2"/>
      <w:lvlJc w:val="left"/>
      <w:pPr>
        <w:ind w:left="810" w:hanging="60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480" w:hanging="1800"/>
      </w:pPr>
      <w:rPr>
        <w:rFonts w:hint="default"/>
      </w:rPr>
    </w:lvl>
  </w:abstractNum>
  <w:abstractNum w:abstractNumId="43" w15:restartNumberingAfterBreak="0">
    <w:nsid w:val="7DEA40CF"/>
    <w:multiLevelType w:val="hybridMultilevel"/>
    <w:tmpl w:val="18360E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B259B3"/>
    <w:multiLevelType w:val="hybridMultilevel"/>
    <w:tmpl w:val="F86CEF00"/>
    <w:lvl w:ilvl="0" w:tplc="5FACE66E">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F775E60"/>
    <w:multiLevelType w:val="hybridMultilevel"/>
    <w:tmpl w:val="B27CB2F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5"/>
  </w:num>
  <w:num w:numId="2">
    <w:abstractNumId w:val="34"/>
  </w:num>
  <w:num w:numId="3">
    <w:abstractNumId w:val="39"/>
  </w:num>
  <w:num w:numId="4">
    <w:abstractNumId w:val="37"/>
  </w:num>
  <w:num w:numId="5">
    <w:abstractNumId w:val="10"/>
  </w:num>
  <w:num w:numId="6">
    <w:abstractNumId w:val="22"/>
  </w:num>
  <w:num w:numId="7">
    <w:abstractNumId w:val="32"/>
  </w:num>
  <w:num w:numId="8">
    <w:abstractNumId w:val="44"/>
  </w:num>
  <w:num w:numId="9">
    <w:abstractNumId w:val="17"/>
  </w:num>
  <w:num w:numId="10">
    <w:abstractNumId w:val="26"/>
  </w:num>
  <w:num w:numId="11">
    <w:abstractNumId w:val="29"/>
  </w:num>
  <w:num w:numId="12">
    <w:abstractNumId w:val="6"/>
  </w:num>
  <w:num w:numId="13">
    <w:abstractNumId w:val="1"/>
  </w:num>
  <w:num w:numId="14">
    <w:abstractNumId w:val="0"/>
  </w:num>
  <w:num w:numId="15">
    <w:abstractNumId w:val="18"/>
  </w:num>
  <w:num w:numId="16">
    <w:abstractNumId w:val="12"/>
  </w:num>
  <w:num w:numId="17">
    <w:abstractNumId w:val="35"/>
    <w:lvlOverride w:ilvl="0">
      <w:startOverride w:val="10"/>
    </w:lvlOverride>
    <w:lvlOverride w:ilvl="1">
      <w:startOverride w:val="2"/>
    </w:lvlOverride>
  </w:num>
  <w:num w:numId="18">
    <w:abstractNumId w:val="11"/>
  </w:num>
  <w:num w:numId="19">
    <w:abstractNumId w:val="25"/>
  </w:num>
  <w:num w:numId="20">
    <w:abstractNumId w:val="41"/>
  </w:num>
  <w:num w:numId="21">
    <w:abstractNumId w:val="9"/>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num>
  <w:num w:numId="31">
    <w:abstractNumId w:val="35"/>
  </w:num>
  <w:num w:numId="32">
    <w:abstractNumId w:val="35"/>
  </w:num>
  <w:num w:numId="33">
    <w:abstractNumId w:val="35"/>
  </w:num>
  <w:num w:numId="34">
    <w:abstractNumId w:val="35"/>
  </w:num>
  <w:num w:numId="35">
    <w:abstractNumId w:val="35"/>
  </w:num>
  <w:num w:numId="36">
    <w:abstractNumId w:val="35"/>
  </w:num>
  <w:num w:numId="37">
    <w:abstractNumId w:val="36"/>
  </w:num>
  <w:num w:numId="38">
    <w:abstractNumId w:val="35"/>
  </w:num>
  <w:num w:numId="39">
    <w:abstractNumId w:val="23"/>
  </w:num>
  <w:num w:numId="40">
    <w:abstractNumId w:val="38"/>
  </w:num>
  <w:num w:numId="41">
    <w:abstractNumId w:val="35"/>
  </w:num>
  <w:num w:numId="42">
    <w:abstractNumId w:val="15"/>
  </w:num>
  <w:num w:numId="43">
    <w:abstractNumId w:val="35"/>
  </w:num>
  <w:num w:numId="44">
    <w:abstractNumId w:val="35"/>
  </w:num>
  <w:num w:numId="45">
    <w:abstractNumId w:val="35"/>
  </w:num>
  <w:num w:numId="46">
    <w:abstractNumId w:val="35"/>
  </w:num>
  <w:num w:numId="47">
    <w:abstractNumId w:val="35"/>
  </w:num>
  <w:num w:numId="48">
    <w:abstractNumId w:val="35"/>
  </w:num>
  <w:num w:numId="49">
    <w:abstractNumId w:val="35"/>
  </w:num>
  <w:num w:numId="50">
    <w:abstractNumId w:val="35"/>
  </w:num>
  <w:num w:numId="51">
    <w:abstractNumId w:val="35"/>
  </w:num>
  <w:num w:numId="52">
    <w:abstractNumId w:val="16"/>
  </w:num>
  <w:num w:numId="53">
    <w:abstractNumId w:val="43"/>
  </w:num>
  <w:num w:numId="54">
    <w:abstractNumId w:val="3"/>
  </w:num>
  <w:num w:numId="55">
    <w:abstractNumId w:val="7"/>
  </w:num>
  <w:num w:numId="56">
    <w:abstractNumId w:val="35"/>
  </w:num>
  <w:num w:numId="57">
    <w:abstractNumId w:val="35"/>
  </w:num>
  <w:num w:numId="58">
    <w:abstractNumId w:val="35"/>
  </w:num>
  <w:num w:numId="59">
    <w:abstractNumId w:val="35"/>
  </w:num>
  <w:num w:numId="60">
    <w:abstractNumId w:val="21"/>
  </w:num>
  <w:num w:numId="61">
    <w:abstractNumId w:val="35"/>
  </w:num>
  <w:num w:numId="62">
    <w:abstractNumId w:val="35"/>
  </w:num>
  <w:num w:numId="63">
    <w:abstractNumId w:val="35"/>
  </w:num>
  <w:num w:numId="64">
    <w:abstractNumId w:val="35"/>
  </w:num>
  <w:num w:numId="65">
    <w:abstractNumId w:val="40"/>
  </w:num>
  <w:num w:numId="66">
    <w:abstractNumId w:val="35"/>
  </w:num>
  <w:num w:numId="67">
    <w:abstractNumId w:val="35"/>
  </w:num>
  <w:num w:numId="68">
    <w:abstractNumId w:val="33"/>
  </w:num>
  <w:num w:numId="69">
    <w:abstractNumId w:val="35"/>
  </w:num>
  <w:num w:numId="70">
    <w:abstractNumId w:val="5"/>
  </w:num>
  <w:num w:numId="71">
    <w:abstractNumId w:val="35"/>
  </w:num>
  <w:num w:numId="72">
    <w:abstractNumId w:val="35"/>
  </w:num>
  <w:num w:numId="73">
    <w:abstractNumId w:val="35"/>
  </w:num>
  <w:num w:numId="74">
    <w:abstractNumId w:val="35"/>
  </w:num>
  <w:num w:numId="75">
    <w:abstractNumId w:val="35"/>
  </w:num>
  <w:num w:numId="76">
    <w:abstractNumId w:val="28"/>
  </w:num>
  <w:num w:numId="77">
    <w:abstractNumId w:val="35"/>
  </w:num>
  <w:num w:numId="78">
    <w:abstractNumId w:val="35"/>
  </w:num>
  <w:num w:numId="79">
    <w:abstractNumId w:val="4"/>
  </w:num>
  <w:num w:numId="80">
    <w:abstractNumId w:val="35"/>
  </w:num>
  <w:num w:numId="81">
    <w:abstractNumId w:val="35"/>
  </w:num>
  <w:num w:numId="82">
    <w:abstractNumId w:val="35"/>
  </w:num>
  <w:num w:numId="83">
    <w:abstractNumId w:val="35"/>
  </w:num>
  <w:num w:numId="84">
    <w:abstractNumId w:val="35"/>
  </w:num>
  <w:num w:numId="85">
    <w:abstractNumId w:val="14"/>
  </w:num>
  <w:num w:numId="86">
    <w:abstractNumId w:val="31"/>
  </w:num>
  <w:num w:numId="87">
    <w:abstractNumId w:val="13"/>
  </w:num>
  <w:num w:numId="88">
    <w:abstractNumId w:val="27"/>
  </w:num>
  <w:num w:numId="89">
    <w:abstractNumId w:val="42"/>
  </w:num>
  <w:num w:numId="90">
    <w:abstractNumId w:val="24"/>
  </w:num>
  <w:num w:numId="91">
    <w:abstractNumId w:val="20"/>
  </w:num>
  <w:num w:numId="92">
    <w:abstractNumId w:val="8"/>
  </w:num>
  <w:num w:numId="93">
    <w:abstractNumId w:val="2"/>
  </w:num>
  <w:num w:numId="94">
    <w:abstractNumId w:val="19"/>
  </w:num>
  <w:num w:numId="95">
    <w:abstractNumId w:val="45"/>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fr-CH"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ja-JP" w:vendorID="64" w:dllVersion="0" w:nlCheck="1" w:checkStyle="1"/>
  <w:activeWritingStyle w:appName="MSWord" w:lang="fr-CH" w:vendorID="64" w:dllVersion="4096" w:nlCheck="1" w:checkStyle="0"/>
  <w:activeWritingStyle w:appName="MSWord" w:lang="fr-CH" w:vendorID="64" w:dllVersion="0" w:nlCheck="1" w:checkStyle="0"/>
  <w:activeWritingStyle w:appName="MSWord" w:lang="en-CA" w:vendorID="64" w:dllVersion="0" w:nlCheck="1" w:checkStyle="0"/>
  <w:activeWritingStyle w:appName="MSWord" w:lang="fr-FR" w:vendorID="64" w:dllVersion="6" w:nlCheck="1" w:checkStyle="0"/>
  <w:activeWritingStyle w:appName="MSWord" w:lang="en-CA" w:vendorID="64" w:dllVersion="6" w:nlCheck="1" w:checkStyle="1"/>
  <w:activeWritingStyle w:appName="MSWord" w:lang="zh-CN" w:vendorID="64" w:dllVersion="5" w:nlCheck="1" w:checkStyle="1"/>
  <w:activeWritingStyle w:appName="MSWord" w:lang="fi-FI" w:vendorID="64" w:dllVersion="4096" w:nlCheck="1" w:checkStyle="0"/>
  <w:activeWritingStyle w:appName="MSWord" w:lang="de-CH" w:vendorID="64" w:dllVersion="4096" w:nlCheck="1" w:checkStyle="0"/>
  <w:activeWritingStyle w:appName="MSWord" w:lang="nl-NL" w:vendorID="64" w:dllVersion="4096" w:nlCheck="1" w:checkStyle="0"/>
  <w:activeWritingStyle w:appName="MSWord" w:lang="pt-BR" w:vendorID="64" w:dllVersion="4096" w:nlCheck="1" w:checkStyle="0"/>
  <w:activeWritingStyle w:appName="MSWord" w:lang="de-CH" w:vendorID="64" w:dllVersion="0" w:nlCheck="1" w:checkStyle="0"/>
  <w:activeWritingStyle w:appName="MSWord" w:lang="nl-NL"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evenAndOddHeaders/>
  <w:drawingGridHorizontalSpacing w:val="120"/>
  <w:displayHorizontalDrawingGridEvery w:val="2"/>
  <w:noPunctuationKerning/>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5AB"/>
    <w:rsid w:val="0000193D"/>
    <w:rsid w:val="00003CAA"/>
    <w:rsid w:val="00004A38"/>
    <w:rsid w:val="00006FD8"/>
    <w:rsid w:val="00007DD6"/>
    <w:rsid w:val="000110B8"/>
    <w:rsid w:val="00013914"/>
    <w:rsid w:val="00017080"/>
    <w:rsid w:val="00022234"/>
    <w:rsid w:val="00023204"/>
    <w:rsid w:val="00026BD5"/>
    <w:rsid w:val="00027835"/>
    <w:rsid w:val="000304BD"/>
    <w:rsid w:val="0003171D"/>
    <w:rsid w:val="0003282B"/>
    <w:rsid w:val="0003352D"/>
    <w:rsid w:val="00043814"/>
    <w:rsid w:val="00044879"/>
    <w:rsid w:val="00044F96"/>
    <w:rsid w:val="00045B18"/>
    <w:rsid w:val="00045C98"/>
    <w:rsid w:val="00046772"/>
    <w:rsid w:val="00050554"/>
    <w:rsid w:val="00050CFC"/>
    <w:rsid w:val="00051BF4"/>
    <w:rsid w:val="0005389C"/>
    <w:rsid w:val="000544CE"/>
    <w:rsid w:val="000551EA"/>
    <w:rsid w:val="000572BB"/>
    <w:rsid w:val="0006231B"/>
    <w:rsid w:val="00063A8D"/>
    <w:rsid w:val="00064D79"/>
    <w:rsid w:val="00067382"/>
    <w:rsid w:val="00072CAE"/>
    <w:rsid w:val="0007550C"/>
    <w:rsid w:val="000759B8"/>
    <w:rsid w:val="000809D9"/>
    <w:rsid w:val="00081498"/>
    <w:rsid w:val="000845AB"/>
    <w:rsid w:val="0008500F"/>
    <w:rsid w:val="000869E0"/>
    <w:rsid w:val="00087100"/>
    <w:rsid w:val="0008745F"/>
    <w:rsid w:val="00091F24"/>
    <w:rsid w:val="0009260F"/>
    <w:rsid w:val="00092DDE"/>
    <w:rsid w:val="00095F93"/>
    <w:rsid w:val="000A181E"/>
    <w:rsid w:val="000A3331"/>
    <w:rsid w:val="000A3717"/>
    <w:rsid w:val="000A3A0B"/>
    <w:rsid w:val="000A4340"/>
    <w:rsid w:val="000A550C"/>
    <w:rsid w:val="000A69FE"/>
    <w:rsid w:val="000B04F9"/>
    <w:rsid w:val="000B0765"/>
    <w:rsid w:val="000B1A5B"/>
    <w:rsid w:val="000B2525"/>
    <w:rsid w:val="000B48B5"/>
    <w:rsid w:val="000B6CB0"/>
    <w:rsid w:val="000C2616"/>
    <w:rsid w:val="000D2F1D"/>
    <w:rsid w:val="000D4EC4"/>
    <w:rsid w:val="000D5037"/>
    <w:rsid w:val="000E3087"/>
    <w:rsid w:val="000E400F"/>
    <w:rsid w:val="000E7FBB"/>
    <w:rsid w:val="000F3980"/>
    <w:rsid w:val="000F52F0"/>
    <w:rsid w:val="000F6004"/>
    <w:rsid w:val="000F6085"/>
    <w:rsid w:val="000F68C3"/>
    <w:rsid w:val="001010EC"/>
    <w:rsid w:val="00103541"/>
    <w:rsid w:val="00103B05"/>
    <w:rsid w:val="00111256"/>
    <w:rsid w:val="00113D12"/>
    <w:rsid w:val="00114CDA"/>
    <w:rsid w:val="00114E26"/>
    <w:rsid w:val="00117BA8"/>
    <w:rsid w:val="00121449"/>
    <w:rsid w:val="001215C9"/>
    <w:rsid w:val="00123B63"/>
    <w:rsid w:val="001241EC"/>
    <w:rsid w:val="00125A8A"/>
    <w:rsid w:val="00127CDE"/>
    <w:rsid w:val="001308BC"/>
    <w:rsid w:val="00130B90"/>
    <w:rsid w:val="00131A4B"/>
    <w:rsid w:val="00131A65"/>
    <w:rsid w:val="00132DAC"/>
    <w:rsid w:val="0013335C"/>
    <w:rsid w:val="001342DF"/>
    <w:rsid w:val="001348FD"/>
    <w:rsid w:val="001353BF"/>
    <w:rsid w:val="00136E07"/>
    <w:rsid w:val="00141C6A"/>
    <w:rsid w:val="00143349"/>
    <w:rsid w:val="00146A98"/>
    <w:rsid w:val="00150052"/>
    <w:rsid w:val="001503A2"/>
    <w:rsid w:val="001505A8"/>
    <w:rsid w:val="00151FCB"/>
    <w:rsid w:val="00152C27"/>
    <w:rsid w:val="0015786D"/>
    <w:rsid w:val="00162E55"/>
    <w:rsid w:val="00165D3F"/>
    <w:rsid w:val="00170E03"/>
    <w:rsid w:val="00170E3B"/>
    <w:rsid w:val="001735E1"/>
    <w:rsid w:val="00175731"/>
    <w:rsid w:val="0018118A"/>
    <w:rsid w:val="00183D06"/>
    <w:rsid w:val="00186F1F"/>
    <w:rsid w:val="0018727E"/>
    <w:rsid w:val="001878E8"/>
    <w:rsid w:val="001906E3"/>
    <w:rsid w:val="00190A2B"/>
    <w:rsid w:val="00193E0F"/>
    <w:rsid w:val="00193F8E"/>
    <w:rsid w:val="001942C5"/>
    <w:rsid w:val="00194B13"/>
    <w:rsid w:val="00194D55"/>
    <w:rsid w:val="001954E9"/>
    <w:rsid w:val="001A21E8"/>
    <w:rsid w:val="001A4AD1"/>
    <w:rsid w:val="001B2E26"/>
    <w:rsid w:val="001C0402"/>
    <w:rsid w:val="001C086F"/>
    <w:rsid w:val="001C0C27"/>
    <w:rsid w:val="001C1902"/>
    <w:rsid w:val="001C3DF1"/>
    <w:rsid w:val="001C523A"/>
    <w:rsid w:val="001C7ABD"/>
    <w:rsid w:val="001D48CF"/>
    <w:rsid w:val="001D6E50"/>
    <w:rsid w:val="001E0A1C"/>
    <w:rsid w:val="001E2D84"/>
    <w:rsid w:val="001E4A71"/>
    <w:rsid w:val="001E503D"/>
    <w:rsid w:val="001E6EB9"/>
    <w:rsid w:val="001E725F"/>
    <w:rsid w:val="001F0199"/>
    <w:rsid w:val="001F06E9"/>
    <w:rsid w:val="001F1629"/>
    <w:rsid w:val="001F3E4B"/>
    <w:rsid w:val="001F4132"/>
    <w:rsid w:val="00200878"/>
    <w:rsid w:val="00201AB2"/>
    <w:rsid w:val="00202330"/>
    <w:rsid w:val="00202561"/>
    <w:rsid w:val="00203E3D"/>
    <w:rsid w:val="00204A1E"/>
    <w:rsid w:val="00205A61"/>
    <w:rsid w:val="00206851"/>
    <w:rsid w:val="00207578"/>
    <w:rsid w:val="00212D8E"/>
    <w:rsid w:val="00215B0E"/>
    <w:rsid w:val="00216074"/>
    <w:rsid w:val="00216473"/>
    <w:rsid w:val="002206AB"/>
    <w:rsid w:val="00220FC1"/>
    <w:rsid w:val="00221251"/>
    <w:rsid w:val="002217DF"/>
    <w:rsid w:val="00223410"/>
    <w:rsid w:val="002240A7"/>
    <w:rsid w:val="00224D72"/>
    <w:rsid w:val="002257EF"/>
    <w:rsid w:val="00226D0B"/>
    <w:rsid w:val="0023071E"/>
    <w:rsid w:val="00233482"/>
    <w:rsid w:val="002378FD"/>
    <w:rsid w:val="00242786"/>
    <w:rsid w:val="00243F89"/>
    <w:rsid w:val="002445D5"/>
    <w:rsid w:val="00245696"/>
    <w:rsid w:val="002506D1"/>
    <w:rsid w:val="00251AFA"/>
    <w:rsid w:val="0025790A"/>
    <w:rsid w:val="00257B1C"/>
    <w:rsid w:val="002638A7"/>
    <w:rsid w:val="00266DF1"/>
    <w:rsid w:val="00267140"/>
    <w:rsid w:val="00275998"/>
    <w:rsid w:val="00275E96"/>
    <w:rsid w:val="00280A6F"/>
    <w:rsid w:val="00281398"/>
    <w:rsid w:val="00281694"/>
    <w:rsid w:val="0028194C"/>
    <w:rsid w:val="00282F00"/>
    <w:rsid w:val="00285FFD"/>
    <w:rsid w:val="00287148"/>
    <w:rsid w:val="0028775E"/>
    <w:rsid w:val="002879F4"/>
    <w:rsid w:val="00290074"/>
    <w:rsid w:val="0029185B"/>
    <w:rsid w:val="00294363"/>
    <w:rsid w:val="002A0489"/>
    <w:rsid w:val="002A04D2"/>
    <w:rsid w:val="002A08B9"/>
    <w:rsid w:val="002A3275"/>
    <w:rsid w:val="002A3DB4"/>
    <w:rsid w:val="002A406E"/>
    <w:rsid w:val="002A45A6"/>
    <w:rsid w:val="002A5657"/>
    <w:rsid w:val="002B0E11"/>
    <w:rsid w:val="002B248C"/>
    <w:rsid w:val="002B34B2"/>
    <w:rsid w:val="002B4474"/>
    <w:rsid w:val="002B570B"/>
    <w:rsid w:val="002B67D0"/>
    <w:rsid w:val="002B697B"/>
    <w:rsid w:val="002C1A6F"/>
    <w:rsid w:val="002C3294"/>
    <w:rsid w:val="002C3848"/>
    <w:rsid w:val="002C3CF4"/>
    <w:rsid w:val="002C67BB"/>
    <w:rsid w:val="002C6CD3"/>
    <w:rsid w:val="002D2948"/>
    <w:rsid w:val="002D41EB"/>
    <w:rsid w:val="002D489E"/>
    <w:rsid w:val="002D510A"/>
    <w:rsid w:val="002D7429"/>
    <w:rsid w:val="002E2E1B"/>
    <w:rsid w:val="002E37B2"/>
    <w:rsid w:val="002E3D1C"/>
    <w:rsid w:val="002E42CB"/>
    <w:rsid w:val="002F09B1"/>
    <w:rsid w:val="002F131D"/>
    <w:rsid w:val="002F14BD"/>
    <w:rsid w:val="002F15FE"/>
    <w:rsid w:val="002F7CE4"/>
    <w:rsid w:val="0030042A"/>
    <w:rsid w:val="0030222D"/>
    <w:rsid w:val="00303479"/>
    <w:rsid w:val="00303C75"/>
    <w:rsid w:val="00304337"/>
    <w:rsid w:val="00305B62"/>
    <w:rsid w:val="003076FB"/>
    <w:rsid w:val="00310550"/>
    <w:rsid w:val="00314AEF"/>
    <w:rsid w:val="00320C88"/>
    <w:rsid w:val="00320CA4"/>
    <w:rsid w:val="003211E7"/>
    <w:rsid w:val="003233ED"/>
    <w:rsid w:val="00324E2A"/>
    <w:rsid w:val="00337CE2"/>
    <w:rsid w:val="003439FF"/>
    <w:rsid w:val="00343C12"/>
    <w:rsid w:val="00346693"/>
    <w:rsid w:val="00350923"/>
    <w:rsid w:val="00353176"/>
    <w:rsid w:val="0035467F"/>
    <w:rsid w:val="00354B34"/>
    <w:rsid w:val="00355736"/>
    <w:rsid w:val="003560E0"/>
    <w:rsid w:val="00356607"/>
    <w:rsid w:val="0036035B"/>
    <w:rsid w:val="003607B6"/>
    <w:rsid w:val="00370EBE"/>
    <w:rsid w:val="003713E9"/>
    <w:rsid w:val="00374EBA"/>
    <w:rsid w:val="00375C25"/>
    <w:rsid w:val="00377BEF"/>
    <w:rsid w:val="00380821"/>
    <w:rsid w:val="00381641"/>
    <w:rsid w:val="00382141"/>
    <w:rsid w:val="00382172"/>
    <w:rsid w:val="00383B77"/>
    <w:rsid w:val="00384656"/>
    <w:rsid w:val="003859FC"/>
    <w:rsid w:val="00386695"/>
    <w:rsid w:val="00386C17"/>
    <w:rsid w:val="0039498A"/>
    <w:rsid w:val="003955D4"/>
    <w:rsid w:val="00395F83"/>
    <w:rsid w:val="00397723"/>
    <w:rsid w:val="003A0AE3"/>
    <w:rsid w:val="003A2B0F"/>
    <w:rsid w:val="003A3268"/>
    <w:rsid w:val="003A46C4"/>
    <w:rsid w:val="003A4716"/>
    <w:rsid w:val="003A4CB8"/>
    <w:rsid w:val="003A63B9"/>
    <w:rsid w:val="003A7FD9"/>
    <w:rsid w:val="003B1E34"/>
    <w:rsid w:val="003B4688"/>
    <w:rsid w:val="003B4BF8"/>
    <w:rsid w:val="003B504A"/>
    <w:rsid w:val="003B5C40"/>
    <w:rsid w:val="003B7822"/>
    <w:rsid w:val="003B7A71"/>
    <w:rsid w:val="003C6FAB"/>
    <w:rsid w:val="003C7497"/>
    <w:rsid w:val="003C7B6E"/>
    <w:rsid w:val="003D0A0E"/>
    <w:rsid w:val="003D0EDC"/>
    <w:rsid w:val="003D19B7"/>
    <w:rsid w:val="003D1C5A"/>
    <w:rsid w:val="003D2E24"/>
    <w:rsid w:val="003D31BF"/>
    <w:rsid w:val="003D400A"/>
    <w:rsid w:val="003D690B"/>
    <w:rsid w:val="003D6ABF"/>
    <w:rsid w:val="003D74CF"/>
    <w:rsid w:val="003D7891"/>
    <w:rsid w:val="003E2F5E"/>
    <w:rsid w:val="003E3043"/>
    <w:rsid w:val="003E4AF9"/>
    <w:rsid w:val="003E5AB9"/>
    <w:rsid w:val="003E668C"/>
    <w:rsid w:val="003F03EC"/>
    <w:rsid w:val="003F392D"/>
    <w:rsid w:val="003F4C08"/>
    <w:rsid w:val="003F62E9"/>
    <w:rsid w:val="004000B9"/>
    <w:rsid w:val="00400E95"/>
    <w:rsid w:val="00401E53"/>
    <w:rsid w:val="00402C57"/>
    <w:rsid w:val="00403D49"/>
    <w:rsid w:val="00404B81"/>
    <w:rsid w:val="0040535A"/>
    <w:rsid w:val="00405E25"/>
    <w:rsid w:val="0040627C"/>
    <w:rsid w:val="00407ED6"/>
    <w:rsid w:val="0041087B"/>
    <w:rsid w:val="00412492"/>
    <w:rsid w:val="0041311B"/>
    <w:rsid w:val="00421A0F"/>
    <w:rsid w:val="00421C30"/>
    <w:rsid w:val="00421D5E"/>
    <w:rsid w:val="00424A39"/>
    <w:rsid w:val="004253FE"/>
    <w:rsid w:val="004273F4"/>
    <w:rsid w:val="00427966"/>
    <w:rsid w:val="004333A3"/>
    <w:rsid w:val="00436339"/>
    <w:rsid w:val="00437EC1"/>
    <w:rsid w:val="004423D4"/>
    <w:rsid w:val="00445A54"/>
    <w:rsid w:val="004503BF"/>
    <w:rsid w:val="00450520"/>
    <w:rsid w:val="00453066"/>
    <w:rsid w:val="004554E1"/>
    <w:rsid w:val="00456070"/>
    <w:rsid w:val="00462140"/>
    <w:rsid w:val="00462746"/>
    <w:rsid w:val="004638B0"/>
    <w:rsid w:val="004644A6"/>
    <w:rsid w:val="00467172"/>
    <w:rsid w:val="0046793D"/>
    <w:rsid w:val="00467B14"/>
    <w:rsid w:val="00474B42"/>
    <w:rsid w:val="004774F5"/>
    <w:rsid w:val="004840E7"/>
    <w:rsid w:val="00484C03"/>
    <w:rsid w:val="00490FA0"/>
    <w:rsid w:val="004920F1"/>
    <w:rsid w:val="00492BA3"/>
    <w:rsid w:val="00493646"/>
    <w:rsid w:val="00493F95"/>
    <w:rsid w:val="0049528F"/>
    <w:rsid w:val="00495341"/>
    <w:rsid w:val="0049630D"/>
    <w:rsid w:val="004A1894"/>
    <w:rsid w:val="004A1A0B"/>
    <w:rsid w:val="004A4749"/>
    <w:rsid w:val="004B2723"/>
    <w:rsid w:val="004B39E2"/>
    <w:rsid w:val="004B45B4"/>
    <w:rsid w:val="004C062A"/>
    <w:rsid w:val="004C320C"/>
    <w:rsid w:val="004C3C04"/>
    <w:rsid w:val="004C46CD"/>
    <w:rsid w:val="004C4921"/>
    <w:rsid w:val="004C51C9"/>
    <w:rsid w:val="004D2D17"/>
    <w:rsid w:val="004D3B66"/>
    <w:rsid w:val="004E114A"/>
    <w:rsid w:val="004E2C78"/>
    <w:rsid w:val="004E2C95"/>
    <w:rsid w:val="004E2F5C"/>
    <w:rsid w:val="004E3D5A"/>
    <w:rsid w:val="004E4BF1"/>
    <w:rsid w:val="004F2469"/>
    <w:rsid w:val="004F34CC"/>
    <w:rsid w:val="004F3F8D"/>
    <w:rsid w:val="004F5B37"/>
    <w:rsid w:val="004F5B40"/>
    <w:rsid w:val="004F63A7"/>
    <w:rsid w:val="004F71C7"/>
    <w:rsid w:val="00500A1C"/>
    <w:rsid w:val="00501B49"/>
    <w:rsid w:val="00501EA6"/>
    <w:rsid w:val="00503329"/>
    <w:rsid w:val="00504E68"/>
    <w:rsid w:val="005070AC"/>
    <w:rsid w:val="00507256"/>
    <w:rsid w:val="005109AA"/>
    <w:rsid w:val="00513E58"/>
    <w:rsid w:val="005141E5"/>
    <w:rsid w:val="00515621"/>
    <w:rsid w:val="00515E74"/>
    <w:rsid w:val="00521B51"/>
    <w:rsid w:val="0052553C"/>
    <w:rsid w:val="00525DC3"/>
    <w:rsid w:val="00540A96"/>
    <w:rsid w:val="00541648"/>
    <w:rsid w:val="005423FC"/>
    <w:rsid w:val="00542F66"/>
    <w:rsid w:val="00543E34"/>
    <w:rsid w:val="00544522"/>
    <w:rsid w:val="005501C8"/>
    <w:rsid w:val="00550F86"/>
    <w:rsid w:val="0055186B"/>
    <w:rsid w:val="00551C60"/>
    <w:rsid w:val="00552B35"/>
    <w:rsid w:val="0055536E"/>
    <w:rsid w:val="00555451"/>
    <w:rsid w:val="00557303"/>
    <w:rsid w:val="005604C4"/>
    <w:rsid w:val="00562841"/>
    <w:rsid w:val="00566C1C"/>
    <w:rsid w:val="00572FE4"/>
    <w:rsid w:val="00574C8F"/>
    <w:rsid w:val="005758E4"/>
    <w:rsid w:val="005759DF"/>
    <w:rsid w:val="005776E5"/>
    <w:rsid w:val="005815CF"/>
    <w:rsid w:val="00583012"/>
    <w:rsid w:val="00587506"/>
    <w:rsid w:val="00587CC7"/>
    <w:rsid w:val="00590977"/>
    <w:rsid w:val="005913CA"/>
    <w:rsid w:val="00591D6B"/>
    <w:rsid w:val="00592AD0"/>
    <w:rsid w:val="005936D7"/>
    <w:rsid w:val="00595A89"/>
    <w:rsid w:val="005A1D34"/>
    <w:rsid w:val="005A2F5A"/>
    <w:rsid w:val="005B4D81"/>
    <w:rsid w:val="005B7575"/>
    <w:rsid w:val="005C0A1A"/>
    <w:rsid w:val="005C1B19"/>
    <w:rsid w:val="005C3300"/>
    <w:rsid w:val="005C444D"/>
    <w:rsid w:val="005C609A"/>
    <w:rsid w:val="005C62A4"/>
    <w:rsid w:val="005C69A3"/>
    <w:rsid w:val="005C6F8B"/>
    <w:rsid w:val="005C712C"/>
    <w:rsid w:val="005C792A"/>
    <w:rsid w:val="005D3526"/>
    <w:rsid w:val="005D780B"/>
    <w:rsid w:val="005D7A9E"/>
    <w:rsid w:val="005E3A52"/>
    <w:rsid w:val="005E3EB4"/>
    <w:rsid w:val="005E42B1"/>
    <w:rsid w:val="005E495D"/>
    <w:rsid w:val="005E5C8B"/>
    <w:rsid w:val="005E5E89"/>
    <w:rsid w:val="005F15B8"/>
    <w:rsid w:val="005F511B"/>
    <w:rsid w:val="005F6B06"/>
    <w:rsid w:val="005F6F77"/>
    <w:rsid w:val="005F744A"/>
    <w:rsid w:val="005F7A42"/>
    <w:rsid w:val="00601011"/>
    <w:rsid w:val="0060241A"/>
    <w:rsid w:val="00603F21"/>
    <w:rsid w:val="006041DF"/>
    <w:rsid w:val="006060AC"/>
    <w:rsid w:val="00606F84"/>
    <w:rsid w:val="0061391D"/>
    <w:rsid w:val="00613BFE"/>
    <w:rsid w:val="00614441"/>
    <w:rsid w:val="00623733"/>
    <w:rsid w:val="00625537"/>
    <w:rsid w:val="00630FDE"/>
    <w:rsid w:val="00631093"/>
    <w:rsid w:val="00631B43"/>
    <w:rsid w:val="0063241E"/>
    <w:rsid w:val="00633928"/>
    <w:rsid w:val="00634C7E"/>
    <w:rsid w:val="00635372"/>
    <w:rsid w:val="00641ABC"/>
    <w:rsid w:val="00642CB1"/>
    <w:rsid w:val="00642EB0"/>
    <w:rsid w:val="00643521"/>
    <w:rsid w:val="00643851"/>
    <w:rsid w:val="006457E6"/>
    <w:rsid w:val="006467F0"/>
    <w:rsid w:val="0064792C"/>
    <w:rsid w:val="00647BD7"/>
    <w:rsid w:val="006505D9"/>
    <w:rsid w:val="00651371"/>
    <w:rsid w:val="00653EDC"/>
    <w:rsid w:val="0066236B"/>
    <w:rsid w:val="00665E46"/>
    <w:rsid w:val="0066705B"/>
    <w:rsid w:val="006672FF"/>
    <w:rsid w:val="00667E21"/>
    <w:rsid w:val="006727AE"/>
    <w:rsid w:val="00675621"/>
    <w:rsid w:val="00676021"/>
    <w:rsid w:val="006763F9"/>
    <w:rsid w:val="0068004E"/>
    <w:rsid w:val="0068086F"/>
    <w:rsid w:val="00681B70"/>
    <w:rsid w:val="00684B55"/>
    <w:rsid w:val="006851EE"/>
    <w:rsid w:val="00687D1E"/>
    <w:rsid w:val="00691B37"/>
    <w:rsid w:val="00691D11"/>
    <w:rsid w:val="006935CA"/>
    <w:rsid w:val="00693D85"/>
    <w:rsid w:val="0069551F"/>
    <w:rsid w:val="00696C11"/>
    <w:rsid w:val="006A206E"/>
    <w:rsid w:val="006A20F8"/>
    <w:rsid w:val="006A5E95"/>
    <w:rsid w:val="006B1619"/>
    <w:rsid w:val="006B1646"/>
    <w:rsid w:val="006B2425"/>
    <w:rsid w:val="006B62A7"/>
    <w:rsid w:val="006B76F4"/>
    <w:rsid w:val="006C0EE3"/>
    <w:rsid w:val="006C4083"/>
    <w:rsid w:val="006C41BC"/>
    <w:rsid w:val="006C488F"/>
    <w:rsid w:val="006C5F7F"/>
    <w:rsid w:val="006C7437"/>
    <w:rsid w:val="006C78F3"/>
    <w:rsid w:val="006D0A55"/>
    <w:rsid w:val="006D0E52"/>
    <w:rsid w:val="006D374F"/>
    <w:rsid w:val="006D66F7"/>
    <w:rsid w:val="006E2799"/>
    <w:rsid w:val="006E3A6E"/>
    <w:rsid w:val="006E5A42"/>
    <w:rsid w:val="006E76BD"/>
    <w:rsid w:val="006F0DD5"/>
    <w:rsid w:val="006F1A23"/>
    <w:rsid w:val="006F6BA9"/>
    <w:rsid w:val="00707891"/>
    <w:rsid w:val="00707B96"/>
    <w:rsid w:val="00711873"/>
    <w:rsid w:val="00714034"/>
    <w:rsid w:val="007204D7"/>
    <w:rsid w:val="00721F5F"/>
    <w:rsid w:val="00722394"/>
    <w:rsid w:val="0072342E"/>
    <w:rsid w:val="007312D8"/>
    <w:rsid w:val="007313BE"/>
    <w:rsid w:val="00736D72"/>
    <w:rsid w:val="00737170"/>
    <w:rsid w:val="00744B82"/>
    <w:rsid w:val="0075048D"/>
    <w:rsid w:val="007523B2"/>
    <w:rsid w:val="00753D25"/>
    <w:rsid w:val="00754351"/>
    <w:rsid w:val="00754395"/>
    <w:rsid w:val="00755135"/>
    <w:rsid w:val="00755B6A"/>
    <w:rsid w:val="00756A6F"/>
    <w:rsid w:val="00756DE3"/>
    <w:rsid w:val="007573A1"/>
    <w:rsid w:val="007574AA"/>
    <w:rsid w:val="00764AE9"/>
    <w:rsid w:val="00771C12"/>
    <w:rsid w:val="007751FF"/>
    <w:rsid w:val="00775733"/>
    <w:rsid w:val="007855E3"/>
    <w:rsid w:val="00785779"/>
    <w:rsid w:val="00786FAE"/>
    <w:rsid w:val="0078796F"/>
    <w:rsid w:val="00787CB3"/>
    <w:rsid w:val="007927DB"/>
    <w:rsid w:val="00794C8E"/>
    <w:rsid w:val="007953EA"/>
    <w:rsid w:val="0079629A"/>
    <w:rsid w:val="007A2C40"/>
    <w:rsid w:val="007B0B5C"/>
    <w:rsid w:val="007B34ED"/>
    <w:rsid w:val="007B3CFF"/>
    <w:rsid w:val="007B6725"/>
    <w:rsid w:val="007C5CA1"/>
    <w:rsid w:val="007D38BA"/>
    <w:rsid w:val="007D3C65"/>
    <w:rsid w:val="007D3E11"/>
    <w:rsid w:val="007E0DE2"/>
    <w:rsid w:val="007E17D3"/>
    <w:rsid w:val="007E1D7F"/>
    <w:rsid w:val="007E3F32"/>
    <w:rsid w:val="007E630D"/>
    <w:rsid w:val="007E6E71"/>
    <w:rsid w:val="007E7366"/>
    <w:rsid w:val="007F0F09"/>
    <w:rsid w:val="007F122C"/>
    <w:rsid w:val="007F1F25"/>
    <w:rsid w:val="007F29A4"/>
    <w:rsid w:val="007F417E"/>
    <w:rsid w:val="0080164B"/>
    <w:rsid w:val="00804A00"/>
    <w:rsid w:val="0081584E"/>
    <w:rsid w:val="00820ECE"/>
    <w:rsid w:val="00821A97"/>
    <w:rsid w:val="008244E9"/>
    <w:rsid w:val="00827A8F"/>
    <w:rsid w:val="0083023F"/>
    <w:rsid w:val="00831A33"/>
    <w:rsid w:val="008353E7"/>
    <w:rsid w:val="008372FF"/>
    <w:rsid w:val="008373F5"/>
    <w:rsid w:val="0084023B"/>
    <w:rsid w:val="0084058B"/>
    <w:rsid w:val="00844F16"/>
    <w:rsid w:val="00847342"/>
    <w:rsid w:val="008521AF"/>
    <w:rsid w:val="00852539"/>
    <w:rsid w:val="0085273F"/>
    <w:rsid w:val="00854009"/>
    <w:rsid w:val="00854BF1"/>
    <w:rsid w:val="0085653D"/>
    <w:rsid w:val="00860EFF"/>
    <w:rsid w:val="00861C9C"/>
    <w:rsid w:val="008637C6"/>
    <w:rsid w:val="008732D6"/>
    <w:rsid w:val="00873C35"/>
    <w:rsid w:val="0088010C"/>
    <w:rsid w:val="0088068F"/>
    <w:rsid w:val="00892DA0"/>
    <w:rsid w:val="00894D3F"/>
    <w:rsid w:val="0089542C"/>
    <w:rsid w:val="00895E5B"/>
    <w:rsid w:val="00896FA4"/>
    <w:rsid w:val="00897F44"/>
    <w:rsid w:val="008A435A"/>
    <w:rsid w:val="008A693C"/>
    <w:rsid w:val="008B001E"/>
    <w:rsid w:val="008C2F1C"/>
    <w:rsid w:val="008C3830"/>
    <w:rsid w:val="008C4C0A"/>
    <w:rsid w:val="008D0247"/>
    <w:rsid w:val="008D24BE"/>
    <w:rsid w:val="008D3360"/>
    <w:rsid w:val="008D3EAB"/>
    <w:rsid w:val="008D4EC3"/>
    <w:rsid w:val="008E37BD"/>
    <w:rsid w:val="008E5039"/>
    <w:rsid w:val="008E5F80"/>
    <w:rsid w:val="008E6D55"/>
    <w:rsid w:val="008E7723"/>
    <w:rsid w:val="008F2F1A"/>
    <w:rsid w:val="008F33E9"/>
    <w:rsid w:val="008F35A6"/>
    <w:rsid w:val="008F5045"/>
    <w:rsid w:val="008F7616"/>
    <w:rsid w:val="00900F9A"/>
    <w:rsid w:val="00904E10"/>
    <w:rsid w:val="0090512A"/>
    <w:rsid w:val="009053E2"/>
    <w:rsid w:val="00905D10"/>
    <w:rsid w:val="00907B6B"/>
    <w:rsid w:val="00910275"/>
    <w:rsid w:val="009107DF"/>
    <w:rsid w:val="00911869"/>
    <w:rsid w:val="00912DB3"/>
    <w:rsid w:val="00914B38"/>
    <w:rsid w:val="00915304"/>
    <w:rsid w:val="009166E9"/>
    <w:rsid w:val="009177F8"/>
    <w:rsid w:val="00922159"/>
    <w:rsid w:val="0092450C"/>
    <w:rsid w:val="0092495E"/>
    <w:rsid w:val="00930B6C"/>
    <w:rsid w:val="00933B2D"/>
    <w:rsid w:val="00933E38"/>
    <w:rsid w:val="00936BB7"/>
    <w:rsid w:val="009402E7"/>
    <w:rsid w:val="00941270"/>
    <w:rsid w:val="00941750"/>
    <w:rsid w:val="009420F1"/>
    <w:rsid w:val="00951331"/>
    <w:rsid w:val="0095330F"/>
    <w:rsid w:val="00960647"/>
    <w:rsid w:val="00961394"/>
    <w:rsid w:val="00961763"/>
    <w:rsid w:val="00962424"/>
    <w:rsid w:val="00962502"/>
    <w:rsid w:val="00962725"/>
    <w:rsid w:val="009635CB"/>
    <w:rsid w:val="00965DCF"/>
    <w:rsid w:val="009711FD"/>
    <w:rsid w:val="00971723"/>
    <w:rsid w:val="00974AC7"/>
    <w:rsid w:val="00975AC5"/>
    <w:rsid w:val="00980FF8"/>
    <w:rsid w:val="009813B0"/>
    <w:rsid w:val="00981879"/>
    <w:rsid w:val="00981C2C"/>
    <w:rsid w:val="00982077"/>
    <w:rsid w:val="00982B95"/>
    <w:rsid w:val="00984DEB"/>
    <w:rsid w:val="00986826"/>
    <w:rsid w:val="0098689B"/>
    <w:rsid w:val="009873CB"/>
    <w:rsid w:val="00994200"/>
    <w:rsid w:val="009974CF"/>
    <w:rsid w:val="0099759E"/>
    <w:rsid w:val="00997804"/>
    <w:rsid w:val="009A3D40"/>
    <w:rsid w:val="009A3DF4"/>
    <w:rsid w:val="009A4898"/>
    <w:rsid w:val="009A4F98"/>
    <w:rsid w:val="009A5EE1"/>
    <w:rsid w:val="009B00B7"/>
    <w:rsid w:val="009B13A6"/>
    <w:rsid w:val="009B17CD"/>
    <w:rsid w:val="009B2B84"/>
    <w:rsid w:val="009B41CB"/>
    <w:rsid w:val="009B76B5"/>
    <w:rsid w:val="009C01D1"/>
    <w:rsid w:val="009C46D8"/>
    <w:rsid w:val="009C5B41"/>
    <w:rsid w:val="009C68B7"/>
    <w:rsid w:val="009C6C29"/>
    <w:rsid w:val="009D02A0"/>
    <w:rsid w:val="009D26EB"/>
    <w:rsid w:val="009D3221"/>
    <w:rsid w:val="009D68A7"/>
    <w:rsid w:val="009D72B6"/>
    <w:rsid w:val="009E12AF"/>
    <w:rsid w:val="009E1963"/>
    <w:rsid w:val="009E3D19"/>
    <w:rsid w:val="009E4F6D"/>
    <w:rsid w:val="009E6E57"/>
    <w:rsid w:val="009F06C2"/>
    <w:rsid w:val="009F18E5"/>
    <w:rsid w:val="009F3922"/>
    <w:rsid w:val="009F4350"/>
    <w:rsid w:val="00A01A9A"/>
    <w:rsid w:val="00A01C5E"/>
    <w:rsid w:val="00A02537"/>
    <w:rsid w:val="00A0750A"/>
    <w:rsid w:val="00A10510"/>
    <w:rsid w:val="00A13450"/>
    <w:rsid w:val="00A21101"/>
    <w:rsid w:val="00A23263"/>
    <w:rsid w:val="00A2443E"/>
    <w:rsid w:val="00A26528"/>
    <w:rsid w:val="00A274E1"/>
    <w:rsid w:val="00A33C2E"/>
    <w:rsid w:val="00A344AB"/>
    <w:rsid w:val="00A36E26"/>
    <w:rsid w:val="00A41953"/>
    <w:rsid w:val="00A44F10"/>
    <w:rsid w:val="00A4647F"/>
    <w:rsid w:val="00A4660B"/>
    <w:rsid w:val="00A51CDF"/>
    <w:rsid w:val="00A5312A"/>
    <w:rsid w:val="00A545AF"/>
    <w:rsid w:val="00A558CC"/>
    <w:rsid w:val="00A6043F"/>
    <w:rsid w:val="00A62F82"/>
    <w:rsid w:val="00A64310"/>
    <w:rsid w:val="00A66DBE"/>
    <w:rsid w:val="00A7115E"/>
    <w:rsid w:val="00A71CD6"/>
    <w:rsid w:val="00A7608C"/>
    <w:rsid w:val="00A7702D"/>
    <w:rsid w:val="00A7792D"/>
    <w:rsid w:val="00A864D6"/>
    <w:rsid w:val="00A90B48"/>
    <w:rsid w:val="00A93B35"/>
    <w:rsid w:val="00A94116"/>
    <w:rsid w:val="00A94F33"/>
    <w:rsid w:val="00AA05AB"/>
    <w:rsid w:val="00AA4884"/>
    <w:rsid w:val="00AB0738"/>
    <w:rsid w:val="00AB0C7C"/>
    <w:rsid w:val="00AB23F4"/>
    <w:rsid w:val="00AB4821"/>
    <w:rsid w:val="00AB75D2"/>
    <w:rsid w:val="00AC02D9"/>
    <w:rsid w:val="00AC3E53"/>
    <w:rsid w:val="00AC4E0A"/>
    <w:rsid w:val="00AD3491"/>
    <w:rsid w:val="00AD5547"/>
    <w:rsid w:val="00AD6300"/>
    <w:rsid w:val="00AE177F"/>
    <w:rsid w:val="00AE5B06"/>
    <w:rsid w:val="00AF0764"/>
    <w:rsid w:val="00AF0BB0"/>
    <w:rsid w:val="00AF2ECE"/>
    <w:rsid w:val="00AF3835"/>
    <w:rsid w:val="00AF3A7B"/>
    <w:rsid w:val="00AF41F7"/>
    <w:rsid w:val="00AF6B31"/>
    <w:rsid w:val="00AF6CF6"/>
    <w:rsid w:val="00B02752"/>
    <w:rsid w:val="00B02B8F"/>
    <w:rsid w:val="00B02E79"/>
    <w:rsid w:val="00B03156"/>
    <w:rsid w:val="00B03ABE"/>
    <w:rsid w:val="00B066B3"/>
    <w:rsid w:val="00B10AB9"/>
    <w:rsid w:val="00B1708E"/>
    <w:rsid w:val="00B20ADB"/>
    <w:rsid w:val="00B22434"/>
    <w:rsid w:val="00B22DA4"/>
    <w:rsid w:val="00B2331F"/>
    <w:rsid w:val="00B23671"/>
    <w:rsid w:val="00B23EBE"/>
    <w:rsid w:val="00B2467B"/>
    <w:rsid w:val="00B27191"/>
    <w:rsid w:val="00B30D72"/>
    <w:rsid w:val="00B323C4"/>
    <w:rsid w:val="00B33917"/>
    <w:rsid w:val="00B34D50"/>
    <w:rsid w:val="00B36244"/>
    <w:rsid w:val="00B36CFA"/>
    <w:rsid w:val="00B370C8"/>
    <w:rsid w:val="00B41E30"/>
    <w:rsid w:val="00B43B8F"/>
    <w:rsid w:val="00B45AA3"/>
    <w:rsid w:val="00B460CF"/>
    <w:rsid w:val="00B4733D"/>
    <w:rsid w:val="00B51927"/>
    <w:rsid w:val="00B51CCD"/>
    <w:rsid w:val="00B51EB3"/>
    <w:rsid w:val="00B52B5E"/>
    <w:rsid w:val="00B53F81"/>
    <w:rsid w:val="00B54876"/>
    <w:rsid w:val="00B56AC0"/>
    <w:rsid w:val="00B56D7A"/>
    <w:rsid w:val="00B605CD"/>
    <w:rsid w:val="00B6296C"/>
    <w:rsid w:val="00B630C2"/>
    <w:rsid w:val="00B639E4"/>
    <w:rsid w:val="00B72CE0"/>
    <w:rsid w:val="00B80C14"/>
    <w:rsid w:val="00B822C3"/>
    <w:rsid w:val="00B847E7"/>
    <w:rsid w:val="00B86CDB"/>
    <w:rsid w:val="00B87323"/>
    <w:rsid w:val="00B9308B"/>
    <w:rsid w:val="00B93843"/>
    <w:rsid w:val="00B93849"/>
    <w:rsid w:val="00B941C7"/>
    <w:rsid w:val="00B94BF4"/>
    <w:rsid w:val="00B967B5"/>
    <w:rsid w:val="00B96856"/>
    <w:rsid w:val="00B97E43"/>
    <w:rsid w:val="00BA3D06"/>
    <w:rsid w:val="00BA5D27"/>
    <w:rsid w:val="00BA6424"/>
    <w:rsid w:val="00BB0D89"/>
    <w:rsid w:val="00BB1423"/>
    <w:rsid w:val="00BB458F"/>
    <w:rsid w:val="00BB5614"/>
    <w:rsid w:val="00BB6BA1"/>
    <w:rsid w:val="00BB7441"/>
    <w:rsid w:val="00BB7EC2"/>
    <w:rsid w:val="00BC3DE0"/>
    <w:rsid w:val="00BC5B44"/>
    <w:rsid w:val="00BD168A"/>
    <w:rsid w:val="00BD26BD"/>
    <w:rsid w:val="00BD2C38"/>
    <w:rsid w:val="00BD3CD9"/>
    <w:rsid w:val="00BD4923"/>
    <w:rsid w:val="00BD6371"/>
    <w:rsid w:val="00BE0071"/>
    <w:rsid w:val="00BE66C8"/>
    <w:rsid w:val="00BF3B1F"/>
    <w:rsid w:val="00BF495B"/>
    <w:rsid w:val="00BF4ED3"/>
    <w:rsid w:val="00BF6782"/>
    <w:rsid w:val="00BF7567"/>
    <w:rsid w:val="00BF7F9A"/>
    <w:rsid w:val="00C028C9"/>
    <w:rsid w:val="00C03841"/>
    <w:rsid w:val="00C066A8"/>
    <w:rsid w:val="00C1062C"/>
    <w:rsid w:val="00C10A0D"/>
    <w:rsid w:val="00C144DB"/>
    <w:rsid w:val="00C1475B"/>
    <w:rsid w:val="00C14DA7"/>
    <w:rsid w:val="00C156D0"/>
    <w:rsid w:val="00C17DBD"/>
    <w:rsid w:val="00C2041C"/>
    <w:rsid w:val="00C21C65"/>
    <w:rsid w:val="00C23F58"/>
    <w:rsid w:val="00C24299"/>
    <w:rsid w:val="00C26533"/>
    <w:rsid w:val="00C30414"/>
    <w:rsid w:val="00C315B5"/>
    <w:rsid w:val="00C31BA1"/>
    <w:rsid w:val="00C31DD8"/>
    <w:rsid w:val="00C326CD"/>
    <w:rsid w:val="00C34A96"/>
    <w:rsid w:val="00C369A1"/>
    <w:rsid w:val="00C41575"/>
    <w:rsid w:val="00C42501"/>
    <w:rsid w:val="00C4378A"/>
    <w:rsid w:val="00C43AD1"/>
    <w:rsid w:val="00C46E78"/>
    <w:rsid w:val="00C4715B"/>
    <w:rsid w:val="00C51104"/>
    <w:rsid w:val="00C514D4"/>
    <w:rsid w:val="00C53267"/>
    <w:rsid w:val="00C536BF"/>
    <w:rsid w:val="00C53859"/>
    <w:rsid w:val="00C57B4F"/>
    <w:rsid w:val="00C609C5"/>
    <w:rsid w:val="00C64A03"/>
    <w:rsid w:val="00C660ED"/>
    <w:rsid w:val="00C70280"/>
    <w:rsid w:val="00C7311B"/>
    <w:rsid w:val="00C74376"/>
    <w:rsid w:val="00C77AA8"/>
    <w:rsid w:val="00C77CA4"/>
    <w:rsid w:val="00C80C5B"/>
    <w:rsid w:val="00C81E63"/>
    <w:rsid w:val="00C8444C"/>
    <w:rsid w:val="00C8604D"/>
    <w:rsid w:val="00C8689B"/>
    <w:rsid w:val="00C92E83"/>
    <w:rsid w:val="00C932B1"/>
    <w:rsid w:val="00C94F41"/>
    <w:rsid w:val="00C972FC"/>
    <w:rsid w:val="00C97ED8"/>
    <w:rsid w:val="00CA2D50"/>
    <w:rsid w:val="00CA3F8B"/>
    <w:rsid w:val="00CA4003"/>
    <w:rsid w:val="00CA6775"/>
    <w:rsid w:val="00CA6A4B"/>
    <w:rsid w:val="00CA79AA"/>
    <w:rsid w:val="00CA7EB6"/>
    <w:rsid w:val="00CB074C"/>
    <w:rsid w:val="00CB14A2"/>
    <w:rsid w:val="00CB1AAB"/>
    <w:rsid w:val="00CB4D33"/>
    <w:rsid w:val="00CB4E2B"/>
    <w:rsid w:val="00CC1910"/>
    <w:rsid w:val="00CC59F6"/>
    <w:rsid w:val="00CC5CDE"/>
    <w:rsid w:val="00CC7F98"/>
    <w:rsid w:val="00CD110A"/>
    <w:rsid w:val="00CD1C8C"/>
    <w:rsid w:val="00CD5853"/>
    <w:rsid w:val="00CD7BEC"/>
    <w:rsid w:val="00CE189D"/>
    <w:rsid w:val="00CE2A97"/>
    <w:rsid w:val="00CE7034"/>
    <w:rsid w:val="00CF40A3"/>
    <w:rsid w:val="00CF48DA"/>
    <w:rsid w:val="00CF5F6B"/>
    <w:rsid w:val="00D01976"/>
    <w:rsid w:val="00D03B9A"/>
    <w:rsid w:val="00D04FB4"/>
    <w:rsid w:val="00D071F9"/>
    <w:rsid w:val="00D071FE"/>
    <w:rsid w:val="00D1151F"/>
    <w:rsid w:val="00D11CDC"/>
    <w:rsid w:val="00D15B3C"/>
    <w:rsid w:val="00D15B85"/>
    <w:rsid w:val="00D21AC8"/>
    <w:rsid w:val="00D22050"/>
    <w:rsid w:val="00D237D8"/>
    <w:rsid w:val="00D24853"/>
    <w:rsid w:val="00D24880"/>
    <w:rsid w:val="00D2489E"/>
    <w:rsid w:val="00D24F91"/>
    <w:rsid w:val="00D26C22"/>
    <w:rsid w:val="00D27B6B"/>
    <w:rsid w:val="00D31BB9"/>
    <w:rsid w:val="00D33D3A"/>
    <w:rsid w:val="00D34A7B"/>
    <w:rsid w:val="00D36A40"/>
    <w:rsid w:val="00D43569"/>
    <w:rsid w:val="00D46222"/>
    <w:rsid w:val="00D46926"/>
    <w:rsid w:val="00D47607"/>
    <w:rsid w:val="00D506EA"/>
    <w:rsid w:val="00D509D0"/>
    <w:rsid w:val="00D539BA"/>
    <w:rsid w:val="00D54234"/>
    <w:rsid w:val="00D54CCB"/>
    <w:rsid w:val="00D60328"/>
    <w:rsid w:val="00D60337"/>
    <w:rsid w:val="00D616BA"/>
    <w:rsid w:val="00D67F10"/>
    <w:rsid w:val="00D707DF"/>
    <w:rsid w:val="00D714DC"/>
    <w:rsid w:val="00D7269B"/>
    <w:rsid w:val="00D736AD"/>
    <w:rsid w:val="00D75E1F"/>
    <w:rsid w:val="00D84262"/>
    <w:rsid w:val="00D862C1"/>
    <w:rsid w:val="00D9069A"/>
    <w:rsid w:val="00D9154F"/>
    <w:rsid w:val="00D945EC"/>
    <w:rsid w:val="00D94FD3"/>
    <w:rsid w:val="00DA0BFB"/>
    <w:rsid w:val="00DA2BF5"/>
    <w:rsid w:val="00DA376E"/>
    <w:rsid w:val="00DA3B40"/>
    <w:rsid w:val="00DA3B6B"/>
    <w:rsid w:val="00DA739A"/>
    <w:rsid w:val="00DA7931"/>
    <w:rsid w:val="00DA7C2D"/>
    <w:rsid w:val="00DB1BE8"/>
    <w:rsid w:val="00DB324C"/>
    <w:rsid w:val="00DB32CB"/>
    <w:rsid w:val="00DC15C5"/>
    <w:rsid w:val="00DC250C"/>
    <w:rsid w:val="00DC5262"/>
    <w:rsid w:val="00DC672C"/>
    <w:rsid w:val="00DC7242"/>
    <w:rsid w:val="00DD062D"/>
    <w:rsid w:val="00DD0C7B"/>
    <w:rsid w:val="00DD3810"/>
    <w:rsid w:val="00DD3BD4"/>
    <w:rsid w:val="00DD3D6C"/>
    <w:rsid w:val="00DD580D"/>
    <w:rsid w:val="00DD6915"/>
    <w:rsid w:val="00DD74A7"/>
    <w:rsid w:val="00DE2184"/>
    <w:rsid w:val="00DE3792"/>
    <w:rsid w:val="00DE6119"/>
    <w:rsid w:val="00DE6428"/>
    <w:rsid w:val="00DF20B1"/>
    <w:rsid w:val="00DF2DED"/>
    <w:rsid w:val="00DF41E8"/>
    <w:rsid w:val="00DF41EE"/>
    <w:rsid w:val="00DF46BD"/>
    <w:rsid w:val="00DF496E"/>
    <w:rsid w:val="00DF5386"/>
    <w:rsid w:val="00DF7039"/>
    <w:rsid w:val="00DF7B10"/>
    <w:rsid w:val="00DF7DB8"/>
    <w:rsid w:val="00E00E1A"/>
    <w:rsid w:val="00E00E6A"/>
    <w:rsid w:val="00E0198A"/>
    <w:rsid w:val="00E02690"/>
    <w:rsid w:val="00E02DBD"/>
    <w:rsid w:val="00E05FAA"/>
    <w:rsid w:val="00E1263E"/>
    <w:rsid w:val="00E129B1"/>
    <w:rsid w:val="00E15775"/>
    <w:rsid w:val="00E160EE"/>
    <w:rsid w:val="00E17B97"/>
    <w:rsid w:val="00E21894"/>
    <w:rsid w:val="00E24261"/>
    <w:rsid w:val="00E3269B"/>
    <w:rsid w:val="00E35265"/>
    <w:rsid w:val="00E35BFB"/>
    <w:rsid w:val="00E35D4E"/>
    <w:rsid w:val="00E36A57"/>
    <w:rsid w:val="00E40421"/>
    <w:rsid w:val="00E41341"/>
    <w:rsid w:val="00E41D57"/>
    <w:rsid w:val="00E422B2"/>
    <w:rsid w:val="00E422DA"/>
    <w:rsid w:val="00E44B98"/>
    <w:rsid w:val="00E44D62"/>
    <w:rsid w:val="00E45699"/>
    <w:rsid w:val="00E457B8"/>
    <w:rsid w:val="00E46AC6"/>
    <w:rsid w:val="00E47861"/>
    <w:rsid w:val="00E51E56"/>
    <w:rsid w:val="00E52891"/>
    <w:rsid w:val="00E5778E"/>
    <w:rsid w:val="00E64C5C"/>
    <w:rsid w:val="00E65FD2"/>
    <w:rsid w:val="00E70235"/>
    <w:rsid w:val="00E718A5"/>
    <w:rsid w:val="00E71B5B"/>
    <w:rsid w:val="00E74E2C"/>
    <w:rsid w:val="00E80FDC"/>
    <w:rsid w:val="00E818F4"/>
    <w:rsid w:val="00E81AD5"/>
    <w:rsid w:val="00E84699"/>
    <w:rsid w:val="00E853D5"/>
    <w:rsid w:val="00E87C20"/>
    <w:rsid w:val="00E903AE"/>
    <w:rsid w:val="00E9094D"/>
    <w:rsid w:val="00E91920"/>
    <w:rsid w:val="00E92ECB"/>
    <w:rsid w:val="00E94548"/>
    <w:rsid w:val="00E9624C"/>
    <w:rsid w:val="00EA2059"/>
    <w:rsid w:val="00EA6188"/>
    <w:rsid w:val="00EB000A"/>
    <w:rsid w:val="00EB3E57"/>
    <w:rsid w:val="00EB3FA2"/>
    <w:rsid w:val="00EB42AF"/>
    <w:rsid w:val="00EB462B"/>
    <w:rsid w:val="00EB559C"/>
    <w:rsid w:val="00EB5BF2"/>
    <w:rsid w:val="00EB7467"/>
    <w:rsid w:val="00EC136A"/>
    <w:rsid w:val="00EC544C"/>
    <w:rsid w:val="00EC7D6D"/>
    <w:rsid w:val="00ED10E6"/>
    <w:rsid w:val="00ED4846"/>
    <w:rsid w:val="00ED77D1"/>
    <w:rsid w:val="00EE48E1"/>
    <w:rsid w:val="00EF0B85"/>
    <w:rsid w:val="00EF3D9B"/>
    <w:rsid w:val="00EF532E"/>
    <w:rsid w:val="00F005CD"/>
    <w:rsid w:val="00F014D0"/>
    <w:rsid w:val="00F040F0"/>
    <w:rsid w:val="00F05ED5"/>
    <w:rsid w:val="00F134E9"/>
    <w:rsid w:val="00F14A92"/>
    <w:rsid w:val="00F20CBD"/>
    <w:rsid w:val="00F21A6D"/>
    <w:rsid w:val="00F22E61"/>
    <w:rsid w:val="00F23C64"/>
    <w:rsid w:val="00F2454E"/>
    <w:rsid w:val="00F24C38"/>
    <w:rsid w:val="00F25338"/>
    <w:rsid w:val="00F256CF"/>
    <w:rsid w:val="00F266B3"/>
    <w:rsid w:val="00F27B56"/>
    <w:rsid w:val="00F306EC"/>
    <w:rsid w:val="00F309E5"/>
    <w:rsid w:val="00F33E69"/>
    <w:rsid w:val="00F345D3"/>
    <w:rsid w:val="00F37C3A"/>
    <w:rsid w:val="00F4024C"/>
    <w:rsid w:val="00F40B53"/>
    <w:rsid w:val="00F40F53"/>
    <w:rsid w:val="00F42D61"/>
    <w:rsid w:val="00F43C60"/>
    <w:rsid w:val="00F460EE"/>
    <w:rsid w:val="00F47A78"/>
    <w:rsid w:val="00F50865"/>
    <w:rsid w:val="00F51E87"/>
    <w:rsid w:val="00F52150"/>
    <w:rsid w:val="00F55E7B"/>
    <w:rsid w:val="00F57BEA"/>
    <w:rsid w:val="00F57C02"/>
    <w:rsid w:val="00F60A54"/>
    <w:rsid w:val="00F61874"/>
    <w:rsid w:val="00F62345"/>
    <w:rsid w:val="00F64DE1"/>
    <w:rsid w:val="00F6611F"/>
    <w:rsid w:val="00F666DE"/>
    <w:rsid w:val="00F71ACD"/>
    <w:rsid w:val="00F7328A"/>
    <w:rsid w:val="00F76BDD"/>
    <w:rsid w:val="00F76F26"/>
    <w:rsid w:val="00F80459"/>
    <w:rsid w:val="00F83E74"/>
    <w:rsid w:val="00F847C3"/>
    <w:rsid w:val="00F8632B"/>
    <w:rsid w:val="00F87B0C"/>
    <w:rsid w:val="00F91F29"/>
    <w:rsid w:val="00F94E71"/>
    <w:rsid w:val="00F953E1"/>
    <w:rsid w:val="00F96695"/>
    <w:rsid w:val="00F96F07"/>
    <w:rsid w:val="00FA0353"/>
    <w:rsid w:val="00FA0727"/>
    <w:rsid w:val="00FA0911"/>
    <w:rsid w:val="00FA0CFC"/>
    <w:rsid w:val="00FA438C"/>
    <w:rsid w:val="00FA509A"/>
    <w:rsid w:val="00FA569E"/>
    <w:rsid w:val="00FA6448"/>
    <w:rsid w:val="00FB068E"/>
    <w:rsid w:val="00FB12C5"/>
    <w:rsid w:val="00FB2234"/>
    <w:rsid w:val="00FB22EB"/>
    <w:rsid w:val="00FB3AFF"/>
    <w:rsid w:val="00FB3CC1"/>
    <w:rsid w:val="00FB427B"/>
    <w:rsid w:val="00FB43A9"/>
    <w:rsid w:val="00FC04B7"/>
    <w:rsid w:val="00FC1669"/>
    <w:rsid w:val="00FC1AFA"/>
    <w:rsid w:val="00FC266C"/>
    <w:rsid w:val="00FC2A61"/>
    <w:rsid w:val="00FC331F"/>
    <w:rsid w:val="00FC51E5"/>
    <w:rsid w:val="00FD2EDD"/>
    <w:rsid w:val="00FD44A9"/>
    <w:rsid w:val="00FD520D"/>
    <w:rsid w:val="00FD54BC"/>
    <w:rsid w:val="00FD69B5"/>
    <w:rsid w:val="00FD7800"/>
    <w:rsid w:val="00FE111B"/>
    <w:rsid w:val="00FE1436"/>
    <w:rsid w:val="00FE3F2E"/>
    <w:rsid w:val="00FE52D1"/>
    <w:rsid w:val="00FE67A1"/>
    <w:rsid w:val="00FF154F"/>
    <w:rsid w:val="00FF3CC3"/>
    <w:rsid w:val="00FF51BA"/>
    <w:rsid w:val="00FF5BD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2F6F11ED"/>
  <w15:docId w15:val="{425140E7-C4C7-4E50-BB2B-05F6B8A12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3D49"/>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en-GB" w:eastAsia="en-US"/>
    </w:rPr>
  </w:style>
  <w:style w:type="paragraph" w:styleId="Heading1">
    <w:name w:val="heading 1"/>
    <w:basedOn w:val="Normal"/>
    <w:next w:val="Normal"/>
    <w:link w:val="Heading1Char"/>
    <w:qFormat/>
    <w:rsid w:val="00403D49"/>
    <w:pPr>
      <w:keepNext/>
      <w:keepLines/>
      <w:spacing w:before="360"/>
      <w:ind w:left="794" w:hanging="794"/>
      <w:jc w:val="left"/>
      <w:outlineLvl w:val="0"/>
    </w:pPr>
    <w:rPr>
      <w:b/>
    </w:rPr>
  </w:style>
  <w:style w:type="paragraph" w:styleId="Heading2">
    <w:name w:val="heading 2"/>
    <w:basedOn w:val="Heading1"/>
    <w:next w:val="Normal"/>
    <w:qFormat/>
    <w:rsid w:val="00403D49"/>
    <w:pPr>
      <w:spacing w:before="240"/>
      <w:outlineLvl w:val="1"/>
    </w:pPr>
  </w:style>
  <w:style w:type="paragraph" w:styleId="Heading3">
    <w:name w:val="heading 3"/>
    <w:basedOn w:val="Heading1"/>
    <w:next w:val="Normal"/>
    <w:qFormat/>
    <w:rsid w:val="00E74E2C"/>
    <w:pPr>
      <w:spacing w:before="160"/>
      <w:outlineLvl w:val="2"/>
    </w:pPr>
    <w:rPr>
      <w:rFonts w:eastAsia="DengXian"/>
      <w:lang w:eastAsia="zh-CN"/>
    </w:rPr>
  </w:style>
  <w:style w:type="paragraph" w:styleId="Heading4">
    <w:name w:val="heading 4"/>
    <w:basedOn w:val="Heading3"/>
    <w:next w:val="Normal"/>
    <w:qFormat/>
    <w:rsid w:val="00403D49"/>
    <w:pPr>
      <w:tabs>
        <w:tab w:val="clear" w:pos="794"/>
        <w:tab w:val="left" w:pos="1021"/>
      </w:tabs>
      <w:ind w:left="1021" w:hanging="1021"/>
      <w:outlineLvl w:val="3"/>
    </w:pPr>
  </w:style>
  <w:style w:type="paragraph" w:styleId="Heading5">
    <w:name w:val="heading 5"/>
    <w:basedOn w:val="Heading4"/>
    <w:next w:val="Normal"/>
    <w:qFormat/>
    <w:rsid w:val="00403D49"/>
    <w:pPr>
      <w:outlineLvl w:val="4"/>
    </w:pPr>
  </w:style>
  <w:style w:type="paragraph" w:styleId="Heading6">
    <w:name w:val="heading 6"/>
    <w:basedOn w:val="Heading4"/>
    <w:next w:val="Normal"/>
    <w:qFormat/>
    <w:rsid w:val="00403D49"/>
    <w:pPr>
      <w:tabs>
        <w:tab w:val="clear" w:pos="1021"/>
        <w:tab w:val="clear" w:pos="1191"/>
      </w:tabs>
      <w:ind w:left="1588" w:hanging="1588"/>
      <w:outlineLvl w:val="5"/>
    </w:pPr>
  </w:style>
  <w:style w:type="paragraph" w:styleId="Heading7">
    <w:name w:val="heading 7"/>
    <w:basedOn w:val="Heading6"/>
    <w:next w:val="Normal"/>
    <w:qFormat/>
    <w:rsid w:val="00403D49"/>
    <w:pPr>
      <w:outlineLvl w:val="6"/>
    </w:pPr>
  </w:style>
  <w:style w:type="paragraph" w:styleId="Heading8">
    <w:name w:val="heading 8"/>
    <w:basedOn w:val="Heading6"/>
    <w:next w:val="Normal"/>
    <w:qFormat/>
    <w:rsid w:val="00403D49"/>
    <w:pPr>
      <w:outlineLvl w:val="7"/>
    </w:pPr>
  </w:style>
  <w:style w:type="paragraph" w:styleId="Heading9">
    <w:name w:val="heading 9"/>
    <w:basedOn w:val="Heading6"/>
    <w:next w:val="Normal"/>
    <w:qFormat/>
    <w:rsid w:val="00403D4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02752"/>
    <w:rPr>
      <w:rFonts w:eastAsia="Times New Roman"/>
      <w:b/>
      <w:sz w:val="24"/>
      <w:lang w:val="en-GB" w:eastAsia="en-US"/>
    </w:rPr>
  </w:style>
  <w:style w:type="paragraph" w:styleId="Header">
    <w:name w:val="header"/>
    <w:basedOn w:val="Normal"/>
    <w:rsid w:val="00403D49"/>
    <w:pPr>
      <w:tabs>
        <w:tab w:val="clear" w:pos="794"/>
        <w:tab w:val="clear" w:pos="1191"/>
        <w:tab w:val="clear" w:pos="1588"/>
        <w:tab w:val="clear" w:pos="1985"/>
      </w:tabs>
      <w:spacing w:before="0"/>
      <w:jc w:val="center"/>
    </w:pPr>
    <w:rPr>
      <w:sz w:val="18"/>
    </w:rPr>
  </w:style>
  <w:style w:type="paragraph" w:styleId="Footer">
    <w:name w:val="footer"/>
    <w:basedOn w:val="Normal"/>
    <w:rsid w:val="00403D49"/>
    <w:pPr>
      <w:tabs>
        <w:tab w:val="clear" w:pos="794"/>
        <w:tab w:val="clear" w:pos="1191"/>
        <w:tab w:val="clear" w:pos="1588"/>
        <w:tab w:val="clear" w:pos="1985"/>
        <w:tab w:val="left" w:pos="5954"/>
        <w:tab w:val="right" w:pos="9639"/>
      </w:tabs>
      <w:spacing w:before="0"/>
    </w:pPr>
    <w:rPr>
      <w:caps/>
      <w:noProof/>
      <w:sz w:val="16"/>
    </w:rPr>
  </w:style>
  <w:style w:type="character" w:styleId="PageNumber">
    <w:name w:val="page number"/>
    <w:basedOn w:val="DefaultParagraphFont"/>
    <w:rsid w:val="00403D49"/>
  </w:style>
  <w:style w:type="paragraph" w:customStyle="1" w:styleId="ASN1">
    <w:name w:val="ASN.1"/>
    <w:rsid w:val="00403D49"/>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table" w:styleId="TableGrid">
    <w:name w:val="Table Grid"/>
    <w:basedOn w:val="TableNormal"/>
    <w:uiPriority w:val="59"/>
    <w:rsid w:val="00A0117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uiPriority w:val="39"/>
    <w:rsid w:val="00403D49"/>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403D49"/>
    <w:pPr>
      <w:spacing w:before="80"/>
      <w:ind w:left="1531" w:hanging="851"/>
    </w:pPr>
  </w:style>
  <w:style w:type="paragraph" w:styleId="TOC3">
    <w:name w:val="toc 3"/>
    <w:basedOn w:val="TOC2"/>
    <w:uiPriority w:val="39"/>
    <w:rsid w:val="00403D49"/>
  </w:style>
  <w:style w:type="character" w:styleId="Hyperlink">
    <w:name w:val="Hyperlink"/>
    <w:basedOn w:val="DefaultParagraphFont"/>
    <w:uiPriority w:val="99"/>
    <w:rsid w:val="00403D49"/>
    <w:rPr>
      <w:color w:val="0000FF"/>
      <w:u w:val="single"/>
    </w:rPr>
  </w:style>
  <w:style w:type="paragraph" w:styleId="CommentText">
    <w:name w:val="annotation text"/>
    <w:basedOn w:val="Normal"/>
    <w:link w:val="CommentTextChar"/>
    <w:rsid w:val="00403D49"/>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qFormat/>
    <w:rsid w:val="00756DE3"/>
    <w:rPr>
      <w:rFonts w:eastAsia="Times New Roman"/>
      <w:lang w:eastAsia="en-US"/>
    </w:rPr>
  </w:style>
  <w:style w:type="character" w:styleId="FollowedHyperlink">
    <w:name w:val="FollowedHyperlink"/>
    <w:rsid w:val="00A0117B"/>
    <w:rPr>
      <w:color w:val="800080"/>
      <w:u w:val="single"/>
    </w:rPr>
  </w:style>
  <w:style w:type="paragraph" w:customStyle="1" w:styleId="Figurelegend">
    <w:name w:val="Figure_legend"/>
    <w:basedOn w:val="Normal"/>
    <w:rsid w:val="00403D49"/>
    <w:pPr>
      <w:keepNext/>
      <w:keepLines/>
      <w:tabs>
        <w:tab w:val="clear" w:pos="794"/>
        <w:tab w:val="clear" w:pos="1191"/>
        <w:tab w:val="clear" w:pos="1588"/>
        <w:tab w:val="clear" w:pos="1985"/>
      </w:tabs>
      <w:spacing w:before="20" w:after="20"/>
      <w:jc w:val="left"/>
    </w:pPr>
    <w:rPr>
      <w:sz w:val="18"/>
    </w:rPr>
  </w:style>
  <w:style w:type="paragraph" w:customStyle="1" w:styleId="Normalaftertitle">
    <w:name w:val="Normal after title"/>
    <w:basedOn w:val="Normal"/>
    <w:next w:val="Normal"/>
    <w:rsid w:val="00166D09"/>
    <w:pPr>
      <w:spacing w:before="320"/>
    </w:pPr>
    <w:rPr>
      <w:rFonts w:eastAsia="SimSun"/>
    </w:rPr>
  </w:style>
  <w:style w:type="character" w:styleId="CommentReference">
    <w:name w:val="annotation reference"/>
    <w:basedOn w:val="DefaultParagraphFont"/>
    <w:semiHidden/>
    <w:rsid w:val="00403D49"/>
    <w:rPr>
      <w:sz w:val="16"/>
      <w:szCs w:val="16"/>
    </w:rPr>
  </w:style>
  <w:style w:type="paragraph" w:customStyle="1" w:styleId="Normalaftertitle0">
    <w:name w:val="Normal_after_title"/>
    <w:basedOn w:val="Normal"/>
    <w:next w:val="Normal"/>
    <w:rsid w:val="00403D49"/>
    <w:pPr>
      <w:spacing w:before="360"/>
    </w:pPr>
  </w:style>
  <w:style w:type="paragraph" w:customStyle="1" w:styleId="Rectitle">
    <w:name w:val="Rec_title"/>
    <w:basedOn w:val="Normal"/>
    <w:next w:val="Normalaftertitle0"/>
    <w:rsid w:val="00403D49"/>
    <w:pPr>
      <w:keepNext/>
      <w:keepLines/>
      <w:spacing w:before="360"/>
      <w:jc w:val="center"/>
    </w:pPr>
    <w:rPr>
      <w:b/>
      <w:sz w:val="28"/>
    </w:rPr>
  </w:style>
  <w:style w:type="paragraph" w:customStyle="1" w:styleId="RecNo">
    <w:name w:val="Rec_No"/>
    <w:basedOn w:val="Normal"/>
    <w:next w:val="Rectitle"/>
    <w:rsid w:val="00403D49"/>
    <w:pPr>
      <w:keepNext/>
      <w:keepLines/>
      <w:spacing w:before="0"/>
      <w:jc w:val="left"/>
    </w:pPr>
    <w:rPr>
      <w:b/>
      <w:sz w:val="28"/>
    </w:rPr>
  </w:style>
  <w:style w:type="paragraph" w:styleId="TOC4">
    <w:name w:val="toc 4"/>
    <w:basedOn w:val="TOC3"/>
    <w:uiPriority w:val="39"/>
    <w:rsid w:val="00403D49"/>
  </w:style>
  <w:style w:type="paragraph" w:styleId="TOC5">
    <w:name w:val="toc 5"/>
    <w:basedOn w:val="TOC4"/>
    <w:uiPriority w:val="39"/>
    <w:rsid w:val="00403D49"/>
  </w:style>
  <w:style w:type="paragraph" w:styleId="TOC6">
    <w:name w:val="toc 6"/>
    <w:basedOn w:val="TOC4"/>
    <w:uiPriority w:val="39"/>
    <w:rsid w:val="00403D49"/>
  </w:style>
  <w:style w:type="paragraph" w:styleId="TOC7">
    <w:name w:val="toc 7"/>
    <w:basedOn w:val="TOC4"/>
    <w:uiPriority w:val="39"/>
    <w:rsid w:val="00403D49"/>
  </w:style>
  <w:style w:type="paragraph" w:styleId="TOC8">
    <w:name w:val="toc 8"/>
    <w:basedOn w:val="TOC4"/>
    <w:uiPriority w:val="39"/>
    <w:rsid w:val="00403D49"/>
  </w:style>
  <w:style w:type="paragraph" w:styleId="TOC9">
    <w:name w:val="toc 9"/>
    <w:basedOn w:val="TOC3"/>
    <w:uiPriority w:val="39"/>
    <w:rsid w:val="00403D49"/>
  </w:style>
  <w:style w:type="paragraph" w:customStyle="1" w:styleId="FigureNotitle">
    <w:name w:val="Figure_No &amp; title"/>
    <w:basedOn w:val="Normal"/>
    <w:next w:val="Normal"/>
    <w:qFormat/>
    <w:rsid w:val="00EF3284"/>
    <w:pPr>
      <w:keepLines/>
      <w:spacing w:before="240" w:after="120"/>
      <w:jc w:val="center"/>
    </w:pPr>
    <w:rPr>
      <w:b/>
    </w:rPr>
  </w:style>
  <w:style w:type="paragraph" w:styleId="BalloonText">
    <w:name w:val="Balloon Text"/>
    <w:basedOn w:val="Normal"/>
    <w:link w:val="BalloonTextChar"/>
    <w:rsid w:val="00403D49"/>
    <w:pPr>
      <w:spacing w:before="0"/>
    </w:pPr>
    <w:rPr>
      <w:rFonts w:ascii="Tahoma" w:hAnsi="Tahoma" w:cs="Tahoma"/>
      <w:sz w:val="16"/>
      <w:szCs w:val="16"/>
    </w:rPr>
  </w:style>
  <w:style w:type="paragraph" w:styleId="CommentSubject">
    <w:name w:val="annotation subject"/>
    <w:basedOn w:val="CommentText"/>
    <w:next w:val="CommentText"/>
    <w:semiHidden/>
    <w:rsid w:val="00003CAA"/>
    <w:rPr>
      <w:rFonts w:eastAsia="MS Mincho"/>
      <w:b/>
      <w:bCs/>
      <w:lang w:eastAsia="zh-CN"/>
    </w:rPr>
  </w:style>
  <w:style w:type="paragraph" w:customStyle="1" w:styleId="TableNotitle">
    <w:name w:val="Table_No &amp; title"/>
    <w:basedOn w:val="Normal"/>
    <w:next w:val="Normal"/>
    <w:qFormat/>
    <w:rsid w:val="00C42501"/>
    <w:pPr>
      <w:keepNext/>
      <w:keepLines/>
      <w:spacing w:before="360" w:after="120"/>
      <w:jc w:val="center"/>
    </w:pPr>
    <w:rPr>
      <w:b/>
    </w:rPr>
  </w:style>
  <w:style w:type="paragraph" w:customStyle="1" w:styleId="Equation">
    <w:name w:val="Equation"/>
    <w:basedOn w:val="Normal"/>
    <w:rsid w:val="00403D49"/>
    <w:pPr>
      <w:tabs>
        <w:tab w:val="clear" w:pos="1191"/>
        <w:tab w:val="clear" w:pos="1588"/>
        <w:tab w:val="clear" w:pos="1985"/>
        <w:tab w:val="center" w:pos="4820"/>
        <w:tab w:val="right" w:pos="9639"/>
      </w:tabs>
      <w:jc w:val="left"/>
    </w:pPr>
  </w:style>
  <w:style w:type="paragraph" w:customStyle="1" w:styleId="Headingb">
    <w:name w:val="Heading_b"/>
    <w:basedOn w:val="Normal"/>
    <w:next w:val="Normal"/>
    <w:rsid w:val="00403D49"/>
    <w:pPr>
      <w:keepNext/>
      <w:spacing w:before="160"/>
      <w:jc w:val="left"/>
    </w:pPr>
    <w:rPr>
      <w:b/>
    </w:rPr>
  </w:style>
  <w:style w:type="paragraph" w:customStyle="1" w:styleId="AnnexNotitle">
    <w:name w:val="Annex_No &amp; title"/>
    <w:basedOn w:val="Normal"/>
    <w:next w:val="Normal"/>
    <w:rsid w:val="0029185B"/>
    <w:pPr>
      <w:keepNext/>
      <w:keepLines/>
      <w:spacing w:before="480"/>
      <w:jc w:val="center"/>
    </w:pPr>
    <w:rPr>
      <w:b/>
      <w:sz w:val="28"/>
    </w:rPr>
  </w:style>
  <w:style w:type="paragraph" w:customStyle="1" w:styleId="AppendixNotitle">
    <w:name w:val="Appendix_No &amp; title"/>
    <w:basedOn w:val="AnnexNotitle"/>
    <w:next w:val="Normal"/>
    <w:rsid w:val="0029185B"/>
  </w:style>
  <w:style w:type="paragraph" w:styleId="TableofFigures">
    <w:name w:val="table of figures"/>
    <w:basedOn w:val="Normal"/>
    <w:next w:val="Normal"/>
    <w:uiPriority w:val="99"/>
    <w:rsid w:val="00F14A92"/>
    <w:pPr>
      <w:tabs>
        <w:tab w:val="right" w:leader="dot" w:pos="9639"/>
      </w:tabs>
    </w:pPr>
    <w:rPr>
      <w:smallCaps/>
      <w:sz w:val="20"/>
      <w:szCs w:val="24"/>
    </w:rPr>
  </w:style>
  <w:style w:type="paragraph" w:customStyle="1" w:styleId="Heading1Centered">
    <w:name w:val="Heading 1 Centered"/>
    <w:basedOn w:val="Heading1"/>
    <w:rsid w:val="00F14A92"/>
    <w:pPr>
      <w:ind w:left="0" w:firstLine="0"/>
      <w:jc w:val="center"/>
    </w:pPr>
  </w:style>
  <w:style w:type="paragraph" w:customStyle="1" w:styleId="Headingi">
    <w:name w:val="Heading_i"/>
    <w:basedOn w:val="Normal"/>
    <w:next w:val="Normal"/>
    <w:rsid w:val="00403D49"/>
    <w:pPr>
      <w:keepNext/>
      <w:spacing w:before="160"/>
      <w:jc w:val="left"/>
    </w:pPr>
    <w:rPr>
      <w:i/>
    </w:rPr>
  </w:style>
  <w:style w:type="paragraph" w:customStyle="1" w:styleId="Headingib">
    <w:name w:val="Heading_ib"/>
    <w:basedOn w:val="Headingi"/>
    <w:qFormat/>
    <w:rsid w:val="00F14A92"/>
    <w:rPr>
      <w:b/>
      <w:bCs/>
    </w:rPr>
  </w:style>
  <w:style w:type="paragraph" w:customStyle="1" w:styleId="Tablehead">
    <w:name w:val="Table_head"/>
    <w:basedOn w:val="Normal"/>
    <w:next w:val="Tabletext"/>
    <w:rsid w:val="00403D4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rsid w:val="00403D4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Figure">
    <w:name w:val="Figure"/>
    <w:basedOn w:val="Normal"/>
    <w:next w:val="Normal"/>
    <w:rsid w:val="00403D49"/>
    <w:pPr>
      <w:keepNext/>
      <w:keepLines/>
      <w:spacing w:before="240" w:after="120"/>
      <w:jc w:val="center"/>
    </w:pPr>
  </w:style>
  <w:style w:type="paragraph" w:customStyle="1" w:styleId="toc0">
    <w:name w:val="toc 0"/>
    <w:basedOn w:val="Normal"/>
    <w:next w:val="TOC1"/>
    <w:rsid w:val="00403D49"/>
    <w:pPr>
      <w:keepLines/>
      <w:tabs>
        <w:tab w:val="clear" w:pos="794"/>
        <w:tab w:val="clear" w:pos="1191"/>
        <w:tab w:val="clear" w:pos="1588"/>
        <w:tab w:val="clear" w:pos="1985"/>
        <w:tab w:val="right" w:pos="9639"/>
      </w:tabs>
      <w:jc w:val="left"/>
    </w:pPr>
    <w:rPr>
      <w:b/>
    </w:rPr>
  </w:style>
  <w:style w:type="paragraph" w:styleId="List2">
    <w:name w:val="List 2"/>
    <w:basedOn w:val="Normal"/>
    <w:rsid w:val="0060241A"/>
    <w:pPr>
      <w:ind w:left="566" w:hanging="283"/>
    </w:pPr>
    <w:rPr>
      <w:szCs w:val="24"/>
    </w:rPr>
  </w:style>
  <w:style w:type="paragraph" w:styleId="List3">
    <w:name w:val="List 3"/>
    <w:basedOn w:val="Normal"/>
    <w:rsid w:val="0060241A"/>
    <w:pPr>
      <w:ind w:left="849" w:hanging="283"/>
    </w:pPr>
    <w:rPr>
      <w:szCs w:val="24"/>
    </w:rPr>
  </w:style>
  <w:style w:type="paragraph" w:styleId="List4">
    <w:name w:val="List 4"/>
    <w:basedOn w:val="Normal"/>
    <w:rsid w:val="0060241A"/>
    <w:pPr>
      <w:ind w:left="1132" w:hanging="283"/>
    </w:pPr>
    <w:rPr>
      <w:szCs w:val="24"/>
    </w:rPr>
  </w:style>
  <w:style w:type="paragraph" w:styleId="List5">
    <w:name w:val="List 5"/>
    <w:basedOn w:val="Normal"/>
    <w:rsid w:val="0060241A"/>
    <w:pPr>
      <w:ind w:left="1415" w:hanging="283"/>
    </w:pPr>
    <w:rPr>
      <w:szCs w:val="24"/>
    </w:rPr>
  </w:style>
  <w:style w:type="paragraph" w:styleId="Caption">
    <w:name w:val="caption"/>
    <w:basedOn w:val="Normal"/>
    <w:next w:val="Normal"/>
    <w:uiPriority w:val="35"/>
    <w:qFormat/>
    <w:rsid w:val="0060241A"/>
    <w:pPr>
      <w:spacing w:after="120"/>
      <w:jc w:val="center"/>
    </w:pPr>
    <w:rPr>
      <w:b/>
      <w:bCs/>
      <w:szCs w:val="24"/>
    </w:rPr>
  </w:style>
  <w:style w:type="paragraph" w:customStyle="1" w:styleId="Tablelegend">
    <w:name w:val="Table_legend"/>
    <w:basedOn w:val="Normal"/>
    <w:rsid w:val="00403D4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styleId="TOCHeading">
    <w:name w:val="TOC Heading"/>
    <w:basedOn w:val="Heading1"/>
    <w:next w:val="Normal"/>
    <w:uiPriority w:val="39"/>
    <w:semiHidden/>
    <w:unhideWhenUsed/>
    <w:qFormat/>
    <w:rsid w:val="0060241A"/>
    <w:pPr>
      <w:spacing w:before="480" w:line="276" w:lineRule="auto"/>
      <w:ind w:left="0" w:firstLine="0"/>
      <w:outlineLvl w:val="9"/>
    </w:pPr>
    <w:rPr>
      <w:rFonts w:ascii="Cambria" w:eastAsia="SimSun" w:hAnsi="Cambria"/>
      <w:color w:val="365F91"/>
      <w:sz w:val="28"/>
      <w:szCs w:val="28"/>
      <w:lang w:val="en-US"/>
    </w:rPr>
  </w:style>
  <w:style w:type="paragraph" w:styleId="Revision">
    <w:name w:val="Revision"/>
    <w:hidden/>
    <w:uiPriority w:val="99"/>
    <w:semiHidden/>
    <w:rsid w:val="009635CB"/>
    <w:rPr>
      <w:sz w:val="24"/>
    </w:rPr>
  </w:style>
  <w:style w:type="character" w:styleId="Emphasis">
    <w:name w:val="Emphasis"/>
    <w:rsid w:val="009635CB"/>
    <w:rPr>
      <w:i/>
      <w:iCs/>
    </w:rPr>
  </w:style>
  <w:style w:type="character" w:styleId="Strong">
    <w:name w:val="Strong"/>
    <w:rsid w:val="009635CB"/>
    <w:rPr>
      <w:b/>
      <w:bCs/>
    </w:rPr>
  </w:style>
  <w:style w:type="paragraph" w:styleId="Quote">
    <w:name w:val="Quote"/>
    <w:basedOn w:val="Normal"/>
    <w:next w:val="Normal"/>
    <w:link w:val="QuoteChar"/>
    <w:uiPriority w:val="29"/>
    <w:rsid w:val="009635CB"/>
    <w:pPr>
      <w:spacing w:before="200" w:after="160"/>
      <w:ind w:left="864" w:right="864"/>
      <w:jc w:val="center"/>
    </w:pPr>
    <w:rPr>
      <w:i/>
      <w:iCs/>
      <w:color w:val="404040"/>
    </w:rPr>
  </w:style>
  <w:style w:type="character" w:customStyle="1" w:styleId="QuoteChar">
    <w:name w:val="Quote Char"/>
    <w:link w:val="Quote"/>
    <w:uiPriority w:val="29"/>
    <w:rsid w:val="009635CB"/>
    <w:rPr>
      <w:i/>
      <w:iCs/>
      <w:color w:val="404040"/>
      <w:sz w:val="24"/>
    </w:rPr>
  </w:style>
  <w:style w:type="paragraph" w:styleId="ListParagraph">
    <w:name w:val="List Paragraph"/>
    <w:basedOn w:val="Normal"/>
    <w:uiPriority w:val="34"/>
    <w:qFormat/>
    <w:rsid w:val="008637C6"/>
    <w:pPr>
      <w:ind w:left="720"/>
      <w:contextualSpacing/>
    </w:pPr>
  </w:style>
  <w:style w:type="paragraph" w:styleId="NormalWeb">
    <w:name w:val="Normal (Web)"/>
    <w:basedOn w:val="Normal"/>
    <w:uiPriority w:val="99"/>
    <w:unhideWhenUsed/>
    <w:qFormat/>
    <w:rsid w:val="00756DE3"/>
    <w:pPr>
      <w:spacing w:before="0" w:beforeAutospacing="1" w:afterAutospacing="1"/>
    </w:pPr>
    <w:rPr>
      <w:rFonts w:eastAsiaTheme="minorEastAsia"/>
      <w:szCs w:val="24"/>
    </w:rPr>
  </w:style>
  <w:style w:type="character" w:customStyle="1" w:styleId="sh14">
    <w:name w:val="sh14"/>
    <w:basedOn w:val="DefaultParagraphFont"/>
    <w:qFormat/>
    <w:rsid w:val="00756DE3"/>
  </w:style>
  <w:style w:type="character" w:customStyle="1" w:styleId="UnresolvedMention1">
    <w:name w:val="Unresolved Mention1"/>
    <w:basedOn w:val="DefaultParagraphFont"/>
    <w:uiPriority w:val="99"/>
    <w:semiHidden/>
    <w:unhideWhenUsed/>
    <w:rsid w:val="00756DE3"/>
    <w:rPr>
      <w:color w:val="605E5C"/>
      <w:shd w:val="clear" w:color="auto" w:fill="E1DFDD"/>
    </w:rPr>
  </w:style>
  <w:style w:type="paragraph" w:styleId="Bibliography">
    <w:name w:val="Bibliography"/>
    <w:basedOn w:val="Normal"/>
    <w:next w:val="Normal"/>
    <w:uiPriority w:val="37"/>
    <w:unhideWhenUsed/>
    <w:rsid w:val="00375C25"/>
  </w:style>
  <w:style w:type="character" w:customStyle="1" w:styleId="UnresolvedMention2">
    <w:name w:val="Unresolved Mention2"/>
    <w:basedOn w:val="DefaultParagraphFont"/>
    <w:uiPriority w:val="99"/>
    <w:semiHidden/>
    <w:unhideWhenUsed/>
    <w:rsid w:val="003D0EDC"/>
    <w:rPr>
      <w:color w:val="605E5C"/>
      <w:shd w:val="clear" w:color="auto" w:fill="E1DFDD"/>
    </w:rPr>
  </w:style>
  <w:style w:type="paragraph" w:customStyle="1" w:styleId="AnnexNoTitle0">
    <w:name w:val="Annex_NoTitle"/>
    <w:basedOn w:val="Normal"/>
    <w:next w:val="Normalaftertitle0"/>
    <w:rsid w:val="00403D49"/>
    <w:pPr>
      <w:keepNext/>
      <w:keepLines/>
      <w:spacing w:before="720"/>
      <w:jc w:val="center"/>
      <w:outlineLvl w:val="0"/>
    </w:pPr>
    <w:rPr>
      <w:b/>
      <w:sz w:val="28"/>
    </w:rPr>
  </w:style>
  <w:style w:type="character" w:customStyle="1" w:styleId="Appdef">
    <w:name w:val="App_def"/>
    <w:basedOn w:val="DefaultParagraphFont"/>
    <w:rsid w:val="00403D49"/>
    <w:rPr>
      <w:rFonts w:ascii="Times New Roman" w:hAnsi="Times New Roman"/>
      <w:b/>
    </w:rPr>
  </w:style>
  <w:style w:type="character" w:customStyle="1" w:styleId="Appref">
    <w:name w:val="App_ref"/>
    <w:basedOn w:val="DefaultParagraphFont"/>
    <w:rsid w:val="00403D49"/>
  </w:style>
  <w:style w:type="paragraph" w:customStyle="1" w:styleId="AppendixNoTitle0">
    <w:name w:val="Appendix_NoTitle"/>
    <w:basedOn w:val="AnnexNoTitle0"/>
    <w:next w:val="Normalaftertitle0"/>
    <w:rsid w:val="00403D49"/>
  </w:style>
  <w:style w:type="character" w:customStyle="1" w:styleId="Artdef">
    <w:name w:val="Art_def"/>
    <w:basedOn w:val="DefaultParagraphFont"/>
    <w:rsid w:val="00403D49"/>
    <w:rPr>
      <w:rFonts w:ascii="Times New Roman" w:hAnsi="Times New Roman"/>
      <w:b/>
    </w:rPr>
  </w:style>
  <w:style w:type="paragraph" w:customStyle="1" w:styleId="Artheading">
    <w:name w:val="Art_heading"/>
    <w:basedOn w:val="Normal"/>
    <w:next w:val="Normalaftertitle0"/>
    <w:rsid w:val="00403D49"/>
    <w:pPr>
      <w:spacing w:before="480"/>
      <w:jc w:val="center"/>
    </w:pPr>
    <w:rPr>
      <w:b/>
      <w:sz w:val="28"/>
    </w:rPr>
  </w:style>
  <w:style w:type="paragraph" w:customStyle="1" w:styleId="ArtNo">
    <w:name w:val="Art_No"/>
    <w:basedOn w:val="Normal"/>
    <w:next w:val="Normal"/>
    <w:rsid w:val="00403D49"/>
    <w:pPr>
      <w:keepNext/>
      <w:keepLines/>
      <w:spacing w:before="480"/>
      <w:jc w:val="center"/>
    </w:pPr>
    <w:rPr>
      <w:caps/>
      <w:sz w:val="28"/>
    </w:rPr>
  </w:style>
  <w:style w:type="character" w:customStyle="1" w:styleId="Artref">
    <w:name w:val="Art_ref"/>
    <w:basedOn w:val="DefaultParagraphFont"/>
    <w:rsid w:val="00403D49"/>
  </w:style>
  <w:style w:type="paragraph" w:customStyle="1" w:styleId="Arttitle">
    <w:name w:val="Art_title"/>
    <w:basedOn w:val="Normal"/>
    <w:next w:val="Normalaftertitle0"/>
    <w:rsid w:val="00403D49"/>
    <w:pPr>
      <w:keepNext/>
      <w:keepLines/>
      <w:spacing w:before="240"/>
      <w:jc w:val="center"/>
    </w:pPr>
    <w:rPr>
      <w:b/>
      <w:sz w:val="28"/>
    </w:rPr>
  </w:style>
  <w:style w:type="character" w:customStyle="1" w:styleId="BalloonTextChar">
    <w:name w:val="Balloon Text Char"/>
    <w:basedOn w:val="DefaultParagraphFont"/>
    <w:link w:val="BalloonText"/>
    <w:rsid w:val="00403D49"/>
    <w:rPr>
      <w:rFonts w:ascii="Tahoma" w:eastAsia="Times New Roman" w:hAnsi="Tahoma" w:cs="Tahoma"/>
      <w:sz w:val="16"/>
      <w:szCs w:val="16"/>
      <w:lang w:val="en-GB" w:eastAsia="en-US"/>
    </w:rPr>
  </w:style>
  <w:style w:type="paragraph" w:customStyle="1" w:styleId="Call">
    <w:name w:val="Call"/>
    <w:basedOn w:val="Normal"/>
    <w:next w:val="Normal"/>
    <w:rsid w:val="00403D49"/>
    <w:pPr>
      <w:keepNext/>
      <w:keepLines/>
      <w:spacing w:before="160"/>
      <w:ind w:left="794"/>
      <w:jc w:val="left"/>
    </w:pPr>
    <w:rPr>
      <w:i/>
    </w:rPr>
  </w:style>
  <w:style w:type="paragraph" w:customStyle="1" w:styleId="ChapNo">
    <w:name w:val="Chap_No"/>
    <w:basedOn w:val="Normal"/>
    <w:next w:val="Normal"/>
    <w:rsid w:val="00403D49"/>
    <w:pPr>
      <w:keepNext/>
      <w:keepLines/>
      <w:spacing w:before="480"/>
      <w:jc w:val="center"/>
    </w:pPr>
    <w:rPr>
      <w:b/>
      <w:caps/>
      <w:sz w:val="28"/>
    </w:rPr>
  </w:style>
  <w:style w:type="paragraph" w:customStyle="1" w:styleId="Chaptitle">
    <w:name w:val="Chap_title"/>
    <w:basedOn w:val="Normal"/>
    <w:next w:val="Normalaftertitle0"/>
    <w:rsid w:val="00403D49"/>
    <w:pPr>
      <w:keepNext/>
      <w:keepLines/>
      <w:spacing w:before="240"/>
      <w:jc w:val="center"/>
    </w:pPr>
    <w:rPr>
      <w:b/>
      <w:sz w:val="28"/>
    </w:rPr>
  </w:style>
  <w:style w:type="paragraph" w:customStyle="1" w:styleId="enumlev1">
    <w:name w:val="enumlev1"/>
    <w:basedOn w:val="Normal"/>
    <w:rsid w:val="00403D49"/>
    <w:pPr>
      <w:spacing w:before="80"/>
      <w:ind w:left="794" w:hanging="794"/>
    </w:pPr>
  </w:style>
  <w:style w:type="paragraph" w:customStyle="1" w:styleId="enumlev2">
    <w:name w:val="enumlev2"/>
    <w:basedOn w:val="enumlev1"/>
    <w:rsid w:val="00403D49"/>
    <w:pPr>
      <w:ind w:left="1191" w:hanging="397"/>
    </w:pPr>
  </w:style>
  <w:style w:type="paragraph" w:customStyle="1" w:styleId="enumlev3">
    <w:name w:val="enumlev3"/>
    <w:basedOn w:val="enumlev2"/>
    <w:rsid w:val="00403D49"/>
    <w:pPr>
      <w:ind w:left="1588"/>
    </w:pPr>
  </w:style>
  <w:style w:type="paragraph" w:customStyle="1" w:styleId="Equationlegend">
    <w:name w:val="Equation_legend"/>
    <w:basedOn w:val="Normal"/>
    <w:rsid w:val="00403D49"/>
    <w:pPr>
      <w:tabs>
        <w:tab w:val="clear" w:pos="794"/>
        <w:tab w:val="clear" w:pos="1191"/>
        <w:tab w:val="clear" w:pos="1588"/>
        <w:tab w:val="right" w:pos="1814"/>
      </w:tabs>
      <w:spacing w:before="80"/>
      <w:ind w:left="1985" w:hanging="1985"/>
    </w:pPr>
  </w:style>
  <w:style w:type="paragraph" w:customStyle="1" w:styleId="FigureNoTitle0">
    <w:name w:val="Figure_NoTitle"/>
    <w:basedOn w:val="Normal"/>
    <w:next w:val="Normalaftertitle0"/>
    <w:rsid w:val="00403D49"/>
    <w:pPr>
      <w:keepLines/>
      <w:spacing w:before="240" w:after="120"/>
      <w:jc w:val="center"/>
    </w:pPr>
    <w:rPr>
      <w:b/>
    </w:rPr>
  </w:style>
  <w:style w:type="paragraph" w:customStyle="1" w:styleId="Figurewithouttitle">
    <w:name w:val="Figure_without_title"/>
    <w:basedOn w:val="Normal"/>
    <w:next w:val="Normalaftertitle0"/>
    <w:rsid w:val="00403D49"/>
    <w:pPr>
      <w:keepLines/>
      <w:spacing w:before="240" w:after="120"/>
      <w:jc w:val="center"/>
    </w:pPr>
  </w:style>
  <w:style w:type="paragraph" w:customStyle="1" w:styleId="FirstFooter">
    <w:name w:val="FirstFooter"/>
    <w:basedOn w:val="Footer"/>
    <w:rsid w:val="00403D49"/>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BB458F"/>
    <w:pPr>
      <w:tabs>
        <w:tab w:val="clear" w:pos="794"/>
        <w:tab w:val="clear" w:pos="1191"/>
        <w:tab w:val="clear" w:pos="1588"/>
        <w:tab w:val="clear" w:pos="1985"/>
        <w:tab w:val="left" w:pos="907"/>
        <w:tab w:val="right" w:pos="8789"/>
        <w:tab w:val="right" w:pos="9639"/>
      </w:tabs>
      <w:spacing w:before="0"/>
      <w:jc w:val="left"/>
    </w:pPr>
    <w:rPr>
      <w:b/>
    </w:rPr>
  </w:style>
  <w:style w:type="character" w:styleId="FootnoteReference">
    <w:name w:val="footnote reference"/>
    <w:basedOn w:val="DefaultParagraphFont"/>
    <w:semiHidden/>
    <w:rsid w:val="00403D49"/>
    <w:rPr>
      <w:position w:val="6"/>
      <w:sz w:val="18"/>
    </w:rPr>
  </w:style>
  <w:style w:type="paragraph" w:customStyle="1" w:styleId="Note">
    <w:name w:val="Note"/>
    <w:basedOn w:val="Normal"/>
    <w:rsid w:val="00403D49"/>
    <w:pPr>
      <w:spacing w:before="80"/>
    </w:pPr>
    <w:rPr>
      <w:sz w:val="22"/>
    </w:rPr>
  </w:style>
  <w:style w:type="paragraph" w:styleId="FootnoteText">
    <w:name w:val="footnote text"/>
    <w:basedOn w:val="Note"/>
    <w:link w:val="FootnoteTextChar"/>
    <w:semiHidden/>
    <w:rsid w:val="00403D49"/>
    <w:pPr>
      <w:keepLines/>
      <w:tabs>
        <w:tab w:val="left" w:pos="255"/>
      </w:tabs>
      <w:ind w:left="255" w:hanging="255"/>
    </w:pPr>
  </w:style>
  <w:style w:type="character" w:customStyle="1" w:styleId="FootnoteTextChar">
    <w:name w:val="Footnote Text Char"/>
    <w:basedOn w:val="DefaultParagraphFont"/>
    <w:link w:val="FootnoteText"/>
    <w:semiHidden/>
    <w:rsid w:val="00403D49"/>
    <w:rPr>
      <w:rFonts w:eastAsia="Times New Roman"/>
      <w:sz w:val="22"/>
      <w:lang w:val="en-GB" w:eastAsia="en-US"/>
    </w:rPr>
  </w:style>
  <w:style w:type="paragraph" w:customStyle="1" w:styleId="Formal">
    <w:name w:val="Formal"/>
    <w:basedOn w:val="ASN1"/>
    <w:rsid w:val="00403D49"/>
    <w:rPr>
      <w:b w:val="0"/>
    </w:rPr>
  </w:style>
  <w:style w:type="paragraph" w:styleId="Index1">
    <w:name w:val="index 1"/>
    <w:basedOn w:val="Normal"/>
    <w:next w:val="Normal"/>
    <w:semiHidden/>
    <w:rsid w:val="00403D49"/>
    <w:pPr>
      <w:jc w:val="left"/>
    </w:pPr>
  </w:style>
  <w:style w:type="paragraph" w:styleId="Index2">
    <w:name w:val="index 2"/>
    <w:basedOn w:val="Normal"/>
    <w:next w:val="Normal"/>
    <w:semiHidden/>
    <w:rsid w:val="00403D49"/>
    <w:pPr>
      <w:ind w:left="284"/>
      <w:jc w:val="left"/>
    </w:pPr>
  </w:style>
  <w:style w:type="paragraph" w:styleId="Index3">
    <w:name w:val="index 3"/>
    <w:basedOn w:val="Normal"/>
    <w:next w:val="Normal"/>
    <w:semiHidden/>
    <w:rsid w:val="00403D49"/>
    <w:pPr>
      <w:ind w:left="567"/>
      <w:jc w:val="left"/>
    </w:pPr>
  </w:style>
  <w:style w:type="paragraph" w:customStyle="1" w:styleId="PartNo">
    <w:name w:val="Part_No"/>
    <w:basedOn w:val="Normal"/>
    <w:next w:val="Normal"/>
    <w:rsid w:val="00403D49"/>
    <w:pPr>
      <w:keepNext/>
      <w:keepLines/>
      <w:spacing w:before="480" w:after="80"/>
      <w:jc w:val="center"/>
    </w:pPr>
    <w:rPr>
      <w:caps/>
      <w:sz w:val="28"/>
    </w:rPr>
  </w:style>
  <w:style w:type="paragraph" w:customStyle="1" w:styleId="Partref">
    <w:name w:val="Part_ref"/>
    <w:basedOn w:val="Normal"/>
    <w:next w:val="Normal"/>
    <w:rsid w:val="00403D49"/>
    <w:pPr>
      <w:keepNext/>
      <w:keepLines/>
      <w:spacing w:before="280"/>
      <w:jc w:val="center"/>
    </w:pPr>
  </w:style>
  <w:style w:type="paragraph" w:customStyle="1" w:styleId="Parttitle">
    <w:name w:val="Part_title"/>
    <w:basedOn w:val="Normal"/>
    <w:next w:val="Normalaftertitle0"/>
    <w:rsid w:val="00403D49"/>
    <w:pPr>
      <w:keepNext/>
      <w:keepLines/>
      <w:spacing w:before="240" w:after="280"/>
      <w:jc w:val="center"/>
    </w:pPr>
    <w:rPr>
      <w:b/>
      <w:sz w:val="28"/>
    </w:rPr>
  </w:style>
  <w:style w:type="paragraph" w:customStyle="1" w:styleId="Recdate">
    <w:name w:val="Rec_date"/>
    <w:basedOn w:val="Normal"/>
    <w:next w:val="Normalaftertitle0"/>
    <w:rsid w:val="00403D49"/>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0"/>
    <w:rsid w:val="00403D49"/>
  </w:style>
  <w:style w:type="paragraph" w:customStyle="1" w:styleId="QuestionNo">
    <w:name w:val="Question_No"/>
    <w:basedOn w:val="RecNo"/>
    <w:next w:val="Normal"/>
    <w:rsid w:val="00403D49"/>
  </w:style>
  <w:style w:type="paragraph" w:customStyle="1" w:styleId="Recref">
    <w:name w:val="Rec_ref"/>
    <w:basedOn w:val="Normal"/>
    <w:next w:val="Recdate"/>
    <w:rsid w:val="00403D49"/>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403D49"/>
  </w:style>
  <w:style w:type="paragraph" w:customStyle="1" w:styleId="Questiontitle">
    <w:name w:val="Question_title"/>
    <w:basedOn w:val="Rectitle"/>
    <w:next w:val="Questionref"/>
    <w:rsid w:val="00403D49"/>
  </w:style>
  <w:style w:type="paragraph" w:customStyle="1" w:styleId="Reftext">
    <w:name w:val="Ref_text"/>
    <w:basedOn w:val="Normal"/>
    <w:rsid w:val="00403D49"/>
    <w:pPr>
      <w:ind w:left="794" w:hanging="794"/>
      <w:jc w:val="left"/>
    </w:pPr>
  </w:style>
  <w:style w:type="paragraph" w:customStyle="1" w:styleId="Reftitle">
    <w:name w:val="Ref_title"/>
    <w:basedOn w:val="Normal"/>
    <w:next w:val="Reftext"/>
    <w:rsid w:val="00403D49"/>
    <w:pPr>
      <w:spacing w:before="480"/>
      <w:jc w:val="center"/>
    </w:pPr>
    <w:rPr>
      <w:b/>
    </w:rPr>
  </w:style>
  <w:style w:type="paragraph" w:customStyle="1" w:styleId="Repdate">
    <w:name w:val="Rep_date"/>
    <w:basedOn w:val="Recdate"/>
    <w:next w:val="Normalaftertitle0"/>
    <w:rsid w:val="00403D49"/>
  </w:style>
  <w:style w:type="paragraph" w:customStyle="1" w:styleId="RepNo">
    <w:name w:val="Rep_No"/>
    <w:basedOn w:val="RecNo"/>
    <w:next w:val="Normal"/>
    <w:rsid w:val="00403D49"/>
  </w:style>
  <w:style w:type="paragraph" w:customStyle="1" w:styleId="Repref">
    <w:name w:val="Rep_ref"/>
    <w:basedOn w:val="Recref"/>
    <w:next w:val="Repdate"/>
    <w:rsid w:val="00403D49"/>
  </w:style>
  <w:style w:type="paragraph" w:customStyle="1" w:styleId="Reptitle">
    <w:name w:val="Rep_title"/>
    <w:basedOn w:val="Rectitle"/>
    <w:next w:val="Repref"/>
    <w:rsid w:val="00403D49"/>
  </w:style>
  <w:style w:type="paragraph" w:customStyle="1" w:styleId="Resdate">
    <w:name w:val="Res_date"/>
    <w:basedOn w:val="Recdate"/>
    <w:next w:val="Normalaftertitle0"/>
    <w:rsid w:val="00403D49"/>
  </w:style>
  <w:style w:type="character" w:customStyle="1" w:styleId="Resdef">
    <w:name w:val="Res_def"/>
    <w:basedOn w:val="DefaultParagraphFont"/>
    <w:rsid w:val="00403D49"/>
    <w:rPr>
      <w:rFonts w:ascii="Times New Roman" w:hAnsi="Times New Roman"/>
      <w:b/>
    </w:rPr>
  </w:style>
  <w:style w:type="paragraph" w:customStyle="1" w:styleId="ResNo">
    <w:name w:val="Res_No"/>
    <w:basedOn w:val="RecNo"/>
    <w:next w:val="Normal"/>
    <w:rsid w:val="00403D49"/>
  </w:style>
  <w:style w:type="paragraph" w:customStyle="1" w:styleId="Resref">
    <w:name w:val="Res_ref"/>
    <w:basedOn w:val="Recref"/>
    <w:next w:val="Resdate"/>
    <w:rsid w:val="00403D49"/>
  </w:style>
  <w:style w:type="paragraph" w:customStyle="1" w:styleId="Restitle">
    <w:name w:val="Res_title"/>
    <w:basedOn w:val="Rectitle"/>
    <w:next w:val="Resref"/>
    <w:rsid w:val="00403D49"/>
  </w:style>
  <w:style w:type="paragraph" w:customStyle="1" w:styleId="Section1">
    <w:name w:val="Section_1"/>
    <w:basedOn w:val="Normal"/>
    <w:next w:val="Normal"/>
    <w:rsid w:val="00403D49"/>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03D49"/>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403D49"/>
    <w:pPr>
      <w:keepNext/>
      <w:keepLines/>
      <w:spacing w:before="480" w:after="80"/>
      <w:jc w:val="center"/>
    </w:pPr>
    <w:rPr>
      <w:caps/>
      <w:sz w:val="28"/>
    </w:rPr>
  </w:style>
  <w:style w:type="paragraph" w:customStyle="1" w:styleId="Sectiontitle">
    <w:name w:val="Section_title"/>
    <w:basedOn w:val="Normal"/>
    <w:next w:val="Normalaftertitle0"/>
    <w:rsid w:val="00403D49"/>
    <w:pPr>
      <w:keepNext/>
      <w:keepLines/>
      <w:spacing w:before="480" w:after="280"/>
      <w:jc w:val="center"/>
    </w:pPr>
    <w:rPr>
      <w:b/>
      <w:sz w:val="28"/>
    </w:rPr>
  </w:style>
  <w:style w:type="paragraph" w:customStyle="1" w:styleId="Source">
    <w:name w:val="Source"/>
    <w:basedOn w:val="Normal"/>
    <w:next w:val="Normalaftertitle0"/>
    <w:rsid w:val="00403D49"/>
    <w:pPr>
      <w:spacing w:before="840" w:after="200"/>
      <w:jc w:val="center"/>
    </w:pPr>
    <w:rPr>
      <w:b/>
      <w:sz w:val="28"/>
    </w:rPr>
  </w:style>
  <w:style w:type="paragraph" w:customStyle="1" w:styleId="SpecialFooter">
    <w:name w:val="Special Footer"/>
    <w:basedOn w:val="Footer"/>
    <w:rsid w:val="00403D49"/>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403D49"/>
    <w:rPr>
      <w:b/>
      <w:color w:val="auto"/>
    </w:rPr>
  </w:style>
  <w:style w:type="paragraph" w:customStyle="1" w:styleId="TableNoTitle0">
    <w:name w:val="Table_NoTitle"/>
    <w:basedOn w:val="Normal"/>
    <w:next w:val="Tablehead"/>
    <w:rsid w:val="00403D49"/>
    <w:pPr>
      <w:keepNext/>
      <w:keepLines/>
      <w:spacing w:before="360" w:after="120"/>
      <w:jc w:val="center"/>
    </w:pPr>
    <w:rPr>
      <w:b/>
    </w:rPr>
  </w:style>
  <w:style w:type="paragraph" w:customStyle="1" w:styleId="Title1">
    <w:name w:val="Title 1"/>
    <w:basedOn w:val="Source"/>
    <w:next w:val="Normal"/>
    <w:rsid w:val="00403D4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403D49"/>
  </w:style>
  <w:style w:type="paragraph" w:customStyle="1" w:styleId="Title3">
    <w:name w:val="Title 3"/>
    <w:basedOn w:val="Title2"/>
    <w:next w:val="Normal"/>
    <w:rsid w:val="00403D49"/>
    <w:rPr>
      <w:caps w:val="0"/>
    </w:rPr>
  </w:style>
  <w:style w:type="paragraph" w:customStyle="1" w:styleId="Title4">
    <w:name w:val="Title 4"/>
    <w:basedOn w:val="Title3"/>
    <w:next w:val="Heading1"/>
    <w:rsid w:val="00403D49"/>
    <w:rPr>
      <w:b/>
    </w:rPr>
  </w:style>
  <w:style w:type="character" w:styleId="UnresolvedMention">
    <w:name w:val="Unresolved Mention"/>
    <w:basedOn w:val="DefaultParagraphFont"/>
    <w:uiPriority w:val="99"/>
    <w:semiHidden/>
    <w:unhideWhenUsed/>
    <w:rsid w:val="00EB55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54512">
      <w:bodyDiv w:val="1"/>
      <w:marLeft w:val="0"/>
      <w:marRight w:val="0"/>
      <w:marTop w:val="0"/>
      <w:marBottom w:val="0"/>
      <w:divBdr>
        <w:top w:val="none" w:sz="0" w:space="0" w:color="auto"/>
        <w:left w:val="none" w:sz="0" w:space="0" w:color="auto"/>
        <w:bottom w:val="none" w:sz="0" w:space="0" w:color="auto"/>
        <w:right w:val="none" w:sz="0" w:space="0" w:color="auto"/>
      </w:divBdr>
    </w:div>
    <w:div w:id="14624819">
      <w:bodyDiv w:val="1"/>
      <w:marLeft w:val="0"/>
      <w:marRight w:val="0"/>
      <w:marTop w:val="0"/>
      <w:marBottom w:val="0"/>
      <w:divBdr>
        <w:top w:val="none" w:sz="0" w:space="0" w:color="auto"/>
        <w:left w:val="none" w:sz="0" w:space="0" w:color="auto"/>
        <w:bottom w:val="none" w:sz="0" w:space="0" w:color="auto"/>
        <w:right w:val="none" w:sz="0" w:space="0" w:color="auto"/>
      </w:divBdr>
    </w:div>
    <w:div w:id="14693371">
      <w:bodyDiv w:val="1"/>
      <w:marLeft w:val="0"/>
      <w:marRight w:val="0"/>
      <w:marTop w:val="0"/>
      <w:marBottom w:val="0"/>
      <w:divBdr>
        <w:top w:val="none" w:sz="0" w:space="0" w:color="auto"/>
        <w:left w:val="none" w:sz="0" w:space="0" w:color="auto"/>
        <w:bottom w:val="none" w:sz="0" w:space="0" w:color="auto"/>
        <w:right w:val="none" w:sz="0" w:space="0" w:color="auto"/>
      </w:divBdr>
    </w:div>
    <w:div w:id="22483836">
      <w:bodyDiv w:val="1"/>
      <w:marLeft w:val="0"/>
      <w:marRight w:val="0"/>
      <w:marTop w:val="0"/>
      <w:marBottom w:val="0"/>
      <w:divBdr>
        <w:top w:val="none" w:sz="0" w:space="0" w:color="auto"/>
        <w:left w:val="none" w:sz="0" w:space="0" w:color="auto"/>
        <w:bottom w:val="none" w:sz="0" w:space="0" w:color="auto"/>
        <w:right w:val="none" w:sz="0" w:space="0" w:color="auto"/>
      </w:divBdr>
    </w:div>
    <w:div w:id="29569842">
      <w:bodyDiv w:val="1"/>
      <w:marLeft w:val="0"/>
      <w:marRight w:val="0"/>
      <w:marTop w:val="0"/>
      <w:marBottom w:val="0"/>
      <w:divBdr>
        <w:top w:val="none" w:sz="0" w:space="0" w:color="auto"/>
        <w:left w:val="none" w:sz="0" w:space="0" w:color="auto"/>
        <w:bottom w:val="none" w:sz="0" w:space="0" w:color="auto"/>
        <w:right w:val="none" w:sz="0" w:space="0" w:color="auto"/>
      </w:divBdr>
    </w:div>
    <w:div w:id="34548061">
      <w:bodyDiv w:val="1"/>
      <w:marLeft w:val="0"/>
      <w:marRight w:val="0"/>
      <w:marTop w:val="0"/>
      <w:marBottom w:val="0"/>
      <w:divBdr>
        <w:top w:val="none" w:sz="0" w:space="0" w:color="auto"/>
        <w:left w:val="none" w:sz="0" w:space="0" w:color="auto"/>
        <w:bottom w:val="none" w:sz="0" w:space="0" w:color="auto"/>
        <w:right w:val="none" w:sz="0" w:space="0" w:color="auto"/>
      </w:divBdr>
    </w:div>
    <w:div w:id="50273915">
      <w:bodyDiv w:val="1"/>
      <w:marLeft w:val="0"/>
      <w:marRight w:val="0"/>
      <w:marTop w:val="0"/>
      <w:marBottom w:val="0"/>
      <w:divBdr>
        <w:top w:val="none" w:sz="0" w:space="0" w:color="auto"/>
        <w:left w:val="none" w:sz="0" w:space="0" w:color="auto"/>
        <w:bottom w:val="none" w:sz="0" w:space="0" w:color="auto"/>
        <w:right w:val="none" w:sz="0" w:space="0" w:color="auto"/>
      </w:divBdr>
    </w:div>
    <w:div w:id="56049564">
      <w:bodyDiv w:val="1"/>
      <w:marLeft w:val="0"/>
      <w:marRight w:val="0"/>
      <w:marTop w:val="0"/>
      <w:marBottom w:val="0"/>
      <w:divBdr>
        <w:top w:val="none" w:sz="0" w:space="0" w:color="auto"/>
        <w:left w:val="none" w:sz="0" w:space="0" w:color="auto"/>
        <w:bottom w:val="none" w:sz="0" w:space="0" w:color="auto"/>
        <w:right w:val="none" w:sz="0" w:space="0" w:color="auto"/>
      </w:divBdr>
    </w:div>
    <w:div w:id="57172501">
      <w:bodyDiv w:val="1"/>
      <w:marLeft w:val="0"/>
      <w:marRight w:val="0"/>
      <w:marTop w:val="0"/>
      <w:marBottom w:val="0"/>
      <w:divBdr>
        <w:top w:val="none" w:sz="0" w:space="0" w:color="auto"/>
        <w:left w:val="none" w:sz="0" w:space="0" w:color="auto"/>
        <w:bottom w:val="none" w:sz="0" w:space="0" w:color="auto"/>
        <w:right w:val="none" w:sz="0" w:space="0" w:color="auto"/>
      </w:divBdr>
    </w:div>
    <w:div w:id="57829444">
      <w:bodyDiv w:val="1"/>
      <w:marLeft w:val="0"/>
      <w:marRight w:val="0"/>
      <w:marTop w:val="0"/>
      <w:marBottom w:val="0"/>
      <w:divBdr>
        <w:top w:val="none" w:sz="0" w:space="0" w:color="auto"/>
        <w:left w:val="none" w:sz="0" w:space="0" w:color="auto"/>
        <w:bottom w:val="none" w:sz="0" w:space="0" w:color="auto"/>
        <w:right w:val="none" w:sz="0" w:space="0" w:color="auto"/>
      </w:divBdr>
    </w:div>
    <w:div w:id="59326433">
      <w:bodyDiv w:val="1"/>
      <w:marLeft w:val="0"/>
      <w:marRight w:val="0"/>
      <w:marTop w:val="0"/>
      <w:marBottom w:val="0"/>
      <w:divBdr>
        <w:top w:val="none" w:sz="0" w:space="0" w:color="auto"/>
        <w:left w:val="none" w:sz="0" w:space="0" w:color="auto"/>
        <w:bottom w:val="none" w:sz="0" w:space="0" w:color="auto"/>
        <w:right w:val="none" w:sz="0" w:space="0" w:color="auto"/>
      </w:divBdr>
    </w:div>
    <w:div w:id="62266126">
      <w:bodyDiv w:val="1"/>
      <w:marLeft w:val="0"/>
      <w:marRight w:val="0"/>
      <w:marTop w:val="0"/>
      <w:marBottom w:val="0"/>
      <w:divBdr>
        <w:top w:val="none" w:sz="0" w:space="0" w:color="auto"/>
        <w:left w:val="none" w:sz="0" w:space="0" w:color="auto"/>
        <w:bottom w:val="none" w:sz="0" w:space="0" w:color="auto"/>
        <w:right w:val="none" w:sz="0" w:space="0" w:color="auto"/>
      </w:divBdr>
    </w:div>
    <w:div w:id="64183762">
      <w:bodyDiv w:val="1"/>
      <w:marLeft w:val="0"/>
      <w:marRight w:val="0"/>
      <w:marTop w:val="0"/>
      <w:marBottom w:val="0"/>
      <w:divBdr>
        <w:top w:val="none" w:sz="0" w:space="0" w:color="auto"/>
        <w:left w:val="none" w:sz="0" w:space="0" w:color="auto"/>
        <w:bottom w:val="none" w:sz="0" w:space="0" w:color="auto"/>
        <w:right w:val="none" w:sz="0" w:space="0" w:color="auto"/>
      </w:divBdr>
    </w:div>
    <w:div w:id="65274424">
      <w:bodyDiv w:val="1"/>
      <w:marLeft w:val="0"/>
      <w:marRight w:val="0"/>
      <w:marTop w:val="0"/>
      <w:marBottom w:val="0"/>
      <w:divBdr>
        <w:top w:val="none" w:sz="0" w:space="0" w:color="auto"/>
        <w:left w:val="none" w:sz="0" w:space="0" w:color="auto"/>
        <w:bottom w:val="none" w:sz="0" w:space="0" w:color="auto"/>
        <w:right w:val="none" w:sz="0" w:space="0" w:color="auto"/>
      </w:divBdr>
    </w:div>
    <w:div w:id="77947101">
      <w:bodyDiv w:val="1"/>
      <w:marLeft w:val="0"/>
      <w:marRight w:val="0"/>
      <w:marTop w:val="0"/>
      <w:marBottom w:val="0"/>
      <w:divBdr>
        <w:top w:val="none" w:sz="0" w:space="0" w:color="auto"/>
        <w:left w:val="none" w:sz="0" w:space="0" w:color="auto"/>
        <w:bottom w:val="none" w:sz="0" w:space="0" w:color="auto"/>
        <w:right w:val="none" w:sz="0" w:space="0" w:color="auto"/>
      </w:divBdr>
    </w:div>
    <w:div w:id="79638647">
      <w:bodyDiv w:val="1"/>
      <w:marLeft w:val="0"/>
      <w:marRight w:val="0"/>
      <w:marTop w:val="0"/>
      <w:marBottom w:val="0"/>
      <w:divBdr>
        <w:top w:val="none" w:sz="0" w:space="0" w:color="auto"/>
        <w:left w:val="none" w:sz="0" w:space="0" w:color="auto"/>
        <w:bottom w:val="none" w:sz="0" w:space="0" w:color="auto"/>
        <w:right w:val="none" w:sz="0" w:space="0" w:color="auto"/>
      </w:divBdr>
    </w:div>
    <w:div w:id="86384557">
      <w:bodyDiv w:val="1"/>
      <w:marLeft w:val="0"/>
      <w:marRight w:val="0"/>
      <w:marTop w:val="0"/>
      <w:marBottom w:val="0"/>
      <w:divBdr>
        <w:top w:val="none" w:sz="0" w:space="0" w:color="auto"/>
        <w:left w:val="none" w:sz="0" w:space="0" w:color="auto"/>
        <w:bottom w:val="none" w:sz="0" w:space="0" w:color="auto"/>
        <w:right w:val="none" w:sz="0" w:space="0" w:color="auto"/>
      </w:divBdr>
    </w:div>
    <w:div w:id="88278154">
      <w:bodyDiv w:val="1"/>
      <w:marLeft w:val="0"/>
      <w:marRight w:val="0"/>
      <w:marTop w:val="0"/>
      <w:marBottom w:val="0"/>
      <w:divBdr>
        <w:top w:val="none" w:sz="0" w:space="0" w:color="auto"/>
        <w:left w:val="none" w:sz="0" w:space="0" w:color="auto"/>
        <w:bottom w:val="none" w:sz="0" w:space="0" w:color="auto"/>
        <w:right w:val="none" w:sz="0" w:space="0" w:color="auto"/>
      </w:divBdr>
    </w:div>
    <w:div w:id="93333342">
      <w:bodyDiv w:val="1"/>
      <w:marLeft w:val="0"/>
      <w:marRight w:val="0"/>
      <w:marTop w:val="0"/>
      <w:marBottom w:val="0"/>
      <w:divBdr>
        <w:top w:val="none" w:sz="0" w:space="0" w:color="auto"/>
        <w:left w:val="none" w:sz="0" w:space="0" w:color="auto"/>
        <w:bottom w:val="none" w:sz="0" w:space="0" w:color="auto"/>
        <w:right w:val="none" w:sz="0" w:space="0" w:color="auto"/>
      </w:divBdr>
    </w:div>
    <w:div w:id="94448262">
      <w:bodyDiv w:val="1"/>
      <w:marLeft w:val="0"/>
      <w:marRight w:val="0"/>
      <w:marTop w:val="0"/>
      <w:marBottom w:val="0"/>
      <w:divBdr>
        <w:top w:val="none" w:sz="0" w:space="0" w:color="auto"/>
        <w:left w:val="none" w:sz="0" w:space="0" w:color="auto"/>
        <w:bottom w:val="none" w:sz="0" w:space="0" w:color="auto"/>
        <w:right w:val="none" w:sz="0" w:space="0" w:color="auto"/>
      </w:divBdr>
    </w:div>
    <w:div w:id="94596497">
      <w:bodyDiv w:val="1"/>
      <w:marLeft w:val="0"/>
      <w:marRight w:val="0"/>
      <w:marTop w:val="0"/>
      <w:marBottom w:val="0"/>
      <w:divBdr>
        <w:top w:val="none" w:sz="0" w:space="0" w:color="auto"/>
        <w:left w:val="none" w:sz="0" w:space="0" w:color="auto"/>
        <w:bottom w:val="none" w:sz="0" w:space="0" w:color="auto"/>
        <w:right w:val="none" w:sz="0" w:space="0" w:color="auto"/>
      </w:divBdr>
    </w:div>
    <w:div w:id="105976108">
      <w:bodyDiv w:val="1"/>
      <w:marLeft w:val="0"/>
      <w:marRight w:val="0"/>
      <w:marTop w:val="0"/>
      <w:marBottom w:val="0"/>
      <w:divBdr>
        <w:top w:val="none" w:sz="0" w:space="0" w:color="auto"/>
        <w:left w:val="none" w:sz="0" w:space="0" w:color="auto"/>
        <w:bottom w:val="none" w:sz="0" w:space="0" w:color="auto"/>
        <w:right w:val="none" w:sz="0" w:space="0" w:color="auto"/>
      </w:divBdr>
    </w:div>
    <w:div w:id="122433576">
      <w:bodyDiv w:val="1"/>
      <w:marLeft w:val="0"/>
      <w:marRight w:val="0"/>
      <w:marTop w:val="0"/>
      <w:marBottom w:val="0"/>
      <w:divBdr>
        <w:top w:val="none" w:sz="0" w:space="0" w:color="auto"/>
        <w:left w:val="none" w:sz="0" w:space="0" w:color="auto"/>
        <w:bottom w:val="none" w:sz="0" w:space="0" w:color="auto"/>
        <w:right w:val="none" w:sz="0" w:space="0" w:color="auto"/>
      </w:divBdr>
    </w:div>
    <w:div w:id="136925118">
      <w:bodyDiv w:val="1"/>
      <w:marLeft w:val="0"/>
      <w:marRight w:val="0"/>
      <w:marTop w:val="0"/>
      <w:marBottom w:val="0"/>
      <w:divBdr>
        <w:top w:val="none" w:sz="0" w:space="0" w:color="auto"/>
        <w:left w:val="none" w:sz="0" w:space="0" w:color="auto"/>
        <w:bottom w:val="none" w:sz="0" w:space="0" w:color="auto"/>
        <w:right w:val="none" w:sz="0" w:space="0" w:color="auto"/>
      </w:divBdr>
    </w:div>
    <w:div w:id="137959938">
      <w:bodyDiv w:val="1"/>
      <w:marLeft w:val="0"/>
      <w:marRight w:val="0"/>
      <w:marTop w:val="0"/>
      <w:marBottom w:val="0"/>
      <w:divBdr>
        <w:top w:val="none" w:sz="0" w:space="0" w:color="auto"/>
        <w:left w:val="none" w:sz="0" w:space="0" w:color="auto"/>
        <w:bottom w:val="none" w:sz="0" w:space="0" w:color="auto"/>
        <w:right w:val="none" w:sz="0" w:space="0" w:color="auto"/>
      </w:divBdr>
    </w:div>
    <w:div w:id="138034918">
      <w:bodyDiv w:val="1"/>
      <w:marLeft w:val="0"/>
      <w:marRight w:val="0"/>
      <w:marTop w:val="0"/>
      <w:marBottom w:val="0"/>
      <w:divBdr>
        <w:top w:val="none" w:sz="0" w:space="0" w:color="auto"/>
        <w:left w:val="none" w:sz="0" w:space="0" w:color="auto"/>
        <w:bottom w:val="none" w:sz="0" w:space="0" w:color="auto"/>
        <w:right w:val="none" w:sz="0" w:space="0" w:color="auto"/>
      </w:divBdr>
    </w:div>
    <w:div w:id="144124508">
      <w:bodyDiv w:val="1"/>
      <w:marLeft w:val="0"/>
      <w:marRight w:val="0"/>
      <w:marTop w:val="0"/>
      <w:marBottom w:val="0"/>
      <w:divBdr>
        <w:top w:val="none" w:sz="0" w:space="0" w:color="auto"/>
        <w:left w:val="none" w:sz="0" w:space="0" w:color="auto"/>
        <w:bottom w:val="none" w:sz="0" w:space="0" w:color="auto"/>
        <w:right w:val="none" w:sz="0" w:space="0" w:color="auto"/>
      </w:divBdr>
    </w:div>
    <w:div w:id="144781137">
      <w:bodyDiv w:val="1"/>
      <w:marLeft w:val="0"/>
      <w:marRight w:val="0"/>
      <w:marTop w:val="0"/>
      <w:marBottom w:val="0"/>
      <w:divBdr>
        <w:top w:val="none" w:sz="0" w:space="0" w:color="auto"/>
        <w:left w:val="none" w:sz="0" w:space="0" w:color="auto"/>
        <w:bottom w:val="none" w:sz="0" w:space="0" w:color="auto"/>
        <w:right w:val="none" w:sz="0" w:space="0" w:color="auto"/>
      </w:divBdr>
    </w:div>
    <w:div w:id="155345735">
      <w:bodyDiv w:val="1"/>
      <w:marLeft w:val="0"/>
      <w:marRight w:val="0"/>
      <w:marTop w:val="0"/>
      <w:marBottom w:val="0"/>
      <w:divBdr>
        <w:top w:val="none" w:sz="0" w:space="0" w:color="auto"/>
        <w:left w:val="none" w:sz="0" w:space="0" w:color="auto"/>
        <w:bottom w:val="none" w:sz="0" w:space="0" w:color="auto"/>
        <w:right w:val="none" w:sz="0" w:space="0" w:color="auto"/>
      </w:divBdr>
    </w:div>
    <w:div w:id="166940852">
      <w:bodyDiv w:val="1"/>
      <w:marLeft w:val="0"/>
      <w:marRight w:val="0"/>
      <w:marTop w:val="0"/>
      <w:marBottom w:val="0"/>
      <w:divBdr>
        <w:top w:val="none" w:sz="0" w:space="0" w:color="auto"/>
        <w:left w:val="none" w:sz="0" w:space="0" w:color="auto"/>
        <w:bottom w:val="none" w:sz="0" w:space="0" w:color="auto"/>
        <w:right w:val="none" w:sz="0" w:space="0" w:color="auto"/>
      </w:divBdr>
    </w:div>
    <w:div w:id="172377022">
      <w:bodyDiv w:val="1"/>
      <w:marLeft w:val="0"/>
      <w:marRight w:val="0"/>
      <w:marTop w:val="0"/>
      <w:marBottom w:val="0"/>
      <w:divBdr>
        <w:top w:val="none" w:sz="0" w:space="0" w:color="auto"/>
        <w:left w:val="none" w:sz="0" w:space="0" w:color="auto"/>
        <w:bottom w:val="none" w:sz="0" w:space="0" w:color="auto"/>
        <w:right w:val="none" w:sz="0" w:space="0" w:color="auto"/>
      </w:divBdr>
    </w:div>
    <w:div w:id="174266985">
      <w:bodyDiv w:val="1"/>
      <w:marLeft w:val="0"/>
      <w:marRight w:val="0"/>
      <w:marTop w:val="0"/>
      <w:marBottom w:val="0"/>
      <w:divBdr>
        <w:top w:val="none" w:sz="0" w:space="0" w:color="auto"/>
        <w:left w:val="none" w:sz="0" w:space="0" w:color="auto"/>
        <w:bottom w:val="none" w:sz="0" w:space="0" w:color="auto"/>
        <w:right w:val="none" w:sz="0" w:space="0" w:color="auto"/>
      </w:divBdr>
    </w:div>
    <w:div w:id="174928793">
      <w:bodyDiv w:val="1"/>
      <w:marLeft w:val="0"/>
      <w:marRight w:val="0"/>
      <w:marTop w:val="0"/>
      <w:marBottom w:val="0"/>
      <w:divBdr>
        <w:top w:val="none" w:sz="0" w:space="0" w:color="auto"/>
        <w:left w:val="none" w:sz="0" w:space="0" w:color="auto"/>
        <w:bottom w:val="none" w:sz="0" w:space="0" w:color="auto"/>
        <w:right w:val="none" w:sz="0" w:space="0" w:color="auto"/>
      </w:divBdr>
    </w:div>
    <w:div w:id="184558551">
      <w:bodyDiv w:val="1"/>
      <w:marLeft w:val="0"/>
      <w:marRight w:val="0"/>
      <w:marTop w:val="0"/>
      <w:marBottom w:val="0"/>
      <w:divBdr>
        <w:top w:val="none" w:sz="0" w:space="0" w:color="auto"/>
        <w:left w:val="none" w:sz="0" w:space="0" w:color="auto"/>
        <w:bottom w:val="none" w:sz="0" w:space="0" w:color="auto"/>
        <w:right w:val="none" w:sz="0" w:space="0" w:color="auto"/>
      </w:divBdr>
    </w:div>
    <w:div w:id="188876921">
      <w:bodyDiv w:val="1"/>
      <w:marLeft w:val="0"/>
      <w:marRight w:val="0"/>
      <w:marTop w:val="0"/>
      <w:marBottom w:val="0"/>
      <w:divBdr>
        <w:top w:val="none" w:sz="0" w:space="0" w:color="auto"/>
        <w:left w:val="none" w:sz="0" w:space="0" w:color="auto"/>
        <w:bottom w:val="none" w:sz="0" w:space="0" w:color="auto"/>
        <w:right w:val="none" w:sz="0" w:space="0" w:color="auto"/>
      </w:divBdr>
    </w:div>
    <w:div w:id="189417543">
      <w:bodyDiv w:val="1"/>
      <w:marLeft w:val="0"/>
      <w:marRight w:val="0"/>
      <w:marTop w:val="0"/>
      <w:marBottom w:val="0"/>
      <w:divBdr>
        <w:top w:val="none" w:sz="0" w:space="0" w:color="auto"/>
        <w:left w:val="none" w:sz="0" w:space="0" w:color="auto"/>
        <w:bottom w:val="none" w:sz="0" w:space="0" w:color="auto"/>
        <w:right w:val="none" w:sz="0" w:space="0" w:color="auto"/>
      </w:divBdr>
    </w:div>
    <w:div w:id="189685563">
      <w:bodyDiv w:val="1"/>
      <w:marLeft w:val="0"/>
      <w:marRight w:val="0"/>
      <w:marTop w:val="0"/>
      <w:marBottom w:val="0"/>
      <w:divBdr>
        <w:top w:val="none" w:sz="0" w:space="0" w:color="auto"/>
        <w:left w:val="none" w:sz="0" w:space="0" w:color="auto"/>
        <w:bottom w:val="none" w:sz="0" w:space="0" w:color="auto"/>
        <w:right w:val="none" w:sz="0" w:space="0" w:color="auto"/>
      </w:divBdr>
    </w:div>
    <w:div w:id="190387838">
      <w:bodyDiv w:val="1"/>
      <w:marLeft w:val="0"/>
      <w:marRight w:val="0"/>
      <w:marTop w:val="0"/>
      <w:marBottom w:val="0"/>
      <w:divBdr>
        <w:top w:val="none" w:sz="0" w:space="0" w:color="auto"/>
        <w:left w:val="none" w:sz="0" w:space="0" w:color="auto"/>
        <w:bottom w:val="none" w:sz="0" w:space="0" w:color="auto"/>
        <w:right w:val="none" w:sz="0" w:space="0" w:color="auto"/>
      </w:divBdr>
    </w:div>
    <w:div w:id="192234979">
      <w:bodyDiv w:val="1"/>
      <w:marLeft w:val="0"/>
      <w:marRight w:val="0"/>
      <w:marTop w:val="0"/>
      <w:marBottom w:val="0"/>
      <w:divBdr>
        <w:top w:val="none" w:sz="0" w:space="0" w:color="auto"/>
        <w:left w:val="none" w:sz="0" w:space="0" w:color="auto"/>
        <w:bottom w:val="none" w:sz="0" w:space="0" w:color="auto"/>
        <w:right w:val="none" w:sz="0" w:space="0" w:color="auto"/>
      </w:divBdr>
    </w:div>
    <w:div w:id="193811692">
      <w:bodyDiv w:val="1"/>
      <w:marLeft w:val="0"/>
      <w:marRight w:val="0"/>
      <w:marTop w:val="0"/>
      <w:marBottom w:val="0"/>
      <w:divBdr>
        <w:top w:val="none" w:sz="0" w:space="0" w:color="auto"/>
        <w:left w:val="none" w:sz="0" w:space="0" w:color="auto"/>
        <w:bottom w:val="none" w:sz="0" w:space="0" w:color="auto"/>
        <w:right w:val="none" w:sz="0" w:space="0" w:color="auto"/>
      </w:divBdr>
    </w:div>
    <w:div w:id="194081403">
      <w:bodyDiv w:val="1"/>
      <w:marLeft w:val="0"/>
      <w:marRight w:val="0"/>
      <w:marTop w:val="0"/>
      <w:marBottom w:val="0"/>
      <w:divBdr>
        <w:top w:val="none" w:sz="0" w:space="0" w:color="auto"/>
        <w:left w:val="none" w:sz="0" w:space="0" w:color="auto"/>
        <w:bottom w:val="none" w:sz="0" w:space="0" w:color="auto"/>
        <w:right w:val="none" w:sz="0" w:space="0" w:color="auto"/>
      </w:divBdr>
    </w:div>
    <w:div w:id="201405894">
      <w:bodyDiv w:val="1"/>
      <w:marLeft w:val="0"/>
      <w:marRight w:val="0"/>
      <w:marTop w:val="0"/>
      <w:marBottom w:val="0"/>
      <w:divBdr>
        <w:top w:val="none" w:sz="0" w:space="0" w:color="auto"/>
        <w:left w:val="none" w:sz="0" w:space="0" w:color="auto"/>
        <w:bottom w:val="none" w:sz="0" w:space="0" w:color="auto"/>
        <w:right w:val="none" w:sz="0" w:space="0" w:color="auto"/>
      </w:divBdr>
    </w:div>
    <w:div w:id="210386425">
      <w:bodyDiv w:val="1"/>
      <w:marLeft w:val="0"/>
      <w:marRight w:val="0"/>
      <w:marTop w:val="0"/>
      <w:marBottom w:val="0"/>
      <w:divBdr>
        <w:top w:val="none" w:sz="0" w:space="0" w:color="auto"/>
        <w:left w:val="none" w:sz="0" w:space="0" w:color="auto"/>
        <w:bottom w:val="none" w:sz="0" w:space="0" w:color="auto"/>
        <w:right w:val="none" w:sz="0" w:space="0" w:color="auto"/>
      </w:divBdr>
    </w:div>
    <w:div w:id="225993920">
      <w:bodyDiv w:val="1"/>
      <w:marLeft w:val="0"/>
      <w:marRight w:val="0"/>
      <w:marTop w:val="0"/>
      <w:marBottom w:val="0"/>
      <w:divBdr>
        <w:top w:val="none" w:sz="0" w:space="0" w:color="auto"/>
        <w:left w:val="none" w:sz="0" w:space="0" w:color="auto"/>
        <w:bottom w:val="none" w:sz="0" w:space="0" w:color="auto"/>
        <w:right w:val="none" w:sz="0" w:space="0" w:color="auto"/>
      </w:divBdr>
    </w:div>
    <w:div w:id="232392047">
      <w:bodyDiv w:val="1"/>
      <w:marLeft w:val="0"/>
      <w:marRight w:val="0"/>
      <w:marTop w:val="0"/>
      <w:marBottom w:val="0"/>
      <w:divBdr>
        <w:top w:val="none" w:sz="0" w:space="0" w:color="auto"/>
        <w:left w:val="none" w:sz="0" w:space="0" w:color="auto"/>
        <w:bottom w:val="none" w:sz="0" w:space="0" w:color="auto"/>
        <w:right w:val="none" w:sz="0" w:space="0" w:color="auto"/>
      </w:divBdr>
    </w:div>
    <w:div w:id="238101130">
      <w:bodyDiv w:val="1"/>
      <w:marLeft w:val="0"/>
      <w:marRight w:val="0"/>
      <w:marTop w:val="0"/>
      <w:marBottom w:val="0"/>
      <w:divBdr>
        <w:top w:val="none" w:sz="0" w:space="0" w:color="auto"/>
        <w:left w:val="none" w:sz="0" w:space="0" w:color="auto"/>
        <w:bottom w:val="none" w:sz="0" w:space="0" w:color="auto"/>
        <w:right w:val="none" w:sz="0" w:space="0" w:color="auto"/>
      </w:divBdr>
    </w:div>
    <w:div w:id="239601471">
      <w:bodyDiv w:val="1"/>
      <w:marLeft w:val="0"/>
      <w:marRight w:val="0"/>
      <w:marTop w:val="0"/>
      <w:marBottom w:val="0"/>
      <w:divBdr>
        <w:top w:val="none" w:sz="0" w:space="0" w:color="auto"/>
        <w:left w:val="none" w:sz="0" w:space="0" w:color="auto"/>
        <w:bottom w:val="none" w:sz="0" w:space="0" w:color="auto"/>
        <w:right w:val="none" w:sz="0" w:space="0" w:color="auto"/>
      </w:divBdr>
    </w:div>
    <w:div w:id="241112222">
      <w:bodyDiv w:val="1"/>
      <w:marLeft w:val="0"/>
      <w:marRight w:val="0"/>
      <w:marTop w:val="0"/>
      <w:marBottom w:val="0"/>
      <w:divBdr>
        <w:top w:val="none" w:sz="0" w:space="0" w:color="auto"/>
        <w:left w:val="none" w:sz="0" w:space="0" w:color="auto"/>
        <w:bottom w:val="none" w:sz="0" w:space="0" w:color="auto"/>
        <w:right w:val="none" w:sz="0" w:space="0" w:color="auto"/>
      </w:divBdr>
    </w:div>
    <w:div w:id="243346215">
      <w:bodyDiv w:val="1"/>
      <w:marLeft w:val="0"/>
      <w:marRight w:val="0"/>
      <w:marTop w:val="0"/>
      <w:marBottom w:val="0"/>
      <w:divBdr>
        <w:top w:val="none" w:sz="0" w:space="0" w:color="auto"/>
        <w:left w:val="none" w:sz="0" w:space="0" w:color="auto"/>
        <w:bottom w:val="none" w:sz="0" w:space="0" w:color="auto"/>
        <w:right w:val="none" w:sz="0" w:space="0" w:color="auto"/>
      </w:divBdr>
    </w:div>
    <w:div w:id="246966466">
      <w:bodyDiv w:val="1"/>
      <w:marLeft w:val="0"/>
      <w:marRight w:val="0"/>
      <w:marTop w:val="0"/>
      <w:marBottom w:val="0"/>
      <w:divBdr>
        <w:top w:val="none" w:sz="0" w:space="0" w:color="auto"/>
        <w:left w:val="none" w:sz="0" w:space="0" w:color="auto"/>
        <w:bottom w:val="none" w:sz="0" w:space="0" w:color="auto"/>
        <w:right w:val="none" w:sz="0" w:space="0" w:color="auto"/>
      </w:divBdr>
    </w:div>
    <w:div w:id="254025093">
      <w:bodyDiv w:val="1"/>
      <w:marLeft w:val="0"/>
      <w:marRight w:val="0"/>
      <w:marTop w:val="0"/>
      <w:marBottom w:val="0"/>
      <w:divBdr>
        <w:top w:val="none" w:sz="0" w:space="0" w:color="auto"/>
        <w:left w:val="none" w:sz="0" w:space="0" w:color="auto"/>
        <w:bottom w:val="none" w:sz="0" w:space="0" w:color="auto"/>
        <w:right w:val="none" w:sz="0" w:space="0" w:color="auto"/>
      </w:divBdr>
    </w:div>
    <w:div w:id="260458049">
      <w:bodyDiv w:val="1"/>
      <w:marLeft w:val="0"/>
      <w:marRight w:val="0"/>
      <w:marTop w:val="0"/>
      <w:marBottom w:val="0"/>
      <w:divBdr>
        <w:top w:val="none" w:sz="0" w:space="0" w:color="auto"/>
        <w:left w:val="none" w:sz="0" w:space="0" w:color="auto"/>
        <w:bottom w:val="none" w:sz="0" w:space="0" w:color="auto"/>
        <w:right w:val="none" w:sz="0" w:space="0" w:color="auto"/>
      </w:divBdr>
    </w:div>
    <w:div w:id="266815012">
      <w:bodyDiv w:val="1"/>
      <w:marLeft w:val="0"/>
      <w:marRight w:val="0"/>
      <w:marTop w:val="0"/>
      <w:marBottom w:val="0"/>
      <w:divBdr>
        <w:top w:val="none" w:sz="0" w:space="0" w:color="auto"/>
        <w:left w:val="none" w:sz="0" w:space="0" w:color="auto"/>
        <w:bottom w:val="none" w:sz="0" w:space="0" w:color="auto"/>
        <w:right w:val="none" w:sz="0" w:space="0" w:color="auto"/>
      </w:divBdr>
    </w:div>
    <w:div w:id="269700598">
      <w:bodyDiv w:val="1"/>
      <w:marLeft w:val="0"/>
      <w:marRight w:val="0"/>
      <w:marTop w:val="0"/>
      <w:marBottom w:val="0"/>
      <w:divBdr>
        <w:top w:val="none" w:sz="0" w:space="0" w:color="auto"/>
        <w:left w:val="none" w:sz="0" w:space="0" w:color="auto"/>
        <w:bottom w:val="none" w:sz="0" w:space="0" w:color="auto"/>
        <w:right w:val="none" w:sz="0" w:space="0" w:color="auto"/>
      </w:divBdr>
    </w:div>
    <w:div w:id="281503864">
      <w:bodyDiv w:val="1"/>
      <w:marLeft w:val="0"/>
      <w:marRight w:val="0"/>
      <w:marTop w:val="0"/>
      <w:marBottom w:val="0"/>
      <w:divBdr>
        <w:top w:val="none" w:sz="0" w:space="0" w:color="auto"/>
        <w:left w:val="none" w:sz="0" w:space="0" w:color="auto"/>
        <w:bottom w:val="none" w:sz="0" w:space="0" w:color="auto"/>
        <w:right w:val="none" w:sz="0" w:space="0" w:color="auto"/>
      </w:divBdr>
    </w:div>
    <w:div w:id="285936967">
      <w:bodyDiv w:val="1"/>
      <w:marLeft w:val="0"/>
      <w:marRight w:val="0"/>
      <w:marTop w:val="0"/>
      <w:marBottom w:val="0"/>
      <w:divBdr>
        <w:top w:val="none" w:sz="0" w:space="0" w:color="auto"/>
        <w:left w:val="none" w:sz="0" w:space="0" w:color="auto"/>
        <w:bottom w:val="none" w:sz="0" w:space="0" w:color="auto"/>
        <w:right w:val="none" w:sz="0" w:space="0" w:color="auto"/>
      </w:divBdr>
    </w:div>
    <w:div w:id="288053968">
      <w:bodyDiv w:val="1"/>
      <w:marLeft w:val="0"/>
      <w:marRight w:val="0"/>
      <w:marTop w:val="0"/>
      <w:marBottom w:val="0"/>
      <w:divBdr>
        <w:top w:val="none" w:sz="0" w:space="0" w:color="auto"/>
        <w:left w:val="none" w:sz="0" w:space="0" w:color="auto"/>
        <w:bottom w:val="none" w:sz="0" w:space="0" w:color="auto"/>
        <w:right w:val="none" w:sz="0" w:space="0" w:color="auto"/>
      </w:divBdr>
    </w:div>
    <w:div w:id="299120269">
      <w:bodyDiv w:val="1"/>
      <w:marLeft w:val="0"/>
      <w:marRight w:val="0"/>
      <w:marTop w:val="0"/>
      <w:marBottom w:val="0"/>
      <w:divBdr>
        <w:top w:val="none" w:sz="0" w:space="0" w:color="auto"/>
        <w:left w:val="none" w:sz="0" w:space="0" w:color="auto"/>
        <w:bottom w:val="none" w:sz="0" w:space="0" w:color="auto"/>
        <w:right w:val="none" w:sz="0" w:space="0" w:color="auto"/>
      </w:divBdr>
    </w:div>
    <w:div w:id="305857075">
      <w:bodyDiv w:val="1"/>
      <w:marLeft w:val="0"/>
      <w:marRight w:val="0"/>
      <w:marTop w:val="0"/>
      <w:marBottom w:val="0"/>
      <w:divBdr>
        <w:top w:val="none" w:sz="0" w:space="0" w:color="auto"/>
        <w:left w:val="none" w:sz="0" w:space="0" w:color="auto"/>
        <w:bottom w:val="none" w:sz="0" w:space="0" w:color="auto"/>
        <w:right w:val="none" w:sz="0" w:space="0" w:color="auto"/>
      </w:divBdr>
    </w:div>
    <w:div w:id="308170226">
      <w:bodyDiv w:val="1"/>
      <w:marLeft w:val="0"/>
      <w:marRight w:val="0"/>
      <w:marTop w:val="0"/>
      <w:marBottom w:val="0"/>
      <w:divBdr>
        <w:top w:val="none" w:sz="0" w:space="0" w:color="auto"/>
        <w:left w:val="none" w:sz="0" w:space="0" w:color="auto"/>
        <w:bottom w:val="none" w:sz="0" w:space="0" w:color="auto"/>
        <w:right w:val="none" w:sz="0" w:space="0" w:color="auto"/>
      </w:divBdr>
    </w:div>
    <w:div w:id="308562694">
      <w:bodyDiv w:val="1"/>
      <w:marLeft w:val="0"/>
      <w:marRight w:val="0"/>
      <w:marTop w:val="0"/>
      <w:marBottom w:val="0"/>
      <w:divBdr>
        <w:top w:val="none" w:sz="0" w:space="0" w:color="auto"/>
        <w:left w:val="none" w:sz="0" w:space="0" w:color="auto"/>
        <w:bottom w:val="none" w:sz="0" w:space="0" w:color="auto"/>
        <w:right w:val="none" w:sz="0" w:space="0" w:color="auto"/>
      </w:divBdr>
    </w:div>
    <w:div w:id="310256923">
      <w:bodyDiv w:val="1"/>
      <w:marLeft w:val="0"/>
      <w:marRight w:val="0"/>
      <w:marTop w:val="0"/>
      <w:marBottom w:val="0"/>
      <w:divBdr>
        <w:top w:val="none" w:sz="0" w:space="0" w:color="auto"/>
        <w:left w:val="none" w:sz="0" w:space="0" w:color="auto"/>
        <w:bottom w:val="none" w:sz="0" w:space="0" w:color="auto"/>
        <w:right w:val="none" w:sz="0" w:space="0" w:color="auto"/>
      </w:divBdr>
    </w:div>
    <w:div w:id="312686726">
      <w:bodyDiv w:val="1"/>
      <w:marLeft w:val="0"/>
      <w:marRight w:val="0"/>
      <w:marTop w:val="0"/>
      <w:marBottom w:val="0"/>
      <w:divBdr>
        <w:top w:val="none" w:sz="0" w:space="0" w:color="auto"/>
        <w:left w:val="none" w:sz="0" w:space="0" w:color="auto"/>
        <w:bottom w:val="none" w:sz="0" w:space="0" w:color="auto"/>
        <w:right w:val="none" w:sz="0" w:space="0" w:color="auto"/>
      </w:divBdr>
    </w:div>
    <w:div w:id="324403399">
      <w:bodyDiv w:val="1"/>
      <w:marLeft w:val="0"/>
      <w:marRight w:val="0"/>
      <w:marTop w:val="0"/>
      <w:marBottom w:val="0"/>
      <w:divBdr>
        <w:top w:val="none" w:sz="0" w:space="0" w:color="auto"/>
        <w:left w:val="none" w:sz="0" w:space="0" w:color="auto"/>
        <w:bottom w:val="none" w:sz="0" w:space="0" w:color="auto"/>
        <w:right w:val="none" w:sz="0" w:space="0" w:color="auto"/>
      </w:divBdr>
    </w:div>
    <w:div w:id="325591925">
      <w:bodyDiv w:val="1"/>
      <w:marLeft w:val="0"/>
      <w:marRight w:val="0"/>
      <w:marTop w:val="0"/>
      <w:marBottom w:val="0"/>
      <w:divBdr>
        <w:top w:val="none" w:sz="0" w:space="0" w:color="auto"/>
        <w:left w:val="none" w:sz="0" w:space="0" w:color="auto"/>
        <w:bottom w:val="none" w:sz="0" w:space="0" w:color="auto"/>
        <w:right w:val="none" w:sz="0" w:space="0" w:color="auto"/>
      </w:divBdr>
    </w:div>
    <w:div w:id="326521760">
      <w:bodyDiv w:val="1"/>
      <w:marLeft w:val="0"/>
      <w:marRight w:val="0"/>
      <w:marTop w:val="0"/>
      <w:marBottom w:val="0"/>
      <w:divBdr>
        <w:top w:val="none" w:sz="0" w:space="0" w:color="auto"/>
        <w:left w:val="none" w:sz="0" w:space="0" w:color="auto"/>
        <w:bottom w:val="none" w:sz="0" w:space="0" w:color="auto"/>
        <w:right w:val="none" w:sz="0" w:space="0" w:color="auto"/>
      </w:divBdr>
    </w:div>
    <w:div w:id="329259954">
      <w:bodyDiv w:val="1"/>
      <w:marLeft w:val="0"/>
      <w:marRight w:val="0"/>
      <w:marTop w:val="0"/>
      <w:marBottom w:val="0"/>
      <w:divBdr>
        <w:top w:val="none" w:sz="0" w:space="0" w:color="auto"/>
        <w:left w:val="none" w:sz="0" w:space="0" w:color="auto"/>
        <w:bottom w:val="none" w:sz="0" w:space="0" w:color="auto"/>
        <w:right w:val="none" w:sz="0" w:space="0" w:color="auto"/>
      </w:divBdr>
    </w:div>
    <w:div w:id="329678837">
      <w:bodyDiv w:val="1"/>
      <w:marLeft w:val="0"/>
      <w:marRight w:val="0"/>
      <w:marTop w:val="0"/>
      <w:marBottom w:val="0"/>
      <w:divBdr>
        <w:top w:val="none" w:sz="0" w:space="0" w:color="auto"/>
        <w:left w:val="none" w:sz="0" w:space="0" w:color="auto"/>
        <w:bottom w:val="none" w:sz="0" w:space="0" w:color="auto"/>
        <w:right w:val="none" w:sz="0" w:space="0" w:color="auto"/>
      </w:divBdr>
    </w:div>
    <w:div w:id="334039634">
      <w:bodyDiv w:val="1"/>
      <w:marLeft w:val="0"/>
      <w:marRight w:val="0"/>
      <w:marTop w:val="0"/>
      <w:marBottom w:val="0"/>
      <w:divBdr>
        <w:top w:val="none" w:sz="0" w:space="0" w:color="auto"/>
        <w:left w:val="none" w:sz="0" w:space="0" w:color="auto"/>
        <w:bottom w:val="none" w:sz="0" w:space="0" w:color="auto"/>
        <w:right w:val="none" w:sz="0" w:space="0" w:color="auto"/>
      </w:divBdr>
    </w:div>
    <w:div w:id="339428662">
      <w:bodyDiv w:val="1"/>
      <w:marLeft w:val="0"/>
      <w:marRight w:val="0"/>
      <w:marTop w:val="0"/>
      <w:marBottom w:val="0"/>
      <w:divBdr>
        <w:top w:val="none" w:sz="0" w:space="0" w:color="auto"/>
        <w:left w:val="none" w:sz="0" w:space="0" w:color="auto"/>
        <w:bottom w:val="none" w:sz="0" w:space="0" w:color="auto"/>
        <w:right w:val="none" w:sz="0" w:space="0" w:color="auto"/>
      </w:divBdr>
    </w:div>
    <w:div w:id="341784868">
      <w:bodyDiv w:val="1"/>
      <w:marLeft w:val="0"/>
      <w:marRight w:val="0"/>
      <w:marTop w:val="0"/>
      <w:marBottom w:val="0"/>
      <w:divBdr>
        <w:top w:val="none" w:sz="0" w:space="0" w:color="auto"/>
        <w:left w:val="none" w:sz="0" w:space="0" w:color="auto"/>
        <w:bottom w:val="none" w:sz="0" w:space="0" w:color="auto"/>
        <w:right w:val="none" w:sz="0" w:space="0" w:color="auto"/>
      </w:divBdr>
    </w:div>
    <w:div w:id="342439076">
      <w:bodyDiv w:val="1"/>
      <w:marLeft w:val="0"/>
      <w:marRight w:val="0"/>
      <w:marTop w:val="0"/>
      <w:marBottom w:val="0"/>
      <w:divBdr>
        <w:top w:val="none" w:sz="0" w:space="0" w:color="auto"/>
        <w:left w:val="none" w:sz="0" w:space="0" w:color="auto"/>
        <w:bottom w:val="none" w:sz="0" w:space="0" w:color="auto"/>
        <w:right w:val="none" w:sz="0" w:space="0" w:color="auto"/>
      </w:divBdr>
    </w:div>
    <w:div w:id="353389946">
      <w:bodyDiv w:val="1"/>
      <w:marLeft w:val="0"/>
      <w:marRight w:val="0"/>
      <w:marTop w:val="0"/>
      <w:marBottom w:val="0"/>
      <w:divBdr>
        <w:top w:val="none" w:sz="0" w:space="0" w:color="auto"/>
        <w:left w:val="none" w:sz="0" w:space="0" w:color="auto"/>
        <w:bottom w:val="none" w:sz="0" w:space="0" w:color="auto"/>
        <w:right w:val="none" w:sz="0" w:space="0" w:color="auto"/>
      </w:divBdr>
    </w:div>
    <w:div w:id="363403543">
      <w:bodyDiv w:val="1"/>
      <w:marLeft w:val="0"/>
      <w:marRight w:val="0"/>
      <w:marTop w:val="0"/>
      <w:marBottom w:val="0"/>
      <w:divBdr>
        <w:top w:val="none" w:sz="0" w:space="0" w:color="auto"/>
        <w:left w:val="none" w:sz="0" w:space="0" w:color="auto"/>
        <w:bottom w:val="none" w:sz="0" w:space="0" w:color="auto"/>
        <w:right w:val="none" w:sz="0" w:space="0" w:color="auto"/>
      </w:divBdr>
    </w:div>
    <w:div w:id="370812098">
      <w:bodyDiv w:val="1"/>
      <w:marLeft w:val="0"/>
      <w:marRight w:val="0"/>
      <w:marTop w:val="0"/>
      <w:marBottom w:val="0"/>
      <w:divBdr>
        <w:top w:val="none" w:sz="0" w:space="0" w:color="auto"/>
        <w:left w:val="none" w:sz="0" w:space="0" w:color="auto"/>
        <w:bottom w:val="none" w:sz="0" w:space="0" w:color="auto"/>
        <w:right w:val="none" w:sz="0" w:space="0" w:color="auto"/>
      </w:divBdr>
    </w:div>
    <w:div w:id="376585309">
      <w:bodyDiv w:val="1"/>
      <w:marLeft w:val="0"/>
      <w:marRight w:val="0"/>
      <w:marTop w:val="0"/>
      <w:marBottom w:val="0"/>
      <w:divBdr>
        <w:top w:val="none" w:sz="0" w:space="0" w:color="auto"/>
        <w:left w:val="none" w:sz="0" w:space="0" w:color="auto"/>
        <w:bottom w:val="none" w:sz="0" w:space="0" w:color="auto"/>
        <w:right w:val="none" w:sz="0" w:space="0" w:color="auto"/>
      </w:divBdr>
    </w:div>
    <w:div w:id="378936065">
      <w:bodyDiv w:val="1"/>
      <w:marLeft w:val="0"/>
      <w:marRight w:val="0"/>
      <w:marTop w:val="0"/>
      <w:marBottom w:val="0"/>
      <w:divBdr>
        <w:top w:val="none" w:sz="0" w:space="0" w:color="auto"/>
        <w:left w:val="none" w:sz="0" w:space="0" w:color="auto"/>
        <w:bottom w:val="none" w:sz="0" w:space="0" w:color="auto"/>
        <w:right w:val="none" w:sz="0" w:space="0" w:color="auto"/>
      </w:divBdr>
    </w:div>
    <w:div w:id="383918661">
      <w:bodyDiv w:val="1"/>
      <w:marLeft w:val="0"/>
      <w:marRight w:val="0"/>
      <w:marTop w:val="0"/>
      <w:marBottom w:val="0"/>
      <w:divBdr>
        <w:top w:val="none" w:sz="0" w:space="0" w:color="auto"/>
        <w:left w:val="none" w:sz="0" w:space="0" w:color="auto"/>
        <w:bottom w:val="none" w:sz="0" w:space="0" w:color="auto"/>
        <w:right w:val="none" w:sz="0" w:space="0" w:color="auto"/>
      </w:divBdr>
    </w:div>
    <w:div w:id="385178079">
      <w:bodyDiv w:val="1"/>
      <w:marLeft w:val="0"/>
      <w:marRight w:val="0"/>
      <w:marTop w:val="0"/>
      <w:marBottom w:val="0"/>
      <w:divBdr>
        <w:top w:val="none" w:sz="0" w:space="0" w:color="auto"/>
        <w:left w:val="none" w:sz="0" w:space="0" w:color="auto"/>
        <w:bottom w:val="none" w:sz="0" w:space="0" w:color="auto"/>
        <w:right w:val="none" w:sz="0" w:space="0" w:color="auto"/>
      </w:divBdr>
    </w:div>
    <w:div w:id="386689255">
      <w:bodyDiv w:val="1"/>
      <w:marLeft w:val="0"/>
      <w:marRight w:val="0"/>
      <w:marTop w:val="0"/>
      <w:marBottom w:val="0"/>
      <w:divBdr>
        <w:top w:val="none" w:sz="0" w:space="0" w:color="auto"/>
        <w:left w:val="none" w:sz="0" w:space="0" w:color="auto"/>
        <w:bottom w:val="none" w:sz="0" w:space="0" w:color="auto"/>
        <w:right w:val="none" w:sz="0" w:space="0" w:color="auto"/>
      </w:divBdr>
    </w:div>
    <w:div w:id="393504612">
      <w:bodyDiv w:val="1"/>
      <w:marLeft w:val="0"/>
      <w:marRight w:val="0"/>
      <w:marTop w:val="0"/>
      <w:marBottom w:val="0"/>
      <w:divBdr>
        <w:top w:val="none" w:sz="0" w:space="0" w:color="auto"/>
        <w:left w:val="none" w:sz="0" w:space="0" w:color="auto"/>
        <w:bottom w:val="none" w:sz="0" w:space="0" w:color="auto"/>
        <w:right w:val="none" w:sz="0" w:space="0" w:color="auto"/>
      </w:divBdr>
    </w:div>
    <w:div w:id="401290901">
      <w:bodyDiv w:val="1"/>
      <w:marLeft w:val="0"/>
      <w:marRight w:val="0"/>
      <w:marTop w:val="0"/>
      <w:marBottom w:val="0"/>
      <w:divBdr>
        <w:top w:val="none" w:sz="0" w:space="0" w:color="auto"/>
        <w:left w:val="none" w:sz="0" w:space="0" w:color="auto"/>
        <w:bottom w:val="none" w:sz="0" w:space="0" w:color="auto"/>
        <w:right w:val="none" w:sz="0" w:space="0" w:color="auto"/>
      </w:divBdr>
    </w:div>
    <w:div w:id="405418216">
      <w:bodyDiv w:val="1"/>
      <w:marLeft w:val="0"/>
      <w:marRight w:val="0"/>
      <w:marTop w:val="0"/>
      <w:marBottom w:val="0"/>
      <w:divBdr>
        <w:top w:val="none" w:sz="0" w:space="0" w:color="auto"/>
        <w:left w:val="none" w:sz="0" w:space="0" w:color="auto"/>
        <w:bottom w:val="none" w:sz="0" w:space="0" w:color="auto"/>
        <w:right w:val="none" w:sz="0" w:space="0" w:color="auto"/>
      </w:divBdr>
    </w:div>
    <w:div w:id="405996763">
      <w:bodyDiv w:val="1"/>
      <w:marLeft w:val="0"/>
      <w:marRight w:val="0"/>
      <w:marTop w:val="0"/>
      <w:marBottom w:val="0"/>
      <w:divBdr>
        <w:top w:val="none" w:sz="0" w:space="0" w:color="auto"/>
        <w:left w:val="none" w:sz="0" w:space="0" w:color="auto"/>
        <w:bottom w:val="none" w:sz="0" w:space="0" w:color="auto"/>
        <w:right w:val="none" w:sz="0" w:space="0" w:color="auto"/>
      </w:divBdr>
    </w:div>
    <w:div w:id="407465822">
      <w:bodyDiv w:val="1"/>
      <w:marLeft w:val="0"/>
      <w:marRight w:val="0"/>
      <w:marTop w:val="0"/>
      <w:marBottom w:val="0"/>
      <w:divBdr>
        <w:top w:val="none" w:sz="0" w:space="0" w:color="auto"/>
        <w:left w:val="none" w:sz="0" w:space="0" w:color="auto"/>
        <w:bottom w:val="none" w:sz="0" w:space="0" w:color="auto"/>
        <w:right w:val="none" w:sz="0" w:space="0" w:color="auto"/>
      </w:divBdr>
    </w:div>
    <w:div w:id="408426285">
      <w:bodyDiv w:val="1"/>
      <w:marLeft w:val="0"/>
      <w:marRight w:val="0"/>
      <w:marTop w:val="0"/>
      <w:marBottom w:val="0"/>
      <w:divBdr>
        <w:top w:val="none" w:sz="0" w:space="0" w:color="auto"/>
        <w:left w:val="none" w:sz="0" w:space="0" w:color="auto"/>
        <w:bottom w:val="none" w:sz="0" w:space="0" w:color="auto"/>
        <w:right w:val="none" w:sz="0" w:space="0" w:color="auto"/>
      </w:divBdr>
    </w:div>
    <w:div w:id="410733055">
      <w:bodyDiv w:val="1"/>
      <w:marLeft w:val="0"/>
      <w:marRight w:val="0"/>
      <w:marTop w:val="0"/>
      <w:marBottom w:val="0"/>
      <w:divBdr>
        <w:top w:val="none" w:sz="0" w:space="0" w:color="auto"/>
        <w:left w:val="none" w:sz="0" w:space="0" w:color="auto"/>
        <w:bottom w:val="none" w:sz="0" w:space="0" w:color="auto"/>
        <w:right w:val="none" w:sz="0" w:space="0" w:color="auto"/>
      </w:divBdr>
    </w:div>
    <w:div w:id="412705643">
      <w:bodyDiv w:val="1"/>
      <w:marLeft w:val="0"/>
      <w:marRight w:val="0"/>
      <w:marTop w:val="0"/>
      <w:marBottom w:val="0"/>
      <w:divBdr>
        <w:top w:val="none" w:sz="0" w:space="0" w:color="auto"/>
        <w:left w:val="none" w:sz="0" w:space="0" w:color="auto"/>
        <w:bottom w:val="none" w:sz="0" w:space="0" w:color="auto"/>
        <w:right w:val="none" w:sz="0" w:space="0" w:color="auto"/>
      </w:divBdr>
    </w:div>
    <w:div w:id="423691532">
      <w:bodyDiv w:val="1"/>
      <w:marLeft w:val="0"/>
      <w:marRight w:val="0"/>
      <w:marTop w:val="0"/>
      <w:marBottom w:val="0"/>
      <w:divBdr>
        <w:top w:val="none" w:sz="0" w:space="0" w:color="auto"/>
        <w:left w:val="none" w:sz="0" w:space="0" w:color="auto"/>
        <w:bottom w:val="none" w:sz="0" w:space="0" w:color="auto"/>
        <w:right w:val="none" w:sz="0" w:space="0" w:color="auto"/>
      </w:divBdr>
    </w:div>
    <w:div w:id="425230281">
      <w:bodyDiv w:val="1"/>
      <w:marLeft w:val="0"/>
      <w:marRight w:val="0"/>
      <w:marTop w:val="0"/>
      <w:marBottom w:val="0"/>
      <w:divBdr>
        <w:top w:val="none" w:sz="0" w:space="0" w:color="auto"/>
        <w:left w:val="none" w:sz="0" w:space="0" w:color="auto"/>
        <w:bottom w:val="none" w:sz="0" w:space="0" w:color="auto"/>
        <w:right w:val="none" w:sz="0" w:space="0" w:color="auto"/>
      </w:divBdr>
    </w:div>
    <w:div w:id="426971910">
      <w:bodyDiv w:val="1"/>
      <w:marLeft w:val="0"/>
      <w:marRight w:val="0"/>
      <w:marTop w:val="0"/>
      <w:marBottom w:val="0"/>
      <w:divBdr>
        <w:top w:val="none" w:sz="0" w:space="0" w:color="auto"/>
        <w:left w:val="none" w:sz="0" w:space="0" w:color="auto"/>
        <w:bottom w:val="none" w:sz="0" w:space="0" w:color="auto"/>
        <w:right w:val="none" w:sz="0" w:space="0" w:color="auto"/>
      </w:divBdr>
    </w:div>
    <w:div w:id="441343869">
      <w:bodyDiv w:val="1"/>
      <w:marLeft w:val="0"/>
      <w:marRight w:val="0"/>
      <w:marTop w:val="0"/>
      <w:marBottom w:val="0"/>
      <w:divBdr>
        <w:top w:val="none" w:sz="0" w:space="0" w:color="auto"/>
        <w:left w:val="none" w:sz="0" w:space="0" w:color="auto"/>
        <w:bottom w:val="none" w:sz="0" w:space="0" w:color="auto"/>
        <w:right w:val="none" w:sz="0" w:space="0" w:color="auto"/>
      </w:divBdr>
    </w:div>
    <w:div w:id="442767320">
      <w:bodyDiv w:val="1"/>
      <w:marLeft w:val="0"/>
      <w:marRight w:val="0"/>
      <w:marTop w:val="0"/>
      <w:marBottom w:val="0"/>
      <w:divBdr>
        <w:top w:val="none" w:sz="0" w:space="0" w:color="auto"/>
        <w:left w:val="none" w:sz="0" w:space="0" w:color="auto"/>
        <w:bottom w:val="none" w:sz="0" w:space="0" w:color="auto"/>
        <w:right w:val="none" w:sz="0" w:space="0" w:color="auto"/>
      </w:divBdr>
    </w:div>
    <w:div w:id="449974985">
      <w:bodyDiv w:val="1"/>
      <w:marLeft w:val="0"/>
      <w:marRight w:val="0"/>
      <w:marTop w:val="0"/>
      <w:marBottom w:val="0"/>
      <w:divBdr>
        <w:top w:val="none" w:sz="0" w:space="0" w:color="auto"/>
        <w:left w:val="none" w:sz="0" w:space="0" w:color="auto"/>
        <w:bottom w:val="none" w:sz="0" w:space="0" w:color="auto"/>
        <w:right w:val="none" w:sz="0" w:space="0" w:color="auto"/>
      </w:divBdr>
    </w:div>
    <w:div w:id="452092311">
      <w:bodyDiv w:val="1"/>
      <w:marLeft w:val="0"/>
      <w:marRight w:val="0"/>
      <w:marTop w:val="0"/>
      <w:marBottom w:val="0"/>
      <w:divBdr>
        <w:top w:val="none" w:sz="0" w:space="0" w:color="auto"/>
        <w:left w:val="none" w:sz="0" w:space="0" w:color="auto"/>
        <w:bottom w:val="none" w:sz="0" w:space="0" w:color="auto"/>
        <w:right w:val="none" w:sz="0" w:space="0" w:color="auto"/>
      </w:divBdr>
    </w:div>
    <w:div w:id="460657472">
      <w:bodyDiv w:val="1"/>
      <w:marLeft w:val="0"/>
      <w:marRight w:val="0"/>
      <w:marTop w:val="0"/>
      <w:marBottom w:val="0"/>
      <w:divBdr>
        <w:top w:val="none" w:sz="0" w:space="0" w:color="auto"/>
        <w:left w:val="none" w:sz="0" w:space="0" w:color="auto"/>
        <w:bottom w:val="none" w:sz="0" w:space="0" w:color="auto"/>
        <w:right w:val="none" w:sz="0" w:space="0" w:color="auto"/>
      </w:divBdr>
    </w:div>
    <w:div w:id="462231859">
      <w:bodyDiv w:val="1"/>
      <w:marLeft w:val="0"/>
      <w:marRight w:val="0"/>
      <w:marTop w:val="0"/>
      <w:marBottom w:val="0"/>
      <w:divBdr>
        <w:top w:val="none" w:sz="0" w:space="0" w:color="auto"/>
        <w:left w:val="none" w:sz="0" w:space="0" w:color="auto"/>
        <w:bottom w:val="none" w:sz="0" w:space="0" w:color="auto"/>
        <w:right w:val="none" w:sz="0" w:space="0" w:color="auto"/>
      </w:divBdr>
    </w:div>
    <w:div w:id="467013969">
      <w:bodyDiv w:val="1"/>
      <w:marLeft w:val="0"/>
      <w:marRight w:val="0"/>
      <w:marTop w:val="0"/>
      <w:marBottom w:val="0"/>
      <w:divBdr>
        <w:top w:val="none" w:sz="0" w:space="0" w:color="auto"/>
        <w:left w:val="none" w:sz="0" w:space="0" w:color="auto"/>
        <w:bottom w:val="none" w:sz="0" w:space="0" w:color="auto"/>
        <w:right w:val="none" w:sz="0" w:space="0" w:color="auto"/>
      </w:divBdr>
    </w:div>
    <w:div w:id="469515393">
      <w:bodyDiv w:val="1"/>
      <w:marLeft w:val="0"/>
      <w:marRight w:val="0"/>
      <w:marTop w:val="0"/>
      <w:marBottom w:val="0"/>
      <w:divBdr>
        <w:top w:val="none" w:sz="0" w:space="0" w:color="auto"/>
        <w:left w:val="none" w:sz="0" w:space="0" w:color="auto"/>
        <w:bottom w:val="none" w:sz="0" w:space="0" w:color="auto"/>
        <w:right w:val="none" w:sz="0" w:space="0" w:color="auto"/>
      </w:divBdr>
    </w:div>
    <w:div w:id="476535255">
      <w:bodyDiv w:val="1"/>
      <w:marLeft w:val="0"/>
      <w:marRight w:val="0"/>
      <w:marTop w:val="0"/>
      <w:marBottom w:val="0"/>
      <w:divBdr>
        <w:top w:val="none" w:sz="0" w:space="0" w:color="auto"/>
        <w:left w:val="none" w:sz="0" w:space="0" w:color="auto"/>
        <w:bottom w:val="none" w:sz="0" w:space="0" w:color="auto"/>
        <w:right w:val="none" w:sz="0" w:space="0" w:color="auto"/>
      </w:divBdr>
    </w:div>
    <w:div w:id="483543423">
      <w:bodyDiv w:val="1"/>
      <w:marLeft w:val="0"/>
      <w:marRight w:val="0"/>
      <w:marTop w:val="0"/>
      <w:marBottom w:val="0"/>
      <w:divBdr>
        <w:top w:val="none" w:sz="0" w:space="0" w:color="auto"/>
        <w:left w:val="none" w:sz="0" w:space="0" w:color="auto"/>
        <w:bottom w:val="none" w:sz="0" w:space="0" w:color="auto"/>
        <w:right w:val="none" w:sz="0" w:space="0" w:color="auto"/>
      </w:divBdr>
    </w:div>
    <w:div w:id="496964200">
      <w:bodyDiv w:val="1"/>
      <w:marLeft w:val="0"/>
      <w:marRight w:val="0"/>
      <w:marTop w:val="0"/>
      <w:marBottom w:val="0"/>
      <w:divBdr>
        <w:top w:val="none" w:sz="0" w:space="0" w:color="auto"/>
        <w:left w:val="none" w:sz="0" w:space="0" w:color="auto"/>
        <w:bottom w:val="none" w:sz="0" w:space="0" w:color="auto"/>
        <w:right w:val="none" w:sz="0" w:space="0" w:color="auto"/>
      </w:divBdr>
    </w:div>
    <w:div w:id="500463296">
      <w:bodyDiv w:val="1"/>
      <w:marLeft w:val="0"/>
      <w:marRight w:val="0"/>
      <w:marTop w:val="0"/>
      <w:marBottom w:val="0"/>
      <w:divBdr>
        <w:top w:val="none" w:sz="0" w:space="0" w:color="auto"/>
        <w:left w:val="none" w:sz="0" w:space="0" w:color="auto"/>
        <w:bottom w:val="none" w:sz="0" w:space="0" w:color="auto"/>
        <w:right w:val="none" w:sz="0" w:space="0" w:color="auto"/>
      </w:divBdr>
    </w:div>
    <w:div w:id="514267284">
      <w:bodyDiv w:val="1"/>
      <w:marLeft w:val="0"/>
      <w:marRight w:val="0"/>
      <w:marTop w:val="0"/>
      <w:marBottom w:val="0"/>
      <w:divBdr>
        <w:top w:val="none" w:sz="0" w:space="0" w:color="auto"/>
        <w:left w:val="none" w:sz="0" w:space="0" w:color="auto"/>
        <w:bottom w:val="none" w:sz="0" w:space="0" w:color="auto"/>
        <w:right w:val="none" w:sz="0" w:space="0" w:color="auto"/>
      </w:divBdr>
    </w:div>
    <w:div w:id="523370780">
      <w:bodyDiv w:val="1"/>
      <w:marLeft w:val="0"/>
      <w:marRight w:val="0"/>
      <w:marTop w:val="0"/>
      <w:marBottom w:val="0"/>
      <w:divBdr>
        <w:top w:val="none" w:sz="0" w:space="0" w:color="auto"/>
        <w:left w:val="none" w:sz="0" w:space="0" w:color="auto"/>
        <w:bottom w:val="none" w:sz="0" w:space="0" w:color="auto"/>
        <w:right w:val="none" w:sz="0" w:space="0" w:color="auto"/>
      </w:divBdr>
    </w:div>
    <w:div w:id="524249524">
      <w:bodyDiv w:val="1"/>
      <w:marLeft w:val="0"/>
      <w:marRight w:val="0"/>
      <w:marTop w:val="0"/>
      <w:marBottom w:val="0"/>
      <w:divBdr>
        <w:top w:val="none" w:sz="0" w:space="0" w:color="auto"/>
        <w:left w:val="none" w:sz="0" w:space="0" w:color="auto"/>
        <w:bottom w:val="none" w:sz="0" w:space="0" w:color="auto"/>
        <w:right w:val="none" w:sz="0" w:space="0" w:color="auto"/>
      </w:divBdr>
    </w:div>
    <w:div w:id="528642323">
      <w:bodyDiv w:val="1"/>
      <w:marLeft w:val="0"/>
      <w:marRight w:val="0"/>
      <w:marTop w:val="0"/>
      <w:marBottom w:val="0"/>
      <w:divBdr>
        <w:top w:val="none" w:sz="0" w:space="0" w:color="auto"/>
        <w:left w:val="none" w:sz="0" w:space="0" w:color="auto"/>
        <w:bottom w:val="none" w:sz="0" w:space="0" w:color="auto"/>
        <w:right w:val="none" w:sz="0" w:space="0" w:color="auto"/>
      </w:divBdr>
    </w:div>
    <w:div w:id="534198623">
      <w:bodyDiv w:val="1"/>
      <w:marLeft w:val="0"/>
      <w:marRight w:val="0"/>
      <w:marTop w:val="0"/>
      <w:marBottom w:val="0"/>
      <w:divBdr>
        <w:top w:val="none" w:sz="0" w:space="0" w:color="auto"/>
        <w:left w:val="none" w:sz="0" w:space="0" w:color="auto"/>
        <w:bottom w:val="none" w:sz="0" w:space="0" w:color="auto"/>
        <w:right w:val="none" w:sz="0" w:space="0" w:color="auto"/>
      </w:divBdr>
    </w:div>
    <w:div w:id="537161863">
      <w:bodyDiv w:val="1"/>
      <w:marLeft w:val="0"/>
      <w:marRight w:val="0"/>
      <w:marTop w:val="0"/>
      <w:marBottom w:val="0"/>
      <w:divBdr>
        <w:top w:val="none" w:sz="0" w:space="0" w:color="auto"/>
        <w:left w:val="none" w:sz="0" w:space="0" w:color="auto"/>
        <w:bottom w:val="none" w:sz="0" w:space="0" w:color="auto"/>
        <w:right w:val="none" w:sz="0" w:space="0" w:color="auto"/>
      </w:divBdr>
    </w:div>
    <w:div w:id="540675767">
      <w:bodyDiv w:val="1"/>
      <w:marLeft w:val="0"/>
      <w:marRight w:val="0"/>
      <w:marTop w:val="0"/>
      <w:marBottom w:val="0"/>
      <w:divBdr>
        <w:top w:val="none" w:sz="0" w:space="0" w:color="auto"/>
        <w:left w:val="none" w:sz="0" w:space="0" w:color="auto"/>
        <w:bottom w:val="none" w:sz="0" w:space="0" w:color="auto"/>
        <w:right w:val="none" w:sz="0" w:space="0" w:color="auto"/>
      </w:divBdr>
    </w:div>
    <w:div w:id="541097198">
      <w:bodyDiv w:val="1"/>
      <w:marLeft w:val="0"/>
      <w:marRight w:val="0"/>
      <w:marTop w:val="0"/>
      <w:marBottom w:val="0"/>
      <w:divBdr>
        <w:top w:val="none" w:sz="0" w:space="0" w:color="auto"/>
        <w:left w:val="none" w:sz="0" w:space="0" w:color="auto"/>
        <w:bottom w:val="none" w:sz="0" w:space="0" w:color="auto"/>
        <w:right w:val="none" w:sz="0" w:space="0" w:color="auto"/>
      </w:divBdr>
    </w:div>
    <w:div w:id="554657729">
      <w:bodyDiv w:val="1"/>
      <w:marLeft w:val="0"/>
      <w:marRight w:val="0"/>
      <w:marTop w:val="0"/>
      <w:marBottom w:val="0"/>
      <w:divBdr>
        <w:top w:val="none" w:sz="0" w:space="0" w:color="auto"/>
        <w:left w:val="none" w:sz="0" w:space="0" w:color="auto"/>
        <w:bottom w:val="none" w:sz="0" w:space="0" w:color="auto"/>
        <w:right w:val="none" w:sz="0" w:space="0" w:color="auto"/>
      </w:divBdr>
    </w:div>
    <w:div w:id="556933805">
      <w:bodyDiv w:val="1"/>
      <w:marLeft w:val="0"/>
      <w:marRight w:val="0"/>
      <w:marTop w:val="0"/>
      <w:marBottom w:val="0"/>
      <w:divBdr>
        <w:top w:val="none" w:sz="0" w:space="0" w:color="auto"/>
        <w:left w:val="none" w:sz="0" w:space="0" w:color="auto"/>
        <w:bottom w:val="none" w:sz="0" w:space="0" w:color="auto"/>
        <w:right w:val="none" w:sz="0" w:space="0" w:color="auto"/>
      </w:divBdr>
    </w:div>
    <w:div w:id="566190978">
      <w:bodyDiv w:val="1"/>
      <w:marLeft w:val="0"/>
      <w:marRight w:val="0"/>
      <w:marTop w:val="0"/>
      <w:marBottom w:val="0"/>
      <w:divBdr>
        <w:top w:val="none" w:sz="0" w:space="0" w:color="auto"/>
        <w:left w:val="none" w:sz="0" w:space="0" w:color="auto"/>
        <w:bottom w:val="none" w:sz="0" w:space="0" w:color="auto"/>
        <w:right w:val="none" w:sz="0" w:space="0" w:color="auto"/>
      </w:divBdr>
    </w:div>
    <w:div w:id="569776172">
      <w:bodyDiv w:val="1"/>
      <w:marLeft w:val="0"/>
      <w:marRight w:val="0"/>
      <w:marTop w:val="0"/>
      <w:marBottom w:val="0"/>
      <w:divBdr>
        <w:top w:val="none" w:sz="0" w:space="0" w:color="auto"/>
        <w:left w:val="none" w:sz="0" w:space="0" w:color="auto"/>
        <w:bottom w:val="none" w:sz="0" w:space="0" w:color="auto"/>
        <w:right w:val="none" w:sz="0" w:space="0" w:color="auto"/>
      </w:divBdr>
    </w:div>
    <w:div w:id="576669786">
      <w:bodyDiv w:val="1"/>
      <w:marLeft w:val="0"/>
      <w:marRight w:val="0"/>
      <w:marTop w:val="0"/>
      <w:marBottom w:val="0"/>
      <w:divBdr>
        <w:top w:val="none" w:sz="0" w:space="0" w:color="auto"/>
        <w:left w:val="none" w:sz="0" w:space="0" w:color="auto"/>
        <w:bottom w:val="none" w:sz="0" w:space="0" w:color="auto"/>
        <w:right w:val="none" w:sz="0" w:space="0" w:color="auto"/>
      </w:divBdr>
    </w:div>
    <w:div w:id="579101958">
      <w:bodyDiv w:val="1"/>
      <w:marLeft w:val="0"/>
      <w:marRight w:val="0"/>
      <w:marTop w:val="0"/>
      <w:marBottom w:val="0"/>
      <w:divBdr>
        <w:top w:val="none" w:sz="0" w:space="0" w:color="auto"/>
        <w:left w:val="none" w:sz="0" w:space="0" w:color="auto"/>
        <w:bottom w:val="none" w:sz="0" w:space="0" w:color="auto"/>
        <w:right w:val="none" w:sz="0" w:space="0" w:color="auto"/>
      </w:divBdr>
    </w:div>
    <w:div w:id="600800719">
      <w:bodyDiv w:val="1"/>
      <w:marLeft w:val="0"/>
      <w:marRight w:val="0"/>
      <w:marTop w:val="0"/>
      <w:marBottom w:val="0"/>
      <w:divBdr>
        <w:top w:val="none" w:sz="0" w:space="0" w:color="auto"/>
        <w:left w:val="none" w:sz="0" w:space="0" w:color="auto"/>
        <w:bottom w:val="none" w:sz="0" w:space="0" w:color="auto"/>
        <w:right w:val="none" w:sz="0" w:space="0" w:color="auto"/>
      </w:divBdr>
    </w:div>
    <w:div w:id="626198818">
      <w:bodyDiv w:val="1"/>
      <w:marLeft w:val="0"/>
      <w:marRight w:val="0"/>
      <w:marTop w:val="0"/>
      <w:marBottom w:val="0"/>
      <w:divBdr>
        <w:top w:val="none" w:sz="0" w:space="0" w:color="auto"/>
        <w:left w:val="none" w:sz="0" w:space="0" w:color="auto"/>
        <w:bottom w:val="none" w:sz="0" w:space="0" w:color="auto"/>
        <w:right w:val="none" w:sz="0" w:space="0" w:color="auto"/>
      </w:divBdr>
    </w:div>
    <w:div w:id="632903940">
      <w:bodyDiv w:val="1"/>
      <w:marLeft w:val="0"/>
      <w:marRight w:val="0"/>
      <w:marTop w:val="0"/>
      <w:marBottom w:val="0"/>
      <w:divBdr>
        <w:top w:val="none" w:sz="0" w:space="0" w:color="auto"/>
        <w:left w:val="none" w:sz="0" w:space="0" w:color="auto"/>
        <w:bottom w:val="none" w:sz="0" w:space="0" w:color="auto"/>
        <w:right w:val="none" w:sz="0" w:space="0" w:color="auto"/>
      </w:divBdr>
    </w:div>
    <w:div w:id="644748938">
      <w:bodyDiv w:val="1"/>
      <w:marLeft w:val="0"/>
      <w:marRight w:val="0"/>
      <w:marTop w:val="0"/>
      <w:marBottom w:val="0"/>
      <w:divBdr>
        <w:top w:val="none" w:sz="0" w:space="0" w:color="auto"/>
        <w:left w:val="none" w:sz="0" w:space="0" w:color="auto"/>
        <w:bottom w:val="none" w:sz="0" w:space="0" w:color="auto"/>
        <w:right w:val="none" w:sz="0" w:space="0" w:color="auto"/>
      </w:divBdr>
    </w:div>
    <w:div w:id="651325501">
      <w:bodyDiv w:val="1"/>
      <w:marLeft w:val="0"/>
      <w:marRight w:val="0"/>
      <w:marTop w:val="0"/>
      <w:marBottom w:val="0"/>
      <w:divBdr>
        <w:top w:val="none" w:sz="0" w:space="0" w:color="auto"/>
        <w:left w:val="none" w:sz="0" w:space="0" w:color="auto"/>
        <w:bottom w:val="none" w:sz="0" w:space="0" w:color="auto"/>
        <w:right w:val="none" w:sz="0" w:space="0" w:color="auto"/>
      </w:divBdr>
    </w:div>
    <w:div w:id="655768586">
      <w:bodyDiv w:val="1"/>
      <w:marLeft w:val="0"/>
      <w:marRight w:val="0"/>
      <w:marTop w:val="0"/>
      <w:marBottom w:val="0"/>
      <w:divBdr>
        <w:top w:val="none" w:sz="0" w:space="0" w:color="auto"/>
        <w:left w:val="none" w:sz="0" w:space="0" w:color="auto"/>
        <w:bottom w:val="none" w:sz="0" w:space="0" w:color="auto"/>
        <w:right w:val="none" w:sz="0" w:space="0" w:color="auto"/>
      </w:divBdr>
    </w:div>
    <w:div w:id="660276366">
      <w:bodyDiv w:val="1"/>
      <w:marLeft w:val="0"/>
      <w:marRight w:val="0"/>
      <w:marTop w:val="0"/>
      <w:marBottom w:val="0"/>
      <w:divBdr>
        <w:top w:val="none" w:sz="0" w:space="0" w:color="auto"/>
        <w:left w:val="none" w:sz="0" w:space="0" w:color="auto"/>
        <w:bottom w:val="none" w:sz="0" w:space="0" w:color="auto"/>
        <w:right w:val="none" w:sz="0" w:space="0" w:color="auto"/>
      </w:divBdr>
    </w:div>
    <w:div w:id="665942444">
      <w:bodyDiv w:val="1"/>
      <w:marLeft w:val="0"/>
      <w:marRight w:val="0"/>
      <w:marTop w:val="0"/>
      <w:marBottom w:val="0"/>
      <w:divBdr>
        <w:top w:val="none" w:sz="0" w:space="0" w:color="auto"/>
        <w:left w:val="none" w:sz="0" w:space="0" w:color="auto"/>
        <w:bottom w:val="none" w:sz="0" w:space="0" w:color="auto"/>
        <w:right w:val="none" w:sz="0" w:space="0" w:color="auto"/>
      </w:divBdr>
    </w:div>
    <w:div w:id="680400179">
      <w:bodyDiv w:val="1"/>
      <w:marLeft w:val="0"/>
      <w:marRight w:val="0"/>
      <w:marTop w:val="0"/>
      <w:marBottom w:val="0"/>
      <w:divBdr>
        <w:top w:val="none" w:sz="0" w:space="0" w:color="auto"/>
        <w:left w:val="none" w:sz="0" w:space="0" w:color="auto"/>
        <w:bottom w:val="none" w:sz="0" w:space="0" w:color="auto"/>
        <w:right w:val="none" w:sz="0" w:space="0" w:color="auto"/>
      </w:divBdr>
    </w:div>
    <w:div w:id="708645371">
      <w:bodyDiv w:val="1"/>
      <w:marLeft w:val="0"/>
      <w:marRight w:val="0"/>
      <w:marTop w:val="0"/>
      <w:marBottom w:val="0"/>
      <w:divBdr>
        <w:top w:val="none" w:sz="0" w:space="0" w:color="auto"/>
        <w:left w:val="none" w:sz="0" w:space="0" w:color="auto"/>
        <w:bottom w:val="none" w:sz="0" w:space="0" w:color="auto"/>
        <w:right w:val="none" w:sz="0" w:space="0" w:color="auto"/>
      </w:divBdr>
    </w:div>
    <w:div w:id="709494599">
      <w:bodyDiv w:val="1"/>
      <w:marLeft w:val="0"/>
      <w:marRight w:val="0"/>
      <w:marTop w:val="0"/>
      <w:marBottom w:val="0"/>
      <w:divBdr>
        <w:top w:val="none" w:sz="0" w:space="0" w:color="auto"/>
        <w:left w:val="none" w:sz="0" w:space="0" w:color="auto"/>
        <w:bottom w:val="none" w:sz="0" w:space="0" w:color="auto"/>
        <w:right w:val="none" w:sz="0" w:space="0" w:color="auto"/>
      </w:divBdr>
    </w:div>
    <w:div w:id="709648972">
      <w:bodyDiv w:val="1"/>
      <w:marLeft w:val="0"/>
      <w:marRight w:val="0"/>
      <w:marTop w:val="0"/>
      <w:marBottom w:val="0"/>
      <w:divBdr>
        <w:top w:val="none" w:sz="0" w:space="0" w:color="auto"/>
        <w:left w:val="none" w:sz="0" w:space="0" w:color="auto"/>
        <w:bottom w:val="none" w:sz="0" w:space="0" w:color="auto"/>
        <w:right w:val="none" w:sz="0" w:space="0" w:color="auto"/>
      </w:divBdr>
    </w:div>
    <w:div w:id="716660163">
      <w:bodyDiv w:val="1"/>
      <w:marLeft w:val="0"/>
      <w:marRight w:val="0"/>
      <w:marTop w:val="0"/>
      <w:marBottom w:val="0"/>
      <w:divBdr>
        <w:top w:val="none" w:sz="0" w:space="0" w:color="auto"/>
        <w:left w:val="none" w:sz="0" w:space="0" w:color="auto"/>
        <w:bottom w:val="none" w:sz="0" w:space="0" w:color="auto"/>
        <w:right w:val="none" w:sz="0" w:space="0" w:color="auto"/>
      </w:divBdr>
    </w:div>
    <w:div w:id="720330481">
      <w:bodyDiv w:val="1"/>
      <w:marLeft w:val="0"/>
      <w:marRight w:val="0"/>
      <w:marTop w:val="0"/>
      <w:marBottom w:val="0"/>
      <w:divBdr>
        <w:top w:val="none" w:sz="0" w:space="0" w:color="auto"/>
        <w:left w:val="none" w:sz="0" w:space="0" w:color="auto"/>
        <w:bottom w:val="none" w:sz="0" w:space="0" w:color="auto"/>
        <w:right w:val="none" w:sz="0" w:space="0" w:color="auto"/>
      </w:divBdr>
    </w:div>
    <w:div w:id="721945020">
      <w:bodyDiv w:val="1"/>
      <w:marLeft w:val="0"/>
      <w:marRight w:val="0"/>
      <w:marTop w:val="0"/>
      <w:marBottom w:val="0"/>
      <w:divBdr>
        <w:top w:val="none" w:sz="0" w:space="0" w:color="auto"/>
        <w:left w:val="none" w:sz="0" w:space="0" w:color="auto"/>
        <w:bottom w:val="none" w:sz="0" w:space="0" w:color="auto"/>
        <w:right w:val="none" w:sz="0" w:space="0" w:color="auto"/>
      </w:divBdr>
    </w:div>
    <w:div w:id="734477165">
      <w:bodyDiv w:val="1"/>
      <w:marLeft w:val="0"/>
      <w:marRight w:val="0"/>
      <w:marTop w:val="0"/>
      <w:marBottom w:val="0"/>
      <w:divBdr>
        <w:top w:val="none" w:sz="0" w:space="0" w:color="auto"/>
        <w:left w:val="none" w:sz="0" w:space="0" w:color="auto"/>
        <w:bottom w:val="none" w:sz="0" w:space="0" w:color="auto"/>
        <w:right w:val="none" w:sz="0" w:space="0" w:color="auto"/>
      </w:divBdr>
    </w:div>
    <w:div w:id="741833690">
      <w:bodyDiv w:val="1"/>
      <w:marLeft w:val="0"/>
      <w:marRight w:val="0"/>
      <w:marTop w:val="0"/>
      <w:marBottom w:val="0"/>
      <w:divBdr>
        <w:top w:val="none" w:sz="0" w:space="0" w:color="auto"/>
        <w:left w:val="none" w:sz="0" w:space="0" w:color="auto"/>
        <w:bottom w:val="none" w:sz="0" w:space="0" w:color="auto"/>
        <w:right w:val="none" w:sz="0" w:space="0" w:color="auto"/>
      </w:divBdr>
    </w:div>
    <w:div w:id="742023845">
      <w:bodyDiv w:val="1"/>
      <w:marLeft w:val="0"/>
      <w:marRight w:val="0"/>
      <w:marTop w:val="0"/>
      <w:marBottom w:val="0"/>
      <w:divBdr>
        <w:top w:val="none" w:sz="0" w:space="0" w:color="auto"/>
        <w:left w:val="none" w:sz="0" w:space="0" w:color="auto"/>
        <w:bottom w:val="none" w:sz="0" w:space="0" w:color="auto"/>
        <w:right w:val="none" w:sz="0" w:space="0" w:color="auto"/>
      </w:divBdr>
    </w:div>
    <w:div w:id="742457744">
      <w:bodyDiv w:val="1"/>
      <w:marLeft w:val="0"/>
      <w:marRight w:val="0"/>
      <w:marTop w:val="0"/>
      <w:marBottom w:val="0"/>
      <w:divBdr>
        <w:top w:val="none" w:sz="0" w:space="0" w:color="auto"/>
        <w:left w:val="none" w:sz="0" w:space="0" w:color="auto"/>
        <w:bottom w:val="none" w:sz="0" w:space="0" w:color="auto"/>
        <w:right w:val="none" w:sz="0" w:space="0" w:color="auto"/>
      </w:divBdr>
    </w:div>
    <w:div w:id="748576288">
      <w:bodyDiv w:val="1"/>
      <w:marLeft w:val="0"/>
      <w:marRight w:val="0"/>
      <w:marTop w:val="0"/>
      <w:marBottom w:val="0"/>
      <w:divBdr>
        <w:top w:val="none" w:sz="0" w:space="0" w:color="auto"/>
        <w:left w:val="none" w:sz="0" w:space="0" w:color="auto"/>
        <w:bottom w:val="none" w:sz="0" w:space="0" w:color="auto"/>
        <w:right w:val="none" w:sz="0" w:space="0" w:color="auto"/>
      </w:divBdr>
    </w:div>
    <w:div w:id="754547681">
      <w:bodyDiv w:val="1"/>
      <w:marLeft w:val="0"/>
      <w:marRight w:val="0"/>
      <w:marTop w:val="0"/>
      <w:marBottom w:val="0"/>
      <w:divBdr>
        <w:top w:val="none" w:sz="0" w:space="0" w:color="auto"/>
        <w:left w:val="none" w:sz="0" w:space="0" w:color="auto"/>
        <w:bottom w:val="none" w:sz="0" w:space="0" w:color="auto"/>
        <w:right w:val="none" w:sz="0" w:space="0" w:color="auto"/>
      </w:divBdr>
    </w:div>
    <w:div w:id="757562998">
      <w:bodyDiv w:val="1"/>
      <w:marLeft w:val="0"/>
      <w:marRight w:val="0"/>
      <w:marTop w:val="0"/>
      <w:marBottom w:val="0"/>
      <w:divBdr>
        <w:top w:val="none" w:sz="0" w:space="0" w:color="auto"/>
        <w:left w:val="none" w:sz="0" w:space="0" w:color="auto"/>
        <w:bottom w:val="none" w:sz="0" w:space="0" w:color="auto"/>
        <w:right w:val="none" w:sz="0" w:space="0" w:color="auto"/>
      </w:divBdr>
    </w:div>
    <w:div w:id="761071504">
      <w:bodyDiv w:val="1"/>
      <w:marLeft w:val="0"/>
      <w:marRight w:val="0"/>
      <w:marTop w:val="0"/>
      <w:marBottom w:val="0"/>
      <w:divBdr>
        <w:top w:val="none" w:sz="0" w:space="0" w:color="auto"/>
        <w:left w:val="none" w:sz="0" w:space="0" w:color="auto"/>
        <w:bottom w:val="none" w:sz="0" w:space="0" w:color="auto"/>
        <w:right w:val="none" w:sz="0" w:space="0" w:color="auto"/>
      </w:divBdr>
    </w:div>
    <w:div w:id="764961470">
      <w:bodyDiv w:val="1"/>
      <w:marLeft w:val="0"/>
      <w:marRight w:val="0"/>
      <w:marTop w:val="0"/>
      <w:marBottom w:val="0"/>
      <w:divBdr>
        <w:top w:val="none" w:sz="0" w:space="0" w:color="auto"/>
        <w:left w:val="none" w:sz="0" w:space="0" w:color="auto"/>
        <w:bottom w:val="none" w:sz="0" w:space="0" w:color="auto"/>
        <w:right w:val="none" w:sz="0" w:space="0" w:color="auto"/>
      </w:divBdr>
    </w:div>
    <w:div w:id="770128082">
      <w:bodyDiv w:val="1"/>
      <w:marLeft w:val="0"/>
      <w:marRight w:val="0"/>
      <w:marTop w:val="0"/>
      <w:marBottom w:val="0"/>
      <w:divBdr>
        <w:top w:val="none" w:sz="0" w:space="0" w:color="auto"/>
        <w:left w:val="none" w:sz="0" w:space="0" w:color="auto"/>
        <w:bottom w:val="none" w:sz="0" w:space="0" w:color="auto"/>
        <w:right w:val="none" w:sz="0" w:space="0" w:color="auto"/>
      </w:divBdr>
    </w:div>
    <w:div w:id="771896128">
      <w:bodyDiv w:val="1"/>
      <w:marLeft w:val="0"/>
      <w:marRight w:val="0"/>
      <w:marTop w:val="0"/>
      <w:marBottom w:val="0"/>
      <w:divBdr>
        <w:top w:val="none" w:sz="0" w:space="0" w:color="auto"/>
        <w:left w:val="none" w:sz="0" w:space="0" w:color="auto"/>
        <w:bottom w:val="none" w:sz="0" w:space="0" w:color="auto"/>
        <w:right w:val="none" w:sz="0" w:space="0" w:color="auto"/>
      </w:divBdr>
    </w:div>
    <w:div w:id="777140737">
      <w:bodyDiv w:val="1"/>
      <w:marLeft w:val="0"/>
      <w:marRight w:val="0"/>
      <w:marTop w:val="0"/>
      <w:marBottom w:val="0"/>
      <w:divBdr>
        <w:top w:val="none" w:sz="0" w:space="0" w:color="auto"/>
        <w:left w:val="none" w:sz="0" w:space="0" w:color="auto"/>
        <w:bottom w:val="none" w:sz="0" w:space="0" w:color="auto"/>
        <w:right w:val="none" w:sz="0" w:space="0" w:color="auto"/>
      </w:divBdr>
    </w:div>
    <w:div w:id="779296197">
      <w:bodyDiv w:val="1"/>
      <w:marLeft w:val="0"/>
      <w:marRight w:val="0"/>
      <w:marTop w:val="0"/>
      <w:marBottom w:val="0"/>
      <w:divBdr>
        <w:top w:val="none" w:sz="0" w:space="0" w:color="auto"/>
        <w:left w:val="none" w:sz="0" w:space="0" w:color="auto"/>
        <w:bottom w:val="none" w:sz="0" w:space="0" w:color="auto"/>
        <w:right w:val="none" w:sz="0" w:space="0" w:color="auto"/>
      </w:divBdr>
    </w:div>
    <w:div w:id="780300240">
      <w:bodyDiv w:val="1"/>
      <w:marLeft w:val="0"/>
      <w:marRight w:val="0"/>
      <w:marTop w:val="0"/>
      <w:marBottom w:val="0"/>
      <w:divBdr>
        <w:top w:val="none" w:sz="0" w:space="0" w:color="auto"/>
        <w:left w:val="none" w:sz="0" w:space="0" w:color="auto"/>
        <w:bottom w:val="none" w:sz="0" w:space="0" w:color="auto"/>
        <w:right w:val="none" w:sz="0" w:space="0" w:color="auto"/>
      </w:divBdr>
    </w:div>
    <w:div w:id="790167675">
      <w:bodyDiv w:val="1"/>
      <w:marLeft w:val="0"/>
      <w:marRight w:val="0"/>
      <w:marTop w:val="0"/>
      <w:marBottom w:val="0"/>
      <w:divBdr>
        <w:top w:val="none" w:sz="0" w:space="0" w:color="auto"/>
        <w:left w:val="none" w:sz="0" w:space="0" w:color="auto"/>
        <w:bottom w:val="none" w:sz="0" w:space="0" w:color="auto"/>
        <w:right w:val="none" w:sz="0" w:space="0" w:color="auto"/>
      </w:divBdr>
    </w:div>
    <w:div w:id="790368811">
      <w:bodyDiv w:val="1"/>
      <w:marLeft w:val="0"/>
      <w:marRight w:val="0"/>
      <w:marTop w:val="0"/>
      <w:marBottom w:val="0"/>
      <w:divBdr>
        <w:top w:val="none" w:sz="0" w:space="0" w:color="auto"/>
        <w:left w:val="none" w:sz="0" w:space="0" w:color="auto"/>
        <w:bottom w:val="none" w:sz="0" w:space="0" w:color="auto"/>
        <w:right w:val="none" w:sz="0" w:space="0" w:color="auto"/>
      </w:divBdr>
    </w:div>
    <w:div w:id="790900207">
      <w:bodyDiv w:val="1"/>
      <w:marLeft w:val="0"/>
      <w:marRight w:val="0"/>
      <w:marTop w:val="0"/>
      <w:marBottom w:val="0"/>
      <w:divBdr>
        <w:top w:val="none" w:sz="0" w:space="0" w:color="auto"/>
        <w:left w:val="none" w:sz="0" w:space="0" w:color="auto"/>
        <w:bottom w:val="none" w:sz="0" w:space="0" w:color="auto"/>
        <w:right w:val="none" w:sz="0" w:space="0" w:color="auto"/>
      </w:divBdr>
    </w:div>
    <w:div w:id="795176004">
      <w:bodyDiv w:val="1"/>
      <w:marLeft w:val="0"/>
      <w:marRight w:val="0"/>
      <w:marTop w:val="0"/>
      <w:marBottom w:val="0"/>
      <w:divBdr>
        <w:top w:val="none" w:sz="0" w:space="0" w:color="auto"/>
        <w:left w:val="none" w:sz="0" w:space="0" w:color="auto"/>
        <w:bottom w:val="none" w:sz="0" w:space="0" w:color="auto"/>
        <w:right w:val="none" w:sz="0" w:space="0" w:color="auto"/>
      </w:divBdr>
    </w:div>
    <w:div w:id="797649570">
      <w:bodyDiv w:val="1"/>
      <w:marLeft w:val="0"/>
      <w:marRight w:val="0"/>
      <w:marTop w:val="0"/>
      <w:marBottom w:val="0"/>
      <w:divBdr>
        <w:top w:val="none" w:sz="0" w:space="0" w:color="auto"/>
        <w:left w:val="none" w:sz="0" w:space="0" w:color="auto"/>
        <w:bottom w:val="none" w:sz="0" w:space="0" w:color="auto"/>
        <w:right w:val="none" w:sz="0" w:space="0" w:color="auto"/>
      </w:divBdr>
    </w:div>
    <w:div w:id="804155300">
      <w:bodyDiv w:val="1"/>
      <w:marLeft w:val="0"/>
      <w:marRight w:val="0"/>
      <w:marTop w:val="0"/>
      <w:marBottom w:val="0"/>
      <w:divBdr>
        <w:top w:val="none" w:sz="0" w:space="0" w:color="auto"/>
        <w:left w:val="none" w:sz="0" w:space="0" w:color="auto"/>
        <w:bottom w:val="none" w:sz="0" w:space="0" w:color="auto"/>
        <w:right w:val="none" w:sz="0" w:space="0" w:color="auto"/>
      </w:divBdr>
    </w:div>
    <w:div w:id="806435826">
      <w:bodyDiv w:val="1"/>
      <w:marLeft w:val="0"/>
      <w:marRight w:val="0"/>
      <w:marTop w:val="0"/>
      <w:marBottom w:val="0"/>
      <w:divBdr>
        <w:top w:val="none" w:sz="0" w:space="0" w:color="auto"/>
        <w:left w:val="none" w:sz="0" w:space="0" w:color="auto"/>
        <w:bottom w:val="none" w:sz="0" w:space="0" w:color="auto"/>
        <w:right w:val="none" w:sz="0" w:space="0" w:color="auto"/>
      </w:divBdr>
    </w:div>
    <w:div w:id="807475750">
      <w:bodyDiv w:val="1"/>
      <w:marLeft w:val="0"/>
      <w:marRight w:val="0"/>
      <w:marTop w:val="0"/>
      <w:marBottom w:val="0"/>
      <w:divBdr>
        <w:top w:val="none" w:sz="0" w:space="0" w:color="auto"/>
        <w:left w:val="none" w:sz="0" w:space="0" w:color="auto"/>
        <w:bottom w:val="none" w:sz="0" w:space="0" w:color="auto"/>
        <w:right w:val="none" w:sz="0" w:space="0" w:color="auto"/>
      </w:divBdr>
    </w:div>
    <w:div w:id="812334118">
      <w:bodyDiv w:val="1"/>
      <w:marLeft w:val="0"/>
      <w:marRight w:val="0"/>
      <w:marTop w:val="0"/>
      <w:marBottom w:val="0"/>
      <w:divBdr>
        <w:top w:val="none" w:sz="0" w:space="0" w:color="auto"/>
        <w:left w:val="none" w:sz="0" w:space="0" w:color="auto"/>
        <w:bottom w:val="none" w:sz="0" w:space="0" w:color="auto"/>
        <w:right w:val="none" w:sz="0" w:space="0" w:color="auto"/>
      </w:divBdr>
    </w:div>
    <w:div w:id="814644623">
      <w:bodyDiv w:val="1"/>
      <w:marLeft w:val="0"/>
      <w:marRight w:val="0"/>
      <w:marTop w:val="0"/>
      <w:marBottom w:val="0"/>
      <w:divBdr>
        <w:top w:val="none" w:sz="0" w:space="0" w:color="auto"/>
        <w:left w:val="none" w:sz="0" w:space="0" w:color="auto"/>
        <w:bottom w:val="none" w:sz="0" w:space="0" w:color="auto"/>
        <w:right w:val="none" w:sz="0" w:space="0" w:color="auto"/>
      </w:divBdr>
    </w:div>
    <w:div w:id="816648013">
      <w:bodyDiv w:val="1"/>
      <w:marLeft w:val="0"/>
      <w:marRight w:val="0"/>
      <w:marTop w:val="0"/>
      <w:marBottom w:val="0"/>
      <w:divBdr>
        <w:top w:val="none" w:sz="0" w:space="0" w:color="auto"/>
        <w:left w:val="none" w:sz="0" w:space="0" w:color="auto"/>
        <w:bottom w:val="none" w:sz="0" w:space="0" w:color="auto"/>
        <w:right w:val="none" w:sz="0" w:space="0" w:color="auto"/>
      </w:divBdr>
    </w:div>
    <w:div w:id="816914928">
      <w:bodyDiv w:val="1"/>
      <w:marLeft w:val="0"/>
      <w:marRight w:val="0"/>
      <w:marTop w:val="0"/>
      <w:marBottom w:val="0"/>
      <w:divBdr>
        <w:top w:val="none" w:sz="0" w:space="0" w:color="auto"/>
        <w:left w:val="none" w:sz="0" w:space="0" w:color="auto"/>
        <w:bottom w:val="none" w:sz="0" w:space="0" w:color="auto"/>
        <w:right w:val="none" w:sz="0" w:space="0" w:color="auto"/>
      </w:divBdr>
    </w:div>
    <w:div w:id="819151782">
      <w:bodyDiv w:val="1"/>
      <w:marLeft w:val="0"/>
      <w:marRight w:val="0"/>
      <w:marTop w:val="0"/>
      <w:marBottom w:val="0"/>
      <w:divBdr>
        <w:top w:val="none" w:sz="0" w:space="0" w:color="auto"/>
        <w:left w:val="none" w:sz="0" w:space="0" w:color="auto"/>
        <w:bottom w:val="none" w:sz="0" w:space="0" w:color="auto"/>
        <w:right w:val="none" w:sz="0" w:space="0" w:color="auto"/>
      </w:divBdr>
    </w:div>
    <w:div w:id="825585546">
      <w:bodyDiv w:val="1"/>
      <w:marLeft w:val="0"/>
      <w:marRight w:val="0"/>
      <w:marTop w:val="0"/>
      <w:marBottom w:val="0"/>
      <w:divBdr>
        <w:top w:val="none" w:sz="0" w:space="0" w:color="auto"/>
        <w:left w:val="none" w:sz="0" w:space="0" w:color="auto"/>
        <w:bottom w:val="none" w:sz="0" w:space="0" w:color="auto"/>
        <w:right w:val="none" w:sz="0" w:space="0" w:color="auto"/>
      </w:divBdr>
    </w:div>
    <w:div w:id="826285002">
      <w:bodyDiv w:val="1"/>
      <w:marLeft w:val="0"/>
      <w:marRight w:val="0"/>
      <w:marTop w:val="0"/>
      <w:marBottom w:val="0"/>
      <w:divBdr>
        <w:top w:val="none" w:sz="0" w:space="0" w:color="auto"/>
        <w:left w:val="none" w:sz="0" w:space="0" w:color="auto"/>
        <w:bottom w:val="none" w:sz="0" w:space="0" w:color="auto"/>
        <w:right w:val="none" w:sz="0" w:space="0" w:color="auto"/>
      </w:divBdr>
    </w:div>
    <w:div w:id="826894952">
      <w:bodyDiv w:val="1"/>
      <w:marLeft w:val="0"/>
      <w:marRight w:val="0"/>
      <w:marTop w:val="0"/>
      <w:marBottom w:val="0"/>
      <w:divBdr>
        <w:top w:val="none" w:sz="0" w:space="0" w:color="auto"/>
        <w:left w:val="none" w:sz="0" w:space="0" w:color="auto"/>
        <w:bottom w:val="none" w:sz="0" w:space="0" w:color="auto"/>
        <w:right w:val="none" w:sz="0" w:space="0" w:color="auto"/>
      </w:divBdr>
    </w:div>
    <w:div w:id="831287806">
      <w:bodyDiv w:val="1"/>
      <w:marLeft w:val="0"/>
      <w:marRight w:val="0"/>
      <w:marTop w:val="0"/>
      <w:marBottom w:val="0"/>
      <w:divBdr>
        <w:top w:val="none" w:sz="0" w:space="0" w:color="auto"/>
        <w:left w:val="none" w:sz="0" w:space="0" w:color="auto"/>
        <w:bottom w:val="none" w:sz="0" w:space="0" w:color="auto"/>
        <w:right w:val="none" w:sz="0" w:space="0" w:color="auto"/>
      </w:divBdr>
    </w:div>
    <w:div w:id="837580156">
      <w:bodyDiv w:val="1"/>
      <w:marLeft w:val="0"/>
      <w:marRight w:val="0"/>
      <w:marTop w:val="0"/>
      <w:marBottom w:val="0"/>
      <w:divBdr>
        <w:top w:val="none" w:sz="0" w:space="0" w:color="auto"/>
        <w:left w:val="none" w:sz="0" w:space="0" w:color="auto"/>
        <w:bottom w:val="none" w:sz="0" w:space="0" w:color="auto"/>
        <w:right w:val="none" w:sz="0" w:space="0" w:color="auto"/>
      </w:divBdr>
    </w:div>
    <w:div w:id="842937907">
      <w:bodyDiv w:val="1"/>
      <w:marLeft w:val="0"/>
      <w:marRight w:val="0"/>
      <w:marTop w:val="0"/>
      <w:marBottom w:val="0"/>
      <w:divBdr>
        <w:top w:val="none" w:sz="0" w:space="0" w:color="auto"/>
        <w:left w:val="none" w:sz="0" w:space="0" w:color="auto"/>
        <w:bottom w:val="none" w:sz="0" w:space="0" w:color="auto"/>
        <w:right w:val="none" w:sz="0" w:space="0" w:color="auto"/>
      </w:divBdr>
    </w:div>
    <w:div w:id="845754183">
      <w:bodyDiv w:val="1"/>
      <w:marLeft w:val="0"/>
      <w:marRight w:val="0"/>
      <w:marTop w:val="0"/>
      <w:marBottom w:val="0"/>
      <w:divBdr>
        <w:top w:val="none" w:sz="0" w:space="0" w:color="auto"/>
        <w:left w:val="none" w:sz="0" w:space="0" w:color="auto"/>
        <w:bottom w:val="none" w:sz="0" w:space="0" w:color="auto"/>
        <w:right w:val="none" w:sz="0" w:space="0" w:color="auto"/>
      </w:divBdr>
    </w:div>
    <w:div w:id="848367566">
      <w:bodyDiv w:val="1"/>
      <w:marLeft w:val="0"/>
      <w:marRight w:val="0"/>
      <w:marTop w:val="0"/>
      <w:marBottom w:val="0"/>
      <w:divBdr>
        <w:top w:val="none" w:sz="0" w:space="0" w:color="auto"/>
        <w:left w:val="none" w:sz="0" w:space="0" w:color="auto"/>
        <w:bottom w:val="none" w:sz="0" w:space="0" w:color="auto"/>
        <w:right w:val="none" w:sz="0" w:space="0" w:color="auto"/>
      </w:divBdr>
    </w:div>
    <w:div w:id="851379749">
      <w:bodyDiv w:val="1"/>
      <w:marLeft w:val="0"/>
      <w:marRight w:val="0"/>
      <w:marTop w:val="0"/>
      <w:marBottom w:val="0"/>
      <w:divBdr>
        <w:top w:val="none" w:sz="0" w:space="0" w:color="auto"/>
        <w:left w:val="none" w:sz="0" w:space="0" w:color="auto"/>
        <w:bottom w:val="none" w:sz="0" w:space="0" w:color="auto"/>
        <w:right w:val="none" w:sz="0" w:space="0" w:color="auto"/>
      </w:divBdr>
    </w:div>
    <w:div w:id="851796478">
      <w:bodyDiv w:val="1"/>
      <w:marLeft w:val="0"/>
      <w:marRight w:val="0"/>
      <w:marTop w:val="0"/>
      <w:marBottom w:val="0"/>
      <w:divBdr>
        <w:top w:val="none" w:sz="0" w:space="0" w:color="auto"/>
        <w:left w:val="none" w:sz="0" w:space="0" w:color="auto"/>
        <w:bottom w:val="none" w:sz="0" w:space="0" w:color="auto"/>
        <w:right w:val="none" w:sz="0" w:space="0" w:color="auto"/>
      </w:divBdr>
    </w:div>
    <w:div w:id="863788547">
      <w:bodyDiv w:val="1"/>
      <w:marLeft w:val="0"/>
      <w:marRight w:val="0"/>
      <w:marTop w:val="0"/>
      <w:marBottom w:val="0"/>
      <w:divBdr>
        <w:top w:val="none" w:sz="0" w:space="0" w:color="auto"/>
        <w:left w:val="none" w:sz="0" w:space="0" w:color="auto"/>
        <w:bottom w:val="none" w:sz="0" w:space="0" w:color="auto"/>
        <w:right w:val="none" w:sz="0" w:space="0" w:color="auto"/>
      </w:divBdr>
    </w:div>
    <w:div w:id="891116016">
      <w:bodyDiv w:val="1"/>
      <w:marLeft w:val="0"/>
      <w:marRight w:val="0"/>
      <w:marTop w:val="0"/>
      <w:marBottom w:val="0"/>
      <w:divBdr>
        <w:top w:val="none" w:sz="0" w:space="0" w:color="auto"/>
        <w:left w:val="none" w:sz="0" w:space="0" w:color="auto"/>
        <w:bottom w:val="none" w:sz="0" w:space="0" w:color="auto"/>
        <w:right w:val="none" w:sz="0" w:space="0" w:color="auto"/>
      </w:divBdr>
    </w:div>
    <w:div w:id="900167423">
      <w:bodyDiv w:val="1"/>
      <w:marLeft w:val="0"/>
      <w:marRight w:val="0"/>
      <w:marTop w:val="0"/>
      <w:marBottom w:val="0"/>
      <w:divBdr>
        <w:top w:val="none" w:sz="0" w:space="0" w:color="auto"/>
        <w:left w:val="none" w:sz="0" w:space="0" w:color="auto"/>
        <w:bottom w:val="none" w:sz="0" w:space="0" w:color="auto"/>
        <w:right w:val="none" w:sz="0" w:space="0" w:color="auto"/>
      </w:divBdr>
    </w:div>
    <w:div w:id="900864961">
      <w:bodyDiv w:val="1"/>
      <w:marLeft w:val="0"/>
      <w:marRight w:val="0"/>
      <w:marTop w:val="0"/>
      <w:marBottom w:val="0"/>
      <w:divBdr>
        <w:top w:val="none" w:sz="0" w:space="0" w:color="auto"/>
        <w:left w:val="none" w:sz="0" w:space="0" w:color="auto"/>
        <w:bottom w:val="none" w:sz="0" w:space="0" w:color="auto"/>
        <w:right w:val="none" w:sz="0" w:space="0" w:color="auto"/>
      </w:divBdr>
    </w:div>
    <w:div w:id="903297591">
      <w:bodyDiv w:val="1"/>
      <w:marLeft w:val="0"/>
      <w:marRight w:val="0"/>
      <w:marTop w:val="0"/>
      <w:marBottom w:val="0"/>
      <w:divBdr>
        <w:top w:val="none" w:sz="0" w:space="0" w:color="auto"/>
        <w:left w:val="none" w:sz="0" w:space="0" w:color="auto"/>
        <w:bottom w:val="none" w:sz="0" w:space="0" w:color="auto"/>
        <w:right w:val="none" w:sz="0" w:space="0" w:color="auto"/>
      </w:divBdr>
    </w:div>
    <w:div w:id="906837907">
      <w:bodyDiv w:val="1"/>
      <w:marLeft w:val="0"/>
      <w:marRight w:val="0"/>
      <w:marTop w:val="0"/>
      <w:marBottom w:val="0"/>
      <w:divBdr>
        <w:top w:val="none" w:sz="0" w:space="0" w:color="auto"/>
        <w:left w:val="none" w:sz="0" w:space="0" w:color="auto"/>
        <w:bottom w:val="none" w:sz="0" w:space="0" w:color="auto"/>
        <w:right w:val="none" w:sz="0" w:space="0" w:color="auto"/>
      </w:divBdr>
    </w:div>
    <w:div w:id="907567612">
      <w:bodyDiv w:val="1"/>
      <w:marLeft w:val="0"/>
      <w:marRight w:val="0"/>
      <w:marTop w:val="0"/>
      <w:marBottom w:val="0"/>
      <w:divBdr>
        <w:top w:val="none" w:sz="0" w:space="0" w:color="auto"/>
        <w:left w:val="none" w:sz="0" w:space="0" w:color="auto"/>
        <w:bottom w:val="none" w:sz="0" w:space="0" w:color="auto"/>
        <w:right w:val="none" w:sz="0" w:space="0" w:color="auto"/>
      </w:divBdr>
    </w:div>
    <w:div w:id="911965226">
      <w:bodyDiv w:val="1"/>
      <w:marLeft w:val="0"/>
      <w:marRight w:val="0"/>
      <w:marTop w:val="0"/>
      <w:marBottom w:val="0"/>
      <w:divBdr>
        <w:top w:val="none" w:sz="0" w:space="0" w:color="auto"/>
        <w:left w:val="none" w:sz="0" w:space="0" w:color="auto"/>
        <w:bottom w:val="none" w:sz="0" w:space="0" w:color="auto"/>
        <w:right w:val="none" w:sz="0" w:space="0" w:color="auto"/>
      </w:divBdr>
    </w:div>
    <w:div w:id="920943618">
      <w:bodyDiv w:val="1"/>
      <w:marLeft w:val="0"/>
      <w:marRight w:val="0"/>
      <w:marTop w:val="0"/>
      <w:marBottom w:val="0"/>
      <w:divBdr>
        <w:top w:val="none" w:sz="0" w:space="0" w:color="auto"/>
        <w:left w:val="none" w:sz="0" w:space="0" w:color="auto"/>
        <w:bottom w:val="none" w:sz="0" w:space="0" w:color="auto"/>
        <w:right w:val="none" w:sz="0" w:space="0" w:color="auto"/>
      </w:divBdr>
    </w:div>
    <w:div w:id="925845189">
      <w:bodyDiv w:val="1"/>
      <w:marLeft w:val="0"/>
      <w:marRight w:val="0"/>
      <w:marTop w:val="0"/>
      <w:marBottom w:val="0"/>
      <w:divBdr>
        <w:top w:val="none" w:sz="0" w:space="0" w:color="auto"/>
        <w:left w:val="none" w:sz="0" w:space="0" w:color="auto"/>
        <w:bottom w:val="none" w:sz="0" w:space="0" w:color="auto"/>
        <w:right w:val="none" w:sz="0" w:space="0" w:color="auto"/>
      </w:divBdr>
    </w:div>
    <w:div w:id="937835453">
      <w:bodyDiv w:val="1"/>
      <w:marLeft w:val="0"/>
      <w:marRight w:val="0"/>
      <w:marTop w:val="0"/>
      <w:marBottom w:val="0"/>
      <w:divBdr>
        <w:top w:val="none" w:sz="0" w:space="0" w:color="auto"/>
        <w:left w:val="none" w:sz="0" w:space="0" w:color="auto"/>
        <w:bottom w:val="none" w:sz="0" w:space="0" w:color="auto"/>
        <w:right w:val="none" w:sz="0" w:space="0" w:color="auto"/>
      </w:divBdr>
    </w:div>
    <w:div w:id="945887887">
      <w:bodyDiv w:val="1"/>
      <w:marLeft w:val="0"/>
      <w:marRight w:val="0"/>
      <w:marTop w:val="0"/>
      <w:marBottom w:val="0"/>
      <w:divBdr>
        <w:top w:val="none" w:sz="0" w:space="0" w:color="auto"/>
        <w:left w:val="none" w:sz="0" w:space="0" w:color="auto"/>
        <w:bottom w:val="none" w:sz="0" w:space="0" w:color="auto"/>
        <w:right w:val="none" w:sz="0" w:space="0" w:color="auto"/>
      </w:divBdr>
    </w:div>
    <w:div w:id="952634169">
      <w:bodyDiv w:val="1"/>
      <w:marLeft w:val="0"/>
      <w:marRight w:val="0"/>
      <w:marTop w:val="0"/>
      <w:marBottom w:val="0"/>
      <w:divBdr>
        <w:top w:val="none" w:sz="0" w:space="0" w:color="auto"/>
        <w:left w:val="none" w:sz="0" w:space="0" w:color="auto"/>
        <w:bottom w:val="none" w:sz="0" w:space="0" w:color="auto"/>
        <w:right w:val="none" w:sz="0" w:space="0" w:color="auto"/>
      </w:divBdr>
    </w:div>
    <w:div w:id="965817846">
      <w:bodyDiv w:val="1"/>
      <w:marLeft w:val="0"/>
      <w:marRight w:val="0"/>
      <w:marTop w:val="0"/>
      <w:marBottom w:val="0"/>
      <w:divBdr>
        <w:top w:val="none" w:sz="0" w:space="0" w:color="auto"/>
        <w:left w:val="none" w:sz="0" w:space="0" w:color="auto"/>
        <w:bottom w:val="none" w:sz="0" w:space="0" w:color="auto"/>
        <w:right w:val="none" w:sz="0" w:space="0" w:color="auto"/>
      </w:divBdr>
    </w:div>
    <w:div w:id="971591977">
      <w:bodyDiv w:val="1"/>
      <w:marLeft w:val="0"/>
      <w:marRight w:val="0"/>
      <w:marTop w:val="0"/>
      <w:marBottom w:val="0"/>
      <w:divBdr>
        <w:top w:val="none" w:sz="0" w:space="0" w:color="auto"/>
        <w:left w:val="none" w:sz="0" w:space="0" w:color="auto"/>
        <w:bottom w:val="none" w:sz="0" w:space="0" w:color="auto"/>
        <w:right w:val="none" w:sz="0" w:space="0" w:color="auto"/>
      </w:divBdr>
    </w:div>
    <w:div w:id="979530679">
      <w:bodyDiv w:val="1"/>
      <w:marLeft w:val="0"/>
      <w:marRight w:val="0"/>
      <w:marTop w:val="0"/>
      <w:marBottom w:val="0"/>
      <w:divBdr>
        <w:top w:val="none" w:sz="0" w:space="0" w:color="auto"/>
        <w:left w:val="none" w:sz="0" w:space="0" w:color="auto"/>
        <w:bottom w:val="none" w:sz="0" w:space="0" w:color="auto"/>
        <w:right w:val="none" w:sz="0" w:space="0" w:color="auto"/>
      </w:divBdr>
    </w:div>
    <w:div w:id="986739789">
      <w:bodyDiv w:val="1"/>
      <w:marLeft w:val="0"/>
      <w:marRight w:val="0"/>
      <w:marTop w:val="0"/>
      <w:marBottom w:val="0"/>
      <w:divBdr>
        <w:top w:val="none" w:sz="0" w:space="0" w:color="auto"/>
        <w:left w:val="none" w:sz="0" w:space="0" w:color="auto"/>
        <w:bottom w:val="none" w:sz="0" w:space="0" w:color="auto"/>
        <w:right w:val="none" w:sz="0" w:space="0" w:color="auto"/>
      </w:divBdr>
    </w:div>
    <w:div w:id="991329622">
      <w:bodyDiv w:val="1"/>
      <w:marLeft w:val="0"/>
      <w:marRight w:val="0"/>
      <w:marTop w:val="0"/>
      <w:marBottom w:val="0"/>
      <w:divBdr>
        <w:top w:val="none" w:sz="0" w:space="0" w:color="auto"/>
        <w:left w:val="none" w:sz="0" w:space="0" w:color="auto"/>
        <w:bottom w:val="none" w:sz="0" w:space="0" w:color="auto"/>
        <w:right w:val="none" w:sz="0" w:space="0" w:color="auto"/>
      </w:divBdr>
    </w:div>
    <w:div w:id="991832511">
      <w:bodyDiv w:val="1"/>
      <w:marLeft w:val="0"/>
      <w:marRight w:val="0"/>
      <w:marTop w:val="0"/>
      <w:marBottom w:val="0"/>
      <w:divBdr>
        <w:top w:val="none" w:sz="0" w:space="0" w:color="auto"/>
        <w:left w:val="none" w:sz="0" w:space="0" w:color="auto"/>
        <w:bottom w:val="none" w:sz="0" w:space="0" w:color="auto"/>
        <w:right w:val="none" w:sz="0" w:space="0" w:color="auto"/>
      </w:divBdr>
    </w:div>
    <w:div w:id="992877406">
      <w:bodyDiv w:val="1"/>
      <w:marLeft w:val="0"/>
      <w:marRight w:val="0"/>
      <w:marTop w:val="0"/>
      <w:marBottom w:val="0"/>
      <w:divBdr>
        <w:top w:val="none" w:sz="0" w:space="0" w:color="auto"/>
        <w:left w:val="none" w:sz="0" w:space="0" w:color="auto"/>
        <w:bottom w:val="none" w:sz="0" w:space="0" w:color="auto"/>
        <w:right w:val="none" w:sz="0" w:space="0" w:color="auto"/>
      </w:divBdr>
    </w:div>
    <w:div w:id="992953036">
      <w:bodyDiv w:val="1"/>
      <w:marLeft w:val="0"/>
      <w:marRight w:val="0"/>
      <w:marTop w:val="0"/>
      <w:marBottom w:val="0"/>
      <w:divBdr>
        <w:top w:val="none" w:sz="0" w:space="0" w:color="auto"/>
        <w:left w:val="none" w:sz="0" w:space="0" w:color="auto"/>
        <w:bottom w:val="none" w:sz="0" w:space="0" w:color="auto"/>
        <w:right w:val="none" w:sz="0" w:space="0" w:color="auto"/>
      </w:divBdr>
    </w:div>
    <w:div w:id="1011641385">
      <w:bodyDiv w:val="1"/>
      <w:marLeft w:val="0"/>
      <w:marRight w:val="0"/>
      <w:marTop w:val="0"/>
      <w:marBottom w:val="0"/>
      <w:divBdr>
        <w:top w:val="none" w:sz="0" w:space="0" w:color="auto"/>
        <w:left w:val="none" w:sz="0" w:space="0" w:color="auto"/>
        <w:bottom w:val="none" w:sz="0" w:space="0" w:color="auto"/>
        <w:right w:val="none" w:sz="0" w:space="0" w:color="auto"/>
      </w:divBdr>
    </w:div>
    <w:div w:id="1013188364">
      <w:bodyDiv w:val="1"/>
      <w:marLeft w:val="0"/>
      <w:marRight w:val="0"/>
      <w:marTop w:val="0"/>
      <w:marBottom w:val="0"/>
      <w:divBdr>
        <w:top w:val="none" w:sz="0" w:space="0" w:color="auto"/>
        <w:left w:val="none" w:sz="0" w:space="0" w:color="auto"/>
        <w:bottom w:val="none" w:sz="0" w:space="0" w:color="auto"/>
        <w:right w:val="none" w:sz="0" w:space="0" w:color="auto"/>
      </w:divBdr>
    </w:div>
    <w:div w:id="1017804764">
      <w:bodyDiv w:val="1"/>
      <w:marLeft w:val="0"/>
      <w:marRight w:val="0"/>
      <w:marTop w:val="0"/>
      <w:marBottom w:val="0"/>
      <w:divBdr>
        <w:top w:val="none" w:sz="0" w:space="0" w:color="auto"/>
        <w:left w:val="none" w:sz="0" w:space="0" w:color="auto"/>
        <w:bottom w:val="none" w:sz="0" w:space="0" w:color="auto"/>
        <w:right w:val="none" w:sz="0" w:space="0" w:color="auto"/>
      </w:divBdr>
    </w:div>
    <w:div w:id="1028217603">
      <w:bodyDiv w:val="1"/>
      <w:marLeft w:val="0"/>
      <w:marRight w:val="0"/>
      <w:marTop w:val="0"/>
      <w:marBottom w:val="0"/>
      <w:divBdr>
        <w:top w:val="none" w:sz="0" w:space="0" w:color="auto"/>
        <w:left w:val="none" w:sz="0" w:space="0" w:color="auto"/>
        <w:bottom w:val="none" w:sz="0" w:space="0" w:color="auto"/>
        <w:right w:val="none" w:sz="0" w:space="0" w:color="auto"/>
      </w:divBdr>
    </w:div>
    <w:div w:id="1028991740">
      <w:bodyDiv w:val="1"/>
      <w:marLeft w:val="0"/>
      <w:marRight w:val="0"/>
      <w:marTop w:val="0"/>
      <w:marBottom w:val="0"/>
      <w:divBdr>
        <w:top w:val="none" w:sz="0" w:space="0" w:color="auto"/>
        <w:left w:val="none" w:sz="0" w:space="0" w:color="auto"/>
        <w:bottom w:val="none" w:sz="0" w:space="0" w:color="auto"/>
        <w:right w:val="none" w:sz="0" w:space="0" w:color="auto"/>
      </w:divBdr>
    </w:div>
    <w:div w:id="1029994038">
      <w:bodyDiv w:val="1"/>
      <w:marLeft w:val="0"/>
      <w:marRight w:val="0"/>
      <w:marTop w:val="0"/>
      <w:marBottom w:val="0"/>
      <w:divBdr>
        <w:top w:val="none" w:sz="0" w:space="0" w:color="auto"/>
        <w:left w:val="none" w:sz="0" w:space="0" w:color="auto"/>
        <w:bottom w:val="none" w:sz="0" w:space="0" w:color="auto"/>
        <w:right w:val="none" w:sz="0" w:space="0" w:color="auto"/>
      </w:divBdr>
    </w:div>
    <w:div w:id="1041635084">
      <w:bodyDiv w:val="1"/>
      <w:marLeft w:val="0"/>
      <w:marRight w:val="0"/>
      <w:marTop w:val="0"/>
      <w:marBottom w:val="0"/>
      <w:divBdr>
        <w:top w:val="none" w:sz="0" w:space="0" w:color="auto"/>
        <w:left w:val="none" w:sz="0" w:space="0" w:color="auto"/>
        <w:bottom w:val="none" w:sz="0" w:space="0" w:color="auto"/>
        <w:right w:val="none" w:sz="0" w:space="0" w:color="auto"/>
      </w:divBdr>
    </w:div>
    <w:div w:id="1041902580">
      <w:bodyDiv w:val="1"/>
      <w:marLeft w:val="0"/>
      <w:marRight w:val="0"/>
      <w:marTop w:val="0"/>
      <w:marBottom w:val="0"/>
      <w:divBdr>
        <w:top w:val="none" w:sz="0" w:space="0" w:color="auto"/>
        <w:left w:val="none" w:sz="0" w:space="0" w:color="auto"/>
        <w:bottom w:val="none" w:sz="0" w:space="0" w:color="auto"/>
        <w:right w:val="none" w:sz="0" w:space="0" w:color="auto"/>
      </w:divBdr>
    </w:div>
    <w:div w:id="1042436272">
      <w:bodyDiv w:val="1"/>
      <w:marLeft w:val="0"/>
      <w:marRight w:val="0"/>
      <w:marTop w:val="0"/>
      <w:marBottom w:val="0"/>
      <w:divBdr>
        <w:top w:val="none" w:sz="0" w:space="0" w:color="auto"/>
        <w:left w:val="none" w:sz="0" w:space="0" w:color="auto"/>
        <w:bottom w:val="none" w:sz="0" w:space="0" w:color="auto"/>
        <w:right w:val="none" w:sz="0" w:space="0" w:color="auto"/>
      </w:divBdr>
    </w:div>
    <w:div w:id="1042899426">
      <w:bodyDiv w:val="1"/>
      <w:marLeft w:val="0"/>
      <w:marRight w:val="0"/>
      <w:marTop w:val="0"/>
      <w:marBottom w:val="0"/>
      <w:divBdr>
        <w:top w:val="none" w:sz="0" w:space="0" w:color="auto"/>
        <w:left w:val="none" w:sz="0" w:space="0" w:color="auto"/>
        <w:bottom w:val="none" w:sz="0" w:space="0" w:color="auto"/>
        <w:right w:val="none" w:sz="0" w:space="0" w:color="auto"/>
      </w:divBdr>
    </w:div>
    <w:div w:id="1046219917">
      <w:bodyDiv w:val="1"/>
      <w:marLeft w:val="0"/>
      <w:marRight w:val="0"/>
      <w:marTop w:val="0"/>
      <w:marBottom w:val="0"/>
      <w:divBdr>
        <w:top w:val="none" w:sz="0" w:space="0" w:color="auto"/>
        <w:left w:val="none" w:sz="0" w:space="0" w:color="auto"/>
        <w:bottom w:val="none" w:sz="0" w:space="0" w:color="auto"/>
        <w:right w:val="none" w:sz="0" w:space="0" w:color="auto"/>
      </w:divBdr>
    </w:div>
    <w:div w:id="1051349714">
      <w:bodyDiv w:val="1"/>
      <w:marLeft w:val="0"/>
      <w:marRight w:val="0"/>
      <w:marTop w:val="0"/>
      <w:marBottom w:val="0"/>
      <w:divBdr>
        <w:top w:val="none" w:sz="0" w:space="0" w:color="auto"/>
        <w:left w:val="none" w:sz="0" w:space="0" w:color="auto"/>
        <w:bottom w:val="none" w:sz="0" w:space="0" w:color="auto"/>
        <w:right w:val="none" w:sz="0" w:space="0" w:color="auto"/>
      </w:divBdr>
    </w:div>
    <w:div w:id="1055086963">
      <w:bodyDiv w:val="1"/>
      <w:marLeft w:val="0"/>
      <w:marRight w:val="0"/>
      <w:marTop w:val="0"/>
      <w:marBottom w:val="0"/>
      <w:divBdr>
        <w:top w:val="none" w:sz="0" w:space="0" w:color="auto"/>
        <w:left w:val="none" w:sz="0" w:space="0" w:color="auto"/>
        <w:bottom w:val="none" w:sz="0" w:space="0" w:color="auto"/>
        <w:right w:val="none" w:sz="0" w:space="0" w:color="auto"/>
      </w:divBdr>
    </w:div>
    <w:div w:id="1056508692">
      <w:bodyDiv w:val="1"/>
      <w:marLeft w:val="0"/>
      <w:marRight w:val="0"/>
      <w:marTop w:val="0"/>
      <w:marBottom w:val="0"/>
      <w:divBdr>
        <w:top w:val="none" w:sz="0" w:space="0" w:color="auto"/>
        <w:left w:val="none" w:sz="0" w:space="0" w:color="auto"/>
        <w:bottom w:val="none" w:sz="0" w:space="0" w:color="auto"/>
        <w:right w:val="none" w:sz="0" w:space="0" w:color="auto"/>
      </w:divBdr>
    </w:div>
    <w:div w:id="1065958660">
      <w:bodyDiv w:val="1"/>
      <w:marLeft w:val="0"/>
      <w:marRight w:val="0"/>
      <w:marTop w:val="0"/>
      <w:marBottom w:val="0"/>
      <w:divBdr>
        <w:top w:val="none" w:sz="0" w:space="0" w:color="auto"/>
        <w:left w:val="none" w:sz="0" w:space="0" w:color="auto"/>
        <w:bottom w:val="none" w:sz="0" w:space="0" w:color="auto"/>
        <w:right w:val="none" w:sz="0" w:space="0" w:color="auto"/>
      </w:divBdr>
    </w:div>
    <w:div w:id="1067264666">
      <w:bodyDiv w:val="1"/>
      <w:marLeft w:val="0"/>
      <w:marRight w:val="0"/>
      <w:marTop w:val="0"/>
      <w:marBottom w:val="0"/>
      <w:divBdr>
        <w:top w:val="none" w:sz="0" w:space="0" w:color="auto"/>
        <w:left w:val="none" w:sz="0" w:space="0" w:color="auto"/>
        <w:bottom w:val="none" w:sz="0" w:space="0" w:color="auto"/>
        <w:right w:val="none" w:sz="0" w:space="0" w:color="auto"/>
      </w:divBdr>
    </w:div>
    <w:div w:id="1077703732">
      <w:bodyDiv w:val="1"/>
      <w:marLeft w:val="0"/>
      <w:marRight w:val="0"/>
      <w:marTop w:val="0"/>
      <w:marBottom w:val="0"/>
      <w:divBdr>
        <w:top w:val="none" w:sz="0" w:space="0" w:color="auto"/>
        <w:left w:val="none" w:sz="0" w:space="0" w:color="auto"/>
        <w:bottom w:val="none" w:sz="0" w:space="0" w:color="auto"/>
        <w:right w:val="none" w:sz="0" w:space="0" w:color="auto"/>
      </w:divBdr>
    </w:div>
    <w:div w:id="1079055168">
      <w:bodyDiv w:val="1"/>
      <w:marLeft w:val="0"/>
      <w:marRight w:val="0"/>
      <w:marTop w:val="0"/>
      <w:marBottom w:val="0"/>
      <w:divBdr>
        <w:top w:val="none" w:sz="0" w:space="0" w:color="auto"/>
        <w:left w:val="none" w:sz="0" w:space="0" w:color="auto"/>
        <w:bottom w:val="none" w:sz="0" w:space="0" w:color="auto"/>
        <w:right w:val="none" w:sz="0" w:space="0" w:color="auto"/>
      </w:divBdr>
    </w:div>
    <w:div w:id="1086540596">
      <w:bodyDiv w:val="1"/>
      <w:marLeft w:val="0"/>
      <w:marRight w:val="0"/>
      <w:marTop w:val="0"/>
      <w:marBottom w:val="0"/>
      <w:divBdr>
        <w:top w:val="none" w:sz="0" w:space="0" w:color="auto"/>
        <w:left w:val="none" w:sz="0" w:space="0" w:color="auto"/>
        <w:bottom w:val="none" w:sz="0" w:space="0" w:color="auto"/>
        <w:right w:val="none" w:sz="0" w:space="0" w:color="auto"/>
      </w:divBdr>
    </w:div>
    <w:div w:id="1100834248">
      <w:bodyDiv w:val="1"/>
      <w:marLeft w:val="0"/>
      <w:marRight w:val="0"/>
      <w:marTop w:val="0"/>
      <w:marBottom w:val="0"/>
      <w:divBdr>
        <w:top w:val="none" w:sz="0" w:space="0" w:color="auto"/>
        <w:left w:val="none" w:sz="0" w:space="0" w:color="auto"/>
        <w:bottom w:val="none" w:sz="0" w:space="0" w:color="auto"/>
        <w:right w:val="none" w:sz="0" w:space="0" w:color="auto"/>
      </w:divBdr>
    </w:div>
    <w:div w:id="1103693786">
      <w:bodyDiv w:val="1"/>
      <w:marLeft w:val="0"/>
      <w:marRight w:val="0"/>
      <w:marTop w:val="0"/>
      <w:marBottom w:val="0"/>
      <w:divBdr>
        <w:top w:val="none" w:sz="0" w:space="0" w:color="auto"/>
        <w:left w:val="none" w:sz="0" w:space="0" w:color="auto"/>
        <w:bottom w:val="none" w:sz="0" w:space="0" w:color="auto"/>
        <w:right w:val="none" w:sz="0" w:space="0" w:color="auto"/>
      </w:divBdr>
    </w:div>
    <w:div w:id="1108156884">
      <w:bodyDiv w:val="1"/>
      <w:marLeft w:val="0"/>
      <w:marRight w:val="0"/>
      <w:marTop w:val="0"/>
      <w:marBottom w:val="0"/>
      <w:divBdr>
        <w:top w:val="none" w:sz="0" w:space="0" w:color="auto"/>
        <w:left w:val="none" w:sz="0" w:space="0" w:color="auto"/>
        <w:bottom w:val="none" w:sz="0" w:space="0" w:color="auto"/>
        <w:right w:val="none" w:sz="0" w:space="0" w:color="auto"/>
      </w:divBdr>
    </w:div>
    <w:div w:id="1110122742">
      <w:bodyDiv w:val="1"/>
      <w:marLeft w:val="0"/>
      <w:marRight w:val="0"/>
      <w:marTop w:val="0"/>
      <w:marBottom w:val="0"/>
      <w:divBdr>
        <w:top w:val="none" w:sz="0" w:space="0" w:color="auto"/>
        <w:left w:val="none" w:sz="0" w:space="0" w:color="auto"/>
        <w:bottom w:val="none" w:sz="0" w:space="0" w:color="auto"/>
        <w:right w:val="none" w:sz="0" w:space="0" w:color="auto"/>
      </w:divBdr>
    </w:div>
    <w:div w:id="1112287088">
      <w:bodyDiv w:val="1"/>
      <w:marLeft w:val="0"/>
      <w:marRight w:val="0"/>
      <w:marTop w:val="0"/>
      <w:marBottom w:val="0"/>
      <w:divBdr>
        <w:top w:val="none" w:sz="0" w:space="0" w:color="auto"/>
        <w:left w:val="none" w:sz="0" w:space="0" w:color="auto"/>
        <w:bottom w:val="none" w:sz="0" w:space="0" w:color="auto"/>
        <w:right w:val="none" w:sz="0" w:space="0" w:color="auto"/>
      </w:divBdr>
    </w:div>
    <w:div w:id="1122649941">
      <w:bodyDiv w:val="1"/>
      <w:marLeft w:val="0"/>
      <w:marRight w:val="0"/>
      <w:marTop w:val="0"/>
      <w:marBottom w:val="0"/>
      <w:divBdr>
        <w:top w:val="none" w:sz="0" w:space="0" w:color="auto"/>
        <w:left w:val="none" w:sz="0" w:space="0" w:color="auto"/>
        <w:bottom w:val="none" w:sz="0" w:space="0" w:color="auto"/>
        <w:right w:val="none" w:sz="0" w:space="0" w:color="auto"/>
      </w:divBdr>
    </w:div>
    <w:div w:id="1124272057">
      <w:bodyDiv w:val="1"/>
      <w:marLeft w:val="0"/>
      <w:marRight w:val="0"/>
      <w:marTop w:val="0"/>
      <w:marBottom w:val="0"/>
      <w:divBdr>
        <w:top w:val="none" w:sz="0" w:space="0" w:color="auto"/>
        <w:left w:val="none" w:sz="0" w:space="0" w:color="auto"/>
        <w:bottom w:val="none" w:sz="0" w:space="0" w:color="auto"/>
        <w:right w:val="none" w:sz="0" w:space="0" w:color="auto"/>
      </w:divBdr>
    </w:div>
    <w:div w:id="1133211339">
      <w:bodyDiv w:val="1"/>
      <w:marLeft w:val="0"/>
      <w:marRight w:val="0"/>
      <w:marTop w:val="0"/>
      <w:marBottom w:val="0"/>
      <w:divBdr>
        <w:top w:val="none" w:sz="0" w:space="0" w:color="auto"/>
        <w:left w:val="none" w:sz="0" w:space="0" w:color="auto"/>
        <w:bottom w:val="none" w:sz="0" w:space="0" w:color="auto"/>
        <w:right w:val="none" w:sz="0" w:space="0" w:color="auto"/>
      </w:divBdr>
    </w:div>
    <w:div w:id="1142191749">
      <w:bodyDiv w:val="1"/>
      <w:marLeft w:val="0"/>
      <w:marRight w:val="0"/>
      <w:marTop w:val="0"/>
      <w:marBottom w:val="0"/>
      <w:divBdr>
        <w:top w:val="none" w:sz="0" w:space="0" w:color="auto"/>
        <w:left w:val="none" w:sz="0" w:space="0" w:color="auto"/>
        <w:bottom w:val="none" w:sz="0" w:space="0" w:color="auto"/>
        <w:right w:val="none" w:sz="0" w:space="0" w:color="auto"/>
      </w:divBdr>
    </w:div>
    <w:div w:id="1152866069">
      <w:bodyDiv w:val="1"/>
      <w:marLeft w:val="0"/>
      <w:marRight w:val="0"/>
      <w:marTop w:val="0"/>
      <w:marBottom w:val="0"/>
      <w:divBdr>
        <w:top w:val="none" w:sz="0" w:space="0" w:color="auto"/>
        <w:left w:val="none" w:sz="0" w:space="0" w:color="auto"/>
        <w:bottom w:val="none" w:sz="0" w:space="0" w:color="auto"/>
        <w:right w:val="none" w:sz="0" w:space="0" w:color="auto"/>
      </w:divBdr>
    </w:div>
    <w:div w:id="1160580912">
      <w:bodyDiv w:val="1"/>
      <w:marLeft w:val="0"/>
      <w:marRight w:val="0"/>
      <w:marTop w:val="0"/>
      <w:marBottom w:val="0"/>
      <w:divBdr>
        <w:top w:val="none" w:sz="0" w:space="0" w:color="auto"/>
        <w:left w:val="none" w:sz="0" w:space="0" w:color="auto"/>
        <w:bottom w:val="none" w:sz="0" w:space="0" w:color="auto"/>
        <w:right w:val="none" w:sz="0" w:space="0" w:color="auto"/>
      </w:divBdr>
    </w:div>
    <w:div w:id="1161895708">
      <w:bodyDiv w:val="1"/>
      <w:marLeft w:val="0"/>
      <w:marRight w:val="0"/>
      <w:marTop w:val="0"/>
      <w:marBottom w:val="0"/>
      <w:divBdr>
        <w:top w:val="none" w:sz="0" w:space="0" w:color="auto"/>
        <w:left w:val="none" w:sz="0" w:space="0" w:color="auto"/>
        <w:bottom w:val="none" w:sz="0" w:space="0" w:color="auto"/>
        <w:right w:val="none" w:sz="0" w:space="0" w:color="auto"/>
      </w:divBdr>
    </w:div>
    <w:div w:id="1163932239">
      <w:bodyDiv w:val="1"/>
      <w:marLeft w:val="0"/>
      <w:marRight w:val="0"/>
      <w:marTop w:val="0"/>
      <w:marBottom w:val="0"/>
      <w:divBdr>
        <w:top w:val="none" w:sz="0" w:space="0" w:color="auto"/>
        <w:left w:val="none" w:sz="0" w:space="0" w:color="auto"/>
        <w:bottom w:val="none" w:sz="0" w:space="0" w:color="auto"/>
        <w:right w:val="none" w:sz="0" w:space="0" w:color="auto"/>
      </w:divBdr>
    </w:div>
    <w:div w:id="1165631116">
      <w:bodyDiv w:val="1"/>
      <w:marLeft w:val="0"/>
      <w:marRight w:val="0"/>
      <w:marTop w:val="0"/>
      <w:marBottom w:val="0"/>
      <w:divBdr>
        <w:top w:val="none" w:sz="0" w:space="0" w:color="auto"/>
        <w:left w:val="none" w:sz="0" w:space="0" w:color="auto"/>
        <w:bottom w:val="none" w:sz="0" w:space="0" w:color="auto"/>
        <w:right w:val="none" w:sz="0" w:space="0" w:color="auto"/>
      </w:divBdr>
    </w:div>
    <w:div w:id="1165902308">
      <w:bodyDiv w:val="1"/>
      <w:marLeft w:val="0"/>
      <w:marRight w:val="0"/>
      <w:marTop w:val="0"/>
      <w:marBottom w:val="0"/>
      <w:divBdr>
        <w:top w:val="none" w:sz="0" w:space="0" w:color="auto"/>
        <w:left w:val="none" w:sz="0" w:space="0" w:color="auto"/>
        <w:bottom w:val="none" w:sz="0" w:space="0" w:color="auto"/>
        <w:right w:val="none" w:sz="0" w:space="0" w:color="auto"/>
      </w:divBdr>
    </w:div>
    <w:div w:id="1179810681">
      <w:bodyDiv w:val="1"/>
      <w:marLeft w:val="0"/>
      <w:marRight w:val="0"/>
      <w:marTop w:val="0"/>
      <w:marBottom w:val="0"/>
      <w:divBdr>
        <w:top w:val="none" w:sz="0" w:space="0" w:color="auto"/>
        <w:left w:val="none" w:sz="0" w:space="0" w:color="auto"/>
        <w:bottom w:val="none" w:sz="0" w:space="0" w:color="auto"/>
        <w:right w:val="none" w:sz="0" w:space="0" w:color="auto"/>
      </w:divBdr>
    </w:div>
    <w:div w:id="1182432565">
      <w:bodyDiv w:val="1"/>
      <w:marLeft w:val="0"/>
      <w:marRight w:val="0"/>
      <w:marTop w:val="0"/>
      <w:marBottom w:val="0"/>
      <w:divBdr>
        <w:top w:val="none" w:sz="0" w:space="0" w:color="auto"/>
        <w:left w:val="none" w:sz="0" w:space="0" w:color="auto"/>
        <w:bottom w:val="none" w:sz="0" w:space="0" w:color="auto"/>
        <w:right w:val="none" w:sz="0" w:space="0" w:color="auto"/>
      </w:divBdr>
    </w:div>
    <w:div w:id="1197231593">
      <w:bodyDiv w:val="1"/>
      <w:marLeft w:val="0"/>
      <w:marRight w:val="0"/>
      <w:marTop w:val="0"/>
      <w:marBottom w:val="0"/>
      <w:divBdr>
        <w:top w:val="none" w:sz="0" w:space="0" w:color="auto"/>
        <w:left w:val="none" w:sz="0" w:space="0" w:color="auto"/>
        <w:bottom w:val="none" w:sz="0" w:space="0" w:color="auto"/>
        <w:right w:val="none" w:sz="0" w:space="0" w:color="auto"/>
      </w:divBdr>
    </w:div>
    <w:div w:id="1197933589">
      <w:bodyDiv w:val="1"/>
      <w:marLeft w:val="0"/>
      <w:marRight w:val="0"/>
      <w:marTop w:val="0"/>
      <w:marBottom w:val="0"/>
      <w:divBdr>
        <w:top w:val="none" w:sz="0" w:space="0" w:color="auto"/>
        <w:left w:val="none" w:sz="0" w:space="0" w:color="auto"/>
        <w:bottom w:val="none" w:sz="0" w:space="0" w:color="auto"/>
        <w:right w:val="none" w:sz="0" w:space="0" w:color="auto"/>
      </w:divBdr>
    </w:div>
    <w:div w:id="1200439011">
      <w:bodyDiv w:val="1"/>
      <w:marLeft w:val="0"/>
      <w:marRight w:val="0"/>
      <w:marTop w:val="0"/>
      <w:marBottom w:val="0"/>
      <w:divBdr>
        <w:top w:val="none" w:sz="0" w:space="0" w:color="auto"/>
        <w:left w:val="none" w:sz="0" w:space="0" w:color="auto"/>
        <w:bottom w:val="none" w:sz="0" w:space="0" w:color="auto"/>
        <w:right w:val="none" w:sz="0" w:space="0" w:color="auto"/>
      </w:divBdr>
    </w:div>
    <w:div w:id="1201672955">
      <w:bodyDiv w:val="1"/>
      <w:marLeft w:val="0"/>
      <w:marRight w:val="0"/>
      <w:marTop w:val="0"/>
      <w:marBottom w:val="0"/>
      <w:divBdr>
        <w:top w:val="none" w:sz="0" w:space="0" w:color="auto"/>
        <w:left w:val="none" w:sz="0" w:space="0" w:color="auto"/>
        <w:bottom w:val="none" w:sz="0" w:space="0" w:color="auto"/>
        <w:right w:val="none" w:sz="0" w:space="0" w:color="auto"/>
      </w:divBdr>
    </w:div>
    <w:div w:id="1203324188">
      <w:bodyDiv w:val="1"/>
      <w:marLeft w:val="0"/>
      <w:marRight w:val="0"/>
      <w:marTop w:val="0"/>
      <w:marBottom w:val="0"/>
      <w:divBdr>
        <w:top w:val="none" w:sz="0" w:space="0" w:color="auto"/>
        <w:left w:val="none" w:sz="0" w:space="0" w:color="auto"/>
        <w:bottom w:val="none" w:sz="0" w:space="0" w:color="auto"/>
        <w:right w:val="none" w:sz="0" w:space="0" w:color="auto"/>
      </w:divBdr>
    </w:div>
    <w:div w:id="1209490386">
      <w:bodyDiv w:val="1"/>
      <w:marLeft w:val="0"/>
      <w:marRight w:val="0"/>
      <w:marTop w:val="0"/>
      <w:marBottom w:val="0"/>
      <w:divBdr>
        <w:top w:val="none" w:sz="0" w:space="0" w:color="auto"/>
        <w:left w:val="none" w:sz="0" w:space="0" w:color="auto"/>
        <w:bottom w:val="none" w:sz="0" w:space="0" w:color="auto"/>
        <w:right w:val="none" w:sz="0" w:space="0" w:color="auto"/>
      </w:divBdr>
    </w:div>
    <w:div w:id="1211334218">
      <w:bodyDiv w:val="1"/>
      <w:marLeft w:val="0"/>
      <w:marRight w:val="0"/>
      <w:marTop w:val="0"/>
      <w:marBottom w:val="0"/>
      <w:divBdr>
        <w:top w:val="none" w:sz="0" w:space="0" w:color="auto"/>
        <w:left w:val="none" w:sz="0" w:space="0" w:color="auto"/>
        <w:bottom w:val="none" w:sz="0" w:space="0" w:color="auto"/>
        <w:right w:val="none" w:sz="0" w:space="0" w:color="auto"/>
      </w:divBdr>
    </w:div>
    <w:div w:id="1218511932">
      <w:bodyDiv w:val="1"/>
      <w:marLeft w:val="0"/>
      <w:marRight w:val="0"/>
      <w:marTop w:val="0"/>
      <w:marBottom w:val="0"/>
      <w:divBdr>
        <w:top w:val="none" w:sz="0" w:space="0" w:color="auto"/>
        <w:left w:val="none" w:sz="0" w:space="0" w:color="auto"/>
        <w:bottom w:val="none" w:sz="0" w:space="0" w:color="auto"/>
        <w:right w:val="none" w:sz="0" w:space="0" w:color="auto"/>
      </w:divBdr>
    </w:div>
    <w:div w:id="1219316215">
      <w:bodyDiv w:val="1"/>
      <w:marLeft w:val="0"/>
      <w:marRight w:val="0"/>
      <w:marTop w:val="0"/>
      <w:marBottom w:val="0"/>
      <w:divBdr>
        <w:top w:val="none" w:sz="0" w:space="0" w:color="auto"/>
        <w:left w:val="none" w:sz="0" w:space="0" w:color="auto"/>
        <w:bottom w:val="none" w:sz="0" w:space="0" w:color="auto"/>
        <w:right w:val="none" w:sz="0" w:space="0" w:color="auto"/>
      </w:divBdr>
    </w:div>
    <w:div w:id="1237594045">
      <w:bodyDiv w:val="1"/>
      <w:marLeft w:val="0"/>
      <w:marRight w:val="0"/>
      <w:marTop w:val="0"/>
      <w:marBottom w:val="0"/>
      <w:divBdr>
        <w:top w:val="none" w:sz="0" w:space="0" w:color="auto"/>
        <w:left w:val="none" w:sz="0" w:space="0" w:color="auto"/>
        <w:bottom w:val="none" w:sz="0" w:space="0" w:color="auto"/>
        <w:right w:val="none" w:sz="0" w:space="0" w:color="auto"/>
      </w:divBdr>
    </w:div>
    <w:div w:id="1238203355">
      <w:bodyDiv w:val="1"/>
      <w:marLeft w:val="0"/>
      <w:marRight w:val="0"/>
      <w:marTop w:val="0"/>
      <w:marBottom w:val="0"/>
      <w:divBdr>
        <w:top w:val="none" w:sz="0" w:space="0" w:color="auto"/>
        <w:left w:val="none" w:sz="0" w:space="0" w:color="auto"/>
        <w:bottom w:val="none" w:sz="0" w:space="0" w:color="auto"/>
        <w:right w:val="none" w:sz="0" w:space="0" w:color="auto"/>
      </w:divBdr>
    </w:div>
    <w:div w:id="1239679279">
      <w:bodyDiv w:val="1"/>
      <w:marLeft w:val="0"/>
      <w:marRight w:val="0"/>
      <w:marTop w:val="0"/>
      <w:marBottom w:val="0"/>
      <w:divBdr>
        <w:top w:val="none" w:sz="0" w:space="0" w:color="auto"/>
        <w:left w:val="none" w:sz="0" w:space="0" w:color="auto"/>
        <w:bottom w:val="none" w:sz="0" w:space="0" w:color="auto"/>
        <w:right w:val="none" w:sz="0" w:space="0" w:color="auto"/>
      </w:divBdr>
    </w:div>
    <w:div w:id="1243295078">
      <w:bodyDiv w:val="1"/>
      <w:marLeft w:val="0"/>
      <w:marRight w:val="0"/>
      <w:marTop w:val="0"/>
      <w:marBottom w:val="0"/>
      <w:divBdr>
        <w:top w:val="none" w:sz="0" w:space="0" w:color="auto"/>
        <w:left w:val="none" w:sz="0" w:space="0" w:color="auto"/>
        <w:bottom w:val="none" w:sz="0" w:space="0" w:color="auto"/>
        <w:right w:val="none" w:sz="0" w:space="0" w:color="auto"/>
      </w:divBdr>
    </w:div>
    <w:div w:id="1244876208">
      <w:bodyDiv w:val="1"/>
      <w:marLeft w:val="0"/>
      <w:marRight w:val="0"/>
      <w:marTop w:val="0"/>
      <w:marBottom w:val="0"/>
      <w:divBdr>
        <w:top w:val="none" w:sz="0" w:space="0" w:color="auto"/>
        <w:left w:val="none" w:sz="0" w:space="0" w:color="auto"/>
        <w:bottom w:val="none" w:sz="0" w:space="0" w:color="auto"/>
        <w:right w:val="none" w:sz="0" w:space="0" w:color="auto"/>
      </w:divBdr>
    </w:div>
    <w:div w:id="1248154530">
      <w:bodyDiv w:val="1"/>
      <w:marLeft w:val="0"/>
      <w:marRight w:val="0"/>
      <w:marTop w:val="0"/>
      <w:marBottom w:val="0"/>
      <w:divBdr>
        <w:top w:val="none" w:sz="0" w:space="0" w:color="auto"/>
        <w:left w:val="none" w:sz="0" w:space="0" w:color="auto"/>
        <w:bottom w:val="none" w:sz="0" w:space="0" w:color="auto"/>
        <w:right w:val="none" w:sz="0" w:space="0" w:color="auto"/>
      </w:divBdr>
    </w:div>
    <w:div w:id="1253516374">
      <w:bodyDiv w:val="1"/>
      <w:marLeft w:val="0"/>
      <w:marRight w:val="0"/>
      <w:marTop w:val="0"/>
      <w:marBottom w:val="0"/>
      <w:divBdr>
        <w:top w:val="none" w:sz="0" w:space="0" w:color="auto"/>
        <w:left w:val="none" w:sz="0" w:space="0" w:color="auto"/>
        <w:bottom w:val="none" w:sz="0" w:space="0" w:color="auto"/>
        <w:right w:val="none" w:sz="0" w:space="0" w:color="auto"/>
      </w:divBdr>
    </w:div>
    <w:div w:id="1254437748">
      <w:bodyDiv w:val="1"/>
      <w:marLeft w:val="0"/>
      <w:marRight w:val="0"/>
      <w:marTop w:val="0"/>
      <w:marBottom w:val="0"/>
      <w:divBdr>
        <w:top w:val="none" w:sz="0" w:space="0" w:color="auto"/>
        <w:left w:val="none" w:sz="0" w:space="0" w:color="auto"/>
        <w:bottom w:val="none" w:sz="0" w:space="0" w:color="auto"/>
        <w:right w:val="none" w:sz="0" w:space="0" w:color="auto"/>
      </w:divBdr>
    </w:div>
    <w:div w:id="1254822402">
      <w:bodyDiv w:val="1"/>
      <w:marLeft w:val="0"/>
      <w:marRight w:val="0"/>
      <w:marTop w:val="0"/>
      <w:marBottom w:val="0"/>
      <w:divBdr>
        <w:top w:val="none" w:sz="0" w:space="0" w:color="auto"/>
        <w:left w:val="none" w:sz="0" w:space="0" w:color="auto"/>
        <w:bottom w:val="none" w:sz="0" w:space="0" w:color="auto"/>
        <w:right w:val="none" w:sz="0" w:space="0" w:color="auto"/>
      </w:divBdr>
    </w:div>
    <w:div w:id="1255355684">
      <w:bodyDiv w:val="1"/>
      <w:marLeft w:val="0"/>
      <w:marRight w:val="0"/>
      <w:marTop w:val="0"/>
      <w:marBottom w:val="0"/>
      <w:divBdr>
        <w:top w:val="none" w:sz="0" w:space="0" w:color="auto"/>
        <w:left w:val="none" w:sz="0" w:space="0" w:color="auto"/>
        <w:bottom w:val="none" w:sz="0" w:space="0" w:color="auto"/>
        <w:right w:val="none" w:sz="0" w:space="0" w:color="auto"/>
      </w:divBdr>
    </w:div>
    <w:div w:id="1258830906">
      <w:bodyDiv w:val="1"/>
      <w:marLeft w:val="0"/>
      <w:marRight w:val="0"/>
      <w:marTop w:val="0"/>
      <w:marBottom w:val="0"/>
      <w:divBdr>
        <w:top w:val="none" w:sz="0" w:space="0" w:color="auto"/>
        <w:left w:val="none" w:sz="0" w:space="0" w:color="auto"/>
        <w:bottom w:val="none" w:sz="0" w:space="0" w:color="auto"/>
        <w:right w:val="none" w:sz="0" w:space="0" w:color="auto"/>
      </w:divBdr>
    </w:div>
    <w:div w:id="1259022354">
      <w:bodyDiv w:val="1"/>
      <w:marLeft w:val="0"/>
      <w:marRight w:val="0"/>
      <w:marTop w:val="0"/>
      <w:marBottom w:val="0"/>
      <w:divBdr>
        <w:top w:val="none" w:sz="0" w:space="0" w:color="auto"/>
        <w:left w:val="none" w:sz="0" w:space="0" w:color="auto"/>
        <w:bottom w:val="none" w:sz="0" w:space="0" w:color="auto"/>
        <w:right w:val="none" w:sz="0" w:space="0" w:color="auto"/>
      </w:divBdr>
    </w:div>
    <w:div w:id="1275601238">
      <w:bodyDiv w:val="1"/>
      <w:marLeft w:val="0"/>
      <w:marRight w:val="0"/>
      <w:marTop w:val="0"/>
      <w:marBottom w:val="0"/>
      <w:divBdr>
        <w:top w:val="none" w:sz="0" w:space="0" w:color="auto"/>
        <w:left w:val="none" w:sz="0" w:space="0" w:color="auto"/>
        <w:bottom w:val="none" w:sz="0" w:space="0" w:color="auto"/>
        <w:right w:val="none" w:sz="0" w:space="0" w:color="auto"/>
      </w:divBdr>
    </w:div>
    <w:div w:id="1276592214">
      <w:bodyDiv w:val="1"/>
      <w:marLeft w:val="0"/>
      <w:marRight w:val="0"/>
      <w:marTop w:val="0"/>
      <w:marBottom w:val="0"/>
      <w:divBdr>
        <w:top w:val="none" w:sz="0" w:space="0" w:color="auto"/>
        <w:left w:val="none" w:sz="0" w:space="0" w:color="auto"/>
        <w:bottom w:val="none" w:sz="0" w:space="0" w:color="auto"/>
        <w:right w:val="none" w:sz="0" w:space="0" w:color="auto"/>
      </w:divBdr>
    </w:div>
    <w:div w:id="1285160985">
      <w:bodyDiv w:val="1"/>
      <w:marLeft w:val="0"/>
      <w:marRight w:val="0"/>
      <w:marTop w:val="0"/>
      <w:marBottom w:val="0"/>
      <w:divBdr>
        <w:top w:val="none" w:sz="0" w:space="0" w:color="auto"/>
        <w:left w:val="none" w:sz="0" w:space="0" w:color="auto"/>
        <w:bottom w:val="none" w:sz="0" w:space="0" w:color="auto"/>
        <w:right w:val="none" w:sz="0" w:space="0" w:color="auto"/>
      </w:divBdr>
    </w:div>
    <w:div w:id="1289044216">
      <w:bodyDiv w:val="1"/>
      <w:marLeft w:val="0"/>
      <w:marRight w:val="0"/>
      <w:marTop w:val="0"/>
      <w:marBottom w:val="0"/>
      <w:divBdr>
        <w:top w:val="none" w:sz="0" w:space="0" w:color="auto"/>
        <w:left w:val="none" w:sz="0" w:space="0" w:color="auto"/>
        <w:bottom w:val="none" w:sz="0" w:space="0" w:color="auto"/>
        <w:right w:val="none" w:sz="0" w:space="0" w:color="auto"/>
      </w:divBdr>
    </w:div>
    <w:div w:id="1289892594">
      <w:bodyDiv w:val="1"/>
      <w:marLeft w:val="0"/>
      <w:marRight w:val="0"/>
      <w:marTop w:val="0"/>
      <w:marBottom w:val="0"/>
      <w:divBdr>
        <w:top w:val="none" w:sz="0" w:space="0" w:color="auto"/>
        <w:left w:val="none" w:sz="0" w:space="0" w:color="auto"/>
        <w:bottom w:val="none" w:sz="0" w:space="0" w:color="auto"/>
        <w:right w:val="none" w:sz="0" w:space="0" w:color="auto"/>
      </w:divBdr>
    </w:div>
    <w:div w:id="1314677906">
      <w:bodyDiv w:val="1"/>
      <w:marLeft w:val="0"/>
      <w:marRight w:val="0"/>
      <w:marTop w:val="0"/>
      <w:marBottom w:val="0"/>
      <w:divBdr>
        <w:top w:val="none" w:sz="0" w:space="0" w:color="auto"/>
        <w:left w:val="none" w:sz="0" w:space="0" w:color="auto"/>
        <w:bottom w:val="none" w:sz="0" w:space="0" w:color="auto"/>
        <w:right w:val="none" w:sz="0" w:space="0" w:color="auto"/>
      </w:divBdr>
    </w:div>
    <w:div w:id="1318068806">
      <w:bodyDiv w:val="1"/>
      <w:marLeft w:val="0"/>
      <w:marRight w:val="0"/>
      <w:marTop w:val="0"/>
      <w:marBottom w:val="0"/>
      <w:divBdr>
        <w:top w:val="none" w:sz="0" w:space="0" w:color="auto"/>
        <w:left w:val="none" w:sz="0" w:space="0" w:color="auto"/>
        <w:bottom w:val="none" w:sz="0" w:space="0" w:color="auto"/>
        <w:right w:val="none" w:sz="0" w:space="0" w:color="auto"/>
      </w:divBdr>
    </w:div>
    <w:div w:id="1319068140">
      <w:bodyDiv w:val="1"/>
      <w:marLeft w:val="0"/>
      <w:marRight w:val="0"/>
      <w:marTop w:val="0"/>
      <w:marBottom w:val="0"/>
      <w:divBdr>
        <w:top w:val="none" w:sz="0" w:space="0" w:color="auto"/>
        <w:left w:val="none" w:sz="0" w:space="0" w:color="auto"/>
        <w:bottom w:val="none" w:sz="0" w:space="0" w:color="auto"/>
        <w:right w:val="none" w:sz="0" w:space="0" w:color="auto"/>
      </w:divBdr>
    </w:div>
    <w:div w:id="1323896980">
      <w:bodyDiv w:val="1"/>
      <w:marLeft w:val="0"/>
      <w:marRight w:val="0"/>
      <w:marTop w:val="0"/>
      <w:marBottom w:val="0"/>
      <w:divBdr>
        <w:top w:val="none" w:sz="0" w:space="0" w:color="auto"/>
        <w:left w:val="none" w:sz="0" w:space="0" w:color="auto"/>
        <w:bottom w:val="none" w:sz="0" w:space="0" w:color="auto"/>
        <w:right w:val="none" w:sz="0" w:space="0" w:color="auto"/>
      </w:divBdr>
    </w:div>
    <w:div w:id="1324042158">
      <w:bodyDiv w:val="1"/>
      <w:marLeft w:val="0"/>
      <w:marRight w:val="0"/>
      <w:marTop w:val="0"/>
      <w:marBottom w:val="0"/>
      <w:divBdr>
        <w:top w:val="none" w:sz="0" w:space="0" w:color="auto"/>
        <w:left w:val="none" w:sz="0" w:space="0" w:color="auto"/>
        <w:bottom w:val="none" w:sz="0" w:space="0" w:color="auto"/>
        <w:right w:val="none" w:sz="0" w:space="0" w:color="auto"/>
      </w:divBdr>
    </w:div>
    <w:div w:id="1330865982">
      <w:bodyDiv w:val="1"/>
      <w:marLeft w:val="0"/>
      <w:marRight w:val="0"/>
      <w:marTop w:val="0"/>
      <w:marBottom w:val="0"/>
      <w:divBdr>
        <w:top w:val="none" w:sz="0" w:space="0" w:color="auto"/>
        <w:left w:val="none" w:sz="0" w:space="0" w:color="auto"/>
        <w:bottom w:val="none" w:sz="0" w:space="0" w:color="auto"/>
        <w:right w:val="none" w:sz="0" w:space="0" w:color="auto"/>
      </w:divBdr>
    </w:div>
    <w:div w:id="1342971688">
      <w:bodyDiv w:val="1"/>
      <w:marLeft w:val="0"/>
      <w:marRight w:val="0"/>
      <w:marTop w:val="0"/>
      <w:marBottom w:val="0"/>
      <w:divBdr>
        <w:top w:val="none" w:sz="0" w:space="0" w:color="auto"/>
        <w:left w:val="none" w:sz="0" w:space="0" w:color="auto"/>
        <w:bottom w:val="none" w:sz="0" w:space="0" w:color="auto"/>
        <w:right w:val="none" w:sz="0" w:space="0" w:color="auto"/>
      </w:divBdr>
    </w:div>
    <w:div w:id="1343120936">
      <w:bodyDiv w:val="1"/>
      <w:marLeft w:val="0"/>
      <w:marRight w:val="0"/>
      <w:marTop w:val="0"/>
      <w:marBottom w:val="0"/>
      <w:divBdr>
        <w:top w:val="none" w:sz="0" w:space="0" w:color="auto"/>
        <w:left w:val="none" w:sz="0" w:space="0" w:color="auto"/>
        <w:bottom w:val="none" w:sz="0" w:space="0" w:color="auto"/>
        <w:right w:val="none" w:sz="0" w:space="0" w:color="auto"/>
      </w:divBdr>
    </w:div>
    <w:div w:id="1343437326">
      <w:bodyDiv w:val="1"/>
      <w:marLeft w:val="0"/>
      <w:marRight w:val="0"/>
      <w:marTop w:val="0"/>
      <w:marBottom w:val="0"/>
      <w:divBdr>
        <w:top w:val="none" w:sz="0" w:space="0" w:color="auto"/>
        <w:left w:val="none" w:sz="0" w:space="0" w:color="auto"/>
        <w:bottom w:val="none" w:sz="0" w:space="0" w:color="auto"/>
        <w:right w:val="none" w:sz="0" w:space="0" w:color="auto"/>
      </w:divBdr>
    </w:div>
    <w:div w:id="1343625124">
      <w:bodyDiv w:val="1"/>
      <w:marLeft w:val="0"/>
      <w:marRight w:val="0"/>
      <w:marTop w:val="0"/>
      <w:marBottom w:val="0"/>
      <w:divBdr>
        <w:top w:val="none" w:sz="0" w:space="0" w:color="auto"/>
        <w:left w:val="none" w:sz="0" w:space="0" w:color="auto"/>
        <w:bottom w:val="none" w:sz="0" w:space="0" w:color="auto"/>
        <w:right w:val="none" w:sz="0" w:space="0" w:color="auto"/>
      </w:divBdr>
    </w:div>
    <w:div w:id="1354378052">
      <w:bodyDiv w:val="1"/>
      <w:marLeft w:val="0"/>
      <w:marRight w:val="0"/>
      <w:marTop w:val="0"/>
      <w:marBottom w:val="0"/>
      <w:divBdr>
        <w:top w:val="none" w:sz="0" w:space="0" w:color="auto"/>
        <w:left w:val="none" w:sz="0" w:space="0" w:color="auto"/>
        <w:bottom w:val="none" w:sz="0" w:space="0" w:color="auto"/>
        <w:right w:val="none" w:sz="0" w:space="0" w:color="auto"/>
      </w:divBdr>
    </w:div>
    <w:div w:id="1354647108">
      <w:bodyDiv w:val="1"/>
      <w:marLeft w:val="0"/>
      <w:marRight w:val="0"/>
      <w:marTop w:val="0"/>
      <w:marBottom w:val="0"/>
      <w:divBdr>
        <w:top w:val="none" w:sz="0" w:space="0" w:color="auto"/>
        <w:left w:val="none" w:sz="0" w:space="0" w:color="auto"/>
        <w:bottom w:val="none" w:sz="0" w:space="0" w:color="auto"/>
        <w:right w:val="none" w:sz="0" w:space="0" w:color="auto"/>
      </w:divBdr>
    </w:div>
    <w:div w:id="1355379882">
      <w:bodyDiv w:val="1"/>
      <w:marLeft w:val="0"/>
      <w:marRight w:val="0"/>
      <w:marTop w:val="0"/>
      <w:marBottom w:val="0"/>
      <w:divBdr>
        <w:top w:val="none" w:sz="0" w:space="0" w:color="auto"/>
        <w:left w:val="none" w:sz="0" w:space="0" w:color="auto"/>
        <w:bottom w:val="none" w:sz="0" w:space="0" w:color="auto"/>
        <w:right w:val="none" w:sz="0" w:space="0" w:color="auto"/>
      </w:divBdr>
    </w:div>
    <w:div w:id="1357080066">
      <w:bodyDiv w:val="1"/>
      <w:marLeft w:val="0"/>
      <w:marRight w:val="0"/>
      <w:marTop w:val="0"/>
      <w:marBottom w:val="0"/>
      <w:divBdr>
        <w:top w:val="none" w:sz="0" w:space="0" w:color="auto"/>
        <w:left w:val="none" w:sz="0" w:space="0" w:color="auto"/>
        <w:bottom w:val="none" w:sz="0" w:space="0" w:color="auto"/>
        <w:right w:val="none" w:sz="0" w:space="0" w:color="auto"/>
      </w:divBdr>
    </w:div>
    <w:div w:id="1377505074">
      <w:bodyDiv w:val="1"/>
      <w:marLeft w:val="0"/>
      <w:marRight w:val="0"/>
      <w:marTop w:val="0"/>
      <w:marBottom w:val="0"/>
      <w:divBdr>
        <w:top w:val="none" w:sz="0" w:space="0" w:color="auto"/>
        <w:left w:val="none" w:sz="0" w:space="0" w:color="auto"/>
        <w:bottom w:val="none" w:sz="0" w:space="0" w:color="auto"/>
        <w:right w:val="none" w:sz="0" w:space="0" w:color="auto"/>
      </w:divBdr>
    </w:div>
    <w:div w:id="1384409543">
      <w:bodyDiv w:val="1"/>
      <w:marLeft w:val="0"/>
      <w:marRight w:val="0"/>
      <w:marTop w:val="0"/>
      <w:marBottom w:val="0"/>
      <w:divBdr>
        <w:top w:val="none" w:sz="0" w:space="0" w:color="auto"/>
        <w:left w:val="none" w:sz="0" w:space="0" w:color="auto"/>
        <w:bottom w:val="none" w:sz="0" w:space="0" w:color="auto"/>
        <w:right w:val="none" w:sz="0" w:space="0" w:color="auto"/>
      </w:divBdr>
    </w:div>
    <w:div w:id="1387027026">
      <w:bodyDiv w:val="1"/>
      <w:marLeft w:val="0"/>
      <w:marRight w:val="0"/>
      <w:marTop w:val="0"/>
      <w:marBottom w:val="0"/>
      <w:divBdr>
        <w:top w:val="none" w:sz="0" w:space="0" w:color="auto"/>
        <w:left w:val="none" w:sz="0" w:space="0" w:color="auto"/>
        <w:bottom w:val="none" w:sz="0" w:space="0" w:color="auto"/>
        <w:right w:val="none" w:sz="0" w:space="0" w:color="auto"/>
      </w:divBdr>
    </w:div>
    <w:div w:id="1391726990">
      <w:bodyDiv w:val="1"/>
      <w:marLeft w:val="0"/>
      <w:marRight w:val="0"/>
      <w:marTop w:val="0"/>
      <w:marBottom w:val="0"/>
      <w:divBdr>
        <w:top w:val="none" w:sz="0" w:space="0" w:color="auto"/>
        <w:left w:val="none" w:sz="0" w:space="0" w:color="auto"/>
        <w:bottom w:val="none" w:sz="0" w:space="0" w:color="auto"/>
        <w:right w:val="none" w:sz="0" w:space="0" w:color="auto"/>
      </w:divBdr>
    </w:div>
    <w:div w:id="1392461516">
      <w:bodyDiv w:val="1"/>
      <w:marLeft w:val="0"/>
      <w:marRight w:val="0"/>
      <w:marTop w:val="0"/>
      <w:marBottom w:val="0"/>
      <w:divBdr>
        <w:top w:val="none" w:sz="0" w:space="0" w:color="auto"/>
        <w:left w:val="none" w:sz="0" w:space="0" w:color="auto"/>
        <w:bottom w:val="none" w:sz="0" w:space="0" w:color="auto"/>
        <w:right w:val="none" w:sz="0" w:space="0" w:color="auto"/>
      </w:divBdr>
    </w:div>
    <w:div w:id="1427576112">
      <w:bodyDiv w:val="1"/>
      <w:marLeft w:val="0"/>
      <w:marRight w:val="0"/>
      <w:marTop w:val="0"/>
      <w:marBottom w:val="0"/>
      <w:divBdr>
        <w:top w:val="none" w:sz="0" w:space="0" w:color="auto"/>
        <w:left w:val="none" w:sz="0" w:space="0" w:color="auto"/>
        <w:bottom w:val="none" w:sz="0" w:space="0" w:color="auto"/>
        <w:right w:val="none" w:sz="0" w:space="0" w:color="auto"/>
      </w:divBdr>
    </w:div>
    <w:div w:id="1434932848">
      <w:bodyDiv w:val="1"/>
      <w:marLeft w:val="0"/>
      <w:marRight w:val="0"/>
      <w:marTop w:val="0"/>
      <w:marBottom w:val="0"/>
      <w:divBdr>
        <w:top w:val="none" w:sz="0" w:space="0" w:color="auto"/>
        <w:left w:val="none" w:sz="0" w:space="0" w:color="auto"/>
        <w:bottom w:val="none" w:sz="0" w:space="0" w:color="auto"/>
        <w:right w:val="none" w:sz="0" w:space="0" w:color="auto"/>
      </w:divBdr>
    </w:div>
    <w:div w:id="1440566999">
      <w:bodyDiv w:val="1"/>
      <w:marLeft w:val="0"/>
      <w:marRight w:val="0"/>
      <w:marTop w:val="0"/>
      <w:marBottom w:val="0"/>
      <w:divBdr>
        <w:top w:val="none" w:sz="0" w:space="0" w:color="auto"/>
        <w:left w:val="none" w:sz="0" w:space="0" w:color="auto"/>
        <w:bottom w:val="none" w:sz="0" w:space="0" w:color="auto"/>
        <w:right w:val="none" w:sz="0" w:space="0" w:color="auto"/>
      </w:divBdr>
    </w:div>
    <w:div w:id="1449083950">
      <w:bodyDiv w:val="1"/>
      <w:marLeft w:val="0"/>
      <w:marRight w:val="0"/>
      <w:marTop w:val="0"/>
      <w:marBottom w:val="0"/>
      <w:divBdr>
        <w:top w:val="none" w:sz="0" w:space="0" w:color="auto"/>
        <w:left w:val="none" w:sz="0" w:space="0" w:color="auto"/>
        <w:bottom w:val="none" w:sz="0" w:space="0" w:color="auto"/>
        <w:right w:val="none" w:sz="0" w:space="0" w:color="auto"/>
      </w:divBdr>
    </w:div>
    <w:div w:id="1453674619">
      <w:bodyDiv w:val="1"/>
      <w:marLeft w:val="0"/>
      <w:marRight w:val="0"/>
      <w:marTop w:val="0"/>
      <w:marBottom w:val="0"/>
      <w:divBdr>
        <w:top w:val="none" w:sz="0" w:space="0" w:color="auto"/>
        <w:left w:val="none" w:sz="0" w:space="0" w:color="auto"/>
        <w:bottom w:val="none" w:sz="0" w:space="0" w:color="auto"/>
        <w:right w:val="none" w:sz="0" w:space="0" w:color="auto"/>
      </w:divBdr>
    </w:div>
    <w:div w:id="1462308490">
      <w:bodyDiv w:val="1"/>
      <w:marLeft w:val="0"/>
      <w:marRight w:val="0"/>
      <w:marTop w:val="0"/>
      <w:marBottom w:val="0"/>
      <w:divBdr>
        <w:top w:val="none" w:sz="0" w:space="0" w:color="auto"/>
        <w:left w:val="none" w:sz="0" w:space="0" w:color="auto"/>
        <w:bottom w:val="none" w:sz="0" w:space="0" w:color="auto"/>
        <w:right w:val="none" w:sz="0" w:space="0" w:color="auto"/>
      </w:divBdr>
    </w:div>
    <w:div w:id="1467967608">
      <w:bodyDiv w:val="1"/>
      <w:marLeft w:val="0"/>
      <w:marRight w:val="0"/>
      <w:marTop w:val="0"/>
      <w:marBottom w:val="0"/>
      <w:divBdr>
        <w:top w:val="none" w:sz="0" w:space="0" w:color="auto"/>
        <w:left w:val="none" w:sz="0" w:space="0" w:color="auto"/>
        <w:bottom w:val="none" w:sz="0" w:space="0" w:color="auto"/>
        <w:right w:val="none" w:sz="0" w:space="0" w:color="auto"/>
      </w:divBdr>
    </w:div>
    <w:div w:id="1470241976">
      <w:bodyDiv w:val="1"/>
      <w:marLeft w:val="0"/>
      <w:marRight w:val="0"/>
      <w:marTop w:val="0"/>
      <w:marBottom w:val="0"/>
      <w:divBdr>
        <w:top w:val="none" w:sz="0" w:space="0" w:color="auto"/>
        <w:left w:val="none" w:sz="0" w:space="0" w:color="auto"/>
        <w:bottom w:val="none" w:sz="0" w:space="0" w:color="auto"/>
        <w:right w:val="none" w:sz="0" w:space="0" w:color="auto"/>
      </w:divBdr>
    </w:div>
    <w:div w:id="1471678577">
      <w:bodyDiv w:val="1"/>
      <w:marLeft w:val="0"/>
      <w:marRight w:val="0"/>
      <w:marTop w:val="0"/>
      <w:marBottom w:val="0"/>
      <w:divBdr>
        <w:top w:val="none" w:sz="0" w:space="0" w:color="auto"/>
        <w:left w:val="none" w:sz="0" w:space="0" w:color="auto"/>
        <w:bottom w:val="none" w:sz="0" w:space="0" w:color="auto"/>
        <w:right w:val="none" w:sz="0" w:space="0" w:color="auto"/>
      </w:divBdr>
    </w:div>
    <w:div w:id="1474054599">
      <w:bodyDiv w:val="1"/>
      <w:marLeft w:val="0"/>
      <w:marRight w:val="0"/>
      <w:marTop w:val="0"/>
      <w:marBottom w:val="0"/>
      <w:divBdr>
        <w:top w:val="none" w:sz="0" w:space="0" w:color="auto"/>
        <w:left w:val="none" w:sz="0" w:space="0" w:color="auto"/>
        <w:bottom w:val="none" w:sz="0" w:space="0" w:color="auto"/>
        <w:right w:val="none" w:sz="0" w:space="0" w:color="auto"/>
      </w:divBdr>
    </w:div>
    <w:div w:id="1480463439">
      <w:bodyDiv w:val="1"/>
      <w:marLeft w:val="0"/>
      <w:marRight w:val="0"/>
      <w:marTop w:val="0"/>
      <w:marBottom w:val="0"/>
      <w:divBdr>
        <w:top w:val="none" w:sz="0" w:space="0" w:color="auto"/>
        <w:left w:val="none" w:sz="0" w:space="0" w:color="auto"/>
        <w:bottom w:val="none" w:sz="0" w:space="0" w:color="auto"/>
        <w:right w:val="none" w:sz="0" w:space="0" w:color="auto"/>
      </w:divBdr>
    </w:div>
    <w:div w:id="1486898245">
      <w:bodyDiv w:val="1"/>
      <w:marLeft w:val="0"/>
      <w:marRight w:val="0"/>
      <w:marTop w:val="0"/>
      <w:marBottom w:val="0"/>
      <w:divBdr>
        <w:top w:val="none" w:sz="0" w:space="0" w:color="auto"/>
        <w:left w:val="none" w:sz="0" w:space="0" w:color="auto"/>
        <w:bottom w:val="none" w:sz="0" w:space="0" w:color="auto"/>
        <w:right w:val="none" w:sz="0" w:space="0" w:color="auto"/>
      </w:divBdr>
    </w:div>
    <w:div w:id="1496142453">
      <w:bodyDiv w:val="1"/>
      <w:marLeft w:val="0"/>
      <w:marRight w:val="0"/>
      <w:marTop w:val="0"/>
      <w:marBottom w:val="0"/>
      <w:divBdr>
        <w:top w:val="none" w:sz="0" w:space="0" w:color="auto"/>
        <w:left w:val="none" w:sz="0" w:space="0" w:color="auto"/>
        <w:bottom w:val="none" w:sz="0" w:space="0" w:color="auto"/>
        <w:right w:val="none" w:sz="0" w:space="0" w:color="auto"/>
      </w:divBdr>
    </w:div>
    <w:div w:id="1500197206">
      <w:bodyDiv w:val="1"/>
      <w:marLeft w:val="0"/>
      <w:marRight w:val="0"/>
      <w:marTop w:val="0"/>
      <w:marBottom w:val="0"/>
      <w:divBdr>
        <w:top w:val="none" w:sz="0" w:space="0" w:color="auto"/>
        <w:left w:val="none" w:sz="0" w:space="0" w:color="auto"/>
        <w:bottom w:val="none" w:sz="0" w:space="0" w:color="auto"/>
        <w:right w:val="none" w:sz="0" w:space="0" w:color="auto"/>
      </w:divBdr>
    </w:div>
    <w:div w:id="1502312202">
      <w:bodyDiv w:val="1"/>
      <w:marLeft w:val="0"/>
      <w:marRight w:val="0"/>
      <w:marTop w:val="0"/>
      <w:marBottom w:val="0"/>
      <w:divBdr>
        <w:top w:val="none" w:sz="0" w:space="0" w:color="auto"/>
        <w:left w:val="none" w:sz="0" w:space="0" w:color="auto"/>
        <w:bottom w:val="none" w:sz="0" w:space="0" w:color="auto"/>
        <w:right w:val="none" w:sz="0" w:space="0" w:color="auto"/>
      </w:divBdr>
    </w:div>
    <w:div w:id="1513647316">
      <w:bodyDiv w:val="1"/>
      <w:marLeft w:val="0"/>
      <w:marRight w:val="0"/>
      <w:marTop w:val="0"/>
      <w:marBottom w:val="0"/>
      <w:divBdr>
        <w:top w:val="none" w:sz="0" w:space="0" w:color="auto"/>
        <w:left w:val="none" w:sz="0" w:space="0" w:color="auto"/>
        <w:bottom w:val="none" w:sz="0" w:space="0" w:color="auto"/>
        <w:right w:val="none" w:sz="0" w:space="0" w:color="auto"/>
      </w:divBdr>
    </w:div>
    <w:div w:id="1518154525">
      <w:bodyDiv w:val="1"/>
      <w:marLeft w:val="0"/>
      <w:marRight w:val="0"/>
      <w:marTop w:val="0"/>
      <w:marBottom w:val="0"/>
      <w:divBdr>
        <w:top w:val="none" w:sz="0" w:space="0" w:color="auto"/>
        <w:left w:val="none" w:sz="0" w:space="0" w:color="auto"/>
        <w:bottom w:val="none" w:sz="0" w:space="0" w:color="auto"/>
        <w:right w:val="none" w:sz="0" w:space="0" w:color="auto"/>
      </w:divBdr>
    </w:div>
    <w:div w:id="1518276605">
      <w:bodyDiv w:val="1"/>
      <w:marLeft w:val="0"/>
      <w:marRight w:val="0"/>
      <w:marTop w:val="0"/>
      <w:marBottom w:val="0"/>
      <w:divBdr>
        <w:top w:val="none" w:sz="0" w:space="0" w:color="auto"/>
        <w:left w:val="none" w:sz="0" w:space="0" w:color="auto"/>
        <w:bottom w:val="none" w:sz="0" w:space="0" w:color="auto"/>
        <w:right w:val="none" w:sz="0" w:space="0" w:color="auto"/>
      </w:divBdr>
    </w:div>
    <w:div w:id="1518732130">
      <w:bodyDiv w:val="1"/>
      <w:marLeft w:val="0"/>
      <w:marRight w:val="0"/>
      <w:marTop w:val="0"/>
      <w:marBottom w:val="0"/>
      <w:divBdr>
        <w:top w:val="none" w:sz="0" w:space="0" w:color="auto"/>
        <w:left w:val="none" w:sz="0" w:space="0" w:color="auto"/>
        <w:bottom w:val="none" w:sz="0" w:space="0" w:color="auto"/>
        <w:right w:val="none" w:sz="0" w:space="0" w:color="auto"/>
      </w:divBdr>
    </w:div>
    <w:div w:id="1526014266">
      <w:bodyDiv w:val="1"/>
      <w:marLeft w:val="0"/>
      <w:marRight w:val="0"/>
      <w:marTop w:val="0"/>
      <w:marBottom w:val="0"/>
      <w:divBdr>
        <w:top w:val="none" w:sz="0" w:space="0" w:color="auto"/>
        <w:left w:val="none" w:sz="0" w:space="0" w:color="auto"/>
        <w:bottom w:val="none" w:sz="0" w:space="0" w:color="auto"/>
        <w:right w:val="none" w:sz="0" w:space="0" w:color="auto"/>
      </w:divBdr>
    </w:div>
    <w:div w:id="1532496208">
      <w:bodyDiv w:val="1"/>
      <w:marLeft w:val="0"/>
      <w:marRight w:val="0"/>
      <w:marTop w:val="0"/>
      <w:marBottom w:val="0"/>
      <w:divBdr>
        <w:top w:val="none" w:sz="0" w:space="0" w:color="auto"/>
        <w:left w:val="none" w:sz="0" w:space="0" w:color="auto"/>
        <w:bottom w:val="none" w:sz="0" w:space="0" w:color="auto"/>
        <w:right w:val="none" w:sz="0" w:space="0" w:color="auto"/>
      </w:divBdr>
    </w:div>
    <w:div w:id="1533230133">
      <w:bodyDiv w:val="1"/>
      <w:marLeft w:val="0"/>
      <w:marRight w:val="0"/>
      <w:marTop w:val="0"/>
      <w:marBottom w:val="0"/>
      <w:divBdr>
        <w:top w:val="none" w:sz="0" w:space="0" w:color="auto"/>
        <w:left w:val="none" w:sz="0" w:space="0" w:color="auto"/>
        <w:bottom w:val="none" w:sz="0" w:space="0" w:color="auto"/>
        <w:right w:val="none" w:sz="0" w:space="0" w:color="auto"/>
      </w:divBdr>
    </w:div>
    <w:div w:id="1542403526">
      <w:bodyDiv w:val="1"/>
      <w:marLeft w:val="0"/>
      <w:marRight w:val="0"/>
      <w:marTop w:val="0"/>
      <w:marBottom w:val="0"/>
      <w:divBdr>
        <w:top w:val="none" w:sz="0" w:space="0" w:color="auto"/>
        <w:left w:val="none" w:sz="0" w:space="0" w:color="auto"/>
        <w:bottom w:val="none" w:sz="0" w:space="0" w:color="auto"/>
        <w:right w:val="none" w:sz="0" w:space="0" w:color="auto"/>
      </w:divBdr>
    </w:div>
    <w:div w:id="1542475155">
      <w:bodyDiv w:val="1"/>
      <w:marLeft w:val="0"/>
      <w:marRight w:val="0"/>
      <w:marTop w:val="0"/>
      <w:marBottom w:val="0"/>
      <w:divBdr>
        <w:top w:val="none" w:sz="0" w:space="0" w:color="auto"/>
        <w:left w:val="none" w:sz="0" w:space="0" w:color="auto"/>
        <w:bottom w:val="none" w:sz="0" w:space="0" w:color="auto"/>
        <w:right w:val="none" w:sz="0" w:space="0" w:color="auto"/>
      </w:divBdr>
    </w:div>
    <w:div w:id="1543251882">
      <w:bodyDiv w:val="1"/>
      <w:marLeft w:val="0"/>
      <w:marRight w:val="0"/>
      <w:marTop w:val="0"/>
      <w:marBottom w:val="0"/>
      <w:divBdr>
        <w:top w:val="none" w:sz="0" w:space="0" w:color="auto"/>
        <w:left w:val="none" w:sz="0" w:space="0" w:color="auto"/>
        <w:bottom w:val="none" w:sz="0" w:space="0" w:color="auto"/>
        <w:right w:val="none" w:sz="0" w:space="0" w:color="auto"/>
      </w:divBdr>
    </w:div>
    <w:div w:id="1544050074">
      <w:bodyDiv w:val="1"/>
      <w:marLeft w:val="0"/>
      <w:marRight w:val="0"/>
      <w:marTop w:val="0"/>
      <w:marBottom w:val="0"/>
      <w:divBdr>
        <w:top w:val="none" w:sz="0" w:space="0" w:color="auto"/>
        <w:left w:val="none" w:sz="0" w:space="0" w:color="auto"/>
        <w:bottom w:val="none" w:sz="0" w:space="0" w:color="auto"/>
        <w:right w:val="none" w:sz="0" w:space="0" w:color="auto"/>
      </w:divBdr>
    </w:div>
    <w:div w:id="1545406608">
      <w:bodyDiv w:val="1"/>
      <w:marLeft w:val="0"/>
      <w:marRight w:val="0"/>
      <w:marTop w:val="0"/>
      <w:marBottom w:val="0"/>
      <w:divBdr>
        <w:top w:val="none" w:sz="0" w:space="0" w:color="auto"/>
        <w:left w:val="none" w:sz="0" w:space="0" w:color="auto"/>
        <w:bottom w:val="none" w:sz="0" w:space="0" w:color="auto"/>
        <w:right w:val="none" w:sz="0" w:space="0" w:color="auto"/>
      </w:divBdr>
    </w:div>
    <w:div w:id="1548226578">
      <w:bodyDiv w:val="1"/>
      <w:marLeft w:val="0"/>
      <w:marRight w:val="0"/>
      <w:marTop w:val="0"/>
      <w:marBottom w:val="0"/>
      <w:divBdr>
        <w:top w:val="none" w:sz="0" w:space="0" w:color="auto"/>
        <w:left w:val="none" w:sz="0" w:space="0" w:color="auto"/>
        <w:bottom w:val="none" w:sz="0" w:space="0" w:color="auto"/>
        <w:right w:val="none" w:sz="0" w:space="0" w:color="auto"/>
      </w:divBdr>
    </w:div>
    <w:div w:id="1550188579">
      <w:bodyDiv w:val="1"/>
      <w:marLeft w:val="0"/>
      <w:marRight w:val="0"/>
      <w:marTop w:val="0"/>
      <w:marBottom w:val="0"/>
      <w:divBdr>
        <w:top w:val="none" w:sz="0" w:space="0" w:color="auto"/>
        <w:left w:val="none" w:sz="0" w:space="0" w:color="auto"/>
        <w:bottom w:val="none" w:sz="0" w:space="0" w:color="auto"/>
        <w:right w:val="none" w:sz="0" w:space="0" w:color="auto"/>
      </w:divBdr>
    </w:div>
    <w:div w:id="1561477122">
      <w:bodyDiv w:val="1"/>
      <w:marLeft w:val="0"/>
      <w:marRight w:val="0"/>
      <w:marTop w:val="0"/>
      <w:marBottom w:val="0"/>
      <w:divBdr>
        <w:top w:val="none" w:sz="0" w:space="0" w:color="auto"/>
        <w:left w:val="none" w:sz="0" w:space="0" w:color="auto"/>
        <w:bottom w:val="none" w:sz="0" w:space="0" w:color="auto"/>
        <w:right w:val="none" w:sz="0" w:space="0" w:color="auto"/>
      </w:divBdr>
    </w:div>
    <w:div w:id="1582301315">
      <w:bodyDiv w:val="1"/>
      <w:marLeft w:val="0"/>
      <w:marRight w:val="0"/>
      <w:marTop w:val="0"/>
      <w:marBottom w:val="0"/>
      <w:divBdr>
        <w:top w:val="none" w:sz="0" w:space="0" w:color="auto"/>
        <w:left w:val="none" w:sz="0" w:space="0" w:color="auto"/>
        <w:bottom w:val="none" w:sz="0" w:space="0" w:color="auto"/>
        <w:right w:val="none" w:sz="0" w:space="0" w:color="auto"/>
      </w:divBdr>
    </w:div>
    <w:div w:id="1587886284">
      <w:bodyDiv w:val="1"/>
      <w:marLeft w:val="0"/>
      <w:marRight w:val="0"/>
      <w:marTop w:val="0"/>
      <w:marBottom w:val="0"/>
      <w:divBdr>
        <w:top w:val="none" w:sz="0" w:space="0" w:color="auto"/>
        <w:left w:val="none" w:sz="0" w:space="0" w:color="auto"/>
        <w:bottom w:val="none" w:sz="0" w:space="0" w:color="auto"/>
        <w:right w:val="none" w:sz="0" w:space="0" w:color="auto"/>
      </w:divBdr>
    </w:div>
    <w:div w:id="1593081324">
      <w:bodyDiv w:val="1"/>
      <w:marLeft w:val="0"/>
      <w:marRight w:val="0"/>
      <w:marTop w:val="0"/>
      <w:marBottom w:val="0"/>
      <w:divBdr>
        <w:top w:val="none" w:sz="0" w:space="0" w:color="auto"/>
        <w:left w:val="none" w:sz="0" w:space="0" w:color="auto"/>
        <w:bottom w:val="none" w:sz="0" w:space="0" w:color="auto"/>
        <w:right w:val="none" w:sz="0" w:space="0" w:color="auto"/>
      </w:divBdr>
    </w:div>
    <w:div w:id="1600675332">
      <w:bodyDiv w:val="1"/>
      <w:marLeft w:val="0"/>
      <w:marRight w:val="0"/>
      <w:marTop w:val="0"/>
      <w:marBottom w:val="0"/>
      <w:divBdr>
        <w:top w:val="none" w:sz="0" w:space="0" w:color="auto"/>
        <w:left w:val="none" w:sz="0" w:space="0" w:color="auto"/>
        <w:bottom w:val="none" w:sz="0" w:space="0" w:color="auto"/>
        <w:right w:val="none" w:sz="0" w:space="0" w:color="auto"/>
      </w:divBdr>
    </w:div>
    <w:div w:id="1615868501">
      <w:bodyDiv w:val="1"/>
      <w:marLeft w:val="0"/>
      <w:marRight w:val="0"/>
      <w:marTop w:val="0"/>
      <w:marBottom w:val="0"/>
      <w:divBdr>
        <w:top w:val="none" w:sz="0" w:space="0" w:color="auto"/>
        <w:left w:val="none" w:sz="0" w:space="0" w:color="auto"/>
        <w:bottom w:val="none" w:sz="0" w:space="0" w:color="auto"/>
        <w:right w:val="none" w:sz="0" w:space="0" w:color="auto"/>
      </w:divBdr>
    </w:div>
    <w:div w:id="1620993845">
      <w:bodyDiv w:val="1"/>
      <w:marLeft w:val="0"/>
      <w:marRight w:val="0"/>
      <w:marTop w:val="0"/>
      <w:marBottom w:val="0"/>
      <w:divBdr>
        <w:top w:val="none" w:sz="0" w:space="0" w:color="auto"/>
        <w:left w:val="none" w:sz="0" w:space="0" w:color="auto"/>
        <w:bottom w:val="none" w:sz="0" w:space="0" w:color="auto"/>
        <w:right w:val="none" w:sz="0" w:space="0" w:color="auto"/>
      </w:divBdr>
    </w:div>
    <w:div w:id="1627390451">
      <w:bodyDiv w:val="1"/>
      <w:marLeft w:val="0"/>
      <w:marRight w:val="0"/>
      <w:marTop w:val="0"/>
      <w:marBottom w:val="0"/>
      <w:divBdr>
        <w:top w:val="none" w:sz="0" w:space="0" w:color="auto"/>
        <w:left w:val="none" w:sz="0" w:space="0" w:color="auto"/>
        <w:bottom w:val="none" w:sz="0" w:space="0" w:color="auto"/>
        <w:right w:val="none" w:sz="0" w:space="0" w:color="auto"/>
      </w:divBdr>
    </w:div>
    <w:div w:id="1627811896">
      <w:bodyDiv w:val="1"/>
      <w:marLeft w:val="0"/>
      <w:marRight w:val="0"/>
      <w:marTop w:val="0"/>
      <w:marBottom w:val="0"/>
      <w:divBdr>
        <w:top w:val="none" w:sz="0" w:space="0" w:color="auto"/>
        <w:left w:val="none" w:sz="0" w:space="0" w:color="auto"/>
        <w:bottom w:val="none" w:sz="0" w:space="0" w:color="auto"/>
        <w:right w:val="none" w:sz="0" w:space="0" w:color="auto"/>
      </w:divBdr>
    </w:div>
    <w:div w:id="1632203454">
      <w:bodyDiv w:val="1"/>
      <w:marLeft w:val="0"/>
      <w:marRight w:val="0"/>
      <w:marTop w:val="0"/>
      <w:marBottom w:val="0"/>
      <w:divBdr>
        <w:top w:val="none" w:sz="0" w:space="0" w:color="auto"/>
        <w:left w:val="none" w:sz="0" w:space="0" w:color="auto"/>
        <w:bottom w:val="none" w:sz="0" w:space="0" w:color="auto"/>
        <w:right w:val="none" w:sz="0" w:space="0" w:color="auto"/>
      </w:divBdr>
    </w:div>
    <w:div w:id="1634368438">
      <w:bodyDiv w:val="1"/>
      <w:marLeft w:val="0"/>
      <w:marRight w:val="0"/>
      <w:marTop w:val="0"/>
      <w:marBottom w:val="0"/>
      <w:divBdr>
        <w:top w:val="none" w:sz="0" w:space="0" w:color="auto"/>
        <w:left w:val="none" w:sz="0" w:space="0" w:color="auto"/>
        <w:bottom w:val="none" w:sz="0" w:space="0" w:color="auto"/>
        <w:right w:val="none" w:sz="0" w:space="0" w:color="auto"/>
      </w:divBdr>
    </w:div>
    <w:div w:id="1640961284">
      <w:bodyDiv w:val="1"/>
      <w:marLeft w:val="0"/>
      <w:marRight w:val="0"/>
      <w:marTop w:val="0"/>
      <w:marBottom w:val="0"/>
      <w:divBdr>
        <w:top w:val="none" w:sz="0" w:space="0" w:color="auto"/>
        <w:left w:val="none" w:sz="0" w:space="0" w:color="auto"/>
        <w:bottom w:val="none" w:sz="0" w:space="0" w:color="auto"/>
        <w:right w:val="none" w:sz="0" w:space="0" w:color="auto"/>
      </w:divBdr>
    </w:div>
    <w:div w:id="1642274201">
      <w:bodyDiv w:val="1"/>
      <w:marLeft w:val="0"/>
      <w:marRight w:val="0"/>
      <w:marTop w:val="0"/>
      <w:marBottom w:val="0"/>
      <w:divBdr>
        <w:top w:val="none" w:sz="0" w:space="0" w:color="auto"/>
        <w:left w:val="none" w:sz="0" w:space="0" w:color="auto"/>
        <w:bottom w:val="none" w:sz="0" w:space="0" w:color="auto"/>
        <w:right w:val="none" w:sz="0" w:space="0" w:color="auto"/>
      </w:divBdr>
    </w:div>
    <w:div w:id="1647663317">
      <w:bodyDiv w:val="1"/>
      <w:marLeft w:val="0"/>
      <w:marRight w:val="0"/>
      <w:marTop w:val="0"/>
      <w:marBottom w:val="0"/>
      <w:divBdr>
        <w:top w:val="none" w:sz="0" w:space="0" w:color="auto"/>
        <w:left w:val="none" w:sz="0" w:space="0" w:color="auto"/>
        <w:bottom w:val="none" w:sz="0" w:space="0" w:color="auto"/>
        <w:right w:val="none" w:sz="0" w:space="0" w:color="auto"/>
      </w:divBdr>
    </w:div>
    <w:div w:id="1648048602">
      <w:bodyDiv w:val="1"/>
      <w:marLeft w:val="0"/>
      <w:marRight w:val="0"/>
      <w:marTop w:val="0"/>
      <w:marBottom w:val="0"/>
      <w:divBdr>
        <w:top w:val="none" w:sz="0" w:space="0" w:color="auto"/>
        <w:left w:val="none" w:sz="0" w:space="0" w:color="auto"/>
        <w:bottom w:val="none" w:sz="0" w:space="0" w:color="auto"/>
        <w:right w:val="none" w:sz="0" w:space="0" w:color="auto"/>
      </w:divBdr>
    </w:div>
    <w:div w:id="1648362545">
      <w:bodyDiv w:val="1"/>
      <w:marLeft w:val="0"/>
      <w:marRight w:val="0"/>
      <w:marTop w:val="0"/>
      <w:marBottom w:val="0"/>
      <w:divBdr>
        <w:top w:val="none" w:sz="0" w:space="0" w:color="auto"/>
        <w:left w:val="none" w:sz="0" w:space="0" w:color="auto"/>
        <w:bottom w:val="none" w:sz="0" w:space="0" w:color="auto"/>
        <w:right w:val="none" w:sz="0" w:space="0" w:color="auto"/>
      </w:divBdr>
    </w:div>
    <w:div w:id="1653678238">
      <w:bodyDiv w:val="1"/>
      <w:marLeft w:val="0"/>
      <w:marRight w:val="0"/>
      <w:marTop w:val="0"/>
      <w:marBottom w:val="0"/>
      <w:divBdr>
        <w:top w:val="none" w:sz="0" w:space="0" w:color="auto"/>
        <w:left w:val="none" w:sz="0" w:space="0" w:color="auto"/>
        <w:bottom w:val="none" w:sz="0" w:space="0" w:color="auto"/>
        <w:right w:val="none" w:sz="0" w:space="0" w:color="auto"/>
      </w:divBdr>
    </w:div>
    <w:div w:id="1656255538">
      <w:bodyDiv w:val="1"/>
      <w:marLeft w:val="0"/>
      <w:marRight w:val="0"/>
      <w:marTop w:val="0"/>
      <w:marBottom w:val="0"/>
      <w:divBdr>
        <w:top w:val="none" w:sz="0" w:space="0" w:color="auto"/>
        <w:left w:val="none" w:sz="0" w:space="0" w:color="auto"/>
        <w:bottom w:val="none" w:sz="0" w:space="0" w:color="auto"/>
        <w:right w:val="none" w:sz="0" w:space="0" w:color="auto"/>
      </w:divBdr>
    </w:div>
    <w:div w:id="1658725905">
      <w:bodyDiv w:val="1"/>
      <w:marLeft w:val="0"/>
      <w:marRight w:val="0"/>
      <w:marTop w:val="0"/>
      <w:marBottom w:val="0"/>
      <w:divBdr>
        <w:top w:val="none" w:sz="0" w:space="0" w:color="auto"/>
        <w:left w:val="none" w:sz="0" w:space="0" w:color="auto"/>
        <w:bottom w:val="none" w:sz="0" w:space="0" w:color="auto"/>
        <w:right w:val="none" w:sz="0" w:space="0" w:color="auto"/>
      </w:divBdr>
    </w:div>
    <w:div w:id="1662350039">
      <w:bodyDiv w:val="1"/>
      <w:marLeft w:val="0"/>
      <w:marRight w:val="0"/>
      <w:marTop w:val="0"/>
      <w:marBottom w:val="0"/>
      <w:divBdr>
        <w:top w:val="none" w:sz="0" w:space="0" w:color="auto"/>
        <w:left w:val="none" w:sz="0" w:space="0" w:color="auto"/>
        <w:bottom w:val="none" w:sz="0" w:space="0" w:color="auto"/>
        <w:right w:val="none" w:sz="0" w:space="0" w:color="auto"/>
      </w:divBdr>
    </w:div>
    <w:div w:id="1667590455">
      <w:bodyDiv w:val="1"/>
      <w:marLeft w:val="0"/>
      <w:marRight w:val="0"/>
      <w:marTop w:val="0"/>
      <w:marBottom w:val="0"/>
      <w:divBdr>
        <w:top w:val="none" w:sz="0" w:space="0" w:color="auto"/>
        <w:left w:val="none" w:sz="0" w:space="0" w:color="auto"/>
        <w:bottom w:val="none" w:sz="0" w:space="0" w:color="auto"/>
        <w:right w:val="none" w:sz="0" w:space="0" w:color="auto"/>
      </w:divBdr>
    </w:div>
    <w:div w:id="1698197678">
      <w:bodyDiv w:val="1"/>
      <w:marLeft w:val="0"/>
      <w:marRight w:val="0"/>
      <w:marTop w:val="0"/>
      <w:marBottom w:val="0"/>
      <w:divBdr>
        <w:top w:val="none" w:sz="0" w:space="0" w:color="auto"/>
        <w:left w:val="none" w:sz="0" w:space="0" w:color="auto"/>
        <w:bottom w:val="none" w:sz="0" w:space="0" w:color="auto"/>
        <w:right w:val="none" w:sz="0" w:space="0" w:color="auto"/>
      </w:divBdr>
    </w:div>
    <w:div w:id="1700201975">
      <w:bodyDiv w:val="1"/>
      <w:marLeft w:val="0"/>
      <w:marRight w:val="0"/>
      <w:marTop w:val="0"/>
      <w:marBottom w:val="0"/>
      <w:divBdr>
        <w:top w:val="none" w:sz="0" w:space="0" w:color="auto"/>
        <w:left w:val="none" w:sz="0" w:space="0" w:color="auto"/>
        <w:bottom w:val="none" w:sz="0" w:space="0" w:color="auto"/>
        <w:right w:val="none" w:sz="0" w:space="0" w:color="auto"/>
      </w:divBdr>
    </w:div>
    <w:div w:id="1706323369">
      <w:bodyDiv w:val="1"/>
      <w:marLeft w:val="0"/>
      <w:marRight w:val="0"/>
      <w:marTop w:val="0"/>
      <w:marBottom w:val="0"/>
      <w:divBdr>
        <w:top w:val="none" w:sz="0" w:space="0" w:color="auto"/>
        <w:left w:val="none" w:sz="0" w:space="0" w:color="auto"/>
        <w:bottom w:val="none" w:sz="0" w:space="0" w:color="auto"/>
        <w:right w:val="none" w:sz="0" w:space="0" w:color="auto"/>
      </w:divBdr>
    </w:div>
    <w:div w:id="1706825492">
      <w:bodyDiv w:val="1"/>
      <w:marLeft w:val="0"/>
      <w:marRight w:val="0"/>
      <w:marTop w:val="0"/>
      <w:marBottom w:val="0"/>
      <w:divBdr>
        <w:top w:val="none" w:sz="0" w:space="0" w:color="auto"/>
        <w:left w:val="none" w:sz="0" w:space="0" w:color="auto"/>
        <w:bottom w:val="none" w:sz="0" w:space="0" w:color="auto"/>
        <w:right w:val="none" w:sz="0" w:space="0" w:color="auto"/>
      </w:divBdr>
    </w:div>
    <w:div w:id="1708489189">
      <w:bodyDiv w:val="1"/>
      <w:marLeft w:val="0"/>
      <w:marRight w:val="0"/>
      <w:marTop w:val="0"/>
      <w:marBottom w:val="0"/>
      <w:divBdr>
        <w:top w:val="none" w:sz="0" w:space="0" w:color="auto"/>
        <w:left w:val="none" w:sz="0" w:space="0" w:color="auto"/>
        <w:bottom w:val="none" w:sz="0" w:space="0" w:color="auto"/>
        <w:right w:val="none" w:sz="0" w:space="0" w:color="auto"/>
      </w:divBdr>
    </w:div>
    <w:div w:id="1709260098">
      <w:bodyDiv w:val="1"/>
      <w:marLeft w:val="0"/>
      <w:marRight w:val="0"/>
      <w:marTop w:val="0"/>
      <w:marBottom w:val="0"/>
      <w:divBdr>
        <w:top w:val="none" w:sz="0" w:space="0" w:color="auto"/>
        <w:left w:val="none" w:sz="0" w:space="0" w:color="auto"/>
        <w:bottom w:val="none" w:sz="0" w:space="0" w:color="auto"/>
        <w:right w:val="none" w:sz="0" w:space="0" w:color="auto"/>
      </w:divBdr>
    </w:div>
    <w:div w:id="1713846370">
      <w:bodyDiv w:val="1"/>
      <w:marLeft w:val="0"/>
      <w:marRight w:val="0"/>
      <w:marTop w:val="0"/>
      <w:marBottom w:val="0"/>
      <w:divBdr>
        <w:top w:val="none" w:sz="0" w:space="0" w:color="auto"/>
        <w:left w:val="none" w:sz="0" w:space="0" w:color="auto"/>
        <w:bottom w:val="none" w:sz="0" w:space="0" w:color="auto"/>
        <w:right w:val="none" w:sz="0" w:space="0" w:color="auto"/>
      </w:divBdr>
    </w:div>
    <w:div w:id="1722898971">
      <w:bodyDiv w:val="1"/>
      <w:marLeft w:val="0"/>
      <w:marRight w:val="0"/>
      <w:marTop w:val="0"/>
      <w:marBottom w:val="0"/>
      <w:divBdr>
        <w:top w:val="none" w:sz="0" w:space="0" w:color="auto"/>
        <w:left w:val="none" w:sz="0" w:space="0" w:color="auto"/>
        <w:bottom w:val="none" w:sz="0" w:space="0" w:color="auto"/>
        <w:right w:val="none" w:sz="0" w:space="0" w:color="auto"/>
      </w:divBdr>
    </w:div>
    <w:div w:id="1722941640">
      <w:bodyDiv w:val="1"/>
      <w:marLeft w:val="0"/>
      <w:marRight w:val="0"/>
      <w:marTop w:val="0"/>
      <w:marBottom w:val="0"/>
      <w:divBdr>
        <w:top w:val="none" w:sz="0" w:space="0" w:color="auto"/>
        <w:left w:val="none" w:sz="0" w:space="0" w:color="auto"/>
        <w:bottom w:val="none" w:sz="0" w:space="0" w:color="auto"/>
        <w:right w:val="none" w:sz="0" w:space="0" w:color="auto"/>
      </w:divBdr>
    </w:div>
    <w:div w:id="1727795831">
      <w:bodyDiv w:val="1"/>
      <w:marLeft w:val="0"/>
      <w:marRight w:val="0"/>
      <w:marTop w:val="0"/>
      <w:marBottom w:val="0"/>
      <w:divBdr>
        <w:top w:val="none" w:sz="0" w:space="0" w:color="auto"/>
        <w:left w:val="none" w:sz="0" w:space="0" w:color="auto"/>
        <w:bottom w:val="none" w:sz="0" w:space="0" w:color="auto"/>
        <w:right w:val="none" w:sz="0" w:space="0" w:color="auto"/>
      </w:divBdr>
    </w:div>
    <w:div w:id="1733507224">
      <w:bodyDiv w:val="1"/>
      <w:marLeft w:val="0"/>
      <w:marRight w:val="0"/>
      <w:marTop w:val="0"/>
      <w:marBottom w:val="0"/>
      <w:divBdr>
        <w:top w:val="none" w:sz="0" w:space="0" w:color="auto"/>
        <w:left w:val="none" w:sz="0" w:space="0" w:color="auto"/>
        <w:bottom w:val="none" w:sz="0" w:space="0" w:color="auto"/>
        <w:right w:val="none" w:sz="0" w:space="0" w:color="auto"/>
      </w:divBdr>
    </w:div>
    <w:div w:id="1734498323">
      <w:bodyDiv w:val="1"/>
      <w:marLeft w:val="0"/>
      <w:marRight w:val="0"/>
      <w:marTop w:val="0"/>
      <w:marBottom w:val="0"/>
      <w:divBdr>
        <w:top w:val="none" w:sz="0" w:space="0" w:color="auto"/>
        <w:left w:val="none" w:sz="0" w:space="0" w:color="auto"/>
        <w:bottom w:val="none" w:sz="0" w:space="0" w:color="auto"/>
        <w:right w:val="none" w:sz="0" w:space="0" w:color="auto"/>
      </w:divBdr>
    </w:div>
    <w:div w:id="1740055789">
      <w:bodyDiv w:val="1"/>
      <w:marLeft w:val="0"/>
      <w:marRight w:val="0"/>
      <w:marTop w:val="0"/>
      <w:marBottom w:val="0"/>
      <w:divBdr>
        <w:top w:val="none" w:sz="0" w:space="0" w:color="auto"/>
        <w:left w:val="none" w:sz="0" w:space="0" w:color="auto"/>
        <w:bottom w:val="none" w:sz="0" w:space="0" w:color="auto"/>
        <w:right w:val="none" w:sz="0" w:space="0" w:color="auto"/>
      </w:divBdr>
    </w:div>
    <w:div w:id="1740471972">
      <w:bodyDiv w:val="1"/>
      <w:marLeft w:val="0"/>
      <w:marRight w:val="0"/>
      <w:marTop w:val="0"/>
      <w:marBottom w:val="0"/>
      <w:divBdr>
        <w:top w:val="none" w:sz="0" w:space="0" w:color="auto"/>
        <w:left w:val="none" w:sz="0" w:space="0" w:color="auto"/>
        <w:bottom w:val="none" w:sz="0" w:space="0" w:color="auto"/>
        <w:right w:val="none" w:sz="0" w:space="0" w:color="auto"/>
      </w:divBdr>
    </w:div>
    <w:div w:id="1741561540">
      <w:bodyDiv w:val="1"/>
      <w:marLeft w:val="0"/>
      <w:marRight w:val="0"/>
      <w:marTop w:val="0"/>
      <w:marBottom w:val="0"/>
      <w:divBdr>
        <w:top w:val="none" w:sz="0" w:space="0" w:color="auto"/>
        <w:left w:val="none" w:sz="0" w:space="0" w:color="auto"/>
        <w:bottom w:val="none" w:sz="0" w:space="0" w:color="auto"/>
        <w:right w:val="none" w:sz="0" w:space="0" w:color="auto"/>
      </w:divBdr>
    </w:div>
    <w:div w:id="1745447428">
      <w:bodyDiv w:val="1"/>
      <w:marLeft w:val="0"/>
      <w:marRight w:val="0"/>
      <w:marTop w:val="0"/>
      <w:marBottom w:val="0"/>
      <w:divBdr>
        <w:top w:val="none" w:sz="0" w:space="0" w:color="auto"/>
        <w:left w:val="none" w:sz="0" w:space="0" w:color="auto"/>
        <w:bottom w:val="none" w:sz="0" w:space="0" w:color="auto"/>
        <w:right w:val="none" w:sz="0" w:space="0" w:color="auto"/>
      </w:divBdr>
    </w:div>
    <w:div w:id="1777287552">
      <w:bodyDiv w:val="1"/>
      <w:marLeft w:val="0"/>
      <w:marRight w:val="0"/>
      <w:marTop w:val="0"/>
      <w:marBottom w:val="0"/>
      <w:divBdr>
        <w:top w:val="none" w:sz="0" w:space="0" w:color="auto"/>
        <w:left w:val="none" w:sz="0" w:space="0" w:color="auto"/>
        <w:bottom w:val="none" w:sz="0" w:space="0" w:color="auto"/>
        <w:right w:val="none" w:sz="0" w:space="0" w:color="auto"/>
      </w:divBdr>
    </w:div>
    <w:div w:id="1778938031">
      <w:bodyDiv w:val="1"/>
      <w:marLeft w:val="0"/>
      <w:marRight w:val="0"/>
      <w:marTop w:val="0"/>
      <w:marBottom w:val="0"/>
      <w:divBdr>
        <w:top w:val="none" w:sz="0" w:space="0" w:color="auto"/>
        <w:left w:val="none" w:sz="0" w:space="0" w:color="auto"/>
        <w:bottom w:val="none" w:sz="0" w:space="0" w:color="auto"/>
        <w:right w:val="none" w:sz="0" w:space="0" w:color="auto"/>
      </w:divBdr>
    </w:div>
    <w:div w:id="1782457246">
      <w:bodyDiv w:val="1"/>
      <w:marLeft w:val="0"/>
      <w:marRight w:val="0"/>
      <w:marTop w:val="0"/>
      <w:marBottom w:val="0"/>
      <w:divBdr>
        <w:top w:val="none" w:sz="0" w:space="0" w:color="auto"/>
        <w:left w:val="none" w:sz="0" w:space="0" w:color="auto"/>
        <w:bottom w:val="none" w:sz="0" w:space="0" w:color="auto"/>
        <w:right w:val="none" w:sz="0" w:space="0" w:color="auto"/>
      </w:divBdr>
    </w:div>
    <w:div w:id="1782647888">
      <w:bodyDiv w:val="1"/>
      <w:marLeft w:val="0"/>
      <w:marRight w:val="0"/>
      <w:marTop w:val="0"/>
      <w:marBottom w:val="0"/>
      <w:divBdr>
        <w:top w:val="none" w:sz="0" w:space="0" w:color="auto"/>
        <w:left w:val="none" w:sz="0" w:space="0" w:color="auto"/>
        <w:bottom w:val="none" w:sz="0" w:space="0" w:color="auto"/>
        <w:right w:val="none" w:sz="0" w:space="0" w:color="auto"/>
      </w:divBdr>
    </w:div>
    <w:div w:id="1794520383">
      <w:bodyDiv w:val="1"/>
      <w:marLeft w:val="0"/>
      <w:marRight w:val="0"/>
      <w:marTop w:val="0"/>
      <w:marBottom w:val="0"/>
      <w:divBdr>
        <w:top w:val="none" w:sz="0" w:space="0" w:color="auto"/>
        <w:left w:val="none" w:sz="0" w:space="0" w:color="auto"/>
        <w:bottom w:val="none" w:sz="0" w:space="0" w:color="auto"/>
        <w:right w:val="none" w:sz="0" w:space="0" w:color="auto"/>
      </w:divBdr>
    </w:div>
    <w:div w:id="1799950043">
      <w:bodyDiv w:val="1"/>
      <w:marLeft w:val="0"/>
      <w:marRight w:val="0"/>
      <w:marTop w:val="0"/>
      <w:marBottom w:val="0"/>
      <w:divBdr>
        <w:top w:val="none" w:sz="0" w:space="0" w:color="auto"/>
        <w:left w:val="none" w:sz="0" w:space="0" w:color="auto"/>
        <w:bottom w:val="none" w:sz="0" w:space="0" w:color="auto"/>
        <w:right w:val="none" w:sz="0" w:space="0" w:color="auto"/>
      </w:divBdr>
    </w:div>
    <w:div w:id="1808431650">
      <w:bodyDiv w:val="1"/>
      <w:marLeft w:val="0"/>
      <w:marRight w:val="0"/>
      <w:marTop w:val="0"/>
      <w:marBottom w:val="0"/>
      <w:divBdr>
        <w:top w:val="none" w:sz="0" w:space="0" w:color="auto"/>
        <w:left w:val="none" w:sz="0" w:space="0" w:color="auto"/>
        <w:bottom w:val="none" w:sz="0" w:space="0" w:color="auto"/>
        <w:right w:val="none" w:sz="0" w:space="0" w:color="auto"/>
      </w:divBdr>
    </w:div>
    <w:div w:id="1811244166">
      <w:bodyDiv w:val="1"/>
      <w:marLeft w:val="0"/>
      <w:marRight w:val="0"/>
      <w:marTop w:val="0"/>
      <w:marBottom w:val="0"/>
      <w:divBdr>
        <w:top w:val="none" w:sz="0" w:space="0" w:color="auto"/>
        <w:left w:val="none" w:sz="0" w:space="0" w:color="auto"/>
        <w:bottom w:val="none" w:sz="0" w:space="0" w:color="auto"/>
        <w:right w:val="none" w:sz="0" w:space="0" w:color="auto"/>
      </w:divBdr>
    </w:div>
    <w:div w:id="1814712092">
      <w:bodyDiv w:val="1"/>
      <w:marLeft w:val="0"/>
      <w:marRight w:val="0"/>
      <w:marTop w:val="0"/>
      <w:marBottom w:val="0"/>
      <w:divBdr>
        <w:top w:val="none" w:sz="0" w:space="0" w:color="auto"/>
        <w:left w:val="none" w:sz="0" w:space="0" w:color="auto"/>
        <w:bottom w:val="none" w:sz="0" w:space="0" w:color="auto"/>
        <w:right w:val="none" w:sz="0" w:space="0" w:color="auto"/>
      </w:divBdr>
    </w:div>
    <w:div w:id="1818454260">
      <w:bodyDiv w:val="1"/>
      <w:marLeft w:val="0"/>
      <w:marRight w:val="0"/>
      <w:marTop w:val="0"/>
      <w:marBottom w:val="0"/>
      <w:divBdr>
        <w:top w:val="none" w:sz="0" w:space="0" w:color="auto"/>
        <w:left w:val="none" w:sz="0" w:space="0" w:color="auto"/>
        <w:bottom w:val="none" w:sz="0" w:space="0" w:color="auto"/>
        <w:right w:val="none" w:sz="0" w:space="0" w:color="auto"/>
      </w:divBdr>
    </w:div>
    <w:div w:id="1819035789">
      <w:bodyDiv w:val="1"/>
      <w:marLeft w:val="0"/>
      <w:marRight w:val="0"/>
      <w:marTop w:val="0"/>
      <w:marBottom w:val="0"/>
      <w:divBdr>
        <w:top w:val="none" w:sz="0" w:space="0" w:color="auto"/>
        <w:left w:val="none" w:sz="0" w:space="0" w:color="auto"/>
        <w:bottom w:val="none" w:sz="0" w:space="0" w:color="auto"/>
        <w:right w:val="none" w:sz="0" w:space="0" w:color="auto"/>
      </w:divBdr>
    </w:div>
    <w:div w:id="1821382351">
      <w:bodyDiv w:val="1"/>
      <w:marLeft w:val="0"/>
      <w:marRight w:val="0"/>
      <w:marTop w:val="0"/>
      <w:marBottom w:val="0"/>
      <w:divBdr>
        <w:top w:val="none" w:sz="0" w:space="0" w:color="auto"/>
        <w:left w:val="none" w:sz="0" w:space="0" w:color="auto"/>
        <w:bottom w:val="none" w:sz="0" w:space="0" w:color="auto"/>
        <w:right w:val="none" w:sz="0" w:space="0" w:color="auto"/>
      </w:divBdr>
    </w:div>
    <w:div w:id="1830292196">
      <w:bodyDiv w:val="1"/>
      <w:marLeft w:val="0"/>
      <w:marRight w:val="0"/>
      <w:marTop w:val="0"/>
      <w:marBottom w:val="0"/>
      <w:divBdr>
        <w:top w:val="none" w:sz="0" w:space="0" w:color="auto"/>
        <w:left w:val="none" w:sz="0" w:space="0" w:color="auto"/>
        <w:bottom w:val="none" w:sz="0" w:space="0" w:color="auto"/>
        <w:right w:val="none" w:sz="0" w:space="0" w:color="auto"/>
      </w:divBdr>
    </w:div>
    <w:div w:id="1838691474">
      <w:bodyDiv w:val="1"/>
      <w:marLeft w:val="0"/>
      <w:marRight w:val="0"/>
      <w:marTop w:val="0"/>
      <w:marBottom w:val="0"/>
      <w:divBdr>
        <w:top w:val="none" w:sz="0" w:space="0" w:color="auto"/>
        <w:left w:val="none" w:sz="0" w:space="0" w:color="auto"/>
        <w:bottom w:val="none" w:sz="0" w:space="0" w:color="auto"/>
        <w:right w:val="none" w:sz="0" w:space="0" w:color="auto"/>
      </w:divBdr>
    </w:div>
    <w:div w:id="1839032926">
      <w:bodyDiv w:val="1"/>
      <w:marLeft w:val="0"/>
      <w:marRight w:val="0"/>
      <w:marTop w:val="0"/>
      <w:marBottom w:val="0"/>
      <w:divBdr>
        <w:top w:val="none" w:sz="0" w:space="0" w:color="auto"/>
        <w:left w:val="none" w:sz="0" w:space="0" w:color="auto"/>
        <w:bottom w:val="none" w:sz="0" w:space="0" w:color="auto"/>
        <w:right w:val="none" w:sz="0" w:space="0" w:color="auto"/>
      </w:divBdr>
    </w:div>
    <w:div w:id="1854489228">
      <w:bodyDiv w:val="1"/>
      <w:marLeft w:val="0"/>
      <w:marRight w:val="0"/>
      <w:marTop w:val="0"/>
      <w:marBottom w:val="0"/>
      <w:divBdr>
        <w:top w:val="none" w:sz="0" w:space="0" w:color="auto"/>
        <w:left w:val="none" w:sz="0" w:space="0" w:color="auto"/>
        <w:bottom w:val="none" w:sz="0" w:space="0" w:color="auto"/>
        <w:right w:val="none" w:sz="0" w:space="0" w:color="auto"/>
      </w:divBdr>
    </w:div>
    <w:div w:id="1857888036">
      <w:bodyDiv w:val="1"/>
      <w:marLeft w:val="0"/>
      <w:marRight w:val="0"/>
      <w:marTop w:val="0"/>
      <w:marBottom w:val="0"/>
      <w:divBdr>
        <w:top w:val="none" w:sz="0" w:space="0" w:color="auto"/>
        <w:left w:val="none" w:sz="0" w:space="0" w:color="auto"/>
        <w:bottom w:val="none" w:sz="0" w:space="0" w:color="auto"/>
        <w:right w:val="none" w:sz="0" w:space="0" w:color="auto"/>
      </w:divBdr>
    </w:div>
    <w:div w:id="1861507355">
      <w:bodyDiv w:val="1"/>
      <w:marLeft w:val="0"/>
      <w:marRight w:val="0"/>
      <w:marTop w:val="0"/>
      <w:marBottom w:val="0"/>
      <w:divBdr>
        <w:top w:val="none" w:sz="0" w:space="0" w:color="auto"/>
        <w:left w:val="none" w:sz="0" w:space="0" w:color="auto"/>
        <w:bottom w:val="none" w:sz="0" w:space="0" w:color="auto"/>
        <w:right w:val="none" w:sz="0" w:space="0" w:color="auto"/>
      </w:divBdr>
    </w:div>
    <w:div w:id="1865751389">
      <w:bodyDiv w:val="1"/>
      <w:marLeft w:val="0"/>
      <w:marRight w:val="0"/>
      <w:marTop w:val="0"/>
      <w:marBottom w:val="0"/>
      <w:divBdr>
        <w:top w:val="none" w:sz="0" w:space="0" w:color="auto"/>
        <w:left w:val="none" w:sz="0" w:space="0" w:color="auto"/>
        <w:bottom w:val="none" w:sz="0" w:space="0" w:color="auto"/>
        <w:right w:val="none" w:sz="0" w:space="0" w:color="auto"/>
      </w:divBdr>
    </w:div>
    <w:div w:id="1874533369">
      <w:bodyDiv w:val="1"/>
      <w:marLeft w:val="0"/>
      <w:marRight w:val="0"/>
      <w:marTop w:val="0"/>
      <w:marBottom w:val="0"/>
      <w:divBdr>
        <w:top w:val="none" w:sz="0" w:space="0" w:color="auto"/>
        <w:left w:val="none" w:sz="0" w:space="0" w:color="auto"/>
        <w:bottom w:val="none" w:sz="0" w:space="0" w:color="auto"/>
        <w:right w:val="none" w:sz="0" w:space="0" w:color="auto"/>
      </w:divBdr>
    </w:div>
    <w:div w:id="1874731683">
      <w:bodyDiv w:val="1"/>
      <w:marLeft w:val="0"/>
      <w:marRight w:val="0"/>
      <w:marTop w:val="0"/>
      <w:marBottom w:val="0"/>
      <w:divBdr>
        <w:top w:val="none" w:sz="0" w:space="0" w:color="auto"/>
        <w:left w:val="none" w:sz="0" w:space="0" w:color="auto"/>
        <w:bottom w:val="none" w:sz="0" w:space="0" w:color="auto"/>
        <w:right w:val="none" w:sz="0" w:space="0" w:color="auto"/>
      </w:divBdr>
    </w:div>
    <w:div w:id="1880778144">
      <w:bodyDiv w:val="1"/>
      <w:marLeft w:val="0"/>
      <w:marRight w:val="0"/>
      <w:marTop w:val="0"/>
      <w:marBottom w:val="0"/>
      <w:divBdr>
        <w:top w:val="none" w:sz="0" w:space="0" w:color="auto"/>
        <w:left w:val="none" w:sz="0" w:space="0" w:color="auto"/>
        <w:bottom w:val="none" w:sz="0" w:space="0" w:color="auto"/>
        <w:right w:val="none" w:sz="0" w:space="0" w:color="auto"/>
      </w:divBdr>
    </w:div>
    <w:div w:id="1887714423">
      <w:bodyDiv w:val="1"/>
      <w:marLeft w:val="0"/>
      <w:marRight w:val="0"/>
      <w:marTop w:val="0"/>
      <w:marBottom w:val="0"/>
      <w:divBdr>
        <w:top w:val="none" w:sz="0" w:space="0" w:color="auto"/>
        <w:left w:val="none" w:sz="0" w:space="0" w:color="auto"/>
        <w:bottom w:val="none" w:sz="0" w:space="0" w:color="auto"/>
        <w:right w:val="none" w:sz="0" w:space="0" w:color="auto"/>
      </w:divBdr>
    </w:div>
    <w:div w:id="1889222846">
      <w:bodyDiv w:val="1"/>
      <w:marLeft w:val="0"/>
      <w:marRight w:val="0"/>
      <w:marTop w:val="0"/>
      <w:marBottom w:val="0"/>
      <w:divBdr>
        <w:top w:val="none" w:sz="0" w:space="0" w:color="auto"/>
        <w:left w:val="none" w:sz="0" w:space="0" w:color="auto"/>
        <w:bottom w:val="none" w:sz="0" w:space="0" w:color="auto"/>
        <w:right w:val="none" w:sz="0" w:space="0" w:color="auto"/>
      </w:divBdr>
    </w:div>
    <w:div w:id="1892033918">
      <w:bodyDiv w:val="1"/>
      <w:marLeft w:val="0"/>
      <w:marRight w:val="0"/>
      <w:marTop w:val="0"/>
      <w:marBottom w:val="0"/>
      <w:divBdr>
        <w:top w:val="none" w:sz="0" w:space="0" w:color="auto"/>
        <w:left w:val="none" w:sz="0" w:space="0" w:color="auto"/>
        <w:bottom w:val="none" w:sz="0" w:space="0" w:color="auto"/>
        <w:right w:val="none" w:sz="0" w:space="0" w:color="auto"/>
      </w:divBdr>
    </w:div>
    <w:div w:id="1901162274">
      <w:bodyDiv w:val="1"/>
      <w:marLeft w:val="0"/>
      <w:marRight w:val="0"/>
      <w:marTop w:val="0"/>
      <w:marBottom w:val="0"/>
      <w:divBdr>
        <w:top w:val="none" w:sz="0" w:space="0" w:color="auto"/>
        <w:left w:val="none" w:sz="0" w:space="0" w:color="auto"/>
        <w:bottom w:val="none" w:sz="0" w:space="0" w:color="auto"/>
        <w:right w:val="none" w:sz="0" w:space="0" w:color="auto"/>
      </w:divBdr>
    </w:div>
    <w:div w:id="1902909026">
      <w:bodyDiv w:val="1"/>
      <w:marLeft w:val="0"/>
      <w:marRight w:val="0"/>
      <w:marTop w:val="0"/>
      <w:marBottom w:val="0"/>
      <w:divBdr>
        <w:top w:val="none" w:sz="0" w:space="0" w:color="auto"/>
        <w:left w:val="none" w:sz="0" w:space="0" w:color="auto"/>
        <w:bottom w:val="none" w:sz="0" w:space="0" w:color="auto"/>
        <w:right w:val="none" w:sz="0" w:space="0" w:color="auto"/>
      </w:divBdr>
    </w:div>
    <w:div w:id="1909340348">
      <w:bodyDiv w:val="1"/>
      <w:marLeft w:val="0"/>
      <w:marRight w:val="0"/>
      <w:marTop w:val="0"/>
      <w:marBottom w:val="0"/>
      <w:divBdr>
        <w:top w:val="none" w:sz="0" w:space="0" w:color="auto"/>
        <w:left w:val="none" w:sz="0" w:space="0" w:color="auto"/>
        <w:bottom w:val="none" w:sz="0" w:space="0" w:color="auto"/>
        <w:right w:val="none" w:sz="0" w:space="0" w:color="auto"/>
      </w:divBdr>
    </w:div>
    <w:div w:id="1916551338">
      <w:bodyDiv w:val="1"/>
      <w:marLeft w:val="0"/>
      <w:marRight w:val="0"/>
      <w:marTop w:val="0"/>
      <w:marBottom w:val="0"/>
      <w:divBdr>
        <w:top w:val="none" w:sz="0" w:space="0" w:color="auto"/>
        <w:left w:val="none" w:sz="0" w:space="0" w:color="auto"/>
        <w:bottom w:val="none" w:sz="0" w:space="0" w:color="auto"/>
        <w:right w:val="none" w:sz="0" w:space="0" w:color="auto"/>
      </w:divBdr>
    </w:div>
    <w:div w:id="1918974618">
      <w:bodyDiv w:val="1"/>
      <w:marLeft w:val="0"/>
      <w:marRight w:val="0"/>
      <w:marTop w:val="0"/>
      <w:marBottom w:val="0"/>
      <w:divBdr>
        <w:top w:val="none" w:sz="0" w:space="0" w:color="auto"/>
        <w:left w:val="none" w:sz="0" w:space="0" w:color="auto"/>
        <w:bottom w:val="none" w:sz="0" w:space="0" w:color="auto"/>
        <w:right w:val="none" w:sz="0" w:space="0" w:color="auto"/>
      </w:divBdr>
    </w:div>
    <w:div w:id="1919243272">
      <w:bodyDiv w:val="1"/>
      <w:marLeft w:val="0"/>
      <w:marRight w:val="0"/>
      <w:marTop w:val="0"/>
      <w:marBottom w:val="0"/>
      <w:divBdr>
        <w:top w:val="none" w:sz="0" w:space="0" w:color="auto"/>
        <w:left w:val="none" w:sz="0" w:space="0" w:color="auto"/>
        <w:bottom w:val="none" w:sz="0" w:space="0" w:color="auto"/>
        <w:right w:val="none" w:sz="0" w:space="0" w:color="auto"/>
      </w:divBdr>
    </w:div>
    <w:div w:id="1932466920">
      <w:bodyDiv w:val="1"/>
      <w:marLeft w:val="0"/>
      <w:marRight w:val="0"/>
      <w:marTop w:val="0"/>
      <w:marBottom w:val="0"/>
      <w:divBdr>
        <w:top w:val="none" w:sz="0" w:space="0" w:color="auto"/>
        <w:left w:val="none" w:sz="0" w:space="0" w:color="auto"/>
        <w:bottom w:val="none" w:sz="0" w:space="0" w:color="auto"/>
        <w:right w:val="none" w:sz="0" w:space="0" w:color="auto"/>
      </w:divBdr>
    </w:div>
    <w:div w:id="1936012824">
      <w:bodyDiv w:val="1"/>
      <w:marLeft w:val="0"/>
      <w:marRight w:val="0"/>
      <w:marTop w:val="0"/>
      <w:marBottom w:val="0"/>
      <w:divBdr>
        <w:top w:val="none" w:sz="0" w:space="0" w:color="auto"/>
        <w:left w:val="none" w:sz="0" w:space="0" w:color="auto"/>
        <w:bottom w:val="none" w:sz="0" w:space="0" w:color="auto"/>
        <w:right w:val="none" w:sz="0" w:space="0" w:color="auto"/>
      </w:divBdr>
    </w:div>
    <w:div w:id="1937206310">
      <w:bodyDiv w:val="1"/>
      <w:marLeft w:val="0"/>
      <w:marRight w:val="0"/>
      <w:marTop w:val="0"/>
      <w:marBottom w:val="0"/>
      <w:divBdr>
        <w:top w:val="none" w:sz="0" w:space="0" w:color="auto"/>
        <w:left w:val="none" w:sz="0" w:space="0" w:color="auto"/>
        <w:bottom w:val="none" w:sz="0" w:space="0" w:color="auto"/>
        <w:right w:val="none" w:sz="0" w:space="0" w:color="auto"/>
      </w:divBdr>
    </w:div>
    <w:div w:id="1945265587">
      <w:bodyDiv w:val="1"/>
      <w:marLeft w:val="0"/>
      <w:marRight w:val="0"/>
      <w:marTop w:val="0"/>
      <w:marBottom w:val="0"/>
      <w:divBdr>
        <w:top w:val="none" w:sz="0" w:space="0" w:color="auto"/>
        <w:left w:val="none" w:sz="0" w:space="0" w:color="auto"/>
        <w:bottom w:val="none" w:sz="0" w:space="0" w:color="auto"/>
        <w:right w:val="none" w:sz="0" w:space="0" w:color="auto"/>
      </w:divBdr>
    </w:div>
    <w:div w:id="1945381901">
      <w:bodyDiv w:val="1"/>
      <w:marLeft w:val="0"/>
      <w:marRight w:val="0"/>
      <w:marTop w:val="0"/>
      <w:marBottom w:val="0"/>
      <w:divBdr>
        <w:top w:val="none" w:sz="0" w:space="0" w:color="auto"/>
        <w:left w:val="none" w:sz="0" w:space="0" w:color="auto"/>
        <w:bottom w:val="none" w:sz="0" w:space="0" w:color="auto"/>
        <w:right w:val="none" w:sz="0" w:space="0" w:color="auto"/>
      </w:divBdr>
    </w:div>
    <w:div w:id="1946157967">
      <w:bodyDiv w:val="1"/>
      <w:marLeft w:val="0"/>
      <w:marRight w:val="0"/>
      <w:marTop w:val="0"/>
      <w:marBottom w:val="0"/>
      <w:divBdr>
        <w:top w:val="none" w:sz="0" w:space="0" w:color="auto"/>
        <w:left w:val="none" w:sz="0" w:space="0" w:color="auto"/>
        <w:bottom w:val="none" w:sz="0" w:space="0" w:color="auto"/>
        <w:right w:val="none" w:sz="0" w:space="0" w:color="auto"/>
      </w:divBdr>
    </w:div>
    <w:div w:id="1948155375">
      <w:bodyDiv w:val="1"/>
      <w:marLeft w:val="0"/>
      <w:marRight w:val="0"/>
      <w:marTop w:val="0"/>
      <w:marBottom w:val="0"/>
      <w:divBdr>
        <w:top w:val="none" w:sz="0" w:space="0" w:color="auto"/>
        <w:left w:val="none" w:sz="0" w:space="0" w:color="auto"/>
        <w:bottom w:val="none" w:sz="0" w:space="0" w:color="auto"/>
        <w:right w:val="none" w:sz="0" w:space="0" w:color="auto"/>
      </w:divBdr>
    </w:div>
    <w:div w:id="1950433100">
      <w:bodyDiv w:val="1"/>
      <w:marLeft w:val="0"/>
      <w:marRight w:val="0"/>
      <w:marTop w:val="0"/>
      <w:marBottom w:val="0"/>
      <w:divBdr>
        <w:top w:val="none" w:sz="0" w:space="0" w:color="auto"/>
        <w:left w:val="none" w:sz="0" w:space="0" w:color="auto"/>
        <w:bottom w:val="none" w:sz="0" w:space="0" w:color="auto"/>
        <w:right w:val="none" w:sz="0" w:space="0" w:color="auto"/>
      </w:divBdr>
    </w:div>
    <w:div w:id="1951083992">
      <w:bodyDiv w:val="1"/>
      <w:marLeft w:val="0"/>
      <w:marRight w:val="0"/>
      <w:marTop w:val="0"/>
      <w:marBottom w:val="0"/>
      <w:divBdr>
        <w:top w:val="none" w:sz="0" w:space="0" w:color="auto"/>
        <w:left w:val="none" w:sz="0" w:space="0" w:color="auto"/>
        <w:bottom w:val="none" w:sz="0" w:space="0" w:color="auto"/>
        <w:right w:val="none" w:sz="0" w:space="0" w:color="auto"/>
      </w:divBdr>
    </w:div>
    <w:div w:id="1955552532">
      <w:bodyDiv w:val="1"/>
      <w:marLeft w:val="0"/>
      <w:marRight w:val="0"/>
      <w:marTop w:val="0"/>
      <w:marBottom w:val="0"/>
      <w:divBdr>
        <w:top w:val="none" w:sz="0" w:space="0" w:color="auto"/>
        <w:left w:val="none" w:sz="0" w:space="0" w:color="auto"/>
        <w:bottom w:val="none" w:sz="0" w:space="0" w:color="auto"/>
        <w:right w:val="none" w:sz="0" w:space="0" w:color="auto"/>
      </w:divBdr>
    </w:div>
    <w:div w:id="1955820437">
      <w:bodyDiv w:val="1"/>
      <w:marLeft w:val="0"/>
      <w:marRight w:val="0"/>
      <w:marTop w:val="0"/>
      <w:marBottom w:val="0"/>
      <w:divBdr>
        <w:top w:val="none" w:sz="0" w:space="0" w:color="auto"/>
        <w:left w:val="none" w:sz="0" w:space="0" w:color="auto"/>
        <w:bottom w:val="none" w:sz="0" w:space="0" w:color="auto"/>
        <w:right w:val="none" w:sz="0" w:space="0" w:color="auto"/>
      </w:divBdr>
    </w:div>
    <w:div w:id="1966231266">
      <w:bodyDiv w:val="1"/>
      <w:marLeft w:val="0"/>
      <w:marRight w:val="0"/>
      <w:marTop w:val="0"/>
      <w:marBottom w:val="0"/>
      <w:divBdr>
        <w:top w:val="none" w:sz="0" w:space="0" w:color="auto"/>
        <w:left w:val="none" w:sz="0" w:space="0" w:color="auto"/>
        <w:bottom w:val="none" w:sz="0" w:space="0" w:color="auto"/>
        <w:right w:val="none" w:sz="0" w:space="0" w:color="auto"/>
      </w:divBdr>
    </w:div>
    <w:div w:id="1973512952">
      <w:bodyDiv w:val="1"/>
      <w:marLeft w:val="0"/>
      <w:marRight w:val="0"/>
      <w:marTop w:val="0"/>
      <w:marBottom w:val="0"/>
      <w:divBdr>
        <w:top w:val="none" w:sz="0" w:space="0" w:color="auto"/>
        <w:left w:val="none" w:sz="0" w:space="0" w:color="auto"/>
        <w:bottom w:val="none" w:sz="0" w:space="0" w:color="auto"/>
        <w:right w:val="none" w:sz="0" w:space="0" w:color="auto"/>
      </w:divBdr>
    </w:div>
    <w:div w:id="1974948120">
      <w:bodyDiv w:val="1"/>
      <w:marLeft w:val="0"/>
      <w:marRight w:val="0"/>
      <w:marTop w:val="0"/>
      <w:marBottom w:val="0"/>
      <w:divBdr>
        <w:top w:val="none" w:sz="0" w:space="0" w:color="auto"/>
        <w:left w:val="none" w:sz="0" w:space="0" w:color="auto"/>
        <w:bottom w:val="none" w:sz="0" w:space="0" w:color="auto"/>
        <w:right w:val="none" w:sz="0" w:space="0" w:color="auto"/>
      </w:divBdr>
    </w:div>
    <w:div w:id="1975869129">
      <w:bodyDiv w:val="1"/>
      <w:marLeft w:val="0"/>
      <w:marRight w:val="0"/>
      <w:marTop w:val="0"/>
      <w:marBottom w:val="0"/>
      <w:divBdr>
        <w:top w:val="none" w:sz="0" w:space="0" w:color="auto"/>
        <w:left w:val="none" w:sz="0" w:space="0" w:color="auto"/>
        <w:bottom w:val="none" w:sz="0" w:space="0" w:color="auto"/>
        <w:right w:val="none" w:sz="0" w:space="0" w:color="auto"/>
      </w:divBdr>
    </w:div>
    <w:div w:id="1976254780">
      <w:bodyDiv w:val="1"/>
      <w:marLeft w:val="0"/>
      <w:marRight w:val="0"/>
      <w:marTop w:val="0"/>
      <w:marBottom w:val="0"/>
      <w:divBdr>
        <w:top w:val="none" w:sz="0" w:space="0" w:color="auto"/>
        <w:left w:val="none" w:sz="0" w:space="0" w:color="auto"/>
        <w:bottom w:val="none" w:sz="0" w:space="0" w:color="auto"/>
        <w:right w:val="none" w:sz="0" w:space="0" w:color="auto"/>
      </w:divBdr>
    </w:div>
    <w:div w:id="1987784993">
      <w:bodyDiv w:val="1"/>
      <w:marLeft w:val="0"/>
      <w:marRight w:val="0"/>
      <w:marTop w:val="0"/>
      <w:marBottom w:val="0"/>
      <w:divBdr>
        <w:top w:val="none" w:sz="0" w:space="0" w:color="auto"/>
        <w:left w:val="none" w:sz="0" w:space="0" w:color="auto"/>
        <w:bottom w:val="none" w:sz="0" w:space="0" w:color="auto"/>
        <w:right w:val="none" w:sz="0" w:space="0" w:color="auto"/>
      </w:divBdr>
    </w:div>
    <w:div w:id="1988584767">
      <w:bodyDiv w:val="1"/>
      <w:marLeft w:val="0"/>
      <w:marRight w:val="0"/>
      <w:marTop w:val="0"/>
      <w:marBottom w:val="0"/>
      <w:divBdr>
        <w:top w:val="none" w:sz="0" w:space="0" w:color="auto"/>
        <w:left w:val="none" w:sz="0" w:space="0" w:color="auto"/>
        <w:bottom w:val="none" w:sz="0" w:space="0" w:color="auto"/>
        <w:right w:val="none" w:sz="0" w:space="0" w:color="auto"/>
      </w:divBdr>
    </w:div>
    <w:div w:id="1998873750">
      <w:bodyDiv w:val="1"/>
      <w:marLeft w:val="0"/>
      <w:marRight w:val="0"/>
      <w:marTop w:val="0"/>
      <w:marBottom w:val="0"/>
      <w:divBdr>
        <w:top w:val="none" w:sz="0" w:space="0" w:color="auto"/>
        <w:left w:val="none" w:sz="0" w:space="0" w:color="auto"/>
        <w:bottom w:val="none" w:sz="0" w:space="0" w:color="auto"/>
        <w:right w:val="none" w:sz="0" w:space="0" w:color="auto"/>
      </w:divBdr>
    </w:div>
    <w:div w:id="1999915780">
      <w:bodyDiv w:val="1"/>
      <w:marLeft w:val="0"/>
      <w:marRight w:val="0"/>
      <w:marTop w:val="0"/>
      <w:marBottom w:val="0"/>
      <w:divBdr>
        <w:top w:val="none" w:sz="0" w:space="0" w:color="auto"/>
        <w:left w:val="none" w:sz="0" w:space="0" w:color="auto"/>
        <w:bottom w:val="none" w:sz="0" w:space="0" w:color="auto"/>
        <w:right w:val="none" w:sz="0" w:space="0" w:color="auto"/>
      </w:divBdr>
    </w:div>
    <w:div w:id="2003896789">
      <w:bodyDiv w:val="1"/>
      <w:marLeft w:val="0"/>
      <w:marRight w:val="0"/>
      <w:marTop w:val="0"/>
      <w:marBottom w:val="0"/>
      <w:divBdr>
        <w:top w:val="none" w:sz="0" w:space="0" w:color="auto"/>
        <w:left w:val="none" w:sz="0" w:space="0" w:color="auto"/>
        <w:bottom w:val="none" w:sz="0" w:space="0" w:color="auto"/>
        <w:right w:val="none" w:sz="0" w:space="0" w:color="auto"/>
      </w:divBdr>
    </w:div>
    <w:div w:id="2007396746">
      <w:bodyDiv w:val="1"/>
      <w:marLeft w:val="0"/>
      <w:marRight w:val="0"/>
      <w:marTop w:val="0"/>
      <w:marBottom w:val="0"/>
      <w:divBdr>
        <w:top w:val="none" w:sz="0" w:space="0" w:color="auto"/>
        <w:left w:val="none" w:sz="0" w:space="0" w:color="auto"/>
        <w:bottom w:val="none" w:sz="0" w:space="0" w:color="auto"/>
        <w:right w:val="none" w:sz="0" w:space="0" w:color="auto"/>
      </w:divBdr>
    </w:div>
    <w:div w:id="2014141634">
      <w:bodyDiv w:val="1"/>
      <w:marLeft w:val="0"/>
      <w:marRight w:val="0"/>
      <w:marTop w:val="0"/>
      <w:marBottom w:val="0"/>
      <w:divBdr>
        <w:top w:val="none" w:sz="0" w:space="0" w:color="auto"/>
        <w:left w:val="none" w:sz="0" w:space="0" w:color="auto"/>
        <w:bottom w:val="none" w:sz="0" w:space="0" w:color="auto"/>
        <w:right w:val="none" w:sz="0" w:space="0" w:color="auto"/>
      </w:divBdr>
    </w:div>
    <w:div w:id="2020354994">
      <w:bodyDiv w:val="1"/>
      <w:marLeft w:val="0"/>
      <w:marRight w:val="0"/>
      <w:marTop w:val="0"/>
      <w:marBottom w:val="0"/>
      <w:divBdr>
        <w:top w:val="none" w:sz="0" w:space="0" w:color="auto"/>
        <w:left w:val="none" w:sz="0" w:space="0" w:color="auto"/>
        <w:bottom w:val="none" w:sz="0" w:space="0" w:color="auto"/>
        <w:right w:val="none" w:sz="0" w:space="0" w:color="auto"/>
      </w:divBdr>
    </w:div>
    <w:div w:id="2020887495">
      <w:bodyDiv w:val="1"/>
      <w:marLeft w:val="0"/>
      <w:marRight w:val="0"/>
      <w:marTop w:val="0"/>
      <w:marBottom w:val="0"/>
      <w:divBdr>
        <w:top w:val="none" w:sz="0" w:space="0" w:color="auto"/>
        <w:left w:val="none" w:sz="0" w:space="0" w:color="auto"/>
        <w:bottom w:val="none" w:sz="0" w:space="0" w:color="auto"/>
        <w:right w:val="none" w:sz="0" w:space="0" w:color="auto"/>
      </w:divBdr>
    </w:div>
    <w:div w:id="2030642187">
      <w:bodyDiv w:val="1"/>
      <w:marLeft w:val="0"/>
      <w:marRight w:val="0"/>
      <w:marTop w:val="0"/>
      <w:marBottom w:val="0"/>
      <w:divBdr>
        <w:top w:val="none" w:sz="0" w:space="0" w:color="auto"/>
        <w:left w:val="none" w:sz="0" w:space="0" w:color="auto"/>
        <w:bottom w:val="none" w:sz="0" w:space="0" w:color="auto"/>
        <w:right w:val="none" w:sz="0" w:space="0" w:color="auto"/>
      </w:divBdr>
    </w:div>
    <w:div w:id="2032413821">
      <w:bodyDiv w:val="1"/>
      <w:marLeft w:val="0"/>
      <w:marRight w:val="0"/>
      <w:marTop w:val="0"/>
      <w:marBottom w:val="0"/>
      <w:divBdr>
        <w:top w:val="none" w:sz="0" w:space="0" w:color="auto"/>
        <w:left w:val="none" w:sz="0" w:space="0" w:color="auto"/>
        <w:bottom w:val="none" w:sz="0" w:space="0" w:color="auto"/>
        <w:right w:val="none" w:sz="0" w:space="0" w:color="auto"/>
      </w:divBdr>
    </w:div>
    <w:div w:id="2034306555">
      <w:bodyDiv w:val="1"/>
      <w:marLeft w:val="0"/>
      <w:marRight w:val="0"/>
      <w:marTop w:val="0"/>
      <w:marBottom w:val="0"/>
      <w:divBdr>
        <w:top w:val="none" w:sz="0" w:space="0" w:color="auto"/>
        <w:left w:val="none" w:sz="0" w:space="0" w:color="auto"/>
        <w:bottom w:val="none" w:sz="0" w:space="0" w:color="auto"/>
        <w:right w:val="none" w:sz="0" w:space="0" w:color="auto"/>
      </w:divBdr>
    </w:div>
    <w:div w:id="2034307114">
      <w:bodyDiv w:val="1"/>
      <w:marLeft w:val="0"/>
      <w:marRight w:val="0"/>
      <w:marTop w:val="0"/>
      <w:marBottom w:val="0"/>
      <w:divBdr>
        <w:top w:val="none" w:sz="0" w:space="0" w:color="auto"/>
        <w:left w:val="none" w:sz="0" w:space="0" w:color="auto"/>
        <w:bottom w:val="none" w:sz="0" w:space="0" w:color="auto"/>
        <w:right w:val="none" w:sz="0" w:space="0" w:color="auto"/>
      </w:divBdr>
    </w:div>
    <w:div w:id="2040009281">
      <w:bodyDiv w:val="1"/>
      <w:marLeft w:val="0"/>
      <w:marRight w:val="0"/>
      <w:marTop w:val="0"/>
      <w:marBottom w:val="0"/>
      <w:divBdr>
        <w:top w:val="none" w:sz="0" w:space="0" w:color="auto"/>
        <w:left w:val="none" w:sz="0" w:space="0" w:color="auto"/>
        <w:bottom w:val="none" w:sz="0" w:space="0" w:color="auto"/>
        <w:right w:val="none" w:sz="0" w:space="0" w:color="auto"/>
      </w:divBdr>
    </w:div>
    <w:div w:id="2042435234">
      <w:bodyDiv w:val="1"/>
      <w:marLeft w:val="0"/>
      <w:marRight w:val="0"/>
      <w:marTop w:val="0"/>
      <w:marBottom w:val="0"/>
      <w:divBdr>
        <w:top w:val="none" w:sz="0" w:space="0" w:color="auto"/>
        <w:left w:val="none" w:sz="0" w:space="0" w:color="auto"/>
        <w:bottom w:val="none" w:sz="0" w:space="0" w:color="auto"/>
        <w:right w:val="none" w:sz="0" w:space="0" w:color="auto"/>
      </w:divBdr>
    </w:div>
    <w:div w:id="2045708476">
      <w:bodyDiv w:val="1"/>
      <w:marLeft w:val="0"/>
      <w:marRight w:val="0"/>
      <w:marTop w:val="0"/>
      <w:marBottom w:val="0"/>
      <w:divBdr>
        <w:top w:val="none" w:sz="0" w:space="0" w:color="auto"/>
        <w:left w:val="none" w:sz="0" w:space="0" w:color="auto"/>
        <w:bottom w:val="none" w:sz="0" w:space="0" w:color="auto"/>
        <w:right w:val="none" w:sz="0" w:space="0" w:color="auto"/>
      </w:divBdr>
    </w:div>
    <w:div w:id="2058312661">
      <w:bodyDiv w:val="1"/>
      <w:marLeft w:val="0"/>
      <w:marRight w:val="0"/>
      <w:marTop w:val="0"/>
      <w:marBottom w:val="0"/>
      <w:divBdr>
        <w:top w:val="none" w:sz="0" w:space="0" w:color="auto"/>
        <w:left w:val="none" w:sz="0" w:space="0" w:color="auto"/>
        <w:bottom w:val="none" w:sz="0" w:space="0" w:color="auto"/>
        <w:right w:val="none" w:sz="0" w:space="0" w:color="auto"/>
      </w:divBdr>
    </w:div>
    <w:div w:id="2072457764">
      <w:bodyDiv w:val="1"/>
      <w:marLeft w:val="0"/>
      <w:marRight w:val="0"/>
      <w:marTop w:val="0"/>
      <w:marBottom w:val="0"/>
      <w:divBdr>
        <w:top w:val="none" w:sz="0" w:space="0" w:color="auto"/>
        <w:left w:val="none" w:sz="0" w:space="0" w:color="auto"/>
        <w:bottom w:val="none" w:sz="0" w:space="0" w:color="auto"/>
        <w:right w:val="none" w:sz="0" w:space="0" w:color="auto"/>
      </w:divBdr>
    </w:div>
    <w:div w:id="2075544721">
      <w:bodyDiv w:val="1"/>
      <w:marLeft w:val="0"/>
      <w:marRight w:val="0"/>
      <w:marTop w:val="0"/>
      <w:marBottom w:val="0"/>
      <w:divBdr>
        <w:top w:val="none" w:sz="0" w:space="0" w:color="auto"/>
        <w:left w:val="none" w:sz="0" w:space="0" w:color="auto"/>
        <w:bottom w:val="none" w:sz="0" w:space="0" w:color="auto"/>
        <w:right w:val="none" w:sz="0" w:space="0" w:color="auto"/>
      </w:divBdr>
    </w:div>
    <w:div w:id="2079355011">
      <w:bodyDiv w:val="1"/>
      <w:marLeft w:val="0"/>
      <w:marRight w:val="0"/>
      <w:marTop w:val="0"/>
      <w:marBottom w:val="0"/>
      <w:divBdr>
        <w:top w:val="none" w:sz="0" w:space="0" w:color="auto"/>
        <w:left w:val="none" w:sz="0" w:space="0" w:color="auto"/>
        <w:bottom w:val="none" w:sz="0" w:space="0" w:color="auto"/>
        <w:right w:val="none" w:sz="0" w:space="0" w:color="auto"/>
      </w:divBdr>
    </w:div>
    <w:div w:id="2082176501">
      <w:bodyDiv w:val="1"/>
      <w:marLeft w:val="0"/>
      <w:marRight w:val="0"/>
      <w:marTop w:val="0"/>
      <w:marBottom w:val="0"/>
      <w:divBdr>
        <w:top w:val="none" w:sz="0" w:space="0" w:color="auto"/>
        <w:left w:val="none" w:sz="0" w:space="0" w:color="auto"/>
        <w:bottom w:val="none" w:sz="0" w:space="0" w:color="auto"/>
        <w:right w:val="none" w:sz="0" w:space="0" w:color="auto"/>
      </w:divBdr>
    </w:div>
    <w:div w:id="2085881187">
      <w:bodyDiv w:val="1"/>
      <w:marLeft w:val="0"/>
      <w:marRight w:val="0"/>
      <w:marTop w:val="0"/>
      <w:marBottom w:val="0"/>
      <w:divBdr>
        <w:top w:val="none" w:sz="0" w:space="0" w:color="auto"/>
        <w:left w:val="none" w:sz="0" w:space="0" w:color="auto"/>
        <w:bottom w:val="none" w:sz="0" w:space="0" w:color="auto"/>
        <w:right w:val="none" w:sz="0" w:space="0" w:color="auto"/>
      </w:divBdr>
    </w:div>
    <w:div w:id="2088767792">
      <w:bodyDiv w:val="1"/>
      <w:marLeft w:val="0"/>
      <w:marRight w:val="0"/>
      <w:marTop w:val="0"/>
      <w:marBottom w:val="0"/>
      <w:divBdr>
        <w:top w:val="none" w:sz="0" w:space="0" w:color="auto"/>
        <w:left w:val="none" w:sz="0" w:space="0" w:color="auto"/>
        <w:bottom w:val="none" w:sz="0" w:space="0" w:color="auto"/>
        <w:right w:val="none" w:sz="0" w:space="0" w:color="auto"/>
      </w:divBdr>
    </w:div>
    <w:div w:id="2094736673">
      <w:bodyDiv w:val="1"/>
      <w:marLeft w:val="0"/>
      <w:marRight w:val="0"/>
      <w:marTop w:val="0"/>
      <w:marBottom w:val="0"/>
      <w:divBdr>
        <w:top w:val="none" w:sz="0" w:space="0" w:color="auto"/>
        <w:left w:val="none" w:sz="0" w:space="0" w:color="auto"/>
        <w:bottom w:val="none" w:sz="0" w:space="0" w:color="auto"/>
        <w:right w:val="none" w:sz="0" w:space="0" w:color="auto"/>
      </w:divBdr>
    </w:div>
    <w:div w:id="2095393930">
      <w:bodyDiv w:val="1"/>
      <w:marLeft w:val="0"/>
      <w:marRight w:val="0"/>
      <w:marTop w:val="0"/>
      <w:marBottom w:val="0"/>
      <w:divBdr>
        <w:top w:val="none" w:sz="0" w:space="0" w:color="auto"/>
        <w:left w:val="none" w:sz="0" w:space="0" w:color="auto"/>
        <w:bottom w:val="none" w:sz="0" w:space="0" w:color="auto"/>
        <w:right w:val="none" w:sz="0" w:space="0" w:color="auto"/>
      </w:divBdr>
    </w:div>
    <w:div w:id="2108883157">
      <w:bodyDiv w:val="1"/>
      <w:marLeft w:val="0"/>
      <w:marRight w:val="0"/>
      <w:marTop w:val="0"/>
      <w:marBottom w:val="0"/>
      <w:divBdr>
        <w:top w:val="none" w:sz="0" w:space="0" w:color="auto"/>
        <w:left w:val="none" w:sz="0" w:space="0" w:color="auto"/>
        <w:bottom w:val="none" w:sz="0" w:space="0" w:color="auto"/>
        <w:right w:val="none" w:sz="0" w:space="0" w:color="auto"/>
      </w:divBdr>
    </w:div>
    <w:div w:id="2122145411">
      <w:bodyDiv w:val="1"/>
      <w:marLeft w:val="0"/>
      <w:marRight w:val="0"/>
      <w:marTop w:val="0"/>
      <w:marBottom w:val="0"/>
      <w:divBdr>
        <w:top w:val="none" w:sz="0" w:space="0" w:color="auto"/>
        <w:left w:val="none" w:sz="0" w:space="0" w:color="auto"/>
        <w:bottom w:val="none" w:sz="0" w:space="0" w:color="auto"/>
        <w:right w:val="none" w:sz="0" w:space="0" w:color="auto"/>
      </w:divBdr>
    </w:div>
    <w:div w:id="2130321145">
      <w:bodyDiv w:val="1"/>
      <w:marLeft w:val="0"/>
      <w:marRight w:val="0"/>
      <w:marTop w:val="0"/>
      <w:marBottom w:val="0"/>
      <w:divBdr>
        <w:top w:val="none" w:sz="0" w:space="0" w:color="auto"/>
        <w:left w:val="none" w:sz="0" w:space="0" w:color="auto"/>
        <w:bottom w:val="none" w:sz="0" w:space="0" w:color="auto"/>
        <w:right w:val="none" w:sz="0" w:space="0" w:color="auto"/>
      </w:divBdr>
    </w:div>
    <w:div w:id="2133010156">
      <w:bodyDiv w:val="1"/>
      <w:marLeft w:val="0"/>
      <w:marRight w:val="0"/>
      <w:marTop w:val="0"/>
      <w:marBottom w:val="0"/>
      <w:divBdr>
        <w:top w:val="none" w:sz="0" w:space="0" w:color="auto"/>
        <w:left w:val="none" w:sz="0" w:space="0" w:color="auto"/>
        <w:bottom w:val="none" w:sz="0" w:space="0" w:color="auto"/>
        <w:right w:val="none" w:sz="0" w:space="0" w:color="auto"/>
      </w:divBdr>
    </w:div>
    <w:div w:id="2134010532">
      <w:bodyDiv w:val="1"/>
      <w:marLeft w:val="0"/>
      <w:marRight w:val="0"/>
      <w:marTop w:val="0"/>
      <w:marBottom w:val="0"/>
      <w:divBdr>
        <w:top w:val="none" w:sz="0" w:space="0" w:color="auto"/>
        <w:left w:val="none" w:sz="0" w:space="0" w:color="auto"/>
        <w:bottom w:val="none" w:sz="0" w:space="0" w:color="auto"/>
        <w:right w:val="none" w:sz="0" w:space="0" w:color="auto"/>
      </w:divBdr>
    </w:div>
    <w:div w:id="2140024315">
      <w:bodyDiv w:val="1"/>
      <w:marLeft w:val="0"/>
      <w:marRight w:val="0"/>
      <w:marTop w:val="0"/>
      <w:marBottom w:val="0"/>
      <w:divBdr>
        <w:top w:val="none" w:sz="0" w:space="0" w:color="auto"/>
        <w:left w:val="none" w:sz="0" w:space="0" w:color="auto"/>
        <w:bottom w:val="none" w:sz="0" w:space="0" w:color="auto"/>
        <w:right w:val="none" w:sz="0" w:space="0" w:color="auto"/>
      </w:divBdr>
    </w:div>
    <w:div w:id="2142070148">
      <w:bodyDiv w:val="1"/>
      <w:marLeft w:val="0"/>
      <w:marRight w:val="0"/>
      <w:marTop w:val="0"/>
      <w:marBottom w:val="0"/>
      <w:divBdr>
        <w:top w:val="none" w:sz="0" w:space="0" w:color="auto"/>
        <w:left w:val="none" w:sz="0" w:space="0" w:color="auto"/>
        <w:bottom w:val="none" w:sz="0" w:space="0" w:color="auto"/>
        <w:right w:val="none" w:sz="0" w:space="0" w:color="auto"/>
      </w:divBdr>
    </w:div>
    <w:div w:id="2143383116">
      <w:bodyDiv w:val="1"/>
      <w:marLeft w:val="0"/>
      <w:marRight w:val="0"/>
      <w:marTop w:val="0"/>
      <w:marBottom w:val="0"/>
      <w:divBdr>
        <w:top w:val="none" w:sz="0" w:space="0" w:color="auto"/>
        <w:left w:val="none" w:sz="0" w:space="0" w:color="auto"/>
        <w:bottom w:val="none" w:sz="0" w:space="0" w:color="auto"/>
        <w:right w:val="none" w:sz="0" w:space="0" w:color="auto"/>
      </w:divBdr>
    </w:div>
    <w:div w:id="2146315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atsc.org/wp-" TargetMode="External"/><Relationship Id="rId26" Type="http://schemas.openxmlformats.org/officeDocument/2006/relationships/hyperlink" Target="https://www.iso.org/standard/75045.html" TargetMode="External"/><Relationship Id="rId39" Type="http://schemas.openxmlformats.org/officeDocument/2006/relationships/image" Target="media/image10.png"/><Relationship Id="rId21" Type="http://schemas.openxmlformats.org/officeDocument/2006/relationships/hyperlink" Target="https://www.its.dot.gov/factsheets/pdf/Privacy_factsheet.pdf" TargetMode="External"/><Relationship Id="rId34" Type="http://schemas.openxmlformats.org/officeDocument/2006/relationships/image" Target="media/image5.png"/><Relationship Id="rId42" Type="http://schemas.openxmlformats.org/officeDocument/2006/relationships/image" Target="cid:fc0a0081-8969-424c-b6b5-8dd0f645ef11" TargetMode="External"/><Relationship Id="rId47" Type="http://schemas.openxmlformats.org/officeDocument/2006/relationships/image" Target="media/image17.png"/><Relationship Id="rId50" Type="http://schemas.openxmlformats.org/officeDocument/2006/relationships/image" Target="media/image20.jpeg"/><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tu.int/pub/R-REP-BT.2384" TargetMode="External"/><Relationship Id="rId29" Type="http://schemas.openxmlformats.org/officeDocument/2006/relationships/hyperlink" Target="https://radiodns.org/" TargetMode="External"/><Relationship Id="rId11" Type="http://schemas.openxmlformats.org/officeDocument/2006/relationships/footer" Target="footer1.xml"/><Relationship Id="rId24" Type="http://schemas.openxmlformats.org/officeDocument/2006/relationships/hyperlink" Target="http://www.fyjs.casic.cn/n3933850/c10540840/content.html"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footer" Target="footer6.xml"/><Relationship Id="rId5" Type="http://schemas.openxmlformats.org/officeDocument/2006/relationships/numbering" Target="numbering.xml"/><Relationship Id="rId19" Type="http://schemas.openxmlformats.org/officeDocument/2006/relationships/hyperlink" Target="http://www.abp2003.cn/BZCX/BZCXDetail?PageCount=20&amp;Page=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ec.europa.eu/commission/priorities/justice-and-fundamental-" TargetMode="External"/><Relationship Id="rId27" Type="http://schemas.openxmlformats.org/officeDocument/2006/relationships/hyperlink" Target="http://www.openmobilealliance.org/release/DRM/V2_2-20110419-C/" TargetMode="External"/><Relationship Id="rId30" Type="http://schemas.openxmlformats.org/officeDocument/2006/relationships/hyperlink" Target="https://www.sae.org/standards/content/j3016_201806/" TargetMode="External"/><Relationship Id="rId35" Type="http://schemas.openxmlformats.org/officeDocument/2006/relationships/image" Target="media/image6.tiff"/><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21.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itu.int/rec/R-REC-BT.2052/en" TargetMode="External"/><Relationship Id="rId25" Type="http://schemas.openxmlformats.org/officeDocument/2006/relationships/hyperlink" Target="https://tools.ietf.org/html/rfc5322"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6.png"/><Relationship Id="rId59" Type="http://schemas.openxmlformats.org/officeDocument/2006/relationships/fontTable" Target="fontTable.xml"/><Relationship Id="rId20" Type="http://schemas.openxmlformats.org/officeDocument/2006/relationships/hyperlink" Target="http://www.abp2003.cn/BZCX/BZCXDetail?PageCount=20&amp;Page=8" TargetMode="External"/><Relationship Id="rId41" Type="http://schemas.openxmlformats.org/officeDocument/2006/relationships/image" Target="media/image12.png"/><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4.xml"/><Relationship Id="rId23" Type="http://schemas.openxmlformats.org/officeDocument/2006/relationships/hyperlink" Target="https://www.etsi.org/deliver/etsi_etr/200_299/289/01_60/etr_289e01p.pdf" TargetMode="External"/><Relationship Id="rId28" Type="http://schemas.openxmlformats.org/officeDocument/2006/relationships/hyperlink" Target="https://www.fcc.gov/document/fcc-grants-" TargetMode="External"/><Relationship Id="rId36" Type="http://schemas.openxmlformats.org/officeDocument/2006/relationships/image" Target="media/image7.png"/><Relationship Id="rId49" Type="http://schemas.openxmlformats.org/officeDocument/2006/relationships/image" Target="media/image19.png"/><Relationship Id="rId57" Type="http://schemas.openxmlformats.org/officeDocument/2006/relationships/footer" Target="footer5.xml"/><Relationship Id="rId10" Type="http://schemas.openxmlformats.org/officeDocument/2006/relationships/endnotes" Target="endnotes.xml"/><Relationship Id="rId31" Type="http://schemas.openxmlformats.org/officeDocument/2006/relationships/hyperlink" Target="https://www.fcc.gov/document/fcc-" TargetMode="External"/><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htt</b:Tag>
    <b:SourceType>InternetSite</b:SourceType>
    <b:Guid>{BB3D5EB4-7015-40CE-B67E-F122784A1B6D}</b:Guid>
    <b:URL>https://www.fcc.gov/document/fcc-authorizes-spacex-provide-broadband-satellite-services</b:URL>
    <b:LCID>en-CA</b:LCID>
    <b:Title>Starlink</b:Title>
    <b:RefOrder>3</b:RefOrder>
  </b:Source>
  <b:Source>
    <b:Tag>OneWeb</b:Tag>
    <b:SourceType>InternetSite</b:SourceType>
    <b:Guid>{D348E9CD-A4FC-490F-9074-6FF88932AD8F}</b:Guid>
    <b:Title>OneWeb</b:Title>
    <b:URL>https://www.fcc.gov/document/fcc-grants-oneweb-us-access-broadband-satellite-constellation</b:URL>
    <b:RefOrder>4</b:RefOrder>
  </b:Source>
  <b:Source>
    <b:Tag>HongYan</b:Tag>
    <b:SourceType>InternetSite</b:SourceType>
    <b:Guid>{94869A72-919A-43D0-808B-DC6E845A4327}</b:Guid>
    <b:Title>HongYan</b:Title>
    <b:RefOrder>5</b:RefOrder>
  </b:Source>
  <b:Source>
    <b:Tag>DNS</b:Tag>
    <b:SourceType>InternetSite</b:SourceType>
    <b:Guid>{7C7E4A13-AEE0-4A83-991D-06D848D835EE}</b:Guid>
    <b:URL>https://radiodns.org/</b:URL>
    <b:Title>radiodns</b:Title>
    <b:RefOrder>7</b:RefOrder>
  </b:Source>
  <b:Source>
    <b:Tag>DoT</b:Tag>
    <b:SourceType>InternetSite</b:SourceType>
    <b:Guid>{EE740964-2D5A-4A73-88DD-3D691D930708}</b:Guid>
    <b:Title>DoT PII</b:Title>
    <b:URL>https://www.its.dot.gov/factsheets/pdf/Privacy_factsheet.pdf</b:URL>
    <b:RefOrder>13</b:RefOrder>
  </b:Source>
  <b:Source>
    <b:Tag>GDPR</b:Tag>
    <b:SourceType>InternetSite</b:SourceType>
    <b:Guid>{EFEF6808-0434-4E2B-8267-825B98F81599}</b:Guid>
    <b:Title> GDPR:2018 reform of EU data protection rules </b:Title>
    <b:URL>https://ec.europa.eu/commission/priorities/justice-and-fundamental-rights/data-protection/2018-reform-eu-data-protection-rules_en</b:URL>
    <b:RefOrder>14</b:RefOrder>
  </b:Source>
  <b:Source>
    <b:Tag>IETF</b:Tag>
    <b:SourceType>InternetSite</b:SourceType>
    <b:Guid>{E89C1A4D-5F63-465D-A329-B85575F53967}</b:Guid>
    <b:Title>IETF email</b:Title>
    <b:URL>https://tools.ietf.org/html/rfc5322#section-3.4 </b:URL>
    <b:RefOrder>15</b:RefOrder>
  </b:Source>
  <b:Source>
    <b:Tag>E164</b:Tag>
    <b:SourceType>InternetSite</b:SourceType>
    <b:Guid>{D10692DE-6F2B-4C70-A16B-7F70BCCFEE92}</b:Guid>
    <b:Title>E.164</b:Title>
    <b:URL>https://www.itu.int/rec/T-REC-E.164/</b:URL>
    <b:RefOrder>16</b:RefOrder>
  </b:Source>
  <b:Source>
    <b:Tag>ETSI</b:Tag>
    <b:SourceType>InternetSite</b:SourceType>
    <b:Guid>{7B361C28-A7C2-4A94-BDD4-D3BE218D4D9A}</b:Guid>
    <b:Title>ETSI ETR 289 ed.1</b:Title>
    <b:URL>https://www.etsi.org/deliver/etsi_etr/200_299/289/01_60/etr_289e01p.pdf</b:URL>
    <b:RefOrder>18</b:RefOrder>
  </b:Source>
  <b:Source>
    <b:Tag>ATSC</b:Tag>
    <b:SourceType>InternetSite</b:SourceType>
    <b:Guid>{BAA916B8-4299-4353-AC74-41528E900F85}</b:Guid>
    <b:Title>ATSC</b:Title>
    <b:URL>https://www.atsc.org/wp-content/uploads/2015/03/Conditional-Access-System-for-Terrestrial-Broadcast.pdf</b:URL>
    <b:RefOrder>19</b:RefOrder>
  </b:Source>
  <b:Source>
    <b:Tag>CNCAS</b:Tag>
    <b:SourceType>InternetSite</b:SourceType>
    <b:Guid>{D269255B-E217-447D-AE5C-F475E1CB2C1B}</b:Guid>
    <b:Title>CN-CAS</b:Title>
    <b:URL>http://www.abp2003.cn/BZCX/BZCXDetail?PageCount=20&amp;Page=8</b:URL>
    <b:RefOrder>20</b:RefOrder>
  </b:Source>
  <b:Source>
    <b:Tag>OMA</b:Tag>
    <b:SourceType>InternetSite</b:SourceType>
    <b:Guid>{530CA243-119D-4B57-82F3-95D575343433}</b:Guid>
    <b:Title>OMA DRM</b:Title>
    <b:URL> http://www.openmobilealliance.org/release/DRM/V2_2-20110419-C/</b:URL>
    <b:RefOrder>21</b:RefOrder>
  </b:Source>
  <b:Source>
    <b:Tag>CnDRM</b:Tag>
    <b:SourceType>InternetSite</b:SourceType>
    <b:Guid>{324199C9-89E5-41E0-B445-F37E962A7C1F}</b:Guid>
    <b:Title>ChinaDRM</b:Title>
    <b:URL>http://www.abp2003.cn/BZCX/BZCXDetail?PageCount=20&amp;Page=3</b:URL>
    <b:RefOrder>22</b:RefOrder>
  </b:Source>
  <b:Source>
    <b:Tag>ISO23239</b:Tag>
    <b:SourceType>InternetSite</b:SourceType>
    <b:Guid>{171C75C3-2FE2-4D61-98EE-7B746B368A71}</b:Guid>
    <b:Title>ISO 23239</b:Title>
    <b:URL> https://www.iso.org/standard/75045.html</b:URL>
    <b:RefOrder>23</b:RefOrder>
  </b:Source>
  <b:Source>
    <b:Tag>HongYun</b:Tag>
    <b:SourceType>InternetSite</b:SourceType>
    <b:Guid>{5678A785-23BF-4974-87C5-D4C8A9E3A681}</b:Guid>
    <b:Title>Hong Yun Project </b:Title>
    <b:URL>http://www.fyjs.casic.cn/n3933850/c10540840/content.html</b:URL>
    <b:RefOrder>6</b:RefOrder>
  </b:Source>
  <b:Source>
    <b:Tag>SAE</b:Tag>
    <b:SourceType>InternetSite</b:SourceType>
    <b:Guid>{F78FC691-46BF-496C-B65A-7BD713B05AA5}</b:Guid>
    <b:Title>SAE J2016</b:Title>
    <b:RefOrder>24</b:RefOrder>
  </b:Source>
  <b:Source>
    <b:Tag>F7491</b:Tag>
    <b:SourceType>InternetSite</b:SourceType>
    <b:Guid>{730BE333-7582-420E-B6CB-120EAE0C0BEB}</b:Guid>
    <b:Title>ITU-T F.749.1 - 2015</b:Title>
    <b:RefOrder>8</b:RefOrder>
  </b:Source>
  <b:Source>
    <b:Tag>F7492</b:Tag>
    <b:SourceType>InternetSite</b:SourceType>
    <b:Guid>{19C87524-0C3B-41CE-98B8-2F8D4959E122}</b:Guid>
    <b:Title>ITU-T F.749.2-2017, Service Requirements for Vehicle Gateway Platforms </b:Title>
    <b:RefOrder>9</b:RefOrder>
  </b:Source>
  <b:Source>
    <b:Tag>H550</b:Tag>
    <b:SourceType>InternetSite</b:SourceType>
    <b:Guid>{75B52D03-7133-4742-80A4-80BC0F3B0275}</b:Guid>
    <b:Title>ITU-T H.550-2017, Architecture and Functional Entities of Vehicle Gateway Platforms </b:Title>
    <b:RefOrder>10</b:RefOrder>
  </b:Source>
  <b:Source>
    <b:Tag>H560</b:Tag>
    <b:SourceType>InternetSite</b:SourceType>
    <b:Guid>{4DA8F4C5-0EAB-4730-AB54-6BDA6D779089}</b:Guid>
    <b:Title>ITU-T H.560-2017, Communications Interface between External Applications and a Vehicle Gateway Platform </b:Title>
    <b:RefOrder>11</b:RefOrder>
  </b:Source>
  <b:Source>
    <b:Tag>ITUen</b:Tag>
    <b:SourceType>Report</b:SourceType>
    <b:Guid>{E85C1AE0-AB40-43CC-9CF4-F0D89615C3A8}</b:Guid>
    <b:Author>
      <b:Author>
        <b:NameList>
          <b:Person>
            <b:Last>ITU</b:Last>
          </b:Person>
        </b:NameList>
      </b:Author>
    </b:Author>
    <b:Title>BT2055-1</b:Title>
    <b:Year>https://www.itu.int/rec/R-REC-BT.2055/en</b:Year>
    <b:RefOrder>12</b:RefOrder>
  </b:Source>
  <b:Source>
    <b:Tag>ITUBS2384</b:Tag>
    <b:SourceType>Report</b:SourceType>
    <b:Guid>{C980A6DA-68A2-4C57-A967-82171C84A2E6}</b:Guid>
    <b:Title>BS.2384</b:Title>
    <b:Author>
      <b:Author>
        <b:NameList>
          <b:Person>
            <b:Last>ITU-R</b:Last>
          </b:Person>
        </b:NameList>
      </b:Author>
    </b:Author>
    <b:Year>https://www.itu.int/pub/R-REP-BT.2384 </b:Year>
    <b:RefOrder>2</b:RefOrder>
  </b:Source>
  <b:Source>
    <b:Tag>ITUen1</b:Tag>
    <b:SourceType>Report</b:SourceType>
    <b:Guid>{4004831B-9F54-419D-A1AC-B9F486825880}</b:Guid>
    <b:Author>
      <b:Author>
        <b:NameList>
          <b:Person>
            <b:Last>ITU</b:Last>
          </b:Person>
        </b:NameList>
      </b:Author>
    </b:Author>
    <b:Title>BT-2052</b:Title>
    <b:Year>https://www.itu.int/rec/R-REC-BT.2052/en</b:Year>
    <b:RefOrder>17</b:RefOrder>
  </b:Source>
  <b:Source>
    <b:Tag>SAEJ3016</b:Tag>
    <b:SourceType>Report</b:SourceType>
    <b:Guid>{122B3E6E-A51E-4FC1-89C6-361CE5708773}</b:Guid>
    <b:Title>SAE J3016</b:Title>
    <b:URL>https://www.sae.org/standards/content/j3016_201806/</b:URL>
    <b:Year>https://www.sae.org/standards/content/j3016_201806/</b:Year>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70952DF99B54147A5930CB3F948E41C" ma:contentTypeVersion="13" ma:contentTypeDescription="Create a new document." ma:contentTypeScope="" ma:versionID="68b63fc9277ece06d83039d755c39d4c">
  <xsd:schema xmlns:xsd="http://www.w3.org/2001/XMLSchema" xmlns:xs="http://www.w3.org/2001/XMLSchema" xmlns:p="http://schemas.microsoft.com/office/2006/metadata/properties" xmlns:ns3="24aa669f-0257-4567-9ac2-1cbb111e64a7" xmlns:ns4="aaf2cbe1-1f56-4dd9-bdab-6526eb218db6" targetNamespace="http://schemas.microsoft.com/office/2006/metadata/properties" ma:root="true" ma:fieldsID="a143d2df8eb22b55ce6abca4a46d411b" ns3:_="" ns4:_="">
    <xsd:import namespace="24aa669f-0257-4567-9ac2-1cbb111e64a7"/>
    <xsd:import namespace="aaf2cbe1-1f56-4dd9-bdab-6526eb218db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aa669f-0257-4567-9ac2-1cbb111e64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f2cbe1-1f56-4dd9-bdab-6526eb218db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45188F-CF1E-4324-A344-72987D413FD6}">
  <ds:schemaRefs>
    <ds:schemaRef ds:uri="http://schemas.openxmlformats.org/officeDocument/2006/bibliography"/>
  </ds:schemaRefs>
</ds:datastoreItem>
</file>

<file path=customXml/itemProps2.xml><?xml version="1.0" encoding="utf-8"?>
<ds:datastoreItem xmlns:ds="http://schemas.openxmlformats.org/officeDocument/2006/customXml" ds:itemID="{472B9B09-E8E8-4E24-849B-FCD572EE2D82}">
  <ds:schemaRefs>
    <ds:schemaRef ds:uri="http://schemas.microsoft.com/sharepoint/v3/contenttype/forms"/>
  </ds:schemaRefs>
</ds:datastoreItem>
</file>

<file path=customXml/itemProps3.xml><?xml version="1.0" encoding="utf-8"?>
<ds:datastoreItem xmlns:ds="http://schemas.openxmlformats.org/officeDocument/2006/customXml" ds:itemID="{AF315A79-2511-4104-8DCF-419EFA02ED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aa669f-0257-4567-9ac2-1cbb111e64a7"/>
    <ds:schemaRef ds:uri="aaf2cbe1-1f56-4dd9-bdab-6526eb218d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561A3C-E1F5-4FB6-B637-AC50A7C0B06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QPUBE.dotm</Template>
  <TotalTime>1</TotalTime>
  <Pages>58</Pages>
  <Words>19145</Words>
  <Characters>109130</Characters>
  <Application>Microsoft Office Word</Application>
  <DocSecurity>4</DocSecurity>
  <Lines>909</Lines>
  <Paragraphs>256</Paragraphs>
  <ScaleCrop>false</ScaleCrop>
  <HeadingPairs>
    <vt:vector size="2" baseType="variant">
      <vt:variant>
        <vt:lpstr>Title</vt:lpstr>
      </vt:variant>
      <vt:variant>
        <vt:i4>1</vt:i4>
      </vt:variant>
    </vt:vector>
  </HeadingPairs>
  <TitlesOfParts>
    <vt:vector size="1" baseType="lpstr">
      <vt:lpstr/>
    </vt:vector>
  </TitlesOfParts>
  <Manager>ITU-T</Manager>
  <Company>International Telecommunication Union (ITU)</Company>
  <LinksUpToDate>false</LinksUpToDate>
  <CharactersWithSpaces>128019</CharactersWithSpaces>
  <SharedDoc>false</SharedDoc>
  <HLinks>
    <vt:vector size="114" baseType="variant">
      <vt:variant>
        <vt:i4>1703985</vt:i4>
      </vt:variant>
      <vt:variant>
        <vt:i4>116</vt:i4>
      </vt:variant>
      <vt:variant>
        <vt:i4>0</vt:i4>
      </vt:variant>
      <vt:variant>
        <vt:i4>5</vt:i4>
      </vt:variant>
      <vt:variant>
        <vt:lpwstr/>
      </vt:variant>
      <vt:variant>
        <vt:lpwstr>_Toc286246115</vt:lpwstr>
      </vt:variant>
      <vt:variant>
        <vt:i4>1769521</vt:i4>
      </vt:variant>
      <vt:variant>
        <vt:i4>107</vt:i4>
      </vt:variant>
      <vt:variant>
        <vt:i4>0</vt:i4>
      </vt:variant>
      <vt:variant>
        <vt:i4>5</vt:i4>
      </vt:variant>
      <vt:variant>
        <vt:lpwstr/>
      </vt:variant>
      <vt:variant>
        <vt:lpwstr>_Toc286246107</vt:lpwstr>
      </vt:variant>
      <vt:variant>
        <vt:i4>1179697</vt:i4>
      </vt:variant>
      <vt:variant>
        <vt:i4>98</vt:i4>
      </vt:variant>
      <vt:variant>
        <vt:i4>0</vt:i4>
      </vt:variant>
      <vt:variant>
        <vt:i4>5</vt:i4>
      </vt:variant>
      <vt:variant>
        <vt:lpwstr/>
      </vt:variant>
      <vt:variant>
        <vt:lpwstr>_Toc156801694</vt:lpwstr>
      </vt:variant>
      <vt:variant>
        <vt:i4>1179697</vt:i4>
      </vt:variant>
      <vt:variant>
        <vt:i4>92</vt:i4>
      </vt:variant>
      <vt:variant>
        <vt:i4>0</vt:i4>
      </vt:variant>
      <vt:variant>
        <vt:i4>5</vt:i4>
      </vt:variant>
      <vt:variant>
        <vt:lpwstr/>
      </vt:variant>
      <vt:variant>
        <vt:lpwstr>_Toc156801693</vt:lpwstr>
      </vt:variant>
      <vt:variant>
        <vt:i4>1179697</vt:i4>
      </vt:variant>
      <vt:variant>
        <vt:i4>86</vt:i4>
      </vt:variant>
      <vt:variant>
        <vt:i4>0</vt:i4>
      </vt:variant>
      <vt:variant>
        <vt:i4>5</vt:i4>
      </vt:variant>
      <vt:variant>
        <vt:lpwstr/>
      </vt:variant>
      <vt:variant>
        <vt:lpwstr>_Toc156801692</vt:lpwstr>
      </vt:variant>
      <vt:variant>
        <vt:i4>1179697</vt:i4>
      </vt:variant>
      <vt:variant>
        <vt:i4>80</vt:i4>
      </vt:variant>
      <vt:variant>
        <vt:i4>0</vt:i4>
      </vt:variant>
      <vt:variant>
        <vt:i4>5</vt:i4>
      </vt:variant>
      <vt:variant>
        <vt:lpwstr/>
      </vt:variant>
      <vt:variant>
        <vt:lpwstr>_Toc156801691</vt:lpwstr>
      </vt:variant>
      <vt:variant>
        <vt:i4>1179697</vt:i4>
      </vt:variant>
      <vt:variant>
        <vt:i4>74</vt:i4>
      </vt:variant>
      <vt:variant>
        <vt:i4>0</vt:i4>
      </vt:variant>
      <vt:variant>
        <vt:i4>5</vt:i4>
      </vt:variant>
      <vt:variant>
        <vt:lpwstr/>
      </vt:variant>
      <vt:variant>
        <vt:lpwstr>_Toc156801690</vt:lpwstr>
      </vt:variant>
      <vt:variant>
        <vt:i4>1245233</vt:i4>
      </vt:variant>
      <vt:variant>
        <vt:i4>68</vt:i4>
      </vt:variant>
      <vt:variant>
        <vt:i4>0</vt:i4>
      </vt:variant>
      <vt:variant>
        <vt:i4>5</vt:i4>
      </vt:variant>
      <vt:variant>
        <vt:lpwstr/>
      </vt:variant>
      <vt:variant>
        <vt:lpwstr>_Toc156801689</vt:lpwstr>
      </vt:variant>
      <vt:variant>
        <vt:i4>1245233</vt:i4>
      </vt:variant>
      <vt:variant>
        <vt:i4>62</vt:i4>
      </vt:variant>
      <vt:variant>
        <vt:i4>0</vt:i4>
      </vt:variant>
      <vt:variant>
        <vt:i4>5</vt:i4>
      </vt:variant>
      <vt:variant>
        <vt:lpwstr/>
      </vt:variant>
      <vt:variant>
        <vt:lpwstr>_Toc156801688</vt:lpwstr>
      </vt:variant>
      <vt:variant>
        <vt:i4>1245233</vt:i4>
      </vt:variant>
      <vt:variant>
        <vt:i4>56</vt:i4>
      </vt:variant>
      <vt:variant>
        <vt:i4>0</vt:i4>
      </vt:variant>
      <vt:variant>
        <vt:i4>5</vt:i4>
      </vt:variant>
      <vt:variant>
        <vt:lpwstr/>
      </vt:variant>
      <vt:variant>
        <vt:lpwstr>_Toc156801687</vt:lpwstr>
      </vt:variant>
      <vt:variant>
        <vt:i4>1245233</vt:i4>
      </vt:variant>
      <vt:variant>
        <vt:i4>50</vt:i4>
      </vt:variant>
      <vt:variant>
        <vt:i4>0</vt:i4>
      </vt:variant>
      <vt:variant>
        <vt:i4>5</vt:i4>
      </vt:variant>
      <vt:variant>
        <vt:lpwstr/>
      </vt:variant>
      <vt:variant>
        <vt:lpwstr>_Toc156801686</vt:lpwstr>
      </vt:variant>
      <vt:variant>
        <vt:i4>1245233</vt:i4>
      </vt:variant>
      <vt:variant>
        <vt:i4>44</vt:i4>
      </vt:variant>
      <vt:variant>
        <vt:i4>0</vt:i4>
      </vt:variant>
      <vt:variant>
        <vt:i4>5</vt:i4>
      </vt:variant>
      <vt:variant>
        <vt:lpwstr/>
      </vt:variant>
      <vt:variant>
        <vt:lpwstr>_Toc156801685</vt:lpwstr>
      </vt:variant>
      <vt:variant>
        <vt:i4>1245233</vt:i4>
      </vt:variant>
      <vt:variant>
        <vt:i4>38</vt:i4>
      </vt:variant>
      <vt:variant>
        <vt:i4>0</vt:i4>
      </vt:variant>
      <vt:variant>
        <vt:i4>5</vt:i4>
      </vt:variant>
      <vt:variant>
        <vt:lpwstr/>
      </vt:variant>
      <vt:variant>
        <vt:lpwstr>_Toc156801684</vt:lpwstr>
      </vt:variant>
      <vt:variant>
        <vt:i4>1245233</vt:i4>
      </vt:variant>
      <vt:variant>
        <vt:i4>32</vt:i4>
      </vt:variant>
      <vt:variant>
        <vt:i4>0</vt:i4>
      </vt:variant>
      <vt:variant>
        <vt:i4>5</vt:i4>
      </vt:variant>
      <vt:variant>
        <vt:lpwstr/>
      </vt:variant>
      <vt:variant>
        <vt:lpwstr>_Toc156801683</vt:lpwstr>
      </vt:variant>
      <vt:variant>
        <vt:i4>1245233</vt:i4>
      </vt:variant>
      <vt:variant>
        <vt:i4>26</vt:i4>
      </vt:variant>
      <vt:variant>
        <vt:i4>0</vt:i4>
      </vt:variant>
      <vt:variant>
        <vt:i4>5</vt:i4>
      </vt:variant>
      <vt:variant>
        <vt:lpwstr/>
      </vt:variant>
      <vt:variant>
        <vt:lpwstr>_Toc156801682</vt:lpwstr>
      </vt:variant>
      <vt:variant>
        <vt:i4>1245233</vt:i4>
      </vt:variant>
      <vt:variant>
        <vt:i4>20</vt:i4>
      </vt:variant>
      <vt:variant>
        <vt:i4>0</vt:i4>
      </vt:variant>
      <vt:variant>
        <vt:i4>5</vt:i4>
      </vt:variant>
      <vt:variant>
        <vt:lpwstr/>
      </vt:variant>
      <vt:variant>
        <vt:lpwstr>_Toc156801681</vt:lpwstr>
      </vt:variant>
      <vt:variant>
        <vt:i4>1245233</vt:i4>
      </vt:variant>
      <vt:variant>
        <vt:i4>14</vt:i4>
      </vt:variant>
      <vt:variant>
        <vt:i4>0</vt:i4>
      </vt:variant>
      <vt:variant>
        <vt:i4>5</vt:i4>
      </vt:variant>
      <vt:variant>
        <vt:lpwstr/>
      </vt:variant>
      <vt:variant>
        <vt:lpwstr>_Toc156801680</vt:lpwstr>
      </vt:variant>
      <vt:variant>
        <vt:i4>1835057</vt:i4>
      </vt:variant>
      <vt:variant>
        <vt:i4>8</vt:i4>
      </vt:variant>
      <vt:variant>
        <vt:i4>0</vt:i4>
      </vt:variant>
      <vt:variant>
        <vt:i4>5</vt:i4>
      </vt:variant>
      <vt:variant>
        <vt:lpwstr/>
      </vt:variant>
      <vt:variant>
        <vt:lpwstr>_Toc156801679</vt:lpwstr>
      </vt:variant>
      <vt:variant>
        <vt:i4>1835057</vt:i4>
      </vt:variant>
      <vt:variant>
        <vt:i4>2</vt:i4>
      </vt:variant>
      <vt:variant>
        <vt:i4>0</vt:i4>
      </vt:variant>
      <vt:variant>
        <vt:i4>5</vt:i4>
      </vt:variant>
      <vt:variant>
        <vt:lpwstr/>
      </vt:variant>
      <vt:variant>
        <vt:lpwstr>_Toc156801678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TSB-AC</dc:creator>
  <dc:description>FGVM-01R2.docx  For: _x000d_Document date: _x000d_Saved by ITU51011599 at 10:49:46 on 04.06.20</dc:description>
  <cp:lastModifiedBy>Munoz, Carlos</cp:lastModifiedBy>
  <cp:revision>2</cp:revision>
  <cp:lastPrinted>2020-06-23T13:35:00Z</cp:lastPrinted>
  <dcterms:created xsi:type="dcterms:W3CDTF">2020-06-23T14:03:00Z</dcterms:created>
  <dcterms:modified xsi:type="dcterms:W3CDTF">2020-06-23T14:03:00Z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FGVM-01R2.docx</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doctitle2">
    <vt:lpwstr>Focus Group on Vehicular Multimedia (FG-VM)</vt:lpwstr>
  </property>
  <property fmtid="{D5CDD505-2E9C-101B-9397-08002B2CF9AE}" pid="9" name="doctitle">
    <vt:lpwstr>FGVM-01 Use cases and requirements for the vehicular multimedia networks</vt:lpwstr>
  </property>
  <property fmtid="{D5CDD505-2E9C-101B-9397-08002B2CF9AE}" pid="10" name="ContentTypeId">
    <vt:lpwstr>0x010100670952DF99B54147A5930CB3F948E41C</vt:lpwstr>
  </property>
</Properties>
</file>