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551BA8" w14:paraId="2AC713C7" w14:textId="77777777" w:rsidTr="00E02690">
        <w:trPr>
          <w:trHeight w:hRule="exact" w:val="1418"/>
        </w:trPr>
        <w:tc>
          <w:tcPr>
            <w:tcW w:w="1428" w:type="dxa"/>
            <w:gridSpan w:val="2"/>
          </w:tcPr>
          <w:p w14:paraId="723F3528" w14:textId="77777777" w:rsidR="00E02690" w:rsidRPr="00551BA8" w:rsidRDefault="00E02690" w:rsidP="00E02690"/>
          <w:p w14:paraId="7DE72DE6" w14:textId="77777777" w:rsidR="00E02690" w:rsidRPr="00551BA8" w:rsidRDefault="00E02690" w:rsidP="00E02690">
            <w:pPr>
              <w:spacing w:before="0"/>
              <w:rPr>
                <w:b/>
                <w:sz w:val="16"/>
              </w:rPr>
            </w:pPr>
          </w:p>
        </w:tc>
        <w:tc>
          <w:tcPr>
            <w:tcW w:w="8520" w:type="dxa"/>
            <w:gridSpan w:val="3"/>
          </w:tcPr>
          <w:p w14:paraId="28D8BFD3" w14:textId="77777777" w:rsidR="00E02690" w:rsidRPr="00551BA8" w:rsidRDefault="00E02690" w:rsidP="00E02690">
            <w:pPr>
              <w:spacing w:before="0"/>
              <w:rPr>
                <w:rFonts w:ascii="Arial" w:hAnsi="Arial" w:cs="Arial"/>
              </w:rPr>
            </w:pPr>
          </w:p>
          <w:p w14:paraId="1E43D174" w14:textId="77777777" w:rsidR="00E02690" w:rsidRPr="00551BA8" w:rsidRDefault="00E02690" w:rsidP="00E02690">
            <w:pPr>
              <w:spacing w:before="284"/>
              <w:rPr>
                <w:rFonts w:ascii="Arial" w:hAnsi="Arial" w:cs="Arial"/>
                <w:b/>
                <w:bCs/>
                <w:sz w:val="18"/>
              </w:rPr>
            </w:pPr>
            <w:r w:rsidRPr="00551BA8">
              <w:rPr>
                <w:rFonts w:ascii="Arial" w:hAnsi="Arial" w:cs="Arial"/>
                <w:b/>
                <w:bCs/>
                <w:color w:val="808080"/>
                <w:spacing w:val="100"/>
              </w:rPr>
              <w:t>International Telecommunication Union</w:t>
            </w:r>
          </w:p>
        </w:tc>
      </w:tr>
      <w:tr w:rsidR="00E02690" w:rsidRPr="00551BA8" w14:paraId="2999771F" w14:textId="77777777" w:rsidTr="00E02690">
        <w:trPr>
          <w:trHeight w:hRule="exact" w:val="992"/>
        </w:trPr>
        <w:tc>
          <w:tcPr>
            <w:tcW w:w="1428" w:type="dxa"/>
            <w:gridSpan w:val="2"/>
          </w:tcPr>
          <w:p w14:paraId="324E7B75" w14:textId="77777777" w:rsidR="00E02690" w:rsidRPr="00551BA8" w:rsidRDefault="00E02690" w:rsidP="00E02690">
            <w:pPr>
              <w:spacing w:before="0"/>
            </w:pPr>
          </w:p>
        </w:tc>
        <w:tc>
          <w:tcPr>
            <w:tcW w:w="8520" w:type="dxa"/>
            <w:gridSpan w:val="3"/>
          </w:tcPr>
          <w:p w14:paraId="07E2F9E5" w14:textId="77777777" w:rsidR="00E02690" w:rsidRPr="00551BA8" w:rsidRDefault="00E02690" w:rsidP="00E02690"/>
        </w:tc>
      </w:tr>
      <w:tr w:rsidR="00E02690" w:rsidRPr="00551BA8" w14:paraId="69088D1E" w14:textId="77777777" w:rsidTr="00E02690">
        <w:tblPrEx>
          <w:tblCellMar>
            <w:left w:w="85" w:type="dxa"/>
            <w:right w:w="85" w:type="dxa"/>
          </w:tblCellMar>
        </w:tblPrEx>
        <w:trPr>
          <w:gridBefore w:val="2"/>
          <w:wBefore w:w="1428" w:type="dxa"/>
        </w:trPr>
        <w:tc>
          <w:tcPr>
            <w:tcW w:w="2520" w:type="dxa"/>
          </w:tcPr>
          <w:p w14:paraId="7F7BAB30" w14:textId="77777777" w:rsidR="00E02690" w:rsidRPr="00551BA8" w:rsidRDefault="00E02690" w:rsidP="00E02690">
            <w:pPr>
              <w:rPr>
                <w:b/>
                <w:sz w:val="18"/>
              </w:rPr>
            </w:pPr>
            <w:bookmarkStart w:id="0" w:name="dnume" w:colFirst="1" w:colLast="1"/>
            <w:r w:rsidRPr="00551BA8">
              <w:rPr>
                <w:rFonts w:ascii="Arial" w:hAnsi="Arial"/>
                <w:b/>
                <w:spacing w:val="40"/>
                <w:sz w:val="72"/>
              </w:rPr>
              <w:t>ITU-T</w:t>
            </w:r>
          </w:p>
        </w:tc>
        <w:tc>
          <w:tcPr>
            <w:tcW w:w="6000" w:type="dxa"/>
            <w:gridSpan w:val="2"/>
          </w:tcPr>
          <w:p w14:paraId="466342DA" w14:textId="77777777" w:rsidR="00E02690" w:rsidRPr="00551BA8" w:rsidRDefault="00E02690" w:rsidP="00C26533">
            <w:pPr>
              <w:spacing w:before="240"/>
              <w:jc w:val="right"/>
              <w:rPr>
                <w:rFonts w:ascii="Arial" w:hAnsi="Arial" w:cs="Arial"/>
                <w:b/>
                <w:sz w:val="60"/>
              </w:rPr>
            </w:pPr>
            <w:r w:rsidRPr="00551BA8">
              <w:rPr>
                <w:rFonts w:ascii="Arial" w:hAnsi="Arial"/>
                <w:b/>
                <w:sz w:val="60"/>
              </w:rPr>
              <w:t xml:space="preserve">Technical </w:t>
            </w:r>
            <w:r w:rsidR="00C26533" w:rsidRPr="00551BA8">
              <w:rPr>
                <w:rFonts w:ascii="Arial" w:hAnsi="Arial"/>
                <w:b/>
                <w:sz w:val="60"/>
              </w:rPr>
              <w:t>Report</w:t>
            </w:r>
          </w:p>
        </w:tc>
      </w:tr>
      <w:tr w:rsidR="00E02690" w:rsidRPr="00551BA8" w14:paraId="671ECD6A" w14:textId="77777777" w:rsidTr="00E02690">
        <w:tblPrEx>
          <w:tblCellMar>
            <w:left w:w="85" w:type="dxa"/>
            <w:right w:w="85" w:type="dxa"/>
          </w:tblCellMar>
        </w:tblPrEx>
        <w:trPr>
          <w:gridBefore w:val="2"/>
          <w:wBefore w:w="1428" w:type="dxa"/>
          <w:trHeight w:val="974"/>
        </w:trPr>
        <w:tc>
          <w:tcPr>
            <w:tcW w:w="4549" w:type="dxa"/>
            <w:gridSpan w:val="2"/>
          </w:tcPr>
          <w:p w14:paraId="081AB5A2" w14:textId="7197CD7D" w:rsidR="00E02690" w:rsidRPr="00551BA8" w:rsidRDefault="00E02690" w:rsidP="00B32750">
            <w:pPr>
              <w:jc w:val="left"/>
              <w:rPr>
                <w:b/>
              </w:rPr>
            </w:pPr>
            <w:bookmarkStart w:id="1" w:name="ddatee" w:colFirst="1" w:colLast="1"/>
            <w:bookmarkEnd w:id="0"/>
            <w:r w:rsidRPr="00551BA8">
              <w:rPr>
                <w:rFonts w:ascii="Arial" w:hAnsi="Arial"/>
              </w:rPr>
              <w:t>TELECOMMUNICATION</w:t>
            </w:r>
            <w:r w:rsidRPr="00551BA8">
              <w:rPr>
                <w:rFonts w:ascii="Arial" w:hAnsi="Arial"/>
              </w:rPr>
              <w:br/>
              <w:t>STANDARDIZATION</w:t>
            </w:r>
            <w:r w:rsidR="009C1C56" w:rsidRPr="00551BA8">
              <w:rPr>
                <w:rFonts w:ascii="Arial" w:hAnsi="Arial"/>
              </w:rPr>
              <w:t xml:space="preserve"> </w:t>
            </w:r>
            <w:r w:rsidRPr="00551BA8">
              <w:rPr>
                <w:rFonts w:ascii="Arial" w:hAnsi="Arial"/>
              </w:rPr>
              <w:t>SECTOR</w:t>
            </w:r>
            <w:r w:rsidRPr="00551BA8">
              <w:rPr>
                <w:rFonts w:ascii="Arial" w:hAnsi="Arial"/>
              </w:rPr>
              <w:br/>
              <w:t>OF</w:t>
            </w:r>
            <w:r w:rsidR="009C1C56" w:rsidRPr="00551BA8">
              <w:rPr>
                <w:rFonts w:ascii="Arial" w:hAnsi="Arial"/>
              </w:rPr>
              <w:t xml:space="preserve"> </w:t>
            </w:r>
            <w:r w:rsidRPr="00551BA8">
              <w:rPr>
                <w:rFonts w:ascii="Arial" w:hAnsi="Arial"/>
              </w:rPr>
              <w:t>ITU</w:t>
            </w:r>
          </w:p>
        </w:tc>
        <w:tc>
          <w:tcPr>
            <w:tcW w:w="3971" w:type="dxa"/>
          </w:tcPr>
          <w:p w14:paraId="03B6B364" w14:textId="77777777" w:rsidR="00E02690" w:rsidRPr="00551BA8" w:rsidRDefault="00E02690" w:rsidP="00E02690">
            <w:pPr>
              <w:spacing w:before="284"/>
            </w:pPr>
          </w:p>
          <w:p w14:paraId="130CA4E6" w14:textId="7FD62BB6" w:rsidR="00E02690" w:rsidRPr="00551BA8" w:rsidRDefault="00E02690" w:rsidP="00C95125">
            <w:pPr>
              <w:wordWrap w:val="0"/>
              <w:spacing w:before="284"/>
              <w:jc w:val="right"/>
              <w:rPr>
                <w:rFonts w:ascii="Arial" w:hAnsi="Arial"/>
                <w:sz w:val="28"/>
              </w:rPr>
            </w:pPr>
            <w:r w:rsidRPr="00551BA8">
              <w:rPr>
                <w:rFonts w:ascii="Arial" w:hAnsi="Arial"/>
                <w:sz w:val="28"/>
              </w:rPr>
              <w:t>(</w:t>
            </w:r>
            <w:r w:rsidR="002029DA" w:rsidRPr="00551BA8">
              <w:rPr>
                <w:rFonts w:ascii="Arial" w:hAnsi="Arial"/>
                <w:sz w:val="28"/>
              </w:rPr>
              <w:t>1 September</w:t>
            </w:r>
            <w:r w:rsidR="00C95125" w:rsidRPr="00551BA8">
              <w:rPr>
                <w:rFonts w:ascii="Arial" w:hAnsi="Arial"/>
                <w:sz w:val="28"/>
              </w:rPr>
              <w:t xml:space="preserve"> </w:t>
            </w:r>
            <w:r w:rsidR="00AB1D76" w:rsidRPr="00551BA8">
              <w:rPr>
                <w:rFonts w:ascii="Arial" w:hAnsi="Arial"/>
                <w:sz w:val="28"/>
              </w:rPr>
              <w:t>2022</w:t>
            </w:r>
            <w:r w:rsidRPr="00551BA8">
              <w:rPr>
                <w:rFonts w:ascii="Arial" w:hAnsi="Arial"/>
                <w:sz w:val="28"/>
              </w:rPr>
              <w:t>)</w:t>
            </w:r>
          </w:p>
        </w:tc>
      </w:tr>
      <w:tr w:rsidR="00E02690" w:rsidRPr="00551BA8" w14:paraId="4CEC0313" w14:textId="77777777" w:rsidTr="00E02690">
        <w:trPr>
          <w:cantSplit/>
          <w:trHeight w:hRule="exact" w:val="3402"/>
        </w:trPr>
        <w:tc>
          <w:tcPr>
            <w:tcW w:w="1418" w:type="dxa"/>
          </w:tcPr>
          <w:p w14:paraId="23BB4EC0" w14:textId="77777777" w:rsidR="00E02690" w:rsidRPr="00551BA8"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3C8DD29" w14:textId="77777777" w:rsidR="00121449" w:rsidRPr="00551BA8" w:rsidRDefault="00121449" w:rsidP="00965DCF">
            <w:pPr>
              <w:tabs>
                <w:tab w:val="right" w:pos="9639"/>
              </w:tabs>
              <w:rPr>
                <w:rFonts w:ascii="Arial" w:hAnsi="Arial"/>
                <w:sz w:val="32"/>
              </w:rPr>
            </w:pPr>
            <w:r w:rsidRPr="00551BA8">
              <w:rPr>
                <w:rFonts w:ascii="Arial" w:hAnsi="Arial"/>
                <w:sz w:val="32"/>
              </w:rPr>
              <w:t xml:space="preserve">Focus Group on </w:t>
            </w:r>
            <w:r w:rsidR="00965DCF" w:rsidRPr="00551BA8">
              <w:rPr>
                <w:rFonts w:ascii="Arial" w:hAnsi="Arial"/>
                <w:sz w:val="32"/>
              </w:rPr>
              <w:t xml:space="preserve">Vehicular Multimedia </w:t>
            </w:r>
            <w:r w:rsidRPr="00551BA8">
              <w:rPr>
                <w:rFonts w:ascii="Arial" w:hAnsi="Arial"/>
                <w:sz w:val="32"/>
              </w:rPr>
              <w:t>(FG-</w:t>
            </w:r>
            <w:r w:rsidR="00965DCF" w:rsidRPr="00551BA8">
              <w:rPr>
                <w:rFonts w:ascii="Arial" w:hAnsi="Arial"/>
                <w:sz w:val="32"/>
              </w:rPr>
              <w:t>VM</w:t>
            </w:r>
            <w:r w:rsidRPr="00551BA8">
              <w:rPr>
                <w:rFonts w:ascii="Arial" w:hAnsi="Arial"/>
                <w:sz w:val="32"/>
              </w:rPr>
              <w:t xml:space="preserve">) </w:t>
            </w:r>
          </w:p>
          <w:p w14:paraId="2BD95DB0" w14:textId="77777777" w:rsidR="00E02690" w:rsidRPr="00551BA8" w:rsidRDefault="00E02690" w:rsidP="00121449">
            <w:pPr>
              <w:tabs>
                <w:tab w:val="right" w:pos="9639"/>
              </w:tabs>
              <w:rPr>
                <w:rFonts w:ascii="Arial" w:hAnsi="Arial"/>
                <w:sz w:val="32"/>
              </w:rPr>
            </w:pPr>
          </w:p>
        </w:tc>
      </w:tr>
      <w:tr w:rsidR="00E02690" w:rsidRPr="00551BA8" w14:paraId="642B024C" w14:textId="77777777" w:rsidTr="00E02690">
        <w:trPr>
          <w:cantSplit/>
          <w:trHeight w:hRule="exact" w:val="4536"/>
        </w:trPr>
        <w:tc>
          <w:tcPr>
            <w:tcW w:w="1418" w:type="dxa"/>
          </w:tcPr>
          <w:p w14:paraId="153EDD73" w14:textId="77777777" w:rsidR="00E02690" w:rsidRPr="00551BA8"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47E9990D" w14:textId="447974F9" w:rsidR="00E02690" w:rsidRPr="00551BA8" w:rsidRDefault="00324E2A" w:rsidP="000020D6">
            <w:pPr>
              <w:tabs>
                <w:tab w:val="right" w:pos="9639"/>
              </w:tabs>
              <w:rPr>
                <w:rFonts w:ascii="Arial" w:hAnsi="Arial" w:cs="Arial"/>
                <w:b/>
                <w:bCs/>
                <w:sz w:val="36"/>
              </w:rPr>
            </w:pPr>
            <w:bookmarkStart w:id="4" w:name="TPAcro"/>
            <w:bookmarkStart w:id="5" w:name="_Hlk119323349"/>
            <w:r w:rsidRPr="00551BA8">
              <w:rPr>
                <w:rFonts w:ascii="Arial" w:hAnsi="Arial" w:cs="Arial"/>
                <w:b/>
                <w:bCs/>
                <w:sz w:val="36"/>
              </w:rPr>
              <w:t>FG</w:t>
            </w:r>
            <w:r w:rsidR="00965DCF" w:rsidRPr="00551BA8">
              <w:rPr>
                <w:rFonts w:ascii="Arial" w:hAnsi="Arial" w:cs="Arial"/>
                <w:b/>
                <w:bCs/>
                <w:sz w:val="36"/>
              </w:rPr>
              <w:t>VM</w:t>
            </w:r>
            <w:r w:rsidR="00E02690" w:rsidRPr="00551BA8">
              <w:rPr>
                <w:rFonts w:ascii="Arial" w:hAnsi="Arial" w:cs="Arial"/>
                <w:b/>
                <w:bCs/>
                <w:sz w:val="36"/>
              </w:rPr>
              <w:t>-</w:t>
            </w:r>
            <w:bookmarkEnd w:id="4"/>
            <w:r w:rsidR="000020D6" w:rsidRPr="00551BA8">
              <w:rPr>
                <w:rFonts w:ascii="Arial" w:hAnsi="Arial" w:cs="Arial"/>
                <w:b/>
                <w:bCs/>
                <w:sz w:val="36"/>
              </w:rPr>
              <w:t>03</w:t>
            </w:r>
            <w:r w:rsidRPr="00551BA8">
              <w:rPr>
                <w:rFonts w:ascii="Arial" w:hAnsi="Arial" w:cs="Arial"/>
                <w:b/>
                <w:bCs/>
                <w:sz w:val="36"/>
              </w:rPr>
              <w:t xml:space="preserve"> </w:t>
            </w:r>
            <w:r w:rsidR="00E02690" w:rsidRPr="00551BA8">
              <w:rPr>
                <w:rFonts w:ascii="Arial" w:hAnsi="Arial" w:cs="Arial"/>
                <w:b/>
                <w:bCs/>
                <w:sz w:val="36"/>
              </w:rPr>
              <w:br/>
            </w:r>
            <w:r w:rsidR="000020D6" w:rsidRPr="00551BA8">
              <w:rPr>
                <w:rFonts w:ascii="Arial" w:hAnsi="Arial" w:cs="Arial"/>
                <w:b/>
                <w:bCs/>
                <w:sz w:val="36"/>
              </w:rPr>
              <w:t xml:space="preserve">Implementation </w:t>
            </w:r>
            <w:r w:rsidR="00127B55" w:rsidRPr="00551BA8">
              <w:rPr>
                <w:rFonts w:ascii="Arial" w:hAnsi="Arial" w:cs="Arial"/>
                <w:b/>
                <w:bCs/>
                <w:sz w:val="36"/>
              </w:rPr>
              <w:t>a</w:t>
            </w:r>
            <w:r w:rsidR="000020D6" w:rsidRPr="00551BA8">
              <w:rPr>
                <w:rFonts w:ascii="Arial" w:hAnsi="Arial" w:cs="Arial"/>
                <w:b/>
                <w:bCs/>
                <w:sz w:val="36"/>
              </w:rPr>
              <w:t xml:space="preserve">spects of </w:t>
            </w:r>
            <w:r w:rsidR="00127B55" w:rsidRPr="00551BA8">
              <w:rPr>
                <w:rFonts w:ascii="Arial" w:hAnsi="Arial" w:cs="Arial"/>
                <w:b/>
                <w:bCs/>
                <w:sz w:val="36"/>
              </w:rPr>
              <w:t>v</w:t>
            </w:r>
            <w:r w:rsidR="000020D6" w:rsidRPr="00551BA8">
              <w:rPr>
                <w:rFonts w:ascii="Arial" w:hAnsi="Arial" w:cs="Arial"/>
                <w:b/>
                <w:bCs/>
                <w:sz w:val="36"/>
              </w:rPr>
              <w:t xml:space="preserve">ehicular </w:t>
            </w:r>
            <w:r w:rsidR="008938E7" w:rsidRPr="00551BA8">
              <w:rPr>
                <w:rFonts w:ascii="Arial" w:hAnsi="Arial" w:cs="Arial"/>
                <w:b/>
                <w:bCs/>
                <w:sz w:val="36"/>
              </w:rPr>
              <w:t>m</w:t>
            </w:r>
            <w:r w:rsidR="000020D6" w:rsidRPr="00551BA8">
              <w:rPr>
                <w:rFonts w:ascii="Arial" w:hAnsi="Arial" w:cs="Arial"/>
                <w:b/>
                <w:bCs/>
                <w:sz w:val="36"/>
              </w:rPr>
              <w:t>ultimedia</w:t>
            </w:r>
          </w:p>
          <w:bookmarkEnd w:id="5"/>
          <w:p w14:paraId="1CBD830C" w14:textId="77777777" w:rsidR="00B2271C" w:rsidRPr="00551BA8" w:rsidRDefault="00B2271C" w:rsidP="00B2271C">
            <w:pPr>
              <w:rPr>
                <w:rFonts w:ascii="Arial" w:hAnsi="Arial" w:cs="Arial"/>
                <w:sz w:val="36"/>
              </w:rPr>
            </w:pPr>
          </w:p>
          <w:p w14:paraId="4F99CCB9" w14:textId="77777777" w:rsidR="00B2271C" w:rsidRPr="00551BA8" w:rsidRDefault="00B2271C" w:rsidP="00B2271C">
            <w:pPr>
              <w:rPr>
                <w:rFonts w:ascii="Arial" w:hAnsi="Arial" w:cs="Arial"/>
                <w:sz w:val="36"/>
              </w:rPr>
            </w:pPr>
          </w:p>
          <w:p w14:paraId="3CD5FE39" w14:textId="77777777" w:rsidR="00B2271C" w:rsidRPr="00551BA8" w:rsidRDefault="00B2271C" w:rsidP="00B2271C">
            <w:pPr>
              <w:rPr>
                <w:rFonts w:ascii="Arial" w:hAnsi="Arial" w:cs="Arial"/>
                <w:sz w:val="36"/>
              </w:rPr>
            </w:pPr>
          </w:p>
          <w:p w14:paraId="60F91227" w14:textId="77777777" w:rsidR="00B2271C" w:rsidRPr="00551BA8" w:rsidRDefault="00B2271C" w:rsidP="00B2271C">
            <w:pPr>
              <w:rPr>
                <w:rFonts w:ascii="Arial" w:hAnsi="Arial" w:cs="Arial"/>
                <w:sz w:val="36"/>
              </w:rPr>
            </w:pPr>
          </w:p>
          <w:p w14:paraId="2B1CEA66" w14:textId="77777777" w:rsidR="00B2271C" w:rsidRPr="00551BA8" w:rsidRDefault="00B2271C" w:rsidP="00B2271C">
            <w:pPr>
              <w:rPr>
                <w:rFonts w:ascii="Arial" w:hAnsi="Arial" w:cs="Arial"/>
                <w:sz w:val="36"/>
              </w:rPr>
            </w:pPr>
          </w:p>
          <w:p w14:paraId="69D7F7A3" w14:textId="77777777" w:rsidR="00B2271C" w:rsidRPr="00551BA8" w:rsidRDefault="00B2271C" w:rsidP="00B2271C">
            <w:pPr>
              <w:rPr>
                <w:rFonts w:ascii="Arial" w:hAnsi="Arial" w:cs="Arial"/>
                <w:sz w:val="36"/>
              </w:rPr>
            </w:pPr>
          </w:p>
          <w:p w14:paraId="58B2FADB" w14:textId="77777777" w:rsidR="00B2271C" w:rsidRPr="00551BA8" w:rsidRDefault="00B2271C" w:rsidP="00B2271C">
            <w:pPr>
              <w:rPr>
                <w:rFonts w:ascii="Arial" w:hAnsi="Arial" w:cs="Arial"/>
                <w:sz w:val="36"/>
              </w:rPr>
            </w:pPr>
          </w:p>
          <w:p w14:paraId="103BB793" w14:textId="77777777" w:rsidR="00B2271C" w:rsidRPr="00551BA8" w:rsidRDefault="00B2271C" w:rsidP="00B2271C">
            <w:pPr>
              <w:rPr>
                <w:rFonts w:ascii="Arial" w:hAnsi="Arial" w:cs="Arial"/>
                <w:sz w:val="36"/>
              </w:rPr>
            </w:pPr>
          </w:p>
          <w:p w14:paraId="7BC4D1A6" w14:textId="77777777" w:rsidR="00B2271C" w:rsidRPr="00551BA8" w:rsidRDefault="00B2271C" w:rsidP="00B2271C">
            <w:pPr>
              <w:rPr>
                <w:rFonts w:ascii="Arial" w:hAnsi="Arial" w:cs="Arial"/>
                <w:b/>
                <w:bCs/>
                <w:sz w:val="36"/>
              </w:rPr>
            </w:pPr>
          </w:p>
          <w:p w14:paraId="27C24DAF" w14:textId="5DFE31AE" w:rsidR="00B2271C" w:rsidRPr="00551BA8" w:rsidRDefault="00B2271C" w:rsidP="00B2271C">
            <w:pPr>
              <w:jc w:val="right"/>
              <w:rPr>
                <w:rFonts w:ascii="Arial" w:hAnsi="Arial" w:cs="Arial"/>
                <w:sz w:val="36"/>
              </w:rPr>
            </w:pPr>
          </w:p>
        </w:tc>
      </w:tr>
      <w:bookmarkEnd w:id="3"/>
      <w:tr w:rsidR="00E02690" w:rsidRPr="00551BA8" w14:paraId="62D6FE4C" w14:textId="77777777" w:rsidTr="00E02690">
        <w:trPr>
          <w:cantSplit/>
          <w:trHeight w:hRule="exact" w:val="1418"/>
        </w:trPr>
        <w:tc>
          <w:tcPr>
            <w:tcW w:w="1418" w:type="dxa"/>
          </w:tcPr>
          <w:p w14:paraId="610401A3" w14:textId="77777777" w:rsidR="00E02690" w:rsidRPr="00551BA8" w:rsidRDefault="00E02690" w:rsidP="00E02690">
            <w:pPr>
              <w:tabs>
                <w:tab w:val="right" w:pos="9639"/>
              </w:tabs>
              <w:rPr>
                <w:rFonts w:ascii="Arial" w:hAnsi="Arial"/>
                <w:sz w:val="18"/>
              </w:rPr>
            </w:pPr>
          </w:p>
        </w:tc>
        <w:tc>
          <w:tcPr>
            <w:tcW w:w="8530" w:type="dxa"/>
            <w:gridSpan w:val="4"/>
            <w:vAlign w:val="bottom"/>
          </w:tcPr>
          <w:p w14:paraId="71BFB6DC" w14:textId="77777777" w:rsidR="00E02690" w:rsidRPr="00551BA8" w:rsidRDefault="00E02690" w:rsidP="00E02690">
            <w:pPr>
              <w:tabs>
                <w:tab w:val="right" w:pos="9639"/>
              </w:tabs>
              <w:spacing w:before="60"/>
              <w:jc w:val="right"/>
              <w:rPr>
                <w:rFonts w:ascii="Arial" w:hAnsi="Arial" w:cs="Arial"/>
                <w:sz w:val="32"/>
              </w:rPr>
            </w:pPr>
            <w:bookmarkStart w:id="6" w:name="dnum2e"/>
            <w:bookmarkEnd w:id="6"/>
          </w:p>
        </w:tc>
      </w:tr>
    </w:tbl>
    <w:p w14:paraId="6CE6847F" w14:textId="77777777" w:rsidR="00E02690" w:rsidRPr="00551BA8" w:rsidRDefault="00E02690" w:rsidP="00737170">
      <w:pPr>
        <w:spacing w:after="120"/>
        <w:jc w:val="center"/>
        <w:sectPr w:rsidR="00E02690" w:rsidRPr="00551BA8" w:rsidSect="00B22DA4">
          <w:headerReference w:type="first" r:id="rId11"/>
          <w:footerReference w:type="first" r:id="rId12"/>
          <w:pgSz w:w="11907" w:h="16840" w:code="9"/>
          <w:pgMar w:top="1225" w:right="1281" w:bottom="1440" w:left="1140" w:header="720" w:footer="720" w:gutter="0"/>
          <w:cols w:space="720"/>
          <w:titlePg/>
          <w:docGrid w:linePitch="326"/>
        </w:sectPr>
      </w:pPr>
    </w:p>
    <w:p w14:paraId="368E286C" w14:textId="574CB6BD" w:rsidR="00B2271C" w:rsidRPr="008C49F7" w:rsidRDefault="00B2271C" w:rsidP="00B2271C">
      <w:pPr>
        <w:pStyle w:val="RecNo"/>
        <w:rPr>
          <w:lang w:val="fr-CH"/>
        </w:rPr>
      </w:pPr>
      <w:bookmarkStart w:id="7" w:name="_Toc44995568"/>
      <w:proofErr w:type="spellStart"/>
      <w:r w:rsidRPr="008C49F7">
        <w:rPr>
          <w:lang w:val="fr-CH"/>
        </w:rPr>
        <w:lastRenderedPageBreak/>
        <w:t>Technical</w:t>
      </w:r>
      <w:proofErr w:type="spellEnd"/>
      <w:r w:rsidRPr="008C49F7">
        <w:rPr>
          <w:lang w:val="fr-CH"/>
        </w:rPr>
        <w:t xml:space="preserve"> Report ITU-T </w:t>
      </w:r>
      <w:r w:rsidRPr="008C49F7">
        <w:rPr>
          <w:bCs/>
          <w:lang w:val="fr-CH"/>
        </w:rPr>
        <w:t>FGVM-03</w:t>
      </w:r>
    </w:p>
    <w:p w14:paraId="06B17701" w14:textId="59DA5A5D" w:rsidR="00B2271C" w:rsidRPr="00551BA8" w:rsidRDefault="00B2271C" w:rsidP="00B2271C">
      <w:pPr>
        <w:pStyle w:val="Rectitle"/>
        <w:spacing w:after="480"/>
      </w:pPr>
      <w:r w:rsidRPr="00551BA8">
        <w:rPr>
          <w:bCs/>
        </w:rPr>
        <w:t xml:space="preserve">Implementation </w:t>
      </w:r>
      <w:r w:rsidR="002757B2" w:rsidRPr="00551BA8">
        <w:rPr>
          <w:bCs/>
        </w:rPr>
        <w:t>a</w:t>
      </w:r>
      <w:r w:rsidRPr="00551BA8">
        <w:rPr>
          <w:bCs/>
        </w:rPr>
        <w:t xml:space="preserve">spects of </w:t>
      </w:r>
      <w:r w:rsidR="002757B2" w:rsidRPr="00551BA8">
        <w:rPr>
          <w:bCs/>
        </w:rPr>
        <w:t>v</w:t>
      </w:r>
      <w:r w:rsidRPr="00551BA8">
        <w:rPr>
          <w:bCs/>
        </w:rPr>
        <w:t xml:space="preserve">ehicular </w:t>
      </w:r>
      <w:r w:rsidR="002757B2" w:rsidRPr="00551BA8">
        <w:rPr>
          <w:bCs/>
        </w:rPr>
        <w:t>m</w:t>
      </w:r>
      <w:r w:rsidRPr="00551BA8">
        <w:rPr>
          <w:bCs/>
        </w:rPr>
        <w:t>ultimedia</w:t>
      </w:r>
    </w:p>
    <w:p w14:paraId="6275E2A3" w14:textId="1049EF09" w:rsidR="004B39E2" w:rsidRPr="00551BA8" w:rsidRDefault="004B39E2" w:rsidP="00737170">
      <w:pPr>
        <w:pStyle w:val="Headingb"/>
      </w:pPr>
      <w:r w:rsidRPr="00551BA8">
        <w:t>Summary</w:t>
      </w:r>
    </w:p>
    <w:bookmarkEnd w:id="7"/>
    <w:p w14:paraId="3E6C578B" w14:textId="3AE26050" w:rsidR="003536C9" w:rsidRPr="00551BA8" w:rsidRDefault="004B39E2" w:rsidP="003536C9">
      <w:pPr>
        <w:rPr>
          <w:lang w:bidi="ar-DZ"/>
        </w:rPr>
      </w:pPr>
      <w:r w:rsidRPr="00551BA8">
        <w:rPr>
          <w:lang w:bidi="ar-DZ"/>
        </w:rPr>
        <w:t xml:space="preserve">This </w:t>
      </w:r>
      <w:r w:rsidR="00A142FD" w:rsidRPr="00551BA8">
        <w:rPr>
          <w:lang w:bidi="ar-DZ"/>
        </w:rPr>
        <w:t>T</w:t>
      </w:r>
      <w:r w:rsidRPr="00551BA8">
        <w:rPr>
          <w:lang w:bidi="ar-DZ"/>
        </w:rPr>
        <w:t xml:space="preserve">echnical </w:t>
      </w:r>
      <w:r w:rsidR="00A142FD" w:rsidRPr="00551BA8">
        <w:rPr>
          <w:lang w:bidi="ar-DZ"/>
        </w:rPr>
        <w:t>R</w:t>
      </w:r>
      <w:r w:rsidR="00C26533" w:rsidRPr="00551BA8">
        <w:rPr>
          <w:lang w:bidi="ar-DZ"/>
        </w:rPr>
        <w:t>eport</w:t>
      </w:r>
      <w:r w:rsidR="00D048E4" w:rsidRPr="00551BA8">
        <w:rPr>
          <w:lang w:bidi="ar-DZ"/>
        </w:rPr>
        <w:t xml:space="preserve"> is the </w:t>
      </w:r>
      <w:r w:rsidR="003536C9" w:rsidRPr="00551BA8">
        <w:rPr>
          <w:lang w:bidi="ar-DZ"/>
        </w:rPr>
        <w:t xml:space="preserve">third </w:t>
      </w:r>
      <w:r w:rsidR="00D048E4" w:rsidRPr="00551BA8">
        <w:rPr>
          <w:lang w:bidi="ar-DZ"/>
        </w:rPr>
        <w:t xml:space="preserve">output of the ITU-T Focus Group on </w:t>
      </w:r>
      <w:r w:rsidR="005A4791" w:rsidRPr="00551BA8">
        <w:rPr>
          <w:lang w:bidi="ar-DZ"/>
        </w:rPr>
        <w:t>v</w:t>
      </w:r>
      <w:r w:rsidR="00D048E4" w:rsidRPr="00551BA8">
        <w:rPr>
          <w:lang w:bidi="ar-DZ"/>
        </w:rPr>
        <w:t>ehic</w:t>
      </w:r>
      <w:r w:rsidR="005A4791" w:rsidRPr="00551BA8">
        <w:rPr>
          <w:lang w:bidi="ar-DZ"/>
        </w:rPr>
        <w:t>u</w:t>
      </w:r>
      <w:r w:rsidR="00D048E4" w:rsidRPr="00551BA8">
        <w:rPr>
          <w:lang w:bidi="ar-DZ"/>
        </w:rPr>
        <w:t>l</w:t>
      </w:r>
      <w:r w:rsidR="005A4791" w:rsidRPr="00551BA8">
        <w:rPr>
          <w:lang w:bidi="ar-DZ"/>
        </w:rPr>
        <w:t>ar</w:t>
      </w:r>
      <w:r w:rsidR="00D048E4" w:rsidRPr="00551BA8">
        <w:rPr>
          <w:lang w:bidi="ar-DZ"/>
        </w:rPr>
        <w:t xml:space="preserve"> </w:t>
      </w:r>
      <w:r w:rsidR="00F623C1" w:rsidRPr="00551BA8">
        <w:rPr>
          <w:lang w:bidi="ar-DZ"/>
        </w:rPr>
        <w:t>m</w:t>
      </w:r>
      <w:r w:rsidR="00D048E4" w:rsidRPr="00551BA8">
        <w:rPr>
          <w:lang w:bidi="ar-DZ"/>
        </w:rPr>
        <w:t>ultimedia. It has been prepared by FG-VM/WG3 during its working sessions of 2021</w:t>
      </w:r>
      <w:r w:rsidR="003536C9" w:rsidRPr="00551BA8">
        <w:rPr>
          <w:lang w:bidi="ar-DZ"/>
        </w:rPr>
        <w:t xml:space="preserve"> and 2022, according to its terms of reference to</w:t>
      </w:r>
      <w:r w:rsidR="003536C9" w:rsidRPr="00551BA8">
        <w:t xml:space="preserve"> collect information about the challenges and expected requirements for implementing multimedia functionalities in a vehicle and to identify further needs of requirements and gaps in standardi</w:t>
      </w:r>
      <w:r w:rsidR="006801C1" w:rsidRPr="00551BA8">
        <w:t>z</w:t>
      </w:r>
      <w:r w:rsidR="003536C9" w:rsidRPr="00551BA8">
        <w:t>ation</w:t>
      </w:r>
      <w:r w:rsidR="003536C9" w:rsidRPr="00551BA8">
        <w:rPr>
          <w:lang w:bidi="ar-DZ"/>
        </w:rPr>
        <w:t xml:space="preserve">. </w:t>
      </w:r>
    </w:p>
    <w:p w14:paraId="5D6734E1" w14:textId="190F566D" w:rsidR="003536C9" w:rsidRPr="00551BA8" w:rsidRDefault="003536C9" w:rsidP="003536C9">
      <w:pPr>
        <w:rPr>
          <w:lang w:bidi="ar-DZ"/>
        </w:rPr>
      </w:pPr>
      <w:r w:rsidRPr="00551BA8">
        <w:rPr>
          <w:lang w:bidi="ar-DZ"/>
        </w:rPr>
        <w:t xml:space="preserve">This </w:t>
      </w:r>
      <w:r w:rsidR="00811900" w:rsidRPr="00551BA8">
        <w:rPr>
          <w:lang w:bidi="ar-DZ"/>
        </w:rPr>
        <w:t>report</w:t>
      </w:r>
      <w:r w:rsidRPr="00551BA8">
        <w:rPr>
          <w:lang w:bidi="ar-DZ"/>
        </w:rPr>
        <w:t xml:space="preserve"> represents the finding</w:t>
      </w:r>
      <w:r w:rsidR="008B4700" w:rsidRPr="00551BA8">
        <w:rPr>
          <w:lang w:bidi="ar-DZ"/>
        </w:rPr>
        <w:t>s</w:t>
      </w:r>
      <w:r w:rsidRPr="00551BA8">
        <w:rPr>
          <w:lang w:bidi="ar-DZ"/>
        </w:rPr>
        <w:t xml:space="preserve"> of WG3 and describes </w:t>
      </w:r>
      <w:r w:rsidR="008B4700" w:rsidRPr="00551BA8">
        <w:rPr>
          <w:lang w:bidi="ar-DZ"/>
        </w:rPr>
        <w:t xml:space="preserve">the </w:t>
      </w:r>
      <w:r w:rsidRPr="00551BA8">
        <w:rPr>
          <w:lang w:bidi="ar-DZ"/>
        </w:rPr>
        <w:t xml:space="preserve">implementation aspects of </w:t>
      </w:r>
      <w:r w:rsidR="00482B6E" w:rsidRPr="00551BA8">
        <w:rPr>
          <w:lang w:bidi="ar-DZ"/>
        </w:rPr>
        <w:t>v</w:t>
      </w:r>
      <w:r w:rsidRPr="00551BA8">
        <w:rPr>
          <w:lang w:bidi="ar-DZ"/>
        </w:rPr>
        <w:t xml:space="preserve">ehicular </w:t>
      </w:r>
      <w:r w:rsidR="00482B6E" w:rsidRPr="00551BA8">
        <w:rPr>
          <w:lang w:bidi="ar-DZ"/>
        </w:rPr>
        <w:t>m</w:t>
      </w:r>
      <w:r w:rsidRPr="00551BA8">
        <w:rPr>
          <w:lang w:bidi="ar-DZ"/>
        </w:rPr>
        <w:t xml:space="preserve">ultimedia </w:t>
      </w:r>
      <w:r w:rsidR="00482B6E" w:rsidRPr="00551BA8">
        <w:rPr>
          <w:lang w:bidi="ar-DZ"/>
        </w:rPr>
        <w:t>s</w:t>
      </w:r>
      <w:r w:rsidRPr="00551BA8">
        <w:rPr>
          <w:lang w:bidi="ar-DZ"/>
        </w:rPr>
        <w:t xml:space="preserve">ystem (VMS) functionalities in vehicles, in the fields of intelligent voice interaction, </w:t>
      </w:r>
      <w:r w:rsidR="00B96E6D" w:rsidRPr="00551BA8">
        <w:rPr>
          <w:lang w:bidi="ar-DZ"/>
        </w:rPr>
        <w:t xml:space="preserve">the </w:t>
      </w:r>
      <w:r w:rsidRPr="00551BA8">
        <w:rPr>
          <w:lang w:bidi="ar-DZ"/>
        </w:rPr>
        <w:t>interconnection between vehicle</w:t>
      </w:r>
      <w:r w:rsidR="0097371F" w:rsidRPr="00551BA8">
        <w:rPr>
          <w:lang w:bidi="ar-DZ"/>
        </w:rPr>
        <w:t>s</w:t>
      </w:r>
      <w:r w:rsidRPr="00551BA8">
        <w:rPr>
          <w:lang w:bidi="ar-DZ"/>
        </w:rPr>
        <w:t xml:space="preserve"> and smartphones and connectivity. The implementation aspects include a range of technologies supporting the provision of multimedia services and infotainment applications, like connectivity, media content, </w:t>
      </w:r>
      <w:r w:rsidR="000852DC" w:rsidRPr="00551BA8">
        <w:rPr>
          <w:rFonts w:eastAsiaTheme="minorEastAsia"/>
          <w:szCs w:val="24"/>
          <w:lang w:bidi="ar-DZ"/>
        </w:rPr>
        <w:t>human machine interface</w:t>
      </w:r>
      <w:r w:rsidR="000852DC" w:rsidRPr="00551BA8">
        <w:rPr>
          <w:lang w:bidi="ar-DZ"/>
        </w:rPr>
        <w:t xml:space="preserve"> (</w:t>
      </w:r>
      <w:r w:rsidRPr="00551BA8">
        <w:rPr>
          <w:lang w:bidi="ar-DZ"/>
        </w:rPr>
        <w:t>HMI</w:t>
      </w:r>
      <w:r w:rsidR="000852DC" w:rsidRPr="00551BA8">
        <w:rPr>
          <w:lang w:bidi="ar-DZ"/>
        </w:rPr>
        <w:t>)</w:t>
      </w:r>
      <w:r w:rsidRPr="00551BA8">
        <w:rPr>
          <w:lang w:bidi="ar-DZ"/>
        </w:rPr>
        <w:t xml:space="preserve"> with intelligent display and voice interaction, interaction with nomadic and in-vehicle devices. The report </w:t>
      </w:r>
      <w:r w:rsidR="00D5343B" w:rsidRPr="00551BA8">
        <w:rPr>
          <w:lang w:bidi="ar-DZ"/>
        </w:rPr>
        <w:t xml:space="preserve">also </w:t>
      </w:r>
      <w:r w:rsidR="00746338" w:rsidRPr="00551BA8">
        <w:rPr>
          <w:lang w:bidi="ar-DZ"/>
        </w:rPr>
        <w:t>includes</w:t>
      </w:r>
      <w:r w:rsidRPr="00551BA8">
        <w:rPr>
          <w:lang w:bidi="ar-DZ"/>
        </w:rPr>
        <w:t xml:space="preserve"> the relevance of driving safety and user experience. It intends to provide information about the state of the art and future trends of implementing these multimedia resources, including references to relevant standards or as applicable regulations impacting the implementation aspects. </w:t>
      </w:r>
    </w:p>
    <w:p w14:paraId="5F8473A2" w14:textId="54290B96" w:rsidR="004B39E2" w:rsidRPr="00551BA8" w:rsidRDefault="003536C9" w:rsidP="003536C9">
      <w:pPr>
        <w:rPr>
          <w:lang w:bidi="ar-DZ"/>
        </w:rPr>
      </w:pPr>
      <w:r w:rsidRPr="00551BA8">
        <w:rPr>
          <w:lang w:bidi="ar-DZ"/>
        </w:rPr>
        <w:t xml:space="preserve">The analysis provided in the </w:t>
      </w:r>
      <w:r w:rsidR="00D52607" w:rsidRPr="00551BA8">
        <w:rPr>
          <w:lang w:bidi="ar-DZ"/>
        </w:rPr>
        <w:t>report</w:t>
      </w:r>
      <w:r w:rsidRPr="00551BA8">
        <w:rPr>
          <w:lang w:bidi="ar-DZ"/>
        </w:rPr>
        <w:t xml:space="preserve"> aim to identify relevant gaps in the standardi</w:t>
      </w:r>
      <w:r w:rsidR="006801C1" w:rsidRPr="00551BA8">
        <w:rPr>
          <w:lang w:bidi="ar-DZ"/>
        </w:rPr>
        <w:t>z</w:t>
      </w:r>
      <w:r w:rsidRPr="00551BA8">
        <w:rPr>
          <w:lang w:bidi="ar-DZ"/>
        </w:rPr>
        <w:t>ation activities, especially for emerging multimedia technologies and to propose mitigations</w:t>
      </w:r>
      <w:r w:rsidR="00D048E4" w:rsidRPr="00551BA8">
        <w:rPr>
          <w:lang w:bidi="ar-DZ"/>
        </w:rPr>
        <w:t>.</w:t>
      </w:r>
    </w:p>
    <w:p w14:paraId="775507AF" w14:textId="77777777" w:rsidR="00B847E7" w:rsidRPr="00551BA8" w:rsidRDefault="00B847E7" w:rsidP="004B39E2">
      <w:pPr>
        <w:rPr>
          <w:lang w:bidi="ar-DZ"/>
        </w:rPr>
      </w:pPr>
    </w:p>
    <w:p w14:paraId="1414ABC1" w14:textId="77777777" w:rsidR="00B847E7" w:rsidRPr="00551BA8" w:rsidRDefault="00B847E7" w:rsidP="00B847E7">
      <w:pPr>
        <w:pStyle w:val="Headingb"/>
      </w:pPr>
      <w:r w:rsidRPr="00551BA8">
        <w:t>Keywords</w:t>
      </w:r>
    </w:p>
    <w:p w14:paraId="780DC33B" w14:textId="264974ED" w:rsidR="00D048E4" w:rsidRPr="00551BA8" w:rsidRDefault="00B2271C" w:rsidP="004B39E2">
      <w:pPr>
        <w:rPr>
          <w:lang w:bidi="ar-DZ"/>
        </w:rPr>
      </w:pPr>
      <w:r w:rsidRPr="00551BA8">
        <w:rPr>
          <w:lang w:bidi="ar-DZ"/>
        </w:rPr>
        <w:t xml:space="preserve">5G, aftermarket, configuration, cyber-security, driving safety, infotainment, interoperability, </w:t>
      </w:r>
      <w:r w:rsidR="00057882" w:rsidRPr="00551BA8">
        <w:rPr>
          <w:lang w:bidi="ar-DZ"/>
        </w:rPr>
        <w:t>IPv6,</w:t>
      </w:r>
      <w:r w:rsidRPr="00551BA8">
        <w:rPr>
          <w:lang w:bidi="ar-DZ"/>
        </w:rPr>
        <w:t xml:space="preserve"> protocols, testing, user experience, vehicle integration, vehicular multimedia.</w:t>
      </w:r>
    </w:p>
    <w:p w14:paraId="0D412760" w14:textId="77777777" w:rsidR="00C07E0F" w:rsidRPr="00551BA8" w:rsidRDefault="00C07E0F" w:rsidP="00C07E0F">
      <w:pPr>
        <w:rPr>
          <w:sz w:val="22"/>
        </w:rPr>
      </w:pPr>
    </w:p>
    <w:p w14:paraId="63371E8F" w14:textId="795A1285" w:rsidR="00C07E0F" w:rsidRPr="00551BA8" w:rsidRDefault="00C07E0F" w:rsidP="00B2271C">
      <w:pPr>
        <w:pStyle w:val="Headingb"/>
        <w:rPr>
          <w:sz w:val="22"/>
        </w:rPr>
      </w:pPr>
      <w:r w:rsidRPr="00551BA8">
        <w:rPr>
          <w:bCs/>
          <w:sz w:val="22"/>
        </w:rPr>
        <w:t>Note</w:t>
      </w:r>
      <w:r w:rsidRPr="00551BA8">
        <w:rPr>
          <w:sz w:val="22"/>
        </w:rPr>
        <w:t xml:space="preserve"> </w:t>
      </w:r>
    </w:p>
    <w:p w14:paraId="4B1C4133" w14:textId="42737AB4" w:rsidR="00C07E0F" w:rsidRPr="00551BA8" w:rsidRDefault="00C07E0F" w:rsidP="00C07E0F">
      <w:pPr>
        <w:rPr>
          <w:sz w:val="22"/>
        </w:rPr>
      </w:pPr>
      <w:r w:rsidRPr="00551BA8">
        <w:rPr>
          <w:sz w:val="22"/>
        </w:rPr>
        <w:t>This is an informative ITU-T publication. Mandatory provisions, such as those found in ITU-T Recommendations, are outside the scope of this publication. This publication should only be referenced bibliographically in ITU-T Recommendations.</w:t>
      </w:r>
    </w:p>
    <w:p w14:paraId="53BF908A" w14:textId="7471144A" w:rsidR="00C07E0F" w:rsidRPr="00551BA8" w:rsidRDefault="00C07E0F" w:rsidP="00C07E0F"/>
    <w:p w14:paraId="1CF60AAB" w14:textId="77777777" w:rsidR="00C07E0F" w:rsidRPr="00551BA8" w:rsidRDefault="00C07E0F" w:rsidP="00C07E0F"/>
    <w:p w14:paraId="4307B082" w14:textId="77777777" w:rsidR="00B847E7" w:rsidRPr="00551BA8" w:rsidRDefault="00B847E7" w:rsidP="004B39E2">
      <w:pPr>
        <w:rPr>
          <w:lang w:bidi="ar-DZ"/>
        </w:rPr>
      </w:pPr>
    </w:p>
    <w:p w14:paraId="0DCC5F4F" w14:textId="77777777" w:rsidR="00C07E0F" w:rsidRPr="00551BA8" w:rsidRDefault="00C07E0F">
      <w:pPr>
        <w:spacing w:before="0"/>
        <w:rPr>
          <w:b/>
          <w:lang w:eastAsia="ja-JP"/>
        </w:rPr>
      </w:pPr>
      <w:r w:rsidRPr="00551BA8">
        <w:br w:type="page"/>
      </w:r>
    </w:p>
    <w:p w14:paraId="190B51A8" w14:textId="6B1772A6" w:rsidR="004B39E2" w:rsidRPr="00551BA8" w:rsidRDefault="004B39E2" w:rsidP="00737170">
      <w:pPr>
        <w:pStyle w:val="Headingb"/>
      </w:pPr>
      <w:r w:rsidRPr="00551BA8">
        <w:lastRenderedPageBreak/>
        <w:t xml:space="preserve">Change </w:t>
      </w:r>
      <w:r w:rsidR="00804EDE" w:rsidRPr="00551BA8">
        <w:t>l</w:t>
      </w:r>
      <w:r w:rsidRPr="00551BA8">
        <w:t>og</w:t>
      </w:r>
    </w:p>
    <w:p w14:paraId="6248591E" w14:textId="7866AF1D" w:rsidR="004B39E2" w:rsidRPr="00551BA8" w:rsidRDefault="004B39E2" w:rsidP="00D048E4">
      <w:r w:rsidRPr="00551BA8">
        <w:t xml:space="preserve">This </w:t>
      </w:r>
      <w:r w:rsidR="001533CA" w:rsidRPr="00551BA8">
        <w:t>Technical Report</w:t>
      </w:r>
      <w:r w:rsidRPr="00551BA8">
        <w:t xml:space="preserve"> contains </w:t>
      </w:r>
      <w:r w:rsidR="00D048E4" w:rsidRPr="00551BA8">
        <w:t xml:space="preserve">the following version (Highest </w:t>
      </w:r>
      <w:r w:rsidR="00C12827" w:rsidRPr="00551BA8">
        <w:t>n</w:t>
      </w:r>
      <w:r w:rsidR="00D048E4" w:rsidRPr="00551BA8">
        <w:t>o</w:t>
      </w:r>
      <w:r w:rsidR="00C12827" w:rsidRPr="00551BA8">
        <w:t>.</w:t>
      </w:r>
      <w:r w:rsidR="00D048E4" w:rsidRPr="00551BA8">
        <w:t>) of Technical Report</w:t>
      </w:r>
      <w:r w:rsidR="00C12827" w:rsidRPr="00551BA8">
        <w:t>s</w:t>
      </w:r>
      <w:r w:rsidR="00F67450" w:rsidRPr="00551BA8">
        <w:t xml:space="preserve"> that are</w:t>
      </w:r>
      <w:r w:rsidR="00D048E4" w:rsidRPr="00551BA8">
        <w:t xml:space="preserve"> on the implementation </w:t>
      </w:r>
      <w:r w:rsidR="00422859" w:rsidRPr="00551BA8">
        <w:t>a</w:t>
      </w:r>
      <w:r w:rsidR="00D048E4" w:rsidRPr="00551BA8">
        <w:t xml:space="preserve">spects of </w:t>
      </w:r>
      <w:r w:rsidR="00422859" w:rsidRPr="00551BA8">
        <w:t>v</w:t>
      </w:r>
      <w:r w:rsidR="00D048E4" w:rsidRPr="00551BA8">
        <w:t xml:space="preserve">ehicular </w:t>
      </w:r>
      <w:r w:rsidR="00422859" w:rsidRPr="00551BA8">
        <w:t>m</w:t>
      </w:r>
      <w:r w:rsidR="00D048E4" w:rsidRPr="00551BA8">
        <w:t>ultimedia.</w:t>
      </w:r>
    </w:p>
    <w:p w14:paraId="0552FF57" w14:textId="77777777" w:rsidR="00B2271C" w:rsidRPr="00551BA8" w:rsidRDefault="00B2271C" w:rsidP="00D048E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0"/>
        <w:gridCol w:w="1439"/>
        <w:gridCol w:w="4685"/>
      </w:tblGrid>
      <w:tr w:rsidR="00D048E4" w:rsidRPr="00551BA8" w14:paraId="797DB0DA" w14:textId="77777777" w:rsidTr="00551BA8">
        <w:trPr>
          <w:trHeight w:val="194"/>
          <w:tblHeader/>
        </w:trPr>
        <w:tc>
          <w:tcPr>
            <w:tcW w:w="562" w:type="dxa"/>
            <w:tcBorders>
              <w:top w:val="single" w:sz="4" w:space="0" w:color="auto"/>
              <w:left w:val="single" w:sz="4" w:space="0" w:color="auto"/>
              <w:bottom w:val="single" w:sz="4" w:space="0" w:color="auto"/>
              <w:right w:val="single" w:sz="4" w:space="0" w:color="auto"/>
            </w:tcBorders>
            <w:hideMark/>
          </w:tcPr>
          <w:p w14:paraId="0C8FD1DB" w14:textId="77777777" w:rsidR="00D048E4" w:rsidRPr="00551BA8" w:rsidRDefault="00D048E4" w:rsidP="00B2271C">
            <w:pPr>
              <w:pStyle w:val="Tablehead"/>
              <w:rPr>
                <w:rFonts w:eastAsia="Microsoft YaHei"/>
                <w:sz w:val="20"/>
              </w:rPr>
            </w:pPr>
            <w:r w:rsidRPr="00551BA8">
              <w:rPr>
                <w:rFonts w:eastAsia="Microsoft YaHei"/>
                <w:sz w:val="20"/>
              </w:rPr>
              <w:t>No.</w:t>
            </w:r>
          </w:p>
        </w:tc>
        <w:tc>
          <w:tcPr>
            <w:tcW w:w="3090" w:type="dxa"/>
            <w:tcBorders>
              <w:top w:val="single" w:sz="4" w:space="0" w:color="auto"/>
              <w:left w:val="single" w:sz="4" w:space="0" w:color="auto"/>
              <w:bottom w:val="single" w:sz="4" w:space="0" w:color="auto"/>
              <w:right w:val="single" w:sz="4" w:space="0" w:color="auto"/>
            </w:tcBorders>
            <w:hideMark/>
          </w:tcPr>
          <w:p w14:paraId="04727F00" w14:textId="77777777" w:rsidR="00D048E4" w:rsidRPr="00551BA8" w:rsidRDefault="00D048E4" w:rsidP="00B2271C">
            <w:pPr>
              <w:pStyle w:val="Tablehead"/>
              <w:rPr>
                <w:rFonts w:eastAsia="Microsoft YaHei"/>
                <w:sz w:val="20"/>
              </w:rPr>
            </w:pPr>
            <w:r w:rsidRPr="00551BA8">
              <w:rPr>
                <w:rFonts w:eastAsia="Microsoft YaHei"/>
                <w:sz w:val="20"/>
              </w:rPr>
              <w:t>Revision</w:t>
            </w:r>
          </w:p>
        </w:tc>
        <w:tc>
          <w:tcPr>
            <w:tcW w:w="1439" w:type="dxa"/>
            <w:tcBorders>
              <w:top w:val="single" w:sz="4" w:space="0" w:color="auto"/>
              <w:left w:val="single" w:sz="4" w:space="0" w:color="auto"/>
              <w:bottom w:val="single" w:sz="4" w:space="0" w:color="auto"/>
              <w:right w:val="single" w:sz="4" w:space="0" w:color="auto"/>
            </w:tcBorders>
            <w:hideMark/>
          </w:tcPr>
          <w:p w14:paraId="377EDE92" w14:textId="77777777" w:rsidR="00D048E4" w:rsidRPr="00551BA8" w:rsidRDefault="00D048E4" w:rsidP="00B2271C">
            <w:pPr>
              <w:pStyle w:val="Tablehead"/>
              <w:rPr>
                <w:rFonts w:eastAsia="Microsoft YaHei"/>
                <w:sz w:val="20"/>
              </w:rPr>
            </w:pPr>
            <w:r w:rsidRPr="00551BA8">
              <w:rPr>
                <w:rFonts w:eastAsia="Microsoft YaHei"/>
                <w:sz w:val="20"/>
              </w:rPr>
              <w:t>Date</w:t>
            </w:r>
          </w:p>
        </w:tc>
        <w:tc>
          <w:tcPr>
            <w:tcW w:w="4685" w:type="dxa"/>
            <w:tcBorders>
              <w:top w:val="single" w:sz="4" w:space="0" w:color="auto"/>
              <w:left w:val="single" w:sz="4" w:space="0" w:color="auto"/>
              <w:bottom w:val="single" w:sz="4" w:space="0" w:color="auto"/>
              <w:right w:val="single" w:sz="4" w:space="0" w:color="auto"/>
            </w:tcBorders>
            <w:hideMark/>
          </w:tcPr>
          <w:p w14:paraId="192D4A07" w14:textId="77777777" w:rsidR="00D048E4" w:rsidRPr="00551BA8" w:rsidRDefault="00D048E4" w:rsidP="00B2271C">
            <w:pPr>
              <w:pStyle w:val="Tablehead"/>
              <w:rPr>
                <w:rFonts w:eastAsia="Microsoft YaHei"/>
                <w:sz w:val="20"/>
              </w:rPr>
            </w:pPr>
            <w:r w:rsidRPr="00551BA8">
              <w:rPr>
                <w:rFonts w:eastAsia="Microsoft YaHei"/>
                <w:sz w:val="20"/>
              </w:rPr>
              <w:t>Revision Details</w:t>
            </w:r>
          </w:p>
        </w:tc>
      </w:tr>
      <w:tr w:rsidR="00D048E4" w:rsidRPr="00551BA8" w14:paraId="7D245F1B"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hideMark/>
          </w:tcPr>
          <w:p w14:paraId="65F691E1" w14:textId="330563D2" w:rsidR="00D048E4" w:rsidRPr="00551BA8" w:rsidRDefault="00096468" w:rsidP="00B2271C">
            <w:pPr>
              <w:pStyle w:val="Tabletext"/>
              <w:rPr>
                <w:rFonts w:eastAsia="SimSun"/>
                <w:sz w:val="20"/>
              </w:rPr>
            </w:pPr>
            <w:r w:rsidRPr="00551BA8">
              <w:rPr>
                <w:rFonts w:eastAsia="SimSun"/>
                <w:sz w:val="20"/>
              </w:rPr>
              <w:t>0</w:t>
            </w:r>
            <w:r w:rsidR="00D048E4" w:rsidRPr="00551BA8">
              <w:rPr>
                <w:rFonts w:eastAsia="SimSun"/>
                <w:sz w:val="20"/>
              </w:rPr>
              <w:t>1</w:t>
            </w:r>
          </w:p>
        </w:tc>
        <w:tc>
          <w:tcPr>
            <w:tcW w:w="3090" w:type="dxa"/>
            <w:tcBorders>
              <w:top w:val="single" w:sz="4" w:space="0" w:color="auto"/>
              <w:left w:val="single" w:sz="4" w:space="0" w:color="auto"/>
              <w:bottom w:val="single" w:sz="4" w:space="0" w:color="auto"/>
              <w:right w:val="single" w:sz="4" w:space="0" w:color="auto"/>
            </w:tcBorders>
            <w:noWrap/>
            <w:hideMark/>
          </w:tcPr>
          <w:p w14:paraId="3F475A27" w14:textId="09B00DE2" w:rsidR="00D048E4" w:rsidRPr="00551BA8" w:rsidRDefault="001D3454" w:rsidP="00B2271C">
            <w:pPr>
              <w:pStyle w:val="Tabletext"/>
              <w:rPr>
                <w:rFonts w:eastAsia="SimSun"/>
                <w:sz w:val="20"/>
              </w:rPr>
            </w:pPr>
            <w:r w:rsidRPr="00551BA8">
              <w:rPr>
                <w:sz w:val="20"/>
              </w:rPr>
              <w:t>WG3</w:t>
            </w:r>
            <w:r w:rsidR="00D0564C" w:rsidRPr="00551BA8">
              <w:rPr>
                <w:sz w:val="20"/>
              </w:rPr>
              <w:t>-I-006</w:t>
            </w:r>
          </w:p>
        </w:tc>
        <w:tc>
          <w:tcPr>
            <w:tcW w:w="1439" w:type="dxa"/>
            <w:tcBorders>
              <w:top w:val="single" w:sz="4" w:space="0" w:color="auto"/>
              <w:left w:val="single" w:sz="4" w:space="0" w:color="auto"/>
              <w:bottom w:val="single" w:sz="4" w:space="0" w:color="auto"/>
              <w:right w:val="single" w:sz="4" w:space="0" w:color="auto"/>
            </w:tcBorders>
            <w:noWrap/>
            <w:hideMark/>
          </w:tcPr>
          <w:p w14:paraId="2F5A55D9" w14:textId="166A14A3" w:rsidR="00D048E4" w:rsidRPr="00551BA8" w:rsidRDefault="00D0564C" w:rsidP="00B2271C">
            <w:pPr>
              <w:pStyle w:val="Tabletext"/>
              <w:rPr>
                <w:rFonts w:eastAsia="SimSun"/>
                <w:sz w:val="20"/>
              </w:rPr>
            </w:pPr>
            <w:r w:rsidRPr="00551BA8">
              <w:rPr>
                <w:rFonts w:eastAsia="SimSun"/>
                <w:sz w:val="20"/>
              </w:rPr>
              <w:t>02</w:t>
            </w:r>
            <w:r w:rsidR="00D048E4" w:rsidRPr="00551BA8">
              <w:rPr>
                <w:rFonts w:eastAsia="SimSun"/>
                <w:sz w:val="20"/>
              </w:rPr>
              <w:t xml:space="preserve"> March 2021</w:t>
            </w:r>
          </w:p>
        </w:tc>
        <w:tc>
          <w:tcPr>
            <w:tcW w:w="4685" w:type="dxa"/>
            <w:tcBorders>
              <w:top w:val="single" w:sz="4" w:space="0" w:color="auto"/>
              <w:left w:val="single" w:sz="4" w:space="0" w:color="auto"/>
              <w:bottom w:val="single" w:sz="4" w:space="0" w:color="auto"/>
              <w:right w:val="single" w:sz="4" w:space="0" w:color="auto"/>
            </w:tcBorders>
            <w:noWrap/>
            <w:hideMark/>
          </w:tcPr>
          <w:p w14:paraId="379C2AD8" w14:textId="2F4A64B8" w:rsidR="00D048E4" w:rsidRPr="00551BA8" w:rsidRDefault="00D0564C" w:rsidP="00B2271C">
            <w:pPr>
              <w:pStyle w:val="Tabletext"/>
              <w:rPr>
                <w:rFonts w:eastAsia="SimSun"/>
                <w:sz w:val="20"/>
              </w:rPr>
            </w:pPr>
            <w:r w:rsidRPr="00551BA8">
              <w:rPr>
                <w:sz w:val="20"/>
              </w:rPr>
              <w:t>Draft provided as input to the 3 March 2021 WG3 meeting</w:t>
            </w:r>
          </w:p>
        </w:tc>
      </w:tr>
      <w:tr w:rsidR="00D0564C" w:rsidRPr="00551BA8" w14:paraId="7B39EF10"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77618950" w14:textId="53C2A7DE" w:rsidR="00D0564C" w:rsidRPr="00551BA8" w:rsidRDefault="00D0564C" w:rsidP="00B2271C">
            <w:pPr>
              <w:pStyle w:val="Tabletext"/>
              <w:rPr>
                <w:rFonts w:eastAsia="SimSun"/>
                <w:sz w:val="20"/>
              </w:rPr>
            </w:pPr>
            <w:r w:rsidRPr="00551BA8">
              <w:rPr>
                <w:rFonts w:eastAsia="SimSun"/>
                <w:sz w:val="20"/>
              </w:rPr>
              <w:t>02</w:t>
            </w:r>
          </w:p>
        </w:tc>
        <w:tc>
          <w:tcPr>
            <w:tcW w:w="3090" w:type="dxa"/>
            <w:tcBorders>
              <w:top w:val="single" w:sz="4" w:space="0" w:color="auto"/>
              <w:left w:val="single" w:sz="4" w:space="0" w:color="auto"/>
              <w:bottom w:val="single" w:sz="4" w:space="0" w:color="auto"/>
              <w:right w:val="single" w:sz="4" w:space="0" w:color="auto"/>
            </w:tcBorders>
            <w:noWrap/>
          </w:tcPr>
          <w:p w14:paraId="73DDC1AA" w14:textId="2B3D4C07" w:rsidR="00D0564C" w:rsidRPr="00551BA8" w:rsidRDefault="001D3454" w:rsidP="00B2271C">
            <w:pPr>
              <w:pStyle w:val="Tabletext"/>
              <w:rPr>
                <w:rFonts w:eastAsiaTheme="minorEastAsia"/>
                <w:sz w:val="20"/>
              </w:rPr>
            </w:pPr>
            <w:r w:rsidRPr="00551BA8">
              <w:rPr>
                <w:rFonts w:eastAsiaTheme="minorEastAsia"/>
                <w:sz w:val="20"/>
              </w:rPr>
              <w:t>WG3-I-007</w:t>
            </w:r>
          </w:p>
        </w:tc>
        <w:tc>
          <w:tcPr>
            <w:tcW w:w="1439" w:type="dxa"/>
            <w:tcBorders>
              <w:top w:val="single" w:sz="4" w:space="0" w:color="auto"/>
              <w:left w:val="single" w:sz="4" w:space="0" w:color="auto"/>
              <w:bottom w:val="single" w:sz="4" w:space="0" w:color="auto"/>
              <w:right w:val="single" w:sz="4" w:space="0" w:color="auto"/>
            </w:tcBorders>
            <w:noWrap/>
          </w:tcPr>
          <w:p w14:paraId="1D5B7D7D" w14:textId="51686934" w:rsidR="00D0564C" w:rsidRPr="00551BA8" w:rsidRDefault="00816687" w:rsidP="00B2271C">
            <w:pPr>
              <w:pStyle w:val="Tabletext"/>
              <w:rPr>
                <w:rFonts w:eastAsia="SimSun"/>
                <w:sz w:val="20"/>
              </w:rPr>
            </w:pPr>
            <w:r w:rsidRPr="00551BA8">
              <w:rPr>
                <w:rFonts w:eastAsia="SimSun"/>
                <w:sz w:val="20"/>
              </w:rPr>
              <w:t>03</w:t>
            </w:r>
            <w:r w:rsidR="00D0564C" w:rsidRPr="00551BA8">
              <w:rPr>
                <w:rFonts w:eastAsia="SimSun"/>
                <w:sz w:val="20"/>
              </w:rPr>
              <w:t xml:space="preserve"> March 2021</w:t>
            </w:r>
          </w:p>
        </w:tc>
        <w:tc>
          <w:tcPr>
            <w:tcW w:w="4685" w:type="dxa"/>
            <w:tcBorders>
              <w:top w:val="single" w:sz="4" w:space="0" w:color="auto"/>
              <w:left w:val="single" w:sz="4" w:space="0" w:color="auto"/>
              <w:bottom w:val="single" w:sz="4" w:space="0" w:color="auto"/>
              <w:right w:val="single" w:sz="4" w:space="0" w:color="auto"/>
            </w:tcBorders>
            <w:noWrap/>
          </w:tcPr>
          <w:p w14:paraId="59E9D915" w14:textId="61ED1F17" w:rsidR="00D0564C" w:rsidRPr="00551BA8" w:rsidRDefault="00816687" w:rsidP="00B2271C">
            <w:pPr>
              <w:pStyle w:val="Tabletext"/>
              <w:rPr>
                <w:rFonts w:eastAsia="SimSun"/>
                <w:sz w:val="20"/>
              </w:rPr>
            </w:pPr>
            <w:r w:rsidRPr="00551BA8">
              <w:rPr>
                <w:rFonts w:eastAsia="SimSun"/>
                <w:sz w:val="20"/>
              </w:rPr>
              <w:t xml:space="preserve">Draft reviewed and updated during the </w:t>
            </w:r>
            <w:r w:rsidRPr="00551BA8">
              <w:rPr>
                <w:sz w:val="20"/>
              </w:rPr>
              <w:t>3 March 2021 WG3 meeting</w:t>
            </w:r>
          </w:p>
        </w:tc>
      </w:tr>
      <w:tr w:rsidR="00D048E4" w:rsidRPr="00551BA8" w14:paraId="22DF49FB"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7895435A" w14:textId="40918D07" w:rsidR="00D048E4" w:rsidRPr="00551BA8" w:rsidRDefault="000B5904" w:rsidP="00B2271C">
            <w:pPr>
              <w:pStyle w:val="Tabletext"/>
              <w:rPr>
                <w:rFonts w:eastAsia="SimSun"/>
                <w:sz w:val="20"/>
              </w:rPr>
            </w:pPr>
            <w:r w:rsidRPr="00551BA8">
              <w:rPr>
                <w:rFonts w:eastAsia="SimSun"/>
                <w:sz w:val="20"/>
              </w:rPr>
              <w:t>03</w:t>
            </w:r>
          </w:p>
        </w:tc>
        <w:tc>
          <w:tcPr>
            <w:tcW w:w="3090" w:type="dxa"/>
            <w:tcBorders>
              <w:top w:val="single" w:sz="4" w:space="0" w:color="auto"/>
              <w:left w:val="single" w:sz="4" w:space="0" w:color="auto"/>
              <w:bottom w:val="single" w:sz="4" w:space="0" w:color="auto"/>
              <w:right w:val="single" w:sz="4" w:space="0" w:color="auto"/>
            </w:tcBorders>
            <w:noWrap/>
          </w:tcPr>
          <w:p w14:paraId="1145CE5B" w14:textId="06C8F3AC" w:rsidR="00D048E4" w:rsidRPr="00551BA8" w:rsidRDefault="000B5904" w:rsidP="00B2271C">
            <w:pPr>
              <w:pStyle w:val="Tabletext"/>
              <w:rPr>
                <w:sz w:val="20"/>
              </w:rPr>
            </w:pPr>
            <w:r w:rsidRPr="00551BA8">
              <w:rPr>
                <w:sz w:val="20"/>
              </w:rPr>
              <w:t>FG-V</w:t>
            </w:r>
            <w:r w:rsidR="00BB7D8F" w:rsidRPr="00551BA8">
              <w:rPr>
                <w:sz w:val="20"/>
              </w:rPr>
              <w:t>M-WG3-TR-implementation_aspects_</w:t>
            </w:r>
            <w:r w:rsidRPr="00551BA8">
              <w:rPr>
                <w:sz w:val="20"/>
              </w:rPr>
              <w:t>v03</w:t>
            </w:r>
          </w:p>
        </w:tc>
        <w:tc>
          <w:tcPr>
            <w:tcW w:w="1439" w:type="dxa"/>
            <w:tcBorders>
              <w:top w:val="single" w:sz="4" w:space="0" w:color="auto"/>
              <w:left w:val="single" w:sz="4" w:space="0" w:color="auto"/>
              <w:bottom w:val="single" w:sz="4" w:space="0" w:color="auto"/>
              <w:right w:val="single" w:sz="4" w:space="0" w:color="auto"/>
            </w:tcBorders>
            <w:noWrap/>
          </w:tcPr>
          <w:p w14:paraId="3E0A39DF" w14:textId="0D4A6C99" w:rsidR="00D048E4" w:rsidRPr="00551BA8" w:rsidRDefault="000B5904" w:rsidP="00B2271C">
            <w:pPr>
              <w:pStyle w:val="Tabletext"/>
              <w:rPr>
                <w:rFonts w:eastAsia="SimSun"/>
                <w:sz w:val="20"/>
              </w:rPr>
            </w:pPr>
            <w:r w:rsidRPr="00551BA8">
              <w:rPr>
                <w:rFonts w:eastAsia="SimSun"/>
                <w:sz w:val="20"/>
              </w:rPr>
              <w:t>12 March 2021</w:t>
            </w:r>
          </w:p>
        </w:tc>
        <w:tc>
          <w:tcPr>
            <w:tcW w:w="4685" w:type="dxa"/>
            <w:tcBorders>
              <w:top w:val="single" w:sz="4" w:space="0" w:color="auto"/>
              <w:left w:val="single" w:sz="4" w:space="0" w:color="auto"/>
              <w:bottom w:val="single" w:sz="4" w:space="0" w:color="auto"/>
              <w:right w:val="single" w:sz="4" w:space="0" w:color="auto"/>
            </w:tcBorders>
            <w:noWrap/>
          </w:tcPr>
          <w:p w14:paraId="295AFE6C" w14:textId="699A66BB" w:rsidR="00D048E4" w:rsidRPr="00551BA8" w:rsidRDefault="000B5904" w:rsidP="00B2271C">
            <w:pPr>
              <w:pStyle w:val="Tabletext"/>
              <w:rPr>
                <w:rFonts w:eastAsiaTheme="minorEastAsia"/>
                <w:sz w:val="20"/>
              </w:rPr>
            </w:pPr>
            <w:r w:rsidRPr="00551BA8">
              <w:rPr>
                <w:rFonts w:eastAsiaTheme="minorEastAsia"/>
                <w:sz w:val="20"/>
              </w:rPr>
              <w:t>Interim version for editing purpose</w:t>
            </w:r>
          </w:p>
        </w:tc>
      </w:tr>
      <w:tr w:rsidR="00D12DA7" w:rsidRPr="00551BA8" w14:paraId="42F638ED"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1D240B0C" w14:textId="2ADC15F1" w:rsidR="00D12DA7" w:rsidRPr="00551BA8" w:rsidRDefault="00D12DA7" w:rsidP="00B2271C">
            <w:pPr>
              <w:pStyle w:val="Tabletext"/>
              <w:rPr>
                <w:rFonts w:eastAsia="SimSun"/>
                <w:sz w:val="20"/>
              </w:rPr>
            </w:pPr>
            <w:r w:rsidRPr="00551BA8">
              <w:rPr>
                <w:rFonts w:eastAsia="SimSun"/>
                <w:sz w:val="20"/>
              </w:rPr>
              <w:t>04</w:t>
            </w:r>
          </w:p>
        </w:tc>
        <w:tc>
          <w:tcPr>
            <w:tcW w:w="3090" w:type="dxa"/>
            <w:tcBorders>
              <w:top w:val="single" w:sz="4" w:space="0" w:color="auto"/>
              <w:left w:val="single" w:sz="4" w:space="0" w:color="auto"/>
              <w:bottom w:val="single" w:sz="4" w:space="0" w:color="auto"/>
              <w:right w:val="single" w:sz="4" w:space="0" w:color="auto"/>
            </w:tcBorders>
            <w:noWrap/>
          </w:tcPr>
          <w:p w14:paraId="0AC894AE" w14:textId="2ACDE95A" w:rsidR="00D12DA7" w:rsidRPr="00551BA8" w:rsidRDefault="00D12DA7" w:rsidP="00B2271C">
            <w:pPr>
              <w:pStyle w:val="Tabletext"/>
              <w:rPr>
                <w:sz w:val="20"/>
              </w:rPr>
            </w:pPr>
            <w:r w:rsidRPr="00551BA8">
              <w:rPr>
                <w:sz w:val="20"/>
              </w:rPr>
              <w:t>FG-VM-WG3-TR-implementation_aspects_v04</w:t>
            </w:r>
          </w:p>
        </w:tc>
        <w:tc>
          <w:tcPr>
            <w:tcW w:w="1439" w:type="dxa"/>
            <w:tcBorders>
              <w:top w:val="single" w:sz="4" w:space="0" w:color="auto"/>
              <w:left w:val="single" w:sz="4" w:space="0" w:color="auto"/>
              <w:bottom w:val="single" w:sz="4" w:space="0" w:color="auto"/>
              <w:right w:val="single" w:sz="4" w:space="0" w:color="auto"/>
            </w:tcBorders>
            <w:noWrap/>
          </w:tcPr>
          <w:p w14:paraId="4BFC93B7" w14:textId="3E5C3141" w:rsidR="00D12DA7" w:rsidRPr="00551BA8" w:rsidRDefault="00D12DA7" w:rsidP="00B2271C">
            <w:pPr>
              <w:pStyle w:val="Tabletext"/>
              <w:rPr>
                <w:rFonts w:eastAsia="SimSun"/>
                <w:sz w:val="20"/>
              </w:rPr>
            </w:pPr>
            <w:r w:rsidRPr="00551BA8">
              <w:rPr>
                <w:rFonts w:eastAsia="SimSun"/>
                <w:sz w:val="20"/>
              </w:rPr>
              <w:t>26 March 2021</w:t>
            </w:r>
          </w:p>
        </w:tc>
        <w:tc>
          <w:tcPr>
            <w:tcW w:w="4685" w:type="dxa"/>
            <w:tcBorders>
              <w:top w:val="single" w:sz="4" w:space="0" w:color="auto"/>
              <w:left w:val="single" w:sz="4" w:space="0" w:color="auto"/>
              <w:bottom w:val="single" w:sz="4" w:space="0" w:color="auto"/>
              <w:right w:val="single" w:sz="4" w:space="0" w:color="auto"/>
            </w:tcBorders>
            <w:noWrap/>
          </w:tcPr>
          <w:p w14:paraId="33BBB407" w14:textId="1918AB75" w:rsidR="00D12DA7" w:rsidRPr="00551BA8" w:rsidRDefault="00D12DA7" w:rsidP="00B2271C">
            <w:pPr>
              <w:pStyle w:val="Tabletext"/>
              <w:rPr>
                <w:rFonts w:eastAsiaTheme="minorEastAsia"/>
                <w:sz w:val="20"/>
              </w:rPr>
            </w:pPr>
            <w:r w:rsidRPr="00551BA8">
              <w:rPr>
                <w:rFonts w:eastAsiaTheme="minorEastAsia"/>
                <w:sz w:val="20"/>
              </w:rPr>
              <w:t>Interim version for editing purpose – Input for 30 March meeting</w:t>
            </w:r>
          </w:p>
        </w:tc>
      </w:tr>
      <w:tr w:rsidR="00DE3E42" w:rsidRPr="00551BA8" w14:paraId="3F4F3EE8"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2766B89" w14:textId="77777777" w:rsidR="00DE3E42" w:rsidRPr="00551BA8" w:rsidRDefault="00DE3E42" w:rsidP="00B2271C">
            <w:pPr>
              <w:pStyle w:val="Tabletext"/>
              <w:rPr>
                <w:rFonts w:eastAsia="SimSun"/>
                <w:sz w:val="20"/>
              </w:rPr>
            </w:pPr>
            <w:r w:rsidRPr="00551BA8">
              <w:rPr>
                <w:rFonts w:eastAsia="SimSun"/>
                <w:sz w:val="20"/>
              </w:rPr>
              <w:t>05</w:t>
            </w:r>
          </w:p>
        </w:tc>
        <w:tc>
          <w:tcPr>
            <w:tcW w:w="3090" w:type="dxa"/>
            <w:tcBorders>
              <w:top w:val="single" w:sz="4" w:space="0" w:color="auto"/>
              <w:left w:val="single" w:sz="4" w:space="0" w:color="auto"/>
              <w:bottom w:val="single" w:sz="4" w:space="0" w:color="auto"/>
              <w:right w:val="single" w:sz="4" w:space="0" w:color="auto"/>
            </w:tcBorders>
            <w:noWrap/>
          </w:tcPr>
          <w:p w14:paraId="74086446" w14:textId="69EE0A97" w:rsidR="00DE3E42" w:rsidRPr="00551BA8" w:rsidRDefault="00DE3E42" w:rsidP="00B2271C">
            <w:pPr>
              <w:pStyle w:val="Tabletext"/>
              <w:rPr>
                <w:sz w:val="20"/>
              </w:rPr>
            </w:pPr>
            <w:r w:rsidRPr="00551BA8">
              <w:rPr>
                <w:sz w:val="20"/>
              </w:rPr>
              <w:t>FG-VM-WG3-TR-implementation_aspects_v0</w:t>
            </w:r>
            <w:r w:rsidR="002B6FBC" w:rsidRPr="00551BA8">
              <w:rPr>
                <w:sz w:val="20"/>
              </w:rPr>
              <w:t>5</w:t>
            </w:r>
          </w:p>
        </w:tc>
        <w:tc>
          <w:tcPr>
            <w:tcW w:w="1439" w:type="dxa"/>
            <w:tcBorders>
              <w:top w:val="single" w:sz="4" w:space="0" w:color="auto"/>
              <w:left w:val="single" w:sz="4" w:space="0" w:color="auto"/>
              <w:bottom w:val="single" w:sz="4" w:space="0" w:color="auto"/>
              <w:right w:val="single" w:sz="4" w:space="0" w:color="auto"/>
            </w:tcBorders>
            <w:noWrap/>
          </w:tcPr>
          <w:p w14:paraId="00FBB4CA" w14:textId="77777777" w:rsidR="00DE3E42" w:rsidRPr="00551BA8" w:rsidRDefault="00DE3E42" w:rsidP="00B2271C">
            <w:pPr>
              <w:pStyle w:val="Tabletext"/>
              <w:rPr>
                <w:rFonts w:eastAsia="SimSun"/>
                <w:sz w:val="20"/>
              </w:rPr>
            </w:pPr>
            <w:r w:rsidRPr="00551BA8">
              <w:rPr>
                <w:rFonts w:eastAsia="SimSun"/>
                <w:sz w:val="20"/>
              </w:rPr>
              <w:t>29 March 2021</w:t>
            </w:r>
          </w:p>
        </w:tc>
        <w:tc>
          <w:tcPr>
            <w:tcW w:w="4685" w:type="dxa"/>
            <w:tcBorders>
              <w:top w:val="single" w:sz="4" w:space="0" w:color="auto"/>
              <w:left w:val="single" w:sz="4" w:space="0" w:color="auto"/>
              <w:bottom w:val="single" w:sz="4" w:space="0" w:color="auto"/>
              <w:right w:val="single" w:sz="4" w:space="0" w:color="auto"/>
            </w:tcBorders>
            <w:noWrap/>
          </w:tcPr>
          <w:p w14:paraId="53535776" w14:textId="1CD79B03" w:rsidR="00DE3E42" w:rsidRPr="00551BA8" w:rsidRDefault="00DE3E42" w:rsidP="00B2271C">
            <w:pPr>
              <w:pStyle w:val="Tabletext"/>
              <w:rPr>
                <w:sz w:val="20"/>
              </w:rPr>
            </w:pPr>
            <w:r w:rsidRPr="00551BA8">
              <w:rPr>
                <w:rFonts w:eastAsiaTheme="minorEastAsia"/>
                <w:sz w:val="20"/>
              </w:rPr>
              <w:t>Interim version for preparing March 30</w:t>
            </w:r>
            <w:r w:rsidRPr="00551BA8">
              <w:rPr>
                <w:rFonts w:eastAsiaTheme="minorEastAsia"/>
                <w:sz w:val="20"/>
                <w:vertAlign w:val="superscript"/>
              </w:rPr>
              <w:t>th</w:t>
            </w:r>
            <w:proofErr w:type="gramStart"/>
            <w:r w:rsidRPr="00551BA8">
              <w:rPr>
                <w:rFonts w:eastAsiaTheme="minorEastAsia"/>
                <w:sz w:val="20"/>
              </w:rPr>
              <w:t xml:space="preserve"> 2021</w:t>
            </w:r>
            <w:proofErr w:type="gramEnd"/>
            <w:r w:rsidRPr="00551BA8">
              <w:rPr>
                <w:rFonts w:eastAsiaTheme="minorEastAsia"/>
                <w:sz w:val="20"/>
              </w:rPr>
              <w:t xml:space="preserve">, WG3 meeting – adding sections </w:t>
            </w:r>
            <w:r w:rsidR="009C1C56" w:rsidRPr="00551BA8">
              <w:rPr>
                <w:rFonts w:eastAsiaTheme="minorEastAsia"/>
                <w:sz w:val="20"/>
              </w:rPr>
              <w:t>"</w:t>
            </w:r>
            <w:r w:rsidRPr="00551BA8">
              <w:rPr>
                <w:rFonts w:eastAsiaTheme="minorEastAsia"/>
                <w:sz w:val="20"/>
              </w:rPr>
              <w:t>Interoperability</w:t>
            </w:r>
            <w:r w:rsidR="009C1C56" w:rsidRPr="00551BA8">
              <w:rPr>
                <w:rFonts w:eastAsiaTheme="minorEastAsia"/>
                <w:sz w:val="20"/>
              </w:rPr>
              <w:t>"</w:t>
            </w:r>
            <w:r w:rsidRPr="00551BA8">
              <w:rPr>
                <w:rFonts w:eastAsiaTheme="minorEastAsia"/>
                <w:sz w:val="20"/>
              </w:rPr>
              <w:t xml:space="preserve"> and </w:t>
            </w:r>
            <w:r w:rsidR="009C1C56" w:rsidRPr="00551BA8">
              <w:rPr>
                <w:rFonts w:eastAsiaTheme="minorEastAsia"/>
                <w:sz w:val="20"/>
              </w:rPr>
              <w:t>"</w:t>
            </w:r>
            <w:r w:rsidRPr="00551BA8">
              <w:rPr>
                <w:rFonts w:eastAsiaTheme="minorEastAsia"/>
                <w:sz w:val="20"/>
              </w:rPr>
              <w:t>Cybersecurity</w:t>
            </w:r>
            <w:r w:rsidR="009C1C56" w:rsidRPr="00551BA8">
              <w:rPr>
                <w:rFonts w:eastAsiaTheme="minorEastAsia"/>
                <w:sz w:val="20"/>
              </w:rPr>
              <w:t>"</w:t>
            </w:r>
          </w:p>
        </w:tc>
      </w:tr>
      <w:tr w:rsidR="000F79EF" w:rsidRPr="00551BA8" w14:paraId="54756A7E"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587E4AE" w14:textId="33E78AD6" w:rsidR="000F79EF" w:rsidRPr="00551BA8" w:rsidRDefault="00E93856" w:rsidP="00B2271C">
            <w:pPr>
              <w:pStyle w:val="Tabletext"/>
              <w:rPr>
                <w:rFonts w:eastAsia="SimSun"/>
                <w:sz w:val="20"/>
              </w:rPr>
            </w:pPr>
            <w:r w:rsidRPr="00551BA8">
              <w:rPr>
                <w:rFonts w:eastAsia="SimSun"/>
                <w:sz w:val="20"/>
              </w:rPr>
              <w:t>06</w:t>
            </w:r>
          </w:p>
        </w:tc>
        <w:tc>
          <w:tcPr>
            <w:tcW w:w="3090" w:type="dxa"/>
            <w:tcBorders>
              <w:top w:val="single" w:sz="4" w:space="0" w:color="auto"/>
              <w:left w:val="single" w:sz="4" w:space="0" w:color="auto"/>
              <w:bottom w:val="single" w:sz="4" w:space="0" w:color="auto"/>
              <w:right w:val="single" w:sz="4" w:space="0" w:color="auto"/>
            </w:tcBorders>
            <w:noWrap/>
          </w:tcPr>
          <w:p w14:paraId="095CC793" w14:textId="5322A25A" w:rsidR="000F79EF" w:rsidRPr="00551BA8" w:rsidRDefault="00E93856" w:rsidP="00B2271C">
            <w:pPr>
              <w:pStyle w:val="Tabletext"/>
              <w:rPr>
                <w:sz w:val="20"/>
              </w:rPr>
            </w:pPr>
            <w:r w:rsidRPr="00551BA8">
              <w:rPr>
                <w:sz w:val="20"/>
              </w:rPr>
              <w:t>FG-VM-WG3-TR-implementation_aspects_v0</w:t>
            </w:r>
            <w:r w:rsidR="00675F6B" w:rsidRPr="00551BA8">
              <w:rPr>
                <w:sz w:val="20"/>
              </w:rPr>
              <w:t>6</w:t>
            </w:r>
          </w:p>
        </w:tc>
        <w:tc>
          <w:tcPr>
            <w:tcW w:w="1439" w:type="dxa"/>
            <w:tcBorders>
              <w:top w:val="single" w:sz="4" w:space="0" w:color="auto"/>
              <w:left w:val="single" w:sz="4" w:space="0" w:color="auto"/>
              <w:bottom w:val="single" w:sz="4" w:space="0" w:color="auto"/>
              <w:right w:val="single" w:sz="4" w:space="0" w:color="auto"/>
            </w:tcBorders>
            <w:noWrap/>
          </w:tcPr>
          <w:p w14:paraId="4760F625" w14:textId="7267B881" w:rsidR="000F79EF" w:rsidRPr="00551BA8" w:rsidRDefault="00E93856" w:rsidP="00B2271C">
            <w:pPr>
              <w:pStyle w:val="Tabletext"/>
              <w:rPr>
                <w:rFonts w:eastAsia="SimSun"/>
                <w:sz w:val="20"/>
              </w:rPr>
            </w:pPr>
            <w:r w:rsidRPr="00551BA8">
              <w:rPr>
                <w:rFonts w:eastAsia="SimSun"/>
                <w:sz w:val="20"/>
              </w:rPr>
              <w:t>30 March 2021</w:t>
            </w:r>
          </w:p>
        </w:tc>
        <w:tc>
          <w:tcPr>
            <w:tcW w:w="4685" w:type="dxa"/>
            <w:tcBorders>
              <w:top w:val="single" w:sz="4" w:space="0" w:color="auto"/>
              <w:left w:val="single" w:sz="4" w:space="0" w:color="auto"/>
              <w:bottom w:val="single" w:sz="4" w:space="0" w:color="auto"/>
              <w:right w:val="single" w:sz="4" w:space="0" w:color="auto"/>
            </w:tcBorders>
            <w:noWrap/>
          </w:tcPr>
          <w:p w14:paraId="6DCFB591" w14:textId="27C9D467" w:rsidR="000F79EF" w:rsidRPr="00551BA8" w:rsidRDefault="00E93856" w:rsidP="00B2271C">
            <w:pPr>
              <w:pStyle w:val="Tabletext"/>
              <w:rPr>
                <w:rFonts w:eastAsiaTheme="minorEastAsia"/>
                <w:sz w:val="20"/>
              </w:rPr>
            </w:pPr>
            <w:r w:rsidRPr="00551BA8">
              <w:rPr>
                <w:rFonts w:eastAsiaTheme="minorEastAsia"/>
                <w:sz w:val="20"/>
              </w:rPr>
              <w:t>Document reviewed and updated during WG3 meeting</w:t>
            </w:r>
          </w:p>
        </w:tc>
      </w:tr>
      <w:tr w:rsidR="003853F0" w:rsidRPr="00551BA8" w14:paraId="7AFF870E"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1D5C33F3" w14:textId="77777777" w:rsidR="003853F0" w:rsidRPr="00551BA8" w:rsidRDefault="003853F0" w:rsidP="00B2271C">
            <w:pPr>
              <w:pStyle w:val="Tabletext"/>
              <w:rPr>
                <w:rFonts w:eastAsia="SimSun"/>
                <w:sz w:val="20"/>
              </w:rPr>
            </w:pPr>
            <w:r w:rsidRPr="00551BA8">
              <w:rPr>
                <w:rFonts w:eastAsia="SimSun"/>
                <w:sz w:val="20"/>
              </w:rPr>
              <w:t>07</w:t>
            </w:r>
          </w:p>
        </w:tc>
        <w:tc>
          <w:tcPr>
            <w:tcW w:w="3090" w:type="dxa"/>
            <w:tcBorders>
              <w:top w:val="single" w:sz="4" w:space="0" w:color="auto"/>
              <w:left w:val="single" w:sz="4" w:space="0" w:color="auto"/>
              <w:bottom w:val="single" w:sz="4" w:space="0" w:color="auto"/>
              <w:right w:val="single" w:sz="4" w:space="0" w:color="auto"/>
            </w:tcBorders>
            <w:noWrap/>
          </w:tcPr>
          <w:p w14:paraId="7541A32D" w14:textId="77777777" w:rsidR="003853F0" w:rsidRPr="00551BA8" w:rsidRDefault="003853F0" w:rsidP="00B2271C">
            <w:pPr>
              <w:pStyle w:val="Tabletext"/>
              <w:rPr>
                <w:sz w:val="20"/>
              </w:rPr>
            </w:pPr>
            <w:r w:rsidRPr="00551BA8">
              <w:rPr>
                <w:sz w:val="20"/>
              </w:rPr>
              <w:t>FG-VM-WG3-TR-implementation_aspects_v07</w:t>
            </w:r>
          </w:p>
        </w:tc>
        <w:tc>
          <w:tcPr>
            <w:tcW w:w="1439" w:type="dxa"/>
            <w:tcBorders>
              <w:top w:val="single" w:sz="4" w:space="0" w:color="auto"/>
              <w:left w:val="single" w:sz="4" w:space="0" w:color="auto"/>
              <w:bottom w:val="single" w:sz="4" w:space="0" w:color="auto"/>
              <w:right w:val="single" w:sz="4" w:space="0" w:color="auto"/>
            </w:tcBorders>
            <w:noWrap/>
          </w:tcPr>
          <w:p w14:paraId="721DF480" w14:textId="77777777" w:rsidR="003853F0" w:rsidRPr="00551BA8" w:rsidRDefault="003853F0" w:rsidP="00B2271C">
            <w:pPr>
              <w:pStyle w:val="Tabletext"/>
              <w:rPr>
                <w:rFonts w:eastAsia="SimSun"/>
                <w:sz w:val="20"/>
              </w:rPr>
            </w:pPr>
            <w:r w:rsidRPr="00551BA8">
              <w:rPr>
                <w:rFonts w:eastAsia="SimSun"/>
                <w:sz w:val="20"/>
              </w:rPr>
              <w:t>12 April 2021</w:t>
            </w:r>
          </w:p>
        </w:tc>
        <w:tc>
          <w:tcPr>
            <w:tcW w:w="4685" w:type="dxa"/>
            <w:tcBorders>
              <w:top w:val="single" w:sz="4" w:space="0" w:color="auto"/>
              <w:left w:val="single" w:sz="4" w:space="0" w:color="auto"/>
              <w:bottom w:val="single" w:sz="4" w:space="0" w:color="auto"/>
              <w:right w:val="single" w:sz="4" w:space="0" w:color="auto"/>
            </w:tcBorders>
            <w:noWrap/>
          </w:tcPr>
          <w:p w14:paraId="0239B5C9" w14:textId="77777777" w:rsidR="003853F0" w:rsidRPr="00551BA8" w:rsidRDefault="003853F0" w:rsidP="00B2271C">
            <w:pPr>
              <w:pStyle w:val="Tabletext"/>
              <w:rPr>
                <w:rFonts w:eastAsiaTheme="minorEastAsia"/>
                <w:sz w:val="20"/>
              </w:rPr>
            </w:pPr>
            <w:r w:rsidRPr="00551BA8">
              <w:rPr>
                <w:rFonts w:eastAsiaTheme="minorEastAsia"/>
                <w:sz w:val="20"/>
              </w:rPr>
              <w:t>Release for discussion at 12</w:t>
            </w:r>
            <w:r w:rsidRPr="00551BA8">
              <w:rPr>
                <w:rFonts w:eastAsiaTheme="minorEastAsia"/>
                <w:sz w:val="20"/>
                <w:vertAlign w:val="superscript"/>
              </w:rPr>
              <w:t>th</w:t>
            </w:r>
            <w:r w:rsidRPr="00551BA8">
              <w:rPr>
                <w:rFonts w:eastAsiaTheme="minorEastAsia"/>
                <w:sz w:val="20"/>
              </w:rPr>
              <w:t xml:space="preserve"> FG-VM meeting 12-13 April</w:t>
            </w:r>
          </w:p>
        </w:tc>
      </w:tr>
      <w:tr w:rsidR="003853F0" w:rsidRPr="00551BA8" w14:paraId="711BE18F"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37ED1648" w14:textId="77777777" w:rsidR="003853F0" w:rsidRPr="00551BA8" w:rsidRDefault="003853F0" w:rsidP="00B2271C">
            <w:pPr>
              <w:pStyle w:val="Tabletext"/>
              <w:rPr>
                <w:rFonts w:eastAsia="SimSun"/>
                <w:sz w:val="20"/>
              </w:rPr>
            </w:pPr>
            <w:r w:rsidRPr="00551BA8">
              <w:rPr>
                <w:rFonts w:eastAsia="SimSun"/>
                <w:sz w:val="20"/>
              </w:rPr>
              <w:t>08</w:t>
            </w:r>
          </w:p>
        </w:tc>
        <w:tc>
          <w:tcPr>
            <w:tcW w:w="3090" w:type="dxa"/>
            <w:tcBorders>
              <w:top w:val="single" w:sz="4" w:space="0" w:color="auto"/>
              <w:left w:val="single" w:sz="4" w:space="0" w:color="auto"/>
              <w:bottom w:val="single" w:sz="4" w:space="0" w:color="auto"/>
              <w:right w:val="single" w:sz="4" w:space="0" w:color="auto"/>
            </w:tcBorders>
            <w:noWrap/>
          </w:tcPr>
          <w:p w14:paraId="1D7C8BD2" w14:textId="77777777" w:rsidR="003853F0" w:rsidRPr="00551BA8" w:rsidRDefault="003853F0" w:rsidP="00B2271C">
            <w:pPr>
              <w:pStyle w:val="Tabletext"/>
              <w:rPr>
                <w:sz w:val="20"/>
              </w:rPr>
            </w:pPr>
            <w:r w:rsidRPr="00551BA8">
              <w:rPr>
                <w:sz w:val="20"/>
              </w:rPr>
              <w:t>FG-VM-WG3-TR-implementation_aspects_v08</w:t>
            </w:r>
          </w:p>
        </w:tc>
        <w:tc>
          <w:tcPr>
            <w:tcW w:w="1439" w:type="dxa"/>
            <w:tcBorders>
              <w:top w:val="single" w:sz="4" w:space="0" w:color="auto"/>
              <w:left w:val="single" w:sz="4" w:space="0" w:color="auto"/>
              <w:bottom w:val="single" w:sz="4" w:space="0" w:color="auto"/>
              <w:right w:val="single" w:sz="4" w:space="0" w:color="auto"/>
            </w:tcBorders>
            <w:noWrap/>
          </w:tcPr>
          <w:p w14:paraId="4E0CAB97" w14:textId="77777777" w:rsidR="003853F0" w:rsidRPr="00551BA8" w:rsidRDefault="003853F0" w:rsidP="00B2271C">
            <w:pPr>
              <w:pStyle w:val="Tabletext"/>
              <w:rPr>
                <w:rFonts w:eastAsia="SimSun"/>
                <w:sz w:val="20"/>
              </w:rPr>
            </w:pPr>
            <w:r w:rsidRPr="00551BA8">
              <w:rPr>
                <w:rFonts w:eastAsia="SimSun"/>
                <w:sz w:val="20"/>
              </w:rPr>
              <w:t>26 May 2021</w:t>
            </w:r>
          </w:p>
        </w:tc>
        <w:tc>
          <w:tcPr>
            <w:tcW w:w="4685" w:type="dxa"/>
            <w:tcBorders>
              <w:top w:val="single" w:sz="4" w:space="0" w:color="auto"/>
              <w:left w:val="single" w:sz="4" w:space="0" w:color="auto"/>
              <w:bottom w:val="single" w:sz="4" w:space="0" w:color="auto"/>
              <w:right w:val="single" w:sz="4" w:space="0" w:color="auto"/>
            </w:tcBorders>
            <w:noWrap/>
          </w:tcPr>
          <w:p w14:paraId="571F9174" w14:textId="77777777" w:rsidR="003853F0" w:rsidRPr="00551BA8" w:rsidRDefault="003853F0" w:rsidP="00B2271C">
            <w:pPr>
              <w:pStyle w:val="Tabletext"/>
              <w:rPr>
                <w:rFonts w:eastAsiaTheme="minorEastAsia"/>
                <w:sz w:val="20"/>
              </w:rPr>
            </w:pPr>
            <w:r w:rsidRPr="00551BA8">
              <w:rPr>
                <w:rFonts w:eastAsiaTheme="minorEastAsia"/>
                <w:sz w:val="20"/>
              </w:rPr>
              <w:t>Release for information for further development discussion at WG3 meeting 28 May</w:t>
            </w:r>
          </w:p>
        </w:tc>
      </w:tr>
      <w:tr w:rsidR="003853F0" w:rsidRPr="00551BA8" w14:paraId="2CA569D8"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55A923A8" w14:textId="77777777" w:rsidR="003853F0" w:rsidRPr="00551BA8" w:rsidRDefault="003853F0" w:rsidP="00B2271C">
            <w:pPr>
              <w:pStyle w:val="Tabletext"/>
              <w:rPr>
                <w:rFonts w:eastAsia="SimSun"/>
                <w:sz w:val="20"/>
              </w:rPr>
            </w:pPr>
            <w:r w:rsidRPr="00551BA8">
              <w:rPr>
                <w:rFonts w:eastAsia="SimSun"/>
                <w:sz w:val="20"/>
              </w:rPr>
              <w:t>09</w:t>
            </w:r>
          </w:p>
        </w:tc>
        <w:tc>
          <w:tcPr>
            <w:tcW w:w="3090" w:type="dxa"/>
            <w:tcBorders>
              <w:top w:val="single" w:sz="4" w:space="0" w:color="auto"/>
              <w:left w:val="single" w:sz="4" w:space="0" w:color="auto"/>
              <w:bottom w:val="single" w:sz="4" w:space="0" w:color="auto"/>
              <w:right w:val="single" w:sz="4" w:space="0" w:color="auto"/>
            </w:tcBorders>
            <w:noWrap/>
          </w:tcPr>
          <w:p w14:paraId="54C9D5D9" w14:textId="77777777" w:rsidR="003853F0" w:rsidRPr="00551BA8" w:rsidRDefault="003853F0" w:rsidP="00B2271C">
            <w:pPr>
              <w:pStyle w:val="Tabletext"/>
              <w:rPr>
                <w:sz w:val="20"/>
              </w:rPr>
            </w:pPr>
            <w:bookmarkStart w:id="8" w:name="OLE_LINK3"/>
            <w:bookmarkStart w:id="9" w:name="OLE_LINK4"/>
            <w:r w:rsidRPr="00551BA8">
              <w:rPr>
                <w:sz w:val="20"/>
              </w:rPr>
              <w:t>FG-VM-WG3-TR</w:t>
            </w:r>
            <w:bookmarkEnd w:id="8"/>
            <w:bookmarkEnd w:id="9"/>
            <w:r w:rsidRPr="00551BA8">
              <w:rPr>
                <w:sz w:val="20"/>
              </w:rPr>
              <w:t>-implementation_aspects_v09</w:t>
            </w:r>
          </w:p>
        </w:tc>
        <w:tc>
          <w:tcPr>
            <w:tcW w:w="1439" w:type="dxa"/>
            <w:tcBorders>
              <w:top w:val="single" w:sz="4" w:space="0" w:color="auto"/>
              <w:left w:val="single" w:sz="4" w:space="0" w:color="auto"/>
              <w:bottom w:val="single" w:sz="4" w:space="0" w:color="auto"/>
              <w:right w:val="single" w:sz="4" w:space="0" w:color="auto"/>
            </w:tcBorders>
            <w:noWrap/>
          </w:tcPr>
          <w:p w14:paraId="5E1DBC4C" w14:textId="77777777" w:rsidR="003853F0" w:rsidRPr="00551BA8" w:rsidRDefault="003853F0" w:rsidP="00B2271C">
            <w:pPr>
              <w:pStyle w:val="Tabletext"/>
              <w:rPr>
                <w:rFonts w:eastAsia="SimSun"/>
                <w:sz w:val="20"/>
              </w:rPr>
            </w:pPr>
            <w:r w:rsidRPr="00551BA8">
              <w:rPr>
                <w:rFonts w:eastAsia="SimSun"/>
                <w:sz w:val="20"/>
              </w:rPr>
              <w:t>28 May 2021</w:t>
            </w:r>
          </w:p>
        </w:tc>
        <w:tc>
          <w:tcPr>
            <w:tcW w:w="4685" w:type="dxa"/>
            <w:tcBorders>
              <w:top w:val="single" w:sz="4" w:space="0" w:color="auto"/>
              <w:left w:val="single" w:sz="4" w:space="0" w:color="auto"/>
              <w:bottom w:val="single" w:sz="4" w:space="0" w:color="auto"/>
              <w:right w:val="single" w:sz="4" w:space="0" w:color="auto"/>
            </w:tcBorders>
            <w:noWrap/>
          </w:tcPr>
          <w:p w14:paraId="35CDA0FA" w14:textId="77777777" w:rsidR="003853F0" w:rsidRPr="00551BA8" w:rsidRDefault="003853F0" w:rsidP="00B2271C">
            <w:pPr>
              <w:pStyle w:val="Tabletext"/>
              <w:rPr>
                <w:rFonts w:eastAsiaTheme="minorEastAsia"/>
                <w:sz w:val="20"/>
              </w:rPr>
            </w:pPr>
            <w:r w:rsidRPr="00551BA8">
              <w:rPr>
                <w:rFonts w:eastAsiaTheme="minorEastAsia"/>
                <w:sz w:val="20"/>
              </w:rPr>
              <w:t>Release discussed and updated during WG3 meeting 28 May 2021</w:t>
            </w:r>
          </w:p>
        </w:tc>
      </w:tr>
      <w:tr w:rsidR="003853F0" w:rsidRPr="00551BA8" w14:paraId="70C594F9"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0DA40D5" w14:textId="158E4119" w:rsidR="003853F0" w:rsidRPr="00551BA8" w:rsidRDefault="003853F0" w:rsidP="00B2271C">
            <w:pPr>
              <w:pStyle w:val="Tabletext"/>
              <w:rPr>
                <w:rFonts w:eastAsia="SimSun"/>
                <w:sz w:val="20"/>
              </w:rPr>
            </w:pPr>
            <w:r w:rsidRPr="00551BA8">
              <w:rPr>
                <w:rFonts w:eastAsia="SimSun"/>
                <w:sz w:val="20"/>
              </w:rPr>
              <w:t>10</w:t>
            </w:r>
          </w:p>
        </w:tc>
        <w:tc>
          <w:tcPr>
            <w:tcW w:w="3090" w:type="dxa"/>
            <w:tcBorders>
              <w:top w:val="single" w:sz="4" w:space="0" w:color="auto"/>
              <w:left w:val="single" w:sz="4" w:space="0" w:color="auto"/>
              <w:bottom w:val="single" w:sz="4" w:space="0" w:color="auto"/>
              <w:right w:val="single" w:sz="4" w:space="0" w:color="auto"/>
            </w:tcBorders>
            <w:noWrap/>
          </w:tcPr>
          <w:p w14:paraId="2FF62284" w14:textId="1160C808" w:rsidR="003853F0" w:rsidRPr="00551BA8" w:rsidRDefault="003853F0" w:rsidP="00B2271C">
            <w:pPr>
              <w:pStyle w:val="Tabletext"/>
              <w:rPr>
                <w:sz w:val="20"/>
              </w:rPr>
            </w:pPr>
            <w:r w:rsidRPr="00551BA8">
              <w:rPr>
                <w:sz w:val="20"/>
              </w:rPr>
              <w:t>FGVM-O-065_Att1.docx FG-VM-WG3-TR v10</w:t>
            </w:r>
          </w:p>
        </w:tc>
        <w:tc>
          <w:tcPr>
            <w:tcW w:w="1439" w:type="dxa"/>
            <w:tcBorders>
              <w:top w:val="single" w:sz="4" w:space="0" w:color="auto"/>
              <w:left w:val="single" w:sz="4" w:space="0" w:color="auto"/>
              <w:bottom w:val="single" w:sz="4" w:space="0" w:color="auto"/>
              <w:right w:val="single" w:sz="4" w:space="0" w:color="auto"/>
            </w:tcBorders>
            <w:noWrap/>
          </w:tcPr>
          <w:p w14:paraId="1096F474" w14:textId="11E9582A" w:rsidR="003853F0" w:rsidRPr="00551BA8" w:rsidRDefault="003853F0" w:rsidP="00B2271C">
            <w:pPr>
              <w:pStyle w:val="Tabletext"/>
              <w:rPr>
                <w:rFonts w:eastAsia="SimSun"/>
                <w:sz w:val="20"/>
              </w:rPr>
            </w:pPr>
            <w:r w:rsidRPr="00551BA8">
              <w:rPr>
                <w:rFonts w:eastAsia="SimSun"/>
                <w:sz w:val="20"/>
              </w:rPr>
              <w:t>29 June 2021</w:t>
            </w:r>
          </w:p>
        </w:tc>
        <w:tc>
          <w:tcPr>
            <w:tcW w:w="4685" w:type="dxa"/>
            <w:tcBorders>
              <w:top w:val="single" w:sz="4" w:space="0" w:color="auto"/>
              <w:left w:val="single" w:sz="4" w:space="0" w:color="auto"/>
              <w:bottom w:val="single" w:sz="4" w:space="0" w:color="auto"/>
              <w:right w:val="single" w:sz="4" w:space="0" w:color="auto"/>
            </w:tcBorders>
            <w:noWrap/>
          </w:tcPr>
          <w:p w14:paraId="0A2CB918" w14:textId="7CD2B6A5" w:rsidR="003853F0" w:rsidRPr="00551BA8" w:rsidRDefault="003853F0" w:rsidP="00B2271C">
            <w:pPr>
              <w:pStyle w:val="Tabletext"/>
              <w:rPr>
                <w:rFonts w:eastAsiaTheme="minorEastAsia"/>
                <w:sz w:val="20"/>
              </w:rPr>
            </w:pPr>
            <w:r w:rsidRPr="00551BA8">
              <w:rPr>
                <w:rFonts w:eastAsiaTheme="minorEastAsia"/>
                <w:sz w:val="20"/>
              </w:rPr>
              <w:t>Output from FG-VM plenary meeting</w:t>
            </w:r>
          </w:p>
        </w:tc>
      </w:tr>
      <w:tr w:rsidR="00D048E4" w:rsidRPr="00551BA8" w14:paraId="6930C1D8"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B25E65E" w14:textId="3649F50D" w:rsidR="00D048E4" w:rsidRPr="00551BA8" w:rsidRDefault="00FC7DE3" w:rsidP="00B2271C">
            <w:pPr>
              <w:pStyle w:val="Tabletext"/>
              <w:rPr>
                <w:rFonts w:eastAsia="SimSun"/>
                <w:sz w:val="20"/>
              </w:rPr>
            </w:pPr>
            <w:r w:rsidRPr="00551BA8">
              <w:rPr>
                <w:rFonts w:eastAsia="SimSun"/>
                <w:sz w:val="20"/>
              </w:rPr>
              <w:t>11</w:t>
            </w:r>
          </w:p>
        </w:tc>
        <w:tc>
          <w:tcPr>
            <w:tcW w:w="3090" w:type="dxa"/>
            <w:tcBorders>
              <w:top w:val="single" w:sz="4" w:space="0" w:color="auto"/>
              <w:left w:val="single" w:sz="4" w:space="0" w:color="auto"/>
              <w:bottom w:val="single" w:sz="4" w:space="0" w:color="auto"/>
              <w:right w:val="single" w:sz="4" w:space="0" w:color="auto"/>
            </w:tcBorders>
            <w:noWrap/>
          </w:tcPr>
          <w:p w14:paraId="2803893A" w14:textId="2077EBA2" w:rsidR="00D048E4" w:rsidRPr="00551BA8" w:rsidRDefault="00FC7DE3" w:rsidP="00B2271C">
            <w:pPr>
              <w:pStyle w:val="Tabletext"/>
              <w:rPr>
                <w:sz w:val="20"/>
              </w:rPr>
            </w:pPr>
            <w:r w:rsidRPr="00551BA8">
              <w:rPr>
                <w:sz w:val="20"/>
              </w:rPr>
              <w:t>FG-VM-WG3-TR-implementation_aspects_v11</w:t>
            </w:r>
          </w:p>
        </w:tc>
        <w:tc>
          <w:tcPr>
            <w:tcW w:w="1439" w:type="dxa"/>
            <w:tcBorders>
              <w:top w:val="single" w:sz="4" w:space="0" w:color="auto"/>
              <w:left w:val="single" w:sz="4" w:space="0" w:color="auto"/>
              <w:bottom w:val="single" w:sz="4" w:space="0" w:color="auto"/>
              <w:right w:val="single" w:sz="4" w:space="0" w:color="auto"/>
            </w:tcBorders>
            <w:noWrap/>
          </w:tcPr>
          <w:p w14:paraId="2AB45142" w14:textId="0AB35522" w:rsidR="00D048E4" w:rsidRPr="00551BA8" w:rsidRDefault="00FC7DE3" w:rsidP="00B2271C">
            <w:pPr>
              <w:pStyle w:val="Tabletext"/>
              <w:rPr>
                <w:rFonts w:eastAsia="SimSun"/>
                <w:sz w:val="20"/>
              </w:rPr>
            </w:pPr>
            <w:r w:rsidRPr="00551BA8">
              <w:rPr>
                <w:rFonts w:eastAsia="SimSun"/>
                <w:sz w:val="20"/>
              </w:rPr>
              <w:t>29 Sep 2021</w:t>
            </w:r>
          </w:p>
        </w:tc>
        <w:tc>
          <w:tcPr>
            <w:tcW w:w="4685" w:type="dxa"/>
            <w:tcBorders>
              <w:top w:val="single" w:sz="4" w:space="0" w:color="auto"/>
              <w:left w:val="single" w:sz="4" w:space="0" w:color="auto"/>
              <w:bottom w:val="single" w:sz="4" w:space="0" w:color="auto"/>
              <w:right w:val="single" w:sz="4" w:space="0" w:color="auto"/>
            </w:tcBorders>
            <w:noWrap/>
          </w:tcPr>
          <w:p w14:paraId="629E2CFD" w14:textId="56140B2D" w:rsidR="00D048E4" w:rsidRPr="00551BA8" w:rsidRDefault="00FC7DE3" w:rsidP="00B2271C">
            <w:pPr>
              <w:pStyle w:val="Tabletext"/>
              <w:rPr>
                <w:rFonts w:eastAsiaTheme="minorEastAsia"/>
                <w:sz w:val="20"/>
              </w:rPr>
            </w:pPr>
            <w:r w:rsidRPr="00551BA8">
              <w:rPr>
                <w:rFonts w:eastAsiaTheme="minorEastAsia"/>
                <w:sz w:val="20"/>
              </w:rPr>
              <w:t>Input of the FG-VM plenary</w:t>
            </w:r>
            <w:r w:rsidR="00B56ADB" w:rsidRPr="00551BA8">
              <w:rPr>
                <w:rFonts w:eastAsiaTheme="minorEastAsia"/>
                <w:sz w:val="20"/>
              </w:rPr>
              <w:t>, FGVM-I-245</w:t>
            </w:r>
          </w:p>
        </w:tc>
      </w:tr>
      <w:tr w:rsidR="00B56ADB" w:rsidRPr="00551BA8" w14:paraId="3FBEC021"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73BFC0FB" w14:textId="35417614" w:rsidR="00B56ADB" w:rsidRPr="00551BA8" w:rsidRDefault="00B56ADB" w:rsidP="00B2271C">
            <w:pPr>
              <w:pStyle w:val="Tabletext"/>
              <w:rPr>
                <w:rFonts w:eastAsia="SimSun"/>
                <w:sz w:val="20"/>
              </w:rPr>
            </w:pPr>
            <w:r w:rsidRPr="00551BA8">
              <w:rPr>
                <w:rFonts w:eastAsia="SimSun"/>
                <w:sz w:val="20"/>
              </w:rPr>
              <w:t>12</w:t>
            </w:r>
          </w:p>
        </w:tc>
        <w:tc>
          <w:tcPr>
            <w:tcW w:w="3090" w:type="dxa"/>
            <w:tcBorders>
              <w:top w:val="single" w:sz="4" w:space="0" w:color="auto"/>
              <w:left w:val="single" w:sz="4" w:space="0" w:color="auto"/>
              <w:bottom w:val="single" w:sz="4" w:space="0" w:color="auto"/>
              <w:right w:val="single" w:sz="4" w:space="0" w:color="auto"/>
            </w:tcBorders>
            <w:noWrap/>
          </w:tcPr>
          <w:p w14:paraId="1E5B3FB7" w14:textId="2645B7B2" w:rsidR="00B56ADB" w:rsidRPr="00551BA8" w:rsidRDefault="00214890" w:rsidP="00B2271C">
            <w:pPr>
              <w:pStyle w:val="Tabletext"/>
              <w:rPr>
                <w:sz w:val="20"/>
              </w:rPr>
            </w:pPr>
            <w:r w:rsidRPr="00551BA8">
              <w:rPr>
                <w:sz w:val="20"/>
              </w:rPr>
              <w:t>FG-VM-WG3-TR-implementation_aspects_v1</w:t>
            </w:r>
            <w:r w:rsidR="005F7F58" w:rsidRPr="00551BA8">
              <w:rPr>
                <w:sz w:val="20"/>
              </w:rPr>
              <w:t>2</w:t>
            </w:r>
          </w:p>
        </w:tc>
        <w:tc>
          <w:tcPr>
            <w:tcW w:w="1439" w:type="dxa"/>
            <w:tcBorders>
              <w:top w:val="single" w:sz="4" w:space="0" w:color="auto"/>
              <w:left w:val="single" w:sz="4" w:space="0" w:color="auto"/>
              <w:bottom w:val="single" w:sz="4" w:space="0" w:color="auto"/>
              <w:right w:val="single" w:sz="4" w:space="0" w:color="auto"/>
            </w:tcBorders>
            <w:noWrap/>
          </w:tcPr>
          <w:p w14:paraId="2DA823ED" w14:textId="084864A8" w:rsidR="00B56ADB" w:rsidRPr="00551BA8" w:rsidRDefault="00214890" w:rsidP="00B2271C">
            <w:pPr>
              <w:pStyle w:val="Tabletext"/>
              <w:rPr>
                <w:rFonts w:eastAsia="SimSun"/>
                <w:sz w:val="20"/>
              </w:rPr>
            </w:pPr>
            <w:r w:rsidRPr="00551BA8">
              <w:rPr>
                <w:rFonts w:eastAsia="SimSun"/>
                <w:sz w:val="20"/>
              </w:rPr>
              <w:t>30 Sep 2021</w:t>
            </w:r>
          </w:p>
        </w:tc>
        <w:tc>
          <w:tcPr>
            <w:tcW w:w="4685" w:type="dxa"/>
            <w:tcBorders>
              <w:top w:val="single" w:sz="4" w:space="0" w:color="auto"/>
              <w:left w:val="single" w:sz="4" w:space="0" w:color="auto"/>
              <w:bottom w:val="single" w:sz="4" w:space="0" w:color="auto"/>
              <w:right w:val="single" w:sz="4" w:space="0" w:color="auto"/>
            </w:tcBorders>
            <w:noWrap/>
          </w:tcPr>
          <w:p w14:paraId="267709C6" w14:textId="38E753EC" w:rsidR="00B56ADB" w:rsidRPr="00551BA8" w:rsidRDefault="00214890" w:rsidP="00B2271C">
            <w:pPr>
              <w:pStyle w:val="Tabletext"/>
              <w:rPr>
                <w:rFonts w:eastAsiaTheme="minorEastAsia"/>
                <w:sz w:val="20"/>
              </w:rPr>
            </w:pPr>
            <w:r w:rsidRPr="00551BA8">
              <w:rPr>
                <w:rFonts w:eastAsiaTheme="minorEastAsia"/>
                <w:sz w:val="20"/>
              </w:rPr>
              <w:t>Output of the FG-VM Plenary</w:t>
            </w:r>
          </w:p>
        </w:tc>
      </w:tr>
      <w:tr w:rsidR="005F7F58" w:rsidRPr="00551BA8" w14:paraId="09A99B25"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DDC9A27" w14:textId="19844333" w:rsidR="005F7F58" w:rsidRPr="00551BA8" w:rsidRDefault="005F7F58" w:rsidP="00B2271C">
            <w:pPr>
              <w:pStyle w:val="Tabletext"/>
              <w:rPr>
                <w:rFonts w:eastAsia="SimSun"/>
                <w:sz w:val="20"/>
              </w:rPr>
            </w:pPr>
            <w:r w:rsidRPr="00551BA8">
              <w:rPr>
                <w:rFonts w:eastAsia="SimSun"/>
                <w:sz w:val="20"/>
              </w:rPr>
              <w:t>13</w:t>
            </w:r>
          </w:p>
        </w:tc>
        <w:tc>
          <w:tcPr>
            <w:tcW w:w="3090" w:type="dxa"/>
            <w:tcBorders>
              <w:top w:val="single" w:sz="4" w:space="0" w:color="auto"/>
              <w:left w:val="single" w:sz="4" w:space="0" w:color="auto"/>
              <w:bottom w:val="single" w:sz="4" w:space="0" w:color="auto"/>
              <w:right w:val="single" w:sz="4" w:space="0" w:color="auto"/>
            </w:tcBorders>
            <w:noWrap/>
          </w:tcPr>
          <w:p w14:paraId="23129686" w14:textId="606EE61F" w:rsidR="005F7F58" w:rsidRPr="00551BA8" w:rsidRDefault="005F7F58" w:rsidP="00B2271C">
            <w:pPr>
              <w:pStyle w:val="Tabletext"/>
              <w:rPr>
                <w:sz w:val="20"/>
              </w:rPr>
            </w:pPr>
            <w:r w:rsidRPr="00551BA8">
              <w:rPr>
                <w:sz w:val="20"/>
              </w:rPr>
              <w:t>FG-VM-WG3-TR-implementation_aspects_v13</w:t>
            </w:r>
          </w:p>
        </w:tc>
        <w:tc>
          <w:tcPr>
            <w:tcW w:w="1439" w:type="dxa"/>
            <w:tcBorders>
              <w:top w:val="single" w:sz="4" w:space="0" w:color="auto"/>
              <w:left w:val="single" w:sz="4" w:space="0" w:color="auto"/>
              <w:bottom w:val="single" w:sz="4" w:space="0" w:color="auto"/>
              <w:right w:val="single" w:sz="4" w:space="0" w:color="auto"/>
            </w:tcBorders>
            <w:noWrap/>
          </w:tcPr>
          <w:p w14:paraId="1B2549AE" w14:textId="56099A93" w:rsidR="005F7F58" w:rsidRPr="00551BA8" w:rsidRDefault="0024629A" w:rsidP="00B2271C">
            <w:pPr>
              <w:pStyle w:val="Tabletext"/>
              <w:rPr>
                <w:rFonts w:eastAsia="SimSun"/>
                <w:sz w:val="20"/>
              </w:rPr>
            </w:pPr>
            <w:r w:rsidRPr="00551BA8">
              <w:rPr>
                <w:rFonts w:eastAsia="SimSun"/>
                <w:sz w:val="20"/>
              </w:rPr>
              <w:t>15</w:t>
            </w:r>
            <w:r w:rsidR="005F7F58" w:rsidRPr="00551BA8">
              <w:rPr>
                <w:rFonts w:eastAsia="SimSun"/>
                <w:sz w:val="20"/>
              </w:rPr>
              <w:t xml:space="preserve"> Dec. 2021</w:t>
            </w:r>
          </w:p>
        </w:tc>
        <w:tc>
          <w:tcPr>
            <w:tcW w:w="4685" w:type="dxa"/>
            <w:tcBorders>
              <w:top w:val="single" w:sz="4" w:space="0" w:color="auto"/>
              <w:left w:val="single" w:sz="4" w:space="0" w:color="auto"/>
              <w:bottom w:val="single" w:sz="4" w:space="0" w:color="auto"/>
              <w:right w:val="single" w:sz="4" w:space="0" w:color="auto"/>
            </w:tcBorders>
            <w:noWrap/>
          </w:tcPr>
          <w:p w14:paraId="00885821" w14:textId="7DC4BD4F" w:rsidR="005F7F58" w:rsidRPr="00551BA8" w:rsidRDefault="0024629A" w:rsidP="00B2271C">
            <w:pPr>
              <w:pStyle w:val="Tabletext"/>
              <w:rPr>
                <w:rFonts w:eastAsiaTheme="minorEastAsia"/>
                <w:sz w:val="20"/>
              </w:rPr>
            </w:pPr>
            <w:r w:rsidRPr="00551BA8">
              <w:rPr>
                <w:rFonts w:eastAsiaTheme="minorEastAsia"/>
                <w:sz w:val="20"/>
              </w:rPr>
              <w:t>In</w:t>
            </w:r>
            <w:r w:rsidR="005F7F58" w:rsidRPr="00551BA8">
              <w:rPr>
                <w:rFonts w:eastAsiaTheme="minorEastAsia"/>
                <w:sz w:val="20"/>
              </w:rPr>
              <w:t>put of the FG-VM Plenary</w:t>
            </w:r>
            <w:r w:rsidRPr="00551BA8">
              <w:rPr>
                <w:rFonts w:eastAsiaTheme="minorEastAsia"/>
                <w:sz w:val="20"/>
              </w:rPr>
              <w:t xml:space="preserve"> Dec 2021</w:t>
            </w:r>
          </w:p>
        </w:tc>
      </w:tr>
      <w:tr w:rsidR="007351EC" w:rsidRPr="00551BA8" w14:paraId="0B2CD1B6"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0120C59F" w14:textId="77777777" w:rsidR="007351EC" w:rsidRPr="00551BA8" w:rsidRDefault="007351EC" w:rsidP="00B2271C">
            <w:pPr>
              <w:pStyle w:val="Tabletext"/>
              <w:rPr>
                <w:rFonts w:eastAsia="SimSun"/>
                <w:sz w:val="20"/>
              </w:rPr>
            </w:pPr>
            <w:r w:rsidRPr="00551BA8">
              <w:rPr>
                <w:rFonts w:eastAsia="SimSun"/>
                <w:sz w:val="20"/>
              </w:rPr>
              <w:t>14</w:t>
            </w:r>
          </w:p>
        </w:tc>
        <w:tc>
          <w:tcPr>
            <w:tcW w:w="3090" w:type="dxa"/>
            <w:tcBorders>
              <w:top w:val="single" w:sz="4" w:space="0" w:color="auto"/>
              <w:left w:val="single" w:sz="4" w:space="0" w:color="auto"/>
              <w:bottom w:val="single" w:sz="4" w:space="0" w:color="auto"/>
              <w:right w:val="single" w:sz="4" w:space="0" w:color="auto"/>
            </w:tcBorders>
            <w:noWrap/>
          </w:tcPr>
          <w:p w14:paraId="614A2739" w14:textId="77777777" w:rsidR="007351EC" w:rsidRPr="00551BA8" w:rsidRDefault="007351EC" w:rsidP="00B2271C">
            <w:pPr>
              <w:pStyle w:val="Tabletext"/>
              <w:rPr>
                <w:sz w:val="20"/>
              </w:rPr>
            </w:pPr>
            <w:r w:rsidRPr="00551BA8">
              <w:rPr>
                <w:sz w:val="20"/>
              </w:rPr>
              <w:t>FG-VM-WG3-TR-implementation_aspects_v14</w:t>
            </w:r>
          </w:p>
        </w:tc>
        <w:tc>
          <w:tcPr>
            <w:tcW w:w="1439" w:type="dxa"/>
            <w:tcBorders>
              <w:top w:val="single" w:sz="4" w:space="0" w:color="auto"/>
              <w:left w:val="single" w:sz="4" w:space="0" w:color="auto"/>
              <w:bottom w:val="single" w:sz="4" w:space="0" w:color="auto"/>
              <w:right w:val="single" w:sz="4" w:space="0" w:color="auto"/>
            </w:tcBorders>
            <w:noWrap/>
          </w:tcPr>
          <w:p w14:paraId="74CF93F7" w14:textId="77777777" w:rsidR="007351EC" w:rsidRPr="00551BA8" w:rsidRDefault="007351EC" w:rsidP="00B2271C">
            <w:pPr>
              <w:pStyle w:val="Tabletext"/>
              <w:rPr>
                <w:rFonts w:eastAsia="SimSun"/>
                <w:sz w:val="20"/>
              </w:rPr>
            </w:pPr>
            <w:r w:rsidRPr="00551BA8">
              <w:rPr>
                <w:rFonts w:eastAsia="SimSun"/>
                <w:sz w:val="20"/>
              </w:rPr>
              <w:t>20 Dec. 2021</w:t>
            </w:r>
          </w:p>
        </w:tc>
        <w:tc>
          <w:tcPr>
            <w:tcW w:w="4685" w:type="dxa"/>
            <w:tcBorders>
              <w:top w:val="single" w:sz="4" w:space="0" w:color="auto"/>
              <w:left w:val="single" w:sz="4" w:space="0" w:color="auto"/>
              <w:bottom w:val="single" w:sz="4" w:space="0" w:color="auto"/>
              <w:right w:val="single" w:sz="4" w:space="0" w:color="auto"/>
            </w:tcBorders>
            <w:noWrap/>
          </w:tcPr>
          <w:p w14:paraId="5A6C635D" w14:textId="77777777" w:rsidR="007351EC" w:rsidRPr="00551BA8" w:rsidRDefault="007351EC" w:rsidP="00B2271C">
            <w:pPr>
              <w:pStyle w:val="Tabletext"/>
              <w:rPr>
                <w:sz w:val="20"/>
              </w:rPr>
            </w:pPr>
            <w:r w:rsidRPr="00551BA8">
              <w:rPr>
                <w:rFonts w:eastAsiaTheme="minorEastAsia"/>
                <w:sz w:val="20"/>
              </w:rPr>
              <w:t>Output of the FG-VM Plenary Dec 2021</w:t>
            </w:r>
          </w:p>
        </w:tc>
      </w:tr>
      <w:tr w:rsidR="00B45378" w:rsidRPr="00551BA8" w14:paraId="28C1764E"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0C64FD6B" w14:textId="2C5A6795" w:rsidR="00B45378" w:rsidRPr="00551BA8" w:rsidRDefault="0072062B" w:rsidP="00B2271C">
            <w:pPr>
              <w:pStyle w:val="Tabletext"/>
              <w:rPr>
                <w:rFonts w:eastAsia="SimSun"/>
                <w:sz w:val="20"/>
              </w:rPr>
            </w:pPr>
            <w:r w:rsidRPr="00551BA8">
              <w:rPr>
                <w:rFonts w:eastAsia="SimSun"/>
                <w:sz w:val="20"/>
              </w:rPr>
              <w:t>15</w:t>
            </w:r>
          </w:p>
        </w:tc>
        <w:tc>
          <w:tcPr>
            <w:tcW w:w="3090" w:type="dxa"/>
            <w:tcBorders>
              <w:top w:val="single" w:sz="4" w:space="0" w:color="auto"/>
              <w:left w:val="single" w:sz="4" w:space="0" w:color="auto"/>
              <w:bottom w:val="single" w:sz="4" w:space="0" w:color="auto"/>
              <w:right w:val="single" w:sz="4" w:space="0" w:color="auto"/>
            </w:tcBorders>
            <w:noWrap/>
          </w:tcPr>
          <w:p w14:paraId="195ABA08" w14:textId="6D70B1F9" w:rsidR="00B45378" w:rsidRPr="00551BA8" w:rsidRDefault="0072062B" w:rsidP="00B2271C">
            <w:pPr>
              <w:pStyle w:val="Tabletext"/>
              <w:rPr>
                <w:sz w:val="20"/>
              </w:rPr>
            </w:pPr>
            <w:r w:rsidRPr="00551BA8">
              <w:rPr>
                <w:sz w:val="20"/>
              </w:rPr>
              <w:t>FG-VM-WG3-TR-implementation_aspects_v15</w:t>
            </w:r>
          </w:p>
        </w:tc>
        <w:tc>
          <w:tcPr>
            <w:tcW w:w="1439" w:type="dxa"/>
            <w:tcBorders>
              <w:top w:val="single" w:sz="4" w:space="0" w:color="auto"/>
              <w:left w:val="single" w:sz="4" w:space="0" w:color="auto"/>
              <w:bottom w:val="single" w:sz="4" w:space="0" w:color="auto"/>
              <w:right w:val="single" w:sz="4" w:space="0" w:color="auto"/>
            </w:tcBorders>
            <w:noWrap/>
          </w:tcPr>
          <w:p w14:paraId="489F754F" w14:textId="331F094C" w:rsidR="00B45378" w:rsidRPr="00551BA8" w:rsidRDefault="0072062B" w:rsidP="00B2271C">
            <w:pPr>
              <w:pStyle w:val="Tabletext"/>
              <w:rPr>
                <w:rFonts w:eastAsia="SimSun"/>
                <w:sz w:val="20"/>
              </w:rPr>
            </w:pPr>
            <w:r w:rsidRPr="00551BA8">
              <w:rPr>
                <w:rFonts w:eastAsia="SimSun"/>
                <w:sz w:val="20"/>
              </w:rPr>
              <w:t>12/01/2022</w:t>
            </w:r>
          </w:p>
        </w:tc>
        <w:tc>
          <w:tcPr>
            <w:tcW w:w="4685" w:type="dxa"/>
            <w:tcBorders>
              <w:top w:val="single" w:sz="4" w:space="0" w:color="auto"/>
              <w:left w:val="single" w:sz="4" w:space="0" w:color="auto"/>
              <w:bottom w:val="single" w:sz="4" w:space="0" w:color="auto"/>
              <w:right w:val="single" w:sz="4" w:space="0" w:color="auto"/>
            </w:tcBorders>
            <w:noWrap/>
          </w:tcPr>
          <w:p w14:paraId="28643E94" w14:textId="2B31C074" w:rsidR="00B45378" w:rsidRPr="00551BA8" w:rsidRDefault="0072062B" w:rsidP="00B2271C">
            <w:pPr>
              <w:pStyle w:val="Tabletext"/>
              <w:rPr>
                <w:rFonts w:eastAsiaTheme="minorEastAsia"/>
                <w:sz w:val="20"/>
              </w:rPr>
            </w:pPr>
            <w:r w:rsidRPr="00551BA8">
              <w:rPr>
                <w:rFonts w:eastAsiaTheme="minorEastAsia"/>
                <w:sz w:val="20"/>
              </w:rPr>
              <w:t>Input for the WG3 meeting of 13/01/2022</w:t>
            </w:r>
          </w:p>
        </w:tc>
      </w:tr>
      <w:tr w:rsidR="00E46DCD" w:rsidRPr="00551BA8" w14:paraId="1E227E77"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362B0CF" w14:textId="2111104D" w:rsidR="00E46DCD" w:rsidRPr="00551BA8" w:rsidRDefault="00E46DCD" w:rsidP="00B2271C">
            <w:pPr>
              <w:pStyle w:val="Tabletext"/>
              <w:rPr>
                <w:rFonts w:eastAsia="SimSun"/>
                <w:sz w:val="20"/>
              </w:rPr>
            </w:pPr>
            <w:r w:rsidRPr="00551BA8">
              <w:rPr>
                <w:rFonts w:eastAsia="SimSun"/>
                <w:sz w:val="20"/>
              </w:rPr>
              <w:t>16</w:t>
            </w:r>
          </w:p>
        </w:tc>
        <w:tc>
          <w:tcPr>
            <w:tcW w:w="3090" w:type="dxa"/>
            <w:tcBorders>
              <w:top w:val="single" w:sz="4" w:space="0" w:color="auto"/>
              <w:left w:val="single" w:sz="4" w:space="0" w:color="auto"/>
              <w:bottom w:val="single" w:sz="4" w:space="0" w:color="auto"/>
              <w:right w:val="single" w:sz="4" w:space="0" w:color="auto"/>
            </w:tcBorders>
            <w:noWrap/>
          </w:tcPr>
          <w:p w14:paraId="3C25C60C" w14:textId="3DFBE747" w:rsidR="00E46DCD" w:rsidRPr="00551BA8" w:rsidRDefault="00E46DCD" w:rsidP="00B2271C">
            <w:pPr>
              <w:pStyle w:val="Tabletext"/>
              <w:rPr>
                <w:sz w:val="20"/>
              </w:rPr>
            </w:pPr>
            <w:r w:rsidRPr="00551BA8">
              <w:rPr>
                <w:sz w:val="20"/>
              </w:rPr>
              <w:t>FG-VM-WG3-TR-implementation_aspects_v16</w:t>
            </w:r>
          </w:p>
        </w:tc>
        <w:tc>
          <w:tcPr>
            <w:tcW w:w="1439" w:type="dxa"/>
            <w:tcBorders>
              <w:top w:val="single" w:sz="4" w:space="0" w:color="auto"/>
              <w:left w:val="single" w:sz="4" w:space="0" w:color="auto"/>
              <w:bottom w:val="single" w:sz="4" w:space="0" w:color="auto"/>
              <w:right w:val="single" w:sz="4" w:space="0" w:color="auto"/>
            </w:tcBorders>
            <w:noWrap/>
          </w:tcPr>
          <w:p w14:paraId="102B93D4" w14:textId="744E3135" w:rsidR="00E46DCD" w:rsidRPr="00551BA8" w:rsidRDefault="00E46DCD" w:rsidP="00B2271C">
            <w:pPr>
              <w:pStyle w:val="Tabletext"/>
              <w:rPr>
                <w:rFonts w:eastAsia="SimSun"/>
                <w:sz w:val="20"/>
              </w:rPr>
            </w:pPr>
            <w:r w:rsidRPr="00551BA8">
              <w:rPr>
                <w:rFonts w:eastAsia="SimSun"/>
                <w:sz w:val="20"/>
              </w:rPr>
              <w:t>08/02/2022</w:t>
            </w:r>
          </w:p>
        </w:tc>
        <w:tc>
          <w:tcPr>
            <w:tcW w:w="4685" w:type="dxa"/>
            <w:tcBorders>
              <w:top w:val="single" w:sz="4" w:space="0" w:color="auto"/>
              <w:left w:val="single" w:sz="4" w:space="0" w:color="auto"/>
              <w:bottom w:val="single" w:sz="4" w:space="0" w:color="auto"/>
              <w:right w:val="single" w:sz="4" w:space="0" w:color="auto"/>
            </w:tcBorders>
            <w:noWrap/>
          </w:tcPr>
          <w:p w14:paraId="72D2DAD8" w14:textId="522FE4C8" w:rsidR="00E46DCD" w:rsidRPr="00551BA8" w:rsidRDefault="00E46DCD" w:rsidP="00B2271C">
            <w:pPr>
              <w:pStyle w:val="Tabletext"/>
              <w:rPr>
                <w:sz w:val="20"/>
              </w:rPr>
            </w:pPr>
            <w:r w:rsidRPr="00551BA8">
              <w:rPr>
                <w:rFonts w:eastAsiaTheme="minorEastAsia"/>
                <w:sz w:val="20"/>
              </w:rPr>
              <w:t>Input for the WG3 meeting of 10/02/2022</w:t>
            </w:r>
          </w:p>
        </w:tc>
      </w:tr>
      <w:tr w:rsidR="00E46DCD" w:rsidRPr="00551BA8" w14:paraId="6763AAF9"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8653F99" w14:textId="6665EAF1" w:rsidR="00E46DCD" w:rsidRPr="00551BA8" w:rsidRDefault="001173A3" w:rsidP="00B2271C">
            <w:pPr>
              <w:pStyle w:val="Tabletext"/>
              <w:rPr>
                <w:rFonts w:eastAsia="SimSun"/>
                <w:sz w:val="20"/>
              </w:rPr>
            </w:pPr>
            <w:r w:rsidRPr="00551BA8">
              <w:rPr>
                <w:rFonts w:eastAsia="SimSun"/>
                <w:sz w:val="20"/>
              </w:rPr>
              <w:t>17</w:t>
            </w:r>
          </w:p>
        </w:tc>
        <w:tc>
          <w:tcPr>
            <w:tcW w:w="3090" w:type="dxa"/>
            <w:tcBorders>
              <w:top w:val="single" w:sz="4" w:space="0" w:color="auto"/>
              <w:left w:val="single" w:sz="4" w:space="0" w:color="auto"/>
              <w:bottom w:val="single" w:sz="4" w:space="0" w:color="auto"/>
              <w:right w:val="single" w:sz="4" w:space="0" w:color="auto"/>
            </w:tcBorders>
            <w:noWrap/>
          </w:tcPr>
          <w:p w14:paraId="0F45D210" w14:textId="213CE8A4" w:rsidR="00E46DCD" w:rsidRPr="00551BA8" w:rsidRDefault="001173A3" w:rsidP="00B2271C">
            <w:pPr>
              <w:pStyle w:val="Tabletext"/>
              <w:rPr>
                <w:sz w:val="20"/>
              </w:rPr>
            </w:pPr>
            <w:r w:rsidRPr="00551BA8">
              <w:rPr>
                <w:sz w:val="20"/>
              </w:rPr>
              <w:t>FG-VM-WG3-TR-implementation_aspects_v1</w:t>
            </w:r>
            <w:r w:rsidR="003F5409" w:rsidRPr="00551BA8">
              <w:rPr>
                <w:sz w:val="20"/>
              </w:rPr>
              <w:t>7</w:t>
            </w:r>
          </w:p>
        </w:tc>
        <w:tc>
          <w:tcPr>
            <w:tcW w:w="1439" w:type="dxa"/>
            <w:tcBorders>
              <w:top w:val="single" w:sz="4" w:space="0" w:color="auto"/>
              <w:left w:val="single" w:sz="4" w:space="0" w:color="auto"/>
              <w:bottom w:val="single" w:sz="4" w:space="0" w:color="auto"/>
              <w:right w:val="single" w:sz="4" w:space="0" w:color="auto"/>
            </w:tcBorders>
            <w:noWrap/>
          </w:tcPr>
          <w:p w14:paraId="04985E7F" w14:textId="1D6FCA28" w:rsidR="00E46DCD" w:rsidRPr="00551BA8" w:rsidRDefault="001173A3" w:rsidP="00B2271C">
            <w:pPr>
              <w:pStyle w:val="Tabletext"/>
              <w:rPr>
                <w:rFonts w:eastAsia="SimSun"/>
                <w:sz w:val="20"/>
              </w:rPr>
            </w:pPr>
            <w:r w:rsidRPr="00551BA8">
              <w:rPr>
                <w:rFonts w:eastAsia="SimSun"/>
                <w:sz w:val="20"/>
              </w:rPr>
              <w:t>14/02/2022</w:t>
            </w:r>
          </w:p>
        </w:tc>
        <w:tc>
          <w:tcPr>
            <w:tcW w:w="4685" w:type="dxa"/>
            <w:tcBorders>
              <w:top w:val="single" w:sz="4" w:space="0" w:color="auto"/>
              <w:left w:val="single" w:sz="4" w:space="0" w:color="auto"/>
              <w:bottom w:val="single" w:sz="4" w:space="0" w:color="auto"/>
              <w:right w:val="single" w:sz="4" w:space="0" w:color="auto"/>
            </w:tcBorders>
            <w:noWrap/>
          </w:tcPr>
          <w:p w14:paraId="646DE7D4" w14:textId="0C4ABBA0" w:rsidR="00E46DCD" w:rsidRPr="00551BA8" w:rsidRDefault="001173A3" w:rsidP="00B2271C">
            <w:pPr>
              <w:pStyle w:val="Tabletext"/>
              <w:rPr>
                <w:rFonts w:eastAsiaTheme="minorEastAsia"/>
                <w:sz w:val="20"/>
              </w:rPr>
            </w:pPr>
            <w:r w:rsidRPr="00551BA8">
              <w:rPr>
                <w:rFonts w:eastAsiaTheme="minorEastAsia"/>
                <w:sz w:val="20"/>
              </w:rPr>
              <w:t>Output of the WG3 meeting of 10/02/2022</w:t>
            </w:r>
          </w:p>
        </w:tc>
      </w:tr>
      <w:tr w:rsidR="00C85741" w:rsidRPr="00551BA8" w14:paraId="3BCF76E5"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A6F5749" w14:textId="3DFE9CA7" w:rsidR="00C85741" w:rsidRPr="00551BA8" w:rsidRDefault="00C85741" w:rsidP="00B2271C">
            <w:pPr>
              <w:pStyle w:val="Tabletext"/>
              <w:rPr>
                <w:rFonts w:eastAsia="SimSun"/>
                <w:sz w:val="20"/>
              </w:rPr>
            </w:pPr>
            <w:r w:rsidRPr="00551BA8">
              <w:rPr>
                <w:rFonts w:eastAsia="SimSun"/>
                <w:sz w:val="20"/>
              </w:rPr>
              <w:t>18</w:t>
            </w:r>
          </w:p>
        </w:tc>
        <w:tc>
          <w:tcPr>
            <w:tcW w:w="3090" w:type="dxa"/>
            <w:tcBorders>
              <w:top w:val="single" w:sz="4" w:space="0" w:color="auto"/>
              <w:left w:val="single" w:sz="4" w:space="0" w:color="auto"/>
              <w:bottom w:val="single" w:sz="4" w:space="0" w:color="auto"/>
              <w:right w:val="single" w:sz="4" w:space="0" w:color="auto"/>
            </w:tcBorders>
            <w:noWrap/>
          </w:tcPr>
          <w:p w14:paraId="4C74831B" w14:textId="2C1BF74F" w:rsidR="00C85741" w:rsidRPr="00551BA8" w:rsidRDefault="00C85741" w:rsidP="00B2271C">
            <w:pPr>
              <w:pStyle w:val="Tabletext"/>
              <w:rPr>
                <w:sz w:val="20"/>
              </w:rPr>
            </w:pPr>
            <w:r w:rsidRPr="00551BA8">
              <w:rPr>
                <w:sz w:val="20"/>
              </w:rPr>
              <w:t>FG-VM-WG3-TR-implementation_aspects_v18</w:t>
            </w:r>
          </w:p>
        </w:tc>
        <w:tc>
          <w:tcPr>
            <w:tcW w:w="1439" w:type="dxa"/>
            <w:tcBorders>
              <w:top w:val="single" w:sz="4" w:space="0" w:color="auto"/>
              <w:left w:val="single" w:sz="4" w:space="0" w:color="auto"/>
              <w:bottom w:val="single" w:sz="4" w:space="0" w:color="auto"/>
              <w:right w:val="single" w:sz="4" w:space="0" w:color="auto"/>
            </w:tcBorders>
            <w:noWrap/>
          </w:tcPr>
          <w:p w14:paraId="2CD678C1" w14:textId="47EB501D" w:rsidR="00C85741" w:rsidRPr="00551BA8" w:rsidRDefault="00C85741" w:rsidP="00B2271C">
            <w:pPr>
              <w:pStyle w:val="Tabletext"/>
              <w:rPr>
                <w:rFonts w:eastAsia="SimSun"/>
                <w:sz w:val="20"/>
              </w:rPr>
            </w:pPr>
            <w:r w:rsidRPr="00551BA8">
              <w:rPr>
                <w:rFonts w:eastAsia="SimSun"/>
                <w:sz w:val="20"/>
              </w:rPr>
              <w:t>14/03/2022</w:t>
            </w:r>
          </w:p>
        </w:tc>
        <w:tc>
          <w:tcPr>
            <w:tcW w:w="4685" w:type="dxa"/>
            <w:tcBorders>
              <w:top w:val="single" w:sz="4" w:space="0" w:color="auto"/>
              <w:left w:val="single" w:sz="4" w:space="0" w:color="auto"/>
              <w:bottom w:val="single" w:sz="4" w:space="0" w:color="auto"/>
              <w:right w:val="single" w:sz="4" w:space="0" w:color="auto"/>
            </w:tcBorders>
            <w:noWrap/>
          </w:tcPr>
          <w:p w14:paraId="3AE344B4" w14:textId="296D4E24" w:rsidR="00C85741" w:rsidRPr="00551BA8" w:rsidRDefault="00C85741" w:rsidP="00B2271C">
            <w:pPr>
              <w:pStyle w:val="Tabletext"/>
              <w:rPr>
                <w:rFonts w:eastAsiaTheme="minorEastAsia"/>
                <w:sz w:val="20"/>
              </w:rPr>
            </w:pPr>
            <w:r w:rsidRPr="00551BA8">
              <w:rPr>
                <w:rFonts w:eastAsiaTheme="minorEastAsia"/>
                <w:sz w:val="20"/>
              </w:rPr>
              <w:t>Input for the WG3 meeting of 16/03/2022</w:t>
            </w:r>
          </w:p>
        </w:tc>
      </w:tr>
      <w:tr w:rsidR="00E17FBE" w:rsidRPr="00551BA8" w14:paraId="6B6287BF"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296C86D5" w14:textId="14742515" w:rsidR="00E17FBE" w:rsidRPr="00551BA8" w:rsidRDefault="00E17FBE" w:rsidP="00B2271C">
            <w:pPr>
              <w:pStyle w:val="Tabletext"/>
              <w:rPr>
                <w:rFonts w:eastAsia="SimSun"/>
                <w:sz w:val="20"/>
              </w:rPr>
            </w:pPr>
            <w:r w:rsidRPr="00551BA8">
              <w:rPr>
                <w:rFonts w:eastAsia="SimSun"/>
                <w:sz w:val="20"/>
              </w:rPr>
              <w:t>19</w:t>
            </w:r>
          </w:p>
        </w:tc>
        <w:tc>
          <w:tcPr>
            <w:tcW w:w="3090" w:type="dxa"/>
            <w:tcBorders>
              <w:top w:val="single" w:sz="4" w:space="0" w:color="auto"/>
              <w:left w:val="single" w:sz="4" w:space="0" w:color="auto"/>
              <w:bottom w:val="single" w:sz="4" w:space="0" w:color="auto"/>
              <w:right w:val="single" w:sz="4" w:space="0" w:color="auto"/>
            </w:tcBorders>
            <w:noWrap/>
          </w:tcPr>
          <w:p w14:paraId="437D5433" w14:textId="11AFAF30" w:rsidR="00E17FBE" w:rsidRPr="00551BA8" w:rsidRDefault="00E17FBE" w:rsidP="00B2271C">
            <w:pPr>
              <w:pStyle w:val="Tabletext"/>
              <w:rPr>
                <w:sz w:val="20"/>
              </w:rPr>
            </w:pPr>
            <w:r w:rsidRPr="00551BA8">
              <w:rPr>
                <w:sz w:val="20"/>
              </w:rPr>
              <w:t>FG-VM-WG3-TR-implementation_aspects_v19</w:t>
            </w:r>
          </w:p>
        </w:tc>
        <w:tc>
          <w:tcPr>
            <w:tcW w:w="1439" w:type="dxa"/>
            <w:tcBorders>
              <w:top w:val="single" w:sz="4" w:space="0" w:color="auto"/>
              <w:left w:val="single" w:sz="4" w:space="0" w:color="auto"/>
              <w:bottom w:val="single" w:sz="4" w:space="0" w:color="auto"/>
              <w:right w:val="single" w:sz="4" w:space="0" w:color="auto"/>
            </w:tcBorders>
            <w:noWrap/>
          </w:tcPr>
          <w:p w14:paraId="3A13F28F" w14:textId="77538C15" w:rsidR="00E17FBE" w:rsidRPr="00551BA8" w:rsidRDefault="00E17FBE" w:rsidP="00B2271C">
            <w:pPr>
              <w:pStyle w:val="Tabletext"/>
              <w:rPr>
                <w:rFonts w:eastAsia="SimSun"/>
                <w:sz w:val="20"/>
              </w:rPr>
            </w:pPr>
            <w:r w:rsidRPr="00551BA8">
              <w:rPr>
                <w:rFonts w:eastAsia="SimSun"/>
                <w:sz w:val="20"/>
              </w:rPr>
              <w:t>26/04/2022</w:t>
            </w:r>
          </w:p>
        </w:tc>
        <w:tc>
          <w:tcPr>
            <w:tcW w:w="4685" w:type="dxa"/>
            <w:tcBorders>
              <w:top w:val="single" w:sz="4" w:space="0" w:color="auto"/>
              <w:left w:val="single" w:sz="4" w:space="0" w:color="auto"/>
              <w:bottom w:val="single" w:sz="4" w:space="0" w:color="auto"/>
              <w:right w:val="single" w:sz="4" w:space="0" w:color="auto"/>
            </w:tcBorders>
            <w:noWrap/>
          </w:tcPr>
          <w:p w14:paraId="2A4D1D1C" w14:textId="72560ED2" w:rsidR="00E17FBE" w:rsidRPr="00551BA8" w:rsidRDefault="00E17FBE" w:rsidP="00B2271C">
            <w:pPr>
              <w:pStyle w:val="Tabletext"/>
              <w:rPr>
                <w:sz w:val="20"/>
              </w:rPr>
            </w:pPr>
            <w:r w:rsidRPr="00551BA8">
              <w:rPr>
                <w:rFonts w:eastAsiaTheme="minorEastAsia"/>
                <w:sz w:val="20"/>
              </w:rPr>
              <w:t>Input for the plenary meeting of 28/04/2022</w:t>
            </w:r>
          </w:p>
        </w:tc>
      </w:tr>
      <w:tr w:rsidR="00C95125" w:rsidRPr="00551BA8" w14:paraId="504FD8F3"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71EB38D6" w14:textId="77777777" w:rsidR="00C95125" w:rsidRPr="00551BA8" w:rsidRDefault="00C95125" w:rsidP="00B2271C">
            <w:pPr>
              <w:pStyle w:val="Tabletext"/>
              <w:rPr>
                <w:rFonts w:eastAsia="SimSun"/>
                <w:sz w:val="20"/>
              </w:rPr>
            </w:pPr>
            <w:r w:rsidRPr="00551BA8">
              <w:rPr>
                <w:rFonts w:eastAsia="SimSun"/>
                <w:sz w:val="20"/>
              </w:rPr>
              <w:t>20</w:t>
            </w:r>
          </w:p>
        </w:tc>
        <w:tc>
          <w:tcPr>
            <w:tcW w:w="3090" w:type="dxa"/>
            <w:tcBorders>
              <w:top w:val="single" w:sz="4" w:space="0" w:color="auto"/>
              <w:left w:val="single" w:sz="4" w:space="0" w:color="auto"/>
              <w:bottom w:val="single" w:sz="4" w:space="0" w:color="auto"/>
              <w:right w:val="single" w:sz="4" w:space="0" w:color="auto"/>
            </w:tcBorders>
            <w:noWrap/>
          </w:tcPr>
          <w:p w14:paraId="67F04D05" w14:textId="0210D540" w:rsidR="00C95125" w:rsidRPr="00551BA8" w:rsidRDefault="00C95125" w:rsidP="00B2271C">
            <w:pPr>
              <w:pStyle w:val="Tabletext"/>
              <w:rPr>
                <w:sz w:val="20"/>
              </w:rPr>
            </w:pPr>
            <w:r w:rsidRPr="00551BA8">
              <w:rPr>
                <w:sz w:val="20"/>
              </w:rPr>
              <w:t>FG-VM-W</w:t>
            </w:r>
            <w:r w:rsidR="00320E14" w:rsidRPr="00551BA8">
              <w:rPr>
                <w:sz w:val="20"/>
              </w:rPr>
              <w:t>G3-TR-implementation_aspects_v20</w:t>
            </w:r>
          </w:p>
        </w:tc>
        <w:tc>
          <w:tcPr>
            <w:tcW w:w="1439" w:type="dxa"/>
            <w:tcBorders>
              <w:top w:val="single" w:sz="4" w:space="0" w:color="auto"/>
              <w:left w:val="single" w:sz="4" w:space="0" w:color="auto"/>
              <w:bottom w:val="single" w:sz="4" w:space="0" w:color="auto"/>
              <w:right w:val="single" w:sz="4" w:space="0" w:color="auto"/>
            </w:tcBorders>
            <w:noWrap/>
          </w:tcPr>
          <w:p w14:paraId="08C7AC96" w14:textId="2C1371A4" w:rsidR="00C95125" w:rsidRPr="00551BA8" w:rsidRDefault="00C95125" w:rsidP="00B2271C">
            <w:pPr>
              <w:pStyle w:val="Tabletext"/>
              <w:rPr>
                <w:rFonts w:eastAsia="SimSun"/>
                <w:sz w:val="20"/>
              </w:rPr>
            </w:pPr>
            <w:r w:rsidRPr="00551BA8">
              <w:rPr>
                <w:rFonts w:eastAsia="SimSun"/>
                <w:sz w:val="20"/>
              </w:rPr>
              <w:t>0</w:t>
            </w:r>
            <w:r w:rsidR="00D84F2B" w:rsidRPr="00551BA8">
              <w:rPr>
                <w:rFonts w:eastAsia="SimSun"/>
                <w:sz w:val="20"/>
              </w:rPr>
              <w:t>6</w:t>
            </w:r>
            <w:r w:rsidRPr="00551BA8">
              <w:rPr>
                <w:rFonts w:eastAsia="SimSun"/>
                <w:sz w:val="20"/>
              </w:rPr>
              <w:t>/05/2022</w:t>
            </w:r>
          </w:p>
        </w:tc>
        <w:tc>
          <w:tcPr>
            <w:tcW w:w="4685" w:type="dxa"/>
            <w:tcBorders>
              <w:top w:val="single" w:sz="4" w:space="0" w:color="auto"/>
              <w:left w:val="single" w:sz="4" w:space="0" w:color="auto"/>
              <w:bottom w:val="single" w:sz="4" w:space="0" w:color="auto"/>
              <w:right w:val="single" w:sz="4" w:space="0" w:color="auto"/>
            </w:tcBorders>
            <w:noWrap/>
          </w:tcPr>
          <w:p w14:paraId="6F349BF4" w14:textId="00FB6824" w:rsidR="00C95125" w:rsidRPr="00551BA8" w:rsidRDefault="00C95125" w:rsidP="00B2271C">
            <w:pPr>
              <w:pStyle w:val="Tabletext"/>
              <w:rPr>
                <w:rFonts w:eastAsiaTheme="minorEastAsia"/>
                <w:sz w:val="20"/>
              </w:rPr>
            </w:pPr>
            <w:r w:rsidRPr="00551BA8">
              <w:rPr>
                <w:rFonts w:eastAsiaTheme="minorEastAsia"/>
                <w:sz w:val="20"/>
              </w:rPr>
              <w:t>Output of the plenary meeting o</w:t>
            </w:r>
            <w:r w:rsidR="00D84F2B" w:rsidRPr="00551BA8">
              <w:rPr>
                <w:rFonts w:eastAsiaTheme="minorEastAsia"/>
                <w:sz w:val="20"/>
              </w:rPr>
              <w:t>f</w:t>
            </w:r>
            <w:r w:rsidRPr="00551BA8">
              <w:rPr>
                <w:rFonts w:eastAsiaTheme="minorEastAsia"/>
                <w:sz w:val="20"/>
              </w:rPr>
              <w:t xml:space="preserve"> 28/04/2022</w:t>
            </w:r>
          </w:p>
        </w:tc>
      </w:tr>
      <w:tr w:rsidR="00320E14" w:rsidRPr="00551BA8" w14:paraId="49F6E496"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4438E21" w14:textId="3057242A" w:rsidR="00320E14" w:rsidRPr="00551BA8" w:rsidRDefault="00320E14" w:rsidP="00B2271C">
            <w:pPr>
              <w:pStyle w:val="Tabletext"/>
              <w:rPr>
                <w:rFonts w:eastAsia="SimSun"/>
                <w:sz w:val="20"/>
              </w:rPr>
            </w:pPr>
            <w:r w:rsidRPr="00551BA8">
              <w:rPr>
                <w:rFonts w:eastAsia="SimSun"/>
                <w:sz w:val="20"/>
              </w:rPr>
              <w:t>21</w:t>
            </w:r>
          </w:p>
        </w:tc>
        <w:tc>
          <w:tcPr>
            <w:tcW w:w="3090" w:type="dxa"/>
            <w:tcBorders>
              <w:top w:val="single" w:sz="4" w:space="0" w:color="auto"/>
              <w:left w:val="single" w:sz="4" w:space="0" w:color="auto"/>
              <w:bottom w:val="single" w:sz="4" w:space="0" w:color="auto"/>
              <w:right w:val="single" w:sz="4" w:space="0" w:color="auto"/>
            </w:tcBorders>
            <w:noWrap/>
          </w:tcPr>
          <w:p w14:paraId="6EB0516B" w14:textId="28056F75" w:rsidR="00320E14" w:rsidRPr="00551BA8" w:rsidRDefault="00320E14" w:rsidP="00B2271C">
            <w:pPr>
              <w:pStyle w:val="Tabletext"/>
              <w:rPr>
                <w:rFonts w:eastAsiaTheme="minorEastAsia"/>
                <w:sz w:val="20"/>
              </w:rPr>
            </w:pPr>
            <w:r w:rsidRPr="00551BA8">
              <w:rPr>
                <w:rFonts w:eastAsiaTheme="minorEastAsia"/>
                <w:sz w:val="20"/>
              </w:rPr>
              <w:t>F</w:t>
            </w:r>
            <w:r w:rsidRPr="00551BA8">
              <w:rPr>
                <w:sz w:val="20"/>
              </w:rPr>
              <w:t>G-VM-WG3-TR3_v21</w:t>
            </w:r>
          </w:p>
        </w:tc>
        <w:tc>
          <w:tcPr>
            <w:tcW w:w="1439" w:type="dxa"/>
            <w:tcBorders>
              <w:top w:val="single" w:sz="4" w:space="0" w:color="auto"/>
              <w:left w:val="single" w:sz="4" w:space="0" w:color="auto"/>
              <w:bottom w:val="single" w:sz="4" w:space="0" w:color="auto"/>
              <w:right w:val="single" w:sz="4" w:space="0" w:color="auto"/>
            </w:tcBorders>
            <w:noWrap/>
          </w:tcPr>
          <w:p w14:paraId="7D306702" w14:textId="3A05DE00" w:rsidR="00320E14" w:rsidRPr="00551BA8" w:rsidRDefault="00320E14" w:rsidP="00B2271C">
            <w:pPr>
              <w:pStyle w:val="Tabletext"/>
              <w:rPr>
                <w:rFonts w:eastAsia="SimSun"/>
                <w:sz w:val="20"/>
              </w:rPr>
            </w:pPr>
            <w:r w:rsidRPr="00551BA8">
              <w:rPr>
                <w:rFonts w:eastAsia="SimSun"/>
                <w:sz w:val="20"/>
              </w:rPr>
              <w:t>01/07/2022</w:t>
            </w:r>
          </w:p>
        </w:tc>
        <w:tc>
          <w:tcPr>
            <w:tcW w:w="4685" w:type="dxa"/>
            <w:tcBorders>
              <w:top w:val="single" w:sz="4" w:space="0" w:color="auto"/>
              <w:left w:val="single" w:sz="4" w:space="0" w:color="auto"/>
              <w:bottom w:val="single" w:sz="4" w:space="0" w:color="auto"/>
              <w:right w:val="single" w:sz="4" w:space="0" w:color="auto"/>
            </w:tcBorders>
            <w:noWrap/>
          </w:tcPr>
          <w:p w14:paraId="44ECC2B8" w14:textId="2AE7C38D" w:rsidR="00320E14" w:rsidRPr="00551BA8" w:rsidRDefault="00320E14" w:rsidP="00B2271C">
            <w:pPr>
              <w:pStyle w:val="Tabletext"/>
              <w:rPr>
                <w:rFonts w:eastAsiaTheme="minorEastAsia"/>
                <w:sz w:val="20"/>
              </w:rPr>
            </w:pPr>
            <w:r w:rsidRPr="00551BA8">
              <w:rPr>
                <w:rFonts w:eastAsiaTheme="minorEastAsia"/>
                <w:sz w:val="20"/>
              </w:rPr>
              <w:t>Output of the WG3 meeting of 01/07/2022</w:t>
            </w:r>
          </w:p>
        </w:tc>
      </w:tr>
      <w:tr w:rsidR="00C06D3E" w:rsidRPr="00551BA8" w14:paraId="78E308E1"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7ED4AD1D" w14:textId="7EC0E5F6" w:rsidR="00C06D3E" w:rsidRPr="00551BA8" w:rsidRDefault="00C06D3E" w:rsidP="00B2271C">
            <w:pPr>
              <w:pStyle w:val="Tabletext"/>
              <w:rPr>
                <w:rFonts w:eastAsia="SimSun"/>
                <w:sz w:val="20"/>
              </w:rPr>
            </w:pPr>
            <w:r w:rsidRPr="00551BA8">
              <w:rPr>
                <w:rFonts w:eastAsia="SimSun"/>
                <w:sz w:val="20"/>
              </w:rPr>
              <w:t>2</w:t>
            </w:r>
            <w:r w:rsidR="00743179" w:rsidRPr="00551BA8">
              <w:rPr>
                <w:rFonts w:eastAsia="SimSun"/>
                <w:sz w:val="20"/>
              </w:rPr>
              <w:t>2</w:t>
            </w:r>
          </w:p>
        </w:tc>
        <w:tc>
          <w:tcPr>
            <w:tcW w:w="3090" w:type="dxa"/>
            <w:tcBorders>
              <w:top w:val="single" w:sz="4" w:space="0" w:color="auto"/>
              <w:left w:val="single" w:sz="4" w:space="0" w:color="auto"/>
              <w:bottom w:val="single" w:sz="4" w:space="0" w:color="auto"/>
              <w:right w:val="single" w:sz="4" w:space="0" w:color="auto"/>
            </w:tcBorders>
            <w:noWrap/>
          </w:tcPr>
          <w:p w14:paraId="40023C4D" w14:textId="5C8548D6" w:rsidR="00C06D3E" w:rsidRPr="00551BA8" w:rsidRDefault="00C06D3E" w:rsidP="00B2271C">
            <w:pPr>
              <w:pStyle w:val="Tabletext"/>
              <w:rPr>
                <w:rFonts w:eastAsiaTheme="minorEastAsia"/>
                <w:sz w:val="20"/>
              </w:rPr>
            </w:pPr>
            <w:r w:rsidRPr="00551BA8">
              <w:rPr>
                <w:rFonts w:eastAsiaTheme="minorEastAsia"/>
                <w:sz w:val="20"/>
              </w:rPr>
              <w:t>F</w:t>
            </w:r>
            <w:r w:rsidRPr="00551BA8">
              <w:rPr>
                <w:sz w:val="20"/>
              </w:rPr>
              <w:t>G-VM-WG3-TR3_v22</w:t>
            </w:r>
          </w:p>
        </w:tc>
        <w:tc>
          <w:tcPr>
            <w:tcW w:w="1439" w:type="dxa"/>
            <w:tcBorders>
              <w:top w:val="single" w:sz="4" w:space="0" w:color="auto"/>
              <w:left w:val="single" w:sz="4" w:space="0" w:color="auto"/>
              <w:bottom w:val="single" w:sz="4" w:space="0" w:color="auto"/>
              <w:right w:val="single" w:sz="4" w:space="0" w:color="auto"/>
            </w:tcBorders>
            <w:noWrap/>
          </w:tcPr>
          <w:p w14:paraId="30D03F19" w14:textId="32D26FB7" w:rsidR="00C06D3E" w:rsidRPr="00551BA8" w:rsidRDefault="00C06D3E" w:rsidP="00B2271C">
            <w:pPr>
              <w:pStyle w:val="Tabletext"/>
              <w:rPr>
                <w:rFonts w:eastAsia="SimSun"/>
                <w:sz w:val="20"/>
              </w:rPr>
            </w:pPr>
            <w:r w:rsidRPr="00551BA8">
              <w:rPr>
                <w:rFonts w:eastAsia="SimSun"/>
                <w:sz w:val="20"/>
              </w:rPr>
              <w:t>06/07/2022</w:t>
            </w:r>
          </w:p>
        </w:tc>
        <w:tc>
          <w:tcPr>
            <w:tcW w:w="4685" w:type="dxa"/>
            <w:tcBorders>
              <w:top w:val="single" w:sz="4" w:space="0" w:color="auto"/>
              <w:left w:val="single" w:sz="4" w:space="0" w:color="auto"/>
              <w:bottom w:val="single" w:sz="4" w:space="0" w:color="auto"/>
              <w:right w:val="single" w:sz="4" w:space="0" w:color="auto"/>
            </w:tcBorders>
            <w:noWrap/>
          </w:tcPr>
          <w:p w14:paraId="401175DA" w14:textId="64061B4F" w:rsidR="00C06D3E" w:rsidRPr="00551BA8" w:rsidRDefault="00743179" w:rsidP="00B2271C">
            <w:pPr>
              <w:pStyle w:val="Tabletext"/>
              <w:rPr>
                <w:rFonts w:eastAsiaTheme="minorEastAsia"/>
                <w:sz w:val="20"/>
              </w:rPr>
            </w:pPr>
            <w:r w:rsidRPr="00551BA8">
              <w:rPr>
                <w:rFonts w:eastAsiaTheme="minorEastAsia"/>
                <w:sz w:val="20"/>
              </w:rPr>
              <w:t>In</w:t>
            </w:r>
            <w:r w:rsidR="00C06D3E" w:rsidRPr="00551BA8">
              <w:rPr>
                <w:rFonts w:eastAsiaTheme="minorEastAsia"/>
                <w:sz w:val="20"/>
              </w:rPr>
              <w:t xml:space="preserve">put of the WG3 meeting of </w:t>
            </w:r>
            <w:r w:rsidRPr="00551BA8">
              <w:rPr>
                <w:rFonts w:eastAsiaTheme="minorEastAsia"/>
                <w:sz w:val="20"/>
              </w:rPr>
              <w:t>20</w:t>
            </w:r>
            <w:r w:rsidR="00C06D3E" w:rsidRPr="00551BA8">
              <w:rPr>
                <w:rFonts w:eastAsiaTheme="minorEastAsia"/>
                <w:sz w:val="20"/>
              </w:rPr>
              <w:t>/07/2022</w:t>
            </w:r>
          </w:p>
        </w:tc>
      </w:tr>
      <w:tr w:rsidR="000B62AE" w:rsidRPr="00551BA8" w14:paraId="552998D0"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59EB5BF8" w14:textId="37D83B14" w:rsidR="000B62AE" w:rsidRPr="00551BA8" w:rsidRDefault="000B62AE" w:rsidP="00B2271C">
            <w:pPr>
              <w:pStyle w:val="Tabletext"/>
              <w:rPr>
                <w:rFonts w:eastAsia="SimSun"/>
                <w:sz w:val="20"/>
              </w:rPr>
            </w:pPr>
            <w:r w:rsidRPr="00551BA8">
              <w:rPr>
                <w:rFonts w:eastAsia="SimSun"/>
                <w:sz w:val="20"/>
              </w:rPr>
              <w:t>23</w:t>
            </w:r>
          </w:p>
        </w:tc>
        <w:tc>
          <w:tcPr>
            <w:tcW w:w="3090" w:type="dxa"/>
            <w:tcBorders>
              <w:top w:val="single" w:sz="4" w:space="0" w:color="auto"/>
              <w:left w:val="single" w:sz="4" w:space="0" w:color="auto"/>
              <w:bottom w:val="single" w:sz="4" w:space="0" w:color="auto"/>
              <w:right w:val="single" w:sz="4" w:space="0" w:color="auto"/>
            </w:tcBorders>
            <w:noWrap/>
          </w:tcPr>
          <w:p w14:paraId="35342717" w14:textId="28BFE4F4" w:rsidR="000B62AE" w:rsidRPr="00551BA8" w:rsidRDefault="000B62AE" w:rsidP="00B2271C">
            <w:pPr>
              <w:pStyle w:val="Tabletext"/>
              <w:rPr>
                <w:rFonts w:eastAsiaTheme="minorEastAsia"/>
                <w:sz w:val="20"/>
              </w:rPr>
            </w:pPr>
            <w:r w:rsidRPr="00551BA8">
              <w:rPr>
                <w:rFonts w:eastAsiaTheme="minorEastAsia"/>
                <w:sz w:val="20"/>
              </w:rPr>
              <w:t>F</w:t>
            </w:r>
            <w:r w:rsidRPr="00551BA8">
              <w:rPr>
                <w:sz w:val="20"/>
              </w:rPr>
              <w:t>G-VM-WG3-TR3_v23</w:t>
            </w:r>
          </w:p>
        </w:tc>
        <w:tc>
          <w:tcPr>
            <w:tcW w:w="1439" w:type="dxa"/>
            <w:tcBorders>
              <w:top w:val="single" w:sz="4" w:space="0" w:color="auto"/>
              <w:left w:val="single" w:sz="4" w:space="0" w:color="auto"/>
              <w:bottom w:val="single" w:sz="4" w:space="0" w:color="auto"/>
              <w:right w:val="single" w:sz="4" w:space="0" w:color="auto"/>
            </w:tcBorders>
            <w:noWrap/>
          </w:tcPr>
          <w:p w14:paraId="2CCC69B5" w14:textId="31A91A27" w:rsidR="000B62AE" w:rsidRPr="00551BA8" w:rsidRDefault="000B62AE" w:rsidP="00B2271C">
            <w:pPr>
              <w:pStyle w:val="Tabletext"/>
              <w:rPr>
                <w:rFonts w:eastAsia="SimSun"/>
                <w:sz w:val="20"/>
              </w:rPr>
            </w:pPr>
            <w:r w:rsidRPr="00551BA8">
              <w:rPr>
                <w:rFonts w:eastAsia="SimSun"/>
                <w:sz w:val="20"/>
              </w:rPr>
              <w:t>11/07/2022</w:t>
            </w:r>
          </w:p>
        </w:tc>
        <w:tc>
          <w:tcPr>
            <w:tcW w:w="4685" w:type="dxa"/>
            <w:tcBorders>
              <w:top w:val="single" w:sz="4" w:space="0" w:color="auto"/>
              <w:left w:val="single" w:sz="4" w:space="0" w:color="auto"/>
              <w:bottom w:val="single" w:sz="4" w:space="0" w:color="auto"/>
              <w:right w:val="single" w:sz="4" w:space="0" w:color="auto"/>
            </w:tcBorders>
            <w:noWrap/>
          </w:tcPr>
          <w:p w14:paraId="3900221E" w14:textId="72AB78DD" w:rsidR="000B62AE" w:rsidRPr="00551BA8" w:rsidRDefault="000B62AE" w:rsidP="00B2271C">
            <w:pPr>
              <w:pStyle w:val="Tabletext"/>
              <w:rPr>
                <w:rFonts w:eastAsiaTheme="minorEastAsia"/>
                <w:sz w:val="20"/>
              </w:rPr>
            </w:pPr>
            <w:r w:rsidRPr="00551BA8">
              <w:rPr>
                <w:rFonts w:eastAsiaTheme="minorEastAsia"/>
                <w:sz w:val="20"/>
              </w:rPr>
              <w:t>Light editorial changes in section 7.2.1 - Input of the WG3 meeting of 20/07/2022</w:t>
            </w:r>
          </w:p>
        </w:tc>
      </w:tr>
      <w:tr w:rsidR="00BB2EB2" w:rsidRPr="00551BA8" w14:paraId="5EFADDF1"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6AEA2BE" w14:textId="354CEE15" w:rsidR="00BB2EB2" w:rsidRPr="00551BA8" w:rsidRDefault="001D2846" w:rsidP="00B2271C">
            <w:pPr>
              <w:pStyle w:val="Tabletext"/>
              <w:rPr>
                <w:rFonts w:eastAsia="SimSun"/>
                <w:sz w:val="20"/>
              </w:rPr>
            </w:pPr>
            <w:r w:rsidRPr="00551BA8">
              <w:rPr>
                <w:rFonts w:eastAsia="SimSun"/>
                <w:sz w:val="20"/>
              </w:rPr>
              <w:t>24</w:t>
            </w:r>
          </w:p>
        </w:tc>
        <w:tc>
          <w:tcPr>
            <w:tcW w:w="3090" w:type="dxa"/>
            <w:tcBorders>
              <w:top w:val="single" w:sz="4" w:space="0" w:color="auto"/>
              <w:left w:val="single" w:sz="4" w:space="0" w:color="auto"/>
              <w:bottom w:val="single" w:sz="4" w:space="0" w:color="auto"/>
              <w:right w:val="single" w:sz="4" w:space="0" w:color="auto"/>
            </w:tcBorders>
            <w:noWrap/>
          </w:tcPr>
          <w:p w14:paraId="54A64E21" w14:textId="541BC08B" w:rsidR="00BB2EB2" w:rsidRPr="00551BA8" w:rsidRDefault="001D2846" w:rsidP="00B2271C">
            <w:pPr>
              <w:pStyle w:val="Tabletext"/>
              <w:rPr>
                <w:rFonts w:eastAsiaTheme="minorEastAsia"/>
                <w:sz w:val="20"/>
              </w:rPr>
            </w:pPr>
            <w:r w:rsidRPr="00551BA8">
              <w:rPr>
                <w:rFonts w:eastAsiaTheme="minorEastAsia"/>
                <w:sz w:val="20"/>
              </w:rPr>
              <w:t>FG-VM-</w:t>
            </w:r>
            <w:r w:rsidR="006B7FDA" w:rsidRPr="00551BA8">
              <w:rPr>
                <w:rFonts w:eastAsiaTheme="minorEastAsia"/>
                <w:sz w:val="20"/>
              </w:rPr>
              <w:t>WG3-</w:t>
            </w:r>
            <w:r w:rsidRPr="00551BA8">
              <w:rPr>
                <w:rFonts w:eastAsiaTheme="minorEastAsia"/>
                <w:sz w:val="20"/>
              </w:rPr>
              <w:t>TR3-v24</w:t>
            </w:r>
          </w:p>
        </w:tc>
        <w:tc>
          <w:tcPr>
            <w:tcW w:w="1439" w:type="dxa"/>
            <w:tcBorders>
              <w:top w:val="single" w:sz="4" w:space="0" w:color="auto"/>
              <w:left w:val="single" w:sz="4" w:space="0" w:color="auto"/>
              <w:bottom w:val="single" w:sz="4" w:space="0" w:color="auto"/>
              <w:right w:val="single" w:sz="4" w:space="0" w:color="auto"/>
            </w:tcBorders>
            <w:noWrap/>
          </w:tcPr>
          <w:p w14:paraId="0B10328A" w14:textId="32A019A7" w:rsidR="00BB2EB2" w:rsidRPr="00551BA8" w:rsidRDefault="001D2846" w:rsidP="00B2271C">
            <w:pPr>
              <w:pStyle w:val="Tabletext"/>
              <w:rPr>
                <w:rFonts w:eastAsia="SimSun"/>
                <w:sz w:val="20"/>
              </w:rPr>
            </w:pPr>
            <w:r w:rsidRPr="00551BA8">
              <w:rPr>
                <w:rFonts w:eastAsia="SimSun"/>
                <w:sz w:val="20"/>
              </w:rPr>
              <w:t>26/07/2022</w:t>
            </w:r>
          </w:p>
        </w:tc>
        <w:tc>
          <w:tcPr>
            <w:tcW w:w="4685" w:type="dxa"/>
            <w:tcBorders>
              <w:top w:val="single" w:sz="4" w:space="0" w:color="auto"/>
              <w:left w:val="single" w:sz="4" w:space="0" w:color="auto"/>
              <w:bottom w:val="single" w:sz="4" w:space="0" w:color="auto"/>
              <w:right w:val="single" w:sz="4" w:space="0" w:color="auto"/>
            </w:tcBorders>
            <w:noWrap/>
          </w:tcPr>
          <w:p w14:paraId="076F96DA" w14:textId="69A69800" w:rsidR="00BB2EB2" w:rsidRPr="00551BA8" w:rsidRDefault="001D2846" w:rsidP="00B2271C">
            <w:pPr>
              <w:pStyle w:val="Tabletext"/>
              <w:rPr>
                <w:rFonts w:eastAsiaTheme="minorEastAsia"/>
                <w:sz w:val="20"/>
              </w:rPr>
            </w:pPr>
            <w:r w:rsidRPr="00551BA8">
              <w:rPr>
                <w:rFonts w:eastAsiaTheme="minorEastAsia"/>
                <w:sz w:val="20"/>
              </w:rPr>
              <w:t xml:space="preserve">Output of WG3 meeting 20 July 2022, with approved contributions from </w:t>
            </w:r>
            <w:proofErr w:type="spellStart"/>
            <w:r w:rsidRPr="00551BA8">
              <w:rPr>
                <w:rFonts w:eastAsiaTheme="minorEastAsia"/>
                <w:sz w:val="20"/>
              </w:rPr>
              <w:t>Changan</w:t>
            </w:r>
            <w:proofErr w:type="spellEnd"/>
            <w:r w:rsidRPr="00551BA8">
              <w:rPr>
                <w:rFonts w:eastAsiaTheme="minorEastAsia"/>
                <w:sz w:val="20"/>
              </w:rPr>
              <w:t xml:space="preserve"> and Huawei</w:t>
            </w:r>
            <w:r w:rsidR="00BB2EB2" w:rsidRPr="00551BA8">
              <w:rPr>
                <w:rFonts w:eastAsiaTheme="minorEastAsia"/>
                <w:sz w:val="20"/>
              </w:rPr>
              <w:t xml:space="preserve"> </w:t>
            </w:r>
          </w:p>
        </w:tc>
      </w:tr>
      <w:tr w:rsidR="000F1ABC" w:rsidRPr="00551BA8" w14:paraId="07BDB421"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03B280C" w14:textId="1D2F3DAE" w:rsidR="000F1ABC" w:rsidRPr="00551BA8" w:rsidRDefault="00ED7F90" w:rsidP="00B2271C">
            <w:pPr>
              <w:pStyle w:val="Tabletext"/>
              <w:rPr>
                <w:rFonts w:eastAsia="SimSun"/>
                <w:sz w:val="20"/>
              </w:rPr>
            </w:pPr>
            <w:r w:rsidRPr="00551BA8">
              <w:rPr>
                <w:rFonts w:eastAsia="SimSun"/>
                <w:sz w:val="20"/>
              </w:rPr>
              <w:t>25</w:t>
            </w:r>
          </w:p>
        </w:tc>
        <w:tc>
          <w:tcPr>
            <w:tcW w:w="3090" w:type="dxa"/>
            <w:tcBorders>
              <w:top w:val="single" w:sz="4" w:space="0" w:color="auto"/>
              <w:left w:val="single" w:sz="4" w:space="0" w:color="auto"/>
              <w:bottom w:val="single" w:sz="4" w:space="0" w:color="auto"/>
              <w:right w:val="single" w:sz="4" w:space="0" w:color="auto"/>
            </w:tcBorders>
            <w:noWrap/>
          </w:tcPr>
          <w:p w14:paraId="387C31B9" w14:textId="4A44D1B7" w:rsidR="000F1ABC" w:rsidRPr="00551BA8" w:rsidRDefault="00ED7F90" w:rsidP="00B2271C">
            <w:pPr>
              <w:pStyle w:val="Tabletext"/>
              <w:rPr>
                <w:rFonts w:eastAsiaTheme="minorEastAsia"/>
                <w:sz w:val="20"/>
              </w:rPr>
            </w:pPr>
            <w:r w:rsidRPr="00551BA8">
              <w:rPr>
                <w:rFonts w:eastAsiaTheme="minorEastAsia"/>
                <w:sz w:val="20"/>
              </w:rPr>
              <w:t>FG-VM-WG3-TR3-v25</w:t>
            </w:r>
          </w:p>
        </w:tc>
        <w:tc>
          <w:tcPr>
            <w:tcW w:w="1439" w:type="dxa"/>
            <w:tcBorders>
              <w:top w:val="single" w:sz="4" w:space="0" w:color="auto"/>
              <w:left w:val="single" w:sz="4" w:space="0" w:color="auto"/>
              <w:bottom w:val="single" w:sz="4" w:space="0" w:color="auto"/>
              <w:right w:val="single" w:sz="4" w:space="0" w:color="auto"/>
            </w:tcBorders>
            <w:noWrap/>
          </w:tcPr>
          <w:p w14:paraId="0F8C4620" w14:textId="2A113206" w:rsidR="000F1ABC" w:rsidRPr="00551BA8" w:rsidRDefault="00ED7F90" w:rsidP="00B2271C">
            <w:pPr>
              <w:pStyle w:val="Tabletext"/>
              <w:rPr>
                <w:rFonts w:eastAsia="SimSun"/>
                <w:sz w:val="20"/>
              </w:rPr>
            </w:pPr>
            <w:r w:rsidRPr="00551BA8">
              <w:rPr>
                <w:rFonts w:eastAsia="SimSun"/>
                <w:sz w:val="20"/>
              </w:rPr>
              <w:t>27/07/2022</w:t>
            </w:r>
          </w:p>
        </w:tc>
        <w:tc>
          <w:tcPr>
            <w:tcW w:w="4685" w:type="dxa"/>
            <w:tcBorders>
              <w:top w:val="single" w:sz="4" w:space="0" w:color="auto"/>
              <w:left w:val="single" w:sz="4" w:space="0" w:color="auto"/>
              <w:bottom w:val="single" w:sz="4" w:space="0" w:color="auto"/>
              <w:right w:val="single" w:sz="4" w:space="0" w:color="auto"/>
            </w:tcBorders>
            <w:noWrap/>
          </w:tcPr>
          <w:p w14:paraId="136AEAC8" w14:textId="0A6908CB" w:rsidR="000F1ABC" w:rsidRPr="00551BA8" w:rsidRDefault="00ED7F90" w:rsidP="00B2271C">
            <w:pPr>
              <w:pStyle w:val="Tabletext"/>
              <w:rPr>
                <w:rFonts w:eastAsiaTheme="minorEastAsia"/>
                <w:sz w:val="20"/>
              </w:rPr>
            </w:pPr>
            <w:r w:rsidRPr="00551BA8">
              <w:rPr>
                <w:rFonts w:eastAsiaTheme="minorEastAsia"/>
                <w:sz w:val="20"/>
              </w:rPr>
              <w:t>Clean version of FG-VM-WG3-TR3-v24</w:t>
            </w:r>
          </w:p>
        </w:tc>
      </w:tr>
      <w:tr w:rsidR="00BD7EEF" w:rsidRPr="00551BA8" w14:paraId="69B9F631"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CFA5C29" w14:textId="64DC3599" w:rsidR="00BD7EEF" w:rsidRPr="00551BA8" w:rsidRDefault="007621A1" w:rsidP="00B2271C">
            <w:pPr>
              <w:pStyle w:val="Tabletext"/>
              <w:rPr>
                <w:rFonts w:eastAsia="SimSun"/>
                <w:sz w:val="20"/>
              </w:rPr>
            </w:pPr>
            <w:r w:rsidRPr="00551BA8">
              <w:rPr>
                <w:rFonts w:eastAsia="SimSun"/>
                <w:sz w:val="20"/>
              </w:rPr>
              <w:lastRenderedPageBreak/>
              <w:t>26</w:t>
            </w:r>
          </w:p>
        </w:tc>
        <w:tc>
          <w:tcPr>
            <w:tcW w:w="3090" w:type="dxa"/>
            <w:tcBorders>
              <w:top w:val="single" w:sz="4" w:space="0" w:color="auto"/>
              <w:left w:val="single" w:sz="4" w:space="0" w:color="auto"/>
              <w:bottom w:val="single" w:sz="4" w:space="0" w:color="auto"/>
              <w:right w:val="single" w:sz="4" w:space="0" w:color="auto"/>
            </w:tcBorders>
            <w:noWrap/>
          </w:tcPr>
          <w:p w14:paraId="3BAE7E4A" w14:textId="45251724" w:rsidR="00BD7EEF" w:rsidRPr="00551BA8" w:rsidRDefault="007621A1" w:rsidP="00B2271C">
            <w:pPr>
              <w:pStyle w:val="Tabletext"/>
              <w:rPr>
                <w:rFonts w:eastAsiaTheme="minorEastAsia"/>
                <w:sz w:val="20"/>
              </w:rPr>
            </w:pPr>
            <w:r w:rsidRPr="00551BA8">
              <w:rPr>
                <w:rFonts w:eastAsiaTheme="minorEastAsia"/>
                <w:sz w:val="20"/>
              </w:rPr>
              <w:t>WG3-I-044</w:t>
            </w:r>
            <w:r w:rsidR="00B97671" w:rsidRPr="00551BA8">
              <w:rPr>
                <w:rFonts w:eastAsiaTheme="minorEastAsia"/>
                <w:sz w:val="20"/>
              </w:rPr>
              <w:t xml:space="preserve"> (Clean)</w:t>
            </w:r>
          </w:p>
        </w:tc>
        <w:tc>
          <w:tcPr>
            <w:tcW w:w="1439" w:type="dxa"/>
            <w:tcBorders>
              <w:top w:val="single" w:sz="4" w:space="0" w:color="auto"/>
              <w:left w:val="single" w:sz="4" w:space="0" w:color="auto"/>
              <w:bottom w:val="single" w:sz="4" w:space="0" w:color="auto"/>
              <w:right w:val="single" w:sz="4" w:space="0" w:color="auto"/>
            </w:tcBorders>
            <w:noWrap/>
          </w:tcPr>
          <w:p w14:paraId="302FBE37" w14:textId="15ACE8E9" w:rsidR="00BD7EEF" w:rsidRPr="00551BA8" w:rsidRDefault="00BD7EEF" w:rsidP="00B2271C">
            <w:pPr>
              <w:pStyle w:val="Tabletext"/>
              <w:rPr>
                <w:rFonts w:eastAsia="SimSun"/>
                <w:sz w:val="20"/>
              </w:rPr>
            </w:pPr>
            <w:r w:rsidRPr="00551BA8">
              <w:rPr>
                <w:rFonts w:eastAsia="SimSun"/>
                <w:sz w:val="20"/>
              </w:rPr>
              <w:t>1</w:t>
            </w:r>
            <w:r w:rsidR="007621A1" w:rsidRPr="00551BA8">
              <w:rPr>
                <w:rFonts w:eastAsia="SimSun"/>
                <w:sz w:val="20"/>
              </w:rPr>
              <w:t>1</w:t>
            </w:r>
            <w:r w:rsidRPr="00551BA8">
              <w:rPr>
                <w:rFonts w:eastAsia="SimSun"/>
                <w:sz w:val="20"/>
              </w:rPr>
              <w:t>/08/2022</w:t>
            </w:r>
          </w:p>
        </w:tc>
        <w:tc>
          <w:tcPr>
            <w:tcW w:w="4685" w:type="dxa"/>
            <w:tcBorders>
              <w:top w:val="single" w:sz="4" w:space="0" w:color="auto"/>
              <w:left w:val="single" w:sz="4" w:space="0" w:color="auto"/>
              <w:bottom w:val="single" w:sz="4" w:space="0" w:color="auto"/>
              <w:right w:val="single" w:sz="4" w:space="0" w:color="auto"/>
            </w:tcBorders>
            <w:noWrap/>
          </w:tcPr>
          <w:p w14:paraId="32A11BF3" w14:textId="33AE14EA" w:rsidR="00BD7EEF" w:rsidRPr="00551BA8" w:rsidRDefault="007621A1" w:rsidP="00B2271C">
            <w:pPr>
              <w:pStyle w:val="Tabletext"/>
              <w:rPr>
                <w:rFonts w:eastAsiaTheme="minorEastAsia"/>
                <w:sz w:val="20"/>
              </w:rPr>
            </w:pPr>
            <w:r w:rsidRPr="00551BA8">
              <w:rPr>
                <w:rFonts w:eastAsiaTheme="minorEastAsia"/>
                <w:sz w:val="20"/>
              </w:rPr>
              <w:t>Output of WG3 meeting 10/08/2022 with approved contributions</w:t>
            </w:r>
            <w:r w:rsidR="00B97671" w:rsidRPr="00551BA8">
              <w:rPr>
                <w:rFonts w:eastAsiaTheme="minorEastAsia"/>
                <w:sz w:val="20"/>
              </w:rPr>
              <w:t xml:space="preserve"> – Clean version for next meeting inputs</w:t>
            </w:r>
          </w:p>
        </w:tc>
      </w:tr>
      <w:tr w:rsidR="00622908" w:rsidRPr="00551BA8" w14:paraId="5636B1DF"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00B722F1" w14:textId="7B4A5780" w:rsidR="00622908" w:rsidRPr="00551BA8" w:rsidRDefault="00622908" w:rsidP="00B2271C">
            <w:pPr>
              <w:pStyle w:val="Tabletext"/>
              <w:rPr>
                <w:rFonts w:eastAsia="SimSun"/>
                <w:sz w:val="20"/>
              </w:rPr>
            </w:pPr>
            <w:r w:rsidRPr="00551BA8">
              <w:rPr>
                <w:rFonts w:eastAsia="SimSun"/>
                <w:sz w:val="20"/>
              </w:rPr>
              <w:t>27</w:t>
            </w:r>
          </w:p>
        </w:tc>
        <w:tc>
          <w:tcPr>
            <w:tcW w:w="3090" w:type="dxa"/>
            <w:tcBorders>
              <w:top w:val="single" w:sz="4" w:space="0" w:color="auto"/>
              <w:left w:val="single" w:sz="4" w:space="0" w:color="auto"/>
              <w:bottom w:val="single" w:sz="4" w:space="0" w:color="auto"/>
              <w:right w:val="single" w:sz="4" w:space="0" w:color="auto"/>
            </w:tcBorders>
            <w:noWrap/>
          </w:tcPr>
          <w:p w14:paraId="0CC42F13" w14:textId="1133AEDF" w:rsidR="00622908" w:rsidRPr="00551BA8" w:rsidRDefault="00622908" w:rsidP="00B2271C">
            <w:pPr>
              <w:pStyle w:val="Tabletext"/>
              <w:rPr>
                <w:rFonts w:eastAsiaTheme="minorEastAsia"/>
                <w:sz w:val="20"/>
              </w:rPr>
            </w:pPr>
            <w:r w:rsidRPr="00551BA8">
              <w:rPr>
                <w:rFonts w:eastAsiaTheme="minorEastAsia"/>
                <w:sz w:val="20"/>
              </w:rPr>
              <w:t>WG3-I-</w:t>
            </w:r>
            <w:r w:rsidR="00A11A29" w:rsidRPr="00551BA8">
              <w:rPr>
                <w:rFonts w:eastAsiaTheme="minorEastAsia"/>
                <w:sz w:val="20"/>
              </w:rPr>
              <w:t>0</w:t>
            </w:r>
            <w:r w:rsidRPr="00551BA8">
              <w:rPr>
                <w:rFonts w:eastAsiaTheme="minorEastAsia"/>
                <w:sz w:val="20"/>
              </w:rPr>
              <w:t>48</w:t>
            </w:r>
          </w:p>
        </w:tc>
        <w:tc>
          <w:tcPr>
            <w:tcW w:w="1439" w:type="dxa"/>
            <w:tcBorders>
              <w:top w:val="single" w:sz="4" w:space="0" w:color="auto"/>
              <w:left w:val="single" w:sz="4" w:space="0" w:color="auto"/>
              <w:bottom w:val="single" w:sz="4" w:space="0" w:color="auto"/>
              <w:right w:val="single" w:sz="4" w:space="0" w:color="auto"/>
            </w:tcBorders>
            <w:noWrap/>
          </w:tcPr>
          <w:p w14:paraId="5D4EB63B" w14:textId="4606A3A2" w:rsidR="00622908" w:rsidRPr="00551BA8" w:rsidRDefault="00622908" w:rsidP="00B2271C">
            <w:pPr>
              <w:pStyle w:val="Tabletext"/>
              <w:rPr>
                <w:rFonts w:eastAsia="SimSun"/>
                <w:sz w:val="20"/>
              </w:rPr>
            </w:pPr>
            <w:r w:rsidRPr="00551BA8">
              <w:rPr>
                <w:rFonts w:eastAsia="SimSun"/>
                <w:sz w:val="20"/>
              </w:rPr>
              <w:t>17/08/2022</w:t>
            </w:r>
          </w:p>
        </w:tc>
        <w:tc>
          <w:tcPr>
            <w:tcW w:w="4685" w:type="dxa"/>
            <w:tcBorders>
              <w:top w:val="single" w:sz="4" w:space="0" w:color="auto"/>
              <w:left w:val="single" w:sz="4" w:space="0" w:color="auto"/>
              <w:bottom w:val="single" w:sz="4" w:space="0" w:color="auto"/>
              <w:right w:val="single" w:sz="4" w:space="0" w:color="auto"/>
            </w:tcBorders>
            <w:noWrap/>
          </w:tcPr>
          <w:p w14:paraId="2FB1E1F8" w14:textId="23F9C43B" w:rsidR="00622908" w:rsidRPr="00551BA8" w:rsidRDefault="00622908" w:rsidP="00B2271C">
            <w:pPr>
              <w:pStyle w:val="Tabletext"/>
              <w:rPr>
                <w:rFonts w:eastAsiaTheme="minorEastAsia"/>
                <w:sz w:val="20"/>
              </w:rPr>
            </w:pPr>
            <w:r w:rsidRPr="00551BA8">
              <w:rPr>
                <w:rFonts w:eastAsiaTheme="minorEastAsia"/>
                <w:sz w:val="20"/>
              </w:rPr>
              <w:t>Output of WG3 meeting 16/08/2022 with all reviewed contributions (WG3-I-46 and 47) – Clean version for next meeting inputs</w:t>
            </w:r>
          </w:p>
        </w:tc>
      </w:tr>
      <w:tr w:rsidR="00622908" w:rsidRPr="00551BA8" w14:paraId="66D52A5F"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261051C" w14:textId="77777777" w:rsidR="00622908" w:rsidRPr="00551BA8" w:rsidRDefault="00622908" w:rsidP="00B2271C">
            <w:pPr>
              <w:pStyle w:val="Tabletext"/>
              <w:rPr>
                <w:rFonts w:eastAsia="SimSun"/>
                <w:sz w:val="20"/>
              </w:rPr>
            </w:pPr>
          </w:p>
        </w:tc>
        <w:tc>
          <w:tcPr>
            <w:tcW w:w="3090" w:type="dxa"/>
            <w:tcBorders>
              <w:top w:val="single" w:sz="4" w:space="0" w:color="auto"/>
              <w:left w:val="single" w:sz="4" w:space="0" w:color="auto"/>
              <w:bottom w:val="single" w:sz="4" w:space="0" w:color="auto"/>
              <w:right w:val="single" w:sz="4" w:space="0" w:color="auto"/>
            </w:tcBorders>
            <w:noWrap/>
          </w:tcPr>
          <w:p w14:paraId="1F0DD346" w14:textId="33F9CCD4" w:rsidR="00622908" w:rsidRPr="00551BA8" w:rsidRDefault="00A11A29" w:rsidP="00B2271C">
            <w:pPr>
              <w:pStyle w:val="Tabletext"/>
              <w:rPr>
                <w:rFonts w:eastAsiaTheme="minorEastAsia"/>
                <w:sz w:val="20"/>
              </w:rPr>
            </w:pPr>
            <w:r w:rsidRPr="00551BA8">
              <w:rPr>
                <w:rFonts w:eastAsiaTheme="minorEastAsia"/>
                <w:sz w:val="20"/>
              </w:rPr>
              <w:t>WG3-I-049</w:t>
            </w:r>
          </w:p>
        </w:tc>
        <w:tc>
          <w:tcPr>
            <w:tcW w:w="1439" w:type="dxa"/>
            <w:tcBorders>
              <w:top w:val="single" w:sz="4" w:space="0" w:color="auto"/>
              <w:left w:val="single" w:sz="4" w:space="0" w:color="auto"/>
              <w:bottom w:val="single" w:sz="4" w:space="0" w:color="auto"/>
              <w:right w:val="single" w:sz="4" w:space="0" w:color="auto"/>
            </w:tcBorders>
            <w:noWrap/>
          </w:tcPr>
          <w:p w14:paraId="706EDE92" w14:textId="2368F4B9" w:rsidR="00622908" w:rsidRPr="00551BA8" w:rsidRDefault="00A11A29" w:rsidP="00B2271C">
            <w:pPr>
              <w:pStyle w:val="Tabletext"/>
              <w:rPr>
                <w:rFonts w:eastAsia="SimSun"/>
                <w:sz w:val="20"/>
              </w:rPr>
            </w:pPr>
            <w:r w:rsidRPr="00551BA8">
              <w:rPr>
                <w:rFonts w:eastAsia="SimSun"/>
                <w:sz w:val="20"/>
              </w:rPr>
              <w:t>23/08/2022</w:t>
            </w:r>
          </w:p>
        </w:tc>
        <w:tc>
          <w:tcPr>
            <w:tcW w:w="4685" w:type="dxa"/>
            <w:tcBorders>
              <w:top w:val="single" w:sz="4" w:space="0" w:color="auto"/>
              <w:left w:val="single" w:sz="4" w:space="0" w:color="auto"/>
              <w:bottom w:val="single" w:sz="4" w:space="0" w:color="auto"/>
              <w:right w:val="single" w:sz="4" w:space="0" w:color="auto"/>
            </w:tcBorders>
            <w:noWrap/>
          </w:tcPr>
          <w:p w14:paraId="685D8571" w14:textId="44137812" w:rsidR="00622908" w:rsidRPr="00551BA8" w:rsidRDefault="00A11A29" w:rsidP="00B2271C">
            <w:pPr>
              <w:pStyle w:val="Tabletext"/>
              <w:rPr>
                <w:rFonts w:eastAsiaTheme="minorEastAsia"/>
                <w:sz w:val="20"/>
              </w:rPr>
            </w:pPr>
            <w:r w:rsidRPr="00551BA8">
              <w:rPr>
                <w:rFonts w:eastAsiaTheme="minorEastAsia"/>
                <w:sz w:val="20"/>
              </w:rPr>
              <w:t>VW and Head Acoustics input correcting VA architecture in 7.2.1</w:t>
            </w:r>
          </w:p>
        </w:tc>
      </w:tr>
      <w:tr w:rsidR="0063730A" w:rsidRPr="00551BA8" w14:paraId="283BF7CC"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46897232" w14:textId="77777777" w:rsidR="0063730A" w:rsidRPr="00551BA8" w:rsidRDefault="0063730A" w:rsidP="00B2271C">
            <w:pPr>
              <w:pStyle w:val="Tabletext"/>
              <w:rPr>
                <w:rFonts w:eastAsia="SimSun"/>
                <w:sz w:val="20"/>
              </w:rPr>
            </w:pPr>
          </w:p>
        </w:tc>
        <w:tc>
          <w:tcPr>
            <w:tcW w:w="3090" w:type="dxa"/>
            <w:tcBorders>
              <w:top w:val="single" w:sz="4" w:space="0" w:color="auto"/>
              <w:left w:val="single" w:sz="4" w:space="0" w:color="auto"/>
              <w:bottom w:val="single" w:sz="4" w:space="0" w:color="auto"/>
              <w:right w:val="single" w:sz="4" w:space="0" w:color="auto"/>
            </w:tcBorders>
            <w:noWrap/>
          </w:tcPr>
          <w:p w14:paraId="21EED197" w14:textId="76A0E67E" w:rsidR="0063730A" w:rsidRPr="00551BA8" w:rsidRDefault="0063730A" w:rsidP="00B2271C">
            <w:pPr>
              <w:pStyle w:val="Tabletext"/>
              <w:rPr>
                <w:rFonts w:eastAsiaTheme="minorEastAsia"/>
                <w:sz w:val="20"/>
              </w:rPr>
            </w:pPr>
            <w:r w:rsidRPr="00551BA8">
              <w:rPr>
                <w:rFonts w:eastAsiaTheme="minorEastAsia"/>
                <w:sz w:val="20"/>
              </w:rPr>
              <w:t>WG3-I-050</w:t>
            </w:r>
          </w:p>
        </w:tc>
        <w:tc>
          <w:tcPr>
            <w:tcW w:w="1439" w:type="dxa"/>
            <w:tcBorders>
              <w:top w:val="single" w:sz="4" w:space="0" w:color="auto"/>
              <w:left w:val="single" w:sz="4" w:space="0" w:color="auto"/>
              <w:bottom w:val="single" w:sz="4" w:space="0" w:color="auto"/>
              <w:right w:val="single" w:sz="4" w:space="0" w:color="auto"/>
            </w:tcBorders>
            <w:noWrap/>
          </w:tcPr>
          <w:p w14:paraId="61EB5722" w14:textId="4681C32A" w:rsidR="0063730A" w:rsidRPr="00551BA8" w:rsidRDefault="0063730A" w:rsidP="00B2271C">
            <w:pPr>
              <w:pStyle w:val="Tabletext"/>
              <w:rPr>
                <w:rFonts w:eastAsia="SimSun"/>
                <w:sz w:val="20"/>
              </w:rPr>
            </w:pPr>
            <w:r w:rsidRPr="00551BA8">
              <w:rPr>
                <w:rFonts w:eastAsia="SimSun"/>
                <w:sz w:val="20"/>
              </w:rPr>
              <w:t>25/08/2022</w:t>
            </w:r>
          </w:p>
        </w:tc>
        <w:tc>
          <w:tcPr>
            <w:tcW w:w="4685" w:type="dxa"/>
            <w:tcBorders>
              <w:top w:val="single" w:sz="4" w:space="0" w:color="auto"/>
              <w:left w:val="single" w:sz="4" w:space="0" w:color="auto"/>
              <w:bottom w:val="single" w:sz="4" w:space="0" w:color="auto"/>
              <w:right w:val="single" w:sz="4" w:space="0" w:color="auto"/>
            </w:tcBorders>
            <w:noWrap/>
          </w:tcPr>
          <w:p w14:paraId="1C7AA5EB" w14:textId="6DD222F6" w:rsidR="0063730A" w:rsidRPr="00551BA8" w:rsidRDefault="0063730A" w:rsidP="00B2271C">
            <w:pPr>
              <w:pStyle w:val="Tabletext"/>
              <w:rPr>
                <w:rFonts w:eastAsiaTheme="minorEastAsia"/>
                <w:sz w:val="20"/>
              </w:rPr>
            </w:pPr>
            <w:r w:rsidRPr="00551BA8">
              <w:rPr>
                <w:rFonts w:eastAsiaTheme="minorEastAsia"/>
                <w:sz w:val="20"/>
              </w:rPr>
              <w:t>Huawei contribution on several sections</w:t>
            </w:r>
          </w:p>
        </w:tc>
      </w:tr>
      <w:tr w:rsidR="00A11A29" w:rsidRPr="00551BA8" w14:paraId="53853EC7"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009EB030" w14:textId="3F906DCE" w:rsidR="00A11A29" w:rsidRPr="00551BA8" w:rsidRDefault="001A5807" w:rsidP="00B2271C">
            <w:pPr>
              <w:pStyle w:val="Tabletext"/>
              <w:rPr>
                <w:rFonts w:eastAsia="SimSun"/>
                <w:sz w:val="20"/>
              </w:rPr>
            </w:pPr>
            <w:r w:rsidRPr="00551BA8">
              <w:rPr>
                <w:rFonts w:eastAsia="SimSun"/>
                <w:sz w:val="20"/>
              </w:rPr>
              <w:t>28</w:t>
            </w:r>
          </w:p>
        </w:tc>
        <w:tc>
          <w:tcPr>
            <w:tcW w:w="3090" w:type="dxa"/>
            <w:tcBorders>
              <w:top w:val="single" w:sz="4" w:space="0" w:color="auto"/>
              <w:left w:val="single" w:sz="4" w:space="0" w:color="auto"/>
              <w:bottom w:val="single" w:sz="4" w:space="0" w:color="auto"/>
              <w:right w:val="single" w:sz="4" w:space="0" w:color="auto"/>
            </w:tcBorders>
            <w:noWrap/>
          </w:tcPr>
          <w:p w14:paraId="62D9DA3B" w14:textId="52B67174" w:rsidR="00A11A29" w:rsidRPr="00551BA8" w:rsidRDefault="001A5807" w:rsidP="00B2271C">
            <w:pPr>
              <w:pStyle w:val="Tabletext"/>
              <w:rPr>
                <w:rFonts w:eastAsiaTheme="minorEastAsia"/>
                <w:sz w:val="20"/>
              </w:rPr>
            </w:pPr>
            <w:r w:rsidRPr="00551BA8">
              <w:rPr>
                <w:rFonts w:eastAsiaTheme="minorEastAsia"/>
                <w:sz w:val="20"/>
              </w:rPr>
              <w:t>WG3-I-051</w:t>
            </w:r>
          </w:p>
        </w:tc>
        <w:tc>
          <w:tcPr>
            <w:tcW w:w="1439" w:type="dxa"/>
            <w:tcBorders>
              <w:top w:val="single" w:sz="4" w:space="0" w:color="auto"/>
              <w:left w:val="single" w:sz="4" w:space="0" w:color="auto"/>
              <w:bottom w:val="single" w:sz="4" w:space="0" w:color="auto"/>
              <w:right w:val="single" w:sz="4" w:space="0" w:color="auto"/>
            </w:tcBorders>
            <w:noWrap/>
          </w:tcPr>
          <w:p w14:paraId="5A95FD7F" w14:textId="1AEF22FC" w:rsidR="00A11A29" w:rsidRPr="00551BA8" w:rsidRDefault="002A4651" w:rsidP="00B2271C">
            <w:pPr>
              <w:pStyle w:val="Tabletext"/>
              <w:rPr>
                <w:rFonts w:eastAsia="SimSun"/>
                <w:sz w:val="20"/>
              </w:rPr>
            </w:pPr>
            <w:r w:rsidRPr="00551BA8">
              <w:rPr>
                <w:rFonts w:eastAsia="SimSun"/>
                <w:sz w:val="20"/>
              </w:rPr>
              <w:t>29/08/2022</w:t>
            </w:r>
          </w:p>
        </w:tc>
        <w:tc>
          <w:tcPr>
            <w:tcW w:w="4685" w:type="dxa"/>
            <w:tcBorders>
              <w:top w:val="single" w:sz="4" w:space="0" w:color="auto"/>
              <w:left w:val="single" w:sz="4" w:space="0" w:color="auto"/>
              <w:bottom w:val="single" w:sz="4" w:space="0" w:color="auto"/>
              <w:right w:val="single" w:sz="4" w:space="0" w:color="auto"/>
            </w:tcBorders>
            <w:noWrap/>
          </w:tcPr>
          <w:p w14:paraId="472AE44D" w14:textId="60696331" w:rsidR="00A11A29" w:rsidRPr="00551BA8" w:rsidRDefault="001D0D69" w:rsidP="00B2271C">
            <w:pPr>
              <w:pStyle w:val="Tabletext"/>
              <w:rPr>
                <w:rFonts w:eastAsiaTheme="minorEastAsia"/>
                <w:sz w:val="20"/>
              </w:rPr>
            </w:pPr>
            <w:r w:rsidRPr="00551BA8">
              <w:rPr>
                <w:rFonts w:eastAsiaTheme="minorEastAsia"/>
                <w:sz w:val="20"/>
              </w:rPr>
              <w:t>Output of WG3 meeting 25/08/2022 with all reviewed contributions</w:t>
            </w:r>
            <w:r w:rsidR="009C1C56" w:rsidRPr="00551BA8">
              <w:rPr>
                <w:rFonts w:eastAsiaTheme="minorEastAsia"/>
                <w:sz w:val="20"/>
              </w:rPr>
              <w:t xml:space="preserve"> </w:t>
            </w:r>
            <w:r w:rsidRPr="00551BA8">
              <w:rPr>
                <w:rFonts w:eastAsiaTheme="minorEastAsia"/>
                <w:sz w:val="20"/>
              </w:rPr>
              <w:t>– Clean version</w:t>
            </w:r>
          </w:p>
        </w:tc>
      </w:tr>
      <w:tr w:rsidR="00883E24" w:rsidRPr="00551BA8" w14:paraId="31031827"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36403F46" w14:textId="77777777" w:rsidR="00883E24" w:rsidRPr="00551BA8" w:rsidRDefault="00883E24" w:rsidP="00B2271C">
            <w:pPr>
              <w:pStyle w:val="Tabletext"/>
              <w:rPr>
                <w:rFonts w:eastAsia="SimSun"/>
                <w:sz w:val="20"/>
              </w:rPr>
            </w:pPr>
          </w:p>
        </w:tc>
        <w:tc>
          <w:tcPr>
            <w:tcW w:w="3090" w:type="dxa"/>
            <w:tcBorders>
              <w:top w:val="single" w:sz="4" w:space="0" w:color="auto"/>
              <w:left w:val="single" w:sz="4" w:space="0" w:color="auto"/>
              <w:bottom w:val="single" w:sz="4" w:space="0" w:color="auto"/>
              <w:right w:val="single" w:sz="4" w:space="0" w:color="auto"/>
            </w:tcBorders>
            <w:noWrap/>
          </w:tcPr>
          <w:p w14:paraId="59C8398E" w14:textId="79CB6682" w:rsidR="00883E24" w:rsidRPr="00551BA8" w:rsidRDefault="00883E24" w:rsidP="00B2271C">
            <w:pPr>
              <w:pStyle w:val="Tabletext"/>
              <w:rPr>
                <w:rFonts w:eastAsiaTheme="minorEastAsia"/>
                <w:sz w:val="20"/>
              </w:rPr>
            </w:pPr>
            <w:r w:rsidRPr="00551BA8">
              <w:rPr>
                <w:rFonts w:eastAsiaTheme="minorEastAsia"/>
                <w:sz w:val="20"/>
              </w:rPr>
              <w:t>WG3-I-052</w:t>
            </w:r>
            <w:r w:rsidR="007511C0" w:rsidRPr="00551BA8">
              <w:rPr>
                <w:rFonts w:eastAsiaTheme="minorEastAsia"/>
                <w:sz w:val="20"/>
              </w:rPr>
              <w:t>R1</w:t>
            </w:r>
          </w:p>
        </w:tc>
        <w:tc>
          <w:tcPr>
            <w:tcW w:w="1439" w:type="dxa"/>
            <w:tcBorders>
              <w:top w:val="single" w:sz="4" w:space="0" w:color="auto"/>
              <w:left w:val="single" w:sz="4" w:space="0" w:color="auto"/>
              <w:bottom w:val="single" w:sz="4" w:space="0" w:color="auto"/>
              <w:right w:val="single" w:sz="4" w:space="0" w:color="auto"/>
            </w:tcBorders>
            <w:noWrap/>
          </w:tcPr>
          <w:p w14:paraId="7154EBED" w14:textId="35AC385E" w:rsidR="00883E24" w:rsidRPr="00551BA8" w:rsidRDefault="00883E24" w:rsidP="00B2271C">
            <w:pPr>
              <w:pStyle w:val="Tabletext"/>
              <w:rPr>
                <w:rFonts w:eastAsia="SimSun"/>
                <w:sz w:val="20"/>
              </w:rPr>
            </w:pPr>
            <w:r w:rsidRPr="00551BA8">
              <w:rPr>
                <w:rFonts w:eastAsia="SimSun"/>
                <w:sz w:val="20"/>
              </w:rPr>
              <w:t>30/08/2022</w:t>
            </w:r>
          </w:p>
        </w:tc>
        <w:tc>
          <w:tcPr>
            <w:tcW w:w="4685" w:type="dxa"/>
            <w:tcBorders>
              <w:top w:val="single" w:sz="4" w:space="0" w:color="auto"/>
              <w:left w:val="single" w:sz="4" w:space="0" w:color="auto"/>
              <w:bottom w:val="single" w:sz="4" w:space="0" w:color="auto"/>
              <w:right w:val="single" w:sz="4" w:space="0" w:color="auto"/>
            </w:tcBorders>
            <w:noWrap/>
          </w:tcPr>
          <w:p w14:paraId="61EBE027" w14:textId="087C060C" w:rsidR="00883E24" w:rsidRPr="00551BA8" w:rsidRDefault="00883E24" w:rsidP="00B2271C">
            <w:pPr>
              <w:pStyle w:val="Tabletext"/>
              <w:rPr>
                <w:rFonts w:eastAsiaTheme="minorEastAsia"/>
                <w:sz w:val="20"/>
              </w:rPr>
            </w:pPr>
            <w:r w:rsidRPr="00551BA8">
              <w:rPr>
                <w:rFonts w:eastAsiaTheme="minorEastAsia"/>
                <w:sz w:val="20"/>
              </w:rPr>
              <w:t>Huawei contribution on 7.2.14 and 8</w:t>
            </w:r>
          </w:p>
        </w:tc>
      </w:tr>
      <w:tr w:rsidR="00883E24" w:rsidRPr="00551BA8" w14:paraId="13933888" w14:textId="77777777" w:rsidTr="00551BA8">
        <w:trPr>
          <w:trHeight w:val="166"/>
        </w:trPr>
        <w:tc>
          <w:tcPr>
            <w:tcW w:w="562" w:type="dxa"/>
            <w:tcBorders>
              <w:top w:val="single" w:sz="4" w:space="0" w:color="auto"/>
              <w:left w:val="single" w:sz="4" w:space="0" w:color="auto"/>
              <w:bottom w:val="single" w:sz="4" w:space="0" w:color="auto"/>
              <w:right w:val="single" w:sz="4" w:space="0" w:color="auto"/>
            </w:tcBorders>
            <w:noWrap/>
          </w:tcPr>
          <w:p w14:paraId="6E8A872F" w14:textId="672CA1C1" w:rsidR="00883E24" w:rsidRPr="00551BA8" w:rsidRDefault="002029DA" w:rsidP="00B2271C">
            <w:pPr>
              <w:pStyle w:val="Tabletext"/>
              <w:rPr>
                <w:rFonts w:eastAsia="SimSun"/>
                <w:sz w:val="20"/>
              </w:rPr>
            </w:pPr>
            <w:r w:rsidRPr="00551BA8">
              <w:rPr>
                <w:rFonts w:eastAsia="SimSun"/>
                <w:sz w:val="20"/>
              </w:rPr>
              <w:t>29</w:t>
            </w:r>
          </w:p>
        </w:tc>
        <w:tc>
          <w:tcPr>
            <w:tcW w:w="3090" w:type="dxa"/>
            <w:tcBorders>
              <w:top w:val="single" w:sz="4" w:space="0" w:color="auto"/>
              <w:left w:val="single" w:sz="4" w:space="0" w:color="auto"/>
              <w:bottom w:val="single" w:sz="4" w:space="0" w:color="auto"/>
              <w:right w:val="single" w:sz="4" w:space="0" w:color="auto"/>
            </w:tcBorders>
            <w:noWrap/>
          </w:tcPr>
          <w:p w14:paraId="5370F71B" w14:textId="02221E35" w:rsidR="00883E24" w:rsidRPr="00551BA8" w:rsidRDefault="002029DA" w:rsidP="00B2271C">
            <w:pPr>
              <w:pStyle w:val="Tabletext"/>
              <w:rPr>
                <w:rFonts w:eastAsiaTheme="minorEastAsia"/>
                <w:sz w:val="20"/>
              </w:rPr>
            </w:pPr>
            <w:r w:rsidRPr="00551BA8">
              <w:rPr>
                <w:rFonts w:eastAsiaTheme="minorEastAsia"/>
                <w:sz w:val="20"/>
              </w:rPr>
              <w:t>FGVM-I-</w:t>
            </w:r>
            <w:r w:rsidR="007511C0" w:rsidRPr="00551BA8">
              <w:rPr>
                <w:rFonts w:eastAsiaTheme="minorEastAsia"/>
                <w:sz w:val="20"/>
              </w:rPr>
              <w:t>283</w:t>
            </w:r>
          </w:p>
        </w:tc>
        <w:tc>
          <w:tcPr>
            <w:tcW w:w="1439" w:type="dxa"/>
            <w:tcBorders>
              <w:top w:val="single" w:sz="4" w:space="0" w:color="auto"/>
              <w:left w:val="single" w:sz="4" w:space="0" w:color="auto"/>
              <w:bottom w:val="single" w:sz="4" w:space="0" w:color="auto"/>
              <w:right w:val="single" w:sz="4" w:space="0" w:color="auto"/>
            </w:tcBorders>
            <w:noWrap/>
          </w:tcPr>
          <w:p w14:paraId="2FC4A957" w14:textId="695BBA87" w:rsidR="00883E24" w:rsidRPr="00551BA8" w:rsidRDefault="007511C0" w:rsidP="00B2271C">
            <w:pPr>
              <w:pStyle w:val="Tabletext"/>
              <w:rPr>
                <w:rFonts w:eastAsia="SimSun"/>
                <w:sz w:val="20"/>
              </w:rPr>
            </w:pPr>
            <w:r w:rsidRPr="00551BA8">
              <w:rPr>
                <w:rFonts w:eastAsia="SimSun"/>
                <w:sz w:val="20"/>
              </w:rPr>
              <w:t>30/08/2022</w:t>
            </w:r>
          </w:p>
        </w:tc>
        <w:tc>
          <w:tcPr>
            <w:tcW w:w="4685" w:type="dxa"/>
            <w:tcBorders>
              <w:top w:val="single" w:sz="4" w:space="0" w:color="auto"/>
              <w:left w:val="single" w:sz="4" w:space="0" w:color="auto"/>
              <w:bottom w:val="single" w:sz="4" w:space="0" w:color="auto"/>
              <w:right w:val="single" w:sz="4" w:space="0" w:color="auto"/>
            </w:tcBorders>
            <w:noWrap/>
          </w:tcPr>
          <w:p w14:paraId="26A142FA" w14:textId="27A7E324" w:rsidR="00883E24" w:rsidRPr="00551BA8" w:rsidRDefault="007511C0" w:rsidP="00B2271C">
            <w:pPr>
              <w:pStyle w:val="Tabletext"/>
              <w:rPr>
                <w:rFonts w:eastAsiaTheme="minorEastAsia"/>
                <w:sz w:val="20"/>
              </w:rPr>
            </w:pPr>
            <w:r w:rsidRPr="00551BA8">
              <w:rPr>
                <w:rFonts w:eastAsiaTheme="minorEastAsia"/>
                <w:sz w:val="20"/>
              </w:rPr>
              <w:t>Clean version of WG3-I-052R1</w:t>
            </w:r>
          </w:p>
        </w:tc>
      </w:tr>
    </w:tbl>
    <w:p w14:paraId="0E8976CE" w14:textId="77777777" w:rsidR="00D048E4" w:rsidRPr="00551BA8" w:rsidRDefault="00D048E4" w:rsidP="00D048E4"/>
    <w:tbl>
      <w:tblPr>
        <w:tblW w:w="9781" w:type="dxa"/>
        <w:jc w:val="center"/>
        <w:tblLayout w:type="fixed"/>
        <w:tblCellMar>
          <w:left w:w="57" w:type="dxa"/>
          <w:right w:w="57" w:type="dxa"/>
        </w:tblCellMar>
        <w:tblLook w:val="0000" w:firstRow="0" w:lastRow="0" w:firstColumn="0" w:lastColumn="0" w:noHBand="0" w:noVBand="0"/>
      </w:tblPr>
      <w:tblGrid>
        <w:gridCol w:w="1475"/>
        <w:gridCol w:w="4394"/>
        <w:gridCol w:w="3912"/>
      </w:tblGrid>
      <w:tr w:rsidR="00737170" w:rsidRPr="00551BA8" w14:paraId="2266C653" w14:textId="77777777" w:rsidTr="00551BA8">
        <w:trPr>
          <w:cantSplit/>
          <w:trHeight w:val="204"/>
          <w:jc w:val="center"/>
        </w:trPr>
        <w:tc>
          <w:tcPr>
            <w:tcW w:w="1475" w:type="dxa"/>
          </w:tcPr>
          <w:p w14:paraId="6187C007" w14:textId="77777777" w:rsidR="00737170" w:rsidRPr="00551BA8" w:rsidRDefault="00737170" w:rsidP="00737170">
            <w:pPr>
              <w:rPr>
                <w:b/>
                <w:bCs/>
                <w:sz w:val="22"/>
                <w:szCs w:val="22"/>
              </w:rPr>
            </w:pPr>
            <w:r w:rsidRPr="00551BA8">
              <w:rPr>
                <w:b/>
                <w:bCs/>
                <w:sz w:val="22"/>
                <w:szCs w:val="22"/>
              </w:rPr>
              <w:t>Editor:</w:t>
            </w:r>
          </w:p>
        </w:tc>
        <w:tc>
          <w:tcPr>
            <w:tcW w:w="4394" w:type="dxa"/>
          </w:tcPr>
          <w:p w14:paraId="2FDEA8C8" w14:textId="29DBBB38" w:rsidR="00737170" w:rsidRPr="00551BA8" w:rsidRDefault="008E42AC" w:rsidP="00B2271C">
            <w:pPr>
              <w:jc w:val="left"/>
              <w:rPr>
                <w:sz w:val="22"/>
                <w:szCs w:val="22"/>
              </w:rPr>
            </w:pPr>
            <w:r w:rsidRPr="00551BA8">
              <w:rPr>
                <w:sz w:val="22"/>
                <w:szCs w:val="22"/>
              </w:rPr>
              <w:t>Xing Chen</w:t>
            </w:r>
            <w:r w:rsidRPr="00551BA8">
              <w:rPr>
                <w:sz w:val="22"/>
                <w:szCs w:val="22"/>
                <w:lang w:bidi="he-IL"/>
              </w:rPr>
              <w:t xml:space="preserve"> </w:t>
            </w:r>
            <w:r w:rsidR="00737170" w:rsidRPr="00551BA8">
              <w:rPr>
                <w:sz w:val="22"/>
                <w:szCs w:val="22"/>
                <w:lang w:bidi="he-IL"/>
              </w:rPr>
              <w:br/>
            </w:r>
            <w:proofErr w:type="spellStart"/>
            <w:r w:rsidRPr="00551BA8">
              <w:rPr>
                <w:sz w:val="22"/>
                <w:szCs w:val="22"/>
              </w:rPr>
              <w:t>Changan</w:t>
            </w:r>
            <w:proofErr w:type="spellEnd"/>
            <w:r w:rsidRPr="00551BA8">
              <w:rPr>
                <w:sz w:val="22"/>
                <w:szCs w:val="22"/>
              </w:rPr>
              <w:t xml:space="preserve"> Automobile</w:t>
            </w:r>
            <w:r w:rsidR="005C1261" w:rsidRPr="00551BA8">
              <w:rPr>
                <w:sz w:val="22"/>
                <w:szCs w:val="22"/>
              </w:rPr>
              <w:t xml:space="preserve"> </w:t>
            </w:r>
            <w:r w:rsidR="00737170" w:rsidRPr="00551BA8">
              <w:rPr>
                <w:sz w:val="22"/>
                <w:szCs w:val="22"/>
              </w:rPr>
              <w:br/>
            </w:r>
            <w:r w:rsidRPr="00551BA8">
              <w:rPr>
                <w:sz w:val="22"/>
                <w:szCs w:val="22"/>
              </w:rPr>
              <w:t>China</w:t>
            </w:r>
          </w:p>
        </w:tc>
        <w:tc>
          <w:tcPr>
            <w:tcW w:w="3912" w:type="dxa"/>
          </w:tcPr>
          <w:p w14:paraId="0BFDCB23" w14:textId="034CD4CA" w:rsidR="00737170" w:rsidRPr="00551BA8" w:rsidRDefault="00737170" w:rsidP="00737170">
            <w:pPr>
              <w:rPr>
                <w:sz w:val="22"/>
                <w:szCs w:val="22"/>
              </w:rPr>
            </w:pPr>
            <w:r w:rsidRPr="00551BA8">
              <w:rPr>
                <w:sz w:val="22"/>
                <w:szCs w:val="22"/>
              </w:rPr>
              <w:t xml:space="preserve">Email: </w:t>
            </w:r>
            <w:hyperlink r:id="rId13" w:history="1">
              <w:r w:rsidR="004F54B1" w:rsidRPr="00551BA8">
                <w:rPr>
                  <w:rStyle w:val="Hyperlink"/>
                  <w:sz w:val="22"/>
                  <w:szCs w:val="22"/>
                </w:rPr>
                <w:t>chenxing@changan.com.cn</w:t>
              </w:r>
            </w:hyperlink>
            <w:r w:rsidR="004F54B1" w:rsidRPr="00551BA8">
              <w:rPr>
                <w:sz w:val="22"/>
                <w:szCs w:val="22"/>
              </w:rPr>
              <w:t xml:space="preserve"> </w:t>
            </w:r>
          </w:p>
        </w:tc>
      </w:tr>
      <w:tr w:rsidR="008E42AC" w:rsidRPr="00551BA8" w14:paraId="71AE41BE" w14:textId="77777777" w:rsidTr="00551BA8">
        <w:trPr>
          <w:cantSplit/>
          <w:trHeight w:val="204"/>
          <w:jc w:val="center"/>
        </w:trPr>
        <w:tc>
          <w:tcPr>
            <w:tcW w:w="1475" w:type="dxa"/>
          </w:tcPr>
          <w:p w14:paraId="2531BDCA" w14:textId="77777777" w:rsidR="008E42AC" w:rsidRPr="00551BA8" w:rsidRDefault="008E42AC" w:rsidP="00737170">
            <w:pPr>
              <w:rPr>
                <w:b/>
                <w:bCs/>
                <w:sz w:val="22"/>
                <w:szCs w:val="22"/>
              </w:rPr>
            </w:pPr>
          </w:p>
        </w:tc>
        <w:tc>
          <w:tcPr>
            <w:tcW w:w="4394" w:type="dxa"/>
          </w:tcPr>
          <w:p w14:paraId="004AB5A5" w14:textId="05E7F7E5" w:rsidR="008E42AC" w:rsidRPr="00551BA8" w:rsidRDefault="008E42AC" w:rsidP="00B2271C">
            <w:pPr>
              <w:jc w:val="left"/>
              <w:rPr>
                <w:sz w:val="22"/>
                <w:szCs w:val="22"/>
              </w:rPr>
            </w:pPr>
            <w:r w:rsidRPr="00551BA8">
              <w:rPr>
                <w:sz w:val="22"/>
                <w:szCs w:val="22"/>
              </w:rPr>
              <w:t>Francois Fischer</w:t>
            </w:r>
            <w:r w:rsidRPr="00551BA8">
              <w:rPr>
                <w:sz w:val="22"/>
                <w:szCs w:val="22"/>
                <w:lang w:bidi="he-IL"/>
              </w:rPr>
              <w:br/>
            </w:r>
            <w:r w:rsidRPr="00551BA8">
              <w:rPr>
                <w:sz w:val="22"/>
                <w:szCs w:val="22"/>
              </w:rPr>
              <w:t xml:space="preserve">Huawei Technologies R&amp;D </w:t>
            </w:r>
            <w:r w:rsidRPr="00551BA8">
              <w:rPr>
                <w:sz w:val="22"/>
                <w:szCs w:val="22"/>
              </w:rPr>
              <w:br/>
              <w:t>Belgium</w:t>
            </w:r>
          </w:p>
        </w:tc>
        <w:tc>
          <w:tcPr>
            <w:tcW w:w="3912" w:type="dxa"/>
          </w:tcPr>
          <w:p w14:paraId="4D272474" w14:textId="18AED874" w:rsidR="008E42AC" w:rsidRPr="00551BA8" w:rsidRDefault="008E42AC" w:rsidP="00737170">
            <w:pPr>
              <w:rPr>
                <w:sz w:val="22"/>
                <w:szCs w:val="22"/>
              </w:rPr>
            </w:pPr>
            <w:r w:rsidRPr="00551BA8">
              <w:rPr>
                <w:sz w:val="22"/>
                <w:szCs w:val="22"/>
              </w:rPr>
              <w:t xml:space="preserve">Email: </w:t>
            </w:r>
            <w:hyperlink r:id="rId14" w:history="1">
              <w:r w:rsidR="004F54B1" w:rsidRPr="00551BA8">
                <w:rPr>
                  <w:rStyle w:val="Hyperlink"/>
                  <w:sz w:val="22"/>
                  <w:szCs w:val="22"/>
                </w:rPr>
                <w:t>francois.fischer@huawei.com</w:t>
              </w:r>
            </w:hyperlink>
            <w:r w:rsidR="004F54B1" w:rsidRPr="00551BA8">
              <w:rPr>
                <w:sz w:val="22"/>
                <w:szCs w:val="22"/>
              </w:rPr>
              <w:t xml:space="preserve"> </w:t>
            </w:r>
          </w:p>
        </w:tc>
      </w:tr>
    </w:tbl>
    <w:p w14:paraId="5BD31200" w14:textId="77777777" w:rsidR="004B39E2" w:rsidRPr="00551BA8" w:rsidRDefault="004B39E2" w:rsidP="00F05ED5"/>
    <w:p w14:paraId="65A87339" w14:textId="77777777" w:rsidR="00C07E0F" w:rsidRPr="00551BA8" w:rsidRDefault="00C07E0F" w:rsidP="009635CB">
      <w:pPr>
        <w:jc w:val="center"/>
      </w:pPr>
    </w:p>
    <w:p w14:paraId="1D49A49B" w14:textId="77777777" w:rsidR="00C07E0F" w:rsidRPr="00551BA8" w:rsidRDefault="00C07E0F" w:rsidP="009635CB">
      <w:pPr>
        <w:jc w:val="center"/>
      </w:pPr>
    </w:p>
    <w:p w14:paraId="090EC25F" w14:textId="77777777" w:rsidR="00C07E0F" w:rsidRPr="00551BA8" w:rsidRDefault="00C07E0F" w:rsidP="009635CB">
      <w:pPr>
        <w:jc w:val="center"/>
      </w:pPr>
    </w:p>
    <w:p w14:paraId="3348C074" w14:textId="72660873" w:rsidR="00C07E0F" w:rsidRPr="00551BA8" w:rsidRDefault="00C07E0F" w:rsidP="009635CB">
      <w:pPr>
        <w:jc w:val="center"/>
      </w:pPr>
    </w:p>
    <w:p w14:paraId="4F5F0662" w14:textId="0B84B8F1" w:rsidR="00C07E0F" w:rsidRPr="00551BA8" w:rsidRDefault="00C07E0F" w:rsidP="009635CB">
      <w:pPr>
        <w:jc w:val="center"/>
      </w:pPr>
    </w:p>
    <w:p w14:paraId="7DB7B922" w14:textId="0C46476A" w:rsidR="00C07E0F" w:rsidRPr="00551BA8" w:rsidRDefault="00C07E0F" w:rsidP="009635CB">
      <w:pPr>
        <w:jc w:val="center"/>
      </w:pPr>
    </w:p>
    <w:p w14:paraId="7F2E5CEF" w14:textId="30B03C34" w:rsidR="00C07E0F" w:rsidRPr="00551BA8" w:rsidRDefault="00C07E0F" w:rsidP="009635CB">
      <w:pPr>
        <w:jc w:val="center"/>
      </w:pPr>
    </w:p>
    <w:p w14:paraId="740268A2" w14:textId="1B751593" w:rsidR="00C07E0F" w:rsidRPr="00551BA8" w:rsidRDefault="00C07E0F" w:rsidP="009635CB">
      <w:pPr>
        <w:jc w:val="center"/>
      </w:pPr>
    </w:p>
    <w:p w14:paraId="75C972A7" w14:textId="4C407118" w:rsidR="00C07E0F" w:rsidRPr="00551BA8" w:rsidRDefault="00C07E0F" w:rsidP="009635CB">
      <w:pPr>
        <w:jc w:val="center"/>
      </w:pPr>
    </w:p>
    <w:p w14:paraId="5F3F8C72" w14:textId="23FBCC61" w:rsidR="00C07E0F" w:rsidRPr="00551BA8" w:rsidRDefault="00C07E0F" w:rsidP="009635CB">
      <w:pPr>
        <w:jc w:val="center"/>
      </w:pPr>
    </w:p>
    <w:p w14:paraId="0DDC6C59" w14:textId="5C355444" w:rsidR="00C07E0F" w:rsidRPr="00551BA8" w:rsidRDefault="00C07E0F" w:rsidP="009635CB">
      <w:pPr>
        <w:jc w:val="center"/>
      </w:pPr>
    </w:p>
    <w:p w14:paraId="04EEAEEA" w14:textId="53B9044C" w:rsidR="00C07E0F" w:rsidRPr="00551BA8" w:rsidRDefault="00C07E0F" w:rsidP="009635CB">
      <w:pPr>
        <w:jc w:val="center"/>
      </w:pPr>
    </w:p>
    <w:p w14:paraId="7BE6C7C6" w14:textId="5F8AF3E9" w:rsidR="00C07E0F" w:rsidRPr="00551BA8" w:rsidRDefault="00C07E0F" w:rsidP="009635CB">
      <w:pPr>
        <w:jc w:val="center"/>
      </w:pPr>
    </w:p>
    <w:p w14:paraId="70BC0A95" w14:textId="78EEE744" w:rsidR="00C07E0F" w:rsidRPr="00551BA8" w:rsidRDefault="00C07E0F" w:rsidP="009635CB">
      <w:pPr>
        <w:jc w:val="center"/>
      </w:pPr>
    </w:p>
    <w:p w14:paraId="002B26B3" w14:textId="12785268" w:rsidR="00C07E0F" w:rsidRPr="00551BA8" w:rsidRDefault="00C07E0F" w:rsidP="009635CB">
      <w:pPr>
        <w:jc w:val="center"/>
      </w:pPr>
    </w:p>
    <w:p w14:paraId="2CFE2E29" w14:textId="2E3D9C97" w:rsidR="00C07E0F" w:rsidRPr="00551BA8" w:rsidRDefault="00C07E0F" w:rsidP="009635CB">
      <w:pPr>
        <w:jc w:val="center"/>
      </w:pPr>
    </w:p>
    <w:p w14:paraId="0CAD13AB" w14:textId="66D82D2F" w:rsidR="00C07E0F" w:rsidRPr="00551BA8" w:rsidRDefault="00C07E0F" w:rsidP="009635CB">
      <w:pPr>
        <w:jc w:val="center"/>
      </w:pPr>
    </w:p>
    <w:p w14:paraId="0E4A4868" w14:textId="52C87993" w:rsidR="00C07E0F" w:rsidRPr="00551BA8" w:rsidRDefault="00C07E0F" w:rsidP="009635CB">
      <w:pPr>
        <w:jc w:val="center"/>
      </w:pPr>
    </w:p>
    <w:p w14:paraId="090BF76A" w14:textId="77777777" w:rsidR="00C07E0F" w:rsidRPr="00551BA8" w:rsidRDefault="00C07E0F" w:rsidP="00C07E0F">
      <w:pPr>
        <w:jc w:val="center"/>
        <w:rPr>
          <w:sz w:val="22"/>
        </w:rPr>
      </w:pPr>
      <w:r w:rsidRPr="00551BA8">
        <w:rPr>
          <w:sz w:val="22"/>
        </w:rPr>
        <w:sym w:font="Symbol" w:char="F0E3"/>
      </w:r>
      <w:r w:rsidRPr="00551BA8">
        <w:rPr>
          <w:sz w:val="22"/>
        </w:rPr>
        <w:t> ITU </w:t>
      </w:r>
      <w:bookmarkStart w:id="10" w:name="iiannee"/>
      <w:bookmarkEnd w:id="10"/>
      <w:r w:rsidRPr="00551BA8">
        <w:rPr>
          <w:sz w:val="22"/>
        </w:rPr>
        <w:t>2022</w:t>
      </w:r>
    </w:p>
    <w:p w14:paraId="2B1F45BF" w14:textId="77777777" w:rsidR="00C07E0F" w:rsidRPr="00551BA8" w:rsidRDefault="00C07E0F" w:rsidP="00C07E0F">
      <w:pPr>
        <w:rPr>
          <w:sz w:val="22"/>
        </w:rPr>
      </w:pPr>
      <w:r w:rsidRPr="00551BA8">
        <w:rPr>
          <w:sz w:val="22"/>
        </w:rPr>
        <w:t>All rights reserved. No part of this publication may be reproduced, by any means whatsoever, without the prior written permission of ITU.</w:t>
      </w:r>
    </w:p>
    <w:p w14:paraId="4B667E83" w14:textId="16436A11" w:rsidR="004B39E2" w:rsidRPr="00551BA8" w:rsidRDefault="004B39E2" w:rsidP="009635CB">
      <w:pPr>
        <w:jc w:val="center"/>
      </w:pPr>
      <w:r w:rsidRPr="00551BA8">
        <w:br w:type="page"/>
      </w:r>
    </w:p>
    <w:p w14:paraId="4C9DB5C2" w14:textId="77777777" w:rsidR="000635B8" w:rsidRPr="00551BA8" w:rsidRDefault="000635B8" w:rsidP="000635B8">
      <w:pPr>
        <w:jc w:val="center"/>
        <w:rPr>
          <w:b/>
        </w:rPr>
      </w:pPr>
      <w:r w:rsidRPr="00551BA8">
        <w:rPr>
          <w:b/>
        </w:rPr>
        <w:lastRenderedPageBreak/>
        <w:t>Table of Contents</w:t>
      </w:r>
    </w:p>
    <w:p w14:paraId="5952A512" w14:textId="77777777" w:rsidR="000635B8" w:rsidRPr="00551BA8" w:rsidRDefault="000635B8" w:rsidP="000635B8">
      <w:pPr>
        <w:pStyle w:val="toc0"/>
      </w:pPr>
      <w:r w:rsidRPr="00551BA8">
        <w:tab/>
        <w:t>Page</w:t>
      </w:r>
    </w:p>
    <w:p w14:paraId="79862C43" w14:textId="09D423C4" w:rsidR="00551BA8" w:rsidRPr="00551BA8" w:rsidRDefault="000635B8" w:rsidP="00551BA8">
      <w:pPr>
        <w:pStyle w:val="TOC1"/>
        <w:tabs>
          <w:tab w:val="clear" w:pos="8789"/>
          <w:tab w:val="right" w:leader="dot" w:pos="9639"/>
        </w:tabs>
        <w:rPr>
          <w:rFonts w:asciiTheme="minorHAnsi" w:eastAsiaTheme="minorEastAsia" w:hAnsiTheme="minorHAnsi" w:cstheme="minorBidi"/>
          <w:noProof/>
          <w:sz w:val="22"/>
          <w:szCs w:val="22"/>
          <w:lang w:eastAsia="en-GB"/>
        </w:rPr>
      </w:pPr>
      <w:r w:rsidRPr="00551BA8">
        <w:fldChar w:fldCharType="begin"/>
      </w:r>
      <w:r w:rsidRPr="00551BA8">
        <w:instrText xml:space="preserve"> TOC \o "1-2" \h \z \u </w:instrText>
      </w:r>
      <w:r w:rsidRPr="00551BA8">
        <w:fldChar w:fldCharType="separate"/>
      </w:r>
      <w:hyperlink w:anchor="_Toc119322453" w:history="1">
        <w:r w:rsidR="00551BA8" w:rsidRPr="00551BA8">
          <w:rPr>
            <w:rStyle w:val="Hyperlink"/>
            <w:noProof/>
            <w:lang w:bidi="ar-DZ"/>
          </w:rPr>
          <w:t>1</w:t>
        </w:r>
        <w:r w:rsidR="00551BA8" w:rsidRPr="00551BA8">
          <w:rPr>
            <w:rFonts w:asciiTheme="minorHAnsi" w:eastAsiaTheme="minorEastAsia" w:hAnsiTheme="minorHAnsi" w:cstheme="minorBidi"/>
            <w:noProof/>
            <w:sz w:val="22"/>
            <w:szCs w:val="22"/>
            <w:lang w:eastAsia="en-GB"/>
          </w:rPr>
          <w:tab/>
        </w:r>
        <w:r w:rsidR="00551BA8" w:rsidRPr="00551BA8">
          <w:rPr>
            <w:rStyle w:val="Hyperlink"/>
            <w:noProof/>
            <w:lang w:bidi="ar-DZ"/>
          </w:rPr>
          <w:t>Scope</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_Toc119322453 \h </w:instrText>
        </w:r>
        <w:r w:rsidR="00551BA8" w:rsidRPr="00551BA8">
          <w:rPr>
            <w:noProof/>
            <w:webHidden/>
          </w:rPr>
        </w:r>
        <w:r w:rsidR="00551BA8" w:rsidRPr="00551BA8">
          <w:rPr>
            <w:noProof/>
            <w:webHidden/>
          </w:rPr>
          <w:fldChar w:fldCharType="separate"/>
        </w:r>
        <w:r w:rsidR="00B34831">
          <w:rPr>
            <w:noProof/>
            <w:webHidden/>
          </w:rPr>
          <w:t>1</w:t>
        </w:r>
        <w:r w:rsidR="00551BA8" w:rsidRPr="00551BA8">
          <w:rPr>
            <w:noProof/>
            <w:webHidden/>
          </w:rPr>
          <w:fldChar w:fldCharType="end"/>
        </w:r>
      </w:hyperlink>
    </w:p>
    <w:p w14:paraId="2B5D1096" w14:textId="547888A1" w:rsidR="00551BA8" w:rsidRPr="00551BA8" w:rsidRDefault="00000000" w:rsidP="00551BA8">
      <w:pPr>
        <w:pStyle w:val="TOC1"/>
        <w:tabs>
          <w:tab w:val="clear" w:pos="8789"/>
          <w:tab w:val="right" w:leader="dot" w:pos="9639"/>
        </w:tabs>
        <w:rPr>
          <w:noProof/>
        </w:rPr>
      </w:pPr>
      <w:hyperlink w:anchor="_Toc119322454" w:history="1">
        <w:r w:rsidR="00551BA8" w:rsidRPr="00551BA8">
          <w:rPr>
            <w:noProof/>
          </w:rPr>
          <w:t>2</w:t>
        </w:r>
        <w:r w:rsidR="00551BA8" w:rsidRPr="00551BA8">
          <w:rPr>
            <w:noProof/>
          </w:rPr>
          <w:tab/>
          <w:t>References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_Toc119322454 \h </w:instrText>
        </w:r>
        <w:r w:rsidR="00551BA8" w:rsidRPr="00551BA8">
          <w:rPr>
            <w:noProof/>
            <w:webHidden/>
          </w:rPr>
        </w:r>
        <w:r w:rsidR="00551BA8" w:rsidRPr="00551BA8">
          <w:rPr>
            <w:noProof/>
            <w:webHidden/>
          </w:rPr>
          <w:fldChar w:fldCharType="separate"/>
        </w:r>
        <w:r w:rsidR="00B34831">
          <w:rPr>
            <w:noProof/>
            <w:webHidden/>
          </w:rPr>
          <w:t>1</w:t>
        </w:r>
        <w:r w:rsidR="00551BA8" w:rsidRPr="00551BA8">
          <w:rPr>
            <w:noProof/>
            <w:webHidden/>
          </w:rPr>
          <w:fldChar w:fldCharType="end"/>
        </w:r>
      </w:hyperlink>
    </w:p>
    <w:p w14:paraId="2C5202EA" w14:textId="3CC015E7" w:rsidR="00551BA8" w:rsidRPr="00551BA8" w:rsidRDefault="00000000" w:rsidP="00551BA8">
      <w:pPr>
        <w:pStyle w:val="TOC1"/>
        <w:tabs>
          <w:tab w:val="clear" w:pos="8789"/>
          <w:tab w:val="right" w:leader="dot" w:pos="9639"/>
        </w:tabs>
        <w:rPr>
          <w:noProof/>
        </w:rPr>
      </w:pPr>
      <w:hyperlink w:anchor="_Toc119322455" w:history="1">
        <w:r w:rsidR="00551BA8" w:rsidRPr="00551BA8">
          <w:rPr>
            <w:noProof/>
          </w:rPr>
          <w:t>3</w:t>
        </w:r>
        <w:r w:rsidR="00551BA8" w:rsidRPr="00551BA8">
          <w:rPr>
            <w:noProof/>
          </w:rPr>
          <w:tab/>
          <w:t>Definitions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_Toc119322455 \h </w:instrText>
        </w:r>
        <w:r w:rsidR="00551BA8" w:rsidRPr="00551BA8">
          <w:rPr>
            <w:noProof/>
            <w:webHidden/>
          </w:rPr>
        </w:r>
        <w:r w:rsidR="00551BA8" w:rsidRPr="00551BA8">
          <w:rPr>
            <w:noProof/>
            <w:webHidden/>
          </w:rPr>
          <w:fldChar w:fldCharType="separate"/>
        </w:r>
        <w:r w:rsidR="00B34831">
          <w:rPr>
            <w:noProof/>
            <w:webHidden/>
          </w:rPr>
          <w:t>4</w:t>
        </w:r>
        <w:r w:rsidR="00551BA8" w:rsidRPr="00551BA8">
          <w:rPr>
            <w:noProof/>
            <w:webHidden/>
          </w:rPr>
          <w:fldChar w:fldCharType="end"/>
        </w:r>
      </w:hyperlink>
    </w:p>
    <w:p w14:paraId="61469C3A" w14:textId="33248A81" w:rsidR="00551BA8" w:rsidRPr="00551BA8" w:rsidRDefault="00000000" w:rsidP="00551BA8">
      <w:pPr>
        <w:pStyle w:val="TOC1"/>
        <w:tabs>
          <w:tab w:val="clear" w:pos="8789"/>
          <w:tab w:val="right" w:leader="dot" w:pos="9639"/>
        </w:tabs>
        <w:rPr>
          <w:noProof/>
        </w:rPr>
      </w:pPr>
      <w:hyperlink w:anchor="_Toc119322456" w:history="1">
        <w:r w:rsidR="00551BA8" w:rsidRPr="00551BA8">
          <w:rPr>
            <w:noProof/>
          </w:rPr>
          <w:t>3.1</w:t>
        </w:r>
        <w:r w:rsidR="00551BA8" w:rsidRPr="00551BA8">
          <w:rPr>
            <w:noProof/>
          </w:rPr>
          <w:tab/>
          <w:t>Terms defined elsewhere</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_Toc119322456 \h </w:instrText>
        </w:r>
        <w:r w:rsidR="00551BA8" w:rsidRPr="00551BA8">
          <w:rPr>
            <w:noProof/>
            <w:webHidden/>
          </w:rPr>
        </w:r>
        <w:r w:rsidR="00551BA8" w:rsidRPr="00551BA8">
          <w:rPr>
            <w:noProof/>
            <w:webHidden/>
          </w:rPr>
          <w:fldChar w:fldCharType="separate"/>
        </w:r>
        <w:r w:rsidR="00B34831">
          <w:rPr>
            <w:noProof/>
            <w:webHidden/>
          </w:rPr>
          <w:t>4</w:t>
        </w:r>
        <w:r w:rsidR="00551BA8" w:rsidRPr="00551BA8">
          <w:rPr>
            <w:noProof/>
            <w:webHidden/>
          </w:rPr>
          <w:fldChar w:fldCharType="end"/>
        </w:r>
      </w:hyperlink>
    </w:p>
    <w:p w14:paraId="6CE45960" w14:textId="53BD80E2" w:rsidR="00551BA8" w:rsidRPr="00551BA8" w:rsidRDefault="00000000" w:rsidP="00551BA8">
      <w:pPr>
        <w:pStyle w:val="TOC1"/>
        <w:tabs>
          <w:tab w:val="clear" w:pos="8789"/>
          <w:tab w:val="right" w:leader="dot" w:pos="9639"/>
        </w:tabs>
        <w:rPr>
          <w:noProof/>
        </w:rPr>
      </w:pPr>
      <w:hyperlink w:anchor="_Toc119322457" w:history="1">
        <w:r w:rsidR="00551BA8" w:rsidRPr="00551BA8">
          <w:rPr>
            <w:noProof/>
          </w:rPr>
          <w:t>3.2</w:t>
        </w:r>
        <w:r w:rsidR="00551BA8" w:rsidRPr="00551BA8">
          <w:rPr>
            <w:noProof/>
          </w:rPr>
          <w:tab/>
          <w:t>Terms defined in this Technical Report</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_Toc119322457 \h </w:instrText>
        </w:r>
        <w:r w:rsidR="00551BA8" w:rsidRPr="00551BA8">
          <w:rPr>
            <w:noProof/>
            <w:webHidden/>
          </w:rPr>
        </w:r>
        <w:r w:rsidR="00551BA8" w:rsidRPr="00551BA8">
          <w:rPr>
            <w:noProof/>
            <w:webHidden/>
          </w:rPr>
          <w:fldChar w:fldCharType="separate"/>
        </w:r>
        <w:r w:rsidR="00B34831">
          <w:rPr>
            <w:noProof/>
            <w:webHidden/>
          </w:rPr>
          <w:t>4</w:t>
        </w:r>
        <w:r w:rsidR="00551BA8" w:rsidRPr="00551BA8">
          <w:rPr>
            <w:noProof/>
            <w:webHidden/>
          </w:rPr>
          <w:fldChar w:fldCharType="end"/>
        </w:r>
      </w:hyperlink>
    </w:p>
    <w:p w14:paraId="0F459ED4" w14:textId="109755FF" w:rsidR="00551BA8" w:rsidRPr="00551BA8" w:rsidRDefault="00000000" w:rsidP="00551BA8">
      <w:pPr>
        <w:pStyle w:val="TOC1"/>
        <w:tabs>
          <w:tab w:val="clear" w:pos="8789"/>
          <w:tab w:val="right" w:leader="dot" w:pos="9639"/>
        </w:tabs>
        <w:rPr>
          <w:noProof/>
        </w:rPr>
      </w:pPr>
      <w:hyperlink w:anchor="_Toc119322458" w:history="1">
        <w:r w:rsidR="00551BA8" w:rsidRPr="00551BA8">
          <w:rPr>
            <w:noProof/>
          </w:rPr>
          <w:t>4</w:t>
        </w:r>
        <w:r w:rsidR="00551BA8" w:rsidRPr="00551BA8">
          <w:rPr>
            <w:noProof/>
          </w:rPr>
          <w:tab/>
          <w:t>Abbreviations and acronyms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_Toc119322458 \h </w:instrText>
        </w:r>
        <w:r w:rsidR="00551BA8" w:rsidRPr="00551BA8">
          <w:rPr>
            <w:noProof/>
            <w:webHidden/>
          </w:rPr>
        </w:r>
        <w:r w:rsidR="00551BA8" w:rsidRPr="00551BA8">
          <w:rPr>
            <w:noProof/>
            <w:webHidden/>
          </w:rPr>
          <w:fldChar w:fldCharType="separate"/>
        </w:r>
        <w:r w:rsidR="00B34831">
          <w:rPr>
            <w:noProof/>
            <w:webHidden/>
          </w:rPr>
          <w:t>4</w:t>
        </w:r>
        <w:r w:rsidR="00551BA8" w:rsidRPr="00551BA8">
          <w:rPr>
            <w:noProof/>
            <w:webHidden/>
          </w:rPr>
          <w:fldChar w:fldCharType="end"/>
        </w:r>
      </w:hyperlink>
    </w:p>
    <w:p w14:paraId="7CEAF4AB" w14:textId="358318DB" w:rsidR="00551BA8" w:rsidRPr="00551BA8" w:rsidRDefault="00000000" w:rsidP="00551BA8">
      <w:pPr>
        <w:pStyle w:val="TOC1"/>
        <w:tabs>
          <w:tab w:val="clear" w:pos="8789"/>
          <w:tab w:val="right" w:leader="dot" w:pos="9639"/>
        </w:tabs>
        <w:rPr>
          <w:noProof/>
        </w:rPr>
      </w:pPr>
      <w:hyperlink w:anchor="_Toc119322459" w:history="1">
        <w:r w:rsidR="00551BA8" w:rsidRPr="00551BA8">
          <w:rPr>
            <w:noProof/>
          </w:rPr>
          <w:t>5</w:t>
        </w:r>
        <w:r w:rsidR="00551BA8" w:rsidRPr="00551BA8">
          <w:rPr>
            <w:noProof/>
          </w:rPr>
          <w:tab/>
          <w:t>Conventions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_Toc119322459 \h </w:instrText>
        </w:r>
        <w:r w:rsidR="00551BA8" w:rsidRPr="00551BA8">
          <w:rPr>
            <w:noProof/>
            <w:webHidden/>
          </w:rPr>
        </w:r>
        <w:r w:rsidR="00551BA8" w:rsidRPr="00551BA8">
          <w:rPr>
            <w:noProof/>
            <w:webHidden/>
          </w:rPr>
          <w:fldChar w:fldCharType="separate"/>
        </w:r>
        <w:r w:rsidR="00B34831">
          <w:rPr>
            <w:noProof/>
            <w:webHidden/>
          </w:rPr>
          <w:t>6</w:t>
        </w:r>
        <w:r w:rsidR="00551BA8" w:rsidRPr="00551BA8">
          <w:rPr>
            <w:noProof/>
            <w:webHidden/>
          </w:rPr>
          <w:fldChar w:fldCharType="end"/>
        </w:r>
      </w:hyperlink>
    </w:p>
    <w:p w14:paraId="5CB9332A" w14:textId="76A6F2A1" w:rsidR="00551BA8" w:rsidRPr="00551BA8" w:rsidRDefault="00000000" w:rsidP="00551BA8">
      <w:pPr>
        <w:pStyle w:val="TOC1"/>
        <w:tabs>
          <w:tab w:val="clear" w:pos="8789"/>
          <w:tab w:val="right" w:leader="dot" w:pos="9639"/>
        </w:tabs>
        <w:rPr>
          <w:noProof/>
        </w:rPr>
      </w:pPr>
      <w:hyperlink w:anchor="_Toc119322460" w:history="1">
        <w:r w:rsidR="00551BA8" w:rsidRPr="00551BA8">
          <w:rPr>
            <w:noProof/>
          </w:rPr>
          <w:t>6</w:t>
        </w:r>
        <w:r w:rsidR="00551BA8" w:rsidRPr="00551BA8">
          <w:rPr>
            <w:noProof/>
          </w:rPr>
          <w:tab/>
          <w:t>Vehicular multimedia functional scope</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_Toc119322460 \h </w:instrText>
        </w:r>
        <w:r w:rsidR="00551BA8" w:rsidRPr="00551BA8">
          <w:rPr>
            <w:noProof/>
            <w:webHidden/>
          </w:rPr>
        </w:r>
        <w:r w:rsidR="00551BA8" w:rsidRPr="00551BA8">
          <w:rPr>
            <w:noProof/>
            <w:webHidden/>
          </w:rPr>
          <w:fldChar w:fldCharType="separate"/>
        </w:r>
        <w:r w:rsidR="00B34831">
          <w:rPr>
            <w:noProof/>
            <w:webHidden/>
          </w:rPr>
          <w:t>6</w:t>
        </w:r>
        <w:r w:rsidR="00551BA8" w:rsidRPr="00551BA8">
          <w:rPr>
            <w:noProof/>
            <w:webHidden/>
          </w:rPr>
          <w:fldChar w:fldCharType="end"/>
        </w:r>
      </w:hyperlink>
    </w:p>
    <w:p w14:paraId="47ECB397" w14:textId="70A3B6B6" w:rsidR="00551BA8" w:rsidRPr="00551BA8" w:rsidRDefault="00000000" w:rsidP="00551BA8">
      <w:pPr>
        <w:pStyle w:val="TOC1"/>
        <w:tabs>
          <w:tab w:val="clear" w:pos="8789"/>
          <w:tab w:val="right" w:leader="dot" w:pos="9639"/>
        </w:tabs>
        <w:rPr>
          <w:noProof/>
        </w:rPr>
      </w:pPr>
      <w:hyperlink w:anchor="_Toc119322461" w:history="1">
        <w:r w:rsidR="00551BA8" w:rsidRPr="00551BA8">
          <w:rPr>
            <w:noProof/>
          </w:rPr>
          <w:t>7</w:t>
        </w:r>
        <w:r w:rsidR="00551BA8" w:rsidRPr="00551BA8">
          <w:rPr>
            <w:noProof/>
          </w:rPr>
          <w:tab/>
          <w:t>VMS implementation aspects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_Toc119322461 \h </w:instrText>
        </w:r>
        <w:r w:rsidR="00551BA8" w:rsidRPr="00551BA8">
          <w:rPr>
            <w:noProof/>
            <w:webHidden/>
          </w:rPr>
        </w:r>
        <w:r w:rsidR="00551BA8" w:rsidRPr="00551BA8">
          <w:rPr>
            <w:noProof/>
            <w:webHidden/>
          </w:rPr>
          <w:fldChar w:fldCharType="separate"/>
        </w:r>
        <w:r w:rsidR="00B34831">
          <w:rPr>
            <w:noProof/>
            <w:webHidden/>
          </w:rPr>
          <w:t>7</w:t>
        </w:r>
        <w:r w:rsidR="00551BA8" w:rsidRPr="00551BA8">
          <w:rPr>
            <w:noProof/>
            <w:webHidden/>
          </w:rPr>
          <w:fldChar w:fldCharType="end"/>
        </w:r>
      </w:hyperlink>
    </w:p>
    <w:p w14:paraId="5EB27FD2" w14:textId="06B6A133" w:rsidR="00551BA8" w:rsidRPr="00551BA8" w:rsidRDefault="00000000" w:rsidP="00551BA8">
      <w:pPr>
        <w:pStyle w:val="TOC1"/>
        <w:tabs>
          <w:tab w:val="clear" w:pos="8789"/>
          <w:tab w:val="right" w:leader="dot" w:pos="9639"/>
        </w:tabs>
        <w:rPr>
          <w:noProof/>
        </w:rPr>
      </w:pPr>
      <w:hyperlink w:anchor="_Toc119322462" w:history="1">
        <w:r w:rsidR="00551BA8" w:rsidRPr="00551BA8">
          <w:rPr>
            <w:noProof/>
          </w:rPr>
          <w:t>7.1</w:t>
        </w:r>
        <w:r w:rsidR="00551BA8" w:rsidRPr="00551BA8">
          <w:rPr>
            <w:noProof/>
          </w:rPr>
          <w:tab/>
          <w:t>Connectivity</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_Toc119322462 \h </w:instrText>
        </w:r>
        <w:r w:rsidR="00551BA8" w:rsidRPr="00551BA8">
          <w:rPr>
            <w:noProof/>
            <w:webHidden/>
          </w:rPr>
        </w:r>
        <w:r w:rsidR="00551BA8" w:rsidRPr="00551BA8">
          <w:rPr>
            <w:noProof/>
            <w:webHidden/>
          </w:rPr>
          <w:fldChar w:fldCharType="separate"/>
        </w:r>
        <w:r w:rsidR="00B34831">
          <w:rPr>
            <w:noProof/>
            <w:webHidden/>
          </w:rPr>
          <w:t>7</w:t>
        </w:r>
        <w:r w:rsidR="00551BA8" w:rsidRPr="00551BA8">
          <w:rPr>
            <w:noProof/>
            <w:webHidden/>
          </w:rPr>
          <w:fldChar w:fldCharType="end"/>
        </w:r>
      </w:hyperlink>
    </w:p>
    <w:p w14:paraId="00DE7E93" w14:textId="322C5D3B" w:rsidR="00551BA8" w:rsidRPr="00551BA8" w:rsidRDefault="00000000" w:rsidP="00551BA8">
      <w:pPr>
        <w:pStyle w:val="TOC1"/>
        <w:tabs>
          <w:tab w:val="clear" w:pos="8789"/>
          <w:tab w:val="right" w:leader="dot" w:pos="9639"/>
        </w:tabs>
        <w:rPr>
          <w:noProof/>
        </w:rPr>
      </w:pPr>
      <w:hyperlink w:anchor="_Toc119322463" w:history="1">
        <w:r w:rsidR="00551BA8" w:rsidRPr="00551BA8">
          <w:rPr>
            <w:noProof/>
          </w:rPr>
          <w:t>7.2</w:t>
        </w:r>
        <w:r w:rsidR="00551BA8" w:rsidRPr="00551BA8">
          <w:rPr>
            <w:noProof/>
          </w:rPr>
          <w:tab/>
          <w:t>Human machine interface (HMI)</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_Toc119322463 \h </w:instrText>
        </w:r>
        <w:r w:rsidR="00551BA8" w:rsidRPr="00551BA8">
          <w:rPr>
            <w:noProof/>
            <w:webHidden/>
          </w:rPr>
        </w:r>
        <w:r w:rsidR="00551BA8" w:rsidRPr="00551BA8">
          <w:rPr>
            <w:noProof/>
            <w:webHidden/>
          </w:rPr>
          <w:fldChar w:fldCharType="separate"/>
        </w:r>
        <w:r w:rsidR="00B34831">
          <w:rPr>
            <w:noProof/>
            <w:webHidden/>
          </w:rPr>
          <w:t>14</w:t>
        </w:r>
        <w:r w:rsidR="00551BA8" w:rsidRPr="00551BA8">
          <w:rPr>
            <w:noProof/>
            <w:webHidden/>
          </w:rPr>
          <w:fldChar w:fldCharType="end"/>
        </w:r>
      </w:hyperlink>
    </w:p>
    <w:p w14:paraId="72AA745D" w14:textId="321E8837" w:rsidR="00551BA8" w:rsidRPr="00551BA8" w:rsidRDefault="00000000" w:rsidP="00551BA8">
      <w:pPr>
        <w:pStyle w:val="TOC1"/>
        <w:tabs>
          <w:tab w:val="clear" w:pos="8789"/>
          <w:tab w:val="right" w:leader="dot" w:pos="9639"/>
        </w:tabs>
        <w:rPr>
          <w:noProof/>
        </w:rPr>
      </w:pPr>
      <w:hyperlink w:anchor="_Toc119322464" w:history="1">
        <w:r w:rsidR="00551BA8" w:rsidRPr="00551BA8">
          <w:rPr>
            <w:noProof/>
          </w:rPr>
          <w:t>7.3</w:t>
        </w:r>
        <w:r w:rsidR="00551BA8" w:rsidRPr="00551BA8">
          <w:rPr>
            <w:noProof/>
          </w:rPr>
          <w:tab/>
          <w:t>Media format basic set</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_Toc119322464 \h </w:instrText>
        </w:r>
        <w:r w:rsidR="00551BA8" w:rsidRPr="00551BA8">
          <w:rPr>
            <w:noProof/>
            <w:webHidden/>
          </w:rPr>
        </w:r>
        <w:r w:rsidR="00551BA8" w:rsidRPr="00551BA8">
          <w:rPr>
            <w:noProof/>
            <w:webHidden/>
          </w:rPr>
          <w:fldChar w:fldCharType="separate"/>
        </w:r>
        <w:r w:rsidR="00B34831">
          <w:rPr>
            <w:noProof/>
            <w:webHidden/>
          </w:rPr>
          <w:t>22</w:t>
        </w:r>
        <w:r w:rsidR="00551BA8" w:rsidRPr="00551BA8">
          <w:rPr>
            <w:noProof/>
            <w:webHidden/>
          </w:rPr>
          <w:fldChar w:fldCharType="end"/>
        </w:r>
      </w:hyperlink>
    </w:p>
    <w:p w14:paraId="103EFF03" w14:textId="6F0AF3AF" w:rsidR="00551BA8" w:rsidRPr="00551BA8" w:rsidRDefault="00000000" w:rsidP="00551BA8">
      <w:pPr>
        <w:pStyle w:val="TOC1"/>
        <w:tabs>
          <w:tab w:val="clear" w:pos="8789"/>
          <w:tab w:val="right" w:leader="dot" w:pos="9639"/>
        </w:tabs>
        <w:rPr>
          <w:noProof/>
        </w:rPr>
      </w:pPr>
      <w:hyperlink w:anchor="_Toc119322465" w:history="1">
        <w:r w:rsidR="00551BA8" w:rsidRPr="00551BA8">
          <w:rPr>
            <w:noProof/>
          </w:rPr>
          <w:t>7.4</w:t>
        </w:r>
        <w:r w:rsidR="00551BA8" w:rsidRPr="00551BA8">
          <w:rPr>
            <w:noProof/>
          </w:rPr>
          <w:tab/>
          <w:t>Media service discovery</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_Toc119322465 \h </w:instrText>
        </w:r>
        <w:r w:rsidR="00551BA8" w:rsidRPr="00551BA8">
          <w:rPr>
            <w:noProof/>
            <w:webHidden/>
          </w:rPr>
        </w:r>
        <w:r w:rsidR="00551BA8" w:rsidRPr="00551BA8">
          <w:rPr>
            <w:noProof/>
            <w:webHidden/>
          </w:rPr>
          <w:fldChar w:fldCharType="separate"/>
        </w:r>
        <w:r w:rsidR="00B34831">
          <w:rPr>
            <w:noProof/>
            <w:webHidden/>
          </w:rPr>
          <w:t>23</w:t>
        </w:r>
        <w:r w:rsidR="00551BA8" w:rsidRPr="00551BA8">
          <w:rPr>
            <w:noProof/>
            <w:webHidden/>
          </w:rPr>
          <w:fldChar w:fldCharType="end"/>
        </w:r>
      </w:hyperlink>
    </w:p>
    <w:p w14:paraId="5BC9D268" w14:textId="5A6D803B" w:rsidR="00551BA8" w:rsidRPr="00551BA8" w:rsidRDefault="00000000" w:rsidP="00551BA8">
      <w:pPr>
        <w:pStyle w:val="TOC1"/>
        <w:tabs>
          <w:tab w:val="clear" w:pos="8789"/>
          <w:tab w:val="right" w:leader="dot" w:pos="9639"/>
        </w:tabs>
        <w:rPr>
          <w:noProof/>
        </w:rPr>
      </w:pPr>
      <w:hyperlink w:anchor="_Toc119322466" w:history="1">
        <w:r w:rsidR="00551BA8" w:rsidRPr="00551BA8">
          <w:rPr>
            <w:noProof/>
          </w:rPr>
          <w:t>7.5</w:t>
        </w:r>
        <w:r w:rsidR="00551BA8" w:rsidRPr="00551BA8">
          <w:rPr>
            <w:noProof/>
          </w:rPr>
          <w:tab/>
          <w:t>Media over internet</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_Toc119322466 \h </w:instrText>
        </w:r>
        <w:r w:rsidR="00551BA8" w:rsidRPr="00551BA8">
          <w:rPr>
            <w:noProof/>
            <w:webHidden/>
          </w:rPr>
        </w:r>
        <w:r w:rsidR="00551BA8" w:rsidRPr="00551BA8">
          <w:rPr>
            <w:noProof/>
            <w:webHidden/>
          </w:rPr>
          <w:fldChar w:fldCharType="separate"/>
        </w:r>
        <w:r w:rsidR="00B34831">
          <w:rPr>
            <w:noProof/>
            <w:webHidden/>
          </w:rPr>
          <w:t>23</w:t>
        </w:r>
        <w:r w:rsidR="00551BA8" w:rsidRPr="00551BA8">
          <w:rPr>
            <w:noProof/>
            <w:webHidden/>
          </w:rPr>
          <w:fldChar w:fldCharType="end"/>
        </w:r>
      </w:hyperlink>
    </w:p>
    <w:p w14:paraId="6899C216" w14:textId="0519552E" w:rsidR="00551BA8" w:rsidRPr="00551BA8" w:rsidRDefault="00000000" w:rsidP="00551BA8">
      <w:pPr>
        <w:pStyle w:val="TOC1"/>
        <w:tabs>
          <w:tab w:val="clear" w:pos="8789"/>
          <w:tab w:val="right" w:leader="dot" w:pos="9639"/>
        </w:tabs>
        <w:rPr>
          <w:noProof/>
        </w:rPr>
      </w:pPr>
      <w:hyperlink w:anchor="_Toc119322467" w:history="1">
        <w:r w:rsidR="00551BA8" w:rsidRPr="00551BA8">
          <w:rPr>
            <w:noProof/>
          </w:rPr>
          <w:t>7.6</w:t>
        </w:r>
        <w:r w:rsidR="00551BA8" w:rsidRPr="00551BA8">
          <w:rPr>
            <w:noProof/>
          </w:rPr>
          <w:tab/>
          <w:t>Smartphone infotainment assistant</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_Toc119322467 \h </w:instrText>
        </w:r>
        <w:r w:rsidR="00551BA8" w:rsidRPr="00551BA8">
          <w:rPr>
            <w:noProof/>
            <w:webHidden/>
          </w:rPr>
        </w:r>
        <w:r w:rsidR="00551BA8" w:rsidRPr="00551BA8">
          <w:rPr>
            <w:noProof/>
            <w:webHidden/>
          </w:rPr>
          <w:fldChar w:fldCharType="separate"/>
        </w:r>
        <w:r w:rsidR="00B34831">
          <w:rPr>
            <w:noProof/>
            <w:webHidden/>
          </w:rPr>
          <w:t>24</w:t>
        </w:r>
        <w:r w:rsidR="00551BA8" w:rsidRPr="00551BA8">
          <w:rPr>
            <w:noProof/>
            <w:webHidden/>
          </w:rPr>
          <w:fldChar w:fldCharType="end"/>
        </w:r>
      </w:hyperlink>
    </w:p>
    <w:p w14:paraId="6DB7ABD1" w14:textId="776A2EFF" w:rsidR="00551BA8" w:rsidRPr="00551BA8" w:rsidRDefault="00000000" w:rsidP="00551BA8">
      <w:pPr>
        <w:pStyle w:val="TOC1"/>
        <w:tabs>
          <w:tab w:val="clear" w:pos="8789"/>
          <w:tab w:val="right" w:leader="dot" w:pos="9639"/>
        </w:tabs>
        <w:rPr>
          <w:noProof/>
        </w:rPr>
      </w:pPr>
      <w:hyperlink w:anchor="_Toc119322468" w:history="1">
        <w:r w:rsidR="00551BA8" w:rsidRPr="00551BA8">
          <w:rPr>
            <w:noProof/>
          </w:rPr>
          <w:t>7.7</w:t>
        </w:r>
        <w:r w:rsidR="00551BA8" w:rsidRPr="00551BA8">
          <w:rPr>
            <w:noProof/>
          </w:rPr>
          <w:tab/>
          <w:t>Cyber-security</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_Toc119322468 \h </w:instrText>
        </w:r>
        <w:r w:rsidR="00551BA8" w:rsidRPr="00551BA8">
          <w:rPr>
            <w:noProof/>
            <w:webHidden/>
          </w:rPr>
        </w:r>
        <w:r w:rsidR="00551BA8" w:rsidRPr="00551BA8">
          <w:rPr>
            <w:noProof/>
            <w:webHidden/>
          </w:rPr>
          <w:fldChar w:fldCharType="separate"/>
        </w:r>
        <w:r w:rsidR="00B34831">
          <w:rPr>
            <w:noProof/>
            <w:webHidden/>
          </w:rPr>
          <w:t>28</w:t>
        </w:r>
        <w:r w:rsidR="00551BA8" w:rsidRPr="00551BA8">
          <w:rPr>
            <w:noProof/>
            <w:webHidden/>
          </w:rPr>
          <w:fldChar w:fldCharType="end"/>
        </w:r>
      </w:hyperlink>
    </w:p>
    <w:p w14:paraId="3A476B5C" w14:textId="0F22A5A7" w:rsidR="00551BA8" w:rsidRPr="00551BA8" w:rsidRDefault="00000000" w:rsidP="00551BA8">
      <w:pPr>
        <w:pStyle w:val="TOC1"/>
        <w:tabs>
          <w:tab w:val="clear" w:pos="8789"/>
          <w:tab w:val="right" w:leader="dot" w:pos="9639"/>
        </w:tabs>
        <w:rPr>
          <w:noProof/>
        </w:rPr>
      </w:pPr>
      <w:hyperlink w:anchor="_Toc119322469" w:history="1">
        <w:r w:rsidR="00551BA8" w:rsidRPr="00551BA8">
          <w:rPr>
            <w:noProof/>
          </w:rPr>
          <w:t>7.8</w:t>
        </w:r>
        <w:r w:rsidR="00551BA8" w:rsidRPr="00551BA8">
          <w:rPr>
            <w:noProof/>
          </w:rPr>
          <w:tab/>
          <w:t>Privacy protection</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_Toc119322469 \h </w:instrText>
        </w:r>
        <w:r w:rsidR="00551BA8" w:rsidRPr="00551BA8">
          <w:rPr>
            <w:noProof/>
            <w:webHidden/>
          </w:rPr>
        </w:r>
        <w:r w:rsidR="00551BA8" w:rsidRPr="00551BA8">
          <w:rPr>
            <w:noProof/>
            <w:webHidden/>
          </w:rPr>
          <w:fldChar w:fldCharType="separate"/>
        </w:r>
        <w:r w:rsidR="00B34831">
          <w:rPr>
            <w:noProof/>
            <w:webHidden/>
          </w:rPr>
          <w:t>31</w:t>
        </w:r>
        <w:r w:rsidR="00551BA8" w:rsidRPr="00551BA8">
          <w:rPr>
            <w:noProof/>
            <w:webHidden/>
          </w:rPr>
          <w:fldChar w:fldCharType="end"/>
        </w:r>
      </w:hyperlink>
    </w:p>
    <w:p w14:paraId="60EE7AC4" w14:textId="21B82401" w:rsidR="00551BA8" w:rsidRPr="00551BA8" w:rsidRDefault="00000000" w:rsidP="00551BA8">
      <w:pPr>
        <w:pStyle w:val="TOC1"/>
        <w:tabs>
          <w:tab w:val="clear" w:pos="8789"/>
          <w:tab w:val="right" w:leader="dot" w:pos="9639"/>
        </w:tabs>
        <w:rPr>
          <w:noProof/>
        </w:rPr>
      </w:pPr>
      <w:hyperlink w:anchor="_Toc119322470" w:history="1">
        <w:r w:rsidR="00551BA8" w:rsidRPr="00551BA8">
          <w:rPr>
            <w:noProof/>
          </w:rPr>
          <w:t>7.9</w:t>
        </w:r>
        <w:r w:rsidR="00551BA8" w:rsidRPr="00551BA8">
          <w:rPr>
            <w:noProof/>
          </w:rPr>
          <w:tab/>
          <w:t>Driver and user experience</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_Toc119322470 \h </w:instrText>
        </w:r>
        <w:r w:rsidR="00551BA8" w:rsidRPr="00551BA8">
          <w:rPr>
            <w:noProof/>
            <w:webHidden/>
          </w:rPr>
        </w:r>
        <w:r w:rsidR="00551BA8" w:rsidRPr="00551BA8">
          <w:rPr>
            <w:noProof/>
            <w:webHidden/>
          </w:rPr>
          <w:fldChar w:fldCharType="separate"/>
        </w:r>
        <w:r w:rsidR="00B34831">
          <w:rPr>
            <w:noProof/>
            <w:webHidden/>
          </w:rPr>
          <w:t>32</w:t>
        </w:r>
        <w:r w:rsidR="00551BA8" w:rsidRPr="00551BA8">
          <w:rPr>
            <w:noProof/>
            <w:webHidden/>
          </w:rPr>
          <w:fldChar w:fldCharType="end"/>
        </w:r>
      </w:hyperlink>
    </w:p>
    <w:p w14:paraId="37E8A2F2" w14:textId="22525EF5" w:rsidR="00551BA8" w:rsidRPr="00551BA8" w:rsidRDefault="00000000" w:rsidP="00551BA8">
      <w:pPr>
        <w:pStyle w:val="TOC1"/>
        <w:tabs>
          <w:tab w:val="clear" w:pos="8789"/>
          <w:tab w:val="right" w:leader="dot" w:pos="9639"/>
        </w:tabs>
        <w:rPr>
          <w:noProof/>
        </w:rPr>
      </w:pPr>
      <w:hyperlink w:anchor="_Toc119322471" w:history="1">
        <w:r w:rsidR="00551BA8" w:rsidRPr="00551BA8">
          <w:rPr>
            <w:noProof/>
          </w:rPr>
          <w:t>7.10</w:t>
        </w:r>
        <w:r w:rsidR="00551BA8" w:rsidRPr="00551BA8">
          <w:rPr>
            <w:noProof/>
          </w:rPr>
          <w:tab/>
          <w:t>Driver assistance and safety</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_Toc119322471 \h </w:instrText>
        </w:r>
        <w:r w:rsidR="00551BA8" w:rsidRPr="00551BA8">
          <w:rPr>
            <w:noProof/>
            <w:webHidden/>
          </w:rPr>
        </w:r>
        <w:r w:rsidR="00551BA8" w:rsidRPr="00551BA8">
          <w:rPr>
            <w:noProof/>
            <w:webHidden/>
          </w:rPr>
          <w:fldChar w:fldCharType="separate"/>
        </w:r>
        <w:r w:rsidR="00B34831">
          <w:rPr>
            <w:noProof/>
            <w:webHidden/>
          </w:rPr>
          <w:t>33</w:t>
        </w:r>
        <w:r w:rsidR="00551BA8" w:rsidRPr="00551BA8">
          <w:rPr>
            <w:noProof/>
            <w:webHidden/>
          </w:rPr>
          <w:fldChar w:fldCharType="end"/>
        </w:r>
      </w:hyperlink>
    </w:p>
    <w:p w14:paraId="72BFED69" w14:textId="3736A0F7" w:rsidR="00551BA8" w:rsidRPr="00551BA8" w:rsidRDefault="00000000" w:rsidP="00551BA8">
      <w:pPr>
        <w:pStyle w:val="TOC1"/>
        <w:tabs>
          <w:tab w:val="clear" w:pos="8789"/>
          <w:tab w:val="right" w:leader="dot" w:pos="9639"/>
        </w:tabs>
        <w:rPr>
          <w:noProof/>
        </w:rPr>
      </w:pPr>
      <w:hyperlink w:anchor="_Toc119322472" w:history="1">
        <w:r w:rsidR="00551BA8" w:rsidRPr="00551BA8">
          <w:rPr>
            <w:noProof/>
          </w:rPr>
          <w:t>7.11</w:t>
        </w:r>
        <w:r w:rsidR="00551BA8" w:rsidRPr="00551BA8">
          <w:rPr>
            <w:noProof/>
          </w:rPr>
          <w:tab/>
          <w:t>In-vehicle integration</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_Toc119322472 \h </w:instrText>
        </w:r>
        <w:r w:rsidR="00551BA8" w:rsidRPr="00551BA8">
          <w:rPr>
            <w:noProof/>
            <w:webHidden/>
          </w:rPr>
        </w:r>
        <w:r w:rsidR="00551BA8" w:rsidRPr="00551BA8">
          <w:rPr>
            <w:noProof/>
            <w:webHidden/>
          </w:rPr>
          <w:fldChar w:fldCharType="separate"/>
        </w:r>
        <w:r w:rsidR="00B34831">
          <w:rPr>
            <w:noProof/>
            <w:webHidden/>
          </w:rPr>
          <w:t>33</w:t>
        </w:r>
        <w:r w:rsidR="00551BA8" w:rsidRPr="00551BA8">
          <w:rPr>
            <w:noProof/>
            <w:webHidden/>
          </w:rPr>
          <w:fldChar w:fldCharType="end"/>
        </w:r>
      </w:hyperlink>
    </w:p>
    <w:p w14:paraId="4803CAA2" w14:textId="723F6E21" w:rsidR="00551BA8" w:rsidRPr="00551BA8" w:rsidRDefault="00000000" w:rsidP="00551BA8">
      <w:pPr>
        <w:pStyle w:val="TOC1"/>
        <w:tabs>
          <w:tab w:val="clear" w:pos="8789"/>
          <w:tab w:val="right" w:leader="dot" w:pos="9639"/>
        </w:tabs>
        <w:rPr>
          <w:noProof/>
        </w:rPr>
      </w:pPr>
      <w:hyperlink w:anchor="_Toc119322473" w:history="1">
        <w:r w:rsidR="00551BA8" w:rsidRPr="00551BA8">
          <w:rPr>
            <w:noProof/>
          </w:rPr>
          <w:t>8</w:t>
        </w:r>
        <w:r w:rsidR="00551BA8" w:rsidRPr="00551BA8">
          <w:rPr>
            <w:noProof/>
          </w:rPr>
          <w:tab/>
          <w:t>Conclusions</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_Toc119322473 \h </w:instrText>
        </w:r>
        <w:r w:rsidR="00551BA8" w:rsidRPr="00551BA8">
          <w:rPr>
            <w:noProof/>
            <w:webHidden/>
          </w:rPr>
        </w:r>
        <w:r w:rsidR="00551BA8" w:rsidRPr="00551BA8">
          <w:rPr>
            <w:noProof/>
            <w:webHidden/>
          </w:rPr>
          <w:fldChar w:fldCharType="separate"/>
        </w:r>
        <w:r w:rsidR="00B34831">
          <w:rPr>
            <w:noProof/>
            <w:webHidden/>
          </w:rPr>
          <w:t>35</w:t>
        </w:r>
        <w:r w:rsidR="00551BA8" w:rsidRPr="00551BA8">
          <w:rPr>
            <w:noProof/>
            <w:webHidden/>
          </w:rPr>
          <w:fldChar w:fldCharType="end"/>
        </w:r>
      </w:hyperlink>
    </w:p>
    <w:p w14:paraId="54817B7F" w14:textId="32DC24E5" w:rsidR="00551BA8" w:rsidRPr="00551BA8" w:rsidRDefault="00000000" w:rsidP="00551BA8">
      <w:pPr>
        <w:pStyle w:val="TOC1"/>
        <w:tabs>
          <w:tab w:val="clear" w:pos="8789"/>
          <w:tab w:val="right" w:leader="dot" w:pos="9639"/>
        </w:tabs>
        <w:rPr>
          <w:noProof/>
        </w:rPr>
      </w:pPr>
      <w:hyperlink w:anchor="_Toc119322474" w:history="1">
        <w:r w:rsidR="00551BA8" w:rsidRPr="00551BA8">
          <w:rPr>
            <w:noProof/>
          </w:rPr>
          <w:t>Bibliography</w:t>
        </w:r>
        <w:r w:rsidR="00551BA8" w:rsidRPr="00551BA8">
          <w:rPr>
            <w:noProof/>
            <w:webHidden/>
          </w:rPr>
          <w:tab/>
        </w:r>
        <w:r w:rsidR="00551BA8" w:rsidRPr="00551BA8">
          <w:rPr>
            <w:noProof/>
            <w:webHidden/>
          </w:rPr>
          <w:fldChar w:fldCharType="begin"/>
        </w:r>
        <w:r w:rsidR="00551BA8" w:rsidRPr="00551BA8">
          <w:rPr>
            <w:noProof/>
            <w:webHidden/>
          </w:rPr>
          <w:instrText xml:space="preserve"> PAGEREF _Toc119322474 \h </w:instrText>
        </w:r>
        <w:r w:rsidR="00551BA8" w:rsidRPr="00551BA8">
          <w:rPr>
            <w:noProof/>
            <w:webHidden/>
          </w:rPr>
        </w:r>
        <w:r w:rsidR="00551BA8" w:rsidRPr="00551BA8">
          <w:rPr>
            <w:noProof/>
            <w:webHidden/>
          </w:rPr>
          <w:fldChar w:fldCharType="separate"/>
        </w:r>
        <w:r w:rsidR="00B34831">
          <w:rPr>
            <w:noProof/>
            <w:webHidden/>
          </w:rPr>
          <w:t>37</w:t>
        </w:r>
        <w:r w:rsidR="00551BA8" w:rsidRPr="00551BA8">
          <w:rPr>
            <w:noProof/>
            <w:webHidden/>
          </w:rPr>
          <w:fldChar w:fldCharType="end"/>
        </w:r>
      </w:hyperlink>
    </w:p>
    <w:p w14:paraId="63B7200B" w14:textId="066B9E64" w:rsidR="009635CB" w:rsidRPr="00551BA8" w:rsidRDefault="000635B8" w:rsidP="0060236A">
      <w:r w:rsidRPr="00551BA8">
        <w:fldChar w:fldCharType="end"/>
      </w:r>
    </w:p>
    <w:p w14:paraId="56BDA47A" w14:textId="77777777" w:rsidR="004B39E2" w:rsidRPr="00551BA8" w:rsidRDefault="004B39E2" w:rsidP="00F14A92"/>
    <w:p w14:paraId="445BC3CC" w14:textId="77777777" w:rsidR="00F14A92" w:rsidRPr="00551BA8" w:rsidRDefault="00F14A92" w:rsidP="00F14A92">
      <w:pPr>
        <w:sectPr w:rsidR="00F14A92" w:rsidRPr="00551BA8" w:rsidSect="00B2271C">
          <w:headerReference w:type="even" r:id="rId15"/>
          <w:headerReference w:type="default" r:id="rId16"/>
          <w:footerReference w:type="even" r:id="rId17"/>
          <w:footerReference w:type="default" r:id="rId18"/>
          <w:headerReference w:type="first" r:id="rId19"/>
          <w:footerReference w:type="first" r:id="rId20"/>
          <w:pgSz w:w="11907" w:h="16840" w:code="9"/>
          <w:pgMar w:top="851" w:right="1134" w:bottom="851" w:left="1134" w:header="567" w:footer="567" w:gutter="0"/>
          <w:pgNumType w:fmt="lowerRoman" w:start="1"/>
          <w:cols w:space="720"/>
          <w:docGrid w:linePitch="326"/>
        </w:sectPr>
      </w:pPr>
    </w:p>
    <w:p w14:paraId="0F733D08" w14:textId="77777777" w:rsidR="00737170" w:rsidRPr="008C49F7" w:rsidRDefault="00737170" w:rsidP="00FD520D">
      <w:pPr>
        <w:pStyle w:val="RecNo"/>
        <w:rPr>
          <w:lang w:val="fr-CH"/>
        </w:rPr>
      </w:pPr>
      <w:proofErr w:type="spellStart"/>
      <w:r w:rsidRPr="008C49F7">
        <w:rPr>
          <w:lang w:val="fr-CH"/>
        </w:rPr>
        <w:lastRenderedPageBreak/>
        <w:t>Technical</w:t>
      </w:r>
      <w:proofErr w:type="spellEnd"/>
      <w:r w:rsidRPr="008C49F7">
        <w:rPr>
          <w:lang w:val="fr-CH"/>
        </w:rPr>
        <w:t xml:space="preserve"> </w:t>
      </w:r>
      <w:r w:rsidR="00C26533" w:rsidRPr="008C49F7">
        <w:rPr>
          <w:lang w:val="fr-CH"/>
        </w:rPr>
        <w:t>Report</w:t>
      </w:r>
      <w:r w:rsidRPr="008C49F7">
        <w:rPr>
          <w:lang w:val="fr-CH"/>
        </w:rPr>
        <w:t xml:space="preserve"> </w:t>
      </w:r>
      <w:r w:rsidR="00C26533" w:rsidRPr="008C49F7">
        <w:rPr>
          <w:lang w:val="fr-CH"/>
        </w:rPr>
        <w:t xml:space="preserve">ITU-T </w:t>
      </w:r>
      <w:r w:rsidR="00121449" w:rsidRPr="008C49F7">
        <w:rPr>
          <w:lang w:val="fr-CH"/>
        </w:rPr>
        <w:t>FG</w:t>
      </w:r>
      <w:r w:rsidR="00FD520D" w:rsidRPr="008C49F7">
        <w:rPr>
          <w:lang w:val="fr-CH"/>
        </w:rPr>
        <w:t>VM</w:t>
      </w:r>
      <w:r w:rsidR="00B22DA4" w:rsidRPr="008C49F7">
        <w:rPr>
          <w:lang w:val="fr-CH"/>
        </w:rPr>
        <w:t>-</w:t>
      </w:r>
      <w:r w:rsidR="003B43F3" w:rsidRPr="008C49F7">
        <w:rPr>
          <w:lang w:val="fr-CH"/>
        </w:rPr>
        <w:t>03</w:t>
      </w:r>
    </w:p>
    <w:p w14:paraId="3A53D74E" w14:textId="469AA7D8" w:rsidR="004B39E2" w:rsidRPr="00551BA8" w:rsidRDefault="003B43F3" w:rsidP="00FC535C">
      <w:pPr>
        <w:pStyle w:val="Rectitle"/>
      </w:pPr>
      <w:r w:rsidRPr="00551BA8">
        <w:t xml:space="preserve">Implementation </w:t>
      </w:r>
      <w:r w:rsidR="00D71695" w:rsidRPr="00551BA8">
        <w:t>a</w:t>
      </w:r>
      <w:r w:rsidRPr="00551BA8">
        <w:t xml:space="preserve">spects of </w:t>
      </w:r>
      <w:r w:rsidR="00D71695" w:rsidRPr="00551BA8">
        <w:t>v</w:t>
      </w:r>
      <w:r w:rsidRPr="00551BA8">
        <w:t xml:space="preserve">ehicular </w:t>
      </w:r>
      <w:r w:rsidR="00D71695" w:rsidRPr="00551BA8">
        <w:t>m</w:t>
      </w:r>
      <w:r w:rsidRPr="00551BA8">
        <w:t>ultimedia</w:t>
      </w:r>
    </w:p>
    <w:p w14:paraId="2CD6BE5D" w14:textId="44E43700" w:rsidR="00467172" w:rsidRPr="00551BA8" w:rsidRDefault="00B00D25" w:rsidP="00467172">
      <w:pPr>
        <w:pStyle w:val="Heading1"/>
        <w:rPr>
          <w:lang w:bidi="ar-DZ"/>
        </w:rPr>
      </w:pPr>
      <w:bookmarkStart w:id="11" w:name="_Toc401158818"/>
      <w:bookmarkStart w:id="12" w:name="_Toc102732265"/>
      <w:bookmarkStart w:id="13" w:name="_Toc112772912"/>
      <w:bookmarkStart w:id="14" w:name="_Toc119322453"/>
      <w:r w:rsidRPr="00551BA8">
        <w:rPr>
          <w:lang w:bidi="ar-DZ"/>
        </w:rPr>
        <w:t>1</w:t>
      </w:r>
      <w:r w:rsidRPr="00551BA8">
        <w:rPr>
          <w:lang w:bidi="ar-DZ"/>
        </w:rPr>
        <w:tab/>
      </w:r>
      <w:r w:rsidR="00467172" w:rsidRPr="00551BA8">
        <w:rPr>
          <w:lang w:bidi="ar-DZ"/>
        </w:rPr>
        <w:t>Scope</w:t>
      </w:r>
      <w:bookmarkEnd w:id="11"/>
      <w:bookmarkEnd w:id="12"/>
      <w:bookmarkEnd w:id="13"/>
      <w:bookmarkEnd w:id="14"/>
    </w:p>
    <w:p w14:paraId="338E602F" w14:textId="5F710B41" w:rsidR="00E23490" w:rsidRPr="00551BA8" w:rsidRDefault="006377CF" w:rsidP="0008517F">
      <w:pPr>
        <w:rPr>
          <w:lang w:eastAsia="ja-JP" w:bidi="ar-DZ"/>
        </w:rPr>
      </w:pPr>
      <w:r w:rsidRPr="00551BA8">
        <w:rPr>
          <w:lang w:eastAsia="ja-JP" w:bidi="ar-DZ"/>
        </w:rPr>
        <w:t xml:space="preserve">This </w:t>
      </w:r>
      <w:r w:rsidR="00A142FD" w:rsidRPr="00551BA8">
        <w:rPr>
          <w:lang w:eastAsia="ja-JP" w:bidi="ar-DZ"/>
        </w:rPr>
        <w:t>Technical Report</w:t>
      </w:r>
      <w:r w:rsidRPr="00551BA8">
        <w:rPr>
          <w:lang w:eastAsia="ja-JP" w:bidi="ar-DZ"/>
        </w:rPr>
        <w:t xml:space="preserve"> </w:t>
      </w:r>
      <w:r w:rsidR="000553B0" w:rsidRPr="00551BA8">
        <w:rPr>
          <w:lang w:eastAsia="ja-JP" w:bidi="ar-DZ"/>
        </w:rPr>
        <w:t xml:space="preserve">ITU-T FGVM-03 </w:t>
      </w:r>
      <w:r w:rsidR="00CF3FC8" w:rsidRPr="00551BA8">
        <w:rPr>
          <w:lang w:eastAsia="ja-JP" w:bidi="ar-DZ"/>
        </w:rPr>
        <w:t xml:space="preserve">describes </w:t>
      </w:r>
      <w:r w:rsidR="00CD02AB" w:rsidRPr="00551BA8">
        <w:rPr>
          <w:lang w:eastAsia="ja-JP" w:bidi="ar-DZ"/>
        </w:rPr>
        <w:t xml:space="preserve">the </w:t>
      </w:r>
      <w:r w:rsidR="00CF3FC8" w:rsidRPr="00551BA8">
        <w:rPr>
          <w:lang w:eastAsia="ja-JP" w:bidi="ar-DZ"/>
        </w:rPr>
        <w:t xml:space="preserve">implementation aspects </w:t>
      </w:r>
      <w:r w:rsidR="0067459F" w:rsidRPr="00551BA8">
        <w:rPr>
          <w:lang w:eastAsia="ja-JP" w:bidi="ar-DZ"/>
        </w:rPr>
        <w:t xml:space="preserve">of </w:t>
      </w:r>
      <w:r w:rsidR="00D71695" w:rsidRPr="00551BA8">
        <w:rPr>
          <w:lang w:eastAsia="ja-JP" w:bidi="ar-DZ"/>
        </w:rPr>
        <w:t>v</w:t>
      </w:r>
      <w:r w:rsidRPr="00551BA8">
        <w:rPr>
          <w:lang w:eastAsia="ja-JP" w:bidi="ar-DZ"/>
        </w:rPr>
        <w:t>ehicu</w:t>
      </w:r>
      <w:r w:rsidR="006F6F89" w:rsidRPr="00551BA8">
        <w:rPr>
          <w:lang w:eastAsia="ja-JP" w:bidi="ar-DZ"/>
        </w:rPr>
        <w:t xml:space="preserve">lar </w:t>
      </w:r>
      <w:r w:rsidR="006149F5" w:rsidRPr="00551BA8">
        <w:rPr>
          <w:lang w:eastAsia="ja-JP" w:bidi="ar-DZ"/>
        </w:rPr>
        <w:t>m</w:t>
      </w:r>
      <w:r w:rsidR="006F6F89" w:rsidRPr="00551BA8">
        <w:rPr>
          <w:lang w:eastAsia="ja-JP" w:bidi="ar-DZ"/>
        </w:rPr>
        <w:t>ultimedia</w:t>
      </w:r>
      <w:r w:rsidR="00E90170" w:rsidRPr="00551BA8">
        <w:rPr>
          <w:lang w:eastAsia="ja-JP" w:bidi="ar-DZ"/>
        </w:rPr>
        <w:t xml:space="preserve"> </w:t>
      </w:r>
      <w:r w:rsidR="006149F5" w:rsidRPr="00551BA8">
        <w:rPr>
          <w:lang w:eastAsia="ja-JP" w:bidi="ar-DZ"/>
        </w:rPr>
        <w:t>s</w:t>
      </w:r>
      <w:r w:rsidR="00E90170" w:rsidRPr="00551BA8">
        <w:rPr>
          <w:lang w:eastAsia="ja-JP" w:bidi="ar-DZ"/>
        </w:rPr>
        <w:t>ystem (VMS)</w:t>
      </w:r>
      <w:r w:rsidR="006F6F89" w:rsidRPr="00551BA8">
        <w:rPr>
          <w:lang w:eastAsia="ja-JP" w:bidi="ar-DZ"/>
        </w:rPr>
        <w:t xml:space="preserve"> functionalities </w:t>
      </w:r>
      <w:r w:rsidR="0008517F" w:rsidRPr="00551BA8">
        <w:rPr>
          <w:lang w:eastAsia="ja-JP" w:bidi="ar-DZ"/>
        </w:rPr>
        <w:t>in vehicles</w:t>
      </w:r>
      <w:r w:rsidR="00A15E0B" w:rsidRPr="00551BA8">
        <w:rPr>
          <w:lang w:eastAsia="ja-JP" w:bidi="ar-DZ"/>
        </w:rPr>
        <w:t>, in the fields of intelligent voice interaction, interconnection between vehicle and smartphones and connectivity</w:t>
      </w:r>
      <w:r w:rsidR="0008517F" w:rsidRPr="00551BA8">
        <w:rPr>
          <w:lang w:eastAsia="ja-JP" w:bidi="ar-DZ"/>
        </w:rPr>
        <w:t xml:space="preserve">. </w:t>
      </w:r>
      <w:r w:rsidR="001F3526" w:rsidRPr="00551BA8">
        <w:rPr>
          <w:lang w:eastAsia="ja-JP" w:bidi="ar-DZ"/>
        </w:rPr>
        <w:t xml:space="preserve">The implementation aspects </w:t>
      </w:r>
      <w:r w:rsidR="003076FA" w:rsidRPr="00551BA8">
        <w:rPr>
          <w:lang w:eastAsia="ja-JP" w:bidi="ar-DZ"/>
        </w:rPr>
        <w:t>include</w:t>
      </w:r>
      <w:r w:rsidR="00E23490" w:rsidRPr="00551BA8">
        <w:rPr>
          <w:lang w:eastAsia="ja-JP" w:bidi="ar-DZ"/>
        </w:rPr>
        <w:t xml:space="preserve"> </w:t>
      </w:r>
      <w:r w:rsidR="001F3526" w:rsidRPr="00551BA8">
        <w:rPr>
          <w:lang w:eastAsia="ja-JP" w:bidi="ar-DZ"/>
        </w:rPr>
        <w:t xml:space="preserve">a range of </w:t>
      </w:r>
      <w:r w:rsidR="003076FA" w:rsidRPr="00551BA8">
        <w:rPr>
          <w:lang w:eastAsia="ja-JP" w:bidi="ar-DZ"/>
        </w:rPr>
        <w:t xml:space="preserve">technologies supporting the provision of multimedia services and infotainment applications, like connectivity, media content, </w:t>
      </w:r>
      <w:r w:rsidR="00E63ADC" w:rsidRPr="00551BA8">
        <w:rPr>
          <w:rFonts w:eastAsiaTheme="minorEastAsia"/>
          <w:szCs w:val="24"/>
          <w:lang w:bidi="ar-DZ"/>
        </w:rPr>
        <w:t>human machine interface</w:t>
      </w:r>
      <w:r w:rsidR="00E63ADC" w:rsidRPr="00551BA8">
        <w:rPr>
          <w:lang w:eastAsia="ja-JP" w:bidi="ar-DZ"/>
        </w:rPr>
        <w:t xml:space="preserve"> (</w:t>
      </w:r>
      <w:r w:rsidR="003076FA" w:rsidRPr="00551BA8">
        <w:rPr>
          <w:lang w:eastAsia="ja-JP" w:bidi="ar-DZ"/>
        </w:rPr>
        <w:t>HMI</w:t>
      </w:r>
      <w:r w:rsidR="00E63ADC" w:rsidRPr="00551BA8">
        <w:rPr>
          <w:lang w:eastAsia="ja-JP" w:bidi="ar-DZ"/>
        </w:rPr>
        <w:t>)</w:t>
      </w:r>
      <w:r w:rsidR="003076FA" w:rsidRPr="00551BA8">
        <w:rPr>
          <w:lang w:eastAsia="ja-JP" w:bidi="ar-DZ"/>
        </w:rPr>
        <w:t xml:space="preserve"> with intelligent display and voice interaction, interaction with nomadic and in-vehicle device. The </w:t>
      </w:r>
      <w:r w:rsidR="00EC2CD6" w:rsidRPr="00551BA8">
        <w:rPr>
          <w:lang w:eastAsia="ja-JP" w:bidi="ar-DZ"/>
        </w:rPr>
        <w:t>Technical Report</w:t>
      </w:r>
      <w:r w:rsidR="003076FA" w:rsidRPr="00551BA8">
        <w:rPr>
          <w:lang w:eastAsia="ja-JP" w:bidi="ar-DZ"/>
        </w:rPr>
        <w:t xml:space="preserve"> </w:t>
      </w:r>
      <w:r w:rsidR="00545BA2" w:rsidRPr="00551BA8">
        <w:rPr>
          <w:lang w:eastAsia="ja-JP" w:bidi="ar-DZ"/>
        </w:rPr>
        <w:t xml:space="preserve">also </w:t>
      </w:r>
      <w:r w:rsidR="003076FA" w:rsidRPr="00551BA8">
        <w:rPr>
          <w:lang w:eastAsia="ja-JP" w:bidi="ar-DZ"/>
        </w:rPr>
        <w:t>report</w:t>
      </w:r>
      <w:r w:rsidR="00545BA2" w:rsidRPr="00551BA8">
        <w:rPr>
          <w:lang w:eastAsia="ja-JP" w:bidi="ar-DZ"/>
        </w:rPr>
        <w:t>s</w:t>
      </w:r>
      <w:r w:rsidR="003076FA" w:rsidRPr="00551BA8">
        <w:rPr>
          <w:lang w:eastAsia="ja-JP" w:bidi="ar-DZ"/>
        </w:rPr>
        <w:t xml:space="preserve"> about the relevance of driving safety and user experience</w:t>
      </w:r>
      <w:r w:rsidR="00971398" w:rsidRPr="00551BA8">
        <w:rPr>
          <w:lang w:eastAsia="ja-JP" w:bidi="ar-DZ"/>
        </w:rPr>
        <w:t xml:space="preserve">. </w:t>
      </w:r>
      <w:r w:rsidR="00E23490" w:rsidRPr="00551BA8">
        <w:rPr>
          <w:lang w:eastAsia="ja-JP" w:bidi="ar-DZ"/>
        </w:rPr>
        <w:t xml:space="preserve">It intends to provide information about the state of the art and future trends of implementing these multimedia resources, including references to relevant standards or as applicable regulations impacting the implementation aspects. </w:t>
      </w:r>
    </w:p>
    <w:p w14:paraId="109090D8" w14:textId="68D3F855" w:rsidR="001F3526" w:rsidRPr="00551BA8" w:rsidRDefault="00D0483C" w:rsidP="0008517F">
      <w:pPr>
        <w:rPr>
          <w:lang w:eastAsia="ja-JP" w:bidi="ar-DZ"/>
        </w:rPr>
      </w:pPr>
      <w:r w:rsidRPr="00551BA8">
        <w:rPr>
          <w:lang w:eastAsia="ja-JP" w:bidi="ar-DZ"/>
        </w:rPr>
        <w:t xml:space="preserve">The </w:t>
      </w:r>
      <w:r w:rsidR="00915F6B" w:rsidRPr="00551BA8">
        <w:rPr>
          <w:lang w:eastAsia="ja-JP" w:bidi="ar-DZ"/>
        </w:rPr>
        <w:t xml:space="preserve">analysis provided in the </w:t>
      </w:r>
      <w:r w:rsidR="00D63F3C" w:rsidRPr="00551BA8">
        <w:rPr>
          <w:lang w:eastAsia="ja-JP" w:bidi="ar-DZ"/>
        </w:rPr>
        <w:t>Technical Report</w:t>
      </w:r>
      <w:r w:rsidRPr="00551BA8">
        <w:rPr>
          <w:lang w:eastAsia="ja-JP" w:bidi="ar-DZ"/>
        </w:rPr>
        <w:t xml:space="preserve"> </w:t>
      </w:r>
      <w:r w:rsidR="00915F6B" w:rsidRPr="00551BA8">
        <w:rPr>
          <w:lang w:eastAsia="ja-JP" w:bidi="ar-DZ"/>
        </w:rPr>
        <w:t>aims to identify relevant gaps, in the standardi</w:t>
      </w:r>
      <w:r w:rsidR="006801C1" w:rsidRPr="00551BA8">
        <w:rPr>
          <w:lang w:eastAsia="ja-JP" w:bidi="ar-DZ"/>
        </w:rPr>
        <w:t>z</w:t>
      </w:r>
      <w:r w:rsidR="00915F6B" w:rsidRPr="00551BA8">
        <w:rPr>
          <w:lang w:eastAsia="ja-JP" w:bidi="ar-DZ"/>
        </w:rPr>
        <w:t>ation activities, especially for emerging multimedia technologies and to propose mitigations.</w:t>
      </w:r>
    </w:p>
    <w:p w14:paraId="6AB74B69" w14:textId="739BB07E" w:rsidR="00467172" w:rsidRPr="00551BA8" w:rsidRDefault="00B00D25" w:rsidP="00467172">
      <w:pPr>
        <w:pStyle w:val="Heading1"/>
        <w:rPr>
          <w:lang w:bidi="ar-DZ"/>
        </w:rPr>
      </w:pPr>
      <w:bookmarkStart w:id="15" w:name="_Toc401158819"/>
      <w:bookmarkStart w:id="16" w:name="_Toc102732266"/>
      <w:bookmarkStart w:id="17" w:name="_Toc112772913"/>
      <w:bookmarkStart w:id="18" w:name="_Toc119322454"/>
      <w:r w:rsidRPr="00551BA8">
        <w:rPr>
          <w:lang w:bidi="ar-DZ"/>
        </w:rPr>
        <w:t>2</w:t>
      </w:r>
      <w:r w:rsidRPr="00551BA8">
        <w:rPr>
          <w:lang w:bidi="ar-DZ"/>
        </w:rPr>
        <w:tab/>
      </w:r>
      <w:r w:rsidR="00467172" w:rsidRPr="00551BA8">
        <w:rPr>
          <w:lang w:bidi="ar-DZ"/>
        </w:rPr>
        <w:t>References</w:t>
      </w:r>
      <w:bookmarkEnd w:id="15"/>
      <w:bookmarkEnd w:id="16"/>
      <w:bookmarkEnd w:id="17"/>
      <w:bookmarkEnd w:id="18"/>
    </w:p>
    <w:p w14:paraId="40D44113" w14:textId="50B68B18" w:rsidR="00321C55" w:rsidRPr="00551BA8" w:rsidRDefault="00321C55" w:rsidP="009073C7">
      <w:pPr>
        <w:numPr>
          <w:ilvl w:val="0"/>
          <w:numId w:val="1"/>
        </w:numPr>
        <w:tabs>
          <w:tab w:val="clear" w:pos="576"/>
          <w:tab w:val="clear" w:pos="794"/>
          <w:tab w:val="num" w:pos="851"/>
        </w:tabs>
        <w:ind w:left="851" w:hanging="851"/>
        <w:jc w:val="left"/>
        <w:rPr>
          <w:szCs w:val="24"/>
        </w:rPr>
      </w:pPr>
      <w:bookmarkStart w:id="19" w:name="_Ref68008572"/>
      <w:r w:rsidRPr="00551BA8">
        <w:rPr>
          <w:szCs w:val="24"/>
        </w:rPr>
        <w:t>ISO/SAE 21434</w:t>
      </w:r>
      <w:r w:rsidR="000714AD" w:rsidRPr="00551BA8">
        <w:rPr>
          <w:szCs w:val="24"/>
        </w:rPr>
        <w:t>:2021</w:t>
      </w:r>
      <w:r w:rsidR="000714AD" w:rsidRPr="00551BA8">
        <w:rPr>
          <w:i/>
          <w:iCs/>
          <w:szCs w:val="24"/>
        </w:rPr>
        <w:t>,</w:t>
      </w:r>
      <w:r w:rsidRPr="00551BA8">
        <w:rPr>
          <w:i/>
          <w:iCs/>
          <w:szCs w:val="24"/>
        </w:rPr>
        <w:t xml:space="preserve"> </w:t>
      </w:r>
      <w:r w:rsidR="000714AD" w:rsidRPr="00551BA8">
        <w:rPr>
          <w:i/>
          <w:iCs/>
          <w:szCs w:val="24"/>
        </w:rPr>
        <w:t xml:space="preserve">Road vehicles – </w:t>
      </w:r>
      <w:r w:rsidRPr="00551BA8">
        <w:rPr>
          <w:i/>
          <w:iCs/>
          <w:szCs w:val="24"/>
        </w:rPr>
        <w:t>Cybersecurity engineering</w:t>
      </w:r>
      <w:r w:rsidR="00F919A5" w:rsidRPr="00551BA8">
        <w:rPr>
          <w:i/>
          <w:iCs/>
          <w:szCs w:val="24"/>
        </w:rPr>
        <w:t>.</w:t>
      </w:r>
      <w:r w:rsidRPr="00551BA8">
        <w:rPr>
          <w:szCs w:val="24"/>
        </w:rPr>
        <w:t xml:space="preserve">  [</w:t>
      </w:r>
      <w:hyperlink r:id="rId21" w:history="1">
        <w:r w:rsidRPr="00551BA8">
          <w:rPr>
            <w:rStyle w:val="Hyperlink"/>
            <w:rFonts w:ascii="Arial" w:hAnsi="Arial" w:cs="Arial"/>
            <w:sz w:val="16"/>
            <w:szCs w:val="16"/>
          </w:rPr>
          <w:t>https://www.iso.org/fr/standard/70918.html</w:t>
        </w:r>
      </w:hyperlink>
      <w:r w:rsidRPr="00551BA8">
        <w:rPr>
          <w:szCs w:val="24"/>
        </w:rPr>
        <w:t>]</w:t>
      </w:r>
      <w:bookmarkEnd w:id="19"/>
    </w:p>
    <w:p w14:paraId="5B94214C" w14:textId="520204F9" w:rsidR="00303C5B" w:rsidRPr="00551BA8" w:rsidRDefault="00303C5B" w:rsidP="00B00D25">
      <w:pPr>
        <w:numPr>
          <w:ilvl w:val="0"/>
          <w:numId w:val="1"/>
        </w:numPr>
        <w:tabs>
          <w:tab w:val="clear" w:pos="576"/>
          <w:tab w:val="clear" w:pos="794"/>
          <w:tab w:val="num" w:pos="851"/>
        </w:tabs>
        <w:ind w:left="851" w:hanging="851"/>
        <w:rPr>
          <w:strike/>
          <w:szCs w:val="24"/>
        </w:rPr>
      </w:pPr>
      <w:bookmarkStart w:id="20" w:name="_Ref82161247"/>
      <w:bookmarkStart w:id="21" w:name="_Ref109148024"/>
      <w:r w:rsidRPr="00551BA8">
        <w:rPr>
          <w:szCs w:val="24"/>
        </w:rPr>
        <w:t>ETSI TS 101 154</w:t>
      </w:r>
      <w:r w:rsidR="00A50016" w:rsidRPr="00551BA8">
        <w:rPr>
          <w:szCs w:val="24"/>
        </w:rPr>
        <w:t>v2.7.1</w:t>
      </w:r>
      <w:r w:rsidR="006A655F" w:rsidRPr="00551BA8">
        <w:rPr>
          <w:szCs w:val="24"/>
        </w:rPr>
        <w:t xml:space="preserve"> (2022-01</w:t>
      </w:r>
      <w:r w:rsidR="00CB0D31" w:rsidRPr="00551BA8">
        <w:rPr>
          <w:szCs w:val="24"/>
        </w:rPr>
        <w:t>)</w:t>
      </w:r>
      <w:r w:rsidRPr="00551BA8">
        <w:rPr>
          <w:szCs w:val="24"/>
        </w:rPr>
        <w:t xml:space="preserve">, </w:t>
      </w:r>
      <w:r w:rsidRPr="00551BA8">
        <w:rPr>
          <w:i/>
          <w:iCs/>
          <w:szCs w:val="24"/>
        </w:rPr>
        <w:t>Digital Video Broadcasting (DVB); Specification for the use of Video and Audio Coding in Broadcast and Broadband Applications</w:t>
      </w:r>
      <w:r w:rsidR="00E072AD" w:rsidRPr="00551BA8">
        <w:rPr>
          <w:i/>
          <w:iCs/>
          <w:szCs w:val="24"/>
        </w:rPr>
        <w:t>.</w:t>
      </w:r>
      <w:r w:rsidR="00CC3ECA" w:rsidRPr="00551BA8">
        <w:rPr>
          <w:szCs w:val="24"/>
        </w:rPr>
        <w:t xml:space="preserve"> </w:t>
      </w:r>
      <w:r w:rsidR="00A50016" w:rsidRPr="00551BA8">
        <w:rPr>
          <w:szCs w:val="24"/>
        </w:rPr>
        <w:t>[</w:t>
      </w:r>
      <w:hyperlink r:id="rId22" w:history="1">
        <w:r w:rsidR="00CC3ECA" w:rsidRPr="00551BA8">
          <w:rPr>
            <w:rStyle w:val="Hyperlink"/>
            <w:rFonts w:ascii="Arial" w:hAnsi="Arial" w:cs="Arial"/>
            <w:sz w:val="16"/>
            <w:szCs w:val="16"/>
          </w:rPr>
          <w:t>https://www.etsi.org/deliver/etsi_ts/101100_101199/101154/02.07.01_60/ts_101154v020701p.pdf</w:t>
        </w:r>
      </w:hyperlink>
      <w:r w:rsidRPr="00551BA8">
        <w:rPr>
          <w:szCs w:val="24"/>
        </w:rPr>
        <w:t>]</w:t>
      </w:r>
      <w:bookmarkEnd w:id="20"/>
      <w:r w:rsidR="001753E0" w:rsidRPr="00551BA8">
        <w:rPr>
          <w:szCs w:val="24"/>
        </w:rPr>
        <w:t xml:space="preserve"> and its latest version as DVB </w:t>
      </w:r>
      <w:proofErr w:type="spellStart"/>
      <w:r w:rsidR="001753E0" w:rsidRPr="00551BA8">
        <w:rPr>
          <w:szCs w:val="24"/>
        </w:rPr>
        <w:t>BlueBook</w:t>
      </w:r>
      <w:proofErr w:type="spellEnd"/>
      <w:r w:rsidR="001753E0" w:rsidRPr="00551BA8">
        <w:rPr>
          <w:szCs w:val="24"/>
        </w:rPr>
        <w:t xml:space="preserve">: </w:t>
      </w:r>
      <w:r w:rsidR="002A5F13" w:rsidRPr="00551BA8">
        <w:rPr>
          <w:szCs w:val="24"/>
        </w:rPr>
        <w:t>[</w:t>
      </w:r>
      <w:hyperlink r:id="rId23" w:history="1">
        <w:r w:rsidR="001753E0" w:rsidRPr="00551BA8">
          <w:rPr>
            <w:rStyle w:val="Hyperlink"/>
            <w:rFonts w:ascii="Arial" w:hAnsi="Arial" w:cs="Arial"/>
            <w:sz w:val="16"/>
            <w:szCs w:val="16"/>
          </w:rPr>
          <w:t>https://dvb.org/wp-content/uploads/2022/02/A001r20_Use-of-Video-and-Audio-Coding-in-Broadcast-and-Broadband-Applications_Draft_TS_101-154-v281_July-2022.pdf</w:t>
        </w:r>
        <w:bookmarkEnd w:id="21"/>
      </w:hyperlink>
      <w:r w:rsidR="002A5F13" w:rsidRPr="00551BA8">
        <w:rPr>
          <w:szCs w:val="24"/>
        </w:rPr>
        <w:t>]</w:t>
      </w:r>
    </w:p>
    <w:p w14:paraId="5CCE5532" w14:textId="32859AB3" w:rsidR="00303C5B" w:rsidRPr="00551BA8" w:rsidRDefault="00303C5B" w:rsidP="00B00D25">
      <w:pPr>
        <w:numPr>
          <w:ilvl w:val="0"/>
          <w:numId w:val="1"/>
        </w:numPr>
        <w:tabs>
          <w:tab w:val="clear" w:pos="576"/>
          <w:tab w:val="clear" w:pos="794"/>
          <w:tab w:val="num" w:pos="851"/>
        </w:tabs>
        <w:ind w:left="851" w:hanging="851"/>
        <w:rPr>
          <w:szCs w:val="24"/>
        </w:rPr>
      </w:pPr>
      <w:r w:rsidRPr="00551BA8">
        <w:rPr>
          <w:szCs w:val="24"/>
        </w:rPr>
        <w:t xml:space="preserve">ISO/IEC 23090-5:2021, </w:t>
      </w:r>
      <w:r w:rsidRPr="00551BA8">
        <w:rPr>
          <w:i/>
          <w:iCs/>
          <w:szCs w:val="24"/>
        </w:rPr>
        <w:t xml:space="preserve">Information technology </w:t>
      </w:r>
      <w:r w:rsidR="00B00D25" w:rsidRPr="00551BA8">
        <w:rPr>
          <w:i/>
          <w:iCs/>
          <w:szCs w:val="24"/>
        </w:rPr>
        <w:t>–</w:t>
      </w:r>
      <w:r w:rsidRPr="00551BA8">
        <w:rPr>
          <w:i/>
          <w:iCs/>
          <w:szCs w:val="24"/>
        </w:rPr>
        <w:t xml:space="preserve"> Coded representation of immersive media </w:t>
      </w:r>
      <w:r w:rsidR="00B00D25" w:rsidRPr="00551BA8">
        <w:rPr>
          <w:i/>
          <w:iCs/>
          <w:szCs w:val="24"/>
        </w:rPr>
        <w:t>–</w:t>
      </w:r>
      <w:r w:rsidRPr="00551BA8">
        <w:rPr>
          <w:i/>
          <w:iCs/>
          <w:szCs w:val="24"/>
        </w:rPr>
        <w:t xml:space="preserve"> Part 5: Visual volumetric video-based coding (V3C) and video-based point cloud compression (V-PCC)</w:t>
      </w:r>
      <w:r w:rsidR="00B46F37" w:rsidRPr="00551BA8">
        <w:rPr>
          <w:szCs w:val="24"/>
        </w:rPr>
        <w:t>.</w:t>
      </w:r>
      <w:r w:rsidRPr="00551BA8">
        <w:rPr>
          <w:szCs w:val="24"/>
        </w:rPr>
        <w:t xml:space="preserve"> [</w:t>
      </w:r>
      <w:hyperlink r:id="rId24" w:history="1">
        <w:r w:rsidRPr="00551BA8">
          <w:rPr>
            <w:rStyle w:val="Hyperlink"/>
            <w:rFonts w:ascii="Arial" w:hAnsi="Arial" w:cs="Arial"/>
            <w:sz w:val="16"/>
            <w:szCs w:val="16"/>
          </w:rPr>
          <w:t>https://www.iso.org/standard/73025.html</w:t>
        </w:r>
      </w:hyperlink>
      <w:r w:rsidRPr="00551BA8">
        <w:rPr>
          <w:szCs w:val="24"/>
        </w:rPr>
        <w:t>]</w:t>
      </w:r>
    </w:p>
    <w:p w14:paraId="72A75147" w14:textId="101C17CC" w:rsidR="00303C5B" w:rsidRPr="00551BA8" w:rsidRDefault="00303C5B" w:rsidP="00B00D25">
      <w:pPr>
        <w:pStyle w:val="ListParagraph"/>
        <w:numPr>
          <w:ilvl w:val="0"/>
          <w:numId w:val="1"/>
        </w:numPr>
        <w:tabs>
          <w:tab w:val="clear" w:pos="576"/>
          <w:tab w:val="clear" w:pos="794"/>
          <w:tab w:val="num" w:pos="851"/>
        </w:tabs>
        <w:ind w:left="851" w:firstLineChars="0" w:hanging="851"/>
        <w:contextualSpacing/>
        <w:rPr>
          <w:rFonts w:eastAsiaTheme="minorEastAsia" w:cs="Arial"/>
          <w:iCs/>
          <w:szCs w:val="24"/>
          <w:lang w:bidi="ar-DZ"/>
        </w:rPr>
      </w:pPr>
      <w:bookmarkStart w:id="22" w:name="_Ref82161572"/>
      <w:r w:rsidRPr="00551BA8">
        <w:rPr>
          <w:rFonts w:eastAsiaTheme="minorEastAsia" w:cs="Arial"/>
          <w:iCs/>
          <w:szCs w:val="24"/>
          <w:lang w:bidi="ar-DZ"/>
        </w:rPr>
        <w:t>ISO/IEC 23090-10</w:t>
      </w:r>
      <w:r w:rsidR="003E7701" w:rsidRPr="00551BA8">
        <w:rPr>
          <w:rFonts w:eastAsiaTheme="minorEastAsia" w:cs="Arial"/>
          <w:iCs/>
          <w:szCs w:val="24"/>
          <w:lang w:bidi="ar-DZ"/>
        </w:rPr>
        <w:t>:2022</w:t>
      </w:r>
      <w:r w:rsidR="0042608C" w:rsidRPr="00551BA8">
        <w:rPr>
          <w:rFonts w:eastAsiaTheme="minorEastAsia" w:cs="Arial"/>
          <w:iCs/>
          <w:szCs w:val="24"/>
          <w:lang w:bidi="ar-DZ"/>
        </w:rPr>
        <w:t>,</w:t>
      </w:r>
      <w:r w:rsidRPr="00551BA8">
        <w:rPr>
          <w:rFonts w:eastAsiaTheme="minorEastAsia" w:cs="Arial"/>
          <w:iCs/>
          <w:szCs w:val="24"/>
          <w:lang w:bidi="ar-DZ"/>
        </w:rPr>
        <w:t xml:space="preserve"> </w:t>
      </w:r>
      <w:r w:rsidR="0071739E" w:rsidRPr="00551BA8">
        <w:rPr>
          <w:rFonts w:eastAsiaTheme="minorEastAsia" w:cs="Arial"/>
          <w:iCs/>
          <w:szCs w:val="24"/>
          <w:lang w:bidi="ar-DZ"/>
        </w:rPr>
        <w:t>Information technology – Coded representation of immersive media – Part 10: Carriage of visual volumetric video-based coding data</w:t>
      </w:r>
      <w:bookmarkEnd w:id="22"/>
      <w:r w:rsidR="00AA1EBD" w:rsidRPr="00551BA8">
        <w:rPr>
          <w:rFonts w:eastAsiaTheme="minorEastAsia" w:cs="Arial"/>
          <w:iCs/>
          <w:szCs w:val="24"/>
          <w:lang w:bidi="ar-DZ"/>
        </w:rPr>
        <w:t>.</w:t>
      </w:r>
      <w:r w:rsidR="00B46F37" w:rsidRPr="00551BA8">
        <w:rPr>
          <w:rFonts w:eastAsiaTheme="minorEastAsia" w:cs="Arial"/>
          <w:iCs/>
          <w:szCs w:val="24"/>
          <w:lang w:bidi="ar-DZ"/>
        </w:rPr>
        <w:t xml:space="preserve"> </w:t>
      </w:r>
      <w:r w:rsidR="0042608C" w:rsidRPr="00551BA8">
        <w:rPr>
          <w:rFonts w:eastAsiaTheme="minorEastAsia" w:cs="Arial"/>
          <w:iCs/>
          <w:szCs w:val="24"/>
          <w:lang w:bidi="ar-DZ"/>
        </w:rPr>
        <w:t>[</w:t>
      </w:r>
      <w:hyperlink r:id="rId25" w:history="1">
        <w:r w:rsidR="00A10B55" w:rsidRPr="00551BA8">
          <w:rPr>
            <w:rStyle w:val="Hyperlink"/>
            <w:rFonts w:ascii="Arial" w:eastAsiaTheme="minorEastAsia" w:hAnsi="Arial" w:cs="Arial"/>
            <w:iCs/>
            <w:sz w:val="16"/>
            <w:szCs w:val="16"/>
            <w:lang w:bidi="ar-DZ"/>
          </w:rPr>
          <w:t>https://www.iso.org/standard/78991.html</w:t>
        </w:r>
      </w:hyperlink>
      <w:r w:rsidR="0042608C" w:rsidRPr="00551BA8">
        <w:rPr>
          <w:rFonts w:eastAsiaTheme="minorEastAsia" w:cs="Arial"/>
          <w:iCs/>
          <w:szCs w:val="24"/>
          <w:lang w:bidi="ar-DZ"/>
        </w:rPr>
        <w:t>]</w:t>
      </w:r>
    </w:p>
    <w:p w14:paraId="17E60323" w14:textId="70105BE3" w:rsidR="00303C5B" w:rsidRPr="00551BA8" w:rsidRDefault="00303C5B" w:rsidP="00B00D25">
      <w:pPr>
        <w:numPr>
          <w:ilvl w:val="0"/>
          <w:numId w:val="1"/>
        </w:numPr>
        <w:tabs>
          <w:tab w:val="clear" w:pos="576"/>
          <w:tab w:val="clear" w:pos="794"/>
          <w:tab w:val="num" w:pos="851"/>
        </w:tabs>
        <w:ind w:left="851" w:hanging="851"/>
        <w:rPr>
          <w:szCs w:val="24"/>
        </w:rPr>
      </w:pPr>
      <w:bookmarkStart w:id="23" w:name="_Ref82097696"/>
      <w:bookmarkStart w:id="24" w:name="_Ref109149080"/>
      <w:r w:rsidRPr="00551BA8">
        <w:rPr>
          <w:rFonts w:eastAsiaTheme="minorEastAsia" w:cs="Arial"/>
          <w:iCs/>
          <w:szCs w:val="24"/>
          <w:lang w:bidi="ar-DZ"/>
        </w:rPr>
        <w:t>ISO/IEC 23009-1</w:t>
      </w:r>
      <w:r w:rsidR="006810E6" w:rsidRPr="00551BA8">
        <w:rPr>
          <w:rFonts w:eastAsiaTheme="minorEastAsia" w:cs="Arial"/>
          <w:iCs/>
          <w:szCs w:val="24"/>
          <w:lang w:bidi="ar-DZ"/>
        </w:rPr>
        <w:t>:2019</w:t>
      </w:r>
      <w:r w:rsidR="00594049" w:rsidRPr="00551BA8">
        <w:rPr>
          <w:rFonts w:eastAsiaTheme="minorEastAsia" w:cs="Arial"/>
          <w:iCs/>
          <w:szCs w:val="24"/>
          <w:lang w:bidi="ar-DZ"/>
        </w:rPr>
        <w:t>, Information technology – Dynamic adaptive streaming over HTTP (DASH) – Part 1: Media presentation description and segment formats.</w:t>
      </w:r>
      <w:r w:rsidRPr="00551BA8">
        <w:rPr>
          <w:rFonts w:eastAsiaTheme="minorEastAsia" w:cs="Arial"/>
          <w:iCs/>
          <w:szCs w:val="24"/>
          <w:lang w:bidi="ar-DZ"/>
        </w:rPr>
        <w:t xml:space="preserve"> </w:t>
      </w:r>
      <w:r w:rsidR="0084664E" w:rsidRPr="00551BA8">
        <w:rPr>
          <w:rFonts w:eastAsiaTheme="minorEastAsia" w:cs="Arial"/>
          <w:iCs/>
          <w:szCs w:val="24"/>
          <w:lang w:bidi="ar-DZ"/>
        </w:rPr>
        <w:t>[</w:t>
      </w:r>
      <w:hyperlink r:id="rId26" w:history="1">
        <w:r w:rsidR="0084664E" w:rsidRPr="00551BA8">
          <w:rPr>
            <w:rStyle w:val="Hyperlink"/>
            <w:rFonts w:ascii="Arial" w:eastAsiaTheme="minorEastAsia" w:hAnsi="Arial" w:cs="Arial"/>
            <w:iCs/>
            <w:sz w:val="16"/>
            <w:szCs w:val="16"/>
            <w:lang w:bidi="ar-DZ"/>
          </w:rPr>
          <w:t>https://www.iso.org/standard/75485.html</w:t>
        </w:r>
      </w:hyperlink>
      <w:r w:rsidR="0084664E" w:rsidRPr="00551BA8">
        <w:rPr>
          <w:rFonts w:eastAsiaTheme="minorEastAsia" w:cs="Arial"/>
          <w:iCs/>
          <w:szCs w:val="24"/>
          <w:lang w:bidi="ar-DZ"/>
        </w:rPr>
        <w:t>]</w:t>
      </w:r>
      <w:bookmarkEnd w:id="23"/>
      <w:bookmarkEnd w:id="24"/>
    </w:p>
    <w:p w14:paraId="6E131062" w14:textId="4657CE48" w:rsidR="00303C5B" w:rsidRPr="00551BA8" w:rsidRDefault="00303C5B" w:rsidP="009073C7">
      <w:pPr>
        <w:numPr>
          <w:ilvl w:val="0"/>
          <w:numId w:val="1"/>
        </w:numPr>
        <w:tabs>
          <w:tab w:val="clear" w:pos="576"/>
          <w:tab w:val="clear" w:pos="794"/>
          <w:tab w:val="num" w:pos="851"/>
        </w:tabs>
        <w:ind w:left="851" w:hanging="851"/>
        <w:jc w:val="left"/>
        <w:rPr>
          <w:szCs w:val="24"/>
        </w:rPr>
      </w:pPr>
      <w:bookmarkStart w:id="25" w:name="_Ref82161841"/>
      <w:r w:rsidRPr="00551BA8">
        <w:rPr>
          <w:szCs w:val="24"/>
        </w:rPr>
        <w:t>ETSI EN 302 755</w:t>
      </w:r>
      <w:r w:rsidR="00B84224" w:rsidRPr="00551BA8">
        <w:rPr>
          <w:szCs w:val="24"/>
        </w:rPr>
        <w:t xml:space="preserve"> v1.4.1 (2015-07)</w:t>
      </w:r>
      <w:r w:rsidRPr="00551BA8">
        <w:rPr>
          <w:szCs w:val="24"/>
        </w:rPr>
        <w:t xml:space="preserve">, </w:t>
      </w:r>
      <w:r w:rsidRPr="00551BA8">
        <w:rPr>
          <w:i/>
          <w:iCs/>
          <w:szCs w:val="24"/>
        </w:rPr>
        <w:t>Digital Video Broadcasting (DVB); Frame structure channel coding and modulation for a second generation digital terrestrial television broadcasting system (DVB</w:t>
      </w:r>
      <w:r w:rsidR="00B00D25" w:rsidRPr="00551BA8">
        <w:rPr>
          <w:i/>
          <w:iCs/>
          <w:szCs w:val="24"/>
        </w:rPr>
        <w:noBreakHyphen/>
      </w:r>
      <w:r w:rsidRPr="00551BA8">
        <w:rPr>
          <w:i/>
          <w:iCs/>
          <w:szCs w:val="24"/>
        </w:rPr>
        <w:t>T2</w:t>
      </w:r>
      <w:r w:rsidRPr="00551BA8">
        <w:rPr>
          <w:szCs w:val="24"/>
        </w:rPr>
        <w:t>)</w:t>
      </w:r>
      <w:r w:rsidR="004C77BB" w:rsidRPr="00551BA8">
        <w:rPr>
          <w:szCs w:val="24"/>
        </w:rPr>
        <w:t>.</w:t>
      </w:r>
      <w:r w:rsidRPr="00551BA8">
        <w:rPr>
          <w:szCs w:val="24"/>
        </w:rPr>
        <w:t xml:space="preserve"> [</w:t>
      </w:r>
      <w:hyperlink r:id="rId27" w:history="1">
        <w:r w:rsidRPr="00551BA8">
          <w:rPr>
            <w:rStyle w:val="Hyperlink"/>
            <w:rFonts w:ascii="Arial" w:hAnsi="Arial" w:cs="Arial"/>
            <w:sz w:val="16"/>
            <w:szCs w:val="16"/>
          </w:rPr>
          <w:t>http://www.etsi.org/deliver/etsi_en/302700_302799/302755/01.04.01_60/en_302755v010401p.pdf</w:t>
        </w:r>
      </w:hyperlink>
      <w:r w:rsidRPr="00551BA8">
        <w:rPr>
          <w:szCs w:val="24"/>
        </w:rPr>
        <w:t>]</w:t>
      </w:r>
      <w:bookmarkEnd w:id="25"/>
    </w:p>
    <w:p w14:paraId="6C68620E" w14:textId="3EA20342" w:rsidR="00303C5B" w:rsidRPr="00551BA8" w:rsidRDefault="00303C5B" w:rsidP="00B00D25">
      <w:pPr>
        <w:numPr>
          <w:ilvl w:val="0"/>
          <w:numId w:val="1"/>
        </w:numPr>
        <w:tabs>
          <w:tab w:val="clear" w:pos="576"/>
          <w:tab w:val="clear" w:pos="794"/>
          <w:tab w:val="num" w:pos="851"/>
        </w:tabs>
        <w:ind w:left="851" w:hanging="851"/>
        <w:rPr>
          <w:szCs w:val="24"/>
        </w:rPr>
      </w:pPr>
      <w:bookmarkStart w:id="26" w:name="_Ref82161843"/>
      <w:r w:rsidRPr="00551BA8">
        <w:rPr>
          <w:szCs w:val="24"/>
        </w:rPr>
        <w:t>ETSI EN 302 307-1</w:t>
      </w:r>
      <w:r w:rsidR="00F05FA0" w:rsidRPr="00551BA8">
        <w:rPr>
          <w:szCs w:val="24"/>
        </w:rPr>
        <w:t xml:space="preserve"> v1.4.1 (2014-11)</w:t>
      </w:r>
      <w:r w:rsidRPr="00551BA8">
        <w:rPr>
          <w:szCs w:val="24"/>
        </w:rPr>
        <w:t xml:space="preserve">, </w:t>
      </w:r>
      <w:r w:rsidRPr="00551BA8">
        <w:rPr>
          <w:i/>
          <w:iCs/>
          <w:szCs w:val="24"/>
        </w:rPr>
        <w:t>Digital Video Broadcasting (DVB); Second generation framing structure, channel coding and modulation systems for Broadcasting, Interactive Services, News Gathering and other broadband satellite applications; Part 1: DVB-S2</w:t>
      </w:r>
      <w:r w:rsidR="00444063" w:rsidRPr="00551BA8">
        <w:rPr>
          <w:i/>
          <w:iCs/>
          <w:szCs w:val="24"/>
        </w:rPr>
        <w:t>.</w:t>
      </w:r>
      <w:r w:rsidRPr="00551BA8">
        <w:rPr>
          <w:szCs w:val="24"/>
        </w:rPr>
        <w:t xml:space="preserve"> [</w:t>
      </w:r>
      <w:hyperlink r:id="rId28" w:history="1">
        <w:r w:rsidR="00426480" w:rsidRPr="00551BA8">
          <w:rPr>
            <w:rStyle w:val="Hyperlink"/>
            <w:rFonts w:ascii="Arial" w:hAnsi="Arial" w:cs="Arial"/>
            <w:sz w:val="16"/>
            <w:szCs w:val="16"/>
          </w:rPr>
          <w:t>https://i-cas.in/documents/DVB%20S2.pdf</w:t>
        </w:r>
      </w:hyperlink>
      <w:r w:rsidRPr="00551BA8">
        <w:rPr>
          <w:szCs w:val="24"/>
        </w:rPr>
        <w:t>]</w:t>
      </w:r>
      <w:bookmarkEnd w:id="26"/>
    </w:p>
    <w:p w14:paraId="7B86A6FF" w14:textId="2F0082DA" w:rsidR="00303C5B" w:rsidRPr="00551BA8" w:rsidRDefault="00303C5B" w:rsidP="009073C7">
      <w:pPr>
        <w:numPr>
          <w:ilvl w:val="0"/>
          <w:numId w:val="1"/>
        </w:numPr>
        <w:tabs>
          <w:tab w:val="clear" w:pos="576"/>
          <w:tab w:val="clear" w:pos="794"/>
          <w:tab w:val="num" w:pos="851"/>
        </w:tabs>
        <w:ind w:left="851" w:hanging="851"/>
        <w:jc w:val="left"/>
        <w:rPr>
          <w:szCs w:val="24"/>
        </w:rPr>
      </w:pPr>
      <w:bookmarkStart w:id="27" w:name="_Ref82161845"/>
      <w:r w:rsidRPr="00551BA8">
        <w:rPr>
          <w:szCs w:val="24"/>
        </w:rPr>
        <w:t>ETSI TS 102 796</w:t>
      </w:r>
      <w:r w:rsidR="00F57255" w:rsidRPr="00551BA8">
        <w:rPr>
          <w:szCs w:val="24"/>
        </w:rPr>
        <w:t xml:space="preserve"> V1.6.1 (2021-04)</w:t>
      </w:r>
      <w:r w:rsidRPr="00551BA8">
        <w:rPr>
          <w:szCs w:val="24"/>
        </w:rPr>
        <w:t xml:space="preserve">, </w:t>
      </w:r>
      <w:r w:rsidRPr="00551BA8">
        <w:rPr>
          <w:i/>
          <w:iCs/>
          <w:szCs w:val="24"/>
        </w:rPr>
        <w:t>Hybrid Broadcast Broadband TV</w:t>
      </w:r>
      <w:r w:rsidR="00B4392A" w:rsidRPr="00551BA8">
        <w:rPr>
          <w:i/>
          <w:iCs/>
          <w:szCs w:val="24"/>
        </w:rPr>
        <w:t>.</w:t>
      </w:r>
      <w:r w:rsidRPr="00551BA8">
        <w:rPr>
          <w:szCs w:val="24"/>
        </w:rPr>
        <w:t xml:space="preserve"> [</w:t>
      </w:r>
      <w:hyperlink r:id="rId29" w:history="1">
        <w:r w:rsidRPr="00551BA8">
          <w:rPr>
            <w:rStyle w:val="Hyperlink"/>
            <w:rFonts w:ascii="Arial" w:hAnsi="Arial" w:cs="Arial"/>
            <w:sz w:val="16"/>
            <w:szCs w:val="16"/>
          </w:rPr>
          <w:t>https://www.etsi.org/deliver/etsi_ts/102700_102799/102796/01.06.01_60/ts_102796v010601p.pdf</w:t>
        </w:r>
      </w:hyperlink>
      <w:r w:rsidRPr="00551BA8">
        <w:rPr>
          <w:szCs w:val="24"/>
        </w:rPr>
        <w:t>]</w:t>
      </w:r>
      <w:bookmarkEnd w:id="27"/>
    </w:p>
    <w:p w14:paraId="77C184D6" w14:textId="0018A1A2" w:rsidR="00303C5B" w:rsidRPr="00551BA8" w:rsidRDefault="00303C5B" w:rsidP="00B00D25">
      <w:pPr>
        <w:numPr>
          <w:ilvl w:val="0"/>
          <w:numId w:val="1"/>
        </w:numPr>
        <w:tabs>
          <w:tab w:val="clear" w:pos="576"/>
          <w:tab w:val="clear" w:pos="794"/>
          <w:tab w:val="num" w:pos="851"/>
        </w:tabs>
        <w:ind w:left="851" w:hanging="851"/>
        <w:rPr>
          <w:szCs w:val="24"/>
        </w:rPr>
      </w:pPr>
      <w:bookmarkStart w:id="28" w:name="_Ref82161847"/>
      <w:bookmarkStart w:id="29" w:name="_Ref109148898"/>
      <w:r w:rsidRPr="00551BA8">
        <w:rPr>
          <w:szCs w:val="24"/>
        </w:rPr>
        <w:lastRenderedPageBreak/>
        <w:t>ETSI TS 103 285</w:t>
      </w:r>
      <w:r w:rsidR="00167C19" w:rsidRPr="00551BA8">
        <w:rPr>
          <w:szCs w:val="24"/>
        </w:rPr>
        <w:t xml:space="preserve"> V1.3.1 (2020-02)</w:t>
      </w:r>
      <w:r w:rsidRPr="00551BA8">
        <w:rPr>
          <w:szCs w:val="24"/>
        </w:rPr>
        <w:t xml:space="preserve">, </w:t>
      </w:r>
      <w:r w:rsidRPr="00551BA8">
        <w:rPr>
          <w:i/>
          <w:iCs/>
          <w:szCs w:val="24"/>
        </w:rPr>
        <w:t>Digital Video Broadcasting (DVB); MPEG-DASH Profile for Transport of ISO BMFF Based DVB Services over IP Based Networks</w:t>
      </w:r>
      <w:r w:rsidRPr="00551BA8">
        <w:rPr>
          <w:szCs w:val="24"/>
        </w:rPr>
        <w:t xml:space="preserve"> [</w:t>
      </w:r>
      <w:hyperlink r:id="rId30" w:history="1">
        <w:r w:rsidRPr="00551BA8">
          <w:rPr>
            <w:rStyle w:val="Hyperlink"/>
            <w:rFonts w:ascii="Arial" w:hAnsi="Arial" w:cs="Arial"/>
            <w:sz w:val="16"/>
            <w:szCs w:val="16"/>
          </w:rPr>
          <w:t>https://www.etsi.org/deliver/etsi_ts/103200_103299/103285/01.03.01_60/ts_103285v010301p.pdf</w:t>
        </w:r>
      </w:hyperlink>
      <w:r w:rsidRPr="00551BA8">
        <w:rPr>
          <w:szCs w:val="24"/>
        </w:rPr>
        <w:t>]</w:t>
      </w:r>
      <w:bookmarkEnd w:id="28"/>
      <w:r w:rsidR="001753E0" w:rsidRPr="00551BA8">
        <w:rPr>
          <w:szCs w:val="24"/>
        </w:rPr>
        <w:t xml:space="preserve"> and the latest DVB </w:t>
      </w:r>
      <w:proofErr w:type="spellStart"/>
      <w:r w:rsidR="001753E0" w:rsidRPr="00551BA8">
        <w:rPr>
          <w:szCs w:val="24"/>
        </w:rPr>
        <w:t>BlueBook</w:t>
      </w:r>
      <w:proofErr w:type="spellEnd"/>
      <w:r w:rsidR="00444063" w:rsidRPr="00551BA8">
        <w:rPr>
          <w:szCs w:val="24"/>
        </w:rPr>
        <w:t>:</w:t>
      </w:r>
      <w:r w:rsidR="001753E0" w:rsidRPr="00551BA8">
        <w:rPr>
          <w:szCs w:val="24"/>
        </w:rPr>
        <w:t xml:space="preserve"> </w:t>
      </w:r>
      <w:r w:rsidR="00E86F6D" w:rsidRPr="00551BA8">
        <w:rPr>
          <w:szCs w:val="24"/>
        </w:rPr>
        <w:t>[</w:t>
      </w:r>
      <w:hyperlink r:id="rId31" w:history="1">
        <w:r w:rsidR="001753E0" w:rsidRPr="00551BA8">
          <w:rPr>
            <w:rStyle w:val="Hyperlink"/>
            <w:rFonts w:ascii="Arial" w:hAnsi="Arial" w:cs="Arial"/>
            <w:sz w:val="16"/>
            <w:szCs w:val="16"/>
          </w:rPr>
          <w:t>https://dvb.org/wp-content/uploads/2019/12/a168_dvb_mpeg-dash_oct_2019.pdf</w:t>
        </w:r>
        <w:bookmarkEnd w:id="29"/>
      </w:hyperlink>
      <w:r w:rsidR="00E86F6D" w:rsidRPr="00551BA8">
        <w:rPr>
          <w:szCs w:val="24"/>
        </w:rPr>
        <w:t>]</w:t>
      </w:r>
    </w:p>
    <w:p w14:paraId="5611FDDA" w14:textId="1EF8253E" w:rsidR="00303C5B" w:rsidRPr="00551BA8" w:rsidRDefault="00303C5B" w:rsidP="009073C7">
      <w:pPr>
        <w:numPr>
          <w:ilvl w:val="0"/>
          <w:numId w:val="1"/>
        </w:numPr>
        <w:tabs>
          <w:tab w:val="clear" w:pos="576"/>
          <w:tab w:val="clear" w:pos="794"/>
          <w:tab w:val="num" w:pos="851"/>
        </w:tabs>
        <w:ind w:left="851" w:hanging="851"/>
        <w:jc w:val="left"/>
        <w:rPr>
          <w:szCs w:val="24"/>
        </w:rPr>
      </w:pPr>
      <w:bookmarkStart w:id="30" w:name="_Ref82161849"/>
      <w:bookmarkStart w:id="31" w:name="_Ref109148442"/>
      <w:r w:rsidRPr="00551BA8">
        <w:rPr>
          <w:szCs w:val="24"/>
        </w:rPr>
        <w:t>ETSI TS 103 770</w:t>
      </w:r>
      <w:r w:rsidR="00296E80" w:rsidRPr="00551BA8">
        <w:rPr>
          <w:szCs w:val="24"/>
        </w:rPr>
        <w:t xml:space="preserve"> V1.1.1 (2020-11)</w:t>
      </w:r>
      <w:r w:rsidRPr="00551BA8">
        <w:rPr>
          <w:szCs w:val="24"/>
        </w:rPr>
        <w:t xml:space="preserve">, </w:t>
      </w:r>
      <w:r w:rsidRPr="00551BA8">
        <w:rPr>
          <w:i/>
          <w:iCs/>
          <w:szCs w:val="24"/>
        </w:rPr>
        <w:t>Digital Video Broadcasting (DVB); Service Discovery and Programme Metadata for DVB-I</w:t>
      </w:r>
      <w:r w:rsidR="007E3F36" w:rsidRPr="00551BA8">
        <w:rPr>
          <w:i/>
          <w:iCs/>
          <w:szCs w:val="24"/>
        </w:rPr>
        <w:t>.</w:t>
      </w:r>
      <w:r w:rsidRPr="00551BA8">
        <w:rPr>
          <w:szCs w:val="24"/>
        </w:rPr>
        <w:t xml:space="preserve"> [</w:t>
      </w:r>
      <w:hyperlink r:id="rId32" w:history="1">
        <w:r w:rsidRPr="00551BA8">
          <w:rPr>
            <w:rStyle w:val="Hyperlink"/>
            <w:rFonts w:ascii="Arial" w:hAnsi="Arial" w:cs="Arial"/>
            <w:sz w:val="16"/>
            <w:szCs w:val="16"/>
          </w:rPr>
          <w:t>https://www.etsi.org/deliver/etsi_ts/103700_103799/103770/01.01.01_60/ts_103770v010101p.pdf</w:t>
        </w:r>
      </w:hyperlink>
      <w:r w:rsidRPr="00551BA8">
        <w:rPr>
          <w:szCs w:val="24"/>
        </w:rPr>
        <w:t>]</w:t>
      </w:r>
      <w:bookmarkEnd w:id="30"/>
      <w:r w:rsidR="001753E0" w:rsidRPr="00551BA8">
        <w:rPr>
          <w:szCs w:val="24"/>
        </w:rPr>
        <w:t xml:space="preserve"> and the latest DVB </w:t>
      </w:r>
      <w:proofErr w:type="spellStart"/>
      <w:r w:rsidR="001753E0" w:rsidRPr="00551BA8">
        <w:rPr>
          <w:szCs w:val="24"/>
        </w:rPr>
        <w:t>BlueBook</w:t>
      </w:r>
      <w:proofErr w:type="spellEnd"/>
      <w:r w:rsidR="004A1BA1" w:rsidRPr="00551BA8">
        <w:rPr>
          <w:szCs w:val="24"/>
        </w:rPr>
        <w:t>:</w:t>
      </w:r>
      <w:r w:rsidR="001753E0" w:rsidRPr="00551BA8">
        <w:rPr>
          <w:szCs w:val="24"/>
        </w:rPr>
        <w:t xml:space="preserve"> </w:t>
      </w:r>
      <w:r w:rsidR="004A1BA1" w:rsidRPr="00551BA8">
        <w:rPr>
          <w:szCs w:val="24"/>
        </w:rPr>
        <w:t>[</w:t>
      </w:r>
      <w:hyperlink r:id="rId33" w:history="1">
        <w:r w:rsidR="001753E0" w:rsidRPr="00551BA8">
          <w:rPr>
            <w:rStyle w:val="Hyperlink"/>
            <w:rFonts w:ascii="Arial" w:hAnsi="Arial" w:cs="Arial"/>
            <w:sz w:val="16"/>
            <w:szCs w:val="16"/>
          </w:rPr>
          <w:t>https://dvb.org/wp-content/uploads/2021/06/A177r3_Service-Discovery-and-Programme-Metadata-for-DVB-I_January-2022.pdf</w:t>
        </w:r>
        <w:bookmarkEnd w:id="31"/>
      </w:hyperlink>
      <w:r w:rsidR="004A1BA1" w:rsidRPr="00551BA8">
        <w:rPr>
          <w:szCs w:val="24"/>
        </w:rPr>
        <w:t>]</w:t>
      </w:r>
    </w:p>
    <w:p w14:paraId="0B4474A2" w14:textId="430AF15E" w:rsidR="00303C5B" w:rsidRPr="00551BA8" w:rsidRDefault="00303C5B" w:rsidP="00B00D25">
      <w:pPr>
        <w:numPr>
          <w:ilvl w:val="0"/>
          <w:numId w:val="1"/>
        </w:numPr>
        <w:tabs>
          <w:tab w:val="clear" w:pos="576"/>
          <w:tab w:val="clear" w:pos="794"/>
          <w:tab w:val="num" w:pos="851"/>
        </w:tabs>
        <w:ind w:left="851" w:hanging="851"/>
        <w:rPr>
          <w:szCs w:val="24"/>
        </w:rPr>
      </w:pPr>
      <w:bookmarkStart w:id="32" w:name="_Ref82161850"/>
      <w:r w:rsidRPr="00551BA8">
        <w:rPr>
          <w:szCs w:val="24"/>
        </w:rPr>
        <w:t xml:space="preserve">DVB </w:t>
      </w:r>
      <w:proofErr w:type="spellStart"/>
      <w:r w:rsidRPr="00551BA8">
        <w:rPr>
          <w:szCs w:val="24"/>
        </w:rPr>
        <w:t>BlueBook</w:t>
      </w:r>
      <w:proofErr w:type="spellEnd"/>
      <w:r w:rsidRPr="00551BA8">
        <w:rPr>
          <w:szCs w:val="24"/>
        </w:rPr>
        <w:t xml:space="preserve"> C100, </w:t>
      </w:r>
      <w:r w:rsidRPr="00551BA8">
        <w:rPr>
          <w:i/>
          <w:iCs/>
          <w:szCs w:val="24"/>
        </w:rPr>
        <w:t>Commercial Requirements for DVB-I over 5G</w:t>
      </w:r>
      <w:r w:rsidR="001E7C66" w:rsidRPr="00551BA8">
        <w:rPr>
          <w:i/>
          <w:iCs/>
          <w:szCs w:val="24"/>
        </w:rPr>
        <w:t>.</w:t>
      </w:r>
      <w:r w:rsidRPr="00551BA8">
        <w:rPr>
          <w:szCs w:val="24"/>
        </w:rPr>
        <w:t xml:space="preserve"> [</w:t>
      </w:r>
      <w:hyperlink r:id="rId34" w:history="1">
        <w:r w:rsidRPr="00551BA8">
          <w:rPr>
            <w:rStyle w:val="Hyperlink"/>
            <w:rFonts w:ascii="Arial" w:hAnsi="Arial" w:cs="Arial"/>
            <w:sz w:val="16"/>
            <w:szCs w:val="16"/>
          </w:rPr>
          <w:t>https://dvb.org/wp-content/uploads/2021/07/C100_Commercial-Requirements_DVB-I-for-5G_FINAL.pdf</w:t>
        </w:r>
      </w:hyperlink>
      <w:r w:rsidRPr="00551BA8">
        <w:rPr>
          <w:szCs w:val="24"/>
        </w:rPr>
        <w:t>]</w:t>
      </w:r>
      <w:bookmarkEnd w:id="32"/>
    </w:p>
    <w:p w14:paraId="5C3B158F" w14:textId="31CAA35D" w:rsidR="00303C5B" w:rsidRPr="00551BA8" w:rsidRDefault="00303C5B" w:rsidP="009073C7">
      <w:pPr>
        <w:numPr>
          <w:ilvl w:val="0"/>
          <w:numId w:val="1"/>
        </w:numPr>
        <w:tabs>
          <w:tab w:val="clear" w:pos="576"/>
          <w:tab w:val="clear" w:pos="794"/>
          <w:tab w:val="num" w:pos="851"/>
        </w:tabs>
        <w:ind w:left="851" w:hanging="851"/>
        <w:jc w:val="left"/>
        <w:rPr>
          <w:szCs w:val="24"/>
        </w:rPr>
      </w:pPr>
      <w:bookmarkStart w:id="33" w:name="_Ref82420831"/>
      <w:r w:rsidRPr="00551BA8">
        <w:rPr>
          <w:szCs w:val="24"/>
        </w:rPr>
        <w:t>3GPP TS 26.234</w:t>
      </w:r>
      <w:r w:rsidR="00153D90" w:rsidRPr="00551BA8">
        <w:rPr>
          <w:szCs w:val="24"/>
        </w:rPr>
        <w:t xml:space="preserve"> V16.2.0</w:t>
      </w:r>
      <w:r w:rsidR="00AF6805" w:rsidRPr="00551BA8">
        <w:rPr>
          <w:szCs w:val="24"/>
        </w:rPr>
        <w:t xml:space="preserve"> (2020-12)</w:t>
      </w:r>
      <w:r w:rsidR="00B00D25" w:rsidRPr="00551BA8">
        <w:rPr>
          <w:szCs w:val="24"/>
        </w:rPr>
        <w:t>,</w:t>
      </w:r>
      <w:r w:rsidRPr="00551BA8">
        <w:rPr>
          <w:szCs w:val="24"/>
        </w:rPr>
        <w:t xml:space="preserve"> </w:t>
      </w:r>
      <w:r w:rsidRPr="00551BA8">
        <w:rPr>
          <w:i/>
          <w:iCs/>
          <w:szCs w:val="24"/>
        </w:rPr>
        <w:t>Transparent end-to-end Packet-switched Streaming Service (PSS); Protocols and codecs</w:t>
      </w:r>
      <w:r w:rsidR="003F0ADB" w:rsidRPr="00551BA8">
        <w:rPr>
          <w:i/>
          <w:iCs/>
          <w:szCs w:val="24"/>
        </w:rPr>
        <w:t xml:space="preserve"> (Release 16).</w:t>
      </w:r>
      <w:r w:rsidRPr="00551BA8">
        <w:rPr>
          <w:szCs w:val="24"/>
        </w:rPr>
        <w:t xml:space="preserve"> [</w:t>
      </w:r>
      <w:hyperlink r:id="rId35" w:history="1">
        <w:r w:rsidRPr="00551BA8">
          <w:rPr>
            <w:rStyle w:val="Hyperlink"/>
            <w:rFonts w:ascii="Arial" w:hAnsi="Arial" w:cs="Arial"/>
            <w:sz w:val="16"/>
            <w:szCs w:val="16"/>
          </w:rPr>
          <w:t>https://www.3gpp.org/ftp//Specs/archive/26_series/26.234/26234-g20.zip</w:t>
        </w:r>
      </w:hyperlink>
      <w:r w:rsidRPr="00551BA8">
        <w:rPr>
          <w:szCs w:val="24"/>
        </w:rPr>
        <w:t>]</w:t>
      </w:r>
      <w:bookmarkEnd w:id="33"/>
    </w:p>
    <w:p w14:paraId="61B6FD51" w14:textId="6C011D55" w:rsidR="00303C5B" w:rsidRPr="00551BA8" w:rsidRDefault="00303C5B" w:rsidP="009073C7">
      <w:pPr>
        <w:numPr>
          <w:ilvl w:val="0"/>
          <w:numId w:val="1"/>
        </w:numPr>
        <w:tabs>
          <w:tab w:val="clear" w:pos="576"/>
          <w:tab w:val="clear" w:pos="794"/>
          <w:tab w:val="num" w:pos="851"/>
        </w:tabs>
        <w:ind w:left="851" w:hanging="851"/>
        <w:jc w:val="left"/>
        <w:rPr>
          <w:szCs w:val="24"/>
        </w:rPr>
      </w:pPr>
      <w:bookmarkStart w:id="34" w:name="_Ref82420820"/>
      <w:r w:rsidRPr="00551BA8">
        <w:rPr>
          <w:szCs w:val="24"/>
        </w:rPr>
        <w:t xml:space="preserve">3GPP TS 26.346 </w:t>
      </w:r>
      <w:r w:rsidR="00090021" w:rsidRPr="00551BA8">
        <w:rPr>
          <w:szCs w:val="24"/>
        </w:rPr>
        <w:t xml:space="preserve">V16.9.1 (2021-05), </w:t>
      </w:r>
      <w:r w:rsidRPr="00551BA8">
        <w:rPr>
          <w:i/>
          <w:iCs/>
          <w:szCs w:val="24"/>
        </w:rPr>
        <w:t>Multimedia Broadcast/Multicast Service (MBMS); Protocols and codecs</w:t>
      </w:r>
      <w:r w:rsidR="00675E7B" w:rsidRPr="00551BA8">
        <w:rPr>
          <w:i/>
          <w:iCs/>
          <w:szCs w:val="24"/>
        </w:rPr>
        <w:t xml:space="preserve"> (Release 16).</w:t>
      </w:r>
      <w:r w:rsidRPr="00551BA8">
        <w:rPr>
          <w:szCs w:val="24"/>
        </w:rPr>
        <w:t xml:space="preserve"> </w:t>
      </w:r>
      <w:r w:rsidR="00090021" w:rsidRPr="00551BA8">
        <w:rPr>
          <w:szCs w:val="24"/>
        </w:rPr>
        <w:t>[</w:t>
      </w:r>
      <w:hyperlink r:id="rId36" w:history="1">
        <w:r w:rsidR="00090021" w:rsidRPr="00551BA8">
          <w:rPr>
            <w:rStyle w:val="Hyperlink"/>
            <w:rFonts w:ascii="Arial" w:hAnsi="Arial" w:cs="Arial"/>
            <w:sz w:val="16"/>
            <w:szCs w:val="16"/>
          </w:rPr>
          <w:t>https://www.3gpp.org/ftp/Specs/archive/26_series/26.346/26346-g91.zip</w:t>
        </w:r>
      </w:hyperlink>
      <w:bookmarkEnd w:id="34"/>
      <w:r w:rsidR="00090021" w:rsidRPr="00551BA8">
        <w:rPr>
          <w:rStyle w:val="Hyperlink"/>
          <w:color w:val="000000" w:themeColor="text1"/>
          <w:szCs w:val="24"/>
        </w:rPr>
        <w:t>]</w:t>
      </w:r>
    </w:p>
    <w:p w14:paraId="4420FB9F" w14:textId="2CEADCE5" w:rsidR="00303C5B" w:rsidRPr="00551BA8" w:rsidRDefault="00303C5B" w:rsidP="00B00D25">
      <w:pPr>
        <w:numPr>
          <w:ilvl w:val="0"/>
          <w:numId w:val="1"/>
        </w:numPr>
        <w:tabs>
          <w:tab w:val="clear" w:pos="576"/>
          <w:tab w:val="clear" w:pos="794"/>
          <w:tab w:val="num" w:pos="851"/>
        </w:tabs>
        <w:ind w:left="851" w:hanging="851"/>
        <w:rPr>
          <w:szCs w:val="24"/>
        </w:rPr>
      </w:pPr>
      <w:bookmarkStart w:id="35" w:name="_Ref82420838"/>
      <w:r w:rsidRPr="00551BA8">
        <w:rPr>
          <w:szCs w:val="24"/>
        </w:rPr>
        <w:t>3GPP TS 26.247</w:t>
      </w:r>
      <w:r w:rsidR="007C02ED" w:rsidRPr="00551BA8">
        <w:rPr>
          <w:szCs w:val="24"/>
        </w:rPr>
        <w:t xml:space="preserve"> V16.4.1</w:t>
      </w:r>
      <w:r w:rsidR="008F48B7" w:rsidRPr="00551BA8">
        <w:rPr>
          <w:szCs w:val="24"/>
        </w:rPr>
        <w:t xml:space="preserve"> (2020-10),</w:t>
      </w:r>
      <w:r w:rsidRPr="00551BA8">
        <w:rPr>
          <w:szCs w:val="24"/>
        </w:rPr>
        <w:t xml:space="preserve"> </w:t>
      </w:r>
      <w:r w:rsidRPr="00551BA8">
        <w:rPr>
          <w:i/>
          <w:iCs/>
          <w:szCs w:val="24"/>
        </w:rPr>
        <w:t xml:space="preserve">Transparent end-to-end Packet-switched Streaming Service (PSS); Progressive Download and Dynamic Adaptive Streaming over HTTP (3GP-DASH) </w:t>
      </w:r>
      <w:r w:rsidR="003E494F" w:rsidRPr="00551BA8">
        <w:rPr>
          <w:i/>
          <w:iCs/>
          <w:szCs w:val="24"/>
        </w:rPr>
        <w:t xml:space="preserve">(Release 16). </w:t>
      </w:r>
      <w:r w:rsidRPr="00551BA8">
        <w:rPr>
          <w:szCs w:val="24"/>
        </w:rPr>
        <w:t>[</w:t>
      </w:r>
      <w:hyperlink r:id="rId37" w:history="1">
        <w:r w:rsidRPr="00551BA8">
          <w:rPr>
            <w:rStyle w:val="Hyperlink"/>
            <w:rFonts w:ascii="Arial" w:hAnsi="Arial" w:cs="Arial"/>
            <w:sz w:val="16"/>
            <w:szCs w:val="16"/>
          </w:rPr>
          <w:t>https://www.3gpp.org/ftp//Specs/archive/26_series/26.247/26247-g41.zip</w:t>
        </w:r>
      </w:hyperlink>
      <w:r w:rsidRPr="00551BA8">
        <w:rPr>
          <w:szCs w:val="24"/>
        </w:rPr>
        <w:t>]</w:t>
      </w:r>
      <w:bookmarkEnd w:id="35"/>
    </w:p>
    <w:p w14:paraId="4061CB84" w14:textId="6C196203" w:rsidR="00303C5B" w:rsidRPr="00551BA8" w:rsidRDefault="00303C5B" w:rsidP="00B00D25">
      <w:pPr>
        <w:numPr>
          <w:ilvl w:val="0"/>
          <w:numId w:val="1"/>
        </w:numPr>
        <w:tabs>
          <w:tab w:val="clear" w:pos="576"/>
          <w:tab w:val="clear" w:pos="794"/>
          <w:tab w:val="num" w:pos="851"/>
        </w:tabs>
        <w:ind w:left="851" w:hanging="851"/>
        <w:rPr>
          <w:szCs w:val="24"/>
        </w:rPr>
      </w:pPr>
      <w:bookmarkStart w:id="36" w:name="_Ref82439983"/>
      <w:r w:rsidRPr="00551BA8">
        <w:rPr>
          <w:szCs w:val="24"/>
        </w:rPr>
        <w:t>3GPP TS 26.116</w:t>
      </w:r>
      <w:r w:rsidR="0048734E" w:rsidRPr="00551BA8">
        <w:rPr>
          <w:szCs w:val="24"/>
        </w:rPr>
        <w:t xml:space="preserve"> V16.3.1 (2021-06)</w:t>
      </w:r>
      <w:r w:rsidRPr="00551BA8">
        <w:rPr>
          <w:szCs w:val="24"/>
        </w:rPr>
        <w:t xml:space="preserve"> </w:t>
      </w:r>
      <w:r w:rsidRPr="00551BA8">
        <w:rPr>
          <w:i/>
          <w:iCs/>
          <w:szCs w:val="24"/>
        </w:rPr>
        <w:t>Television (TV) over 3GPP services; Video profiles</w:t>
      </w:r>
      <w:r w:rsidR="00C8045D" w:rsidRPr="00551BA8">
        <w:rPr>
          <w:i/>
          <w:iCs/>
          <w:szCs w:val="24"/>
        </w:rPr>
        <w:t xml:space="preserve"> (Release 16).</w:t>
      </w:r>
      <w:r w:rsidRPr="00551BA8">
        <w:rPr>
          <w:szCs w:val="24"/>
        </w:rPr>
        <w:t xml:space="preserve"> [</w:t>
      </w:r>
      <w:hyperlink r:id="rId38" w:history="1">
        <w:r w:rsidRPr="00551BA8">
          <w:rPr>
            <w:rStyle w:val="Hyperlink"/>
            <w:rFonts w:ascii="Arial" w:hAnsi="Arial" w:cs="Arial"/>
            <w:sz w:val="16"/>
            <w:szCs w:val="16"/>
          </w:rPr>
          <w:t>https://www.3gpp.org/ftp/Specs/archive/26_series/26.116/26116-g31.zip</w:t>
        </w:r>
      </w:hyperlink>
      <w:r w:rsidRPr="00551BA8">
        <w:rPr>
          <w:szCs w:val="24"/>
        </w:rPr>
        <w:t>]</w:t>
      </w:r>
      <w:bookmarkEnd w:id="36"/>
    </w:p>
    <w:p w14:paraId="02C96F1C" w14:textId="23AF6FAD" w:rsidR="00303C5B" w:rsidRPr="00551BA8" w:rsidRDefault="00303C5B" w:rsidP="00B00D25">
      <w:pPr>
        <w:numPr>
          <w:ilvl w:val="0"/>
          <w:numId w:val="1"/>
        </w:numPr>
        <w:tabs>
          <w:tab w:val="clear" w:pos="576"/>
          <w:tab w:val="clear" w:pos="794"/>
          <w:tab w:val="num" w:pos="851"/>
        </w:tabs>
        <w:ind w:left="851" w:hanging="851"/>
        <w:rPr>
          <w:szCs w:val="24"/>
        </w:rPr>
      </w:pPr>
      <w:bookmarkStart w:id="37" w:name="_Ref83282296"/>
      <w:r w:rsidRPr="00551BA8">
        <w:rPr>
          <w:szCs w:val="24"/>
        </w:rPr>
        <w:t xml:space="preserve">ATSC </w:t>
      </w:r>
      <w:r w:rsidR="00582D64" w:rsidRPr="00551BA8">
        <w:rPr>
          <w:szCs w:val="24"/>
        </w:rPr>
        <w:t xml:space="preserve">Standard: Link-Layer Protocol </w:t>
      </w:r>
      <w:r w:rsidR="006B1B02" w:rsidRPr="00551BA8">
        <w:rPr>
          <w:i/>
          <w:iCs/>
          <w:szCs w:val="24"/>
        </w:rPr>
        <w:t xml:space="preserve">Doc. </w:t>
      </w:r>
      <w:r w:rsidRPr="00551BA8">
        <w:rPr>
          <w:i/>
          <w:iCs/>
          <w:szCs w:val="24"/>
        </w:rPr>
        <w:t>A/330</w:t>
      </w:r>
      <w:r w:rsidR="006B1B02" w:rsidRPr="00551BA8">
        <w:rPr>
          <w:i/>
          <w:iCs/>
          <w:szCs w:val="24"/>
        </w:rPr>
        <w:t>:2022-3</w:t>
      </w:r>
      <w:r w:rsidR="006B1B02" w:rsidRPr="00551BA8">
        <w:rPr>
          <w:szCs w:val="24"/>
        </w:rPr>
        <w:t>.</w:t>
      </w:r>
      <w:r w:rsidRPr="00551BA8">
        <w:rPr>
          <w:szCs w:val="24"/>
        </w:rPr>
        <w:t xml:space="preserve"> </w:t>
      </w:r>
      <w:r w:rsidR="00635F82" w:rsidRPr="00551BA8">
        <w:rPr>
          <w:szCs w:val="24"/>
        </w:rPr>
        <w:t>[</w:t>
      </w:r>
      <w:hyperlink r:id="rId39" w:history="1">
        <w:r w:rsidR="00582D64" w:rsidRPr="00551BA8">
          <w:rPr>
            <w:rStyle w:val="Hyperlink"/>
            <w:rFonts w:ascii="Arial" w:hAnsi="Arial" w:cs="Arial"/>
            <w:sz w:val="16"/>
            <w:szCs w:val="16"/>
          </w:rPr>
          <w:t>https://muygs2x2vhb2pjk6g160f1s8-wpengine.netdna-ssl.com/wp-content/uploads/2022/04/A330-2022-03-Link-Layer-Protocol.pdf</w:t>
        </w:r>
      </w:hyperlink>
      <w:bookmarkEnd w:id="37"/>
      <w:r w:rsidR="00635F82" w:rsidRPr="00551BA8">
        <w:rPr>
          <w:rStyle w:val="Hyperlink"/>
          <w:color w:val="000000" w:themeColor="text1"/>
          <w:szCs w:val="24"/>
        </w:rPr>
        <w:t>]</w:t>
      </w:r>
    </w:p>
    <w:p w14:paraId="04B824B8" w14:textId="602949CA" w:rsidR="00303C5B" w:rsidRPr="00551BA8" w:rsidRDefault="00303C5B" w:rsidP="00B00D25">
      <w:pPr>
        <w:numPr>
          <w:ilvl w:val="0"/>
          <w:numId w:val="1"/>
        </w:numPr>
        <w:tabs>
          <w:tab w:val="clear" w:pos="576"/>
          <w:tab w:val="clear" w:pos="794"/>
          <w:tab w:val="num" w:pos="851"/>
        </w:tabs>
        <w:ind w:left="851" w:hanging="851"/>
        <w:rPr>
          <w:szCs w:val="24"/>
        </w:rPr>
      </w:pPr>
      <w:bookmarkStart w:id="38" w:name="_Ref83282299"/>
      <w:r w:rsidRPr="00551BA8">
        <w:rPr>
          <w:szCs w:val="24"/>
        </w:rPr>
        <w:t xml:space="preserve">ATSC </w:t>
      </w:r>
      <w:r w:rsidR="00D268C1" w:rsidRPr="00551BA8">
        <w:rPr>
          <w:szCs w:val="24"/>
        </w:rPr>
        <w:t xml:space="preserve">Standard: </w:t>
      </w:r>
      <w:proofErr w:type="spellStart"/>
      <w:r w:rsidR="00D268C1" w:rsidRPr="00551BA8">
        <w:rPr>
          <w:szCs w:val="24"/>
        </w:rPr>
        <w:t>Signaling</w:t>
      </w:r>
      <w:proofErr w:type="spellEnd"/>
      <w:r w:rsidR="00D268C1" w:rsidRPr="00551BA8">
        <w:rPr>
          <w:szCs w:val="24"/>
        </w:rPr>
        <w:t xml:space="preserve">, Delivery, Synchronization, and Error Protection </w:t>
      </w:r>
      <w:r w:rsidR="00D268C1" w:rsidRPr="00551BA8">
        <w:rPr>
          <w:i/>
          <w:iCs/>
          <w:szCs w:val="24"/>
        </w:rPr>
        <w:t>Doc.</w:t>
      </w:r>
      <w:r w:rsidR="00AB019D" w:rsidRPr="00551BA8">
        <w:rPr>
          <w:i/>
          <w:iCs/>
          <w:szCs w:val="24"/>
        </w:rPr>
        <w:t xml:space="preserve"> </w:t>
      </w:r>
      <w:r w:rsidRPr="00551BA8">
        <w:rPr>
          <w:i/>
          <w:iCs/>
          <w:szCs w:val="24"/>
        </w:rPr>
        <w:t>A/331</w:t>
      </w:r>
      <w:r w:rsidR="00D268C1" w:rsidRPr="00551BA8">
        <w:rPr>
          <w:i/>
          <w:iCs/>
          <w:szCs w:val="24"/>
        </w:rPr>
        <w:t>:2021</w:t>
      </w:r>
      <w:r w:rsidR="00AB019D" w:rsidRPr="00551BA8">
        <w:rPr>
          <w:i/>
          <w:iCs/>
          <w:szCs w:val="24"/>
        </w:rPr>
        <w:t>.</w:t>
      </w:r>
      <w:r w:rsidRPr="00551BA8">
        <w:rPr>
          <w:i/>
          <w:iCs/>
          <w:szCs w:val="24"/>
        </w:rPr>
        <w:t xml:space="preserve"> </w:t>
      </w:r>
      <w:r w:rsidR="00B3396B" w:rsidRPr="00551BA8">
        <w:rPr>
          <w:szCs w:val="24"/>
        </w:rPr>
        <w:t>[</w:t>
      </w:r>
      <w:hyperlink r:id="rId40" w:history="1">
        <w:r w:rsidR="00CD2F29" w:rsidRPr="00551BA8">
          <w:rPr>
            <w:rStyle w:val="Hyperlink"/>
            <w:rFonts w:ascii="Arial" w:hAnsi="Arial" w:cs="Arial"/>
            <w:sz w:val="16"/>
            <w:szCs w:val="16"/>
          </w:rPr>
          <w:t>https://www.atsc.org/wp-content/uploads/2021/01/A331-2021-Signaling-Delivery-Sync-FEC.pdf</w:t>
        </w:r>
        <w:r w:rsidR="00CD2F29" w:rsidRPr="00551BA8">
          <w:rPr>
            <w:rStyle w:val="Hyperlink"/>
            <w:color w:val="000000" w:themeColor="text1"/>
            <w:szCs w:val="24"/>
          </w:rPr>
          <w:t>]</w:t>
        </w:r>
      </w:hyperlink>
      <w:bookmarkEnd w:id="38"/>
    </w:p>
    <w:p w14:paraId="27656C62" w14:textId="596EA736" w:rsidR="00303C5B" w:rsidRPr="00551BA8" w:rsidRDefault="00303C5B" w:rsidP="009073C7">
      <w:pPr>
        <w:numPr>
          <w:ilvl w:val="0"/>
          <w:numId w:val="1"/>
        </w:numPr>
        <w:tabs>
          <w:tab w:val="clear" w:pos="576"/>
          <w:tab w:val="clear" w:pos="794"/>
          <w:tab w:val="num" w:pos="851"/>
        </w:tabs>
        <w:ind w:left="851" w:hanging="851"/>
        <w:jc w:val="left"/>
        <w:rPr>
          <w:szCs w:val="24"/>
        </w:rPr>
      </w:pPr>
      <w:bookmarkStart w:id="39" w:name="_Ref83282304"/>
      <w:r w:rsidRPr="00551BA8">
        <w:rPr>
          <w:szCs w:val="24"/>
        </w:rPr>
        <w:t xml:space="preserve">ATSC </w:t>
      </w:r>
      <w:r w:rsidR="00575C52" w:rsidRPr="00551BA8">
        <w:rPr>
          <w:szCs w:val="24"/>
        </w:rPr>
        <w:t xml:space="preserve">Standard: Service Announcement </w:t>
      </w:r>
      <w:r w:rsidR="00A437AE" w:rsidRPr="00551BA8">
        <w:rPr>
          <w:i/>
          <w:iCs/>
          <w:szCs w:val="24"/>
        </w:rPr>
        <w:t xml:space="preserve">Doc. </w:t>
      </w:r>
      <w:r w:rsidRPr="00551BA8">
        <w:rPr>
          <w:i/>
          <w:iCs/>
          <w:szCs w:val="24"/>
        </w:rPr>
        <w:t>A/332</w:t>
      </w:r>
      <w:r w:rsidR="00A437AE" w:rsidRPr="00551BA8">
        <w:rPr>
          <w:i/>
          <w:iCs/>
          <w:szCs w:val="24"/>
        </w:rPr>
        <w:t>:2022-3.</w:t>
      </w:r>
      <w:r w:rsidRPr="00551BA8">
        <w:rPr>
          <w:szCs w:val="24"/>
        </w:rPr>
        <w:t xml:space="preserve"> </w:t>
      </w:r>
      <w:r w:rsidR="00DB688E" w:rsidRPr="00551BA8">
        <w:rPr>
          <w:szCs w:val="24"/>
        </w:rPr>
        <w:t>[</w:t>
      </w:r>
      <w:r w:rsidR="00184D58" w:rsidRPr="00551BA8">
        <w:rPr>
          <w:rStyle w:val="Hyperlink"/>
          <w:rFonts w:ascii="Arial" w:hAnsi="Arial" w:cs="Arial"/>
          <w:sz w:val="16"/>
          <w:szCs w:val="16"/>
        </w:rPr>
        <w:t>https://muygs2x2vhb2pjk6g160f1s8-wpengine.netdna-ssl.com/wp-content/uploads/2022/04/A332-2022-03-Service-Announcement.pdf</w:t>
      </w:r>
      <w:bookmarkEnd w:id="39"/>
      <w:r w:rsidR="00DB688E" w:rsidRPr="00551BA8">
        <w:rPr>
          <w:rStyle w:val="Hyperlink"/>
          <w:color w:val="000000" w:themeColor="text1"/>
          <w:szCs w:val="24"/>
        </w:rPr>
        <w:t>]</w:t>
      </w:r>
    </w:p>
    <w:p w14:paraId="78FBA549" w14:textId="05119E7C" w:rsidR="00303C5B" w:rsidRPr="00551BA8" w:rsidRDefault="00303C5B" w:rsidP="00B00D25">
      <w:pPr>
        <w:numPr>
          <w:ilvl w:val="0"/>
          <w:numId w:val="1"/>
        </w:numPr>
        <w:tabs>
          <w:tab w:val="clear" w:pos="576"/>
          <w:tab w:val="clear" w:pos="794"/>
          <w:tab w:val="num" w:pos="851"/>
        </w:tabs>
        <w:ind w:left="851" w:hanging="851"/>
        <w:rPr>
          <w:szCs w:val="24"/>
        </w:rPr>
      </w:pPr>
      <w:bookmarkStart w:id="40" w:name="_Ref83282416"/>
      <w:r w:rsidRPr="00551BA8">
        <w:rPr>
          <w:szCs w:val="24"/>
        </w:rPr>
        <w:t xml:space="preserve">ATSC </w:t>
      </w:r>
      <w:r w:rsidR="00B91FFF" w:rsidRPr="00551BA8">
        <w:rPr>
          <w:szCs w:val="24"/>
        </w:rPr>
        <w:t>Standard:</w:t>
      </w:r>
      <w:r w:rsidR="00635CDF" w:rsidRPr="00551BA8">
        <w:rPr>
          <w:szCs w:val="24"/>
        </w:rPr>
        <w:t xml:space="preserve"> </w:t>
      </w:r>
      <w:r w:rsidR="00B91FFF" w:rsidRPr="00551BA8">
        <w:rPr>
          <w:szCs w:val="24"/>
        </w:rPr>
        <w:t xml:space="preserve">Video – HEVC </w:t>
      </w:r>
      <w:r w:rsidR="00B91FFF" w:rsidRPr="00551BA8">
        <w:rPr>
          <w:i/>
          <w:iCs/>
          <w:szCs w:val="24"/>
        </w:rPr>
        <w:t xml:space="preserve">Doc. </w:t>
      </w:r>
      <w:r w:rsidRPr="00551BA8">
        <w:rPr>
          <w:i/>
          <w:iCs/>
          <w:szCs w:val="24"/>
        </w:rPr>
        <w:t>A/341</w:t>
      </w:r>
      <w:r w:rsidR="00B91FFF" w:rsidRPr="00551BA8">
        <w:rPr>
          <w:i/>
          <w:iCs/>
          <w:szCs w:val="24"/>
        </w:rPr>
        <w:t>:2022-03</w:t>
      </w:r>
      <w:r w:rsidR="0029457E" w:rsidRPr="00551BA8">
        <w:rPr>
          <w:szCs w:val="24"/>
        </w:rPr>
        <w:t>.</w:t>
      </w:r>
      <w:r w:rsidRPr="00551BA8">
        <w:rPr>
          <w:szCs w:val="24"/>
        </w:rPr>
        <w:t xml:space="preserve"> </w:t>
      </w:r>
      <w:r w:rsidR="0029457E" w:rsidRPr="00551BA8">
        <w:rPr>
          <w:szCs w:val="24"/>
        </w:rPr>
        <w:t>[</w:t>
      </w:r>
      <w:hyperlink r:id="rId41" w:history="1">
        <w:r w:rsidR="00F3780C" w:rsidRPr="00551BA8">
          <w:rPr>
            <w:rStyle w:val="Hyperlink"/>
            <w:rFonts w:ascii="Arial" w:hAnsi="Arial" w:cs="Arial"/>
            <w:sz w:val="16"/>
            <w:szCs w:val="16"/>
          </w:rPr>
          <w:t>https://muygs2x2vhb2pjk6g160f1s8-wpengine.netdna-ssl.com/wp-content/uploads/2022/04/A341-2022-03-Video-HEVC.pdf</w:t>
        </w:r>
        <w:bookmarkEnd w:id="40"/>
      </w:hyperlink>
      <w:r w:rsidR="0029457E" w:rsidRPr="00551BA8">
        <w:rPr>
          <w:rStyle w:val="Hyperlink"/>
          <w:color w:val="000000" w:themeColor="text1"/>
          <w:szCs w:val="24"/>
        </w:rPr>
        <w:t>]</w:t>
      </w:r>
    </w:p>
    <w:p w14:paraId="6900CD3A" w14:textId="0FF9A2B0" w:rsidR="00303C5B" w:rsidRPr="00551BA8" w:rsidRDefault="00303C5B" w:rsidP="009C1C56">
      <w:pPr>
        <w:pStyle w:val="ListParagraph"/>
        <w:numPr>
          <w:ilvl w:val="0"/>
          <w:numId w:val="1"/>
        </w:numPr>
        <w:tabs>
          <w:tab w:val="clear" w:pos="576"/>
          <w:tab w:val="clear" w:pos="794"/>
          <w:tab w:val="num" w:pos="851"/>
        </w:tabs>
        <w:spacing w:after="120"/>
        <w:ind w:left="851" w:firstLineChars="0" w:hanging="851"/>
        <w:contextualSpacing/>
        <w:rPr>
          <w:szCs w:val="24"/>
        </w:rPr>
      </w:pPr>
      <w:bookmarkStart w:id="41" w:name="_Ref83282562"/>
      <w:r w:rsidRPr="00551BA8">
        <w:rPr>
          <w:szCs w:val="24"/>
        </w:rPr>
        <w:t xml:space="preserve">ATSC </w:t>
      </w:r>
      <w:r w:rsidR="00835879" w:rsidRPr="00551BA8">
        <w:rPr>
          <w:szCs w:val="24"/>
        </w:rPr>
        <w:t xml:space="preserve">Standard: </w:t>
      </w:r>
      <w:r w:rsidRPr="00551BA8">
        <w:rPr>
          <w:szCs w:val="24"/>
        </w:rPr>
        <w:t>A/342 Part 1</w:t>
      </w:r>
      <w:r w:rsidR="00835879" w:rsidRPr="00551BA8">
        <w:rPr>
          <w:szCs w:val="24"/>
        </w:rPr>
        <w:t xml:space="preserve">, Audio Common Elements </w:t>
      </w:r>
      <w:r w:rsidR="00835879" w:rsidRPr="00551BA8">
        <w:rPr>
          <w:i/>
          <w:iCs/>
          <w:szCs w:val="24"/>
        </w:rPr>
        <w:t>Doc. A/342-1:2022-3</w:t>
      </w:r>
      <w:r w:rsidR="00835879" w:rsidRPr="00551BA8">
        <w:rPr>
          <w:szCs w:val="24"/>
        </w:rPr>
        <w:t>.</w:t>
      </w:r>
      <w:r w:rsidRPr="00551BA8">
        <w:rPr>
          <w:szCs w:val="24"/>
        </w:rPr>
        <w:t xml:space="preserve"> </w:t>
      </w:r>
      <w:r w:rsidR="00C86033" w:rsidRPr="00551BA8">
        <w:rPr>
          <w:szCs w:val="24"/>
        </w:rPr>
        <w:t>[</w:t>
      </w:r>
      <w:hyperlink r:id="rId42" w:history="1">
        <w:r w:rsidR="0083271A" w:rsidRPr="00551BA8">
          <w:rPr>
            <w:rStyle w:val="Hyperlink"/>
            <w:rFonts w:ascii="Arial" w:hAnsi="Arial" w:cs="Arial"/>
            <w:sz w:val="16"/>
            <w:szCs w:val="16"/>
          </w:rPr>
          <w:t>https://muygs2x2vhb2pjk6g160f1s8-wpengine.netdna-ssl.com/wp-content/uploads/2022/04/A342-1-2022-03-Audio-Common-Elements.pdf</w:t>
        </w:r>
        <w:bookmarkEnd w:id="41"/>
      </w:hyperlink>
      <w:r w:rsidR="00C86033" w:rsidRPr="00551BA8">
        <w:rPr>
          <w:rStyle w:val="Hyperlink"/>
          <w:color w:val="000000" w:themeColor="text1"/>
          <w:szCs w:val="24"/>
        </w:rPr>
        <w:t>]</w:t>
      </w:r>
    </w:p>
    <w:p w14:paraId="5ECE1B49" w14:textId="37FC385A" w:rsidR="00303C5B" w:rsidRPr="00551BA8" w:rsidRDefault="00303C5B" w:rsidP="00AA1EBD">
      <w:pPr>
        <w:numPr>
          <w:ilvl w:val="0"/>
          <w:numId w:val="1"/>
        </w:numPr>
        <w:tabs>
          <w:tab w:val="clear" w:pos="576"/>
          <w:tab w:val="clear" w:pos="794"/>
          <w:tab w:val="num" w:pos="851"/>
        </w:tabs>
        <w:ind w:left="851" w:hanging="851"/>
        <w:rPr>
          <w:szCs w:val="24"/>
        </w:rPr>
      </w:pPr>
      <w:bookmarkStart w:id="42" w:name="_Ref83282564"/>
      <w:r w:rsidRPr="00551BA8">
        <w:rPr>
          <w:szCs w:val="24"/>
        </w:rPr>
        <w:t xml:space="preserve">ATSC </w:t>
      </w:r>
      <w:r w:rsidR="001251FB" w:rsidRPr="00551BA8">
        <w:rPr>
          <w:szCs w:val="24"/>
        </w:rPr>
        <w:t xml:space="preserve">Standard: </w:t>
      </w:r>
      <w:r w:rsidRPr="00551BA8">
        <w:rPr>
          <w:szCs w:val="24"/>
        </w:rPr>
        <w:t>A/342 Part 2 (AC-4)</w:t>
      </w:r>
      <w:r w:rsidR="001251FB" w:rsidRPr="00551BA8">
        <w:rPr>
          <w:szCs w:val="24"/>
        </w:rPr>
        <w:t xml:space="preserve"> System </w:t>
      </w:r>
      <w:r w:rsidR="001251FB" w:rsidRPr="00551BA8">
        <w:rPr>
          <w:i/>
          <w:iCs/>
          <w:szCs w:val="24"/>
        </w:rPr>
        <w:t>Doc. A/342-2:2022-03.</w:t>
      </w:r>
      <w:r w:rsidRPr="00551BA8">
        <w:rPr>
          <w:i/>
          <w:iCs/>
          <w:szCs w:val="24"/>
        </w:rPr>
        <w:t xml:space="preserve"> </w:t>
      </w:r>
      <w:r w:rsidR="00696FF9" w:rsidRPr="00551BA8">
        <w:rPr>
          <w:szCs w:val="24"/>
        </w:rPr>
        <w:t>[</w:t>
      </w:r>
      <w:hyperlink r:id="rId43" w:history="1">
        <w:r w:rsidR="00A154C2" w:rsidRPr="00551BA8">
          <w:rPr>
            <w:rStyle w:val="Hyperlink"/>
            <w:rFonts w:ascii="Arial" w:hAnsi="Arial" w:cs="Arial"/>
            <w:sz w:val="16"/>
            <w:szCs w:val="16"/>
          </w:rPr>
          <w:t>https://muygs2x2vhb2pjk6g160f1s8-wpengine.netdna-ssl.com/wp-content/uploads/2022/04/A342-2-2022-03-AC4-System.pdf</w:t>
        </w:r>
      </w:hyperlink>
      <w:r w:rsidR="00696FF9" w:rsidRPr="00551BA8">
        <w:rPr>
          <w:szCs w:val="24"/>
        </w:rPr>
        <w:t>]</w:t>
      </w:r>
      <w:r w:rsidR="00A154C2" w:rsidRPr="00551BA8" w:rsidDel="00A154C2">
        <w:rPr>
          <w:rStyle w:val="Hyperlink"/>
          <w:szCs w:val="24"/>
        </w:rPr>
        <w:t xml:space="preserve"> </w:t>
      </w:r>
      <w:bookmarkEnd w:id="42"/>
    </w:p>
    <w:p w14:paraId="23F9AAF8" w14:textId="07641506" w:rsidR="00303C5B" w:rsidRPr="00551BA8" w:rsidRDefault="00303C5B" w:rsidP="00AA1EBD">
      <w:pPr>
        <w:numPr>
          <w:ilvl w:val="0"/>
          <w:numId w:val="1"/>
        </w:numPr>
        <w:tabs>
          <w:tab w:val="clear" w:pos="576"/>
          <w:tab w:val="clear" w:pos="794"/>
          <w:tab w:val="num" w:pos="851"/>
        </w:tabs>
        <w:ind w:left="851" w:hanging="851"/>
        <w:rPr>
          <w:szCs w:val="24"/>
        </w:rPr>
      </w:pPr>
      <w:bookmarkStart w:id="43" w:name="_Ref83282566"/>
      <w:r w:rsidRPr="00551BA8">
        <w:rPr>
          <w:szCs w:val="24"/>
        </w:rPr>
        <w:t xml:space="preserve">ATSC </w:t>
      </w:r>
      <w:r w:rsidR="00244B76" w:rsidRPr="00551BA8">
        <w:rPr>
          <w:szCs w:val="24"/>
        </w:rPr>
        <w:t xml:space="preserve">Standard: </w:t>
      </w:r>
      <w:r w:rsidRPr="00551BA8">
        <w:rPr>
          <w:szCs w:val="24"/>
        </w:rPr>
        <w:t>A/342 Part 3</w:t>
      </w:r>
      <w:r w:rsidR="00244B76" w:rsidRPr="00551BA8">
        <w:rPr>
          <w:szCs w:val="24"/>
        </w:rPr>
        <w:t>,</w:t>
      </w:r>
      <w:r w:rsidRPr="00551BA8">
        <w:rPr>
          <w:szCs w:val="24"/>
        </w:rPr>
        <w:t xml:space="preserve"> MPEG-H </w:t>
      </w:r>
      <w:r w:rsidR="00244B76" w:rsidRPr="00551BA8">
        <w:rPr>
          <w:szCs w:val="24"/>
        </w:rPr>
        <w:t xml:space="preserve">System </w:t>
      </w:r>
      <w:r w:rsidR="00244B76" w:rsidRPr="00551BA8">
        <w:rPr>
          <w:i/>
          <w:iCs/>
          <w:szCs w:val="24"/>
        </w:rPr>
        <w:t>Doc. A/342-3:2022-03</w:t>
      </w:r>
      <w:r w:rsidR="00244B76" w:rsidRPr="00551BA8">
        <w:rPr>
          <w:szCs w:val="24"/>
        </w:rPr>
        <w:t>.</w:t>
      </w:r>
      <w:r w:rsidRPr="00551BA8">
        <w:rPr>
          <w:szCs w:val="24"/>
        </w:rPr>
        <w:t xml:space="preserve"> </w:t>
      </w:r>
      <w:r w:rsidR="00244B76" w:rsidRPr="00551BA8">
        <w:rPr>
          <w:szCs w:val="24"/>
        </w:rPr>
        <w:t>[</w:t>
      </w:r>
      <w:hyperlink r:id="rId44" w:history="1">
        <w:r w:rsidR="00A154C2" w:rsidRPr="00551BA8">
          <w:rPr>
            <w:rStyle w:val="Hyperlink"/>
            <w:rFonts w:ascii="Arial" w:hAnsi="Arial" w:cs="Arial"/>
            <w:sz w:val="16"/>
            <w:szCs w:val="16"/>
          </w:rPr>
          <w:t>https://muygs2x2vhb2pjk6g160f1s8-wpengine.netdna-ssl.com/wp-content/uploads/2022/04/A342-3-2022-03-MPEG-System.pdf</w:t>
        </w:r>
      </w:hyperlink>
      <w:r w:rsidR="00244B76" w:rsidRPr="00551BA8">
        <w:rPr>
          <w:szCs w:val="24"/>
        </w:rPr>
        <w:t>]</w:t>
      </w:r>
      <w:r w:rsidR="00A154C2" w:rsidRPr="00551BA8" w:rsidDel="00A154C2">
        <w:rPr>
          <w:rStyle w:val="Hyperlink"/>
          <w:szCs w:val="24"/>
        </w:rPr>
        <w:t xml:space="preserve"> </w:t>
      </w:r>
      <w:bookmarkEnd w:id="43"/>
    </w:p>
    <w:p w14:paraId="3C20B1B4" w14:textId="35EE9F39" w:rsidR="00303C5B" w:rsidRPr="00551BA8" w:rsidRDefault="00303C5B" w:rsidP="00AA1EBD">
      <w:pPr>
        <w:numPr>
          <w:ilvl w:val="0"/>
          <w:numId w:val="1"/>
        </w:numPr>
        <w:tabs>
          <w:tab w:val="clear" w:pos="576"/>
          <w:tab w:val="clear" w:pos="794"/>
          <w:tab w:val="num" w:pos="851"/>
        </w:tabs>
        <w:ind w:left="851" w:hanging="851"/>
        <w:rPr>
          <w:szCs w:val="24"/>
        </w:rPr>
      </w:pPr>
      <w:bookmarkStart w:id="44" w:name="_Ref83283163"/>
      <w:r w:rsidRPr="00551BA8">
        <w:rPr>
          <w:szCs w:val="24"/>
        </w:rPr>
        <w:t xml:space="preserve">ISO/IEC </w:t>
      </w:r>
      <w:r w:rsidR="001E74D2" w:rsidRPr="00551BA8">
        <w:rPr>
          <w:szCs w:val="24"/>
        </w:rPr>
        <w:t>F</w:t>
      </w:r>
      <w:r w:rsidRPr="00551BA8">
        <w:rPr>
          <w:szCs w:val="24"/>
        </w:rPr>
        <w:t xml:space="preserve">DIS 23090-9 </w:t>
      </w:r>
      <w:r w:rsidRPr="00551BA8">
        <w:rPr>
          <w:i/>
          <w:iCs/>
          <w:szCs w:val="24"/>
        </w:rPr>
        <w:t xml:space="preserve">Information technology — Coded representation of immersive media </w:t>
      </w:r>
      <w:r w:rsidR="00AA1EBD" w:rsidRPr="00551BA8">
        <w:rPr>
          <w:i/>
          <w:iCs/>
          <w:szCs w:val="24"/>
        </w:rPr>
        <w:t>–</w:t>
      </w:r>
      <w:r w:rsidRPr="00551BA8">
        <w:rPr>
          <w:i/>
          <w:iCs/>
          <w:szCs w:val="24"/>
        </w:rPr>
        <w:t xml:space="preserve"> Part 9: Geometry-based point cloud compression</w:t>
      </w:r>
      <w:r w:rsidR="001E74D2" w:rsidRPr="00551BA8">
        <w:rPr>
          <w:i/>
          <w:iCs/>
          <w:szCs w:val="24"/>
        </w:rPr>
        <w:t>.</w:t>
      </w:r>
      <w:r w:rsidRPr="00551BA8">
        <w:rPr>
          <w:szCs w:val="24"/>
        </w:rPr>
        <w:t xml:space="preserve"> </w:t>
      </w:r>
      <w:r w:rsidR="001E74D2" w:rsidRPr="00551BA8">
        <w:rPr>
          <w:szCs w:val="24"/>
        </w:rPr>
        <w:t>[</w:t>
      </w:r>
      <w:hyperlink r:id="rId45" w:history="1">
        <w:r w:rsidR="000919A3" w:rsidRPr="00551BA8">
          <w:rPr>
            <w:rStyle w:val="Hyperlink"/>
            <w:rFonts w:ascii="Arial" w:hAnsi="Arial" w:cs="Arial"/>
            <w:sz w:val="16"/>
            <w:szCs w:val="16"/>
          </w:rPr>
          <w:t>https://www.iso.org/standard/78990.html</w:t>
        </w:r>
      </w:hyperlink>
      <w:r w:rsidR="001E74D2" w:rsidRPr="00551BA8">
        <w:rPr>
          <w:szCs w:val="24"/>
        </w:rPr>
        <w:t>]</w:t>
      </w:r>
      <w:bookmarkEnd w:id="44"/>
    </w:p>
    <w:p w14:paraId="4D4E166A" w14:textId="3AF4FF0C" w:rsidR="00303C5B" w:rsidRPr="00551BA8" w:rsidRDefault="00303C5B" w:rsidP="00AA1EBD">
      <w:pPr>
        <w:numPr>
          <w:ilvl w:val="0"/>
          <w:numId w:val="1"/>
        </w:numPr>
        <w:tabs>
          <w:tab w:val="clear" w:pos="576"/>
          <w:tab w:val="clear" w:pos="794"/>
          <w:tab w:val="num" w:pos="851"/>
        </w:tabs>
        <w:ind w:left="851" w:hanging="851"/>
        <w:rPr>
          <w:szCs w:val="24"/>
        </w:rPr>
      </w:pPr>
      <w:bookmarkStart w:id="45" w:name="_Ref83283499"/>
      <w:r w:rsidRPr="00551BA8">
        <w:rPr>
          <w:szCs w:val="24"/>
        </w:rPr>
        <w:t xml:space="preserve">ISO/IEC DIS 23090-18 </w:t>
      </w:r>
      <w:r w:rsidRPr="00551BA8">
        <w:rPr>
          <w:i/>
          <w:iCs/>
          <w:szCs w:val="24"/>
        </w:rPr>
        <w:t xml:space="preserve">Information technology </w:t>
      </w:r>
      <w:r w:rsidR="00B00D25" w:rsidRPr="00551BA8">
        <w:rPr>
          <w:i/>
          <w:iCs/>
          <w:szCs w:val="24"/>
        </w:rPr>
        <w:t>–</w:t>
      </w:r>
      <w:r w:rsidRPr="00551BA8">
        <w:rPr>
          <w:i/>
          <w:iCs/>
          <w:szCs w:val="24"/>
        </w:rPr>
        <w:t xml:space="preserve"> Coded representation of immersive media </w:t>
      </w:r>
      <w:r w:rsidR="00B00D25" w:rsidRPr="00551BA8">
        <w:rPr>
          <w:i/>
          <w:iCs/>
          <w:szCs w:val="24"/>
        </w:rPr>
        <w:t>–</w:t>
      </w:r>
      <w:r w:rsidRPr="00551BA8">
        <w:rPr>
          <w:i/>
          <w:iCs/>
          <w:szCs w:val="24"/>
        </w:rPr>
        <w:t xml:space="preserve"> Part 18: Carriage of geometry-based point cloud compression data</w:t>
      </w:r>
      <w:r w:rsidR="00355776" w:rsidRPr="00551BA8">
        <w:rPr>
          <w:i/>
          <w:iCs/>
          <w:szCs w:val="24"/>
        </w:rPr>
        <w:t>.</w:t>
      </w:r>
      <w:r w:rsidRPr="00551BA8">
        <w:rPr>
          <w:szCs w:val="24"/>
        </w:rPr>
        <w:t xml:space="preserve"> </w:t>
      </w:r>
      <w:r w:rsidR="0080280A" w:rsidRPr="00551BA8">
        <w:rPr>
          <w:szCs w:val="24"/>
        </w:rPr>
        <w:t>[</w:t>
      </w:r>
      <w:hyperlink r:id="rId46" w:history="1">
        <w:r w:rsidRPr="00551BA8">
          <w:rPr>
            <w:rStyle w:val="Hyperlink"/>
            <w:rFonts w:ascii="Arial" w:hAnsi="Arial" w:cs="Arial"/>
            <w:sz w:val="16"/>
            <w:szCs w:val="16"/>
          </w:rPr>
          <w:t>https://www.iso.org/standard/80901.html</w:t>
        </w:r>
      </w:hyperlink>
      <w:r w:rsidR="0080280A" w:rsidRPr="00551BA8">
        <w:rPr>
          <w:szCs w:val="24"/>
        </w:rPr>
        <w:t>]</w:t>
      </w:r>
      <w:bookmarkEnd w:id="45"/>
    </w:p>
    <w:p w14:paraId="180D4A4D" w14:textId="212A4C11" w:rsidR="005A32C9" w:rsidRPr="00551BA8" w:rsidRDefault="005A32C9" w:rsidP="00AA1EBD">
      <w:pPr>
        <w:numPr>
          <w:ilvl w:val="0"/>
          <w:numId w:val="1"/>
        </w:numPr>
        <w:tabs>
          <w:tab w:val="clear" w:pos="576"/>
          <w:tab w:val="clear" w:pos="794"/>
          <w:tab w:val="num" w:pos="851"/>
        </w:tabs>
        <w:ind w:left="851" w:hanging="851"/>
        <w:rPr>
          <w:szCs w:val="24"/>
        </w:rPr>
      </w:pPr>
      <w:bookmarkStart w:id="46" w:name="_Ref90918635"/>
      <w:r w:rsidRPr="00551BA8">
        <w:rPr>
          <w:szCs w:val="24"/>
        </w:rPr>
        <w:t xml:space="preserve">IETF RFC 8402, </w:t>
      </w:r>
      <w:r w:rsidRPr="00551BA8">
        <w:rPr>
          <w:i/>
          <w:iCs/>
          <w:szCs w:val="24"/>
        </w:rPr>
        <w:t>Segment Routing Architecture</w:t>
      </w:r>
      <w:r w:rsidRPr="00551BA8">
        <w:rPr>
          <w:szCs w:val="24"/>
        </w:rPr>
        <w:t xml:space="preserve">, </w:t>
      </w:r>
      <w:r w:rsidR="0075083D" w:rsidRPr="00551BA8">
        <w:rPr>
          <w:szCs w:val="24"/>
        </w:rPr>
        <w:t>(</w:t>
      </w:r>
      <w:r w:rsidRPr="00551BA8">
        <w:rPr>
          <w:szCs w:val="24"/>
        </w:rPr>
        <w:t>2018</w:t>
      </w:r>
      <w:bookmarkEnd w:id="46"/>
      <w:r w:rsidR="0075083D" w:rsidRPr="00551BA8">
        <w:rPr>
          <w:szCs w:val="24"/>
        </w:rPr>
        <w:t>)</w:t>
      </w:r>
      <w:r w:rsidR="00AA1EBD" w:rsidRPr="00551BA8">
        <w:rPr>
          <w:szCs w:val="24"/>
        </w:rPr>
        <w:t>.</w:t>
      </w:r>
      <w:r w:rsidR="0075083D" w:rsidRPr="00551BA8">
        <w:rPr>
          <w:szCs w:val="24"/>
        </w:rPr>
        <w:t xml:space="preserve"> [</w:t>
      </w:r>
      <w:hyperlink r:id="rId47" w:history="1">
        <w:r w:rsidR="00F25521" w:rsidRPr="00551BA8">
          <w:rPr>
            <w:rStyle w:val="Hyperlink"/>
            <w:rFonts w:ascii="Arial" w:hAnsi="Arial" w:cs="Arial"/>
            <w:sz w:val="16"/>
            <w:szCs w:val="16"/>
          </w:rPr>
          <w:t>https://datatracker.ietf.org/doc/rfc8402/</w:t>
        </w:r>
        <w:r w:rsidR="0075083D" w:rsidRPr="00551BA8">
          <w:rPr>
            <w:rStyle w:val="Hyperlink"/>
            <w:color w:val="000000" w:themeColor="text1"/>
          </w:rPr>
          <w:t>]</w:t>
        </w:r>
      </w:hyperlink>
    </w:p>
    <w:p w14:paraId="50E830FB" w14:textId="1C9DE831" w:rsidR="005A32C9" w:rsidRPr="00551BA8" w:rsidRDefault="005A32C9" w:rsidP="00AA1EBD">
      <w:pPr>
        <w:numPr>
          <w:ilvl w:val="0"/>
          <w:numId w:val="1"/>
        </w:numPr>
        <w:tabs>
          <w:tab w:val="clear" w:pos="576"/>
          <w:tab w:val="clear" w:pos="794"/>
          <w:tab w:val="num" w:pos="851"/>
        </w:tabs>
        <w:ind w:left="851" w:hanging="851"/>
        <w:rPr>
          <w:szCs w:val="24"/>
        </w:rPr>
      </w:pPr>
      <w:bookmarkStart w:id="47" w:name="_Ref90918655"/>
      <w:r w:rsidRPr="00551BA8">
        <w:rPr>
          <w:szCs w:val="24"/>
        </w:rPr>
        <w:lastRenderedPageBreak/>
        <w:t>IETF RFC 87</w:t>
      </w:r>
      <w:r w:rsidR="00F64C1E" w:rsidRPr="00551BA8">
        <w:rPr>
          <w:szCs w:val="24"/>
        </w:rPr>
        <w:t>5</w:t>
      </w:r>
      <w:r w:rsidRPr="00551BA8">
        <w:rPr>
          <w:szCs w:val="24"/>
        </w:rPr>
        <w:t xml:space="preserve">4, </w:t>
      </w:r>
      <w:r w:rsidRPr="00551BA8">
        <w:rPr>
          <w:i/>
          <w:iCs/>
          <w:szCs w:val="24"/>
        </w:rPr>
        <w:t>IPv6 Segment Routing Header (SRH)</w:t>
      </w:r>
      <w:r w:rsidRPr="00551BA8">
        <w:rPr>
          <w:szCs w:val="24"/>
        </w:rPr>
        <w:t xml:space="preserve">, </w:t>
      </w:r>
      <w:r w:rsidR="00F25521" w:rsidRPr="00551BA8">
        <w:rPr>
          <w:szCs w:val="24"/>
        </w:rPr>
        <w:t>(</w:t>
      </w:r>
      <w:r w:rsidRPr="00551BA8">
        <w:rPr>
          <w:szCs w:val="24"/>
        </w:rPr>
        <w:t>2020</w:t>
      </w:r>
      <w:bookmarkEnd w:id="47"/>
      <w:r w:rsidR="00F25521" w:rsidRPr="00551BA8">
        <w:rPr>
          <w:szCs w:val="24"/>
        </w:rPr>
        <w:t>)</w:t>
      </w:r>
      <w:r w:rsidR="009C1C56" w:rsidRPr="00551BA8">
        <w:rPr>
          <w:szCs w:val="24"/>
        </w:rPr>
        <w:t>.</w:t>
      </w:r>
      <w:r w:rsidR="00316DDB" w:rsidRPr="00551BA8">
        <w:rPr>
          <w:szCs w:val="24"/>
        </w:rPr>
        <w:t xml:space="preserve"> [</w:t>
      </w:r>
      <w:hyperlink r:id="rId48" w:history="1">
        <w:r w:rsidR="00316DDB" w:rsidRPr="00551BA8">
          <w:rPr>
            <w:rStyle w:val="Hyperlink"/>
            <w:rFonts w:ascii="Arial" w:hAnsi="Arial" w:cs="Arial"/>
            <w:sz w:val="16"/>
            <w:szCs w:val="16"/>
          </w:rPr>
          <w:t>https://datatracker.ietf.org/doc/html/rfc8754</w:t>
        </w:r>
      </w:hyperlink>
      <w:r w:rsidR="00316DDB" w:rsidRPr="00551BA8">
        <w:rPr>
          <w:szCs w:val="24"/>
        </w:rPr>
        <w:t>]</w:t>
      </w:r>
    </w:p>
    <w:p w14:paraId="625DDE82" w14:textId="52235FD3" w:rsidR="00303C5B" w:rsidRPr="00551BA8" w:rsidRDefault="005A32C9" w:rsidP="00AA1EBD">
      <w:pPr>
        <w:numPr>
          <w:ilvl w:val="0"/>
          <w:numId w:val="1"/>
        </w:numPr>
        <w:tabs>
          <w:tab w:val="clear" w:pos="576"/>
          <w:tab w:val="clear" w:pos="794"/>
          <w:tab w:val="num" w:pos="851"/>
        </w:tabs>
        <w:ind w:left="851" w:hanging="851"/>
        <w:rPr>
          <w:szCs w:val="24"/>
        </w:rPr>
      </w:pPr>
      <w:bookmarkStart w:id="48" w:name="_Ref90918667"/>
      <w:r w:rsidRPr="00551BA8">
        <w:rPr>
          <w:szCs w:val="24"/>
        </w:rPr>
        <w:t xml:space="preserve">IETF RFC 8986, </w:t>
      </w:r>
      <w:r w:rsidRPr="00551BA8">
        <w:rPr>
          <w:i/>
          <w:iCs/>
          <w:szCs w:val="24"/>
        </w:rPr>
        <w:t>Segment Routing over IPv6 (SRv6) Network Programming</w:t>
      </w:r>
      <w:r w:rsidRPr="00551BA8">
        <w:rPr>
          <w:szCs w:val="24"/>
        </w:rPr>
        <w:t xml:space="preserve">, </w:t>
      </w:r>
      <w:r w:rsidR="002916A9" w:rsidRPr="00551BA8">
        <w:rPr>
          <w:szCs w:val="24"/>
        </w:rPr>
        <w:t>(</w:t>
      </w:r>
      <w:r w:rsidRPr="00551BA8">
        <w:rPr>
          <w:szCs w:val="24"/>
        </w:rPr>
        <w:t>2021</w:t>
      </w:r>
      <w:bookmarkEnd w:id="48"/>
      <w:r w:rsidR="002916A9" w:rsidRPr="00551BA8">
        <w:rPr>
          <w:szCs w:val="24"/>
        </w:rPr>
        <w:t>)</w:t>
      </w:r>
      <w:r w:rsidR="009C1C56" w:rsidRPr="00551BA8">
        <w:rPr>
          <w:szCs w:val="24"/>
        </w:rPr>
        <w:t>.</w:t>
      </w:r>
      <w:r w:rsidR="002916A9" w:rsidRPr="00551BA8">
        <w:rPr>
          <w:szCs w:val="24"/>
        </w:rPr>
        <w:t xml:space="preserve"> [</w:t>
      </w:r>
      <w:hyperlink r:id="rId49" w:history="1">
        <w:r w:rsidR="002916A9" w:rsidRPr="00551BA8">
          <w:rPr>
            <w:rStyle w:val="Hyperlink"/>
            <w:rFonts w:ascii="Arial" w:hAnsi="Arial" w:cs="Arial"/>
            <w:sz w:val="16"/>
            <w:szCs w:val="16"/>
          </w:rPr>
          <w:t>https://datatracker.ietf.org/doc/rfc8986/</w:t>
        </w:r>
        <w:r w:rsidR="002916A9" w:rsidRPr="00551BA8">
          <w:rPr>
            <w:rStyle w:val="Hyperlink"/>
            <w:color w:val="000000" w:themeColor="text1"/>
          </w:rPr>
          <w:t>]</w:t>
        </w:r>
      </w:hyperlink>
    </w:p>
    <w:p w14:paraId="25685891" w14:textId="439603A3" w:rsidR="002D5DF2" w:rsidRPr="00551BA8" w:rsidRDefault="002D5DF2" w:rsidP="00AA1EBD">
      <w:pPr>
        <w:numPr>
          <w:ilvl w:val="0"/>
          <w:numId w:val="1"/>
        </w:numPr>
        <w:tabs>
          <w:tab w:val="clear" w:pos="576"/>
          <w:tab w:val="clear" w:pos="794"/>
          <w:tab w:val="num" w:pos="851"/>
        </w:tabs>
        <w:ind w:left="851" w:hanging="851"/>
        <w:rPr>
          <w:szCs w:val="24"/>
        </w:rPr>
      </w:pPr>
      <w:bookmarkStart w:id="49" w:name="_Ref95733246"/>
      <w:r w:rsidRPr="00551BA8">
        <w:rPr>
          <w:szCs w:val="24"/>
        </w:rPr>
        <w:t>Recommendation ITU-T F.749.3</w:t>
      </w:r>
      <w:r w:rsidR="00F133D3" w:rsidRPr="00551BA8">
        <w:rPr>
          <w:szCs w:val="24"/>
        </w:rPr>
        <w:t xml:space="preserve"> (2020</w:t>
      </w:r>
      <w:r w:rsidRPr="00551BA8">
        <w:rPr>
          <w:szCs w:val="24"/>
        </w:rPr>
        <w:t xml:space="preserve">), </w:t>
      </w:r>
      <w:r w:rsidR="00F133D3" w:rsidRPr="00551BA8">
        <w:rPr>
          <w:i/>
          <w:iCs/>
          <w:szCs w:val="24"/>
        </w:rPr>
        <w:t>Use cases and requirements for vehicular multimedia networks</w:t>
      </w:r>
      <w:bookmarkEnd w:id="49"/>
      <w:r w:rsidR="009C1C56" w:rsidRPr="00551BA8">
        <w:rPr>
          <w:i/>
          <w:iCs/>
          <w:szCs w:val="24"/>
        </w:rPr>
        <w:t>.</w:t>
      </w:r>
      <w:r w:rsidR="00AB0E09" w:rsidRPr="00551BA8">
        <w:rPr>
          <w:szCs w:val="24"/>
        </w:rPr>
        <w:t xml:space="preserve"> [</w:t>
      </w:r>
      <w:hyperlink r:id="rId50" w:history="1">
        <w:r w:rsidR="00182836" w:rsidRPr="00551BA8">
          <w:rPr>
            <w:rStyle w:val="Hyperlink"/>
            <w:rFonts w:ascii="Arial" w:hAnsi="Arial" w:cs="Arial"/>
            <w:sz w:val="16"/>
            <w:szCs w:val="16"/>
          </w:rPr>
          <w:t>https://www.itu.int/rec/T-REC-F.749.3-202008-I</w:t>
        </w:r>
      </w:hyperlink>
      <w:r w:rsidR="00AB0E09" w:rsidRPr="00551BA8">
        <w:rPr>
          <w:szCs w:val="24"/>
        </w:rPr>
        <w:t>]</w:t>
      </w:r>
    </w:p>
    <w:p w14:paraId="39CD40E8" w14:textId="02B542DC" w:rsidR="001E4FD9" w:rsidRPr="00551BA8" w:rsidRDefault="001E4FD9" w:rsidP="00AA1EBD">
      <w:pPr>
        <w:numPr>
          <w:ilvl w:val="0"/>
          <w:numId w:val="1"/>
        </w:numPr>
        <w:tabs>
          <w:tab w:val="clear" w:pos="576"/>
          <w:tab w:val="clear" w:pos="794"/>
          <w:tab w:val="num" w:pos="851"/>
        </w:tabs>
        <w:ind w:left="851" w:hanging="851"/>
        <w:rPr>
          <w:szCs w:val="24"/>
        </w:rPr>
      </w:pPr>
      <w:bookmarkStart w:id="50" w:name="_Ref98143637"/>
      <w:r w:rsidRPr="00551BA8">
        <w:rPr>
          <w:szCs w:val="24"/>
        </w:rPr>
        <w:t>ISO 21806</w:t>
      </w:r>
      <w:r w:rsidR="003A08AE" w:rsidRPr="00551BA8">
        <w:rPr>
          <w:szCs w:val="24"/>
        </w:rPr>
        <w:t>-1:2020</w:t>
      </w:r>
      <w:r w:rsidRPr="00551BA8">
        <w:rPr>
          <w:szCs w:val="24"/>
        </w:rPr>
        <w:t xml:space="preserve">, </w:t>
      </w:r>
      <w:r w:rsidRPr="00551BA8">
        <w:rPr>
          <w:i/>
          <w:iCs/>
          <w:szCs w:val="24"/>
        </w:rPr>
        <w:t xml:space="preserve">Road vehicles </w:t>
      </w:r>
      <w:r w:rsidR="009C1C56" w:rsidRPr="00551BA8">
        <w:rPr>
          <w:i/>
          <w:iCs/>
          <w:szCs w:val="24"/>
        </w:rPr>
        <w:t>–</w:t>
      </w:r>
      <w:r w:rsidRPr="00551BA8">
        <w:rPr>
          <w:i/>
          <w:iCs/>
          <w:szCs w:val="24"/>
        </w:rPr>
        <w:t xml:space="preserve"> Media Oriented Systems Transport (MOST) </w:t>
      </w:r>
      <w:r w:rsidR="009C1C56" w:rsidRPr="00551BA8">
        <w:rPr>
          <w:i/>
          <w:iCs/>
          <w:szCs w:val="24"/>
        </w:rPr>
        <w:t>–</w:t>
      </w:r>
      <w:r w:rsidRPr="00551BA8">
        <w:rPr>
          <w:i/>
          <w:iCs/>
          <w:szCs w:val="24"/>
        </w:rPr>
        <w:t xml:space="preserve"> Part 1: General information and definitions</w:t>
      </w:r>
      <w:bookmarkEnd w:id="50"/>
      <w:r w:rsidR="009C1C56" w:rsidRPr="00551BA8">
        <w:rPr>
          <w:szCs w:val="24"/>
        </w:rPr>
        <w:t>.</w:t>
      </w:r>
      <w:r w:rsidR="002A7086" w:rsidRPr="00551BA8">
        <w:rPr>
          <w:szCs w:val="24"/>
        </w:rPr>
        <w:t xml:space="preserve"> [</w:t>
      </w:r>
      <w:hyperlink r:id="rId51" w:history="1">
        <w:r w:rsidR="002A7086" w:rsidRPr="00551BA8">
          <w:rPr>
            <w:rStyle w:val="Hyperlink"/>
            <w:rFonts w:ascii="Arial" w:hAnsi="Arial" w:cs="Arial"/>
            <w:sz w:val="16"/>
            <w:szCs w:val="16"/>
          </w:rPr>
          <w:t>https://www.iso.org/standard/71833.html</w:t>
        </w:r>
      </w:hyperlink>
      <w:r w:rsidR="002A7086" w:rsidRPr="00551BA8">
        <w:rPr>
          <w:szCs w:val="24"/>
        </w:rPr>
        <w:t>]</w:t>
      </w:r>
    </w:p>
    <w:p w14:paraId="1A73147B" w14:textId="450B3D7A" w:rsidR="002144DD" w:rsidRPr="00551BA8" w:rsidRDefault="002144DD" w:rsidP="009073C7">
      <w:pPr>
        <w:numPr>
          <w:ilvl w:val="0"/>
          <w:numId w:val="1"/>
        </w:numPr>
        <w:tabs>
          <w:tab w:val="clear" w:pos="576"/>
          <w:tab w:val="clear" w:pos="794"/>
          <w:tab w:val="num" w:pos="851"/>
        </w:tabs>
        <w:ind w:left="851" w:hanging="851"/>
        <w:jc w:val="left"/>
        <w:rPr>
          <w:szCs w:val="24"/>
        </w:rPr>
      </w:pPr>
      <w:bookmarkStart w:id="51" w:name="_Ref110510999"/>
      <w:r w:rsidRPr="00551BA8">
        <w:rPr>
          <w:szCs w:val="24"/>
        </w:rPr>
        <w:t xml:space="preserve">ETSI TS 103 544-1 </w:t>
      </w:r>
      <w:r w:rsidR="002621A5" w:rsidRPr="00551BA8">
        <w:rPr>
          <w:szCs w:val="24"/>
        </w:rPr>
        <w:t xml:space="preserve">V1.3.1 (2019-10). </w:t>
      </w:r>
      <w:r w:rsidR="00C07496" w:rsidRPr="00551BA8">
        <w:rPr>
          <w:szCs w:val="24"/>
        </w:rPr>
        <w:t xml:space="preserve">Publicly Available Specification (PAS); </w:t>
      </w:r>
      <w:r w:rsidRPr="00551BA8">
        <w:rPr>
          <w:i/>
          <w:iCs/>
          <w:szCs w:val="24"/>
        </w:rPr>
        <w:t>Intelligent Transport Systems (ITS); MirrorLink; Part 1: Connectivity</w:t>
      </w:r>
      <w:r w:rsidR="00C07496" w:rsidRPr="00551BA8">
        <w:rPr>
          <w:i/>
          <w:iCs/>
          <w:szCs w:val="24"/>
        </w:rPr>
        <w:t>.</w:t>
      </w:r>
      <w:r w:rsidRPr="00551BA8">
        <w:rPr>
          <w:szCs w:val="24"/>
        </w:rPr>
        <w:t xml:space="preserve"> [</w:t>
      </w:r>
      <w:hyperlink r:id="rId52" w:history="1">
        <w:r w:rsidRPr="00551BA8">
          <w:rPr>
            <w:rStyle w:val="Hyperlink"/>
            <w:rFonts w:ascii="Arial" w:hAnsi="Arial" w:cs="Arial"/>
            <w:sz w:val="16"/>
            <w:szCs w:val="16"/>
          </w:rPr>
          <w:t>https://www.etsi.org/deliver/etsi_ts/103500_103599/10354401/01.03.01_60/ts_10354401v010301p.pdf</w:t>
        </w:r>
      </w:hyperlink>
      <w:r w:rsidRPr="00551BA8">
        <w:rPr>
          <w:szCs w:val="24"/>
        </w:rPr>
        <w:t>]</w:t>
      </w:r>
      <w:bookmarkEnd w:id="51"/>
    </w:p>
    <w:p w14:paraId="7DC45B63" w14:textId="7E4ECE17"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ISO 11898</w:t>
      </w:r>
      <w:r w:rsidR="00515982" w:rsidRPr="00551BA8">
        <w:rPr>
          <w:szCs w:val="24"/>
        </w:rPr>
        <w:t>-1:2015</w:t>
      </w:r>
      <w:r w:rsidRPr="00551BA8">
        <w:rPr>
          <w:szCs w:val="24"/>
        </w:rPr>
        <w:t xml:space="preserve"> </w:t>
      </w:r>
      <w:r w:rsidRPr="00551BA8">
        <w:rPr>
          <w:i/>
          <w:iCs/>
          <w:szCs w:val="24"/>
        </w:rPr>
        <w:t xml:space="preserve">Road </w:t>
      </w:r>
      <w:r w:rsidR="00515982" w:rsidRPr="00551BA8">
        <w:rPr>
          <w:i/>
          <w:iCs/>
          <w:szCs w:val="24"/>
        </w:rPr>
        <w:t>v</w:t>
      </w:r>
      <w:r w:rsidRPr="00551BA8">
        <w:rPr>
          <w:i/>
          <w:iCs/>
          <w:szCs w:val="24"/>
        </w:rPr>
        <w:t>ehicle</w:t>
      </w:r>
      <w:r w:rsidR="00515982" w:rsidRPr="00551BA8">
        <w:rPr>
          <w:i/>
          <w:iCs/>
          <w:szCs w:val="24"/>
        </w:rPr>
        <w:t>s</w:t>
      </w:r>
      <w:r w:rsidRPr="00551BA8">
        <w:rPr>
          <w:i/>
          <w:iCs/>
          <w:szCs w:val="24"/>
        </w:rPr>
        <w:t xml:space="preserve"> </w:t>
      </w:r>
      <w:r w:rsidR="009C1C56" w:rsidRPr="00551BA8">
        <w:rPr>
          <w:i/>
          <w:iCs/>
          <w:szCs w:val="24"/>
        </w:rPr>
        <w:t>–</w:t>
      </w:r>
      <w:r w:rsidRPr="00551BA8">
        <w:rPr>
          <w:i/>
          <w:iCs/>
          <w:szCs w:val="24"/>
        </w:rPr>
        <w:t xml:space="preserve"> Controller </w:t>
      </w:r>
      <w:r w:rsidR="007023DA" w:rsidRPr="00551BA8">
        <w:rPr>
          <w:i/>
          <w:iCs/>
          <w:szCs w:val="24"/>
        </w:rPr>
        <w:t>a</w:t>
      </w:r>
      <w:r w:rsidRPr="00551BA8">
        <w:rPr>
          <w:i/>
          <w:iCs/>
          <w:szCs w:val="24"/>
        </w:rPr>
        <w:t xml:space="preserve">rea </w:t>
      </w:r>
      <w:r w:rsidR="007023DA" w:rsidRPr="00551BA8">
        <w:rPr>
          <w:i/>
          <w:iCs/>
          <w:szCs w:val="24"/>
        </w:rPr>
        <w:t>n</w:t>
      </w:r>
      <w:r w:rsidRPr="00551BA8">
        <w:rPr>
          <w:i/>
          <w:iCs/>
          <w:szCs w:val="24"/>
        </w:rPr>
        <w:t>etwork (CAN)</w:t>
      </w:r>
      <w:r w:rsidR="00ED5B9F" w:rsidRPr="00551BA8">
        <w:rPr>
          <w:i/>
          <w:iCs/>
          <w:szCs w:val="24"/>
        </w:rPr>
        <w:t xml:space="preserve"> – Part 1: Data link layer and physical signalling</w:t>
      </w:r>
      <w:r w:rsidR="009C1C56" w:rsidRPr="00551BA8">
        <w:rPr>
          <w:i/>
          <w:iCs/>
          <w:szCs w:val="24"/>
        </w:rPr>
        <w:t>.</w:t>
      </w:r>
      <w:r w:rsidR="00402BAA" w:rsidRPr="00551BA8">
        <w:rPr>
          <w:i/>
          <w:iCs/>
          <w:szCs w:val="24"/>
        </w:rPr>
        <w:t xml:space="preserve"> </w:t>
      </w:r>
      <w:r w:rsidR="00402BAA" w:rsidRPr="00551BA8">
        <w:rPr>
          <w:szCs w:val="24"/>
        </w:rPr>
        <w:t>[</w:t>
      </w:r>
      <w:hyperlink r:id="rId53" w:history="1">
        <w:r w:rsidR="00402BAA" w:rsidRPr="00551BA8">
          <w:rPr>
            <w:rStyle w:val="Hyperlink"/>
            <w:rFonts w:ascii="Arial" w:hAnsi="Arial" w:cs="Arial"/>
            <w:sz w:val="16"/>
            <w:szCs w:val="16"/>
          </w:rPr>
          <w:t>https://www.iso.org/standard/63648.html</w:t>
        </w:r>
      </w:hyperlink>
      <w:r w:rsidR="00402BAA" w:rsidRPr="00551BA8">
        <w:rPr>
          <w:szCs w:val="24"/>
        </w:rPr>
        <w:t>]</w:t>
      </w:r>
    </w:p>
    <w:p w14:paraId="70F2D714" w14:textId="426EBFA8"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IEEE St</w:t>
      </w:r>
      <w:r w:rsidR="00B52533" w:rsidRPr="00551BA8">
        <w:rPr>
          <w:szCs w:val="24"/>
        </w:rPr>
        <w:t>an</w:t>
      </w:r>
      <w:r w:rsidRPr="00551BA8">
        <w:rPr>
          <w:szCs w:val="24"/>
        </w:rPr>
        <w:t>d</w:t>
      </w:r>
      <w:r w:rsidR="00AF72E2" w:rsidRPr="00551BA8">
        <w:rPr>
          <w:szCs w:val="24"/>
        </w:rPr>
        <w:t>ard</w:t>
      </w:r>
      <w:r w:rsidRPr="00551BA8">
        <w:rPr>
          <w:szCs w:val="24"/>
        </w:rPr>
        <w:t xml:space="preserve"> 802.3bw-2015, </w:t>
      </w:r>
      <w:r w:rsidRPr="00551BA8">
        <w:rPr>
          <w:i/>
          <w:iCs/>
          <w:szCs w:val="24"/>
        </w:rPr>
        <w:t>IEEE Standard for Ethernet Amendment 1:</w:t>
      </w:r>
      <w:r w:rsidR="009908C4" w:rsidRPr="00551BA8">
        <w:rPr>
          <w:i/>
          <w:iCs/>
          <w:szCs w:val="24"/>
        </w:rPr>
        <w:t xml:space="preserve"> </w:t>
      </w:r>
      <w:r w:rsidRPr="00551BA8">
        <w:rPr>
          <w:i/>
          <w:iCs/>
          <w:szCs w:val="24"/>
        </w:rPr>
        <w:t>Physical Layer Specifications and Management Parameters for 100 Mb/s Operation over a Single Balanced Twisted Pair Cable (100BASE-T1)</w:t>
      </w:r>
      <w:r w:rsidR="009908C4" w:rsidRPr="00551BA8">
        <w:rPr>
          <w:i/>
          <w:iCs/>
          <w:szCs w:val="24"/>
        </w:rPr>
        <w:t>.</w:t>
      </w:r>
      <w:r w:rsidR="0086535F" w:rsidRPr="00551BA8">
        <w:rPr>
          <w:i/>
          <w:iCs/>
          <w:szCs w:val="24"/>
        </w:rPr>
        <w:t xml:space="preserve"> </w:t>
      </w:r>
      <w:r w:rsidR="0086535F" w:rsidRPr="00551BA8">
        <w:rPr>
          <w:szCs w:val="24"/>
        </w:rPr>
        <w:t>[</w:t>
      </w:r>
      <w:hyperlink r:id="rId54" w:history="1">
        <w:r w:rsidR="0086535F" w:rsidRPr="00551BA8">
          <w:rPr>
            <w:rStyle w:val="Hyperlink"/>
            <w:rFonts w:ascii="Arial" w:hAnsi="Arial" w:cs="Arial"/>
            <w:sz w:val="16"/>
            <w:szCs w:val="16"/>
          </w:rPr>
          <w:t>https://standards.ieee.org/ieee/802.3bw/5969/</w:t>
        </w:r>
        <w:r w:rsidR="0086535F" w:rsidRPr="00551BA8">
          <w:rPr>
            <w:rStyle w:val="Hyperlink"/>
            <w:color w:val="000000" w:themeColor="text1"/>
          </w:rPr>
          <w:t>]</w:t>
        </w:r>
      </w:hyperlink>
    </w:p>
    <w:p w14:paraId="2F320CAF" w14:textId="120C8DEC"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IEEE St</w:t>
      </w:r>
      <w:r w:rsidR="002A4AF3" w:rsidRPr="00551BA8">
        <w:rPr>
          <w:szCs w:val="24"/>
        </w:rPr>
        <w:t>an</w:t>
      </w:r>
      <w:r w:rsidRPr="00551BA8">
        <w:rPr>
          <w:szCs w:val="24"/>
        </w:rPr>
        <w:t>d</w:t>
      </w:r>
      <w:r w:rsidR="002A4AF3" w:rsidRPr="00551BA8">
        <w:rPr>
          <w:szCs w:val="24"/>
        </w:rPr>
        <w:t>ard</w:t>
      </w:r>
      <w:r w:rsidRPr="00551BA8">
        <w:rPr>
          <w:szCs w:val="24"/>
        </w:rPr>
        <w:t xml:space="preserve"> 802.3bp-2016, </w:t>
      </w:r>
      <w:r w:rsidRPr="00551BA8">
        <w:rPr>
          <w:i/>
          <w:iCs/>
          <w:szCs w:val="24"/>
        </w:rPr>
        <w:t>IEEE Standard for Ethernet Amendment 4: Physical Layer</w:t>
      </w:r>
      <w:r w:rsidR="006449F8" w:rsidRPr="00551BA8">
        <w:rPr>
          <w:i/>
          <w:iCs/>
          <w:szCs w:val="24"/>
        </w:rPr>
        <w:t xml:space="preserve"> </w:t>
      </w:r>
      <w:r w:rsidRPr="00551BA8">
        <w:rPr>
          <w:i/>
          <w:iCs/>
          <w:szCs w:val="24"/>
        </w:rPr>
        <w:t>Specifications and Management Parameters for 1 Gb/s Operation over a Single Twisted-Pair Copper Cable</w:t>
      </w:r>
      <w:r w:rsidR="009908C4" w:rsidRPr="00551BA8">
        <w:rPr>
          <w:i/>
          <w:iCs/>
          <w:szCs w:val="24"/>
        </w:rPr>
        <w:t>.</w:t>
      </w:r>
      <w:r w:rsidR="00AF72E2" w:rsidRPr="00551BA8">
        <w:rPr>
          <w:i/>
          <w:iCs/>
          <w:szCs w:val="24"/>
        </w:rPr>
        <w:t xml:space="preserve"> </w:t>
      </w:r>
      <w:r w:rsidR="00AF72E2" w:rsidRPr="00551BA8">
        <w:rPr>
          <w:szCs w:val="24"/>
        </w:rPr>
        <w:t>[</w:t>
      </w:r>
      <w:hyperlink r:id="rId55" w:history="1">
        <w:r w:rsidR="00C05783" w:rsidRPr="00551BA8">
          <w:rPr>
            <w:rStyle w:val="Hyperlink"/>
            <w:rFonts w:ascii="Arial" w:hAnsi="Arial" w:cs="Arial"/>
            <w:sz w:val="16"/>
            <w:szCs w:val="16"/>
          </w:rPr>
          <w:t>https://standards.ieee.org/ieee/802.3bp/5925/</w:t>
        </w:r>
      </w:hyperlink>
      <w:r w:rsidR="00AF72E2" w:rsidRPr="00551BA8">
        <w:rPr>
          <w:szCs w:val="24"/>
        </w:rPr>
        <w:t>]</w:t>
      </w:r>
    </w:p>
    <w:p w14:paraId="2E1D5723" w14:textId="30455213"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IEEE 802.1AS</w:t>
      </w:r>
      <w:r w:rsidR="00364F1B" w:rsidRPr="00551BA8">
        <w:rPr>
          <w:szCs w:val="24"/>
        </w:rPr>
        <w:t xml:space="preserve"> (2006)</w:t>
      </w:r>
      <w:r w:rsidR="00A142FD" w:rsidRPr="00551BA8">
        <w:rPr>
          <w:szCs w:val="24"/>
        </w:rPr>
        <w:t>,</w:t>
      </w:r>
      <w:r w:rsidRPr="00551BA8">
        <w:rPr>
          <w:szCs w:val="24"/>
        </w:rPr>
        <w:t xml:space="preserve"> </w:t>
      </w:r>
      <w:r w:rsidR="003A16D0" w:rsidRPr="00551BA8">
        <w:rPr>
          <w:szCs w:val="24"/>
        </w:rPr>
        <w:t xml:space="preserve">IEEE Standard for Local and Metropolitan Area Networks – </w:t>
      </w:r>
      <w:r w:rsidRPr="00551BA8">
        <w:rPr>
          <w:i/>
          <w:iCs/>
          <w:szCs w:val="24"/>
        </w:rPr>
        <w:t>Timing and Synchronization for Time-Sensitive Applications in Bridged Local Area Networks</w:t>
      </w:r>
      <w:r w:rsidRPr="00551BA8">
        <w:rPr>
          <w:szCs w:val="24"/>
        </w:rPr>
        <w:t>.</w:t>
      </w:r>
      <w:r w:rsidR="00053D1F" w:rsidRPr="00551BA8">
        <w:rPr>
          <w:szCs w:val="24"/>
        </w:rPr>
        <w:t xml:space="preserve"> [</w:t>
      </w:r>
      <w:hyperlink r:id="rId56" w:history="1">
        <w:r w:rsidR="00053D1F" w:rsidRPr="00551BA8">
          <w:rPr>
            <w:rStyle w:val="Hyperlink"/>
            <w:rFonts w:ascii="Arial" w:hAnsi="Arial" w:cs="Arial"/>
            <w:sz w:val="16"/>
            <w:szCs w:val="16"/>
          </w:rPr>
          <w:t>https://www.ieee802.org/1/files/public/docs2006/avb-garner-timing-synch-par-r09-060112.pdf</w:t>
        </w:r>
      </w:hyperlink>
      <w:r w:rsidR="00053D1F" w:rsidRPr="00551BA8">
        <w:rPr>
          <w:szCs w:val="24"/>
        </w:rPr>
        <w:t>]</w:t>
      </w:r>
    </w:p>
    <w:p w14:paraId="36A4B115" w14:textId="05716003"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IEEE 802.1</w:t>
      </w:r>
      <w:r w:rsidR="00DB6A17" w:rsidRPr="00551BA8">
        <w:rPr>
          <w:szCs w:val="24"/>
        </w:rPr>
        <w:t xml:space="preserve"> </w:t>
      </w:r>
      <w:r w:rsidRPr="00551BA8">
        <w:rPr>
          <w:szCs w:val="24"/>
        </w:rPr>
        <w:t>Qbv</w:t>
      </w:r>
      <w:r w:rsidR="0007083B" w:rsidRPr="00551BA8">
        <w:rPr>
          <w:szCs w:val="24"/>
        </w:rPr>
        <w:t>-</w:t>
      </w:r>
      <w:r w:rsidR="00A142FD" w:rsidRPr="00551BA8">
        <w:rPr>
          <w:szCs w:val="24"/>
        </w:rPr>
        <w:t>2015</w:t>
      </w:r>
      <w:r w:rsidR="00AF3DAF" w:rsidRPr="00551BA8">
        <w:rPr>
          <w:szCs w:val="24"/>
        </w:rPr>
        <w:t xml:space="preserve"> -</w:t>
      </w:r>
      <w:r w:rsidRPr="00551BA8">
        <w:rPr>
          <w:szCs w:val="24"/>
        </w:rPr>
        <w:t xml:space="preserve"> </w:t>
      </w:r>
      <w:r w:rsidR="00AF3DAF" w:rsidRPr="00551BA8">
        <w:rPr>
          <w:szCs w:val="24"/>
        </w:rPr>
        <w:t xml:space="preserve">IEEE Standard for Local and metropolitan </w:t>
      </w:r>
      <w:r w:rsidR="00134D3E" w:rsidRPr="00551BA8">
        <w:rPr>
          <w:szCs w:val="24"/>
        </w:rPr>
        <w:t xml:space="preserve">area networks </w:t>
      </w:r>
      <w:r w:rsidR="00AB67CC" w:rsidRPr="00551BA8">
        <w:rPr>
          <w:szCs w:val="24"/>
        </w:rPr>
        <w:t>-</w:t>
      </w:r>
      <w:r w:rsidR="00E279FE" w:rsidRPr="00551BA8">
        <w:rPr>
          <w:szCs w:val="24"/>
        </w:rPr>
        <w:t>-</w:t>
      </w:r>
      <w:r w:rsidR="00AF3DAF" w:rsidRPr="00551BA8">
        <w:rPr>
          <w:szCs w:val="24"/>
        </w:rPr>
        <w:t xml:space="preserve"> Bridges</w:t>
      </w:r>
      <w:r w:rsidR="00082144" w:rsidRPr="00551BA8">
        <w:rPr>
          <w:szCs w:val="24"/>
        </w:rPr>
        <w:t xml:space="preserve"> and Bridged Networks </w:t>
      </w:r>
      <w:r w:rsidR="000D5FCD" w:rsidRPr="00551BA8">
        <w:rPr>
          <w:szCs w:val="24"/>
        </w:rPr>
        <w:t>-</w:t>
      </w:r>
      <w:r w:rsidR="00082144" w:rsidRPr="00551BA8">
        <w:rPr>
          <w:szCs w:val="24"/>
        </w:rPr>
        <w:t xml:space="preserve"> Amendment 25:</w:t>
      </w:r>
      <w:r w:rsidR="00AF3DAF" w:rsidRPr="00551BA8">
        <w:rPr>
          <w:szCs w:val="24"/>
        </w:rPr>
        <w:t xml:space="preserve"> </w:t>
      </w:r>
      <w:r w:rsidRPr="00551BA8">
        <w:rPr>
          <w:i/>
          <w:iCs/>
          <w:szCs w:val="24"/>
        </w:rPr>
        <w:t>Enhancements for Scheduled Traffic</w:t>
      </w:r>
      <w:r w:rsidR="009908C4" w:rsidRPr="00551BA8">
        <w:rPr>
          <w:szCs w:val="24"/>
        </w:rPr>
        <w:t>.</w:t>
      </w:r>
      <w:r w:rsidR="00DF3F70" w:rsidRPr="00551BA8">
        <w:rPr>
          <w:szCs w:val="24"/>
        </w:rPr>
        <w:t xml:space="preserve"> [</w:t>
      </w:r>
      <w:hyperlink r:id="rId57" w:history="1">
        <w:r w:rsidR="00DF3F70" w:rsidRPr="00551BA8">
          <w:rPr>
            <w:rStyle w:val="Hyperlink"/>
            <w:rFonts w:ascii="Arial" w:hAnsi="Arial" w:cs="Arial"/>
            <w:sz w:val="16"/>
            <w:szCs w:val="16"/>
          </w:rPr>
          <w:t>https://ieeexplore.ieee.org/document/8613095</w:t>
        </w:r>
      </w:hyperlink>
      <w:r w:rsidR="00DF3F70" w:rsidRPr="00551BA8">
        <w:rPr>
          <w:szCs w:val="24"/>
        </w:rPr>
        <w:t>]</w:t>
      </w:r>
    </w:p>
    <w:p w14:paraId="672A4486" w14:textId="7A86C81E"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IEEE 802.1CB</w:t>
      </w:r>
      <w:r w:rsidR="00E31D30" w:rsidRPr="00551BA8">
        <w:rPr>
          <w:szCs w:val="24"/>
        </w:rPr>
        <w:t>-</w:t>
      </w:r>
      <w:r w:rsidR="00A142FD" w:rsidRPr="00551BA8">
        <w:rPr>
          <w:szCs w:val="24"/>
        </w:rPr>
        <w:t>2017</w:t>
      </w:r>
      <w:r w:rsidR="00E31D30" w:rsidRPr="00551BA8">
        <w:rPr>
          <w:szCs w:val="24"/>
        </w:rPr>
        <w:t xml:space="preserve"> </w:t>
      </w:r>
      <w:r w:rsidR="005100F0" w:rsidRPr="00551BA8">
        <w:rPr>
          <w:szCs w:val="24"/>
        </w:rPr>
        <w:t>–</w:t>
      </w:r>
      <w:r w:rsidRPr="00551BA8">
        <w:rPr>
          <w:szCs w:val="24"/>
        </w:rPr>
        <w:t xml:space="preserve"> </w:t>
      </w:r>
      <w:r w:rsidR="005100F0" w:rsidRPr="00551BA8">
        <w:rPr>
          <w:szCs w:val="24"/>
        </w:rPr>
        <w:t>IEEE Standard for Local and metropolitan area networks--</w:t>
      </w:r>
      <w:r w:rsidRPr="00551BA8">
        <w:rPr>
          <w:i/>
          <w:iCs/>
          <w:szCs w:val="24"/>
        </w:rPr>
        <w:t>Frame Replication and Elimination for Reliability</w:t>
      </w:r>
      <w:r w:rsidR="009908C4" w:rsidRPr="00551BA8">
        <w:rPr>
          <w:szCs w:val="24"/>
        </w:rPr>
        <w:t>.</w:t>
      </w:r>
      <w:r w:rsidR="00CB14D6" w:rsidRPr="00551BA8">
        <w:rPr>
          <w:szCs w:val="24"/>
        </w:rPr>
        <w:t xml:space="preserve"> [</w:t>
      </w:r>
      <w:hyperlink r:id="rId58" w:history="1">
        <w:r w:rsidR="00CB14D6" w:rsidRPr="00551BA8">
          <w:rPr>
            <w:rStyle w:val="Hyperlink"/>
            <w:rFonts w:ascii="Arial" w:hAnsi="Arial" w:cs="Arial"/>
            <w:sz w:val="16"/>
            <w:szCs w:val="16"/>
          </w:rPr>
          <w:t>https://ieeexplore.ieee.org/document/8091139</w:t>
        </w:r>
      </w:hyperlink>
      <w:r w:rsidR="00CB14D6" w:rsidRPr="00551BA8">
        <w:rPr>
          <w:szCs w:val="24"/>
        </w:rPr>
        <w:t>]</w:t>
      </w:r>
    </w:p>
    <w:p w14:paraId="5B93B6F9" w14:textId="21A4E72D"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 xml:space="preserve">Specification on SOME/IP Transport Protocol AUTOSAR </w:t>
      </w:r>
      <w:r w:rsidR="0028543E" w:rsidRPr="00551BA8">
        <w:rPr>
          <w:szCs w:val="24"/>
        </w:rPr>
        <w:t xml:space="preserve">CP </w:t>
      </w:r>
      <w:r w:rsidRPr="00551BA8">
        <w:rPr>
          <w:szCs w:val="24"/>
        </w:rPr>
        <w:t>R20-11</w:t>
      </w:r>
      <w:r w:rsidR="009908C4" w:rsidRPr="00551BA8">
        <w:rPr>
          <w:szCs w:val="24"/>
        </w:rPr>
        <w:t>.</w:t>
      </w:r>
      <w:r w:rsidR="007000DE" w:rsidRPr="00551BA8">
        <w:rPr>
          <w:szCs w:val="24"/>
        </w:rPr>
        <w:t xml:space="preserve"> [</w:t>
      </w:r>
      <w:hyperlink r:id="rId59" w:history="1">
        <w:r w:rsidR="007000DE" w:rsidRPr="00551BA8">
          <w:rPr>
            <w:rStyle w:val="Hyperlink"/>
            <w:rFonts w:ascii="Arial" w:hAnsi="Arial" w:cs="Arial"/>
            <w:sz w:val="16"/>
            <w:szCs w:val="16"/>
          </w:rPr>
          <w:t>https://www.autosar.org/fileadmin/user_upload/standards/classic/20-11/AUTOSAR_SWS_SOMEIPTransportProtocol.pdf</w:t>
        </w:r>
      </w:hyperlink>
      <w:r w:rsidR="007000DE" w:rsidRPr="00551BA8">
        <w:rPr>
          <w:szCs w:val="24"/>
        </w:rPr>
        <w:t>]</w:t>
      </w:r>
    </w:p>
    <w:p w14:paraId="6312E771" w14:textId="55E4143D" w:rsidR="00556AF2" w:rsidRPr="00551BA8" w:rsidRDefault="00556AF2" w:rsidP="00AA1EBD">
      <w:pPr>
        <w:numPr>
          <w:ilvl w:val="0"/>
          <w:numId w:val="1"/>
        </w:numPr>
        <w:tabs>
          <w:tab w:val="clear" w:pos="576"/>
          <w:tab w:val="clear" w:pos="794"/>
          <w:tab w:val="num" w:pos="851"/>
        </w:tabs>
        <w:ind w:left="851" w:hanging="851"/>
        <w:rPr>
          <w:szCs w:val="24"/>
        </w:rPr>
      </w:pPr>
      <w:r w:rsidRPr="00551BA8">
        <w:rPr>
          <w:szCs w:val="24"/>
        </w:rPr>
        <w:t xml:space="preserve">OMG </w:t>
      </w:r>
      <w:r w:rsidR="009F7BAC" w:rsidRPr="00551BA8">
        <w:rPr>
          <w:szCs w:val="24"/>
        </w:rPr>
        <w:t xml:space="preserve">Standards Development Organization </w:t>
      </w:r>
      <w:r w:rsidRPr="00551BA8">
        <w:rPr>
          <w:i/>
          <w:iCs/>
          <w:szCs w:val="24"/>
        </w:rPr>
        <w:t>Data Distribution Service (DDS)</w:t>
      </w:r>
      <w:r w:rsidRPr="00551BA8">
        <w:rPr>
          <w:szCs w:val="24"/>
        </w:rPr>
        <w:t xml:space="preserve"> Version 1.4</w:t>
      </w:r>
      <w:r w:rsidR="009908C4" w:rsidRPr="00551BA8">
        <w:rPr>
          <w:szCs w:val="24"/>
        </w:rPr>
        <w:t>.</w:t>
      </w:r>
      <w:r w:rsidR="00A31350" w:rsidRPr="00551BA8">
        <w:rPr>
          <w:szCs w:val="24"/>
        </w:rPr>
        <w:t xml:space="preserve"> [</w:t>
      </w:r>
      <w:hyperlink r:id="rId60" w:history="1">
        <w:r w:rsidR="00C93A59" w:rsidRPr="00551BA8">
          <w:rPr>
            <w:rStyle w:val="Hyperlink"/>
            <w:rFonts w:ascii="Arial" w:hAnsi="Arial" w:cs="Arial"/>
            <w:sz w:val="16"/>
            <w:szCs w:val="16"/>
          </w:rPr>
          <w:t>https://www.omg.org/spec/DDS/1.4/About-DDS/</w:t>
        </w:r>
        <w:r w:rsidR="00A31350" w:rsidRPr="00551BA8">
          <w:rPr>
            <w:rStyle w:val="Hyperlink"/>
            <w:color w:val="000000" w:themeColor="text1"/>
            <w:szCs w:val="24"/>
          </w:rPr>
          <w:t>]</w:t>
        </w:r>
      </w:hyperlink>
    </w:p>
    <w:p w14:paraId="353B9D66" w14:textId="6E32BADA" w:rsidR="00AA02C3" w:rsidRPr="00551BA8" w:rsidRDefault="00AA02C3" w:rsidP="00AA1EBD">
      <w:pPr>
        <w:numPr>
          <w:ilvl w:val="0"/>
          <w:numId w:val="1"/>
        </w:numPr>
        <w:tabs>
          <w:tab w:val="clear" w:pos="576"/>
          <w:tab w:val="clear" w:pos="794"/>
          <w:tab w:val="num" w:pos="851"/>
        </w:tabs>
        <w:ind w:left="851" w:hanging="851"/>
        <w:rPr>
          <w:szCs w:val="24"/>
        </w:rPr>
      </w:pPr>
      <w:bookmarkStart w:id="52" w:name="_Ref111651437"/>
      <w:r w:rsidRPr="00551BA8">
        <w:rPr>
          <w:szCs w:val="24"/>
        </w:rPr>
        <w:t>ETSI GR IP6 030</w:t>
      </w:r>
      <w:r w:rsidR="00977700" w:rsidRPr="00551BA8">
        <w:rPr>
          <w:szCs w:val="24"/>
        </w:rPr>
        <w:t xml:space="preserve"> V1.1.1 (2020-10)</w:t>
      </w:r>
      <w:r w:rsidRPr="00551BA8">
        <w:rPr>
          <w:szCs w:val="24"/>
        </w:rPr>
        <w:t xml:space="preserve">, </w:t>
      </w:r>
      <w:r w:rsidRPr="00551BA8">
        <w:rPr>
          <w:i/>
          <w:iCs/>
          <w:szCs w:val="24"/>
        </w:rPr>
        <w:t>IPv6-based Vehicular Networking (V2X)</w:t>
      </w:r>
      <w:r w:rsidR="00B414C1" w:rsidRPr="00551BA8">
        <w:rPr>
          <w:i/>
          <w:iCs/>
          <w:szCs w:val="24"/>
        </w:rPr>
        <w:t>.</w:t>
      </w:r>
      <w:r w:rsidRPr="00551BA8">
        <w:rPr>
          <w:szCs w:val="24"/>
        </w:rPr>
        <w:t xml:space="preserve"> [</w:t>
      </w:r>
      <w:hyperlink r:id="rId61" w:history="1">
        <w:r w:rsidRPr="00551BA8">
          <w:rPr>
            <w:rStyle w:val="Hyperlink"/>
            <w:rFonts w:ascii="Arial" w:hAnsi="Arial" w:cs="Arial"/>
            <w:sz w:val="16"/>
            <w:szCs w:val="16"/>
          </w:rPr>
          <w:t>https://www.etsi.org/deliver/etsi_gr/IP6/001_099/030/01.01.01_60/gr_IP6030v010101p.pdf</w:t>
        </w:r>
      </w:hyperlink>
      <w:r w:rsidRPr="00551BA8">
        <w:rPr>
          <w:szCs w:val="24"/>
        </w:rPr>
        <w:t>]</w:t>
      </w:r>
      <w:bookmarkEnd w:id="52"/>
    </w:p>
    <w:p w14:paraId="4B1215CA" w14:textId="0A04E12B" w:rsidR="00AA02C3" w:rsidRPr="00551BA8" w:rsidRDefault="00AA02C3" w:rsidP="00AA1EBD">
      <w:pPr>
        <w:numPr>
          <w:ilvl w:val="0"/>
          <w:numId w:val="1"/>
        </w:numPr>
        <w:tabs>
          <w:tab w:val="clear" w:pos="576"/>
          <w:tab w:val="clear" w:pos="794"/>
          <w:tab w:val="num" w:pos="851"/>
        </w:tabs>
        <w:ind w:left="851" w:hanging="851"/>
        <w:rPr>
          <w:szCs w:val="24"/>
        </w:rPr>
      </w:pPr>
      <w:bookmarkStart w:id="53" w:name="_Ref111651478"/>
      <w:r w:rsidRPr="00551BA8">
        <w:rPr>
          <w:szCs w:val="24"/>
        </w:rPr>
        <w:t>ISO 21210:2012</w:t>
      </w:r>
      <w:r w:rsidRPr="00551BA8">
        <w:rPr>
          <w:i/>
          <w:iCs/>
          <w:szCs w:val="24"/>
        </w:rPr>
        <w:t xml:space="preserve">, Intelligent transport systems </w:t>
      </w:r>
      <w:r w:rsidR="009908C4" w:rsidRPr="00551BA8">
        <w:rPr>
          <w:i/>
          <w:iCs/>
          <w:szCs w:val="24"/>
        </w:rPr>
        <w:t>–</w:t>
      </w:r>
      <w:r w:rsidRPr="00551BA8">
        <w:rPr>
          <w:i/>
          <w:iCs/>
          <w:szCs w:val="24"/>
        </w:rPr>
        <w:t xml:space="preserve"> Communications access for land mobiles (CALM) </w:t>
      </w:r>
      <w:r w:rsidR="009908C4" w:rsidRPr="00551BA8">
        <w:rPr>
          <w:i/>
          <w:iCs/>
          <w:szCs w:val="24"/>
        </w:rPr>
        <w:t>–</w:t>
      </w:r>
      <w:r w:rsidRPr="00551BA8">
        <w:rPr>
          <w:i/>
          <w:iCs/>
          <w:szCs w:val="24"/>
        </w:rPr>
        <w:t xml:space="preserve"> IPv6 Networking</w:t>
      </w:r>
      <w:r w:rsidRPr="00551BA8">
        <w:rPr>
          <w:szCs w:val="24"/>
        </w:rPr>
        <w:t>, June 2012</w:t>
      </w:r>
      <w:bookmarkEnd w:id="53"/>
      <w:r w:rsidR="009908C4" w:rsidRPr="00551BA8">
        <w:rPr>
          <w:szCs w:val="24"/>
        </w:rPr>
        <w:t>.</w:t>
      </w:r>
      <w:r w:rsidR="00FD17EA" w:rsidRPr="00551BA8">
        <w:rPr>
          <w:szCs w:val="24"/>
        </w:rPr>
        <w:t xml:space="preserve"> [</w:t>
      </w:r>
      <w:hyperlink r:id="rId62" w:history="1">
        <w:r w:rsidR="00FD17EA" w:rsidRPr="00551BA8">
          <w:rPr>
            <w:rStyle w:val="Hyperlink"/>
            <w:rFonts w:ascii="Arial" w:hAnsi="Arial" w:cs="Arial"/>
            <w:sz w:val="16"/>
            <w:szCs w:val="16"/>
          </w:rPr>
          <w:t>https://www.iso.org/standard/46549.html</w:t>
        </w:r>
      </w:hyperlink>
      <w:r w:rsidR="00FD17EA" w:rsidRPr="00551BA8">
        <w:rPr>
          <w:szCs w:val="24"/>
        </w:rPr>
        <w:t>]</w:t>
      </w:r>
    </w:p>
    <w:p w14:paraId="0FDAC805" w14:textId="103D9492" w:rsidR="00AA02C3" w:rsidRPr="00551BA8" w:rsidRDefault="00AA02C3" w:rsidP="00AA1EBD">
      <w:pPr>
        <w:numPr>
          <w:ilvl w:val="0"/>
          <w:numId w:val="1"/>
        </w:numPr>
        <w:tabs>
          <w:tab w:val="clear" w:pos="576"/>
          <w:tab w:val="clear" w:pos="794"/>
          <w:tab w:val="num" w:pos="851"/>
        </w:tabs>
        <w:ind w:left="851" w:hanging="851"/>
        <w:rPr>
          <w:szCs w:val="24"/>
        </w:rPr>
      </w:pPr>
      <w:bookmarkStart w:id="54" w:name="_Ref111651513"/>
      <w:r w:rsidRPr="00551BA8">
        <w:rPr>
          <w:szCs w:val="24"/>
        </w:rPr>
        <w:t xml:space="preserve">5G Automotive Association (5GAA), </w:t>
      </w:r>
      <w:r w:rsidRPr="00551BA8">
        <w:rPr>
          <w:i/>
          <w:iCs/>
          <w:szCs w:val="24"/>
        </w:rPr>
        <w:t>5GAA Efficient Security Provisioning System</w:t>
      </w:r>
      <w:bookmarkEnd w:id="54"/>
      <w:r w:rsidR="00AA1EBD" w:rsidRPr="00551BA8">
        <w:rPr>
          <w:szCs w:val="24"/>
        </w:rPr>
        <w:t>.</w:t>
      </w:r>
      <w:r w:rsidR="00B01EC7" w:rsidRPr="00551BA8">
        <w:rPr>
          <w:szCs w:val="24"/>
        </w:rPr>
        <w:t xml:space="preserve"> [</w:t>
      </w:r>
      <w:hyperlink r:id="rId63" w:history="1">
        <w:r w:rsidR="00B01EC7" w:rsidRPr="00551BA8">
          <w:rPr>
            <w:rStyle w:val="Hyperlink"/>
            <w:rFonts w:ascii="Arial" w:hAnsi="Arial" w:cs="Arial"/>
            <w:sz w:val="16"/>
            <w:szCs w:val="16"/>
          </w:rPr>
          <w:t>https://5gaa.org/wp-content/uploads/2020/05/5GAA_E-200017_ESPS_White_Paper_Final33323-ed-out.pdf</w:t>
        </w:r>
      </w:hyperlink>
      <w:r w:rsidR="00B01EC7" w:rsidRPr="00551BA8">
        <w:rPr>
          <w:szCs w:val="24"/>
        </w:rPr>
        <w:t>]</w:t>
      </w:r>
    </w:p>
    <w:p w14:paraId="57380EEE" w14:textId="3BA8639F" w:rsidR="00AA02C3" w:rsidRPr="00551BA8" w:rsidRDefault="00AA02C3" w:rsidP="009073C7">
      <w:pPr>
        <w:numPr>
          <w:ilvl w:val="0"/>
          <w:numId w:val="1"/>
        </w:numPr>
        <w:tabs>
          <w:tab w:val="clear" w:pos="576"/>
          <w:tab w:val="clear" w:pos="794"/>
          <w:tab w:val="num" w:pos="851"/>
        </w:tabs>
        <w:ind w:left="851" w:hanging="851"/>
        <w:jc w:val="left"/>
        <w:rPr>
          <w:szCs w:val="24"/>
        </w:rPr>
      </w:pPr>
      <w:r w:rsidRPr="00551BA8">
        <w:rPr>
          <w:szCs w:val="24"/>
        </w:rPr>
        <w:t xml:space="preserve">IETF </w:t>
      </w:r>
      <w:r w:rsidR="006D45EE" w:rsidRPr="00551BA8">
        <w:rPr>
          <w:szCs w:val="24"/>
        </w:rPr>
        <w:t xml:space="preserve">Deployment Status </w:t>
      </w:r>
      <w:r w:rsidRPr="00551BA8">
        <w:rPr>
          <w:i/>
          <w:iCs/>
          <w:szCs w:val="24"/>
        </w:rPr>
        <w:t>draft-ietf-v6ops-ipv6-deployment</w:t>
      </w:r>
      <w:r w:rsidR="00AB5D5A" w:rsidRPr="00551BA8">
        <w:rPr>
          <w:i/>
          <w:iCs/>
          <w:szCs w:val="24"/>
        </w:rPr>
        <w:t>-07</w:t>
      </w:r>
      <w:r w:rsidRPr="00551BA8">
        <w:rPr>
          <w:szCs w:val="24"/>
        </w:rPr>
        <w:t xml:space="preserve">, </w:t>
      </w:r>
      <w:r w:rsidR="00A12F13" w:rsidRPr="00551BA8">
        <w:rPr>
          <w:szCs w:val="24"/>
        </w:rPr>
        <w:t>[</w:t>
      </w:r>
      <w:hyperlink r:id="rId64" w:history="1">
        <w:r w:rsidRPr="00551BA8">
          <w:rPr>
            <w:rStyle w:val="Hyperlink"/>
            <w:rFonts w:ascii="Arial" w:hAnsi="Arial" w:cs="Arial"/>
            <w:sz w:val="16"/>
            <w:szCs w:val="16"/>
          </w:rPr>
          <w:t>https://datatracker.ietf.org/doc/draft-ietf-v6ops-ipv6-deployment/</w:t>
        </w:r>
        <w:r w:rsidR="00A12F13" w:rsidRPr="00551BA8">
          <w:rPr>
            <w:rStyle w:val="Hyperlink"/>
            <w:rFonts w:ascii="Arial" w:hAnsi="Arial" w:cs="Arial"/>
            <w:sz w:val="16"/>
            <w:szCs w:val="16"/>
          </w:rPr>
          <w:t>]</w:t>
        </w:r>
      </w:hyperlink>
    </w:p>
    <w:p w14:paraId="1CA19342" w14:textId="701AE679" w:rsidR="00AA02C3" w:rsidRPr="00551BA8" w:rsidRDefault="00AA02C3" w:rsidP="00AA1EBD">
      <w:pPr>
        <w:numPr>
          <w:ilvl w:val="0"/>
          <w:numId w:val="1"/>
        </w:numPr>
        <w:tabs>
          <w:tab w:val="clear" w:pos="576"/>
          <w:tab w:val="clear" w:pos="794"/>
          <w:tab w:val="num" w:pos="851"/>
        </w:tabs>
        <w:ind w:left="851" w:hanging="851"/>
        <w:rPr>
          <w:szCs w:val="24"/>
        </w:rPr>
      </w:pPr>
      <w:bookmarkStart w:id="55" w:name="_Ref111651538"/>
      <w:r w:rsidRPr="00551BA8">
        <w:rPr>
          <w:szCs w:val="24"/>
        </w:rPr>
        <w:t xml:space="preserve">Car </w:t>
      </w:r>
      <w:r w:rsidR="00A517C5" w:rsidRPr="00551BA8">
        <w:rPr>
          <w:szCs w:val="24"/>
        </w:rPr>
        <w:t>2</w:t>
      </w:r>
      <w:r w:rsidRPr="00551BA8">
        <w:rPr>
          <w:szCs w:val="24"/>
        </w:rPr>
        <w:t xml:space="preserve"> Car Communication Consortium, </w:t>
      </w:r>
      <w:r w:rsidRPr="00551BA8">
        <w:rPr>
          <w:i/>
          <w:iCs/>
          <w:szCs w:val="24"/>
        </w:rPr>
        <w:t>Overview of the C2C-CC System</w:t>
      </w:r>
      <w:r w:rsidRPr="00551BA8">
        <w:rPr>
          <w:szCs w:val="24"/>
        </w:rPr>
        <w:t xml:space="preserve">, </w:t>
      </w:r>
      <w:r w:rsidR="003D6336" w:rsidRPr="00551BA8">
        <w:rPr>
          <w:szCs w:val="24"/>
        </w:rPr>
        <w:t>(</w:t>
      </w:r>
      <w:r w:rsidRPr="00551BA8">
        <w:rPr>
          <w:szCs w:val="24"/>
        </w:rPr>
        <w:t>2007</w:t>
      </w:r>
      <w:bookmarkEnd w:id="55"/>
      <w:r w:rsidR="003D6336" w:rsidRPr="00551BA8">
        <w:rPr>
          <w:szCs w:val="24"/>
        </w:rPr>
        <w:t>)</w:t>
      </w:r>
      <w:r w:rsidR="00AA1EBD" w:rsidRPr="00551BA8">
        <w:rPr>
          <w:szCs w:val="24"/>
        </w:rPr>
        <w:t>.</w:t>
      </w:r>
      <w:r w:rsidR="00583984" w:rsidRPr="00551BA8">
        <w:rPr>
          <w:szCs w:val="24"/>
        </w:rPr>
        <w:t xml:space="preserve"> [</w:t>
      </w:r>
      <w:hyperlink r:id="rId65" w:history="1">
        <w:r w:rsidR="00583984" w:rsidRPr="00551BA8">
          <w:rPr>
            <w:rStyle w:val="Hyperlink"/>
            <w:rFonts w:ascii="Arial" w:hAnsi="Arial" w:cs="Arial"/>
            <w:sz w:val="16"/>
            <w:szCs w:val="16"/>
          </w:rPr>
          <w:t>https://elib.dlr.de/48380/1/C2C-CC_manifesto_v1.1.pdf</w:t>
        </w:r>
      </w:hyperlink>
      <w:r w:rsidR="00583984" w:rsidRPr="00551BA8">
        <w:rPr>
          <w:szCs w:val="24"/>
        </w:rPr>
        <w:t>]</w:t>
      </w:r>
    </w:p>
    <w:p w14:paraId="7D9B19CC" w14:textId="0F1FA26D" w:rsidR="00AA02C3" w:rsidRPr="00551BA8" w:rsidRDefault="00AA02C3" w:rsidP="00AA1EBD">
      <w:pPr>
        <w:numPr>
          <w:ilvl w:val="0"/>
          <w:numId w:val="1"/>
        </w:numPr>
        <w:tabs>
          <w:tab w:val="clear" w:pos="576"/>
          <w:tab w:val="clear" w:pos="794"/>
          <w:tab w:val="num" w:pos="851"/>
        </w:tabs>
        <w:ind w:left="851" w:hanging="851"/>
        <w:rPr>
          <w:szCs w:val="24"/>
        </w:rPr>
      </w:pPr>
      <w:bookmarkStart w:id="56" w:name="_Ref111651594"/>
      <w:r w:rsidRPr="00551BA8">
        <w:rPr>
          <w:szCs w:val="24"/>
        </w:rPr>
        <w:t xml:space="preserve">IETF RFC 4862, </w:t>
      </w:r>
      <w:r w:rsidRPr="00551BA8">
        <w:rPr>
          <w:i/>
          <w:iCs/>
          <w:szCs w:val="24"/>
        </w:rPr>
        <w:t>IPv6 Stateless Address Autoconfiguration</w:t>
      </w:r>
      <w:r w:rsidRPr="00551BA8">
        <w:rPr>
          <w:szCs w:val="24"/>
        </w:rPr>
        <w:t xml:space="preserve">, </w:t>
      </w:r>
      <w:r w:rsidR="008524C8" w:rsidRPr="00551BA8">
        <w:rPr>
          <w:szCs w:val="24"/>
        </w:rPr>
        <w:t>(</w:t>
      </w:r>
      <w:r w:rsidRPr="00551BA8">
        <w:rPr>
          <w:szCs w:val="24"/>
        </w:rPr>
        <w:t>2007</w:t>
      </w:r>
      <w:bookmarkEnd w:id="56"/>
      <w:r w:rsidR="008524C8" w:rsidRPr="00551BA8">
        <w:rPr>
          <w:szCs w:val="24"/>
        </w:rPr>
        <w:t>)</w:t>
      </w:r>
      <w:r w:rsidR="00AA1EBD" w:rsidRPr="00551BA8">
        <w:rPr>
          <w:szCs w:val="24"/>
        </w:rPr>
        <w:t>.</w:t>
      </w:r>
      <w:r w:rsidR="008524C8" w:rsidRPr="00551BA8">
        <w:rPr>
          <w:szCs w:val="24"/>
        </w:rPr>
        <w:t xml:space="preserve"> [</w:t>
      </w:r>
      <w:hyperlink r:id="rId66" w:history="1">
        <w:r w:rsidR="008524C8" w:rsidRPr="00551BA8">
          <w:rPr>
            <w:rStyle w:val="Hyperlink"/>
            <w:rFonts w:ascii="Arial" w:hAnsi="Arial" w:cs="Arial"/>
            <w:sz w:val="16"/>
            <w:szCs w:val="16"/>
          </w:rPr>
          <w:t>https://datatracker.ietf.org/doc/rfc4862/]</w:t>
        </w:r>
      </w:hyperlink>
    </w:p>
    <w:p w14:paraId="4239AA9C" w14:textId="05B99759" w:rsidR="00AA02C3" w:rsidRPr="00551BA8" w:rsidRDefault="00AA02C3" w:rsidP="00AA1EBD">
      <w:pPr>
        <w:numPr>
          <w:ilvl w:val="0"/>
          <w:numId w:val="1"/>
        </w:numPr>
        <w:tabs>
          <w:tab w:val="clear" w:pos="576"/>
          <w:tab w:val="clear" w:pos="794"/>
          <w:tab w:val="num" w:pos="851"/>
        </w:tabs>
        <w:ind w:left="851" w:hanging="851"/>
        <w:rPr>
          <w:szCs w:val="24"/>
        </w:rPr>
      </w:pPr>
      <w:bookmarkStart w:id="57" w:name="_Ref111651615"/>
      <w:r w:rsidRPr="00551BA8">
        <w:rPr>
          <w:szCs w:val="24"/>
        </w:rPr>
        <w:lastRenderedPageBreak/>
        <w:t xml:space="preserve">IETF RFC 3963, </w:t>
      </w:r>
      <w:r w:rsidRPr="00551BA8">
        <w:rPr>
          <w:i/>
          <w:iCs/>
          <w:szCs w:val="24"/>
        </w:rPr>
        <w:t>Network Mobility (NEMO) Basic Support Protocol</w:t>
      </w:r>
      <w:r w:rsidRPr="00551BA8">
        <w:rPr>
          <w:szCs w:val="24"/>
        </w:rPr>
        <w:t xml:space="preserve">, </w:t>
      </w:r>
      <w:r w:rsidR="00F664F1" w:rsidRPr="00551BA8">
        <w:rPr>
          <w:szCs w:val="24"/>
        </w:rPr>
        <w:t>(</w:t>
      </w:r>
      <w:r w:rsidRPr="00551BA8">
        <w:rPr>
          <w:szCs w:val="24"/>
        </w:rPr>
        <w:t>2005</w:t>
      </w:r>
      <w:bookmarkEnd w:id="57"/>
      <w:r w:rsidR="00F664F1" w:rsidRPr="00551BA8">
        <w:rPr>
          <w:szCs w:val="24"/>
        </w:rPr>
        <w:t>)</w:t>
      </w:r>
      <w:r w:rsidR="00AA1EBD" w:rsidRPr="00551BA8">
        <w:rPr>
          <w:szCs w:val="24"/>
        </w:rPr>
        <w:t>.</w:t>
      </w:r>
      <w:r w:rsidR="00F664F1" w:rsidRPr="00551BA8">
        <w:rPr>
          <w:szCs w:val="24"/>
        </w:rPr>
        <w:t xml:space="preserve"> </w:t>
      </w:r>
      <w:r w:rsidR="00195A55" w:rsidRPr="00551BA8">
        <w:rPr>
          <w:szCs w:val="24"/>
        </w:rPr>
        <w:t>[</w:t>
      </w:r>
      <w:hyperlink r:id="rId67" w:history="1">
        <w:r w:rsidR="00195A55" w:rsidRPr="00551BA8">
          <w:rPr>
            <w:rStyle w:val="Hyperlink"/>
            <w:rFonts w:ascii="Arial" w:hAnsi="Arial" w:cs="Arial"/>
            <w:sz w:val="16"/>
            <w:szCs w:val="16"/>
          </w:rPr>
          <w:t>https://datatracker.ietf.org/doc/rfc3963/</w:t>
        </w:r>
        <w:r w:rsidR="00195A55" w:rsidRPr="00551BA8">
          <w:rPr>
            <w:rStyle w:val="Hyperlink"/>
            <w:color w:val="000000" w:themeColor="text1"/>
          </w:rPr>
          <w:t>]</w:t>
        </w:r>
      </w:hyperlink>
    </w:p>
    <w:p w14:paraId="3952F41F" w14:textId="603309DA" w:rsidR="00AA02C3" w:rsidRPr="00551BA8" w:rsidRDefault="00AA02C3" w:rsidP="00AA1EBD">
      <w:pPr>
        <w:numPr>
          <w:ilvl w:val="0"/>
          <w:numId w:val="1"/>
        </w:numPr>
        <w:tabs>
          <w:tab w:val="clear" w:pos="576"/>
          <w:tab w:val="clear" w:pos="794"/>
          <w:tab w:val="num" w:pos="851"/>
        </w:tabs>
        <w:ind w:left="851" w:hanging="851"/>
        <w:rPr>
          <w:szCs w:val="24"/>
        </w:rPr>
      </w:pPr>
      <w:bookmarkStart w:id="58" w:name="_Ref111651646"/>
      <w:r w:rsidRPr="00551BA8">
        <w:rPr>
          <w:szCs w:val="24"/>
        </w:rPr>
        <w:t xml:space="preserve">IETF RFC 5648, </w:t>
      </w:r>
      <w:r w:rsidRPr="00551BA8">
        <w:rPr>
          <w:i/>
          <w:iCs/>
          <w:szCs w:val="24"/>
        </w:rPr>
        <w:t>Multiple Care-of Addresses Registration</w:t>
      </w:r>
      <w:r w:rsidRPr="00551BA8">
        <w:rPr>
          <w:szCs w:val="24"/>
        </w:rPr>
        <w:t xml:space="preserve">, </w:t>
      </w:r>
      <w:r w:rsidR="004D25C1" w:rsidRPr="00551BA8">
        <w:rPr>
          <w:szCs w:val="24"/>
        </w:rPr>
        <w:t>(</w:t>
      </w:r>
      <w:r w:rsidRPr="00551BA8">
        <w:rPr>
          <w:szCs w:val="24"/>
        </w:rPr>
        <w:t>2009</w:t>
      </w:r>
      <w:bookmarkEnd w:id="58"/>
      <w:r w:rsidR="004D25C1" w:rsidRPr="00551BA8">
        <w:rPr>
          <w:szCs w:val="24"/>
        </w:rPr>
        <w:t>)</w:t>
      </w:r>
      <w:r w:rsidR="00AA1EBD" w:rsidRPr="00551BA8">
        <w:rPr>
          <w:szCs w:val="24"/>
        </w:rPr>
        <w:t>.</w:t>
      </w:r>
      <w:r w:rsidR="0049084E" w:rsidRPr="00551BA8">
        <w:rPr>
          <w:szCs w:val="24"/>
        </w:rPr>
        <w:t xml:space="preserve"> [</w:t>
      </w:r>
      <w:hyperlink r:id="rId68" w:history="1">
        <w:r w:rsidR="0049084E" w:rsidRPr="00551BA8">
          <w:rPr>
            <w:rStyle w:val="Hyperlink"/>
            <w:rFonts w:ascii="Arial" w:hAnsi="Arial" w:cs="Arial"/>
            <w:sz w:val="16"/>
            <w:szCs w:val="16"/>
          </w:rPr>
          <w:t>https://datatracker.ietf.org/doc/rfc5648/]</w:t>
        </w:r>
      </w:hyperlink>
    </w:p>
    <w:p w14:paraId="3E6C0DBF" w14:textId="1819FB77" w:rsidR="00AA02C3" w:rsidRPr="00551BA8" w:rsidRDefault="00AA02C3" w:rsidP="00AA1EBD">
      <w:pPr>
        <w:numPr>
          <w:ilvl w:val="0"/>
          <w:numId w:val="1"/>
        </w:numPr>
        <w:tabs>
          <w:tab w:val="clear" w:pos="576"/>
          <w:tab w:val="clear" w:pos="794"/>
          <w:tab w:val="num" w:pos="851"/>
        </w:tabs>
        <w:ind w:left="851" w:hanging="851"/>
        <w:rPr>
          <w:szCs w:val="24"/>
        </w:rPr>
      </w:pPr>
      <w:bookmarkStart w:id="59" w:name="_Ref111651668"/>
      <w:r w:rsidRPr="00551BA8">
        <w:rPr>
          <w:szCs w:val="24"/>
        </w:rPr>
        <w:t xml:space="preserve">IETF RFC 4302, </w:t>
      </w:r>
      <w:r w:rsidRPr="00551BA8">
        <w:rPr>
          <w:i/>
          <w:iCs/>
          <w:szCs w:val="24"/>
        </w:rPr>
        <w:t>IP Authentication Header</w:t>
      </w:r>
      <w:r w:rsidRPr="00551BA8">
        <w:rPr>
          <w:szCs w:val="24"/>
        </w:rPr>
        <w:t xml:space="preserve">, </w:t>
      </w:r>
      <w:r w:rsidR="00AA0571" w:rsidRPr="00551BA8">
        <w:rPr>
          <w:szCs w:val="24"/>
        </w:rPr>
        <w:t>(</w:t>
      </w:r>
      <w:r w:rsidRPr="00551BA8">
        <w:rPr>
          <w:szCs w:val="24"/>
        </w:rPr>
        <w:t>2005</w:t>
      </w:r>
      <w:bookmarkEnd w:id="59"/>
      <w:r w:rsidR="00AA0571" w:rsidRPr="00551BA8">
        <w:rPr>
          <w:szCs w:val="24"/>
        </w:rPr>
        <w:t>)</w:t>
      </w:r>
      <w:r w:rsidR="00AA1EBD" w:rsidRPr="00551BA8">
        <w:rPr>
          <w:szCs w:val="24"/>
        </w:rPr>
        <w:t>.</w:t>
      </w:r>
      <w:r w:rsidR="00AA0571" w:rsidRPr="00551BA8">
        <w:rPr>
          <w:szCs w:val="24"/>
        </w:rPr>
        <w:t xml:space="preserve"> [</w:t>
      </w:r>
      <w:hyperlink r:id="rId69" w:history="1">
        <w:r w:rsidR="00AA0571" w:rsidRPr="00551BA8">
          <w:rPr>
            <w:rStyle w:val="Hyperlink"/>
            <w:rFonts w:ascii="Arial" w:hAnsi="Arial" w:cs="Arial"/>
            <w:sz w:val="16"/>
            <w:szCs w:val="16"/>
          </w:rPr>
          <w:t>https://datatracker.ietf.org/doc/rfc4302/</w:t>
        </w:r>
        <w:r w:rsidR="00AA0571" w:rsidRPr="00551BA8">
          <w:rPr>
            <w:rStyle w:val="Hyperlink"/>
            <w:color w:val="000000" w:themeColor="text1"/>
          </w:rPr>
          <w:t>]</w:t>
        </w:r>
      </w:hyperlink>
    </w:p>
    <w:p w14:paraId="525832F9" w14:textId="3CEFBBBE" w:rsidR="00AA02C3" w:rsidRPr="00551BA8" w:rsidRDefault="00AA02C3" w:rsidP="00AA1EBD">
      <w:pPr>
        <w:numPr>
          <w:ilvl w:val="0"/>
          <w:numId w:val="1"/>
        </w:numPr>
        <w:tabs>
          <w:tab w:val="clear" w:pos="576"/>
          <w:tab w:val="clear" w:pos="794"/>
          <w:tab w:val="num" w:pos="851"/>
        </w:tabs>
        <w:ind w:left="851" w:hanging="851"/>
        <w:rPr>
          <w:szCs w:val="24"/>
        </w:rPr>
      </w:pPr>
      <w:bookmarkStart w:id="60" w:name="_Ref111651694"/>
      <w:r w:rsidRPr="00551BA8">
        <w:rPr>
          <w:szCs w:val="24"/>
        </w:rPr>
        <w:t xml:space="preserve">IETF RFC 4303, </w:t>
      </w:r>
      <w:r w:rsidRPr="00551BA8">
        <w:rPr>
          <w:i/>
          <w:iCs/>
          <w:szCs w:val="24"/>
        </w:rPr>
        <w:t>IP Encapsulating Security Payload (ESP)</w:t>
      </w:r>
      <w:r w:rsidRPr="00551BA8">
        <w:rPr>
          <w:szCs w:val="24"/>
        </w:rPr>
        <w:t xml:space="preserve">, </w:t>
      </w:r>
      <w:r w:rsidR="00636A88" w:rsidRPr="00551BA8">
        <w:rPr>
          <w:szCs w:val="24"/>
        </w:rPr>
        <w:t>(</w:t>
      </w:r>
      <w:r w:rsidRPr="00551BA8">
        <w:rPr>
          <w:szCs w:val="24"/>
        </w:rPr>
        <w:t>2005</w:t>
      </w:r>
      <w:bookmarkEnd w:id="60"/>
      <w:r w:rsidR="00636A88" w:rsidRPr="00551BA8">
        <w:rPr>
          <w:szCs w:val="24"/>
        </w:rPr>
        <w:t>)</w:t>
      </w:r>
      <w:r w:rsidR="00AA1EBD" w:rsidRPr="00551BA8">
        <w:rPr>
          <w:szCs w:val="24"/>
        </w:rPr>
        <w:t>.</w:t>
      </w:r>
      <w:r w:rsidR="00B44233" w:rsidRPr="00551BA8">
        <w:rPr>
          <w:szCs w:val="24"/>
        </w:rPr>
        <w:t xml:space="preserve"> [</w:t>
      </w:r>
      <w:hyperlink r:id="rId70" w:history="1">
        <w:r w:rsidR="00B44233" w:rsidRPr="00551BA8">
          <w:rPr>
            <w:rStyle w:val="Hyperlink"/>
            <w:rFonts w:ascii="Arial" w:hAnsi="Arial" w:cs="Arial"/>
            <w:sz w:val="16"/>
            <w:szCs w:val="16"/>
          </w:rPr>
          <w:t>https://datatracker.ietf.org/doc/html/rfc4303</w:t>
        </w:r>
      </w:hyperlink>
      <w:r w:rsidR="00B44233" w:rsidRPr="00551BA8">
        <w:rPr>
          <w:szCs w:val="24"/>
        </w:rPr>
        <w:t>]</w:t>
      </w:r>
    </w:p>
    <w:p w14:paraId="69D3243E" w14:textId="68C9711C" w:rsidR="00327305" w:rsidRPr="00551BA8" w:rsidRDefault="00A142FD" w:rsidP="00AA1EBD">
      <w:pPr>
        <w:numPr>
          <w:ilvl w:val="0"/>
          <w:numId w:val="1"/>
        </w:numPr>
        <w:tabs>
          <w:tab w:val="clear" w:pos="576"/>
          <w:tab w:val="clear" w:pos="794"/>
          <w:tab w:val="num" w:pos="851"/>
        </w:tabs>
        <w:ind w:left="851" w:hanging="851"/>
        <w:rPr>
          <w:szCs w:val="24"/>
        </w:rPr>
      </w:pPr>
      <w:bookmarkStart w:id="61" w:name="_Ref112668533"/>
      <w:r w:rsidRPr="00551BA8">
        <w:rPr>
          <w:szCs w:val="24"/>
        </w:rPr>
        <w:t xml:space="preserve">Recommendation </w:t>
      </w:r>
      <w:r w:rsidR="00327305" w:rsidRPr="00551BA8">
        <w:rPr>
          <w:szCs w:val="24"/>
        </w:rPr>
        <w:t>ITU-T P.1100</w:t>
      </w:r>
      <w:r w:rsidRPr="00551BA8">
        <w:rPr>
          <w:szCs w:val="24"/>
        </w:rPr>
        <w:t xml:space="preserve"> (2019)</w:t>
      </w:r>
      <w:r w:rsidR="00327305" w:rsidRPr="00551BA8">
        <w:rPr>
          <w:szCs w:val="24"/>
        </w:rPr>
        <w:t xml:space="preserve">, </w:t>
      </w:r>
      <w:r w:rsidR="00327305" w:rsidRPr="00551BA8">
        <w:rPr>
          <w:i/>
          <w:iCs/>
          <w:szCs w:val="24"/>
        </w:rPr>
        <w:t>Narrowband hands-free communication in motor vehicles</w:t>
      </w:r>
      <w:r w:rsidR="006F6A5C" w:rsidRPr="00551BA8">
        <w:rPr>
          <w:szCs w:val="24"/>
        </w:rPr>
        <w:t>.</w:t>
      </w:r>
      <w:r w:rsidR="00327305" w:rsidRPr="00551BA8">
        <w:rPr>
          <w:szCs w:val="24"/>
        </w:rPr>
        <w:t xml:space="preserve"> </w:t>
      </w:r>
      <w:r w:rsidR="00002C46" w:rsidRPr="00551BA8">
        <w:rPr>
          <w:szCs w:val="24"/>
        </w:rPr>
        <w:t>[</w:t>
      </w:r>
      <w:hyperlink r:id="rId71" w:history="1">
        <w:r w:rsidR="00126E58" w:rsidRPr="00551BA8">
          <w:rPr>
            <w:rStyle w:val="Hyperlink"/>
            <w:rFonts w:ascii="Arial" w:hAnsi="Arial" w:cs="Arial"/>
            <w:sz w:val="16"/>
            <w:szCs w:val="16"/>
          </w:rPr>
          <w:t>https://www.itu.int/rec/T-REC-P.1100-201901-I/en</w:t>
        </w:r>
      </w:hyperlink>
      <w:bookmarkEnd w:id="61"/>
      <w:r w:rsidR="00002C46" w:rsidRPr="00551BA8">
        <w:rPr>
          <w:rStyle w:val="Hyperlink"/>
          <w:color w:val="000000" w:themeColor="text1"/>
          <w:szCs w:val="24"/>
        </w:rPr>
        <w:t>]</w:t>
      </w:r>
    </w:p>
    <w:p w14:paraId="1813E2AA" w14:textId="40E11B3F" w:rsidR="00327305" w:rsidRPr="00551BA8" w:rsidRDefault="00A142FD" w:rsidP="00AA1EBD">
      <w:pPr>
        <w:numPr>
          <w:ilvl w:val="0"/>
          <w:numId w:val="1"/>
        </w:numPr>
        <w:tabs>
          <w:tab w:val="clear" w:pos="576"/>
          <w:tab w:val="clear" w:pos="794"/>
          <w:tab w:val="num" w:pos="851"/>
        </w:tabs>
        <w:ind w:left="851" w:hanging="851"/>
        <w:rPr>
          <w:szCs w:val="24"/>
        </w:rPr>
      </w:pPr>
      <w:bookmarkStart w:id="62" w:name="_Ref112668734"/>
      <w:r w:rsidRPr="00551BA8">
        <w:rPr>
          <w:szCs w:val="24"/>
        </w:rPr>
        <w:t xml:space="preserve">Recommendation </w:t>
      </w:r>
      <w:r w:rsidR="00327305" w:rsidRPr="00551BA8">
        <w:rPr>
          <w:szCs w:val="24"/>
        </w:rPr>
        <w:t>ITU-T P.1110</w:t>
      </w:r>
      <w:r w:rsidRPr="00551BA8">
        <w:rPr>
          <w:szCs w:val="24"/>
        </w:rPr>
        <w:t xml:space="preserve"> (2019)</w:t>
      </w:r>
      <w:r w:rsidR="00327305" w:rsidRPr="00551BA8">
        <w:rPr>
          <w:szCs w:val="24"/>
        </w:rPr>
        <w:t xml:space="preserve">, </w:t>
      </w:r>
      <w:r w:rsidR="00327305" w:rsidRPr="00551BA8">
        <w:rPr>
          <w:i/>
          <w:iCs/>
          <w:szCs w:val="24"/>
        </w:rPr>
        <w:t>Wideband hands-free communication in motor vehicles</w:t>
      </w:r>
      <w:r w:rsidR="00452906" w:rsidRPr="00551BA8">
        <w:rPr>
          <w:szCs w:val="24"/>
        </w:rPr>
        <w:t>.</w:t>
      </w:r>
      <w:r w:rsidR="00327305" w:rsidRPr="00551BA8">
        <w:rPr>
          <w:szCs w:val="24"/>
        </w:rPr>
        <w:t xml:space="preserve"> </w:t>
      </w:r>
      <w:r w:rsidR="00452906" w:rsidRPr="00551BA8">
        <w:rPr>
          <w:szCs w:val="24"/>
        </w:rPr>
        <w:t>[</w:t>
      </w:r>
      <w:hyperlink r:id="rId72" w:history="1">
        <w:r w:rsidR="00452906" w:rsidRPr="00551BA8">
          <w:rPr>
            <w:rStyle w:val="Hyperlink"/>
            <w:rFonts w:ascii="Arial" w:hAnsi="Arial" w:cs="Arial"/>
            <w:sz w:val="16"/>
            <w:szCs w:val="16"/>
          </w:rPr>
          <w:t>https://www.itu.int/rec/T-REC-P.1110-201901-I/en</w:t>
        </w:r>
      </w:hyperlink>
      <w:bookmarkEnd w:id="62"/>
      <w:r w:rsidR="00452906" w:rsidRPr="00551BA8">
        <w:rPr>
          <w:szCs w:val="24"/>
        </w:rPr>
        <w:t>]</w:t>
      </w:r>
    </w:p>
    <w:p w14:paraId="62D645F0" w14:textId="16DF087F" w:rsidR="00327305" w:rsidRPr="00551BA8" w:rsidRDefault="00A142FD" w:rsidP="00AA1EBD">
      <w:pPr>
        <w:numPr>
          <w:ilvl w:val="0"/>
          <w:numId w:val="1"/>
        </w:numPr>
        <w:tabs>
          <w:tab w:val="clear" w:pos="576"/>
          <w:tab w:val="clear" w:pos="794"/>
          <w:tab w:val="num" w:pos="851"/>
        </w:tabs>
        <w:ind w:left="851" w:hanging="851"/>
        <w:rPr>
          <w:szCs w:val="24"/>
        </w:rPr>
      </w:pPr>
      <w:bookmarkStart w:id="63" w:name="_Ref112668740"/>
      <w:r w:rsidRPr="00551BA8">
        <w:rPr>
          <w:szCs w:val="24"/>
        </w:rPr>
        <w:t xml:space="preserve">Recommendation </w:t>
      </w:r>
      <w:r w:rsidR="00327305" w:rsidRPr="00551BA8">
        <w:rPr>
          <w:szCs w:val="24"/>
        </w:rPr>
        <w:t>ITU-T P.1120</w:t>
      </w:r>
      <w:r w:rsidRPr="00551BA8">
        <w:rPr>
          <w:szCs w:val="24"/>
        </w:rPr>
        <w:t xml:space="preserve"> (2017)</w:t>
      </w:r>
      <w:r w:rsidR="00327305" w:rsidRPr="00551BA8">
        <w:rPr>
          <w:szCs w:val="24"/>
        </w:rPr>
        <w:t xml:space="preserve">, </w:t>
      </w:r>
      <w:r w:rsidR="00327305" w:rsidRPr="00551BA8">
        <w:rPr>
          <w:i/>
          <w:iCs/>
          <w:szCs w:val="24"/>
        </w:rPr>
        <w:t xml:space="preserve">Super-wideband and </w:t>
      </w:r>
      <w:proofErr w:type="spellStart"/>
      <w:r w:rsidR="00327305" w:rsidRPr="00551BA8">
        <w:rPr>
          <w:i/>
          <w:iCs/>
          <w:szCs w:val="24"/>
        </w:rPr>
        <w:t>fullband</w:t>
      </w:r>
      <w:proofErr w:type="spellEnd"/>
      <w:r w:rsidR="00327305" w:rsidRPr="00551BA8">
        <w:rPr>
          <w:i/>
          <w:iCs/>
          <w:szCs w:val="24"/>
        </w:rPr>
        <w:t xml:space="preserve"> </w:t>
      </w:r>
      <w:r w:rsidR="0077693D" w:rsidRPr="00551BA8">
        <w:rPr>
          <w:i/>
          <w:iCs/>
          <w:szCs w:val="24"/>
        </w:rPr>
        <w:t xml:space="preserve">stereo </w:t>
      </w:r>
      <w:r w:rsidR="00327305" w:rsidRPr="00551BA8">
        <w:rPr>
          <w:i/>
          <w:iCs/>
          <w:szCs w:val="24"/>
        </w:rPr>
        <w:t>hands-free communication in motor vehicles</w:t>
      </w:r>
      <w:r w:rsidR="00566D26" w:rsidRPr="00551BA8">
        <w:rPr>
          <w:szCs w:val="24"/>
        </w:rPr>
        <w:t>.</w:t>
      </w:r>
      <w:r w:rsidR="00327305" w:rsidRPr="00551BA8">
        <w:rPr>
          <w:szCs w:val="24"/>
        </w:rPr>
        <w:t xml:space="preserve"> </w:t>
      </w:r>
      <w:r w:rsidR="00566D26" w:rsidRPr="00551BA8">
        <w:rPr>
          <w:szCs w:val="24"/>
        </w:rPr>
        <w:t>[</w:t>
      </w:r>
      <w:hyperlink r:id="rId73" w:history="1">
        <w:r w:rsidR="0077693D" w:rsidRPr="00551BA8">
          <w:rPr>
            <w:rStyle w:val="Hyperlink"/>
            <w:rFonts w:ascii="Arial" w:hAnsi="Arial" w:cs="Arial"/>
            <w:sz w:val="16"/>
            <w:szCs w:val="16"/>
          </w:rPr>
          <w:t>https://www.itu.int/rec/T-REC-P.1120-201703-I/en</w:t>
        </w:r>
      </w:hyperlink>
      <w:bookmarkEnd w:id="63"/>
      <w:r w:rsidR="00566D26" w:rsidRPr="00551BA8">
        <w:rPr>
          <w:rStyle w:val="Hyperlink"/>
          <w:color w:val="000000" w:themeColor="text1"/>
          <w:szCs w:val="24"/>
        </w:rPr>
        <w:t>]</w:t>
      </w:r>
    </w:p>
    <w:p w14:paraId="1EC98D3A" w14:textId="4A185359" w:rsidR="00AA02C3" w:rsidRPr="00551BA8" w:rsidRDefault="00B12D4E" w:rsidP="00AA1EBD">
      <w:pPr>
        <w:numPr>
          <w:ilvl w:val="0"/>
          <w:numId w:val="1"/>
        </w:numPr>
        <w:tabs>
          <w:tab w:val="clear" w:pos="576"/>
          <w:tab w:val="clear" w:pos="794"/>
          <w:tab w:val="num" w:pos="851"/>
        </w:tabs>
        <w:ind w:left="851" w:hanging="851"/>
        <w:rPr>
          <w:szCs w:val="24"/>
        </w:rPr>
      </w:pPr>
      <w:bookmarkStart w:id="64" w:name="_Ref112679739"/>
      <w:r w:rsidRPr="00551BA8">
        <w:rPr>
          <w:szCs w:val="24"/>
        </w:rPr>
        <w:t xml:space="preserve">W3C </w:t>
      </w:r>
      <w:r w:rsidR="00D52B6E" w:rsidRPr="00551BA8">
        <w:rPr>
          <w:szCs w:val="24"/>
        </w:rPr>
        <w:t>W</w:t>
      </w:r>
      <w:r w:rsidR="00290D21" w:rsidRPr="00551BA8">
        <w:rPr>
          <w:szCs w:val="24"/>
        </w:rPr>
        <w:t xml:space="preserve">orking </w:t>
      </w:r>
      <w:r w:rsidR="00D52B6E" w:rsidRPr="00551BA8">
        <w:rPr>
          <w:szCs w:val="24"/>
        </w:rPr>
        <w:t>D</w:t>
      </w:r>
      <w:r w:rsidR="00290D21" w:rsidRPr="00551BA8">
        <w:rPr>
          <w:szCs w:val="24"/>
        </w:rPr>
        <w:t xml:space="preserve">raft </w:t>
      </w:r>
      <w:r w:rsidR="004E5848" w:rsidRPr="00551BA8">
        <w:rPr>
          <w:szCs w:val="24"/>
        </w:rPr>
        <w:t xml:space="preserve">(2022), </w:t>
      </w:r>
      <w:r w:rsidRPr="00551BA8">
        <w:rPr>
          <w:i/>
          <w:iCs/>
          <w:szCs w:val="24"/>
        </w:rPr>
        <w:t>Media Capability</w:t>
      </w:r>
      <w:r w:rsidR="004E5848" w:rsidRPr="00551BA8">
        <w:rPr>
          <w:szCs w:val="24"/>
        </w:rPr>
        <w:t>.</w:t>
      </w:r>
      <w:r w:rsidRPr="00551BA8">
        <w:rPr>
          <w:szCs w:val="24"/>
        </w:rPr>
        <w:t xml:space="preserve"> </w:t>
      </w:r>
      <w:r w:rsidR="00A9690A" w:rsidRPr="00551BA8">
        <w:rPr>
          <w:szCs w:val="24"/>
        </w:rPr>
        <w:t>[</w:t>
      </w:r>
      <w:bookmarkEnd w:id="64"/>
      <w:r w:rsidR="00134701" w:rsidRPr="00551BA8">
        <w:rPr>
          <w:rFonts w:ascii="Arial" w:hAnsi="Arial" w:cs="Arial"/>
          <w:sz w:val="16"/>
          <w:szCs w:val="16"/>
        </w:rPr>
        <w:fldChar w:fldCharType="begin"/>
      </w:r>
      <w:r w:rsidR="00134701" w:rsidRPr="00551BA8">
        <w:rPr>
          <w:rFonts w:ascii="Arial" w:hAnsi="Arial" w:cs="Arial"/>
          <w:sz w:val="16"/>
          <w:szCs w:val="16"/>
        </w:rPr>
        <w:instrText xml:space="preserve"> HYPERLINK "https://www.w3.org/TR/media-capabilities/" </w:instrText>
      </w:r>
      <w:r w:rsidR="00134701" w:rsidRPr="00551BA8">
        <w:rPr>
          <w:rFonts w:ascii="Arial" w:hAnsi="Arial" w:cs="Arial"/>
          <w:sz w:val="16"/>
          <w:szCs w:val="16"/>
        </w:rPr>
      </w:r>
      <w:r w:rsidR="00134701" w:rsidRPr="00551BA8">
        <w:rPr>
          <w:rFonts w:ascii="Arial" w:hAnsi="Arial" w:cs="Arial"/>
          <w:sz w:val="16"/>
          <w:szCs w:val="16"/>
        </w:rPr>
        <w:fldChar w:fldCharType="separate"/>
      </w:r>
      <w:r w:rsidR="00134701" w:rsidRPr="00551BA8">
        <w:rPr>
          <w:rStyle w:val="Hyperlink"/>
          <w:rFonts w:ascii="Arial" w:hAnsi="Arial" w:cs="Arial"/>
          <w:sz w:val="16"/>
          <w:szCs w:val="16"/>
        </w:rPr>
        <w:t>https://www.w3.org/TR/media-capabilities/</w:t>
      </w:r>
      <w:r w:rsidR="00134701" w:rsidRPr="00551BA8">
        <w:rPr>
          <w:rFonts w:ascii="Arial" w:hAnsi="Arial" w:cs="Arial"/>
          <w:sz w:val="16"/>
          <w:szCs w:val="16"/>
        </w:rPr>
        <w:fldChar w:fldCharType="end"/>
      </w:r>
      <w:r w:rsidR="00134701" w:rsidRPr="00551BA8">
        <w:rPr>
          <w:szCs w:val="24"/>
        </w:rPr>
        <w:t>]</w:t>
      </w:r>
    </w:p>
    <w:p w14:paraId="4F96B936" w14:textId="09DE9B9E" w:rsidR="00980BF7" w:rsidRPr="00551BA8" w:rsidRDefault="00980BF7" w:rsidP="00AA1EBD">
      <w:pPr>
        <w:numPr>
          <w:ilvl w:val="0"/>
          <w:numId w:val="1"/>
        </w:numPr>
        <w:tabs>
          <w:tab w:val="clear" w:pos="576"/>
          <w:tab w:val="clear" w:pos="794"/>
          <w:tab w:val="num" w:pos="851"/>
        </w:tabs>
        <w:ind w:left="851" w:hanging="851"/>
        <w:rPr>
          <w:szCs w:val="24"/>
        </w:rPr>
      </w:pPr>
      <w:r w:rsidRPr="00551BA8">
        <w:t>Technical report FGVM-01R2, Use cases and requirements for the vehicular multimedia networks. [</w:t>
      </w:r>
      <w:r w:rsidRPr="00551BA8">
        <w:rPr>
          <w:rFonts w:ascii="Arial" w:hAnsi="Arial" w:cs="Arial"/>
          <w:sz w:val="16"/>
          <w:szCs w:val="16"/>
        </w:rPr>
        <w:t>https://www.itu.int/pub/T-FG-VM-2020</w:t>
      </w:r>
      <w:r w:rsidRPr="00551BA8">
        <w:t xml:space="preserve">]. </w:t>
      </w:r>
    </w:p>
    <w:p w14:paraId="4A0333C5" w14:textId="5C7D36DD" w:rsidR="009635CB" w:rsidRPr="00551BA8" w:rsidRDefault="009C1C56" w:rsidP="00467172">
      <w:pPr>
        <w:pStyle w:val="Heading1"/>
        <w:rPr>
          <w:lang w:bidi="ar-DZ"/>
        </w:rPr>
      </w:pPr>
      <w:bookmarkStart w:id="65" w:name="_Toc401158820"/>
      <w:bookmarkStart w:id="66" w:name="_Toc102732267"/>
      <w:bookmarkStart w:id="67" w:name="_Toc112772914"/>
      <w:bookmarkStart w:id="68" w:name="_Toc119322455"/>
      <w:r w:rsidRPr="00551BA8">
        <w:rPr>
          <w:lang w:bidi="ar-DZ"/>
        </w:rPr>
        <w:t>3</w:t>
      </w:r>
      <w:r w:rsidRPr="00551BA8">
        <w:rPr>
          <w:lang w:bidi="ar-DZ"/>
        </w:rPr>
        <w:tab/>
        <w:t>D</w:t>
      </w:r>
      <w:r w:rsidR="009635CB" w:rsidRPr="00551BA8">
        <w:rPr>
          <w:lang w:bidi="ar-DZ"/>
        </w:rPr>
        <w:t>efinitions</w:t>
      </w:r>
      <w:bookmarkEnd w:id="65"/>
      <w:bookmarkEnd w:id="66"/>
      <w:bookmarkEnd w:id="67"/>
      <w:bookmarkEnd w:id="68"/>
    </w:p>
    <w:p w14:paraId="77E5F204" w14:textId="4641ACA3" w:rsidR="009635CB" w:rsidRPr="00551BA8" w:rsidRDefault="009C1C56" w:rsidP="009635CB">
      <w:pPr>
        <w:pStyle w:val="Heading2"/>
        <w:rPr>
          <w:lang w:bidi="ar-DZ"/>
        </w:rPr>
      </w:pPr>
      <w:bookmarkStart w:id="69" w:name="_Toc401158821"/>
      <w:bookmarkStart w:id="70" w:name="_Toc102732268"/>
      <w:bookmarkStart w:id="71" w:name="_Toc112772915"/>
      <w:bookmarkStart w:id="72" w:name="_Toc119322456"/>
      <w:r w:rsidRPr="00551BA8">
        <w:rPr>
          <w:lang w:bidi="ar-DZ"/>
        </w:rPr>
        <w:t>3.1</w:t>
      </w:r>
      <w:r w:rsidRPr="00551BA8">
        <w:rPr>
          <w:lang w:bidi="ar-DZ"/>
        </w:rPr>
        <w:tab/>
      </w:r>
      <w:r w:rsidR="009635CB" w:rsidRPr="00551BA8">
        <w:rPr>
          <w:lang w:bidi="ar-DZ"/>
        </w:rPr>
        <w:t>Terms defined elsewhere</w:t>
      </w:r>
      <w:bookmarkEnd w:id="69"/>
      <w:bookmarkEnd w:id="70"/>
      <w:bookmarkEnd w:id="71"/>
      <w:bookmarkEnd w:id="72"/>
    </w:p>
    <w:p w14:paraId="4B828168" w14:textId="77777777" w:rsidR="009635CB" w:rsidRPr="00551BA8" w:rsidRDefault="009635CB" w:rsidP="009635CB">
      <w:r w:rsidRPr="00551BA8">
        <w:t xml:space="preserve">This Technical </w:t>
      </w:r>
      <w:r w:rsidR="00C26533" w:rsidRPr="00551BA8">
        <w:t>Report</w:t>
      </w:r>
      <w:r w:rsidRPr="00551BA8">
        <w:t xml:space="preserve"> uses the following terms defined elsewhere:</w:t>
      </w:r>
    </w:p>
    <w:p w14:paraId="35175CC0" w14:textId="267F3541" w:rsidR="002B5D4A" w:rsidRPr="00551BA8" w:rsidRDefault="009C1C56" w:rsidP="002B5D4A">
      <w:pPr>
        <w:rPr>
          <w:rFonts w:eastAsiaTheme="minorEastAsia"/>
        </w:rPr>
      </w:pPr>
      <w:bookmarkStart w:id="73" w:name="_Toc102732269"/>
      <w:bookmarkStart w:id="74" w:name="_Toc112772916"/>
      <w:bookmarkStart w:id="75" w:name="_Toc432781219"/>
      <w:bookmarkStart w:id="76" w:name="_Toc433308765"/>
      <w:bookmarkStart w:id="77" w:name="_Toc433795555"/>
      <w:bookmarkStart w:id="78" w:name="_Toc401158822"/>
      <w:r w:rsidRPr="00551BA8">
        <w:rPr>
          <w:b/>
          <w:bCs/>
          <w:lang w:eastAsia="zh-CN"/>
        </w:rPr>
        <w:t>3.1.1</w:t>
      </w:r>
      <w:r w:rsidRPr="00551BA8">
        <w:rPr>
          <w:b/>
          <w:bCs/>
          <w:lang w:eastAsia="zh-CN"/>
        </w:rPr>
        <w:tab/>
        <w:t>v</w:t>
      </w:r>
      <w:r w:rsidR="002B5D4A" w:rsidRPr="00551BA8">
        <w:rPr>
          <w:b/>
          <w:bCs/>
          <w:lang w:eastAsia="zh-CN"/>
        </w:rPr>
        <w:t>ehicle multimedia system (VMS)</w:t>
      </w:r>
      <w:r w:rsidR="002B5D4A" w:rsidRPr="00551BA8">
        <w:rPr>
          <w:lang w:eastAsia="zh-CN"/>
        </w:rPr>
        <w:t xml:space="preserve"> </w:t>
      </w:r>
      <w:r w:rsidR="00951FC9" w:rsidRPr="00551BA8">
        <w:rPr>
          <w:lang w:eastAsia="zh-CN"/>
        </w:rPr>
        <w:t>[28]</w:t>
      </w:r>
      <w:bookmarkEnd w:id="73"/>
      <w:bookmarkEnd w:id="74"/>
      <w:r w:rsidRPr="00551BA8">
        <w:rPr>
          <w:lang w:eastAsia="zh-CN"/>
        </w:rPr>
        <w:t xml:space="preserve">: </w:t>
      </w:r>
      <w:r w:rsidR="002B5D4A" w:rsidRPr="00551BA8">
        <w:rPr>
          <w:rFonts w:eastAsiaTheme="minorEastAsia"/>
        </w:rPr>
        <w:t>The VMS consists of vehicle multimedia system inputs (VM I/P), vehicle multimedia unit (VMU) and vehicle multimedia system outputs (VM O/P)</w:t>
      </w:r>
      <w:r w:rsidRPr="00551BA8">
        <w:rPr>
          <w:rFonts w:eastAsiaTheme="minorEastAsia"/>
        </w:rPr>
        <w:t>.</w:t>
      </w:r>
    </w:p>
    <w:p w14:paraId="37F19F1B" w14:textId="416B1B58" w:rsidR="002B5D4A" w:rsidRPr="00551BA8" w:rsidRDefault="009C1C56" w:rsidP="002B5D4A">
      <w:pPr>
        <w:rPr>
          <w:rFonts w:eastAsiaTheme="minorEastAsia"/>
        </w:rPr>
      </w:pPr>
      <w:bookmarkStart w:id="79" w:name="_Toc102732270"/>
      <w:bookmarkStart w:id="80" w:name="_Toc112772917"/>
      <w:r w:rsidRPr="00551BA8">
        <w:rPr>
          <w:b/>
          <w:bCs/>
          <w:lang w:eastAsia="zh-CN"/>
        </w:rPr>
        <w:t>3.1.2</w:t>
      </w:r>
      <w:r w:rsidRPr="00551BA8">
        <w:rPr>
          <w:b/>
          <w:bCs/>
          <w:lang w:eastAsia="zh-CN"/>
        </w:rPr>
        <w:tab/>
        <w:t>v</w:t>
      </w:r>
      <w:r w:rsidR="002B5D4A" w:rsidRPr="00551BA8">
        <w:rPr>
          <w:b/>
          <w:bCs/>
          <w:lang w:eastAsia="zh-CN"/>
        </w:rPr>
        <w:t xml:space="preserve">ehicle multimedia </w:t>
      </w:r>
      <w:r w:rsidRPr="00551BA8">
        <w:rPr>
          <w:b/>
          <w:bCs/>
          <w:lang w:eastAsia="zh-CN"/>
        </w:rPr>
        <w:t>u</w:t>
      </w:r>
      <w:r w:rsidR="002B5D4A" w:rsidRPr="00551BA8">
        <w:rPr>
          <w:b/>
          <w:bCs/>
          <w:lang w:eastAsia="zh-CN"/>
        </w:rPr>
        <w:t>nit (VMU)</w:t>
      </w:r>
      <w:r w:rsidR="002B5D4A" w:rsidRPr="00551BA8">
        <w:rPr>
          <w:lang w:eastAsia="zh-CN"/>
        </w:rPr>
        <w:t xml:space="preserve"> </w:t>
      </w:r>
      <w:r w:rsidR="00951FC9" w:rsidRPr="00551BA8">
        <w:rPr>
          <w:lang w:eastAsia="zh-CN"/>
        </w:rPr>
        <w:t>[28]</w:t>
      </w:r>
      <w:bookmarkEnd w:id="79"/>
      <w:bookmarkEnd w:id="80"/>
      <w:r w:rsidRPr="00551BA8">
        <w:rPr>
          <w:lang w:eastAsia="zh-CN"/>
        </w:rPr>
        <w:t xml:space="preserve">: </w:t>
      </w:r>
      <w:r w:rsidR="002B5D4A" w:rsidRPr="00551BA8">
        <w:rPr>
          <w:rFonts w:eastAsiaTheme="minorEastAsia"/>
        </w:rPr>
        <w:t>VMU is a central processing unit that processes the received input and output audio via the speakers, video via displays, etc. VMU is not a single physical unit. It may consist of multiple electronic control units (ECUs).</w:t>
      </w:r>
    </w:p>
    <w:p w14:paraId="4CB437B6" w14:textId="7CC37582" w:rsidR="009635CB" w:rsidRPr="00551BA8" w:rsidRDefault="009C1C56" w:rsidP="009635CB">
      <w:pPr>
        <w:pStyle w:val="Heading2"/>
        <w:rPr>
          <w:lang w:bidi="ar-DZ"/>
        </w:rPr>
      </w:pPr>
      <w:bookmarkStart w:id="81" w:name="_Toc102732271"/>
      <w:bookmarkStart w:id="82" w:name="_Toc112772918"/>
      <w:bookmarkStart w:id="83" w:name="_Toc119322457"/>
      <w:bookmarkEnd w:id="75"/>
      <w:bookmarkEnd w:id="76"/>
      <w:bookmarkEnd w:id="77"/>
      <w:r w:rsidRPr="00551BA8">
        <w:rPr>
          <w:lang w:bidi="ar-DZ"/>
        </w:rPr>
        <w:t>3.2</w:t>
      </w:r>
      <w:r w:rsidRPr="00551BA8">
        <w:rPr>
          <w:lang w:bidi="ar-DZ"/>
        </w:rPr>
        <w:tab/>
      </w:r>
      <w:r w:rsidR="009635CB" w:rsidRPr="00551BA8">
        <w:rPr>
          <w:lang w:bidi="ar-DZ"/>
        </w:rPr>
        <w:t xml:space="preserve">Terms defined </w:t>
      </w:r>
      <w:bookmarkEnd w:id="78"/>
      <w:bookmarkEnd w:id="81"/>
      <w:bookmarkEnd w:id="82"/>
      <w:r w:rsidRPr="00551BA8">
        <w:rPr>
          <w:lang w:bidi="ar-DZ"/>
        </w:rPr>
        <w:t>in this Technical Report</w:t>
      </w:r>
      <w:bookmarkEnd w:id="83"/>
    </w:p>
    <w:p w14:paraId="38CA21ED" w14:textId="77777777" w:rsidR="009635CB" w:rsidRPr="00551BA8" w:rsidRDefault="009635CB" w:rsidP="00C26533">
      <w:r w:rsidRPr="00551BA8">
        <w:t xml:space="preserve">This </w:t>
      </w:r>
      <w:r w:rsidR="00C26533" w:rsidRPr="00551BA8">
        <w:t>Technical Report</w:t>
      </w:r>
      <w:r w:rsidRPr="00551BA8">
        <w:t xml:space="preserve"> defines the following terms:</w:t>
      </w:r>
    </w:p>
    <w:p w14:paraId="0B584C36" w14:textId="77777777" w:rsidR="00C35BFC" w:rsidRDefault="009C1C56" w:rsidP="00AB1255">
      <w:bookmarkStart w:id="84" w:name="_Toc112772919"/>
      <w:r w:rsidRPr="00551BA8">
        <w:rPr>
          <w:b/>
          <w:bCs/>
        </w:rPr>
        <w:t>3.2.1</w:t>
      </w:r>
      <w:r w:rsidRPr="00551BA8">
        <w:tab/>
      </w:r>
      <w:r w:rsidR="006D120A" w:rsidRPr="00551BA8">
        <w:rPr>
          <w:b/>
          <w:bCs/>
        </w:rPr>
        <w:t>HF processing SW module</w:t>
      </w:r>
      <w:r w:rsidR="006D120A" w:rsidRPr="00551BA8">
        <w:t xml:space="preserve">: Hands </w:t>
      </w:r>
      <w:r w:rsidR="00057C59" w:rsidRPr="00551BA8">
        <w:t>f</w:t>
      </w:r>
      <w:r w:rsidR="006D120A" w:rsidRPr="00551BA8">
        <w:t xml:space="preserve">ree </w:t>
      </w:r>
      <w:r w:rsidR="00A469F6" w:rsidRPr="00551BA8">
        <w:t xml:space="preserve">(HF) </w:t>
      </w:r>
      <w:r w:rsidR="006D120A" w:rsidRPr="00551BA8">
        <w:t>proce</w:t>
      </w:r>
      <w:r w:rsidR="006D120A" w:rsidRPr="00551BA8">
        <w:rPr>
          <w:bCs/>
        </w:rPr>
        <w:t xml:space="preserve">ssing </w:t>
      </w:r>
      <w:r w:rsidR="00C614DA" w:rsidRPr="00551BA8">
        <w:rPr>
          <w:bCs/>
        </w:rPr>
        <w:t>s</w:t>
      </w:r>
      <w:r w:rsidR="006D120A" w:rsidRPr="00551BA8">
        <w:rPr>
          <w:bCs/>
        </w:rPr>
        <w:t xml:space="preserve">oftware </w:t>
      </w:r>
      <w:r w:rsidR="00A4562D" w:rsidRPr="00551BA8">
        <w:rPr>
          <w:bCs/>
        </w:rPr>
        <w:t xml:space="preserve">(SW) </w:t>
      </w:r>
      <w:r w:rsidR="00C614DA" w:rsidRPr="00551BA8">
        <w:rPr>
          <w:bCs/>
        </w:rPr>
        <w:t>m</w:t>
      </w:r>
      <w:r w:rsidR="006D120A" w:rsidRPr="00551BA8">
        <w:rPr>
          <w:bCs/>
        </w:rPr>
        <w:t xml:space="preserve">odule, including </w:t>
      </w:r>
      <w:r w:rsidR="006D120A" w:rsidRPr="00551BA8">
        <w:t>digital signal processing algorithms for speech signal enhancement</w:t>
      </w:r>
      <w:r w:rsidR="00C35BFC">
        <w:t>.</w:t>
      </w:r>
    </w:p>
    <w:p w14:paraId="67E08239" w14:textId="52F266ED" w:rsidR="007F4E08" w:rsidRPr="00551BA8" w:rsidRDefault="00C35BFC" w:rsidP="00AB1255">
      <w:r>
        <w:t>NOTE – Examples are</w:t>
      </w:r>
      <w:r w:rsidR="006D120A" w:rsidRPr="00551BA8">
        <w:t xml:space="preserve"> </w:t>
      </w:r>
      <w:r w:rsidR="00795072" w:rsidRPr="00551BA8">
        <w:t>e</w:t>
      </w:r>
      <w:r w:rsidR="006D120A" w:rsidRPr="00551BA8">
        <w:t xml:space="preserve">cho </w:t>
      </w:r>
      <w:r w:rsidR="00795072" w:rsidRPr="00551BA8">
        <w:t>c</w:t>
      </w:r>
      <w:r w:rsidR="006D120A" w:rsidRPr="00551BA8">
        <w:t xml:space="preserve">ancelling, </w:t>
      </w:r>
      <w:r w:rsidR="00795072" w:rsidRPr="00551BA8">
        <w:t>e</w:t>
      </w:r>
      <w:r w:rsidR="006D120A" w:rsidRPr="00551BA8">
        <w:t xml:space="preserve">cho </w:t>
      </w:r>
      <w:r w:rsidR="00795072" w:rsidRPr="00551BA8">
        <w:t>s</w:t>
      </w:r>
      <w:r w:rsidR="006D120A" w:rsidRPr="00551BA8">
        <w:t xml:space="preserve">uppression, </w:t>
      </w:r>
      <w:r w:rsidR="00795072" w:rsidRPr="00551BA8">
        <w:t>e</w:t>
      </w:r>
      <w:r w:rsidR="006D120A" w:rsidRPr="00551BA8">
        <w:t>quali</w:t>
      </w:r>
      <w:r w:rsidR="00B25A7D" w:rsidRPr="00551BA8">
        <w:t>z</w:t>
      </w:r>
      <w:r w:rsidR="006D120A" w:rsidRPr="00551BA8">
        <w:t xml:space="preserve">ation, </w:t>
      </w:r>
      <w:r w:rsidR="00795072" w:rsidRPr="00551BA8">
        <w:t>d</w:t>
      </w:r>
      <w:r w:rsidR="006D120A" w:rsidRPr="00551BA8">
        <w:t xml:space="preserve">ynamic </w:t>
      </w:r>
      <w:r w:rsidR="0037182D" w:rsidRPr="00551BA8">
        <w:t>r</w:t>
      </w:r>
      <w:r w:rsidR="006D120A" w:rsidRPr="00551BA8">
        <w:t xml:space="preserve">ange </w:t>
      </w:r>
      <w:r w:rsidR="0037182D" w:rsidRPr="00551BA8">
        <w:t>c</w:t>
      </w:r>
      <w:r w:rsidR="006D120A" w:rsidRPr="00551BA8">
        <w:t xml:space="preserve">ompression, </w:t>
      </w:r>
      <w:r w:rsidR="0037182D" w:rsidRPr="00551BA8">
        <w:t>l</w:t>
      </w:r>
      <w:r w:rsidR="006D120A" w:rsidRPr="00551BA8">
        <w:t xml:space="preserve">imiters, </w:t>
      </w:r>
      <w:r w:rsidR="0037182D" w:rsidRPr="00551BA8">
        <w:t>n</w:t>
      </w:r>
      <w:r w:rsidR="006D120A" w:rsidRPr="00551BA8">
        <w:t>o</w:t>
      </w:r>
      <w:r w:rsidR="006D120A" w:rsidRPr="00551BA8">
        <w:rPr>
          <w:bCs/>
        </w:rPr>
        <w:t xml:space="preserve">ise </w:t>
      </w:r>
      <w:r w:rsidR="0037182D" w:rsidRPr="00551BA8">
        <w:rPr>
          <w:bCs/>
        </w:rPr>
        <w:t>r</w:t>
      </w:r>
      <w:r w:rsidR="006D120A" w:rsidRPr="00551BA8">
        <w:rPr>
          <w:bCs/>
        </w:rPr>
        <w:t xml:space="preserve">eduction, </w:t>
      </w:r>
      <w:r w:rsidR="0037182D" w:rsidRPr="00551BA8">
        <w:rPr>
          <w:bCs/>
        </w:rPr>
        <w:t>b</w:t>
      </w:r>
      <w:r w:rsidR="006D120A" w:rsidRPr="00551BA8">
        <w:rPr>
          <w:bCs/>
        </w:rPr>
        <w:t>eamforming</w:t>
      </w:r>
      <w:r w:rsidR="00687795" w:rsidRPr="00551BA8">
        <w:rPr>
          <w:bCs/>
        </w:rPr>
        <w:t xml:space="preserve"> and</w:t>
      </w:r>
      <w:r w:rsidR="006D120A" w:rsidRPr="00551BA8">
        <w:rPr>
          <w:bCs/>
        </w:rPr>
        <w:t xml:space="preserve"> </w:t>
      </w:r>
      <w:r w:rsidR="008025FA" w:rsidRPr="00551BA8">
        <w:rPr>
          <w:bCs/>
        </w:rPr>
        <w:t>c</w:t>
      </w:r>
      <w:r w:rsidR="006D120A" w:rsidRPr="00551BA8">
        <w:rPr>
          <w:bCs/>
        </w:rPr>
        <w:t xml:space="preserve">omfort </w:t>
      </w:r>
      <w:r w:rsidR="008025FA" w:rsidRPr="00551BA8">
        <w:rPr>
          <w:bCs/>
        </w:rPr>
        <w:t>n</w:t>
      </w:r>
      <w:r w:rsidR="006D120A" w:rsidRPr="00551BA8">
        <w:rPr>
          <w:bCs/>
        </w:rPr>
        <w:t>oise injection.</w:t>
      </w:r>
      <w:bookmarkEnd w:id="84"/>
    </w:p>
    <w:p w14:paraId="6796DC71" w14:textId="3F6479A5" w:rsidR="00D11C22" w:rsidRPr="00551BA8" w:rsidRDefault="009C1C56" w:rsidP="00856DD7">
      <w:bookmarkStart w:id="85" w:name="_Toc112772920"/>
      <w:r w:rsidRPr="00551BA8">
        <w:rPr>
          <w:b/>
          <w:bCs/>
        </w:rPr>
        <w:t>3.2.2</w:t>
      </w:r>
      <w:r w:rsidRPr="00551BA8">
        <w:tab/>
      </w:r>
      <w:r w:rsidR="006D120A" w:rsidRPr="00551BA8">
        <w:rPr>
          <w:b/>
          <w:bCs/>
        </w:rPr>
        <w:t>smartphone infotainment assistant</w:t>
      </w:r>
      <w:r w:rsidR="006D120A" w:rsidRPr="00551BA8">
        <w:t xml:space="preserve">: </w:t>
      </w:r>
      <w:r w:rsidR="00C35BFC">
        <w:t>A</w:t>
      </w:r>
      <w:r w:rsidR="006D120A" w:rsidRPr="00551BA8">
        <w:t xml:space="preserve">n application </w:t>
      </w:r>
      <w:r w:rsidR="00E0583D" w:rsidRPr="00551BA8">
        <w:t xml:space="preserve">that </w:t>
      </w:r>
      <w:r w:rsidR="006D120A" w:rsidRPr="00551BA8">
        <w:t>allow</w:t>
      </w:r>
      <w:r w:rsidR="00E0583D" w:rsidRPr="00551BA8">
        <w:t>s</w:t>
      </w:r>
      <w:r w:rsidR="006D120A" w:rsidRPr="00551BA8">
        <w:t xml:space="preserve"> t</w:t>
      </w:r>
      <w:r w:rsidR="00E0583D" w:rsidRPr="00551BA8">
        <w:t>he</w:t>
      </w:r>
      <w:r w:rsidR="006D120A" w:rsidRPr="00551BA8">
        <w:t xml:space="preserve"> combin</w:t>
      </w:r>
      <w:r w:rsidR="00E0583D" w:rsidRPr="00551BA8">
        <w:t>ing of</w:t>
      </w:r>
      <w:r w:rsidR="006D120A" w:rsidRPr="00551BA8">
        <w:t xml:space="preserve"> smartphone and vehicle resources and utiliz</w:t>
      </w:r>
      <w:r w:rsidR="00E0583D" w:rsidRPr="00551BA8">
        <w:t>ing</w:t>
      </w:r>
      <w:r w:rsidR="006D120A" w:rsidRPr="00551BA8">
        <w:t xml:space="preserve"> them within the car infotainment system, thus allowing </w:t>
      </w:r>
      <w:r w:rsidR="00E94A5C" w:rsidRPr="00551BA8">
        <w:t xml:space="preserve">the </w:t>
      </w:r>
      <w:r w:rsidR="00C35BFC">
        <w:t xml:space="preserve">driver to use </w:t>
      </w:r>
      <w:r w:rsidR="006D120A" w:rsidRPr="00551BA8">
        <w:t xml:space="preserve">some smartphone functionalities </w:t>
      </w:r>
      <w:r w:rsidR="00C35BFC">
        <w:t>through</w:t>
      </w:r>
      <w:r w:rsidR="006D120A" w:rsidRPr="00551BA8">
        <w:t xml:space="preserve"> the vehicle </w:t>
      </w:r>
      <w:r w:rsidR="00C35BFC">
        <w:t>human machine interface</w:t>
      </w:r>
      <w:r w:rsidR="006D120A" w:rsidRPr="00551BA8">
        <w:t xml:space="preserve"> </w:t>
      </w:r>
      <w:r w:rsidR="00C35BFC">
        <w:t xml:space="preserve">(HMI) </w:t>
      </w:r>
      <w:r w:rsidR="006D120A" w:rsidRPr="00551BA8">
        <w:t xml:space="preserve">while keeping attention to the driving task, </w:t>
      </w:r>
      <w:r w:rsidR="00437420" w:rsidRPr="00551BA8">
        <w:t xml:space="preserve">thus </w:t>
      </w:r>
      <w:r w:rsidR="006D120A" w:rsidRPr="00551BA8">
        <w:t xml:space="preserve">avoiding distraction. </w:t>
      </w:r>
      <w:bookmarkEnd w:id="85"/>
    </w:p>
    <w:p w14:paraId="11A5E003" w14:textId="5CAA229A" w:rsidR="001E3F9F" w:rsidRPr="00551BA8" w:rsidRDefault="009C1C56" w:rsidP="00856DD7">
      <w:bookmarkStart w:id="86" w:name="_Toc112772921"/>
      <w:r w:rsidRPr="00551BA8">
        <w:rPr>
          <w:b/>
          <w:bCs/>
        </w:rPr>
        <w:t>3.2.3</w:t>
      </w:r>
      <w:r w:rsidRPr="00551BA8">
        <w:rPr>
          <w:b/>
          <w:bCs/>
        </w:rPr>
        <w:tab/>
      </w:r>
      <w:r w:rsidR="001E3F9F" w:rsidRPr="00551BA8">
        <w:rPr>
          <w:b/>
          <w:bCs/>
        </w:rPr>
        <w:t>T-Box (Telematics-</w:t>
      </w:r>
      <w:r w:rsidR="00436CFB" w:rsidRPr="00551BA8">
        <w:rPr>
          <w:b/>
          <w:bCs/>
        </w:rPr>
        <w:t>b</w:t>
      </w:r>
      <w:r w:rsidR="001E3F9F" w:rsidRPr="00551BA8">
        <w:rPr>
          <w:b/>
          <w:bCs/>
        </w:rPr>
        <w:t>ox)</w:t>
      </w:r>
      <w:r w:rsidR="001E3F9F" w:rsidRPr="00551BA8">
        <w:t>:</w:t>
      </w:r>
      <w:bookmarkEnd w:id="86"/>
      <w:r w:rsidRPr="00551BA8">
        <w:t xml:space="preserve"> </w:t>
      </w:r>
      <w:r w:rsidR="00D012DC" w:rsidRPr="00551BA8">
        <w:t>A</w:t>
      </w:r>
      <w:r w:rsidR="001E3F9F" w:rsidRPr="00551BA8">
        <w:t xml:space="preserve"> functional unit in the vehicle responsible for the remote connection of the different vehicle function</w:t>
      </w:r>
      <w:r w:rsidR="008D6AD5" w:rsidRPr="00551BA8">
        <w:t xml:space="preserve">s, including multimedia, </w:t>
      </w:r>
      <w:r w:rsidR="001E3F9F" w:rsidRPr="00551BA8">
        <w:t xml:space="preserve">through </w:t>
      </w:r>
      <w:r w:rsidR="00C35BFC">
        <w:t xml:space="preserve">a </w:t>
      </w:r>
      <w:r w:rsidR="00662084" w:rsidRPr="00551BA8">
        <w:rPr>
          <w:rFonts w:eastAsiaTheme="minorEastAsia"/>
        </w:rPr>
        <w:t>wide area network</w:t>
      </w:r>
      <w:r w:rsidR="00662084" w:rsidRPr="00551BA8">
        <w:t xml:space="preserve"> (</w:t>
      </w:r>
      <w:r w:rsidR="001E3F9F" w:rsidRPr="00551BA8">
        <w:t>WAN</w:t>
      </w:r>
      <w:r w:rsidR="00662084" w:rsidRPr="00551BA8">
        <w:t>)</w:t>
      </w:r>
      <w:r w:rsidR="001E3F9F" w:rsidRPr="00551BA8">
        <w:t xml:space="preserve"> or </w:t>
      </w:r>
      <w:r w:rsidR="00C35BFC">
        <w:t xml:space="preserve">a </w:t>
      </w:r>
      <w:r w:rsidR="00EF7E07" w:rsidRPr="00551BA8">
        <w:rPr>
          <w:rFonts w:eastAsiaTheme="minorEastAsia"/>
        </w:rPr>
        <w:t>l</w:t>
      </w:r>
      <w:r w:rsidR="00C46E73" w:rsidRPr="00551BA8">
        <w:rPr>
          <w:rFonts w:eastAsiaTheme="minorEastAsia"/>
        </w:rPr>
        <w:t xml:space="preserve">ocal </w:t>
      </w:r>
      <w:r w:rsidR="00EF7E07" w:rsidRPr="00551BA8">
        <w:rPr>
          <w:rFonts w:eastAsiaTheme="minorEastAsia"/>
        </w:rPr>
        <w:t>a</w:t>
      </w:r>
      <w:r w:rsidR="00C46E73" w:rsidRPr="00551BA8">
        <w:rPr>
          <w:rFonts w:eastAsiaTheme="minorEastAsia"/>
        </w:rPr>
        <w:t xml:space="preserve">rea </w:t>
      </w:r>
      <w:r w:rsidR="00EF7E07" w:rsidRPr="00551BA8">
        <w:rPr>
          <w:rFonts w:eastAsiaTheme="minorEastAsia"/>
        </w:rPr>
        <w:t>n</w:t>
      </w:r>
      <w:r w:rsidR="00C46E73" w:rsidRPr="00551BA8">
        <w:rPr>
          <w:rFonts w:eastAsiaTheme="minorEastAsia"/>
        </w:rPr>
        <w:t>etwork</w:t>
      </w:r>
      <w:r w:rsidR="00C46E73" w:rsidRPr="00551BA8">
        <w:t xml:space="preserve"> (</w:t>
      </w:r>
      <w:r w:rsidR="001E3F9F" w:rsidRPr="00551BA8">
        <w:t>LAN</w:t>
      </w:r>
      <w:r w:rsidR="00C46E73" w:rsidRPr="00551BA8">
        <w:t>)</w:t>
      </w:r>
      <w:r w:rsidRPr="00551BA8">
        <w:t>.</w:t>
      </w:r>
    </w:p>
    <w:p w14:paraId="3DD74D3E" w14:textId="647F8511" w:rsidR="00467172" w:rsidRPr="00551BA8" w:rsidRDefault="009C1C56" w:rsidP="00467172">
      <w:pPr>
        <w:pStyle w:val="Heading1"/>
        <w:rPr>
          <w:lang w:bidi="ar-DZ"/>
        </w:rPr>
      </w:pPr>
      <w:bookmarkStart w:id="87" w:name="_Toc401158823"/>
      <w:bookmarkStart w:id="88" w:name="_Toc102732272"/>
      <w:bookmarkStart w:id="89" w:name="_Toc112772922"/>
      <w:bookmarkStart w:id="90" w:name="_Toc119322458"/>
      <w:r w:rsidRPr="00551BA8">
        <w:rPr>
          <w:lang w:bidi="ar-DZ"/>
        </w:rPr>
        <w:t>4</w:t>
      </w:r>
      <w:r w:rsidRPr="00551BA8">
        <w:rPr>
          <w:lang w:bidi="ar-DZ"/>
        </w:rPr>
        <w:tab/>
      </w:r>
      <w:r w:rsidR="00467172" w:rsidRPr="00551BA8">
        <w:rPr>
          <w:lang w:bidi="ar-DZ"/>
        </w:rPr>
        <w:t>Abbreviations</w:t>
      </w:r>
      <w:bookmarkEnd w:id="87"/>
      <w:r w:rsidR="000845AB" w:rsidRPr="00551BA8">
        <w:rPr>
          <w:lang w:bidi="ar-DZ"/>
        </w:rPr>
        <w:t xml:space="preserve"> and acronyms</w:t>
      </w:r>
      <w:bookmarkEnd w:id="88"/>
      <w:bookmarkEnd w:id="89"/>
      <w:bookmarkEnd w:id="90"/>
    </w:p>
    <w:p w14:paraId="02457EF5" w14:textId="452DCD1C" w:rsidR="009C1C56" w:rsidRPr="00551BA8" w:rsidRDefault="009C1C56" w:rsidP="009073C7">
      <w:pPr>
        <w:rPr>
          <w:rFonts w:eastAsiaTheme="minorEastAsia"/>
        </w:rPr>
      </w:pPr>
      <w:r w:rsidRPr="00551BA8">
        <w:rPr>
          <w:lang w:bidi="ar-DZ"/>
        </w:rPr>
        <w:t>This Technical Report uses the following abbreviations and acronyms:</w:t>
      </w:r>
    </w:p>
    <w:p w14:paraId="3F242624" w14:textId="77777777" w:rsidR="009C1C56" w:rsidRPr="00551BA8" w:rsidRDefault="009C1C56" w:rsidP="009C1C56">
      <w:pPr>
        <w:tabs>
          <w:tab w:val="clear" w:pos="794"/>
        </w:tabs>
        <w:rPr>
          <w:rFonts w:eastAsiaTheme="minorEastAsia"/>
        </w:rPr>
      </w:pPr>
      <w:r w:rsidRPr="00551BA8">
        <w:rPr>
          <w:rFonts w:eastAsiaTheme="minorEastAsia"/>
        </w:rPr>
        <w:t>ADAS</w:t>
      </w:r>
      <w:r w:rsidRPr="00551BA8">
        <w:rPr>
          <w:rFonts w:eastAsiaTheme="minorEastAsia"/>
        </w:rPr>
        <w:tab/>
        <w:t>Advanced Driving Assistance System</w:t>
      </w:r>
    </w:p>
    <w:p w14:paraId="68D80234" w14:textId="77777777" w:rsidR="009C1C56" w:rsidRPr="00551BA8" w:rsidRDefault="009C1C56" w:rsidP="009C1C56">
      <w:pPr>
        <w:tabs>
          <w:tab w:val="clear" w:pos="794"/>
        </w:tabs>
        <w:rPr>
          <w:rFonts w:eastAsiaTheme="minorEastAsia"/>
        </w:rPr>
      </w:pPr>
      <w:r w:rsidRPr="00551BA8">
        <w:rPr>
          <w:rFonts w:eastAsiaTheme="minorEastAsia"/>
        </w:rPr>
        <w:lastRenderedPageBreak/>
        <w:t>ASR</w:t>
      </w:r>
      <w:r w:rsidRPr="00551BA8">
        <w:rPr>
          <w:rFonts w:eastAsiaTheme="minorEastAsia"/>
        </w:rPr>
        <w:tab/>
        <w:t>Automatic Speech Recognition</w:t>
      </w:r>
    </w:p>
    <w:p w14:paraId="41D96E8A" w14:textId="77777777" w:rsidR="009C1C56" w:rsidRPr="00551BA8" w:rsidRDefault="009C1C56" w:rsidP="009C1C56">
      <w:pPr>
        <w:tabs>
          <w:tab w:val="clear" w:pos="794"/>
        </w:tabs>
        <w:rPr>
          <w:szCs w:val="24"/>
          <w:lang w:bidi="ar-DZ"/>
        </w:rPr>
      </w:pPr>
      <w:r w:rsidRPr="00551BA8">
        <w:t>ATSC</w:t>
      </w:r>
      <w:r w:rsidRPr="00551BA8">
        <w:rPr>
          <w:szCs w:val="24"/>
          <w:lang w:bidi="ar-DZ"/>
        </w:rPr>
        <w:tab/>
      </w:r>
      <w:r w:rsidRPr="00551BA8">
        <w:t>Advanced Television Systems Committee</w:t>
      </w:r>
    </w:p>
    <w:p w14:paraId="4D728251" w14:textId="77777777" w:rsidR="009C1C56" w:rsidRPr="00551BA8" w:rsidRDefault="009C1C56" w:rsidP="009C1C56">
      <w:pPr>
        <w:tabs>
          <w:tab w:val="clear" w:pos="794"/>
        </w:tabs>
        <w:rPr>
          <w:rFonts w:eastAsiaTheme="minorEastAsia"/>
        </w:rPr>
      </w:pPr>
      <w:r w:rsidRPr="00551BA8">
        <w:rPr>
          <w:rFonts w:eastAsiaTheme="minorEastAsia"/>
        </w:rPr>
        <w:t>BLE</w:t>
      </w:r>
      <w:r w:rsidRPr="00551BA8">
        <w:rPr>
          <w:rFonts w:eastAsiaTheme="minorEastAsia"/>
        </w:rPr>
        <w:tab/>
        <w:t>Bluetooth Low Energy</w:t>
      </w:r>
    </w:p>
    <w:p w14:paraId="3CFE43A1" w14:textId="77777777" w:rsidR="009C1C56" w:rsidRPr="00551BA8" w:rsidRDefault="009C1C56" w:rsidP="009C1C56">
      <w:pPr>
        <w:tabs>
          <w:tab w:val="clear" w:pos="794"/>
        </w:tabs>
        <w:rPr>
          <w:rFonts w:eastAsiaTheme="minorEastAsia"/>
        </w:rPr>
      </w:pPr>
      <w:r w:rsidRPr="00551BA8">
        <w:rPr>
          <w:rFonts w:eastAsiaTheme="minorEastAsia"/>
        </w:rPr>
        <w:t>BT</w:t>
      </w:r>
      <w:r w:rsidRPr="00551BA8">
        <w:rPr>
          <w:rFonts w:eastAsiaTheme="minorEastAsia"/>
        </w:rPr>
        <w:tab/>
        <w:t>Bluetooth</w:t>
      </w:r>
    </w:p>
    <w:p w14:paraId="0175480A" w14:textId="77777777" w:rsidR="009C1C56" w:rsidRPr="00551BA8" w:rsidRDefault="009C1C56" w:rsidP="009C1C56">
      <w:pPr>
        <w:tabs>
          <w:tab w:val="clear" w:pos="794"/>
        </w:tabs>
      </w:pPr>
      <w:r w:rsidRPr="00551BA8">
        <w:t>CAN</w:t>
      </w:r>
      <w:r w:rsidRPr="00551BA8">
        <w:tab/>
        <w:t xml:space="preserve">Controller Area Network </w:t>
      </w:r>
    </w:p>
    <w:p w14:paraId="0B59653A" w14:textId="77777777" w:rsidR="009C1C56" w:rsidRPr="00551BA8" w:rsidRDefault="009C1C56" w:rsidP="009C1C56">
      <w:pPr>
        <w:tabs>
          <w:tab w:val="clear" w:pos="794"/>
        </w:tabs>
      </w:pPr>
      <w:r w:rsidRPr="00551BA8">
        <w:t>CANFD</w:t>
      </w:r>
      <w:r w:rsidRPr="00551BA8">
        <w:tab/>
        <w:t xml:space="preserve">CAN with Flexible Data-rate </w:t>
      </w:r>
    </w:p>
    <w:p w14:paraId="7F8D2162" w14:textId="77777777" w:rsidR="009C1C56" w:rsidRPr="00551BA8" w:rsidRDefault="009C1C56" w:rsidP="009C1C56">
      <w:pPr>
        <w:tabs>
          <w:tab w:val="clear" w:pos="794"/>
        </w:tabs>
        <w:rPr>
          <w:rFonts w:eastAsiaTheme="minorEastAsia"/>
        </w:rPr>
      </w:pPr>
      <w:r w:rsidRPr="00551BA8">
        <w:rPr>
          <w:rFonts w:eastAsiaTheme="minorEastAsia"/>
        </w:rPr>
        <w:t>CWS</w:t>
      </w:r>
      <w:r w:rsidRPr="00551BA8">
        <w:rPr>
          <w:rFonts w:eastAsiaTheme="minorEastAsia"/>
        </w:rPr>
        <w:tab/>
        <w:t>Collision Warning Systems</w:t>
      </w:r>
    </w:p>
    <w:p w14:paraId="6446A499" w14:textId="77777777" w:rsidR="009C1C56" w:rsidRPr="00551BA8" w:rsidRDefault="009C1C56" w:rsidP="009C1C56">
      <w:pPr>
        <w:tabs>
          <w:tab w:val="clear" w:pos="794"/>
        </w:tabs>
        <w:rPr>
          <w:sz w:val="22"/>
          <w:szCs w:val="22"/>
        </w:rPr>
      </w:pPr>
      <w:r w:rsidRPr="00551BA8">
        <w:t>DASH</w:t>
      </w:r>
      <w:r w:rsidRPr="00551BA8">
        <w:tab/>
        <w:t>Dynamic Adaptive Streaming over HTTP</w:t>
      </w:r>
    </w:p>
    <w:p w14:paraId="05256AB6" w14:textId="77777777" w:rsidR="009C1C56" w:rsidRPr="00551BA8" w:rsidRDefault="009C1C56" w:rsidP="009C1C56">
      <w:pPr>
        <w:tabs>
          <w:tab w:val="clear" w:pos="794"/>
        </w:tabs>
      </w:pPr>
      <w:r w:rsidRPr="00551BA8">
        <w:t>DDS</w:t>
      </w:r>
      <w:r w:rsidRPr="00551BA8">
        <w:tab/>
        <w:t xml:space="preserve">Data Distribution Service </w:t>
      </w:r>
    </w:p>
    <w:p w14:paraId="077B7587" w14:textId="77777777" w:rsidR="009C1C56" w:rsidRPr="00551BA8" w:rsidRDefault="009C1C56" w:rsidP="009C1C56">
      <w:pPr>
        <w:tabs>
          <w:tab w:val="clear" w:pos="794"/>
        </w:tabs>
        <w:rPr>
          <w:rFonts w:eastAsiaTheme="minorEastAsia"/>
        </w:rPr>
      </w:pPr>
      <w:r w:rsidRPr="00551BA8">
        <w:rPr>
          <w:rFonts w:eastAsiaTheme="minorEastAsia"/>
        </w:rPr>
        <w:t>DI</w:t>
      </w:r>
      <w:r w:rsidRPr="00551BA8">
        <w:rPr>
          <w:rFonts w:eastAsiaTheme="minorEastAsia"/>
        </w:rPr>
        <w:tab/>
        <w:t>Diagnostic Interface</w:t>
      </w:r>
    </w:p>
    <w:p w14:paraId="2658725E" w14:textId="77777777" w:rsidR="009C1C56" w:rsidRPr="00551BA8" w:rsidRDefault="009C1C56" w:rsidP="009C1C56">
      <w:pPr>
        <w:tabs>
          <w:tab w:val="clear" w:pos="794"/>
        </w:tabs>
        <w:rPr>
          <w:rFonts w:eastAsiaTheme="minorEastAsia"/>
        </w:rPr>
      </w:pPr>
      <w:r w:rsidRPr="00551BA8">
        <w:rPr>
          <w:rFonts w:eastAsiaTheme="minorEastAsia"/>
        </w:rPr>
        <w:t>DMS</w:t>
      </w:r>
      <w:r w:rsidRPr="00551BA8">
        <w:rPr>
          <w:rFonts w:eastAsiaTheme="minorEastAsia"/>
        </w:rPr>
        <w:tab/>
        <w:t>Driver Monitoring System</w:t>
      </w:r>
    </w:p>
    <w:p w14:paraId="2A284E13" w14:textId="1A56F24B" w:rsidR="009C1C56" w:rsidRPr="00551BA8" w:rsidRDefault="009C1C56" w:rsidP="009C1C56">
      <w:pPr>
        <w:tabs>
          <w:tab w:val="clear" w:pos="794"/>
        </w:tabs>
      </w:pPr>
      <w:r w:rsidRPr="00551BA8">
        <w:t>DVB</w:t>
      </w:r>
      <w:r w:rsidRPr="00551BA8">
        <w:rPr>
          <w:szCs w:val="24"/>
          <w:lang w:bidi="ar-DZ"/>
        </w:rPr>
        <w:tab/>
      </w:r>
      <w:r w:rsidRPr="00551BA8">
        <w:t>Digital Video Broadcasting</w:t>
      </w:r>
    </w:p>
    <w:p w14:paraId="1499FA32" w14:textId="7AFDE8CC" w:rsidR="00F420CA" w:rsidRPr="00551BA8" w:rsidRDefault="00F420CA" w:rsidP="009C1C56">
      <w:pPr>
        <w:tabs>
          <w:tab w:val="clear" w:pos="794"/>
        </w:tabs>
        <w:rPr>
          <w:rFonts w:eastAsiaTheme="minorEastAsia"/>
        </w:rPr>
      </w:pPr>
      <w:r w:rsidRPr="00551BA8">
        <w:t>DRM</w:t>
      </w:r>
      <w:r w:rsidRPr="00551BA8">
        <w:rPr>
          <w:rFonts w:eastAsiaTheme="minorEastAsia"/>
        </w:rPr>
        <w:tab/>
      </w:r>
      <w:r w:rsidRPr="00551BA8">
        <w:rPr>
          <w:rFonts w:eastAsiaTheme="minorEastAsia"/>
          <w:szCs w:val="24"/>
          <w:lang w:bidi="ar-DZ"/>
        </w:rPr>
        <w:t>Digital Rights Management</w:t>
      </w:r>
    </w:p>
    <w:p w14:paraId="2A65D54E" w14:textId="329F5C88" w:rsidR="009C1C56" w:rsidRPr="00551BA8" w:rsidRDefault="009C1C56" w:rsidP="009C1C56">
      <w:pPr>
        <w:tabs>
          <w:tab w:val="clear" w:pos="794"/>
        </w:tabs>
        <w:rPr>
          <w:rFonts w:eastAsiaTheme="minorEastAsia"/>
        </w:rPr>
      </w:pPr>
      <w:r w:rsidRPr="00551BA8">
        <w:rPr>
          <w:rFonts w:eastAsiaTheme="minorEastAsia"/>
        </w:rPr>
        <w:t>ECU</w:t>
      </w:r>
      <w:r w:rsidRPr="00551BA8">
        <w:rPr>
          <w:rFonts w:eastAsiaTheme="minorEastAsia"/>
        </w:rPr>
        <w:tab/>
        <w:t>Electronic Control Unit</w:t>
      </w:r>
    </w:p>
    <w:p w14:paraId="080485DD" w14:textId="77EDC52C" w:rsidR="006801C1" w:rsidRPr="00551BA8" w:rsidRDefault="006801C1" w:rsidP="009C1C56">
      <w:pPr>
        <w:tabs>
          <w:tab w:val="clear" w:pos="794"/>
        </w:tabs>
        <w:rPr>
          <w:rFonts w:eastAsiaTheme="minorEastAsia"/>
        </w:rPr>
      </w:pPr>
      <w:r w:rsidRPr="00551BA8">
        <w:rPr>
          <w:rFonts w:eastAsiaTheme="minorEastAsia"/>
        </w:rPr>
        <w:t>EE</w:t>
      </w:r>
      <w:r w:rsidRPr="00551BA8">
        <w:rPr>
          <w:rFonts w:eastAsiaTheme="minorEastAsia"/>
        </w:rPr>
        <w:tab/>
      </w:r>
      <w:r w:rsidR="00577CD8" w:rsidRPr="00551BA8">
        <w:rPr>
          <w:rFonts w:eastAsiaTheme="minorEastAsia"/>
        </w:rPr>
        <w:t>Electrical/Electronic</w:t>
      </w:r>
    </w:p>
    <w:p w14:paraId="1FB4CD95" w14:textId="10B19742" w:rsidR="009C1C56" w:rsidRPr="00551BA8" w:rsidRDefault="009C1C56" w:rsidP="009C1C56">
      <w:pPr>
        <w:tabs>
          <w:tab w:val="clear" w:pos="794"/>
        </w:tabs>
        <w:rPr>
          <w:rFonts w:eastAsiaTheme="minorEastAsia"/>
        </w:rPr>
      </w:pPr>
      <w:r w:rsidRPr="00551BA8">
        <w:rPr>
          <w:rFonts w:eastAsiaTheme="minorEastAsia"/>
        </w:rPr>
        <w:t>GNSS</w:t>
      </w:r>
      <w:r w:rsidRPr="00551BA8">
        <w:rPr>
          <w:rFonts w:eastAsiaTheme="minorEastAsia"/>
        </w:rPr>
        <w:tab/>
        <w:t>Global Navigation Satellite System</w:t>
      </w:r>
    </w:p>
    <w:p w14:paraId="7D6F0964" w14:textId="325522F1" w:rsidR="009C1C56" w:rsidRPr="00551BA8" w:rsidRDefault="009C1C56" w:rsidP="009C1C56">
      <w:pPr>
        <w:tabs>
          <w:tab w:val="clear" w:pos="794"/>
        </w:tabs>
        <w:rPr>
          <w:szCs w:val="24"/>
          <w:lang w:bidi="ar-DZ"/>
        </w:rPr>
      </w:pPr>
      <w:r w:rsidRPr="00551BA8">
        <w:t>HD</w:t>
      </w:r>
      <w:r w:rsidRPr="00551BA8">
        <w:rPr>
          <w:szCs w:val="24"/>
          <w:lang w:bidi="ar-DZ"/>
        </w:rPr>
        <w:tab/>
      </w:r>
      <w:r w:rsidRPr="00551BA8">
        <w:t>High Definition</w:t>
      </w:r>
    </w:p>
    <w:p w14:paraId="27C83B8A" w14:textId="77777777" w:rsidR="009C1C56" w:rsidRPr="00551BA8" w:rsidRDefault="009C1C56" w:rsidP="009C1C56">
      <w:pPr>
        <w:tabs>
          <w:tab w:val="clear" w:pos="794"/>
        </w:tabs>
        <w:rPr>
          <w:rFonts w:eastAsiaTheme="minorEastAsia"/>
          <w:szCs w:val="24"/>
          <w:lang w:bidi="ar-DZ"/>
        </w:rPr>
      </w:pPr>
      <w:r w:rsidRPr="00551BA8">
        <w:rPr>
          <w:rFonts w:eastAsiaTheme="minorEastAsia"/>
        </w:rPr>
        <w:t>HF</w:t>
      </w:r>
      <w:r w:rsidRPr="00551BA8">
        <w:rPr>
          <w:rFonts w:eastAsiaTheme="minorEastAsia"/>
        </w:rPr>
        <w:tab/>
      </w:r>
      <w:r w:rsidRPr="00551BA8">
        <w:rPr>
          <w:rFonts w:eastAsiaTheme="minorEastAsia"/>
          <w:szCs w:val="24"/>
          <w:lang w:bidi="ar-DZ"/>
        </w:rPr>
        <w:t>Hands Free</w:t>
      </w:r>
    </w:p>
    <w:p w14:paraId="47A0DA80" w14:textId="77777777" w:rsidR="009C1C56" w:rsidRPr="00551BA8" w:rsidRDefault="009C1C56" w:rsidP="009C1C56">
      <w:pPr>
        <w:tabs>
          <w:tab w:val="clear" w:pos="794"/>
        </w:tabs>
        <w:rPr>
          <w:rFonts w:eastAsiaTheme="minorEastAsia"/>
          <w:szCs w:val="24"/>
          <w:lang w:bidi="ar-DZ"/>
        </w:rPr>
      </w:pPr>
      <w:r w:rsidRPr="00551BA8">
        <w:t>HMI</w:t>
      </w:r>
      <w:r w:rsidRPr="00551BA8">
        <w:rPr>
          <w:szCs w:val="24"/>
          <w:lang w:bidi="ar-DZ"/>
        </w:rPr>
        <w:tab/>
      </w:r>
      <w:r w:rsidRPr="00551BA8">
        <w:rPr>
          <w:rFonts w:eastAsiaTheme="minorEastAsia"/>
          <w:szCs w:val="24"/>
          <w:lang w:bidi="ar-DZ"/>
        </w:rPr>
        <w:t>Human Machine Interface</w:t>
      </w:r>
    </w:p>
    <w:p w14:paraId="00EB3147" w14:textId="77777777" w:rsidR="009C1C56" w:rsidRPr="00551BA8" w:rsidRDefault="009C1C56" w:rsidP="009C1C56">
      <w:pPr>
        <w:tabs>
          <w:tab w:val="clear" w:pos="794"/>
        </w:tabs>
        <w:rPr>
          <w:rFonts w:eastAsiaTheme="minorEastAsia"/>
          <w:szCs w:val="24"/>
          <w:lang w:bidi="ar-DZ"/>
        </w:rPr>
      </w:pPr>
      <w:r w:rsidRPr="00551BA8">
        <w:rPr>
          <w:rFonts w:eastAsiaTheme="minorEastAsia"/>
        </w:rPr>
        <w:t>HUD</w:t>
      </w:r>
      <w:r w:rsidRPr="00551BA8">
        <w:rPr>
          <w:rFonts w:eastAsiaTheme="minorEastAsia"/>
        </w:rPr>
        <w:tab/>
      </w:r>
      <w:r w:rsidRPr="00551BA8">
        <w:rPr>
          <w:rFonts w:eastAsiaTheme="minorEastAsia"/>
          <w:szCs w:val="24"/>
          <w:lang w:bidi="ar-DZ"/>
        </w:rPr>
        <w:t>Head Up Display</w:t>
      </w:r>
    </w:p>
    <w:p w14:paraId="59CE1CED" w14:textId="77777777" w:rsidR="009C1C56" w:rsidRPr="00551BA8" w:rsidRDefault="009C1C56" w:rsidP="009C1C56">
      <w:pPr>
        <w:tabs>
          <w:tab w:val="clear" w:pos="794"/>
        </w:tabs>
        <w:rPr>
          <w:rFonts w:eastAsiaTheme="minorEastAsia"/>
        </w:rPr>
      </w:pPr>
      <w:r w:rsidRPr="00551BA8">
        <w:rPr>
          <w:rFonts w:eastAsiaTheme="minorEastAsia"/>
        </w:rPr>
        <w:t>ICCE</w:t>
      </w:r>
      <w:r w:rsidRPr="00551BA8">
        <w:rPr>
          <w:rFonts w:eastAsiaTheme="minorEastAsia"/>
        </w:rPr>
        <w:tab/>
        <w:t xml:space="preserve">Intelligent Car Connectivity </w:t>
      </w:r>
      <w:proofErr w:type="gramStart"/>
      <w:r w:rsidRPr="00551BA8">
        <w:rPr>
          <w:rFonts w:eastAsiaTheme="minorEastAsia"/>
        </w:rPr>
        <w:t>industry</w:t>
      </w:r>
      <w:proofErr w:type="gramEnd"/>
      <w:r w:rsidRPr="00551BA8">
        <w:rPr>
          <w:rFonts w:eastAsiaTheme="minorEastAsia"/>
        </w:rPr>
        <w:t xml:space="preserve"> Ecosystem</w:t>
      </w:r>
    </w:p>
    <w:p w14:paraId="5338896A" w14:textId="77777777" w:rsidR="009C1C56" w:rsidRPr="00551BA8" w:rsidRDefault="009C1C56" w:rsidP="009C1C56">
      <w:pPr>
        <w:tabs>
          <w:tab w:val="clear" w:pos="794"/>
        </w:tabs>
        <w:rPr>
          <w:rFonts w:eastAsiaTheme="minorEastAsia"/>
        </w:rPr>
      </w:pPr>
      <w:r w:rsidRPr="00551BA8">
        <w:rPr>
          <w:rFonts w:eastAsiaTheme="minorEastAsia"/>
        </w:rPr>
        <w:t>IMU</w:t>
      </w:r>
      <w:r w:rsidRPr="00551BA8">
        <w:rPr>
          <w:rFonts w:eastAsiaTheme="minorEastAsia"/>
        </w:rPr>
        <w:tab/>
        <w:t>Inertial Measurement Unit</w:t>
      </w:r>
    </w:p>
    <w:p w14:paraId="3AFC7A3B" w14:textId="77777777" w:rsidR="009C1C56" w:rsidRPr="00551BA8" w:rsidRDefault="009C1C56" w:rsidP="009C1C56">
      <w:pPr>
        <w:tabs>
          <w:tab w:val="clear" w:pos="794"/>
        </w:tabs>
        <w:rPr>
          <w:rFonts w:eastAsiaTheme="minorEastAsia"/>
        </w:rPr>
      </w:pPr>
      <w:r w:rsidRPr="00551BA8">
        <w:rPr>
          <w:rFonts w:eastAsiaTheme="minorEastAsia"/>
        </w:rPr>
        <w:t>ISA</w:t>
      </w:r>
      <w:r w:rsidRPr="00551BA8">
        <w:rPr>
          <w:rFonts w:eastAsiaTheme="minorEastAsia"/>
        </w:rPr>
        <w:tab/>
        <w:t>Intelligent Speed Assistance</w:t>
      </w:r>
    </w:p>
    <w:p w14:paraId="02E9F14B" w14:textId="77777777" w:rsidR="009C1C56" w:rsidRPr="00551BA8" w:rsidRDefault="009C1C56" w:rsidP="009C1C56">
      <w:pPr>
        <w:tabs>
          <w:tab w:val="clear" w:pos="794"/>
        </w:tabs>
        <w:rPr>
          <w:rFonts w:eastAsiaTheme="minorEastAsia"/>
        </w:rPr>
      </w:pPr>
      <w:r w:rsidRPr="00551BA8">
        <w:rPr>
          <w:rFonts w:eastAsiaTheme="minorEastAsia"/>
        </w:rPr>
        <w:t>LAN</w:t>
      </w:r>
      <w:r w:rsidRPr="00551BA8">
        <w:rPr>
          <w:rFonts w:eastAsiaTheme="minorEastAsia"/>
        </w:rPr>
        <w:tab/>
        <w:t>Local Area Network</w:t>
      </w:r>
    </w:p>
    <w:p w14:paraId="63DA8523" w14:textId="77777777" w:rsidR="009C1C56" w:rsidRPr="00551BA8" w:rsidRDefault="009C1C56" w:rsidP="009C1C56">
      <w:pPr>
        <w:tabs>
          <w:tab w:val="clear" w:pos="794"/>
        </w:tabs>
      </w:pPr>
      <w:r w:rsidRPr="00551BA8">
        <w:t>LIN</w:t>
      </w:r>
      <w:r w:rsidRPr="00551BA8">
        <w:tab/>
        <w:t xml:space="preserve">Local Interconnect Network </w:t>
      </w:r>
    </w:p>
    <w:p w14:paraId="51328714" w14:textId="599DB8C4" w:rsidR="009C1C56" w:rsidRPr="00551BA8" w:rsidRDefault="009C1C56" w:rsidP="009C1C56">
      <w:pPr>
        <w:tabs>
          <w:tab w:val="clear" w:pos="794"/>
        </w:tabs>
        <w:rPr>
          <w:szCs w:val="24"/>
          <w:lang w:bidi="ar-DZ"/>
        </w:rPr>
      </w:pPr>
      <w:r w:rsidRPr="00551BA8">
        <w:t>MBMS</w:t>
      </w:r>
      <w:r w:rsidRPr="00551BA8">
        <w:rPr>
          <w:szCs w:val="24"/>
          <w:lang w:bidi="ar-DZ"/>
        </w:rPr>
        <w:tab/>
      </w:r>
      <w:r w:rsidRPr="00551BA8">
        <w:t>Multimedia Broadcast</w:t>
      </w:r>
      <w:r w:rsidR="00441E8D" w:rsidRPr="00551BA8">
        <w:t xml:space="preserve"> </w:t>
      </w:r>
      <w:r w:rsidRPr="00551BA8">
        <w:t>/</w:t>
      </w:r>
      <w:r w:rsidR="00441E8D" w:rsidRPr="00551BA8">
        <w:t xml:space="preserve"> </w:t>
      </w:r>
      <w:r w:rsidRPr="00551BA8">
        <w:t>Multicast Service</w:t>
      </w:r>
    </w:p>
    <w:p w14:paraId="1A74E24F" w14:textId="77777777" w:rsidR="009C1C56" w:rsidRPr="00551BA8" w:rsidRDefault="009C1C56" w:rsidP="009C1C56">
      <w:pPr>
        <w:tabs>
          <w:tab w:val="clear" w:pos="794"/>
        </w:tabs>
        <w:rPr>
          <w:rFonts w:eastAsia="SimSun"/>
        </w:rPr>
      </w:pPr>
      <w:r w:rsidRPr="00551BA8">
        <w:rPr>
          <w:rFonts w:eastAsia="SimSun"/>
        </w:rPr>
        <w:t>MCU</w:t>
      </w:r>
      <w:r w:rsidRPr="00551BA8">
        <w:rPr>
          <w:rFonts w:eastAsia="SimSun"/>
        </w:rPr>
        <w:tab/>
        <w:t>Microprogrammed Control Unit</w:t>
      </w:r>
    </w:p>
    <w:p w14:paraId="111AB496" w14:textId="77777777" w:rsidR="009C1C56" w:rsidRPr="00551BA8" w:rsidRDefault="009C1C56" w:rsidP="009C1C56">
      <w:pPr>
        <w:tabs>
          <w:tab w:val="clear" w:pos="794"/>
        </w:tabs>
        <w:rPr>
          <w:rFonts w:eastAsiaTheme="minorEastAsia"/>
          <w:sz w:val="22"/>
          <w:szCs w:val="22"/>
        </w:rPr>
      </w:pPr>
      <w:r w:rsidRPr="00551BA8">
        <w:rPr>
          <w:rFonts w:eastAsiaTheme="minorEastAsia"/>
        </w:rPr>
        <w:t>MOST</w:t>
      </w:r>
      <w:r w:rsidRPr="00551BA8">
        <w:rPr>
          <w:rFonts w:eastAsiaTheme="minorEastAsia"/>
        </w:rPr>
        <w:tab/>
      </w:r>
      <w:r w:rsidRPr="00551BA8">
        <w:rPr>
          <w:rFonts w:eastAsiaTheme="minorEastAsia"/>
          <w:szCs w:val="24"/>
        </w:rPr>
        <w:t>Media Oriented System Transport</w:t>
      </w:r>
    </w:p>
    <w:p w14:paraId="23C44343" w14:textId="4B41A32E" w:rsidR="009C1C56" w:rsidRPr="00551BA8" w:rsidRDefault="009C1C56" w:rsidP="009C1C56">
      <w:pPr>
        <w:tabs>
          <w:tab w:val="clear" w:pos="794"/>
        </w:tabs>
        <w:rPr>
          <w:szCs w:val="24"/>
        </w:rPr>
      </w:pPr>
      <w:r w:rsidRPr="00551BA8">
        <w:t>MPEG</w:t>
      </w:r>
      <w:r w:rsidRPr="00551BA8">
        <w:tab/>
      </w:r>
      <w:r w:rsidRPr="00551BA8">
        <w:rPr>
          <w:szCs w:val="24"/>
        </w:rPr>
        <w:t>Moving Picture Expert Group</w:t>
      </w:r>
    </w:p>
    <w:p w14:paraId="3B5534E3" w14:textId="77777777" w:rsidR="009C1C56" w:rsidRPr="00551BA8" w:rsidRDefault="009C1C56" w:rsidP="009C1C56">
      <w:pPr>
        <w:tabs>
          <w:tab w:val="clear" w:pos="794"/>
        </w:tabs>
        <w:rPr>
          <w:rFonts w:eastAsiaTheme="minorEastAsia"/>
          <w:szCs w:val="24"/>
        </w:rPr>
      </w:pPr>
      <w:r w:rsidRPr="00551BA8">
        <w:rPr>
          <w:rFonts w:eastAsiaTheme="minorEastAsia"/>
          <w:szCs w:val="24"/>
        </w:rPr>
        <w:t>NLU</w:t>
      </w:r>
      <w:r w:rsidRPr="00551BA8">
        <w:rPr>
          <w:rFonts w:eastAsiaTheme="minorEastAsia"/>
          <w:szCs w:val="24"/>
        </w:rPr>
        <w:tab/>
        <w:t>Natural Language Understanding</w:t>
      </w:r>
    </w:p>
    <w:p w14:paraId="4EDAB03F" w14:textId="77777777" w:rsidR="009C1C56" w:rsidRPr="00551BA8" w:rsidRDefault="009C1C56" w:rsidP="009C1C56">
      <w:pPr>
        <w:tabs>
          <w:tab w:val="clear" w:pos="794"/>
        </w:tabs>
        <w:rPr>
          <w:rFonts w:eastAsiaTheme="minorEastAsia"/>
          <w:szCs w:val="24"/>
        </w:rPr>
      </w:pPr>
      <w:r w:rsidRPr="00551BA8">
        <w:rPr>
          <w:rFonts w:eastAsiaTheme="minorEastAsia"/>
          <w:szCs w:val="24"/>
        </w:rPr>
        <w:t>NR</w:t>
      </w:r>
      <w:r w:rsidRPr="00551BA8">
        <w:rPr>
          <w:rFonts w:eastAsiaTheme="minorEastAsia"/>
          <w:szCs w:val="24"/>
        </w:rPr>
        <w:tab/>
        <w:t>Noise Reduction</w:t>
      </w:r>
    </w:p>
    <w:p w14:paraId="64365EE1" w14:textId="77777777" w:rsidR="00141273" w:rsidRPr="00551BA8" w:rsidRDefault="009C1C56" w:rsidP="009C1C56">
      <w:pPr>
        <w:tabs>
          <w:tab w:val="clear" w:pos="794"/>
        </w:tabs>
      </w:pPr>
      <w:r w:rsidRPr="00551BA8">
        <w:t>OTA</w:t>
      </w:r>
      <w:r w:rsidRPr="00551BA8">
        <w:tab/>
        <w:t>Over-The-Air technology</w:t>
      </w:r>
    </w:p>
    <w:p w14:paraId="6EF30277" w14:textId="6B45C7AF" w:rsidR="009C1C56" w:rsidRPr="00551BA8" w:rsidRDefault="00141273" w:rsidP="009C1C56">
      <w:pPr>
        <w:tabs>
          <w:tab w:val="clear" w:pos="794"/>
        </w:tabs>
        <w:rPr>
          <w:szCs w:val="24"/>
        </w:rPr>
      </w:pPr>
      <w:r w:rsidRPr="00551BA8">
        <w:rPr>
          <w:szCs w:val="24"/>
        </w:rPr>
        <w:t>PSS</w:t>
      </w:r>
      <w:r w:rsidRPr="00551BA8">
        <w:rPr>
          <w:szCs w:val="24"/>
        </w:rPr>
        <w:tab/>
        <w:t>Packet-switched Streaming Service</w:t>
      </w:r>
      <w:r w:rsidR="009C1C56" w:rsidRPr="00551BA8">
        <w:t xml:space="preserve"> </w:t>
      </w:r>
    </w:p>
    <w:p w14:paraId="7BB27641" w14:textId="77777777" w:rsidR="009C1C56" w:rsidRPr="00551BA8" w:rsidRDefault="009C1C56" w:rsidP="009C1C56">
      <w:pPr>
        <w:tabs>
          <w:tab w:val="clear" w:pos="794"/>
        </w:tabs>
      </w:pPr>
      <w:r w:rsidRPr="00551BA8">
        <w:t>SOA</w:t>
      </w:r>
      <w:r w:rsidRPr="00551BA8">
        <w:tab/>
        <w:t xml:space="preserve">Service-Oriented Architecture </w:t>
      </w:r>
    </w:p>
    <w:p w14:paraId="086F9287" w14:textId="77777777" w:rsidR="009C1C56" w:rsidRPr="00551BA8" w:rsidRDefault="009C1C56" w:rsidP="009C1C56">
      <w:pPr>
        <w:tabs>
          <w:tab w:val="clear" w:pos="794"/>
        </w:tabs>
      </w:pPr>
      <w:r w:rsidRPr="00551BA8">
        <w:t>SOME/IP</w:t>
      </w:r>
      <w:r w:rsidRPr="00551BA8">
        <w:tab/>
        <w:t xml:space="preserve">Scalable </w:t>
      </w:r>
      <w:proofErr w:type="gramStart"/>
      <w:r w:rsidRPr="00551BA8">
        <w:t>service</w:t>
      </w:r>
      <w:proofErr w:type="gramEnd"/>
      <w:r w:rsidRPr="00551BA8">
        <w:t xml:space="preserve">-Oriented Middleware over IP </w:t>
      </w:r>
    </w:p>
    <w:p w14:paraId="3B5502B6" w14:textId="0A14005F" w:rsidR="009C1C56" w:rsidRPr="00551BA8" w:rsidRDefault="009C1C56" w:rsidP="009C1C56">
      <w:pPr>
        <w:tabs>
          <w:tab w:val="clear" w:pos="794"/>
        </w:tabs>
        <w:rPr>
          <w:rFonts w:eastAsiaTheme="minorEastAsia"/>
        </w:rPr>
      </w:pPr>
      <w:r w:rsidRPr="00551BA8">
        <w:rPr>
          <w:rFonts w:eastAsiaTheme="minorEastAsia"/>
        </w:rPr>
        <w:t>SW</w:t>
      </w:r>
      <w:r w:rsidRPr="00551BA8">
        <w:rPr>
          <w:rFonts w:eastAsiaTheme="minorEastAsia"/>
        </w:rPr>
        <w:tab/>
        <w:t>Soft</w:t>
      </w:r>
      <w:r w:rsidR="008938FB" w:rsidRPr="00551BA8">
        <w:rPr>
          <w:rFonts w:eastAsiaTheme="minorEastAsia"/>
        </w:rPr>
        <w:t>w</w:t>
      </w:r>
      <w:r w:rsidRPr="00551BA8">
        <w:rPr>
          <w:rFonts w:eastAsiaTheme="minorEastAsia"/>
        </w:rPr>
        <w:t>are</w:t>
      </w:r>
    </w:p>
    <w:p w14:paraId="4755C666" w14:textId="77777777" w:rsidR="009C1C56" w:rsidRPr="00551BA8" w:rsidRDefault="009C1C56" w:rsidP="009C1C56">
      <w:pPr>
        <w:tabs>
          <w:tab w:val="clear" w:pos="794"/>
        </w:tabs>
        <w:rPr>
          <w:rFonts w:eastAsiaTheme="minorEastAsia"/>
        </w:rPr>
      </w:pPr>
      <w:r w:rsidRPr="00551BA8">
        <w:rPr>
          <w:rFonts w:eastAsiaTheme="minorEastAsia"/>
        </w:rPr>
        <w:t>T-Box</w:t>
      </w:r>
      <w:r w:rsidRPr="00551BA8">
        <w:rPr>
          <w:rFonts w:eastAsiaTheme="minorEastAsia"/>
        </w:rPr>
        <w:tab/>
        <w:t>Telematics Box</w:t>
      </w:r>
    </w:p>
    <w:p w14:paraId="40A91F6E" w14:textId="43D370D4" w:rsidR="009C1C56" w:rsidRPr="00551BA8" w:rsidRDefault="009C1C56" w:rsidP="009C1C56">
      <w:pPr>
        <w:tabs>
          <w:tab w:val="clear" w:pos="794"/>
        </w:tabs>
      </w:pPr>
      <w:r w:rsidRPr="00551BA8">
        <w:lastRenderedPageBreak/>
        <w:t>TSN</w:t>
      </w:r>
      <w:r w:rsidRPr="00551BA8">
        <w:tab/>
        <w:t>Time Sensitive Network</w:t>
      </w:r>
      <w:r w:rsidR="00F4768E" w:rsidRPr="00551BA8">
        <w:t>ing</w:t>
      </w:r>
      <w:r w:rsidRPr="00551BA8">
        <w:t xml:space="preserve"> </w:t>
      </w:r>
    </w:p>
    <w:p w14:paraId="11432077" w14:textId="47E1B592" w:rsidR="009C1C56" w:rsidRPr="00551BA8" w:rsidRDefault="009C1C56" w:rsidP="009C1C56">
      <w:pPr>
        <w:tabs>
          <w:tab w:val="clear" w:pos="794"/>
        </w:tabs>
      </w:pPr>
      <w:r w:rsidRPr="00551BA8">
        <w:rPr>
          <w:rFonts w:eastAsiaTheme="minorEastAsia"/>
        </w:rPr>
        <w:t>TTS</w:t>
      </w:r>
      <w:r w:rsidRPr="00551BA8">
        <w:rPr>
          <w:rFonts w:eastAsiaTheme="minorEastAsia"/>
        </w:rPr>
        <w:tab/>
        <w:t>Text</w:t>
      </w:r>
      <w:r w:rsidR="005E1CCB" w:rsidRPr="00551BA8">
        <w:rPr>
          <w:rFonts w:eastAsiaTheme="minorEastAsia"/>
        </w:rPr>
        <w:t>-</w:t>
      </w:r>
      <w:r w:rsidRPr="00551BA8">
        <w:rPr>
          <w:rFonts w:eastAsiaTheme="minorEastAsia"/>
        </w:rPr>
        <w:t>To</w:t>
      </w:r>
      <w:r w:rsidR="005E1CCB" w:rsidRPr="00551BA8">
        <w:rPr>
          <w:rFonts w:eastAsiaTheme="minorEastAsia"/>
        </w:rPr>
        <w:t>-</w:t>
      </w:r>
      <w:r w:rsidRPr="00551BA8">
        <w:rPr>
          <w:rFonts w:eastAsiaTheme="minorEastAsia"/>
        </w:rPr>
        <w:t>Speech</w:t>
      </w:r>
    </w:p>
    <w:p w14:paraId="57413F69" w14:textId="77777777" w:rsidR="009C1C56" w:rsidRPr="00551BA8" w:rsidRDefault="009C1C56" w:rsidP="009C1C56">
      <w:pPr>
        <w:tabs>
          <w:tab w:val="clear" w:pos="794"/>
        </w:tabs>
        <w:rPr>
          <w:rFonts w:eastAsiaTheme="minorEastAsia"/>
        </w:rPr>
      </w:pPr>
      <w:r w:rsidRPr="00551BA8">
        <w:rPr>
          <w:rFonts w:eastAsiaTheme="minorEastAsia"/>
        </w:rPr>
        <w:t>USB</w:t>
      </w:r>
      <w:r w:rsidRPr="00551BA8">
        <w:rPr>
          <w:rFonts w:eastAsiaTheme="minorEastAsia"/>
        </w:rPr>
        <w:tab/>
        <w:t>Universal Serial Bus</w:t>
      </w:r>
    </w:p>
    <w:p w14:paraId="7D2A723D" w14:textId="3F035899" w:rsidR="009C1C56" w:rsidRPr="00551BA8" w:rsidRDefault="009C1C56" w:rsidP="009C1C56">
      <w:pPr>
        <w:tabs>
          <w:tab w:val="clear" w:pos="794"/>
        </w:tabs>
        <w:rPr>
          <w:rFonts w:eastAsiaTheme="minorEastAsia"/>
        </w:rPr>
      </w:pPr>
      <w:r w:rsidRPr="00551BA8">
        <w:rPr>
          <w:rFonts w:eastAsiaTheme="minorEastAsia"/>
        </w:rPr>
        <w:t>UWB</w:t>
      </w:r>
      <w:r w:rsidRPr="00551BA8">
        <w:rPr>
          <w:rFonts w:eastAsiaTheme="minorEastAsia"/>
        </w:rPr>
        <w:tab/>
      </w:r>
      <w:r w:rsidR="001B2C2F" w:rsidRPr="00551BA8">
        <w:rPr>
          <w:rFonts w:eastAsiaTheme="minorEastAsia"/>
        </w:rPr>
        <w:t>Ultra-wide</w:t>
      </w:r>
      <w:r w:rsidRPr="00551BA8">
        <w:rPr>
          <w:rFonts w:eastAsiaTheme="minorEastAsia"/>
        </w:rPr>
        <w:t xml:space="preserve"> band</w:t>
      </w:r>
    </w:p>
    <w:p w14:paraId="62C25C92" w14:textId="1BCF6B00" w:rsidR="009C1C56" w:rsidRPr="00551BA8" w:rsidRDefault="009C1C56" w:rsidP="009C1C56">
      <w:pPr>
        <w:tabs>
          <w:tab w:val="clear" w:pos="794"/>
        </w:tabs>
        <w:rPr>
          <w:rFonts w:eastAsiaTheme="minorEastAsia"/>
        </w:rPr>
      </w:pPr>
      <w:r w:rsidRPr="00551BA8">
        <w:rPr>
          <w:rFonts w:eastAsiaTheme="minorEastAsia"/>
        </w:rPr>
        <w:t>VA</w:t>
      </w:r>
      <w:r w:rsidRPr="00551BA8">
        <w:rPr>
          <w:rFonts w:eastAsiaTheme="minorEastAsia"/>
        </w:rPr>
        <w:tab/>
        <w:t>Voice Assistant</w:t>
      </w:r>
    </w:p>
    <w:p w14:paraId="55664646" w14:textId="77777777" w:rsidR="009C1C56" w:rsidRPr="00551BA8" w:rsidRDefault="009C1C56" w:rsidP="009C1C56">
      <w:pPr>
        <w:tabs>
          <w:tab w:val="clear" w:pos="794"/>
        </w:tabs>
      </w:pPr>
      <w:r w:rsidRPr="00551BA8">
        <w:t>V-PCC</w:t>
      </w:r>
      <w:r w:rsidRPr="00551BA8">
        <w:tab/>
        <w:t>Video based Point Cloud Compression</w:t>
      </w:r>
    </w:p>
    <w:p w14:paraId="4FA2C139" w14:textId="77777777" w:rsidR="009C1C56" w:rsidRPr="00551BA8" w:rsidRDefault="009C1C56" w:rsidP="009C1C56">
      <w:pPr>
        <w:tabs>
          <w:tab w:val="clear" w:pos="794"/>
        </w:tabs>
        <w:rPr>
          <w:rFonts w:eastAsiaTheme="minorEastAsia"/>
        </w:rPr>
      </w:pPr>
      <w:r w:rsidRPr="00551BA8">
        <w:rPr>
          <w:rFonts w:eastAsiaTheme="minorEastAsia"/>
        </w:rPr>
        <w:t>WAN</w:t>
      </w:r>
      <w:r w:rsidRPr="00551BA8">
        <w:rPr>
          <w:rFonts w:eastAsiaTheme="minorEastAsia"/>
        </w:rPr>
        <w:tab/>
        <w:t>Wide Area Network</w:t>
      </w:r>
    </w:p>
    <w:p w14:paraId="0AB3B84C" w14:textId="34B613FF" w:rsidR="000845AB" w:rsidRPr="00551BA8" w:rsidRDefault="00B85A6D" w:rsidP="00467172">
      <w:pPr>
        <w:pStyle w:val="Heading1"/>
        <w:rPr>
          <w:lang w:bidi="ar-DZ"/>
        </w:rPr>
      </w:pPr>
      <w:bookmarkStart w:id="91" w:name="_Toc102732273"/>
      <w:bookmarkStart w:id="92" w:name="_Toc112772923"/>
      <w:bookmarkStart w:id="93" w:name="_Toc119322459"/>
      <w:bookmarkStart w:id="94" w:name="_Toc401158824"/>
      <w:r w:rsidRPr="00551BA8">
        <w:rPr>
          <w:lang w:bidi="ar-DZ"/>
        </w:rPr>
        <w:t>5</w:t>
      </w:r>
      <w:r w:rsidRPr="00551BA8">
        <w:rPr>
          <w:lang w:bidi="ar-DZ"/>
        </w:rPr>
        <w:tab/>
      </w:r>
      <w:r w:rsidR="000845AB" w:rsidRPr="00551BA8">
        <w:rPr>
          <w:lang w:bidi="ar-DZ"/>
        </w:rPr>
        <w:t>Conventions</w:t>
      </w:r>
      <w:bookmarkEnd w:id="91"/>
      <w:bookmarkEnd w:id="92"/>
      <w:bookmarkEnd w:id="93"/>
      <w:r w:rsidR="000845AB" w:rsidRPr="00551BA8">
        <w:rPr>
          <w:lang w:bidi="ar-DZ"/>
        </w:rPr>
        <w:t xml:space="preserve"> </w:t>
      </w:r>
    </w:p>
    <w:p w14:paraId="61EC2AA8" w14:textId="3B92A897" w:rsidR="000845AB" w:rsidRPr="00551BA8" w:rsidRDefault="00004C66" w:rsidP="000845AB">
      <w:pPr>
        <w:rPr>
          <w:lang w:eastAsia="ja-JP" w:bidi="ar-DZ"/>
        </w:rPr>
      </w:pPr>
      <w:r w:rsidRPr="00551BA8">
        <w:rPr>
          <w:lang w:eastAsia="ja-JP" w:bidi="ar-DZ"/>
        </w:rPr>
        <w:t>None</w:t>
      </w:r>
      <w:r w:rsidR="00A142FD" w:rsidRPr="00551BA8">
        <w:rPr>
          <w:lang w:eastAsia="ja-JP" w:bidi="ar-DZ"/>
        </w:rPr>
        <w:t>.</w:t>
      </w:r>
    </w:p>
    <w:p w14:paraId="3C2D5F20" w14:textId="0BAC04A5" w:rsidR="00B14669" w:rsidRPr="00551BA8" w:rsidRDefault="00B85A6D" w:rsidP="00324E2A">
      <w:pPr>
        <w:pStyle w:val="Heading1"/>
        <w:rPr>
          <w:lang w:bidi="ar-DZ"/>
        </w:rPr>
      </w:pPr>
      <w:bookmarkStart w:id="95" w:name="_Toc102732274"/>
      <w:bookmarkStart w:id="96" w:name="_Toc112772924"/>
      <w:bookmarkStart w:id="97" w:name="_Toc119322460"/>
      <w:r w:rsidRPr="00551BA8">
        <w:rPr>
          <w:lang w:bidi="ar-DZ"/>
        </w:rPr>
        <w:t>6</w:t>
      </w:r>
      <w:r w:rsidRPr="00551BA8">
        <w:rPr>
          <w:lang w:bidi="ar-DZ"/>
        </w:rPr>
        <w:tab/>
      </w:r>
      <w:r w:rsidR="005F7F58" w:rsidRPr="00551BA8">
        <w:rPr>
          <w:lang w:bidi="ar-DZ"/>
        </w:rPr>
        <w:t>Vehicular multimedia functional scope</w:t>
      </w:r>
      <w:bookmarkEnd w:id="95"/>
      <w:bookmarkEnd w:id="96"/>
      <w:bookmarkEnd w:id="97"/>
    </w:p>
    <w:p w14:paraId="1A65A31E" w14:textId="1B9D11EE" w:rsidR="005F7F58" w:rsidRPr="00551BA8" w:rsidRDefault="0047670C" w:rsidP="007760D4">
      <w:r w:rsidRPr="00551BA8">
        <w:t>The evolution of multimedia technologies and the uptake of driving assistance or even autonomous driving, contributes to the development of high</w:t>
      </w:r>
      <w:r w:rsidR="00136C9F" w:rsidRPr="00551BA8">
        <w:t>-</w:t>
      </w:r>
      <w:r w:rsidRPr="00551BA8">
        <w:t>quality infotainment applications and services in vehicle</w:t>
      </w:r>
      <w:r w:rsidR="00136C9F" w:rsidRPr="00551BA8">
        <w:t>s</w:t>
      </w:r>
      <w:r w:rsidRPr="00551BA8">
        <w:t xml:space="preserve"> to provide a richer and smoother user experience.</w:t>
      </w:r>
    </w:p>
    <w:p w14:paraId="74656580" w14:textId="521C094C" w:rsidR="0047670C" w:rsidRPr="00551BA8" w:rsidRDefault="0047670C" w:rsidP="007760D4">
      <w:r w:rsidRPr="00551BA8">
        <w:t xml:space="preserve">All vehicle functions are now controlled by a growing number of </w:t>
      </w:r>
      <w:r w:rsidR="00136C9F" w:rsidRPr="00551BA8">
        <w:rPr>
          <w:rFonts w:eastAsiaTheme="minorEastAsia"/>
        </w:rPr>
        <w:t>electronic control unit</w:t>
      </w:r>
      <w:r w:rsidR="005D46CC" w:rsidRPr="00551BA8">
        <w:rPr>
          <w:rFonts w:eastAsiaTheme="minorEastAsia"/>
        </w:rPr>
        <w:t>s</w:t>
      </w:r>
      <w:r w:rsidR="00136C9F" w:rsidRPr="00551BA8">
        <w:t xml:space="preserve"> (</w:t>
      </w:r>
      <w:r w:rsidRPr="00551BA8">
        <w:t>ECUs</w:t>
      </w:r>
      <w:r w:rsidR="00136C9F" w:rsidRPr="00551BA8">
        <w:t>)</w:t>
      </w:r>
      <w:r w:rsidR="00C7123A" w:rsidRPr="00551BA8">
        <w:t xml:space="preserve"> </w:t>
      </w:r>
      <w:r w:rsidR="005D46CC" w:rsidRPr="00551BA8">
        <w:t>together</w:t>
      </w:r>
      <w:r w:rsidR="00C7123A" w:rsidRPr="00551BA8">
        <w:t xml:space="preserve"> with increasingly complex software </w:t>
      </w:r>
      <w:r w:rsidR="00C77677" w:rsidRPr="00551BA8">
        <w:t xml:space="preserve">(SW) </w:t>
      </w:r>
      <w:r w:rsidR="00C7123A" w:rsidRPr="00551BA8">
        <w:t>platform</w:t>
      </w:r>
      <w:r w:rsidR="005D46CC" w:rsidRPr="00551BA8">
        <w:t>s</w:t>
      </w:r>
      <w:r w:rsidR="00C7123A" w:rsidRPr="00551BA8">
        <w:t xml:space="preserve"> with device virtualization, providing different vehicle functionalities. It is therefore difficult to distinguish between vehicle functionalities based on the hardware. The scope of the present </w:t>
      </w:r>
      <w:r w:rsidR="00D66B8B" w:rsidRPr="00551BA8">
        <w:t>report</w:t>
      </w:r>
      <w:r w:rsidR="00C7123A" w:rsidRPr="00551BA8">
        <w:t xml:space="preserve"> should exclude driving control functions, because their requirements include many </w:t>
      </w:r>
      <w:proofErr w:type="gramStart"/>
      <w:r w:rsidR="00C7123A" w:rsidRPr="00551BA8">
        <w:t>safety</w:t>
      </w:r>
      <w:proofErr w:type="gramEnd"/>
      <w:r w:rsidR="00C7123A" w:rsidRPr="00551BA8">
        <w:t xml:space="preserve"> relevant issues. The scope is to focus solely on infotainment functions, which may also be used to inform drivers about the driving control system status.</w:t>
      </w:r>
    </w:p>
    <w:p w14:paraId="4D3B4775" w14:textId="2C9E9A4D" w:rsidR="00C7123A" w:rsidRPr="00551BA8" w:rsidRDefault="00C7123A" w:rsidP="007760D4">
      <w:r w:rsidRPr="00551BA8">
        <w:t xml:space="preserve">To represent the intended scope of the present </w:t>
      </w:r>
      <w:r w:rsidR="00EA463D" w:rsidRPr="00551BA8">
        <w:t>report</w:t>
      </w:r>
      <w:r w:rsidRPr="00551BA8">
        <w:t xml:space="preserve"> with regard to multimedia, and </w:t>
      </w:r>
      <w:r w:rsidR="00EA463D" w:rsidRPr="00551BA8">
        <w:t xml:space="preserve">to </w:t>
      </w:r>
      <w:r w:rsidR="00662C52" w:rsidRPr="00551BA8">
        <w:t>distinguish between other vehicle functions, it is necessary to describe vehicular multimedia from a functional perspective.</w:t>
      </w:r>
    </w:p>
    <w:p w14:paraId="1CBB7B44" w14:textId="355EC6C4" w:rsidR="00E6625F" w:rsidRPr="00551BA8" w:rsidRDefault="00F41D3F" w:rsidP="00F41D3F">
      <w:pPr>
        <w:pStyle w:val="Figure"/>
      </w:pPr>
      <w:bookmarkStart w:id="98" w:name="_Ref99097942"/>
      <w:r w:rsidRPr="00551BA8">
        <w:rPr>
          <w:noProof/>
        </w:rPr>
        <w:drawing>
          <wp:inline distT="0" distB="0" distL="0" distR="0" wp14:anchorId="0FFC0ADF" wp14:editId="538948EF">
            <wp:extent cx="6099060" cy="3069342"/>
            <wp:effectExtent l="0" t="0" r="0"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GVM-03(22)_F0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99060" cy="3069342"/>
                    </a:xfrm>
                    <a:prstGeom prst="rect">
                      <a:avLst/>
                    </a:prstGeom>
                  </pic:spPr>
                </pic:pic>
              </a:graphicData>
            </a:graphic>
          </wp:inline>
        </w:drawing>
      </w:r>
    </w:p>
    <w:p w14:paraId="5F991A46" w14:textId="1523219A" w:rsidR="005F7F58" w:rsidRPr="00551BA8" w:rsidRDefault="00AC2AD0" w:rsidP="00F41D3F">
      <w:pPr>
        <w:pStyle w:val="FigureNoTitle0"/>
      </w:pPr>
      <w:bookmarkStart w:id="99" w:name="_Ref111110054"/>
      <w:bookmarkStart w:id="100" w:name="_Toc112772974"/>
      <w:r w:rsidRPr="00551BA8">
        <w:t xml:space="preserve">Figure </w:t>
      </w:r>
      <w:r w:rsidR="00951FC9" w:rsidRPr="00551BA8">
        <w:t>1</w:t>
      </w:r>
      <w:bookmarkEnd w:id="98"/>
      <w:bookmarkEnd w:id="99"/>
      <w:r w:rsidR="00F41D3F" w:rsidRPr="00551BA8">
        <w:t xml:space="preserve"> –</w:t>
      </w:r>
      <w:r w:rsidRPr="00551BA8">
        <w:t xml:space="preserve"> </w:t>
      </w:r>
      <w:r w:rsidR="00A142FD" w:rsidRPr="00551BA8">
        <w:t>I</w:t>
      </w:r>
      <w:r w:rsidRPr="00551BA8">
        <w:t xml:space="preserve">mplementation aspect scope and boundaries of </w:t>
      </w:r>
      <w:r w:rsidR="00D965A4" w:rsidRPr="00551BA8">
        <w:t>infotainment</w:t>
      </w:r>
      <w:r w:rsidRPr="00551BA8">
        <w:t xml:space="preserve"> </w:t>
      </w:r>
      <w:r w:rsidR="00A142FD" w:rsidRPr="00551BA8">
        <w:br/>
      </w:r>
      <w:r w:rsidRPr="00551BA8">
        <w:t xml:space="preserve">versus </w:t>
      </w:r>
      <w:r w:rsidR="00F3707B" w:rsidRPr="00551BA8">
        <w:t>other car functions</w:t>
      </w:r>
      <w:bookmarkEnd w:id="100"/>
    </w:p>
    <w:p w14:paraId="38A4899A" w14:textId="15F33542" w:rsidR="00AC2AD0" w:rsidRPr="00551BA8" w:rsidRDefault="00951FC9" w:rsidP="00B85A6D">
      <w:pPr>
        <w:pStyle w:val="Normalaftertitle0"/>
      </w:pPr>
      <w:r w:rsidRPr="00551BA8">
        <w:lastRenderedPageBreak/>
        <w:t>Figure 1</w:t>
      </w:r>
      <w:r w:rsidR="00644F00" w:rsidRPr="00551BA8">
        <w:t xml:space="preserve"> shows the positioning of the </w:t>
      </w:r>
      <w:r w:rsidR="00D965A4" w:rsidRPr="00551BA8">
        <w:t xml:space="preserve">infotainment </w:t>
      </w:r>
      <w:r w:rsidR="00644F00" w:rsidRPr="00551BA8">
        <w:t xml:space="preserve">functionalities compared to the </w:t>
      </w:r>
      <w:r w:rsidR="00581E6D" w:rsidRPr="00551BA8">
        <w:t>d</w:t>
      </w:r>
      <w:r w:rsidR="00644F00" w:rsidRPr="00551BA8">
        <w:t xml:space="preserve">riving control functionalities. The aim of the figure is to define the boundaries between the multimedia domain and the driving control domain, which </w:t>
      </w:r>
      <w:r w:rsidR="00C762C1" w:rsidRPr="00551BA8">
        <w:t xml:space="preserve">are </w:t>
      </w:r>
      <w:r w:rsidR="00644F00" w:rsidRPr="00551BA8">
        <w:t xml:space="preserve">out of scope of this </w:t>
      </w:r>
      <w:r w:rsidR="00A142FD" w:rsidRPr="00551BA8">
        <w:t>T</w:t>
      </w:r>
      <w:r w:rsidR="00644F00" w:rsidRPr="00551BA8">
        <w:t xml:space="preserve">echnical </w:t>
      </w:r>
      <w:r w:rsidR="00A142FD" w:rsidRPr="00551BA8">
        <w:t>R</w:t>
      </w:r>
      <w:r w:rsidR="00644F00" w:rsidRPr="00551BA8">
        <w:t>eport.</w:t>
      </w:r>
    </w:p>
    <w:p w14:paraId="11DD5765" w14:textId="368BA6C2" w:rsidR="00644F00" w:rsidRPr="00551BA8" w:rsidRDefault="00DB04AF" w:rsidP="00C95125">
      <w:r w:rsidRPr="00551BA8">
        <w:t>Since d</w:t>
      </w:r>
      <w:r w:rsidR="00644F00" w:rsidRPr="00551BA8">
        <w:t>riving control functionalities are safety relevant</w:t>
      </w:r>
      <w:r w:rsidRPr="00551BA8">
        <w:t>,</w:t>
      </w:r>
      <w:r w:rsidR="00644F00" w:rsidRPr="00551BA8">
        <w:t xml:space="preserve"> </w:t>
      </w:r>
      <w:r w:rsidRPr="00551BA8">
        <w:t>m</w:t>
      </w:r>
      <w:r w:rsidR="00644F00" w:rsidRPr="00551BA8">
        <w:t xml:space="preserve">ultimedia systems do not interfere with them. But multimedia systems </w:t>
      </w:r>
      <w:r w:rsidRPr="00551BA8">
        <w:t xml:space="preserve">do </w:t>
      </w:r>
      <w:r w:rsidR="00644F00" w:rsidRPr="00551BA8">
        <w:t>aim at presenting some driving control relevant parameters to the driver, for instance the battery charging level, engine status or failure</w:t>
      </w:r>
      <w:r w:rsidRPr="00551BA8">
        <w:t xml:space="preserve"> and</w:t>
      </w:r>
      <w:r w:rsidR="00644F00" w:rsidRPr="00551BA8">
        <w:t xml:space="preserve"> also </w:t>
      </w:r>
      <w:r w:rsidRPr="00551BA8">
        <w:t>t</w:t>
      </w:r>
      <w:r w:rsidR="00644F00" w:rsidRPr="00551BA8">
        <w:t>h</w:t>
      </w:r>
      <w:r w:rsidRPr="00551BA8">
        <w:t>e</w:t>
      </w:r>
      <w:r w:rsidR="00644F00" w:rsidRPr="00551BA8">
        <w:t xml:space="preserve"> status of </w:t>
      </w:r>
      <w:r w:rsidR="00C94838" w:rsidRPr="00551BA8">
        <w:t xml:space="preserve">the </w:t>
      </w:r>
      <w:r w:rsidR="00C94838" w:rsidRPr="00551BA8">
        <w:rPr>
          <w:rFonts w:eastAsiaTheme="minorEastAsia"/>
        </w:rPr>
        <w:t>a</w:t>
      </w:r>
      <w:r w:rsidR="005362DD" w:rsidRPr="00551BA8">
        <w:rPr>
          <w:rFonts w:eastAsiaTheme="minorEastAsia"/>
        </w:rPr>
        <w:t xml:space="preserve">dvanced </w:t>
      </w:r>
      <w:r w:rsidR="00C94838" w:rsidRPr="00551BA8">
        <w:rPr>
          <w:rFonts w:eastAsiaTheme="minorEastAsia"/>
        </w:rPr>
        <w:t>d</w:t>
      </w:r>
      <w:r w:rsidR="005362DD" w:rsidRPr="00551BA8">
        <w:rPr>
          <w:rFonts w:eastAsiaTheme="minorEastAsia"/>
        </w:rPr>
        <w:t xml:space="preserve">riving </w:t>
      </w:r>
      <w:r w:rsidR="00C94838" w:rsidRPr="00551BA8">
        <w:rPr>
          <w:rFonts w:eastAsiaTheme="minorEastAsia"/>
        </w:rPr>
        <w:t>a</w:t>
      </w:r>
      <w:r w:rsidR="005362DD" w:rsidRPr="00551BA8">
        <w:rPr>
          <w:rFonts w:eastAsiaTheme="minorEastAsia"/>
        </w:rPr>
        <w:t xml:space="preserve">ssistance </w:t>
      </w:r>
      <w:r w:rsidR="00C94838" w:rsidRPr="00551BA8">
        <w:rPr>
          <w:rFonts w:eastAsiaTheme="minorEastAsia"/>
        </w:rPr>
        <w:t>s</w:t>
      </w:r>
      <w:r w:rsidR="005362DD" w:rsidRPr="00551BA8">
        <w:rPr>
          <w:rFonts w:eastAsiaTheme="minorEastAsia"/>
        </w:rPr>
        <w:t>ystem</w:t>
      </w:r>
      <w:r w:rsidR="005362DD" w:rsidRPr="00551BA8">
        <w:t xml:space="preserve"> (</w:t>
      </w:r>
      <w:r w:rsidR="00644F00" w:rsidRPr="00551BA8">
        <w:t>ADAS</w:t>
      </w:r>
      <w:r w:rsidR="005362DD" w:rsidRPr="00551BA8">
        <w:t>)</w:t>
      </w:r>
      <w:r w:rsidR="00644F00" w:rsidRPr="00551BA8">
        <w:t xml:space="preserve"> when </w:t>
      </w:r>
      <w:r w:rsidR="0046643B" w:rsidRPr="00551BA8">
        <w:t>it</w:t>
      </w:r>
      <w:r w:rsidR="00644F00" w:rsidRPr="00551BA8">
        <w:t xml:space="preserve"> become</w:t>
      </w:r>
      <w:r w:rsidR="000F5C7B" w:rsidRPr="00551BA8">
        <w:t>s</w:t>
      </w:r>
      <w:r w:rsidR="00644F00" w:rsidRPr="00551BA8">
        <w:t xml:space="preserve"> active (emergency breaking, lane keeping).</w:t>
      </w:r>
    </w:p>
    <w:p w14:paraId="0AE020F6" w14:textId="2800170A" w:rsidR="000D2DBE" w:rsidRPr="00551BA8" w:rsidRDefault="00644F00" w:rsidP="000D2DBE">
      <w:pPr>
        <w:rPr>
          <w:rFonts w:eastAsiaTheme="minorEastAsia"/>
        </w:rPr>
      </w:pPr>
      <w:r w:rsidRPr="00551BA8">
        <w:t>When presenting information from different system</w:t>
      </w:r>
      <w:r w:rsidR="004B7357" w:rsidRPr="00551BA8">
        <w:t>s</w:t>
      </w:r>
      <w:r w:rsidRPr="00551BA8">
        <w:t xml:space="preserve"> to the </w:t>
      </w:r>
      <w:r w:rsidR="00B569FF" w:rsidRPr="00551BA8">
        <w:t>d</w:t>
      </w:r>
      <w:r w:rsidRPr="00551BA8">
        <w:t xml:space="preserve">river, priorities are relevant to ensure the driver is not distracted by the multimedia application and can react timely to driving control issues. </w:t>
      </w:r>
      <w:r w:rsidR="004B7357" w:rsidRPr="00551BA8">
        <w:t>T</w:t>
      </w:r>
      <w:r w:rsidRPr="00551BA8">
        <w:t xml:space="preserve">he </w:t>
      </w:r>
      <w:r w:rsidR="0066060A" w:rsidRPr="00551BA8">
        <w:t>infotainment functionalities are</w:t>
      </w:r>
      <w:r w:rsidRPr="00551BA8">
        <w:t xml:space="preserve"> not expected to take actions on the driving control</w:t>
      </w:r>
      <w:r w:rsidR="004B7357" w:rsidRPr="00551BA8">
        <w:t xml:space="preserve">, but the driving control system can override the </w:t>
      </w:r>
      <w:r w:rsidR="0066060A" w:rsidRPr="00551BA8">
        <w:t>infotainment functionalities</w:t>
      </w:r>
      <w:r w:rsidRPr="00551BA8">
        <w:t>.</w:t>
      </w:r>
    </w:p>
    <w:p w14:paraId="74AF35F4" w14:textId="0BB9011D" w:rsidR="000930EB" w:rsidRPr="00551BA8" w:rsidRDefault="000D2DBE" w:rsidP="009073C7">
      <w:pPr>
        <w:rPr>
          <w:rFonts w:eastAsiaTheme="minorEastAsia"/>
        </w:rPr>
      </w:pPr>
      <w:r w:rsidRPr="00551BA8">
        <w:rPr>
          <w:rFonts w:eastAsiaTheme="minorEastAsia"/>
        </w:rPr>
        <w:t>C</w:t>
      </w:r>
      <w:r w:rsidR="00B85A6D" w:rsidRPr="00551BA8">
        <w:rPr>
          <w:rFonts w:eastAsiaTheme="minorEastAsia"/>
        </w:rPr>
        <w:t xml:space="preserve">lause </w:t>
      </w:r>
      <w:r w:rsidRPr="00551BA8">
        <w:rPr>
          <w:rFonts w:eastAsiaTheme="minorEastAsia"/>
        </w:rPr>
        <w:t xml:space="preserve">7 </w:t>
      </w:r>
      <w:r w:rsidR="00662C52" w:rsidRPr="00551BA8">
        <w:rPr>
          <w:rFonts w:eastAsiaTheme="minorEastAsia"/>
        </w:rPr>
        <w:t>describes the different fields for the implementation aspects of vehicular multimedia.</w:t>
      </w:r>
    </w:p>
    <w:p w14:paraId="3F9E5035" w14:textId="01D46074" w:rsidR="0051492B" w:rsidRPr="00551BA8" w:rsidRDefault="00B85A6D" w:rsidP="00324E2A">
      <w:pPr>
        <w:pStyle w:val="Heading1"/>
        <w:rPr>
          <w:lang w:bidi="ar-DZ"/>
        </w:rPr>
      </w:pPr>
      <w:bookmarkStart w:id="101" w:name="_Toc102732275"/>
      <w:bookmarkStart w:id="102" w:name="_Ref112688303"/>
      <w:bookmarkStart w:id="103" w:name="_Toc112772925"/>
      <w:bookmarkStart w:id="104" w:name="_Toc119322461"/>
      <w:r w:rsidRPr="00551BA8">
        <w:rPr>
          <w:lang w:bidi="ar-DZ"/>
        </w:rPr>
        <w:t>7</w:t>
      </w:r>
      <w:r w:rsidRPr="00551BA8">
        <w:rPr>
          <w:lang w:bidi="ar-DZ"/>
        </w:rPr>
        <w:tab/>
      </w:r>
      <w:r w:rsidR="0051492B" w:rsidRPr="00551BA8">
        <w:rPr>
          <w:lang w:bidi="ar-DZ"/>
        </w:rPr>
        <w:t xml:space="preserve">VMS </w:t>
      </w:r>
      <w:r w:rsidR="00017773" w:rsidRPr="00551BA8">
        <w:rPr>
          <w:rFonts w:eastAsiaTheme="minorEastAsia"/>
          <w:lang w:eastAsia="zh-CN" w:bidi="ar-DZ"/>
        </w:rPr>
        <w:t>i</w:t>
      </w:r>
      <w:r w:rsidR="003959C3" w:rsidRPr="00551BA8">
        <w:rPr>
          <w:rFonts w:eastAsiaTheme="minorEastAsia"/>
          <w:lang w:eastAsia="zh-CN" w:bidi="ar-DZ"/>
        </w:rPr>
        <w:t xml:space="preserve">mplementation </w:t>
      </w:r>
      <w:r w:rsidR="00017773" w:rsidRPr="00551BA8">
        <w:rPr>
          <w:rFonts w:eastAsiaTheme="minorEastAsia"/>
          <w:lang w:eastAsia="zh-CN" w:bidi="ar-DZ"/>
        </w:rPr>
        <w:t>a</w:t>
      </w:r>
      <w:r w:rsidR="003959C3" w:rsidRPr="00551BA8">
        <w:rPr>
          <w:rFonts w:eastAsiaTheme="minorEastAsia"/>
          <w:lang w:eastAsia="zh-CN" w:bidi="ar-DZ"/>
        </w:rPr>
        <w:t>spects</w:t>
      </w:r>
      <w:bookmarkEnd w:id="101"/>
      <w:bookmarkEnd w:id="102"/>
      <w:bookmarkEnd w:id="103"/>
      <w:bookmarkEnd w:id="104"/>
    </w:p>
    <w:p w14:paraId="3777CA3C" w14:textId="2CA0F110" w:rsidR="0051492B" w:rsidRPr="00551BA8" w:rsidRDefault="00B85A6D" w:rsidP="00884953">
      <w:pPr>
        <w:pStyle w:val="Heading2"/>
        <w:rPr>
          <w:lang w:bidi="ar-DZ"/>
        </w:rPr>
      </w:pPr>
      <w:bookmarkStart w:id="105" w:name="_Toc102732276"/>
      <w:bookmarkStart w:id="106" w:name="_Toc112772926"/>
      <w:bookmarkStart w:id="107" w:name="_Toc119322462"/>
      <w:r w:rsidRPr="00551BA8">
        <w:rPr>
          <w:lang w:bidi="ar-DZ"/>
        </w:rPr>
        <w:t>7.1</w:t>
      </w:r>
      <w:r w:rsidRPr="00551BA8">
        <w:rPr>
          <w:lang w:bidi="ar-DZ"/>
        </w:rPr>
        <w:tab/>
      </w:r>
      <w:r w:rsidR="00884953" w:rsidRPr="00551BA8">
        <w:rPr>
          <w:lang w:bidi="ar-DZ"/>
        </w:rPr>
        <w:t>Connectivity</w:t>
      </w:r>
      <w:bookmarkEnd w:id="105"/>
      <w:bookmarkEnd w:id="106"/>
      <w:bookmarkEnd w:id="107"/>
    </w:p>
    <w:p w14:paraId="2708F722" w14:textId="22A63E1E" w:rsidR="00352247" w:rsidRPr="00551BA8" w:rsidRDefault="00B85A6D">
      <w:pPr>
        <w:pStyle w:val="Heading3"/>
        <w:rPr>
          <w:lang w:bidi="ar-DZ"/>
        </w:rPr>
      </w:pPr>
      <w:bookmarkStart w:id="108" w:name="_Toc102732277"/>
      <w:bookmarkStart w:id="109" w:name="_Toc112772927"/>
      <w:r w:rsidRPr="00551BA8">
        <w:rPr>
          <w:lang w:bidi="ar-DZ"/>
        </w:rPr>
        <w:t>7.1.1</w:t>
      </w:r>
      <w:r w:rsidRPr="00551BA8">
        <w:rPr>
          <w:lang w:bidi="ar-DZ"/>
        </w:rPr>
        <w:tab/>
      </w:r>
      <w:r w:rsidR="00352247" w:rsidRPr="00551BA8">
        <w:rPr>
          <w:lang w:bidi="ar-DZ"/>
        </w:rPr>
        <w:t>Broadcast communication</w:t>
      </w:r>
      <w:bookmarkEnd w:id="108"/>
      <w:bookmarkEnd w:id="109"/>
    </w:p>
    <w:p w14:paraId="4A8A3BD4" w14:textId="2132E8B8" w:rsidR="00961F33" w:rsidRPr="00551BA8" w:rsidRDefault="00F42F9A" w:rsidP="004A7E8D">
      <w:r w:rsidRPr="00551BA8">
        <w:t xml:space="preserve">For </w:t>
      </w:r>
      <w:r w:rsidR="00A142FD" w:rsidRPr="00551BA8">
        <w:t>b</w:t>
      </w:r>
      <w:r w:rsidR="00961F33" w:rsidRPr="00551BA8">
        <w:t xml:space="preserve">i-directional and </w:t>
      </w:r>
      <w:proofErr w:type="spellStart"/>
      <w:r w:rsidR="00D1125C" w:rsidRPr="00551BA8">
        <w:t>uni</w:t>
      </w:r>
      <w:proofErr w:type="spellEnd"/>
      <w:r w:rsidR="00D1125C" w:rsidRPr="00551BA8">
        <w:t>-</w:t>
      </w:r>
      <w:r w:rsidR="00961F33" w:rsidRPr="00551BA8">
        <w:t xml:space="preserve">directional broadcast communication </w:t>
      </w:r>
      <w:r w:rsidRPr="00551BA8">
        <w:t xml:space="preserve">different </w:t>
      </w:r>
      <w:r w:rsidR="00961F33" w:rsidRPr="00551BA8">
        <w:t xml:space="preserve">protocols over both </w:t>
      </w:r>
      <w:r w:rsidR="00D1125C" w:rsidRPr="00551BA8">
        <w:t xml:space="preserve">terrestrial, </w:t>
      </w:r>
      <w:r w:rsidR="00961F33" w:rsidRPr="00551BA8">
        <w:t xml:space="preserve">satellite and </w:t>
      </w:r>
      <w:r w:rsidR="00D1125C" w:rsidRPr="00551BA8">
        <w:t xml:space="preserve">IP over </w:t>
      </w:r>
      <w:r w:rsidR="00961F33" w:rsidRPr="00551BA8">
        <w:t>mobile communication networks</w:t>
      </w:r>
      <w:r w:rsidRPr="00551BA8">
        <w:t xml:space="preserve"> could be utilized</w:t>
      </w:r>
      <w:r w:rsidR="00961F33" w:rsidRPr="00551BA8">
        <w:t xml:space="preserve">. See </w:t>
      </w:r>
      <w:r w:rsidR="00316E72" w:rsidRPr="00551BA8">
        <w:t>digital video broadcasting (</w:t>
      </w:r>
      <w:r w:rsidR="00961F33" w:rsidRPr="00551BA8">
        <w:t>DVB</w:t>
      </w:r>
      <w:r w:rsidR="00316E72" w:rsidRPr="00551BA8">
        <w:t>)</w:t>
      </w:r>
      <w:r w:rsidR="00961F33" w:rsidRPr="00551BA8">
        <w:t xml:space="preserve"> </w:t>
      </w:r>
      <w:r w:rsidR="005C352C" w:rsidRPr="00551BA8">
        <w:t xml:space="preserve">specifications </w:t>
      </w:r>
      <w:r w:rsidR="00951FC9" w:rsidRPr="00551BA8">
        <w:t>[6]</w:t>
      </w:r>
      <w:r w:rsidR="006B46CC" w:rsidRPr="00551BA8">
        <w:t xml:space="preserve">, </w:t>
      </w:r>
      <w:r w:rsidR="00951FC9" w:rsidRPr="00551BA8">
        <w:t>[7]</w:t>
      </w:r>
      <w:r w:rsidR="006B46CC" w:rsidRPr="00551BA8">
        <w:t xml:space="preserve">, </w:t>
      </w:r>
      <w:r w:rsidR="00951FC9" w:rsidRPr="00551BA8">
        <w:t>[9]</w:t>
      </w:r>
      <w:r w:rsidR="006B46CC" w:rsidRPr="00551BA8">
        <w:t xml:space="preserve"> and</w:t>
      </w:r>
      <w:r w:rsidR="00961F33" w:rsidRPr="00551BA8">
        <w:t xml:space="preserve"> </w:t>
      </w:r>
      <w:r w:rsidR="00951FC9" w:rsidRPr="00551BA8">
        <w:t>[28]</w:t>
      </w:r>
      <w:r w:rsidR="006B46CC" w:rsidRPr="00551BA8">
        <w:t xml:space="preserve"> </w:t>
      </w:r>
      <w:r w:rsidR="00B85A6D" w:rsidRPr="00551BA8">
        <w:t>clauses</w:t>
      </w:r>
      <w:r w:rsidR="00961F33" w:rsidRPr="00551BA8">
        <w:t xml:space="preserve"> 7.2.</w:t>
      </w:r>
      <w:r w:rsidR="00A33259" w:rsidRPr="00551BA8">
        <w:t>3 and</w:t>
      </w:r>
      <w:r w:rsidR="00961F33" w:rsidRPr="00551BA8">
        <w:t xml:space="preserve"> 7.2.</w:t>
      </w:r>
      <w:r w:rsidR="00A33259" w:rsidRPr="00551BA8">
        <w:t>4 of this Technical Report</w:t>
      </w:r>
      <w:r w:rsidR="00B85A6D" w:rsidRPr="00551BA8">
        <w:t>.</w:t>
      </w:r>
    </w:p>
    <w:p w14:paraId="34260983" w14:textId="72C53C97" w:rsidR="00961F33" w:rsidRPr="00551BA8" w:rsidRDefault="00E771A2" w:rsidP="004A7E8D">
      <w:r w:rsidRPr="00551BA8">
        <w:t>For m</w:t>
      </w:r>
      <w:r w:rsidR="00961F33" w:rsidRPr="00551BA8">
        <w:t xml:space="preserve">edia types, content navigation methods and interactivity methods for multimedia broadcasted services, </w:t>
      </w:r>
      <w:r w:rsidRPr="00551BA8">
        <w:t>standards</w:t>
      </w:r>
      <w:r w:rsidR="00961F33" w:rsidRPr="00551BA8">
        <w:t xml:space="preserve"> such as DVB specification </w:t>
      </w:r>
      <w:r w:rsidR="00951FC9" w:rsidRPr="00551BA8">
        <w:t>[2]</w:t>
      </w:r>
      <w:r w:rsidR="00980BF7" w:rsidRPr="00551BA8">
        <w:t>,</w:t>
      </w:r>
      <w:r w:rsidR="00D203EF" w:rsidRPr="00551BA8">
        <w:t xml:space="preserve"> </w:t>
      </w:r>
      <w:r w:rsidR="00980BF7" w:rsidRPr="00551BA8">
        <w:t xml:space="preserve">hybrid </w:t>
      </w:r>
      <w:r w:rsidR="00C737F7" w:rsidRPr="00551BA8">
        <w:t>broadcast broadband TV (</w:t>
      </w:r>
      <w:proofErr w:type="spellStart"/>
      <w:r w:rsidR="00D203EF" w:rsidRPr="00551BA8">
        <w:t>HbbTV</w:t>
      </w:r>
      <w:proofErr w:type="spellEnd"/>
      <w:r w:rsidR="00C737F7" w:rsidRPr="00551BA8">
        <w:t>)</w:t>
      </w:r>
      <w:r w:rsidR="00D203EF" w:rsidRPr="00551BA8">
        <w:t xml:space="preserve"> specification </w:t>
      </w:r>
      <w:r w:rsidR="00951FC9" w:rsidRPr="00551BA8">
        <w:t>[8]</w:t>
      </w:r>
      <w:r w:rsidR="00961F33" w:rsidRPr="00551BA8">
        <w:t xml:space="preserve"> </w:t>
      </w:r>
      <w:r w:rsidR="00980BF7" w:rsidRPr="00551BA8">
        <w:t xml:space="preserve">and clause 8.4.1.1 of </w:t>
      </w:r>
      <w:r w:rsidR="00961F33" w:rsidRPr="00551BA8">
        <w:t>[</w:t>
      </w:r>
      <w:r w:rsidR="00980BF7" w:rsidRPr="00551BA8">
        <w:t>53</w:t>
      </w:r>
      <w:r w:rsidR="00961F33" w:rsidRPr="00551BA8">
        <w:t xml:space="preserve">] </w:t>
      </w:r>
      <w:r w:rsidRPr="00551BA8">
        <w:t>appl</w:t>
      </w:r>
      <w:r w:rsidR="00C067A8" w:rsidRPr="00551BA8">
        <w:t>ies</w:t>
      </w:r>
      <w:r w:rsidRPr="00551BA8">
        <w:t>.</w:t>
      </w:r>
    </w:p>
    <w:p w14:paraId="3247A3BC" w14:textId="13B268A4" w:rsidR="00961F33" w:rsidRPr="00551BA8" w:rsidRDefault="00E771A2" w:rsidP="004A7E8D">
      <w:r w:rsidRPr="00551BA8">
        <w:t>For c</w:t>
      </w:r>
      <w:r w:rsidR="00961F33" w:rsidRPr="00551BA8">
        <w:t>ontent protection e.g.</w:t>
      </w:r>
      <w:r w:rsidR="00AA1EBD" w:rsidRPr="00551BA8">
        <w:t>,</w:t>
      </w:r>
      <w:r w:rsidR="00961F33" w:rsidRPr="00551BA8">
        <w:t xml:space="preserve"> </w:t>
      </w:r>
      <w:r w:rsidR="00E32D5C" w:rsidRPr="00551BA8">
        <w:rPr>
          <w:rFonts w:eastAsiaTheme="minorEastAsia"/>
          <w:szCs w:val="24"/>
          <w:lang w:bidi="ar-DZ"/>
        </w:rPr>
        <w:t>digital rights management</w:t>
      </w:r>
      <w:r w:rsidR="00E32D5C" w:rsidRPr="00551BA8">
        <w:t xml:space="preserve"> (</w:t>
      </w:r>
      <w:r w:rsidR="00961F33" w:rsidRPr="00551BA8">
        <w:t xml:space="preserve">DRM) </w:t>
      </w:r>
      <w:r w:rsidRPr="00551BA8">
        <w:t xml:space="preserve">see </w:t>
      </w:r>
      <w:r w:rsidR="00951FC9" w:rsidRPr="00551BA8">
        <w:t>[28]</w:t>
      </w:r>
      <w:r w:rsidR="00961F33" w:rsidRPr="00551BA8">
        <w:t xml:space="preserve"> </w:t>
      </w:r>
      <w:r w:rsidR="00B85A6D" w:rsidRPr="00551BA8">
        <w:t>clause</w:t>
      </w:r>
      <w:r w:rsidR="00961F33" w:rsidRPr="00551BA8">
        <w:t xml:space="preserve"> 10</w:t>
      </w:r>
      <w:r w:rsidR="00980BF7" w:rsidRPr="00551BA8">
        <w:t>,</w:t>
      </w:r>
      <w:r w:rsidRPr="00551BA8">
        <w:t xml:space="preserve"> and for right</w:t>
      </w:r>
      <w:r w:rsidR="00AC7498" w:rsidRPr="00551BA8">
        <w:t>s</w:t>
      </w:r>
      <w:r w:rsidRPr="00551BA8">
        <w:t xml:space="preserve"> management </w:t>
      </w:r>
      <w:r w:rsidR="00951FC9" w:rsidRPr="00551BA8">
        <w:t>[28]</w:t>
      </w:r>
      <w:r w:rsidRPr="00551BA8">
        <w:t xml:space="preserve"> </w:t>
      </w:r>
      <w:r w:rsidR="00B85A6D" w:rsidRPr="00551BA8">
        <w:t>clause</w:t>
      </w:r>
      <w:r w:rsidRPr="00551BA8">
        <w:t xml:space="preserve"> 11.</w:t>
      </w:r>
    </w:p>
    <w:p w14:paraId="0BB821C1" w14:textId="116B5AEB" w:rsidR="00352247" w:rsidRPr="00551BA8" w:rsidRDefault="00B85A6D" w:rsidP="00855AF3">
      <w:pPr>
        <w:pStyle w:val="Heading3"/>
        <w:rPr>
          <w:lang w:bidi="ar-DZ"/>
        </w:rPr>
      </w:pPr>
      <w:bookmarkStart w:id="110" w:name="_Toc111107906"/>
      <w:bookmarkStart w:id="111" w:name="_Toc102732278"/>
      <w:bookmarkStart w:id="112" w:name="_Toc112772928"/>
      <w:bookmarkEnd w:id="110"/>
      <w:r w:rsidRPr="00551BA8">
        <w:rPr>
          <w:lang w:bidi="ar-DZ"/>
        </w:rPr>
        <w:t>7.1.2</w:t>
      </w:r>
      <w:r w:rsidRPr="00551BA8">
        <w:rPr>
          <w:lang w:bidi="ar-DZ"/>
        </w:rPr>
        <w:tab/>
      </w:r>
      <w:r w:rsidR="00352247" w:rsidRPr="00551BA8">
        <w:rPr>
          <w:lang w:bidi="ar-DZ"/>
        </w:rPr>
        <w:t>Short range connectivity</w:t>
      </w:r>
      <w:bookmarkEnd w:id="111"/>
      <w:bookmarkEnd w:id="112"/>
    </w:p>
    <w:p w14:paraId="21493C18" w14:textId="5C989BAD" w:rsidR="00B02687" w:rsidRPr="00551BA8" w:rsidRDefault="00B02687" w:rsidP="00B02687">
      <w:pPr>
        <w:rPr>
          <w:lang w:eastAsia="ja-JP" w:bidi="ar-DZ"/>
        </w:rPr>
      </w:pPr>
      <w:r w:rsidRPr="00551BA8">
        <w:rPr>
          <w:lang w:eastAsia="ja-JP" w:bidi="ar-DZ"/>
        </w:rPr>
        <w:t xml:space="preserve">Vehicular multimedia requires using devices connected to the VMU, but </w:t>
      </w:r>
      <w:r w:rsidR="00F0707F" w:rsidRPr="00551BA8">
        <w:rPr>
          <w:lang w:eastAsia="ja-JP" w:bidi="ar-DZ"/>
        </w:rPr>
        <w:t xml:space="preserve">which do </w:t>
      </w:r>
      <w:r w:rsidRPr="00551BA8">
        <w:rPr>
          <w:lang w:eastAsia="ja-JP" w:bidi="ar-DZ"/>
        </w:rPr>
        <w:t xml:space="preserve">not belong to the VMU, </w:t>
      </w:r>
      <w:r w:rsidR="00012FD0" w:rsidRPr="00551BA8">
        <w:rPr>
          <w:lang w:eastAsia="ja-JP" w:bidi="ar-DZ"/>
        </w:rPr>
        <w:t xml:space="preserve">so as </w:t>
      </w:r>
      <w:r w:rsidRPr="00551BA8">
        <w:rPr>
          <w:lang w:eastAsia="ja-JP" w:bidi="ar-DZ"/>
        </w:rPr>
        <w:t>to perform multimedia functionalities. A typical example is the usage of the smartphone for performing functionalities like calling, messaging, navigating</w:t>
      </w:r>
      <w:r w:rsidR="00F006C3" w:rsidRPr="00551BA8">
        <w:rPr>
          <w:lang w:eastAsia="ja-JP" w:bidi="ar-DZ"/>
        </w:rPr>
        <w:t>,</w:t>
      </w:r>
      <w:r w:rsidRPr="00551BA8">
        <w:rPr>
          <w:lang w:eastAsia="ja-JP" w:bidi="ar-DZ"/>
        </w:rPr>
        <w:t xml:space="preserve"> or playing media, but using the car </w:t>
      </w:r>
      <w:r w:rsidR="000118A5" w:rsidRPr="00551BA8">
        <w:rPr>
          <w:rFonts w:eastAsiaTheme="minorEastAsia"/>
          <w:szCs w:val="24"/>
          <w:lang w:bidi="ar-DZ"/>
        </w:rPr>
        <w:t>h</w:t>
      </w:r>
      <w:r w:rsidR="004E334B" w:rsidRPr="00551BA8">
        <w:rPr>
          <w:rFonts w:eastAsiaTheme="minorEastAsia"/>
          <w:szCs w:val="24"/>
          <w:lang w:bidi="ar-DZ"/>
        </w:rPr>
        <w:t xml:space="preserve">uman </w:t>
      </w:r>
      <w:r w:rsidR="000118A5" w:rsidRPr="00551BA8">
        <w:rPr>
          <w:rFonts w:eastAsiaTheme="minorEastAsia"/>
          <w:szCs w:val="24"/>
          <w:lang w:bidi="ar-DZ"/>
        </w:rPr>
        <w:t>m</w:t>
      </w:r>
      <w:r w:rsidR="004E334B" w:rsidRPr="00551BA8">
        <w:rPr>
          <w:rFonts w:eastAsiaTheme="minorEastAsia"/>
          <w:szCs w:val="24"/>
          <w:lang w:bidi="ar-DZ"/>
        </w:rPr>
        <w:t xml:space="preserve">achine </w:t>
      </w:r>
      <w:r w:rsidR="000118A5" w:rsidRPr="00551BA8">
        <w:rPr>
          <w:rFonts w:eastAsiaTheme="minorEastAsia"/>
          <w:szCs w:val="24"/>
          <w:lang w:bidi="ar-DZ"/>
        </w:rPr>
        <w:t>i</w:t>
      </w:r>
      <w:r w:rsidR="004E334B" w:rsidRPr="00551BA8">
        <w:rPr>
          <w:rFonts w:eastAsiaTheme="minorEastAsia"/>
          <w:szCs w:val="24"/>
          <w:lang w:bidi="ar-DZ"/>
        </w:rPr>
        <w:t>nterface</w:t>
      </w:r>
      <w:r w:rsidR="004E334B" w:rsidRPr="00551BA8">
        <w:rPr>
          <w:lang w:eastAsia="ja-JP" w:bidi="ar-DZ"/>
        </w:rPr>
        <w:t xml:space="preserve"> (</w:t>
      </w:r>
      <w:r w:rsidRPr="00551BA8">
        <w:rPr>
          <w:lang w:eastAsia="ja-JP" w:bidi="ar-DZ"/>
        </w:rPr>
        <w:t>HMI</w:t>
      </w:r>
      <w:r w:rsidR="004E334B" w:rsidRPr="00551BA8">
        <w:rPr>
          <w:lang w:eastAsia="ja-JP" w:bidi="ar-DZ"/>
        </w:rPr>
        <w:t>)</w:t>
      </w:r>
      <w:r w:rsidRPr="00551BA8">
        <w:rPr>
          <w:lang w:eastAsia="ja-JP" w:bidi="ar-DZ"/>
        </w:rPr>
        <w:t xml:space="preserve"> and </w:t>
      </w:r>
      <w:r w:rsidR="00261A95" w:rsidRPr="00551BA8">
        <w:rPr>
          <w:lang w:eastAsia="ja-JP" w:bidi="ar-DZ"/>
        </w:rPr>
        <w:t xml:space="preserve">the </w:t>
      </w:r>
      <w:r w:rsidRPr="00551BA8">
        <w:rPr>
          <w:lang w:eastAsia="ja-JP" w:bidi="ar-DZ"/>
        </w:rPr>
        <w:t xml:space="preserve">sound systems. The smartphone and the </w:t>
      </w:r>
      <w:r w:rsidR="00100A32" w:rsidRPr="00551BA8">
        <w:rPr>
          <w:lang w:eastAsia="ja-JP" w:bidi="ar-DZ"/>
        </w:rPr>
        <w:t>virtual memory unit (</w:t>
      </w:r>
      <w:r w:rsidRPr="00551BA8">
        <w:rPr>
          <w:lang w:eastAsia="ja-JP" w:bidi="ar-DZ"/>
        </w:rPr>
        <w:t>VMU</w:t>
      </w:r>
      <w:r w:rsidR="00100A32" w:rsidRPr="00551BA8">
        <w:rPr>
          <w:lang w:eastAsia="ja-JP" w:bidi="ar-DZ"/>
        </w:rPr>
        <w:t>)</w:t>
      </w:r>
      <w:r w:rsidRPr="00551BA8">
        <w:rPr>
          <w:lang w:eastAsia="ja-JP" w:bidi="ar-DZ"/>
        </w:rPr>
        <w:t xml:space="preserve"> need to use </w:t>
      </w:r>
      <w:r w:rsidR="00116FFB" w:rsidRPr="00551BA8">
        <w:rPr>
          <w:lang w:eastAsia="ja-JP" w:bidi="ar-DZ"/>
        </w:rPr>
        <w:t xml:space="preserve">a </w:t>
      </w:r>
      <w:r w:rsidRPr="00551BA8">
        <w:rPr>
          <w:lang w:eastAsia="ja-JP" w:bidi="ar-DZ"/>
        </w:rPr>
        <w:t>different type of connectivity to perform these functionalities</w:t>
      </w:r>
      <w:r w:rsidR="002B03DD" w:rsidRPr="00551BA8">
        <w:rPr>
          <w:lang w:eastAsia="ja-JP" w:bidi="ar-DZ"/>
        </w:rPr>
        <w:t>, for example Bluetooth</w:t>
      </w:r>
      <w:r w:rsidR="00B03476" w:rsidRPr="00551BA8">
        <w:rPr>
          <w:lang w:eastAsia="ja-JP" w:bidi="ar-DZ"/>
        </w:rPr>
        <w:t xml:space="preserve"> (BT)</w:t>
      </w:r>
      <w:r w:rsidR="00B04EDF" w:rsidRPr="00551BA8">
        <w:rPr>
          <w:lang w:eastAsia="ja-JP" w:bidi="ar-DZ"/>
        </w:rPr>
        <w:t xml:space="preserve">, </w:t>
      </w:r>
      <w:r w:rsidR="009D633F" w:rsidRPr="00551BA8">
        <w:rPr>
          <w:lang w:bidi="ar-DZ"/>
        </w:rPr>
        <w:t>Bluetooth low energy</w:t>
      </w:r>
      <w:r w:rsidR="009D633F" w:rsidRPr="00551BA8">
        <w:rPr>
          <w:lang w:eastAsia="ja-JP" w:bidi="ar-DZ"/>
        </w:rPr>
        <w:t xml:space="preserve"> (</w:t>
      </w:r>
      <w:r w:rsidR="00B04EDF" w:rsidRPr="00551BA8">
        <w:rPr>
          <w:lang w:eastAsia="ja-JP" w:bidi="ar-DZ"/>
        </w:rPr>
        <w:t>BLE</w:t>
      </w:r>
      <w:r w:rsidR="009D633F" w:rsidRPr="00551BA8">
        <w:rPr>
          <w:lang w:eastAsia="ja-JP" w:bidi="ar-DZ"/>
        </w:rPr>
        <w:t>)</w:t>
      </w:r>
      <w:r w:rsidR="002B03DD" w:rsidRPr="00551BA8">
        <w:rPr>
          <w:lang w:eastAsia="ja-JP" w:bidi="ar-DZ"/>
        </w:rPr>
        <w:t>, USB, Wi</w:t>
      </w:r>
      <w:r w:rsidR="0019207C" w:rsidRPr="00551BA8">
        <w:rPr>
          <w:lang w:eastAsia="ja-JP" w:bidi="ar-DZ"/>
        </w:rPr>
        <w:t>-</w:t>
      </w:r>
      <w:r w:rsidR="002B03DD" w:rsidRPr="00551BA8">
        <w:rPr>
          <w:lang w:eastAsia="ja-JP" w:bidi="ar-DZ"/>
        </w:rPr>
        <w:t>Fi</w:t>
      </w:r>
      <w:r w:rsidR="00116FFB" w:rsidRPr="00551BA8">
        <w:rPr>
          <w:lang w:eastAsia="ja-JP" w:bidi="ar-DZ"/>
        </w:rPr>
        <w:t xml:space="preserve"> and</w:t>
      </w:r>
      <w:r w:rsidR="002B03DD" w:rsidRPr="00551BA8">
        <w:rPr>
          <w:lang w:eastAsia="ja-JP" w:bidi="ar-DZ"/>
        </w:rPr>
        <w:t xml:space="preserve"> </w:t>
      </w:r>
      <w:proofErr w:type="spellStart"/>
      <w:r w:rsidR="002B03DD" w:rsidRPr="00551BA8">
        <w:rPr>
          <w:lang w:eastAsia="ja-JP" w:bidi="ar-DZ"/>
        </w:rPr>
        <w:t>S</w:t>
      </w:r>
      <w:r w:rsidR="00F22285">
        <w:rPr>
          <w:lang w:eastAsia="ja-JP" w:bidi="ar-DZ"/>
        </w:rPr>
        <w:t>p</w:t>
      </w:r>
      <w:r w:rsidR="002B03DD" w:rsidRPr="00551BA8">
        <w:rPr>
          <w:lang w:eastAsia="ja-JP" w:bidi="ar-DZ"/>
        </w:rPr>
        <w:t>ar</w:t>
      </w:r>
      <w:r w:rsidR="00F22285">
        <w:rPr>
          <w:lang w:eastAsia="ja-JP" w:bidi="ar-DZ"/>
        </w:rPr>
        <w:t>K</w:t>
      </w:r>
      <w:r w:rsidR="002B03DD" w:rsidRPr="00551BA8">
        <w:rPr>
          <w:lang w:eastAsia="ja-JP" w:bidi="ar-DZ"/>
        </w:rPr>
        <w:t>Link</w:t>
      </w:r>
      <w:proofErr w:type="spellEnd"/>
      <w:r w:rsidR="002B03DD" w:rsidRPr="00551BA8">
        <w:rPr>
          <w:lang w:eastAsia="ja-JP" w:bidi="ar-DZ"/>
        </w:rPr>
        <w:t>.</w:t>
      </w:r>
    </w:p>
    <w:p w14:paraId="6F676C49" w14:textId="34D4DF34" w:rsidR="008D05B8" w:rsidRPr="00551BA8" w:rsidRDefault="008F029C" w:rsidP="008D05B8">
      <w:pPr>
        <w:rPr>
          <w:lang w:eastAsia="ja-JP" w:bidi="ar-DZ"/>
        </w:rPr>
      </w:pPr>
      <w:r w:rsidRPr="00551BA8">
        <w:rPr>
          <w:lang w:eastAsia="ja-JP" w:bidi="ar-DZ"/>
        </w:rPr>
        <w:t xml:space="preserve">The description of the </w:t>
      </w:r>
      <w:r w:rsidR="0096421E" w:rsidRPr="00551BA8">
        <w:rPr>
          <w:lang w:eastAsia="ja-JP" w:bidi="ar-DZ"/>
        </w:rPr>
        <w:t>s</w:t>
      </w:r>
      <w:r w:rsidRPr="00551BA8">
        <w:rPr>
          <w:lang w:eastAsia="ja-JP" w:bidi="ar-DZ"/>
        </w:rPr>
        <w:t xml:space="preserve">martphone </w:t>
      </w:r>
      <w:r w:rsidR="0096421E" w:rsidRPr="00551BA8">
        <w:rPr>
          <w:lang w:eastAsia="ja-JP" w:bidi="ar-DZ"/>
        </w:rPr>
        <w:t>i</w:t>
      </w:r>
      <w:r w:rsidR="00014EBA" w:rsidRPr="00551BA8">
        <w:rPr>
          <w:lang w:eastAsia="ja-JP" w:bidi="ar-DZ"/>
        </w:rPr>
        <w:t xml:space="preserve">nfotainment </w:t>
      </w:r>
      <w:r w:rsidR="0096421E" w:rsidRPr="00551BA8">
        <w:rPr>
          <w:lang w:eastAsia="ja-JP" w:bidi="ar-DZ"/>
        </w:rPr>
        <w:t>a</w:t>
      </w:r>
      <w:r w:rsidR="00014EBA" w:rsidRPr="00551BA8">
        <w:rPr>
          <w:lang w:eastAsia="ja-JP" w:bidi="ar-DZ"/>
        </w:rPr>
        <w:t>ssistant functionali</w:t>
      </w:r>
      <w:r w:rsidR="00134724" w:rsidRPr="00551BA8">
        <w:rPr>
          <w:lang w:eastAsia="ja-JP" w:bidi="ar-DZ"/>
        </w:rPr>
        <w:t xml:space="preserve">ties </w:t>
      </w:r>
      <w:r w:rsidR="00A142FD" w:rsidRPr="00551BA8">
        <w:rPr>
          <w:lang w:eastAsia="ja-JP" w:bidi="ar-DZ"/>
        </w:rPr>
        <w:t>is</w:t>
      </w:r>
      <w:r w:rsidR="00134724" w:rsidRPr="00551BA8">
        <w:rPr>
          <w:lang w:eastAsia="ja-JP" w:bidi="ar-DZ"/>
        </w:rPr>
        <w:t xml:space="preserve"> provide</w:t>
      </w:r>
      <w:r w:rsidR="00B85A6D" w:rsidRPr="00551BA8">
        <w:rPr>
          <w:lang w:eastAsia="ja-JP" w:bidi="ar-DZ"/>
        </w:rPr>
        <w:t>d</w:t>
      </w:r>
      <w:r w:rsidR="00134724" w:rsidRPr="00551BA8">
        <w:rPr>
          <w:lang w:eastAsia="ja-JP" w:bidi="ar-DZ"/>
        </w:rPr>
        <w:t xml:space="preserve"> in </w:t>
      </w:r>
      <w:r w:rsidR="00B85A6D" w:rsidRPr="00551BA8">
        <w:rPr>
          <w:lang w:eastAsia="ja-JP" w:bidi="ar-DZ"/>
        </w:rPr>
        <w:t>clause </w:t>
      </w:r>
      <w:r w:rsidR="00951FC9" w:rsidRPr="00551BA8">
        <w:rPr>
          <w:lang w:eastAsia="ja-JP" w:bidi="ar-DZ"/>
        </w:rPr>
        <w:t>7.</w:t>
      </w:r>
      <w:r w:rsidR="00D00A71" w:rsidRPr="00551BA8">
        <w:rPr>
          <w:lang w:eastAsia="ja-JP" w:bidi="ar-DZ"/>
        </w:rPr>
        <w:t>6</w:t>
      </w:r>
      <w:r w:rsidR="00134724" w:rsidRPr="00551BA8">
        <w:rPr>
          <w:lang w:eastAsia="ja-JP" w:bidi="ar-DZ"/>
        </w:rPr>
        <w:t>.</w:t>
      </w:r>
    </w:p>
    <w:p w14:paraId="7E09C4E4" w14:textId="04B161E0" w:rsidR="008D05B8" w:rsidRPr="00551BA8" w:rsidRDefault="008D05B8" w:rsidP="008D05B8">
      <w:pPr>
        <w:rPr>
          <w:lang w:eastAsia="ja-JP" w:bidi="ar-DZ"/>
        </w:rPr>
      </w:pPr>
      <w:r w:rsidRPr="00551BA8">
        <w:rPr>
          <w:lang w:eastAsia="ja-JP" w:bidi="ar-DZ"/>
        </w:rPr>
        <w:t xml:space="preserve">Beyond providing </w:t>
      </w:r>
      <w:r w:rsidR="008047C1" w:rsidRPr="00551BA8">
        <w:rPr>
          <w:lang w:eastAsia="ja-JP" w:bidi="ar-DZ"/>
        </w:rPr>
        <w:t xml:space="preserve">the </w:t>
      </w:r>
      <w:r w:rsidRPr="00551BA8">
        <w:rPr>
          <w:lang w:eastAsia="ja-JP" w:bidi="ar-DZ"/>
        </w:rPr>
        <w:t xml:space="preserve">relevant connectivity for infotainment, short range connectivity </w:t>
      </w:r>
      <w:r w:rsidR="00E73243" w:rsidRPr="00551BA8">
        <w:rPr>
          <w:lang w:eastAsia="ja-JP" w:bidi="ar-DZ"/>
        </w:rPr>
        <w:t>is</w:t>
      </w:r>
      <w:r w:rsidRPr="00551BA8">
        <w:rPr>
          <w:lang w:eastAsia="ja-JP" w:bidi="ar-DZ"/>
        </w:rPr>
        <w:t xml:space="preserve"> also essential for </w:t>
      </w:r>
      <w:r w:rsidR="00795EB8" w:rsidRPr="00551BA8">
        <w:rPr>
          <w:lang w:eastAsia="ja-JP" w:bidi="ar-DZ"/>
        </w:rPr>
        <w:t>d</w:t>
      </w:r>
      <w:r w:rsidRPr="00551BA8">
        <w:rPr>
          <w:lang w:eastAsia="ja-JP" w:bidi="ar-DZ"/>
        </w:rPr>
        <w:t xml:space="preserve">igital </w:t>
      </w:r>
      <w:r w:rsidR="00795EB8" w:rsidRPr="00551BA8">
        <w:rPr>
          <w:lang w:eastAsia="ja-JP" w:bidi="ar-DZ"/>
        </w:rPr>
        <w:t>k</w:t>
      </w:r>
      <w:r w:rsidRPr="00551BA8">
        <w:rPr>
          <w:lang w:eastAsia="ja-JP" w:bidi="ar-DZ"/>
        </w:rPr>
        <w:t xml:space="preserve">ey specified by the </w:t>
      </w:r>
      <w:r w:rsidR="008834A4" w:rsidRPr="00551BA8">
        <w:rPr>
          <w:lang w:eastAsia="ja-JP" w:bidi="ar-DZ"/>
        </w:rPr>
        <w:t>c</w:t>
      </w:r>
      <w:r w:rsidRPr="00551BA8">
        <w:rPr>
          <w:lang w:eastAsia="ja-JP" w:bidi="ar-DZ"/>
        </w:rPr>
        <w:t xml:space="preserve">ar </w:t>
      </w:r>
      <w:r w:rsidR="008834A4" w:rsidRPr="00551BA8">
        <w:rPr>
          <w:lang w:eastAsia="ja-JP" w:bidi="ar-DZ"/>
        </w:rPr>
        <w:t>c</w:t>
      </w:r>
      <w:r w:rsidRPr="00551BA8">
        <w:rPr>
          <w:lang w:eastAsia="ja-JP" w:bidi="ar-DZ"/>
        </w:rPr>
        <w:t xml:space="preserve">onnectivity </w:t>
      </w:r>
      <w:r w:rsidR="008834A4" w:rsidRPr="00551BA8">
        <w:rPr>
          <w:lang w:eastAsia="ja-JP" w:bidi="ar-DZ"/>
        </w:rPr>
        <w:t>c</w:t>
      </w:r>
      <w:r w:rsidRPr="00551BA8">
        <w:rPr>
          <w:lang w:eastAsia="ja-JP" w:bidi="ar-DZ"/>
        </w:rPr>
        <w:t>onsortium</w:t>
      </w:r>
      <w:r w:rsidR="00DC799A" w:rsidRPr="00551BA8">
        <w:rPr>
          <w:lang w:eastAsia="ja-JP" w:bidi="ar-DZ"/>
        </w:rPr>
        <w:t>,</w:t>
      </w:r>
      <w:r w:rsidRPr="00551BA8">
        <w:rPr>
          <w:lang w:eastAsia="ja-JP" w:bidi="ar-DZ"/>
        </w:rPr>
        <w:t xml:space="preserve"> allowing t</w:t>
      </w:r>
      <w:r w:rsidR="00E73FBC" w:rsidRPr="00551BA8">
        <w:rPr>
          <w:lang w:eastAsia="ja-JP" w:bidi="ar-DZ"/>
        </w:rPr>
        <w:t>he</w:t>
      </w:r>
      <w:r w:rsidRPr="00551BA8">
        <w:rPr>
          <w:lang w:eastAsia="ja-JP" w:bidi="ar-DZ"/>
        </w:rPr>
        <w:t xml:space="preserve"> utiliz</w:t>
      </w:r>
      <w:r w:rsidR="00E73FBC" w:rsidRPr="00551BA8">
        <w:rPr>
          <w:lang w:eastAsia="ja-JP" w:bidi="ar-DZ"/>
        </w:rPr>
        <w:t>ation of</w:t>
      </w:r>
      <w:r w:rsidRPr="00551BA8">
        <w:rPr>
          <w:lang w:eastAsia="ja-JP" w:bidi="ar-DZ"/>
        </w:rPr>
        <w:t xml:space="preserve"> smartphones as car keys.</w:t>
      </w:r>
    </w:p>
    <w:p w14:paraId="08854E05" w14:textId="24048D3E" w:rsidR="00352247" w:rsidRPr="00551BA8" w:rsidRDefault="00B85A6D" w:rsidP="00B02687">
      <w:pPr>
        <w:pStyle w:val="Heading4"/>
        <w:rPr>
          <w:lang w:bidi="ar-DZ"/>
        </w:rPr>
      </w:pPr>
      <w:r w:rsidRPr="00551BA8">
        <w:rPr>
          <w:lang w:bidi="ar-DZ"/>
        </w:rPr>
        <w:t>7.1.2.1</w:t>
      </w:r>
      <w:r w:rsidRPr="00551BA8">
        <w:rPr>
          <w:lang w:bidi="ar-DZ"/>
        </w:rPr>
        <w:tab/>
      </w:r>
      <w:r w:rsidR="00B012F0" w:rsidRPr="00551BA8">
        <w:rPr>
          <w:lang w:bidi="ar-DZ"/>
        </w:rPr>
        <w:t>BT</w:t>
      </w:r>
      <w:r w:rsidR="00E22B69" w:rsidRPr="00551BA8">
        <w:rPr>
          <w:lang w:bidi="ar-DZ"/>
        </w:rPr>
        <w:t xml:space="preserve"> (Bluetooth)</w:t>
      </w:r>
    </w:p>
    <w:p w14:paraId="6EAAF04D" w14:textId="43B3B3AE" w:rsidR="0052081F" w:rsidRPr="00551BA8" w:rsidRDefault="0052081F" w:rsidP="00C95125">
      <w:pPr>
        <w:rPr>
          <w:lang w:eastAsia="ja-JP" w:bidi="ar-DZ"/>
        </w:rPr>
      </w:pPr>
      <w:r w:rsidRPr="00551BA8">
        <w:rPr>
          <w:lang w:eastAsia="ja-JP" w:bidi="ar-DZ"/>
        </w:rPr>
        <w:t xml:space="preserve">Bluetooth, also referred as Bluetooth </w:t>
      </w:r>
      <w:r w:rsidR="0056400B" w:rsidRPr="00551BA8">
        <w:rPr>
          <w:lang w:eastAsia="ja-JP" w:bidi="ar-DZ"/>
        </w:rPr>
        <w:t>C</w:t>
      </w:r>
      <w:r w:rsidRPr="00551BA8">
        <w:rPr>
          <w:lang w:eastAsia="ja-JP" w:bidi="ar-DZ"/>
        </w:rPr>
        <w:t>lassic, is a low power radio technolog</w:t>
      </w:r>
      <w:r w:rsidR="005C5517" w:rsidRPr="00551BA8">
        <w:rPr>
          <w:lang w:eastAsia="ja-JP" w:bidi="ar-DZ"/>
        </w:rPr>
        <w:t>y</w:t>
      </w:r>
      <w:r w:rsidRPr="00551BA8">
        <w:rPr>
          <w:lang w:eastAsia="ja-JP" w:bidi="ar-DZ"/>
        </w:rPr>
        <w:t xml:space="preserve"> for point-to-point device communication, targeting wireless data streaming use cases like audio streaming.</w:t>
      </w:r>
    </w:p>
    <w:p w14:paraId="54E0D46B" w14:textId="1C58EE04" w:rsidR="00FC4ADD" w:rsidRPr="00551BA8" w:rsidRDefault="00B02687" w:rsidP="00C95125">
      <w:pPr>
        <w:rPr>
          <w:lang w:eastAsia="ja-JP" w:bidi="ar-DZ"/>
        </w:rPr>
      </w:pPr>
      <w:r w:rsidRPr="00551BA8">
        <w:rPr>
          <w:lang w:eastAsia="ja-JP" w:bidi="ar-DZ"/>
        </w:rPr>
        <w:t xml:space="preserve">Bluetooth is commonly used to pair </w:t>
      </w:r>
      <w:r w:rsidR="0080116F" w:rsidRPr="00551BA8">
        <w:rPr>
          <w:lang w:eastAsia="ja-JP" w:bidi="ar-DZ"/>
        </w:rPr>
        <w:t xml:space="preserve">devices, for </w:t>
      </w:r>
      <w:r w:rsidR="0076265B" w:rsidRPr="00551BA8">
        <w:rPr>
          <w:lang w:eastAsia="ja-JP" w:bidi="ar-DZ"/>
        </w:rPr>
        <w:t>example,</w:t>
      </w:r>
      <w:r w:rsidR="0080116F" w:rsidRPr="00551BA8">
        <w:rPr>
          <w:lang w:eastAsia="ja-JP" w:bidi="ar-DZ"/>
        </w:rPr>
        <w:t xml:space="preserve"> a smartphone and the </w:t>
      </w:r>
      <w:r w:rsidR="008F029C" w:rsidRPr="00551BA8">
        <w:rPr>
          <w:lang w:eastAsia="ja-JP" w:bidi="ar-DZ"/>
        </w:rPr>
        <w:t>VMU</w:t>
      </w:r>
      <w:r w:rsidRPr="00551BA8">
        <w:rPr>
          <w:lang w:eastAsia="ja-JP" w:bidi="ar-DZ"/>
        </w:rPr>
        <w:t>, utilising the secured Bluetooth pairing functionalities</w:t>
      </w:r>
      <w:r w:rsidR="00357219" w:rsidRPr="00551BA8">
        <w:rPr>
          <w:lang w:eastAsia="ja-JP" w:bidi="ar-DZ"/>
        </w:rPr>
        <w:t xml:space="preserve">. </w:t>
      </w:r>
      <w:r w:rsidR="00FC4ADD" w:rsidRPr="00551BA8">
        <w:rPr>
          <w:lang w:eastAsia="ja-JP" w:bidi="ar-DZ"/>
        </w:rPr>
        <w:t xml:space="preserve">Pairing </w:t>
      </w:r>
      <w:r w:rsidR="008F029C" w:rsidRPr="00551BA8">
        <w:rPr>
          <w:lang w:eastAsia="ja-JP" w:bidi="ar-DZ"/>
        </w:rPr>
        <w:t>the VMU</w:t>
      </w:r>
      <w:r w:rsidR="00FC4ADD" w:rsidRPr="00551BA8">
        <w:rPr>
          <w:lang w:eastAsia="ja-JP" w:bidi="ar-DZ"/>
        </w:rPr>
        <w:t xml:space="preserve"> with driver smartphones, enables hands-free audio streaming and calling, allowing drivers to</w:t>
      </w:r>
      <w:r w:rsidR="00E97562" w:rsidRPr="00551BA8">
        <w:rPr>
          <w:lang w:eastAsia="ja-JP" w:bidi="ar-DZ"/>
        </w:rPr>
        <w:t xml:space="preserve"> maintain</w:t>
      </w:r>
      <w:r w:rsidR="00FC4ADD" w:rsidRPr="00551BA8">
        <w:rPr>
          <w:lang w:eastAsia="ja-JP" w:bidi="ar-DZ"/>
        </w:rPr>
        <w:t xml:space="preserve"> focus on </w:t>
      </w:r>
      <w:r w:rsidR="00E97562" w:rsidRPr="00551BA8">
        <w:rPr>
          <w:lang w:eastAsia="ja-JP" w:bidi="ar-DZ"/>
        </w:rPr>
        <w:t xml:space="preserve">their </w:t>
      </w:r>
      <w:r w:rsidR="00FC4ADD" w:rsidRPr="00551BA8">
        <w:rPr>
          <w:lang w:eastAsia="ja-JP" w:bidi="ar-DZ"/>
        </w:rPr>
        <w:t>driving.</w:t>
      </w:r>
    </w:p>
    <w:p w14:paraId="422425B0" w14:textId="1AAFC69A" w:rsidR="007C4EFD" w:rsidRPr="00551BA8" w:rsidRDefault="007C4EFD" w:rsidP="00C95125">
      <w:pPr>
        <w:rPr>
          <w:lang w:eastAsia="ja-JP" w:bidi="ar-DZ"/>
        </w:rPr>
      </w:pPr>
      <w:r w:rsidRPr="00551BA8">
        <w:rPr>
          <w:lang w:eastAsia="ja-JP" w:bidi="ar-DZ"/>
        </w:rPr>
        <w:lastRenderedPageBreak/>
        <w:t>W</w:t>
      </w:r>
      <w:r w:rsidR="008F029C" w:rsidRPr="00551BA8">
        <w:rPr>
          <w:lang w:eastAsia="ja-JP" w:bidi="ar-DZ"/>
        </w:rPr>
        <w:t xml:space="preserve">hen </w:t>
      </w:r>
      <w:r w:rsidR="00C67461" w:rsidRPr="00551BA8">
        <w:rPr>
          <w:lang w:eastAsia="ja-JP" w:bidi="ar-DZ"/>
        </w:rPr>
        <w:t xml:space="preserve">a </w:t>
      </w:r>
      <w:r w:rsidR="008F029C" w:rsidRPr="00551BA8">
        <w:rPr>
          <w:lang w:eastAsia="ja-JP" w:bidi="ar-DZ"/>
        </w:rPr>
        <w:t xml:space="preserve">smartphone and </w:t>
      </w:r>
      <w:r w:rsidR="00C67461" w:rsidRPr="00551BA8">
        <w:rPr>
          <w:lang w:eastAsia="ja-JP" w:bidi="ar-DZ"/>
        </w:rPr>
        <w:t xml:space="preserve">a </w:t>
      </w:r>
      <w:r w:rsidR="008F029C" w:rsidRPr="00551BA8">
        <w:rPr>
          <w:lang w:eastAsia="ja-JP" w:bidi="ar-DZ"/>
        </w:rPr>
        <w:t>VMU</w:t>
      </w:r>
      <w:r w:rsidRPr="00551BA8">
        <w:rPr>
          <w:lang w:eastAsia="ja-JP" w:bidi="ar-DZ"/>
        </w:rPr>
        <w:t xml:space="preserve"> </w:t>
      </w:r>
      <w:r w:rsidR="00C67461" w:rsidRPr="00551BA8">
        <w:rPr>
          <w:lang w:eastAsia="ja-JP" w:bidi="ar-DZ"/>
        </w:rPr>
        <w:t>is</w:t>
      </w:r>
      <w:r w:rsidRPr="00551BA8">
        <w:rPr>
          <w:lang w:eastAsia="ja-JP" w:bidi="ar-DZ"/>
        </w:rPr>
        <w:t xml:space="preserve"> paired, Bluetooth is </w:t>
      </w:r>
      <w:r w:rsidR="0052081F" w:rsidRPr="00551BA8">
        <w:rPr>
          <w:lang w:eastAsia="ja-JP" w:bidi="ar-DZ"/>
        </w:rPr>
        <w:t>then</w:t>
      </w:r>
      <w:r w:rsidRPr="00551BA8">
        <w:rPr>
          <w:lang w:eastAsia="ja-JP" w:bidi="ar-DZ"/>
        </w:rPr>
        <w:t xml:space="preserve"> used for audio streaming and </w:t>
      </w:r>
      <w:r w:rsidR="00BD3CAA" w:rsidRPr="00551BA8">
        <w:rPr>
          <w:lang w:eastAsia="ja-JP" w:bidi="ar-DZ"/>
        </w:rPr>
        <w:t xml:space="preserve">for data transfer, to </w:t>
      </w:r>
      <w:r w:rsidR="00F72553" w:rsidRPr="00551BA8">
        <w:rPr>
          <w:lang w:eastAsia="ja-JP" w:bidi="ar-DZ"/>
        </w:rPr>
        <w:t xml:space="preserve">enable the coordination between the smartphone and the </w:t>
      </w:r>
      <w:r w:rsidR="008F029C" w:rsidRPr="00551BA8">
        <w:rPr>
          <w:lang w:eastAsia="ja-JP" w:bidi="ar-DZ"/>
        </w:rPr>
        <w:t>VMU</w:t>
      </w:r>
      <w:r w:rsidR="00F72553" w:rsidRPr="00551BA8">
        <w:rPr>
          <w:lang w:eastAsia="ja-JP" w:bidi="ar-DZ"/>
        </w:rPr>
        <w:t>.</w:t>
      </w:r>
    </w:p>
    <w:p w14:paraId="21680AA5" w14:textId="3DCA9462" w:rsidR="00FC4B9B" w:rsidRPr="00551BA8" w:rsidRDefault="00FC4B9B" w:rsidP="00C95125">
      <w:pPr>
        <w:rPr>
          <w:lang w:eastAsia="ja-JP" w:bidi="ar-DZ"/>
        </w:rPr>
      </w:pPr>
      <w:r w:rsidRPr="00551BA8">
        <w:rPr>
          <w:lang w:eastAsia="ja-JP" w:bidi="ar-DZ"/>
        </w:rPr>
        <w:t xml:space="preserve">Bluetooth can also be used to pair audio devices, like headsets, with the </w:t>
      </w:r>
      <w:r w:rsidR="008F029C" w:rsidRPr="00551BA8">
        <w:rPr>
          <w:lang w:eastAsia="ja-JP" w:bidi="ar-DZ"/>
        </w:rPr>
        <w:t>VMU</w:t>
      </w:r>
      <w:r w:rsidRPr="00551BA8">
        <w:rPr>
          <w:lang w:eastAsia="ja-JP" w:bidi="ar-DZ"/>
        </w:rPr>
        <w:t>.</w:t>
      </w:r>
      <w:r w:rsidR="00014EBA" w:rsidRPr="00551BA8">
        <w:rPr>
          <w:lang w:eastAsia="ja-JP" w:bidi="ar-DZ"/>
        </w:rPr>
        <w:t xml:space="preserve"> Smartphone </w:t>
      </w:r>
      <w:r w:rsidR="00B95E3E" w:rsidRPr="00551BA8">
        <w:rPr>
          <w:lang w:eastAsia="ja-JP" w:bidi="ar-DZ"/>
        </w:rPr>
        <w:t>i</w:t>
      </w:r>
      <w:r w:rsidR="00014EBA" w:rsidRPr="00551BA8">
        <w:rPr>
          <w:lang w:eastAsia="ja-JP" w:bidi="ar-DZ"/>
        </w:rPr>
        <w:t xml:space="preserve">nfotainment </w:t>
      </w:r>
      <w:r w:rsidR="00B95E3E" w:rsidRPr="00551BA8">
        <w:rPr>
          <w:lang w:eastAsia="ja-JP" w:bidi="ar-DZ"/>
        </w:rPr>
        <w:t>a</w:t>
      </w:r>
      <w:r w:rsidR="00014EBA" w:rsidRPr="00551BA8">
        <w:rPr>
          <w:lang w:eastAsia="ja-JP" w:bidi="ar-DZ"/>
        </w:rPr>
        <w:t>ssistant (see</w:t>
      </w:r>
      <w:r w:rsidR="00134724" w:rsidRPr="00551BA8">
        <w:rPr>
          <w:lang w:eastAsia="ja-JP" w:bidi="ar-DZ"/>
        </w:rPr>
        <w:t xml:space="preserve"> </w:t>
      </w:r>
      <w:r w:rsidR="00B85A6D" w:rsidRPr="00551BA8">
        <w:rPr>
          <w:lang w:eastAsia="ja-JP" w:bidi="ar-DZ"/>
        </w:rPr>
        <w:t>clause</w:t>
      </w:r>
      <w:r w:rsidR="00134724" w:rsidRPr="00551BA8">
        <w:rPr>
          <w:lang w:eastAsia="ja-JP" w:bidi="ar-DZ"/>
        </w:rPr>
        <w:t xml:space="preserve"> </w:t>
      </w:r>
      <w:r w:rsidR="00951FC9" w:rsidRPr="00551BA8">
        <w:rPr>
          <w:lang w:eastAsia="ja-JP" w:bidi="ar-DZ"/>
        </w:rPr>
        <w:t>7.5</w:t>
      </w:r>
      <w:r w:rsidR="00014EBA" w:rsidRPr="00551BA8">
        <w:rPr>
          <w:lang w:eastAsia="ja-JP" w:bidi="ar-DZ"/>
        </w:rPr>
        <w:t>) functionalities can be operated through a Bluetooth connection.</w:t>
      </w:r>
    </w:p>
    <w:p w14:paraId="3678A893" w14:textId="0F8029F0" w:rsidR="00FD6BBD" w:rsidRPr="00551BA8" w:rsidRDefault="00FD6BBD" w:rsidP="00C95125">
      <w:pPr>
        <w:rPr>
          <w:lang w:eastAsia="ja-JP" w:bidi="ar-DZ"/>
        </w:rPr>
      </w:pPr>
      <w:r w:rsidRPr="00551BA8">
        <w:rPr>
          <w:lang w:eastAsia="ja-JP" w:bidi="ar-DZ"/>
        </w:rPr>
        <w:t>The Bluetooth specifications and test documents are publicly available on the Bluetooth SIG (S</w:t>
      </w:r>
      <w:r w:rsidR="00BD3CAA" w:rsidRPr="00551BA8">
        <w:rPr>
          <w:lang w:eastAsia="ja-JP" w:bidi="ar-DZ"/>
        </w:rPr>
        <w:t>pecial</w:t>
      </w:r>
      <w:r w:rsidRPr="00551BA8">
        <w:rPr>
          <w:lang w:eastAsia="ja-JP" w:bidi="ar-DZ"/>
        </w:rPr>
        <w:t xml:space="preserve"> Interest Group) website: </w:t>
      </w:r>
      <w:hyperlink r:id="rId75" w:history="1">
        <w:r w:rsidRPr="00551BA8">
          <w:rPr>
            <w:rStyle w:val="Hyperlink"/>
            <w:lang w:eastAsia="ja-JP" w:bidi="ar-DZ"/>
          </w:rPr>
          <w:t>https://www.bluetooth.com/specifications/specs/</w:t>
        </w:r>
      </w:hyperlink>
      <w:r w:rsidRPr="00551BA8">
        <w:rPr>
          <w:lang w:eastAsia="ja-JP" w:bidi="ar-DZ"/>
        </w:rPr>
        <w:t xml:space="preserve"> </w:t>
      </w:r>
    </w:p>
    <w:p w14:paraId="77BF0827" w14:textId="3A82B650" w:rsidR="002249C1" w:rsidRPr="00551BA8" w:rsidRDefault="00B85A6D" w:rsidP="00D1141E">
      <w:pPr>
        <w:pStyle w:val="Heading4"/>
        <w:rPr>
          <w:lang w:bidi="ar-DZ"/>
        </w:rPr>
      </w:pPr>
      <w:r w:rsidRPr="00551BA8">
        <w:rPr>
          <w:lang w:bidi="ar-DZ"/>
        </w:rPr>
        <w:t>7.1.2.2</w:t>
      </w:r>
      <w:r w:rsidRPr="00551BA8">
        <w:rPr>
          <w:lang w:bidi="ar-DZ"/>
        </w:rPr>
        <w:tab/>
      </w:r>
      <w:r w:rsidR="002249C1" w:rsidRPr="00551BA8">
        <w:rPr>
          <w:lang w:bidi="ar-DZ"/>
        </w:rPr>
        <w:t xml:space="preserve">Bluetooth </w:t>
      </w:r>
      <w:r w:rsidR="00607641" w:rsidRPr="00551BA8">
        <w:rPr>
          <w:lang w:bidi="ar-DZ"/>
        </w:rPr>
        <w:t>l</w:t>
      </w:r>
      <w:r w:rsidR="002249C1" w:rsidRPr="00551BA8">
        <w:rPr>
          <w:lang w:bidi="ar-DZ"/>
        </w:rPr>
        <w:t xml:space="preserve">ow </w:t>
      </w:r>
      <w:r w:rsidR="00607641" w:rsidRPr="00551BA8">
        <w:rPr>
          <w:lang w:bidi="ar-DZ"/>
        </w:rPr>
        <w:t>e</w:t>
      </w:r>
      <w:r w:rsidR="002249C1" w:rsidRPr="00551BA8">
        <w:rPr>
          <w:lang w:bidi="ar-DZ"/>
        </w:rPr>
        <w:t>nergy</w:t>
      </w:r>
    </w:p>
    <w:p w14:paraId="3D701D81" w14:textId="67DAE338" w:rsidR="0052081F" w:rsidRPr="00551BA8" w:rsidRDefault="0052081F" w:rsidP="004A7E8D">
      <w:pPr>
        <w:rPr>
          <w:lang w:bidi="ar-DZ"/>
        </w:rPr>
      </w:pPr>
      <w:r w:rsidRPr="00551BA8">
        <w:rPr>
          <w:lang w:eastAsia="ja-JP" w:bidi="ar-DZ"/>
        </w:rPr>
        <w:t xml:space="preserve">Bluetooth </w:t>
      </w:r>
      <w:r w:rsidR="00607641" w:rsidRPr="00551BA8">
        <w:rPr>
          <w:lang w:eastAsia="ja-JP" w:bidi="ar-DZ"/>
        </w:rPr>
        <w:t>l</w:t>
      </w:r>
      <w:r w:rsidRPr="00551BA8">
        <w:rPr>
          <w:lang w:eastAsia="ja-JP" w:bidi="ar-DZ"/>
        </w:rPr>
        <w:t xml:space="preserve">ow </w:t>
      </w:r>
      <w:r w:rsidR="00607641" w:rsidRPr="00551BA8">
        <w:rPr>
          <w:lang w:eastAsia="ja-JP" w:bidi="ar-DZ"/>
        </w:rPr>
        <w:t>e</w:t>
      </w:r>
      <w:r w:rsidRPr="00551BA8">
        <w:rPr>
          <w:lang w:eastAsia="ja-JP" w:bidi="ar-DZ"/>
        </w:rPr>
        <w:t xml:space="preserve">nergy </w:t>
      </w:r>
      <w:r w:rsidR="002F50CA" w:rsidRPr="00551BA8">
        <w:rPr>
          <w:lang w:eastAsia="ja-JP" w:bidi="ar-DZ"/>
        </w:rPr>
        <w:t xml:space="preserve">(BLE) </w:t>
      </w:r>
      <w:r w:rsidRPr="00551BA8">
        <w:rPr>
          <w:lang w:eastAsia="ja-JP" w:bidi="ar-DZ"/>
        </w:rPr>
        <w:t xml:space="preserve">is a </w:t>
      </w:r>
      <w:r w:rsidR="003C22E0" w:rsidRPr="00551BA8">
        <w:rPr>
          <w:lang w:eastAsia="ja-JP" w:bidi="ar-DZ"/>
        </w:rPr>
        <w:t>fairly</w:t>
      </w:r>
      <w:r w:rsidRPr="00551BA8">
        <w:rPr>
          <w:lang w:eastAsia="ja-JP" w:bidi="ar-DZ"/>
        </w:rPr>
        <w:t xml:space="preserve"> recent radio technology </w:t>
      </w:r>
      <w:r w:rsidR="003C22E0" w:rsidRPr="00551BA8">
        <w:rPr>
          <w:lang w:eastAsia="ja-JP" w:bidi="ar-DZ"/>
        </w:rPr>
        <w:t xml:space="preserve">compared </w:t>
      </w:r>
      <w:r w:rsidRPr="00551BA8">
        <w:rPr>
          <w:lang w:eastAsia="ja-JP" w:bidi="ar-DZ"/>
        </w:rPr>
        <w:t>t</w:t>
      </w:r>
      <w:r w:rsidR="003C22E0" w:rsidRPr="00551BA8">
        <w:rPr>
          <w:lang w:eastAsia="ja-JP" w:bidi="ar-DZ"/>
        </w:rPr>
        <w:t>o the</w:t>
      </w:r>
      <w:r w:rsidRPr="00551BA8">
        <w:rPr>
          <w:lang w:eastAsia="ja-JP" w:bidi="ar-DZ"/>
        </w:rPr>
        <w:t xml:space="preserve"> Bluetooth </w:t>
      </w:r>
      <w:r w:rsidR="00F57DD4" w:rsidRPr="00551BA8">
        <w:rPr>
          <w:lang w:eastAsia="ja-JP" w:bidi="ar-DZ"/>
        </w:rPr>
        <w:t>C</w:t>
      </w:r>
      <w:r w:rsidRPr="00551BA8">
        <w:rPr>
          <w:lang w:eastAsia="ja-JP" w:bidi="ar-DZ"/>
        </w:rPr>
        <w:t xml:space="preserve">lassic </w:t>
      </w:r>
      <w:r w:rsidR="00AA62DB" w:rsidRPr="00551BA8">
        <w:rPr>
          <w:lang w:eastAsia="ja-JP" w:bidi="ar-DZ"/>
        </w:rPr>
        <w:t>in</w:t>
      </w:r>
      <w:r w:rsidRPr="00551BA8">
        <w:rPr>
          <w:lang w:eastAsia="ja-JP" w:bidi="ar-DZ"/>
        </w:rPr>
        <w:t xml:space="preserve"> provid</w:t>
      </w:r>
      <w:r w:rsidR="00AA62DB" w:rsidRPr="00551BA8">
        <w:rPr>
          <w:lang w:eastAsia="ja-JP" w:bidi="ar-DZ"/>
        </w:rPr>
        <w:t>ing</w:t>
      </w:r>
      <w:r w:rsidRPr="00551BA8">
        <w:rPr>
          <w:lang w:eastAsia="ja-JP" w:bidi="ar-DZ"/>
        </w:rPr>
        <w:t xml:space="preserve"> similar data streaming but with a lower data rate, nevertheless allowing audio streaming. BLE also provides device positioning functionalities (presence, distance and direction), which can be useful to provide </w:t>
      </w:r>
      <w:r w:rsidR="004E2100" w:rsidRPr="00551BA8">
        <w:rPr>
          <w:lang w:eastAsia="ja-JP" w:bidi="ar-DZ"/>
        </w:rPr>
        <w:t xml:space="preserve">a </w:t>
      </w:r>
      <w:r w:rsidRPr="00551BA8">
        <w:rPr>
          <w:lang w:eastAsia="ja-JP" w:bidi="ar-DZ"/>
        </w:rPr>
        <w:t xml:space="preserve">dedicated feature to </w:t>
      </w:r>
      <w:r w:rsidR="004E2100" w:rsidRPr="00551BA8">
        <w:rPr>
          <w:lang w:eastAsia="ja-JP" w:bidi="ar-DZ"/>
        </w:rPr>
        <w:t xml:space="preserve">a </w:t>
      </w:r>
      <w:r w:rsidRPr="00551BA8">
        <w:rPr>
          <w:lang w:eastAsia="ja-JP" w:bidi="ar-DZ"/>
        </w:rPr>
        <w:t xml:space="preserve">smartphone according to its position outside or inside the vehicle, as well as to secure </w:t>
      </w:r>
      <w:r w:rsidR="004E2100" w:rsidRPr="00551BA8">
        <w:rPr>
          <w:lang w:eastAsia="ja-JP" w:bidi="ar-DZ"/>
        </w:rPr>
        <w:t>d</w:t>
      </w:r>
      <w:r w:rsidRPr="00551BA8">
        <w:rPr>
          <w:lang w:eastAsia="ja-JP" w:bidi="ar-DZ"/>
        </w:rPr>
        <w:t xml:space="preserve">igital </w:t>
      </w:r>
      <w:r w:rsidR="004E2100" w:rsidRPr="00551BA8">
        <w:rPr>
          <w:lang w:eastAsia="ja-JP" w:bidi="ar-DZ"/>
        </w:rPr>
        <w:t>k</w:t>
      </w:r>
      <w:r w:rsidRPr="00551BA8">
        <w:rPr>
          <w:lang w:eastAsia="ja-JP" w:bidi="ar-DZ"/>
        </w:rPr>
        <w:t>ey operations.</w:t>
      </w:r>
    </w:p>
    <w:p w14:paraId="5F2E4045" w14:textId="0088F693" w:rsidR="0052081F" w:rsidRPr="00551BA8" w:rsidRDefault="00FC4B9B" w:rsidP="004A7E8D">
      <w:pPr>
        <w:rPr>
          <w:lang w:bidi="ar-DZ"/>
        </w:rPr>
      </w:pPr>
      <w:r w:rsidRPr="00551BA8">
        <w:rPr>
          <w:lang w:eastAsia="ja-JP" w:bidi="ar-DZ"/>
        </w:rPr>
        <w:t>Compared to Bluetooth Classic, beyond the point-to-point operations, BLE also provides broadcast and mesh networking features.</w:t>
      </w:r>
    </w:p>
    <w:p w14:paraId="46379217" w14:textId="2057B9DA" w:rsidR="00014EBA" w:rsidRPr="00551BA8" w:rsidRDefault="00014EBA" w:rsidP="004A7E8D">
      <w:pPr>
        <w:rPr>
          <w:lang w:bidi="ar-DZ"/>
        </w:rPr>
      </w:pPr>
      <w:r w:rsidRPr="00551BA8">
        <w:rPr>
          <w:lang w:eastAsia="ja-JP" w:bidi="ar-DZ"/>
        </w:rPr>
        <w:t xml:space="preserve">Smartphone </w:t>
      </w:r>
      <w:r w:rsidR="00C40E8A" w:rsidRPr="00551BA8">
        <w:rPr>
          <w:lang w:eastAsia="ja-JP" w:bidi="ar-DZ"/>
        </w:rPr>
        <w:t>i</w:t>
      </w:r>
      <w:r w:rsidRPr="00551BA8">
        <w:rPr>
          <w:lang w:eastAsia="ja-JP" w:bidi="ar-DZ"/>
        </w:rPr>
        <w:t xml:space="preserve">nfotainment </w:t>
      </w:r>
      <w:r w:rsidR="00C40E8A" w:rsidRPr="00551BA8">
        <w:rPr>
          <w:lang w:eastAsia="ja-JP" w:bidi="ar-DZ"/>
        </w:rPr>
        <w:t>a</w:t>
      </w:r>
      <w:r w:rsidRPr="00551BA8">
        <w:rPr>
          <w:lang w:eastAsia="ja-JP" w:bidi="ar-DZ"/>
        </w:rPr>
        <w:t>ssistant (see</w:t>
      </w:r>
      <w:r w:rsidR="00134724" w:rsidRPr="00551BA8">
        <w:rPr>
          <w:lang w:eastAsia="ja-JP" w:bidi="ar-DZ"/>
        </w:rPr>
        <w:t xml:space="preserve"> </w:t>
      </w:r>
      <w:r w:rsidR="00B85A6D" w:rsidRPr="00551BA8">
        <w:rPr>
          <w:lang w:eastAsia="ja-JP" w:bidi="ar-DZ"/>
        </w:rPr>
        <w:t>clause</w:t>
      </w:r>
      <w:r w:rsidR="00134724" w:rsidRPr="00551BA8">
        <w:rPr>
          <w:lang w:eastAsia="ja-JP" w:bidi="ar-DZ"/>
        </w:rPr>
        <w:t xml:space="preserve"> </w:t>
      </w:r>
      <w:r w:rsidR="00951FC9" w:rsidRPr="00551BA8">
        <w:rPr>
          <w:lang w:eastAsia="ja-JP" w:bidi="ar-DZ"/>
        </w:rPr>
        <w:t>7.5</w:t>
      </w:r>
      <w:r w:rsidRPr="00551BA8">
        <w:rPr>
          <w:lang w:eastAsia="ja-JP" w:bidi="ar-DZ"/>
        </w:rPr>
        <w:t>) functionalities can be operated through a BLE connection.</w:t>
      </w:r>
    </w:p>
    <w:p w14:paraId="54A7E958" w14:textId="5442CFCA" w:rsidR="00FC4B9B" w:rsidRPr="00551BA8" w:rsidRDefault="00B04EDF" w:rsidP="004A7E8D">
      <w:pPr>
        <w:rPr>
          <w:lang w:bidi="ar-DZ"/>
        </w:rPr>
      </w:pPr>
      <w:r w:rsidRPr="00551BA8">
        <w:rPr>
          <w:lang w:eastAsia="ja-JP" w:bidi="ar-DZ"/>
        </w:rPr>
        <w:t xml:space="preserve">An overview </w:t>
      </w:r>
      <w:r w:rsidR="00543243" w:rsidRPr="00551BA8">
        <w:rPr>
          <w:lang w:eastAsia="ja-JP" w:bidi="ar-DZ"/>
        </w:rPr>
        <w:t xml:space="preserve">of </w:t>
      </w:r>
      <w:r w:rsidRPr="00551BA8">
        <w:rPr>
          <w:lang w:eastAsia="ja-JP" w:bidi="ar-DZ"/>
        </w:rPr>
        <w:t xml:space="preserve">the Bluetooth Classic and </w:t>
      </w:r>
      <w:r w:rsidR="00543243" w:rsidRPr="00551BA8">
        <w:rPr>
          <w:lang w:eastAsia="ja-JP" w:bidi="ar-DZ"/>
        </w:rPr>
        <w:t xml:space="preserve">the </w:t>
      </w:r>
      <w:r w:rsidRPr="00551BA8">
        <w:rPr>
          <w:lang w:eastAsia="ja-JP" w:bidi="ar-DZ"/>
        </w:rPr>
        <w:t>BLE technical feature</w:t>
      </w:r>
      <w:r w:rsidR="00543243" w:rsidRPr="00551BA8">
        <w:rPr>
          <w:lang w:eastAsia="ja-JP" w:bidi="ar-DZ"/>
        </w:rPr>
        <w:t>s</w:t>
      </w:r>
      <w:r w:rsidRPr="00551BA8">
        <w:rPr>
          <w:lang w:eastAsia="ja-JP" w:bidi="ar-DZ"/>
        </w:rPr>
        <w:t xml:space="preserve"> </w:t>
      </w:r>
      <w:r w:rsidR="00850D4D" w:rsidRPr="00551BA8">
        <w:rPr>
          <w:lang w:eastAsia="ja-JP" w:bidi="ar-DZ"/>
        </w:rPr>
        <w:t>is</w:t>
      </w:r>
      <w:r w:rsidRPr="00551BA8">
        <w:rPr>
          <w:lang w:eastAsia="ja-JP" w:bidi="ar-DZ"/>
        </w:rPr>
        <w:t xml:space="preserve"> shown in </w:t>
      </w:r>
      <w:r w:rsidR="00951FC9" w:rsidRPr="00551BA8">
        <w:t xml:space="preserve">Figure </w:t>
      </w:r>
      <w:r w:rsidR="000D2DBE" w:rsidRPr="00551BA8">
        <w:t>2</w:t>
      </w:r>
      <w:r w:rsidR="00B85A6D" w:rsidRPr="00551BA8">
        <w:t>.</w:t>
      </w:r>
    </w:p>
    <w:p w14:paraId="7B38C205" w14:textId="3DCDEF0C" w:rsidR="00FC4B9B" w:rsidRPr="00551BA8" w:rsidRDefault="002F640E" w:rsidP="009073C7">
      <w:pPr>
        <w:pStyle w:val="Figure"/>
      </w:pPr>
      <w:bookmarkStart w:id="113" w:name="_Ref110958230"/>
      <w:bookmarkStart w:id="114" w:name="_Toc112772976"/>
      <w:r w:rsidRPr="00551BA8">
        <w:rPr>
          <w:b/>
          <w:noProof/>
        </w:rPr>
        <w:drawing>
          <wp:inline distT="0" distB="0" distL="0" distR="0" wp14:anchorId="2058692A" wp14:editId="7262FD5F">
            <wp:extent cx="6120765" cy="2953385"/>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765" cy="2953385"/>
                    </a:xfrm>
                    <a:prstGeom prst="rect">
                      <a:avLst/>
                    </a:prstGeom>
                  </pic:spPr>
                </pic:pic>
              </a:graphicData>
            </a:graphic>
          </wp:inline>
        </w:drawing>
      </w:r>
      <w:r w:rsidR="00FC4B9B" w:rsidRPr="00551BA8">
        <w:rPr>
          <w:b/>
        </w:rPr>
        <w:t xml:space="preserve">Figure </w:t>
      </w:r>
      <w:r w:rsidR="000D2DBE" w:rsidRPr="00551BA8">
        <w:rPr>
          <w:b/>
        </w:rPr>
        <w:t>2</w:t>
      </w:r>
      <w:bookmarkEnd w:id="113"/>
      <w:r w:rsidR="00F41D3F" w:rsidRPr="00551BA8">
        <w:rPr>
          <w:b/>
        </w:rPr>
        <w:t xml:space="preserve"> –</w:t>
      </w:r>
      <w:r w:rsidR="00FC4B9B" w:rsidRPr="00551BA8">
        <w:rPr>
          <w:b/>
        </w:rPr>
        <w:t xml:space="preserve"> </w:t>
      </w:r>
      <w:r w:rsidR="00A142FD" w:rsidRPr="00551BA8">
        <w:rPr>
          <w:b/>
        </w:rPr>
        <w:t>O</w:t>
      </w:r>
      <w:r w:rsidR="00B04EDF" w:rsidRPr="00551BA8">
        <w:rPr>
          <w:b/>
        </w:rPr>
        <w:t xml:space="preserve">verview </w:t>
      </w:r>
      <w:r w:rsidR="00093D0F" w:rsidRPr="00551BA8">
        <w:rPr>
          <w:b/>
        </w:rPr>
        <w:t xml:space="preserve">of </w:t>
      </w:r>
      <w:r w:rsidR="00B04EDF" w:rsidRPr="00551BA8">
        <w:rPr>
          <w:b/>
        </w:rPr>
        <w:t xml:space="preserve">Bluetooth </w:t>
      </w:r>
      <w:r w:rsidR="00D67DFC" w:rsidRPr="00551BA8">
        <w:rPr>
          <w:b/>
        </w:rPr>
        <w:t>c</w:t>
      </w:r>
      <w:r w:rsidR="00B04EDF" w:rsidRPr="00551BA8">
        <w:rPr>
          <w:b/>
        </w:rPr>
        <w:t>lassic versus BLE features</w:t>
      </w:r>
      <w:bookmarkEnd w:id="114"/>
      <w:r w:rsidR="00370E5A" w:rsidRPr="00551BA8">
        <w:rPr>
          <w:b/>
        </w:rPr>
        <w:br/>
      </w:r>
      <w:r w:rsidR="00370E5A" w:rsidRPr="00551BA8">
        <w:rPr>
          <w:sz w:val="20"/>
        </w:rPr>
        <w:t>(</w:t>
      </w:r>
      <w:r w:rsidR="009963C3" w:rsidRPr="00551BA8">
        <w:rPr>
          <w:sz w:val="20"/>
        </w:rPr>
        <w:t>Based on</w:t>
      </w:r>
      <w:r w:rsidR="00370E5A" w:rsidRPr="00551BA8">
        <w:rPr>
          <w:sz w:val="20"/>
        </w:rPr>
        <w:t xml:space="preserve"> Bluetooth.com)</w:t>
      </w:r>
    </w:p>
    <w:p w14:paraId="116F7739" w14:textId="42D5A34B" w:rsidR="00E22B69" w:rsidRPr="00551BA8" w:rsidRDefault="00E22B69" w:rsidP="00B85A6D">
      <w:pPr>
        <w:pStyle w:val="Normalaftertitle0"/>
        <w:rPr>
          <w:lang w:eastAsia="ja-JP" w:bidi="ar-DZ"/>
        </w:rPr>
      </w:pPr>
      <w:r w:rsidRPr="00551BA8">
        <w:rPr>
          <w:lang w:eastAsia="ja-JP" w:bidi="ar-DZ"/>
        </w:rPr>
        <w:t xml:space="preserve">The BLE specifications and test documents are publicly available on the Bluetooth SIG (Special Interest Group) website: </w:t>
      </w:r>
      <w:hyperlink r:id="rId77" w:history="1">
        <w:r w:rsidRPr="00551BA8">
          <w:rPr>
            <w:rStyle w:val="Hyperlink"/>
            <w:lang w:eastAsia="ja-JP" w:bidi="ar-DZ"/>
          </w:rPr>
          <w:t>https://www.bluetooth.com/specifications/specs/</w:t>
        </w:r>
      </w:hyperlink>
      <w:r w:rsidRPr="00551BA8">
        <w:rPr>
          <w:lang w:eastAsia="ja-JP" w:bidi="ar-DZ"/>
        </w:rPr>
        <w:t xml:space="preserve"> </w:t>
      </w:r>
    </w:p>
    <w:p w14:paraId="2606D291" w14:textId="7AB10A36" w:rsidR="00CD1551" w:rsidRPr="00551BA8" w:rsidRDefault="00B85A6D" w:rsidP="004A7E8D">
      <w:pPr>
        <w:pStyle w:val="Heading4"/>
      </w:pPr>
      <w:r w:rsidRPr="00551BA8">
        <w:t>7.1.2.3</w:t>
      </w:r>
      <w:r w:rsidRPr="00551BA8">
        <w:tab/>
      </w:r>
      <w:r w:rsidR="00CD1551" w:rsidRPr="00551BA8">
        <w:t xml:space="preserve">Bluetooth LE </w:t>
      </w:r>
      <w:r w:rsidR="00111E0D" w:rsidRPr="00551BA8">
        <w:t>a</w:t>
      </w:r>
      <w:r w:rsidR="00CD1551" w:rsidRPr="00551BA8">
        <w:t>udio</w:t>
      </w:r>
    </w:p>
    <w:p w14:paraId="406946DB" w14:textId="1F302F03" w:rsidR="00CD1551" w:rsidRPr="00551BA8" w:rsidRDefault="00CD1551" w:rsidP="004A7E8D">
      <w:r w:rsidRPr="00551BA8">
        <w:t xml:space="preserve">Bluetooth SIG has now published a new set of specifications for Bluetooth LE </w:t>
      </w:r>
      <w:r w:rsidR="00B92370" w:rsidRPr="00551BA8">
        <w:t>a</w:t>
      </w:r>
      <w:r w:rsidRPr="00551BA8">
        <w:t>udio</w:t>
      </w:r>
      <w:r w:rsidR="002F640E" w:rsidRPr="00551BA8">
        <w:t>,</w:t>
      </w:r>
      <w:r w:rsidRPr="00551BA8">
        <w:t xml:space="preserve"> </w:t>
      </w:r>
      <w:r w:rsidR="002F640E" w:rsidRPr="00551BA8">
        <w:t xml:space="preserve">has </w:t>
      </w:r>
      <w:r w:rsidRPr="00551BA8">
        <w:t>a</w:t>
      </w:r>
      <w:r w:rsidR="002F640E" w:rsidRPr="00551BA8">
        <w:t xml:space="preserve">n </w:t>
      </w:r>
      <w:proofErr w:type="spellStart"/>
      <w:r w:rsidR="002F640E" w:rsidRPr="00551BA8">
        <w:t>Auracast</w:t>
      </w:r>
      <w:proofErr w:type="spellEnd"/>
      <w:r w:rsidRPr="00551BA8">
        <w:t xml:space="preserve"> trademark </w:t>
      </w:r>
      <w:r w:rsidR="00351BD6" w:rsidRPr="00551BA8">
        <w:t xml:space="preserve">(see: </w:t>
      </w:r>
      <w:hyperlink r:id="rId78" w:history="1">
        <w:r w:rsidR="00351BD6" w:rsidRPr="00551BA8">
          <w:rPr>
            <w:rStyle w:val="Hyperlink"/>
          </w:rPr>
          <w:t>https://www.bluetooth.com/auracast</w:t>
        </w:r>
      </w:hyperlink>
      <w:r w:rsidR="00351BD6" w:rsidRPr="00551BA8">
        <w:t>)</w:t>
      </w:r>
      <w:r w:rsidRPr="00551BA8">
        <w:t xml:space="preserve">. LE </w:t>
      </w:r>
      <w:r w:rsidR="00AD497D" w:rsidRPr="00551BA8">
        <w:t>a</w:t>
      </w:r>
      <w:r w:rsidRPr="00551BA8">
        <w:t xml:space="preserve">udio introduces an entirely new architecture for supporting </w:t>
      </w:r>
      <w:r w:rsidR="00AC40EA" w:rsidRPr="00551BA8">
        <w:t xml:space="preserve">the </w:t>
      </w:r>
      <w:r w:rsidRPr="00551BA8">
        <w:t xml:space="preserve">audio applications using Bluetooth </w:t>
      </w:r>
      <w:r w:rsidR="00E17C5D" w:rsidRPr="00551BA8">
        <w:t>c</w:t>
      </w:r>
      <w:r w:rsidR="00351BD6" w:rsidRPr="00551BA8">
        <w:t xml:space="preserve">ore </w:t>
      </w:r>
      <w:r w:rsidRPr="00551BA8">
        <w:t>technology.</w:t>
      </w:r>
    </w:p>
    <w:p w14:paraId="5D825EB2" w14:textId="168853B8" w:rsidR="00E22B69" w:rsidRPr="00551BA8" w:rsidRDefault="00E22B69" w:rsidP="00E22B69">
      <w:pPr>
        <w:rPr>
          <w:lang w:eastAsia="ja-JP" w:bidi="ar-DZ"/>
        </w:rPr>
      </w:pPr>
      <w:r w:rsidRPr="00551BA8">
        <w:rPr>
          <w:lang w:eastAsia="ja-JP" w:bidi="ar-DZ"/>
        </w:rPr>
        <w:t xml:space="preserve">The Bluetooth LE </w:t>
      </w:r>
      <w:r w:rsidR="00E20B4D" w:rsidRPr="00551BA8">
        <w:rPr>
          <w:lang w:eastAsia="ja-JP" w:bidi="ar-DZ"/>
        </w:rPr>
        <w:t>a</w:t>
      </w:r>
      <w:r w:rsidR="003A0E24" w:rsidRPr="00551BA8">
        <w:rPr>
          <w:lang w:eastAsia="ja-JP" w:bidi="ar-DZ"/>
        </w:rPr>
        <w:t>udio</w:t>
      </w:r>
      <w:r w:rsidRPr="00551BA8">
        <w:rPr>
          <w:lang w:eastAsia="ja-JP" w:bidi="ar-DZ"/>
        </w:rPr>
        <w:t xml:space="preserve"> specifications and test documents are publicly available on the Bluetooth SIG (Special Interest Group) website: </w:t>
      </w:r>
      <w:hyperlink r:id="rId79" w:history="1">
        <w:r w:rsidRPr="00551BA8">
          <w:rPr>
            <w:rStyle w:val="Hyperlink"/>
            <w:lang w:eastAsia="ja-JP" w:bidi="ar-DZ"/>
          </w:rPr>
          <w:t>https://www.bluetooth.com/specifications/specs/</w:t>
        </w:r>
      </w:hyperlink>
      <w:r w:rsidRPr="00551BA8">
        <w:rPr>
          <w:lang w:eastAsia="ja-JP" w:bidi="ar-DZ"/>
        </w:rPr>
        <w:t xml:space="preserve"> </w:t>
      </w:r>
    </w:p>
    <w:p w14:paraId="3CFAD8DD" w14:textId="26FD2C07" w:rsidR="00D1141E" w:rsidRPr="00551BA8" w:rsidRDefault="00B85A6D" w:rsidP="00D1141E">
      <w:pPr>
        <w:pStyle w:val="Heading4"/>
        <w:rPr>
          <w:lang w:bidi="ar-DZ"/>
        </w:rPr>
      </w:pPr>
      <w:r w:rsidRPr="00551BA8">
        <w:rPr>
          <w:lang w:bidi="ar-DZ"/>
        </w:rPr>
        <w:lastRenderedPageBreak/>
        <w:t>7.1.2.4</w:t>
      </w:r>
      <w:r w:rsidRPr="00551BA8">
        <w:rPr>
          <w:lang w:bidi="ar-DZ"/>
        </w:rPr>
        <w:tab/>
      </w:r>
      <w:r w:rsidR="00D1141E" w:rsidRPr="00551BA8">
        <w:rPr>
          <w:lang w:bidi="ar-DZ"/>
        </w:rPr>
        <w:t>W</w:t>
      </w:r>
      <w:r w:rsidR="00E07D92" w:rsidRPr="00551BA8">
        <w:rPr>
          <w:lang w:bidi="ar-DZ"/>
        </w:rPr>
        <w:t>i-</w:t>
      </w:r>
      <w:r w:rsidR="00D1141E" w:rsidRPr="00551BA8">
        <w:rPr>
          <w:lang w:bidi="ar-DZ"/>
        </w:rPr>
        <w:t>F</w:t>
      </w:r>
      <w:r w:rsidR="00E07D92" w:rsidRPr="00551BA8">
        <w:rPr>
          <w:lang w:bidi="ar-DZ"/>
        </w:rPr>
        <w:t>i</w:t>
      </w:r>
    </w:p>
    <w:p w14:paraId="156C35E5" w14:textId="6B43886F" w:rsidR="006F2533" w:rsidRPr="00551BA8" w:rsidRDefault="006F2533" w:rsidP="00C95125">
      <w:pPr>
        <w:rPr>
          <w:lang w:eastAsia="ja-JP" w:bidi="ar-DZ"/>
        </w:rPr>
      </w:pPr>
      <w:r w:rsidRPr="00551BA8">
        <w:rPr>
          <w:lang w:eastAsia="ja-JP" w:bidi="ar-DZ"/>
        </w:rPr>
        <w:t xml:space="preserve">Beyond providing connectivity for personal devices in the car, </w:t>
      </w:r>
      <w:proofErr w:type="spellStart"/>
      <w:r w:rsidRPr="00551BA8">
        <w:rPr>
          <w:lang w:eastAsia="ja-JP" w:bidi="ar-DZ"/>
        </w:rPr>
        <w:t>W</w:t>
      </w:r>
      <w:r w:rsidR="00B5666E" w:rsidRPr="00551BA8">
        <w:rPr>
          <w:lang w:eastAsia="ja-JP" w:bidi="ar-DZ"/>
        </w:rPr>
        <w:t>i</w:t>
      </w:r>
      <w:r w:rsidRPr="00551BA8">
        <w:rPr>
          <w:lang w:eastAsia="ja-JP" w:bidi="ar-DZ"/>
        </w:rPr>
        <w:t>F</w:t>
      </w:r>
      <w:r w:rsidR="00B5666E" w:rsidRPr="00551BA8">
        <w:rPr>
          <w:lang w:eastAsia="ja-JP" w:bidi="ar-DZ"/>
        </w:rPr>
        <w:t>i</w:t>
      </w:r>
      <w:proofErr w:type="spellEnd"/>
      <w:r w:rsidRPr="00551BA8">
        <w:rPr>
          <w:lang w:eastAsia="ja-JP" w:bidi="ar-DZ"/>
        </w:rPr>
        <w:t xml:space="preserve"> is also </w:t>
      </w:r>
      <w:r w:rsidR="00014EBA" w:rsidRPr="00551BA8">
        <w:rPr>
          <w:lang w:eastAsia="ja-JP" w:bidi="ar-DZ"/>
        </w:rPr>
        <w:t>a suitable radio technology to perform data streaming between a smartphone and the</w:t>
      </w:r>
      <w:r w:rsidRPr="00551BA8">
        <w:rPr>
          <w:lang w:eastAsia="ja-JP" w:bidi="ar-DZ"/>
        </w:rPr>
        <w:t xml:space="preserve"> VMU.</w:t>
      </w:r>
      <w:r w:rsidR="00014EBA" w:rsidRPr="00551BA8">
        <w:rPr>
          <w:lang w:eastAsia="ja-JP" w:bidi="ar-DZ"/>
        </w:rPr>
        <w:t xml:space="preserve"> Compared to BT and BLE, W</w:t>
      </w:r>
      <w:r w:rsidR="00C37412" w:rsidRPr="00551BA8">
        <w:rPr>
          <w:lang w:eastAsia="ja-JP" w:bidi="ar-DZ"/>
        </w:rPr>
        <w:t>i</w:t>
      </w:r>
      <w:r w:rsidR="00143A49" w:rsidRPr="00551BA8">
        <w:rPr>
          <w:lang w:eastAsia="ja-JP" w:bidi="ar-DZ"/>
        </w:rPr>
        <w:t>-</w:t>
      </w:r>
      <w:r w:rsidR="00014EBA" w:rsidRPr="00551BA8">
        <w:rPr>
          <w:lang w:eastAsia="ja-JP" w:bidi="ar-DZ"/>
        </w:rPr>
        <w:t>F</w:t>
      </w:r>
      <w:r w:rsidR="00C37412" w:rsidRPr="00551BA8">
        <w:rPr>
          <w:lang w:eastAsia="ja-JP" w:bidi="ar-DZ"/>
        </w:rPr>
        <w:t>i</w:t>
      </w:r>
      <w:r w:rsidR="00014EBA" w:rsidRPr="00551BA8">
        <w:rPr>
          <w:lang w:eastAsia="ja-JP" w:bidi="ar-DZ"/>
        </w:rPr>
        <w:t xml:space="preserve"> will provide higher data rate enabling data streaming requiring higher data rate, </w:t>
      </w:r>
      <w:r w:rsidR="00BF0DC6" w:rsidRPr="00551BA8">
        <w:rPr>
          <w:lang w:eastAsia="ja-JP" w:bidi="ar-DZ"/>
        </w:rPr>
        <w:t xml:space="preserve">for example, </w:t>
      </w:r>
      <w:r w:rsidR="00014EBA" w:rsidRPr="00551BA8">
        <w:rPr>
          <w:lang w:eastAsia="ja-JP" w:bidi="ar-DZ"/>
        </w:rPr>
        <w:t>video.</w:t>
      </w:r>
    </w:p>
    <w:p w14:paraId="3F46A3C3" w14:textId="631194CF" w:rsidR="008E7D72" w:rsidRPr="00551BA8" w:rsidRDefault="008E7D72" w:rsidP="00C95125">
      <w:pPr>
        <w:rPr>
          <w:lang w:bidi="ar-DZ"/>
        </w:rPr>
      </w:pPr>
      <w:r w:rsidRPr="00551BA8">
        <w:rPr>
          <w:lang w:bidi="ar-DZ"/>
        </w:rPr>
        <w:t xml:space="preserve">Miracast is an industry-wide solution, allowing technology to work across device types and vendors. Connections are easy to set up and use since Miracast devices choose the appropriate settings automatically. Miracast can connect two devices using </w:t>
      </w:r>
      <w:r w:rsidR="006A6B13" w:rsidRPr="00551BA8">
        <w:rPr>
          <w:lang w:bidi="ar-DZ"/>
        </w:rPr>
        <w:t xml:space="preserve">a </w:t>
      </w:r>
      <w:r w:rsidRPr="00551BA8">
        <w:rPr>
          <w:lang w:bidi="ar-DZ"/>
        </w:rPr>
        <w:t xml:space="preserve">network infrastructure or </w:t>
      </w:r>
      <w:r w:rsidR="001F6DD8" w:rsidRPr="00551BA8">
        <w:rPr>
          <w:lang w:bidi="ar-DZ"/>
        </w:rPr>
        <w:t xml:space="preserve">a </w:t>
      </w:r>
      <w:r w:rsidRPr="00551BA8">
        <w:rPr>
          <w:lang w:bidi="ar-DZ"/>
        </w:rPr>
        <w:t>Wi-Fi Direct. When content to be shared is stored on a Miracast-certified device, such as a smartphone to an automobile infotainment display, a Wi-Fi network connection is not required</w:t>
      </w:r>
      <w:r w:rsidR="00427CFB" w:rsidRPr="00551BA8">
        <w:rPr>
          <w:lang w:bidi="ar-DZ"/>
        </w:rPr>
        <w:t>.</w:t>
      </w:r>
    </w:p>
    <w:p w14:paraId="15C74FEF" w14:textId="307C3684" w:rsidR="00427CFB" w:rsidRPr="00551BA8" w:rsidRDefault="00427CFB" w:rsidP="00C95125">
      <w:pPr>
        <w:rPr>
          <w:lang w:bidi="ar-DZ"/>
        </w:rPr>
      </w:pPr>
      <w:r w:rsidRPr="00551BA8">
        <w:rPr>
          <w:lang w:bidi="ar-DZ"/>
        </w:rPr>
        <w:t>W</w:t>
      </w:r>
      <w:r w:rsidR="004F40CC" w:rsidRPr="00551BA8">
        <w:rPr>
          <w:lang w:bidi="ar-DZ"/>
        </w:rPr>
        <w:t>i-</w:t>
      </w:r>
      <w:r w:rsidRPr="00551BA8">
        <w:rPr>
          <w:lang w:bidi="ar-DZ"/>
        </w:rPr>
        <w:t>F</w:t>
      </w:r>
      <w:r w:rsidR="004F40CC" w:rsidRPr="00551BA8">
        <w:rPr>
          <w:lang w:bidi="ar-DZ"/>
        </w:rPr>
        <w:t>i</w:t>
      </w:r>
      <w:r w:rsidRPr="00551BA8">
        <w:rPr>
          <w:lang w:bidi="ar-DZ"/>
        </w:rPr>
        <w:t xml:space="preserve"> specifications are provided by the IEEE 802.11 series of standards, see </w:t>
      </w:r>
      <w:hyperlink r:id="rId80" w:history="1">
        <w:r w:rsidR="00B85A6D" w:rsidRPr="00551BA8">
          <w:rPr>
            <w:rStyle w:val="Hyperlink"/>
            <w:lang w:bidi="ar-DZ"/>
          </w:rPr>
          <w:t>https://www.ieee802.org/11/</w:t>
        </w:r>
      </w:hyperlink>
      <w:r w:rsidR="00B85A6D" w:rsidRPr="00551BA8">
        <w:rPr>
          <w:lang w:bidi="ar-DZ"/>
        </w:rPr>
        <w:t xml:space="preserve"> </w:t>
      </w:r>
    </w:p>
    <w:p w14:paraId="5B61CAF7" w14:textId="77378B53" w:rsidR="00EA1A35" w:rsidRPr="00551BA8" w:rsidRDefault="00B85A6D" w:rsidP="00EA1A35">
      <w:pPr>
        <w:pStyle w:val="Heading4"/>
        <w:rPr>
          <w:lang w:bidi="ar-DZ"/>
        </w:rPr>
      </w:pPr>
      <w:r w:rsidRPr="00551BA8">
        <w:rPr>
          <w:lang w:bidi="ar-DZ"/>
        </w:rPr>
        <w:t>7.1.2.5</w:t>
      </w:r>
      <w:r w:rsidRPr="00551BA8">
        <w:rPr>
          <w:lang w:bidi="ar-DZ"/>
        </w:rPr>
        <w:tab/>
      </w:r>
      <w:r w:rsidR="00AA4242" w:rsidRPr="00551BA8">
        <w:rPr>
          <w:lang w:bidi="ar-DZ"/>
        </w:rPr>
        <w:t>Ultra-wide</w:t>
      </w:r>
      <w:r w:rsidR="008414BD" w:rsidRPr="00551BA8">
        <w:rPr>
          <w:lang w:bidi="ar-DZ"/>
        </w:rPr>
        <w:t xml:space="preserve"> </w:t>
      </w:r>
      <w:r w:rsidR="00AA4242" w:rsidRPr="00551BA8">
        <w:rPr>
          <w:lang w:bidi="ar-DZ"/>
        </w:rPr>
        <w:t>band (</w:t>
      </w:r>
      <w:r w:rsidR="00EA1A35" w:rsidRPr="00551BA8">
        <w:rPr>
          <w:lang w:bidi="ar-DZ"/>
        </w:rPr>
        <w:t>UWB</w:t>
      </w:r>
      <w:r w:rsidR="00AA4242" w:rsidRPr="00551BA8">
        <w:rPr>
          <w:lang w:bidi="ar-DZ"/>
        </w:rPr>
        <w:t>)</w:t>
      </w:r>
    </w:p>
    <w:p w14:paraId="32D4527D" w14:textId="06BDBFEC" w:rsidR="00B711BE" w:rsidRPr="00551BA8" w:rsidRDefault="00781BDB" w:rsidP="00B711BE">
      <w:pPr>
        <w:rPr>
          <w:lang w:eastAsia="ja-JP" w:bidi="ar-DZ"/>
        </w:rPr>
      </w:pPr>
      <w:r w:rsidRPr="00551BA8">
        <w:rPr>
          <w:lang w:eastAsia="ja-JP" w:bidi="ar-DZ"/>
        </w:rPr>
        <w:t>Ultra-</w:t>
      </w:r>
      <w:r w:rsidR="006E1153" w:rsidRPr="00551BA8">
        <w:rPr>
          <w:lang w:eastAsia="ja-JP" w:bidi="ar-DZ"/>
        </w:rPr>
        <w:t>w</w:t>
      </w:r>
      <w:r w:rsidRPr="00551BA8">
        <w:rPr>
          <w:lang w:eastAsia="ja-JP" w:bidi="ar-DZ"/>
        </w:rPr>
        <w:t>ide</w:t>
      </w:r>
      <w:r w:rsidR="00E771A2" w:rsidRPr="00551BA8">
        <w:rPr>
          <w:lang w:eastAsia="ja-JP" w:bidi="ar-DZ"/>
        </w:rPr>
        <w:t xml:space="preserve"> </w:t>
      </w:r>
      <w:r w:rsidR="006E1153" w:rsidRPr="00551BA8">
        <w:rPr>
          <w:lang w:eastAsia="ja-JP" w:bidi="ar-DZ"/>
        </w:rPr>
        <w:t>b</w:t>
      </w:r>
      <w:r w:rsidR="00E771A2" w:rsidRPr="00551BA8">
        <w:rPr>
          <w:lang w:eastAsia="ja-JP" w:bidi="ar-DZ"/>
        </w:rPr>
        <w:t>and (UWB)</w:t>
      </w:r>
      <w:r w:rsidR="00B449A0" w:rsidRPr="00551BA8">
        <w:rPr>
          <w:lang w:eastAsia="ja-JP" w:bidi="ar-DZ"/>
        </w:rPr>
        <w:t xml:space="preserve"> connectivity technology uses wide bandwidth (0</w:t>
      </w:r>
      <w:r w:rsidR="00A142FD" w:rsidRPr="00551BA8">
        <w:rPr>
          <w:lang w:eastAsia="ja-JP" w:bidi="ar-DZ"/>
        </w:rPr>
        <w:t>.</w:t>
      </w:r>
      <w:r w:rsidR="00B449A0" w:rsidRPr="00551BA8">
        <w:rPr>
          <w:lang w:eastAsia="ja-JP" w:bidi="ar-DZ"/>
        </w:rPr>
        <w:t xml:space="preserve">5 to several GHz) compared to other technologies, </w:t>
      </w:r>
      <w:r w:rsidR="0065660C" w:rsidRPr="00551BA8">
        <w:rPr>
          <w:lang w:eastAsia="ja-JP" w:bidi="ar-DZ"/>
        </w:rPr>
        <w:t xml:space="preserve">thus </w:t>
      </w:r>
      <w:r w:rsidR="00B449A0" w:rsidRPr="00551BA8">
        <w:rPr>
          <w:lang w:eastAsia="ja-JP" w:bidi="ar-DZ"/>
        </w:rPr>
        <w:t>increasing the data rate but also other radio performances</w:t>
      </w:r>
      <w:r w:rsidR="00DF3843" w:rsidRPr="00551BA8">
        <w:rPr>
          <w:lang w:eastAsia="ja-JP" w:bidi="ar-DZ"/>
        </w:rPr>
        <w:t>: accuracy, power consumption or robustness</w:t>
      </w:r>
      <w:r w:rsidR="00B449A0" w:rsidRPr="00551BA8">
        <w:rPr>
          <w:lang w:eastAsia="ja-JP" w:bidi="ar-DZ"/>
        </w:rPr>
        <w:t xml:space="preserve">. </w:t>
      </w:r>
      <w:r w:rsidR="00DF3843" w:rsidRPr="00551BA8">
        <w:rPr>
          <w:lang w:eastAsia="ja-JP" w:bidi="ar-DZ"/>
        </w:rPr>
        <w:t>UWB</w:t>
      </w:r>
      <w:r w:rsidR="00B449A0" w:rsidRPr="00551BA8">
        <w:rPr>
          <w:lang w:eastAsia="ja-JP" w:bidi="ar-DZ"/>
        </w:rPr>
        <w:t xml:space="preserve"> can work in challenging environments </w:t>
      </w:r>
      <w:r w:rsidR="00824D18" w:rsidRPr="00551BA8">
        <w:rPr>
          <w:lang w:eastAsia="ja-JP" w:bidi="ar-DZ"/>
        </w:rPr>
        <w:t xml:space="preserve">such as </w:t>
      </w:r>
      <w:r w:rsidR="00B449A0" w:rsidRPr="00551BA8">
        <w:rPr>
          <w:lang w:eastAsia="ja-JP" w:bidi="ar-DZ"/>
        </w:rPr>
        <w:t>parking</w:t>
      </w:r>
      <w:r w:rsidR="00DF3843" w:rsidRPr="00551BA8">
        <w:rPr>
          <w:lang w:eastAsia="ja-JP" w:bidi="ar-DZ"/>
        </w:rPr>
        <w:t xml:space="preserve"> and also </w:t>
      </w:r>
      <w:r w:rsidR="00584095" w:rsidRPr="00551BA8">
        <w:rPr>
          <w:lang w:eastAsia="ja-JP" w:bidi="ar-DZ"/>
        </w:rPr>
        <w:t xml:space="preserve">to </w:t>
      </w:r>
      <w:r w:rsidR="00DF3843" w:rsidRPr="00551BA8">
        <w:rPr>
          <w:lang w:eastAsia="ja-JP" w:bidi="ar-DZ"/>
        </w:rPr>
        <w:t xml:space="preserve">determine </w:t>
      </w:r>
      <w:r w:rsidR="005A407F" w:rsidRPr="00551BA8">
        <w:rPr>
          <w:lang w:eastAsia="ja-JP" w:bidi="ar-DZ"/>
        </w:rPr>
        <w:t xml:space="preserve">the </w:t>
      </w:r>
      <w:r w:rsidR="00DF3843" w:rsidRPr="00551BA8">
        <w:rPr>
          <w:lang w:eastAsia="ja-JP" w:bidi="ar-DZ"/>
        </w:rPr>
        <w:t>precise device position.</w:t>
      </w:r>
    </w:p>
    <w:p w14:paraId="2A900902" w14:textId="7C03F041" w:rsidR="00DF3843" w:rsidRPr="00551BA8" w:rsidRDefault="00DF3843" w:rsidP="00B711BE">
      <w:pPr>
        <w:rPr>
          <w:lang w:eastAsia="ja-JP" w:bidi="ar-DZ"/>
        </w:rPr>
      </w:pPr>
      <w:r w:rsidRPr="00551BA8">
        <w:rPr>
          <w:lang w:eastAsia="ja-JP" w:bidi="ar-DZ"/>
        </w:rPr>
        <w:t xml:space="preserve">UWB provides secured mean to operate the smartphone as a </w:t>
      </w:r>
      <w:r w:rsidR="00F4436D" w:rsidRPr="00551BA8">
        <w:rPr>
          <w:lang w:eastAsia="ja-JP" w:bidi="ar-DZ"/>
        </w:rPr>
        <w:t>d</w:t>
      </w:r>
      <w:r w:rsidRPr="00551BA8">
        <w:rPr>
          <w:lang w:eastAsia="ja-JP" w:bidi="ar-DZ"/>
        </w:rPr>
        <w:t xml:space="preserve">igital </w:t>
      </w:r>
      <w:r w:rsidR="00F4436D" w:rsidRPr="00551BA8">
        <w:rPr>
          <w:lang w:eastAsia="ja-JP" w:bidi="ar-DZ"/>
        </w:rPr>
        <w:t>k</w:t>
      </w:r>
      <w:r w:rsidRPr="00551BA8">
        <w:rPr>
          <w:lang w:eastAsia="ja-JP" w:bidi="ar-DZ"/>
        </w:rPr>
        <w:t xml:space="preserve">ey, while </w:t>
      </w:r>
      <w:proofErr w:type="gramStart"/>
      <w:r w:rsidRPr="00551BA8">
        <w:rPr>
          <w:lang w:eastAsia="ja-JP" w:bidi="ar-DZ"/>
        </w:rPr>
        <w:t>measuring precisely</w:t>
      </w:r>
      <w:proofErr w:type="gramEnd"/>
      <w:r w:rsidRPr="00551BA8">
        <w:rPr>
          <w:lang w:eastAsia="ja-JP" w:bidi="ar-DZ"/>
        </w:rPr>
        <w:t xml:space="preserve"> the position of the smartphone relatively to the car and thus preventing relay attacks. The different features and performances of UWB are expected to be widely used in the </w:t>
      </w:r>
      <w:r w:rsidR="00C22C1C" w:rsidRPr="00551BA8">
        <w:rPr>
          <w:lang w:eastAsia="ja-JP" w:bidi="ar-DZ"/>
        </w:rPr>
        <w:t>t</w:t>
      </w:r>
      <w:r w:rsidRPr="00551BA8">
        <w:rPr>
          <w:lang w:eastAsia="ja-JP" w:bidi="ar-DZ"/>
        </w:rPr>
        <w:t>ransportation domain, including infotainment applications.</w:t>
      </w:r>
    </w:p>
    <w:p w14:paraId="5BF5C57C" w14:textId="519E14CF" w:rsidR="00DF3843" w:rsidRPr="00551BA8" w:rsidRDefault="00781BDB" w:rsidP="00B711BE">
      <w:pPr>
        <w:rPr>
          <w:lang w:eastAsia="ja-JP" w:bidi="ar-DZ"/>
        </w:rPr>
      </w:pPr>
      <w:r w:rsidRPr="00551BA8">
        <w:rPr>
          <w:lang w:eastAsia="ja-JP" w:bidi="ar-DZ"/>
        </w:rPr>
        <w:t>UWB specifications are provided by the IEEE series of standards IEEE 802.15.4, especially its latest amendment IEEE 802.15.4z</w:t>
      </w:r>
      <w:r w:rsidR="0093444B" w:rsidRPr="00551BA8">
        <w:rPr>
          <w:lang w:eastAsia="ja-JP" w:bidi="ar-DZ"/>
        </w:rPr>
        <w:t>-2020</w:t>
      </w:r>
      <w:r w:rsidRPr="00551BA8">
        <w:rPr>
          <w:lang w:eastAsia="ja-JP" w:bidi="ar-DZ"/>
        </w:rPr>
        <w:t xml:space="preserve">, see: </w:t>
      </w:r>
      <w:hyperlink r:id="rId81" w:history="1">
        <w:r w:rsidR="00CB771D" w:rsidRPr="00551BA8">
          <w:rPr>
            <w:rStyle w:val="Hyperlink"/>
            <w:lang w:eastAsia="ja-JP" w:bidi="ar-DZ"/>
          </w:rPr>
          <w:t>https://standards.ieee.org/ieee/802.15.4z/10230/</w:t>
        </w:r>
      </w:hyperlink>
    </w:p>
    <w:p w14:paraId="7606F24C" w14:textId="57E8FB6B" w:rsidR="00CB771D" w:rsidRPr="00551BA8" w:rsidRDefault="00B85A6D" w:rsidP="00F306EF">
      <w:pPr>
        <w:pStyle w:val="Heading4"/>
        <w:rPr>
          <w:lang w:bidi="ar-DZ"/>
        </w:rPr>
      </w:pPr>
      <w:r w:rsidRPr="00551BA8">
        <w:rPr>
          <w:lang w:bidi="ar-DZ"/>
        </w:rPr>
        <w:t>7.1.2.6</w:t>
      </w:r>
      <w:r w:rsidRPr="00551BA8">
        <w:rPr>
          <w:lang w:bidi="ar-DZ"/>
        </w:rPr>
        <w:tab/>
      </w:r>
      <w:proofErr w:type="spellStart"/>
      <w:r w:rsidR="00CB771D" w:rsidRPr="00551BA8">
        <w:rPr>
          <w:lang w:bidi="ar-DZ"/>
        </w:rPr>
        <w:t>SparkLink</w:t>
      </w:r>
      <w:proofErr w:type="spellEnd"/>
    </w:p>
    <w:p w14:paraId="038A3850" w14:textId="3E24DED5" w:rsidR="00CB771D" w:rsidRPr="00551BA8" w:rsidRDefault="00CB771D" w:rsidP="00CB771D">
      <w:pPr>
        <w:rPr>
          <w:lang w:eastAsia="ja-JP" w:bidi="ar-DZ"/>
        </w:rPr>
      </w:pPr>
      <w:r w:rsidRPr="00551BA8">
        <w:rPr>
          <w:lang w:eastAsia="ja-JP" w:bidi="ar-DZ"/>
        </w:rPr>
        <w:t xml:space="preserve">The Chinese </w:t>
      </w:r>
      <w:proofErr w:type="spellStart"/>
      <w:r w:rsidRPr="00551BA8">
        <w:rPr>
          <w:lang w:eastAsia="ja-JP" w:bidi="ar-DZ"/>
        </w:rPr>
        <w:t>SparkLink</w:t>
      </w:r>
      <w:proofErr w:type="spellEnd"/>
      <w:r w:rsidRPr="00551BA8">
        <w:rPr>
          <w:lang w:eastAsia="ja-JP" w:bidi="ar-DZ"/>
        </w:rPr>
        <w:t xml:space="preserve"> </w:t>
      </w:r>
      <w:r w:rsidR="00A50E6B" w:rsidRPr="00551BA8">
        <w:rPr>
          <w:lang w:eastAsia="ja-JP" w:bidi="ar-DZ"/>
        </w:rPr>
        <w:t>a</w:t>
      </w:r>
      <w:r w:rsidRPr="00551BA8">
        <w:rPr>
          <w:lang w:eastAsia="ja-JP" w:bidi="ar-DZ"/>
        </w:rPr>
        <w:t xml:space="preserve">lliance (see: </w:t>
      </w:r>
      <w:hyperlink r:id="rId82" w:history="1">
        <w:r w:rsidRPr="00551BA8">
          <w:rPr>
            <w:rStyle w:val="Hyperlink"/>
            <w:lang w:eastAsia="ja-JP" w:bidi="ar-DZ"/>
          </w:rPr>
          <w:t>http://www.sparklink.org.cn/en/</w:t>
        </w:r>
      </w:hyperlink>
      <w:r w:rsidRPr="00551BA8">
        <w:rPr>
          <w:lang w:eastAsia="ja-JP" w:bidi="ar-DZ"/>
        </w:rPr>
        <w:t>) was established in September 2020 to prepare a new short-range communication framework providing enhanced features and capabilities:</w:t>
      </w:r>
    </w:p>
    <w:p w14:paraId="689EFB59" w14:textId="1E2B64D9" w:rsidR="00CB771D" w:rsidRPr="00551BA8" w:rsidRDefault="00B85A6D" w:rsidP="00B85A6D">
      <w:pPr>
        <w:pStyle w:val="enumlev1"/>
      </w:pPr>
      <w:r w:rsidRPr="00551BA8">
        <w:t>–</w:t>
      </w:r>
      <w:r w:rsidRPr="00551BA8">
        <w:tab/>
      </w:r>
      <w:r w:rsidR="00CB771D" w:rsidRPr="00551BA8">
        <w:t>Low latency</w:t>
      </w:r>
      <w:r w:rsidR="009A27A8" w:rsidRPr="00551BA8">
        <w:t>;</w:t>
      </w:r>
    </w:p>
    <w:p w14:paraId="361D7E91" w14:textId="52052298" w:rsidR="00CB771D" w:rsidRPr="00551BA8" w:rsidRDefault="00B85A6D" w:rsidP="00B85A6D">
      <w:pPr>
        <w:pStyle w:val="enumlev1"/>
      </w:pPr>
      <w:r w:rsidRPr="00551BA8">
        <w:t>–</w:t>
      </w:r>
      <w:r w:rsidRPr="00551BA8">
        <w:tab/>
      </w:r>
      <w:r w:rsidR="00CB771D" w:rsidRPr="00551BA8">
        <w:t>Low jitter</w:t>
      </w:r>
      <w:r w:rsidR="009A27A8" w:rsidRPr="00551BA8">
        <w:t>;</w:t>
      </w:r>
    </w:p>
    <w:p w14:paraId="248D5678" w14:textId="47D8EBB6" w:rsidR="00CB771D" w:rsidRPr="00551BA8" w:rsidRDefault="00B85A6D" w:rsidP="00B85A6D">
      <w:pPr>
        <w:pStyle w:val="enumlev1"/>
      </w:pPr>
      <w:r w:rsidRPr="00551BA8">
        <w:t>–</w:t>
      </w:r>
      <w:r w:rsidRPr="00551BA8">
        <w:tab/>
      </w:r>
      <w:r w:rsidR="00CB771D" w:rsidRPr="00551BA8">
        <w:t>High reliability</w:t>
      </w:r>
      <w:r w:rsidR="009A27A8" w:rsidRPr="00551BA8">
        <w:t>;</w:t>
      </w:r>
    </w:p>
    <w:p w14:paraId="5D3B129B" w14:textId="5A211B63" w:rsidR="00CB771D" w:rsidRPr="00551BA8" w:rsidRDefault="00B85A6D" w:rsidP="00B85A6D">
      <w:pPr>
        <w:pStyle w:val="enumlev1"/>
      </w:pPr>
      <w:r w:rsidRPr="00551BA8">
        <w:t>–</w:t>
      </w:r>
      <w:r w:rsidRPr="00551BA8">
        <w:tab/>
      </w:r>
      <w:r w:rsidR="00CB771D" w:rsidRPr="00551BA8">
        <w:t>Accurate synchronization</w:t>
      </w:r>
      <w:r w:rsidR="009A27A8" w:rsidRPr="00551BA8">
        <w:t>;</w:t>
      </w:r>
    </w:p>
    <w:p w14:paraId="3E45BC6B" w14:textId="42A3BE40" w:rsidR="00CB771D" w:rsidRPr="00551BA8" w:rsidRDefault="00B85A6D" w:rsidP="00B85A6D">
      <w:pPr>
        <w:pStyle w:val="enumlev1"/>
      </w:pPr>
      <w:r w:rsidRPr="00551BA8">
        <w:t>–</w:t>
      </w:r>
      <w:r w:rsidRPr="00551BA8">
        <w:tab/>
      </w:r>
      <w:r w:rsidR="00CB771D" w:rsidRPr="00551BA8">
        <w:t>Massive number of connected devices</w:t>
      </w:r>
      <w:r w:rsidR="009A27A8" w:rsidRPr="00551BA8">
        <w:t>.</w:t>
      </w:r>
      <w:r w:rsidR="00CB771D" w:rsidRPr="00551BA8">
        <w:t xml:space="preserve"> </w:t>
      </w:r>
    </w:p>
    <w:p w14:paraId="145A353B" w14:textId="4155B8B6" w:rsidR="00CB771D" w:rsidRPr="00551BA8" w:rsidRDefault="00CB771D" w:rsidP="00CB771D">
      <w:pPr>
        <w:rPr>
          <w:lang w:eastAsia="ja-JP" w:bidi="ar-DZ"/>
        </w:rPr>
      </w:pPr>
      <w:r w:rsidRPr="00551BA8">
        <w:rPr>
          <w:lang w:eastAsia="ja-JP" w:bidi="ar-DZ"/>
        </w:rPr>
        <w:t>The low latency and accurate synchronization capabilities enables better in-vehicle sound quality and active noise reduction</w:t>
      </w:r>
      <w:r w:rsidR="00F5021C" w:rsidRPr="00551BA8">
        <w:rPr>
          <w:lang w:eastAsia="ja-JP" w:bidi="ar-DZ"/>
        </w:rPr>
        <w:t xml:space="preserve"> (NR)</w:t>
      </w:r>
      <w:r w:rsidRPr="00551BA8">
        <w:rPr>
          <w:lang w:eastAsia="ja-JP" w:bidi="ar-DZ"/>
        </w:rPr>
        <w:t>, as well as real time interaction between car systems and displays. Massive number of connected device</w:t>
      </w:r>
      <w:r w:rsidR="00B85A6D" w:rsidRPr="00551BA8">
        <w:rPr>
          <w:lang w:eastAsia="ja-JP" w:bidi="ar-DZ"/>
        </w:rPr>
        <w:t>s</w:t>
      </w:r>
      <w:r w:rsidRPr="00551BA8">
        <w:rPr>
          <w:lang w:eastAsia="ja-JP" w:bidi="ar-DZ"/>
        </w:rPr>
        <w:t xml:space="preserve"> allow real time control of &gt;</w:t>
      </w:r>
      <w:r w:rsidR="00B85A6D" w:rsidRPr="00551BA8">
        <w:rPr>
          <w:lang w:eastAsia="ja-JP" w:bidi="ar-DZ"/>
        </w:rPr>
        <w:t xml:space="preserve"> </w:t>
      </w:r>
      <w:r w:rsidRPr="00551BA8">
        <w:rPr>
          <w:lang w:eastAsia="ja-JP" w:bidi="ar-DZ"/>
        </w:rPr>
        <w:t>100</w:t>
      </w:r>
      <w:r w:rsidR="00B85A6D" w:rsidRPr="00551BA8">
        <w:rPr>
          <w:lang w:eastAsia="ja-JP" w:bidi="ar-DZ"/>
        </w:rPr>
        <w:t xml:space="preserve"> </w:t>
      </w:r>
      <w:r w:rsidRPr="00551BA8">
        <w:rPr>
          <w:lang w:eastAsia="ja-JP" w:bidi="ar-DZ"/>
        </w:rPr>
        <w:t xml:space="preserve">s of devices, </w:t>
      </w:r>
      <w:r w:rsidR="00FC1CE2" w:rsidRPr="00551BA8">
        <w:rPr>
          <w:lang w:eastAsia="ja-JP" w:bidi="ar-DZ"/>
        </w:rPr>
        <w:t xml:space="preserve">such </w:t>
      </w:r>
      <w:r w:rsidRPr="00551BA8">
        <w:rPr>
          <w:lang w:eastAsia="ja-JP" w:bidi="ar-DZ"/>
        </w:rPr>
        <w:t>as controlling battery cells for a better battery management system.</w:t>
      </w:r>
    </w:p>
    <w:p w14:paraId="63B8E289" w14:textId="0417DCC9" w:rsidR="00CB771D" w:rsidRPr="00551BA8" w:rsidRDefault="00986869" w:rsidP="00CB771D">
      <w:pPr>
        <w:rPr>
          <w:lang w:eastAsia="ja-JP" w:bidi="ar-DZ"/>
        </w:rPr>
      </w:pPr>
      <w:r w:rsidRPr="00551BA8">
        <w:rPr>
          <w:lang w:eastAsia="ja-JP" w:bidi="ar-DZ"/>
        </w:rPr>
        <w:t>S</w:t>
      </w:r>
      <w:r w:rsidR="00CB771D" w:rsidRPr="00551BA8">
        <w:rPr>
          <w:lang w:eastAsia="ja-JP" w:bidi="ar-DZ"/>
        </w:rPr>
        <w:t xml:space="preserve">ome examples of automotive benefits of utilizing </w:t>
      </w:r>
      <w:proofErr w:type="spellStart"/>
      <w:r w:rsidR="00CB771D" w:rsidRPr="00551BA8">
        <w:rPr>
          <w:lang w:eastAsia="ja-JP" w:bidi="ar-DZ"/>
        </w:rPr>
        <w:t>SparkLink</w:t>
      </w:r>
      <w:proofErr w:type="spellEnd"/>
      <w:r w:rsidRPr="00551BA8">
        <w:rPr>
          <w:lang w:eastAsia="ja-JP" w:bidi="ar-DZ"/>
        </w:rPr>
        <w:t xml:space="preserve"> are</w:t>
      </w:r>
      <w:r w:rsidR="00CB771D" w:rsidRPr="00551BA8">
        <w:rPr>
          <w:lang w:eastAsia="ja-JP" w:bidi="ar-DZ"/>
        </w:rPr>
        <w:t>:</w:t>
      </w:r>
    </w:p>
    <w:p w14:paraId="46D79443" w14:textId="486D9BBB" w:rsidR="00CB771D" w:rsidRPr="00551BA8" w:rsidRDefault="00B85A6D" w:rsidP="00B85A6D">
      <w:pPr>
        <w:pStyle w:val="enumlev1"/>
      </w:pPr>
      <w:r w:rsidRPr="00551BA8">
        <w:t>–</w:t>
      </w:r>
      <w:r w:rsidRPr="00551BA8">
        <w:tab/>
      </w:r>
      <w:r w:rsidR="00CB771D" w:rsidRPr="00551BA8">
        <w:t>Improving sound and active noise reduction with end</w:t>
      </w:r>
      <w:r w:rsidR="00A96392" w:rsidRPr="00551BA8">
        <w:t>-</w:t>
      </w:r>
      <w:r w:rsidR="00CB771D" w:rsidRPr="00551BA8">
        <w:t>to</w:t>
      </w:r>
      <w:r w:rsidR="00A96392" w:rsidRPr="00551BA8">
        <w:t>-</w:t>
      </w:r>
      <w:r w:rsidR="00CB771D" w:rsidRPr="00551BA8">
        <w:t>end low latency and accurate synchronisation</w:t>
      </w:r>
      <w:r w:rsidR="00AB660B" w:rsidRPr="00551BA8">
        <w:t>;</w:t>
      </w:r>
    </w:p>
    <w:p w14:paraId="575F96CB" w14:textId="5AEFBDC1" w:rsidR="00CB771D" w:rsidRPr="00551BA8" w:rsidRDefault="00B85A6D" w:rsidP="00B85A6D">
      <w:pPr>
        <w:pStyle w:val="enumlev1"/>
      </w:pPr>
      <w:r w:rsidRPr="00551BA8">
        <w:t>–</w:t>
      </w:r>
      <w:r w:rsidRPr="00551BA8">
        <w:tab/>
      </w:r>
      <w:r w:rsidR="00CB771D" w:rsidRPr="00551BA8">
        <w:t>Screen control with unidirectional low latency and accurate synchronisation</w:t>
      </w:r>
      <w:r w:rsidR="00AB660B" w:rsidRPr="00551BA8">
        <w:t>;</w:t>
      </w:r>
    </w:p>
    <w:p w14:paraId="0928DC64" w14:textId="58F278EC" w:rsidR="00CB771D" w:rsidRPr="00551BA8" w:rsidRDefault="00B85A6D" w:rsidP="00B85A6D">
      <w:pPr>
        <w:pStyle w:val="enumlev1"/>
      </w:pPr>
      <w:r w:rsidRPr="00551BA8">
        <w:t>–</w:t>
      </w:r>
      <w:r w:rsidRPr="00551BA8">
        <w:tab/>
      </w:r>
      <w:r w:rsidR="00CB771D" w:rsidRPr="00551BA8">
        <w:t>Digital key with accurate positioning and high reliability</w:t>
      </w:r>
      <w:r w:rsidR="00AB660B" w:rsidRPr="00551BA8">
        <w:t>;</w:t>
      </w:r>
    </w:p>
    <w:p w14:paraId="03CA809B" w14:textId="2FFC2D93" w:rsidR="00CB771D" w:rsidRPr="00551BA8" w:rsidRDefault="00B85A6D" w:rsidP="00B85A6D">
      <w:pPr>
        <w:pStyle w:val="enumlev1"/>
      </w:pPr>
      <w:r w:rsidRPr="00551BA8">
        <w:t>–</w:t>
      </w:r>
      <w:r w:rsidRPr="00551BA8">
        <w:tab/>
      </w:r>
      <w:r w:rsidR="00CB771D" w:rsidRPr="00551BA8">
        <w:t>Battery management system with high reliability and number of connected devices (battery cells</w:t>
      </w:r>
      <w:r w:rsidR="007C16A0" w:rsidRPr="00551BA8">
        <w:t>.</w:t>
      </w:r>
      <w:r w:rsidR="00CB771D" w:rsidRPr="00551BA8">
        <w:t>)</w:t>
      </w:r>
    </w:p>
    <w:p w14:paraId="2E4C5931" w14:textId="3AE85DD7" w:rsidR="00B36EE5" w:rsidRPr="00551BA8" w:rsidRDefault="00B85A6D" w:rsidP="00B36EE5">
      <w:pPr>
        <w:pStyle w:val="Heading3"/>
        <w:rPr>
          <w:lang w:bidi="ar-DZ"/>
        </w:rPr>
      </w:pPr>
      <w:bookmarkStart w:id="115" w:name="_Toc112772929"/>
      <w:r w:rsidRPr="00551BA8">
        <w:rPr>
          <w:lang w:bidi="ar-DZ"/>
        </w:rPr>
        <w:lastRenderedPageBreak/>
        <w:t>7.1.3</w:t>
      </w:r>
      <w:r w:rsidRPr="00551BA8">
        <w:rPr>
          <w:lang w:bidi="ar-DZ"/>
        </w:rPr>
        <w:tab/>
      </w:r>
      <w:r w:rsidR="00D035AE" w:rsidRPr="00551BA8">
        <w:rPr>
          <w:lang w:bidi="ar-DZ"/>
        </w:rPr>
        <w:t>Universal serial bus (</w:t>
      </w:r>
      <w:r w:rsidR="00B36EE5" w:rsidRPr="00551BA8">
        <w:rPr>
          <w:lang w:bidi="ar-DZ"/>
        </w:rPr>
        <w:t>USB</w:t>
      </w:r>
      <w:bookmarkEnd w:id="115"/>
      <w:r w:rsidR="00D035AE" w:rsidRPr="00551BA8">
        <w:rPr>
          <w:lang w:bidi="ar-DZ"/>
        </w:rPr>
        <w:t>)</w:t>
      </w:r>
    </w:p>
    <w:p w14:paraId="4206661F" w14:textId="25BD9251" w:rsidR="00B36EE5" w:rsidRPr="00551BA8" w:rsidRDefault="00B36EE5" w:rsidP="00B36EE5">
      <w:pPr>
        <w:rPr>
          <w:lang w:eastAsia="ja-JP" w:bidi="ar-DZ"/>
        </w:rPr>
      </w:pPr>
      <w:r w:rsidRPr="00551BA8">
        <w:rPr>
          <w:lang w:eastAsia="ja-JP" w:bidi="ar-DZ"/>
        </w:rPr>
        <w:t xml:space="preserve">Universal </w:t>
      </w:r>
      <w:r w:rsidR="00E745AF" w:rsidRPr="00551BA8">
        <w:rPr>
          <w:lang w:eastAsia="ja-JP" w:bidi="ar-DZ"/>
        </w:rPr>
        <w:t>s</w:t>
      </w:r>
      <w:r w:rsidRPr="00551BA8">
        <w:rPr>
          <w:lang w:eastAsia="ja-JP" w:bidi="ar-DZ"/>
        </w:rPr>
        <w:t xml:space="preserve">erial </w:t>
      </w:r>
      <w:r w:rsidR="00E745AF" w:rsidRPr="00551BA8">
        <w:rPr>
          <w:lang w:eastAsia="ja-JP" w:bidi="ar-DZ"/>
        </w:rPr>
        <w:t>b</w:t>
      </w:r>
      <w:r w:rsidRPr="00551BA8">
        <w:rPr>
          <w:lang w:eastAsia="ja-JP" w:bidi="ar-DZ"/>
        </w:rPr>
        <w:t>us</w:t>
      </w:r>
      <w:r w:rsidR="00156351" w:rsidRPr="00551BA8">
        <w:rPr>
          <w:lang w:eastAsia="ja-JP" w:bidi="ar-DZ"/>
        </w:rPr>
        <w:t xml:space="preserve"> (USB</w:t>
      </w:r>
      <w:r w:rsidRPr="00551BA8">
        <w:rPr>
          <w:lang w:eastAsia="ja-JP" w:bidi="ar-DZ"/>
        </w:rPr>
        <w:t xml:space="preserve">) is an industry standard for </w:t>
      </w:r>
      <w:r w:rsidR="008F029C" w:rsidRPr="00551BA8">
        <w:rPr>
          <w:lang w:eastAsia="ja-JP" w:bidi="ar-DZ"/>
        </w:rPr>
        <w:t xml:space="preserve">a serial communication interface, including the specification of cables, connectors protocols and power supply. </w:t>
      </w:r>
    </w:p>
    <w:p w14:paraId="0A888B62" w14:textId="1EED87B0" w:rsidR="00B36EE5" w:rsidRPr="00551BA8" w:rsidRDefault="008F029C" w:rsidP="00B36EE5">
      <w:pPr>
        <w:rPr>
          <w:lang w:eastAsia="ja-JP" w:bidi="ar-DZ"/>
        </w:rPr>
      </w:pPr>
      <w:r w:rsidRPr="00551BA8">
        <w:rPr>
          <w:lang w:eastAsia="ja-JP" w:bidi="ar-DZ"/>
        </w:rPr>
        <w:t xml:space="preserve">USB </w:t>
      </w:r>
      <w:r w:rsidR="004E7E4A" w:rsidRPr="00551BA8">
        <w:rPr>
          <w:lang w:eastAsia="ja-JP" w:bidi="ar-DZ"/>
        </w:rPr>
        <w:t>is</w:t>
      </w:r>
      <w:r w:rsidRPr="00551BA8">
        <w:rPr>
          <w:lang w:eastAsia="ja-JP" w:bidi="ar-DZ"/>
        </w:rPr>
        <w:t xml:space="preserve"> used for connecting smartphones to the VMUs to allow data streaming and thus using some selected smartphone functionalities with the vehicle HMI.</w:t>
      </w:r>
      <w:r w:rsidR="004E7E4A" w:rsidRPr="00551BA8">
        <w:rPr>
          <w:lang w:eastAsia="ja-JP" w:bidi="ar-DZ"/>
        </w:rPr>
        <w:t xml:space="preserve"> </w:t>
      </w:r>
      <w:r w:rsidRPr="00551BA8">
        <w:rPr>
          <w:lang w:eastAsia="ja-JP" w:bidi="ar-DZ"/>
        </w:rPr>
        <w:t xml:space="preserve">Alternatively, </w:t>
      </w:r>
      <w:r w:rsidR="002A39FF" w:rsidRPr="00551BA8">
        <w:rPr>
          <w:lang w:eastAsia="ja-JP" w:bidi="ar-DZ"/>
        </w:rPr>
        <w:t>s</w:t>
      </w:r>
      <w:r w:rsidRPr="00551BA8">
        <w:rPr>
          <w:lang w:eastAsia="ja-JP" w:bidi="ar-DZ"/>
        </w:rPr>
        <w:t xml:space="preserve">martphone </w:t>
      </w:r>
      <w:r w:rsidR="002A39FF" w:rsidRPr="00551BA8">
        <w:rPr>
          <w:lang w:eastAsia="ja-JP" w:bidi="ar-DZ"/>
        </w:rPr>
        <w:t>i</w:t>
      </w:r>
      <w:r w:rsidRPr="00551BA8">
        <w:rPr>
          <w:lang w:eastAsia="ja-JP" w:bidi="ar-DZ"/>
        </w:rPr>
        <w:t xml:space="preserve">nfotainment </w:t>
      </w:r>
      <w:r w:rsidR="00882F35" w:rsidRPr="00551BA8">
        <w:rPr>
          <w:lang w:eastAsia="ja-JP" w:bidi="ar-DZ"/>
        </w:rPr>
        <w:t>a</w:t>
      </w:r>
      <w:r w:rsidRPr="00551BA8">
        <w:rPr>
          <w:lang w:eastAsia="ja-JP" w:bidi="ar-DZ"/>
        </w:rPr>
        <w:t xml:space="preserve">ssistant functionalities </w:t>
      </w:r>
      <w:r w:rsidR="00134724" w:rsidRPr="00551BA8">
        <w:rPr>
          <w:lang w:eastAsia="ja-JP" w:bidi="ar-DZ"/>
        </w:rPr>
        <w:t xml:space="preserve">(see </w:t>
      </w:r>
      <w:r w:rsidR="00B85A6D" w:rsidRPr="00551BA8">
        <w:rPr>
          <w:lang w:eastAsia="ja-JP" w:bidi="ar-DZ"/>
        </w:rPr>
        <w:t>clause</w:t>
      </w:r>
      <w:r w:rsidR="00134724" w:rsidRPr="00551BA8">
        <w:rPr>
          <w:lang w:eastAsia="ja-JP" w:bidi="ar-DZ"/>
        </w:rPr>
        <w:t xml:space="preserve"> </w:t>
      </w:r>
      <w:r w:rsidR="00951FC9" w:rsidRPr="00551BA8">
        <w:rPr>
          <w:lang w:eastAsia="ja-JP" w:bidi="ar-DZ"/>
        </w:rPr>
        <w:t>7.5</w:t>
      </w:r>
      <w:r w:rsidR="00134724" w:rsidRPr="00551BA8">
        <w:rPr>
          <w:lang w:eastAsia="ja-JP" w:bidi="ar-DZ"/>
        </w:rPr>
        <w:t xml:space="preserve">) </w:t>
      </w:r>
      <w:r w:rsidRPr="00551BA8">
        <w:rPr>
          <w:lang w:eastAsia="ja-JP" w:bidi="ar-DZ"/>
        </w:rPr>
        <w:t xml:space="preserve">can use </w:t>
      </w:r>
      <w:r w:rsidR="003C47C6" w:rsidRPr="00551BA8">
        <w:rPr>
          <w:lang w:eastAsia="ja-JP" w:bidi="ar-DZ"/>
        </w:rPr>
        <w:t>s</w:t>
      </w:r>
      <w:r w:rsidR="004E7E4A" w:rsidRPr="00551BA8">
        <w:rPr>
          <w:lang w:eastAsia="ja-JP" w:bidi="ar-DZ"/>
        </w:rPr>
        <w:t xml:space="preserve">hort </w:t>
      </w:r>
      <w:r w:rsidR="003C47C6" w:rsidRPr="00551BA8">
        <w:rPr>
          <w:lang w:eastAsia="ja-JP" w:bidi="ar-DZ"/>
        </w:rPr>
        <w:t>r</w:t>
      </w:r>
      <w:r w:rsidR="004E7E4A" w:rsidRPr="00551BA8">
        <w:rPr>
          <w:lang w:eastAsia="ja-JP" w:bidi="ar-DZ"/>
        </w:rPr>
        <w:t xml:space="preserve">ange </w:t>
      </w:r>
      <w:r w:rsidRPr="00551BA8">
        <w:rPr>
          <w:lang w:eastAsia="ja-JP" w:bidi="ar-DZ"/>
        </w:rPr>
        <w:t xml:space="preserve">radio </w:t>
      </w:r>
      <w:r w:rsidR="00F20518" w:rsidRPr="00551BA8">
        <w:rPr>
          <w:lang w:eastAsia="ja-JP" w:bidi="ar-DZ"/>
        </w:rPr>
        <w:t>connections.</w:t>
      </w:r>
    </w:p>
    <w:p w14:paraId="7537FDF3" w14:textId="24EB676E" w:rsidR="00E306CF" w:rsidRPr="00551BA8" w:rsidRDefault="00E306CF" w:rsidP="00B36EE5">
      <w:pPr>
        <w:rPr>
          <w:lang w:eastAsia="ja-JP" w:bidi="ar-DZ"/>
        </w:rPr>
      </w:pPr>
      <w:r w:rsidRPr="00551BA8">
        <w:rPr>
          <w:lang w:eastAsia="ja-JP" w:bidi="ar-DZ"/>
        </w:rPr>
        <w:t xml:space="preserve">USB specifications are provided by the IEC 62680 series of standards, see the IEC page related to IEC 62680-1.1:2015: </w:t>
      </w:r>
      <w:hyperlink r:id="rId83" w:history="1">
        <w:r w:rsidR="00B85A6D" w:rsidRPr="00551BA8">
          <w:rPr>
            <w:rStyle w:val="Hyperlink"/>
            <w:lang w:eastAsia="ja-JP" w:bidi="ar-DZ"/>
          </w:rPr>
          <w:t>https://webstore.iec.ch/publication/23281</w:t>
        </w:r>
      </w:hyperlink>
      <w:r w:rsidR="00B85A6D" w:rsidRPr="00551BA8">
        <w:rPr>
          <w:lang w:eastAsia="ja-JP" w:bidi="ar-DZ"/>
        </w:rPr>
        <w:t xml:space="preserve"> </w:t>
      </w:r>
    </w:p>
    <w:p w14:paraId="3C4728AB" w14:textId="6CEF1112" w:rsidR="00352247" w:rsidRPr="00551BA8" w:rsidRDefault="00B85A6D">
      <w:pPr>
        <w:pStyle w:val="Heading3"/>
        <w:rPr>
          <w:lang w:bidi="ar-DZ"/>
        </w:rPr>
      </w:pPr>
      <w:bookmarkStart w:id="116" w:name="_Toc112772930"/>
      <w:r w:rsidRPr="00551BA8">
        <w:rPr>
          <w:lang w:bidi="ar-DZ"/>
        </w:rPr>
        <w:t>7.1.4</w:t>
      </w:r>
      <w:r w:rsidRPr="00551BA8">
        <w:rPr>
          <w:lang w:bidi="ar-DZ"/>
        </w:rPr>
        <w:tab/>
      </w:r>
      <w:r w:rsidR="005A3173" w:rsidRPr="00551BA8">
        <w:rPr>
          <w:lang w:bidi="ar-DZ"/>
        </w:rPr>
        <w:t xml:space="preserve">Media </w:t>
      </w:r>
      <w:r w:rsidR="00106F16" w:rsidRPr="00551BA8">
        <w:rPr>
          <w:lang w:bidi="ar-DZ"/>
        </w:rPr>
        <w:t>o</w:t>
      </w:r>
      <w:r w:rsidR="005A3173" w:rsidRPr="00551BA8">
        <w:rPr>
          <w:lang w:bidi="ar-DZ"/>
        </w:rPr>
        <w:t xml:space="preserve">riented </w:t>
      </w:r>
      <w:r w:rsidR="00106F16" w:rsidRPr="00551BA8">
        <w:rPr>
          <w:lang w:bidi="ar-DZ"/>
        </w:rPr>
        <w:t>s</w:t>
      </w:r>
      <w:r w:rsidR="005A3173" w:rsidRPr="00551BA8">
        <w:rPr>
          <w:lang w:bidi="ar-DZ"/>
        </w:rPr>
        <w:t>ystem transport (MOST)</w:t>
      </w:r>
      <w:bookmarkEnd w:id="116"/>
    </w:p>
    <w:p w14:paraId="5331007D" w14:textId="1587A559" w:rsidR="009C1585" w:rsidRPr="00551BA8" w:rsidRDefault="005A3173" w:rsidP="00ED7F90">
      <w:pPr>
        <w:rPr>
          <w:lang w:eastAsia="ja-JP" w:bidi="ar-DZ"/>
        </w:rPr>
      </w:pPr>
      <w:r w:rsidRPr="00551BA8">
        <w:rPr>
          <w:lang w:eastAsia="ja-JP" w:bidi="ar-DZ"/>
        </w:rPr>
        <w:t xml:space="preserve">The </w:t>
      </w:r>
      <w:r w:rsidR="00106F16" w:rsidRPr="00551BA8">
        <w:rPr>
          <w:lang w:eastAsia="ja-JP" w:bidi="ar-DZ"/>
        </w:rPr>
        <w:t>m</w:t>
      </w:r>
      <w:r w:rsidRPr="00551BA8">
        <w:rPr>
          <w:lang w:eastAsia="ja-JP" w:bidi="ar-DZ"/>
        </w:rPr>
        <w:t xml:space="preserve">edia </w:t>
      </w:r>
      <w:r w:rsidR="00106F16" w:rsidRPr="00551BA8">
        <w:rPr>
          <w:lang w:eastAsia="ja-JP" w:bidi="ar-DZ"/>
        </w:rPr>
        <w:t>o</w:t>
      </w:r>
      <w:r w:rsidRPr="00551BA8">
        <w:rPr>
          <w:lang w:eastAsia="ja-JP" w:bidi="ar-DZ"/>
        </w:rPr>
        <w:t xml:space="preserve">riented </w:t>
      </w:r>
      <w:r w:rsidR="00106F16" w:rsidRPr="00551BA8">
        <w:rPr>
          <w:lang w:eastAsia="ja-JP" w:bidi="ar-DZ"/>
        </w:rPr>
        <w:t>s</w:t>
      </w:r>
      <w:r w:rsidRPr="00551BA8">
        <w:rPr>
          <w:lang w:eastAsia="ja-JP" w:bidi="ar-DZ"/>
        </w:rPr>
        <w:t xml:space="preserve">ystem </w:t>
      </w:r>
      <w:r w:rsidR="00106F16" w:rsidRPr="00551BA8">
        <w:rPr>
          <w:lang w:eastAsia="ja-JP" w:bidi="ar-DZ"/>
        </w:rPr>
        <w:t>t</w:t>
      </w:r>
      <w:r w:rsidRPr="00551BA8">
        <w:rPr>
          <w:lang w:eastAsia="ja-JP" w:bidi="ar-DZ"/>
        </w:rPr>
        <w:t xml:space="preserve">ransport (MOST) communication technology </w:t>
      </w:r>
      <w:r w:rsidR="00290497" w:rsidRPr="00551BA8">
        <w:rPr>
          <w:lang w:eastAsia="ja-JP" w:bidi="ar-DZ"/>
        </w:rPr>
        <w:t xml:space="preserve">is specified in the ISO 21806 series of standards (see the latest update of the standards from 2002: ISO 21806-1 </w:t>
      </w:r>
      <w:r w:rsidR="00951FC9" w:rsidRPr="00551BA8">
        <w:rPr>
          <w:lang w:eastAsia="ja-JP" w:bidi="ar-DZ"/>
        </w:rPr>
        <w:t>[29]</w:t>
      </w:r>
      <w:r w:rsidR="00290497" w:rsidRPr="00551BA8">
        <w:rPr>
          <w:lang w:eastAsia="ja-JP" w:bidi="ar-DZ"/>
        </w:rPr>
        <w:t xml:space="preserve">). The </w:t>
      </w:r>
      <w:r w:rsidR="00E80A1E" w:rsidRPr="00551BA8">
        <w:rPr>
          <w:lang w:eastAsia="ja-JP" w:bidi="ar-DZ"/>
        </w:rPr>
        <w:t>technology that was initially developed at the end of the 1990s</w:t>
      </w:r>
      <w:r w:rsidR="00290497" w:rsidRPr="00551BA8">
        <w:rPr>
          <w:lang w:eastAsia="ja-JP" w:bidi="ar-DZ"/>
        </w:rPr>
        <w:t xml:space="preserve"> </w:t>
      </w:r>
      <w:r w:rsidRPr="00551BA8">
        <w:rPr>
          <w:lang w:eastAsia="ja-JP" w:bidi="ar-DZ"/>
        </w:rPr>
        <w:t>enables the transport of high quality of service (QoS) audio and video</w:t>
      </w:r>
      <w:r w:rsidR="003A0A22" w:rsidRPr="00551BA8">
        <w:rPr>
          <w:lang w:eastAsia="ja-JP" w:bidi="ar-DZ"/>
        </w:rPr>
        <w:t>,</w:t>
      </w:r>
      <w:r w:rsidRPr="00551BA8">
        <w:rPr>
          <w:lang w:eastAsia="ja-JP" w:bidi="ar-DZ"/>
        </w:rPr>
        <w:t xml:space="preserve"> together with packet data and real-time control to support modern automotive multimedia and similar applications. MOST is a function-oriented communication technology to network a variety of multimedia devices comprising one or more MOST nodes</w:t>
      </w:r>
      <w:r w:rsidR="00290497" w:rsidRPr="00551BA8">
        <w:rPr>
          <w:lang w:eastAsia="ja-JP" w:bidi="ar-DZ"/>
        </w:rPr>
        <w:t>.</w:t>
      </w:r>
    </w:p>
    <w:p w14:paraId="61DAA1FE" w14:textId="71DA1638" w:rsidR="009C1585" w:rsidRPr="00551BA8" w:rsidRDefault="009C1585" w:rsidP="00ED7F90">
      <w:pPr>
        <w:rPr>
          <w:lang w:eastAsia="ja-JP" w:bidi="ar-DZ"/>
        </w:rPr>
      </w:pPr>
      <w:r w:rsidRPr="00551BA8">
        <w:rPr>
          <w:lang w:eastAsia="ja-JP" w:bidi="ar-DZ"/>
        </w:rPr>
        <w:t>MOST buses use a daisy-chain or ring topology</w:t>
      </w:r>
      <w:r w:rsidR="008D0B4A" w:rsidRPr="00551BA8">
        <w:rPr>
          <w:lang w:eastAsia="ja-JP" w:bidi="ar-DZ"/>
        </w:rPr>
        <w:t xml:space="preserve"> and synchronous or isochronous data communication. MOST transports audio, video, voice and data signals over optical fibre (MOST 150</w:t>
      </w:r>
      <w:r w:rsidR="00A142FD" w:rsidRPr="00551BA8">
        <w:rPr>
          <w:lang w:eastAsia="ja-JP" w:bidi="ar-DZ"/>
        </w:rPr>
        <w:t> </w:t>
      </w:r>
      <w:r w:rsidR="008D0B4A" w:rsidRPr="00551BA8">
        <w:rPr>
          <w:lang w:eastAsia="ja-JP" w:bidi="ar-DZ"/>
        </w:rPr>
        <w:t>Mbit/s), coaxial cable (MOST150) or balanced media (MOST</w:t>
      </w:r>
      <w:r w:rsidR="00A142FD" w:rsidRPr="00551BA8">
        <w:rPr>
          <w:lang w:eastAsia="ja-JP" w:bidi="ar-DZ"/>
        </w:rPr>
        <w:t xml:space="preserve"> </w:t>
      </w:r>
      <w:r w:rsidR="008D0B4A" w:rsidRPr="00551BA8">
        <w:rPr>
          <w:lang w:eastAsia="ja-JP" w:bidi="ar-DZ"/>
        </w:rPr>
        <w:t>50</w:t>
      </w:r>
      <w:r w:rsidR="00A142FD" w:rsidRPr="00551BA8">
        <w:rPr>
          <w:lang w:eastAsia="ja-JP" w:bidi="ar-DZ"/>
        </w:rPr>
        <w:t> </w:t>
      </w:r>
      <w:r w:rsidR="008D0B4A" w:rsidRPr="00551BA8">
        <w:rPr>
          <w:lang w:eastAsia="ja-JP" w:bidi="ar-DZ"/>
        </w:rPr>
        <w:t>bit/s)</w:t>
      </w:r>
      <w:r w:rsidR="008B6D46" w:rsidRPr="00551BA8">
        <w:rPr>
          <w:lang w:eastAsia="ja-JP" w:bidi="ar-DZ"/>
        </w:rPr>
        <w:t>.</w:t>
      </w:r>
      <w:r w:rsidR="008D0B4A" w:rsidRPr="00551BA8">
        <w:rPr>
          <w:lang w:eastAsia="ja-JP" w:bidi="ar-DZ"/>
        </w:rPr>
        <w:t xml:space="preserve"> </w:t>
      </w:r>
    </w:p>
    <w:p w14:paraId="04C95CFA" w14:textId="0FDF09A6" w:rsidR="009C1585" w:rsidRPr="00551BA8" w:rsidRDefault="008D0B4A" w:rsidP="00ED7F90">
      <w:pPr>
        <w:pStyle w:val="ListParagraph"/>
        <w:ind w:firstLineChars="0" w:firstLine="0"/>
        <w:rPr>
          <w:lang w:eastAsia="ja-JP" w:bidi="ar-DZ"/>
        </w:rPr>
      </w:pPr>
      <w:r w:rsidRPr="00551BA8">
        <w:rPr>
          <w:lang w:eastAsia="ja-JP" w:bidi="ar-DZ"/>
        </w:rPr>
        <w:t xml:space="preserve">MOST trademark is owned by Microchip </w:t>
      </w:r>
      <w:r w:rsidR="00CC5E15" w:rsidRPr="00551BA8">
        <w:rPr>
          <w:lang w:eastAsia="ja-JP" w:bidi="ar-DZ"/>
        </w:rPr>
        <w:t>t</w:t>
      </w:r>
      <w:r w:rsidRPr="00551BA8">
        <w:rPr>
          <w:lang w:eastAsia="ja-JP" w:bidi="ar-DZ"/>
        </w:rPr>
        <w:t xml:space="preserve">echnology, see </w:t>
      </w:r>
      <w:hyperlink r:id="rId84" w:history="1">
        <w:r w:rsidRPr="00551BA8">
          <w:rPr>
            <w:rStyle w:val="Hyperlink"/>
            <w:lang w:eastAsia="ja-JP" w:bidi="ar-DZ"/>
          </w:rPr>
          <w:t>https://www.mostcooperation.com/specifications/</w:t>
        </w:r>
      </w:hyperlink>
      <w:r w:rsidRPr="00551BA8">
        <w:rPr>
          <w:lang w:eastAsia="ja-JP" w:bidi="ar-DZ"/>
        </w:rPr>
        <w:t>.</w:t>
      </w:r>
    </w:p>
    <w:p w14:paraId="60A31E47" w14:textId="19E66C64" w:rsidR="006801C1" w:rsidRPr="00551BA8" w:rsidRDefault="006801C1" w:rsidP="00ED7F90">
      <w:pPr>
        <w:pStyle w:val="ListParagraph"/>
        <w:ind w:firstLineChars="0" w:firstLine="0"/>
        <w:rPr>
          <w:lang w:eastAsia="ja-JP" w:bidi="ar-DZ"/>
        </w:rPr>
      </w:pPr>
      <w:r w:rsidRPr="00551BA8">
        <w:rPr>
          <w:lang w:eastAsia="ja-JP" w:bidi="ar-DZ"/>
        </w:rPr>
        <w:t>Figure 3 shows an example of a MOST network.</w:t>
      </w:r>
    </w:p>
    <w:p w14:paraId="3D4985C7" w14:textId="06CCCE2B" w:rsidR="00BF2709" w:rsidRPr="00551BA8" w:rsidRDefault="00F41D3F" w:rsidP="00F41D3F">
      <w:pPr>
        <w:pStyle w:val="Figure"/>
        <w:rPr>
          <w:lang w:eastAsia="ja-JP" w:bidi="ar-DZ"/>
        </w:rPr>
      </w:pPr>
      <w:r w:rsidRPr="00551BA8">
        <w:rPr>
          <w:noProof/>
          <w:lang w:eastAsia="ja-JP" w:bidi="ar-DZ"/>
        </w:rPr>
        <w:drawing>
          <wp:inline distT="0" distB="0" distL="0" distR="0" wp14:anchorId="7A0DFC84" wp14:editId="07951A13">
            <wp:extent cx="4946914" cy="2849886"/>
            <wp:effectExtent l="0" t="0" r="635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GVM-03(22)_F04.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46914" cy="2849886"/>
                    </a:xfrm>
                    <a:prstGeom prst="rect">
                      <a:avLst/>
                    </a:prstGeom>
                  </pic:spPr>
                </pic:pic>
              </a:graphicData>
            </a:graphic>
          </wp:inline>
        </w:drawing>
      </w:r>
    </w:p>
    <w:p w14:paraId="489DF6B0" w14:textId="60F932C0" w:rsidR="00BF2709" w:rsidRPr="00551BA8" w:rsidRDefault="00BF2709" w:rsidP="00F41D3F">
      <w:pPr>
        <w:pStyle w:val="FigureNoTitle0"/>
      </w:pPr>
      <w:bookmarkStart w:id="117" w:name="_Toc112772977"/>
      <w:r w:rsidRPr="00551BA8">
        <w:t xml:space="preserve">Figure </w:t>
      </w:r>
      <w:r w:rsidR="000D2DBE" w:rsidRPr="00551BA8">
        <w:t>3</w:t>
      </w:r>
      <w:r w:rsidR="00F41D3F" w:rsidRPr="00551BA8">
        <w:t xml:space="preserve"> –</w:t>
      </w:r>
      <w:r w:rsidRPr="00551BA8">
        <w:t xml:space="preserve"> </w:t>
      </w:r>
      <w:r w:rsidR="00A142FD" w:rsidRPr="00551BA8">
        <w:t>E</w:t>
      </w:r>
      <w:r w:rsidRPr="00551BA8">
        <w:t xml:space="preserve">xample of MOST network </w:t>
      </w:r>
      <w:r w:rsidR="00F9256C" w:rsidRPr="00551BA8">
        <w:br/>
      </w:r>
      <w:r w:rsidR="00F9256C" w:rsidRPr="00551BA8">
        <w:rPr>
          <w:b w:val="0"/>
          <w:bCs/>
          <w:sz w:val="20"/>
        </w:rPr>
        <w:t xml:space="preserve">(Source: </w:t>
      </w:r>
      <w:r w:rsidRPr="00551BA8">
        <w:rPr>
          <w:b w:val="0"/>
          <w:bCs/>
          <w:sz w:val="20"/>
        </w:rPr>
        <w:t>ISO 21806-1</w:t>
      </w:r>
      <w:r w:rsidR="001E4FD9" w:rsidRPr="00551BA8">
        <w:rPr>
          <w:b w:val="0"/>
          <w:bCs/>
          <w:sz w:val="20"/>
        </w:rPr>
        <w:t xml:space="preserve"> </w:t>
      </w:r>
      <w:r w:rsidR="00951FC9" w:rsidRPr="00551BA8">
        <w:rPr>
          <w:b w:val="0"/>
          <w:bCs/>
          <w:sz w:val="20"/>
        </w:rPr>
        <w:t>[29]</w:t>
      </w:r>
      <w:bookmarkEnd w:id="117"/>
      <w:r w:rsidR="00F9256C" w:rsidRPr="00551BA8">
        <w:rPr>
          <w:b w:val="0"/>
          <w:bCs/>
          <w:sz w:val="20"/>
        </w:rPr>
        <w:t>)</w:t>
      </w:r>
    </w:p>
    <w:p w14:paraId="5EAC27BB" w14:textId="3053A6DA" w:rsidR="00572B42" w:rsidRPr="00551BA8" w:rsidRDefault="00B85A6D" w:rsidP="00572B42">
      <w:pPr>
        <w:pStyle w:val="Heading3"/>
        <w:tabs>
          <w:tab w:val="left" w:pos="720"/>
        </w:tabs>
        <w:rPr>
          <w:lang w:bidi="ar-DZ"/>
        </w:rPr>
      </w:pPr>
      <w:bookmarkStart w:id="118" w:name="_Toc90471458"/>
      <w:bookmarkStart w:id="119" w:name="_Toc112772931"/>
      <w:r w:rsidRPr="00551BA8">
        <w:rPr>
          <w:lang w:bidi="ar-DZ"/>
        </w:rPr>
        <w:t>7.1.5</w:t>
      </w:r>
      <w:r w:rsidRPr="00551BA8">
        <w:rPr>
          <w:lang w:bidi="ar-DZ"/>
        </w:rPr>
        <w:tab/>
      </w:r>
      <w:r w:rsidR="00572B42" w:rsidRPr="00551BA8">
        <w:rPr>
          <w:lang w:bidi="ar-DZ"/>
        </w:rPr>
        <w:t>In-vehicle networks</w:t>
      </w:r>
      <w:bookmarkEnd w:id="118"/>
      <w:bookmarkEnd w:id="119"/>
    </w:p>
    <w:p w14:paraId="0D7D2348" w14:textId="5B45A53F" w:rsidR="00572B42" w:rsidRPr="00551BA8" w:rsidRDefault="00572B42" w:rsidP="00572B42">
      <w:pPr>
        <w:rPr>
          <w:rFonts w:eastAsia="SimSun"/>
          <w:lang w:bidi="ar-DZ"/>
        </w:rPr>
      </w:pPr>
      <w:r w:rsidRPr="00551BA8">
        <w:rPr>
          <w:rFonts w:eastAsia="SimSun"/>
          <w:lang w:bidi="ar-DZ"/>
        </w:rPr>
        <w:t xml:space="preserve">With the development of intelligent connected vehicles, the in-vehicle network has gradually evolved from the traditional </w:t>
      </w:r>
      <w:r w:rsidR="00DF0301" w:rsidRPr="00551BA8">
        <w:t>c</w:t>
      </w:r>
      <w:r w:rsidR="006E7026" w:rsidRPr="00551BA8">
        <w:t xml:space="preserve">ontroller </w:t>
      </w:r>
      <w:r w:rsidR="00DF0301" w:rsidRPr="00551BA8">
        <w:t>a</w:t>
      </w:r>
      <w:r w:rsidR="006E7026" w:rsidRPr="00551BA8">
        <w:t xml:space="preserve">rea </w:t>
      </w:r>
      <w:r w:rsidR="00DF0301" w:rsidRPr="00551BA8">
        <w:t>n</w:t>
      </w:r>
      <w:r w:rsidR="006E7026" w:rsidRPr="00551BA8">
        <w:t>etwork (</w:t>
      </w:r>
      <w:r w:rsidRPr="00551BA8">
        <w:rPr>
          <w:rFonts w:eastAsia="SimSun"/>
          <w:lang w:bidi="ar-DZ"/>
        </w:rPr>
        <w:t>CAN</w:t>
      </w:r>
      <w:r w:rsidR="006E7026" w:rsidRPr="00551BA8">
        <w:rPr>
          <w:rFonts w:eastAsia="SimSun"/>
          <w:lang w:bidi="ar-DZ"/>
        </w:rPr>
        <w:t xml:space="preserve">) </w:t>
      </w:r>
      <w:r w:rsidRPr="00551BA8">
        <w:rPr>
          <w:rFonts w:eastAsia="SimSun"/>
          <w:lang w:bidi="ar-DZ"/>
        </w:rPr>
        <w:t>/</w:t>
      </w:r>
      <w:r w:rsidR="006E7026" w:rsidRPr="00551BA8">
        <w:rPr>
          <w:rFonts w:eastAsia="SimSun"/>
          <w:lang w:bidi="ar-DZ"/>
        </w:rPr>
        <w:t xml:space="preserve"> </w:t>
      </w:r>
      <w:r w:rsidR="0053471C" w:rsidRPr="00551BA8">
        <w:t>l</w:t>
      </w:r>
      <w:r w:rsidR="006E7026" w:rsidRPr="00551BA8">
        <w:t xml:space="preserve">ocal </w:t>
      </w:r>
      <w:r w:rsidR="0053471C" w:rsidRPr="00551BA8">
        <w:t>i</w:t>
      </w:r>
      <w:r w:rsidR="006E7026" w:rsidRPr="00551BA8">
        <w:t xml:space="preserve">nterconnect </w:t>
      </w:r>
      <w:r w:rsidR="0053471C" w:rsidRPr="00551BA8">
        <w:t>n</w:t>
      </w:r>
      <w:r w:rsidR="006E7026" w:rsidRPr="00551BA8">
        <w:t>etwork (</w:t>
      </w:r>
      <w:r w:rsidRPr="00551BA8">
        <w:rPr>
          <w:rFonts w:eastAsia="SimSun"/>
          <w:lang w:bidi="ar-DZ"/>
        </w:rPr>
        <w:t>LIN</w:t>
      </w:r>
      <w:r w:rsidR="006E7026" w:rsidRPr="00551BA8">
        <w:rPr>
          <w:rFonts w:eastAsia="SimSun"/>
          <w:lang w:bidi="ar-DZ"/>
        </w:rPr>
        <w:t>)</w:t>
      </w:r>
      <w:r w:rsidRPr="00551BA8">
        <w:rPr>
          <w:rFonts w:eastAsia="SimSun"/>
          <w:lang w:bidi="ar-DZ"/>
        </w:rPr>
        <w:t xml:space="preserve"> BUS to </w:t>
      </w:r>
      <w:r w:rsidR="00B857C3" w:rsidRPr="00551BA8">
        <w:t xml:space="preserve">CAN with </w:t>
      </w:r>
      <w:r w:rsidR="001931DD" w:rsidRPr="00551BA8">
        <w:t>f</w:t>
      </w:r>
      <w:r w:rsidR="00B857C3" w:rsidRPr="00551BA8">
        <w:t xml:space="preserve">lexible </w:t>
      </w:r>
      <w:r w:rsidR="001931DD" w:rsidRPr="00551BA8">
        <w:t>d</w:t>
      </w:r>
      <w:r w:rsidR="00B857C3" w:rsidRPr="00551BA8">
        <w:t>ata-rate (</w:t>
      </w:r>
      <w:r w:rsidRPr="00551BA8">
        <w:rPr>
          <w:rFonts w:eastAsia="SimSun"/>
          <w:lang w:bidi="ar-DZ"/>
        </w:rPr>
        <w:t>CANFD</w:t>
      </w:r>
      <w:r w:rsidR="00B857C3" w:rsidRPr="00551BA8">
        <w:rPr>
          <w:rFonts w:eastAsia="SimSun"/>
          <w:lang w:bidi="ar-DZ"/>
        </w:rPr>
        <w:t>)</w:t>
      </w:r>
      <w:r w:rsidRPr="00551BA8">
        <w:rPr>
          <w:rFonts w:eastAsia="SimSun"/>
          <w:lang w:bidi="ar-DZ"/>
        </w:rPr>
        <w:t xml:space="preserve"> and the </w:t>
      </w:r>
      <w:r w:rsidR="00B857C3" w:rsidRPr="00551BA8">
        <w:rPr>
          <w:rFonts w:eastAsia="SimSun"/>
          <w:lang w:bidi="ar-DZ"/>
        </w:rPr>
        <w:t>a</w:t>
      </w:r>
      <w:r w:rsidRPr="00551BA8">
        <w:rPr>
          <w:rFonts w:eastAsia="SimSun"/>
          <w:lang w:bidi="ar-DZ"/>
        </w:rPr>
        <w:t>utomotive Ethernet, in order to support greater bandwidth and rate, which realize</w:t>
      </w:r>
      <w:r w:rsidR="00340F61" w:rsidRPr="00551BA8">
        <w:rPr>
          <w:rFonts w:eastAsia="SimSun"/>
          <w:lang w:bidi="ar-DZ"/>
        </w:rPr>
        <w:t>s</w:t>
      </w:r>
      <w:r w:rsidRPr="00551BA8">
        <w:rPr>
          <w:rFonts w:eastAsia="SimSun"/>
          <w:lang w:bidi="ar-DZ"/>
        </w:rPr>
        <w:t xml:space="preserve"> high-level assisted driving, </w:t>
      </w:r>
      <w:r w:rsidR="00800B59" w:rsidRPr="00551BA8">
        <w:t>o</w:t>
      </w:r>
      <w:r w:rsidR="00DE183F" w:rsidRPr="00551BA8">
        <w:t>ver-</w:t>
      </w:r>
      <w:r w:rsidR="00800B59" w:rsidRPr="00551BA8">
        <w:t>t</w:t>
      </w:r>
      <w:r w:rsidR="00DE183F" w:rsidRPr="00551BA8">
        <w:t>he-</w:t>
      </w:r>
      <w:r w:rsidR="00800B59" w:rsidRPr="00551BA8">
        <w:t>a</w:t>
      </w:r>
      <w:r w:rsidR="00DE183F" w:rsidRPr="00551BA8">
        <w:t>ir technology (</w:t>
      </w:r>
      <w:r w:rsidRPr="00551BA8">
        <w:rPr>
          <w:rFonts w:eastAsia="SimSun"/>
          <w:lang w:bidi="ar-DZ"/>
        </w:rPr>
        <w:t>OTA</w:t>
      </w:r>
      <w:r w:rsidR="00DE183F" w:rsidRPr="00551BA8">
        <w:rPr>
          <w:rFonts w:eastAsia="SimSun"/>
          <w:lang w:bidi="ar-DZ"/>
        </w:rPr>
        <w:t>)</w:t>
      </w:r>
      <w:r w:rsidRPr="00551BA8">
        <w:rPr>
          <w:rFonts w:eastAsia="SimSun"/>
          <w:lang w:bidi="ar-DZ"/>
        </w:rPr>
        <w:t>, big data processing and other functions.</w:t>
      </w:r>
    </w:p>
    <w:p w14:paraId="124638FC" w14:textId="2510B653" w:rsidR="00551E9A" w:rsidRPr="00551BA8" w:rsidRDefault="00572B42" w:rsidP="00572B42">
      <w:pPr>
        <w:rPr>
          <w:rFonts w:eastAsia="SimSun"/>
          <w:lang w:bidi="ar-DZ"/>
        </w:rPr>
      </w:pPr>
      <w:r w:rsidRPr="00551BA8">
        <w:rPr>
          <w:rFonts w:eastAsia="SimSun"/>
          <w:lang w:bidi="ar-DZ"/>
        </w:rPr>
        <w:lastRenderedPageBreak/>
        <w:t xml:space="preserve">In the aspect of vehicle Ethernet, </w:t>
      </w:r>
      <w:r w:rsidR="00BE1428" w:rsidRPr="00551BA8">
        <w:t>time</w:t>
      </w:r>
      <w:r w:rsidR="00F4768E" w:rsidRPr="00551BA8">
        <w:t>-</w:t>
      </w:r>
      <w:r w:rsidR="00BE1428" w:rsidRPr="00551BA8">
        <w:t>sensitive network</w:t>
      </w:r>
      <w:r w:rsidR="00F4768E" w:rsidRPr="00551BA8">
        <w:t>ing</w:t>
      </w:r>
      <w:r w:rsidR="00BE1428" w:rsidRPr="00551BA8">
        <w:t xml:space="preserve"> (</w:t>
      </w:r>
      <w:r w:rsidRPr="00551BA8">
        <w:rPr>
          <w:rFonts w:eastAsia="SimSun"/>
          <w:lang w:bidi="ar-DZ"/>
        </w:rPr>
        <w:t>TSN</w:t>
      </w:r>
      <w:r w:rsidR="00BE1428" w:rsidRPr="00551BA8">
        <w:rPr>
          <w:rFonts w:eastAsia="SimSun"/>
          <w:lang w:bidi="ar-DZ"/>
        </w:rPr>
        <w:t>)</w:t>
      </w:r>
      <w:r w:rsidRPr="00551BA8">
        <w:rPr>
          <w:rFonts w:eastAsia="SimSun"/>
          <w:lang w:bidi="ar-DZ"/>
        </w:rPr>
        <w:t xml:space="preserve"> technology is used to solve the uncontrollable delay caused by the traditional Ethernet using </w:t>
      </w:r>
      <w:r w:rsidR="00353C4D" w:rsidRPr="00551BA8">
        <w:rPr>
          <w:rFonts w:eastAsia="SimSun"/>
          <w:lang w:bidi="ar-DZ"/>
        </w:rPr>
        <w:t xml:space="preserve">the </w:t>
      </w:r>
      <w:r w:rsidRPr="00551BA8">
        <w:rPr>
          <w:rFonts w:eastAsia="SimSun"/>
          <w:lang w:bidi="ar-DZ"/>
        </w:rPr>
        <w:t xml:space="preserve">best-effort mode, and </w:t>
      </w:r>
      <w:r w:rsidR="006801C1" w:rsidRPr="00551BA8">
        <w:t>s</w:t>
      </w:r>
      <w:r w:rsidR="009D234C" w:rsidRPr="00551BA8">
        <w:t>calable service-</w:t>
      </w:r>
      <w:r w:rsidR="00686E6C" w:rsidRPr="00551BA8">
        <w:t>o</w:t>
      </w:r>
      <w:r w:rsidR="009D234C" w:rsidRPr="00551BA8">
        <w:t xml:space="preserve">riented </w:t>
      </w:r>
      <w:r w:rsidR="00686E6C" w:rsidRPr="00551BA8">
        <w:t>m</w:t>
      </w:r>
      <w:r w:rsidR="009D234C" w:rsidRPr="00551BA8">
        <w:t>iddleware over IP (</w:t>
      </w:r>
      <w:r w:rsidRPr="00551BA8">
        <w:rPr>
          <w:rFonts w:eastAsia="SimSun"/>
          <w:lang w:bidi="ar-DZ"/>
        </w:rPr>
        <w:t>SOME/IP</w:t>
      </w:r>
      <w:r w:rsidR="009D234C" w:rsidRPr="00551BA8">
        <w:rPr>
          <w:rFonts w:eastAsia="SimSun"/>
          <w:lang w:bidi="ar-DZ"/>
        </w:rPr>
        <w:t>)</w:t>
      </w:r>
      <w:r w:rsidRPr="00551BA8">
        <w:rPr>
          <w:rFonts w:eastAsia="SimSun"/>
          <w:lang w:bidi="ar-DZ"/>
        </w:rPr>
        <w:t xml:space="preserve"> or </w:t>
      </w:r>
      <w:r w:rsidR="00D81B03" w:rsidRPr="00551BA8">
        <w:t>data distribution service (</w:t>
      </w:r>
      <w:r w:rsidRPr="00551BA8">
        <w:rPr>
          <w:rFonts w:eastAsia="SimSun"/>
          <w:lang w:bidi="ar-DZ"/>
        </w:rPr>
        <w:t>DDS</w:t>
      </w:r>
      <w:r w:rsidR="00D81B03" w:rsidRPr="00551BA8">
        <w:rPr>
          <w:rFonts w:eastAsia="SimSun"/>
          <w:lang w:bidi="ar-DZ"/>
        </w:rPr>
        <w:t>)</w:t>
      </w:r>
      <w:r w:rsidRPr="00551BA8">
        <w:rPr>
          <w:rFonts w:eastAsia="SimSun"/>
          <w:lang w:bidi="ar-DZ"/>
        </w:rPr>
        <w:t xml:space="preserve"> protocol is used to realize the </w:t>
      </w:r>
      <w:r w:rsidR="00E15286" w:rsidRPr="00551BA8">
        <w:rPr>
          <w:rFonts w:eastAsia="SimSun"/>
          <w:lang w:bidi="ar-DZ"/>
        </w:rPr>
        <w:t>s</w:t>
      </w:r>
      <w:r w:rsidRPr="00551BA8">
        <w:rPr>
          <w:rFonts w:eastAsia="SimSun"/>
          <w:lang w:bidi="ar-DZ"/>
        </w:rPr>
        <w:t xml:space="preserve">ervice </w:t>
      </w:r>
      <w:r w:rsidR="00E15286" w:rsidRPr="00551BA8">
        <w:rPr>
          <w:rFonts w:eastAsia="SimSun"/>
          <w:lang w:bidi="ar-DZ"/>
        </w:rPr>
        <w:t>o</w:t>
      </w:r>
      <w:r w:rsidRPr="00551BA8">
        <w:rPr>
          <w:rFonts w:eastAsia="SimSun"/>
          <w:lang w:bidi="ar-DZ"/>
        </w:rPr>
        <w:t xml:space="preserve">riented </w:t>
      </w:r>
      <w:r w:rsidR="00E15286" w:rsidRPr="00551BA8">
        <w:rPr>
          <w:rFonts w:eastAsia="SimSun"/>
          <w:lang w:bidi="ar-DZ"/>
        </w:rPr>
        <w:t>a</w:t>
      </w:r>
      <w:r w:rsidRPr="00551BA8">
        <w:rPr>
          <w:rFonts w:eastAsia="SimSun"/>
          <w:lang w:bidi="ar-DZ"/>
        </w:rPr>
        <w:t>rchitecture</w:t>
      </w:r>
      <w:r w:rsidR="00E8136E" w:rsidRPr="00551BA8">
        <w:rPr>
          <w:rFonts w:eastAsia="SimSun"/>
          <w:lang w:bidi="ar-DZ"/>
        </w:rPr>
        <w:t xml:space="preserve"> (SOA</w:t>
      </w:r>
      <w:r w:rsidRPr="00551BA8">
        <w:rPr>
          <w:rFonts w:eastAsia="SimSun"/>
          <w:lang w:bidi="ar-DZ"/>
        </w:rPr>
        <w:t>) communication.</w:t>
      </w:r>
    </w:p>
    <w:p w14:paraId="17704ED7" w14:textId="4E7303AF" w:rsidR="006801C1" w:rsidRPr="00551BA8" w:rsidRDefault="006801C1" w:rsidP="00572B42">
      <w:pPr>
        <w:rPr>
          <w:rFonts w:eastAsia="SimSun"/>
          <w:lang w:bidi="ar-DZ"/>
        </w:rPr>
      </w:pPr>
      <w:r w:rsidRPr="00551BA8">
        <w:rPr>
          <w:rFonts w:eastAsia="SimSun"/>
          <w:lang w:bidi="ar-DZ"/>
        </w:rPr>
        <w:t>The graph in Figure 4 depicts an in-vehicle topological network.</w:t>
      </w:r>
    </w:p>
    <w:p w14:paraId="0513EAE2" w14:textId="7628F589" w:rsidR="00572B42" w:rsidRPr="00551BA8" w:rsidRDefault="00F41D3F" w:rsidP="00F41D3F">
      <w:pPr>
        <w:pStyle w:val="Figure"/>
        <w:rPr>
          <w:rFonts w:eastAsia="SimSun"/>
          <w:lang w:bidi="ar-DZ"/>
        </w:rPr>
      </w:pPr>
      <w:r w:rsidRPr="00551BA8">
        <w:rPr>
          <w:rFonts w:eastAsia="SimSun"/>
          <w:noProof/>
          <w:lang w:bidi="ar-DZ"/>
        </w:rPr>
        <w:drawing>
          <wp:inline distT="0" distB="0" distL="0" distR="0" wp14:anchorId="1C60781E" wp14:editId="56C7C69F">
            <wp:extent cx="6056388" cy="2581661"/>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GVM-03(22)_F05.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56388" cy="2581661"/>
                    </a:xfrm>
                    <a:prstGeom prst="rect">
                      <a:avLst/>
                    </a:prstGeom>
                  </pic:spPr>
                </pic:pic>
              </a:graphicData>
            </a:graphic>
          </wp:inline>
        </w:drawing>
      </w:r>
    </w:p>
    <w:p w14:paraId="68269034" w14:textId="74658B79" w:rsidR="00572B42" w:rsidRPr="00551BA8" w:rsidRDefault="00572B42" w:rsidP="00F41D3F">
      <w:pPr>
        <w:pStyle w:val="FigureNoTitle0"/>
      </w:pPr>
      <w:bookmarkStart w:id="120" w:name="_Toc112772978"/>
      <w:r w:rsidRPr="00551BA8">
        <w:t xml:space="preserve">Figure </w:t>
      </w:r>
      <w:r w:rsidR="000D2DBE" w:rsidRPr="00551BA8">
        <w:t>4</w:t>
      </w:r>
      <w:r w:rsidR="00F41D3F" w:rsidRPr="00551BA8">
        <w:t xml:space="preserve"> –</w:t>
      </w:r>
      <w:r w:rsidR="00927EF6" w:rsidRPr="00551BA8">
        <w:t xml:space="preserve"> </w:t>
      </w:r>
      <w:r w:rsidR="00DB6498" w:rsidRPr="00551BA8">
        <w:t>In-</w:t>
      </w:r>
      <w:r w:rsidR="00B03E35" w:rsidRPr="00551BA8">
        <w:t>v</w:t>
      </w:r>
      <w:r w:rsidRPr="00551BA8">
        <w:t xml:space="preserve">ehicle </w:t>
      </w:r>
      <w:r w:rsidR="00A740D3" w:rsidRPr="00551BA8">
        <w:t>n</w:t>
      </w:r>
      <w:r w:rsidRPr="00551BA8">
        <w:t xml:space="preserve">etwork </w:t>
      </w:r>
      <w:r w:rsidR="00A740D3" w:rsidRPr="00551BA8">
        <w:t>t</w:t>
      </w:r>
      <w:r w:rsidRPr="00551BA8">
        <w:t xml:space="preserve">opological </w:t>
      </w:r>
      <w:r w:rsidR="00A740D3" w:rsidRPr="00551BA8">
        <w:t>g</w:t>
      </w:r>
      <w:r w:rsidRPr="00551BA8">
        <w:t>raph</w:t>
      </w:r>
      <w:bookmarkEnd w:id="120"/>
    </w:p>
    <w:p w14:paraId="2A770C42" w14:textId="76A493F8" w:rsidR="00572B42" w:rsidRPr="00551BA8" w:rsidRDefault="00572B42" w:rsidP="00B85A6D">
      <w:pPr>
        <w:pStyle w:val="Normalaftertitle0"/>
        <w:rPr>
          <w:rFonts w:eastAsiaTheme="minorEastAsia"/>
        </w:rPr>
      </w:pPr>
      <w:r w:rsidRPr="00551BA8">
        <w:t>CAN/</w:t>
      </w:r>
      <w:r w:rsidRPr="00551BA8">
        <w:rPr>
          <w:rFonts w:eastAsiaTheme="minorEastAsia"/>
        </w:rPr>
        <w:t>CANFD</w:t>
      </w:r>
      <w:r w:rsidRPr="00551BA8">
        <w:t xml:space="preserve"> bus </w:t>
      </w:r>
      <w:r w:rsidR="00D464FB" w:rsidRPr="00551BA8">
        <w:t>works as a</w:t>
      </w:r>
      <w:r w:rsidRPr="00551BA8">
        <w:t xml:space="preserve"> multi-master control </w:t>
      </w:r>
      <w:r w:rsidRPr="00551BA8">
        <w:rPr>
          <w:rFonts w:eastAsiaTheme="minorEastAsia"/>
        </w:rPr>
        <w:t>and</w:t>
      </w:r>
      <w:r w:rsidRPr="00551BA8">
        <w:t xml:space="preserve"> </w:t>
      </w:r>
      <w:r w:rsidRPr="00551BA8">
        <w:rPr>
          <w:rFonts w:eastAsiaTheme="minorEastAsia"/>
        </w:rPr>
        <w:t xml:space="preserve">broadcast </w:t>
      </w:r>
      <w:r w:rsidRPr="00551BA8">
        <w:t xml:space="preserve">protocol based on </w:t>
      </w:r>
      <w:r w:rsidRPr="00551BA8">
        <w:rPr>
          <w:rFonts w:eastAsiaTheme="minorEastAsia"/>
        </w:rPr>
        <w:t>ISO</w:t>
      </w:r>
      <w:r w:rsidRPr="00551BA8">
        <w:t xml:space="preserve"> 11898 and </w:t>
      </w:r>
      <w:r w:rsidR="00CF323B" w:rsidRPr="00551BA8">
        <w:t xml:space="preserve">is </w:t>
      </w:r>
      <w:r w:rsidRPr="00551BA8">
        <w:t>specially used to realize data exchange between automotive electronic control units</w:t>
      </w:r>
      <w:r w:rsidR="00EB1DA6" w:rsidRPr="00551BA8">
        <w:t xml:space="preserve"> (ECU)</w:t>
      </w:r>
      <w:r w:rsidRPr="00551BA8">
        <w:t>. The bus communication rate is 500</w:t>
      </w:r>
      <w:r w:rsidR="00A142FD" w:rsidRPr="00551BA8">
        <w:t xml:space="preserve"> kbit/s</w:t>
      </w:r>
      <w:r w:rsidRPr="00551BA8">
        <w:t xml:space="preserve"> to 5</w:t>
      </w:r>
      <w:r w:rsidR="00A142FD" w:rsidRPr="00551BA8">
        <w:t xml:space="preserve"> </w:t>
      </w:r>
      <w:r w:rsidRPr="00551BA8">
        <w:t>Mb</w:t>
      </w:r>
      <w:r w:rsidR="00A142FD" w:rsidRPr="00551BA8">
        <w:t>it/</w:t>
      </w:r>
      <w:r w:rsidRPr="00551BA8">
        <w:t>s</w:t>
      </w:r>
      <w:r w:rsidRPr="00551BA8">
        <w:rPr>
          <w:rFonts w:eastAsia="SimSun"/>
        </w:rPr>
        <w:t>.</w:t>
      </w:r>
      <w:r w:rsidRPr="00551BA8">
        <w:t xml:space="preserve"> CAN/</w:t>
      </w:r>
      <w:r w:rsidRPr="00551BA8">
        <w:rPr>
          <w:rFonts w:eastAsiaTheme="minorEastAsia"/>
        </w:rPr>
        <w:t>CANFD</w:t>
      </w:r>
      <w:r w:rsidRPr="00551BA8">
        <w:t xml:space="preserve"> bus is used to </w:t>
      </w:r>
      <w:r w:rsidRPr="00551BA8">
        <w:rPr>
          <w:rFonts w:eastAsia="SimSun"/>
        </w:rPr>
        <w:t>transmit</w:t>
      </w:r>
      <w:r w:rsidRPr="00551BA8">
        <w:t xml:space="preserve"> control signals </w:t>
      </w:r>
      <w:r w:rsidRPr="00551BA8">
        <w:rPr>
          <w:rFonts w:eastAsia="SimSun"/>
        </w:rPr>
        <w:t>between</w:t>
      </w:r>
      <w:r w:rsidRPr="00551BA8">
        <w:t xml:space="preserve"> controllers in vehicle</w:t>
      </w:r>
      <w:r w:rsidR="00722858" w:rsidRPr="00551BA8">
        <w:t>s</w:t>
      </w:r>
      <w:r w:rsidRPr="00551BA8">
        <w:t xml:space="preserve">, such as vehicle </w:t>
      </w:r>
      <w:r w:rsidRPr="00551BA8">
        <w:rPr>
          <w:rFonts w:eastAsia="SimSun"/>
        </w:rPr>
        <w:t xml:space="preserve">running </w:t>
      </w:r>
      <w:r w:rsidRPr="00551BA8">
        <w:t>st</w:t>
      </w:r>
      <w:r w:rsidRPr="00551BA8">
        <w:rPr>
          <w:rFonts w:eastAsiaTheme="minorEastAsia"/>
        </w:rPr>
        <w:t>atus</w:t>
      </w:r>
      <w:r w:rsidRPr="00551BA8">
        <w:t xml:space="preserve">, scene reconstruction signals, etc. </w:t>
      </w:r>
    </w:p>
    <w:p w14:paraId="341E1300" w14:textId="22CD8A68" w:rsidR="00572B42" w:rsidRPr="00551BA8" w:rsidRDefault="00572B42" w:rsidP="00551E9A">
      <w:pPr>
        <w:rPr>
          <w:rFonts w:eastAsiaTheme="minorEastAsia"/>
        </w:rPr>
      </w:pPr>
      <w:r w:rsidRPr="00551BA8">
        <w:rPr>
          <w:rFonts w:eastAsiaTheme="minorEastAsia"/>
        </w:rPr>
        <w:t xml:space="preserve">The </w:t>
      </w:r>
      <w:r w:rsidR="00722858" w:rsidRPr="00551BA8">
        <w:rPr>
          <w:rFonts w:eastAsiaTheme="minorEastAsia"/>
        </w:rPr>
        <w:t>a</w:t>
      </w:r>
      <w:r w:rsidRPr="00551BA8">
        <w:rPr>
          <w:rFonts w:eastAsiaTheme="minorEastAsia"/>
        </w:rPr>
        <w:t>utomotive Ethernet physical layer adopts IEEE 802.3bw and IEEE 802.3bp, using the UTP or STP cable.</w:t>
      </w:r>
    </w:p>
    <w:p w14:paraId="3B05A286" w14:textId="31612D5D" w:rsidR="00551E9A" w:rsidRPr="00551BA8" w:rsidRDefault="00F4768E" w:rsidP="00572B42">
      <w:bookmarkStart w:id="121" w:name="_Hlk116480775"/>
      <w:r w:rsidRPr="00551BA8">
        <w:t xml:space="preserve">The </w:t>
      </w:r>
      <w:r w:rsidR="00572B42" w:rsidRPr="00551BA8">
        <w:t xml:space="preserve">IEEE </w:t>
      </w:r>
      <w:r w:rsidRPr="00551BA8">
        <w:t xml:space="preserve">TSN task group has </w:t>
      </w:r>
      <w:r w:rsidR="00572B42" w:rsidRPr="00551BA8">
        <w:t xml:space="preserve">proposed a series </w:t>
      </w:r>
      <w:r w:rsidR="00DB6498" w:rsidRPr="00551BA8">
        <w:t xml:space="preserve">of </w:t>
      </w:r>
      <w:r w:rsidR="00572B42" w:rsidRPr="00551BA8">
        <w:t>standards</w:t>
      </w:r>
      <w:r w:rsidRPr="00551BA8">
        <w:t xml:space="preserve"> </w:t>
      </w:r>
      <w:r w:rsidR="00D31C15" w:rsidRPr="00551BA8">
        <w:t xml:space="preserve">to address the transmission delay and reliability problems caused by the traditional Ethernet in </w:t>
      </w:r>
      <w:r w:rsidR="00D31C15" w:rsidRPr="00551BA8">
        <w:rPr>
          <w:rFonts w:eastAsia="SimSun"/>
        </w:rPr>
        <w:t>vehicles</w:t>
      </w:r>
      <w:r w:rsidR="00D31C15" w:rsidRPr="00551BA8">
        <w:t xml:space="preserve"> </w:t>
      </w:r>
      <w:r w:rsidRPr="00551BA8">
        <w:t xml:space="preserve">(more information at </w:t>
      </w:r>
      <w:hyperlink r:id="rId87" w:history="1">
        <w:r w:rsidRPr="00551BA8">
          <w:rPr>
            <w:rStyle w:val="Hyperlink"/>
          </w:rPr>
          <w:t>https://1.ieee802.org/tsn/</w:t>
        </w:r>
      </w:hyperlink>
      <w:r w:rsidRPr="00551BA8">
        <w:t>)</w:t>
      </w:r>
      <w:bookmarkEnd w:id="121"/>
      <w:r w:rsidR="00572B42" w:rsidRPr="00551BA8">
        <w:t>.</w:t>
      </w:r>
      <w:r w:rsidR="006801C1" w:rsidRPr="00551BA8">
        <w:t xml:space="preserve"> </w:t>
      </w:r>
    </w:p>
    <w:p w14:paraId="28BDF640" w14:textId="7EB9AD25" w:rsidR="00572B42" w:rsidRPr="00551BA8" w:rsidRDefault="00B85A6D" w:rsidP="00B85A6D">
      <w:pPr>
        <w:pStyle w:val="enumlev1"/>
        <w:rPr>
          <w:rFonts w:eastAsiaTheme="minorEastAsia"/>
        </w:rPr>
      </w:pPr>
      <w:r w:rsidRPr="00551BA8">
        <w:t>–</w:t>
      </w:r>
      <w:r w:rsidRPr="00551BA8">
        <w:tab/>
      </w:r>
      <w:r w:rsidR="00572B42" w:rsidRPr="00551BA8">
        <w:t xml:space="preserve">Time synchronization </w:t>
      </w:r>
      <w:r w:rsidRPr="00551BA8">
        <w:t xml:space="preserve">– </w:t>
      </w:r>
      <w:r w:rsidR="0058581F" w:rsidRPr="00551BA8">
        <w:t xml:space="preserve">IEEE </w:t>
      </w:r>
      <w:r w:rsidR="00572B42" w:rsidRPr="00551BA8">
        <w:t xml:space="preserve">802.1AS </w:t>
      </w:r>
      <w:r w:rsidR="00CA42E0" w:rsidRPr="00551BA8">
        <w:t>c</w:t>
      </w:r>
      <w:r w:rsidR="00572B42" w:rsidRPr="00551BA8">
        <w:t>lock synchronization is based on the data link layer and applies to data transmission scenarios that require high real-time performance and high precision.</w:t>
      </w:r>
    </w:p>
    <w:p w14:paraId="1A9CCB1F" w14:textId="4331DA93" w:rsidR="00572B42" w:rsidRPr="00551BA8" w:rsidRDefault="00B85A6D" w:rsidP="00B85A6D">
      <w:pPr>
        <w:pStyle w:val="enumlev1"/>
        <w:rPr>
          <w:rFonts w:eastAsiaTheme="minorEastAsia"/>
        </w:rPr>
      </w:pPr>
      <w:r w:rsidRPr="00551BA8">
        <w:t>–</w:t>
      </w:r>
      <w:r w:rsidRPr="00551BA8">
        <w:tab/>
      </w:r>
      <w:r w:rsidR="00572B42" w:rsidRPr="00551BA8">
        <w:t xml:space="preserve">Deterministic delay </w:t>
      </w:r>
      <w:r w:rsidRPr="00551BA8">
        <w:t xml:space="preserve">– </w:t>
      </w:r>
      <w:r w:rsidR="00193202" w:rsidRPr="00551BA8">
        <w:t xml:space="preserve">IEEE </w:t>
      </w:r>
      <w:r w:rsidR="00572B42" w:rsidRPr="00551BA8">
        <w:t xml:space="preserve">802.1Qbv controls the sending </w:t>
      </w:r>
      <w:r w:rsidR="002B5D22" w:rsidRPr="00551BA8">
        <w:t>t</w:t>
      </w:r>
      <w:r w:rsidR="00572B42" w:rsidRPr="00551BA8">
        <w:t xml:space="preserve">ime of queue data by cyclic gating list to realize the function of time-aware </w:t>
      </w:r>
      <w:r w:rsidR="00EC58F1" w:rsidRPr="00551BA8">
        <w:t>s</w:t>
      </w:r>
      <w:r w:rsidR="00572B42" w:rsidRPr="00551BA8">
        <w:t xml:space="preserve">haper (TAS). </w:t>
      </w:r>
      <w:r w:rsidR="00402DF1" w:rsidRPr="00551BA8">
        <w:t xml:space="preserve">IEEE </w:t>
      </w:r>
      <w:r w:rsidR="00572B42" w:rsidRPr="00551BA8">
        <w:t>802.1Q</w:t>
      </w:r>
      <w:r w:rsidR="00572B42" w:rsidRPr="00551BA8">
        <w:rPr>
          <w:rFonts w:eastAsia="SimSun"/>
        </w:rPr>
        <w:t>bu</w:t>
      </w:r>
      <w:r w:rsidR="00553803" w:rsidRPr="00551BA8">
        <w:t>h</w:t>
      </w:r>
      <w:r w:rsidR="00572B42" w:rsidRPr="00551BA8">
        <w:t xml:space="preserve">igh-priority data frames interrupt low-priority data frames in transmission and </w:t>
      </w:r>
      <w:r w:rsidR="00E80A1E" w:rsidRPr="00551BA8">
        <w:t>pre-empt</w:t>
      </w:r>
      <w:r w:rsidR="00572B42" w:rsidRPr="00551BA8">
        <w:t xml:space="preserve"> them to ensure </w:t>
      </w:r>
      <w:r w:rsidR="00572B42" w:rsidRPr="00551BA8">
        <w:rPr>
          <w:rFonts w:eastAsia="SimSun"/>
        </w:rPr>
        <w:t>strict</w:t>
      </w:r>
      <w:r w:rsidR="00572B42" w:rsidRPr="00551BA8">
        <w:t xml:space="preserve"> delay of high-priority data.</w:t>
      </w:r>
    </w:p>
    <w:p w14:paraId="0C291DE3" w14:textId="5AC8A78B" w:rsidR="00572B42" w:rsidRPr="00551BA8" w:rsidRDefault="00B85A6D" w:rsidP="00B85A6D">
      <w:pPr>
        <w:pStyle w:val="enumlev1"/>
        <w:rPr>
          <w:rFonts w:eastAsiaTheme="minorEastAsia"/>
        </w:rPr>
      </w:pPr>
      <w:r w:rsidRPr="00551BA8">
        <w:t>–</w:t>
      </w:r>
      <w:r w:rsidRPr="00551BA8">
        <w:tab/>
      </w:r>
      <w:r w:rsidR="00572B42" w:rsidRPr="00551BA8">
        <w:t xml:space="preserve">Reliability </w:t>
      </w:r>
      <w:r w:rsidRPr="00551BA8">
        <w:t xml:space="preserve">– </w:t>
      </w:r>
      <w:r w:rsidR="00704813" w:rsidRPr="00551BA8">
        <w:t xml:space="preserve">IEEE </w:t>
      </w:r>
      <w:r w:rsidR="00572B42" w:rsidRPr="00551BA8">
        <w:t xml:space="preserve">802.1CB </w:t>
      </w:r>
      <w:r w:rsidR="00E80A1E" w:rsidRPr="00551BA8">
        <w:t>supports</w:t>
      </w:r>
      <w:r w:rsidR="00572B42" w:rsidRPr="00551BA8">
        <w:t xml:space="preserve"> the packet replication and cancellation function of the hardware. Redundant paths on links are used </w:t>
      </w:r>
      <w:r w:rsidR="00FC0AF2" w:rsidRPr="00551BA8">
        <w:t>f</w:t>
      </w:r>
      <w:r w:rsidR="00572B42" w:rsidRPr="00551BA8">
        <w:t>o</w:t>
      </w:r>
      <w:r w:rsidR="00FC0AF2" w:rsidRPr="00551BA8">
        <w:t>r reliable</w:t>
      </w:r>
      <w:r w:rsidR="00572B42" w:rsidRPr="00551BA8">
        <w:t xml:space="preserve"> back up.</w:t>
      </w:r>
    </w:p>
    <w:p w14:paraId="206C34BB" w14:textId="5ED053F0" w:rsidR="00572B42" w:rsidRPr="00551BA8" w:rsidRDefault="00572B42" w:rsidP="00B85A6D">
      <w:r w:rsidRPr="00551BA8">
        <w:t xml:space="preserve">There are also </w:t>
      </w:r>
      <w:r w:rsidRPr="00551BA8">
        <w:rPr>
          <w:rFonts w:eastAsia="SimSun"/>
        </w:rPr>
        <w:t xml:space="preserve">other </w:t>
      </w:r>
      <w:r w:rsidRPr="00551BA8">
        <w:t xml:space="preserve">sub-protocols such as </w:t>
      </w:r>
      <w:proofErr w:type="spellStart"/>
      <w:r w:rsidRPr="00551BA8">
        <w:rPr>
          <w:rFonts w:eastAsia="SimSun"/>
        </w:rPr>
        <w:t>Qci</w:t>
      </w:r>
      <w:proofErr w:type="spellEnd"/>
      <w:r w:rsidRPr="00551BA8">
        <w:rPr>
          <w:rFonts w:eastAsia="SimSun"/>
        </w:rPr>
        <w:t xml:space="preserve">, </w:t>
      </w:r>
      <w:proofErr w:type="spellStart"/>
      <w:r w:rsidRPr="00551BA8">
        <w:t>Qcc</w:t>
      </w:r>
      <w:proofErr w:type="spellEnd"/>
      <w:r w:rsidRPr="00551BA8">
        <w:t xml:space="preserve"> and </w:t>
      </w:r>
      <w:proofErr w:type="spellStart"/>
      <w:r w:rsidRPr="00551BA8">
        <w:t>Qav</w:t>
      </w:r>
      <w:proofErr w:type="spellEnd"/>
      <w:r w:rsidRPr="00551BA8">
        <w:t xml:space="preserve"> in TSN. </w:t>
      </w:r>
      <w:r w:rsidR="00692367" w:rsidRPr="00551BA8">
        <w:t>T</w:t>
      </w:r>
      <w:r w:rsidRPr="00551BA8">
        <w:t xml:space="preserve">he application of Ethernet in </w:t>
      </w:r>
      <w:r w:rsidRPr="00551BA8">
        <w:rPr>
          <w:rFonts w:eastAsiaTheme="minorEastAsia"/>
        </w:rPr>
        <w:t>automotive</w:t>
      </w:r>
      <w:r w:rsidRPr="00551BA8">
        <w:t xml:space="preserve"> networks will be more secure and reliable</w:t>
      </w:r>
      <w:r w:rsidR="00692367" w:rsidRPr="00551BA8">
        <w:t xml:space="preserve"> with the support of TSN</w:t>
      </w:r>
      <w:r w:rsidRPr="00551BA8">
        <w:t>.</w:t>
      </w:r>
    </w:p>
    <w:p w14:paraId="722FA44D" w14:textId="64E52536" w:rsidR="00572B42" w:rsidRPr="00551BA8" w:rsidRDefault="00572B42" w:rsidP="0092099C">
      <w:pPr>
        <w:rPr>
          <w:rFonts w:eastAsia="SimSun"/>
          <w:lang w:eastAsia="ja-JP" w:bidi="ar-DZ"/>
        </w:rPr>
      </w:pPr>
      <w:r w:rsidRPr="00551BA8">
        <w:rPr>
          <w:rFonts w:eastAsia="SimSun"/>
          <w:lang w:bidi="ar-DZ"/>
        </w:rPr>
        <w:t>SOME/IP</w:t>
      </w:r>
      <w:r w:rsidRPr="00551BA8">
        <w:rPr>
          <w:rFonts w:eastAsia="SimSun"/>
          <w:lang w:eastAsia="ja-JP" w:bidi="ar-DZ"/>
        </w:rPr>
        <w:t xml:space="preserve"> is an application layer protocol running on the</w:t>
      </w:r>
      <w:r w:rsidR="00CB1015" w:rsidRPr="00551BA8">
        <w:rPr>
          <w:rFonts w:eastAsia="SimSun"/>
          <w:lang w:eastAsia="ja-JP" w:bidi="ar-DZ"/>
        </w:rPr>
        <w:t xml:space="preserve"> </w:t>
      </w:r>
      <w:r w:rsidRPr="00551BA8">
        <w:rPr>
          <w:rFonts w:eastAsia="SimSun"/>
          <w:lang w:bidi="ar-DZ"/>
        </w:rPr>
        <w:t>TCP/IP layer</w:t>
      </w:r>
      <w:r w:rsidRPr="00551BA8">
        <w:rPr>
          <w:rFonts w:eastAsia="SimSun"/>
          <w:lang w:eastAsia="ja-JP" w:bidi="ar-DZ"/>
        </w:rPr>
        <w:t>,</w:t>
      </w:r>
      <w:r w:rsidRPr="00551BA8">
        <w:rPr>
          <w:rFonts w:eastAsia="SimSun"/>
          <w:lang w:bidi="ar-DZ"/>
        </w:rPr>
        <w:t xml:space="preserve"> </w:t>
      </w:r>
      <w:r w:rsidRPr="00551BA8">
        <w:rPr>
          <w:rFonts w:eastAsia="SimSun"/>
          <w:lang w:eastAsia="ja-JP" w:bidi="ar-DZ"/>
        </w:rPr>
        <w:t>which is a</w:t>
      </w:r>
      <w:r w:rsidR="00A142FD" w:rsidRPr="00551BA8">
        <w:rPr>
          <w:rFonts w:eastAsia="SimSun"/>
          <w:lang w:eastAsia="ja-JP" w:bidi="ar-DZ"/>
        </w:rPr>
        <w:t>n</w:t>
      </w:r>
      <w:r w:rsidRPr="00551BA8">
        <w:rPr>
          <w:rFonts w:eastAsia="SimSun"/>
          <w:lang w:eastAsia="ja-JP" w:bidi="ar-DZ"/>
        </w:rPr>
        <w:t xml:space="preserve"> on-board </w:t>
      </w:r>
      <w:r w:rsidR="00EC2CFC" w:rsidRPr="00551BA8">
        <w:rPr>
          <w:rFonts w:eastAsia="SimSun"/>
          <w:lang w:eastAsia="ja-JP" w:bidi="ar-DZ"/>
        </w:rPr>
        <w:t>c</w:t>
      </w:r>
      <w:r w:rsidRPr="00551BA8">
        <w:rPr>
          <w:rFonts w:eastAsia="SimSun"/>
          <w:lang w:eastAsia="ja-JP" w:bidi="ar-DZ"/>
        </w:rPr>
        <w:t xml:space="preserve">ommunication middleware. It provides a standard interface to the application layer, to </w:t>
      </w:r>
      <w:r w:rsidRPr="00551BA8">
        <w:rPr>
          <w:rFonts w:eastAsia="SimSun"/>
          <w:lang w:bidi="ar-DZ"/>
        </w:rPr>
        <w:t>adapt</w:t>
      </w:r>
      <w:r w:rsidRPr="00551BA8">
        <w:rPr>
          <w:rFonts w:eastAsia="SimSun"/>
          <w:lang w:eastAsia="ja-JP" w:bidi="ar-DZ"/>
        </w:rPr>
        <w:t xml:space="preserve"> the interface differences between different </w:t>
      </w:r>
      <w:r w:rsidR="00B232D1" w:rsidRPr="00551BA8">
        <w:rPr>
          <w:rFonts w:eastAsia="SimSun"/>
          <w:lang w:eastAsia="ja-JP" w:bidi="ar-DZ"/>
        </w:rPr>
        <w:t>v</w:t>
      </w:r>
      <w:r w:rsidRPr="00551BA8">
        <w:rPr>
          <w:rFonts w:eastAsia="SimSun"/>
          <w:lang w:eastAsia="ja-JP" w:bidi="ar-DZ"/>
        </w:rPr>
        <w:t xml:space="preserve">ehicular </w:t>
      </w:r>
      <w:r w:rsidR="00B232D1" w:rsidRPr="00551BA8">
        <w:rPr>
          <w:rFonts w:eastAsia="SimSun"/>
          <w:lang w:eastAsia="ja-JP" w:bidi="ar-DZ"/>
        </w:rPr>
        <w:t>m</w:t>
      </w:r>
      <w:r w:rsidRPr="00551BA8">
        <w:rPr>
          <w:rFonts w:eastAsia="SimSun"/>
          <w:lang w:eastAsia="ja-JP" w:bidi="ar-DZ"/>
        </w:rPr>
        <w:t>ultimedia operating systems.</w:t>
      </w:r>
    </w:p>
    <w:p w14:paraId="28BF0AEC" w14:textId="47D1405E" w:rsidR="00572B42" w:rsidRPr="00551BA8" w:rsidRDefault="00572B42" w:rsidP="0092099C">
      <w:pPr>
        <w:rPr>
          <w:rFonts w:eastAsia="SimSun"/>
          <w:lang w:bidi="ar-DZ"/>
        </w:rPr>
      </w:pPr>
      <w:r w:rsidRPr="00551BA8">
        <w:rPr>
          <w:rFonts w:eastAsia="SimSun"/>
          <w:lang w:bidi="ar-DZ"/>
        </w:rPr>
        <w:lastRenderedPageBreak/>
        <w:t xml:space="preserve">SOME/IP protocol is a service-oriented protocol based on </w:t>
      </w:r>
      <w:r w:rsidR="008A31D9" w:rsidRPr="00551BA8">
        <w:rPr>
          <w:rFonts w:eastAsia="SimSun"/>
          <w:lang w:bidi="ar-DZ"/>
        </w:rPr>
        <w:t xml:space="preserve">the </w:t>
      </w:r>
      <w:r w:rsidR="00ED3DBE" w:rsidRPr="00551BA8">
        <w:t>service-oriented architecture (</w:t>
      </w:r>
      <w:r w:rsidRPr="00551BA8">
        <w:rPr>
          <w:rFonts w:eastAsia="SimSun"/>
          <w:lang w:bidi="ar-DZ"/>
        </w:rPr>
        <w:t>SOA</w:t>
      </w:r>
      <w:proofErr w:type="gramStart"/>
      <w:r w:rsidR="00ED3DBE" w:rsidRPr="00551BA8">
        <w:rPr>
          <w:rFonts w:eastAsia="SimSun"/>
          <w:lang w:bidi="ar-DZ"/>
        </w:rPr>
        <w:t>)</w:t>
      </w:r>
      <w:r w:rsidRPr="00551BA8">
        <w:rPr>
          <w:rFonts w:eastAsia="SimSun"/>
          <w:lang w:bidi="ar-DZ"/>
        </w:rPr>
        <w:t>,</w:t>
      </w:r>
      <w:proofErr w:type="gramEnd"/>
      <w:r w:rsidRPr="00551BA8">
        <w:rPr>
          <w:rFonts w:eastAsia="SimSun"/>
          <w:lang w:bidi="ar-DZ"/>
        </w:rPr>
        <w:t xml:space="preserve"> it can realize flexible deployment of </w:t>
      </w:r>
      <w:r w:rsidR="0020174C" w:rsidRPr="00551BA8">
        <w:rPr>
          <w:rFonts w:eastAsia="SimSun"/>
          <w:lang w:bidi="ar-DZ"/>
        </w:rPr>
        <w:t xml:space="preserve">the </w:t>
      </w:r>
      <w:r w:rsidRPr="00551BA8">
        <w:rPr>
          <w:rFonts w:eastAsia="SimSun"/>
          <w:lang w:bidi="ar-DZ"/>
        </w:rPr>
        <w:t xml:space="preserve">application services. </w:t>
      </w:r>
      <w:r w:rsidR="00CB3592" w:rsidRPr="00551BA8">
        <w:rPr>
          <w:rFonts w:eastAsia="SimSun"/>
          <w:lang w:bidi="ar-DZ"/>
        </w:rPr>
        <w:t>T</w:t>
      </w:r>
      <w:r w:rsidRPr="00551BA8">
        <w:rPr>
          <w:rFonts w:eastAsia="SimSun"/>
          <w:lang w:bidi="ar-DZ"/>
        </w:rPr>
        <w:t>he AUTOSAR standard</w:t>
      </w:r>
      <w:r w:rsidR="00CB3592" w:rsidRPr="00551BA8">
        <w:rPr>
          <w:rFonts w:eastAsia="SimSun"/>
          <w:lang w:bidi="ar-DZ"/>
        </w:rPr>
        <w:t xml:space="preserve"> </w:t>
      </w:r>
      <w:r w:rsidRPr="00551BA8">
        <w:rPr>
          <w:rFonts w:eastAsia="SimSun"/>
          <w:lang w:bidi="ar-DZ"/>
        </w:rPr>
        <w:t>describes the definition method of services and the invocation method of services under the SOME/IP protocol.</w:t>
      </w:r>
    </w:p>
    <w:p w14:paraId="4412B768" w14:textId="70C210B3" w:rsidR="00572B42" w:rsidRPr="00551BA8" w:rsidRDefault="00572B42" w:rsidP="0092099C">
      <w:pPr>
        <w:rPr>
          <w:rFonts w:eastAsia="SimSun"/>
          <w:lang w:bidi="ar-DZ"/>
        </w:rPr>
      </w:pPr>
      <w:r w:rsidRPr="00551BA8">
        <w:rPr>
          <w:rFonts w:eastAsia="SimSun"/>
          <w:lang w:bidi="ar-DZ"/>
        </w:rPr>
        <w:t xml:space="preserve">DDS is also an application </w:t>
      </w:r>
      <w:r w:rsidRPr="00551BA8">
        <w:rPr>
          <w:rFonts w:eastAsia="SimSun"/>
          <w:lang w:eastAsia="ja-JP" w:bidi="ar-DZ"/>
        </w:rPr>
        <w:t>layer protocol running on the</w:t>
      </w:r>
      <w:r w:rsidR="000B564C" w:rsidRPr="00551BA8">
        <w:rPr>
          <w:rFonts w:eastAsia="SimSun"/>
          <w:lang w:eastAsia="ja-JP" w:bidi="ar-DZ"/>
        </w:rPr>
        <w:t xml:space="preserve"> </w:t>
      </w:r>
      <w:r w:rsidRPr="00551BA8">
        <w:rPr>
          <w:rFonts w:eastAsia="SimSun"/>
          <w:lang w:bidi="ar-DZ"/>
        </w:rPr>
        <w:t>TCP/IP layer. It is a data centric communication middleware protocol.</w:t>
      </w:r>
    </w:p>
    <w:p w14:paraId="1D12E90D" w14:textId="419F24F9" w:rsidR="00572B42" w:rsidRPr="00551BA8" w:rsidRDefault="00572B42" w:rsidP="0092099C">
      <w:pPr>
        <w:rPr>
          <w:rFonts w:eastAsia="SimSun"/>
          <w:lang w:bidi="ar-DZ"/>
        </w:rPr>
      </w:pPr>
      <w:r w:rsidRPr="00551BA8">
        <w:rPr>
          <w:rFonts w:eastAsia="SimSun"/>
          <w:lang w:bidi="ar-DZ"/>
        </w:rPr>
        <w:t xml:space="preserve">DDS protocol provides more than 20 kinds of QoS, through different QoS </w:t>
      </w:r>
      <w:r w:rsidR="000B564C" w:rsidRPr="00551BA8">
        <w:rPr>
          <w:rFonts w:eastAsia="SimSun"/>
          <w:lang w:bidi="ar-DZ"/>
        </w:rPr>
        <w:t xml:space="preserve">design </w:t>
      </w:r>
      <w:r w:rsidRPr="00551BA8">
        <w:rPr>
          <w:rFonts w:eastAsia="SimSun"/>
          <w:lang w:bidi="ar-DZ"/>
        </w:rPr>
        <w:t>combination</w:t>
      </w:r>
      <w:r w:rsidR="0023641D" w:rsidRPr="00551BA8">
        <w:rPr>
          <w:rFonts w:eastAsia="SimSun"/>
          <w:lang w:bidi="ar-DZ"/>
        </w:rPr>
        <w:t>s</w:t>
      </w:r>
      <w:r w:rsidRPr="00551BA8">
        <w:rPr>
          <w:rFonts w:eastAsia="SimSun"/>
          <w:lang w:bidi="ar-DZ"/>
        </w:rPr>
        <w:t>, to ensure real-time, efficient and flexible data transmission.</w:t>
      </w:r>
    </w:p>
    <w:tbl>
      <w:tblPr>
        <w:tblStyle w:val="TableGrid"/>
        <w:tblW w:w="9639" w:type="dxa"/>
        <w:jc w:val="center"/>
        <w:tblLayout w:type="fixed"/>
        <w:tblLook w:val="04A0" w:firstRow="1" w:lastRow="0" w:firstColumn="1" w:lastColumn="0" w:noHBand="0" w:noVBand="1"/>
      </w:tblPr>
      <w:tblGrid>
        <w:gridCol w:w="1818"/>
        <w:gridCol w:w="2486"/>
        <w:gridCol w:w="5335"/>
      </w:tblGrid>
      <w:tr w:rsidR="00B85A6D" w:rsidRPr="00551BA8" w14:paraId="55B8FFBE" w14:textId="77777777" w:rsidTr="00B85A6D">
        <w:trPr>
          <w:trHeight w:val="324"/>
          <w:tblHeader/>
          <w:jc w:val="center"/>
        </w:trPr>
        <w:tc>
          <w:tcPr>
            <w:tcW w:w="9639" w:type="dxa"/>
            <w:gridSpan w:val="3"/>
            <w:tcBorders>
              <w:top w:val="nil"/>
              <w:left w:val="nil"/>
              <w:right w:val="nil"/>
            </w:tcBorders>
          </w:tcPr>
          <w:p w14:paraId="15C8DC52" w14:textId="115A4199" w:rsidR="00B85A6D" w:rsidRPr="00551BA8" w:rsidRDefault="00B85A6D" w:rsidP="00B85A6D">
            <w:pPr>
              <w:pStyle w:val="TableNoTitle0"/>
            </w:pPr>
            <w:bookmarkStart w:id="122" w:name="_Toc112772965"/>
            <w:r w:rsidRPr="00551BA8">
              <w:t xml:space="preserve">Table 1 – </w:t>
            </w:r>
            <w:r w:rsidR="00D9006E" w:rsidRPr="00551BA8">
              <w:t>T</w:t>
            </w:r>
            <w:r w:rsidR="00A142FD" w:rsidRPr="00551BA8">
              <w:t xml:space="preserve">he key point </w:t>
            </w:r>
            <w:r w:rsidRPr="00551BA8">
              <w:t xml:space="preserve">of </w:t>
            </w:r>
            <w:r w:rsidR="00DE5465" w:rsidRPr="00551BA8">
              <w:t xml:space="preserve">an </w:t>
            </w:r>
            <w:r w:rsidR="00A142FD" w:rsidRPr="00551BA8">
              <w:t>i</w:t>
            </w:r>
            <w:r w:rsidRPr="00551BA8">
              <w:t>n</w:t>
            </w:r>
            <w:r w:rsidR="00A142FD" w:rsidRPr="00551BA8">
              <w:t>-v</w:t>
            </w:r>
            <w:r w:rsidRPr="00551BA8">
              <w:t xml:space="preserve">ehicle </w:t>
            </w:r>
            <w:r w:rsidR="00A142FD" w:rsidRPr="00551BA8">
              <w:t>network implementation</w:t>
            </w:r>
            <w:bookmarkEnd w:id="122"/>
          </w:p>
        </w:tc>
      </w:tr>
      <w:tr w:rsidR="00572B42" w:rsidRPr="00551BA8" w14:paraId="12DA712C" w14:textId="77777777" w:rsidTr="00B85A6D">
        <w:trPr>
          <w:trHeight w:val="324"/>
          <w:tblHeader/>
          <w:jc w:val="center"/>
        </w:trPr>
        <w:tc>
          <w:tcPr>
            <w:tcW w:w="1818" w:type="dxa"/>
          </w:tcPr>
          <w:p w14:paraId="3CC07703" w14:textId="77777777" w:rsidR="00572B42" w:rsidRPr="00551BA8" w:rsidRDefault="00572B42" w:rsidP="00B85A6D">
            <w:pPr>
              <w:pStyle w:val="Tablehead"/>
            </w:pPr>
            <w:r w:rsidRPr="00551BA8">
              <w:t>Project</w:t>
            </w:r>
          </w:p>
        </w:tc>
        <w:tc>
          <w:tcPr>
            <w:tcW w:w="2486" w:type="dxa"/>
          </w:tcPr>
          <w:p w14:paraId="3EA27473" w14:textId="77777777" w:rsidR="00572B42" w:rsidRPr="00551BA8" w:rsidRDefault="00572B42" w:rsidP="00B85A6D">
            <w:pPr>
              <w:pStyle w:val="Tablehead"/>
            </w:pPr>
            <w:r w:rsidRPr="00551BA8">
              <w:t>Subentry</w:t>
            </w:r>
          </w:p>
        </w:tc>
        <w:tc>
          <w:tcPr>
            <w:tcW w:w="5335" w:type="dxa"/>
          </w:tcPr>
          <w:p w14:paraId="795A28C1" w14:textId="77777777" w:rsidR="00572B42" w:rsidRPr="00551BA8" w:rsidRDefault="00572B42" w:rsidP="00B85A6D">
            <w:pPr>
              <w:pStyle w:val="Tablehead"/>
            </w:pPr>
            <w:r w:rsidRPr="00551BA8">
              <w:t>Description</w:t>
            </w:r>
          </w:p>
        </w:tc>
      </w:tr>
      <w:tr w:rsidR="00572B42" w:rsidRPr="00551BA8" w14:paraId="2102D689" w14:textId="77777777" w:rsidTr="00B85A6D">
        <w:trPr>
          <w:trHeight w:val="20"/>
          <w:jc w:val="center"/>
        </w:trPr>
        <w:tc>
          <w:tcPr>
            <w:tcW w:w="1818" w:type="dxa"/>
            <w:vMerge w:val="restart"/>
          </w:tcPr>
          <w:p w14:paraId="61345E9A" w14:textId="77777777" w:rsidR="00572B42" w:rsidRPr="00551BA8" w:rsidRDefault="00572B42" w:rsidP="00B85A6D">
            <w:pPr>
              <w:pStyle w:val="Tabletext"/>
              <w:rPr>
                <w:b/>
                <w:bCs/>
              </w:rPr>
            </w:pPr>
            <w:r w:rsidRPr="00551BA8">
              <w:rPr>
                <w:rFonts w:eastAsia="SimSun"/>
              </w:rPr>
              <w:t>CAN/CANFD</w:t>
            </w:r>
          </w:p>
        </w:tc>
        <w:tc>
          <w:tcPr>
            <w:tcW w:w="2486" w:type="dxa"/>
          </w:tcPr>
          <w:p w14:paraId="311E2DEF" w14:textId="77777777" w:rsidR="00572B42" w:rsidRPr="00551BA8" w:rsidRDefault="00572B42" w:rsidP="00B85A6D">
            <w:pPr>
              <w:pStyle w:val="Tabletext"/>
              <w:rPr>
                <w:rFonts w:eastAsia="SimSun"/>
              </w:rPr>
            </w:pPr>
            <w:r w:rsidRPr="00551BA8">
              <w:rPr>
                <w:rFonts w:eastAsia="SimSun"/>
              </w:rPr>
              <w:t>Baud rate</w:t>
            </w:r>
          </w:p>
        </w:tc>
        <w:tc>
          <w:tcPr>
            <w:tcW w:w="5335" w:type="dxa"/>
          </w:tcPr>
          <w:p w14:paraId="6DD50A8E" w14:textId="007BC5BD" w:rsidR="00572B42" w:rsidRPr="00551BA8" w:rsidRDefault="00572B42" w:rsidP="00B85A6D">
            <w:pPr>
              <w:pStyle w:val="Tabletext"/>
              <w:rPr>
                <w:rFonts w:eastAsia="SimSun"/>
              </w:rPr>
            </w:pPr>
            <w:r w:rsidRPr="00551BA8">
              <w:rPr>
                <w:rFonts w:eastAsia="SimSun"/>
              </w:rPr>
              <w:t>Define</w:t>
            </w:r>
            <w:r w:rsidR="00280177" w:rsidRPr="00551BA8">
              <w:rPr>
                <w:rFonts w:eastAsia="SimSun"/>
              </w:rPr>
              <w:t>s</w:t>
            </w:r>
            <w:r w:rsidRPr="00551BA8">
              <w:rPr>
                <w:rFonts w:eastAsia="SimSun"/>
              </w:rPr>
              <w:t xml:space="preserve"> which specific baud rate of </w:t>
            </w:r>
            <w:r w:rsidR="002B614F" w:rsidRPr="00551BA8">
              <w:rPr>
                <w:rFonts w:eastAsia="SimSun"/>
              </w:rPr>
              <w:t xml:space="preserve">the </w:t>
            </w:r>
            <w:r w:rsidR="00280177" w:rsidRPr="00551BA8">
              <w:rPr>
                <w:rFonts w:eastAsia="SimSun"/>
              </w:rPr>
              <w:t>v</w:t>
            </w:r>
            <w:r w:rsidRPr="00551BA8">
              <w:rPr>
                <w:rFonts w:eastAsia="SimSun"/>
              </w:rPr>
              <w:t xml:space="preserve">ehicular </w:t>
            </w:r>
            <w:r w:rsidR="00280177" w:rsidRPr="00551BA8">
              <w:rPr>
                <w:rFonts w:eastAsia="SimSun"/>
              </w:rPr>
              <w:t>m</w:t>
            </w:r>
            <w:r w:rsidRPr="00551BA8">
              <w:rPr>
                <w:rFonts w:eastAsia="SimSun"/>
              </w:rPr>
              <w:t>ultimedia</w:t>
            </w:r>
            <w:r w:rsidR="009C1C56" w:rsidRPr="00551BA8">
              <w:rPr>
                <w:rFonts w:eastAsia="SimSun"/>
              </w:rPr>
              <w:t>'</w:t>
            </w:r>
            <w:r w:rsidRPr="00551BA8">
              <w:rPr>
                <w:rFonts w:eastAsia="SimSun"/>
              </w:rPr>
              <w:t>s CAN/CANFD transceiver should support</w:t>
            </w:r>
            <w:r w:rsidR="002910A0" w:rsidRPr="00551BA8">
              <w:rPr>
                <w:rFonts w:eastAsia="SimSun"/>
              </w:rPr>
              <w:t>.</w:t>
            </w:r>
          </w:p>
        </w:tc>
      </w:tr>
      <w:tr w:rsidR="00572B42" w:rsidRPr="00551BA8" w14:paraId="2D25DD30" w14:textId="77777777" w:rsidTr="00B85A6D">
        <w:trPr>
          <w:trHeight w:val="20"/>
          <w:jc w:val="center"/>
        </w:trPr>
        <w:tc>
          <w:tcPr>
            <w:tcW w:w="1818" w:type="dxa"/>
            <w:vMerge/>
          </w:tcPr>
          <w:p w14:paraId="04ECFD72" w14:textId="77777777" w:rsidR="00572B42" w:rsidRPr="00551BA8" w:rsidRDefault="00572B42" w:rsidP="00B85A6D">
            <w:pPr>
              <w:pStyle w:val="Tabletext"/>
              <w:rPr>
                <w:b/>
                <w:bCs/>
              </w:rPr>
            </w:pPr>
          </w:p>
        </w:tc>
        <w:tc>
          <w:tcPr>
            <w:tcW w:w="2486" w:type="dxa"/>
          </w:tcPr>
          <w:p w14:paraId="12C3B052" w14:textId="4D36C2FB" w:rsidR="00572B42" w:rsidRPr="00551BA8" w:rsidRDefault="00572B42" w:rsidP="00B85A6D">
            <w:pPr>
              <w:pStyle w:val="Tabletext"/>
              <w:rPr>
                <w:rFonts w:eastAsia="SimSun"/>
              </w:rPr>
            </w:pPr>
            <w:r w:rsidRPr="00551BA8">
              <w:rPr>
                <w:rFonts w:eastAsia="SimSun"/>
              </w:rPr>
              <w:t xml:space="preserve">Data </w:t>
            </w:r>
            <w:r w:rsidR="0042007A" w:rsidRPr="00551BA8">
              <w:rPr>
                <w:rFonts w:eastAsia="SimSun"/>
              </w:rPr>
              <w:t>f</w:t>
            </w:r>
            <w:r w:rsidRPr="00551BA8">
              <w:rPr>
                <w:rFonts w:eastAsia="SimSun"/>
              </w:rPr>
              <w:t xml:space="preserve">ield </w:t>
            </w:r>
            <w:r w:rsidR="0042007A" w:rsidRPr="00551BA8">
              <w:rPr>
                <w:rFonts w:eastAsia="SimSun"/>
              </w:rPr>
              <w:t>l</w:t>
            </w:r>
            <w:r w:rsidRPr="00551BA8">
              <w:rPr>
                <w:rFonts w:eastAsia="SimSun"/>
              </w:rPr>
              <w:t>ength</w:t>
            </w:r>
          </w:p>
        </w:tc>
        <w:tc>
          <w:tcPr>
            <w:tcW w:w="5335" w:type="dxa"/>
          </w:tcPr>
          <w:p w14:paraId="784FEC36" w14:textId="7001FFE4" w:rsidR="00572B42" w:rsidRPr="00551BA8" w:rsidRDefault="00572B42" w:rsidP="00B85A6D">
            <w:pPr>
              <w:pStyle w:val="Tabletext"/>
              <w:rPr>
                <w:rFonts w:eastAsia="SimSun"/>
              </w:rPr>
            </w:pPr>
            <w:r w:rsidRPr="00551BA8">
              <w:rPr>
                <w:rFonts w:eastAsia="SimSun"/>
              </w:rPr>
              <w:t>Define</w:t>
            </w:r>
            <w:r w:rsidR="00280177" w:rsidRPr="00551BA8">
              <w:rPr>
                <w:rFonts w:eastAsia="SimSun"/>
              </w:rPr>
              <w:t>s</w:t>
            </w:r>
            <w:r w:rsidRPr="00551BA8">
              <w:rPr>
                <w:rFonts w:eastAsia="SimSun"/>
              </w:rPr>
              <w:t xml:space="preserve"> </w:t>
            </w:r>
            <w:r w:rsidR="00BA4060" w:rsidRPr="00551BA8">
              <w:rPr>
                <w:rFonts w:eastAsia="SimSun"/>
              </w:rPr>
              <w:t>which</w:t>
            </w:r>
            <w:r w:rsidRPr="00551BA8">
              <w:rPr>
                <w:rFonts w:eastAsia="SimSun"/>
              </w:rPr>
              <w:t xml:space="preserve"> </w:t>
            </w:r>
            <w:r w:rsidR="00280177" w:rsidRPr="00551BA8">
              <w:rPr>
                <w:rFonts w:eastAsia="SimSun"/>
              </w:rPr>
              <w:t>d</w:t>
            </w:r>
            <w:r w:rsidRPr="00551BA8">
              <w:rPr>
                <w:rFonts w:eastAsia="SimSun"/>
              </w:rPr>
              <w:t xml:space="preserve">ata </w:t>
            </w:r>
            <w:r w:rsidR="00280177" w:rsidRPr="00551BA8">
              <w:rPr>
                <w:rFonts w:eastAsia="SimSun"/>
              </w:rPr>
              <w:t>f</w:t>
            </w:r>
            <w:r w:rsidRPr="00551BA8">
              <w:rPr>
                <w:rFonts w:eastAsia="SimSun"/>
              </w:rPr>
              <w:t xml:space="preserve">ield length of </w:t>
            </w:r>
            <w:r w:rsidR="002B614F" w:rsidRPr="00551BA8">
              <w:rPr>
                <w:rFonts w:eastAsia="SimSun"/>
              </w:rPr>
              <w:t xml:space="preserve">the </w:t>
            </w:r>
            <w:r w:rsidR="00280177" w:rsidRPr="00551BA8">
              <w:rPr>
                <w:rFonts w:eastAsia="SimSun"/>
              </w:rPr>
              <w:t>v</w:t>
            </w:r>
            <w:r w:rsidRPr="00551BA8">
              <w:rPr>
                <w:rFonts w:eastAsia="SimSun"/>
              </w:rPr>
              <w:t xml:space="preserve">ehicular </w:t>
            </w:r>
            <w:r w:rsidR="00280177" w:rsidRPr="00551BA8">
              <w:rPr>
                <w:rFonts w:eastAsia="SimSun"/>
              </w:rPr>
              <w:t>m</w:t>
            </w:r>
            <w:r w:rsidRPr="00551BA8">
              <w:rPr>
                <w:rFonts w:eastAsia="SimSun"/>
              </w:rPr>
              <w:t>ultimedia</w:t>
            </w:r>
            <w:r w:rsidR="009C1C56" w:rsidRPr="00551BA8">
              <w:rPr>
                <w:rFonts w:eastAsia="SimSun"/>
              </w:rPr>
              <w:t>'</w:t>
            </w:r>
            <w:r w:rsidRPr="00551BA8">
              <w:rPr>
                <w:rFonts w:eastAsia="SimSun"/>
              </w:rPr>
              <w:t>s CAN/CANFD message should support</w:t>
            </w:r>
            <w:r w:rsidR="002910A0" w:rsidRPr="00551BA8">
              <w:rPr>
                <w:rFonts w:eastAsia="SimSun"/>
              </w:rPr>
              <w:t>.</w:t>
            </w:r>
          </w:p>
        </w:tc>
      </w:tr>
      <w:tr w:rsidR="00572B42" w:rsidRPr="00551BA8" w14:paraId="0438E446" w14:textId="77777777" w:rsidTr="00B85A6D">
        <w:trPr>
          <w:trHeight w:val="20"/>
          <w:jc w:val="center"/>
        </w:trPr>
        <w:tc>
          <w:tcPr>
            <w:tcW w:w="1818" w:type="dxa"/>
            <w:vMerge/>
          </w:tcPr>
          <w:p w14:paraId="20A340CC" w14:textId="77777777" w:rsidR="00572B42" w:rsidRPr="00551BA8" w:rsidRDefault="00572B42" w:rsidP="00B85A6D">
            <w:pPr>
              <w:pStyle w:val="Tabletext"/>
              <w:rPr>
                <w:b/>
                <w:bCs/>
              </w:rPr>
            </w:pPr>
          </w:p>
        </w:tc>
        <w:tc>
          <w:tcPr>
            <w:tcW w:w="2486" w:type="dxa"/>
          </w:tcPr>
          <w:p w14:paraId="31F99B17" w14:textId="77777777" w:rsidR="00572B42" w:rsidRPr="00551BA8" w:rsidRDefault="00572B42" w:rsidP="00B85A6D">
            <w:pPr>
              <w:pStyle w:val="Tabletext"/>
              <w:rPr>
                <w:rFonts w:eastAsia="SimSun"/>
              </w:rPr>
            </w:pPr>
            <w:r w:rsidRPr="00551BA8">
              <w:rPr>
                <w:rFonts w:eastAsia="SimSun"/>
              </w:rPr>
              <w:t>Diagnostic</w:t>
            </w:r>
          </w:p>
        </w:tc>
        <w:tc>
          <w:tcPr>
            <w:tcW w:w="5335" w:type="dxa"/>
          </w:tcPr>
          <w:p w14:paraId="4FBF980C" w14:textId="24789C7C" w:rsidR="00572B42" w:rsidRPr="00551BA8" w:rsidRDefault="00572B42" w:rsidP="00B85A6D">
            <w:pPr>
              <w:pStyle w:val="Tabletext"/>
              <w:rPr>
                <w:rFonts w:eastAsia="SimSun"/>
              </w:rPr>
            </w:pPr>
            <w:r w:rsidRPr="00551BA8">
              <w:rPr>
                <w:rFonts w:eastAsia="SimSun"/>
              </w:rPr>
              <w:t>Define</w:t>
            </w:r>
            <w:r w:rsidR="00EF6E93" w:rsidRPr="00551BA8">
              <w:rPr>
                <w:rFonts w:eastAsia="SimSun"/>
              </w:rPr>
              <w:t>s the</w:t>
            </w:r>
            <w:r w:rsidRPr="00551BA8">
              <w:rPr>
                <w:rFonts w:eastAsia="SimSun"/>
              </w:rPr>
              <w:t xml:space="preserve"> diagnostic strategy of </w:t>
            </w:r>
            <w:r w:rsidR="00F51155" w:rsidRPr="00551BA8">
              <w:rPr>
                <w:rFonts w:eastAsia="SimSun"/>
              </w:rPr>
              <w:t xml:space="preserve">the </w:t>
            </w:r>
            <w:r w:rsidR="00EF6E93" w:rsidRPr="00551BA8">
              <w:rPr>
                <w:rFonts w:eastAsia="SimSun"/>
              </w:rPr>
              <w:t>v</w:t>
            </w:r>
            <w:r w:rsidRPr="00551BA8">
              <w:rPr>
                <w:rFonts w:eastAsia="SimSun"/>
              </w:rPr>
              <w:t xml:space="preserve">ehicular </w:t>
            </w:r>
            <w:r w:rsidR="00EF6E93" w:rsidRPr="00551BA8">
              <w:rPr>
                <w:rFonts w:eastAsia="SimSun"/>
              </w:rPr>
              <w:t>m</w:t>
            </w:r>
            <w:r w:rsidRPr="00551BA8">
              <w:rPr>
                <w:rFonts w:eastAsia="SimSun"/>
              </w:rPr>
              <w:t>ultimedia</w:t>
            </w:r>
            <w:r w:rsidR="002910A0" w:rsidRPr="00551BA8">
              <w:rPr>
                <w:rFonts w:eastAsia="SimSun"/>
              </w:rPr>
              <w:t>.</w:t>
            </w:r>
          </w:p>
        </w:tc>
      </w:tr>
      <w:tr w:rsidR="00572B42" w:rsidRPr="00551BA8" w14:paraId="34EC6039" w14:textId="77777777" w:rsidTr="00B85A6D">
        <w:trPr>
          <w:trHeight w:val="20"/>
          <w:jc w:val="center"/>
        </w:trPr>
        <w:tc>
          <w:tcPr>
            <w:tcW w:w="1818" w:type="dxa"/>
            <w:vMerge/>
          </w:tcPr>
          <w:p w14:paraId="1599F1BA" w14:textId="77777777" w:rsidR="00572B42" w:rsidRPr="00551BA8" w:rsidRDefault="00572B42" w:rsidP="00B85A6D">
            <w:pPr>
              <w:pStyle w:val="Tabletext"/>
              <w:rPr>
                <w:b/>
                <w:bCs/>
              </w:rPr>
            </w:pPr>
          </w:p>
        </w:tc>
        <w:tc>
          <w:tcPr>
            <w:tcW w:w="2486" w:type="dxa"/>
          </w:tcPr>
          <w:p w14:paraId="4DDB2B0F" w14:textId="77777777" w:rsidR="00572B42" w:rsidRPr="00551BA8" w:rsidRDefault="00572B42" w:rsidP="00B85A6D">
            <w:pPr>
              <w:pStyle w:val="Tabletext"/>
              <w:rPr>
                <w:rFonts w:eastAsia="SimSun"/>
              </w:rPr>
            </w:pPr>
            <w:r w:rsidRPr="00551BA8">
              <w:rPr>
                <w:rFonts w:eastAsia="SimSun"/>
              </w:rPr>
              <w:t>NM</w:t>
            </w:r>
          </w:p>
        </w:tc>
        <w:tc>
          <w:tcPr>
            <w:tcW w:w="5335" w:type="dxa"/>
          </w:tcPr>
          <w:p w14:paraId="6C0FCB05" w14:textId="30E0C854" w:rsidR="00572B42" w:rsidRPr="00551BA8" w:rsidRDefault="00572B42" w:rsidP="00B85A6D">
            <w:pPr>
              <w:pStyle w:val="Tabletext"/>
              <w:rPr>
                <w:rFonts w:eastAsia="SimSun"/>
              </w:rPr>
            </w:pPr>
            <w:r w:rsidRPr="00551BA8">
              <w:rPr>
                <w:rFonts w:eastAsia="SimSun"/>
              </w:rPr>
              <w:t>Define</w:t>
            </w:r>
            <w:r w:rsidR="009E33D0" w:rsidRPr="00551BA8">
              <w:rPr>
                <w:rFonts w:eastAsia="SimSun"/>
              </w:rPr>
              <w:t>s</w:t>
            </w:r>
            <w:r w:rsidRPr="00551BA8">
              <w:rPr>
                <w:rFonts w:eastAsia="SimSun"/>
              </w:rPr>
              <w:t xml:space="preserve"> what kind of network management strategy </w:t>
            </w:r>
            <w:r w:rsidR="003B7B06" w:rsidRPr="00551BA8">
              <w:rPr>
                <w:rFonts w:eastAsia="SimSun"/>
              </w:rPr>
              <w:t>the v</w:t>
            </w:r>
            <w:r w:rsidRPr="00551BA8">
              <w:rPr>
                <w:rFonts w:eastAsia="SimSun"/>
              </w:rPr>
              <w:t xml:space="preserve">ehicular </w:t>
            </w:r>
            <w:r w:rsidR="003B7B06" w:rsidRPr="00551BA8">
              <w:rPr>
                <w:rFonts w:eastAsia="SimSun"/>
              </w:rPr>
              <w:t>m</w:t>
            </w:r>
            <w:r w:rsidRPr="00551BA8">
              <w:rPr>
                <w:rFonts w:eastAsia="SimSun"/>
              </w:rPr>
              <w:t>ultimedia may support</w:t>
            </w:r>
            <w:r w:rsidR="002910A0" w:rsidRPr="00551BA8">
              <w:rPr>
                <w:rFonts w:eastAsia="SimSun"/>
              </w:rPr>
              <w:t>.</w:t>
            </w:r>
          </w:p>
        </w:tc>
      </w:tr>
      <w:tr w:rsidR="00572B42" w:rsidRPr="00551BA8" w14:paraId="336EFFDD" w14:textId="77777777" w:rsidTr="00B85A6D">
        <w:trPr>
          <w:trHeight w:val="20"/>
          <w:jc w:val="center"/>
        </w:trPr>
        <w:tc>
          <w:tcPr>
            <w:tcW w:w="1818" w:type="dxa"/>
            <w:vMerge w:val="restart"/>
          </w:tcPr>
          <w:p w14:paraId="6B3449A4" w14:textId="77777777" w:rsidR="00572B42" w:rsidRPr="00551BA8" w:rsidRDefault="00572B42" w:rsidP="00B85A6D">
            <w:pPr>
              <w:pStyle w:val="Tabletext"/>
              <w:rPr>
                <w:b/>
                <w:bCs/>
              </w:rPr>
            </w:pPr>
            <w:r w:rsidRPr="00551BA8">
              <w:rPr>
                <w:rFonts w:eastAsia="SimSun"/>
              </w:rPr>
              <w:t>Automotive Ethernet</w:t>
            </w:r>
          </w:p>
        </w:tc>
        <w:tc>
          <w:tcPr>
            <w:tcW w:w="2486" w:type="dxa"/>
          </w:tcPr>
          <w:p w14:paraId="4FF9F7BD" w14:textId="77777777" w:rsidR="00572B42" w:rsidRPr="00551BA8" w:rsidRDefault="00572B42" w:rsidP="00B85A6D">
            <w:pPr>
              <w:pStyle w:val="Tabletext"/>
            </w:pPr>
            <w:r w:rsidRPr="00551BA8">
              <w:rPr>
                <w:rFonts w:eastAsia="SimSun"/>
              </w:rPr>
              <w:t>Baud rate</w:t>
            </w:r>
          </w:p>
        </w:tc>
        <w:tc>
          <w:tcPr>
            <w:tcW w:w="5335" w:type="dxa"/>
          </w:tcPr>
          <w:p w14:paraId="43A1DB83" w14:textId="440C4487" w:rsidR="00572B42" w:rsidRPr="00551BA8" w:rsidRDefault="00572B42" w:rsidP="00B85A6D">
            <w:pPr>
              <w:pStyle w:val="Tabletext"/>
              <w:rPr>
                <w:rFonts w:eastAsiaTheme="minorEastAsia"/>
              </w:rPr>
            </w:pPr>
            <w:r w:rsidRPr="00551BA8">
              <w:rPr>
                <w:rFonts w:eastAsia="SimSun"/>
              </w:rPr>
              <w:t>Define</w:t>
            </w:r>
            <w:r w:rsidR="008652FA" w:rsidRPr="00551BA8">
              <w:rPr>
                <w:rFonts w:eastAsia="SimSun"/>
              </w:rPr>
              <w:t>s</w:t>
            </w:r>
            <w:r w:rsidRPr="00551BA8">
              <w:rPr>
                <w:rFonts w:eastAsia="SimSun"/>
              </w:rPr>
              <w:t xml:space="preserve"> what specific baud rate of </w:t>
            </w:r>
            <w:r w:rsidR="00EE5D63" w:rsidRPr="00551BA8">
              <w:rPr>
                <w:rFonts w:eastAsia="SimSun"/>
              </w:rPr>
              <w:t>the v</w:t>
            </w:r>
            <w:r w:rsidRPr="00551BA8">
              <w:rPr>
                <w:rFonts w:eastAsia="SimSun"/>
              </w:rPr>
              <w:t xml:space="preserve">ehicular </w:t>
            </w:r>
            <w:r w:rsidR="001F44CD" w:rsidRPr="00551BA8">
              <w:rPr>
                <w:rFonts w:eastAsia="SimSun"/>
              </w:rPr>
              <w:t>m</w:t>
            </w:r>
            <w:r w:rsidRPr="00551BA8">
              <w:rPr>
                <w:rFonts w:eastAsia="SimSun"/>
              </w:rPr>
              <w:t>ultimedia</w:t>
            </w:r>
            <w:r w:rsidR="009C1C56" w:rsidRPr="00551BA8">
              <w:rPr>
                <w:rFonts w:eastAsia="SimSun"/>
              </w:rPr>
              <w:t>'</w:t>
            </w:r>
            <w:r w:rsidRPr="00551BA8">
              <w:rPr>
                <w:rFonts w:eastAsia="SimSun"/>
              </w:rPr>
              <w:t>s Ethernet PHY should support</w:t>
            </w:r>
            <w:r w:rsidR="002910A0" w:rsidRPr="00551BA8">
              <w:rPr>
                <w:rFonts w:eastAsia="SimSun"/>
              </w:rPr>
              <w:t>.</w:t>
            </w:r>
          </w:p>
        </w:tc>
      </w:tr>
      <w:tr w:rsidR="00572B42" w:rsidRPr="00551BA8" w14:paraId="79577579" w14:textId="77777777" w:rsidTr="00B85A6D">
        <w:trPr>
          <w:trHeight w:val="20"/>
          <w:jc w:val="center"/>
        </w:trPr>
        <w:tc>
          <w:tcPr>
            <w:tcW w:w="1818" w:type="dxa"/>
            <w:vMerge/>
          </w:tcPr>
          <w:p w14:paraId="445AA1DE" w14:textId="77777777" w:rsidR="00572B42" w:rsidRPr="00551BA8" w:rsidRDefault="00572B42" w:rsidP="00B85A6D">
            <w:pPr>
              <w:pStyle w:val="Tabletext"/>
              <w:rPr>
                <w:b/>
                <w:bCs/>
              </w:rPr>
            </w:pPr>
          </w:p>
        </w:tc>
        <w:tc>
          <w:tcPr>
            <w:tcW w:w="2486" w:type="dxa"/>
          </w:tcPr>
          <w:p w14:paraId="6400A0A8" w14:textId="77777777" w:rsidR="00572B42" w:rsidRPr="00551BA8" w:rsidRDefault="00572B42" w:rsidP="00B85A6D">
            <w:pPr>
              <w:pStyle w:val="Tabletext"/>
            </w:pPr>
            <w:r w:rsidRPr="00551BA8">
              <w:rPr>
                <w:rFonts w:eastAsiaTheme="minorEastAsia"/>
              </w:rPr>
              <w:t>Cable</w:t>
            </w:r>
          </w:p>
        </w:tc>
        <w:tc>
          <w:tcPr>
            <w:tcW w:w="5335" w:type="dxa"/>
          </w:tcPr>
          <w:p w14:paraId="0720332A" w14:textId="1A72D6F4" w:rsidR="00572B42" w:rsidRPr="00551BA8" w:rsidRDefault="00572B42" w:rsidP="00B85A6D">
            <w:pPr>
              <w:pStyle w:val="Tabletext"/>
              <w:rPr>
                <w:rFonts w:eastAsia="SimSun"/>
              </w:rPr>
            </w:pPr>
            <w:r w:rsidRPr="00551BA8">
              <w:rPr>
                <w:rFonts w:eastAsia="SimSun"/>
              </w:rPr>
              <w:t>Define</w:t>
            </w:r>
            <w:r w:rsidR="001F44CD" w:rsidRPr="00551BA8">
              <w:rPr>
                <w:rFonts w:eastAsia="SimSun"/>
              </w:rPr>
              <w:t>s</w:t>
            </w:r>
            <w:r w:rsidRPr="00551BA8">
              <w:rPr>
                <w:rFonts w:eastAsia="SimSun"/>
              </w:rPr>
              <w:t xml:space="preserve"> how to choose </w:t>
            </w:r>
            <w:r w:rsidR="005839C5" w:rsidRPr="00551BA8">
              <w:rPr>
                <w:rFonts w:eastAsia="SimSun"/>
              </w:rPr>
              <w:t xml:space="preserve">the </w:t>
            </w:r>
            <w:r w:rsidRPr="00551BA8">
              <w:rPr>
                <w:rFonts w:eastAsia="SimSun"/>
              </w:rPr>
              <w:t xml:space="preserve">UTP or </w:t>
            </w:r>
            <w:r w:rsidR="005839C5" w:rsidRPr="00551BA8">
              <w:rPr>
                <w:rFonts w:eastAsia="SimSun"/>
              </w:rPr>
              <w:t xml:space="preserve">the </w:t>
            </w:r>
            <w:r w:rsidRPr="00551BA8">
              <w:rPr>
                <w:rFonts w:eastAsia="SimSun"/>
              </w:rPr>
              <w:t>STP with different baud rate</w:t>
            </w:r>
            <w:r w:rsidR="002910A0" w:rsidRPr="00551BA8">
              <w:rPr>
                <w:rFonts w:eastAsia="SimSun"/>
              </w:rPr>
              <w:t>.</w:t>
            </w:r>
            <w:r w:rsidRPr="00551BA8">
              <w:rPr>
                <w:rFonts w:eastAsia="SimSun"/>
              </w:rPr>
              <w:t xml:space="preserve"> </w:t>
            </w:r>
          </w:p>
        </w:tc>
      </w:tr>
      <w:tr w:rsidR="00572B42" w:rsidRPr="00551BA8" w14:paraId="6D06FC00" w14:textId="77777777" w:rsidTr="00B85A6D">
        <w:trPr>
          <w:trHeight w:val="20"/>
          <w:jc w:val="center"/>
        </w:trPr>
        <w:tc>
          <w:tcPr>
            <w:tcW w:w="1818" w:type="dxa"/>
            <w:vMerge/>
          </w:tcPr>
          <w:p w14:paraId="2B428B09" w14:textId="77777777" w:rsidR="00572B42" w:rsidRPr="00551BA8" w:rsidRDefault="00572B42" w:rsidP="00B85A6D">
            <w:pPr>
              <w:pStyle w:val="Tabletext"/>
              <w:rPr>
                <w:b/>
                <w:bCs/>
              </w:rPr>
            </w:pPr>
          </w:p>
        </w:tc>
        <w:tc>
          <w:tcPr>
            <w:tcW w:w="2486" w:type="dxa"/>
          </w:tcPr>
          <w:p w14:paraId="32DC9749" w14:textId="77777777" w:rsidR="00572B42" w:rsidRPr="00551BA8" w:rsidRDefault="00572B42" w:rsidP="00B85A6D">
            <w:pPr>
              <w:pStyle w:val="Tabletext"/>
            </w:pPr>
            <w:r w:rsidRPr="00551BA8">
              <w:t>IP</w:t>
            </w:r>
          </w:p>
        </w:tc>
        <w:tc>
          <w:tcPr>
            <w:tcW w:w="5335" w:type="dxa"/>
          </w:tcPr>
          <w:p w14:paraId="53A49C24" w14:textId="694C768A" w:rsidR="00572B42" w:rsidRPr="00551BA8" w:rsidRDefault="00572B42" w:rsidP="00B85A6D">
            <w:pPr>
              <w:pStyle w:val="Tabletext"/>
              <w:rPr>
                <w:rFonts w:eastAsiaTheme="minorEastAsia"/>
              </w:rPr>
            </w:pPr>
            <w:r w:rsidRPr="00551BA8">
              <w:rPr>
                <w:rFonts w:eastAsiaTheme="minorEastAsia"/>
              </w:rPr>
              <w:t>Define</w:t>
            </w:r>
            <w:r w:rsidR="002E3052" w:rsidRPr="00551BA8">
              <w:rPr>
                <w:rFonts w:eastAsiaTheme="minorEastAsia"/>
              </w:rPr>
              <w:t>s the</w:t>
            </w:r>
            <w:r w:rsidRPr="00551BA8">
              <w:rPr>
                <w:rFonts w:eastAsiaTheme="minorEastAsia"/>
              </w:rPr>
              <w:t xml:space="preserve"> IP configure solution in the in-vehicle network</w:t>
            </w:r>
            <w:r w:rsidR="002910A0" w:rsidRPr="00551BA8">
              <w:rPr>
                <w:rFonts w:eastAsiaTheme="minorEastAsia"/>
              </w:rPr>
              <w:t>.</w:t>
            </w:r>
            <w:r w:rsidRPr="00551BA8">
              <w:rPr>
                <w:rFonts w:eastAsiaTheme="minorEastAsia"/>
              </w:rPr>
              <w:t xml:space="preserve"> </w:t>
            </w:r>
          </w:p>
        </w:tc>
      </w:tr>
      <w:tr w:rsidR="00572B42" w:rsidRPr="00551BA8" w14:paraId="0A2B4978" w14:textId="77777777" w:rsidTr="00B85A6D">
        <w:trPr>
          <w:trHeight w:val="20"/>
          <w:jc w:val="center"/>
        </w:trPr>
        <w:tc>
          <w:tcPr>
            <w:tcW w:w="1818" w:type="dxa"/>
            <w:vMerge/>
          </w:tcPr>
          <w:p w14:paraId="3FFE6D8F" w14:textId="77777777" w:rsidR="00572B42" w:rsidRPr="00551BA8" w:rsidRDefault="00572B42" w:rsidP="00B85A6D">
            <w:pPr>
              <w:pStyle w:val="Tabletext"/>
              <w:rPr>
                <w:b/>
                <w:bCs/>
              </w:rPr>
            </w:pPr>
          </w:p>
        </w:tc>
        <w:tc>
          <w:tcPr>
            <w:tcW w:w="2486" w:type="dxa"/>
          </w:tcPr>
          <w:p w14:paraId="1EBDCD9C" w14:textId="77777777" w:rsidR="00572B42" w:rsidRPr="00551BA8" w:rsidRDefault="00572B42" w:rsidP="00B85A6D">
            <w:pPr>
              <w:pStyle w:val="Tabletext"/>
            </w:pPr>
            <w:r w:rsidRPr="00551BA8">
              <w:rPr>
                <w:rFonts w:eastAsia="SimSun"/>
              </w:rPr>
              <w:t>Diagnostic</w:t>
            </w:r>
          </w:p>
        </w:tc>
        <w:tc>
          <w:tcPr>
            <w:tcW w:w="5335" w:type="dxa"/>
          </w:tcPr>
          <w:p w14:paraId="72859829" w14:textId="15962812" w:rsidR="00572B42" w:rsidRPr="00551BA8" w:rsidRDefault="00572B42" w:rsidP="00B85A6D">
            <w:pPr>
              <w:pStyle w:val="Tabletext"/>
              <w:rPr>
                <w:rFonts w:eastAsia="SimSun"/>
              </w:rPr>
            </w:pPr>
            <w:r w:rsidRPr="00551BA8">
              <w:rPr>
                <w:rFonts w:eastAsia="SimSun"/>
              </w:rPr>
              <w:t>Define</w:t>
            </w:r>
            <w:r w:rsidR="002E3052" w:rsidRPr="00551BA8">
              <w:rPr>
                <w:rFonts w:eastAsia="SimSun"/>
              </w:rPr>
              <w:t>s the</w:t>
            </w:r>
            <w:r w:rsidRPr="00551BA8">
              <w:rPr>
                <w:rFonts w:eastAsia="SimSun"/>
              </w:rPr>
              <w:t xml:space="preserve"> diagnostic strategy of </w:t>
            </w:r>
            <w:r w:rsidR="002E3052" w:rsidRPr="00551BA8">
              <w:rPr>
                <w:rFonts w:eastAsia="SimSun"/>
              </w:rPr>
              <w:t>the v</w:t>
            </w:r>
            <w:r w:rsidRPr="00551BA8">
              <w:rPr>
                <w:rFonts w:eastAsia="SimSun"/>
              </w:rPr>
              <w:t xml:space="preserve">ehicular </w:t>
            </w:r>
            <w:r w:rsidR="00841CE7" w:rsidRPr="00551BA8">
              <w:rPr>
                <w:rFonts w:eastAsia="SimSun"/>
              </w:rPr>
              <w:t>m</w:t>
            </w:r>
            <w:r w:rsidRPr="00551BA8">
              <w:rPr>
                <w:rFonts w:eastAsia="SimSun"/>
              </w:rPr>
              <w:t>ultimedia</w:t>
            </w:r>
            <w:r w:rsidR="002910A0" w:rsidRPr="00551BA8">
              <w:rPr>
                <w:rFonts w:eastAsia="SimSun"/>
              </w:rPr>
              <w:t>.</w:t>
            </w:r>
          </w:p>
        </w:tc>
      </w:tr>
      <w:tr w:rsidR="00572B42" w:rsidRPr="00551BA8" w14:paraId="228044B6" w14:textId="77777777" w:rsidTr="00B85A6D">
        <w:trPr>
          <w:trHeight w:val="20"/>
          <w:jc w:val="center"/>
        </w:trPr>
        <w:tc>
          <w:tcPr>
            <w:tcW w:w="1818" w:type="dxa"/>
            <w:vMerge/>
          </w:tcPr>
          <w:p w14:paraId="39AE3BB6" w14:textId="77777777" w:rsidR="00572B42" w:rsidRPr="00551BA8" w:rsidRDefault="00572B42" w:rsidP="00B85A6D">
            <w:pPr>
              <w:pStyle w:val="Tabletext"/>
              <w:rPr>
                <w:b/>
                <w:bCs/>
              </w:rPr>
            </w:pPr>
          </w:p>
        </w:tc>
        <w:tc>
          <w:tcPr>
            <w:tcW w:w="2486" w:type="dxa"/>
          </w:tcPr>
          <w:p w14:paraId="6C359B04" w14:textId="77777777" w:rsidR="00572B42" w:rsidRPr="00551BA8" w:rsidRDefault="00572B42" w:rsidP="00B85A6D">
            <w:pPr>
              <w:pStyle w:val="Tabletext"/>
            </w:pPr>
            <w:r w:rsidRPr="00551BA8">
              <w:rPr>
                <w:rFonts w:eastAsia="SimSun"/>
              </w:rPr>
              <w:t>NM</w:t>
            </w:r>
          </w:p>
        </w:tc>
        <w:tc>
          <w:tcPr>
            <w:tcW w:w="5335" w:type="dxa"/>
          </w:tcPr>
          <w:p w14:paraId="5F88E9DA" w14:textId="491E3CB6" w:rsidR="00572B42" w:rsidRPr="00551BA8" w:rsidRDefault="00572B42" w:rsidP="00B85A6D">
            <w:pPr>
              <w:pStyle w:val="Tabletext"/>
              <w:rPr>
                <w:rFonts w:eastAsia="SimSun"/>
              </w:rPr>
            </w:pPr>
            <w:r w:rsidRPr="00551BA8">
              <w:rPr>
                <w:rFonts w:eastAsia="SimSun"/>
              </w:rPr>
              <w:t>Define</w:t>
            </w:r>
            <w:r w:rsidR="0087659E" w:rsidRPr="00551BA8">
              <w:rPr>
                <w:rFonts w:eastAsia="SimSun"/>
              </w:rPr>
              <w:t>s</w:t>
            </w:r>
            <w:r w:rsidRPr="00551BA8">
              <w:rPr>
                <w:rFonts w:eastAsia="SimSun"/>
              </w:rPr>
              <w:t xml:space="preserve"> what kind of network management strategy </w:t>
            </w:r>
            <w:r w:rsidR="0087659E" w:rsidRPr="00551BA8">
              <w:rPr>
                <w:rFonts w:eastAsia="SimSun"/>
              </w:rPr>
              <w:t>the</w:t>
            </w:r>
            <w:r w:rsidRPr="00551BA8">
              <w:rPr>
                <w:rFonts w:eastAsia="SimSun"/>
              </w:rPr>
              <w:t xml:space="preserve"> </w:t>
            </w:r>
            <w:r w:rsidR="0087659E" w:rsidRPr="00551BA8">
              <w:rPr>
                <w:rFonts w:eastAsia="SimSun"/>
              </w:rPr>
              <w:t>v</w:t>
            </w:r>
            <w:r w:rsidRPr="00551BA8">
              <w:rPr>
                <w:rFonts w:eastAsia="SimSun"/>
              </w:rPr>
              <w:t xml:space="preserve">ehicular </w:t>
            </w:r>
            <w:r w:rsidR="0087659E" w:rsidRPr="00551BA8">
              <w:rPr>
                <w:rFonts w:eastAsia="SimSun"/>
              </w:rPr>
              <w:t>m</w:t>
            </w:r>
            <w:r w:rsidRPr="00551BA8">
              <w:rPr>
                <w:rFonts w:eastAsia="SimSun"/>
              </w:rPr>
              <w:t>ultimedia may support</w:t>
            </w:r>
            <w:r w:rsidR="002910A0" w:rsidRPr="00551BA8">
              <w:rPr>
                <w:rFonts w:eastAsia="SimSun"/>
              </w:rPr>
              <w:t>.</w:t>
            </w:r>
          </w:p>
        </w:tc>
      </w:tr>
      <w:tr w:rsidR="00572B42" w:rsidRPr="00551BA8" w14:paraId="76348607" w14:textId="77777777" w:rsidTr="00B85A6D">
        <w:trPr>
          <w:trHeight w:val="20"/>
          <w:jc w:val="center"/>
        </w:trPr>
        <w:tc>
          <w:tcPr>
            <w:tcW w:w="1818" w:type="dxa"/>
            <w:vMerge w:val="restart"/>
          </w:tcPr>
          <w:p w14:paraId="2DD8BEE7" w14:textId="77777777" w:rsidR="00572B42" w:rsidRPr="00551BA8" w:rsidRDefault="00572B42" w:rsidP="00B85A6D">
            <w:pPr>
              <w:pStyle w:val="Tabletext"/>
              <w:rPr>
                <w:b/>
                <w:bCs/>
              </w:rPr>
            </w:pPr>
            <w:r w:rsidRPr="00551BA8">
              <w:rPr>
                <w:rFonts w:eastAsia="SimSun"/>
              </w:rPr>
              <w:t>TSN</w:t>
            </w:r>
          </w:p>
        </w:tc>
        <w:tc>
          <w:tcPr>
            <w:tcW w:w="2486" w:type="dxa"/>
          </w:tcPr>
          <w:p w14:paraId="6F207404" w14:textId="280BF805" w:rsidR="00572B42" w:rsidRPr="00551BA8" w:rsidRDefault="00572B42" w:rsidP="00B85A6D">
            <w:pPr>
              <w:pStyle w:val="Tabletext"/>
              <w:rPr>
                <w:rFonts w:eastAsiaTheme="minorEastAsia"/>
              </w:rPr>
            </w:pPr>
            <w:r w:rsidRPr="00551BA8">
              <w:rPr>
                <w:rFonts w:eastAsiaTheme="minorEastAsia"/>
              </w:rPr>
              <w:t xml:space="preserve">Time </w:t>
            </w:r>
            <w:r w:rsidR="00817E7A" w:rsidRPr="00551BA8">
              <w:rPr>
                <w:rFonts w:eastAsiaTheme="minorEastAsia"/>
              </w:rPr>
              <w:t>s</w:t>
            </w:r>
            <w:r w:rsidRPr="00551BA8">
              <w:rPr>
                <w:rFonts w:eastAsiaTheme="minorEastAsia"/>
              </w:rPr>
              <w:t>ynchronization</w:t>
            </w:r>
          </w:p>
        </w:tc>
        <w:tc>
          <w:tcPr>
            <w:tcW w:w="5335" w:type="dxa"/>
          </w:tcPr>
          <w:p w14:paraId="4B0F9DF6" w14:textId="05A85C31" w:rsidR="00572B42" w:rsidRPr="00551BA8" w:rsidRDefault="00572B42" w:rsidP="00B85A6D">
            <w:pPr>
              <w:pStyle w:val="Tabletext"/>
              <w:rPr>
                <w:rFonts w:eastAsia="SimSun"/>
              </w:rPr>
            </w:pPr>
            <w:r w:rsidRPr="00551BA8">
              <w:rPr>
                <w:rFonts w:eastAsia="SimSun"/>
              </w:rPr>
              <w:t>Define</w:t>
            </w:r>
            <w:r w:rsidR="00E96ABD" w:rsidRPr="00551BA8">
              <w:rPr>
                <w:rFonts w:eastAsia="SimSun"/>
              </w:rPr>
              <w:t xml:space="preserve">s </w:t>
            </w:r>
            <w:r w:rsidR="005247B4" w:rsidRPr="00551BA8">
              <w:rPr>
                <w:rFonts w:eastAsia="SimSun"/>
              </w:rPr>
              <w:t>which</w:t>
            </w:r>
            <w:r w:rsidRPr="00551BA8">
              <w:rPr>
                <w:rFonts w:eastAsia="SimSun"/>
              </w:rPr>
              <w:t xml:space="preserve"> crystal frequency </w:t>
            </w:r>
            <w:r w:rsidR="005247B4" w:rsidRPr="00551BA8">
              <w:rPr>
                <w:rFonts w:eastAsia="SimSun"/>
              </w:rPr>
              <w:t>the v</w:t>
            </w:r>
            <w:r w:rsidRPr="00551BA8">
              <w:rPr>
                <w:rFonts w:eastAsia="SimSun"/>
              </w:rPr>
              <w:t xml:space="preserve">ehicular </w:t>
            </w:r>
            <w:r w:rsidR="009E15E4" w:rsidRPr="00551BA8">
              <w:rPr>
                <w:rFonts w:eastAsia="SimSun"/>
              </w:rPr>
              <w:t>m</w:t>
            </w:r>
            <w:r w:rsidRPr="00551BA8">
              <w:rPr>
                <w:rFonts w:eastAsia="SimSun"/>
              </w:rPr>
              <w:t>ultimedia should support</w:t>
            </w:r>
            <w:r w:rsidR="002910A0" w:rsidRPr="00551BA8">
              <w:rPr>
                <w:rFonts w:eastAsia="SimSun"/>
              </w:rPr>
              <w:t>.</w:t>
            </w:r>
          </w:p>
          <w:p w14:paraId="312BBE69" w14:textId="499F8D2D" w:rsidR="00572B42" w:rsidRPr="00551BA8" w:rsidRDefault="00572B42" w:rsidP="00B85A6D">
            <w:pPr>
              <w:pStyle w:val="Tabletext"/>
              <w:rPr>
                <w:rFonts w:eastAsia="SimSun"/>
              </w:rPr>
            </w:pPr>
            <w:r w:rsidRPr="00551BA8">
              <w:rPr>
                <w:rFonts w:eastAsia="SimSun"/>
              </w:rPr>
              <w:t>Define</w:t>
            </w:r>
            <w:r w:rsidR="006B7441" w:rsidRPr="00551BA8">
              <w:rPr>
                <w:rFonts w:eastAsia="SimSun"/>
              </w:rPr>
              <w:t>s the</w:t>
            </w:r>
            <w:r w:rsidRPr="00551BA8">
              <w:rPr>
                <w:rFonts w:eastAsia="SimSun"/>
              </w:rPr>
              <w:t xml:space="preserve"> time synchronization solution of </w:t>
            </w:r>
            <w:r w:rsidR="006B7441" w:rsidRPr="00551BA8">
              <w:rPr>
                <w:rFonts w:eastAsia="SimSun"/>
              </w:rPr>
              <w:t>the v</w:t>
            </w:r>
            <w:r w:rsidRPr="00551BA8">
              <w:rPr>
                <w:rFonts w:eastAsia="SimSun"/>
              </w:rPr>
              <w:t xml:space="preserve">ehicular </w:t>
            </w:r>
            <w:r w:rsidR="00EB7B5F" w:rsidRPr="00551BA8">
              <w:rPr>
                <w:rFonts w:eastAsia="SimSun"/>
              </w:rPr>
              <w:t>m</w:t>
            </w:r>
            <w:r w:rsidRPr="00551BA8">
              <w:rPr>
                <w:rFonts w:eastAsia="SimSun"/>
              </w:rPr>
              <w:t>ultimedia on the system level</w:t>
            </w:r>
            <w:r w:rsidR="002910A0" w:rsidRPr="00551BA8">
              <w:rPr>
                <w:rFonts w:eastAsia="SimSun"/>
              </w:rPr>
              <w:t>.</w:t>
            </w:r>
            <w:r w:rsidR="009C1C56" w:rsidRPr="00551BA8">
              <w:rPr>
                <w:rFonts w:eastAsia="SimSun"/>
              </w:rPr>
              <w:t xml:space="preserve"> </w:t>
            </w:r>
          </w:p>
        </w:tc>
      </w:tr>
      <w:tr w:rsidR="00572B42" w:rsidRPr="00551BA8" w14:paraId="41B9F635" w14:textId="77777777" w:rsidTr="00B85A6D">
        <w:trPr>
          <w:trHeight w:val="20"/>
          <w:jc w:val="center"/>
        </w:trPr>
        <w:tc>
          <w:tcPr>
            <w:tcW w:w="1818" w:type="dxa"/>
            <w:vMerge/>
          </w:tcPr>
          <w:p w14:paraId="5806AA1C" w14:textId="77777777" w:rsidR="00572B42" w:rsidRPr="00551BA8" w:rsidRDefault="00572B42" w:rsidP="00B85A6D">
            <w:pPr>
              <w:pStyle w:val="Tabletext"/>
              <w:rPr>
                <w:b/>
                <w:bCs/>
              </w:rPr>
            </w:pPr>
          </w:p>
        </w:tc>
        <w:tc>
          <w:tcPr>
            <w:tcW w:w="2486" w:type="dxa"/>
          </w:tcPr>
          <w:p w14:paraId="12B8DFD9" w14:textId="252F7AFA" w:rsidR="00572B42" w:rsidRPr="00551BA8" w:rsidRDefault="00572B42" w:rsidP="00B85A6D">
            <w:pPr>
              <w:pStyle w:val="Tabletext"/>
              <w:keepNext/>
              <w:keepLines/>
              <w:rPr>
                <w:rFonts w:eastAsiaTheme="minorEastAsia"/>
              </w:rPr>
            </w:pPr>
            <w:r w:rsidRPr="00551BA8">
              <w:rPr>
                <w:rFonts w:eastAsiaTheme="minorEastAsia"/>
              </w:rPr>
              <w:t xml:space="preserve">Time </w:t>
            </w:r>
            <w:r w:rsidR="00B723BF" w:rsidRPr="00551BA8">
              <w:rPr>
                <w:rFonts w:eastAsiaTheme="minorEastAsia"/>
              </w:rPr>
              <w:t>a</w:t>
            </w:r>
            <w:r w:rsidRPr="00551BA8">
              <w:rPr>
                <w:rFonts w:eastAsiaTheme="minorEastAsia"/>
              </w:rPr>
              <w:t xml:space="preserve">ware </w:t>
            </w:r>
            <w:r w:rsidR="00B723BF" w:rsidRPr="00551BA8">
              <w:rPr>
                <w:rFonts w:eastAsiaTheme="minorEastAsia"/>
              </w:rPr>
              <w:t>s</w:t>
            </w:r>
            <w:r w:rsidRPr="00551BA8">
              <w:rPr>
                <w:rFonts w:eastAsiaTheme="minorEastAsia"/>
              </w:rPr>
              <w:t>haper</w:t>
            </w:r>
          </w:p>
        </w:tc>
        <w:tc>
          <w:tcPr>
            <w:tcW w:w="5335" w:type="dxa"/>
          </w:tcPr>
          <w:p w14:paraId="59703BFB" w14:textId="596DE390" w:rsidR="00572B42" w:rsidRPr="00551BA8" w:rsidRDefault="00572B42" w:rsidP="00B85A6D">
            <w:pPr>
              <w:pStyle w:val="Tabletext"/>
              <w:keepNext/>
              <w:keepLines/>
              <w:rPr>
                <w:rFonts w:eastAsia="SimSun"/>
              </w:rPr>
            </w:pPr>
            <w:r w:rsidRPr="00551BA8">
              <w:rPr>
                <w:rFonts w:eastAsia="SimSun"/>
              </w:rPr>
              <w:t>Define</w:t>
            </w:r>
            <w:r w:rsidR="00EB3DFD" w:rsidRPr="00551BA8">
              <w:rPr>
                <w:rFonts w:eastAsia="SimSun"/>
              </w:rPr>
              <w:t>s</w:t>
            </w:r>
            <w:r w:rsidRPr="00551BA8">
              <w:rPr>
                <w:rFonts w:eastAsia="SimSun"/>
              </w:rPr>
              <w:t xml:space="preserve"> the forwarding delay of critical data</w:t>
            </w:r>
            <w:r w:rsidR="002910A0" w:rsidRPr="00551BA8">
              <w:rPr>
                <w:rFonts w:eastAsia="SimSun"/>
              </w:rPr>
              <w:t>.</w:t>
            </w:r>
            <w:r w:rsidRPr="00551BA8">
              <w:rPr>
                <w:rFonts w:eastAsia="SimSun"/>
              </w:rPr>
              <w:t xml:space="preserve"> </w:t>
            </w:r>
          </w:p>
        </w:tc>
      </w:tr>
      <w:tr w:rsidR="00572B42" w:rsidRPr="00551BA8" w14:paraId="001B3B4E" w14:textId="77777777" w:rsidTr="00B85A6D">
        <w:trPr>
          <w:trHeight w:val="20"/>
          <w:jc w:val="center"/>
        </w:trPr>
        <w:tc>
          <w:tcPr>
            <w:tcW w:w="1818" w:type="dxa"/>
            <w:vMerge/>
          </w:tcPr>
          <w:p w14:paraId="162729EC" w14:textId="77777777" w:rsidR="00572B42" w:rsidRPr="00551BA8" w:rsidRDefault="00572B42" w:rsidP="00B85A6D">
            <w:pPr>
              <w:pStyle w:val="Tabletext"/>
              <w:rPr>
                <w:rFonts w:eastAsiaTheme="minorEastAsia"/>
                <w:b/>
                <w:bCs/>
              </w:rPr>
            </w:pPr>
          </w:p>
        </w:tc>
        <w:tc>
          <w:tcPr>
            <w:tcW w:w="2486" w:type="dxa"/>
          </w:tcPr>
          <w:p w14:paraId="777FEDF7" w14:textId="3909BBE4" w:rsidR="00572B42" w:rsidRPr="00551BA8" w:rsidRDefault="00572B42" w:rsidP="00B85A6D">
            <w:pPr>
              <w:pStyle w:val="Tabletext"/>
              <w:keepNext/>
              <w:keepLines/>
              <w:rPr>
                <w:rFonts w:eastAsiaTheme="minorEastAsia"/>
              </w:rPr>
            </w:pPr>
            <w:r w:rsidRPr="00551BA8">
              <w:rPr>
                <w:rFonts w:eastAsiaTheme="minorEastAsia"/>
              </w:rPr>
              <w:t xml:space="preserve">Frame </w:t>
            </w:r>
            <w:r w:rsidR="00EB3DFD" w:rsidRPr="00551BA8">
              <w:rPr>
                <w:rFonts w:eastAsiaTheme="minorEastAsia"/>
              </w:rPr>
              <w:t>r</w:t>
            </w:r>
            <w:r w:rsidRPr="00551BA8">
              <w:rPr>
                <w:rFonts w:eastAsiaTheme="minorEastAsia"/>
              </w:rPr>
              <w:t xml:space="preserve">eplication and </w:t>
            </w:r>
            <w:r w:rsidR="00EB3DFD" w:rsidRPr="00551BA8">
              <w:rPr>
                <w:rFonts w:eastAsiaTheme="minorEastAsia"/>
              </w:rPr>
              <w:t>e</w:t>
            </w:r>
            <w:r w:rsidRPr="00551BA8">
              <w:rPr>
                <w:rFonts w:eastAsiaTheme="minorEastAsia"/>
              </w:rPr>
              <w:t xml:space="preserve">limination for </w:t>
            </w:r>
            <w:r w:rsidR="00EB3DFD" w:rsidRPr="00551BA8">
              <w:rPr>
                <w:rFonts w:eastAsiaTheme="minorEastAsia"/>
              </w:rPr>
              <w:t>r</w:t>
            </w:r>
            <w:r w:rsidRPr="00551BA8">
              <w:rPr>
                <w:rFonts w:eastAsiaTheme="minorEastAsia"/>
              </w:rPr>
              <w:t>eliability</w:t>
            </w:r>
          </w:p>
        </w:tc>
        <w:tc>
          <w:tcPr>
            <w:tcW w:w="5335" w:type="dxa"/>
          </w:tcPr>
          <w:p w14:paraId="01D91585" w14:textId="4579EA4D" w:rsidR="00572B42" w:rsidRPr="00551BA8" w:rsidRDefault="00572B42" w:rsidP="00B85A6D">
            <w:pPr>
              <w:pStyle w:val="Tabletext"/>
              <w:keepNext/>
              <w:keepLines/>
              <w:rPr>
                <w:rFonts w:eastAsia="SimSun"/>
              </w:rPr>
            </w:pPr>
            <w:r w:rsidRPr="00551BA8">
              <w:rPr>
                <w:rFonts w:eastAsia="SimSun"/>
              </w:rPr>
              <w:t>Define</w:t>
            </w:r>
            <w:r w:rsidR="004E4C9B" w:rsidRPr="00551BA8">
              <w:rPr>
                <w:rFonts w:eastAsia="SimSun"/>
              </w:rPr>
              <w:t>s</w:t>
            </w:r>
            <w:r w:rsidRPr="00551BA8">
              <w:rPr>
                <w:rFonts w:eastAsia="SimSun"/>
              </w:rPr>
              <w:t xml:space="preserve"> which specific algorithm of </w:t>
            </w:r>
            <w:r w:rsidR="004E4C9B" w:rsidRPr="00551BA8">
              <w:rPr>
                <w:rFonts w:eastAsia="SimSun"/>
              </w:rPr>
              <w:t>r</w:t>
            </w:r>
            <w:r w:rsidRPr="00551BA8">
              <w:rPr>
                <w:rFonts w:eastAsia="SimSun"/>
              </w:rPr>
              <w:t>eplication should support</w:t>
            </w:r>
            <w:r w:rsidR="002910A0" w:rsidRPr="00551BA8">
              <w:rPr>
                <w:rFonts w:eastAsia="SimSun"/>
              </w:rPr>
              <w:t>.</w:t>
            </w:r>
          </w:p>
        </w:tc>
      </w:tr>
      <w:tr w:rsidR="00572B42" w:rsidRPr="00551BA8" w14:paraId="14C2DD3E" w14:textId="77777777" w:rsidTr="00B85A6D">
        <w:trPr>
          <w:trHeight w:val="20"/>
          <w:jc w:val="center"/>
        </w:trPr>
        <w:tc>
          <w:tcPr>
            <w:tcW w:w="1818" w:type="dxa"/>
            <w:vMerge w:val="restart"/>
          </w:tcPr>
          <w:p w14:paraId="2FBEC45B" w14:textId="77777777" w:rsidR="00572B42" w:rsidRPr="00551BA8" w:rsidRDefault="00572B42" w:rsidP="00B85A6D">
            <w:pPr>
              <w:pStyle w:val="Tabletext"/>
              <w:rPr>
                <w:b/>
                <w:bCs/>
              </w:rPr>
            </w:pPr>
            <w:r w:rsidRPr="00551BA8">
              <w:rPr>
                <w:rFonts w:eastAsia="SimSun"/>
              </w:rPr>
              <w:t>DDS</w:t>
            </w:r>
          </w:p>
        </w:tc>
        <w:tc>
          <w:tcPr>
            <w:tcW w:w="2486" w:type="dxa"/>
          </w:tcPr>
          <w:p w14:paraId="447F9731" w14:textId="77777777" w:rsidR="00572B42" w:rsidRPr="00551BA8" w:rsidRDefault="00572B42" w:rsidP="00B85A6D">
            <w:pPr>
              <w:pStyle w:val="Tabletext"/>
            </w:pPr>
            <w:r w:rsidRPr="00551BA8">
              <w:t>Intra-domain transmission speed</w:t>
            </w:r>
          </w:p>
        </w:tc>
        <w:tc>
          <w:tcPr>
            <w:tcW w:w="5335" w:type="dxa"/>
          </w:tcPr>
          <w:p w14:paraId="6DD80EF6" w14:textId="0044E12F" w:rsidR="00572B42" w:rsidRPr="00551BA8" w:rsidRDefault="00572B42" w:rsidP="00B85A6D">
            <w:pPr>
              <w:pStyle w:val="Tabletext"/>
              <w:rPr>
                <w:rFonts w:eastAsia="SimSun"/>
              </w:rPr>
            </w:pPr>
            <w:r w:rsidRPr="00551BA8">
              <w:rPr>
                <w:rFonts w:eastAsia="SimSun"/>
              </w:rPr>
              <w:t>Define</w:t>
            </w:r>
            <w:r w:rsidR="00771868" w:rsidRPr="00551BA8">
              <w:rPr>
                <w:rFonts w:eastAsia="SimSun"/>
              </w:rPr>
              <w:t>s</w:t>
            </w:r>
            <w:r w:rsidRPr="00551BA8">
              <w:rPr>
                <w:rFonts w:eastAsia="SimSun"/>
              </w:rPr>
              <w:t xml:space="preserve"> the </w:t>
            </w:r>
            <w:r w:rsidR="00771868" w:rsidRPr="00551BA8">
              <w:t>i</w:t>
            </w:r>
            <w:r w:rsidRPr="00551BA8">
              <w:t>ntra-domain transmission speed</w:t>
            </w:r>
            <w:r w:rsidRPr="00551BA8">
              <w:rPr>
                <w:rFonts w:eastAsia="SimSun"/>
              </w:rPr>
              <w:t xml:space="preserve"> of </w:t>
            </w:r>
            <w:r w:rsidR="00FD7259" w:rsidRPr="00551BA8">
              <w:rPr>
                <w:rFonts w:eastAsia="SimSun"/>
              </w:rPr>
              <w:t xml:space="preserve">the </w:t>
            </w:r>
            <w:r w:rsidRPr="00551BA8">
              <w:rPr>
                <w:rFonts w:eastAsia="SimSun"/>
              </w:rPr>
              <w:t xml:space="preserve">DDS when using the </w:t>
            </w:r>
            <w:r w:rsidR="00B17993" w:rsidRPr="00551BA8">
              <w:rPr>
                <w:rFonts w:eastAsia="SimSun"/>
              </w:rPr>
              <w:t>v</w:t>
            </w:r>
            <w:r w:rsidRPr="00551BA8">
              <w:rPr>
                <w:rFonts w:eastAsia="SimSun"/>
              </w:rPr>
              <w:t xml:space="preserve">ehicular </w:t>
            </w:r>
            <w:r w:rsidR="00B17993" w:rsidRPr="00551BA8">
              <w:rPr>
                <w:rFonts w:eastAsia="SimSun"/>
              </w:rPr>
              <w:t>m</w:t>
            </w:r>
            <w:r w:rsidRPr="00551BA8">
              <w:rPr>
                <w:rFonts w:eastAsia="SimSun"/>
              </w:rPr>
              <w:t>ultimedia</w:t>
            </w:r>
            <w:r w:rsidR="002910A0" w:rsidRPr="00551BA8">
              <w:rPr>
                <w:rFonts w:eastAsia="SimSun"/>
              </w:rPr>
              <w:t>.</w:t>
            </w:r>
          </w:p>
        </w:tc>
      </w:tr>
      <w:tr w:rsidR="00572B42" w:rsidRPr="00551BA8" w14:paraId="1F89A06C" w14:textId="77777777" w:rsidTr="00B85A6D">
        <w:trPr>
          <w:trHeight w:val="20"/>
          <w:jc w:val="center"/>
        </w:trPr>
        <w:tc>
          <w:tcPr>
            <w:tcW w:w="1818" w:type="dxa"/>
            <w:vMerge/>
          </w:tcPr>
          <w:p w14:paraId="12AE6054" w14:textId="77777777" w:rsidR="00572B42" w:rsidRPr="00551BA8" w:rsidRDefault="00572B42" w:rsidP="00B85A6D">
            <w:pPr>
              <w:pStyle w:val="Tabletext"/>
              <w:rPr>
                <w:b/>
                <w:bCs/>
              </w:rPr>
            </w:pPr>
          </w:p>
        </w:tc>
        <w:tc>
          <w:tcPr>
            <w:tcW w:w="2486" w:type="dxa"/>
          </w:tcPr>
          <w:p w14:paraId="46B230F6" w14:textId="6D7F7301" w:rsidR="00572B42" w:rsidRPr="00551BA8" w:rsidRDefault="00572B42" w:rsidP="00B85A6D">
            <w:pPr>
              <w:pStyle w:val="Tabletext"/>
              <w:rPr>
                <w:rFonts w:eastAsia="SimSun"/>
              </w:rPr>
            </w:pPr>
            <w:r w:rsidRPr="00551BA8">
              <w:rPr>
                <w:rFonts w:eastAsia="SimSun"/>
              </w:rPr>
              <w:t>Qo</w:t>
            </w:r>
            <w:r w:rsidR="00EB676F" w:rsidRPr="00551BA8">
              <w:rPr>
                <w:rFonts w:eastAsia="SimSun"/>
              </w:rPr>
              <w:t>S</w:t>
            </w:r>
          </w:p>
        </w:tc>
        <w:tc>
          <w:tcPr>
            <w:tcW w:w="5335" w:type="dxa"/>
          </w:tcPr>
          <w:p w14:paraId="3D0D1AEB" w14:textId="37587566" w:rsidR="00572B42" w:rsidRPr="00551BA8" w:rsidRDefault="00572B42" w:rsidP="00B85A6D">
            <w:pPr>
              <w:pStyle w:val="Tabletext"/>
              <w:rPr>
                <w:rFonts w:eastAsia="SimSun"/>
              </w:rPr>
            </w:pPr>
            <w:r w:rsidRPr="00551BA8">
              <w:rPr>
                <w:rFonts w:eastAsia="SimSun"/>
              </w:rPr>
              <w:t>Define</w:t>
            </w:r>
            <w:r w:rsidR="00C12236" w:rsidRPr="00551BA8">
              <w:rPr>
                <w:rFonts w:eastAsia="SimSun"/>
              </w:rPr>
              <w:t>s</w:t>
            </w:r>
            <w:r w:rsidRPr="00551BA8">
              <w:rPr>
                <w:rFonts w:eastAsia="SimSun"/>
              </w:rPr>
              <w:t xml:space="preserve"> how to choose QoS with different scenes</w:t>
            </w:r>
            <w:r w:rsidR="00C12236" w:rsidRPr="00551BA8">
              <w:rPr>
                <w:rFonts w:eastAsia="SimSun"/>
              </w:rPr>
              <w:t>;</w:t>
            </w:r>
            <w:r w:rsidRPr="00551BA8">
              <w:rPr>
                <w:rFonts w:eastAsia="SimSun"/>
              </w:rPr>
              <w:t xml:space="preserve"> </w:t>
            </w:r>
          </w:p>
          <w:p w14:paraId="3ACE8323" w14:textId="6242A523" w:rsidR="00572B42" w:rsidRPr="00551BA8" w:rsidRDefault="00572B42" w:rsidP="00B85A6D">
            <w:pPr>
              <w:pStyle w:val="Tabletext"/>
              <w:rPr>
                <w:rFonts w:eastAsia="SimSun"/>
              </w:rPr>
            </w:pPr>
            <w:r w:rsidRPr="00551BA8">
              <w:rPr>
                <w:rFonts w:eastAsia="SimSun"/>
              </w:rPr>
              <w:t>Define</w:t>
            </w:r>
            <w:r w:rsidR="00C12236" w:rsidRPr="00551BA8">
              <w:rPr>
                <w:rFonts w:eastAsia="SimSun"/>
              </w:rPr>
              <w:t>s</w:t>
            </w:r>
            <w:r w:rsidRPr="00551BA8">
              <w:rPr>
                <w:rFonts w:eastAsia="SimSun"/>
              </w:rPr>
              <w:t xml:space="preserve"> how many </w:t>
            </w:r>
            <w:proofErr w:type="spellStart"/>
            <w:r w:rsidRPr="00551BA8">
              <w:rPr>
                <w:rFonts w:eastAsia="SimSun"/>
              </w:rPr>
              <w:t>QoS</w:t>
            </w:r>
            <w:r w:rsidR="00C12236" w:rsidRPr="00551BA8">
              <w:rPr>
                <w:rFonts w:eastAsia="SimSun"/>
              </w:rPr>
              <w:t>s</w:t>
            </w:r>
            <w:proofErr w:type="spellEnd"/>
            <w:r w:rsidRPr="00551BA8">
              <w:rPr>
                <w:rFonts w:eastAsia="SimSun"/>
              </w:rPr>
              <w:t xml:space="preserve"> should </w:t>
            </w:r>
            <w:r w:rsidR="00C12236" w:rsidRPr="00551BA8">
              <w:rPr>
                <w:rFonts w:eastAsia="SimSun"/>
              </w:rPr>
              <w:t xml:space="preserve">be </w:t>
            </w:r>
            <w:r w:rsidRPr="00551BA8">
              <w:rPr>
                <w:rFonts w:eastAsia="SimSun"/>
              </w:rPr>
              <w:t>support</w:t>
            </w:r>
            <w:r w:rsidR="00C12236" w:rsidRPr="00551BA8">
              <w:rPr>
                <w:rFonts w:eastAsia="SimSun"/>
              </w:rPr>
              <w:t>ed</w:t>
            </w:r>
            <w:r w:rsidRPr="00551BA8">
              <w:rPr>
                <w:rFonts w:eastAsia="SimSun"/>
              </w:rPr>
              <w:t xml:space="preserve"> when DDS </w:t>
            </w:r>
            <w:r w:rsidR="00C12236" w:rsidRPr="00551BA8">
              <w:rPr>
                <w:rFonts w:eastAsia="SimSun"/>
              </w:rPr>
              <w:t xml:space="preserve">is </w:t>
            </w:r>
            <w:r w:rsidRPr="00551BA8">
              <w:rPr>
                <w:rFonts w:eastAsia="SimSun"/>
              </w:rPr>
              <w:t xml:space="preserve">transplanted into the </w:t>
            </w:r>
            <w:r w:rsidR="005D4165" w:rsidRPr="00551BA8">
              <w:rPr>
                <w:rFonts w:eastAsia="SimSun"/>
              </w:rPr>
              <w:t>m</w:t>
            </w:r>
            <w:r w:rsidR="00C72BD7" w:rsidRPr="00551BA8">
              <w:rPr>
                <w:rFonts w:eastAsia="SimSun"/>
              </w:rPr>
              <w:t xml:space="preserve">icroprogrammed </w:t>
            </w:r>
            <w:r w:rsidR="005D4165" w:rsidRPr="00551BA8">
              <w:rPr>
                <w:rFonts w:eastAsia="SimSun"/>
              </w:rPr>
              <w:t>c</w:t>
            </w:r>
            <w:r w:rsidR="00C72BD7" w:rsidRPr="00551BA8">
              <w:rPr>
                <w:rFonts w:eastAsia="SimSun"/>
              </w:rPr>
              <w:t xml:space="preserve">ontrol </w:t>
            </w:r>
            <w:r w:rsidR="005D4165" w:rsidRPr="00551BA8">
              <w:rPr>
                <w:rFonts w:eastAsia="SimSun"/>
              </w:rPr>
              <w:t>u</w:t>
            </w:r>
            <w:r w:rsidR="00C72BD7" w:rsidRPr="00551BA8">
              <w:rPr>
                <w:rFonts w:eastAsia="SimSun"/>
              </w:rPr>
              <w:t>nit (</w:t>
            </w:r>
            <w:r w:rsidRPr="00551BA8">
              <w:rPr>
                <w:rFonts w:eastAsia="SimSun"/>
              </w:rPr>
              <w:t>MCU</w:t>
            </w:r>
            <w:r w:rsidR="002910A0" w:rsidRPr="00551BA8">
              <w:rPr>
                <w:rFonts w:eastAsia="SimSun"/>
              </w:rPr>
              <w:t>.</w:t>
            </w:r>
            <w:r w:rsidR="00C72BD7" w:rsidRPr="00551BA8">
              <w:rPr>
                <w:rFonts w:eastAsia="SimSun"/>
              </w:rPr>
              <w:t>)</w:t>
            </w:r>
            <w:r w:rsidR="009C1C56" w:rsidRPr="00551BA8">
              <w:rPr>
                <w:rFonts w:eastAsia="SimSun"/>
              </w:rPr>
              <w:t xml:space="preserve"> </w:t>
            </w:r>
          </w:p>
        </w:tc>
      </w:tr>
    </w:tbl>
    <w:p w14:paraId="224ABAD9" w14:textId="1E999B58" w:rsidR="004F0F1A" w:rsidRPr="00551BA8" w:rsidRDefault="00B85A6D" w:rsidP="004F0F1A">
      <w:pPr>
        <w:pStyle w:val="Heading3"/>
        <w:rPr>
          <w:lang w:bidi="ar-DZ"/>
        </w:rPr>
      </w:pPr>
      <w:bookmarkStart w:id="123" w:name="_Toc112772932"/>
      <w:r w:rsidRPr="00551BA8">
        <w:rPr>
          <w:lang w:bidi="ar-DZ"/>
        </w:rPr>
        <w:t>7.1.6</w:t>
      </w:r>
      <w:r w:rsidRPr="00551BA8">
        <w:rPr>
          <w:lang w:bidi="ar-DZ"/>
        </w:rPr>
        <w:tab/>
      </w:r>
      <w:r w:rsidR="004F0F1A" w:rsidRPr="00551BA8">
        <w:rPr>
          <w:lang w:bidi="ar-DZ"/>
        </w:rPr>
        <w:t>IPv6</w:t>
      </w:r>
      <w:bookmarkEnd w:id="123"/>
    </w:p>
    <w:p w14:paraId="49168935" w14:textId="4D6BF0A3" w:rsidR="004F0F1A" w:rsidRPr="00551BA8" w:rsidRDefault="004F0F1A" w:rsidP="004F0F1A">
      <w:pPr>
        <w:rPr>
          <w:lang w:eastAsia="ja-JP" w:bidi="ar-DZ"/>
        </w:rPr>
      </w:pPr>
      <w:r w:rsidRPr="00551BA8">
        <w:rPr>
          <w:lang w:eastAsia="ja-JP" w:bidi="ar-DZ"/>
        </w:rPr>
        <w:t>The IP protocol stack of the VMU system provides connectivity and networking services to the devices (e.g.</w:t>
      </w:r>
      <w:r w:rsidR="00AA1EBD" w:rsidRPr="00551BA8">
        <w:rPr>
          <w:lang w:eastAsia="ja-JP" w:bidi="ar-DZ"/>
        </w:rPr>
        <w:t>,</w:t>
      </w:r>
      <w:r w:rsidRPr="00551BA8">
        <w:rPr>
          <w:lang w:eastAsia="ja-JP" w:bidi="ar-DZ"/>
        </w:rPr>
        <w:t xml:space="preserve"> smartphones and tablets) present in the vehicle. The devices connect to the VMU employing the wireless technologies previously described</w:t>
      </w:r>
      <w:r w:rsidR="00D75C06" w:rsidRPr="00551BA8">
        <w:rPr>
          <w:lang w:eastAsia="ja-JP" w:bidi="ar-DZ"/>
        </w:rPr>
        <w:t xml:space="preserve"> in this Technical Report</w:t>
      </w:r>
      <w:r w:rsidRPr="00551BA8">
        <w:rPr>
          <w:lang w:eastAsia="ja-JP" w:bidi="ar-DZ"/>
        </w:rPr>
        <w:t xml:space="preserve">. From an IP layer implementation perspective, both IPv4 and IPv6 can be employed. While some of the requirements </w:t>
      </w:r>
      <w:r w:rsidRPr="00551BA8">
        <w:rPr>
          <w:lang w:eastAsia="ja-JP" w:bidi="ar-DZ"/>
        </w:rPr>
        <w:lastRenderedPageBreak/>
        <w:t xml:space="preserve">described hereafter apply to both </w:t>
      </w:r>
      <w:r w:rsidR="00DB7611" w:rsidRPr="00551BA8">
        <w:rPr>
          <w:lang w:eastAsia="ja-JP" w:bidi="ar-DZ"/>
        </w:rPr>
        <w:t xml:space="preserve">the </w:t>
      </w:r>
      <w:r w:rsidRPr="00551BA8">
        <w:rPr>
          <w:lang w:eastAsia="ja-JP" w:bidi="ar-DZ"/>
        </w:rPr>
        <w:t xml:space="preserve">protocol families, they are fully supported only by </w:t>
      </w:r>
      <w:r w:rsidR="00237FC8" w:rsidRPr="00551BA8">
        <w:rPr>
          <w:lang w:eastAsia="ja-JP" w:bidi="ar-DZ"/>
        </w:rPr>
        <w:t xml:space="preserve">the </w:t>
      </w:r>
      <w:r w:rsidRPr="00551BA8">
        <w:rPr>
          <w:lang w:eastAsia="ja-JP" w:bidi="ar-DZ"/>
        </w:rPr>
        <w:t xml:space="preserve">IPv6, which is the focus of this </w:t>
      </w:r>
      <w:r w:rsidR="00237FC8" w:rsidRPr="00551BA8">
        <w:rPr>
          <w:lang w:eastAsia="ja-JP" w:bidi="ar-DZ"/>
        </w:rPr>
        <w:t>clause.</w:t>
      </w:r>
    </w:p>
    <w:p w14:paraId="009A9830" w14:textId="40FB8E6F" w:rsidR="004F0F1A" w:rsidRPr="00551BA8" w:rsidRDefault="004F0F1A" w:rsidP="004F0F1A">
      <w:pPr>
        <w:rPr>
          <w:lang w:eastAsia="ja-JP" w:bidi="ar-DZ"/>
        </w:rPr>
      </w:pPr>
      <w:r w:rsidRPr="00551BA8">
        <w:rPr>
          <w:lang w:eastAsia="ja-JP" w:bidi="ar-DZ"/>
        </w:rPr>
        <w:t>IPv6 adoption worldwide has grown significantly in recent years [</w:t>
      </w:r>
      <w:r w:rsidR="00951FC9" w:rsidRPr="00551BA8">
        <w:rPr>
          <w:rFonts w:eastAsiaTheme="minorEastAsia"/>
        </w:rPr>
        <w:t>b1</w:t>
      </w:r>
      <w:r w:rsidR="00C362F1" w:rsidRPr="00551BA8">
        <w:rPr>
          <w:rFonts w:eastAsiaTheme="minorEastAsia"/>
        </w:rPr>
        <w:t>4</w:t>
      </w:r>
      <w:r w:rsidRPr="00551BA8">
        <w:rPr>
          <w:lang w:eastAsia="ja-JP" w:bidi="ar-DZ"/>
        </w:rPr>
        <w:t xml:space="preserve">]. </w:t>
      </w:r>
    </w:p>
    <w:p w14:paraId="45CD2C6C" w14:textId="60EF3517" w:rsidR="004F0F1A" w:rsidRPr="00551BA8" w:rsidRDefault="004F0F1A" w:rsidP="004F0F1A">
      <w:pPr>
        <w:rPr>
          <w:lang w:eastAsia="ja-JP" w:bidi="ar-DZ"/>
        </w:rPr>
      </w:pPr>
      <w:r w:rsidRPr="00551BA8">
        <w:rPr>
          <w:lang w:eastAsia="ja-JP" w:bidi="ar-DZ"/>
        </w:rPr>
        <w:t xml:space="preserve">In many cases, national authorities and regulators have issued strategic plans and guidelines that foresee the shift to IPv6-only technologies in public networks within the 2030 timeframe </w:t>
      </w:r>
      <w:r w:rsidR="00951FC9" w:rsidRPr="00551BA8">
        <w:rPr>
          <w:lang w:eastAsia="ja-JP" w:bidi="ar-DZ"/>
        </w:rPr>
        <w:t>[25]</w:t>
      </w:r>
      <w:r w:rsidR="00E364ED" w:rsidRPr="00551BA8">
        <w:rPr>
          <w:lang w:eastAsia="ja-JP" w:bidi="ar-DZ"/>
        </w:rPr>
        <w:t xml:space="preserve"> </w:t>
      </w:r>
      <w:r w:rsidRPr="00551BA8">
        <w:rPr>
          <w:lang w:eastAsia="ja-JP" w:bidi="ar-DZ"/>
        </w:rPr>
        <w:t>leading to the sunset of IPv4 in different network domains.</w:t>
      </w:r>
    </w:p>
    <w:p w14:paraId="6B2E13E8" w14:textId="67B3B24B" w:rsidR="004F0F1A" w:rsidRPr="00551BA8" w:rsidRDefault="004F0F1A" w:rsidP="004F0F1A">
      <w:pPr>
        <w:rPr>
          <w:lang w:eastAsia="ja-JP" w:bidi="ar-DZ"/>
        </w:rPr>
      </w:pPr>
      <w:r w:rsidRPr="00551BA8">
        <w:rPr>
          <w:lang w:eastAsia="ja-JP" w:bidi="ar-DZ"/>
        </w:rPr>
        <w:t xml:space="preserve">From a standardization standpoint, the Internet </w:t>
      </w:r>
      <w:r w:rsidR="0058159F" w:rsidRPr="00551BA8">
        <w:rPr>
          <w:lang w:eastAsia="ja-JP" w:bidi="ar-DZ"/>
        </w:rPr>
        <w:t>a</w:t>
      </w:r>
      <w:r w:rsidRPr="00551BA8">
        <w:rPr>
          <w:lang w:eastAsia="ja-JP" w:bidi="ar-DZ"/>
        </w:rPr>
        <w:t xml:space="preserve">rchitecture </w:t>
      </w:r>
      <w:r w:rsidR="0058159F" w:rsidRPr="00551BA8">
        <w:rPr>
          <w:lang w:eastAsia="ja-JP" w:bidi="ar-DZ"/>
        </w:rPr>
        <w:t>b</w:t>
      </w:r>
      <w:r w:rsidRPr="00551BA8">
        <w:rPr>
          <w:lang w:eastAsia="ja-JP" w:bidi="ar-DZ"/>
        </w:rPr>
        <w:t xml:space="preserve">oard (IAB) stated in 2016 that no further support will be given to IPv4 by the IETF, while </w:t>
      </w:r>
      <w:r w:rsidR="00A34D9B" w:rsidRPr="00551BA8">
        <w:rPr>
          <w:lang w:eastAsia="ja-JP" w:bidi="ar-DZ"/>
        </w:rPr>
        <w:t xml:space="preserve">the </w:t>
      </w:r>
      <w:r w:rsidRPr="00551BA8">
        <w:rPr>
          <w:lang w:eastAsia="ja-JP" w:bidi="ar-DZ"/>
        </w:rPr>
        <w:t>IPv6 has to be considered as the baseline for further protocol advancements [b1</w:t>
      </w:r>
      <w:r w:rsidR="00A216B9" w:rsidRPr="00551BA8">
        <w:rPr>
          <w:lang w:eastAsia="ja-JP" w:bidi="ar-DZ"/>
        </w:rPr>
        <w:t>5</w:t>
      </w:r>
      <w:r w:rsidRPr="00551BA8">
        <w:rPr>
          <w:lang w:eastAsia="ja-JP" w:bidi="ar-DZ"/>
        </w:rPr>
        <w:t xml:space="preserve">]. An example of such progression is represented by </w:t>
      </w:r>
      <w:r w:rsidR="001F59FE" w:rsidRPr="00551BA8">
        <w:rPr>
          <w:lang w:eastAsia="ja-JP" w:bidi="ar-DZ"/>
        </w:rPr>
        <w:t>the s</w:t>
      </w:r>
      <w:r w:rsidRPr="00551BA8">
        <w:rPr>
          <w:lang w:eastAsia="ja-JP" w:bidi="ar-DZ"/>
        </w:rPr>
        <w:t xml:space="preserve">egment </w:t>
      </w:r>
      <w:r w:rsidR="001F59FE" w:rsidRPr="00551BA8">
        <w:rPr>
          <w:lang w:eastAsia="ja-JP" w:bidi="ar-DZ"/>
        </w:rPr>
        <w:t>r</w:t>
      </w:r>
      <w:r w:rsidRPr="00551BA8">
        <w:rPr>
          <w:lang w:eastAsia="ja-JP" w:bidi="ar-DZ"/>
        </w:rPr>
        <w:t xml:space="preserve">outing version 6 (SRv6) </w:t>
      </w:r>
      <w:r w:rsidR="00951FC9" w:rsidRPr="00551BA8">
        <w:rPr>
          <w:lang w:eastAsia="ja-JP" w:bidi="ar-DZ"/>
        </w:rPr>
        <w:t>[25]</w:t>
      </w:r>
      <w:r w:rsidRPr="00551BA8">
        <w:rPr>
          <w:lang w:eastAsia="ja-JP" w:bidi="ar-DZ"/>
        </w:rPr>
        <w:t xml:space="preserve">. Even if </w:t>
      </w:r>
      <w:r w:rsidR="00BD16A8" w:rsidRPr="00551BA8">
        <w:rPr>
          <w:lang w:eastAsia="ja-JP" w:bidi="ar-DZ"/>
        </w:rPr>
        <w:t xml:space="preserve">the </w:t>
      </w:r>
      <w:r w:rsidRPr="00551BA8">
        <w:rPr>
          <w:lang w:eastAsia="ja-JP" w:bidi="ar-DZ"/>
        </w:rPr>
        <w:t xml:space="preserve">SRv6 in </w:t>
      </w:r>
      <w:r w:rsidR="00BD16A8" w:rsidRPr="00551BA8">
        <w:rPr>
          <w:lang w:eastAsia="ja-JP" w:bidi="ar-DZ"/>
        </w:rPr>
        <w:t xml:space="preserve">the </w:t>
      </w:r>
      <w:r w:rsidRPr="00551BA8">
        <w:rPr>
          <w:lang w:eastAsia="ja-JP" w:bidi="ar-DZ"/>
        </w:rPr>
        <w:t xml:space="preserve">vehicular networks is not under consideration, it is worth noting that it is </w:t>
      </w:r>
      <w:r w:rsidR="00BD16A8" w:rsidRPr="00551BA8">
        <w:rPr>
          <w:lang w:eastAsia="ja-JP" w:bidi="ar-DZ"/>
        </w:rPr>
        <w:t xml:space="preserve">the </w:t>
      </w:r>
      <w:r w:rsidRPr="00551BA8">
        <w:rPr>
          <w:lang w:eastAsia="ja-JP" w:bidi="ar-DZ"/>
        </w:rPr>
        <w:t xml:space="preserve">key </w:t>
      </w:r>
      <w:r w:rsidR="00BD16A8" w:rsidRPr="00551BA8">
        <w:rPr>
          <w:lang w:eastAsia="ja-JP" w:bidi="ar-DZ"/>
        </w:rPr>
        <w:t>in</w:t>
      </w:r>
      <w:r w:rsidRPr="00551BA8">
        <w:rPr>
          <w:lang w:eastAsia="ja-JP" w:bidi="ar-DZ"/>
        </w:rPr>
        <w:t xml:space="preserve"> enabl</w:t>
      </w:r>
      <w:r w:rsidR="00BD16A8" w:rsidRPr="00551BA8">
        <w:rPr>
          <w:lang w:eastAsia="ja-JP" w:bidi="ar-DZ"/>
        </w:rPr>
        <w:t>ing</w:t>
      </w:r>
      <w:r w:rsidRPr="00551BA8">
        <w:rPr>
          <w:lang w:eastAsia="ja-JP" w:bidi="ar-DZ"/>
        </w:rPr>
        <w:t xml:space="preserve"> advanced applications in </w:t>
      </w:r>
      <w:r w:rsidR="00465DC4" w:rsidRPr="00551BA8">
        <w:rPr>
          <w:lang w:eastAsia="ja-JP" w:bidi="ar-DZ"/>
        </w:rPr>
        <w:t xml:space="preserve">the </w:t>
      </w:r>
      <w:r w:rsidRPr="00551BA8">
        <w:rPr>
          <w:lang w:eastAsia="ja-JP" w:bidi="ar-DZ"/>
        </w:rPr>
        <w:t xml:space="preserve">backhaul and </w:t>
      </w:r>
      <w:r w:rsidR="00465DC4" w:rsidRPr="00551BA8">
        <w:rPr>
          <w:lang w:eastAsia="ja-JP" w:bidi="ar-DZ"/>
        </w:rPr>
        <w:t xml:space="preserve">in the </w:t>
      </w:r>
      <w:r w:rsidRPr="00551BA8">
        <w:rPr>
          <w:lang w:eastAsia="ja-JP" w:bidi="ar-DZ"/>
        </w:rPr>
        <w:t xml:space="preserve">transport networks. In particular, SRv6 network programming </w:t>
      </w:r>
      <w:r w:rsidR="00951FC9" w:rsidRPr="00551BA8">
        <w:rPr>
          <w:lang w:eastAsia="ja-JP" w:bidi="ar-DZ"/>
        </w:rPr>
        <w:t>[27]</w:t>
      </w:r>
      <w:r w:rsidRPr="00551BA8">
        <w:rPr>
          <w:lang w:eastAsia="ja-JP" w:bidi="ar-DZ"/>
        </w:rPr>
        <w:t xml:space="preserve"> extends </w:t>
      </w:r>
      <w:r w:rsidR="00B94EFF" w:rsidRPr="00551BA8">
        <w:rPr>
          <w:lang w:eastAsia="ja-JP" w:bidi="ar-DZ"/>
        </w:rPr>
        <w:t xml:space="preserve">to </w:t>
      </w:r>
      <w:r w:rsidRPr="00551BA8">
        <w:rPr>
          <w:lang w:eastAsia="ja-JP" w:bidi="ar-DZ"/>
        </w:rPr>
        <w:t xml:space="preserve">the base </w:t>
      </w:r>
      <w:r w:rsidR="00E87D6F" w:rsidRPr="00551BA8">
        <w:rPr>
          <w:lang w:eastAsia="ja-JP" w:bidi="ar-DZ"/>
        </w:rPr>
        <w:t xml:space="preserve">of the </w:t>
      </w:r>
      <w:r w:rsidRPr="00551BA8">
        <w:rPr>
          <w:lang w:eastAsia="ja-JP" w:bidi="ar-DZ"/>
        </w:rPr>
        <w:t xml:space="preserve">SRv6 behaviour and enables </w:t>
      </w:r>
      <w:r w:rsidR="009B3273" w:rsidRPr="00551BA8">
        <w:rPr>
          <w:lang w:eastAsia="ja-JP" w:bidi="ar-DZ"/>
        </w:rPr>
        <w:t xml:space="preserve">the </w:t>
      </w:r>
      <w:r w:rsidRPr="00551BA8">
        <w:rPr>
          <w:lang w:eastAsia="ja-JP" w:bidi="ar-DZ"/>
        </w:rPr>
        <w:t>advanced networking capability such as network slicing.</w:t>
      </w:r>
    </w:p>
    <w:p w14:paraId="61BEAD6E" w14:textId="2EEBEB4B" w:rsidR="004F0F1A" w:rsidRPr="00551BA8" w:rsidRDefault="004F0F1A" w:rsidP="004F0F1A">
      <w:pPr>
        <w:rPr>
          <w:lang w:eastAsia="ja-JP" w:bidi="ar-DZ"/>
        </w:rPr>
      </w:pPr>
      <w:r w:rsidRPr="00551BA8">
        <w:rPr>
          <w:lang w:eastAsia="ja-JP" w:bidi="ar-DZ"/>
        </w:rPr>
        <w:t xml:space="preserve">IPv6 is also a media-agnostic carrier. Efforts at the IETF have been directed to develop </w:t>
      </w:r>
      <w:r w:rsidR="008C27CF" w:rsidRPr="00551BA8">
        <w:rPr>
          <w:lang w:eastAsia="ja-JP" w:bidi="ar-DZ"/>
        </w:rPr>
        <w:t xml:space="preserve">the </w:t>
      </w:r>
      <w:r w:rsidRPr="00551BA8">
        <w:rPr>
          <w:lang w:eastAsia="ja-JP" w:bidi="ar-DZ"/>
        </w:rPr>
        <w:t>IPv6 adaptation mechanisms for several wireless technologies, such as Bluetooth, Wi-Fi and other short-range wireless technologies.</w:t>
      </w:r>
    </w:p>
    <w:p w14:paraId="6B10426E" w14:textId="6FEC0DD8" w:rsidR="004F0F1A" w:rsidRPr="00551BA8" w:rsidRDefault="004F0F1A" w:rsidP="004F0F1A">
      <w:pPr>
        <w:rPr>
          <w:lang w:eastAsia="ja-JP" w:bidi="ar-DZ"/>
        </w:rPr>
      </w:pPr>
      <w:r w:rsidRPr="00551BA8">
        <w:rPr>
          <w:lang w:eastAsia="ja-JP" w:bidi="ar-DZ"/>
        </w:rPr>
        <w:t xml:space="preserve">In addition, the adoption of </w:t>
      </w:r>
      <w:r w:rsidR="008C27CF" w:rsidRPr="00551BA8">
        <w:rPr>
          <w:lang w:eastAsia="ja-JP" w:bidi="ar-DZ"/>
        </w:rPr>
        <w:t xml:space="preserve">the </w:t>
      </w:r>
      <w:r w:rsidRPr="00551BA8">
        <w:rPr>
          <w:lang w:eastAsia="ja-JP" w:bidi="ar-DZ"/>
        </w:rPr>
        <w:t>IPv6 in vehicle-related applications has been already considered in different standardization works</w:t>
      </w:r>
      <w:r w:rsidR="00E364ED" w:rsidRPr="00551BA8">
        <w:rPr>
          <w:lang w:eastAsia="ja-JP" w:bidi="ar-DZ"/>
        </w:rPr>
        <w:t xml:space="preserve"> </w:t>
      </w:r>
      <w:r w:rsidR="00951FC9" w:rsidRPr="00551BA8">
        <w:rPr>
          <w:lang w:eastAsia="ja-JP" w:bidi="ar-DZ"/>
        </w:rPr>
        <w:t>[39]</w:t>
      </w:r>
      <w:r w:rsidRPr="00551BA8">
        <w:rPr>
          <w:lang w:eastAsia="ja-JP" w:bidi="ar-DZ"/>
        </w:rPr>
        <w:t xml:space="preserve"> and is </w:t>
      </w:r>
      <w:r w:rsidR="00740568" w:rsidRPr="00551BA8">
        <w:rPr>
          <w:lang w:eastAsia="ja-JP" w:bidi="ar-DZ"/>
        </w:rPr>
        <w:t>briefly</w:t>
      </w:r>
      <w:r w:rsidRPr="00551BA8">
        <w:rPr>
          <w:lang w:eastAsia="ja-JP" w:bidi="ar-DZ"/>
        </w:rPr>
        <w:t xml:space="preserve"> summarized </w:t>
      </w:r>
      <w:r w:rsidR="0036656C" w:rsidRPr="00551BA8">
        <w:rPr>
          <w:lang w:eastAsia="ja-JP" w:bidi="ar-DZ"/>
        </w:rPr>
        <w:t>in this Technical Report</w:t>
      </w:r>
      <w:r w:rsidRPr="00551BA8">
        <w:rPr>
          <w:lang w:eastAsia="ja-JP" w:bidi="ar-DZ"/>
        </w:rPr>
        <w:t xml:space="preserve">. </w:t>
      </w:r>
    </w:p>
    <w:p w14:paraId="69D15E42" w14:textId="0D4BFB4A" w:rsidR="004F0F1A" w:rsidRPr="00551BA8" w:rsidRDefault="004F0F1A" w:rsidP="004F0F1A">
      <w:pPr>
        <w:rPr>
          <w:lang w:eastAsia="ja-JP" w:bidi="ar-DZ"/>
        </w:rPr>
      </w:pPr>
      <w:r w:rsidRPr="00551BA8">
        <w:rPr>
          <w:lang w:eastAsia="ja-JP" w:bidi="ar-DZ"/>
        </w:rPr>
        <w:t xml:space="preserve">The ISO Technical Committee 204 Working Group 16 (TC204 WG16) works on the </w:t>
      </w:r>
      <w:r w:rsidR="00FB3AA2" w:rsidRPr="00551BA8">
        <w:rPr>
          <w:lang w:eastAsia="ja-JP" w:bidi="ar-DZ"/>
        </w:rPr>
        <w:t>c</w:t>
      </w:r>
      <w:r w:rsidRPr="00551BA8">
        <w:rPr>
          <w:lang w:eastAsia="ja-JP" w:bidi="ar-DZ"/>
        </w:rPr>
        <w:t xml:space="preserve">ommunications </w:t>
      </w:r>
      <w:r w:rsidR="00FB3AA2" w:rsidRPr="00551BA8">
        <w:rPr>
          <w:lang w:eastAsia="ja-JP" w:bidi="ar-DZ"/>
        </w:rPr>
        <w:t>a</w:t>
      </w:r>
      <w:r w:rsidRPr="00551BA8">
        <w:rPr>
          <w:lang w:eastAsia="ja-JP" w:bidi="ar-DZ"/>
        </w:rPr>
        <w:t xml:space="preserve">rchitecture for </w:t>
      </w:r>
      <w:r w:rsidR="00FB3AA2" w:rsidRPr="00551BA8">
        <w:rPr>
          <w:lang w:eastAsia="ja-JP" w:bidi="ar-DZ"/>
        </w:rPr>
        <w:t>l</w:t>
      </w:r>
      <w:r w:rsidRPr="00551BA8">
        <w:rPr>
          <w:lang w:eastAsia="ja-JP" w:bidi="ar-DZ"/>
        </w:rPr>
        <w:t xml:space="preserve">and </w:t>
      </w:r>
      <w:r w:rsidR="00FB3AA2" w:rsidRPr="00551BA8">
        <w:rPr>
          <w:lang w:eastAsia="ja-JP" w:bidi="ar-DZ"/>
        </w:rPr>
        <w:t>m</w:t>
      </w:r>
      <w:r w:rsidRPr="00551BA8">
        <w:rPr>
          <w:lang w:eastAsia="ja-JP" w:bidi="ar-DZ"/>
        </w:rPr>
        <w:t xml:space="preserve">obile (CALM), a communication architecture for cooperative </w:t>
      </w:r>
      <w:r w:rsidR="00852B50" w:rsidRPr="00551BA8">
        <w:rPr>
          <w:lang w:eastAsia="ja-JP" w:bidi="ar-DZ"/>
        </w:rPr>
        <w:t>i</w:t>
      </w:r>
      <w:r w:rsidRPr="00551BA8">
        <w:rPr>
          <w:lang w:eastAsia="ja-JP" w:bidi="ar-DZ"/>
        </w:rPr>
        <w:t xml:space="preserve">ntelligent </w:t>
      </w:r>
      <w:r w:rsidR="00852B50" w:rsidRPr="00551BA8">
        <w:rPr>
          <w:lang w:eastAsia="ja-JP" w:bidi="ar-DZ"/>
        </w:rPr>
        <w:t>t</w:t>
      </w:r>
      <w:r w:rsidRPr="00551BA8">
        <w:rPr>
          <w:lang w:eastAsia="ja-JP" w:bidi="ar-DZ"/>
        </w:rPr>
        <w:t xml:space="preserve">ransport </w:t>
      </w:r>
      <w:r w:rsidR="00852B50" w:rsidRPr="00551BA8">
        <w:rPr>
          <w:lang w:eastAsia="ja-JP" w:bidi="ar-DZ"/>
        </w:rPr>
        <w:t>s</w:t>
      </w:r>
      <w:r w:rsidRPr="00551BA8">
        <w:rPr>
          <w:lang w:eastAsia="ja-JP" w:bidi="ar-DZ"/>
        </w:rPr>
        <w:t xml:space="preserve">ystems (ITS). The network </w:t>
      </w:r>
      <w:r w:rsidR="00D10953" w:rsidRPr="00551BA8">
        <w:rPr>
          <w:lang w:eastAsia="ja-JP" w:bidi="ar-DZ"/>
        </w:rPr>
        <w:t>and</w:t>
      </w:r>
      <w:r w:rsidRPr="00551BA8">
        <w:rPr>
          <w:lang w:eastAsia="ja-JP" w:bidi="ar-DZ"/>
        </w:rPr>
        <w:t xml:space="preserve"> transport layer in the architecture of an ITS station can be based on IPv6 </w:t>
      </w:r>
      <w:r w:rsidR="00951FC9" w:rsidRPr="00551BA8">
        <w:rPr>
          <w:lang w:eastAsia="ja-JP" w:bidi="ar-DZ"/>
        </w:rPr>
        <w:t>[40]</w:t>
      </w:r>
      <w:r w:rsidRPr="00551BA8">
        <w:rPr>
          <w:lang w:eastAsia="ja-JP" w:bidi="ar-DZ"/>
        </w:rPr>
        <w:t xml:space="preserve">. </w:t>
      </w:r>
    </w:p>
    <w:p w14:paraId="201A0430" w14:textId="10C22F2F" w:rsidR="004F0F1A" w:rsidRPr="00551BA8" w:rsidRDefault="004F0F1A" w:rsidP="004F0F1A">
      <w:pPr>
        <w:rPr>
          <w:lang w:eastAsia="ja-JP" w:bidi="ar-DZ"/>
        </w:rPr>
      </w:pPr>
      <w:r w:rsidRPr="00551BA8">
        <w:rPr>
          <w:lang w:eastAsia="ja-JP" w:bidi="ar-DZ"/>
        </w:rPr>
        <w:t xml:space="preserve">The IETF has been working on vehicular communications through the IPWAVE workgroup. The IPWAVE architecture foresees the use of IPv6 over IEEE 802.1operating </w:t>
      </w:r>
      <w:r w:rsidR="00964E60" w:rsidRPr="00551BA8">
        <w:rPr>
          <w:lang w:eastAsia="ja-JP" w:bidi="ar-DZ"/>
        </w:rPr>
        <w:t>o</w:t>
      </w:r>
      <w:r w:rsidRPr="00551BA8">
        <w:rPr>
          <w:lang w:eastAsia="ja-JP" w:bidi="ar-DZ"/>
        </w:rPr>
        <w:t xml:space="preserve">utside the </w:t>
      </w:r>
      <w:r w:rsidR="00964E60" w:rsidRPr="00551BA8">
        <w:rPr>
          <w:lang w:eastAsia="ja-JP" w:bidi="ar-DZ"/>
        </w:rPr>
        <w:t>c</w:t>
      </w:r>
      <w:r w:rsidRPr="00551BA8">
        <w:rPr>
          <w:lang w:eastAsia="ja-JP" w:bidi="ar-DZ"/>
        </w:rPr>
        <w:t xml:space="preserve">ontext of a </w:t>
      </w:r>
      <w:r w:rsidR="00964E60" w:rsidRPr="00551BA8">
        <w:rPr>
          <w:lang w:eastAsia="ja-JP" w:bidi="ar-DZ"/>
        </w:rPr>
        <w:t>b</w:t>
      </w:r>
      <w:r w:rsidRPr="00551BA8">
        <w:rPr>
          <w:lang w:eastAsia="ja-JP" w:bidi="ar-DZ"/>
        </w:rPr>
        <w:t xml:space="preserve">asic </w:t>
      </w:r>
      <w:r w:rsidR="00964E60" w:rsidRPr="00551BA8">
        <w:rPr>
          <w:lang w:eastAsia="ja-JP" w:bidi="ar-DZ"/>
        </w:rPr>
        <w:t>s</w:t>
      </w:r>
      <w:r w:rsidRPr="00551BA8">
        <w:rPr>
          <w:lang w:eastAsia="ja-JP" w:bidi="ar-DZ"/>
        </w:rPr>
        <w:t xml:space="preserve">ervice </w:t>
      </w:r>
      <w:r w:rsidR="00964E60" w:rsidRPr="00551BA8">
        <w:rPr>
          <w:lang w:eastAsia="ja-JP" w:bidi="ar-DZ"/>
        </w:rPr>
        <w:t>s</w:t>
      </w:r>
      <w:r w:rsidRPr="00551BA8">
        <w:rPr>
          <w:lang w:eastAsia="ja-JP" w:bidi="ar-DZ"/>
        </w:rPr>
        <w:t xml:space="preserve">et (OCB). </w:t>
      </w:r>
    </w:p>
    <w:p w14:paraId="211F62BB" w14:textId="455FBE76" w:rsidR="004F0F1A" w:rsidRPr="00551BA8" w:rsidRDefault="004F0F1A" w:rsidP="004F0F1A">
      <w:pPr>
        <w:rPr>
          <w:lang w:eastAsia="ja-JP" w:bidi="ar-DZ"/>
        </w:rPr>
      </w:pPr>
      <w:r w:rsidRPr="00551BA8">
        <w:rPr>
          <w:lang w:eastAsia="ja-JP" w:bidi="ar-DZ"/>
        </w:rPr>
        <w:t xml:space="preserve">The 5G </w:t>
      </w:r>
      <w:r w:rsidR="006821B6" w:rsidRPr="00551BA8">
        <w:rPr>
          <w:lang w:eastAsia="ja-JP" w:bidi="ar-DZ"/>
        </w:rPr>
        <w:t>a</w:t>
      </w:r>
      <w:r w:rsidRPr="00551BA8">
        <w:rPr>
          <w:lang w:eastAsia="ja-JP" w:bidi="ar-DZ"/>
        </w:rPr>
        <w:t xml:space="preserve">utomotive </w:t>
      </w:r>
      <w:r w:rsidR="006821B6" w:rsidRPr="00551BA8">
        <w:rPr>
          <w:lang w:eastAsia="ja-JP" w:bidi="ar-DZ"/>
        </w:rPr>
        <w:t>a</w:t>
      </w:r>
      <w:r w:rsidRPr="00551BA8">
        <w:rPr>
          <w:lang w:eastAsia="ja-JP" w:bidi="ar-DZ"/>
        </w:rPr>
        <w:t xml:space="preserve">ssociation (5GAA) is working on connected vehicles use cases. While not specifically </w:t>
      </w:r>
      <w:r w:rsidR="00E75412" w:rsidRPr="00551BA8">
        <w:rPr>
          <w:lang w:eastAsia="ja-JP" w:bidi="ar-DZ"/>
        </w:rPr>
        <w:t xml:space="preserve">addressing </w:t>
      </w:r>
      <w:r w:rsidRPr="00551BA8">
        <w:rPr>
          <w:lang w:eastAsia="ja-JP" w:bidi="ar-DZ"/>
        </w:rPr>
        <w:t>IPv6 in their reference architecture, the use of IPv6 is considered for enhancing the level of security and privacy</w:t>
      </w:r>
      <w:r w:rsidR="00E364ED" w:rsidRPr="00551BA8">
        <w:rPr>
          <w:lang w:eastAsia="ja-JP" w:bidi="ar-DZ"/>
        </w:rPr>
        <w:t xml:space="preserve"> </w:t>
      </w:r>
      <w:r w:rsidR="00951FC9" w:rsidRPr="00551BA8">
        <w:rPr>
          <w:lang w:eastAsia="ja-JP" w:bidi="ar-DZ"/>
        </w:rPr>
        <w:t>[41]</w:t>
      </w:r>
      <w:r w:rsidRPr="00551BA8">
        <w:rPr>
          <w:lang w:eastAsia="ja-JP" w:bidi="ar-DZ"/>
        </w:rPr>
        <w:t xml:space="preserve">. This follows the adoption of IPv6 in the </w:t>
      </w:r>
      <w:r w:rsidR="008F52A7" w:rsidRPr="00551BA8">
        <w:rPr>
          <w:lang w:eastAsia="ja-JP" w:bidi="ar-DZ"/>
        </w:rPr>
        <w:t>c</w:t>
      </w:r>
      <w:r w:rsidRPr="00551BA8">
        <w:rPr>
          <w:lang w:eastAsia="ja-JP" w:bidi="ar-DZ"/>
        </w:rPr>
        <w:t>ar-to-</w:t>
      </w:r>
      <w:r w:rsidR="008F52A7" w:rsidRPr="00551BA8">
        <w:rPr>
          <w:lang w:eastAsia="ja-JP" w:bidi="ar-DZ"/>
        </w:rPr>
        <w:t>c</w:t>
      </w:r>
      <w:r w:rsidRPr="00551BA8">
        <w:rPr>
          <w:lang w:eastAsia="ja-JP" w:bidi="ar-DZ"/>
        </w:rPr>
        <w:t xml:space="preserve">ar </w:t>
      </w:r>
      <w:r w:rsidR="008F52A7" w:rsidRPr="00551BA8">
        <w:rPr>
          <w:lang w:eastAsia="ja-JP" w:bidi="ar-DZ"/>
        </w:rPr>
        <w:t>c</w:t>
      </w:r>
      <w:r w:rsidRPr="00551BA8">
        <w:rPr>
          <w:lang w:eastAsia="ja-JP" w:bidi="ar-DZ"/>
        </w:rPr>
        <w:t xml:space="preserve">ommunication </w:t>
      </w:r>
      <w:r w:rsidR="008F52A7" w:rsidRPr="00551BA8">
        <w:rPr>
          <w:lang w:eastAsia="ja-JP" w:bidi="ar-DZ"/>
        </w:rPr>
        <w:t>c</w:t>
      </w:r>
      <w:r w:rsidRPr="00551BA8">
        <w:rPr>
          <w:lang w:eastAsia="ja-JP" w:bidi="ar-DZ"/>
        </w:rPr>
        <w:t xml:space="preserve">onsortium (CCC) architecture </w:t>
      </w:r>
      <w:r w:rsidR="00951FC9" w:rsidRPr="00551BA8">
        <w:rPr>
          <w:lang w:eastAsia="ja-JP" w:bidi="ar-DZ"/>
        </w:rPr>
        <w:t>[43]</w:t>
      </w:r>
      <w:r w:rsidR="00E364ED" w:rsidRPr="00551BA8">
        <w:rPr>
          <w:lang w:eastAsia="ja-JP" w:bidi="ar-DZ"/>
        </w:rPr>
        <w:t>.</w:t>
      </w:r>
    </w:p>
    <w:p w14:paraId="4C1B69BD" w14:textId="6AD7ABF0" w:rsidR="004F0F1A" w:rsidRPr="00551BA8" w:rsidRDefault="004F0F1A" w:rsidP="004F0F1A">
      <w:pPr>
        <w:rPr>
          <w:lang w:eastAsia="ja-JP" w:bidi="ar-DZ"/>
        </w:rPr>
      </w:pPr>
      <w:r w:rsidRPr="00551BA8">
        <w:rPr>
          <w:lang w:eastAsia="ja-JP" w:bidi="ar-DZ"/>
        </w:rPr>
        <w:t xml:space="preserve">At the technical level, IPv6 provides an extremely wide address space, suitable to overcome the lack of publicly available IPv4 addresses. This proves useful </w:t>
      </w:r>
      <w:r w:rsidR="00B55FFF" w:rsidRPr="00551BA8">
        <w:rPr>
          <w:lang w:eastAsia="ja-JP" w:bidi="ar-DZ"/>
        </w:rPr>
        <w:t>in</w:t>
      </w:r>
      <w:r w:rsidRPr="00551BA8">
        <w:rPr>
          <w:lang w:eastAsia="ja-JP" w:bidi="ar-DZ"/>
        </w:rPr>
        <w:t xml:space="preserve"> support</w:t>
      </w:r>
      <w:r w:rsidR="00B55FFF" w:rsidRPr="00551BA8">
        <w:rPr>
          <w:lang w:eastAsia="ja-JP" w:bidi="ar-DZ"/>
        </w:rPr>
        <w:t>ing</w:t>
      </w:r>
      <w:r w:rsidRPr="00551BA8">
        <w:rPr>
          <w:lang w:eastAsia="ja-JP" w:bidi="ar-DZ"/>
        </w:rPr>
        <w:t xml:space="preserve"> an array of innovative applications, </w:t>
      </w:r>
      <w:r w:rsidR="0010268B" w:rsidRPr="00551BA8">
        <w:rPr>
          <w:lang w:eastAsia="ja-JP" w:bidi="ar-DZ"/>
        </w:rPr>
        <w:t xml:space="preserve">such </w:t>
      </w:r>
      <w:r w:rsidRPr="00551BA8">
        <w:rPr>
          <w:lang w:eastAsia="ja-JP" w:bidi="ar-DZ"/>
        </w:rPr>
        <w:t>as the</w:t>
      </w:r>
      <w:r w:rsidR="00007DC7" w:rsidRPr="00551BA8">
        <w:rPr>
          <w:lang w:eastAsia="ja-JP" w:bidi="ar-DZ"/>
        </w:rPr>
        <w:t xml:space="preserve"> applications</w:t>
      </w:r>
      <w:r w:rsidRPr="00551BA8">
        <w:rPr>
          <w:lang w:eastAsia="ja-JP" w:bidi="ar-DZ"/>
        </w:rPr>
        <w:t xml:space="preserve"> addressed </w:t>
      </w:r>
      <w:r w:rsidR="00007DC7" w:rsidRPr="00551BA8">
        <w:rPr>
          <w:lang w:eastAsia="ja-JP" w:bidi="ar-DZ"/>
        </w:rPr>
        <w:t>in</w:t>
      </w:r>
      <w:r w:rsidRPr="00551BA8">
        <w:rPr>
          <w:lang w:eastAsia="ja-JP" w:bidi="ar-DZ"/>
        </w:rPr>
        <w:t xml:space="preserve"> this </w:t>
      </w:r>
      <w:r w:rsidR="00007DC7" w:rsidRPr="00551BA8">
        <w:rPr>
          <w:lang w:eastAsia="ja-JP" w:bidi="ar-DZ"/>
        </w:rPr>
        <w:t>report</w:t>
      </w:r>
      <w:r w:rsidRPr="00551BA8">
        <w:rPr>
          <w:lang w:eastAsia="ja-JP" w:bidi="ar-DZ"/>
        </w:rPr>
        <w:t>, where hundreds of million devices may be connected simultaneously.</w:t>
      </w:r>
    </w:p>
    <w:p w14:paraId="52B44E47" w14:textId="77777777" w:rsidR="004F0F1A" w:rsidRPr="00551BA8" w:rsidRDefault="004F0F1A" w:rsidP="004F0F1A">
      <w:pPr>
        <w:rPr>
          <w:lang w:eastAsia="ja-JP" w:bidi="ar-DZ"/>
        </w:rPr>
      </w:pPr>
      <w:r w:rsidRPr="00551BA8">
        <w:rPr>
          <w:lang w:eastAsia="ja-JP" w:bidi="ar-DZ"/>
        </w:rPr>
        <w:t>For vehicular networking, the following list of connectivity requirements is supported by IPv6.</w:t>
      </w:r>
    </w:p>
    <w:p w14:paraId="6A2BD2BB" w14:textId="77777777" w:rsidR="004F0F1A" w:rsidRPr="00551BA8" w:rsidRDefault="004F0F1A" w:rsidP="00B85A6D">
      <w:pPr>
        <w:pStyle w:val="enumlev1"/>
        <w:rPr>
          <w:lang w:eastAsia="ja-JP" w:bidi="ar-DZ"/>
        </w:rPr>
      </w:pPr>
      <w:r w:rsidRPr="00551BA8">
        <w:rPr>
          <w:lang w:eastAsia="ja-JP" w:bidi="ar-DZ"/>
        </w:rPr>
        <w:t>1.</w:t>
      </w:r>
      <w:r w:rsidRPr="00551BA8">
        <w:rPr>
          <w:lang w:eastAsia="ja-JP" w:bidi="ar-DZ"/>
        </w:rPr>
        <w:tab/>
        <w:t>Availability of wide, public, non-overlapping addresses. The VMU is expected to act as a proxy for the devices and applications connected. As such, it should assign an address or a set of addresses to each of the subtended items.</w:t>
      </w:r>
    </w:p>
    <w:p w14:paraId="2E404114" w14:textId="05E94A5A" w:rsidR="004F0F1A" w:rsidRPr="00551BA8" w:rsidRDefault="00B85A6D" w:rsidP="00B85A6D">
      <w:pPr>
        <w:pStyle w:val="enumlev1"/>
        <w:rPr>
          <w:lang w:eastAsia="ja-JP" w:bidi="ar-DZ"/>
        </w:rPr>
      </w:pPr>
      <w:r w:rsidRPr="00551BA8">
        <w:rPr>
          <w:lang w:eastAsia="ja-JP" w:bidi="ar-DZ"/>
        </w:rPr>
        <w:tab/>
      </w:r>
      <w:r w:rsidR="004F0F1A" w:rsidRPr="00551BA8">
        <w:rPr>
          <w:lang w:eastAsia="ja-JP" w:bidi="ar-DZ"/>
        </w:rPr>
        <w:t>With IPv6, the vehicular network may be delegated by the service provider a full /56 or /64 public prefix. Depending on the preferred setup, each connected device may either receive an individual public IPv6 address, a set of individual addresses or even a sub-prefix.</w:t>
      </w:r>
    </w:p>
    <w:p w14:paraId="720D5A61" w14:textId="589718E0" w:rsidR="004F0F1A" w:rsidRPr="00551BA8" w:rsidRDefault="004F0F1A" w:rsidP="00B85A6D">
      <w:pPr>
        <w:pStyle w:val="enumlev1"/>
        <w:rPr>
          <w:lang w:eastAsia="ja-JP" w:bidi="ar-DZ"/>
        </w:rPr>
      </w:pPr>
      <w:r w:rsidRPr="00551BA8">
        <w:rPr>
          <w:lang w:eastAsia="ja-JP" w:bidi="ar-DZ"/>
        </w:rPr>
        <w:t>2.</w:t>
      </w:r>
      <w:r w:rsidRPr="00551BA8">
        <w:rPr>
          <w:lang w:eastAsia="ja-JP" w:bidi="ar-DZ"/>
        </w:rPr>
        <w:tab/>
        <w:t xml:space="preserve">Support of </w:t>
      </w:r>
      <w:r w:rsidR="00320031" w:rsidRPr="00551BA8">
        <w:rPr>
          <w:lang w:eastAsia="ja-JP" w:bidi="ar-DZ"/>
        </w:rPr>
        <w:t>s</w:t>
      </w:r>
      <w:r w:rsidRPr="00551BA8">
        <w:rPr>
          <w:lang w:eastAsia="ja-JP" w:bidi="ar-DZ"/>
        </w:rPr>
        <w:t xml:space="preserve">tateless </w:t>
      </w:r>
      <w:r w:rsidR="00320031" w:rsidRPr="00551BA8">
        <w:rPr>
          <w:lang w:eastAsia="ja-JP" w:bidi="ar-DZ"/>
        </w:rPr>
        <w:t>a</w:t>
      </w:r>
      <w:r w:rsidRPr="00551BA8">
        <w:rPr>
          <w:lang w:eastAsia="ja-JP" w:bidi="ar-DZ"/>
        </w:rPr>
        <w:t xml:space="preserve">ddress </w:t>
      </w:r>
      <w:r w:rsidR="00320031" w:rsidRPr="00551BA8">
        <w:rPr>
          <w:lang w:eastAsia="ja-JP" w:bidi="ar-DZ"/>
        </w:rPr>
        <w:t>a</w:t>
      </w:r>
      <w:r w:rsidR="00E80A1E" w:rsidRPr="00551BA8">
        <w:rPr>
          <w:lang w:eastAsia="ja-JP" w:bidi="ar-DZ"/>
        </w:rPr>
        <w:t>uto configuration</w:t>
      </w:r>
      <w:r w:rsidRPr="00551BA8">
        <w:rPr>
          <w:lang w:eastAsia="ja-JP" w:bidi="ar-DZ"/>
        </w:rPr>
        <w:t xml:space="preserve"> (SLAAC) </w:t>
      </w:r>
      <w:r w:rsidR="00951FC9" w:rsidRPr="00551BA8">
        <w:rPr>
          <w:lang w:eastAsia="ja-JP" w:bidi="ar-DZ"/>
        </w:rPr>
        <w:t>[44]</w:t>
      </w:r>
      <w:r w:rsidRPr="00551BA8">
        <w:rPr>
          <w:lang w:eastAsia="ja-JP" w:bidi="ar-DZ"/>
        </w:rPr>
        <w:t xml:space="preserve">. In addition to requirement </w:t>
      </w:r>
      <w:r w:rsidR="00533C71" w:rsidRPr="00551BA8">
        <w:rPr>
          <w:lang w:eastAsia="ja-JP" w:bidi="ar-DZ"/>
        </w:rPr>
        <w:t>no.</w:t>
      </w:r>
      <w:r w:rsidR="00D3062D" w:rsidRPr="00551BA8">
        <w:rPr>
          <w:lang w:eastAsia="ja-JP" w:bidi="ar-DZ"/>
        </w:rPr>
        <w:t> </w:t>
      </w:r>
      <w:r w:rsidRPr="00551BA8">
        <w:rPr>
          <w:lang w:eastAsia="ja-JP" w:bidi="ar-DZ"/>
        </w:rPr>
        <w:t xml:space="preserve">1, with IPv6 the connected devices are allowed to autonomously </w:t>
      </w:r>
      <w:r w:rsidR="00533C71" w:rsidRPr="00551BA8">
        <w:rPr>
          <w:lang w:eastAsia="ja-JP" w:bidi="ar-DZ"/>
        </w:rPr>
        <w:t xml:space="preserve">generate </w:t>
      </w:r>
      <w:r w:rsidRPr="00551BA8">
        <w:rPr>
          <w:lang w:eastAsia="ja-JP" w:bidi="ar-DZ"/>
        </w:rPr>
        <w:t>their address upon reception of the network prefix. This simplifies the procedures for the address assignment.</w:t>
      </w:r>
    </w:p>
    <w:p w14:paraId="05512B56" w14:textId="02B60EFD" w:rsidR="004F0F1A" w:rsidRPr="00551BA8" w:rsidRDefault="004F0F1A" w:rsidP="00B85A6D">
      <w:pPr>
        <w:pStyle w:val="enumlev1"/>
        <w:rPr>
          <w:lang w:eastAsia="ja-JP" w:bidi="ar-DZ"/>
        </w:rPr>
      </w:pPr>
      <w:r w:rsidRPr="00551BA8">
        <w:rPr>
          <w:lang w:eastAsia="ja-JP" w:bidi="ar-DZ"/>
        </w:rPr>
        <w:t>3.</w:t>
      </w:r>
      <w:r w:rsidRPr="00551BA8">
        <w:rPr>
          <w:lang w:eastAsia="ja-JP" w:bidi="ar-DZ"/>
        </w:rPr>
        <w:tab/>
        <w:t>Media independency. IPv6 acts as the adaptation layer f</w:t>
      </w:r>
      <w:r w:rsidR="0093398B" w:rsidRPr="00551BA8">
        <w:rPr>
          <w:lang w:eastAsia="ja-JP" w:bidi="ar-DZ"/>
        </w:rPr>
        <w:t>or</w:t>
      </w:r>
      <w:r w:rsidRPr="00551BA8">
        <w:rPr>
          <w:lang w:eastAsia="ja-JP" w:bidi="ar-DZ"/>
        </w:rPr>
        <w:t xml:space="preserve"> the different wireless technologies employed in the vehicular network at the data link layer. For example, a smartphone connected to </w:t>
      </w:r>
      <w:r w:rsidR="0093398B" w:rsidRPr="00551BA8">
        <w:rPr>
          <w:lang w:eastAsia="ja-JP" w:bidi="ar-DZ"/>
        </w:rPr>
        <w:t xml:space="preserve">the </w:t>
      </w:r>
      <w:r w:rsidRPr="00551BA8">
        <w:rPr>
          <w:lang w:eastAsia="ja-JP" w:bidi="ar-DZ"/>
        </w:rPr>
        <w:t xml:space="preserve">Wi-Fi can communicate via IPv6 with another smartphone connected via </w:t>
      </w:r>
      <w:r w:rsidRPr="00551BA8">
        <w:rPr>
          <w:lang w:eastAsia="ja-JP" w:bidi="ar-DZ"/>
        </w:rPr>
        <w:lastRenderedPageBreak/>
        <w:t>Bluetooth. IPv6 acts as the forwarder between the two devices through adaptation and adjustment of the frame</w:t>
      </w:r>
      <w:r w:rsidR="009C1C56" w:rsidRPr="00551BA8">
        <w:rPr>
          <w:lang w:eastAsia="ja-JP" w:bidi="ar-DZ"/>
        </w:rPr>
        <w:t>'</w:t>
      </w:r>
      <w:r w:rsidRPr="00551BA8">
        <w:rPr>
          <w:lang w:eastAsia="ja-JP" w:bidi="ar-DZ"/>
        </w:rPr>
        <w:t>s format across the wireless links.</w:t>
      </w:r>
    </w:p>
    <w:p w14:paraId="15F82B88" w14:textId="3C3515BB" w:rsidR="004F0F1A" w:rsidRPr="00551BA8" w:rsidRDefault="004F0F1A" w:rsidP="00B85A6D">
      <w:pPr>
        <w:pStyle w:val="enumlev1"/>
        <w:rPr>
          <w:lang w:eastAsia="ja-JP" w:bidi="ar-DZ"/>
        </w:rPr>
      </w:pPr>
      <w:r w:rsidRPr="00551BA8">
        <w:rPr>
          <w:lang w:eastAsia="ja-JP" w:bidi="ar-DZ"/>
        </w:rPr>
        <w:t>4.</w:t>
      </w:r>
      <w:r w:rsidRPr="00551BA8">
        <w:rPr>
          <w:lang w:eastAsia="ja-JP" w:bidi="ar-DZ"/>
        </w:rPr>
        <w:tab/>
        <w:t xml:space="preserve">Mobility. Service continuity is supported during trip for the devices connected to the VMU. This is achieved through mechanisms such as NEMO </w:t>
      </w:r>
      <w:r w:rsidR="00951FC9" w:rsidRPr="00551BA8">
        <w:rPr>
          <w:lang w:eastAsia="ja-JP" w:bidi="ar-DZ"/>
        </w:rPr>
        <w:t>[45]</w:t>
      </w:r>
      <w:r w:rsidR="00E364ED" w:rsidRPr="00551BA8">
        <w:rPr>
          <w:lang w:eastAsia="ja-JP" w:bidi="ar-DZ"/>
        </w:rPr>
        <w:t xml:space="preserve"> </w:t>
      </w:r>
      <w:r w:rsidRPr="00551BA8">
        <w:rPr>
          <w:lang w:eastAsia="ja-JP" w:bidi="ar-DZ"/>
        </w:rPr>
        <w:t>that allow the VMU to maintain connectivity and reachability while changing points of attachment across a network, even when crossing different administrative domains (e.g.</w:t>
      </w:r>
      <w:r w:rsidR="00AA1EBD" w:rsidRPr="00551BA8">
        <w:rPr>
          <w:lang w:eastAsia="ja-JP" w:bidi="ar-DZ"/>
        </w:rPr>
        <w:t>,</w:t>
      </w:r>
      <w:r w:rsidRPr="00551BA8">
        <w:rPr>
          <w:lang w:eastAsia="ja-JP" w:bidi="ar-DZ"/>
        </w:rPr>
        <w:t xml:space="preserve"> at national borders).</w:t>
      </w:r>
    </w:p>
    <w:p w14:paraId="6CAAB71A" w14:textId="7ABA92A5" w:rsidR="004F0F1A" w:rsidRPr="00551BA8" w:rsidRDefault="004F0F1A" w:rsidP="00B85A6D">
      <w:pPr>
        <w:pStyle w:val="enumlev1"/>
        <w:rPr>
          <w:lang w:eastAsia="ja-JP" w:bidi="ar-DZ"/>
        </w:rPr>
      </w:pPr>
      <w:r w:rsidRPr="00551BA8">
        <w:rPr>
          <w:lang w:eastAsia="ja-JP" w:bidi="ar-DZ"/>
        </w:rPr>
        <w:t xml:space="preserve">5. </w:t>
      </w:r>
      <w:r w:rsidR="00B85A6D" w:rsidRPr="00551BA8">
        <w:rPr>
          <w:lang w:eastAsia="ja-JP" w:bidi="ar-DZ"/>
        </w:rPr>
        <w:tab/>
      </w:r>
      <w:r w:rsidRPr="00551BA8">
        <w:rPr>
          <w:lang w:eastAsia="ja-JP" w:bidi="ar-DZ"/>
        </w:rPr>
        <w:t xml:space="preserve">Multiple access network connectivity. A VMU may have the option to connect to multiple network domains simultaneously, for example when multiple service providers are available in a same area. In such </w:t>
      </w:r>
      <w:r w:rsidR="0093398B" w:rsidRPr="00551BA8">
        <w:rPr>
          <w:lang w:eastAsia="ja-JP" w:bidi="ar-DZ"/>
        </w:rPr>
        <w:t xml:space="preserve">a </w:t>
      </w:r>
      <w:r w:rsidRPr="00551BA8">
        <w:rPr>
          <w:lang w:eastAsia="ja-JP" w:bidi="ar-DZ"/>
        </w:rPr>
        <w:t xml:space="preserve">case, the IPv6 mobility requirement is extended to support multiple </w:t>
      </w:r>
      <w:r w:rsidR="00E36A11" w:rsidRPr="00551BA8">
        <w:rPr>
          <w:lang w:eastAsia="ja-JP" w:bidi="ar-DZ"/>
        </w:rPr>
        <w:t>c</w:t>
      </w:r>
      <w:r w:rsidRPr="00551BA8">
        <w:rPr>
          <w:lang w:eastAsia="ja-JP" w:bidi="ar-DZ"/>
        </w:rPr>
        <w:t xml:space="preserve">are-of </w:t>
      </w:r>
      <w:r w:rsidR="00E36A11" w:rsidRPr="00551BA8">
        <w:rPr>
          <w:lang w:eastAsia="ja-JP" w:bidi="ar-DZ"/>
        </w:rPr>
        <w:t>a</w:t>
      </w:r>
      <w:r w:rsidRPr="00551BA8">
        <w:rPr>
          <w:lang w:eastAsia="ja-JP" w:bidi="ar-DZ"/>
        </w:rPr>
        <w:t>ddress (CoA)</w:t>
      </w:r>
      <w:r w:rsidR="00E364ED" w:rsidRPr="00551BA8">
        <w:rPr>
          <w:lang w:eastAsia="ja-JP" w:bidi="ar-DZ"/>
        </w:rPr>
        <w:t xml:space="preserve"> </w:t>
      </w:r>
      <w:r w:rsidR="00951FC9" w:rsidRPr="00551BA8">
        <w:rPr>
          <w:lang w:eastAsia="ja-JP" w:bidi="ar-DZ"/>
        </w:rPr>
        <w:t>[46]</w:t>
      </w:r>
      <w:r w:rsidRPr="00551BA8">
        <w:rPr>
          <w:lang w:eastAsia="ja-JP" w:bidi="ar-DZ"/>
        </w:rPr>
        <w:t>.</w:t>
      </w:r>
    </w:p>
    <w:p w14:paraId="6C3F5136" w14:textId="1930D69F" w:rsidR="004F0F1A" w:rsidRPr="00551BA8" w:rsidRDefault="004F0F1A" w:rsidP="00B85A6D">
      <w:pPr>
        <w:pStyle w:val="enumlev1"/>
        <w:rPr>
          <w:lang w:eastAsia="ja-JP" w:bidi="ar-DZ"/>
        </w:rPr>
      </w:pPr>
      <w:r w:rsidRPr="00551BA8">
        <w:rPr>
          <w:lang w:eastAsia="ja-JP" w:bidi="ar-DZ"/>
        </w:rPr>
        <w:t xml:space="preserve">6. </w:t>
      </w:r>
      <w:r w:rsidR="00B85A6D" w:rsidRPr="00551BA8">
        <w:rPr>
          <w:lang w:eastAsia="ja-JP" w:bidi="ar-DZ"/>
        </w:rPr>
        <w:tab/>
      </w:r>
      <w:r w:rsidRPr="00551BA8">
        <w:rPr>
          <w:lang w:eastAsia="ja-JP" w:bidi="ar-DZ"/>
        </w:rPr>
        <w:t xml:space="preserve">Privacy and security. To achieve higher protection, </w:t>
      </w:r>
      <w:r w:rsidR="009C7C33" w:rsidRPr="00551BA8">
        <w:rPr>
          <w:lang w:eastAsia="ja-JP" w:bidi="ar-DZ"/>
        </w:rPr>
        <w:t xml:space="preserve">the </w:t>
      </w:r>
      <w:r w:rsidRPr="00551BA8">
        <w:rPr>
          <w:lang w:eastAsia="ja-JP" w:bidi="ar-DZ"/>
        </w:rPr>
        <w:t xml:space="preserve">use of </w:t>
      </w:r>
      <w:proofErr w:type="spellStart"/>
      <w:r w:rsidRPr="00551BA8">
        <w:rPr>
          <w:lang w:eastAsia="ja-JP" w:bidi="ar-DZ"/>
        </w:rPr>
        <w:t>IPSec</w:t>
      </w:r>
      <w:proofErr w:type="spellEnd"/>
      <w:r w:rsidRPr="00551BA8">
        <w:rPr>
          <w:lang w:eastAsia="ja-JP" w:bidi="ar-DZ"/>
        </w:rPr>
        <w:t xml:space="preserve"> </w:t>
      </w:r>
      <w:r w:rsidR="00951FC9" w:rsidRPr="00551BA8">
        <w:rPr>
          <w:lang w:eastAsia="ja-JP" w:bidi="ar-DZ"/>
        </w:rPr>
        <w:t>[47]</w:t>
      </w:r>
      <w:r w:rsidRPr="00551BA8">
        <w:rPr>
          <w:lang w:eastAsia="ja-JP" w:bidi="ar-DZ"/>
        </w:rPr>
        <w:t xml:space="preserve">, </w:t>
      </w:r>
      <w:r w:rsidR="00951FC9" w:rsidRPr="00551BA8">
        <w:rPr>
          <w:lang w:eastAsia="ja-JP" w:bidi="ar-DZ"/>
        </w:rPr>
        <w:t>[48]</w:t>
      </w:r>
      <w:r w:rsidR="00E364ED" w:rsidRPr="00551BA8">
        <w:rPr>
          <w:lang w:eastAsia="ja-JP" w:bidi="ar-DZ"/>
        </w:rPr>
        <w:t xml:space="preserve"> </w:t>
      </w:r>
      <w:r w:rsidRPr="00551BA8">
        <w:rPr>
          <w:lang w:eastAsia="ja-JP" w:bidi="ar-DZ"/>
        </w:rPr>
        <w:t>may be considered for authentication, integrity</w:t>
      </w:r>
      <w:r w:rsidR="00392409" w:rsidRPr="00551BA8">
        <w:rPr>
          <w:lang w:eastAsia="ja-JP" w:bidi="ar-DZ"/>
        </w:rPr>
        <w:t>,</w:t>
      </w:r>
      <w:r w:rsidRPr="00551BA8">
        <w:rPr>
          <w:lang w:eastAsia="ja-JP" w:bidi="ar-DZ"/>
        </w:rPr>
        <w:t xml:space="preserve"> and confidentiality. This is natively supported by IPv6 through the use of </w:t>
      </w:r>
      <w:r w:rsidR="00392409" w:rsidRPr="00551BA8">
        <w:rPr>
          <w:lang w:eastAsia="ja-JP" w:bidi="ar-DZ"/>
        </w:rPr>
        <w:t>e</w:t>
      </w:r>
      <w:r w:rsidRPr="00551BA8">
        <w:rPr>
          <w:lang w:eastAsia="ja-JP" w:bidi="ar-DZ"/>
        </w:rPr>
        <w:t xml:space="preserve">xtension </w:t>
      </w:r>
      <w:r w:rsidR="00392409" w:rsidRPr="00551BA8">
        <w:rPr>
          <w:lang w:eastAsia="ja-JP" w:bidi="ar-DZ"/>
        </w:rPr>
        <w:t>h</w:t>
      </w:r>
      <w:r w:rsidRPr="00551BA8">
        <w:rPr>
          <w:lang w:eastAsia="ja-JP" w:bidi="ar-DZ"/>
        </w:rPr>
        <w:t>eaders.</w:t>
      </w:r>
    </w:p>
    <w:p w14:paraId="5A2EAE0F" w14:textId="001E2C54" w:rsidR="007B29A3" w:rsidRPr="00551BA8" w:rsidRDefault="00B85A6D" w:rsidP="003959C3">
      <w:pPr>
        <w:pStyle w:val="Heading2"/>
        <w:rPr>
          <w:rFonts w:eastAsiaTheme="minorEastAsia"/>
          <w:lang w:eastAsia="zh-CN" w:bidi="ar-DZ"/>
        </w:rPr>
      </w:pPr>
      <w:bookmarkStart w:id="124" w:name="_Toc111107911"/>
      <w:bookmarkStart w:id="125" w:name="_Toc111107912"/>
      <w:bookmarkStart w:id="126" w:name="_Toc111107913"/>
      <w:bookmarkStart w:id="127" w:name="_Toc111107914"/>
      <w:bookmarkStart w:id="128" w:name="_Toc111107915"/>
      <w:bookmarkStart w:id="129" w:name="_Toc111107916"/>
      <w:bookmarkStart w:id="130" w:name="_Toc111107917"/>
      <w:bookmarkStart w:id="131" w:name="_Toc111107918"/>
      <w:bookmarkStart w:id="132" w:name="_Toc111107919"/>
      <w:bookmarkStart w:id="133" w:name="_Toc111107920"/>
      <w:bookmarkStart w:id="134" w:name="_Toc111107921"/>
      <w:bookmarkStart w:id="135" w:name="_Toc111107922"/>
      <w:bookmarkStart w:id="136" w:name="_Toc111107923"/>
      <w:bookmarkStart w:id="137" w:name="_Toc111107924"/>
      <w:bookmarkStart w:id="138" w:name="_Toc111107925"/>
      <w:bookmarkStart w:id="139" w:name="_Toc111107926"/>
      <w:bookmarkStart w:id="140" w:name="_Toc111107927"/>
      <w:bookmarkStart w:id="141" w:name="_Toc111107928"/>
      <w:bookmarkStart w:id="142" w:name="_Toc111107929"/>
      <w:bookmarkStart w:id="143" w:name="_Toc111107930"/>
      <w:bookmarkStart w:id="144" w:name="_Toc111107931"/>
      <w:bookmarkStart w:id="145" w:name="_Toc111107932"/>
      <w:bookmarkStart w:id="146" w:name="_Toc111107933"/>
      <w:bookmarkStart w:id="147" w:name="_Toc111107934"/>
      <w:bookmarkStart w:id="148" w:name="_Toc111107935"/>
      <w:bookmarkStart w:id="149" w:name="_Toc111107936"/>
      <w:bookmarkStart w:id="150" w:name="_Toc111107937"/>
      <w:bookmarkStart w:id="151" w:name="_Toc111107938"/>
      <w:bookmarkStart w:id="152" w:name="_Toc111107939"/>
      <w:bookmarkStart w:id="153" w:name="_Toc111107940"/>
      <w:bookmarkStart w:id="154" w:name="_Toc111107941"/>
      <w:bookmarkStart w:id="155" w:name="_Toc111107942"/>
      <w:bookmarkStart w:id="156" w:name="_Toc111107943"/>
      <w:bookmarkStart w:id="157" w:name="_Toc111107944"/>
      <w:bookmarkStart w:id="158" w:name="_Toc111107945"/>
      <w:bookmarkStart w:id="159" w:name="_Toc102732283"/>
      <w:bookmarkStart w:id="160" w:name="_Toc112772933"/>
      <w:bookmarkStart w:id="161" w:name="_Toc11932246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551BA8">
        <w:rPr>
          <w:rFonts w:eastAsiaTheme="minorEastAsia"/>
          <w:lang w:eastAsia="zh-CN" w:bidi="ar-DZ"/>
        </w:rPr>
        <w:t>7.2</w:t>
      </w:r>
      <w:r w:rsidRPr="00551BA8">
        <w:rPr>
          <w:rFonts w:eastAsiaTheme="minorEastAsia"/>
          <w:lang w:eastAsia="zh-CN" w:bidi="ar-DZ"/>
        </w:rPr>
        <w:tab/>
      </w:r>
      <w:r w:rsidR="00940C30" w:rsidRPr="00551BA8">
        <w:rPr>
          <w:rFonts w:eastAsiaTheme="minorEastAsia"/>
          <w:szCs w:val="24"/>
          <w:lang w:bidi="ar-DZ"/>
        </w:rPr>
        <w:t xml:space="preserve">Human </w:t>
      </w:r>
      <w:r w:rsidR="00DE1C8E" w:rsidRPr="00551BA8">
        <w:rPr>
          <w:rFonts w:eastAsiaTheme="minorEastAsia"/>
          <w:szCs w:val="24"/>
          <w:lang w:bidi="ar-DZ"/>
        </w:rPr>
        <w:t>m</w:t>
      </w:r>
      <w:r w:rsidR="00940C30" w:rsidRPr="00551BA8">
        <w:rPr>
          <w:rFonts w:eastAsiaTheme="minorEastAsia"/>
          <w:szCs w:val="24"/>
          <w:lang w:bidi="ar-DZ"/>
        </w:rPr>
        <w:t xml:space="preserve">achine </w:t>
      </w:r>
      <w:r w:rsidR="00DE1C8E" w:rsidRPr="00551BA8">
        <w:rPr>
          <w:rFonts w:eastAsiaTheme="minorEastAsia"/>
          <w:szCs w:val="24"/>
          <w:lang w:bidi="ar-DZ"/>
        </w:rPr>
        <w:t>i</w:t>
      </w:r>
      <w:r w:rsidR="00940C30" w:rsidRPr="00551BA8">
        <w:rPr>
          <w:rFonts w:eastAsiaTheme="minorEastAsia"/>
          <w:szCs w:val="24"/>
          <w:lang w:bidi="ar-DZ"/>
        </w:rPr>
        <w:t>nterface</w:t>
      </w:r>
      <w:r w:rsidR="00940C30" w:rsidRPr="00551BA8">
        <w:rPr>
          <w:rFonts w:eastAsiaTheme="minorEastAsia"/>
          <w:lang w:eastAsia="zh-CN" w:bidi="ar-DZ"/>
        </w:rPr>
        <w:t xml:space="preserve"> (</w:t>
      </w:r>
      <w:r w:rsidR="003959C3" w:rsidRPr="00551BA8">
        <w:rPr>
          <w:rFonts w:eastAsiaTheme="minorEastAsia"/>
          <w:lang w:eastAsia="zh-CN" w:bidi="ar-DZ"/>
        </w:rPr>
        <w:t>HMI</w:t>
      </w:r>
      <w:bookmarkEnd w:id="159"/>
      <w:bookmarkEnd w:id="160"/>
      <w:r w:rsidR="00940C30" w:rsidRPr="00551BA8">
        <w:rPr>
          <w:rFonts w:eastAsiaTheme="minorEastAsia"/>
          <w:lang w:eastAsia="zh-CN" w:bidi="ar-DZ"/>
        </w:rPr>
        <w:t>)</w:t>
      </w:r>
      <w:bookmarkEnd w:id="161"/>
    </w:p>
    <w:p w14:paraId="1073C797" w14:textId="01A65F64" w:rsidR="00345A78" w:rsidRPr="00551BA8" w:rsidRDefault="00B85A6D" w:rsidP="00FB323E">
      <w:pPr>
        <w:pStyle w:val="Heading3"/>
        <w:rPr>
          <w:lang w:bidi="ar-DZ"/>
        </w:rPr>
      </w:pPr>
      <w:bookmarkStart w:id="162" w:name="_Ref112162022"/>
      <w:bookmarkStart w:id="163" w:name="_Toc112772934"/>
      <w:r w:rsidRPr="00551BA8">
        <w:rPr>
          <w:lang w:bidi="ar-DZ"/>
        </w:rPr>
        <w:t>7.2.1</w:t>
      </w:r>
      <w:r w:rsidRPr="00551BA8">
        <w:rPr>
          <w:lang w:bidi="ar-DZ"/>
        </w:rPr>
        <w:tab/>
      </w:r>
      <w:r w:rsidR="00574422" w:rsidRPr="00551BA8">
        <w:rPr>
          <w:lang w:bidi="ar-DZ"/>
        </w:rPr>
        <w:t xml:space="preserve">Voice </w:t>
      </w:r>
      <w:r w:rsidR="00763265" w:rsidRPr="00551BA8">
        <w:rPr>
          <w:lang w:bidi="ar-DZ"/>
        </w:rPr>
        <w:t>a</w:t>
      </w:r>
      <w:r w:rsidR="00574422" w:rsidRPr="00551BA8">
        <w:rPr>
          <w:lang w:bidi="ar-DZ"/>
        </w:rPr>
        <w:t>ssistant</w:t>
      </w:r>
      <w:bookmarkEnd w:id="162"/>
      <w:bookmarkEnd w:id="163"/>
    </w:p>
    <w:p w14:paraId="245680A3" w14:textId="345AB552" w:rsidR="00707759" w:rsidRPr="00551BA8" w:rsidRDefault="00B85A6D" w:rsidP="001A10C6">
      <w:pPr>
        <w:pStyle w:val="Heading4"/>
        <w:rPr>
          <w:lang w:bidi="ar-DZ"/>
        </w:rPr>
      </w:pPr>
      <w:r w:rsidRPr="00551BA8">
        <w:rPr>
          <w:lang w:bidi="ar-DZ"/>
        </w:rPr>
        <w:t>7.2.1.1</w:t>
      </w:r>
      <w:r w:rsidRPr="00551BA8">
        <w:rPr>
          <w:lang w:bidi="ar-DZ"/>
        </w:rPr>
        <w:tab/>
      </w:r>
      <w:r w:rsidR="00707759" w:rsidRPr="00551BA8">
        <w:rPr>
          <w:lang w:bidi="ar-DZ"/>
        </w:rPr>
        <w:t>Introduction</w:t>
      </w:r>
    </w:p>
    <w:p w14:paraId="0F6AF3D0" w14:textId="79F12407" w:rsidR="00707759" w:rsidRPr="00551BA8" w:rsidRDefault="00137422" w:rsidP="00707759">
      <w:pPr>
        <w:rPr>
          <w:lang w:eastAsia="ja-JP" w:bidi="ar-DZ"/>
        </w:rPr>
      </w:pPr>
      <w:r w:rsidRPr="00551BA8">
        <w:rPr>
          <w:lang w:eastAsia="ja-JP" w:bidi="ar-DZ"/>
        </w:rPr>
        <w:t xml:space="preserve">Voice </w:t>
      </w:r>
      <w:r w:rsidR="00341BF0" w:rsidRPr="00551BA8">
        <w:rPr>
          <w:lang w:eastAsia="ja-JP" w:bidi="ar-DZ"/>
        </w:rPr>
        <w:t>a</w:t>
      </w:r>
      <w:r w:rsidRPr="00551BA8">
        <w:rPr>
          <w:lang w:eastAsia="ja-JP" w:bidi="ar-DZ"/>
        </w:rPr>
        <w:t xml:space="preserve">ssistant </w:t>
      </w:r>
      <w:r w:rsidR="00341BF0" w:rsidRPr="00551BA8">
        <w:rPr>
          <w:lang w:eastAsia="ja-JP" w:bidi="ar-DZ"/>
        </w:rPr>
        <w:t xml:space="preserve">(VA) </w:t>
      </w:r>
      <w:r w:rsidRPr="00551BA8">
        <w:rPr>
          <w:lang w:eastAsia="ja-JP" w:bidi="ar-DZ"/>
        </w:rPr>
        <w:t xml:space="preserve">is an essential multimedia feature </w:t>
      </w:r>
      <w:r w:rsidR="00145F43" w:rsidRPr="00551BA8">
        <w:rPr>
          <w:lang w:eastAsia="ja-JP" w:bidi="ar-DZ"/>
        </w:rPr>
        <w:t>f</w:t>
      </w:r>
      <w:r w:rsidRPr="00551BA8">
        <w:rPr>
          <w:lang w:eastAsia="ja-JP" w:bidi="ar-DZ"/>
        </w:rPr>
        <w:t>o</w:t>
      </w:r>
      <w:r w:rsidR="00145F43" w:rsidRPr="00551BA8">
        <w:rPr>
          <w:lang w:eastAsia="ja-JP" w:bidi="ar-DZ"/>
        </w:rPr>
        <w:t>r</w:t>
      </w:r>
      <w:r w:rsidRPr="00551BA8">
        <w:rPr>
          <w:lang w:eastAsia="ja-JP" w:bidi="ar-DZ"/>
        </w:rPr>
        <w:t xml:space="preserve"> ensur</w:t>
      </w:r>
      <w:r w:rsidR="00145F43" w:rsidRPr="00551BA8">
        <w:rPr>
          <w:lang w:eastAsia="ja-JP" w:bidi="ar-DZ"/>
        </w:rPr>
        <w:t>ing a</w:t>
      </w:r>
      <w:r w:rsidRPr="00551BA8">
        <w:rPr>
          <w:lang w:eastAsia="ja-JP" w:bidi="ar-DZ"/>
        </w:rPr>
        <w:t xml:space="preserve"> great user experience</w:t>
      </w:r>
      <w:r w:rsidR="00215F5A" w:rsidRPr="00551BA8">
        <w:rPr>
          <w:lang w:eastAsia="ja-JP" w:bidi="ar-DZ"/>
        </w:rPr>
        <w:t xml:space="preserve"> in vehicles</w:t>
      </w:r>
      <w:r w:rsidRPr="00551BA8">
        <w:rPr>
          <w:lang w:eastAsia="ja-JP" w:bidi="ar-DZ"/>
        </w:rPr>
        <w:t xml:space="preserve">. Voice </w:t>
      </w:r>
      <w:r w:rsidR="00341BF0" w:rsidRPr="00551BA8">
        <w:rPr>
          <w:lang w:eastAsia="ja-JP" w:bidi="ar-DZ"/>
        </w:rPr>
        <w:t>a</w:t>
      </w:r>
      <w:r w:rsidRPr="00551BA8">
        <w:rPr>
          <w:lang w:eastAsia="ja-JP" w:bidi="ar-DZ"/>
        </w:rPr>
        <w:t>ssistant components provide the mean</w:t>
      </w:r>
      <w:r w:rsidR="00145F43" w:rsidRPr="00551BA8">
        <w:rPr>
          <w:lang w:eastAsia="ja-JP" w:bidi="ar-DZ"/>
        </w:rPr>
        <w:t>s</w:t>
      </w:r>
      <w:r w:rsidRPr="00551BA8">
        <w:rPr>
          <w:lang w:eastAsia="ja-JP" w:bidi="ar-DZ"/>
        </w:rPr>
        <w:t xml:space="preserve"> to control the driver and the passenger environment in the vehicle while using only their voice, </w:t>
      </w:r>
      <w:r w:rsidR="00132135" w:rsidRPr="00551BA8">
        <w:rPr>
          <w:lang w:eastAsia="ja-JP" w:bidi="ar-DZ"/>
        </w:rPr>
        <w:t>th</w:t>
      </w:r>
      <w:r w:rsidR="004B2FA7" w:rsidRPr="00551BA8">
        <w:rPr>
          <w:lang w:eastAsia="ja-JP" w:bidi="ar-DZ"/>
        </w:rPr>
        <w:t>ereby</w:t>
      </w:r>
      <w:r w:rsidR="00132135" w:rsidRPr="00551BA8">
        <w:rPr>
          <w:lang w:eastAsia="ja-JP" w:bidi="ar-DZ"/>
        </w:rPr>
        <w:t xml:space="preserve"> </w:t>
      </w:r>
      <w:r w:rsidRPr="00551BA8">
        <w:rPr>
          <w:lang w:eastAsia="ja-JP" w:bidi="ar-DZ"/>
        </w:rPr>
        <w:t>elimi</w:t>
      </w:r>
      <w:r w:rsidR="00DD56E2" w:rsidRPr="00551BA8">
        <w:rPr>
          <w:lang w:eastAsia="ja-JP" w:bidi="ar-DZ"/>
        </w:rPr>
        <w:t>nating th</w:t>
      </w:r>
      <w:r w:rsidR="00132135" w:rsidRPr="00551BA8">
        <w:rPr>
          <w:lang w:eastAsia="ja-JP" w:bidi="ar-DZ"/>
        </w:rPr>
        <w:t>e</w:t>
      </w:r>
      <w:r w:rsidR="00DD56E2" w:rsidRPr="00551BA8">
        <w:rPr>
          <w:lang w:eastAsia="ja-JP" w:bidi="ar-DZ"/>
        </w:rPr>
        <w:t xml:space="preserve"> us</w:t>
      </w:r>
      <w:r w:rsidR="00E77BB4" w:rsidRPr="00551BA8">
        <w:rPr>
          <w:lang w:eastAsia="ja-JP" w:bidi="ar-DZ"/>
        </w:rPr>
        <w:t>e of</w:t>
      </w:r>
      <w:r w:rsidR="00DD56E2" w:rsidRPr="00551BA8">
        <w:rPr>
          <w:lang w:eastAsia="ja-JP" w:bidi="ar-DZ"/>
        </w:rPr>
        <w:t xml:space="preserve"> buttons and </w:t>
      </w:r>
      <w:r w:rsidR="00132135" w:rsidRPr="00551BA8">
        <w:rPr>
          <w:lang w:eastAsia="ja-JP" w:bidi="ar-DZ"/>
        </w:rPr>
        <w:t xml:space="preserve">the </w:t>
      </w:r>
      <w:r w:rsidR="00DD56E2" w:rsidRPr="00551BA8">
        <w:rPr>
          <w:lang w:eastAsia="ja-JP" w:bidi="ar-DZ"/>
        </w:rPr>
        <w:t>display.</w:t>
      </w:r>
      <w:r w:rsidR="00403BF9" w:rsidRPr="00551BA8">
        <w:rPr>
          <w:lang w:eastAsia="ja-JP" w:bidi="ar-DZ"/>
        </w:rPr>
        <w:t xml:space="preserve"> Voice assistant</w:t>
      </w:r>
      <w:r w:rsidR="00B77396" w:rsidRPr="00551BA8">
        <w:rPr>
          <w:lang w:eastAsia="ja-JP" w:bidi="ar-DZ"/>
        </w:rPr>
        <w:t>s</w:t>
      </w:r>
      <w:r w:rsidR="00403BF9" w:rsidRPr="00551BA8">
        <w:rPr>
          <w:lang w:eastAsia="ja-JP" w:bidi="ar-DZ"/>
        </w:rPr>
        <w:t xml:space="preserve"> are bi-directional flow of information:</w:t>
      </w:r>
    </w:p>
    <w:p w14:paraId="4D6D0F4A" w14:textId="65DC3A89" w:rsidR="00403BF9" w:rsidRPr="00551BA8" w:rsidRDefault="00B85A6D" w:rsidP="00B85A6D">
      <w:pPr>
        <w:pStyle w:val="enumlev1"/>
      </w:pPr>
      <w:r w:rsidRPr="00551BA8">
        <w:t>–</w:t>
      </w:r>
      <w:r w:rsidRPr="00551BA8">
        <w:tab/>
      </w:r>
      <w:r w:rsidR="00403BF9" w:rsidRPr="00551BA8">
        <w:t xml:space="preserve">Input: the driver or </w:t>
      </w:r>
      <w:r w:rsidR="00B77396" w:rsidRPr="00551BA8">
        <w:t xml:space="preserve">the </w:t>
      </w:r>
      <w:r w:rsidR="00403BF9" w:rsidRPr="00551BA8">
        <w:t xml:space="preserve">passenger voice </w:t>
      </w:r>
      <w:r w:rsidR="000A0EE4" w:rsidRPr="00551BA8">
        <w:t xml:space="preserve">the </w:t>
      </w:r>
      <w:r w:rsidR="00403BF9" w:rsidRPr="00551BA8">
        <w:t>commands or questions to the VMU</w:t>
      </w:r>
      <w:r w:rsidR="000A0EE4" w:rsidRPr="00551BA8">
        <w:t>;</w:t>
      </w:r>
    </w:p>
    <w:p w14:paraId="7BFBB8D2" w14:textId="7A2BAEF8" w:rsidR="00403BF9" w:rsidRPr="00551BA8" w:rsidRDefault="00B85A6D" w:rsidP="00B85A6D">
      <w:pPr>
        <w:pStyle w:val="enumlev1"/>
      </w:pPr>
      <w:r w:rsidRPr="00551BA8">
        <w:t>–</w:t>
      </w:r>
      <w:r w:rsidRPr="00551BA8">
        <w:tab/>
      </w:r>
      <w:r w:rsidR="00403BF9" w:rsidRPr="00551BA8">
        <w:t>Output: responses or information from the VMU as well as the execution of the commands</w:t>
      </w:r>
      <w:r w:rsidR="0069762C" w:rsidRPr="00551BA8">
        <w:t>.</w:t>
      </w:r>
    </w:p>
    <w:p w14:paraId="0DAAEFE6" w14:textId="399768DA" w:rsidR="007069AA" w:rsidRPr="00551BA8" w:rsidRDefault="007069AA">
      <w:r w:rsidRPr="00551BA8">
        <w:t xml:space="preserve">Beyond providing </w:t>
      </w:r>
      <w:r w:rsidR="002B179C" w:rsidRPr="00551BA8">
        <w:t xml:space="preserve">a </w:t>
      </w:r>
      <w:r w:rsidRPr="00551BA8">
        <w:t xml:space="preserve">better user experience with vehicle cockpit, or to ease </w:t>
      </w:r>
      <w:r w:rsidR="003440EB" w:rsidRPr="00551BA8">
        <w:t xml:space="preserve">the </w:t>
      </w:r>
      <w:r w:rsidRPr="00551BA8">
        <w:t xml:space="preserve">learning of the vehicle control, while using only voice commands, the voice assistant significantly </w:t>
      </w:r>
      <w:r w:rsidR="00E77BB4" w:rsidRPr="00551BA8">
        <w:t xml:space="preserve">reduces </w:t>
      </w:r>
      <w:r w:rsidRPr="00551BA8">
        <w:t>driver distraction th</w:t>
      </w:r>
      <w:r w:rsidR="000E2FF8" w:rsidRPr="00551BA8">
        <w:t>ereby</w:t>
      </w:r>
      <w:r w:rsidRPr="00551BA8">
        <w:t xml:space="preserve"> increas</w:t>
      </w:r>
      <w:r w:rsidR="000E2FF8" w:rsidRPr="00551BA8">
        <w:t>ing</w:t>
      </w:r>
      <w:r w:rsidRPr="00551BA8">
        <w:t xml:space="preserve"> safety.</w:t>
      </w:r>
    </w:p>
    <w:p w14:paraId="4854516D" w14:textId="019CD113" w:rsidR="004D223B" w:rsidRPr="00551BA8" w:rsidRDefault="004D223B">
      <w:r w:rsidRPr="00551BA8">
        <w:t xml:space="preserve">Voice </w:t>
      </w:r>
      <w:r w:rsidR="00BF6BB9" w:rsidRPr="00551BA8">
        <w:t>a</w:t>
      </w:r>
      <w:r w:rsidRPr="00551BA8">
        <w:t>ssistant allows</w:t>
      </w:r>
      <w:r w:rsidR="007323F1" w:rsidRPr="00551BA8">
        <w:t xml:space="preserve"> the</w:t>
      </w:r>
      <w:r w:rsidRPr="00551BA8">
        <w:t xml:space="preserve"> control</w:t>
      </w:r>
      <w:r w:rsidR="007323F1" w:rsidRPr="00551BA8">
        <w:t xml:space="preserve"> of</w:t>
      </w:r>
      <w:r w:rsidRPr="00551BA8">
        <w:t xml:space="preserve"> other domains </w:t>
      </w:r>
      <w:r w:rsidR="007B125A" w:rsidRPr="00551BA8">
        <w:t xml:space="preserve">other </w:t>
      </w:r>
      <w:r w:rsidRPr="00551BA8">
        <w:t xml:space="preserve">than the vehicle, for </w:t>
      </w:r>
      <w:r w:rsidR="007323F1" w:rsidRPr="00551BA8">
        <w:t>example</w:t>
      </w:r>
      <w:r w:rsidRPr="00551BA8">
        <w:t>:</w:t>
      </w:r>
    </w:p>
    <w:p w14:paraId="64DA7CEA" w14:textId="780D71E2" w:rsidR="007069AA" w:rsidRPr="00551BA8" w:rsidRDefault="00B85A6D" w:rsidP="00B85A6D">
      <w:pPr>
        <w:pStyle w:val="enumlev1"/>
      </w:pPr>
      <w:r w:rsidRPr="00551BA8">
        <w:t>–</w:t>
      </w:r>
      <w:r w:rsidRPr="00551BA8">
        <w:tab/>
      </w:r>
      <w:r w:rsidR="004D223B" w:rsidRPr="00551BA8">
        <w:t xml:space="preserve">Smartphone functions: managing calls, dictating hands free </w:t>
      </w:r>
      <w:r w:rsidR="003D0C1E" w:rsidRPr="00551BA8">
        <w:t xml:space="preserve">(HF) </w:t>
      </w:r>
      <w:r w:rsidR="004D223B" w:rsidRPr="00551BA8">
        <w:t>text message</w:t>
      </w:r>
      <w:r w:rsidR="00842665" w:rsidRPr="00551BA8">
        <w:t>s</w:t>
      </w:r>
      <w:r w:rsidR="00766832" w:rsidRPr="00551BA8">
        <w:t>,</w:t>
      </w:r>
    </w:p>
    <w:p w14:paraId="2FBB2496" w14:textId="6BE32581" w:rsidR="004D223B" w:rsidRPr="00551BA8" w:rsidRDefault="00B85A6D" w:rsidP="00B85A6D">
      <w:pPr>
        <w:pStyle w:val="enumlev1"/>
      </w:pPr>
      <w:r w:rsidRPr="00551BA8">
        <w:t>–</w:t>
      </w:r>
      <w:r w:rsidRPr="00551BA8">
        <w:tab/>
      </w:r>
      <w:r w:rsidR="004D223B" w:rsidRPr="00551BA8">
        <w:t xml:space="preserve">Home: controlling home assets like opening garage doors, setting </w:t>
      </w:r>
      <w:r w:rsidR="00F56BBB" w:rsidRPr="00551BA8">
        <w:t xml:space="preserve">the </w:t>
      </w:r>
      <w:r w:rsidR="004D223B" w:rsidRPr="00551BA8">
        <w:t>heating, talking with pe</w:t>
      </w:r>
      <w:r w:rsidR="00F56BBB" w:rsidRPr="00551BA8">
        <w:t>ople</w:t>
      </w:r>
      <w:r w:rsidR="004D223B" w:rsidRPr="00551BA8">
        <w:t xml:space="preserve"> </w:t>
      </w:r>
      <w:r w:rsidR="00420CD1" w:rsidRPr="00551BA8">
        <w:t>using</w:t>
      </w:r>
      <w:r w:rsidR="004D223B" w:rsidRPr="00551BA8">
        <w:t xml:space="preserve"> the home assistants</w:t>
      </w:r>
      <w:r w:rsidR="00766832" w:rsidRPr="00551BA8">
        <w:t>,</w:t>
      </w:r>
    </w:p>
    <w:p w14:paraId="078C21CA" w14:textId="3A078EA6" w:rsidR="004D223B" w:rsidRPr="00551BA8" w:rsidRDefault="00B85A6D" w:rsidP="00B85A6D">
      <w:pPr>
        <w:pStyle w:val="enumlev1"/>
      </w:pPr>
      <w:r w:rsidRPr="00551BA8">
        <w:t>–</w:t>
      </w:r>
      <w:r w:rsidRPr="00551BA8">
        <w:tab/>
      </w:r>
      <w:r w:rsidR="004D223B" w:rsidRPr="00551BA8">
        <w:t>Cloud services: utilizing services, asking information (e.g.</w:t>
      </w:r>
      <w:r w:rsidR="00AA1EBD" w:rsidRPr="00551BA8">
        <w:t>,</w:t>
      </w:r>
      <w:r w:rsidR="004D223B" w:rsidRPr="00551BA8">
        <w:t xml:space="preserve"> weather), finding </w:t>
      </w:r>
      <w:r w:rsidR="0077504F" w:rsidRPr="00551BA8">
        <w:t xml:space="preserve">the </w:t>
      </w:r>
      <w:r w:rsidR="004D223B" w:rsidRPr="00551BA8">
        <w:t>point of interest</w:t>
      </w:r>
      <w:r w:rsidR="00766832" w:rsidRPr="00551BA8">
        <w:t>.</w:t>
      </w:r>
    </w:p>
    <w:p w14:paraId="2281DE9A" w14:textId="0422BA4E" w:rsidR="008648D1" w:rsidRPr="00551BA8" w:rsidRDefault="00B85A6D" w:rsidP="00AB1255">
      <w:pPr>
        <w:pStyle w:val="Heading4"/>
      </w:pPr>
      <w:r w:rsidRPr="00551BA8">
        <w:t>7.2.1.2</w:t>
      </w:r>
      <w:r w:rsidRPr="00551BA8">
        <w:tab/>
      </w:r>
      <w:r w:rsidR="008648D1" w:rsidRPr="00551BA8">
        <w:t xml:space="preserve">Voice </w:t>
      </w:r>
      <w:r w:rsidR="00F80D44" w:rsidRPr="00551BA8">
        <w:t>a</w:t>
      </w:r>
      <w:r w:rsidR="008648D1" w:rsidRPr="00551BA8">
        <w:t>ssistant concept</w:t>
      </w:r>
    </w:p>
    <w:p w14:paraId="0427A78F" w14:textId="521A752B" w:rsidR="00AD01E5" w:rsidRPr="00551BA8" w:rsidRDefault="00AD01E5" w:rsidP="00AD01E5">
      <w:r w:rsidRPr="00551BA8">
        <w:t xml:space="preserve">Voice assistant is a service </w:t>
      </w:r>
      <w:r w:rsidR="00636EE5" w:rsidRPr="00551BA8">
        <w:t xml:space="preserve">that </w:t>
      </w:r>
      <w:r w:rsidRPr="00551BA8">
        <w:t>rel</w:t>
      </w:r>
      <w:r w:rsidR="00636EE5" w:rsidRPr="00551BA8">
        <w:t>ies</w:t>
      </w:r>
      <w:r w:rsidRPr="00551BA8">
        <w:t xml:space="preserve"> on a chain of components, some </w:t>
      </w:r>
      <w:r w:rsidR="001104CE" w:rsidRPr="00551BA8">
        <w:t xml:space="preserve">of </w:t>
      </w:r>
      <w:r w:rsidRPr="00551BA8">
        <w:t>th</w:t>
      </w:r>
      <w:r w:rsidR="001104CE" w:rsidRPr="00551BA8">
        <w:t>e</w:t>
      </w:r>
      <w:r w:rsidRPr="00551BA8">
        <w:t>s</w:t>
      </w:r>
      <w:r w:rsidR="001104CE" w:rsidRPr="00551BA8">
        <w:t>e</w:t>
      </w:r>
      <w:r w:rsidRPr="00551BA8">
        <w:t xml:space="preserve"> components </w:t>
      </w:r>
      <w:r w:rsidR="001104CE" w:rsidRPr="00551BA8">
        <w:t>are</w:t>
      </w:r>
      <w:r w:rsidRPr="00551BA8">
        <w:t xml:space="preserve"> shown </w:t>
      </w:r>
      <w:r w:rsidR="001104CE" w:rsidRPr="00551BA8">
        <w:t>i</w:t>
      </w:r>
      <w:r w:rsidRPr="00551BA8">
        <w:t xml:space="preserve">n </w:t>
      </w:r>
      <w:r w:rsidR="00951FC9" w:rsidRPr="00551BA8">
        <w:t xml:space="preserve">Figure </w:t>
      </w:r>
      <w:r w:rsidR="00F4768E" w:rsidRPr="00551BA8">
        <w:t>5</w:t>
      </w:r>
      <w:r w:rsidRPr="00551BA8">
        <w:t>.</w:t>
      </w:r>
    </w:p>
    <w:p w14:paraId="1ED8F44F" w14:textId="6F1718B3" w:rsidR="00ED4C94" w:rsidRPr="00551BA8" w:rsidRDefault="00ED4C94" w:rsidP="00AD01E5">
      <w:r w:rsidRPr="00551BA8">
        <w:t xml:space="preserve">A voice assistant system can be divided into two independent parts, represented in </w:t>
      </w:r>
      <w:r w:rsidR="00951FC9" w:rsidRPr="00551BA8">
        <w:t xml:space="preserve">Figure </w:t>
      </w:r>
      <w:r w:rsidR="00F4768E" w:rsidRPr="00551BA8">
        <w:t>5</w:t>
      </w:r>
      <w:r w:rsidRPr="00551BA8">
        <w:t xml:space="preserve"> by the following </w:t>
      </w:r>
      <w:r w:rsidR="009440E2" w:rsidRPr="00551BA8">
        <w:t xml:space="preserve">two </w:t>
      </w:r>
      <w:r w:rsidRPr="00551BA8">
        <w:t>branches:</w:t>
      </w:r>
    </w:p>
    <w:p w14:paraId="7000C08F" w14:textId="592D19E1" w:rsidR="00ED4C94" w:rsidRPr="00551BA8" w:rsidRDefault="00B85A6D" w:rsidP="00B85A6D">
      <w:pPr>
        <w:pStyle w:val="enumlev1"/>
      </w:pPr>
      <w:r w:rsidRPr="00551BA8">
        <w:t>1.</w:t>
      </w:r>
      <w:r w:rsidRPr="00551BA8">
        <w:tab/>
      </w:r>
      <w:r w:rsidR="00ED4C94" w:rsidRPr="00551BA8">
        <w:t xml:space="preserve">The </w:t>
      </w:r>
      <w:r w:rsidR="00C23776" w:rsidRPr="00551BA8">
        <w:t>v</w:t>
      </w:r>
      <w:r w:rsidR="00ED4C94" w:rsidRPr="00551BA8">
        <w:t xml:space="preserve">oice </w:t>
      </w:r>
      <w:r w:rsidR="00C23776" w:rsidRPr="00551BA8">
        <w:t>c</w:t>
      </w:r>
      <w:r w:rsidR="00ED4C94" w:rsidRPr="00551BA8">
        <w:t>ommand branch based on voice recognition procedures</w:t>
      </w:r>
      <w:r w:rsidR="00EA749E" w:rsidRPr="00551BA8">
        <w:t>;</w:t>
      </w:r>
    </w:p>
    <w:p w14:paraId="42CB1F93" w14:textId="350CD5EF" w:rsidR="00ED4C94" w:rsidRPr="00551BA8" w:rsidRDefault="00B85A6D" w:rsidP="00B85A6D">
      <w:pPr>
        <w:pStyle w:val="enumlev1"/>
      </w:pPr>
      <w:r w:rsidRPr="00551BA8">
        <w:t>2.</w:t>
      </w:r>
      <w:r w:rsidRPr="00551BA8">
        <w:tab/>
      </w:r>
      <w:r w:rsidR="00ED4C94" w:rsidRPr="00551BA8">
        <w:t xml:space="preserve">The </w:t>
      </w:r>
      <w:r w:rsidR="000E22E1" w:rsidRPr="00551BA8">
        <w:t>v</w:t>
      </w:r>
      <w:r w:rsidR="00ED4C94" w:rsidRPr="00551BA8">
        <w:t xml:space="preserve">oice </w:t>
      </w:r>
      <w:r w:rsidR="000E22E1" w:rsidRPr="00551BA8">
        <w:t>r</w:t>
      </w:r>
      <w:r w:rsidR="00ED4C94" w:rsidRPr="00551BA8">
        <w:t xml:space="preserve">esponse </w:t>
      </w:r>
      <w:r w:rsidR="000E22E1" w:rsidRPr="00551BA8">
        <w:t>b</w:t>
      </w:r>
      <w:r w:rsidR="00ED4C94" w:rsidRPr="00551BA8">
        <w:t xml:space="preserve">ranch that preforms the actions requested over the </w:t>
      </w:r>
      <w:r w:rsidR="001B3164" w:rsidRPr="00551BA8">
        <w:t>v</w:t>
      </w:r>
      <w:r w:rsidR="00ED4C94" w:rsidRPr="00551BA8">
        <w:t xml:space="preserve">oice </w:t>
      </w:r>
      <w:r w:rsidR="001B3164" w:rsidRPr="00551BA8">
        <w:t>c</w:t>
      </w:r>
      <w:r w:rsidR="00ED4C94" w:rsidRPr="00551BA8">
        <w:t xml:space="preserve">ommand and </w:t>
      </w:r>
      <w:r w:rsidR="001B3164" w:rsidRPr="00551BA8">
        <w:t xml:space="preserve">which </w:t>
      </w:r>
      <w:r w:rsidR="00ED4C94" w:rsidRPr="00551BA8">
        <w:t xml:space="preserve">also generates </w:t>
      </w:r>
      <w:r w:rsidR="00C51564" w:rsidRPr="00551BA8">
        <w:t xml:space="preserve">the </w:t>
      </w:r>
      <w:r w:rsidR="00ED4C94" w:rsidRPr="00551BA8">
        <w:t>voice responses</w:t>
      </w:r>
      <w:r w:rsidRPr="00551BA8">
        <w:t>.</w:t>
      </w:r>
    </w:p>
    <w:p w14:paraId="2CF71798" w14:textId="48780A17" w:rsidR="007069AA" w:rsidRPr="00551BA8" w:rsidRDefault="005F72B3" w:rsidP="00F41D3F">
      <w:pPr>
        <w:pStyle w:val="Figure"/>
      </w:pPr>
      <w:r w:rsidRPr="00551BA8">
        <w:rPr>
          <w:noProof/>
        </w:rPr>
        <w:lastRenderedPageBreak/>
        <w:drawing>
          <wp:inline distT="0" distB="0" distL="0" distR="0" wp14:anchorId="1CA09959" wp14:editId="526F8088">
            <wp:extent cx="4413513" cy="2795022"/>
            <wp:effectExtent l="0" t="0" r="635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13513" cy="2795022"/>
                    </a:xfrm>
                    <a:prstGeom prst="rect">
                      <a:avLst/>
                    </a:prstGeom>
                  </pic:spPr>
                </pic:pic>
              </a:graphicData>
            </a:graphic>
          </wp:inline>
        </w:drawing>
      </w:r>
    </w:p>
    <w:p w14:paraId="69F97E72" w14:textId="5F480ECD" w:rsidR="007069AA" w:rsidRPr="00551BA8" w:rsidRDefault="004B5BB2" w:rsidP="00F41D3F">
      <w:pPr>
        <w:pStyle w:val="FigureNoTitle0"/>
      </w:pPr>
      <w:bookmarkStart w:id="164" w:name="_Ref112245709"/>
      <w:bookmarkStart w:id="165" w:name="_Toc112772980"/>
      <w:r w:rsidRPr="00551BA8">
        <w:t xml:space="preserve">Figure </w:t>
      </w:r>
      <w:r w:rsidR="00F4768E" w:rsidRPr="00551BA8">
        <w:t>5</w:t>
      </w:r>
      <w:bookmarkEnd w:id="164"/>
      <w:r w:rsidR="00F41D3F" w:rsidRPr="00551BA8">
        <w:t xml:space="preserve"> – </w:t>
      </w:r>
      <w:r w:rsidRPr="00551BA8">
        <w:t xml:space="preserve">Overview of the </w:t>
      </w:r>
      <w:r w:rsidR="000A61DF" w:rsidRPr="00551BA8">
        <w:t>v</w:t>
      </w:r>
      <w:r w:rsidRPr="00551BA8">
        <w:t xml:space="preserve">oice </w:t>
      </w:r>
      <w:r w:rsidR="000A61DF" w:rsidRPr="00551BA8">
        <w:t>a</w:t>
      </w:r>
      <w:r w:rsidRPr="00551BA8">
        <w:t xml:space="preserve">ssistant main components </w:t>
      </w:r>
      <w:r w:rsidR="00D31C15" w:rsidRPr="00551BA8">
        <w:br/>
      </w:r>
      <w:r w:rsidR="00982994" w:rsidRPr="00551BA8">
        <w:rPr>
          <w:b w:val="0"/>
          <w:bCs/>
        </w:rPr>
        <w:t>(</w:t>
      </w:r>
      <w:r w:rsidR="005F72B3" w:rsidRPr="00551BA8">
        <w:rPr>
          <w:b w:val="0"/>
          <w:bCs/>
        </w:rPr>
        <w:t>Based on</w:t>
      </w:r>
      <w:r w:rsidR="00982994" w:rsidRPr="00551BA8">
        <w:rPr>
          <w:b w:val="0"/>
          <w:bCs/>
        </w:rPr>
        <w:t xml:space="preserve"> </w:t>
      </w:r>
      <w:r w:rsidRPr="00551BA8">
        <w:rPr>
          <w:b w:val="0"/>
          <w:bCs/>
        </w:rPr>
        <w:t>[</w:t>
      </w:r>
      <w:r w:rsidR="00951FC9" w:rsidRPr="00551BA8">
        <w:rPr>
          <w:rFonts w:eastAsiaTheme="minorEastAsia"/>
          <w:b w:val="0"/>
          <w:bCs/>
          <w:lang w:eastAsia="zh-CN"/>
        </w:rPr>
        <w:t>b1</w:t>
      </w:r>
      <w:r w:rsidR="004A5CB5" w:rsidRPr="00551BA8">
        <w:rPr>
          <w:rFonts w:eastAsiaTheme="minorEastAsia"/>
          <w:b w:val="0"/>
          <w:bCs/>
          <w:lang w:eastAsia="zh-CN"/>
        </w:rPr>
        <w:t>6</w:t>
      </w:r>
      <w:r w:rsidRPr="00551BA8">
        <w:rPr>
          <w:b w:val="0"/>
          <w:bCs/>
        </w:rPr>
        <w:t>]</w:t>
      </w:r>
      <w:bookmarkEnd w:id="165"/>
      <w:r w:rsidR="00982994" w:rsidRPr="00551BA8">
        <w:rPr>
          <w:b w:val="0"/>
          <w:bCs/>
        </w:rPr>
        <w:t>)</w:t>
      </w:r>
    </w:p>
    <w:p w14:paraId="2374C91C" w14:textId="5D703548" w:rsidR="007069AA" w:rsidRPr="00551BA8" w:rsidRDefault="00951FC9" w:rsidP="00B85A6D">
      <w:pPr>
        <w:pStyle w:val="Normalaftertitle0"/>
      </w:pPr>
      <w:r w:rsidRPr="00551BA8">
        <w:t xml:space="preserve">Figure </w:t>
      </w:r>
      <w:r w:rsidR="00F4768E" w:rsidRPr="00551BA8">
        <w:t>5</w:t>
      </w:r>
      <w:r w:rsidR="001A7996" w:rsidRPr="00551BA8">
        <w:t xml:space="preserve"> </w:t>
      </w:r>
      <w:r w:rsidR="00CD7065" w:rsidRPr="00551BA8">
        <w:t xml:space="preserve">shows only the main components, but advanced </w:t>
      </w:r>
      <w:r w:rsidR="000A61DF" w:rsidRPr="00551BA8">
        <w:t>v</w:t>
      </w:r>
      <w:r w:rsidR="00CD7065" w:rsidRPr="00551BA8">
        <w:t xml:space="preserve">oice </w:t>
      </w:r>
      <w:r w:rsidR="00447479" w:rsidRPr="00551BA8">
        <w:t>a</w:t>
      </w:r>
      <w:r w:rsidR="00CD7065" w:rsidRPr="00551BA8">
        <w:t>ssistant implementation</w:t>
      </w:r>
      <w:r w:rsidR="002E3A52" w:rsidRPr="00551BA8">
        <w:t>s</w:t>
      </w:r>
      <w:r w:rsidR="00CD7065" w:rsidRPr="00551BA8">
        <w:t xml:space="preserve"> are very likely to include more </w:t>
      </w:r>
      <w:r w:rsidR="00DC2C72" w:rsidRPr="00551BA8">
        <w:t>features</w:t>
      </w:r>
      <w:r w:rsidR="00ED4C94" w:rsidRPr="00551BA8">
        <w:t xml:space="preserve">, especially in advanced </w:t>
      </w:r>
      <w:r w:rsidR="002E3A52" w:rsidRPr="00551BA8">
        <w:t>v</w:t>
      </w:r>
      <w:r w:rsidR="00ED4C94" w:rsidRPr="00551BA8">
        <w:t xml:space="preserve">oice </w:t>
      </w:r>
      <w:r w:rsidR="00983A9B" w:rsidRPr="00551BA8">
        <w:t>a</w:t>
      </w:r>
      <w:r w:rsidR="00ED4C94" w:rsidRPr="00551BA8">
        <w:t>ssistant systems.</w:t>
      </w:r>
    </w:p>
    <w:p w14:paraId="179FADC2" w14:textId="5C5F614C" w:rsidR="001A7996" w:rsidRPr="00551BA8" w:rsidRDefault="001A7996">
      <w:r w:rsidRPr="00551BA8">
        <w:t xml:space="preserve">A list and description of the </w:t>
      </w:r>
      <w:r w:rsidR="003A2D78" w:rsidRPr="00551BA8">
        <w:t>v</w:t>
      </w:r>
      <w:r w:rsidRPr="00551BA8">
        <w:t xml:space="preserve">oice </w:t>
      </w:r>
      <w:r w:rsidR="003A2D78" w:rsidRPr="00551BA8">
        <w:t>c</w:t>
      </w:r>
      <w:r w:rsidRPr="00551BA8">
        <w:t xml:space="preserve">ommand features, which are likely to be used in vehicles for providing advanced and comfortable </w:t>
      </w:r>
      <w:r w:rsidR="003A2D78" w:rsidRPr="00551BA8">
        <w:t>v</w:t>
      </w:r>
      <w:r w:rsidRPr="00551BA8">
        <w:t xml:space="preserve">oice </w:t>
      </w:r>
      <w:r w:rsidR="003A2D78" w:rsidRPr="00551BA8">
        <w:t>a</w:t>
      </w:r>
      <w:r w:rsidRPr="00551BA8">
        <w:t>ssistant</w:t>
      </w:r>
      <w:r w:rsidR="004E74D9" w:rsidRPr="00551BA8">
        <w:t>s'</w:t>
      </w:r>
      <w:r w:rsidRPr="00551BA8">
        <w:t xml:space="preserve"> is provided in </w:t>
      </w:r>
      <w:r w:rsidR="00951FC9" w:rsidRPr="00551BA8">
        <w:t>Table 2</w:t>
      </w:r>
      <w:r w:rsidRPr="00551BA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164"/>
      </w:tblGrid>
      <w:tr w:rsidR="00B85A6D" w:rsidRPr="00551BA8" w14:paraId="034DBA3E" w14:textId="77777777" w:rsidTr="00B85A6D">
        <w:trPr>
          <w:tblHeader/>
          <w:jc w:val="center"/>
        </w:trPr>
        <w:tc>
          <w:tcPr>
            <w:tcW w:w="9639" w:type="dxa"/>
            <w:gridSpan w:val="2"/>
            <w:tcBorders>
              <w:top w:val="nil"/>
              <w:left w:val="nil"/>
              <w:right w:val="nil"/>
            </w:tcBorders>
            <w:shd w:val="clear" w:color="auto" w:fill="auto"/>
          </w:tcPr>
          <w:p w14:paraId="2FA90C68" w14:textId="522497D2" w:rsidR="00B85A6D" w:rsidRPr="00551BA8" w:rsidRDefault="00B85A6D" w:rsidP="00B85A6D">
            <w:pPr>
              <w:pStyle w:val="TableNoTitle0"/>
            </w:pPr>
            <w:bookmarkStart w:id="166" w:name="_Ref112248431"/>
            <w:bookmarkStart w:id="167" w:name="_Ref112248425"/>
            <w:bookmarkStart w:id="168" w:name="_Toc112772966"/>
            <w:r w:rsidRPr="00551BA8">
              <w:t>Table 2</w:t>
            </w:r>
            <w:bookmarkEnd w:id="166"/>
            <w:r w:rsidRPr="00551BA8">
              <w:t xml:space="preserve"> – Voice </w:t>
            </w:r>
            <w:r w:rsidR="00D43ABF" w:rsidRPr="00551BA8">
              <w:t>c</w:t>
            </w:r>
            <w:r w:rsidRPr="00551BA8">
              <w:t>ommand features</w:t>
            </w:r>
            <w:bookmarkEnd w:id="167"/>
            <w:bookmarkEnd w:id="168"/>
          </w:p>
        </w:tc>
      </w:tr>
      <w:tr w:rsidR="003775ED" w:rsidRPr="00551BA8" w14:paraId="69FAF211" w14:textId="77777777" w:rsidTr="00B85A6D">
        <w:trPr>
          <w:tblHeader/>
          <w:jc w:val="center"/>
        </w:trPr>
        <w:tc>
          <w:tcPr>
            <w:tcW w:w="2475" w:type="dxa"/>
            <w:shd w:val="clear" w:color="auto" w:fill="auto"/>
          </w:tcPr>
          <w:p w14:paraId="2812749A" w14:textId="19ED5ED6" w:rsidR="003775ED" w:rsidRPr="00551BA8" w:rsidRDefault="003775ED" w:rsidP="002E6D76">
            <w:pPr>
              <w:pStyle w:val="Tablehead"/>
              <w:rPr>
                <w:lang w:bidi="ar-DZ"/>
              </w:rPr>
            </w:pPr>
            <w:r w:rsidRPr="00551BA8">
              <w:rPr>
                <w:lang w:bidi="ar-DZ"/>
              </w:rPr>
              <w:t>Feature</w:t>
            </w:r>
          </w:p>
        </w:tc>
        <w:tc>
          <w:tcPr>
            <w:tcW w:w="7164" w:type="dxa"/>
            <w:shd w:val="clear" w:color="auto" w:fill="auto"/>
          </w:tcPr>
          <w:p w14:paraId="670FF370" w14:textId="2A0B1E4C" w:rsidR="003775ED" w:rsidRPr="00551BA8" w:rsidRDefault="003775ED" w:rsidP="002E6D76">
            <w:pPr>
              <w:pStyle w:val="Tablehead"/>
              <w:rPr>
                <w:lang w:bidi="ar-DZ"/>
              </w:rPr>
            </w:pPr>
            <w:r w:rsidRPr="00551BA8">
              <w:rPr>
                <w:lang w:bidi="ar-DZ"/>
              </w:rPr>
              <w:t>Description</w:t>
            </w:r>
          </w:p>
        </w:tc>
      </w:tr>
      <w:tr w:rsidR="003775ED" w:rsidRPr="00551BA8" w14:paraId="34C5FA5A" w14:textId="77777777" w:rsidTr="00B85A6D">
        <w:trPr>
          <w:jc w:val="center"/>
        </w:trPr>
        <w:tc>
          <w:tcPr>
            <w:tcW w:w="2475" w:type="dxa"/>
            <w:shd w:val="clear" w:color="auto" w:fill="auto"/>
          </w:tcPr>
          <w:p w14:paraId="5B2562F8" w14:textId="397EBD4F" w:rsidR="003775ED" w:rsidRPr="00551BA8" w:rsidRDefault="006F5A99">
            <w:pPr>
              <w:pStyle w:val="Tabletext"/>
              <w:rPr>
                <w:lang w:bidi="ar-DZ"/>
              </w:rPr>
            </w:pPr>
            <w:r w:rsidRPr="00551BA8">
              <w:rPr>
                <w:lang w:bidi="ar-DZ"/>
              </w:rPr>
              <w:t xml:space="preserve">Automatic </w:t>
            </w:r>
            <w:r w:rsidR="00F2442F" w:rsidRPr="00551BA8">
              <w:rPr>
                <w:lang w:bidi="ar-DZ"/>
              </w:rPr>
              <w:t>s</w:t>
            </w:r>
            <w:r w:rsidRPr="00551BA8">
              <w:rPr>
                <w:lang w:bidi="ar-DZ"/>
              </w:rPr>
              <w:t xml:space="preserve">peech </w:t>
            </w:r>
            <w:r w:rsidR="00F2442F" w:rsidRPr="00551BA8">
              <w:rPr>
                <w:lang w:bidi="ar-DZ"/>
              </w:rPr>
              <w:t>r</w:t>
            </w:r>
            <w:r w:rsidRPr="00551BA8">
              <w:rPr>
                <w:lang w:bidi="ar-DZ"/>
              </w:rPr>
              <w:t>ecognition (ASR)</w:t>
            </w:r>
          </w:p>
        </w:tc>
        <w:tc>
          <w:tcPr>
            <w:tcW w:w="7164" w:type="dxa"/>
            <w:shd w:val="clear" w:color="auto" w:fill="auto"/>
          </w:tcPr>
          <w:p w14:paraId="6B863304" w14:textId="0E65AA07" w:rsidR="006F5A99" w:rsidRPr="00551BA8" w:rsidRDefault="006F5A99" w:rsidP="006F5A99">
            <w:pPr>
              <w:pStyle w:val="Tabletext"/>
              <w:rPr>
                <w:lang w:bidi="ar-DZ"/>
              </w:rPr>
            </w:pPr>
            <w:r w:rsidRPr="00551BA8">
              <w:rPr>
                <w:lang w:bidi="ar-DZ"/>
              </w:rPr>
              <w:t>Word segmentation: Forward</w:t>
            </w:r>
            <w:r w:rsidR="00F2442F" w:rsidRPr="00551BA8">
              <w:rPr>
                <w:lang w:bidi="ar-DZ"/>
              </w:rPr>
              <w:t xml:space="preserve"> </w:t>
            </w:r>
            <w:r w:rsidRPr="00551BA8">
              <w:rPr>
                <w:lang w:bidi="ar-DZ"/>
              </w:rPr>
              <w:t>/</w:t>
            </w:r>
            <w:r w:rsidR="00F2442F" w:rsidRPr="00551BA8">
              <w:rPr>
                <w:lang w:bidi="ar-DZ"/>
              </w:rPr>
              <w:t xml:space="preserve"> b</w:t>
            </w:r>
            <w:r w:rsidRPr="00551BA8">
              <w:rPr>
                <w:lang w:bidi="ar-DZ"/>
              </w:rPr>
              <w:t xml:space="preserve">ackward maximal matching </w:t>
            </w:r>
            <w:r w:rsidR="00B25220" w:rsidRPr="00551BA8">
              <w:rPr>
                <w:lang w:bidi="ar-DZ"/>
              </w:rPr>
              <w:t>r</w:t>
            </w:r>
            <w:r w:rsidRPr="00551BA8">
              <w:rPr>
                <w:lang w:bidi="ar-DZ"/>
              </w:rPr>
              <w:t xml:space="preserve">ecurrent </w:t>
            </w:r>
            <w:r w:rsidR="00B25220" w:rsidRPr="00551BA8">
              <w:rPr>
                <w:lang w:bidi="ar-DZ"/>
              </w:rPr>
              <w:t>n</w:t>
            </w:r>
            <w:r w:rsidRPr="00551BA8">
              <w:rPr>
                <w:lang w:bidi="ar-DZ"/>
              </w:rPr>
              <w:t xml:space="preserve">eural </w:t>
            </w:r>
            <w:r w:rsidR="00B25220" w:rsidRPr="00551BA8">
              <w:rPr>
                <w:lang w:bidi="ar-DZ"/>
              </w:rPr>
              <w:t>n</w:t>
            </w:r>
            <w:r w:rsidRPr="00551BA8">
              <w:rPr>
                <w:lang w:bidi="ar-DZ"/>
              </w:rPr>
              <w:t>etworks (RNN)</w:t>
            </w:r>
            <w:r w:rsidR="00EA702F" w:rsidRPr="00551BA8">
              <w:rPr>
                <w:lang w:bidi="ar-DZ"/>
              </w:rPr>
              <w:t>,</w:t>
            </w:r>
          </w:p>
          <w:p w14:paraId="7E5EFAF8" w14:textId="6D387FC5" w:rsidR="006F5A99" w:rsidRPr="00551BA8" w:rsidRDefault="006F5A99" w:rsidP="006F5A99">
            <w:pPr>
              <w:pStyle w:val="Tabletext"/>
              <w:rPr>
                <w:lang w:bidi="ar-DZ"/>
              </w:rPr>
            </w:pPr>
            <w:r w:rsidRPr="00551BA8">
              <w:rPr>
                <w:lang w:bidi="ar-DZ"/>
              </w:rPr>
              <w:t xml:space="preserve">Feature </w:t>
            </w:r>
            <w:r w:rsidR="008D0062" w:rsidRPr="00551BA8">
              <w:rPr>
                <w:lang w:bidi="ar-DZ"/>
              </w:rPr>
              <w:t>e</w:t>
            </w:r>
            <w:r w:rsidRPr="00551BA8">
              <w:rPr>
                <w:lang w:bidi="ar-DZ"/>
              </w:rPr>
              <w:t>xtraction: Begin and end of sentence markers, text features</w:t>
            </w:r>
            <w:r w:rsidR="00EA702F" w:rsidRPr="00551BA8">
              <w:rPr>
                <w:lang w:bidi="ar-DZ"/>
              </w:rPr>
              <w:t>,</w:t>
            </w:r>
          </w:p>
          <w:p w14:paraId="49533C92" w14:textId="2B8A8F5F" w:rsidR="006F5A99" w:rsidRPr="00551BA8" w:rsidRDefault="006F5A99" w:rsidP="006F5A99">
            <w:pPr>
              <w:pStyle w:val="Tabletext"/>
              <w:rPr>
                <w:lang w:bidi="ar-DZ"/>
              </w:rPr>
            </w:pPr>
            <w:r w:rsidRPr="00551BA8">
              <w:rPr>
                <w:lang w:bidi="ar-DZ"/>
              </w:rPr>
              <w:t xml:space="preserve">Semantic </w:t>
            </w:r>
            <w:r w:rsidR="008D0062" w:rsidRPr="00551BA8">
              <w:rPr>
                <w:lang w:bidi="ar-DZ"/>
              </w:rPr>
              <w:t>a</w:t>
            </w:r>
            <w:r w:rsidRPr="00551BA8">
              <w:rPr>
                <w:lang w:bidi="ar-DZ"/>
              </w:rPr>
              <w:t xml:space="preserve">nnotator: Static, dynamic, string lists, </w:t>
            </w:r>
            <w:r w:rsidR="009C1C56" w:rsidRPr="00551BA8">
              <w:rPr>
                <w:lang w:bidi="ar-DZ"/>
              </w:rPr>
              <w:t>etc.</w:t>
            </w:r>
            <w:r w:rsidR="00EA702F" w:rsidRPr="00551BA8">
              <w:rPr>
                <w:lang w:bidi="ar-DZ"/>
              </w:rPr>
              <w:t>,</w:t>
            </w:r>
          </w:p>
          <w:p w14:paraId="4452BA68" w14:textId="38B31A08" w:rsidR="003775ED" w:rsidRPr="00551BA8" w:rsidRDefault="006F5A99">
            <w:pPr>
              <w:pStyle w:val="Tabletext"/>
              <w:rPr>
                <w:lang w:bidi="ar-DZ"/>
              </w:rPr>
            </w:pPr>
            <w:r w:rsidRPr="00551BA8">
              <w:rPr>
                <w:lang w:bidi="ar-DZ"/>
              </w:rPr>
              <w:t>Rule based classifiers such as models with expected utterances, phone book access</w:t>
            </w:r>
            <w:r w:rsidR="00087853" w:rsidRPr="00551BA8">
              <w:rPr>
                <w:lang w:bidi="ar-DZ"/>
              </w:rPr>
              <w:t xml:space="preserve"> </w:t>
            </w:r>
            <w:r w:rsidR="00B85A6D" w:rsidRPr="00551BA8">
              <w:rPr>
                <w:lang w:bidi="ar-DZ"/>
              </w:rPr>
              <w:t>–</w:t>
            </w:r>
            <w:r w:rsidR="00087853" w:rsidRPr="00551BA8">
              <w:rPr>
                <w:lang w:bidi="ar-DZ"/>
              </w:rPr>
              <w:t xml:space="preserve"> </w:t>
            </w:r>
            <w:r w:rsidRPr="00551BA8">
              <w:rPr>
                <w:lang w:bidi="ar-DZ"/>
              </w:rPr>
              <w:t xml:space="preserve">Neural classifier: Convolutional </w:t>
            </w:r>
            <w:r w:rsidR="008D0062" w:rsidRPr="00551BA8">
              <w:rPr>
                <w:lang w:bidi="ar-DZ"/>
              </w:rPr>
              <w:t>n</w:t>
            </w:r>
            <w:r w:rsidRPr="00551BA8">
              <w:rPr>
                <w:lang w:bidi="ar-DZ"/>
              </w:rPr>
              <w:t xml:space="preserve">eural </w:t>
            </w:r>
            <w:r w:rsidR="008D0062" w:rsidRPr="00551BA8">
              <w:rPr>
                <w:lang w:bidi="ar-DZ"/>
              </w:rPr>
              <w:t>n</w:t>
            </w:r>
            <w:r w:rsidRPr="00551BA8">
              <w:rPr>
                <w:lang w:bidi="ar-DZ"/>
              </w:rPr>
              <w:t xml:space="preserve">etwork (CNN), </w:t>
            </w:r>
            <w:r w:rsidR="008D0062" w:rsidRPr="00551BA8">
              <w:rPr>
                <w:lang w:bidi="ar-DZ"/>
              </w:rPr>
              <w:t>r</w:t>
            </w:r>
            <w:r w:rsidRPr="00551BA8">
              <w:rPr>
                <w:lang w:bidi="ar-DZ"/>
              </w:rPr>
              <w:t xml:space="preserve">ecurrent </w:t>
            </w:r>
            <w:r w:rsidR="008D0062" w:rsidRPr="00551BA8">
              <w:rPr>
                <w:lang w:bidi="ar-DZ"/>
              </w:rPr>
              <w:t>n</w:t>
            </w:r>
            <w:r w:rsidRPr="00551BA8">
              <w:rPr>
                <w:lang w:bidi="ar-DZ"/>
              </w:rPr>
              <w:t xml:space="preserve">eural </w:t>
            </w:r>
            <w:r w:rsidR="008D0062" w:rsidRPr="00551BA8">
              <w:rPr>
                <w:lang w:bidi="ar-DZ"/>
              </w:rPr>
              <w:t>n</w:t>
            </w:r>
            <w:r w:rsidRPr="00551BA8">
              <w:rPr>
                <w:lang w:bidi="ar-DZ"/>
              </w:rPr>
              <w:t>etwork (RNN)</w:t>
            </w:r>
            <w:r w:rsidR="000219B6" w:rsidRPr="00551BA8">
              <w:rPr>
                <w:lang w:bidi="ar-DZ"/>
              </w:rPr>
              <w:t>.</w:t>
            </w:r>
          </w:p>
        </w:tc>
      </w:tr>
      <w:tr w:rsidR="003775ED" w:rsidRPr="00551BA8" w14:paraId="1972180A" w14:textId="77777777" w:rsidTr="00B85A6D">
        <w:trPr>
          <w:jc w:val="center"/>
        </w:trPr>
        <w:tc>
          <w:tcPr>
            <w:tcW w:w="2475" w:type="dxa"/>
            <w:shd w:val="clear" w:color="auto" w:fill="auto"/>
          </w:tcPr>
          <w:p w14:paraId="27641586" w14:textId="49FA7F45" w:rsidR="008E2C1A" w:rsidRPr="00551BA8" w:rsidRDefault="008E2C1A" w:rsidP="008E2C1A">
            <w:pPr>
              <w:pStyle w:val="Tabletext"/>
              <w:rPr>
                <w:lang w:bidi="ar-DZ"/>
              </w:rPr>
            </w:pPr>
            <w:r w:rsidRPr="00551BA8">
              <w:rPr>
                <w:lang w:bidi="ar-DZ"/>
              </w:rPr>
              <w:t xml:space="preserve">Natural </w:t>
            </w:r>
            <w:r w:rsidR="00F86CBE" w:rsidRPr="00551BA8">
              <w:rPr>
                <w:lang w:bidi="ar-DZ"/>
              </w:rPr>
              <w:t>l</w:t>
            </w:r>
            <w:r w:rsidRPr="00551BA8">
              <w:rPr>
                <w:lang w:bidi="ar-DZ"/>
              </w:rPr>
              <w:t>anguage</w:t>
            </w:r>
          </w:p>
          <w:p w14:paraId="2A222EFB" w14:textId="29F15628" w:rsidR="003775ED" w:rsidRPr="00551BA8" w:rsidRDefault="004518AE" w:rsidP="008E2C1A">
            <w:pPr>
              <w:pStyle w:val="Tabletext"/>
              <w:rPr>
                <w:lang w:bidi="ar-DZ"/>
              </w:rPr>
            </w:pPr>
            <w:r w:rsidRPr="00551BA8">
              <w:rPr>
                <w:lang w:bidi="ar-DZ"/>
              </w:rPr>
              <w:t>u</w:t>
            </w:r>
            <w:r w:rsidR="008E2C1A" w:rsidRPr="00551BA8">
              <w:rPr>
                <w:lang w:bidi="ar-DZ"/>
              </w:rPr>
              <w:t>nderstanding (NLU)</w:t>
            </w:r>
          </w:p>
        </w:tc>
        <w:tc>
          <w:tcPr>
            <w:tcW w:w="7164" w:type="dxa"/>
            <w:shd w:val="clear" w:color="auto" w:fill="auto"/>
          </w:tcPr>
          <w:p w14:paraId="7C711651" w14:textId="7D9A1EBF" w:rsidR="003775ED" w:rsidRPr="00551BA8" w:rsidRDefault="008E2C1A">
            <w:pPr>
              <w:pStyle w:val="Tabletext"/>
              <w:rPr>
                <w:lang w:bidi="ar-DZ"/>
              </w:rPr>
            </w:pPr>
            <w:r w:rsidRPr="00551BA8">
              <w:rPr>
                <w:lang w:bidi="ar-DZ"/>
              </w:rPr>
              <w:t xml:space="preserve">Recognizes natural human speech, eliminating restriction to </w:t>
            </w:r>
            <w:r w:rsidR="007B7332" w:rsidRPr="00551BA8">
              <w:rPr>
                <w:lang w:bidi="ar-DZ"/>
              </w:rPr>
              <w:t xml:space="preserve">the </w:t>
            </w:r>
            <w:r w:rsidRPr="00551BA8">
              <w:rPr>
                <w:lang w:bidi="ar-DZ"/>
              </w:rPr>
              <w:t>predefined commands.</w:t>
            </w:r>
            <w:r w:rsidR="00087853" w:rsidRPr="00551BA8">
              <w:rPr>
                <w:lang w:bidi="ar-DZ"/>
              </w:rPr>
              <w:t xml:space="preserve"> </w:t>
            </w:r>
            <w:r w:rsidRPr="00551BA8">
              <w:rPr>
                <w:lang w:bidi="ar-DZ"/>
              </w:rPr>
              <w:t xml:space="preserve">Convenient for </w:t>
            </w:r>
            <w:r w:rsidR="00D27211" w:rsidRPr="00551BA8">
              <w:rPr>
                <w:lang w:bidi="ar-DZ"/>
              </w:rPr>
              <w:t xml:space="preserve">the </w:t>
            </w:r>
            <w:r w:rsidRPr="00551BA8">
              <w:rPr>
                <w:lang w:bidi="ar-DZ"/>
              </w:rPr>
              <w:t xml:space="preserve">driver to </w:t>
            </w:r>
            <w:r w:rsidR="00D27211" w:rsidRPr="00551BA8">
              <w:rPr>
                <w:lang w:bidi="ar-DZ"/>
              </w:rPr>
              <w:t>overlook</w:t>
            </w:r>
            <w:r w:rsidR="00B147F2" w:rsidRPr="00551BA8">
              <w:rPr>
                <w:lang w:bidi="ar-DZ"/>
              </w:rPr>
              <w:t xml:space="preserve"> the</w:t>
            </w:r>
            <w:r w:rsidRPr="00551BA8">
              <w:rPr>
                <w:lang w:bidi="ar-DZ"/>
              </w:rPr>
              <w:t xml:space="preserve"> </w:t>
            </w:r>
            <w:r w:rsidR="009C1C56" w:rsidRPr="00551BA8">
              <w:rPr>
                <w:lang w:bidi="ar-DZ"/>
              </w:rPr>
              <w:t>'</w:t>
            </w:r>
            <w:r w:rsidRPr="00551BA8">
              <w:rPr>
                <w:lang w:bidi="ar-DZ"/>
              </w:rPr>
              <w:t>predefined</w:t>
            </w:r>
            <w:r w:rsidR="009C1C56" w:rsidRPr="00551BA8">
              <w:rPr>
                <w:lang w:bidi="ar-DZ"/>
              </w:rPr>
              <w:t>'</w:t>
            </w:r>
            <w:r w:rsidRPr="00551BA8">
              <w:rPr>
                <w:lang w:bidi="ar-DZ"/>
              </w:rPr>
              <w:t xml:space="preserve"> commands</w:t>
            </w:r>
            <w:r w:rsidR="0075781E" w:rsidRPr="00551BA8">
              <w:rPr>
                <w:lang w:bidi="ar-DZ"/>
              </w:rPr>
              <w:t>,</w:t>
            </w:r>
            <w:r w:rsidRPr="00551BA8">
              <w:rPr>
                <w:lang w:bidi="ar-DZ"/>
              </w:rPr>
              <w:t xml:space="preserve"> but recognition rate will be lower</w:t>
            </w:r>
            <w:r w:rsidR="004C6431" w:rsidRPr="00551BA8">
              <w:rPr>
                <w:lang w:bidi="ar-DZ"/>
              </w:rPr>
              <w:t>.</w:t>
            </w:r>
          </w:p>
        </w:tc>
      </w:tr>
      <w:tr w:rsidR="003775ED" w:rsidRPr="00551BA8" w14:paraId="0B7EFBAF" w14:textId="77777777" w:rsidTr="00B85A6D">
        <w:trPr>
          <w:jc w:val="center"/>
        </w:trPr>
        <w:tc>
          <w:tcPr>
            <w:tcW w:w="2475" w:type="dxa"/>
            <w:shd w:val="clear" w:color="auto" w:fill="auto"/>
          </w:tcPr>
          <w:p w14:paraId="4910FFCA" w14:textId="19141278" w:rsidR="003775ED" w:rsidRPr="00551BA8" w:rsidRDefault="00206372">
            <w:pPr>
              <w:pStyle w:val="Tabletext"/>
              <w:rPr>
                <w:lang w:bidi="ar-DZ"/>
              </w:rPr>
            </w:pPr>
            <w:r w:rsidRPr="00551BA8">
              <w:rPr>
                <w:lang w:bidi="ar-DZ"/>
              </w:rPr>
              <w:t xml:space="preserve">Wake up by </w:t>
            </w:r>
            <w:r w:rsidR="0075781E" w:rsidRPr="00551BA8">
              <w:rPr>
                <w:lang w:bidi="ar-DZ"/>
              </w:rPr>
              <w:t>v</w:t>
            </w:r>
            <w:r w:rsidRPr="00551BA8">
              <w:rPr>
                <w:lang w:bidi="ar-DZ"/>
              </w:rPr>
              <w:t>oice</w:t>
            </w:r>
            <w:r w:rsidR="00D319F1" w:rsidRPr="00551BA8">
              <w:rPr>
                <w:lang w:bidi="ar-DZ"/>
              </w:rPr>
              <w:t xml:space="preserve"> </w:t>
            </w:r>
            <w:r w:rsidRPr="00551BA8">
              <w:rPr>
                <w:lang w:bidi="ar-DZ"/>
              </w:rPr>
              <w:t xml:space="preserve">/ </w:t>
            </w:r>
            <w:r w:rsidR="00D319F1" w:rsidRPr="00551BA8">
              <w:rPr>
                <w:lang w:bidi="ar-DZ"/>
              </w:rPr>
              <w:t>w</w:t>
            </w:r>
            <w:r w:rsidRPr="00551BA8">
              <w:rPr>
                <w:lang w:bidi="ar-DZ"/>
              </w:rPr>
              <w:t xml:space="preserve">ake </w:t>
            </w:r>
            <w:r w:rsidR="00D319F1" w:rsidRPr="00551BA8">
              <w:rPr>
                <w:lang w:bidi="ar-DZ"/>
              </w:rPr>
              <w:t>u</w:t>
            </w:r>
            <w:r w:rsidR="009227B5" w:rsidRPr="00551BA8">
              <w:rPr>
                <w:lang w:bidi="ar-DZ"/>
              </w:rPr>
              <w:t xml:space="preserve">p </w:t>
            </w:r>
            <w:r w:rsidR="00D319F1" w:rsidRPr="00551BA8">
              <w:rPr>
                <w:lang w:bidi="ar-DZ"/>
              </w:rPr>
              <w:t>w</w:t>
            </w:r>
            <w:r w:rsidR="009227B5" w:rsidRPr="00551BA8">
              <w:rPr>
                <w:lang w:bidi="ar-DZ"/>
              </w:rPr>
              <w:t>ord</w:t>
            </w:r>
          </w:p>
        </w:tc>
        <w:tc>
          <w:tcPr>
            <w:tcW w:w="7164" w:type="dxa"/>
            <w:shd w:val="clear" w:color="auto" w:fill="auto"/>
          </w:tcPr>
          <w:p w14:paraId="2C31BF27" w14:textId="75F5B9C8" w:rsidR="003775ED" w:rsidRPr="00551BA8" w:rsidRDefault="009227B5">
            <w:pPr>
              <w:pStyle w:val="Tabletext"/>
              <w:rPr>
                <w:lang w:bidi="ar-DZ"/>
              </w:rPr>
            </w:pPr>
            <w:r w:rsidRPr="00551BA8">
              <w:rPr>
                <w:lang w:bidi="ar-DZ"/>
              </w:rPr>
              <w:t xml:space="preserve">Always </w:t>
            </w:r>
            <w:r w:rsidR="009D05AA" w:rsidRPr="00551BA8">
              <w:rPr>
                <w:lang w:bidi="ar-DZ"/>
              </w:rPr>
              <w:t xml:space="preserve">in </w:t>
            </w:r>
            <w:r w:rsidRPr="00551BA8">
              <w:rPr>
                <w:lang w:bidi="ar-DZ"/>
              </w:rPr>
              <w:t>listening mode with keyword activation</w:t>
            </w:r>
            <w:r w:rsidR="009D05AA" w:rsidRPr="00551BA8">
              <w:rPr>
                <w:lang w:bidi="ar-DZ"/>
              </w:rPr>
              <w:t>, this</w:t>
            </w:r>
            <w:r w:rsidRPr="00551BA8">
              <w:rPr>
                <w:lang w:bidi="ar-DZ"/>
              </w:rPr>
              <w:t xml:space="preserve"> removes the need for a </w:t>
            </w:r>
            <w:r w:rsidR="009C1C56" w:rsidRPr="00551BA8">
              <w:rPr>
                <w:lang w:bidi="ar-DZ"/>
              </w:rPr>
              <w:t>"</w:t>
            </w:r>
            <w:r w:rsidRPr="00551BA8">
              <w:rPr>
                <w:lang w:bidi="ar-DZ"/>
              </w:rPr>
              <w:t>push to talk</w:t>
            </w:r>
            <w:r w:rsidR="009C1C56" w:rsidRPr="00551BA8">
              <w:rPr>
                <w:lang w:bidi="ar-DZ"/>
              </w:rPr>
              <w:t>"</w:t>
            </w:r>
            <w:r w:rsidRPr="00551BA8">
              <w:rPr>
                <w:lang w:bidi="ar-DZ"/>
              </w:rPr>
              <w:t xml:space="preserve"> button</w:t>
            </w:r>
            <w:r w:rsidR="004C6431" w:rsidRPr="00551BA8">
              <w:rPr>
                <w:lang w:bidi="ar-DZ"/>
              </w:rPr>
              <w:t>.</w:t>
            </w:r>
          </w:p>
        </w:tc>
      </w:tr>
      <w:tr w:rsidR="003775ED" w:rsidRPr="00551BA8" w14:paraId="65F6501A" w14:textId="77777777" w:rsidTr="00B85A6D">
        <w:trPr>
          <w:jc w:val="center"/>
        </w:trPr>
        <w:tc>
          <w:tcPr>
            <w:tcW w:w="2475" w:type="dxa"/>
            <w:shd w:val="clear" w:color="auto" w:fill="auto"/>
          </w:tcPr>
          <w:p w14:paraId="218A2B1D" w14:textId="68738A39" w:rsidR="003775ED" w:rsidRPr="00551BA8" w:rsidRDefault="00A16933">
            <w:pPr>
              <w:pStyle w:val="Tabletext"/>
              <w:rPr>
                <w:lang w:bidi="ar-DZ"/>
              </w:rPr>
            </w:pPr>
            <w:r w:rsidRPr="00551BA8">
              <w:rPr>
                <w:lang w:bidi="ar-DZ"/>
              </w:rPr>
              <w:t xml:space="preserve">Language </w:t>
            </w:r>
            <w:r w:rsidR="00863ED1" w:rsidRPr="00551BA8">
              <w:rPr>
                <w:lang w:bidi="ar-DZ"/>
              </w:rPr>
              <w:t>r</w:t>
            </w:r>
            <w:r w:rsidRPr="00551BA8">
              <w:rPr>
                <w:lang w:bidi="ar-DZ"/>
              </w:rPr>
              <w:t xml:space="preserve">ecognition (including </w:t>
            </w:r>
            <w:r w:rsidR="007E1F65" w:rsidRPr="00551BA8">
              <w:rPr>
                <w:lang w:bidi="ar-DZ"/>
              </w:rPr>
              <w:t>d</w:t>
            </w:r>
            <w:r w:rsidRPr="00551BA8">
              <w:rPr>
                <w:lang w:bidi="ar-DZ"/>
              </w:rPr>
              <w:t>ialects)</w:t>
            </w:r>
          </w:p>
        </w:tc>
        <w:tc>
          <w:tcPr>
            <w:tcW w:w="7164" w:type="dxa"/>
            <w:shd w:val="clear" w:color="auto" w:fill="auto"/>
          </w:tcPr>
          <w:p w14:paraId="4CA4B666" w14:textId="3077DE67" w:rsidR="003775ED" w:rsidRPr="00551BA8" w:rsidRDefault="00A16933">
            <w:pPr>
              <w:pStyle w:val="Tabletext"/>
              <w:rPr>
                <w:lang w:bidi="ar-DZ"/>
              </w:rPr>
            </w:pPr>
            <w:r w:rsidRPr="00551BA8">
              <w:rPr>
                <w:lang w:bidi="ar-DZ"/>
              </w:rPr>
              <w:t xml:space="preserve">After speech recognition recognizes the words </w:t>
            </w:r>
            <w:r w:rsidR="00172C67" w:rsidRPr="00551BA8">
              <w:rPr>
                <w:lang w:bidi="ar-DZ"/>
              </w:rPr>
              <w:t xml:space="preserve">that are </w:t>
            </w:r>
            <w:r w:rsidRPr="00551BA8">
              <w:rPr>
                <w:lang w:bidi="ar-DZ"/>
              </w:rPr>
              <w:t xml:space="preserve">spoken, </w:t>
            </w:r>
            <w:r w:rsidR="00172C67" w:rsidRPr="00551BA8">
              <w:rPr>
                <w:lang w:bidi="ar-DZ"/>
              </w:rPr>
              <w:t xml:space="preserve">it automatically </w:t>
            </w:r>
            <w:r w:rsidRPr="00551BA8">
              <w:rPr>
                <w:lang w:bidi="ar-DZ"/>
              </w:rPr>
              <w:t>detect</w:t>
            </w:r>
            <w:r w:rsidR="00172C67" w:rsidRPr="00551BA8">
              <w:rPr>
                <w:lang w:bidi="ar-DZ"/>
              </w:rPr>
              <w:t>s the</w:t>
            </w:r>
            <w:r w:rsidRPr="00551BA8">
              <w:rPr>
                <w:lang w:bidi="ar-DZ"/>
              </w:rPr>
              <w:t xml:space="preserve"> spoken</w:t>
            </w:r>
            <w:r w:rsidR="00E46821" w:rsidRPr="00551BA8">
              <w:rPr>
                <w:lang w:bidi="ar-DZ"/>
              </w:rPr>
              <w:t xml:space="preserve"> </w:t>
            </w:r>
            <w:proofErr w:type="gramStart"/>
            <w:r w:rsidR="00172C67" w:rsidRPr="00551BA8">
              <w:rPr>
                <w:lang w:bidi="ar-DZ"/>
              </w:rPr>
              <w:t>l</w:t>
            </w:r>
            <w:r w:rsidR="00A87482" w:rsidRPr="00551BA8">
              <w:rPr>
                <w:lang w:bidi="ar-DZ"/>
              </w:rPr>
              <w:t>anguage</w:t>
            </w:r>
            <w:proofErr w:type="gramEnd"/>
            <w:r w:rsidRPr="00551BA8">
              <w:rPr>
                <w:lang w:bidi="ar-DZ"/>
              </w:rPr>
              <w:t xml:space="preserve"> and </w:t>
            </w:r>
            <w:r w:rsidR="00A54B82" w:rsidRPr="00551BA8">
              <w:rPr>
                <w:lang w:bidi="ar-DZ"/>
              </w:rPr>
              <w:t xml:space="preserve">the </w:t>
            </w:r>
            <w:r w:rsidRPr="00551BA8">
              <w:rPr>
                <w:lang w:bidi="ar-DZ"/>
              </w:rPr>
              <w:t>semantic classification extracts the meaning. Various dialects are also detected automatically.</w:t>
            </w:r>
          </w:p>
        </w:tc>
      </w:tr>
      <w:tr w:rsidR="00B07CA6" w:rsidRPr="00551BA8" w14:paraId="3347244A" w14:textId="77777777" w:rsidTr="00B85A6D">
        <w:trPr>
          <w:jc w:val="center"/>
        </w:trPr>
        <w:tc>
          <w:tcPr>
            <w:tcW w:w="2475" w:type="dxa"/>
            <w:shd w:val="clear" w:color="auto" w:fill="auto"/>
          </w:tcPr>
          <w:p w14:paraId="5DD8EBFD" w14:textId="6E36585D" w:rsidR="00B07CA6" w:rsidRPr="00551BA8" w:rsidRDefault="001A1294" w:rsidP="002E6D76">
            <w:pPr>
              <w:pStyle w:val="Tabletext"/>
              <w:rPr>
                <w:lang w:bidi="ar-DZ"/>
              </w:rPr>
            </w:pPr>
            <w:r w:rsidRPr="00551BA8">
              <w:rPr>
                <w:lang w:bidi="ar-DZ"/>
              </w:rPr>
              <w:t>Barge-in</w:t>
            </w:r>
          </w:p>
        </w:tc>
        <w:tc>
          <w:tcPr>
            <w:tcW w:w="7164" w:type="dxa"/>
            <w:shd w:val="clear" w:color="auto" w:fill="auto"/>
          </w:tcPr>
          <w:p w14:paraId="65E23CE6" w14:textId="4B1BC419" w:rsidR="00B07CA6" w:rsidRPr="00551BA8" w:rsidRDefault="001A1294">
            <w:pPr>
              <w:pStyle w:val="Tabletext"/>
              <w:rPr>
                <w:lang w:bidi="ar-DZ"/>
              </w:rPr>
            </w:pPr>
            <w:r w:rsidRPr="00551BA8">
              <w:rPr>
                <w:lang w:bidi="ar-DZ"/>
              </w:rPr>
              <w:t xml:space="preserve">Allows </w:t>
            </w:r>
            <w:r w:rsidR="00670BEC" w:rsidRPr="00551BA8">
              <w:rPr>
                <w:lang w:bidi="ar-DZ"/>
              </w:rPr>
              <w:t xml:space="preserve">the </w:t>
            </w:r>
            <w:r w:rsidRPr="00551BA8">
              <w:rPr>
                <w:lang w:bidi="ar-DZ"/>
              </w:rPr>
              <w:t>user to speak over spoken dialog</w:t>
            </w:r>
            <w:r w:rsidR="00670BEC" w:rsidRPr="00551BA8">
              <w:rPr>
                <w:lang w:bidi="ar-DZ"/>
              </w:rPr>
              <w:t>ue</w:t>
            </w:r>
            <w:r w:rsidRPr="00551BA8">
              <w:rPr>
                <w:lang w:bidi="ar-DZ"/>
              </w:rPr>
              <w:t xml:space="preserve"> prompts and be recognized. Customer does not have to wait until </w:t>
            </w:r>
            <w:r w:rsidR="00CC19F0" w:rsidRPr="00551BA8">
              <w:rPr>
                <w:lang w:bidi="ar-DZ"/>
              </w:rPr>
              <w:t xml:space="preserve">the </w:t>
            </w:r>
            <w:r w:rsidRPr="00551BA8">
              <w:rPr>
                <w:lang w:bidi="ar-DZ"/>
              </w:rPr>
              <w:t>dialog</w:t>
            </w:r>
            <w:r w:rsidR="00670BEC" w:rsidRPr="00551BA8">
              <w:rPr>
                <w:lang w:bidi="ar-DZ"/>
              </w:rPr>
              <w:t>ue</w:t>
            </w:r>
            <w:r w:rsidRPr="00551BA8">
              <w:rPr>
                <w:lang w:bidi="ar-DZ"/>
              </w:rPr>
              <w:t xml:space="preserve"> prompt </w:t>
            </w:r>
            <w:r w:rsidR="00B9524D" w:rsidRPr="00551BA8">
              <w:rPr>
                <w:lang w:bidi="ar-DZ"/>
              </w:rPr>
              <w:t xml:space="preserve">is </w:t>
            </w:r>
            <w:r w:rsidRPr="00551BA8">
              <w:rPr>
                <w:lang w:bidi="ar-DZ"/>
              </w:rPr>
              <w:t>finished</w:t>
            </w:r>
            <w:r w:rsidR="00B9524D" w:rsidRPr="00551BA8">
              <w:rPr>
                <w:lang w:bidi="ar-DZ"/>
              </w:rPr>
              <w:t>.</w:t>
            </w:r>
          </w:p>
        </w:tc>
      </w:tr>
      <w:tr w:rsidR="00B07CA6" w:rsidRPr="00551BA8" w14:paraId="1D2E0630" w14:textId="77777777" w:rsidTr="00B85A6D">
        <w:trPr>
          <w:jc w:val="center"/>
        </w:trPr>
        <w:tc>
          <w:tcPr>
            <w:tcW w:w="2475" w:type="dxa"/>
            <w:shd w:val="clear" w:color="auto" w:fill="auto"/>
          </w:tcPr>
          <w:p w14:paraId="1315455F" w14:textId="7E0605DD" w:rsidR="00B07CA6" w:rsidRPr="00551BA8" w:rsidRDefault="009B0E3A">
            <w:pPr>
              <w:pStyle w:val="Tabletext"/>
              <w:rPr>
                <w:lang w:bidi="ar-DZ"/>
              </w:rPr>
            </w:pPr>
            <w:r w:rsidRPr="00551BA8">
              <w:rPr>
                <w:lang w:bidi="ar-DZ"/>
              </w:rPr>
              <w:t xml:space="preserve">Multi-lingual </w:t>
            </w:r>
            <w:r w:rsidR="003B137B" w:rsidRPr="00551BA8">
              <w:rPr>
                <w:lang w:bidi="ar-DZ"/>
              </w:rPr>
              <w:t>and</w:t>
            </w:r>
            <w:r w:rsidRPr="00551BA8">
              <w:rPr>
                <w:lang w:bidi="ar-DZ"/>
              </w:rPr>
              <w:t xml:space="preserve"> </w:t>
            </w:r>
            <w:r w:rsidR="003B137B" w:rsidRPr="00551BA8">
              <w:rPr>
                <w:lang w:bidi="ar-DZ"/>
              </w:rPr>
              <w:t>p</w:t>
            </w:r>
            <w:r w:rsidRPr="00551BA8">
              <w:rPr>
                <w:lang w:bidi="ar-DZ"/>
              </w:rPr>
              <w:t xml:space="preserve">artial </w:t>
            </w:r>
            <w:r w:rsidR="003B137B" w:rsidRPr="00551BA8">
              <w:rPr>
                <w:lang w:bidi="ar-DZ"/>
              </w:rPr>
              <w:t>s</w:t>
            </w:r>
            <w:r w:rsidRPr="00551BA8">
              <w:rPr>
                <w:lang w:bidi="ar-DZ"/>
              </w:rPr>
              <w:t>earch</w:t>
            </w:r>
          </w:p>
        </w:tc>
        <w:tc>
          <w:tcPr>
            <w:tcW w:w="7164" w:type="dxa"/>
            <w:shd w:val="clear" w:color="auto" w:fill="auto"/>
          </w:tcPr>
          <w:p w14:paraId="3212FAD8" w14:textId="65FF800B" w:rsidR="00B07CA6" w:rsidRPr="00551BA8" w:rsidRDefault="009B0E3A">
            <w:pPr>
              <w:pStyle w:val="Tabletext"/>
              <w:rPr>
                <w:lang w:bidi="ar-DZ"/>
              </w:rPr>
            </w:pPr>
            <w:r w:rsidRPr="00551BA8">
              <w:rPr>
                <w:lang w:bidi="ar-DZ"/>
              </w:rPr>
              <w:t xml:space="preserve">Recognizes multi-lingual or partial name and search database such </w:t>
            </w:r>
            <w:r w:rsidR="00C70AA9" w:rsidRPr="00551BA8">
              <w:rPr>
                <w:lang w:bidi="ar-DZ"/>
              </w:rPr>
              <w:t xml:space="preserve">as a </w:t>
            </w:r>
            <w:r w:rsidRPr="00551BA8">
              <w:rPr>
                <w:lang w:bidi="ar-DZ"/>
              </w:rPr>
              <w:t xml:space="preserve">phonebook, POI category, POI names, </w:t>
            </w:r>
            <w:r w:rsidR="00C70AA9" w:rsidRPr="00551BA8">
              <w:rPr>
                <w:lang w:bidi="ar-DZ"/>
              </w:rPr>
              <w:t>s</w:t>
            </w:r>
            <w:r w:rsidRPr="00551BA8">
              <w:rPr>
                <w:lang w:bidi="ar-DZ"/>
              </w:rPr>
              <w:t>ong list and so on.</w:t>
            </w:r>
          </w:p>
        </w:tc>
      </w:tr>
      <w:tr w:rsidR="001A1294" w:rsidRPr="00551BA8" w14:paraId="375B8BB0" w14:textId="77777777" w:rsidTr="00B85A6D">
        <w:trPr>
          <w:jc w:val="center"/>
        </w:trPr>
        <w:tc>
          <w:tcPr>
            <w:tcW w:w="2475" w:type="dxa"/>
            <w:shd w:val="clear" w:color="auto" w:fill="auto"/>
          </w:tcPr>
          <w:p w14:paraId="6680A8CB" w14:textId="3995C260" w:rsidR="001A1294" w:rsidRPr="00551BA8" w:rsidRDefault="006E4278">
            <w:pPr>
              <w:pStyle w:val="Tabletext"/>
              <w:rPr>
                <w:lang w:bidi="ar-DZ"/>
              </w:rPr>
            </w:pPr>
            <w:r w:rsidRPr="00551BA8">
              <w:rPr>
                <w:lang w:bidi="ar-DZ"/>
              </w:rPr>
              <w:t>One-</w:t>
            </w:r>
            <w:r w:rsidR="00E328BE" w:rsidRPr="00551BA8">
              <w:rPr>
                <w:lang w:bidi="ar-DZ"/>
              </w:rPr>
              <w:t>s</w:t>
            </w:r>
            <w:r w:rsidRPr="00551BA8">
              <w:rPr>
                <w:lang w:bidi="ar-DZ"/>
              </w:rPr>
              <w:t xml:space="preserve">hot </w:t>
            </w:r>
            <w:r w:rsidR="00E328BE" w:rsidRPr="00551BA8">
              <w:rPr>
                <w:lang w:bidi="ar-DZ"/>
              </w:rPr>
              <w:t>v</w:t>
            </w:r>
            <w:r w:rsidRPr="00551BA8">
              <w:rPr>
                <w:lang w:bidi="ar-DZ"/>
              </w:rPr>
              <w:t xml:space="preserve">oice </w:t>
            </w:r>
            <w:r w:rsidR="00451125" w:rsidRPr="00551BA8">
              <w:rPr>
                <w:lang w:bidi="ar-DZ"/>
              </w:rPr>
              <w:t>d</w:t>
            </w:r>
            <w:r w:rsidRPr="00551BA8">
              <w:rPr>
                <w:lang w:bidi="ar-DZ"/>
              </w:rPr>
              <w:t xml:space="preserve">estination </w:t>
            </w:r>
            <w:r w:rsidR="00451125" w:rsidRPr="00551BA8">
              <w:rPr>
                <w:lang w:bidi="ar-DZ"/>
              </w:rPr>
              <w:t>e</w:t>
            </w:r>
            <w:r w:rsidRPr="00551BA8">
              <w:rPr>
                <w:lang w:bidi="ar-DZ"/>
              </w:rPr>
              <w:t>ntry</w:t>
            </w:r>
          </w:p>
        </w:tc>
        <w:tc>
          <w:tcPr>
            <w:tcW w:w="7164" w:type="dxa"/>
            <w:shd w:val="clear" w:color="auto" w:fill="auto"/>
          </w:tcPr>
          <w:p w14:paraId="70D85C58" w14:textId="4E3CB302" w:rsidR="001A1294" w:rsidRPr="00551BA8" w:rsidRDefault="00075FF1" w:rsidP="002E6D76">
            <w:pPr>
              <w:pStyle w:val="Tabletext"/>
              <w:rPr>
                <w:lang w:bidi="ar-DZ"/>
              </w:rPr>
            </w:pPr>
            <w:r w:rsidRPr="00551BA8">
              <w:rPr>
                <w:lang w:bidi="ar-DZ"/>
              </w:rPr>
              <w:t xml:space="preserve">Recognizes </w:t>
            </w:r>
            <w:r w:rsidR="00275317" w:rsidRPr="00551BA8">
              <w:rPr>
                <w:lang w:bidi="ar-DZ"/>
              </w:rPr>
              <w:t xml:space="preserve">the </w:t>
            </w:r>
            <w:r w:rsidRPr="00551BA8">
              <w:rPr>
                <w:lang w:bidi="ar-DZ"/>
              </w:rPr>
              <w:t xml:space="preserve">full sentence for destination entry search without </w:t>
            </w:r>
            <w:r w:rsidR="00DC0334" w:rsidRPr="00551BA8">
              <w:rPr>
                <w:lang w:bidi="ar-DZ"/>
              </w:rPr>
              <w:t xml:space="preserve">the need for </w:t>
            </w:r>
            <w:r w:rsidRPr="00551BA8">
              <w:rPr>
                <w:lang w:bidi="ar-DZ"/>
              </w:rPr>
              <w:t>multiple steps.</w:t>
            </w:r>
          </w:p>
        </w:tc>
      </w:tr>
      <w:tr w:rsidR="001A1294" w:rsidRPr="00551BA8" w14:paraId="048331B2" w14:textId="77777777" w:rsidTr="00B85A6D">
        <w:trPr>
          <w:jc w:val="center"/>
        </w:trPr>
        <w:tc>
          <w:tcPr>
            <w:tcW w:w="2475" w:type="dxa"/>
            <w:shd w:val="clear" w:color="auto" w:fill="auto"/>
          </w:tcPr>
          <w:p w14:paraId="5DEF25BD" w14:textId="20B702BE" w:rsidR="001A1294" w:rsidRPr="00551BA8" w:rsidRDefault="00591C37">
            <w:pPr>
              <w:pStyle w:val="Tabletext"/>
              <w:rPr>
                <w:lang w:bidi="ar-DZ"/>
              </w:rPr>
            </w:pPr>
            <w:r w:rsidRPr="00551BA8">
              <w:rPr>
                <w:lang w:bidi="ar-DZ"/>
              </w:rPr>
              <w:lastRenderedPageBreak/>
              <w:t>All</w:t>
            </w:r>
            <w:r w:rsidR="0059149F" w:rsidRPr="00551BA8">
              <w:rPr>
                <w:lang w:bidi="ar-DZ"/>
              </w:rPr>
              <w:t>-i</w:t>
            </w:r>
            <w:r w:rsidRPr="00551BA8">
              <w:rPr>
                <w:lang w:bidi="ar-DZ"/>
              </w:rPr>
              <w:t xml:space="preserve">nclusive </w:t>
            </w:r>
            <w:r w:rsidR="0059149F" w:rsidRPr="00551BA8">
              <w:rPr>
                <w:lang w:bidi="ar-DZ"/>
              </w:rPr>
              <w:t>m</w:t>
            </w:r>
            <w:r w:rsidRPr="00551BA8">
              <w:rPr>
                <w:lang w:bidi="ar-DZ"/>
              </w:rPr>
              <w:t xml:space="preserve">ain </w:t>
            </w:r>
            <w:r w:rsidR="0059149F" w:rsidRPr="00551BA8">
              <w:rPr>
                <w:lang w:bidi="ar-DZ"/>
              </w:rPr>
              <w:t>m</w:t>
            </w:r>
            <w:r w:rsidRPr="00551BA8">
              <w:rPr>
                <w:lang w:bidi="ar-DZ"/>
              </w:rPr>
              <w:t>enu</w:t>
            </w:r>
          </w:p>
        </w:tc>
        <w:tc>
          <w:tcPr>
            <w:tcW w:w="7164" w:type="dxa"/>
            <w:shd w:val="clear" w:color="auto" w:fill="auto"/>
          </w:tcPr>
          <w:p w14:paraId="3A87BDA5" w14:textId="258B8858" w:rsidR="001A1294" w:rsidRPr="00551BA8" w:rsidRDefault="00591C37">
            <w:pPr>
              <w:pStyle w:val="Tabletext"/>
              <w:rPr>
                <w:lang w:bidi="ar-DZ"/>
              </w:rPr>
            </w:pPr>
            <w:r w:rsidRPr="00551BA8">
              <w:rPr>
                <w:lang w:bidi="ar-DZ"/>
              </w:rPr>
              <w:t xml:space="preserve">Enables all </w:t>
            </w:r>
            <w:r w:rsidR="00C75F96" w:rsidRPr="00551BA8">
              <w:rPr>
                <w:lang w:bidi="ar-DZ"/>
              </w:rPr>
              <w:t xml:space="preserve">the </w:t>
            </w:r>
            <w:r w:rsidRPr="00551BA8">
              <w:rPr>
                <w:lang w:bidi="ar-DZ"/>
              </w:rPr>
              <w:t xml:space="preserve">commands to be spoken in a single utterance on </w:t>
            </w:r>
            <w:r w:rsidR="00C75F96" w:rsidRPr="00551BA8">
              <w:rPr>
                <w:lang w:bidi="ar-DZ"/>
              </w:rPr>
              <w:t>the h</w:t>
            </w:r>
            <w:r w:rsidRPr="00551BA8">
              <w:rPr>
                <w:lang w:bidi="ar-DZ"/>
              </w:rPr>
              <w:t xml:space="preserve">ome </w:t>
            </w:r>
            <w:r w:rsidR="00C75F96" w:rsidRPr="00551BA8">
              <w:rPr>
                <w:lang w:bidi="ar-DZ"/>
              </w:rPr>
              <w:t>s</w:t>
            </w:r>
            <w:r w:rsidRPr="00551BA8">
              <w:rPr>
                <w:lang w:bidi="ar-DZ"/>
              </w:rPr>
              <w:t>creen</w:t>
            </w:r>
            <w:r w:rsidR="00C65404" w:rsidRPr="00551BA8">
              <w:rPr>
                <w:lang w:bidi="ar-DZ"/>
              </w:rPr>
              <w:t xml:space="preserve"> which include</w:t>
            </w:r>
            <w:r w:rsidRPr="00551BA8">
              <w:rPr>
                <w:lang w:bidi="ar-DZ"/>
              </w:rPr>
              <w:t xml:space="preserve"> </w:t>
            </w:r>
            <w:r w:rsidR="00C65404" w:rsidRPr="00551BA8">
              <w:rPr>
                <w:lang w:bidi="ar-DZ"/>
              </w:rPr>
              <w:t>a</w:t>
            </w:r>
            <w:r w:rsidRPr="00551BA8">
              <w:rPr>
                <w:lang w:bidi="ar-DZ"/>
              </w:rPr>
              <w:t xml:space="preserve">ll </w:t>
            </w:r>
            <w:r w:rsidR="00C75F96" w:rsidRPr="00551BA8">
              <w:rPr>
                <w:lang w:bidi="ar-DZ"/>
              </w:rPr>
              <w:t xml:space="preserve">the </w:t>
            </w:r>
            <w:r w:rsidRPr="00551BA8">
              <w:rPr>
                <w:lang w:bidi="ar-DZ"/>
              </w:rPr>
              <w:t>predefined commands</w:t>
            </w:r>
            <w:r w:rsidR="00C65404" w:rsidRPr="00551BA8">
              <w:rPr>
                <w:lang w:bidi="ar-DZ"/>
              </w:rPr>
              <w:t>,</w:t>
            </w:r>
            <w:r w:rsidRPr="00551BA8">
              <w:rPr>
                <w:lang w:bidi="ar-DZ"/>
              </w:rPr>
              <w:t xml:space="preserve"> including </w:t>
            </w:r>
            <w:r w:rsidR="00ED75BE" w:rsidRPr="00551BA8">
              <w:rPr>
                <w:lang w:bidi="ar-DZ"/>
              </w:rPr>
              <w:t xml:space="preserve">the </w:t>
            </w:r>
            <w:r w:rsidRPr="00551BA8">
              <w:rPr>
                <w:lang w:bidi="ar-DZ"/>
              </w:rPr>
              <w:t>domain specific commands.</w:t>
            </w:r>
          </w:p>
        </w:tc>
      </w:tr>
      <w:tr w:rsidR="001A1294" w:rsidRPr="00551BA8" w14:paraId="284F6C02" w14:textId="77777777" w:rsidTr="00B85A6D">
        <w:trPr>
          <w:jc w:val="center"/>
        </w:trPr>
        <w:tc>
          <w:tcPr>
            <w:tcW w:w="2475" w:type="dxa"/>
            <w:shd w:val="clear" w:color="auto" w:fill="auto"/>
          </w:tcPr>
          <w:p w14:paraId="04F34D80" w14:textId="74FA4FF0" w:rsidR="001A1294" w:rsidRPr="00551BA8" w:rsidRDefault="00330D4F" w:rsidP="002E6D76">
            <w:pPr>
              <w:pStyle w:val="Tabletext"/>
              <w:rPr>
                <w:lang w:bidi="ar-DZ"/>
              </w:rPr>
            </w:pPr>
            <w:r w:rsidRPr="00551BA8">
              <w:rPr>
                <w:lang w:bidi="ar-DZ"/>
              </w:rPr>
              <w:t xml:space="preserve">Voice </w:t>
            </w:r>
            <w:r w:rsidR="009F5AB6" w:rsidRPr="00551BA8">
              <w:rPr>
                <w:lang w:bidi="ar-DZ"/>
              </w:rPr>
              <w:t>b</w:t>
            </w:r>
            <w:r w:rsidRPr="00551BA8">
              <w:rPr>
                <w:lang w:bidi="ar-DZ"/>
              </w:rPr>
              <w:t>iometric</w:t>
            </w:r>
          </w:p>
        </w:tc>
        <w:tc>
          <w:tcPr>
            <w:tcW w:w="7164" w:type="dxa"/>
            <w:shd w:val="clear" w:color="auto" w:fill="auto"/>
          </w:tcPr>
          <w:p w14:paraId="04F0E35F" w14:textId="3087D469" w:rsidR="001A1294" w:rsidRPr="00551BA8" w:rsidRDefault="00330D4F">
            <w:pPr>
              <w:pStyle w:val="Tabletext"/>
              <w:rPr>
                <w:lang w:bidi="ar-DZ"/>
              </w:rPr>
            </w:pPr>
            <w:r w:rsidRPr="00551BA8">
              <w:rPr>
                <w:lang w:bidi="ar-DZ"/>
              </w:rPr>
              <w:t>Recognizes and analyse</w:t>
            </w:r>
            <w:r w:rsidR="00935275" w:rsidRPr="00551BA8">
              <w:rPr>
                <w:lang w:bidi="ar-DZ"/>
              </w:rPr>
              <w:t>s</w:t>
            </w:r>
            <w:r w:rsidRPr="00551BA8">
              <w:rPr>
                <w:lang w:bidi="ar-DZ"/>
              </w:rPr>
              <w:t xml:space="preserve"> </w:t>
            </w:r>
            <w:r w:rsidR="00935275" w:rsidRPr="00551BA8">
              <w:rPr>
                <w:lang w:bidi="ar-DZ"/>
              </w:rPr>
              <w:t>the v</w:t>
            </w:r>
            <w:r w:rsidRPr="00551BA8">
              <w:rPr>
                <w:lang w:bidi="ar-DZ"/>
              </w:rPr>
              <w:t xml:space="preserve">oice for </w:t>
            </w:r>
            <w:r w:rsidR="00935275" w:rsidRPr="00551BA8">
              <w:rPr>
                <w:lang w:bidi="ar-DZ"/>
              </w:rPr>
              <w:t>b</w:t>
            </w:r>
            <w:r w:rsidRPr="00551BA8">
              <w:rPr>
                <w:lang w:bidi="ar-DZ"/>
              </w:rPr>
              <w:t>iometric authentication. This cannot be a replacement f</w:t>
            </w:r>
            <w:r w:rsidR="00935275" w:rsidRPr="00551BA8">
              <w:rPr>
                <w:lang w:bidi="ar-DZ"/>
              </w:rPr>
              <w:t>or</w:t>
            </w:r>
            <w:r w:rsidRPr="00551BA8">
              <w:rPr>
                <w:lang w:bidi="ar-DZ"/>
              </w:rPr>
              <w:t xml:space="preserve"> car key</w:t>
            </w:r>
            <w:r w:rsidR="00935275" w:rsidRPr="00551BA8">
              <w:rPr>
                <w:lang w:bidi="ar-DZ"/>
              </w:rPr>
              <w:t>s</w:t>
            </w:r>
            <w:r w:rsidRPr="00551BA8">
              <w:rPr>
                <w:lang w:bidi="ar-DZ"/>
              </w:rPr>
              <w:t xml:space="preserve"> (or remote key</w:t>
            </w:r>
            <w:r w:rsidR="00935275" w:rsidRPr="00551BA8">
              <w:rPr>
                <w:lang w:bidi="ar-DZ"/>
              </w:rPr>
              <w:t>s</w:t>
            </w:r>
            <w:r w:rsidRPr="00551BA8">
              <w:rPr>
                <w:lang w:bidi="ar-DZ"/>
              </w:rPr>
              <w:t>) due to security reason</w:t>
            </w:r>
            <w:r w:rsidR="00935275" w:rsidRPr="00551BA8">
              <w:rPr>
                <w:lang w:bidi="ar-DZ"/>
              </w:rPr>
              <w:t>s</w:t>
            </w:r>
            <w:r w:rsidRPr="00551BA8">
              <w:rPr>
                <w:lang w:bidi="ar-DZ"/>
              </w:rPr>
              <w:t xml:space="preserve"> but can be used for comfortable features</w:t>
            </w:r>
            <w:r w:rsidR="00935275" w:rsidRPr="00551BA8">
              <w:rPr>
                <w:lang w:bidi="ar-DZ"/>
              </w:rPr>
              <w:t>.</w:t>
            </w:r>
          </w:p>
        </w:tc>
      </w:tr>
    </w:tbl>
    <w:p w14:paraId="236E2708" w14:textId="22CAF915" w:rsidR="00914CEF" w:rsidRPr="00551BA8" w:rsidRDefault="003D2CD5" w:rsidP="00AB1255">
      <w:r w:rsidRPr="00551BA8">
        <w:t xml:space="preserve">The features to be used by the </w:t>
      </w:r>
      <w:r w:rsidR="00703FF4" w:rsidRPr="00551BA8">
        <w:t>t</w:t>
      </w:r>
      <w:r w:rsidRPr="00551BA8">
        <w:t>ext-to-</w:t>
      </w:r>
      <w:r w:rsidR="00703FF4" w:rsidRPr="00551BA8">
        <w:t>s</w:t>
      </w:r>
      <w:r w:rsidRPr="00551BA8">
        <w:t>peech component of th</w:t>
      </w:r>
      <w:r w:rsidR="00914CEF" w:rsidRPr="00551BA8">
        <w:t xml:space="preserve">e </w:t>
      </w:r>
      <w:r w:rsidR="00703FF4" w:rsidRPr="00551BA8">
        <w:t>v</w:t>
      </w:r>
      <w:r w:rsidR="00914CEF" w:rsidRPr="00551BA8">
        <w:t xml:space="preserve">oice </w:t>
      </w:r>
      <w:r w:rsidR="00703FF4" w:rsidRPr="00551BA8">
        <w:t>r</w:t>
      </w:r>
      <w:r w:rsidR="00914CEF" w:rsidRPr="00551BA8">
        <w:t xml:space="preserve">esponse branch </w:t>
      </w:r>
      <w:r w:rsidRPr="00551BA8">
        <w:t xml:space="preserve">are described in </w:t>
      </w:r>
      <w:r w:rsidR="00951FC9" w:rsidRPr="00551BA8">
        <w:t>Table 3</w:t>
      </w:r>
      <w:r w:rsidRPr="00551BA8">
        <w:t>.</w:t>
      </w:r>
    </w:p>
    <w:p w14:paraId="615F2016" w14:textId="5FC25D77" w:rsidR="00F7080E" w:rsidRPr="00551BA8" w:rsidRDefault="00F7080E" w:rsidP="00BD2CA0">
      <w:pPr>
        <w:pStyle w:val="TableNoTitle0"/>
      </w:pPr>
      <w:bookmarkStart w:id="169" w:name="_Ref112250369"/>
      <w:bookmarkStart w:id="170" w:name="_Toc112772967"/>
      <w:r w:rsidRPr="00551BA8">
        <w:t xml:space="preserve">Table </w:t>
      </w:r>
      <w:r w:rsidR="00951FC9" w:rsidRPr="00551BA8">
        <w:t>3</w:t>
      </w:r>
      <w:bookmarkEnd w:id="169"/>
      <w:r w:rsidR="00BD2CA0" w:rsidRPr="00551BA8">
        <w:t xml:space="preserve"> –</w:t>
      </w:r>
      <w:r w:rsidRPr="00551BA8">
        <w:t xml:space="preserve"> Voice </w:t>
      </w:r>
      <w:r w:rsidR="00703FF4" w:rsidRPr="00551BA8">
        <w:t>r</w:t>
      </w:r>
      <w:r w:rsidRPr="00551BA8">
        <w:t>esponse features</w:t>
      </w:r>
      <w:bookmarkEnd w:id="1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164"/>
      </w:tblGrid>
      <w:tr w:rsidR="00F7080E" w:rsidRPr="00551BA8" w14:paraId="655F105D" w14:textId="77777777" w:rsidTr="00BD2CA0">
        <w:trPr>
          <w:jc w:val="center"/>
        </w:trPr>
        <w:tc>
          <w:tcPr>
            <w:tcW w:w="2253" w:type="dxa"/>
            <w:shd w:val="clear" w:color="auto" w:fill="auto"/>
          </w:tcPr>
          <w:p w14:paraId="1235A7F8" w14:textId="77777777" w:rsidR="00F7080E" w:rsidRPr="00551BA8" w:rsidRDefault="00F7080E" w:rsidP="002E6D76">
            <w:pPr>
              <w:pStyle w:val="Tablehead"/>
              <w:rPr>
                <w:lang w:bidi="ar-DZ"/>
              </w:rPr>
            </w:pPr>
            <w:r w:rsidRPr="00551BA8">
              <w:rPr>
                <w:lang w:bidi="ar-DZ"/>
              </w:rPr>
              <w:t>Feature</w:t>
            </w:r>
          </w:p>
        </w:tc>
        <w:tc>
          <w:tcPr>
            <w:tcW w:w="6521" w:type="dxa"/>
            <w:shd w:val="clear" w:color="auto" w:fill="auto"/>
          </w:tcPr>
          <w:p w14:paraId="2F798E91" w14:textId="77777777" w:rsidR="00F7080E" w:rsidRPr="00551BA8" w:rsidRDefault="00F7080E" w:rsidP="002E6D76">
            <w:pPr>
              <w:pStyle w:val="Tablehead"/>
              <w:rPr>
                <w:lang w:bidi="ar-DZ"/>
              </w:rPr>
            </w:pPr>
            <w:r w:rsidRPr="00551BA8">
              <w:rPr>
                <w:lang w:bidi="ar-DZ"/>
              </w:rPr>
              <w:t>Description</w:t>
            </w:r>
          </w:p>
        </w:tc>
      </w:tr>
      <w:tr w:rsidR="00F7080E" w:rsidRPr="00551BA8" w14:paraId="1A7EA813" w14:textId="77777777" w:rsidTr="00BD2CA0">
        <w:trPr>
          <w:jc w:val="center"/>
        </w:trPr>
        <w:tc>
          <w:tcPr>
            <w:tcW w:w="2253" w:type="dxa"/>
            <w:shd w:val="clear" w:color="auto" w:fill="auto"/>
          </w:tcPr>
          <w:p w14:paraId="0B03A8C3" w14:textId="3E8878F8" w:rsidR="00F7080E" w:rsidRPr="00551BA8" w:rsidRDefault="00A43981">
            <w:pPr>
              <w:pStyle w:val="Tabletext"/>
              <w:rPr>
                <w:lang w:bidi="ar-DZ"/>
              </w:rPr>
            </w:pPr>
            <w:r w:rsidRPr="00551BA8">
              <w:rPr>
                <w:lang w:bidi="ar-DZ"/>
              </w:rPr>
              <w:t xml:space="preserve">Multi-lingual </w:t>
            </w:r>
            <w:r w:rsidR="005B7F3D" w:rsidRPr="00551BA8">
              <w:rPr>
                <w:lang w:bidi="ar-DZ"/>
              </w:rPr>
              <w:t>s</w:t>
            </w:r>
            <w:r w:rsidRPr="00551BA8">
              <w:rPr>
                <w:lang w:bidi="ar-DZ"/>
              </w:rPr>
              <w:t>upport</w:t>
            </w:r>
          </w:p>
        </w:tc>
        <w:tc>
          <w:tcPr>
            <w:tcW w:w="6521" w:type="dxa"/>
            <w:shd w:val="clear" w:color="auto" w:fill="auto"/>
          </w:tcPr>
          <w:p w14:paraId="5FF3793B" w14:textId="14959AA9" w:rsidR="00F7080E" w:rsidRPr="00551BA8" w:rsidRDefault="00A43981">
            <w:pPr>
              <w:pStyle w:val="Tabletext"/>
              <w:rPr>
                <w:lang w:bidi="ar-DZ"/>
              </w:rPr>
            </w:pPr>
            <w:r w:rsidRPr="00551BA8">
              <w:rPr>
                <w:lang w:bidi="ar-DZ"/>
              </w:rPr>
              <w:t>Accurate language identification and high</w:t>
            </w:r>
            <w:r w:rsidR="005B7F3D" w:rsidRPr="00551BA8">
              <w:rPr>
                <w:lang w:bidi="ar-DZ"/>
              </w:rPr>
              <w:t>-</w:t>
            </w:r>
            <w:r w:rsidRPr="00551BA8">
              <w:rPr>
                <w:lang w:bidi="ar-DZ"/>
              </w:rPr>
              <w:t>quality acoustic extensions provide unparalleled foreign language readout</w:t>
            </w:r>
            <w:r w:rsidR="005B7F3D" w:rsidRPr="00551BA8">
              <w:rPr>
                <w:lang w:bidi="ar-DZ"/>
              </w:rPr>
              <w:t>s</w:t>
            </w:r>
            <w:r w:rsidRPr="00551BA8">
              <w:rPr>
                <w:lang w:bidi="ar-DZ"/>
              </w:rPr>
              <w:t xml:space="preserve"> (particularly useful for SMS readout</w:t>
            </w:r>
            <w:r w:rsidR="005B7F3D" w:rsidRPr="00551BA8">
              <w:rPr>
                <w:lang w:bidi="ar-DZ"/>
              </w:rPr>
              <w:t>s</w:t>
            </w:r>
            <w:r w:rsidRPr="00551BA8">
              <w:rPr>
                <w:lang w:bidi="ar-DZ"/>
              </w:rPr>
              <w:t>)</w:t>
            </w:r>
            <w:r w:rsidR="005B7F3D" w:rsidRPr="00551BA8">
              <w:rPr>
                <w:lang w:bidi="ar-DZ"/>
              </w:rPr>
              <w:t>.</w:t>
            </w:r>
          </w:p>
        </w:tc>
      </w:tr>
      <w:tr w:rsidR="00F7080E" w:rsidRPr="00551BA8" w14:paraId="79E191A3" w14:textId="77777777" w:rsidTr="00BD2CA0">
        <w:trPr>
          <w:jc w:val="center"/>
        </w:trPr>
        <w:tc>
          <w:tcPr>
            <w:tcW w:w="2253" w:type="dxa"/>
            <w:shd w:val="clear" w:color="auto" w:fill="auto"/>
          </w:tcPr>
          <w:p w14:paraId="66DAB535" w14:textId="4A5B13B2" w:rsidR="00F7080E" w:rsidRPr="00551BA8" w:rsidRDefault="00F7080E" w:rsidP="002E6D76">
            <w:pPr>
              <w:pStyle w:val="Tabletext"/>
              <w:rPr>
                <w:lang w:bidi="ar-DZ"/>
              </w:rPr>
            </w:pPr>
            <w:r w:rsidRPr="00551BA8">
              <w:rPr>
                <w:lang w:bidi="ar-DZ"/>
              </w:rPr>
              <w:t xml:space="preserve">Natural </w:t>
            </w:r>
            <w:r w:rsidR="000365AC" w:rsidRPr="00551BA8">
              <w:rPr>
                <w:lang w:bidi="ar-DZ"/>
              </w:rPr>
              <w:t>l</w:t>
            </w:r>
            <w:r w:rsidRPr="00551BA8">
              <w:rPr>
                <w:lang w:bidi="ar-DZ"/>
              </w:rPr>
              <w:t>anguage</w:t>
            </w:r>
          </w:p>
        </w:tc>
        <w:tc>
          <w:tcPr>
            <w:tcW w:w="6521" w:type="dxa"/>
            <w:shd w:val="clear" w:color="auto" w:fill="auto"/>
          </w:tcPr>
          <w:p w14:paraId="517468B4" w14:textId="230F6663" w:rsidR="00F7080E" w:rsidRPr="00551BA8" w:rsidRDefault="001711C1">
            <w:pPr>
              <w:pStyle w:val="Tabletext"/>
              <w:rPr>
                <w:lang w:bidi="ar-DZ"/>
              </w:rPr>
            </w:pPr>
            <w:r w:rsidRPr="00551BA8">
              <w:rPr>
                <w:lang w:bidi="ar-DZ"/>
              </w:rPr>
              <w:t>A</w:t>
            </w:r>
            <w:r w:rsidR="00087853" w:rsidRPr="00551BA8">
              <w:rPr>
                <w:lang w:bidi="ar-DZ"/>
              </w:rPr>
              <w:t xml:space="preserve"> natural human like speech output with less resource consumption (less memory, less size of database, less consumption of </w:t>
            </w:r>
            <w:r w:rsidR="00B609CC" w:rsidRPr="00551BA8">
              <w:rPr>
                <w:lang w:bidi="ar-DZ"/>
              </w:rPr>
              <w:t xml:space="preserve">the </w:t>
            </w:r>
            <w:r w:rsidR="00087853" w:rsidRPr="00551BA8">
              <w:rPr>
                <w:lang w:bidi="ar-DZ"/>
              </w:rPr>
              <w:t>processor)</w:t>
            </w:r>
            <w:r w:rsidRPr="00551BA8">
              <w:rPr>
                <w:lang w:bidi="ar-DZ"/>
              </w:rPr>
              <w:t>.</w:t>
            </w:r>
          </w:p>
        </w:tc>
      </w:tr>
      <w:tr w:rsidR="00F7080E" w:rsidRPr="00551BA8" w14:paraId="085A018B" w14:textId="77777777" w:rsidTr="00BD2CA0">
        <w:trPr>
          <w:jc w:val="center"/>
        </w:trPr>
        <w:tc>
          <w:tcPr>
            <w:tcW w:w="2253" w:type="dxa"/>
            <w:shd w:val="clear" w:color="auto" w:fill="auto"/>
          </w:tcPr>
          <w:p w14:paraId="5D9D08A8" w14:textId="0CE7788D" w:rsidR="00F7080E" w:rsidRPr="00551BA8" w:rsidRDefault="00560E72">
            <w:pPr>
              <w:pStyle w:val="Tabletext"/>
              <w:rPr>
                <w:lang w:bidi="ar-DZ"/>
              </w:rPr>
            </w:pPr>
            <w:r w:rsidRPr="00551BA8">
              <w:rPr>
                <w:lang w:bidi="ar-DZ"/>
              </w:rPr>
              <w:t xml:space="preserve">Flexible </w:t>
            </w:r>
            <w:r w:rsidR="006A3AF3" w:rsidRPr="00551BA8">
              <w:rPr>
                <w:lang w:bidi="ar-DZ"/>
              </w:rPr>
              <w:t>s</w:t>
            </w:r>
            <w:r w:rsidRPr="00551BA8">
              <w:rPr>
                <w:lang w:bidi="ar-DZ"/>
              </w:rPr>
              <w:t xml:space="preserve">peech </w:t>
            </w:r>
            <w:r w:rsidR="006A3AF3" w:rsidRPr="00551BA8">
              <w:rPr>
                <w:lang w:bidi="ar-DZ"/>
              </w:rPr>
              <w:t>g</w:t>
            </w:r>
            <w:r w:rsidRPr="00551BA8">
              <w:rPr>
                <w:lang w:bidi="ar-DZ"/>
              </w:rPr>
              <w:t>eneration</w:t>
            </w:r>
          </w:p>
        </w:tc>
        <w:tc>
          <w:tcPr>
            <w:tcW w:w="6521" w:type="dxa"/>
            <w:shd w:val="clear" w:color="auto" w:fill="auto"/>
          </w:tcPr>
          <w:p w14:paraId="6C620B57" w14:textId="5DEF9CEB" w:rsidR="00F7080E" w:rsidRPr="00551BA8" w:rsidRDefault="00560E72" w:rsidP="002E6D76">
            <w:pPr>
              <w:pStyle w:val="Tabletext"/>
              <w:rPr>
                <w:lang w:bidi="ar-DZ"/>
              </w:rPr>
            </w:pPr>
            <w:r w:rsidRPr="00551BA8">
              <w:rPr>
                <w:lang w:bidi="ar-DZ"/>
              </w:rPr>
              <w:t>Volume and speaking rate can be adjustable at run time for more dynamic and lively effects</w:t>
            </w:r>
            <w:r w:rsidR="00F7080E" w:rsidRPr="00551BA8">
              <w:rPr>
                <w:lang w:bidi="ar-DZ"/>
              </w:rPr>
              <w:t>.</w:t>
            </w:r>
          </w:p>
        </w:tc>
      </w:tr>
      <w:tr w:rsidR="00F7080E" w:rsidRPr="00551BA8" w14:paraId="186D8E0D" w14:textId="77777777" w:rsidTr="00BD2CA0">
        <w:trPr>
          <w:jc w:val="center"/>
        </w:trPr>
        <w:tc>
          <w:tcPr>
            <w:tcW w:w="2253" w:type="dxa"/>
            <w:shd w:val="clear" w:color="auto" w:fill="auto"/>
          </w:tcPr>
          <w:p w14:paraId="7FF9EB90" w14:textId="07EBAFF7" w:rsidR="00F7080E" w:rsidRPr="00551BA8" w:rsidRDefault="00807EF0">
            <w:pPr>
              <w:pStyle w:val="Tabletext"/>
              <w:rPr>
                <w:lang w:bidi="ar-DZ"/>
              </w:rPr>
            </w:pPr>
            <w:r w:rsidRPr="00551BA8">
              <w:rPr>
                <w:lang w:bidi="ar-DZ"/>
              </w:rPr>
              <w:t xml:space="preserve">Direct phonetic input </w:t>
            </w:r>
            <w:r w:rsidR="00D41378" w:rsidRPr="00551BA8">
              <w:rPr>
                <w:lang w:bidi="ar-DZ"/>
              </w:rPr>
              <w:t>and</w:t>
            </w:r>
            <w:r w:rsidRPr="00551BA8">
              <w:rPr>
                <w:lang w:bidi="ar-DZ"/>
              </w:rPr>
              <w:t xml:space="preserve"> </w:t>
            </w:r>
            <w:r w:rsidR="00D41378" w:rsidRPr="00551BA8">
              <w:rPr>
                <w:lang w:bidi="ar-DZ"/>
              </w:rPr>
              <w:t>s</w:t>
            </w:r>
            <w:r w:rsidRPr="00551BA8">
              <w:rPr>
                <w:lang w:bidi="ar-DZ"/>
              </w:rPr>
              <w:t>eamless prompt insertion</w:t>
            </w:r>
          </w:p>
        </w:tc>
        <w:tc>
          <w:tcPr>
            <w:tcW w:w="6521" w:type="dxa"/>
            <w:shd w:val="clear" w:color="auto" w:fill="auto"/>
          </w:tcPr>
          <w:p w14:paraId="6A108FE7" w14:textId="77CA3D51" w:rsidR="00F7080E" w:rsidRPr="00551BA8" w:rsidRDefault="00807EF0">
            <w:pPr>
              <w:pStyle w:val="Tabletext"/>
              <w:rPr>
                <w:lang w:bidi="ar-DZ"/>
              </w:rPr>
            </w:pPr>
            <w:r w:rsidRPr="00551BA8">
              <w:rPr>
                <w:lang w:bidi="ar-DZ"/>
              </w:rPr>
              <w:t>Allows and offers optimal and seamless read out</w:t>
            </w:r>
            <w:r w:rsidR="005A597F" w:rsidRPr="00551BA8">
              <w:rPr>
                <w:lang w:bidi="ar-DZ"/>
              </w:rPr>
              <w:t>s</w:t>
            </w:r>
            <w:r w:rsidRPr="00551BA8">
              <w:rPr>
                <w:lang w:bidi="ar-DZ"/>
              </w:rPr>
              <w:t xml:space="preserve"> of offline phonetic databases with </w:t>
            </w:r>
            <w:r w:rsidR="002324EB" w:rsidRPr="00551BA8">
              <w:rPr>
                <w:lang w:bidi="ar-DZ"/>
              </w:rPr>
              <w:t xml:space="preserve">a </w:t>
            </w:r>
            <w:r w:rsidR="00B05A54" w:rsidRPr="00551BA8">
              <w:rPr>
                <w:lang w:bidi="ar-DZ"/>
              </w:rPr>
              <w:t>pre-recorded</w:t>
            </w:r>
            <w:r w:rsidRPr="00551BA8">
              <w:rPr>
                <w:lang w:bidi="ar-DZ"/>
              </w:rPr>
              <w:t xml:space="preserve"> voice.</w:t>
            </w:r>
          </w:p>
        </w:tc>
      </w:tr>
      <w:tr w:rsidR="00F7080E" w:rsidRPr="00551BA8" w14:paraId="730570E4" w14:textId="77777777" w:rsidTr="00BD2CA0">
        <w:trPr>
          <w:jc w:val="center"/>
        </w:trPr>
        <w:tc>
          <w:tcPr>
            <w:tcW w:w="2253" w:type="dxa"/>
            <w:shd w:val="clear" w:color="auto" w:fill="auto"/>
          </w:tcPr>
          <w:p w14:paraId="3DEF493D" w14:textId="5780A7B0" w:rsidR="00F7080E" w:rsidRPr="00551BA8" w:rsidRDefault="00BA7763" w:rsidP="002E6D76">
            <w:pPr>
              <w:pStyle w:val="Tabletext"/>
              <w:rPr>
                <w:lang w:bidi="ar-DZ"/>
              </w:rPr>
            </w:pPr>
            <w:r w:rsidRPr="00551BA8">
              <w:rPr>
                <w:lang w:bidi="ar-DZ"/>
              </w:rPr>
              <w:t>User dictionaries</w:t>
            </w:r>
          </w:p>
        </w:tc>
        <w:tc>
          <w:tcPr>
            <w:tcW w:w="6521" w:type="dxa"/>
            <w:shd w:val="clear" w:color="auto" w:fill="auto"/>
          </w:tcPr>
          <w:p w14:paraId="1FD96BB3" w14:textId="5C128DAA" w:rsidR="00F7080E" w:rsidRPr="00551BA8" w:rsidRDefault="00BA7763">
            <w:pPr>
              <w:pStyle w:val="Tabletext"/>
              <w:rPr>
                <w:lang w:bidi="ar-DZ"/>
              </w:rPr>
            </w:pPr>
            <w:r w:rsidRPr="00551BA8">
              <w:rPr>
                <w:lang w:bidi="ar-DZ"/>
              </w:rPr>
              <w:t>Application specific lexica can be phonetically optimized for accurate readout</w:t>
            </w:r>
            <w:r w:rsidR="00A77A26" w:rsidRPr="00551BA8">
              <w:rPr>
                <w:lang w:bidi="ar-DZ"/>
              </w:rPr>
              <w:t>s</w:t>
            </w:r>
            <w:r w:rsidRPr="00551BA8">
              <w:rPr>
                <w:lang w:bidi="ar-DZ"/>
              </w:rPr>
              <w:t xml:space="preserve"> of exceptional pronunciations.</w:t>
            </w:r>
          </w:p>
        </w:tc>
      </w:tr>
      <w:tr w:rsidR="00F7080E" w:rsidRPr="00551BA8" w14:paraId="773D5DAE" w14:textId="77777777" w:rsidTr="00BD2CA0">
        <w:trPr>
          <w:jc w:val="center"/>
        </w:trPr>
        <w:tc>
          <w:tcPr>
            <w:tcW w:w="2253" w:type="dxa"/>
            <w:shd w:val="clear" w:color="auto" w:fill="auto"/>
          </w:tcPr>
          <w:p w14:paraId="32C8C3E1" w14:textId="28F703C1" w:rsidR="00F7080E" w:rsidRPr="00551BA8" w:rsidRDefault="001D26E2" w:rsidP="002E6D76">
            <w:pPr>
              <w:pStyle w:val="Tabletext"/>
              <w:rPr>
                <w:lang w:bidi="ar-DZ"/>
              </w:rPr>
            </w:pPr>
            <w:r w:rsidRPr="00551BA8">
              <w:rPr>
                <w:lang w:bidi="ar-DZ"/>
              </w:rPr>
              <w:t>SSML support</w:t>
            </w:r>
          </w:p>
        </w:tc>
        <w:tc>
          <w:tcPr>
            <w:tcW w:w="6521" w:type="dxa"/>
            <w:shd w:val="clear" w:color="auto" w:fill="auto"/>
          </w:tcPr>
          <w:p w14:paraId="62FABAAB" w14:textId="2588F381" w:rsidR="001D26E2" w:rsidRPr="00551BA8" w:rsidRDefault="001D26E2" w:rsidP="001D26E2">
            <w:pPr>
              <w:pStyle w:val="Tabletext"/>
              <w:rPr>
                <w:lang w:bidi="ar-DZ"/>
              </w:rPr>
            </w:pPr>
            <w:r w:rsidRPr="00551BA8">
              <w:rPr>
                <w:lang w:bidi="ar-DZ"/>
              </w:rPr>
              <w:t xml:space="preserve">Speech </w:t>
            </w:r>
            <w:r w:rsidR="00B7181B" w:rsidRPr="00551BA8">
              <w:rPr>
                <w:lang w:bidi="ar-DZ"/>
              </w:rPr>
              <w:t>s</w:t>
            </w:r>
            <w:r w:rsidRPr="00551BA8">
              <w:rPr>
                <w:lang w:bidi="ar-DZ"/>
              </w:rPr>
              <w:t xml:space="preserve">ynthesis </w:t>
            </w:r>
            <w:r w:rsidR="00B7181B" w:rsidRPr="00551BA8">
              <w:rPr>
                <w:lang w:bidi="ar-DZ"/>
              </w:rPr>
              <w:t>m</w:t>
            </w:r>
            <w:r w:rsidRPr="00551BA8">
              <w:rPr>
                <w:lang w:bidi="ar-DZ"/>
              </w:rPr>
              <w:t xml:space="preserve">arkup </w:t>
            </w:r>
            <w:r w:rsidR="00B7181B" w:rsidRPr="00551BA8">
              <w:rPr>
                <w:lang w:bidi="ar-DZ"/>
              </w:rPr>
              <w:t>l</w:t>
            </w:r>
            <w:r w:rsidRPr="00551BA8">
              <w:rPr>
                <w:lang w:bidi="ar-DZ"/>
              </w:rPr>
              <w:t xml:space="preserve">anguage (SSML) allows for </w:t>
            </w:r>
            <w:r w:rsidR="00B7181B" w:rsidRPr="00551BA8">
              <w:rPr>
                <w:lang w:bidi="ar-DZ"/>
              </w:rPr>
              <w:t>t</w:t>
            </w:r>
            <w:r w:rsidR="00B7181B" w:rsidRPr="00551BA8">
              <w:rPr>
                <w:rFonts w:eastAsiaTheme="minorEastAsia"/>
              </w:rPr>
              <w:t>ext</w:t>
            </w:r>
            <w:r w:rsidR="0002327A" w:rsidRPr="00551BA8">
              <w:rPr>
                <w:rFonts w:eastAsiaTheme="minorEastAsia"/>
              </w:rPr>
              <w:t>-</w:t>
            </w:r>
            <w:r w:rsidR="00B7181B" w:rsidRPr="00551BA8">
              <w:rPr>
                <w:rFonts w:eastAsiaTheme="minorEastAsia"/>
              </w:rPr>
              <w:t>to</w:t>
            </w:r>
            <w:r w:rsidR="0002327A" w:rsidRPr="00551BA8">
              <w:rPr>
                <w:rFonts w:eastAsiaTheme="minorEastAsia"/>
              </w:rPr>
              <w:t>-</w:t>
            </w:r>
            <w:r w:rsidR="00B7181B" w:rsidRPr="00551BA8">
              <w:rPr>
                <w:rFonts w:eastAsiaTheme="minorEastAsia"/>
              </w:rPr>
              <w:t>speech</w:t>
            </w:r>
            <w:r w:rsidR="00B7181B" w:rsidRPr="00551BA8">
              <w:rPr>
                <w:lang w:bidi="ar-DZ"/>
              </w:rPr>
              <w:t xml:space="preserve"> (</w:t>
            </w:r>
            <w:r w:rsidRPr="00551BA8">
              <w:rPr>
                <w:lang w:bidi="ar-DZ"/>
              </w:rPr>
              <w:t>TTS</w:t>
            </w:r>
            <w:r w:rsidR="00B7181B" w:rsidRPr="00551BA8">
              <w:rPr>
                <w:lang w:bidi="ar-DZ"/>
              </w:rPr>
              <w:t>)</w:t>
            </w:r>
            <w:r w:rsidRPr="00551BA8">
              <w:rPr>
                <w:lang w:bidi="ar-DZ"/>
              </w:rPr>
              <w:t xml:space="preserve"> vendor independent mark-up which is correctly interpreted by </w:t>
            </w:r>
            <w:r w:rsidR="00B3499F" w:rsidRPr="00551BA8">
              <w:rPr>
                <w:lang w:bidi="ar-DZ"/>
              </w:rPr>
              <w:t xml:space="preserve">the </w:t>
            </w:r>
            <w:r w:rsidRPr="00551BA8">
              <w:rPr>
                <w:lang w:bidi="ar-DZ"/>
              </w:rPr>
              <w:t>TTS engine.</w:t>
            </w:r>
          </w:p>
          <w:p w14:paraId="5B0F5BB0" w14:textId="11F25749" w:rsidR="00F7080E" w:rsidRPr="00551BA8" w:rsidRDefault="001D26E2">
            <w:pPr>
              <w:pStyle w:val="Tabletext"/>
              <w:rPr>
                <w:lang w:bidi="ar-DZ"/>
              </w:rPr>
            </w:pPr>
            <w:r w:rsidRPr="00551BA8">
              <w:rPr>
                <w:lang w:bidi="ar-DZ"/>
              </w:rPr>
              <w:t>This can be utilized for add on features of readout</w:t>
            </w:r>
            <w:r w:rsidR="009E0738" w:rsidRPr="00551BA8">
              <w:rPr>
                <w:lang w:bidi="ar-DZ"/>
              </w:rPr>
              <w:t>s for the</w:t>
            </w:r>
            <w:r w:rsidRPr="00551BA8">
              <w:rPr>
                <w:lang w:bidi="ar-DZ"/>
              </w:rPr>
              <w:t xml:space="preserve"> weather forecast</w:t>
            </w:r>
            <w:r w:rsidR="000E293B" w:rsidRPr="00551BA8">
              <w:rPr>
                <w:lang w:bidi="ar-DZ"/>
              </w:rPr>
              <w:t>.</w:t>
            </w:r>
            <w:r w:rsidRPr="00551BA8">
              <w:rPr>
                <w:lang w:bidi="ar-DZ"/>
              </w:rPr>
              <w:t xml:space="preserve"> </w:t>
            </w:r>
          </w:p>
        </w:tc>
      </w:tr>
    </w:tbl>
    <w:p w14:paraId="50695F22" w14:textId="190B4092" w:rsidR="00707759" w:rsidRPr="00551BA8" w:rsidRDefault="00BD2CA0" w:rsidP="001A10C6">
      <w:pPr>
        <w:pStyle w:val="Heading4"/>
        <w:rPr>
          <w:lang w:bidi="ar-DZ"/>
        </w:rPr>
      </w:pPr>
      <w:bookmarkStart w:id="171" w:name="_Ref110525469"/>
      <w:r w:rsidRPr="00551BA8">
        <w:rPr>
          <w:lang w:bidi="ar-DZ"/>
        </w:rPr>
        <w:t>7.2.1.3</w:t>
      </w:r>
      <w:r w:rsidRPr="00551BA8">
        <w:rPr>
          <w:lang w:bidi="ar-DZ"/>
        </w:rPr>
        <w:tab/>
      </w:r>
      <w:r w:rsidR="00D3315A" w:rsidRPr="00551BA8">
        <w:rPr>
          <w:lang w:bidi="ar-DZ"/>
        </w:rPr>
        <w:t xml:space="preserve">Voice </w:t>
      </w:r>
      <w:r w:rsidR="00B340A9" w:rsidRPr="00551BA8">
        <w:rPr>
          <w:lang w:bidi="ar-DZ"/>
        </w:rPr>
        <w:t>a</w:t>
      </w:r>
      <w:r w:rsidR="00D3315A" w:rsidRPr="00551BA8">
        <w:rPr>
          <w:lang w:bidi="ar-DZ"/>
        </w:rPr>
        <w:t>ssistant implementation options</w:t>
      </w:r>
      <w:bookmarkEnd w:id="171"/>
    </w:p>
    <w:p w14:paraId="3CC8AB58" w14:textId="5FB8EB97" w:rsidR="00D3315A" w:rsidRPr="00551BA8" w:rsidRDefault="00BD2CA0" w:rsidP="00AB1255">
      <w:pPr>
        <w:pStyle w:val="Heading5"/>
        <w:rPr>
          <w:lang w:bidi="ar-DZ"/>
        </w:rPr>
      </w:pPr>
      <w:r w:rsidRPr="00551BA8">
        <w:rPr>
          <w:lang w:bidi="ar-DZ"/>
        </w:rPr>
        <w:t>7.2.1.3.1</w:t>
      </w:r>
      <w:r w:rsidRPr="00551BA8">
        <w:rPr>
          <w:lang w:bidi="ar-DZ"/>
        </w:rPr>
        <w:tab/>
      </w:r>
      <w:r w:rsidR="00D3315A" w:rsidRPr="00551BA8">
        <w:rPr>
          <w:lang w:bidi="ar-DZ"/>
        </w:rPr>
        <w:t xml:space="preserve">Local versus </w:t>
      </w:r>
      <w:r w:rsidR="00474717" w:rsidRPr="00551BA8">
        <w:rPr>
          <w:lang w:bidi="ar-DZ"/>
        </w:rPr>
        <w:t>c</w:t>
      </w:r>
      <w:r w:rsidR="00D3315A" w:rsidRPr="00551BA8">
        <w:rPr>
          <w:lang w:bidi="ar-DZ"/>
        </w:rPr>
        <w:t>loud voice processing</w:t>
      </w:r>
    </w:p>
    <w:p w14:paraId="44BB32AB" w14:textId="111EAC4E" w:rsidR="000027E1" w:rsidRPr="00551BA8" w:rsidRDefault="00D3315A" w:rsidP="00015537">
      <w:pPr>
        <w:rPr>
          <w:lang w:eastAsia="ja-JP" w:bidi="ar-DZ"/>
        </w:rPr>
      </w:pPr>
      <w:r w:rsidRPr="00551BA8">
        <w:rPr>
          <w:lang w:eastAsia="ja-JP" w:bidi="ar-DZ"/>
        </w:rPr>
        <w:t xml:space="preserve">Cloud collaboration </w:t>
      </w:r>
      <w:r w:rsidR="0028154C" w:rsidRPr="00551BA8">
        <w:rPr>
          <w:lang w:eastAsia="ja-JP" w:bidi="ar-DZ"/>
        </w:rPr>
        <w:t xml:space="preserve">needed </w:t>
      </w:r>
      <w:r w:rsidRPr="00551BA8">
        <w:rPr>
          <w:lang w:eastAsia="ja-JP" w:bidi="ar-DZ"/>
        </w:rPr>
        <w:t xml:space="preserve">to perform procedures, which require big data set or high computing resources would provide better </w:t>
      </w:r>
      <w:r w:rsidR="0028154C" w:rsidRPr="00551BA8">
        <w:rPr>
          <w:lang w:eastAsia="ja-JP" w:bidi="ar-DZ"/>
        </w:rPr>
        <w:t>v</w:t>
      </w:r>
      <w:r w:rsidRPr="00551BA8">
        <w:rPr>
          <w:lang w:eastAsia="ja-JP" w:bidi="ar-DZ"/>
        </w:rPr>
        <w:t xml:space="preserve">oice </w:t>
      </w:r>
      <w:r w:rsidR="0028154C" w:rsidRPr="00551BA8">
        <w:rPr>
          <w:lang w:eastAsia="ja-JP" w:bidi="ar-DZ"/>
        </w:rPr>
        <w:t>a</w:t>
      </w:r>
      <w:r w:rsidRPr="00551BA8">
        <w:rPr>
          <w:lang w:eastAsia="ja-JP" w:bidi="ar-DZ"/>
        </w:rPr>
        <w:t xml:space="preserve">ssistant performance and </w:t>
      </w:r>
      <w:r w:rsidR="0028154C" w:rsidRPr="00551BA8">
        <w:rPr>
          <w:lang w:eastAsia="ja-JP" w:bidi="ar-DZ"/>
        </w:rPr>
        <w:t xml:space="preserve">a </w:t>
      </w:r>
      <w:r w:rsidRPr="00551BA8">
        <w:rPr>
          <w:lang w:eastAsia="ja-JP" w:bidi="ar-DZ"/>
        </w:rPr>
        <w:t xml:space="preserve">higher user experience. For </w:t>
      </w:r>
      <w:r w:rsidR="00980812" w:rsidRPr="00551BA8">
        <w:rPr>
          <w:lang w:eastAsia="ja-JP" w:bidi="ar-DZ"/>
        </w:rPr>
        <w:t>example,</w:t>
      </w:r>
      <w:r w:rsidRPr="00551BA8">
        <w:rPr>
          <w:lang w:eastAsia="ja-JP" w:bidi="ar-DZ"/>
        </w:rPr>
        <w:t xml:space="preserve"> </w:t>
      </w:r>
      <w:r w:rsidR="00980812" w:rsidRPr="00551BA8">
        <w:rPr>
          <w:lang w:eastAsia="ja-JP" w:bidi="ar-DZ"/>
        </w:rPr>
        <w:t>n</w:t>
      </w:r>
      <w:r w:rsidRPr="00551BA8">
        <w:rPr>
          <w:lang w:eastAsia="ja-JP" w:bidi="ar-DZ"/>
        </w:rPr>
        <w:t xml:space="preserve">atural </w:t>
      </w:r>
      <w:r w:rsidR="00980812" w:rsidRPr="00551BA8">
        <w:rPr>
          <w:lang w:eastAsia="ja-JP" w:bidi="ar-DZ"/>
        </w:rPr>
        <w:t>l</w:t>
      </w:r>
      <w:r w:rsidRPr="00551BA8">
        <w:rPr>
          <w:lang w:eastAsia="ja-JP" w:bidi="ar-DZ"/>
        </w:rPr>
        <w:t xml:space="preserve">anguage </w:t>
      </w:r>
      <w:r w:rsidR="00980812" w:rsidRPr="00551BA8">
        <w:rPr>
          <w:lang w:eastAsia="ja-JP" w:bidi="ar-DZ"/>
        </w:rPr>
        <w:t>p</w:t>
      </w:r>
      <w:r w:rsidRPr="00551BA8">
        <w:rPr>
          <w:lang w:eastAsia="ja-JP" w:bidi="ar-DZ"/>
        </w:rPr>
        <w:t xml:space="preserve">rocessing and partially </w:t>
      </w:r>
      <w:r w:rsidR="00980812" w:rsidRPr="00551BA8">
        <w:rPr>
          <w:lang w:eastAsia="ja-JP" w:bidi="ar-DZ"/>
        </w:rPr>
        <w:t>a</w:t>
      </w:r>
      <w:r w:rsidRPr="00551BA8">
        <w:rPr>
          <w:lang w:eastAsia="ja-JP" w:bidi="ar-DZ"/>
        </w:rPr>
        <w:t xml:space="preserve">utomatic </w:t>
      </w:r>
      <w:r w:rsidR="00980812" w:rsidRPr="00551BA8">
        <w:rPr>
          <w:lang w:eastAsia="ja-JP" w:bidi="ar-DZ"/>
        </w:rPr>
        <w:t>s</w:t>
      </w:r>
      <w:r w:rsidRPr="00551BA8">
        <w:rPr>
          <w:lang w:eastAsia="ja-JP" w:bidi="ar-DZ"/>
        </w:rPr>
        <w:t xml:space="preserve">peech </w:t>
      </w:r>
      <w:r w:rsidR="00980812" w:rsidRPr="00551BA8">
        <w:rPr>
          <w:lang w:eastAsia="ja-JP" w:bidi="ar-DZ"/>
        </w:rPr>
        <w:t>r</w:t>
      </w:r>
      <w:r w:rsidRPr="00551BA8">
        <w:rPr>
          <w:lang w:eastAsia="ja-JP" w:bidi="ar-DZ"/>
        </w:rPr>
        <w:t>ecognition would benefit being performed in the cloud.</w:t>
      </w:r>
    </w:p>
    <w:p w14:paraId="6F1CB61C" w14:textId="45A25AFA" w:rsidR="00D3315A" w:rsidRPr="00551BA8" w:rsidRDefault="00BF560E" w:rsidP="00015537">
      <w:pPr>
        <w:rPr>
          <w:lang w:eastAsia="ja-JP" w:bidi="ar-DZ"/>
        </w:rPr>
      </w:pPr>
      <w:r w:rsidRPr="00551BA8">
        <w:rPr>
          <w:lang w:eastAsia="ja-JP" w:bidi="ar-DZ"/>
        </w:rPr>
        <w:t xml:space="preserve">Advanced </w:t>
      </w:r>
      <w:r w:rsidR="00026145" w:rsidRPr="00551BA8">
        <w:rPr>
          <w:lang w:eastAsia="ja-JP" w:bidi="ar-DZ"/>
        </w:rPr>
        <w:t>v</w:t>
      </w:r>
      <w:r w:rsidRPr="00551BA8">
        <w:rPr>
          <w:lang w:eastAsia="ja-JP" w:bidi="ar-DZ"/>
        </w:rPr>
        <w:t xml:space="preserve">oice </w:t>
      </w:r>
      <w:r w:rsidR="00026145" w:rsidRPr="00551BA8">
        <w:rPr>
          <w:lang w:eastAsia="ja-JP" w:bidi="ar-DZ"/>
        </w:rPr>
        <w:t>a</w:t>
      </w:r>
      <w:r w:rsidRPr="00551BA8">
        <w:rPr>
          <w:lang w:eastAsia="ja-JP" w:bidi="ar-DZ"/>
        </w:rPr>
        <w:t xml:space="preserve">ssistant systems will follow hybrid implementation of voice processing with AI, where some functionalities will be available locally in the vehicle, providing standalone </w:t>
      </w:r>
      <w:r w:rsidR="001F2E8E" w:rsidRPr="00551BA8">
        <w:rPr>
          <w:lang w:eastAsia="ja-JP" w:bidi="ar-DZ"/>
        </w:rPr>
        <w:t>v</w:t>
      </w:r>
      <w:r w:rsidRPr="00551BA8">
        <w:rPr>
          <w:lang w:eastAsia="ja-JP" w:bidi="ar-DZ"/>
        </w:rPr>
        <w:t xml:space="preserve">oice </w:t>
      </w:r>
      <w:r w:rsidR="001F2E8E" w:rsidRPr="00551BA8">
        <w:rPr>
          <w:lang w:eastAsia="ja-JP" w:bidi="ar-DZ"/>
        </w:rPr>
        <w:t>a</w:t>
      </w:r>
      <w:r w:rsidRPr="00551BA8">
        <w:rPr>
          <w:lang w:eastAsia="ja-JP" w:bidi="ar-DZ"/>
        </w:rPr>
        <w:t xml:space="preserve">ssistant service, but complex voice processing will occur in the cloud to provide advanced </w:t>
      </w:r>
      <w:r w:rsidR="00B219D5" w:rsidRPr="00551BA8">
        <w:rPr>
          <w:lang w:eastAsia="ja-JP" w:bidi="ar-DZ"/>
        </w:rPr>
        <w:t>c</w:t>
      </w:r>
      <w:r w:rsidRPr="00551BA8">
        <w:rPr>
          <w:lang w:eastAsia="ja-JP" w:bidi="ar-DZ"/>
        </w:rPr>
        <w:t xml:space="preserve">loud </w:t>
      </w:r>
      <w:r w:rsidR="00B219D5" w:rsidRPr="00551BA8">
        <w:rPr>
          <w:lang w:eastAsia="ja-JP" w:bidi="ar-DZ"/>
        </w:rPr>
        <w:t>v</w:t>
      </w:r>
      <w:r w:rsidRPr="00551BA8">
        <w:rPr>
          <w:lang w:eastAsia="ja-JP" w:bidi="ar-DZ"/>
        </w:rPr>
        <w:t xml:space="preserve">oice </w:t>
      </w:r>
      <w:r w:rsidR="00B219D5" w:rsidRPr="00551BA8">
        <w:rPr>
          <w:lang w:eastAsia="ja-JP" w:bidi="ar-DZ"/>
        </w:rPr>
        <w:t>a</w:t>
      </w:r>
      <w:r w:rsidRPr="00551BA8">
        <w:rPr>
          <w:lang w:eastAsia="ja-JP" w:bidi="ar-DZ"/>
        </w:rPr>
        <w:t>ssistant services.</w:t>
      </w:r>
    </w:p>
    <w:p w14:paraId="17AD86F8" w14:textId="722AA062" w:rsidR="00BF560E" w:rsidRPr="00551BA8" w:rsidRDefault="00BF560E" w:rsidP="00015537">
      <w:pPr>
        <w:rPr>
          <w:lang w:eastAsia="ja-JP" w:bidi="ar-DZ"/>
        </w:rPr>
      </w:pPr>
      <w:r w:rsidRPr="00551BA8">
        <w:rPr>
          <w:lang w:eastAsia="ja-JP" w:bidi="ar-DZ"/>
        </w:rPr>
        <w:t xml:space="preserve">In case of </w:t>
      </w:r>
      <w:r w:rsidR="00AF65B4" w:rsidRPr="00551BA8">
        <w:rPr>
          <w:lang w:eastAsia="ja-JP" w:bidi="ar-DZ"/>
        </w:rPr>
        <w:t>c</w:t>
      </w:r>
      <w:r w:rsidRPr="00551BA8">
        <w:rPr>
          <w:lang w:eastAsia="ja-JP" w:bidi="ar-DZ"/>
        </w:rPr>
        <w:t xml:space="preserve">loud connectivity failure, </w:t>
      </w:r>
      <w:r w:rsidR="008059DA" w:rsidRPr="00551BA8">
        <w:rPr>
          <w:lang w:eastAsia="ja-JP" w:bidi="ar-DZ"/>
        </w:rPr>
        <w:t xml:space="preserve">the in-vehicle computing power should be dimensioned accordingly to ensure that </w:t>
      </w:r>
      <w:r w:rsidRPr="00551BA8">
        <w:rPr>
          <w:lang w:eastAsia="ja-JP" w:bidi="ar-DZ"/>
        </w:rPr>
        <w:t xml:space="preserve">the standalone </w:t>
      </w:r>
      <w:r w:rsidR="00AF65B4" w:rsidRPr="00551BA8">
        <w:rPr>
          <w:lang w:eastAsia="ja-JP" w:bidi="ar-DZ"/>
        </w:rPr>
        <w:t>v</w:t>
      </w:r>
      <w:r w:rsidRPr="00551BA8">
        <w:rPr>
          <w:lang w:eastAsia="ja-JP" w:bidi="ar-DZ"/>
        </w:rPr>
        <w:t xml:space="preserve">oice </w:t>
      </w:r>
      <w:r w:rsidR="00AF65B4" w:rsidRPr="00551BA8">
        <w:rPr>
          <w:lang w:eastAsia="ja-JP" w:bidi="ar-DZ"/>
        </w:rPr>
        <w:t>a</w:t>
      </w:r>
      <w:r w:rsidRPr="00551BA8">
        <w:rPr>
          <w:lang w:eastAsia="ja-JP" w:bidi="ar-DZ"/>
        </w:rPr>
        <w:t xml:space="preserve">ssistant </w:t>
      </w:r>
      <w:r w:rsidR="008059DA" w:rsidRPr="00551BA8">
        <w:rPr>
          <w:lang w:eastAsia="ja-JP" w:bidi="ar-DZ"/>
        </w:rPr>
        <w:t xml:space="preserve">can provide a fair level of </w:t>
      </w:r>
      <w:r w:rsidRPr="00551BA8">
        <w:rPr>
          <w:lang w:eastAsia="ja-JP" w:bidi="ar-DZ"/>
        </w:rPr>
        <w:t>service</w:t>
      </w:r>
      <w:r w:rsidR="008059DA" w:rsidRPr="00551BA8">
        <w:rPr>
          <w:lang w:eastAsia="ja-JP" w:bidi="ar-DZ"/>
        </w:rPr>
        <w:t>s.</w:t>
      </w:r>
    </w:p>
    <w:p w14:paraId="22504BB2" w14:textId="0A4F7D64" w:rsidR="00015537" w:rsidRPr="00551BA8" w:rsidRDefault="00015537" w:rsidP="00015537">
      <w:pPr>
        <w:rPr>
          <w:lang w:eastAsia="ja-JP" w:bidi="ar-DZ"/>
        </w:rPr>
      </w:pPr>
      <w:r w:rsidRPr="00551BA8">
        <w:rPr>
          <w:lang w:eastAsia="ja-JP" w:bidi="ar-DZ"/>
        </w:rPr>
        <w:t xml:space="preserve">In order to comply with the standards of data security and privacy, it is advised that </w:t>
      </w:r>
      <w:r w:rsidR="00B05494" w:rsidRPr="00551BA8">
        <w:rPr>
          <w:lang w:eastAsia="ja-JP" w:bidi="ar-DZ"/>
        </w:rPr>
        <w:t xml:space="preserve">the </w:t>
      </w:r>
      <w:r w:rsidRPr="00551BA8">
        <w:rPr>
          <w:lang w:eastAsia="ja-JP" w:bidi="ar-DZ"/>
        </w:rPr>
        <w:t xml:space="preserve">vehicle-mounted voice assistants </w:t>
      </w:r>
      <w:r w:rsidR="00B3146B" w:rsidRPr="00551BA8">
        <w:rPr>
          <w:lang w:eastAsia="ja-JP" w:bidi="ar-DZ"/>
        </w:rPr>
        <w:t>are</w:t>
      </w:r>
      <w:r w:rsidRPr="00551BA8">
        <w:rPr>
          <w:lang w:eastAsia="ja-JP" w:bidi="ar-DZ"/>
        </w:rPr>
        <w:t xml:space="preserve"> able to conduct their essential functions locally, including speech enhancement, wake-on-voice, automatic speech recognition (ASR), natural language understanding (NLU), speech synthesis technology</w:t>
      </w:r>
      <w:r w:rsidR="00642C5D" w:rsidRPr="00551BA8">
        <w:rPr>
          <w:lang w:eastAsia="ja-JP" w:bidi="ar-DZ"/>
        </w:rPr>
        <w:t xml:space="preserve"> as well as the functions handling </w:t>
      </w:r>
      <w:r w:rsidR="00B05494" w:rsidRPr="00551BA8">
        <w:rPr>
          <w:lang w:eastAsia="ja-JP" w:bidi="ar-DZ"/>
        </w:rPr>
        <w:t xml:space="preserve">the </w:t>
      </w:r>
      <w:r w:rsidR="00642C5D" w:rsidRPr="00551BA8">
        <w:rPr>
          <w:lang w:eastAsia="ja-JP" w:bidi="ar-DZ"/>
        </w:rPr>
        <w:t>contacts or messages</w:t>
      </w:r>
      <w:r w:rsidRPr="00551BA8">
        <w:rPr>
          <w:lang w:eastAsia="ja-JP" w:bidi="ar-DZ"/>
        </w:rPr>
        <w:t>.</w:t>
      </w:r>
      <w:r w:rsidR="00642C5D" w:rsidRPr="00551BA8">
        <w:rPr>
          <w:lang w:eastAsia="ja-JP" w:bidi="ar-DZ"/>
        </w:rPr>
        <w:t xml:space="preserve"> </w:t>
      </w:r>
    </w:p>
    <w:p w14:paraId="3D4D397C" w14:textId="08973879" w:rsidR="00707759" w:rsidRPr="00551BA8" w:rsidRDefault="00BD2CA0" w:rsidP="00AB1255">
      <w:pPr>
        <w:pStyle w:val="Heading5"/>
        <w:rPr>
          <w:lang w:bidi="ar-DZ"/>
        </w:rPr>
      </w:pPr>
      <w:r w:rsidRPr="00551BA8">
        <w:rPr>
          <w:lang w:bidi="ar-DZ"/>
        </w:rPr>
        <w:lastRenderedPageBreak/>
        <w:t>7.2.1.3.2</w:t>
      </w:r>
      <w:r w:rsidRPr="00551BA8">
        <w:rPr>
          <w:lang w:bidi="ar-DZ"/>
        </w:rPr>
        <w:tab/>
      </w:r>
      <w:r w:rsidR="00047A2A" w:rsidRPr="00551BA8">
        <w:rPr>
          <w:lang w:bidi="ar-DZ"/>
        </w:rPr>
        <w:t xml:space="preserve">Advanced </w:t>
      </w:r>
      <w:r w:rsidR="001C1063" w:rsidRPr="00551BA8">
        <w:rPr>
          <w:lang w:bidi="ar-DZ"/>
        </w:rPr>
        <w:t>v</w:t>
      </w:r>
      <w:r w:rsidR="00047A2A" w:rsidRPr="00551BA8">
        <w:rPr>
          <w:lang w:bidi="ar-DZ"/>
        </w:rPr>
        <w:t xml:space="preserve">oice </w:t>
      </w:r>
      <w:r w:rsidR="001C1063" w:rsidRPr="00551BA8">
        <w:rPr>
          <w:lang w:bidi="ar-DZ"/>
        </w:rPr>
        <w:t>a</w:t>
      </w:r>
      <w:r w:rsidR="002D3DF1" w:rsidRPr="00551BA8">
        <w:rPr>
          <w:lang w:bidi="ar-DZ"/>
        </w:rPr>
        <w:t>ssistant functionalities</w:t>
      </w:r>
    </w:p>
    <w:p w14:paraId="49FD45B8" w14:textId="328EFDAE" w:rsidR="00B23834" w:rsidRPr="00551BA8" w:rsidRDefault="00B23834">
      <w:pPr>
        <w:rPr>
          <w:lang w:eastAsia="ja-JP" w:bidi="ar-DZ"/>
        </w:rPr>
      </w:pPr>
      <w:r w:rsidRPr="00551BA8">
        <w:rPr>
          <w:lang w:eastAsia="ja-JP" w:bidi="ar-DZ"/>
        </w:rPr>
        <w:t xml:space="preserve">Advanced </w:t>
      </w:r>
      <w:r w:rsidR="00064BB7" w:rsidRPr="00551BA8">
        <w:rPr>
          <w:lang w:eastAsia="ja-JP" w:bidi="ar-DZ"/>
        </w:rPr>
        <w:t>v</w:t>
      </w:r>
      <w:r w:rsidRPr="00551BA8">
        <w:rPr>
          <w:lang w:eastAsia="ja-JP" w:bidi="ar-DZ"/>
        </w:rPr>
        <w:t xml:space="preserve">oice </w:t>
      </w:r>
      <w:r w:rsidR="00064BB7" w:rsidRPr="00551BA8">
        <w:rPr>
          <w:lang w:eastAsia="ja-JP" w:bidi="ar-DZ"/>
        </w:rPr>
        <w:t>a</w:t>
      </w:r>
      <w:r w:rsidRPr="00551BA8">
        <w:rPr>
          <w:lang w:eastAsia="ja-JP" w:bidi="ar-DZ"/>
        </w:rPr>
        <w:t xml:space="preserve">ssistant functionalities are expected to increase </w:t>
      </w:r>
      <w:r w:rsidR="00911597" w:rsidRPr="00551BA8">
        <w:rPr>
          <w:lang w:eastAsia="ja-JP" w:bidi="ar-DZ"/>
        </w:rPr>
        <w:t xml:space="preserve">the </w:t>
      </w:r>
      <w:r w:rsidRPr="00551BA8">
        <w:rPr>
          <w:lang w:eastAsia="ja-JP" w:bidi="ar-DZ"/>
        </w:rPr>
        <w:t xml:space="preserve">user experience and driving safety. Several categories of these functionalities are provided in </w:t>
      </w:r>
      <w:r w:rsidR="00951FC9" w:rsidRPr="00551BA8">
        <w:t>Table 4</w:t>
      </w:r>
      <w:r w:rsidR="00BD2CA0" w:rsidRPr="00551BA8">
        <w:t>.</w:t>
      </w:r>
    </w:p>
    <w:p w14:paraId="5F9C50BB" w14:textId="6BC67962" w:rsidR="00B23834" w:rsidRPr="00551BA8" w:rsidRDefault="00B23834" w:rsidP="00BD2CA0">
      <w:pPr>
        <w:pStyle w:val="TableNoTitle0"/>
      </w:pPr>
      <w:bookmarkStart w:id="172" w:name="_Ref112253864"/>
      <w:bookmarkStart w:id="173" w:name="_Toc112772968"/>
      <w:r w:rsidRPr="00551BA8">
        <w:t xml:space="preserve">Table </w:t>
      </w:r>
      <w:r w:rsidR="00951FC9" w:rsidRPr="00551BA8">
        <w:t>4</w:t>
      </w:r>
      <w:bookmarkEnd w:id="172"/>
      <w:r w:rsidR="00BD2CA0" w:rsidRPr="00551BA8">
        <w:t xml:space="preserve"> –</w:t>
      </w:r>
      <w:r w:rsidRPr="00551BA8">
        <w:t xml:space="preserve"> Advanced functionalities</w:t>
      </w:r>
      <w:bookmarkEnd w:id="1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6852"/>
      </w:tblGrid>
      <w:tr w:rsidR="00B23834" w:rsidRPr="00551BA8" w14:paraId="01C8832A" w14:textId="77777777" w:rsidTr="00BD2CA0">
        <w:trPr>
          <w:jc w:val="center"/>
        </w:trPr>
        <w:tc>
          <w:tcPr>
            <w:tcW w:w="2537" w:type="dxa"/>
            <w:shd w:val="clear" w:color="auto" w:fill="auto"/>
          </w:tcPr>
          <w:p w14:paraId="0AD1ED27" w14:textId="301281D9" w:rsidR="00B23834" w:rsidRPr="00551BA8" w:rsidRDefault="00B23834" w:rsidP="002E6D76">
            <w:pPr>
              <w:pStyle w:val="Tablehead"/>
              <w:rPr>
                <w:lang w:bidi="ar-DZ"/>
              </w:rPr>
            </w:pPr>
            <w:r w:rsidRPr="00551BA8">
              <w:rPr>
                <w:lang w:bidi="ar-DZ"/>
              </w:rPr>
              <w:t>Advanced functionality</w:t>
            </w:r>
          </w:p>
        </w:tc>
        <w:tc>
          <w:tcPr>
            <w:tcW w:w="6237" w:type="dxa"/>
            <w:shd w:val="clear" w:color="auto" w:fill="auto"/>
          </w:tcPr>
          <w:p w14:paraId="3283B521" w14:textId="77777777" w:rsidR="00B23834" w:rsidRPr="00551BA8" w:rsidRDefault="00B23834" w:rsidP="002E6D76">
            <w:pPr>
              <w:pStyle w:val="Tablehead"/>
              <w:rPr>
                <w:lang w:bidi="ar-DZ"/>
              </w:rPr>
            </w:pPr>
            <w:r w:rsidRPr="00551BA8">
              <w:rPr>
                <w:lang w:bidi="ar-DZ"/>
              </w:rPr>
              <w:t>Description</w:t>
            </w:r>
          </w:p>
        </w:tc>
      </w:tr>
      <w:tr w:rsidR="006B79DF" w:rsidRPr="00551BA8" w14:paraId="7F4A86B7" w14:textId="77777777" w:rsidTr="00BD2CA0">
        <w:trPr>
          <w:jc w:val="center"/>
        </w:trPr>
        <w:tc>
          <w:tcPr>
            <w:tcW w:w="2537" w:type="dxa"/>
            <w:shd w:val="clear" w:color="auto" w:fill="auto"/>
          </w:tcPr>
          <w:p w14:paraId="0D76EF85" w14:textId="77777777" w:rsidR="006B79DF" w:rsidRPr="00551BA8" w:rsidRDefault="006B79DF" w:rsidP="002E6D76">
            <w:pPr>
              <w:pStyle w:val="Tabletext"/>
              <w:rPr>
                <w:lang w:bidi="ar-DZ"/>
              </w:rPr>
            </w:pPr>
            <w:r w:rsidRPr="00551BA8">
              <w:rPr>
                <w:lang w:bidi="ar-DZ"/>
              </w:rPr>
              <w:t>Voice localization</w:t>
            </w:r>
          </w:p>
        </w:tc>
        <w:tc>
          <w:tcPr>
            <w:tcW w:w="6237" w:type="dxa"/>
            <w:shd w:val="clear" w:color="auto" w:fill="auto"/>
          </w:tcPr>
          <w:p w14:paraId="26CF71B9" w14:textId="448B6C9C" w:rsidR="006B79DF" w:rsidRPr="00551BA8" w:rsidRDefault="006B79DF" w:rsidP="002E6D76">
            <w:pPr>
              <w:pStyle w:val="Tabletext"/>
              <w:rPr>
                <w:lang w:bidi="ar-DZ"/>
              </w:rPr>
            </w:pPr>
            <w:r w:rsidRPr="00551BA8">
              <w:rPr>
                <w:lang w:bidi="ar-DZ"/>
              </w:rPr>
              <w:t>Allow</w:t>
            </w:r>
            <w:r w:rsidR="008C1AF7" w:rsidRPr="00551BA8">
              <w:rPr>
                <w:lang w:bidi="ar-DZ"/>
              </w:rPr>
              <w:t>s</w:t>
            </w:r>
            <w:r w:rsidRPr="00551BA8">
              <w:rPr>
                <w:lang w:bidi="ar-DZ"/>
              </w:rPr>
              <w:t xml:space="preserve"> localizing </w:t>
            </w:r>
            <w:r w:rsidR="008C1AF7" w:rsidRPr="00551BA8">
              <w:rPr>
                <w:lang w:bidi="ar-DZ"/>
              </w:rPr>
              <w:t xml:space="preserve">the </w:t>
            </w:r>
            <w:r w:rsidRPr="00551BA8">
              <w:rPr>
                <w:lang w:bidi="ar-DZ"/>
              </w:rPr>
              <w:t>voice and identif</w:t>
            </w:r>
            <w:r w:rsidR="008C1AF7" w:rsidRPr="00551BA8">
              <w:rPr>
                <w:lang w:bidi="ar-DZ"/>
              </w:rPr>
              <w:t>ication of</w:t>
            </w:r>
            <w:r w:rsidRPr="00551BA8">
              <w:rPr>
                <w:lang w:bidi="ar-DZ"/>
              </w:rPr>
              <w:t xml:space="preserve"> the speaker seat to validate </w:t>
            </w:r>
            <w:r w:rsidR="008C1AF7" w:rsidRPr="00551BA8">
              <w:rPr>
                <w:lang w:bidi="ar-DZ"/>
              </w:rPr>
              <w:t xml:space="preserve">the </w:t>
            </w:r>
            <w:r w:rsidRPr="00551BA8">
              <w:rPr>
                <w:lang w:bidi="ar-DZ"/>
              </w:rPr>
              <w:t>commands (e.g.</w:t>
            </w:r>
            <w:r w:rsidR="00AA1EBD" w:rsidRPr="00551BA8">
              <w:rPr>
                <w:lang w:bidi="ar-DZ"/>
              </w:rPr>
              <w:t>,</w:t>
            </w:r>
            <w:r w:rsidRPr="00551BA8">
              <w:rPr>
                <w:lang w:bidi="ar-DZ"/>
              </w:rPr>
              <w:t xml:space="preserve"> driving relevant only by drivers) or proceeding with the action (e.g.</w:t>
            </w:r>
            <w:r w:rsidR="00AA1EBD" w:rsidRPr="00551BA8">
              <w:rPr>
                <w:lang w:bidi="ar-DZ"/>
              </w:rPr>
              <w:t>,</w:t>
            </w:r>
            <w:r w:rsidRPr="00551BA8">
              <w:rPr>
                <w:lang w:bidi="ar-DZ"/>
              </w:rPr>
              <w:t xml:space="preserve"> </w:t>
            </w:r>
            <w:r w:rsidR="008C1AF7" w:rsidRPr="00551BA8">
              <w:rPr>
                <w:lang w:bidi="ar-DZ"/>
              </w:rPr>
              <w:t>o</w:t>
            </w:r>
            <w:r w:rsidRPr="00551BA8">
              <w:rPr>
                <w:lang w:bidi="ar-DZ"/>
              </w:rPr>
              <w:t>pen window)</w:t>
            </w:r>
            <w:r w:rsidR="00CE03B4" w:rsidRPr="00551BA8">
              <w:rPr>
                <w:lang w:bidi="ar-DZ"/>
              </w:rPr>
              <w:t>.</w:t>
            </w:r>
          </w:p>
        </w:tc>
      </w:tr>
      <w:tr w:rsidR="006B79DF" w:rsidRPr="00551BA8" w14:paraId="3ECDD74D" w14:textId="77777777" w:rsidTr="00BD2CA0">
        <w:trPr>
          <w:jc w:val="center"/>
        </w:trPr>
        <w:tc>
          <w:tcPr>
            <w:tcW w:w="2537" w:type="dxa"/>
            <w:shd w:val="clear" w:color="auto" w:fill="auto"/>
          </w:tcPr>
          <w:p w14:paraId="691F29BE" w14:textId="77777777" w:rsidR="006B79DF" w:rsidRPr="00551BA8" w:rsidRDefault="006B79DF" w:rsidP="002E6D76">
            <w:pPr>
              <w:pStyle w:val="Tabletext"/>
              <w:rPr>
                <w:lang w:bidi="ar-DZ"/>
              </w:rPr>
            </w:pPr>
            <w:r w:rsidRPr="00551BA8">
              <w:rPr>
                <w:lang w:bidi="ar-DZ"/>
              </w:rPr>
              <w:t>Advanced noise reduction</w:t>
            </w:r>
          </w:p>
        </w:tc>
        <w:tc>
          <w:tcPr>
            <w:tcW w:w="6237" w:type="dxa"/>
            <w:shd w:val="clear" w:color="auto" w:fill="auto"/>
          </w:tcPr>
          <w:p w14:paraId="6B914340" w14:textId="2ED3D1D6" w:rsidR="006B79DF" w:rsidRPr="00551BA8" w:rsidRDefault="006B79DF" w:rsidP="002E6D76">
            <w:pPr>
              <w:pStyle w:val="Tabletext"/>
              <w:rPr>
                <w:lang w:bidi="ar-DZ"/>
              </w:rPr>
            </w:pPr>
            <w:r w:rsidRPr="00551BA8">
              <w:rPr>
                <w:lang w:bidi="ar-DZ"/>
              </w:rPr>
              <w:t xml:space="preserve">Advanced voice recognition process to eliminate ambient noise but also to eliminate non-human voice like in-vehicle system voice – is combined with </w:t>
            </w:r>
            <w:r w:rsidR="00634BF5" w:rsidRPr="00551BA8">
              <w:rPr>
                <w:lang w:bidi="ar-DZ"/>
              </w:rPr>
              <w:t>e</w:t>
            </w:r>
            <w:r w:rsidRPr="00551BA8">
              <w:rPr>
                <w:lang w:bidi="ar-DZ"/>
              </w:rPr>
              <w:t xml:space="preserve">cho </w:t>
            </w:r>
            <w:r w:rsidR="00634BF5" w:rsidRPr="00551BA8">
              <w:rPr>
                <w:lang w:bidi="ar-DZ"/>
              </w:rPr>
              <w:t>c</w:t>
            </w:r>
            <w:r w:rsidRPr="00551BA8">
              <w:rPr>
                <w:lang w:bidi="ar-DZ"/>
              </w:rPr>
              <w:t>ancellation</w:t>
            </w:r>
            <w:r w:rsidR="00634BF5" w:rsidRPr="00551BA8">
              <w:rPr>
                <w:lang w:bidi="ar-DZ"/>
              </w:rPr>
              <w:t>.</w:t>
            </w:r>
          </w:p>
        </w:tc>
      </w:tr>
      <w:tr w:rsidR="00B23834" w:rsidRPr="00551BA8" w14:paraId="4F28F2FC" w14:textId="77777777" w:rsidTr="00BD2CA0">
        <w:trPr>
          <w:jc w:val="center"/>
        </w:trPr>
        <w:tc>
          <w:tcPr>
            <w:tcW w:w="2537" w:type="dxa"/>
            <w:shd w:val="clear" w:color="auto" w:fill="auto"/>
          </w:tcPr>
          <w:p w14:paraId="155D3169" w14:textId="38CBE0E5" w:rsidR="00B23834" w:rsidRPr="00551BA8" w:rsidRDefault="00774FFA" w:rsidP="002E6D76">
            <w:pPr>
              <w:pStyle w:val="Tabletext"/>
              <w:rPr>
                <w:lang w:bidi="ar-DZ"/>
              </w:rPr>
            </w:pPr>
            <w:r w:rsidRPr="00551BA8">
              <w:rPr>
                <w:lang w:bidi="ar-DZ"/>
              </w:rPr>
              <w:t>Pro-active services</w:t>
            </w:r>
          </w:p>
        </w:tc>
        <w:tc>
          <w:tcPr>
            <w:tcW w:w="6237" w:type="dxa"/>
            <w:shd w:val="clear" w:color="auto" w:fill="auto"/>
          </w:tcPr>
          <w:p w14:paraId="333D3BB9" w14:textId="6F57628B" w:rsidR="00B23834" w:rsidRPr="00551BA8" w:rsidRDefault="00774FFA" w:rsidP="002E6D76">
            <w:pPr>
              <w:pStyle w:val="Tabletext"/>
              <w:rPr>
                <w:lang w:bidi="ar-DZ"/>
              </w:rPr>
            </w:pPr>
            <w:r w:rsidRPr="00551BA8">
              <w:rPr>
                <w:lang w:bidi="ar-DZ"/>
              </w:rPr>
              <w:t xml:space="preserve">Use </w:t>
            </w:r>
            <w:r w:rsidR="000B2076" w:rsidRPr="00551BA8">
              <w:rPr>
                <w:lang w:bidi="ar-DZ"/>
              </w:rPr>
              <w:t xml:space="preserve">the </w:t>
            </w:r>
            <w:r w:rsidRPr="00551BA8">
              <w:rPr>
                <w:lang w:bidi="ar-DZ"/>
              </w:rPr>
              <w:t>voice commands to perform combined actions using environment perception, e.g.</w:t>
            </w:r>
            <w:r w:rsidR="00AA1EBD" w:rsidRPr="00551BA8">
              <w:rPr>
                <w:lang w:bidi="ar-DZ"/>
              </w:rPr>
              <w:t>,</w:t>
            </w:r>
            <w:r w:rsidRPr="00551BA8">
              <w:rPr>
                <w:lang w:bidi="ar-DZ"/>
              </w:rPr>
              <w:t xml:space="preserve"> </w:t>
            </w:r>
            <w:r w:rsidR="009C1C56" w:rsidRPr="00551BA8">
              <w:rPr>
                <w:lang w:bidi="ar-DZ"/>
              </w:rPr>
              <w:t>"</w:t>
            </w:r>
            <w:r w:rsidRPr="00551BA8">
              <w:rPr>
                <w:lang w:bidi="ar-DZ"/>
              </w:rPr>
              <w:t xml:space="preserve">Go </w:t>
            </w:r>
            <w:r w:rsidR="00F6331F" w:rsidRPr="00551BA8">
              <w:rPr>
                <w:lang w:bidi="ar-DZ"/>
              </w:rPr>
              <w:t>t</w:t>
            </w:r>
            <w:r w:rsidRPr="00551BA8">
              <w:rPr>
                <w:lang w:bidi="ar-DZ"/>
              </w:rPr>
              <w:t xml:space="preserve">o </w:t>
            </w:r>
            <w:r w:rsidR="00F6331F" w:rsidRPr="00551BA8">
              <w:rPr>
                <w:lang w:bidi="ar-DZ"/>
              </w:rPr>
              <w:t>w</w:t>
            </w:r>
            <w:r w:rsidRPr="00551BA8">
              <w:rPr>
                <w:lang w:bidi="ar-DZ"/>
              </w:rPr>
              <w:t>ork</w:t>
            </w:r>
            <w:r w:rsidR="009C1C56" w:rsidRPr="00551BA8">
              <w:rPr>
                <w:lang w:bidi="ar-DZ"/>
              </w:rPr>
              <w:t>"</w:t>
            </w:r>
            <w:r w:rsidRPr="00551BA8">
              <w:rPr>
                <w:lang w:bidi="ar-DZ"/>
              </w:rPr>
              <w:t xml:space="preserve"> start navigat</w:t>
            </w:r>
            <w:r w:rsidR="00F6331F" w:rsidRPr="00551BA8">
              <w:rPr>
                <w:lang w:bidi="ar-DZ"/>
              </w:rPr>
              <w:t>ing</w:t>
            </w:r>
            <w:r w:rsidRPr="00551BA8">
              <w:rPr>
                <w:lang w:bidi="ar-DZ"/>
              </w:rPr>
              <w:t xml:space="preserve"> to work, read agenda and messages, propose to book </w:t>
            </w:r>
            <w:r w:rsidR="00F6331F" w:rsidRPr="00551BA8">
              <w:rPr>
                <w:lang w:bidi="ar-DZ"/>
              </w:rPr>
              <w:t xml:space="preserve">a </w:t>
            </w:r>
            <w:r w:rsidRPr="00551BA8">
              <w:rPr>
                <w:lang w:bidi="ar-DZ"/>
              </w:rPr>
              <w:t xml:space="preserve">lunch </w:t>
            </w:r>
            <w:r w:rsidR="00F6331F" w:rsidRPr="00551BA8">
              <w:rPr>
                <w:lang w:bidi="ar-DZ"/>
              </w:rPr>
              <w:t>reservation, etc</w:t>
            </w:r>
            <w:r w:rsidR="00536264" w:rsidRPr="00551BA8">
              <w:rPr>
                <w:lang w:bidi="ar-DZ"/>
              </w:rPr>
              <w:t>.</w:t>
            </w:r>
            <w:r w:rsidR="009C1C56" w:rsidRPr="00551BA8">
              <w:rPr>
                <w:lang w:bidi="ar-DZ"/>
              </w:rPr>
              <w:t>"</w:t>
            </w:r>
          </w:p>
        </w:tc>
      </w:tr>
      <w:tr w:rsidR="00B23834" w:rsidRPr="00551BA8" w14:paraId="148CAD15" w14:textId="77777777" w:rsidTr="00BD2CA0">
        <w:trPr>
          <w:jc w:val="center"/>
        </w:trPr>
        <w:tc>
          <w:tcPr>
            <w:tcW w:w="2537" w:type="dxa"/>
            <w:shd w:val="clear" w:color="auto" w:fill="auto"/>
          </w:tcPr>
          <w:p w14:paraId="70FE9206" w14:textId="556999F6" w:rsidR="00B23834" w:rsidRPr="00551BA8" w:rsidRDefault="00F83DEC" w:rsidP="002E6D76">
            <w:pPr>
              <w:pStyle w:val="Tabletext"/>
              <w:rPr>
                <w:lang w:bidi="ar-DZ"/>
              </w:rPr>
            </w:pPr>
            <w:r w:rsidRPr="00551BA8">
              <w:rPr>
                <w:lang w:bidi="ar-DZ"/>
              </w:rPr>
              <w:t>Life assistant</w:t>
            </w:r>
          </w:p>
        </w:tc>
        <w:tc>
          <w:tcPr>
            <w:tcW w:w="6237" w:type="dxa"/>
            <w:shd w:val="clear" w:color="auto" w:fill="auto"/>
          </w:tcPr>
          <w:p w14:paraId="7134E045" w14:textId="1CF9BC10" w:rsidR="00B23834" w:rsidRPr="00551BA8" w:rsidRDefault="00F83DEC" w:rsidP="002E6D76">
            <w:pPr>
              <w:pStyle w:val="Tabletext"/>
              <w:rPr>
                <w:lang w:bidi="ar-DZ"/>
              </w:rPr>
            </w:pPr>
            <w:r w:rsidRPr="00551BA8">
              <w:rPr>
                <w:lang w:bidi="ar-DZ"/>
              </w:rPr>
              <w:t>Extend the assistant domain from vehicle to other domains</w:t>
            </w:r>
            <w:r w:rsidR="00536264" w:rsidRPr="00551BA8">
              <w:rPr>
                <w:lang w:bidi="ar-DZ"/>
              </w:rPr>
              <w:t>,</w:t>
            </w:r>
            <w:r w:rsidRPr="00551BA8">
              <w:rPr>
                <w:lang w:bidi="ar-DZ"/>
              </w:rPr>
              <w:t xml:space="preserve"> </w:t>
            </w:r>
            <w:r w:rsidR="00536264" w:rsidRPr="00551BA8">
              <w:rPr>
                <w:lang w:bidi="ar-DZ"/>
              </w:rPr>
              <w:t>such as h</w:t>
            </w:r>
            <w:r w:rsidRPr="00551BA8">
              <w:rPr>
                <w:lang w:bidi="ar-DZ"/>
              </w:rPr>
              <w:t>ome or personal devices, e.g.</w:t>
            </w:r>
            <w:r w:rsidR="00AA1EBD" w:rsidRPr="00551BA8">
              <w:rPr>
                <w:lang w:bidi="ar-DZ"/>
              </w:rPr>
              <w:t>,</w:t>
            </w:r>
            <w:r w:rsidRPr="00551BA8">
              <w:rPr>
                <w:lang w:bidi="ar-DZ"/>
              </w:rPr>
              <w:t xml:space="preserve"> allow open</w:t>
            </w:r>
            <w:r w:rsidR="00C924A7" w:rsidRPr="00551BA8">
              <w:rPr>
                <w:lang w:bidi="ar-DZ"/>
              </w:rPr>
              <w:t xml:space="preserve"> </w:t>
            </w:r>
            <w:r w:rsidRPr="00551BA8">
              <w:rPr>
                <w:lang w:bidi="ar-DZ"/>
              </w:rPr>
              <w:t>/</w:t>
            </w:r>
            <w:r w:rsidR="00C924A7" w:rsidRPr="00551BA8">
              <w:rPr>
                <w:lang w:bidi="ar-DZ"/>
              </w:rPr>
              <w:t xml:space="preserve"> </w:t>
            </w:r>
            <w:r w:rsidRPr="00551BA8">
              <w:rPr>
                <w:lang w:bidi="ar-DZ"/>
              </w:rPr>
              <w:t>close garage door, set heating</w:t>
            </w:r>
            <w:r w:rsidR="00C924A7" w:rsidRPr="00551BA8">
              <w:rPr>
                <w:lang w:bidi="ar-DZ"/>
              </w:rPr>
              <w:t>,</w:t>
            </w:r>
            <w:r w:rsidRPr="00551BA8">
              <w:rPr>
                <w:lang w:bidi="ar-DZ"/>
              </w:rPr>
              <w:t xml:space="preserve"> </w:t>
            </w:r>
            <w:r w:rsidR="006B79DF" w:rsidRPr="00551BA8">
              <w:rPr>
                <w:lang w:bidi="ar-DZ"/>
              </w:rPr>
              <w:t>read phone messages</w:t>
            </w:r>
            <w:r w:rsidR="00C924A7" w:rsidRPr="00551BA8">
              <w:rPr>
                <w:lang w:bidi="ar-DZ"/>
              </w:rPr>
              <w:t xml:space="preserve">, etc. </w:t>
            </w:r>
          </w:p>
        </w:tc>
      </w:tr>
    </w:tbl>
    <w:p w14:paraId="198A1C3A" w14:textId="385B4870" w:rsidR="00320E14" w:rsidRPr="00551BA8" w:rsidRDefault="00BD2CA0" w:rsidP="001A10C6">
      <w:pPr>
        <w:pStyle w:val="Heading4"/>
        <w:rPr>
          <w:lang w:bidi="ar-DZ"/>
        </w:rPr>
      </w:pPr>
      <w:r w:rsidRPr="00551BA8">
        <w:rPr>
          <w:lang w:bidi="ar-DZ"/>
        </w:rPr>
        <w:t>7.2.1.4</w:t>
      </w:r>
      <w:r w:rsidRPr="00551BA8">
        <w:rPr>
          <w:lang w:bidi="ar-DZ"/>
        </w:rPr>
        <w:tab/>
      </w:r>
      <w:r w:rsidR="00F204F1" w:rsidRPr="00551BA8">
        <w:rPr>
          <w:lang w:bidi="ar-DZ"/>
        </w:rPr>
        <w:t>Development and debugging logging points</w:t>
      </w:r>
    </w:p>
    <w:p w14:paraId="227F37B5" w14:textId="6F7C4C7B" w:rsidR="008F2873" w:rsidRPr="00551BA8" w:rsidRDefault="00186860" w:rsidP="00B56EA3">
      <w:pPr>
        <w:rPr>
          <w:lang w:eastAsia="ja-JP"/>
        </w:rPr>
      </w:pPr>
      <w:r w:rsidRPr="00551BA8">
        <w:rPr>
          <w:lang w:eastAsia="ja-JP"/>
        </w:rPr>
        <w:t>Software (</w:t>
      </w:r>
      <w:r w:rsidR="00274493" w:rsidRPr="00551BA8">
        <w:rPr>
          <w:lang w:eastAsia="ja-JP"/>
        </w:rPr>
        <w:t>SW</w:t>
      </w:r>
      <w:r w:rsidRPr="00551BA8">
        <w:rPr>
          <w:lang w:eastAsia="ja-JP"/>
        </w:rPr>
        <w:t>)</w:t>
      </w:r>
      <w:r w:rsidR="00274493" w:rsidRPr="00551BA8">
        <w:rPr>
          <w:lang w:eastAsia="ja-JP"/>
        </w:rPr>
        <w:t xml:space="preserve"> components from several suppliers are considered to be </w:t>
      </w:r>
      <w:r w:rsidR="003A0E24" w:rsidRPr="00551BA8">
        <w:rPr>
          <w:lang w:eastAsia="ja-JP"/>
        </w:rPr>
        <w:t>implemented</w:t>
      </w:r>
      <w:r w:rsidR="00274493" w:rsidRPr="00551BA8">
        <w:rPr>
          <w:lang w:eastAsia="ja-JP"/>
        </w:rPr>
        <w:t xml:space="preserve"> into </w:t>
      </w:r>
      <w:r w:rsidR="003A0E24" w:rsidRPr="00551BA8">
        <w:rPr>
          <w:lang w:eastAsia="ja-JP"/>
        </w:rPr>
        <w:t>a VMU</w:t>
      </w:r>
      <w:r w:rsidR="00274493" w:rsidRPr="00551BA8">
        <w:rPr>
          <w:lang w:eastAsia="ja-JP"/>
        </w:rPr>
        <w:t xml:space="preserve">. For design validation, tuning and debugging purposes, it is considered that a </w:t>
      </w:r>
      <w:r w:rsidR="0066628A" w:rsidRPr="00551BA8">
        <w:rPr>
          <w:lang w:eastAsia="ja-JP"/>
        </w:rPr>
        <w:t>v</w:t>
      </w:r>
      <w:r w:rsidR="00274493" w:rsidRPr="00551BA8">
        <w:rPr>
          <w:lang w:eastAsia="ja-JP"/>
        </w:rPr>
        <w:t xml:space="preserve">oice </w:t>
      </w:r>
      <w:r w:rsidR="0066628A" w:rsidRPr="00551BA8">
        <w:rPr>
          <w:lang w:eastAsia="ja-JP"/>
        </w:rPr>
        <w:t>a</w:t>
      </w:r>
      <w:r w:rsidR="00274493" w:rsidRPr="00551BA8">
        <w:rPr>
          <w:lang w:eastAsia="ja-JP"/>
        </w:rPr>
        <w:t xml:space="preserve">ssistant development SW should have access to </w:t>
      </w:r>
      <w:r w:rsidR="00725052" w:rsidRPr="00551BA8">
        <w:rPr>
          <w:lang w:eastAsia="ja-JP"/>
        </w:rPr>
        <w:t xml:space="preserve">the </w:t>
      </w:r>
      <w:r w:rsidR="00274493" w:rsidRPr="00551BA8">
        <w:rPr>
          <w:lang w:eastAsia="ja-JP"/>
        </w:rPr>
        <w:t>standardi</w:t>
      </w:r>
      <w:r w:rsidR="003A6ACE" w:rsidRPr="00551BA8">
        <w:rPr>
          <w:lang w:eastAsia="ja-JP"/>
        </w:rPr>
        <w:t>z</w:t>
      </w:r>
      <w:r w:rsidR="00274493" w:rsidRPr="00551BA8">
        <w:rPr>
          <w:lang w:eastAsia="ja-JP"/>
        </w:rPr>
        <w:t xml:space="preserve">ed </w:t>
      </w:r>
      <w:r w:rsidR="00725052" w:rsidRPr="00551BA8">
        <w:rPr>
          <w:lang w:eastAsia="ja-JP"/>
        </w:rPr>
        <w:t>d</w:t>
      </w:r>
      <w:r w:rsidR="00274493" w:rsidRPr="00551BA8">
        <w:rPr>
          <w:lang w:eastAsia="ja-JP"/>
        </w:rPr>
        <w:t xml:space="preserve">iagnostic </w:t>
      </w:r>
      <w:r w:rsidR="00725052" w:rsidRPr="00551BA8">
        <w:rPr>
          <w:lang w:eastAsia="ja-JP"/>
        </w:rPr>
        <w:t>i</w:t>
      </w:r>
      <w:r w:rsidR="00274493" w:rsidRPr="00551BA8">
        <w:rPr>
          <w:lang w:eastAsia="ja-JP"/>
        </w:rPr>
        <w:t>nterfaces</w:t>
      </w:r>
      <w:r w:rsidR="008F2873" w:rsidRPr="00551BA8">
        <w:rPr>
          <w:lang w:eastAsia="ja-JP"/>
        </w:rPr>
        <w:t xml:space="preserve"> (DI)</w:t>
      </w:r>
      <w:r w:rsidR="00274493" w:rsidRPr="00551BA8">
        <w:rPr>
          <w:lang w:eastAsia="ja-JP"/>
        </w:rPr>
        <w:t xml:space="preserve">, as described in </w:t>
      </w:r>
      <w:r w:rsidR="00951FC9" w:rsidRPr="00551BA8">
        <w:t xml:space="preserve">Figure </w:t>
      </w:r>
      <w:r w:rsidR="00F4768E" w:rsidRPr="00551BA8">
        <w:t>6</w:t>
      </w:r>
      <w:r w:rsidR="00274493" w:rsidRPr="00551BA8">
        <w:rPr>
          <w:lang w:eastAsia="ja-JP"/>
        </w:rPr>
        <w:t>.</w:t>
      </w:r>
    </w:p>
    <w:p w14:paraId="35488206" w14:textId="62BA8429" w:rsidR="008F2873" w:rsidRPr="00551BA8" w:rsidRDefault="008F2873" w:rsidP="00B56EA3">
      <w:pPr>
        <w:rPr>
          <w:lang w:eastAsia="ja-JP"/>
        </w:rPr>
      </w:pPr>
      <w:r w:rsidRPr="00551BA8">
        <w:rPr>
          <w:lang w:eastAsia="ja-JP"/>
        </w:rPr>
        <w:t xml:space="preserve">This development and debugging interfaces are necessary to adjust the </w:t>
      </w:r>
      <w:r w:rsidR="006D1AAD" w:rsidRPr="00551BA8">
        <w:rPr>
          <w:lang w:eastAsia="ja-JP"/>
        </w:rPr>
        <w:t>hands free (</w:t>
      </w:r>
      <w:r w:rsidRPr="00551BA8">
        <w:rPr>
          <w:lang w:eastAsia="ja-JP"/>
        </w:rPr>
        <w:t>HF</w:t>
      </w:r>
      <w:r w:rsidR="006D1AAD" w:rsidRPr="00551BA8">
        <w:rPr>
          <w:lang w:eastAsia="ja-JP"/>
        </w:rPr>
        <w:t>)</w:t>
      </w:r>
      <w:r w:rsidRPr="00551BA8">
        <w:rPr>
          <w:lang w:eastAsia="ja-JP"/>
        </w:rPr>
        <w:t xml:space="preserve"> </w:t>
      </w:r>
      <w:r w:rsidR="006D1AAD" w:rsidRPr="00551BA8">
        <w:rPr>
          <w:lang w:eastAsia="ja-JP"/>
        </w:rPr>
        <w:t>p</w:t>
      </w:r>
      <w:r w:rsidRPr="00551BA8">
        <w:rPr>
          <w:lang w:eastAsia="ja-JP"/>
        </w:rPr>
        <w:t xml:space="preserve">rocessing SW </w:t>
      </w:r>
      <w:r w:rsidR="00F36EEA" w:rsidRPr="00551BA8">
        <w:rPr>
          <w:lang w:eastAsia="ja-JP"/>
        </w:rPr>
        <w:t>m</w:t>
      </w:r>
      <w:r w:rsidRPr="00551BA8">
        <w:rPr>
          <w:lang w:eastAsia="ja-JP"/>
        </w:rPr>
        <w:t xml:space="preserve">odule to the specific acoustic environment of the different vehicles. </w:t>
      </w:r>
      <w:r w:rsidR="00120BD8" w:rsidRPr="00551BA8">
        <w:rPr>
          <w:lang w:eastAsia="ja-JP"/>
        </w:rPr>
        <w:t>T</w:t>
      </w:r>
      <w:r w:rsidRPr="00551BA8">
        <w:rPr>
          <w:lang w:eastAsia="ja-JP"/>
        </w:rPr>
        <w:t xml:space="preserve">he final consumer release of the </w:t>
      </w:r>
      <w:r w:rsidR="00F36EEA" w:rsidRPr="00551BA8">
        <w:rPr>
          <w:lang w:eastAsia="ja-JP"/>
        </w:rPr>
        <w:t>v</w:t>
      </w:r>
      <w:r w:rsidRPr="00551BA8">
        <w:rPr>
          <w:lang w:eastAsia="ja-JP"/>
        </w:rPr>
        <w:t xml:space="preserve">oice </w:t>
      </w:r>
      <w:r w:rsidR="00F36EEA" w:rsidRPr="00551BA8">
        <w:rPr>
          <w:lang w:eastAsia="ja-JP"/>
        </w:rPr>
        <w:t>a</w:t>
      </w:r>
      <w:r w:rsidRPr="00551BA8">
        <w:rPr>
          <w:lang w:eastAsia="ja-JP"/>
        </w:rPr>
        <w:t>ssistant may not include these DIs anymore.</w:t>
      </w:r>
    </w:p>
    <w:p w14:paraId="6746BFC0" w14:textId="08186E83" w:rsidR="004A557B" w:rsidRPr="00551BA8" w:rsidRDefault="008F2873" w:rsidP="00951FC9">
      <w:pPr>
        <w:rPr>
          <w:lang w:eastAsia="ja-JP" w:bidi="ar-DZ"/>
        </w:rPr>
      </w:pPr>
      <w:r w:rsidRPr="00551BA8">
        <w:rPr>
          <w:lang w:eastAsia="ja-JP"/>
        </w:rPr>
        <w:t xml:space="preserve">The HF </w:t>
      </w:r>
      <w:r w:rsidR="00AD7271" w:rsidRPr="00551BA8">
        <w:rPr>
          <w:lang w:eastAsia="ja-JP"/>
        </w:rPr>
        <w:t>p</w:t>
      </w:r>
      <w:r w:rsidRPr="00551BA8">
        <w:rPr>
          <w:lang w:eastAsia="ja-JP"/>
        </w:rPr>
        <w:t xml:space="preserve">rocessing SW </w:t>
      </w:r>
      <w:r w:rsidR="00AD7271" w:rsidRPr="00551BA8">
        <w:rPr>
          <w:lang w:eastAsia="ja-JP"/>
        </w:rPr>
        <w:t>m</w:t>
      </w:r>
      <w:r w:rsidRPr="00551BA8">
        <w:rPr>
          <w:lang w:eastAsia="ja-JP"/>
        </w:rPr>
        <w:t>odule and its DIs are defined also in ITU-T P.1100</w:t>
      </w:r>
      <w:r w:rsidR="00AD7271" w:rsidRPr="00551BA8">
        <w:rPr>
          <w:lang w:eastAsia="ja-JP"/>
        </w:rPr>
        <w:t xml:space="preserve"> </w:t>
      </w:r>
      <w:r w:rsidRPr="00551BA8">
        <w:rPr>
          <w:lang w:eastAsia="ja-JP"/>
        </w:rPr>
        <w:t>/</w:t>
      </w:r>
      <w:r w:rsidR="00AD7271" w:rsidRPr="00551BA8">
        <w:rPr>
          <w:lang w:eastAsia="ja-JP"/>
        </w:rPr>
        <w:t xml:space="preserve"> </w:t>
      </w:r>
      <w:r w:rsidRPr="00551BA8">
        <w:rPr>
          <w:lang w:eastAsia="ja-JP"/>
        </w:rPr>
        <w:t>1110</w:t>
      </w:r>
      <w:r w:rsidR="00AD7271" w:rsidRPr="00551BA8">
        <w:rPr>
          <w:lang w:eastAsia="ja-JP"/>
        </w:rPr>
        <w:t xml:space="preserve"> </w:t>
      </w:r>
      <w:r w:rsidRPr="00551BA8">
        <w:rPr>
          <w:lang w:eastAsia="ja-JP"/>
        </w:rPr>
        <w:t>/</w:t>
      </w:r>
      <w:r w:rsidR="00AD7271" w:rsidRPr="00551BA8">
        <w:rPr>
          <w:lang w:eastAsia="ja-JP"/>
        </w:rPr>
        <w:t xml:space="preserve"> </w:t>
      </w:r>
      <w:r w:rsidRPr="00551BA8">
        <w:rPr>
          <w:lang w:eastAsia="ja-JP"/>
        </w:rPr>
        <w:t xml:space="preserve">1120 </w:t>
      </w:r>
      <w:r w:rsidR="0041499F" w:rsidRPr="00551BA8">
        <w:rPr>
          <w:lang w:eastAsia="ja-JP"/>
        </w:rPr>
        <w:t xml:space="preserve">(see: </w:t>
      </w:r>
      <w:r w:rsidR="00951FC9" w:rsidRPr="00551BA8">
        <w:rPr>
          <w:lang w:eastAsia="ja-JP"/>
        </w:rPr>
        <w:t>[49]</w:t>
      </w:r>
      <w:r w:rsidR="0041499F" w:rsidRPr="00551BA8">
        <w:rPr>
          <w:lang w:eastAsia="ja-JP"/>
        </w:rPr>
        <w:t xml:space="preserve">, </w:t>
      </w:r>
      <w:r w:rsidR="00951FC9" w:rsidRPr="00551BA8">
        <w:rPr>
          <w:lang w:eastAsia="ja-JP"/>
        </w:rPr>
        <w:t>[50]</w:t>
      </w:r>
      <w:r w:rsidR="0041499F" w:rsidRPr="00551BA8">
        <w:rPr>
          <w:lang w:eastAsia="ja-JP"/>
        </w:rPr>
        <w:t xml:space="preserve"> and </w:t>
      </w:r>
      <w:r w:rsidR="00951FC9" w:rsidRPr="00551BA8">
        <w:rPr>
          <w:lang w:eastAsia="ja-JP"/>
        </w:rPr>
        <w:t>[51]</w:t>
      </w:r>
      <w:r w:rsidR="0041499F" w:rsidRPr="00551BA8">
        <w:rPr>
          <w:lang w:eastAsia="ja-JP"/>
        </w:rPr>
        <w:t>)</w:t>
      </w:r>
      <w:r w:rsidR="001877AB" w:rsidRPr="00551BA8">
        <w:rPr>
          <w:lang w:eastAsia="ja-JP"/>
        </w:rPr>
        <w:t xml:space="preserve"> </w:t>
      </w:r>
      <w:r w:rsidRPr="00551BA8">
        <w:rPr>
          <w:lang w:eastAsia="ja-JP"/>
        </w:rPr>
        <w:t xml:space="preserve">recommendations for telephony. HF </w:t>
      </w:r>
      <w:r w:rsidR="0017708E" w:rsidRPr="00551BA8">
        <w:rPr>
          <w:lang w:eastAsia="ja-JP"/>
        </w:rPr>
        <w:t>p</w:t>
      </w:r>
      <w:r w:rsidRPr="00551BA8">
        <w:rPr>
          <w:lang w:eastAsia="ja-JP"/>
        </w:rPr>
        <w:t xml:space="preserve">rocessing SW </w:t>
      </w:r>
      <w:r w:rsidR="0017708E" w:rsidRPr="00551BA8">
        <w:rPr>
          <w:lang w:eastAsia="ja-JP"/>
        </w:rPr>
        <w:t>m</w:t>
      </w:r>
      <w:r w:rsidRPr="00551BA8">
        <w:rPr>
          <w:lang w:eastAsia="ja-JP"/>
        </w:rPr>
        <w:t xml:space="preserve">odules are suitable for telephony and also for </w:t>
      </w:r>
      <w:r w:rsidR="00A72103" w:rsidRPr="00551BA8">
        <w:rPr>
          <w:lang w:eastAsia="ja-JP"/>
        </w:rPr>
        <w:t xml:space="preserve">the </w:t>
      </w:r>
      <w:r w:rsidRPr="00551BA8">
        <w:rPr>
          <w:lang w:eastAsia="ja-JP"/>
        </w:rPr>
        <w:t>ASR systems.</w:t>
      </w:r>
    </w:p>
    <w:p w14:paraId="4001DBE8" w14:textId="21006A2B" w:rsidR="004A557B" w:rsidRPr="00551BA8" w:rsidRDefault="00F41D3F" w:rsidP="00F41D3F">
      <w:pPr>
        <w:pStyle w:val="Figure"/>
      </w:pPr>
      <w:bookmarkStart w:id="174" w:name="_Ref112666871"/>
      <w:r w:rsidRPr="00551BA8">
        <w:rPr>
          <w:noProof/>
        </w:rPr>
        <w:lastRenderedPageBreak/>
        <w:drawing>
          <wp:inline distT="0" distB="0" distL="0" distR="0" wp14:anchorId="27F5B975" wp14:editId="785A0B39">
            <wp:extent cx="5876556" cy="3633223"/>
            <wp:effectExtent l="0" t="0" r="0" b="571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GVM-03(22)_F08.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76556" cy="3633223"/>
                    </a:xfrm>
                    <a:prstGeom prst="rect">
                      <a:avLst/>
                    </a:prstGeom>
                  </pic:spPr>
                </pic:pic>
              </a:graphicData>
            </a:graphic>
          </wp:inline>
        </w:drawing>
      </w:r>
    </w:p>
    <w:p w14:paraId="2EF37832" w14:textId="7020A5E6" w:rsidR="00B56EA3" w:rsidRPr="00551BA8" w:rsidRDefault="00B56EA3" w:rsidP="00F41D3F">
      <w:pPr>
        <w:pStyle w:val="FigureNoTitle0"/>
      </w:pPr>
      <w:bookmarkStart w:id="175" w:name="_Toc112772981"/>
      <w:r w:rsidRPr="00551BA8">
        <w:t xml:space="preserve">Figure </w:t>
      </w:r>
      <w:r w:rsidR="00F4768E" w:rsidRPr="00551BA8">
        <w:t>6</w:t>
      </w:r>
      <w:bookmarkEnd w:id="174"/>
      <w:r w:rsidR="00F41D3F" w:rsidRPr="00551BA8">
        <w:t xml:space="preserve"> – </w:t>
      </w:r>
      <w:r w:rsidRPr="00551BA8">
        <w:t xml:space="preserve">Voice </w:t>
      </w:r>
      <w:r w:rsidR="00A34F2C" w:rsidRPr="00551BA8">
        <w:t>a</w:t>
      </w:r>
      <w:r w:rsidRPr="00551BA8">
        <w:t xml:space="preserve">ssistant with external </w:t>
      </w:r>
      <w:r w:rsidR="003F0528" w:rsidRPr="00551BA8">
        <w:t xml:space="preserve">HF </w:t>
      </w:r>
      <w:r w:rsidR="00E95113" w:rsidRPr="00551BA8">
        <w:t>p</w:t>
      </w:r>
      <w:r w:rsidR="003F0528" w:rsidRPr="00551BA8">
        <w:t xml:space="preserve">rocessing SW </w:t>
      </w:r>
      <w:r w:rsidR="00E95113" w:rsidRPr="00551BA8">
        <w:t>m</w:t>
      </w:r>
      <w:r w:rsidR="003F0528" w:rsidRPr="00551BA8">
        <w:t>odule</w:t>
      </w:r>
      <w:bookmarkEnd w:id="175"/>
    </w:p>
    <w:p w14:paraId="2C6ED25D" w14:textId="21071F1C" w:rsidR="00C43BA1" w:rsidRPr="00551BA8" w:rsidRDefault="00C43BA1" w:rsidP="00BD2CA0">
      <w:pPr>
        <w:pStyle w:val="Note"/>
        <w:rPr>
          <w:lang w:eastAsia="ja-JP" w:bidi="ar-DZ"/>
        </w:rPr>
      </w:pPr>
      <w:r w:rsidRPr="00551BA8">
        <w:rPr>
          <w:lang w:eastAsia="ja-JP" w:bidi="ar-DZ"/>
        </w:rPr>
        <w:t>NOTE</w:t>
      </w:r>
      <w:r w:rsidR="00BD2CA0" w:rsidRPr="00551BA8">
        <w:rPr>
          <w:lang w:eastAsia="ja-JP" w:bidi="ar-DZ"/>
        </w:rPr>
        <w:t xml:space="preserve"> – </w:t>
      </w:r>
      <w:r w:rsidR="001D15AC" w:rsidRPr="00551BA8">
        <w:rPr>
          <w:lang w:eastAsia="ja-JP" w:bidi="ar-DZ"/>
        </w:rPr>
        <w:t>T</w:t>
      </w:r>
      <w:r w:rsidRPr="00551BA8">
        <w:rPr>
          <w:lang w:eastAsia="ja-JP" w:bidi="ar-DZ"/>
        </w:rPr>
        <w:t xml:space="preserve">he HF </w:t>
      </w:r>
      <w:r w:rsidR="009B73F8" w:rsidRPr="00551BA8">
        <w:rPr>
          <w:lang w:eastAsia="ja-JP" w:bidi="ar-DZ"/>
        </w:rPr>
        <w:t>p</w:t>
      </w:r>
      <w:r w:rsidRPr="00551BA8">
        <w:rPr>
          <w:lang w:eastAsia="ja-JP" w:bidi="ar-DZ"/>
        </w:rPr>
        <w:t xml:space="preserve">rocessing SW </w:t>
      </w:r>
      <w:r w:rsidR="009B73F8" w:rsidRPr="00551BA8">
        <w:rPr>
          <w:lang w:eastAsia="ja-JP" w:bidi="ar-DZ"/>
        </w:rPr>
        <w:t>m</w:t>
      </w:r>
      <w:r w:rsidRPr="00551BA8">
        <w:rPr>
          <w:lang w:eastAsia="ja-JP" w:bidi="ar-DZ"/>
        </w:rPr>
        <w:t xml:space="preserve">odule may also be implemented in the </w:t>
      </w:r>
      <w:r w:rsidR="00A9136B" w:rsidRPr="00551BA8">
        <w:rPr>
          <w:lang w:eastAsia="ja-JP" w:bidi="ar-DZ"/>
        </w:rPr>
        <w:t>v</w:t>
      </w:r>
      <w:r w:rsidRPr="00551BA8">
        <w:rPr>
          <w:lang w:eastAsia="ja-JP" w:bidi="ar-DZ"/>
        </w:rPr>
        <w:t xml:space="preserve">oice </w:t>
      </w:r>
      <w:r w:rsidR="00A9136B" w:rsidRPr="00551BA8">
        <w:rPr>
          <w:lang w:eastAsia="ja-JP" w:bidi="ar-DZ"/>
        </w:rPr>
        <w:t>p</w:t>
      </w:r>
      <w:r w:rsidRPr="00551BA8">
        <w:rPr>
          <w:lang w:eastAsia="ja-JP" w:bidi="ar-DZ"/>
        </w:rPr>
        <w:t xml:space="preserve">rocessing </w:t>
      </w:r>
      <w:r w:rsidR="00A9136B" w:rsidRPr="00551BA8">
        <w:rPr>
          <w:lang w:eastAsia="ja-JP" w:bidi="ar-DZ"/>
        </w:rPr>
        <w:t>m</w:t>
      </w:r>
      <w:r w:rsidRPr="00551BA8">
        <w:rPr>
          <w:lang w:eastAsia="ja-JP" w:bidi="ar-DZ"/>
        </w:rPr>
        <w:t xml:space="preserve">odule, forming an internal HF </w:t>
      </w:r>
      <w:r w:rsidR="00A9136B" w:rsidRPr="00551BA8">
        <w:rPr>
          <w:lang w:eastAsia="ja-JP" w:bidi="ar-DZ"/>
        </w:rPr>
        <w:t>p</w:t>
      </w:r>
      <w:r w:rsidRPr="00551BA8">
        <w:rPr>
          <w:lang w:eastAsia="ja-JP" w:bidi="ar-DZ"/>
        </w:rPr>
        <w:t xml:space="preserve">rocessing SW </w:t>
      </w:r>
      <w:r w:rsidR="00A9136B" w:rsidRPr="00551BA8">
        <w:rPr>
          <w:lang w:eastAsia="ja-JP" w:bidi="ar-DZ"/>
        </w:rPr>
        <w:t>m</w:t>
      </w:r>
      <w:r w:rsidRPr="00551BA8">
        <w:rPr>
          <w:lang w:eastAsia="ja-JP" w:bidi="ar-DZ"/>
        </w:rPr>
        <w:t>odule</w:t>
      </w:r>
      <w:r w:rsidR="008F2873" w:rsidRPr="00551BA8">
        <w:rPr>
          <w:lang w:eastAsia="ja-JP" w:bidi="ar-DZ"/>
        </w:rPr>
        <w:t>.</w:t>
      </w:r>
    </w:p>
    <w:p w14:paraId="6E857D9A" w14:textId="392457CB" w:rsidR="006C399D" w:rsidRPr="00551BA8" w:rsidRDefault="006C399D" w:rsidP="006C399D">
      <w:pPr>
        <w:rPr>
          <w:lang w:eastAsia="ja-JP"/>
        </w:rPr>
      </w:pPr>
      <w:r w:rsidRPr="00551BA8">
        <w:rPr>
          <w:lang w:eastAsia="ja-JP"/>
        </w:rPr>
        <w:t xml:space="preserve">The following diagnostic interfaces (DI) </w:t>
      </w:r>
      <w:r w:rsidR="00760A64" w:rsidRPr="00551BA8">
        <w:rPr>
          <w:lang w:eastAsia="ja-JP"/>
        </w:rPr>
        <w:t xml:space="preserve">should be considered for </w:t>
      </w:r>
      <w:r w:rsidRPr="00551BA8">
        <w:rPr>
          <w:lang w:eastAsia="ja-JP"/>
        </w:rPr>
        <w:t>implement</w:t>
      </w:r>
      <w:r w:rsidR="00760A64" w:rsidRPr="00551BA8">
        <w:rPr>
          <w:lang w:eastAsia="ja-JP"/>
        </w:rPr>
        <w:t>ation,</w:t>
      </w:r>
      <w:r w:rsidRPr="00551BA8">
        <w:rPr>
          <w:lang w:eastAsia="ja-JP"/>
        </w:rPr>
        <w:t xml:space="preserve"> </w:t>
      </w:r>
      <w:r w:rsidR="000118F5" w:rsidRPr="00551BA8">
        <w:rPr>
          <w:lang w:eastAsia="ja-JP"/>
        </w:rPr>
        <w:t xml:space="preserve">for the </w:t>
      </w:r>
      <w:r w:rsidR="009C1FEF" w:rsidRPr="00551BA8">
        <w:rPr>
          <w:rFonts w:eastAsiaTheme="minorEastAsia"/>
        </w:rPr>
        <w:t>a</w:t>
      </w:r>
      <w:r w:rsidR="007D7B1F" w:rsidRPr="00551BA8">
        <w:rPr>
          <w:rFonts w:eastAsiaTheme="minorEastAsia"/>
        </w:rPr>
        <w:t xml:space="preserve">utomatic </w:t>
      </w:r>
      <w:r w:rsidR="009C1FEF" w:rsidRPr="00551BA8">
        <w:rPr>
          <w:rFonts w:eastAsiaTheme="minorEastAsia"/>
        </w:rPr>
        <w:t>s</w:t>
      </w:r>
      <w:r w:rsidR="007D7B1F" w:rsidRPr="00551BA8">
        <w:rPr>
          <w:rFonts w:eastAsiaTheme="minorEastAsia"/>
        </w:rPr>
        <w:t xml:space="preserve">peech </w:t>
      </w:r>
      <w:r w:rsidR="009C1FEF" w:rsidRPr="00551BA8">
        <w:rPr>
          <w:rFonts w:eastAsiaTheme="minorEastAsia"/>
        </w:rPr>
        <w:t>r</w:t>
      </w:r>
      <w:r w:rsidR="007D7B1F" w:rsidRPr="00551BA8">
        <w:rPr>
          <w:rFonts w:eastAsiaTheme="minorEastAsia"/>
        </w:rPr>
        <w:t>ecognition</w:t>
      </w:r>
      <w:r w:rsidR="007D7B1F" w:rsidRPr="00551BA8">
        <w:rPr>
          <w:lang w:eastAsia="ja-JP"/>
        </w:rPr>
        <w:t xml:space="preserve"> (</w:t>
      </w:r>
      <w:r w:rsidR="000118F5" w:rsidRPr="00551BA8">
        <w:rPr>
          <w:lang w:eastAsia="ja-JP"/>
        </w:rPr>
        <w:t>ASR</w:t>
      </w:r>
      <w:r w:rsidR="007D7B1F" w:rsidRPr="00551BA8">
        <w:rPr>
          <w:lang w:eastAsia="ja-JP"/>
        </w:rPr>
        <w:t>)</w:t>
      </w:r>
      <w:r w:rsidR="000118F5" w:rsidRPr="00551BA8">
        <w:rPr>
          <w:lang w:eastAsia="ja-JP"/>
        </w:rPr>
        <w:t xml:space="preserve"> HF </w:t>
      </w:r>
      <w:r w:rsidR="007D7B1F" w:rsidRPr="00551BA8">
        <w:rPr>
          <w:lang w:eastAsia="ja-JP"/>
        </w:rPr>
        <w:t>p</w:t>
      </w:r>
      <w:r w:rsidR="000118F5" w:rsidRPr="00551BA8">
        <w:rPr>
          <w:lang w:eastAsia="ja-JP"/>
        </w:rPr>
        <w:t xml:space="preserve">rocessing SW </w:t>
      </w:r>
      <w:r w:rsidR="0077377B" w:rsidRPr="00551BA8">
        <w:rPr>
          <w:lang w:eastAsia="ja-JP"/>
        </w:rPr>
        <w:t>m</w:t>
      </w:r>
      <w:r w:rsidR="000118F5" w:rsidRPr="00551BA8">
        <w:rPr>
          <w:lang w:eastAsia="ja-JP"/>
        </w:rPr>
        <w:t xml:space="preserve">odule, </w:t>
      </w:r>
      <w:r w:rsidRPr="00551BA8">
        <w:rPr>
          <w:lang w:eastAsia="ja-JP"/>
        </w:rPr>
        <w:t xml:space="preserve">in </w:t>
      </w:r>
      <w:r w:rsidR="00760A64" w:rsidRPr="00551BA8">
        <w:rPr>
          <w:lang w:eastAsia="ja-JP"/>
        </w:rPr>
        <w:t xml:space="preserve">the </w:t>
      </w:r>
      <w:r w:rsidR="0077377B" w:rsidRPr="00551BA8">
        <w:rPr>
          <w:lang w:eastAsia="ja-JP"/>
        </w:rPr>
        <w:t>v</w:t>
      </w:r>
      <w:r w:rsidR="00760A64" w:rsidRPr="00551BA8">
        <w:rPr>
          <w:lang w:eastAsia="ja-JP"/>
        </w:rPr>
        <w:t xml:space="preserve">oice </w:t>
      </w:r>
      <w:r w:rsidR="0077377B" w:rsidRPr="00551BA8">
        <w:rPr>
          <w:lang w:eastAsia="ja-JP"/>
        </w:rPr>
        <w:t>a</w:t>
      </w:r>
      <w:r w:rsidR="00760A64" w:rsidRPr="00551BA8">
        <w:rPr>
          <w:lang w:eastAsia="ja-JP"/>
        </w:rPr>
        <w:t xml:space="preserve">ssistant </w:t>
      </w:r>
      <w:r w:rsidRPr="00551BA8">
        <w:rPr>
          <w:lang w:eastAsia="ja-JP"/>
        </w:rPr>
        <w:t>development SW only</w:t>
      </w:r>
      <w:r w:rsidR="008F2873" w:rsidRPr="00551BA8">
        <w:rPr>
          <w:lang w:eastAsia="ja-JP"/>
        </w:rPr>
        <w:t>,</w:t>
      </w:r>
      <w:r w:rsidR="00760A64" w:rsidRPr="00551BA8">
        <w:rPr>
          <w:lang w:eastAsia="ja-JP"/>
        </w:rPr>
        <w:t xml:space="preserve"> and t</w:t>
      </w:r>
      <w:r w:rsidRPr="00551BA8">
        <w:rPr>
          <w:lang w:eastAsia="ja-JP"/>
        </w:rPr>
        <w:t xml:space="preserve">hese </w:t>
      </w:r>
      <w:r w:rsidR="00760A64" w:rsidRPr="00551BA8">
        <w:rPr>
          <w:lang w:eastAsia="ja-JP"/>
        </w:rPr>
        <w:t xml:space="preserve">DIs should </w:t>
      </w:r>
      <w:r w:rsidRPr="00551BA8">
        <w:rPr>
          <w:lang w:eastAsia="ja-JP"/>
        </w:rPr>
        <w:t xml:space="preserve">be accessed via a tuning </w:t>
      </w:r>
      <w:r w:rsidR="0077377B" w:rsidRPr="00551BA8">
        <w:rPr>
          <w:lang w:eastAsia="ja-JP"/>
        </w:rPr>
        <w:t>software (</w:t>
      </w:r>
      <w:r w:rsidRPr="00551BA8">
        <w:rPr>
          <w:lang w:eastAsia="ja-JP"/>
        </w:rPr>
        <w:t>SW</w:t>
      </w:r>
      <w:r w:rsidR="0077377B" w:rsidRPr="00551BA8">
        <w:rPr>
          <w:lang w:eastAsia="ja-JP"/>
        </w:rPr>
        <w:t>)</w:t>
      </w:r>
      <w:r w:rsidRPr="00551BA8">
        <w:rPr>
          <w:lang w:eastAsia="ja-JP"/>
        </w:rPr>
        <w:t xml:space="preserve"> on an external PC.</w:t>
      </w:r>
      <w:r w:rsidR="000118F5" w:rsidRPr="00551BA8">
        <w:rPr>
          <w:lang w:eastAsia="ja-JP"/>
        </w:rPr>
        <w:t xml:space="preserve"> When</w:t>
      </w:r>
      <w:r w:rsidRPr="00551BA8">
        <w:rPr>
          <w:lang w:eastAsia="ja-JP"/>
        </w:rPr>
        <w:t xml:space="preserve"> separate HF processing </w:t>
      </w:r>
      <w:r w:rsidR="009A12FE" w:rsidRPr="00551BA8">
        <w:rPr>
          <w:lang w:eastAsia="ja-JP"/>
        </w:rPr>
        <w:t>m</w:t>
      </w:r>
      <w:r w:rsidRPr="00551BA8">
        <w:rPr>
          <w:lang w:eastAsia="ja-JP"/>
        </w:rPr>
        <w:t>odule SW</w:t>
      </w:r>
      <w:r w:rsidR="009A12FE" w:rsidRPr="00551BA8">
        <w:rPr>
          <w:lang w:eastAsia="ja-JP"/>
        </w:rPr>
        <w:t>s</w:t>
      </w:r>
      <w:r w:rsidRPr="00551BA8">
        <w:rPr>
          <w:lang w:eastAsia="ja-JP"/>
        </w:rPr>
        <w:t xml:space="preserve"> for ASR and telephony are used</w:t>
      </w:r>
      <w:r w:rsidR="000118F5" w:rsidRPr="00551BA8">
        <w:rPr>
          <w:lang w:eastAsia="ja-JP"/>
        </w:rPr>
        <w:t xml:space="preserve">, </w:t>
      </w:r>
      <w:r w:rsidRPr="00551BA8">
        <w:rPr>
          <w:lang w:eastAsia="ja-JP"/>
        </w:rPr>
        <w:t xml:space="preserve">both </w:t>
      </w:r>
      <w:r w:rsidR="000118F5" w:rsidRPr="00551BA8">
        <w:rPr>
          <w:lang w:eastAsia="ja-JP"/>
        </w:rPr>
        <w:t xml:space="preserve">modules should </w:t>
      </w:r>
      <w:r w:rsidRPr="00551BA8">
        <w:rPr>
          <w:lang w:eastAsia="ja-JP"/>
        </w:rPr>
        <w:t>have diagnostic interfaces.</w:t>
      </w:r>
    </w:p>
    <w:p w14:paraId="712EB24F" w14:textId="00A32EC1" w:rsidR="000118F5" w:rsidRPr="00551BA8" w:rsidRDefault="00B56EA3" w:rsidP="00B56EA3">
      <w:pPr>
        <w:rPr>
          <w:lang w:eastAsia="ja-JP"/>
        </w:rPr>
      </w:pPr>
      <w:r w:rsidRPr="00551BA8">
        <w:rPr>
          <w:lang w:eastAsia="ja-JP"/>
        </w:rPr>
        <w:t xml:space="preserve">DI-S1 is a logging point at the microphone input of the </w:t>
      </w:r>
      <w:r w:rsidR="006C399D" w:rsidRPr="00551BA8">
        <w:rPr>
          <w:lang w:eastAsia="ja-JP"/>
        </w:rPr>
        <w:t xml:space="preserve">HF </w:t>
      </w:r>
      <w:r w:rsidR="009A12FE" w:rsidRPr="00551BA8">
        <w:rPr>
          <w:lang w:eastAsia="ja-JP"/>
        </w:rPr>
        <w:t>p</w:t>
      </w:r>
      <w:r w:rsidR="006C399D" w:rsidRPr="00551BA8">
        <w:rPr>
          <w:lang w:eastAsia="ja-JP"/>
        </w:rPr>
        <w:t xml:space="preserve">rocessing SW </w:t>
      </w:r>
      <w:r w:rsidR="009A12FE" w:rsidRPr="00551BA8">
        <w:rPr>
          <w:lang w:eastAsia="ja-JP"/>
        </w:rPr>
        <w:t>m</w:t>
      </w:r>
      <w:r w:rsidR="006C399D" w:rsidRPr="00551BA8">
        <w:rPr>
          <w:lang w:eastAsia="ja-JP"/>
        </w:rPr>
        <w:t>odule</w:t>
      </w:r>
      <w:r w:rsidR="000118F5" w:rsidRPr="00551BA8">
        <w:rPr>
          <w:lang w:eastAsia="ja-JP"/>
        </w:rPr>
        <w:t>, which should</w:t>
      </w:r>
      <w:r w:rsidRPr="00551BA8">
        <w:rPr>
          <w:lang w:eastAsia="ja-JP"/>
        </w:rPr>
        <w:t xml:space="preserve"> be able</w:t>
      </w:r>
      <w:r w:rsidR="00063545" w:rsidRPr="00551BA8">
        <w:rPr>
          <w:lang w:eastAsia="ja-JP"/>
        </w:rPr>
        <w:t>:</w:t>
      </w:r>
    </w:p>
    <w:p w14:paraId="3A9E2418" w14:textId="60A2BC2B" w:rsidR="00B56EA3" w:rsidRPr="00551BA8" w:rsidRDefault="00BD2CA0" w:rsidP="00BD2CA0">
      <w:pPr>
        <w:pStyle w:val="enumlev1"/>
      </w:pPr>
      <w:r w:rsidRPr="00551BA8">
        <w:t>–</w:t>
      </w:r>
      <w:r w:rsidRPr="00551BA8">
        <w:tab/>
      </w:r>
      <w:r w:rsidR="00B56EA3" w:rsidRPr="00551BA8">
        <w:t>to read digital audio data via real time audio data connection to a tuning tool</w:t>
      </w:r>
      <w:r w:rsidRPr="00551BA8">
        <w:t>;</w:t>
      </w:r>
    </w:p>
    <w:p w14:paraId="5FDB874E" w14:textId="72BA8A79" w:rsidR="00B56EA3" w:rsidRPr="00551BA8" w:rsidRDefault="00BD2CA0" w:rsidP="00BD2CA0">
      <w:pPr>
        <w:pStyle w:val="enumlev1"/>
      </w:pPr>
      <w:r w:rsidRPr="00551BA8">
        <w:t>–</w:t>
      </w:r>
      <w:r w:rsidRPr="00551BA8">
        <w:tab/>
      </w:r>
      <w:r w:rsidR="00B56EA3" w:rsidRPr="00551BA8">
        <w:t xml:space="preserve">to write digital audio via real time audio data connection from a tuning tool into the </w:t>
      </w:r>
      <w:r w:rsidR="006C399D" w:rsidRPr="00551BA8">
        <w:t xml:space="preserve">HF </w:t>
      </w:r>
      <w:r w:rsidR="00435AA8" w:rsidRPr="00551BA8">
        <w:t>p</w:t>
      </w:r>
      <w:r w:rsidR="006C399D" w:rsidRPr="00551BA8">
        <w:t xml:space="preserve">rocessing SW </w:t>
      </w:r>
      <w:r w:rsidR="00435AA8" w:rsidRPr="00551BA8">
        <w:t>m</w:t>
      </w:r>
      <w:r w:rsidR="006C399D" w:rsidRPr="00551BA8">
        <w:t>odule</w:t>
      </w:r>
      <w:r w:rsidRPr="00551BA8">
        <w:t>;</w:t>
      </w:r>
    </w:p>
    <w:p w14:paraId="03E2AC55" w14:textId="55720A01" w:rsidR="00B56EA3" w:rsidRPr="00551BA8" w:rsidRDefault="00BD2CA0" w:rsidP="00BD2CA0">
      <w:pPr>
        <w:pStyle w:val="enumlev1"/>
      </w:pPr>
      <w:r w:rsidRPr="00551BA8">
        <w:t>–</w:t>
      </w:r>
      <w:r w:rsidRPr="00551BA8">
        <w:tab/>
      </w:r>
      <w:r w:rsidR="00B56EA3" w:rsidRPr="00551BA8">
        <w:t xml:space="preserve">to mix digital audio data and write via real time audio data connection from a tuning tool into the </w:t>
      </w:r>
      <w:r w:rsidR="006C399D" w:rsidRPr="00551BA8">
        <w:t xml:space="preserve">HF </w:t>
      </w:r>
      <w:r w:rsidR="00513EF0" w:rsidRPr="00551BA8">
        <w:t>p</w:t>
      </w:r>
      <w:r w:rsidR="006C399D" w:rsidRPr="00551BA8">
        <w:t xml:space="preserve">rocessing SW </w:t>
      </w:r>
      <w:r w:rsidR="00513EF0" w:rsidRPr="00551BA8">
        <w:t>m</w:t>
      </w:r>
      <w:r w:rsidR="006C399D" w:rsidRPr="00551BA8">
        <w:t>odule</w:t>
      </w:r>
      <w:r w:rsidR="00B56EA3" w:rsidRPr="00551BA8">
        <w:t xml:space="preserve"> to the microphone data stream.</w:t>
      </w:r>
    </w:p>
    <w:p w14:paraId="061958CD" w14:textId="1AADF715" w:rsidR="00063545" w:rsidRPr="00551BA8" w:rsidRDefault="00837B42" w:rsidP="00AF2948">
      <w:pPr>
        <w:rPr>
          <w:lang w:eastAsia="ja-JP"/>
        </w:rPr>
      </w:pPr>
      <w:r w:rsidRPr="00551BA8">
        <w:rPr>
          <w:lang w:eastAsia="ja-JP"/>
        </w:rPr>
        <w:t>DI</w:t>
      </w:r>
      <w:r w:rsidR="00AF2948" w:rsidRPr="00551BA8">
        <w:rPr>
          <w:lang w:eastAsia="ja-JP"/>
        </w:rPr>
        <w:t xml:space="preserve">-S2 is a logging point at the output of the HF </w:t>
      </w:r>
      <w:r w:rsidR="00424DFD" w:rsidRPr="00551BA8">
        <w:rPr>
          <w:lang w:eastAsia="ja-JP"/>
        </w:rPr>
        <w:t>p</w:t>
      </w:r>
      <w:r w:rsidR="00AF2948" w:rsidRPr="00551BA8">
        <w:rPr>
          <w:lang w:eastAsia="ja-JP"/>
        </w:rPr>
        <w:t xml:space="preserve">rocessing SW </w:t>
      </w:r>
      <w:proofErr w:type="gramStart"/>
      <w:r w:rsidR="00424DFD" w:rsidRPr="00551BA8">
        <w:rPr>
          <w:lang w:eastAsia="ja-JP"/>
        </w:rPr>
        <w:t>m</w:t>
      </w:r>
      <w:r w:rsidR="00AF2948" w:rsidRPr="00551BA8">
        <w:rPr>
          <w:lang w:eastAsia="ja-JP"/>
        </w:rPr>
        <w:t>odule</w:t>
      </w:r>
      <w:proofErr w:type="gramEnd"/>
      <w:r w:rsidR="00AF2948" w:rsidRPr="00551BA8">
        <w:rPr>
          <w:lang w:eastAsia="ja-JP"/>
        </w:rPr>
        <w:t xml:space="preserve"> and </w:t>
      </w:r>
      <w:r w:rsidR="00424DFD" w:rsidRPr="00551BA8">
        <w:rPr>
          <w:lang w:eastAsia="ja-JP"/>
        </w:rPr>
        <w:t xml:space="preserve">it </w:t>
      </w:r>
      <w:r w:rsidR="00063545" w:rsidRPr="00551BA8">
        <w:rPr>
          <w:lang w:eastAsia="ja-JP"/>
        </w:rPr>
        <w:t xml:space="preserve">should </w:t>
      </w:r>
      <w:r w:rsidR="00AF2948" w:rsidRPr="00551BA8">
        <w:rPr>
          <w:lang w:eastAsia="ja-JP"/>
        </w:rPr>
        <w:t>be able</w:t>
      </w:r>
      <w:r w:rsidR="00063545" w:rsidRPr="00551BA8">
        <w:rPr>
          <w:lang w:eastAsia="ja-JP"/>
        </w:rPr>
        <w:t>:</w:t>
      </w:r>
    </w:p>
    <w:p w14:paraId="4FD84399" w14:textId="1F547B8D" w:rsidR="00AF2948" w:rsidRPr="00551BA8" w:rsidRDefault="00BD2CA0" w:rsidP="00BD2CA0">
      <w:pPr>
        <w:pStyle w:val="enumlev1"/>
      </w:pPr>
      <w:r w:rsidRPr="00551BA8">
        <w:t>–</w:t>
      </w:r>
      <w:r w:rsidRPr="00551BA8">
        <w:tab/>
      </w:r>
      <w:r w:rsidR="00AF2948" w:rsidRPr="00551BA8">
        <w:t xml:space="preserve">to read audio signals in real time via </w:t>
      </w:r>
      <w:r w:rsidR="00424DFD" w:rsidRPr="00551BA8">
        <w:t xml:space="preserve">a </w:t>
      </w:r>
      <w:r w:rsidR="00AF2948" w:rsidRPr="00551BA8">
        <w:t>data connection</w:t>
      </w:r>
      <w:r w:rsidRPr="00551BA8">
        <w:t>;</w:t>
      </w:r>
    </w:p>
    <w:p w14:paraId="36A6349A" w14:textId="45765AAE" w:rsidR="00AF2948" w:rsidRPr="00551BA8" w:rsidRDefault="00BD2CA0" w:rsidP="00BD2CA0">
      <w:pPr>
        <w:pStyle w:val="enumlev1"/>
      </w:pPr>
      <w:r w:rsidRPr="00551BA8">
        <w:t>–</w:t>
      </w:r>
      <w:r w:rsidRPr="00551BA8">
        <w:tab/>
      </w:r>
      <w:r w:rsidR="00AF2948" w:rsidRPr="00551BA8">
        <w:t>to write audio signals in real time via real time data connection for all microphone channels</w:t>
      </w:r>
      <w:r w:rsidRPr="00551BA8">
        <w:t>;</w:t>
      </w:r>
    </w:p>
    <w:p w14:paraId="213CC0A1" w14:textId="688197DB" w:rsidR="00AF2948" w:rsidRPr="00551BA8" w:rsidRDefault="00BD2CA0" w:rsidP="00BD2CA0">
      <w:pPr>
        <w:pStyle w:val="enumlev1"/>
      </w:pPr>
      <w:r w:rsidRPr="00551BA8">
        <w:t>–</w:t>
      </w:r>
      <w:r w:rsidRPr="00551BA8">
        <w:tab/>
      </w:r>
      <w:r w:rsidR="00AF2948" w:rsidRPr="00551BA8">
        <w:t>to mix digital audio data in the DI-S2 path.</w:t>
      </w:r>
    </w:p>
    <w:p w14:paraId="32B69B4F" w14:textId="7CEE49AC" w:rsidR="00AF2948" w:rsidRPr="00551BA8" w:rsidRDefault="00AF2948" w:rsidP="00AF2948">
      <w:pPr>
        <w:rPr>
          <w:lang w:eastAsia="ja-JP"/>
        </w:rPr>
      </w:pPr>
      <w:r w:rsidRPr="00551BA8">
        <w:rPr>
          <w:lang w:eastAsia="ja-JP"/>
        </w:rPr>
        <w:t xml:space="preserve">The HF </w:t>
      </w:r>
      <w:r w:rsidR="00424DFD" w:rsidRPr="00551BA8">
        <w:rPr>
          <w:lang w:eastAsia="ja-JP"/>
        </w:rPr>
        <w:t>p</w:t>
      </w:r>
      <w:r w:rsidRPr="00551BA8">
        <w:rPr>
          <w:lang w:eastAsia="ja-JP"/>
        </w:rPr>
        <w:t>rocessing SW shall have an announcement</w:t>
      </w:r>
      <w:r w:rsidR="00C54FA5" w:rsidRPr="00551BA8">
        <w:rPr>
          <w:lang w:eastAsia="ja-JP"/>
        </w:rPr>
        <w:t xml:space="preserve"> </w:t>
      </w:r>
      <w:r w:rsidRPr="00551BA8">
        <w:rPr>
          <w:lang w:eastAsia="ja-JP"/>
        </w:rPr>
        <w:t>/</w:t>
      </w:r>
      <w:r w:rsidR="00C54FA5" w:rsidRPr="00551BA8">
        <w:rPr>
          <w:lang w:eastAsia="ja-JP"/>
        </w:rPr>
        <w:t xml:space="preserve"> </w:t>
      </w:r>
      <w:r w:rsidRPr="00551BA8">
        <w:rPr>
          <w:lang w:eastAsia="ja-JP"/>
        </w:rPr>
        <w:t xml:space="preserve">entertainment reference channel input. This channel serves the </w:t>
      </w:r>
      <w:r w:rsidR="006131E1" w:rsidRPr="00551BA8">
        <w:rPr>
          <w:lang w:eastAsia="ja-JP"/>
        </w:rPr>
        <w:t>e</w:t>
      </w:r>
      <w:r w:rsidRPr="00551BA8">
        <w:rPr>
          <w:lang w:eastAsia="ja-JP"/>
        </w:rPr>
        <w:t xml:space="preserve">cho </w:t>
      </w:r>
      <w:r w:rsidR="006131E1" w:rsidRPr="00551BA8">
        <w:rPr>
          <w:lang w:eastAsia="ja-JP"/>
        </w:rPr>
        <w:t>c</w:t>
      </w:r>
      <w:r w:rsidRPr="00551BA8">
        <w:rPr>
          <w:lang w:eastAsia="ja-JP"/>
        </w:rPr>
        <w:t xml:space="preserve">anceller with audio reference signals from </w:t>
      </w:r>
      <w:r w:rsidR="006131E1" w:rsidRPr="00551BA8">
        <w:rPr>
          <w:lang w:eastAsia="ja-JP"/>
        </w:rPr>
        <w:t xml:space="preserve">the </w:t>
      </w:r>
      <w:r w:rsidRPr="00551BA8">
        <w:rPr>
          <w:lang w:eastAsia="ja-JP"/>
        </w:rPr>
        <w:t>announcement sources e.g.</w:t>
      </w:r>
      <w:r w:rsidR="00AA1EBD" w:rsidRPr="00551BA8">
        <w:rPr>
          <w:lang w:eastAsia="ja-JP"/>
        </w:rPr>
        <w:t>,</w:t>
      </w:r>
      <w:r w:rsidRPr="00551BA8">
        <w:rPr>
          <w:lang w:eastAsia="ja-JP"/>
        </w:rPr>
        <w:t xml:space="preserve"> parking distance control, navigation prompts and entertainment sources like music or radio audio to enable wake up word detection and barge-in capability. These audio signals carry important information for the driver but hamper speech recognition.</w:t>
      </w:r>
    </w:p>
    <w:p w14:paraId="1B0FC80C" w14:textId="34441DBE" w:rsidR="0053442D" w:rsidRPr="00551BA8" w:rsidRDefault="00837B42" w:rsidP="00AF2948">
      <w:pPr>
        <w:rPr>
          <w:lang w:eastAsia="ja-JP"/>
        </w:rPr>
      </w:pPr>
      <w:r w:rsidRPr="00551BA8">
        <w:rPr>
          <w:lang w:eastAsia="ja-JP"/>
        </w:rPr>
        <w:t>DI</w:t>
      </w:r>
      <w:r w:rsidR="006131E1" w:rsidRPr="00551BA8">
        <w:rPr>
          <w:lang w:eastAsia="ja-JP"/>
        </w:rPr>
        <w:t>-</w:t>
      </w:r>
      <w:r w:rsidR="00AF2948" w:rsidRPr="00551BA8">
        <w:rPr>
          <w:lang w:eastAsia="ja-JP"/>
        </w:rPr>
        <w:t xml:space="preserve">S3 is a logging point at the reference channel input of the HF </w:t>
      </w:r>
      <w:r w:rsidR="008E12BA" w:rsidRPr="00551BA8">
        <w:rPr>
          <w:lang w:eastAsia="ja-JP"/>
        </w:rPr>
        <w:t>p</w:t>
      </w:r>
      <w:r w:rsidR="00AF2948" w:rsidRPr="00551BA8">
        <w:rPr>
          <w:lang w:eastAsia="ja-JP"/>
        </w:rPr>
        <w:t xml:space="preserve">rocessing SW </w:t>
      </w:r>
      <w:r w:rsidR="008E12BA" w:rsidRPr="00551BA8">
        <w:rPr>
          <w:lang w:eastAsia="ja-JP"/>
        </w:rPr>
        <w:t>m</w:t>
      </w:r>
      <w:r w:rsidR="00AF2948" w:rsidRPr="00551BA8">
        <w:rPr>
          <w:lang w:eastAsia="ja-JP"/>
        </w:rPr>
        <w:t xml:space="preserve">odule and </w:t>
      </w:r>
      <w:r w:rsidR="0053442D" w:rsidRPr="00551BA8">
        <w:rPr>
          <w:lang w:eastAsia="ja-JP"/>
        </w:rPr>
        <w:t xml:space="preserve">should </w:t>
      </w:r>
      <w:r w:rsidR="00AF2948" w:rsidRPr="00551BA8">
        <w:rPr>
          <w:lang w:eastAsia="ja-JP"/>
        </w:rPr>
        <w:t>be able</w:t>
      </w:r>
      <w:r w:rsidR="0053442D" w:rsidRPr="00551BA8">
        <w:rPr>
          <w:lang w:eastAsia="ja-JP"/>
        </w:rPr>
        <w:t>:</w:t>
      </w:r>
    </w:p>
    <w:p w14:paraId="1EFC192B" w14:textId="624663DA" w:rsidR="00AF2948" w:rsidRPr="00551BA8" w:rsidRDefault="00BD2CA0" w:rsidP="00BD2CA0">
      <w:pPr>
        <w:pStyle w:val="enumlev1"/>
      </w:pPr>
      <w:r w:rsidRPr="00551BA8">
        <w:lastRenderedPageBreak/>
        <w:t>–</w:t>
      </w:r>
      <w:r w:rsidRPr="00551BA8">
        <w:tab/>
      </w:r>
      <w:r w:rsidR="00AF2948" w:rsidRPr="00551BA8">
        <w:t>to read audio signals in real time and in sync to the DI-S1 via real time data connection</w:t>
      </w:r>
      <w:r w:rsidRPr="00551BA8">
        <w:t>;</w:t>
      </w:r>
    </w:p>
    <w:p w14:paraId="485E4A35" w14:textId="41719702" w:rsidR="00AF2948" w:rsidRPr="00551BA8" w:rsidRDefault="00BD2CA0" w:rsidP="00BD2CA0">
      <w:pPr>
        <w:pStyle w:val="enumlev1"/>
      </w:pPr>
      <w:r w:rsidRPr="00551BA8">
        <w:t>–</w:t>
      </w:r>
      <w:r w:rsidRPr="00551BA8">
        <w:tab/>
      </w:r>
      <w:r w:rsidR="0053442D" w:rsidRPr="00551BA8">
        <w:t>t</w:t>
      </w:r>
      <w:r w:rsidR="00AF2948" w:rsidRPr="00551BA8">
        <w:t>o write audio signals in real time and in sync to the DI-S1 via real time data connection.</w:t>
      </w:r>
    </w:p>
    <w:p w14:paraId="52E480A1" w14:textId="7ED858AF" w:rsidR="00437BE8" w:rsidRPr="00551BA8" w:rsidRDefault="00437BE8" w:rsidP="00437BE8">
      <w:pPr>
        <w:rPr>
          <w:lang w:eastAsia="ja-JP"/>
        </w:rPr>
      </w:pPr>
      <w:r w:rsidRPr="00551BA8">
        <w:rPr>
          <w:lang w:eastAsia="ja-JP"/>
        </w:rPr>
        <w:t xml:space="preserve">DI-S4 is a textual logging point for the output of </w:t>
      </w:r>
      <w:r w:rsidR="00544FB3" w:rsidRPr="00551BA8">
        <w:rPr>
          <w:lang w:eastAsia="ja-JP"/>
        </w:rPr>
        <w:t>a</w:t>
      </w:r>
      <w:r w:rsidR="007924B7" w:rsidRPr="00551BA8">
        <w:rPr>
          <w:lang w:eastAsia="ja-JP"/>
        </w:rPr>
        <w:t>n</w:t>
      </w:r>
      <w:r w:rsidRPr="00551BA8">
        <w:rPr>
          <w:lang w:eastAsia="ja-JP"/>
        </w:rPr>
        <w:t xml:space="preserve"> </w:t>
      </w:r>
      <w:r w:rsidR="005044EB" w:rsidRPr="00551BA8">
        <w:rPr>
          <w:lang w:eastAsia="ja-JP"/>
        </w:rPr>
        <w:t>a</w:t>
      </w:r>
      <w:r w:rsidRPr="00551BA8">
        <w:rPr>
          <w:lang w:eastAsia="ja-JP"/>
        </w:rPr>
        <w:t xml:space="preserve">utomatic </w:t>
      </w:r>
      <w:r w:rsidR="005044EB" w:rsidRPr="00551BA8">
        <w:rPr>
          <w:lang w:eastAsia="ja-JP"/>
        </w:rPr>
        <w:t>s</w:t>
      </w:r>
      <w:r w:rsidRPr="00551BA8">
        <w:rPr>
          <w:lang w:eastAsia="ja-JP"/>
        </w:rPr>
        <w:t xml:space="preserve">peech </w:t>
      </w:r>
      <w:r w:rsidR="00E12055" w:rsidRPr="00551BA8">
        <w:rPr>
          <w:lang w:eastAsia="ja-JP"/>
        </w:rPr>
        <w:t>r</w:t>
      </w:r>
      <w:r w:rsidRPr="00551BA8">
        <w:rPr>
          <w:lang w:eastAsia="ja-JP"/>
        </w:rPr>
        <w:t xml:space="preserve">ecognition </w:t>
      </w:r>
      <w:r w:rsidR="00E12055" w:rsidRPr="00551BA8">
        <w:rPr>
          <w:lang w:eastAsia="ja-JP"/>
        </w:rPr>
        <w:t>m</w:t>
      </w:r>
      <w:r w:rsidRPr="00551BA8">
        <w:rPr>
          <w:lang w:eastAsia="ja-JP"/>
        </w:rPr>
        <w:t xml:space="preserve">odule. This </w:t>
      </w:r>
      <w:r w:rsidR="00544FB3" w:rsidRPr="00551BA8">
        <w:rPr>
          <w:lang w:eastAsia="ja-JP"/>
        </w:rPr>
        <w:t>i</w:t>
      </w:r>
      <w:r w:rsidRPr="00551BA8">
        <w:rPr>
          <w:lang w:eastAsia="ja-JP"/>
        </w:rPr>
        <w:t xml:space="preserve">nterface should help to fine-tune the recognition performance of user voice commands under the most difficult conditions (with background noise, no cloud service available, interfering talker). The interface should output the internal confidence of </w:t>
      </w:r>
      <w:r w:rsidR="007924B7" w:rsidRPr="00551BA8">
        <w:rPr>
          <w:lang w:eastAsia="ja-JP"/>
        </w:rPr>
        <w:t xml:space="preserve">the </w:t>
      </w:r>
      <w:r w:rsidRPr="00551BA8">
        <w:rPr>
          <w:lang w:eastAsia="ja-JP"/>
        </w:rPr>
        <w:t>identified words.</w:t>
      </w:r>
    </w:p>
    <w:p w14:paraId="3B4AC8AC" w14:textId="52779D36" w:rsidR="00437BE8" w:rsidRPr="00551BA8" w:rsidRDefault="00437BE8" w:rsidP="00437BE8">
      <w:pPr>
        <w:rPr>
          <w:lang w:eastAsia="ja-JP"/>
        </w:rPr>
      </w:pPr>
      <w:r w:rsidRPr="00551BA8">
        <w:rPr>
          <w:lang w:eastAsia="ja-JP"/>
        </w:rPr>
        <w:t xml:space="preserve">DI-S5 is a textual logging point for the output of the </w:t>
      </w:r>
      <w:r w:rsidR="006E07E5" w:rsidRPr="00551BA8">
        <w:rPr>
          <w:lang w:eastAsia="ja-JP"/>
        </w:rPr>
        <w:t>s</w:t>
      </w:r>
      <w:r w:rsidRPr="00551BA8">
        <w:rPr>
          <w:lang w:eastAsia="ja-JP"/>
        </w:rPr>
        <w:t xml:space="preserve">emantic </w:t>
      </w:r>
      <w:r w:rsidR="006E07E5" w:rsidRPr="00551BA8">
        <w:rPr>
          <w:lang w:eastAsia="ja-JP"/>
        </w:rPr>
        <w:t>u</w:t>
      </w:r>
      <w:r w:rsidRPr="00551BA8">
        <w:rPr>
          <w:lang w:eastAsia="ja-JP"/>
        </w:rPr>
        <w:t xml:space="preserve">nderstanding </w:t>
      </w:r>
      <w:r w:rsidR="006E07E5" w:rsidRPr="00551BA8">
        <w:rPr>
          <w:lang w:eastAsia="ja-JP"/>
        </w:rPr>
        <w:t>m</w:t>
      </w:r>
      <w:r w:rsidRPr="00551BA8">
        <w:rPr>
          <w:lang w:eastAsia="ja-JP"/>
        </w:rPr>
        <w:t>odule. It shows the intent of the user</w:t>
      </w:r>
      <w:r w:rsidR="009C1C56" w:rsidRPr="00551BA8">
        <w:rPr>
          <w:lang w:eastAsia="ja-JP"/>
        </w:rPr>
        <w:t>'</w:t>
      </w:r>
      <w:r w:rsidRPr="00551BA8">
        <w:rPr>
          <w:lang w:eastAsia="ja-JP"/>
        </w:rPr>
        <w:t>s voice command as detected by the system on a higher abstraction level. Similar to</w:t>
      </w:r>
      <w:r w:rsidR="008654B3" w:rsidRPr="00551BA8">
        <w:rPr>
          <w:lang w:eastAsia="ja-JP"/>
        </w:rPr>
        <w:t xml:space="preserve"> the</w:t>
      </w:r>
      <w:r w:rsidRPr="00551BA8">
        <w:rPr>
          <w:lang w:eastAsia="ja-JP"/>
        </w:rPr>
        <w:t xml:space="preserve"> DI-S4, it should also provide confidence values for the detected intents. </w:t>
      </w:r>
    </w:p>
    <w:p w14:paraId="6F6517AF" w14:textId="163C7B91" w:rsidR="00437BE8" w:rsidRPr="00551BA8" w:rsidRDefault="00437BE8" w:rsidP="00437BE8">
      <w:pPr>
        <w:rPr>
          <w:lang w:eastAsia="ja-JP"/>
        </w:rPr>
      </w:pPr>
      <w:r w:rsidRPr="00551BA8">
        <w:rPr>
          <w:lang w:eastAsia="ja-JP"/>
        </w:rPr>
        <w:t xml:space="preserve">For testing the voice recognition with safety relevant commands under the most difficult conditions both </w:t>
      </w:r>
      <w:r w:rsidR="00563271" w:rsidRPr="00551BA8">
        <w:rPr>
          <w:lang w:eastAsia="ja-JP"/>
        </w:rPr>
        <w:t xml:space="preserve">the </w:t>
      </w:r>
      <w:r w:rsidRPr="00551BA8">
        <w:rPr>
          <w:lang w:eastAsia="ja-JP"/>
        </w:rPr>
        <w:t>interfaces DI-S4 and DI-S5 should be accessible for the system validation testing and tuning.</w:t>
      </w:r>
    </w:p>
    <w:p w14:paraId="1B6AA51D" w14:textId="2178DFBE" w:rsidR="00320E14" w:rsidRPr="00551BA8" w:rsidRDefault="00BD2CA0" w:rsidP="001A10C6">
      <w:pPr>
        <w:pStyle w:val="Heading4"/>
        <w:rPr>
          <w:lang w:bidi="ar-DZ"/>
        </w:rPr>
      </w:pPr>
      <w:r w:rsidRPr="00551BA8">
        <w:rPr>
          <w:lang w:bidi="ar-DZ"/>
        </w:rPr>
        <w:t>7.2.1.5</w:t>
      </w:r>
      <w:r w:rsidRPr="00551BA8">
        <w:rPr>
          <w:lang w:bidi="ar-DZ"/>
        </w:rPr>
        <w:tab/>
      </w:r>
      <w:r w:rsidR="00320E14" w:rsidRPr="00551BA8">
        <w:rPr>
          <w:lang w:bidi="ar-DZ"/>
        </w:rPr>
        <w:t>Voice and performance requirements</w:t>
      </w:r>
    </w:p>
    <w:p w14:paraId="56182B3E" w14:textId="112AB3FE" w:rsidR="00015537" w:rsidRPr="00551BA8" w:rsidRDefault="00015537" w:rsidP="00BD2CA0">
      <w:pPr>
        <w:rPr>
          <w:lang w:eastAsia="ja-JP" w:bidi="ar-DZ"/>
        </w:rPr>
      </w:pPr>
      <w:r w:rsidRPr="00551BA8">
        <w:rPr>
          <w:lang w:eastAsia="ja-JP" w:bidi="ar-DZ"/>
        </w:rPr>
        <w:t>Audio I/O is determined by the f</w:t>
      </w:r>
      <w:r w:rsidR="00B4250F" w:rsidRPr="00551BA8">
        <w:rPr>
          <w:lang w:eastAsia="ja-JP" w:bidi="ar-DZ"/>
        </w:rPr>
        <w:t>ollowing factors</w:t>
      </w:r>
      <w:r w:rsidR="00EA37DD" w:rsidRPr="00551BA8">
        <w:rPr>
          <w:lang w:eastAsia="ja-JP" w:bidi="ar-DZ"/>
        </w:rPr>
        <w:t xml:space="preserve"> </w:t>
      </w:r>
      <w:r w:rsidR="00E20054" w:rsidRPr="00551BA8">
        <w:rPr>
          <w:lang w:eastAsia="ja-JP" w:bidi="ar-DZ"/>
        </w:rPr>
        <w:t xml:space="preserve">given </w:t>
      </w:r>
      <w:r w:rsidR="00EA37DD" w:rsidRPr="00551BA8">
        <w:rPr>
          <w:lang w:eastAsia="ja-JP" w:bidi="ar-DZ"/>
        </w:rPr>
        <w:t xml:space="preserve">in </w:t>
      </w:r>
      <w:r w:rsidR="00951FC9" w:rsidRPr="00551BA8">
        <w:t>Table 5</w:t>
      </w:r>
      <w:r w:rsidR="00BD2CA0" w:rsidRPr="00551BA8">
        <w:t>.</w:t>
      </w:r>
    </w:p>
    <w:p w14:paraId="31493697" w14:textId="51D6FF67" w:rsidR="00B4250F" w:rsidRPr="00551BA8" w:rsidRDefault="00EA37DD" w:rsidP="00A06CC0">
      <w:pPr>
        <w:pStyle w:val="TableNoTitle0"/>
      </w:pPr>
      <w:bookmarkStart w:id="176" w:name="_Ref111111197"/>
      <w:bookmarkStart w:id="177" w:name="_Toc112772969"/>
      <w:r w:rsidRPr="00551BA8">
        <w:t xml:space="preserve">Table </w:t>
      </w:r>
      <w:r w:rsidR="00951FC9" w:rsidRPr="00551BA8">
        <w:t>5</w:t>
      </w:r>
      <w:bookmarkEnd w:id="176"/>
      <w:r w:rsidR="00CC0B01" w:rsidRPr="00551BA8">
        <w:t xml:space="preserve"> –</w:t>
      </w:r>
      <w:r w:rsidRPr="00551BA8">
        <w:t xml:space="preserve"> </w:t>
      </w:r>
      <w:r w:rsidR="00CC0B01" w:rsidRPr="00551BA8">
        <w:t>P</w:t>
      </w:r>
      <w:r w:rsidRPr="00551BA8">
        <w:t xml:space="preserve">erformance requirements for </w:t>
      </w:r>
      <w:r w:rsidR="00960746" w:rsidRPr="00551BA8">
        <w:t>a</w:t>
      </w:r>
      <w:r w:rsidRPr="00551BA8">
        <w:t>udio I/O</w:t>
      </w:r>
      <w:bookmarkEnd w:id="177"/>
    </w:p>
    <w:tbl>
      <w:tblPr>
        <w:tblStyle w:val="TableGrid"/>
        <w:tblW w:w="9639" w:type="dxa"/>
        <w:tblLook w:val="04A0" w:firstRow="1" w:lastRow="0" w:firstColumn="1" w:lastColumn="0" w:noHBand="0" w:noVBand="1"/>
      </w:tblPr>
      <w:tblGrid>
        <w:gridCol w:w="974"/>
        <w:gridCol w:w="1377"/>
        <w:gridCol w:w="1457"/>
        <w:gridCol w:w="5831"/>
      </w:tblGrid>
      <w:tr w:rsidR="00015537" w:rsidRPr="00551BA8" w14:paraId="61165C61" w14:textId="77777777" w:rsidTr="00CC0B01">
        <w:trPr>
          <w:trHeight w:val="20"/>
        </w:trPr>
        <w:tc>
          <w:tcPr>
            <w:tcW w:w="978" w:type="dxa"/>
            <w:hideMark/>
          </w:tcPr>
          <w:p w14:paraId="783FC070" w14:textId="77777777" w:rsidR="00015537" w:rsidRPr="00551BA8" w:rsidRDefault="00015537" w:rsidP="00A06CC0">
            <w:pPr>
              <w:pStyle w:val="Tablehead"/>
              <w:keepLines/>
            </w:pPr>
            <w:r w:rsidRPr="00551BA8">
              <w:t>Project</w:t>
            </w:r>
          </w:p>
        </w:tc>
        <w:tc>
          <w:tcPr>
            <w:tcW w:w="2845" w:type="dxa"/>
            <w:gridSpan w:val="2"/>
            <w:hideMark/>
          </w:tcPr>
          <w:p w14:paraId="40C67D80" w14:textId="77777777" w:rsidR="00015537" w:rsidRPr="00551BA8" w:rsidRDefault="00015537" w:rsidP="00A06CC0">
            <w:pPr>
              <w:pStyle w:val="Tablehead"/>
              <w:keepLines/>
            </w:pPr>
            <w:r w:rsidRPr="00551BA8">
              <w:t>Subentry</w:t>
            </w:r>
          </w:p>
        </w:tc>
        <w:tc>
          <w:tcPr>
            <w:tcW w:w="6095" w:type="dxa"/>
            <w:hideMark/>
          </w:tcPr>
          <w:p w14:paraId="19C9783C" w14:textId="62F9E085" w:rsidR="00015537" w:rsidRPr="00551BA8" w:rsidRDefault="00015537" w:rsidP="00A06CC0">
            <w:pPr>
              <w:pStyle w:val="Tablehead"/>
              <w:keepLines/>
            </w:pPr>
            <w:r w:rsidRPr="00551BA8">
              <w:t xml:space="preserve">Resource </w:t>
            </w:r>
            <w:r w:rsidR="00555B34" w:rsidRPr="00551BA8">
              <w:t>r</w:t>
            </w:r>
            <w:r w:rsidRPr="00551BA8">
              <w:t xml:space="preserve">equirement </w:t>
            </w:r>
            <w:r w:rsidR="00555B34" w:rsidRPr="00551BA8">
              <w:t>s</w:t>
            </w:r>
            <w:r w:rsidRPr="00551BA8">
              <w:t>tatement</w:t>
            </w:r>
          </w:p>
        </w:tc>
      </w:tr>
      <w:tr w:rsidR="00015537" w:rsidRPr="00551BA8" w14:paraId="4E3DD7F3" w14:textId="77777777" w:rsidTr="00CC0B01">
        <w:trPr>
          <w:trHeight w:val="20"/>
        </w:trPr>
        <w:tc>
          <w:tcPr>
            <w:tcW w:w="978" w:type="dxa"/>
            <w:vMerge w:val="restart"/>
            <w:hideMark/>
          </w:tcPr>
          <w:p w14:paraId="31E2D320" w14:textId="77777777" w:rsidR="00015537" w:rsidRPr="00551BA8" w:rsidRDefault="00015537" w:rsidP="00A06CC0">
            <w:pPr>
              <w:pStyle w:val="Tabletext"/>
              <w:keepNext/>
              <w:keepLines/>
            </w:pPr>
            <w:r w:rsidRPr="00551BA8">
              <w:t>Audio I/O</w:t>
            </w:r>
          </w:p>
        </w:tc>
        <w:tc>
          <w:tcPr>
            <w:tcW w:w="1377" w:type="dxa"/>
            <w:vMerge w:val="restart"/>
            <w:hideMark/>
          </w:tcPr>
          <w:p w14:paraId="65CA3CF4" w14:textId="77777777" w:rsidR="00015537" w:rsidRPr="00551BA8" w:rsidRDefault="00015537" w:rsidP="00A06CC0">
            <w:pPr>
              <w:pStyle w:val="Tabletext"/>
              <w:keepNext/>
              <w:keepLines/>
            </w:pPr>
            <w:r w:rsidRPr="00551BA8">
              <w:t>Recordings</w:t>
            </w:r>
          </w:p>
        </w:tc>
        <w:tc>
          <w:tcPr>
            <w:tcW w:w="1468" w:type="dxa"/>
            <w:hideMark/>
          </w:tcPr>
          <w:p w14:paraId="1A913DAD" w14:textId="77777777" w:rsidR="00015537" w:rsidRPr="00551BA8" w:rsidRDefault="00015537" w:rsidP="00A06CC0">
            <w:pPr>
              <w:pStyle w:val="Tabletext"/>
              <w:keepNext/>
              <w:keepLines/>
            </w:pPr>
            <w:r w:rsidRPr="00551BA8">
              <w:t>Sampling rate</w:t>
            </w:r>
          </w:p>
        </w:tc>
        <w:tc>
          <w:tcPr>
            <w:tcW w:w="6095" w:type="dxa"/>
            <w:hideMark/>
          </w:tcPr>
          <w:p w14:paraId="50F7D1F0" w14:textId="1842826E" w:rsidR="00015537" w:rsidRPr="00551BA8" w:rsidRDefault="00015537" w:rsidP="00A06CC0">
            <w:pPr>
              <w:pStyle w:val="Tabletext"/>
              <w:keepNext/>
              <w:keepLines/>
            </w:pPr>
            <w:r w:rsidRPr="00551BA8">
              <w:t>Voice input supports 16</w:t>
            </w:r>
            <w:r w:rsidR="00B67A24" w:rsidRPr="00551BA8">
              <w:t xml:space="preserve"> </w:t>
            </w:r>
            <w:r w:rsidRPr="00551BA8">
              <w:t>K sample rate audio</w:t>
            </w:r>
            <w:r w:rsidR="00403276" w:rsidRPr="00551BA8">
              <w:t>.</w:t>
            </w:r>
            <w:r w:rsidR="009C1C56" w:rsidRPr="00551BA8">
              <w:t xml:space="preserve"> </w:t>
            </w:r>
          </w:p>
        </w:tc>
      </w:tr>
      <w:tr w:rsidR="00015537" w:rsidRPr="00551BA8" w14:paraId="6E0A731D" w14:textId="77777777" w:rsidTr="00CC0B01">
        <w:trPr>
          <w:trHeight w:val="20"/>
        </w:trPr>
        <w:tc>
          <w:tcPr>
            <w:tcW w:w="978" w:type="dxa"/>
            <w:vMerge/>
            <w:hideMark/>
          </w:tcPr>
          <w:p w14:paraId="35927778" w14:textId="77777777" w:rsidR="00015537" w:rsidRPr="00551BA8" w:rsidRDefault="00015537" w:rsidP="00A06CC0">
            <w:pPr>
              <w:pStyle w:val="Tabletext"/>
              <w:keepNext/>
              <w:keepLines/>
            </w:pPr>
          </w:p>
        </w:tc>
        <w:tc>
          <w:tcPr>
            <w:tcW w:w="1377" w:type="dxa"/>
            <w:vMerge/>
            <w:hideMark/>
          </w:tcPr>
          <w:p w14:paraId="4EFE098A" w14:textId="77777777" w:rsidR="00015537" w:rsidRPr="00551BA8" w:rsidRDefault="00015537" w:rsidP="00A06CC0">
            <w:pPr>
              <w:pStyle w:val="Tabletext"/>
              <w:keepNext/>
              <w:keepLines/>
            </w:pPr>
          </w:p>
        </w:tc>
        <w:tc>
          <w:tcPr>
            <w:tcW w:w="1468" w:type="dxa"/>
            <w:hideMark/>
          </w:tcPr>
          <w:p w14:paraId="02C0CFE6" w14:textId="77777777" w:rsidR="00015537" w:rsidRPr="00551BA8" w:rsidRDefault="00015537" w:rsidP="00A06CC0">
            <w:pPr>
              <w:pStyle w:val="Tabletext"/>
              <w:keepNext/>
              <w:keepLines/>
            </w:pPr>
            <w:r w:rsidRPr="00551BA8">
              <w:t>Bit number</w:t>
            </w:r>
          </w:p>
        </w:tc>
        <w:tc>
          <w:tcPr>
            <w:tcW w:w="6095" w:type="dxa"/>
            <w:hideMark/>
          </w:tcPr>
          <w:p w14:paraId="39F45916" w14:textId="659B2FCF" w:rsidR="00015537" w:rsidRPr="00551BA8" w:rsidRDefault="00015537" w:rsidP="00A06CC0">
            <w:pPr>
              <w:pStyle w:val="Tabletext"/>
              <w:keepNext/>
              <w:keepLines/>
            </w:pPr>
            <w:r w:rsidRPr="00551BA8">
              <w:t>Voice input supports 16</w:t>
            </w:r>
            <w:r w:rsidR="00B67A24" w:rsidRPr="00551BA8">
              <w:t xml:space="preserve"> </w:t>
            </w:r>
            <w:r w:rsidRPr="00551BA8">
              <w:t>-</w:t>
            </w:r>
            <w:r w:rsidR="00B67A24" w:rsidRPr="00551BA8">
              <w:t xml:space="preserve"> </w:t>
            </w:r>
            <w:r w:rsidRPr="00551BA8">
              <w:t>bit recording</w:t>
            </w:r>
            <w:r w:rsidR="00403276" w:rsidRPr="00551BA8">
              <w:t>.</w:t>
            </w:r>
          </w:p>
        </w:tc>
      </w:tr>
      <w:tr w:rsidR="00015537" w:rsidRPr="00551BA8" w14:paraId="5965D343" w14:textId="77777777" w:rsidTr="00CC0B01">
        <w:trPr>
          <w:trHeight w:val="20"/>
        </w:trPr>
        <w:tc>
          <w:tcPr>
            <w:tcW w:w="978" w:type="dxa"/>
            <w:vMerge/>
            <w:hideMark/>
          </w:tcPr>
          <w:p w14:paraId="21EF1360" w14:textId="77777777" w:rsidR="00015537" w:rsidRPr="00551BA8" w:rsidRDefault="00015537" w:rsidP="00A06CC0">
            <w:pPr>
              <w:pStyle w:val="Tabletext"/>
              <w:keepNext/>
              <w:keepLines/>
            </w:pPr>
          </w:p>
        </w:tc>
        <w:tc>
          <w:tcPr>
            <w:tcW w:w="1377" w:type="dxa"/>
            <w:vMerge/>
            <w:hideMark/>
          </w:tcPr>
          <w:p w14:paraId="6BC71CD1" w14:textId="77777777" w:rsidR="00015537" w:rsidRPr="00551BA8" w:rsidRDefault="00015537" w:rsidP="00A06CC0">
            <w:pPr>
              <w:pStyle w:val="Tabletext"/>
              <w:keepNext/>
              <w:keepLines/>
            </w:pPr>
          </w:p>
        </w:tc>
        <w:tc>
          <w:tcPr>
            <w:tcW w:w="1468" w:type="dxa"/>
            <w:vMerge w:val="restart"/>
            <w:hideMark/>
          </w:tcPr>
          <w:p w14:paraId="50A9810D" w14:textId="77777777" w:rsidR="00015537" w:rsidRPr="00551BA8" w:rsidRDefault="00015537" w:rsidP="00A06CC0">
            <w:pPr>
              <w:pStyle w:val="Tabletext"/>
              <w:keepNext/>
              <w:keepLines/>
            </w:pPr>
            <w:r w:rsidRPr="00551BA8">
              <w:t>Track</w:t>
            </w:r>
          </w:p>
        </w:tc>
        <w:tc>
          <w:tcPr>
            <w:tcW w:w="6095" w:type="dxa"/>
            <w:hideMark/>
          </w:tcPr>
          <w:p w14:paraId="11C8A4C5" w14:textId="62DD8CD9" w:rsidR="00015537" w:rsidRPr="00551BA8" w:rsidRDefault="00015537" w:rsidP="00A06CC0">
            <w:pPr>
              <w:pStyle w:val="Tabletext"/>
              <w:keepNext/>
              <w:keepLines/>
            </w:pPr>
            <w:r w:rsidRPr="00551BA8">
              <w:t xml:space="preserve">1. Input dual-channel audio in </w:t>
            </w:r>
            <w:r w:rsidR="00D1350F" w:rsidRPr="00551BA8">
              <w:t xml:space="preserve">an </w:t>
            </w:r>
            <w:r w:rsidRPr="00551BA8">
              <w:t>array noise reduction mode</w:t>
            </w:r>
            <w:r w:rsidR="00403276" w:rsidRPr="00551BA8">
              <w:t>.</w:t>
            </w:r>
            <w:r w:rsidR="009C1C56" w:rsidRPr="00551BA8">
              <w:t xml:space="preserve"> </w:t>
            </w:r>
          </w:p>
        </w:tc>
      </w:tr>
      <w:tr w:rsidR="00015537" w:rsidRPr="00551BA8" w14:paraId="04D08D6D" w14:textId="77777777" w:rsidTr="00CC0B01">
        <w:trPr>
          <w:trHeight w:val="20"/>
        </w:trPr>
        <w:tc>
          <w:tcPr>
            <w:tcW w:w="978" w:type="dxa"/>
            <w:vMerge/>
            <w:hideMark/>
          </w:tcPr>
          <w:p w14:paraId="326685EF" w14:textId="77777777" w:rsidR="00015537" w:rsidRPr="00551BA8" w:rsidRDefault="00015537" w:rsidP="00A06CC0">
            <w:pPr>
              <w:pStyle w:val="Tabletext"/>
              <w:keepNext/>
              <w:keepLines/>
            </w:pPr>
          </w:p>
        </w:tc>
        <w:tc>
          <w:tcPr>
            <w:tcW w:w="1377" w:type="dxa"/>
            <w:vMerge/>
            <w:hideMark/>
          </w:tcPr>
          <w:p w14:paraId="222CFE70" w14:textId="77777777" w:rsidR="00015537" w:rsidRPr="00551BA8" w:rsidRDefault="00015537" w:rsidP="00A06CC0">
            <w:pPr>
              <w:pStyle w:val="Tabletext"/>
              <w:keepNext/>
              <w:keepLines/>
            </w:pPr>
          </w:p>
        </w:tc>
        <w:tc>
          <w:tcPr>
            <w:tcW w:w="1468" w:type="dxa"/>
            <w:vMerge/>
            <w:hideMark/>
          </w:tcPr>
          <w:p w14:paraId="3329D5A5" w14:textId="77777777" w:rsidR="00015537" w:rsidRPr="00551BA8" w:rsidRDefault="00015537" w:rsidP="00A06CC0">
            <w:pPr>
              <w:pStyle w:val="Tabletext"/>
              <w:keepNext/>
              <w:keepLines/>
            </w:pPr>
          </w:p>
        </w:tc>
        <w:tc>
          <w:tcPr>
            <w:tcW w:w="6095" w:type="dxa"/>
            <w:hideMark/>
          </w:tcPr>
          <w:p w14:paraId="66F5F54E" w14:textId="2DD13C85" w:rsidR="00015537" w:rsidRPr="00551BA8" w:rsidRDefault="00015537" w:rsidP="00A06CC0">
            <w:pPr>
              <w:pStyle w:val="Tabletext"/>
              <w:keepNext/>
              <w:keepLines/>
            </w:pPr>
            <w:r w:rsidRPr="00551BA8">
              <w:t xml:space="preserve">2. Input mono audio in </w:t>
            </w:r>
            <w:r w:rsidR="00D1350F" w:rsidRPr="00551BA8">
              <w:t xml:space="preserve">a </w:t>
            </w:r>
            <w:r w:rsidRPr="00551BA8">
              <w:t>single-channel noise reduction mode</w:t>
            </w:r>
            <w:r w:rsidR="00403276" w:rsidRPr="00551BA8">
              <w:t>.</w:t>
            </w:r>
            <w:r w:rsidR="009C1C56" w:rsidRPr="00551BA8">
              <w:t xml:space="preserve"> </w:t>
            </w:r>
          </w:p>
        </w:tc>
      </w:tr>
      <w:tr w:rsidR="00015537" w:rsidRPr="00551BA8" w14:paraId="7A33B0DB" w14:textId="77777777" w:rsidTr="00CC0B01">
        <w:trPr>
          <w:trHeight w:val="20"/>
        </w:trPr>
        <w:tc>
          <w:tcPr>
            <w:tcW w:w="978" w:type="dxa"/>
            <w:vMerge/>
            <w:hideMark/>
          </w:tcPr>
          <w:p w14:paraId="4FCE4B24" w14:textId="77777777" w:rsidR="00015537" w:rsidRPr="00551BA8" w:rsidRDefault="00015537" w:rsidP="00A06CC0">
            <w:pPr>
              <w:pStyle w:val="Tabletext"/>
              <w:keepNext/>
              <w:keepLines/>
            </w:pPr>
          </w:p>
        </w:tc>
        <w:tc>
          <w:tcPr>
            <w:tcW w:w="1377" w:type="dxa"/>
            <w:vMerge/>
            <w:hideMark/>
          </w:tcPr>
          <w:p w14:paraId="382574ED" w14:textId="77777777" w:rsidR="00015537" w:rsidRPr="00551BA8" w:rsidRDefault="00015537" w:rsidP="00A06CC0">
            <w:pPr>
              <w:pStyle w:val="Tabletext"/>
              <w:keepNext/>
              <w:keepLines/>
            </w:pPr>
          </w:p>
        </w:tc>
        <w:tc>
          <w:tcPr>
            <w:tcW w:w="1468" w:type="dxa"/>
            <w:vMerge w:val="restart"/>
            <w:hideMark/>
          </w:tcPr>
          <w:p w14:paraId="10038191" w14:textId="77777777" w:rsidR="00015537" w:rsidRPr="00551BA8" w:rsidRDefault="00015537" w:rsidP="00A06CC0">
            <w:pPr>
              <w:pStyle w:val="Tabletext"/>
              <w:keepNext/>
              <w:keepLines/>
            </w:pPr>
            <w:r w:rsidRPr="00551BA8">
              <w:t>Quality evaluation</w:t>
            </w:r>
          </w:p>
        </w:tc>
        <w:tc>
          <w:tcPr>
            <w:tcW w:w="6095" w:type="dxa"/>
            <w:hideMark/>
          </w:tcPr>
          <w:p w14:paraId="718E4681" w14:textId="41272682" w:rsidR="00015537" w:rsidRPr="00551BA8" w:rsidRDefault="00015537" w:rsidP="00A06CC0">
            <w:pPr>
              <w:pStyle w:val="Tabletext"/>
              <w:keepNext/>
              <w:keepLines/>
            </w:pPr>
            <w:r w:rsidRPr="00551BA8">
              <w:t xml:space="preserve">1. No DC bias, no recording truncation, </w:t>
            </w:r>
            <w:r w:rsidR="009C1C56" w:rsidRPr="00551BA8">
              <w:t xml:space="preserve">etc. </w:t>
            </w:r>
          </w:p>
        </w:tc>
      </w:tr>
      <w:tr w:rsidR="00015537" w:rsidRPr="00551BA8" w14:paraId="3350D5AF" w14:textId="77777777" w:rsidTr="00CC0B01">
        <w:trPr>
          <w:trHeight w:val="20"/>
        </w:trPr>
        <w:tc>
          <w:tcPr>
            <w:tcW w:w="978" w:type="dxa"/>
            <w:vMerge/>
            <w:hideMark/>
          </w:tcPr>
          <w:p w14:paraId="2C14B446" w14:textId="77777777" w:rsidR="00015537" w:rsidRPr="00551BA8" w:rsidRDefault="00015537" w:rsidP="00CC0B01">
            <w:pPr>
              <w:pStyle w:val="Tabletext"/>
            </w:pPr>
          </w:p>
        </w:tc>
        <w:tc>
          <w:tcPr>
            <w:tcW w:w="1377" w:type="dxa"/>
            <w:vMerge/>
            <w:hideMark/>
          </w:tcPr>
          <w:p w14:paraId="3154BEDE" w14:textId="77777777" w:rsidR="00015537" w:rsidRPr="00551BA8" w:rsidRDefault="00015537" w:rsidP="00CC0B01">
            <w:pPr>
              <w:pStyle w:val="Tabletext"/>
            </w:pPr>
          </w:p>
        </w:tc>
        <w:tc>
          <w:tcPr>
            <w:tcW w:w="1468" w:type="dxa"/>
            <w:vMerge/>
            <w:hideMark/>
          </w:tcPr>
          <w:p w14:paraId="1B2B1188" w14:textId="77777777" w:rsidR="00015537" w:rsidRPr="00551BA8" w:rsidRDefault="00015537" w:rsidP="00CC0B01">
            <w:pPr>
              <w:pStyle w:val="Tabletext"/>
            </w:pPr>
          </w:p>
        </w:tc>
        <w:tc>
          <w:tcPr>
            <w:tcW w:w="6095" w:type="dxa"/>
            <w:hideMark/>
          </w:tcPr>
          <w:p w14:paraId="5E4C61CD" w14:textId="147C868C" w:rsidR="00015537" w:rsidRPr="00551BA8" w:rsidRDefault="00015537" w:rsidP="00CC0B01">
            <w:pPr>
              <w:pStyle w:val="Tabletext"/>
            </w:pPr>
            <w:r w:rsidRPr="00551BA8">
              <w:t>2. The index can be evaluated and evaluated in specific projects</w:t>
            </w:r>
            <w:r w:rsidR="00403276" w:rsidRPr="00551BA8">
              <w:t>.</w:t>
            </w:r>
            <w:r w:rsidR="009C1C56" w:rsidRPr="00551BA8">
              <w:t xml:space="preserve"> </w:t>
            </w:r>
          </w:p>
        </w:tc>
      </w:tr>
      <w:tr w:rsidR="00015537" w:rsidRPr="00551BA8" w14:paraId="79BED91D" w14:textId="77777777" w:rsidTr="00CC0B01">
        <w:trPr>
          <w:trHeight w:val="20"/>
        </w:trPr>
        <w:tc>
          <w:tcPr>
            <w:tcW w:w="978" w:type="dxa"/>
            <w:vMerge/>
            <w:hideMark/>
          </w:tcPr>
          <w:p w14:paraId="3F2256BE" w14:textId="77777777" w:rsidR="00015537" w:rsidRPr="00551BA8" w:rsidRDefault="00015537" w:rsidP="00CC0B01">
            <w:pPr>
              <w:pStyle w:val="Tabletext"/>
            </w:pPr>
          </w:p>
        </w:tc>
        <w:tc>
          <w:tcPr>
            <w:tcW w:w="1377" w:type="dxa"/>
            <w:vMerge/>
            <w:hideMark/>
          </w:tcPr>
          <w:p w14:paraId="23668B65" w14:textId="77777777" w:rsidR="00015537" w:rsidRPr="00551BA8" w:rsidRDefault="00015537" w:rsidP="00CC0B01">
            <w:pPr>
              <w:pStyle w:val="Tabletext"/>
            </w:pPr>
          </w:p>
        </w:tc>
        <w:tc>
          <w:tcPr>
            <w:tcW w:w="1468" w:type="dxa"/>
            <w:vMerge w:val="restart"/>
            <w:hideMark/>
          </w:tcPr>
          <w:p w14:paraId="2FFE6966" w14:textId="77777777" w:rsidR="00015537" w:rsidRPr="00551BA8" w:rsidRDefault="00015537" w:rsidP="00CC0B01">
            <w:pPr>
              <w:pStyle w:val="Tabletext"/>
            </w:pPr>
            <w:r w:rsidRPr="00551BA8">
              <w:t>De-noising processing</w:t>
            </w:r>
          </w:p>
        </w:tc>
        <w:tc>
          <w:tcPr>
            <w:tcW w:w="6095" w:type="dxa"/>
            <w:hideMark/>
          </w:tcPr>
          <w:p w14:paraId="4E1E4160" w14:textId="39E2FCE4" w:rsidR="00015537" w:rsidRPr="00551BA8" w:rsidRDefault="00015537" w:rsidP="00CC0B01">
            <w:pPr>
              <w:pStyle w:val="Tabletext"/>
            </w:pPr>
            <w:r w:rsidRPr="00551BA8">
              <w:t>1. The array must support two channels of recording</w:t>
            </w:r>
            <w:r w:rsidR="00403276" w:rsidRPr="00551BA8">
              <w:t>.</w:t>
            </w:r>
            <w:r w:rsidR="009C1C56" w:rsidRPr="00551BA8">
              <w:t xml:space="preserve"> </w:t>
            </w:r>
          </w:p>
        </w:tc>
      </w:tr>
      <w:tr w:rsidR="00015537" w:rsidRPr="00551BA8" w14:paraId="6FB67093" w14:textId="77777777" w:rsidTr="00CC0B01">
        <w:trPr>
          <w:trHeight w:val="20"/>
        </w:trPr>
        <w:tc>
          <w:tcPr>
            <w:tcW w:w="978" w:type="dxa"/>
            <w:vMerge/>
            <w:hideMark/>
          </w:tcPr>
          <w:p w14:paraId="299C1430" w14:textId="77777777" w:rsidR="00015537" w:rsidRPr="00551BA8" w:rsidRDefault="00015537" w:rsidP="00CC0B01">
            <w:pPr>
              <w:pStyle w:val="Tabletext"/>
            </w:pPr>
          </w:p>
        </w:tc>
        <w:tc>
          <w:tcPr>
            <w:tcW w:w="1377" w:type="dxa"/>
            <w:vMerge/>
            <w:hideMark/>
          </w:tcPr>
          <w:p w14:paraId="63BF4995" w14:textId="77777777" w:rsidR="00015537" w:rsidRPr="00551BA8" w:rsidRDefault="00015537" w:rsidP="00CC0B01">
            <w:pPr>
              <w:pStyle w:val="Tabletext"/>
            </w:pPr>
          </w:p>
        </w:tc>
        <w:tc>
          <w:tcPr>
            <w:tcW w:w="1468" w:type="dxa"/>
            <w:vMerge/>
            <w:hideMark/>
          </w:tcPr>
          <w:p w14:paraId="3C76B24B" w14:textId="77777777" w:rsidR="00015537" w:rsidRPr="00551BA8" w:rsidRDefault="00015537" w:rsidP="00CC0B01">
            <w:pPr>
              <w:pStyle w:val="Tabletext"/>
            </w:pPr>
          </w:p>
        </w:tc>
        <w:tc>
          <w:tcPr>
            <w:tcW w:w="6095" w:type="dxa"/>
            <w:hideMark/>
          </w:tcPr>
          <w:p w14:paraId="30A2C6EE" w14:textId="447B855F" w:rsidR="00015537" w:rsidRPr="00551BA8" w:rsidRDefault="00015537" w:rsidP="00CC0B01">
            <w:pPr>
              <w:pStyle w:val="Tabletext"/>
            </w:pPr>
            <w:r w:rsidRPr="00551BA8">
              <w:t>2. The phase of the microphone with sound source positioning function should meet the quality requirements (0-8</w:t>
            </w:r>
            <w:r w:rsidR="00AD2392" w:rsidRPr="00551BA8">
              <w:t xml:space="preserve"> </w:t>
            </w:r>
            <w:r w:rsidRPr="00551BA8">
              <w:t>K spectrum, phase difference &lt;</w:t>
            </w:r>
            <w:r w:rsidR="00403276" w:rsidRPr="00551BA8">
              <w:t xml:space="preserve"> </w:t>
            </w:r>
            <w:r w:rsidRPr="00551BA8">
              <w:t>5 degrees), which can be evaluated in specific projects</w:t>
            </w:r>
            <w:r w:rsidR="005430CA" w:rsidRPr="00551BA8">
              <w:t>.</w:t>
            </w:r>
            <w:r w:rsidR="009C1C56" w:rsidRPr="00551BA8">
              <w:t xml:space="preserve"> </w:t>
            </w:r>
          </w:p>
        </w:tc>
      </w:tr>
      <w:tr w:rsidR="00015537" w:rsidRPr="00551BA8" w14:paraId="04A69FA6" w14:textId="77777777" w:rsidTr="00CC0B01">
        <w:trPr>
          <w:trHeight w:val="20"/>
        </w:trPr>
        <w:tc>
          <w:tcPr>
            <w:tcW w:w="978" w:type="dxa"/>
            <w:vMerge/>
            <w:hideMark/>
          </w:tcPr>
          <w:p w14:paraId="4509A89E" w14:textId="77777777" w:rsidR="00015537" w:rsidRPr="00551BA8" w:rsidRDefault="00015537" w:rsidP="00CC0B01">
            <w:pPr>
              <w:pStyle w:val="Tabletext"/>
            </w:pPr>
          </w:p>
        </w:tc>
        <w:tc>
          <w:tcPr>
            <w:tcW w:w="1377" w:type="dxa"/>
            <w:vMerge/>
            <w:hideMark/>
          </w:tcPr>
          <w:p w14:paraId="1E96A0EC" w14:textId="77777777" w:rsidR="00015537" w:rsidRPr="00551BA8" w:rsidRDefault="00015537" w:rsidP="00CC0B01">
            <w:pPr>
              <w:pStyle w:val="Tabletext"/>
            </w:pPr>
          </w:p>
        </w:tc>
        <w:tc>
          <w:tcPr>
            <w:tcW w:w="1468" w:type="dxa"/>
            <w:vMerge w:val="restart"/>
            <w:hideMark/>
          </w:tcPr>
          <w:p w14:paraId="13A84A50" w14:textId="77777777" w:rsidR="00015537" w:rsidRPr="00551BA8" w:rsidRDefault="00015537" w:rsidP="00CC0B01">
            <w:pPr>
              <w:pStyle w:val="Tabletext"/>
            </w:pPr>
            <w:r w:rsidRPr="00551BA8">
              <w:t>Echo cancellation</w:t>
            </w:r>
          </w:p>
        </w:tc>
        <w:tc>
          <w:tcPr>
            <w:tcW w:w="6095" w:type="dxa"/>
            <w:hideMark/>
          </w:tcPr>
          <w:p w14:paraId="3A37AAF7" w14:textId="20ADAD81" w:rsidR="00015537" w:rsidRPr="00551BA8" w:rsidRDefault="00015537" w:rsidP="00CC0B01">
            <w:pPr>
              <w:pStyle w:val="Tabletext"/>
            </w:pPr>
            <w:r w:rsidRPr="00551BA8">
              <w:t>1.</w:t>
            </w:r>
            <w:r w:rsidR="009C1C56" w:rsidRPr="00551BA8">
              <w:t xml:space="preserve"> </w:t>
            </w:r>
            <w:r w:rsidRPr="00551BA8">
              <w:t>Support echo signal returning</w:t>
            </w:r>
            <w:r w:rsidR="005430CA" w:rsidRPr="00551BA8">
              <w:t>.</w:t>
            </w:r>
          </w:p>
        </w:tc>
      </w:tr>
      <w:tr w:rsidR="00015537" w:rsidRPr="00551BA8" w14:paraId="586F2A13" w14:textId="77777777" w:rsidTr="00CC0B01">
        <w:trPr>
          <w:trHeight w:val="20"/>
        </w:trPr>
        <w:tc>
          <w:tcPr>
            <w:tcW w:w="978" w:type="dxa"/>
            <w:vMerge/>
            <w:hideMark/>
          </w:tcPr>
          <w:p w14:paraId="07475596" w14:textId="77777777" w:rsidR="00015537" w:rsidRPr="00551BA8" w:rsidRDefault="00015537" w:rsidP="00CC0B01">
            <w:pPr>
              <w:pStyle w:val="Tabletext"/>
            </w:pPr>
          </w:p>
        </w:tc>
        <w:tc>
          <w:tcPr>
            <w:tcW w:w="1377" w:type="dxa"/>
            <w:vMerge/>
            <w:hideMark/>
          </w:tcPr>
          <w:p w14:paraId="56AB0A65" w14:textId="77777777" w:rsidR="00015537" w:rsidRPr="00551BA8" w:rsidRDefault="00015537" w:rsidP="00CC0B01">
            <w:pPr>
              <w:pStyle w:val="Tabletext"/>
            </w:pPr>
          </w:p>
        </w:tc>
        <w:tc>
          <w:tcPr>
            <w:tcW w:w="1468" w:type="dxa"/>
            <w:vMerge/>
            <w:hideMark/>
          </w:tcPr>
          <w:p w14:paraId="7ABAB9A7" w14:textId="77777777" w:rsidR="00015537" w:rsidRPr="00551BA8" w:rsidRDefault="00015537" w:rsidP="00CC0B01">
            <w:pPr>
              <w:pStyle w:val="Tabletext"/>
            </w:pPr>
          </w:p>
        </w:tc>
        <w:tc>
          <w:tcPr>
            <w:tcW w:w="6095" w:type="dxa"/>
            <w:hideMark/>
          </w:tcPr>
          <w:p w14:paraId="68712A43" w14:textId="27273545" w:rsidR="00015537" w:rsidRPr="00551BA8" w:rsidRDefault="00015537" w:rsidP="00CC0B01">
            <w:pPr>
              <w:pStyle w:val="Tabletext"/>
            </w:pPr>
            <w:r w:rsidRPr="00551BA8">
              <w:t>2. Signal quality needs to meet the quality requirements which can be evaluated and tested in the project</w:t>
            </w:r>
            <w:r w:rsidR="005430CA" w:rsidRPr="00551BA8">
              <w:t>.</w:t>
            </w:r>
            <w:r w:rsidRPr="00551BA8">
              <w:t xml:space="preserve"> </w:t>
            </w:r>
          </w:p>
        </w:tc>
      </w:tr>
      <w:tr w:rsidR="00015537" w:rsidRPr="00551BA8" w14:paraId="3255ACBA" w14:textId="77777777" w:rsidTr="00CC0B01">
        <w:trPr>
          <w:trHeight w:val="20"/>
        </w:trPr>
        <w:tc>
          <w:tcPr>
            <w:tcW w:w="978" w:type="dxa"/>
            <w:vMerge/>
            <w:hideMark/>
          </w:tcPr>
          <w:p w14:paraId="3BADFDA9" w14:textId="77777777" w:rsidR="00015537" w:rsidRPr="00551BA8" w:rsidRDefault="00015537" w:rsidP="00CC0B01">
            <w:pPr>
              <w:pStyle w:val="Tabletext"/>
            </w:pPr>
          </w:p>
        </w:tc>
        <w:tc>
          <w:tcPr>
            <w:tcW w:w="1377" w:type="dxa"/>
            <w:vMerge/>
            <w:hideMark/>
          </w:tcPr>
          <w:p w14:paraId="1CE8FF4F" w14:textId="77777777" w:rsidR="00015537" w:rsidRPr="00551BA8" w:rsidRDefault="00015537" w:rsidP="00CC0B01">
            <w:pPr>
              <w:pStyle w:val="Tabletext"/>
            </w:pPr>
          </w:p>
        </w:tc>
        <w:tc>
          <w:tcPr>
            <w:tcW w:w="1468" w:type="dxa"/>
            <w:vMerge w:val="restart"/>
            <w:hideMark/>
          </w:tcPr>
          <w:p w14:paraId="3197350B" w14:textId="77777777" w:rsidR="00015537" w:rsidRPr="00551BA8" w:rsidRDefault="00015537" w:rsidP="00CC0B01">
            <w:pPr>
              <w:pStyle w:val="Tabletext"/>
            </w:pPr>
            <w:r w:rsidRPr="00551BA8">
              <w:t>Position layout</w:t>
            </w:r>
          </w:p>
        </w:tc>
        <w:tc>
          <w:tcPr>
            <w:tcW w:w="6095" w:type="dxa"/>
            <w:hideMark/>
          </w:tcPr>
          <w:p w14:paraId="10DABB72" w14:textId="06CDB8F9" w:rsidR="00015537" w:rsidRPr="00551BA8" w:rsidRDefault="00015537" w:rsidP="00CC0B01">
            <w:pPr>
              <w:pStyle w:val="Tabletext"/>
            </w:pPr>
            <w:r w:rsidRPr="00551BA8">
              <w:t>1. The recommended microphone spacing is 4</w:t>
            </w:r>
            <w:r w:rsidR="00B45709" w:rsidRPr="00551BA8">
              <w:t xml:space="preserve"> </w:t>
            </w:r>
            <w:r w:rsidRPr="00551BA8">
              <w:t>cm</w:t>
            </w:r>
            <w:r w:rsidR="00B45709" w:rsidRPr="00551BA8">
              <w:t xml:space="preserve"> </w:t>
            </w:r>
            <w:r w:rsidRPr="00551BA8">
              <w:t>-</w:t>
            </w:r>
            <w:r w:rsidR="00B45709" w:rsidRPr="00551BA8">
              <w:t xml:space="preserve"> </w:t>
            </w:r>
            <w:r w:rsidRPr="00551BA8">
              <w:t>20</w:t>
            </w:r>
            <w:r w:rsidR="00B45709" w:rsidRPr="00551BA8">
              <w:t xml:space="preserve"> </w:t>
            </w:r>
            <w:r w:rsidRPr="00551BA8">
              <w:t>cm, and the standard spacing is 8</w:t>
            </w:r>
            <w:r w:rsidR="005430CA" w:rsidRPr="00551BA8">
              <w:t xml:space="preserve"> </w:t>
            </w:r>
            <w:r w:rsidRPr="00551BA8">
              <w:t>cm</w:t>
            </w:r>
            <w:r w:rsidR="005430CA" w:rsidRPr="00551BA8">
              <w:t>.</w:t>
            </w:r>
            <w:r w:rsidR="009C1C56" w:rsidRPr="00551BA8">
              <w:t xml:space="preserve"> </w:t>
            </w:r>
          </w:p>
        </w:tc>
      </w:tr>
      <w:tr w:rsidR="00015537" w:rsidRPr="00551BA8" w14:paraId="2735B206" w14:textId="77777777" w:rsidTr="00CC0B01">
        <w:trPr>
          <w:trHeight w:val="20"/>
        </w:trPr>
        <w:tc>
          <w:tcPr>
            <w:tcW w:w="978" w:type="dxa"/>
            <w:vMerge/>
            <w:hideMark/>
          </w:tcPr>
          <w:p w14:paraId="1BD02AC6" w14:textId="77777777" w:rsidR="00015537" w:rsidRPr="00551BA8" w:rsidRDefault="00015537" w:rsidP="00CC0B01">
            <w:pPr>
              <w:pStyle w:val="Tabletext"/>
            </w:pPr>
          </w:p>
        </w:tc>
        <w:tc>
          <w:tcPr>
            <w:tcW w:w="1377" w:type="dxa"/>
            <w:vMerge/>
            <w:hideMark/>
          </w:tcPr>
          <w:p w14:paraId="1C05A12F" w14:textId="77777777" w:rsidR="00015537" w:rsidRPr="00551BA8" w:rsidRDefault="00015537" w:rsidP="00CC0B01">
            <w:pPr>
              <w:pStyle w:val="Tabletext"/>
            </w:pPr>
          </w:p>
        </w:tc>
        <w:tc>
          <w:tcPr>
            <w:tcW w:w="1468" w:type="dxa"/>
            <w:vMerge/>
            <w:hideMark/>
          </w:tcPr>
          <w:p w14:paraId="1F0544D8" w14:textId="77777777" w:rsidR="00015537" w:rsidRPr="00551BA8" w:rsidRDefault="00015537" w:rsidP="00CC0B01">
            <w:pPr>
              <w:pStyle w:val="Tabletext"/>
            </w:pPr>
          </w:p>
        </w:tc>
        <w:tc>
          <w:tcPr>
            <w:tcW w:w="6095" w:type="dxa"/>
            <w:hideMark/>
          </w:tcPr>
          <w:p w14:paraId="282ED1DC" w14:textId="6A236B79" w:rsidR="00015537" w:rsidRPr="00551BA8" w:rsidRDefault="00015537" w:rsidP="00CC0B01">
            <w:pPr>
              <w:pStyle w:val="Tabletext"/>
            </w:pPr>
            <w:r w:rsidRPr="00551BA8">
              <w:t>2.</w:t>
            </w:r>
            <w:r w:rsidRPr="00551BA8">
              <w:rPr>
                <w:rFonts w:eastAsia="Microsoft YaHei"/>
                <w:color w:val="2A2B2E"/>
              </w:rPr>
              <w:t xml:space="preserve"> </w:t>
            </w:r>
            <w:r w:rsidRPr="00551BA8">
              <w:t>It is advised to deploy microphones at the overhead light</w:t>
            </w:r>
            <w:r w:rsidR="006752AA" w:rsidRPr="00551BA8">
              <w:t>,</w:t>
            </w:r>
            <w:r w:rsidRPr="00551BA8">
              <w:t xml:space="preserve"> and vehicle and engine positions</w:t>
            </w:r>
            <w:r w:rsidR="006752AA" w:rsidRPr="00551BA8">
              <w:t>.</w:t>
            </w:r>
            <w:r w:rsidR="009C1C56" w:rsidRPr="00551BA8">
              <w:t xml:space="preserve"> </w:t>
            </w:r>
          </w:p>
        </w:tc>
      </w:tr>
      <w:tr w:rsidR="00015537" w:rsidRPr="00551BA8" w14:paraId="39D65570" w14:textId="77777777" w:rsidTr="00CC0B01">
        <w:trPr>
          <w:trHeight w:val="20"/>
        </w:trPr>
        <w:tc>
          <w:tcPr>
            <w:tcW w:w="978" w:type="dxa"/>
            <w:vMerge/>
            <w:hideMark/>
          </w:tcPr>
          <w:p w14:paraId="51FB667F" w14:textId="77777777" w:rsidR="00015537" w:rsidRPr="00551BA8" w:rsidRDefault="00015537" w:rsidP="00CC0B01">
            <w:pPr>
              <w:pStyle w:val="Tabletext"/>
            </w:pPr>
          </w:p>
        </w:tc>
        <w:tc>
          <w:tcPr>
            <w:tcW w:w="1377" w:type="dxa"/>
            <w:vMerge w:val="restart"/>
            <w:hideMark/>
          </w:tcPr>
          <w:p w14:paraId="3497F991" w14:textId="77777777" w:rsidR="00015537" w:rsidRPr="00551BA8" w:rsidRDefault="00015537" w:rsidP="00CC0B01">
            <w:pPr>
              <w:pStyle w:val="Tabletext"/>
            </w:pPr>
            <w:r w:rsidRPr="00551BA8">
              <w:t>Broadcasting</w:t>
            </w:r>
          </w:p>
        </w:tc>
        <w:tc>
          <w:tcPr>
            <w:tcW w:w="1468" w:type="dxa"/>
            <w:hideMark/>
          </w:tcPr>
          <w:p w14:paraId="454E0AF0" w14:textId="77777777" w:rsidR="00015537" w:rsidRPr="00551BA8" w:rsidRDefault="00015537" w:rsidP="00CC0B01">
            <w:pPr>
              <w:pStyle w:val="Tabletext"/>
            </w:pPr>
            <w:r w:rsidRPr="00551BA8">
              <w:t>Sampling rate</w:t>
            </w:r>
          </w:p>
        </w:tc>
        <w:tc>
          <w:tcPr>
            <w:tcW w:w="6095" w:type="dxa"/>
            <w:vMerge w:val="restart"/>
            <w:hideMark/>
          </w:tcPr>
          <w:p w14:paraId="5E067C2B" w14:textId="16AB2719" w:rsidR="00015537" w:rsidRPr="00551BA8" w:rsidRDefault="00015537" w:rsidP="00CC0B01">
            <w:pPr>
              <w:pStyle w:val="Tabletext"/>
            </w:pPr>
            <w:r w:rsidRPr="00551BA8">
              <w:t>Being able to broadcast ordinarily</w:t>
            </w:r>
            <w:r w:rsidR="006752AA" w:rsidRPr="00551BA8">
              <w:t>.</w:t>
            </w:r>
          </w:p>
        </w:tc>
      </w:tr>
      <w:tr w:rsidR="00015537" w:rsidRPr="00551BA8" w14:paraId="73003A6C" w14:textId="77777777" w:rsidTr="00CC0B01">
        <w:trPr>
          <w:trHeight w:val="20"/>
        </w:trPr>
        <w:tc>
          <w:tcPr>
            <w:tcW w:w="978" w:type="dxa"/>
            <w:vMerge/>
            <w:hideMark/>
          </w:tcPr>
          <w:p w14:paraId="6E987F07" w14:textId="77777777" w:rsidR="00015537" w:rsidRPr="00551BA8" w:rsidRDefault="00015537" w:rsidP="00CC0B01">
            <w:pPr>
              <w:pStyle w:val="Tabletext"/>
            </w:pPr>
          </w:p>
        </w:tc>
        <w:tc>
          <w:tcPr>
            <w:tcW w:w="1377" w:type="dxa"/>
            <w:vMerge/>
            <w:hideMark/>
          </w:tcPr>
          <w:p w14:paraId="6B4E2B79" w14:textId="77777777" w:rsidR="00015537" w:rsidRPr="00551BA8" w:rsidRDefault="00015537" w:rsidP="00CC0B01">
            <w:pPr>
              <w:pStyle w:val="Tabletext"/>
            </w:pPr>
          </w:p>
        </w:tc>
        <w:tc>
          <w:tcPr>
            <w:tcW w:w="1468" w:type="dxa"/>
            <w:hideMark/>
          </w:tcPr>
          <w:p w14:paraId="30E6AB95" w14:textId="77777777" w:rsidR="00015537" w:rsidRPr="00551BA8" w:rsidRDefault="00015537" w:rsidP="00CC0B01">
            <w:pPr>
              <w:pStyle w:val="Tabletext"/>
            </w:pPr>
            <w:r w:rsidRPr="00551BA8">
              <w:t>Bit number</w:t>
            </w:r>
          </w:p>
        </w:tc>
        <w:tc>
          <w:tcPr>
            <w:tcW w:w="6095" w:type="dxa"/>
            <w:vMerge/>
            <w:hideMark/>
          </w:tcPr>
          <w:p w14:paraId="1C5138E4" w14:textId="77777777" w:rsidR="00015537" w:rsidRPr="00551BA8" w:rsidRDefault="00015537" w:rsidP="00CC0B01">
            <w:pPr>
              <w:pStyle w:val="Tabletext"/>
            </w:pPr>
          </w:p>
        </w:tc>
      </w:tr>
      <w:tr w:rsidR="00015537" w:rsidRPr="00551BA8" w14:paraId="32FE9D2A" w14:textId="77777777" w:rsidTr="00CC0B01">
        <w:trPr>
          <w:trHeight w:val="20"/>
        </w:trPr>
        <w:tc>
          <w:tcPr>
            <w:tcW w:w="978" w:type="dxa"/>
            <w:vMerge/>
            <w:hideMark/>
          </w:tcPr>
          <w:p w14:paraId="6ACE38E4" w14:textId="77777777" w:rsidR="00015537" w:rsidRPr="00551BA8" w:rsidRDefault="00015537" w:rsidP="00CC0B01">
            <w:pPr>
              <w:pStyle w:val="Tabletext"/>
            </w:pPr>
          </w:p>
        </w:tc>
        <w:tc>
          <w:tcPr>
            <w:tcW w:w="1377" w:type="dxa"/>
            <w:vMerge/>
            <w:hideMark/>
          </w:tcPr>
          <w:p w14:paraId="0469862E" w14:textId="77777777" w:rsidR="00015537" w:rsidRPr="00551BA8" w:rsidRDefault="00015537" w:rsidP="00CC0B01">
            <w:pPr>
              <w:pStyle w:val="Tabletext"/>
            </w:pPr>
          </w:p>
        </w:tc>
        <w:tc>
          <w:tcPr>
            <w:tcW w:w="1468" w:type="dxa"/>
            <w:hideMark/>
          </w:tcPr>
          <w:p w14:paraId="5F4D5638" w14:textId="77777777" w:rsidR="00015537" w:rsidRPr="00551BA8" w:rsidRDefault="00015537" w:rsidP="00CC0B01">
            <w:pPr>
              <w:pStyle w:val="Tabletext"/>
            </w:pPr>
            <w:r w:rsidRPr="00551BA8">
              <w:t>Quality evaluation</w:t>
            </w:r>
          </w:p>
        </w:tc>
        <w:tc>
          <w:tcPr>
            <w:tcW w:w="6095" w:type="dxa"/>
            <w:vMerge/>
            <w:hideMark/>
          </w:tcPr>
          <w:p w14:paraId="34F1956F" w14:textId="77777777" w:rsidR="00015537" w:rsidRPr="00551BA8" w:rsidRDefault="00015537" w:rsidP="00CC0B01">
            <w:pPr>
              <w:pStyle w:val="Tabletext"/>
            </w:pPr>
          </w:p>
        </w:tc>
      </w:tr>
    </w:tbl>
    <w:p w14:paraId="6E1BF4D9" w14:textId="1C32FF26" w:rsidR="00015537" w:rsidRPr="00551BA8" w:rsidRDefault="00015537" w:rsidP="00015537">
      <w:pPr>
        <w:rPr>
          <w:lang w:eastAsia="ja-JP" w:bidi="ar-DZ"/>
        </w:rPr>
      </w:pPr>
      <w:r w:rsidRPr="00551BA8">
        <w:rPr>
          <w:lang w:eastAsia="ja-JP" w:bidi="ar-DZ"/>
        </w:rPr>
        <w:t xml:space="preserve">Voice </w:t>
      </w:r>
      <w:r w:rsidR="004252B3" w:rsidRPr="00551BA8">
        <w:rPr>
          <w:lang w:eastAsia="ja-JP" w:bidi="ar-DZ"/>
        </w:rPr>
        <w:t>s</w:t>
      </w:r>
      <w:r w:rsidRPr="00551BA8">
        <w:rPr>
          <w:lang w:eastAsia="ja-JP" w:bidi="ar-DZ"/>
        </w:rPr>
        <w:t xml:space="preserve">ystem </w:t>
      </w:r>
      <w:r w:rsidR="004252B3" w:rsidRPr="00551BA8">
        <w:rPr>
          <w:lang w:eastAsia="ja-JP" w:bidi="ar-DZ"/>
        </w:rPr>
        <w:t>r</w:t>
      </w:r>
      <w:r w:rsidRPr="00551BA8">
        <w:rPr>
          <w:lang w:eastAsia="ja-JP" w:bidi="ar-DZ"/>
        </w:rPr>
        <w:t>esources is determined by the followi</w:t>
      </w:r>
      <w:r w:rsidR="00EA37DD" w:rsidRPr="00551BA8">
        <w:rPr>
          <w:lang w:eastAsia="ja-JP" w:bidi="ar-DZ"/>
        </w:rPr>
        <w:t xml:space="preserve">ng factors </w:t>
      </w:r>
      <w:r w:rsidR="004252B3" w:rsidRPr="00551BA8">
        <w:rPr>
          <w:lang w:eastAsia="ja-JP" w:bidi="ar-DZ"/>
        </w:rPr>
        <w:t xml:space="preserve">given </w:t>
      </w:r>
      <w:r w:rsidR="00EA37DD" w:rsidRPr="00551BA8">
        <w:rPr>
          <w:lang w:eastAsia="ja-JP" w:bidi="ar-DZ"/>
        </w:rPr>
        <w:t xml:space="preserve">in </w:t>
      </w:r>
      <w:r w:rsidR="00951FC9" w:rsidRPr="00551BA8">
        <w:t>Table 6</w:t>
      </w:r>
      <w:r w:rsidR="00CC0B01" w:rsidRPr="00551BA8">
        <w:t>.</w:t>
      </w:r>
    </w:p>
    <w:p w14:paraId="38FAB020" w14:textId="024CA314" w:rsidR="00EA37DD" w:rsidRPr="00551BA8" w:rsidRDefault="00EA37DD" w:rsidP="00CC0B01">
      <w:pPr>
        <w:pStyle w:val="TableNoTitle0"/>
      </w:pPr>
      <w:bookmarkStart w:id="178" w:name="_Ref111111308"/>
      <w:bookmarkStart w:id="179" w:name="_Toc112772970"/>
      <w:r w:rsidRPr="00551BA8">
        <w:lastRenderedPageBreak/>
        <w:t xml:space="preserve">Table </w:t>
      </w:r>
      <w:r w:rsidR="00951FC9" w:rsidRPr="00551BA8">
        <w:t>6</w:t>
      </w:r>
      <w:bookmarkEnd w:id="178"/>
      <w:r w:rsidR="00CC0B01" w:rsidRPr="00551BA8">
        <w:t xml:space="preserve"> –</w:t>
      </w:r>
      <w:r w:rsidRPr="00551BA8">
        <w:t xml:space="preserve"> Resource requirements for voice assistant</w:t>
      </w:r>
      <w:bookmarkEnd w:id="179"/>
    </w:p>
    <w:tbl>
      <w:tblPr>
        <w:tblW w:w="9913" w:type="dxa"/>
        <w:shd w:val="clear" w:color="auto" w:fill="FFFFFF"/>
        <w:tblCellMar>
          <w:left w:w="0" w:type="dxa"/>
          <w:right w:w="0" w:type="dxa"/>
        </w:tblCellMar>
        <w:tblLook w:val="04A0" w:firstRow="1" w:lastRow="0" w:firstColumn="1" w:lastColumn="0" w:noHBand="0" w:noVBand="1"/>
      </w:tblPr>
      <w:tblGrid>
        <w:gridCol w:w="1606"/>
        <w:gridCol w:w="1322"/>
        <w:gridCol w:w="6985"/>
      </w:tblGrid>
      <w:tr w:rsidR="00015537" w:rsidRPr="00551BA8" w14:paraId="5DB163EE" w14:textId="77777777" w:rsidTr="00EA37DD">
        <w:trPr>
          <w:cantSplit/>
          <w:trHeight w:val="20"/>
        </w:trPr>
        <w:tc>
          <w:tcPr>
            <w:tcW w:w="9913" w:type="dxa"/>
            <w:gridSpan w:val="3"/>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bottom"/>
          </w:tcPr>
          <w:p w14:paraId="418D1D7F" w14:textId="77777777" w:rsidR="00015537" w:rsidRPr="00551BA8" w:rsidRDefault="00015537" w:rsidP="00CC0B01">
            <w:pPr>
              <w:pStyle w:val="Tablehead"/>
              <w:keepLines/>
              <w:rPr>
                <w:rFonts w:eastAsia="SimSun"/>
              </w:rPr>
            </w:pPr>
            <w:r w:rsidRPr="00551BA8">
              <w:rPr>
                <w:rFonts w:eastAsia="SimSun"/>
                <w:lang w:bidi="ar"/>
              </w:rPr>
              <w:t>Resource consumption of voice system</w:t>
            </w:r>
          </w:p>
        </w:tc>
      </w:tr>
      <w:tr w:rsidR="00015537" w:rsidRPr="00551BA8" w14:paraId="74402F7F" w14:textId="77777777" w:rsidTr="00EA37DD">
        <w:trPr>
          <w:cantSplit/>
          <w:trHeight w:val="20"/>
        </w:trPr>
        <w:tc>
          <w:tcPr>
            <w:tcW w:w="2928" w:type="dxa"/>
            <w:gridSpan w:val="2"/>
            <w:tcBorders>
              <w:top w:val="nil"/>
              <w:left w:val="single" w:sz="8" w:space="0" w:color="auto"/>
              <w:bottom w:val="single" w:sz="8" w:space="0" w:color="auto"/>
              <w:right w:val="single" w:sz="8" w:space="0" w:color="000000"/>
            </w:tcBorders>
            <w:shd w:val="clear" w:color="auto" w:fill="FFFFFF"/>
            <w:noWrap/>
            <w:tcMar>
              <w:left w:w="108" w:type="dxa"/>
              <w:right w:w="108" w:type="dxa"/>
            </w:tcMar>
            <w:vAlign w:val="center"/>
          </w:tcPr>
          <w:p w14:paraId="795396A5" w14:textId="77777777" w:rsidR="00015537" w:rsidRPr="00551BA8" w:rsidRDefault="00015537" w:rsidP="00CC0B01">
            <w:pPr>
              <w:pStyle w:val="Tabletext"/>
              <w:keepNext/>
              <w:keepLines/>
              <w:rPr>
                <w:rFonts w:eastAsia="SimSun"/>
              </w:rPr>
            </w:pPr>
            <w:r w:rsidRPr="00551BA8">
              <w:rPr>
                <w:rFonts w:eastAsia="SimSun"/>
                <w:lang w:bidi="ar"/>
              </w:rPr>
              <w:t xml:space="preserve">Available operand </w:t>
            </w:r>
          </w:p>
        </w:tc>
        <w:tc>
          <w:tcPr>
            <w:tcW w:w="6985"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16C73B72" w14:textId="6B7317DD" w:rsidR="00015537" w:rsidRPr="00551BA8" w:rsidRDefault="00CC0B01" w:rsidP="00CC0B01">
            <w:pPr>
              <w:pStyle w:val="Tabletext"/>
              <w:keepNext/>
              <w:keepLines/>
              <w:rPr>
                <w:rFonts w:eastAsia="SimSun"/>
              </w:rPr>
            </w:pPr>
            <w:r w:rsidRPr="00551BA8">
              <w:rPr>
                <w:rFonts w:eastAsia="Microsoft YaHei"/>
                <w:lang w:bidi="ar"/>
              </w:rPr>
              <w:sym w:font="Symbol" w:char="F0B3"/>
            </w:r>
            <w:r w:rsidRPr="00551BA8">
              <w:rPr>
                <w:rFonts w:eastAsia="Microsoft YaHei"/>
                <w:lang w:bidi="ar"/>
              </w:rPr>
              <w:t> </w:t>
            </w:r>
            <w:r w:rsidR="00015537" w:rsidRPr="00551BA8">
              <w:rPr>
                <w:rFonts w:eastAsia="Microsoft YaHei"/>
                <w:lang w:bidi="ar"/>
              </w:rPr>
              <w:t>9</w:t>
            </w:r>
            <w:r w:rsidR="00BD690D" w:rsidRPr="00551BA8">
              <w:rPr>
                <w:rFonts w:eastAsia="Microsoft YaHei"/>
                <w:lang w:bidi="ar"/>
              </w:rPr>
              <w:t xml:space="preserve"> </w:t>
            </w:r>
            <w:r w:rsidR="00015537" w:rsidRPr="00551BA8">
              <w:rPr>
                <w:rFonts w:eastAsia="Microsoft YaHei"/>
                <w:lang w:bidi="ar"/>
              </w:rPr>
              <w:t>400</w:t>
            </w:r>
            <w:r w:rsidRPr="00551BA8">
              <w:rPr>
                <w:rFonts w:eastAsia="Microsoft YaHei"/>
                <w:lang w:bidi="ar"/>
              </w:rPr>
              <w:t xml:space="preserve"> </w:t>
            </w:r>
            <w:r w:rsidR="00015537" w:rsidRPr="00551BA8">
              <w:rPr>
                <w:rFonts w:eastAsia="Microsoft YaHei"/>
                <w:lang w:bidi="ar"/>
              </w:rPr>
              <w:t>DMIPS</w:t>
            </w:r>
            <w:r w:rsidRPr="00551BA8">
              <w:rPr>
                <w:rFonts w:eastAsia="Microsoft YaHei"/>
                <w:lang w:bidi="ar"/>
              </w:rPr>
              <w:t xml:space="preserve"> (</w:t>
            </w:r>
            <w:r w:rsidR="00015537" w:rsidRPr="00551BA8">
              <w:rPr>
                <w:rFonts w:eastAsia="Microsoft YaHei"/>
                <w:lang w:bidi="ar"/>
              </w:rPr>
              <w:t>ESR</w:t>
            </w:r>
            <w:r w:rsidR="00BD690D" w:rsidRPr="00551BA8">
              <w:rPr>
                <w:rFonts w:eastAsia="Microsoft YaHei"/>
                <w:lang w:bidi="ar"/>
              </w:rPr>
              <w:t xml:space="preserve"> </w:t>
            </w:r>
            <w:r w:rsidR="00015537" w:rsidRPr="00551BA8">
              <w:rPr>
                <w:rFonts w:eastAsia="Microsoft YaHei"/>
                <w:lang w:bidi="ar"/>
              </w:rPr>
              <w:t>+</w:t>
            </w:r>
            <w:r w:rsidR="00BD690D" w:rsidRPr="00551BA8">
              <w:rPr>
                <w:rFonts w:eastAsia="Microsoft YaHei"/>
                <w:lang w:bidi="ar"/>
              </w:rPr>
              <w:t xml:space="preserve"> </w:t>
            </w:r>
            <w:r w:rsidR="00015537" w:rsidRPr="00551BA8">
              <w:rPr>
                <w:rFonts w:eastAsia="Microsoft YaHei"/>
                <w:lang w:bidi="ar"/>
              </w:rPr>
              <w:t>XTTS</w:t>
            </w:r>
            <w:r w:rsidR="00BD690D" w:rsidRPr="00551BA8">
              <w:rPr>
                <w:rFonts w:eastAsia="Microsoft YaHei"/>
                <w:lang w:bidi="ar"/>
              </w:rPr>
              <w:t xml:space="preserve"> </w:t>
            </w:r>
            <w:r w:rsidR="00015537" w:rsidRPr="00551BA8">
              <w:rPr>
                <w:rFonts w:eastAsia="Microsoft YaHei"/>
                <w:lang w:bidi="ar"/>
              </w:rPr>
              <w:t>+</w:t>
            </w:r>
            <w:r w:rsidR="00015537" w:rsidRPr="00551BA8">
              <w:rPr>
                <w:rFonts w:eastAsia="SimSun"/>
                <w:lang w:bidi="ar"/>
              </w:rPr>
              <w:t xml:space="preserve"> the standard wake-up equipment </w:t>
            </w:r>
            <w:r w:rsidR="00015537" w:rsidRPr="00551BA8">
              <w:rPr>
                <w:rFonts w:eastAsia="Microsoft YaHei"/>
                <w:lang w:bidi="ar"/>
              </w:rPr>
              <w:t>+</w:t>
            </w:r>
            <w:r w:rsidR="00BD690D" w:rsidRPr="00551BA8">
              <w:rPr>
                <w:rFonts w:eastAsia="Microsoft YaHei"/>
                <w:lang w:bidi="ar"/>
              </w:rPr>
              <w:t xml:space="preserve"> </w:t>
            </w:r>
            <w:r w:rsidR="00015537" w:rsidRPr="00551BA8">
              <w:rPr>
                <w:rFonts w:eastAsia="Microsoft YaHei"/>
                <w:lang w:bidi="ar"/>
              </w:rPr>
              <w:t>NN</w:t>
            </w:r>
            <w:r w:rsidR="00015537" w:rsidRPr="00551BA8">
              <w:t xml:space="preserve"> </w:t>
            </w:r>
            <w:r w:rsidR="00BD690D" w:rsidRPr="00551BA8">
              <w:t>d</w:t>
            </w:r>
            <w:r w:rsidR="00015537" w:rsidRPr="00551BA8">
              <w:t>ual-channel audio</w:t>
            </w:r>
            <w:r w:rsidR="00015537" w:rsidRPr="00551BA8">
              <w:rPr>
                <w:rFonts w:eastAsia="SimSun"/>
                <w:lang w:bidi="ar"/>
              </w:rPr>
              <w:t xml:space="preserve"> for noise-reduction</w:t>
            </w:r>
            <w:r w:rsidRPr="00551BA8">
              <w:rPr>
                <w:rFonts w:eastAsia="SimSun"/>
                <w:lang w:bidi="ar"/>
              </w:rPr>
              <w:t>)</w:t>
            </w:r>
            <w:r w:rsidR="00BD690D" w:rsidRPr="00551BA8">
              <w:rPr>
                <w:rFonts w:eastAsia="SimSun"/>
                <w:lang w:bidi="ar"/>
              </w:rPr>
              <w:t>.</w:t>
            </w:r>
          </w:p>
        </w:tc>
      </w:tr>
      <w:tr w:rsidR="00015537" w:rsidRPr="00551BA8" w14:paraId="16A71C16" w14:textId="77777777" w:rsidTr="00EA37DD">
        <w:trPr>
          <w:cantSplit/>
          <w:trHeight w:val="20"/>
        </w:trPr>
        <w:tc>
          <w:tcPr>
            <w:tcW w:w="2928" w:type="dxa"/>
            <w:gridSpan w:val="2"/>
            <w:tcBorders>
              <w:top w:val="nil"/>
              <w:left w:val="single" w:sz="8" w:space="0" w:color="auto"/>
              <w:bottom w:val="single" w:sz="8" w:space="0" w:color="auto"/>
              <w:right w:val="single" w:sz="8" w:space="0" w:color="000000"/>
            </w:tcBorders>
            <w:shd w:val="clear" w:color="auto" w:fill="FFFFFF"/>
            <w:tcMar>
              <w:left w:w="108" w:type="dxa"/>
              <w:right w:w="108" w:type="dxa"/>
            </w:tcMar>
            <w:vAlign w:val="center"/>
          </w:tcPr>
          <w:p w14:paraId="5D6B05FC" w14:textId="396768EE" w:rsidR="00015537" w:rsidRPr="00551BA8" w:rsidRDefault="00015537" w:rsidP="00CC0B01">
            <w:pPr>
              <w:pStyle w:val="Tabletext"/>
              <w:keepNext/>
              <w:keepLines/>
              <w:rPr>
                <w:rFonts w:eastAsia="SimSun"/>
              </w:rPr>
            </w:pPr>
            <w:r w:rsidRPr="00551BA8">
              <w:rPr>
                <w:rFonts w:eastAsia="Microsoft YaHei"/>
                <w:lang w:bidi="ar"/>
              </w:rPr>
              <w:t xml:space="preserve">RAM for </w:t>
            </w:r>
            <w:r w:rsidR="00670EFD" w:rsidRPr="00551BA8">
              <w:rPr>
                <w:rFonts w:eastAsia="Microsoft YaHei"/>
                <w:lang w:bidi="ar"/>
              </w:rPr>
              <w:t>v</w:t>
            </w:r>
            <w:r w:rsidRPr="00551BA8">
              <w:rPr>
                <w:rFonts w:eastAsia="Microsoft YaHei"/>
                <w:lang w:bidi="ar"/>
              </w:rPr>
              <w:t>oice user interface</w:t>
            </w:r>
          </w:p>
        </w:tc>
        <w:tc>
          <w:tcPr>
            <w:tcW w:w="6985"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6DD16F48" w14:textId="50FEA2FA" w:rsidR="00015537" w:rsidRPr="00551BA8" w:rsidRDefault="00015537" w:rsidP="00CC0B01">
            <w:pPr>
              <w:pStyle w:val="Tabletext"/>
              <w:keepNext/>
              <w:keepLines/>
              <w:rPr>
                <w:rFonts w:eastAsia="SimSun"/>
              </w:rPr>
            </w:pPr>
            <w:r w:rsidRPr="00551BA8">
              <w:rPr>
                <w:rFonts w:eastAsia="Microsoft YaHei"/>
                <w:lang w:bidi="ar"/>
              </w:rPr>
              <w:t>400</w:t>
            </w:r>
            <w:r w:rsidR="00670EFD" w:rsidRPr="00551BA8">
              <w:rPr>
                <w:rFonts w:eastAsia="Microsoft YaHei"/>
                <w:lang w:bidi="ar"/>
              </w:rPr>
              <w:t xml:space="preserve"> </w:t>
            </w:r>
            <w:r w:rsidRPr="00551BA8">
              <w:rPr>
                <w:rFonts w:eastAsia="Microsoft YaHei"/>
                <w:lang w:bidi="ar"/>
              </w:rPr>
              <w:t>MB</w:t>
            </w:r>
          </w:p>
        </w:tc>
      </w:tr>
      <w:tr w:rsidR="00015537" w:rsidRPr="00551BA8" w14:paraId="7DB02EBA" w14:textId="77777777" w:rsidTr="00EA37DD">
        <w:trPr>
          <w:cantSplit/>
          <w:trHeight w:val="20"/>
        </w:trPr>
        <w:tc>
          <w:tcPr>
            <w:tcW w:w="2928" w:type="dxa"/>
            <w:gridSpan w:val="2"/>
            <w:tcBorders>
              <w:top w:val="nil"/>
              <w:left w:val="single" w:sz="8" w:space="0" w:color="auto"/>
              <w:bottom w:val="single" w:sz="8" w:space="0" w:color="auto"/>
              <w:right w:val="single" w:sz="8" w:space="0" w:color="000000"/>
            </w:tcBorders>
            <w:shd w:val="clear" w:color="auto" w:fill="FFFFFF"/>
            <w:tcMar>
              <w:left w:w="108" w:type="dxa"/>
              <w:right w:w="108" w:type="dxa"/>
            </w:tcMar>
            <w:vAlign w:val="center"/>
          </w:tcPr>
          <w:p w14:paraId="23ED4672" w14:textId="4F313ED0" w:rsidR="00015537" w:rsidRPr="00551BA8" w:rsidRDefault="00015537" w:rsidP="00CC0B01">
            <w:pPr>
              <w:pStyle w:val="Tabletext"/>
              <w:keepNext/>
              <w:keepLines/>
              <w:rPr>
                <w:rFonts w:eastAsia="SimSun"/>
              </w:rPr>
            </w:pPr>
            <w:r w:rsidRPr="00551BA8">
              <w:rPr>
                <w:rFonts w:eastAsia="Microsoft YaHei"/>
                <w:lang w:bidi="ar"/>
              </w:rPr>
              <w:t xml:space="preserve">ROM for </w:t>
            </w:r>
            <w:r w:rsidR="00670EFD" w:rsidRPr="00551BA8">
              <w:rPr>
                <w:rFonts w:eastAsia="Microsoft YaHei"/>
                <w:lang w:bidi="ar"/>
              </w:rPr>
              <w:t>v</w:t>
            </w:r>
            <w:r w:rsidRPr="00551BA8">
              <w:rPr>
                <w:rFonts w:eastAsia="Microsoft YaHei"/>
                <w:lang w:bidi="ar"/>
              </w:rPr>
              <w:t>oice user interface</w:t>
            </w:r>
          </w:p>
        </w:tc>
        <w:tc>
          <w:tcPr>
            <w:tcW w:w="6985"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60B43DB5" w14:textId="551C2CD8" w:rsidR="00015537" w:rsidRPr="00551BA8" w:rsidRDefault="00015537" w:rsidP="00CC0B01">
            <w:pPr>
              <w:pStyle w:val="Tabletext"/>
              <w:keepNext/>
              <w:keepLines/>
              <w:rPr>
                <w:rFonts w:eastAsia="SimSun"/>
              </w:rPr>
            </w:pPr>
            <w:r w:rsidRPr="00551BA8">
              <w:rPr>
                <w:rFonts w:eastAsia="Microsoft YaHei"/>
                <w:lang w:bidi="ar"/>
              </w:rPr>
              <w:t>500</w:t>
            </w:r>
            <w:r w:rsidR="00670EFD" w:rsidRPr="00551BA8">
              <w:rPr>
                <w:rFonts w:eastAsia="Microsoft YaHei"/>
                <w:lang w:bidi="ar"/>
              </w:rPr>
              <w:t xml:space="preserve"> </w:t>
            </w:r>
            <w:r w:rsidRPr="00551BA8">
              <w:rPr>
                <w:rFonts w:eastAsia="Microsoft YaHei"/>
                <w:lang w:bidi="ar"/>
              </w:rPr>
              <w:t>MB</w:t>
            </w:r>
          </w:p>
        </w:tc>
      </w:tr>
      <w:tr w:rsidR="00015537" w:rsidRPr="00551BA8" w14:paraId="6D205C74" w14:textId="77777777" w:rsidTr="00EA37DD">
        <w:trPr>
          <w:cantSplit/>
          <w:trHeight w:val="20"/>
        </w:trPr>
        <w:tc>
          <w:tcPr>
            <w:tcW w:w="1606" w:type="dxa"/>
            <w:tcBorders>
              <w:top w:val="nil"/>
              <w:left w:val="single" w:sz="8" w:space="0" w:color="auto"/>
              <w:bottom w:val="single" w:sz="8" w:space="0" w:color="000000"/>
              <w:right w:val="single" w:sz="8" w:space="0" w:color="000000"/>
            </w:tcBorders>
            <w:shd w:val="clear" w:color="auto" w:fill="FFFFFF"/>
            <w:tcMar>
              <w:left w:w="108" w:type="dxa"/>
              <w:right w:w="108" w:type="dxa"/>
            </w:tcMar>
            <w:vAlign w:val="center"/>
          </w:tcPr>
          <w:p w14:paraId="1EA0F082" w14:textId="3694052B" w:rsidR="00015537" w:rsidRPr="00551BA8" w:rsidRDefault="00015537" w:rsidP="00CC0B01">
            <w:pPr>
              <w:pStyle w:val="Tabletext"/>
              <w:rPr>
                <w:rFonts w:eastAsia="SimSun"/>
                <w:lang w:bidi="ar"/>
              </w:rPr>
            </w:pPr>
            <w:r w:rsidRPr="00551BA8">
              <w:rPr>
                <w:rFonts w:eastAsia="SimSun"/>
                <w:lang w:bidi="ar"/>
              </w:rPr>
              <w:t>Store read</w:t>
            </w:r>
            <w:r w:rsidR="00B20D8F" w:rsidRPr="00551BA8">
              <w:rPr>
                <w:rFonts w:eastAsia="SimSun"/>
                <w:lang w:bidi="ar"/>
              </w:rPr>
              <w:t xml:space="preserve"> </w:t>
            </w:r>
            <w:r w:rsidRPr="00551BA8">
              <w:rPr>
                <w:rFonts w:eastAsia="SimSun"/>
                <w:lang w:bidi="ar"/>
              </w:rPr>
              <w:t>/</w:t>
            </w:r>
            <w:r w:rsidR="00B20D8F" w:rsidRPr="00551BA8">
              <w:rPr>
                <w:rFonts w:eastAsia="SimSun"/>
                <w:lang w:bidi="ar"/>
              </w:rPr>
              <w:t xml:space="preserve"> </w:t>
            </w:r>
            <w:r w:rsidRPr="00551BA8">
              <w:rPr>
                <w:rFonts w:eastAsia="SimSun"/>
                <w:lang w:bidi="ar"/>
              </w:rPr>
              <w:t>write directories</w:t>
            </w:r>
          </w:p>
        </w:tc>
        <w:tc>
          <w:tcPr>
            <w:tcW w:w="1322"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1F37697F" w14:textId="77777777" w:rsidR="00015537" w:rsidRPr="00551BA8" w:rsidRDefault="00015537" w:rsidP="00CC0B01">
            <w:pPr>
              <w:pStyle w:val="Tabletext"/>
              <w:rPr>
                <w:rFonts w:eastAsia="SimSun"/>
              </w:rPr>
            </w:pPr>
            <w:r w:rsidRPr="00551BA8">
              <w:rPr>
                <w:rFonts w:eastAsia="Microsoft YaHei"/>
                <w:lang w:bidi="ar"/>
              </w:rPr>
              <w:t>Android</w:t>
            </w:r>
          </w:p>
        </w:tc>
        <w:tc>
          <w:tcPr>
            <w:tcW w:w="6985"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2BD6DE71" w14:textId="1557A738" w:rsidR="00015537" w:rsidRPr="00551BA8" w:rsidRDefault="00015537" w:rsidP="00CC0B01">
            <w:pPr>
              <w:pStyle w:val="Tabletext"/>
              <w:rPr>
                <w:rFonts w:eastAsia="SimSun"/>
                <w:lang w:bidi="ar"/>
              </w:rPr>
            </w:pPr>
            <w:r w:rsidRPr="00551BA8">
              <w:rPr>
                <w:rFonts w:eastAsia="SimSun"/>
                <w:lang w:bidi="ar"/>
              </w:rPr>
              <w:t>Default location</w:t>
            </w:r>
            <w:r w:rsidR="00ED569B" w:rsidRPr="00551BA8">
              <w:rPr>
                <w:rFonts w:eastAsia="SimSun"/>
                <w:lang w:bidi="ar"/>
              </w:rPr>
              <w:t xml:space="preserve"> </w:t>
            </w:r>
            <w:r w:rsidRPr="00551BA8">
              <w:rPr>
                <w:rFonts w:eastAsia="SimSun"/>
                <w:lang w:bidi="ar"/>
              </w:rPr>
              <w:t>/</w:t>
            </w:r>
            <w:r w:rsidR="00ED569B" w:rsidRPr="00551BA8">
              <w:rPr>
                <w:rFonts w:eastAsia="SimSun"/>
                <w:lang w:bidi="ar"/>
              </w:rPr>
              <w:t xml:space="preserve"> </w:t>
            </w:r>
            <w:r w:rsidRPr="00551BA8">
              <w:rPr>
                <w:rFonts w:eastAsia="SimSun"/>
                <w:lang w:bidi="ar"/>
              </w:rPr>
              <w:t>SD card</w:t>
            </w:r>
            <w:r w:rsidR="00ED569B" w:rsidRPr="00551BA8">
              <w:rPr>
                <w:rFonts w:eastAsia="SimSun"/>
                <w:lang w:bidi="ar"/>
              </w:rPr>
              <w:t xml:space="preserve"> </w:t>
            </w:r>
            <w:r w:rsidRPr="00551BA8">
              <w:rPr>
                <w:rFonts w:eastAsia="SimSun"/>
                <w:lang w:bidi="ar"/>
              </w:rPr>
              <w:t>/</w:t>
            </w:r>
            <w:r w:rsidR="00ED569B" w:rsidRPr="00551BA8">
              <w:rPr>
                <w:rFonts w:eastAsia="SimSun"/>
                <w:lang w:bidi="ar"/>
              </w:rPr>
              <w:t xml:space="preserve"> </w:t>
            </w:r>
            <w:r w:rsidRPr="00551BA8">
              <w:rPr>
                <w:rFonts w:eastAsia="SimSun"/>
                <w:lang w:bidi="ar"/>
              </w:rPr>
              <w:t>directory</w:t>
            </w:r>
            <w:r w:rsidR="00CC0B01" w:rsidRPr="00551BA8">
              <w:rPr>
                <w:rFonts w:eastAsia="SimSun"/>
                <w:lang w:bidi="ar"/>
              </w:rPr>
              <w:t xml:space="preserve">, </w:t>
            </w:r>
            <w:r w:rsidRPr="00551BA8">
              <w:rPr>
                <w:rFonts w:eastAsia="SimSun"/>
                <w:lang w:bidi="ar"/>
              </w:rPr>
              <w:t xml:space="preserve">writable </w:t>
            </w:r>
            <w:r w:rsidR="00CC0B01" w:rsidRPr="00551BA8">
              <w:rPr>
                <w:rFonts w:eastAsia="Microsoft YaHei"/>
                <w:lang w:bidi="ar"/>
              </w:rPr>
              <w:sym w:font="Symbol" w:char="F0B3"/>
            </w:r>
            <w:r w:rsidR="00CC0B01" w:rsidRPr="00551BA8">
              <w:rPr>
                <w:rFonts w:eastAsia="Microsoft YaHei"/>
                <w:lang w:bidi="ar"/>
              </w:rPr>
              <w:t> </w:t>
            </w:r>
            <w:r w:rsidRPr="00551BA8">
              <w:rPr>
                <w:rFonts w:eastAsia="Microsoft YaHei"/>
                <w:lang w:bidi="ar"/>
              </w:rPr>
              <w:t>100</w:t>
            </w:r>
            <w:r w:rsidR="00566D46" w:rsidRPr="00551BA8">
              <w:rPr>
                <w:rFonts w:eastAsia="Microsoft YaHei"/>
                <w:lang w:bidi="ar"/>
              </w:rPr>
              <w:t xml:space="preserve"> </w:t>
            </w:r>
            <w:r w:rsidRPr="00551BA8">
              <w:rPr>
                <w:rFonts w:eastAsia="Microsoft YaHei"/>
                <w:lang w:bidi="ar"/>
              </w:rPr>
              <w:t>MB</w:t>
            </w:r>
            <w:r w:rsidR="00CC0B01" w:rsidRPr="00551BA8">
              <w:rPr>
                <w:rFonts w:eastAsia="Microsoft YaHei"/>
                <w:lang w:bidi="ar"/>
              </w:rPr>
              <w:t xml:space="preserve">, </w:t>
            </w:r>
            <w:r w:rsidRPr="00551BA8">
              <w:rPr>
                <w:rFonts w:eastAsia="SimSun"/>
                <w:lang w:bidi="ar"/>
              </w:rPr>
              <w:t xml:space="preserve">contained within the range of </w:t>
            </w:r>
            <w:r w:rsidR="00996438" w:rsidRPr="00551BA8">
              <w:rPr>
                <w:rFonts w:eastAsia="SimSun"/>
                <w:lang w:bidi="ar"/>
              </w:rPr>
              <w:t xml:space="preserve">the </w:t>
            </w:r>
            <w:r w:rsidRPr="00551BA8">
              <w:rPr>
                <w:rFonts w:eastAsia="SimSun"/>
                <w:lang w:bidi="ar"/>
              </w:rPr>
              <w:t>available voice usage</w:t>
            </w:r>
            <w:r w:rsidR="00996438" w:rsidRPr="00551BA8">
              <w:rPr>
                <w:rFonts w:eastAsia="SimSun"/>
                <w:lang w:bidi="ar"/>
              </w:rPr>
              <w:t>.</w:t>
            </w:r>
          </w:p>
        </w:tc>
      </w:tr>
      <w:tr w:rsidR="00015537" w:rsidRPr="00551BA8" w14:paraId="145D9E12" w14:textId="77777777" w:rsidTr="00EA37DD">
        <w:trPr>
          <w:cantSplit/>
          <w:trHeight w:val="20"/>
        </w:trPr>
        <w:tc>
          <w:tcPr>
            <w:tcW w:w="1606" w:type="dxa"/>
            <w:tcBorders>
              <w:top w:val="nil"/>
              <w:left w:val="single" w:sz="8" w:space="0" w:color="auto"/>
              <w:bottom w:val="single" w:sz="8" w:space="0" w:color="000000"/>
              <w:right w:val="single" w:sz="8" w:space="0" w:color="000000"/>
            </w:tcBorders>
            <w:shd w:val="clear" w:color="auto" w:fill="FFFFFF"/>
            <w:tcMar>
              <w:left w:w="108" w:type="dxa"/>
              <w:right w:w="108" w:type="dxa"/>
            </w:tcMar>
            <w:vAlign w:val="center"/>
          </w:tcPr>
          <w:p w14:paraId="0D87D251" w14:textId="77777777" w:rsidR="00015537" w:rsidRPr="00551BA8" w:rsidRDefault="00015537" w:rsidP="00CC0B01">
            <w:pPr>
              <w:pStyle w:val="Tabletext"/>
              <w:rPr>
                <w:rFonts w:eastAsia="SimSun"/>
              </w:rPr>
            </w:pPr>
            <w:r w:rsidRPr="00551BA8">
              <w:rPr>
                <w:rFonts w:eastAsia="Microsoft YaHei"/>
                <w:lang w:bidi="ar"/>
              </w:rPr>
              <w:t> </w:t>
            </w:r>
          </w:p>
        </w:tc>
        <w:tc>
          <w:tcPr>
            <w:tcW w:w="1322"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2E9C30CA" w14:textId="4DCEDA03" w:rsidR="00015537" w:rsidRPr="00551BA8" w:rsidRDefault="00015537" w:rsidP="00CC0B01">
            <w:pPr>
              <w:pStyle w:val="Tabletext"/>
              <w:rPr>
                <w:rFonts w:eastAsia="SimSun"/>
              </w:rPr>
            </w:pPr>
            <w:r w:rsidRPr="00551BA8">
              <w:rPr>
                <w:rFonts w:eastAsia="Microsoft YaHei"/>
                <w:lang w:bidi="ar"/>
              </w:rPr>
              <w:t>Linux</w:t>
            </w:r>
            <w:r w:rsidR="00083F46" w:rsidRPr="00551BA8">
              <w:rPr>
                <w:rFonts w:eastAsia="Microsoft YaHei"/>
                <w:lang w:bidi="ar"/>
              </w:rPr>
              <w:t xml:space="preserve"> </w:t>
            </w:r>
            <w:r w:rsidRPr="00551BA8">
              <w:rPr>
                <w:rFonts w:eastAsia="Microsoft YaHei"/>
                <w:lang w:bidi="ar"/>
              </w:rPr>
              <w:t>/</w:t>
            </w:r>
            <w:r w:rsidR="00083F46" w:rsidRPr="00551BA8">
              <w:rPr>
                <w:rFonts w:eastAsia="Microsoft YaHei"/>
                <w:lang w:bidi="ar"/>
              </w:rPr>
              <w:t xml:space="preserve"> </w:t>
            </w:r>
            <w:r w:rsidRPr="00551BA8">
              <w:rPr>
                <w:rFonts w:eastAsia="Microsoft YaHei"/>
                <w:lang w:bidi="ar"/>
              </w:rPr>
              <w:t>Q</w:t>
            </w:r>
            <w:r w:rsidR="001F1D4B" w:rsidRPr="00551BA8">
              <w:rPr>
                <w:rFonts w:eastAsia="Microsoft YaHei"/>
                <w:lang w:bidi="ar"/>
              </w:rPr>
              <w:t>NX</w:t>
            </w:r>
          </w:p>
        </w:tc>
        <w:tc>
          <w:tcPr>
            <w:tcW w:w="6985" w:type="dxa"/>
            <w:tcBorders>
              <w:top w:val="nil"/>
              <w:left w:val="nil"/>
              <w:bottom w:val="single" w:sz="8" w:space="0" w:color="auto"/>
              <w:right w:val="single" w:sz="8" w:space="0" w:color="auto"/>
            </w:tcBorders>
            <w:shd w:val="clear" w:color="auto" w:fill="FFFFFF"/>
            <w:noWrap/>
            <w:tcMar>
              <w:left w:w="108" w:type="dxa"/>
              <w:right w:w="108" w:type="dxa"/>
            </w:tcMar>
            <w:vAlign w:val="center"/>
          </w:tcPr>
          <w:p w14:paraId="3908742C" w14:textId="45B7B9C9" w:rsidR="00015537" w:rsidRPr="00551BA8" w:rsidRDefault="00015537" w:rsidP="00CC0B01">
            <w:pPr>
              <w:pStyle w:val="Tabletext"/>
              <w:rPr>
                <w:rFonts w:eastAsia="SimSun"/>
              </w:rPr>
            </w:pPr>
            <w:r w:rsidRPr="00551BA8">
              <w:rPr>
                <w:rFonts w:eastAsia="SimSun"/>
                <w:lang w:bidi="ar"/>
              </w:rPr>
              <w:t>Directory location depends on the integrator system</w:t>
            </w:r>
            <w:r w:rsidR="00CC0B01" w:rsidRPr="00551BA8">
              <w:rPr>
                <w:rFonts w:eastAsia="SimSun"/>
                <w:lang w:bidi="ar"/>
              </w:rPr>
              <w:t xml:space="preserve">, </w:t>
            </w:r>
            <w:r w:rsidRPr="00551BA8">
              <w:rPr>
                <w:rFonts w:eastAsia="SimSun"/>
                <w:lang w:bidi="ar"/>
              </w:rPr>
              <w:t>writable</w:t>
            </w:r>
            <w:r w:rsidR="009C1C56" w:rsidRPr="00551BA8">
              <w:rPr>
                <w:rFonts w:eastAsia="Microsoft YaHei"/>
                <w:lang w:bidi="ar"/>
              </w:rPr>
              <w:t xml:space="preserve"> </w:t>
            </w:r>
            <w:r w:rsidR="00CC0B01" w:rsidRPr="00551BA8">
              <w:rPr>
                <w:rFonts w:eastAsia="Microsoft YaHei"/>
                <w:lang w:bidi="ar"/>
              </w:rPr>
              <w:sym w:font="Symbol" w:char="F0B3"/>
            </w:r>
            <w:r w:rsidR="00CC0B01" w:rsidRPr="00551BA8">
              <w:rPr>
                <w:rFonts w:eastAsia="Microsoft YaHei"/>
                <w:lang w:bidi="ar"/>
              </w:rPr>
              <w:t> </w:t>
            </w:r>
            <w:r w:rsidRPr="00551BA8">
              <w:rPr>
                <w:rFonts w:eastAsia="Microsoft YaHei"/>
                <w:lang w:bidi="ar"/>
              </w:rPr>
              <w:t>100</w:t>
            </w:r>
            <w:r w:rsidR="00987DCF" w:rsidRPr="00551BA8">
              <w:rPr>
                <w:rFonts w:eastAsia="Microsoft YaHei"/>
                <w:lang w:bidi="ar"/>
              </w:rPr>
              <w:t xml:space="preserve"> </w:t>
            </w:r>
            <w:r w:rsidRPr="00551BA8">
              <w:rPr>
                <w:rFonts w:eastAsia="Microsoft YaHei"/>
                <w:lang w:bidi="ar"/>
              </w:rPr>
              <w:t>MB</w:t>
            </w:r>
            <w:r w:rsidR="00CC0B01" w:rsidRPr="00551BA8">
              <w:rPr>
                <w:rFonts w:eastAsia="Microsoft YaHei"/>
                <w:lang w:bidi="ar"/>
              </w:rPr>
              <w:t xml:space="preserve">, </w:t>
            </w:r>
            <w:r w:rsidRPr="00551BA8">
              <w:rPr>
                <w:rFonts w:eastAsia="SimSun"/>
                <w:lang w:bidi="ar"/>
              </w:rPr>
              <w:t xml:space="preserve">contained within the range of </w:t>
            </w:r>
            <w:r w:rsidR="00987DCF" w:rsidRPr="00551BA8">
              <w:rPr>
                <w:rFonts w:eastAsia="SimSun"/>
                <w:lang w:bidi="ar"/>
              </w:rPr>
              <w:t xml:space="preserve">the </w:t>
            </w:r>
            <w:r w:rsidRPr="00551BA8">
              <w:rPr>
                <w:rFonts w:eastAsia="SimSun"/>
                <w:lang w:bidi="ar"/>
              </w:rPr>
              <w:t>available voice usage</w:t>
            </w:r>
            <w:r w:rsidR="00987DCF" w:rsidRPr="00551BA8">
              <w:rPr>
                <w:rFonts w:eastAsia="SimSun"/>
                <w:lang w:bidi="ar"/>
              </w:rPr>
              <w:t>.</w:t>
            </w:r>
          </w:p>
        </w:tc>
      </w:tr>
    </w:tbl>
    <w:p w14:paraId="73395870" w14:textId="18351974" w:rsidR="00320E14" w:rsidRPr="00551BA8" w:rsidRDefault="00CC0B01" w:rsidP="001A10C6">
      <w:pPr>
        <w:pStyle w:val="Heading4"/>
        <w:rPr>
          <w:lang w:bidi="ar-DZ"/>
        </w:rPr>
      </w:pPr>
      <w:r w:rsidRPr="00551BA8">
        <w:rPr>
          <w:lang w:bidi="ar-DZ"/>
        </w:rPr>
        <w:t>7.2.1.6</w:t>
      </w:r>
      <w:r w:rsidRPr="00551BA8">
        <w:rPr>
          <w:lang w:bidi="ar-DZ"/>
        </w:rPr>
        <w:tab/>
      </w:r>
      <w:r w:rsidR="00320E14" w:rsidRPr="00551BA8">
        <w:rPr>
          <w:lang w:bidi="ar-DZ"/>
        </w:rPr>
        <w:t>Robustness and testing aspects</w:t>
      </w:r>
    </w:p>
    <w:p w14:paraId="75AB7CB1" w14:textId="6B0BEFF6" w:rsidR="006C5214" w:rsidRPr="00551BA8" w:rsidRDefault="006C5214" w:rsidP="006C5214">
      <w:pPr>
        <w:rPr>
          <w:lang w:eastAsia="ja-JP" w:bidi="ar-DZ"/>
        </w:rPr>
      </w:pPr>
      <w:r w:rsidRPr="00551BA8">
        <w:rPr>
          <w:lang w:eastAsia="ja-JP" w:bidi="ar-DZ"/>
        </w:rPr>
        <w:t xml:space="preserve">Voice </w:t>
      </w:r>
      <w:r w:rsidR="009972D4" w:rsidRPr="00551BA8">
        <w:rPr>
          <w:lang w:eastAsia="ja-JP" w:bidi="ar-DZ"/>
        </w:rPr>
        <w:t>a</w:t>
      </w:r>
      <w:r w:rsidRPr="00551BA8">
        <w:rPr>
          <w:lang w:eastAsia="ja-JP" w:bidi="ar-DZ"/>
        </w:rPr>
        <w:t>ssistant technology is relying on speech quality and processing features. It is essential to ensure th</w:t>
      </w:r>
      <w:r w:rsidR="009972D4" w:rsidRPr="00551BA8">
        <w:rPr>
          <w:lang w:eastAsia="ja-JP" w:bidi="ar-DZ"/>
        </w:rPr>
        <w:t>e</w:t>
      </w:r>
      <w:r w:rsidRPr="00551BA8">
        <w:rPr>
          <w:lang w:eastAsia="ja-JP" w:bidi="ar-DZ"/>
        </w:rPr>
        <w:t>s</w:t>
      </w:r>
      <w:r w:rsidR="009972D4" w:rsidRPr="00551BA8">
        <w:rPr>
          <w:lang w:eastAsia="ja-JP" w:bidi="ar-DZ"/>
        </w:rPr>
        <w:t>e</w:t>
      </w:r>
      <w:r w:rsidRPr="00551BA8">
        <w:rPr>
          <w:lang w:eastAsia="ja-JP" w:bidi="ar-DZ"/>
        </w:rPr>
        <w:t xml:space="preserve"> requirements complies with </w:t>
      </w:r>
      <w:r w:rsidR="009972D4" w:rsidRPr="00551BA8">
        <w:rPr>
          <w:lang w:eastAsia="ja-JP" w:bidi="ar-DZ"/>
        </w:rPr>
        <w:t xml:space="preserve">the </w:t>
      </w:r>
      <w:r w:rsidRPr="00551BA8">
        <w:rPr>
          <w:lang w:eastAsia="ja-JP" w:bidi="ar-DZ"/>
        </w:rPr>
        <w:t xml:space="preserve">minimum requirements </w:t>
      </w:r>
      <w:r w:rsidR="009972D4" w:rsidRPr="00551BA8">
        <w:rPr>
          <w:lang w:eastAsia="ja-JP" w:bidi="ar-DZ"/>
        </w:rPr>
        <w:t xml:space="preserve">needed </w:t>
      </w:r>
      <w:r w:rsidRPr="00551BA8">
        <w:rPr>
          <w:lang w:eastAsia="ja-JP" w:bidi="ar-DZ"/>
        </w:rPr>
        <w:t xml:space="preserve">for providing fair and safe voice assistant services on any type of vehicle having </w:t>
      </w:r>
      <w:r w:rsidR="009972D4" w:rsidRPr="00551BA8">
        <w:rPr>
          <w:lang w:eastAsia="ja-JP" w:bidi="ar-DZ"/>
        </w:rPr>
        <w:t xml:space="preserve">the </w:t>
      </w:r>
      <w:r w:rsidRPr="00551BA8">
        <w:rPr>
          <w:lang w:eastAsia="ja-JP" w:bidi="ar-DZ"/>
        </w:rPr>
        <w:t xml:space="preserve">implemented </w:t>
      </w:r>
      <w:r w:rsidR="009C197D" w:rsidRPr="00551BA8">
        <w:rPr>
          <w:lang w:eastAsia="ja-JP" w:bidi="ar-DZ"/>
        </w:rPr>
        <w:t>v</w:t>
      </w:r>
      <w:r w:rsidRPr="00551BA8">
        <w:rPr>
          <w:lang w:eastAsia="ja-JP" w:bidi="ar-DZ"/>
        </w:rPr>
        <w:t xml:space="preserve">oice </w:t>
      </w:r>
      <w:r w:rsidR="009C197D" w:rsidRPr="00551BA8">
        <w:rPr>
          <w:lang w:eastAsia="ja-JP" w:bidi="ar-DZ"/>
        </w:rPr>
        <w:t>a</w:t>
      </w:r>
      <w:r w:rsidRPr="00551BA8">
        <w:rPr>
          <w:lang w:eastAsia="ja-JP" w:bidi="ar-DZ"/>
        </w:rPr>
        <w:t>ssistant services.</w:t>
      </w:r>
    </w:p>
    <w:p w14:paraId="07D402EE" w14:textId="6BE61850" w:rsidR="006C5214" w:rsidRPr="00551BA8" w:rsidRDefault="006C5214" w:rsidP="006C5214">
      <w:pPr>
        <w:rPr>
          <w:lang w:eastAsia="ja-JP" w:bidi="ar-DZ"/>
        </w:rPr>
      </w:pPr>
      <w:r w:rsidRPr="00551BA8">
        <w:rPr>
          <w:lang w:eastAsia="ja-JP" w:bidi="ar-DZ"/>
        </w:rPr>
        <w:t xml:space="preserve">Working in cooperation with </w:t>
      </w:r>
      <w:r w:rsidR="0031204C" w:rsidRPr="00551BA8">
        <w:rPr>
          <w:lang w:eastAsia="ja-JP" w:bidi="ar-DZ"/>
        </w:rPr>
        <w:t xml:space="preserve">the </w:t>
      </w:r>
      <w:r w:rsidRPr="00551BA8">
        <w:rPr>
          <w:lang w:eastAsia="ja-JP" w:bidi="ar-DZ"/>
        </w:rPr>
        <w:t>standardi</w:t>
      </w:r>
      <w:r w:rsidR="006801C1" w:rsidRPr="00551BA8">
        <w:rPr>
          <w:lang w:eastAsia="ja-JP" w:bidi="ar-DZ"/>
        </w:rPr>
        <w:t>z</w:t>
      </w:r>
      <w:r w:rsidRPr="00551BA8">
        <w:rPr>
          <w:lang w:eastAsia="ja-JP" w:bidi="ar-DZ"/>
        </w:rPr>
        <w:t xml:space="preserve">ation bodies providing speech quality requirements should be considered </w:t>
      </w:r>
      <w:r w:rsidR="00FD7B0B" w:rsidRPr="00551BA8">
        <w:rPr>
          <w:lang w:eastAsia="ja-JP" w:bidi="ar-DZ"/>
        </w:rPr>
        <w:t>in</w:t>
      </w:r>
      <w:r w:rsidRPr="00551BA8">
        <w:rPr>
          <w:lang w:eastAsia="ja-JP" w:bidi="ar-DZ"/>
        </w:rPr>
        <w:t xml:space="preserve"> defin</w:t>
      </w:r>
      <w:r w:rsidR="00FD7B0B" w:rsidRPr="00551BA8">
        <w:rPr>
          <w:lang w:eastAsia="ja-JP" w:bidi="ar-DZ"/>
        </w:rPr>
        <w:t>ing</w:t>
      </w:r>
      <w:r w:rsidRPr="00551BA8">
        <w:rPr>
          <w:lang w:eastAsia="ja-JP" w:bidi="ar-DZ"/>
        </w:rPr>
        <w:t xml:space="preserve"> specific requirements for voice assistant</w:t>
      </w:r>
      <w:r w:rsidR="006D14E9" w:rsidRPr="00551BA8">
        <w:rPr>
          <w:lang w:eastAsia="ja-JP" w:bidi="ar-DZ"/>
        </w:rPr>
        <w:t>s</w:t>
      </w:r>
      <w:r w:rsidRPr="00551BA8">
        <w:rPr>
          <w:lang w:eastAsia="ja-JP" w:bidi="ar-DZ"/>
        </w:rPr>
        <w:t xml:space="preserve"> to ensure </w:t>
      </w:r>
      <w:r w:rsidR="00385BED" w:rsidRPr="00551BA8">
        <w:rPr>
          <w:lang w:eastAsia="ja-JP" w:bidi="ar-DZ"/>
        </w:rPr>
        <w:t xml:space="preserve">that </w:t>
      </w:r>
      <w:r w:rsidRPr="00551BA8">
        <w:rPr>
          <w:lang w:eastAsia="ja-JP" w:bidi="ar-DZ"/>
        </w:rPr>
        <w:t xml:space="preserve">they provide functionalities working with a wide range of users, from different countries and under </w:t>
      </w:r>
      <w:r w:rsidR="00DA7574" w:rsidRPr="00551BA8">
        <w:rPr>
          <w:lang w:eastAsia="ja-JP" w:bidi="ar-DZ"/>
        </w:rPr>
        <w:t xml:space="preserve">different kinds of </w:t>
      </w:r>
      <w:r w:rsidRPr="00551BA8">
        <w:rPr>
          <w:lang w:eastAsia="ja-JP" w:bidi="ar-DZ"/>
        </w:rPr>
        <w:t>vehicle speech environments.</w:t>
      </w:r>
    </w:p>
    <w:p w14:paraId="0165A278" w14:textId="1B64C8F6" w:rsidR="006C5214" w:rsidRPr="00551BA8" w:rsidRDefault="006C5214" w:rsidP="006C5214">
      <w:pPr>
        <w:rPr>
          <w:lang w:eastAsia="ja-JP" w:bidi="ar-DZ"/>
        </w:rPr>
      </w:pPr>
      <w:r w:rsidRPr="00551BA8">
        <w:rPr>
          <w:lang w:eastAsia="ja-JP" w:bidi="ar-DZ"/>
        </w:rPr>
        <w:t>Defining appropriate testing procedures should also be considered.</w:t>
      </w:r>
    </w:p>
    <w:p w14:paraId="2F15BD2E" w14:textId="363ABE1E" w:rsidR="00345A78" w:rsidRPr="00551BA8" w:rsidRDefault="00CC0B01" w:rsidP="005B5E89">
      <w:pPr>
        <w:pStyle w:val="Heading3"/>
        <w:rPr>
          <w:lang w:bidi="ar-DZ"/>
        </w:rPr>
      </w:pPr>
      <w:bookmarkStart w:id="180" w:name="_Toc102732285"/>
      <w:bookmarkStart w:id="181" w:name="_Toc112772935"/>
      <w:r w:rsidRPr="00551BA8">
        <w:rPr>
          <w:lang w:bidi="ar-DZ"/>
        </w:rPr>
        <w:t>7.2.2</w:t>
      </w:r>
      <w:r w:rsidRPr="00551BA8">
        <w:rPr>
          <w:lang w:bidi="ar-DZ"/>
        </w:rPr>
        <w:tab/>
      </w:r>
      <w:r w:rsidR="00345A78" w:rsidRPr="00551BA8">
        <w:rPr>
          <w:lang w:bidi="ar-DZ"/>
        </w:rPr>
        <w:t xml:space="preserve">Gesture </w:t>
      </w:r>
      <w:r w:rsidR="00E11798" w:rsidRPr="00551BA8">
        <w:rPr>
          <w:lang w:bidi="ar-DZ"/>
        </w:rPr>
        <w:t>r</w:t>
      </w:r>
      <w:r w:rsidR="00345A78" w:rsidRPr="00551BA8">
        <w:rPr>
          <w:lang w:bidi="ar-DZ"/>
        </w:rPr>
        <w:t xml:space="preserve">ecognition </w:t>
      </w:r>
      <w:r w:rsidR="00E11798" w:rsidRPr="00551BA8">
        <w:rPr>
          <w:lang w:bidi="ar-DZ"/>
        </w:rPr>
        <w:t>c</w:t>
      </w:r>
      <w:r w:rsidR="00345A78" w:rsidRPr="00551BA8">
        <w:rPr>
          <w:lang w:bidi="ar-DZ"/>
        </w:rPr>
        <w:t>ontrol</w:t>
      </w:r>
      <w:bookmarkEnd w:id="180"/>
      <w:bookmarkEnd w:id="181"/>
    </w:p>
    <w:p w14:paraId="53A7D677" w14:textId="069C493D" w:rsidR="000D612F" w:rsidRPr="00551BA8" w:rsidRDefault="000D612F" w:rsidP="000D612F">
      <w:r w:rsidRPr="00551BA8">
        <w:t>Gesture recognition allows t</w:t>
      </w:r>
      <w:r w:rsidR="00660979" w:rsidRPr="00551BA8">
        <w:t>he</w:t>
      </w:r>
      <w:r w:rsidRPr="00551BA8">
        <w:t xml:space="preserve"> control </w:t>
      </w:r>
      <w:r w:rsidR="00660979" w:rsidRPr="00551BA8">
        <w:t xml:space="preserve">of </w:t>
      </w:r>
      <w:r w:rsidRPr="00551BA8">
        <w:t>the vehicular multimedia system. It is currently implemented in commercial car models.</w:t>
      </w:r>
    </w:p>
    <w:p w14:paraId="68DB6DD1" w14:textId="6077D319" w:rsidR="000D612F" w:rsidRPr="00551BA8" w:rsidRDefault="000D612F" w:rsidP="000D612F">
      <w:r w:rsidRPr="00551BA8">
        <w:t xml:space="preserve">Drivers of vehicles are required to have their hands on the wheel and their eyes on the road. Therefore, giving them the opportunity to control vehicular multimedia system functions safely and efficiently. One of these control modalities is given by gesture recognition, whereby specific physical gestures are associated to the semantics of a </w:t>
      </w:r>
      <w:r w:rsidR="00BB1617" w:rsidRPr="00551BA8">
        <w:t>u</w:t>
      </w:r>
      <w:r w:rsidRPr="00551BA8">
        <w:t xml:space="preserve">ser </w:t>
      </w:r>
      <w:r w:rsidR="00BB1617" w:rsidRPr="00551BA8">
        <w:t>i</w:t>
      </w:r>
      <w:r w:rsidRPr="00551BA8">
        <w:t>nterface. The challenge is to establish a set of distinguishable gestures for them to be reliably interpreted by the user interface, and that such gestures are easy for the user to produce without having to think too much about it.</w:t>
      </w:r>
    </w:p>
    <w:p w14:paraId="4510DBEB" w14:textId="77777777" w:rsidR="000D612F" w:rsidRPr="00551BA8" w:rsidRDefault="000D612F" w:rsidP="000D612F">
      <w:r w:rsidRPr="00551BA8">
        <w:t>The driving environment for gesture recognition to be of use imposes that the gesture recognition system be robust to changes of external and internal lighting environment in and around the vehicle.</w:t>
      </w:r>
    </w:p>
    <w:p w14:paraId="32D19CEA" w14:textId="3BCEBFD9" w:rsidR="000D612F" w:rsidRPr="00551BA8" w:rsidRDefault="000D612F" w:rsidP="000D612F">
      <w:r w:rsidRPr="00551BA8">
        <w:t xml:space="preserve">It should work on a bright summer day as well as in a tunnel or </w:t>
      </w:r>
      <w:r w:rsidR="006B5546" w:rsidRPr="00551BA8">
        <w:t xml:space="preserve">a </w:t>
      </w:r>
      <w:r w:rsidRPr="00551BA8">
        <w:t>night environment.</w:t>
      </w:r>
    </w:p>
    <w:p w14:paraId="2E7D8EFB" w14:textId="088373D5" w:rsidR="000D612F" w:rsidRPr="00551BA8" w:rsidRDefault="000D612F" w:rsidP="000D612F">
      <w:r w:rsidRPr="00551BA8">
        <w:t xml:space="preserve">To meet this demanding requirement robust </w:t>
      </w:r>
      <w:r w:rsidR="00E064C1" w:rsidRPr="00551BA8">
        <w:t>t</w:t>
      </w:r>
      <w:r w:rsidRPr="00551BA8">
        <w:t xml:space="preserve">ime of </w:t>
      </w:r>
      <w:r w:rsidR="00E064C1" w:rsidRPr="00551BA8">
        <w:t>f</w:t>
      </w:r>
      <w:r w:rsidRPr="00551BA8">
        <w:t>light systems have been researched, developed, and successfully implemented in vehicles, using infrared signals robust to lighting conditions</w:t>
      </w:r>
      <w:r w:rsidR="00CC0B01" w:rsidRPr="00551BA8">
        <w:t>.</w:t>
      </w:r>
    </w:p>
    <w:p w14:paraId="6CDE939D" w14:textId="7E0339F0" w:rsidR="005A4DF2" w:rsidRPr="00551BA8" w:rsidRDefault="000D612F" w:rsidP="005A4DF2">
      <w:r w:rsidRPr="00551BA8">
        <w:t xml:space="preserve">Human </w:t>
      </w:r>
      <w:r w:rsidR="00B14240" w:rsidRPr="00551BA8">
        <w:t>u</w:t>
      </w:r>
      <w:r w:rsidRPr="00551BA8">
        <w:t xml:space="preserve">ser </w:t>
      </w:r>
      <w:r w:rsidR="00B14240" w:rsidRPr="00551BA8">
        <w:t>i</w:t>
      </w:r>
      <w:r w:rsidRPr="00551BA8">
        <w:t xml:space="preserve">nterface modalities for </w:t>
      </w:r>
      <w:r w:rsidR="0098202A" w:rsidRPr="00551BA8">
        <w:t>v</w:t>
      </w:r>
      <w:r w:rsidRPr="00551BA8">
        <w:t xml:space="preserve">ehicular </w:t>
      </w:r>
      <w:r w:rsidR="0098202A" w:rsidRPr="00551BA8">
        <w:t>m</w:t>
      </w:r>
      <w:r w:rsidRPr="00551BA8">
        <w:t xml:space="preserve">ultimedia </w:t>
      </w:r>
      <w:r w:rsidR="0098202A" w:rsidRPr="00551BA8">
        <w:t>c</w:t>
      </w:r>
      <w:r w:rsidRPr="00551BA8">
        <w:t xml:space="preserve">ontrol include gesture recognition, based on </w:t>
      </w:r>
      <w:r w:rsidR="00F958F2" w:rsidRPr="00551BA8">
        <w:t xml:space="preserve">the </w:t>
      </w:r>
      <w:r w:rsidRPr="00551BA8">
        <w:t>time-of-flight systems. Implementations are currently available in commercial car models.</w:t>
      </w:r>
      <w:r w:rsidR="005A4DF2" w:rsidRPr="00551BA8">
        <w:t xml:space="preserve"> </w:t>
      </w:r>
      <w:r w:rsidRPr="00551BA8">
        <w:t>Future standards</w:t>
      </w:r>
      <w:r w:rsidR="00F55F79" w:rsidRPr="00551BA8">
        <w:t>'</w:t>
      </w:r>
      <w:r w:rsidRPr="00551BA8">
        <w:t xml:space="preserve"> developments for </w:t>
      </w:r>
      <w:r w:rsidR="003A7B17" w:rsidRPr="00551BA8">
        <w:t>h</w:t>
      </w:r>
      <w:r w:rsidRPr="00551BA8">
        <w:t xml:space="preserve">uman </w:t>
      </w:r>
      <w:r w:rsidR="003A7B17" w:rsidRPr="00551BA8">
        <w:t>u</w:t>
      </w:r>
      <w:r w:rsidRPr="00551BA8">
        <w:t xml:space="preserve">ser </w:t>
      </w:r>
      <w:r w:rsidR="003A7B17" w:rsidRPr="00551BA8">
        <w:t>i</w:t>
      </w:r>
      <w:r w:rsidRPr="00551BA8">
        <w:t xml:space="preserve">nterface of </w:t>
      </w:r>
      <w:r w:rsidR="00540642" w:rsidRPr="00551BA8">
        <w:t>v</w:t>
      </w:r>
      <w:r w:rsidRPr="00551BA8">
        <w:t xml:space="preserve">ehicular </w:t>
      </w:r>
      <w:r w:rsidR="00540642" w:rsidRPr="00551BA8">
        <w:t>m</w:t>
      </w:r>
      <w:r w:rsidRPr="00551BA8">
        <w:t>ultimedia systems may therefore consider this modality.</w:t>
      </w:r>
    </w:p>
    <w:p w14:paraId="3CCEB72A" w14:textId="693F9DA2" w:rsidR="003E2ECA" w:rsidRPr="00551BA8" w:rsidRDefault="003E2ECA" w:rsidP="005A4DF2">
      <w:pPr>
        <w:rPr>
          <w:lang w:bidi="ar-DZ"/>
        </w:rPr>
      </w:pPr>
      <w:r w:rsidRPr="00551BA8">
        <w:rPr>
          <w:lang w:bidi="ar-DZ"/>
        </w:rPr>
        <w:t xml:space="preserve">Gesture </w:t>
      </w:r>
      <w:r w:rsidR="00C77514" w:rsidRPr="00551BA8">
        <w:rPr>
          <w:lang w:bidi="ar-DZ"/>
        </w:rPr>
        <w:t>c</w:t>
      </w:r>
      <w:r w:rsidRPr="00551BA8">
        <w:rPr>
          <w:lang w:bidi="ar-DZ"/>
        </w:rPr>
        <w:t xml:space="preserve">ontrol commercial solutions are implemented in several vehicle models, following a careful verification and validation of the functionalities in operation by the </w:t>
      </w:r>
      <w:r w:rsidR="00B21E5B" w:rsidRPr="00551BA8">
        <w:rPr>
          <w:lang w:bidi="ar-DZ"/>
        </w:rPr>
        <w:t>a</w:t>
      </w:r>
      <w:r w:rsidRPr="00551BA8">
        <w:rPr>
          <w:lang w:bidi="ar-DZ"/>
        </w:rPr>
        <w:t xml:space="preserve">utomotive </w:t>
      </w:r>
      <w:r w:rsidR="00B21E5B" w:rsidRPr="00551BA8">
        <w:rPr>
          <w:lang w:bidi="ar-DZ"/>
        </w:rPr>
        <w:t>m</w:t>
      </w:r>
      <w:r w:rsidRPr="00551BA8">
        <w:rPr>
          <w:lang w:bidi="ar-DZ"/>
        </w:rPr>
        <w:t xml:space="preserve">anufacturers of these vehicle models. New </w:t>
      </w:r>
      <w:r w:rsidR="00E4126E" w:rsidRPr="00551BA8">
        <w:rPr>
          <w:lang w:bidi="ar-DZ"/>
        </w:rPr>
        <w:t>w</w:t>
      </w:r>
      <w:r w:rsidRPr="00551BA8">
        <w:rPr>
          <w:lang w:bidi="ar-DZ"/>
        </w:rPr>
        <w:t xml:space="preserve">ork </w:t>
      </w:r>
      <w:r w:rsidR="00E4126E" w:rsidRPr="00551BA8">
        <w:rPr>
          <w:lang w:bidi="ar-DZ"/>
        </w:rPr>
        <w:t>i</w:t>
      </w:r>
      <w:r w:rsidRPr="00551BA8">
        <w:rPr>
          <w:lang w:bidi="ar-DZ"/>
        </w:rPr>
        <w:t xml:space="preserve">tem </w:t>
      </w:r>
      <w:r w:rsidR="00E4126E" w:rsidRPr="00551BA8">
        <w:rPr>
          <w:lang w:bidi="ar-DZ"/>
        </w:rPr>
        <w:t>p</w:t>
      </w:r>
      <w:r w:rsidRPr="00551BA8">
        <w:rPr>
          <w:lang w:bidi="ar-DZ"/>
        </w:rPr>
        <w:t xml:space="preserve">roposal on the </w:t>
      </w:r>
      <w:r w:rsidR="005E09AE" w:rsidRPr="00551BA8">
        <w:rPr>
          <w:lang w:bidi="ar-DZ"/>
        </w:rPr>
        <w:t>s</w:t>
      </w:r>
      <w:r w:rsidRPr="00551BA8">
        <w:rPr>
          <w:lang w:bidi="ar-DZ"/>
        </w:rPr>
        <w:t>tandardi</w:t>
      </w:r>
      <w:r w:rsidR="006801C1" w:rsidRPr="00551BA8">
        <w:rPr>
          <w:lang w:bidi="ar-DZ"/>
        </w:rPr>
        <w:t>z</w:t>
      </w:r>
      <w:r w:rsidRPr="00551BA8">
        <w:rPr>
          <w:lang w:bidi="ar-DZ"/>
        </w:rPr>
        <w:t xml:space="preserve">ation of the </w:t>
      </w:r>
      <w:r w:rsidR="00B37684" w:rsidRPr="00551BA8">
        <w:rPr>
          <w:lang w:bidi="ar-DZ"/>
        </w:rPr>
        <w:t>i</w:t>
      </w:r>
      <w:r w:rsidRPr="00551BA8">
        <w:rPr>
          <w:lang w:bidi="ar-DZ"/>
        </w:rPr>
        <w:t xml:space="preserve">nterface to </w:t>
      </w:r>
      <w:r w:rsidR="00B37684" w:rsidRPr="00551BA8">
        <w:rPr>
          <w:lang w:bidi="ar-DZ"/>
        </w:rPr>
        <w:t>g</w:t>
      </w:r>
      <w:r w:rsidRPr="00551BA8">
        <w:rPr>
          <w:lang w:bidi="ar-DZ"/>
        </w:rPr>
        <w:t xml:space="preserve">esture </w:t>
      </w:r>
      <w:r w:rsidR="00B37684" w:rsidRPr="00551BA8">
        <w:rPr>
          <w:lang w:bidi="ar-DZ"/>
        </w:rPr>
        <w:t>c</w:t>
      </w:r>
      <w:r w:rsidRPr="00551BA8">
        <w:rPr>
          <w:lang w:bidi="ar-DZ"/>
        </w:rPr>
        <w:t xml:space="preserve">ontrol for </w:t>
      </w:r>
      <w:r w:rsidR="00401156" w:rsidRPr="00551BA8">
        <w:rPr>
          <w:lang w:bidi="ar-DZ"/>
        </w:rPr>
        <w:t>v</w:t>
      </w:r>
      <w:r w:rsidRPr="00551BA8">
        <w:rPr>
          <w:lang w:bidi="ar-DZ"/>
        </w:rPr>
        <w:t xml:space="preserve">ehicular </w:t>
      </w:r>
      <w:r w:rsidR="00401156" w:rsidRPr="00551BA8">
        <w:rPr>
          <w:lang w:bidi="ar-DZ"/>
        </w:rPr>
        <w:t>m</w:t>
      </w:r>
      <w:r w:rsidRPr="00551BA8">
        <w:rPr>
          <w:lang w:bidi="ar-DZ"/>
        </w:rPr>
        <w:t>ultimedia may therefore be considered for broader market uptake.</w:t>
      </w:r>
    </w:p>
    <w:p w14:paraId="544713D4" w14:textId="5B3E1D3F" w:rsidR="006C44F3" w:rsidRPr="00551BA8" w:rsidRDefault="006C44F3" w:rsidP="005A4DF2">
      <w:pPr>
        <w:rPr>
          <w:highlight w:val="yellow"/>
          <w:lang w:bidi="ar-DZ"/>
        </w:rPr>
      </w:pPr>
      <w:r w:rsidRPr="00551BA8">
        <w:rPr>
          <w:lang w:bidi="ar-DZ"/>
        </w:rPr>
        <w:t xml:space="preserve">Some references to relevant publications are provided in the Bibliography section, see: </w:t>
      </w:r>
      <w:r w:rsidR="00951FC9" w:rsidRPr="00551BA8">
        <w:rPr>
          <w:rFonts w:eastAsiaTheme="minorEastAsia"/>
        </w:rPr>
        <w:t>[b10]</w:t>
      </w:r>
      <w:r w:rsidR="00D26C1D" w:rsidRPr="00551BA8">
        <w:rPr>
          <w:lang w:bidi="ar-DZ"/>
        </w:rPr>
        <w:t xml:space="preserve">, </w:t>
      </w:r>
      <w:r w:rsidR="00951FC9" w:rsidRPr="00551BA8">
        <w:rPr>
          <w:rFonts w:eastAsiaTheme="minorEastAsia"/>
        </w:rPr>
        <w:t>[b11]</w:t>
      </w:r>
      <w:r w:rsidR="00D26C1D" w:rsidRPr="00551BA8">
        <w:rPr>
          <w:lang w:bidi="ar-DZ"/>
        </w:rPr>
        <w:t xml:space="preserve">, </w:t>
      </w:r>
      <w:r w:rsidR="00951FC9" w:rsidRPr="00551BA8">
        <w:rPr>
          <w:rFonts w:eastAsiaTheme="minorEastAsia"/>
        </w:rPr>
        <w:t>[b12]</w:t>
      </w:r>
      <w:r w:rsidR="00D26C1D" w:rsidRPr="00551BA8">
        <w:rPr>
          <w:lang w:bidi="ar-DZ"/>
        </w:rPr>
        <w:t xml:space="preserve">, </w:t>
      </w:r>
      <w:r w:rsidR="00951FC9" w:rsidRPr="00551BA8">
        <w:rPr>
          <w:rFonts w:eastAsiaTheme="minorEastAsia"/>
        </w:rPr>
        <w:t>[b13]</w:t>
      </w:r>
      <w:r w:rsidR="00D26C1D" w:rsidRPr="00551BA8">
        <w:rPr>
          <w:lang w:bidi="ar-DZ"/>
        </w:rPr>
        <w:t xml:space="preserve"> and </w:t>
      </w:r>
      <w:r w:rsidR="00951FC9" w:rsidRPr="00551BA8">
        <w:rPr>
          <w:rFonts w:eastAsiaTheme="minorEastAsia"/>
        </w:rPr>
        <w:t>[b14</w:t>
      </w:r>
      <w:r w:rsidR="00F51AA8" w:rsidRPr="00551BA8">
        <w:rPr>
          <w:rFonts w:eastAsiaTheme="minorEastAsia"/>
        </w:rPr>
        <w:t>.</w:t>
      </w:r>
      <w:r w:rsidR="00951FC9" w:rsidRPr="00551BA8">
        <w:rPr>
          <w:rFonts w:eastAsiaTheme="minorEastAsia"/>
        </w:rPr>
        <w:t>]</w:t>
      </w:r>
    </w:p>
    <w:p w14:paraId="73E0FD38" w14:textId="225715BD" w:rsidR="005E27A2" w:rsidRPr="00551BA8" w:rsidRDefault="00CC0B01" w:rsidP="005E27A2">
      <w:pPr>
        <w:pStyle w:val="Heading3"/>
        <w:rPr>
          <w:lang w:bidi="ar-DZ"/>
        </w:rPr>
      </w:pPr>
      <w:bookmarkStart w:id="182" w:name="_Toc102732290"/>
      <w:bookmarkStart w:id="183" w:name="_Toc112772936"/>
      <w:r w:rsidRPr="00551BA8">
        <w:rPr>
          <w:lang w:bidi="ar-DZ"/>
        </w:rPr>
        <w:lastRenderedPageBreak/>
        <w:t>7.2.3</w:t>
      </w:r>
      <w:r w:rsidRPr="00551BA8">
        <w:rPr>
          <w:lang w:bidi="ar-DZ"/>
        </w:rPr>
        <w:tab/>
      </w:r>
      <w:r w:rsidR="005E27A2" w:rsidRPr="00551BA8">
        <w:rPr>
          <w:lang w:bidi="ar-DZ"/>
        </w:rPr>
        <w:t>Motion sickness free</w:t>
      </w:r>
      <w:bookmarkEnd w:id="182"/>
      <w:bookmarkEnd w:id="183"/>
    </w:p>
    <w:p w14:paraId="21A12289" w14:textId="5DD0D6A2" w:rsidR="000D612F" w:rsidRPr="00551BA8" w:rsidRDefault="000D612F" w:rsidP="000D612F">
      <w:bookmarkStart w:id="184" w:name="OLE_LINK2"/>
      <w:bookmarkStart w:id="185" w:name="OLE_LINK5"/>
      <w:r w:rsidRPr="00551BA8">
        <w:t>Motion sickness and ensuing discomfort</w:t>
      </w:r>
      <w:r w:rsidRPr="00551BA8">
        <w:rPr>
          <w:rStyle w:val="FootnoteReference"/>
        </w:rPr>
        <w:footnoteReference w:id="2"/>
      </w:r>
      <w:r w:rsidRPr="00551BA8">
        <w:t xml:space="preserve"> </w:t>
      </w:r>
      <w:r w:rsidR="003C2D52" w:rsidRPr="00551BA8">
        <w:t xml:space="preserve">or acute discomfort </w:t>
      </w:r>
      <w:r w:rsidRPr="00551BA8">
        <w:t xml:space="preserve">is attributed to the movement of a vehicle in an environment, and a disconnect between the </w:t>
      </w:r>
      <w:r w:rsidR="00E80A1E" w:rsidRPr="00551BA8">
        <w:t>inner</w:t>
      </w:r>
      <w:r w:rsidR="003C2D52" w:rsidRPr="00551BA8">
        <w:t xml:space="preserve"> </w:t>
      </w:r>
      <w:r w:rsidRPr="00551BA8">
        <w:t>ear perception of the movement and the spatial information gathered by other senses.</w:t>
      </w:r>
    </w:p>
    <w:p w14:paraId="3DB6AD13" w14:textId="488F35FB" w:rsidR="000D612F" w:rsidRPr="00551BA8" w:rsidRDefault="000D612F" w:rsidP="000D612F">
      <w:r w:rsidRPr="00551BA8">
        <w:t xml:space="preserve">For </w:t>
      </w:r>
      <w:r w:rsidR="00893745" w:rsidRPr="00551BA8">
        <w:t>example</w:t>
      </w:r>
      <w:r w:rsidRPr="00551BA8">
        <w:t xml:space="preserve">, sharp turns on a mountain road, vibrations, light rays entering a vehicle with stroboscopic effect </w:t>
      </w:r>
      <w:r w:rsidR="0060498B" w:rsidRPr="00551BA8">
        <w:t xml:space="preserve">is </w:t>
      </w:r>
      <w:r w:rsidRPr="00551BA8">
        <w:t xml:space="preserve">detrimental to people subject to epilepsy, </w:t>
      </w:r>
      <w:r w:rsidR="0060498B" w:rsidRPr="00551BA8">
        <w:t xml:space="preserve">and </w:t>
      </w:r>
      <w:r w:rsidRPr="00551BA8">
        <w:t xml:space="preserve">could be </w:t>
      </w:r>
      <w:r w:rsidR="0060498B" w:rsidRPr="00551BA8">
        <w:t xml:space="preserve">one of the </w:t>
      </w:r>
      <w:r w:rsidRPr="00551BA8">
        <w:t xml:space="preserve">factors of potentially high discomfort to </w:t>
      </w:r>
      <w:r w:rsidR="0060498B" w:rsidRPr="00551BA8">
        <w:t xml:space="preserve">the </w:t>
      </w:r>
      <w:r w:rsidRPr="00551BA8">
        <w:t>occupiers of a vehicle.</w:t>
      </w:r>
    </w:p>
    <w:p w14:paraId="241A7A6F" w14:textId="3916A7C4" w:rsidR="000D612F" w:rsidRPr="00551BA8" w:rsidRDefault="000D612F" w:rsidP="000D612F">
      <w:r w:rsidRPr="00551BA8">
        <w:t xml:space="preserve">Motion sickness is a recognized common condition, with an estimate of one third of humans being acutely susceptible to it, with symptoms including nausea and vomiting. </w:t>
      </w:r>
    </w:p>
    <w:p w14:paraId="26D7C792" w14:textId="4316FF50" w:rsidR="000D612F" w:rsidRPr="00551BA8" w:rsidRDefault="003C2D52" w:rsidP="000D612F">
      <w:r w:rsidRPr="00551BA8">
        <w:t>Under specific driving conditions (sharp turns</w:t>
      </w:r>
      <w:r w:rsidR="00E80A1E" w:rsidRPr="00551BA8">
        <w:t>) motion</w:t>
      </w:r>
      <w:r w:rsidR="000D612F" w:rsidRPr="00551BA8">
        <w:t xml:space="preserve"> sickness could be increased in the case of </w:t>
      </w:r>
      <w:r w:rsidR="002E35C3" w:rsidRPr="00551BA8">
        <w:t>v</w:t>
      </w:r>
      <w:r w:rsidR="000D612F" w:rsidRPr="00551BA8">
        <w:t xml:space="preserve">ehicular </w:t>
      </w:r>
      <w:r w:rsidR="002E35C3" w:rsidRPr="00551BA8">
        <w:t>m</w:t>
      </w:r>
      <w:r w:rsidR="000D612F" w:rsidRPr="00551BA8">
        <w:t xml:space="preserve">ultimedia interactions and sessions, by a sustained attention to displays [1], where the focus of the user is drawn away from the surrounding space where the vehicle movement is happening. A disconnection between attention (voluntary) sensorial information, and </w:t>
      </w:r>
      <w:r w:rsidR="004E2E66" w:rsidRPr="00551BA8">
        <w:t xml:space="preserve">the </w:t>
      </w:r>
      <w:r w:rsidR="000D612F" w:rsidRPr="00551BA8">
        <w:t xml:space="preserve">body (internal ear) under physical unescapable movement constraints is a root trigger of </w:t>
      </w:r>
      <w:r w:rsidR="00D77B83" w:rsidRPr="00551BA8">
        <w:t>m</w:t>
      </w:r>
      <w:r w:rsidR="000D612F" w:rsidRPr="00551BA8">
        <w:t xml:space="preserve">otion sickness within the context of </w:t>
      </w:r>
      <w:r w:rsidR="00D77B83" w:rsidRPr="00551BA8">
        <w:t>a v</w:t>
      </w:r>
      <w:r w:rsidR="000D612F" w:rsidRPr="00551BA8">
        <w:t xml:space="preserve">ehicular </w:t>
      </w:r>
      <w:r w:rsidR="00D77B83" w:rsidRPr="00551BA8">
        <w:t>m</w:t>
      </w:r>
      <w:r w:rsidR="000D612F" w:rsidRPr="00551BA8">
        <w:t>ultimedia.</w:t>
      </w:r>
    </w:p>
    <w:p w14:paraId="639C0778" w14:textId="68EB6C70" w:rsidR="000D612F" w:rsidRPr="00551BA8" w:rsidRDefault="000D612F" w:rsidP="000D612F">
      <w:r w:rsidRPr="00551BA8">
        <w:t xml:space="preserve">Potential mechanisms to prevent </w:t>
      </w:r>
      <w:r w:rsidR="00C77118" w:rsidRPr="00551BA8">
        <w:t>m</w:t>
      </w:r>
      <w:r w:rsidRPr="00551BA8">
        <w:t xml:space="preserve">otion sickness occurring in relation </w:t>
      </w:r>
      <w:r w:rsidR="00C77118" w:rsidRPr="00551BA8">
        <w:t>to v</w:t>
      </w:r>
      <w:r w:rsidRPr="00551BA8">
        <w:t xml:space="preserve">ehicular </w:t>
      </w:r>
      <w:r w:rsidR="002E3EFB" w:rsidRPr="00551BA8">
        <w:t>m</w:t>
      </w:r>
      <w:r w:rsidRPr="00551BA8">
        <w:t>ultimedia involve</w:t>
      </w:r>
      <w:r w:rsidR="00732AC8" w:rsidRPr="00551BA8">
        <w:t>s a</w:t>
      </w:r>
      <w:r w:rsidRPr="00551BA8">
        <w:t xml:space="preserve"> rebalancing movement awareness from the vehicle</w:t>
      </w:r>
      <w:r w:rsidR="00732AC8" w:rsidRPr="00551BA8">
        <w:t>,</w:t>
      </w:r>
      <w:r w:rsidRPr="00551BA8">
        <w:t xml:space="preserve"> for a user participating in a multimedia session. A technical mechanism to mitigate the split between the display focus and the movement context focus, is to re-establish a link between the multimedia session, otherwise rendered in a local onboard geometric frame of reference commonly called Eulerian, and the absolute frame of reference (fixed in the landscape of the movement) </w:t>
      </w:r>
      <w:r w:rsidR="00732AC8" w:rsidRPr="00551BA8">
        <w:t xml:space="preserve">is </w:t>
      </w:r>
      <w:r w:rsidRPr="00551BA8">
        <w:t xml:space="preserve">called </w:t>
      </w:r>
      <w:proofErr w:type="spellStart"/>
      <w:r w:rsidRPr="00551BA8">
        <w:t>Lagrangian</w:t>
      </w:r>
      <w:proofErr w:type="spellEnd"/>
      <w:r w:rsidRPr="00551BA8">
        <w:t xml:space="preserve">. Replacing the Eulerian view by a </w:t>
      </w:r>
      <w:proofErr w:type="spellStart"/>
      <w:r w:rsidRPr="00551BA8">
        <w:t>Lagrangian</w:t>
      </w:r>
      <w:proofErr w:type="spellEnd"/>
      <w:r w:rsidRPr="00551BA8">
        <w:t xml:space="preserve"> view helps </w:t>
      </w:r>
      <w:r w:rsidR="00B15708" w:rsidRPr="00551BA8">
        <w:t xml:space="preserve">to </w:t>
      </w:r>
      <w:r w:rsidRPr="00551BA8">
        <w:t xml:space="preserve">reconnect </w:t>
      </w:r>
      <w:r w:rsidR="00B15708" w:rsidRPr="00551BA8">
        <w:t xml:space="preserve">the </w:t>
      </w:r>
      <w:r w:rsidRPr="00551BA8">
        <w:t>internal ear and other sensorial perceptions</w:t>
      </w:r>
      <w:r w:rsidRPr="00551BA8">
        <w:rPr>
          <w:rStyle w:val="FootnoteReference"/>
        </w:rPr>
        <w:footnoteReference w:id="3"/>
      </w:r>
      <w:r w:rsidRPr="00551BA8">
        <w:t>.</w:t>
      </w:r>
    </w:p>
    <w:bookmarkEnd w:id="184"/>
    <w:bookmarkEnd w:id="185"/>
    <w:p w14:paraId="2D6C7C84" w14:textId="31922EFE" w:rsidR="000D612F" w:rsidRPr="00551BA8" w:rsidRDefault="000D612F" w:rsidP="000D612F">
      <w:r w:rsidRPr="00551BA8">
        <w:t xml:space="preserve">This is shown by the observation that far away objects in the landscape, such as posters on billboards, or road signs along the road, do not cause major contributions to </w:t>
      </w:r>
      <w:r w:rsidR="00060CA6" w:rsidRPr="00551BA8">
        <w:t>m</w:t>
      </w:r>
      <w:r w:rsidRPr="00551BA8">
        <w:t>otion sickness onboard a vehicle in movement. Therefore</w:t>
      </w:r>
      <w:r w:rsidR="00060CA6" w:rsidRPr="00551BA8">
        <w:t>,</w:t>
      </w:r>
      <w:r w:rsidRPr="00551BA8">
        <w:t xml:space="preserve"> a geometric approach can be considered to virtually reproject the content from the handheld or vehicle-resident display to a virtual far-away billboard (or </w:t>
      </w:r>
      <w:r w:rsidR="00F50F49" w:rsidRPr="00551BA8">
        <w:t xml:space="preserve">a </w:t>
      </w:r>
      <w:r w:rsidRPr="00551BA8">
        <w:t>drive-in cinema screen) and bring back the calculated image onto the local onboard display by another projection (e.g.</w:t>
      </w:r>
      <w:r w:rsidR="00AA1EBD" w:rsidRPr="00551BA8">
        <w:t>,</w:t>
      </w:r>
      <w:r w:rsidRPr="00551BA8">
        <w:t xml:space="preserve"> along a cone), thus addressing </w:t>
      </w:r>
      <w:r w:rsidR="00F50F49" w:rsidRPr="00551BA8">
        <w:t>the m</w:t>
      </w:r>
      <w:r w:rsidRPr="00551BA8">
        <w:t xml:space="preserve">otion sickness factors through </w:t>
      </w:r>
      <w:r w:rsidR="00982587" w:rsidRPr="00551BA8">
        <w:t xml:space="preserve">the </w:t>
      </w:r>
      <w:r w:rsidRPr="00551BA8">
        <w:t xml:space="preserve">geometry of the scene rendered for the </w:t>
      </w:r>
      <w:r w:rsidR="00982587" w:rsidRPr="00551BA8">
        <w:t>v</w:t>
      </w:r>
      <w:r w:rsidRPr="00551BA8">
        <w:t xml:space="preserve">ehicular </w:t>
      </w:r>
      <w:r w:rsidR="00982587" w:rsidRPr="00551BA8">
        <w:t>m</w:t>
      </w:r>
      <w:r w:rsidRPr="00551BA8">
        <w:t>ultimedia session.</w:t>
      </w:r>
    </w:p>
    <w:p w14:paraId="131B1CA1" w14:textId="49CBC5C5" w:rsidR="000D612F" w:rsidRPr="00551BA8" w:rsidRDefault="000D612F" w:rsidP="000D612F">
      <w:r w:rsidRPr="00551BA8">
        <w:t>Future standardi</w:t>
      </w:r>
      <w:r w:rsidR="00B25A7D" w:rsidRPr="00551BA8">
        <w:t>z</w:t>
      </w:r>
      <w:r w:rsidRPr="00551BA8">
        <w:t xml:space="preserve">ation work of interest towards reducing or resolving </w:t>
      </w:r>
      <w:r w:rsidR="00AA4010" w:rsidRPr="00551BA8">
        <w:t>m</w:t>
      </w:r>
      <w:r w:rsidRPr="00551BA8">
        <w:t xml:space="preserve">otion </w:t>
      </w:r>
      <w:r w:rsidR="00AA4010" w:rsidRPr="00551BA8">
        <w:t>s</w:t>
      </w:r>
      <w:r w:rsidRPr="00551BA8">
        <w:t xml:space="preserve">ickness effects, which are detrimental to the enjoyment of </w:t>
      </w:r>
      <w:r w:rsidR="003D6CA2" w:rsidRPr="00551BA8">
        <w:t>v</w:t>
      </w:r>
      <w:r w:rsidRPr="00551BA8">
        <w:t xml:space="preserve">ehicular </w:t>
      </w:r>
      <w:r w:rsidR="003D6CA2" w:rsidRPr="00551BA8">
        <w:t>m</w:t>
      </w:r>
      <w:r w:rsidRPr="00551BA8">
        <w:t xml:space="preserve">ultimedia </w:t>
      </w:r>
      <w:r w:rsidR="003D6CA2" w:rsidRPr="00551BA8">
        <w:t>e</w:t>
      </w:r>
      <w:r w:rsidRPr="00551BA8">
        <w:t>ntertainment, might consider</w:t>
      </w:r>
      <w:r w:rsidR="003D6CA2" w:rsidRPr="00551BA8">
        <w:t xml:space="preserve"> the following</w:t>
      </w:r>
      <w:r w:rsidRPr="00551BA8">
        <w:t>:</w:t>
      </w:r>
    </w:p>
    <w:p w14:paraId="50477CB7" w14:textId="5AEA28C2" w:rsidR="000D612F" w:rsidRPr="00551BA8" w:rsidRDefault="000D612F" w:rsidP="00CC0B01">
      <w:pPr>
        <w:pStyle w:val="enumlev1"/>
      </w:pPr>
      <w:proofErr w:type="spellStart"/>
      <w:r w:rsidRPr="00551BA8">
        <w:t>i</w:t>
      </w:r>
      <w:proofErr w:type="spellEnd"/>
      <w:r w:rsidRPr="00551BA8">
        <w:t>)</w:t>
      </w:r>
      <w:r w:rsidR="00CC0B01" w:rsidRPr="00551BA8">
        <w:tab/>
      </w:r>
      <w:r w:rsidR="00E80A1E" w:rsidRPr="00551BA8">
        <w:t>The</w:t>
      </w:r>
      <w:r w:rsidRPr="00551BA8">
        <w:t xml:space="preserve"> requirements for passenger comfort</w:t>
      </w:r>
      <w:r w:rsidR="00AD74EA" w:rsidRPr="00551BA8">
        <w:t xml:space="preserve"> (see </w:t>
      </w:r>
      <w:r w:rsidR="00951FC9" w:rsidRPr="00551BA8">
        <w:rPr>
          <w:rFonts w:eastAsiaTheme="minorEastAsia"/>
        </w:rPr>
        <w:t>[b6]</w:t>
      </w:r>
      <w:r w:rsidR="00AD74EA" w:rsidRPr="00551BA8">
        <w:t xml:space="preserve"> and </w:t>
      </w:r>
      <w:r w:rsidR="00951FC9" w:rsidRPr="00551BA8">
        <w:rPr>
          <w:rFonts w:eastAsiaTheme="minorEastAsia"/>
        </w:rPr>
        <w:t>[b7]</w:t>
      </w:r>
      <w:r w:rsidR="00AD74EA" w:rsidRPr="00551BA8">
        <w:t>)</w:t>
      </w:r>
      <w:r w:rsidRPr="00551BA8">
        <w:t>, with attention to</w:t>
      </w:r>
    </w:p>
    <w:p w14:paraId="6188626D" w14:textId="0C6268C5" w:rsidR="000D612F" w:rsidRPr="00551BA8" w:rsidRDefault="00CC0B01" w:rsidP="00CC0B01">
      <w:pPr>
        <w:pStyle w:val="enumlev2"/>
      </w:pPr>
      <w:r w:rsidRPr="00551BA8">
        <w:t>–</w:t>
      </w:r>
      <w:r w:rsidRPr="00551BA8">
        <w:tab/>
      </w:r>
      <w:r w:rsidR="000D612F" w:rsidRPr="00551BA8">
        <w:t>Vehicle movement and its perception</w:t>
      </w:r>
      <w:r w:rsidR="00061057" w:rsidRPr="00551BA8">
        <w:t>;</w:t>
      </w:r>
    </w:p>
    <w:p w14:paraId="4834E9A8" w14:textId="326E82BD" w:rsidR="000D612F" w:rsidRPr="00551BA8" w:rsidRDefault="00CC0B01" w:rsidP="00CC0B01">
      <w:pPr>
        <w:pStyle w:val="enumlev2"/>
      </w:pPr>
      <w:r w:rsidRPr="00551BA8">
        <w:t>–</w:t>
      </w:r>
      <w:r w:rsidRPr="00551BA8">
        <w:tab/>
      </w:r>
      <w:r w:rsidR="000D612F" w:rsidRPr="00551BA8">
        <w:t xml:space="preserve">Visual and auditory aspects of </w:t>
      </w:r>
      <w:r w:rsidR="00061057" w:rsidRPr="00551BA8">
        <w:t>v</w:t>
      </w:r>
      <w:r w:rsidR="000D612F" w:rsidRPr="00551BA8">
        <w:t xml:space="preserve">ehicular </w:t>
      </w:r>
      <w:r w:rsidR="00061057" w:rsidRPr="00551BA8">
        <w:t>m</w:t>
      </w:r>
      <w:r w:rsidR="000D612F" w:rsidRPr="00551BA8">
        <w:t xml:space="preserve">ultimedia </w:t>
      </w:r>
      <w:r w:rsidR="00061057" w:rsidRPr="00551BA8">
        <w:t>r</w:t>
      </w:r>
      <w:r w:rsidR="000D612F" w:rsidRPr="00551BA8">
        <w:t xml:space="preserve">endering for </w:t>
      </w:r>
      <w:r w:rsidR="00061057" w:rsidRPr="00551BA8">
        <w:t>e</w:t>
      </w:r>
      <w:r w:rsidR="000D612F" w:rsidRPr="00551BA8">
        <w:t>ntertainment</w:t>
      </w:r>
      <w:r w:rsidR="00061057" w:rsidRPr="00551BA8">
        <w:t>;</w:t>
      </w:r>
    </w:p>
    <w:p w14:paraId="30F4A7C0" w14:textId="568B92E6" w:rsidR="000D612F" w:rsidRPr="00551BA8" w:rsidRDefault="00CC0B01" w:rsidP="00CC0B01">
      <w:pPr>
        <w:pStyle w:val="enumlev2"/>
      </w:pPr>
      <w:r w:rsidRPr="00551BA8">
        <w:t>–</w:t>
      </w:r>
      <w:r w:rsidRPr="00551BA8">
        <w:tab/>
      </w:r>
      <w:r w:rsidR="000D612F" w:rsidRPr="00551BA8">
        <w:t>Combination of the two factors above</w:t>
      </w:r>
      <w:r w:rsidR="00A15EF0" w:rsidRPr="00551BA8">
        <w:t>.</w:t>
      </w:r>
    </w:p>
    <w:p w14:paraId="34D442CC" w14:textId="3A862668" w:rsidR="000D612F" w:rsidRPr="00551BA8" w:rsidRDefault="000D612F" w:rsidP="00CC0B01">
      <w:pPr>
        <w:pStyle w:val="enumlev1"/>
      </w:pPr>
      <w:r w:rsidRPr="00551BA8">
        <w:t xml:space="preserve">ii) </w:t>
      </w:r>
      <w:r w:rsidR="00CC0B01" w:rsidRPr="00551BA8">
        <w:tab/>
      </w:r>
      <w:proofErr w:type="gramStart"/>
      <w:r w:rsidR="00E80A1E" w:rsidRPr="00551BA8">
        <w:t>Technical</w:t>
      </w:r>
      <w:proofErr w:type="gramEnd"/>
      <w:r w:rsidRPr="00551BA8">
        <w:t xml:space="preserve"> approaches to mitigate or resolve motion sickness factors identified </w:t>
      </w:r>
      <w:r w:rsidR="001F7779" w:rsidRPr="00551BA8">
        <w:t>(s</w:t>
      </w:r>
      <w:r w:rsidR="00AD74EA" w:rsidRPr="00551BA8">
        <w:t xml:space="preserve">ee: </w:t>
      </w:r>
      <w:r w:rsidR="00951FC9" w:rsidRPr="00551BA8">
        <w:rPr>
          <w:rFonts w:eastAsiaTheme="minorEastAsia"/>
        </w:rPr>
        <w:t>[b8]</w:t>
      </w:r>
      <w:r w:rsidR="00AD74EA" w:rsidRPr="00551BA8">
        <w:t xml:space="preserve"> and </w:t>
      </w:r>
      <w:r w:rsidR="00951FC9" w:rsidRPr="00551BA8">
        <w:rPr>
          <w:rFonts w:eastAsiaTheme="minorEastAsia"/>
        </w:rPr>
        <w:t>[b9]</w:t>
      </w:r>
      <w:r w:rsidR="00AD74EA" w:rsidRPr="00551BA8">
        <w:t>)</w:t>
      </w:r>
    </w:p>
    <w:p w14:paraId="4E1361FA" w14:textId="27A2F02F" w:rsidR="000D612F" w:rsidRPr="00551BA8" w:rsidRDefault="00CC0B01" w:rsidP="00CC0B01">
      <w:pPr>
        <w:pStyle w:val="enumlev2"/>
      </w:pPr>
      <w:r w:rsidRPr="00551BA8">
        <w:t>–</w:t>
      </w:r>
      <w:r w:rsidRPr="00551BA8">
        <w:tab/>
      </w:r>
      <w:r w:rsidR="000D612F" w:rsidRPr="00551BA8">
        <w:t>Vehicle and route based</w:t>
      </w:r>
      <w:r w:rsidR="00200DE0" w:rsidRPr="00551BA8">
        <w:t>;</w:t>
      </w:r>
    </w:p>
    <w:p w14:paraId="58A293CD" w14:textId="082F26CA" w:rsidR="000D612F" w:rsidRPr="00551BA8" w:rsidRDefault="00CC0B01" w:rsidP="00CC0B01">
      <w:pPr>
        <w:pStyle w:val="enumlev2"/>
      </w:pPr>
      <w:r w:rsidRPr="00551BA8">
        <w:t>–</w:t>
      </w:r>
      <w:r w:rsidRPr="00551BA8">
        <w:tab/>
      </w:r>
      <w:r w:rsidR="000D612F" w:rsidRPr="00551BA8">
        <w:t>Content rendering based</w:t>
      </w:r>
      <w:r w:rsidR="00200DE0" w:rsidRPr="00551BA8">
        <w:t>.</w:t>
      </w:r>
    </w:p>
    <w:p w14:paraId="79653539" w14:textId="549A6034" w:rsidR="0031145A" w:rsidRPr="00551BA8" w:rsidRDefault="00CC0B01">
      <w:pPr>
        <w:pStyle w:val="Heading3"/>
        <w:rPr>
          <w:rStyle w:val="CommentReference"/>
          <w:sz w:val="24"/>
        </w:rPr>
      </w:pPr>
      <w:bookmarkStart w:id="186" w:name="_Toc102732291"/>
      <w:bookmarkStart w:id="187" w:name="_Toc112772937"/>
      <w:r w:rsidRPr="00551BA8">
        <w:lastRenderedPageBreak/>
        <w:t>7.2.4</w:t>
      </w:r>
      <w:r w:rsidRPr="00551BA8">
        <w:tab/>
      </w:r>
      <w:r w:rsidR="0031145A" w:rsidRPr="00551BA8">
        <w:t xml:space="preserve">Auditory </w:t>
      </w:r>
      <w:r w:rsidR="00752FB0" w:rsidRPr="00551BA8">
        <w:t>i</w:t>
      </w:r>
      <w:r w:rsidR="0031145A" w:rsidRPr="00551BA8">
        <w:t>nteraction</w:t>
      </w:r>
      <w:bookmarkEnd w:id="186"/>
      <w:bookmarkEnd w:id="187"/>
    </w:p>
    <w:p w14:paraId="3AB7BC7A" w14:textId="34D8D234" w:rsidR="0031145A" w:rsidRPr="00551BA8" w:rsidRDefault="0031145A" w:rsidP="0031145A">
      <w:pPr>
        <w:rPr>
          <w:lang w:eastAsia="ja-JP" w:bidi="ar-DZ"/>
        </w:rPr>
      </w:pPr>
      <w:r w:rsidRPr="00551BA8">
        <w:rPr>
          <w:lang w:eastAsia="ja-JP" w:bidi="ar-DZ"/>
        </w:rPr>
        <w:t>Auditory interaction can arouse and guide the driver</w:t>
      </w:r>
      <w:r w:rsidR="009C1C56" w:rsidRPr="00551BA8">
        <w:rPr>
          <w:lang w:eastAsia="ja-JP" w:bidi="ar-DZ"/>
        </w:rPr>
        <w:t>'</w:t>
      </w:r>
      <w:r w:rsidRPr="00551BA8">
        <w:rPr>
          <w:lang w:eastAsia="ja-JP" w:bidi="ar-DZ"/>
        </w:rPr>
        <w:t xml:space="preserve">s attention and provide the </w:t>
      </w:r>
      <w:r w:rsidR="009C1C56" w:rsidRPr="00551BA8">
        <w:rPr>
          <w:lang w:eastAsia="ja-JP" w:bidi="ar-DZ"/>
        </w:rPr>
        <w:t>"</w:t>
      </w:r>
      <w:r w:rsidRPr="00551BA8">
        <w:rPr>
          <w:lang w:eastAsia="ja-JP" w:bidi="ar-DZ"/>
        </w:rPr>
        <w:t>presentation</w:t>
      </w:r>
      <w:r w:rsidR="009C1C56" w:rsidRPr="00551BA8">
        <w:rPr>
          <w:lang w:eastAsia="ja-JP" w:bidi="ar-DZ"/>
        </w:rPr>
        <w:t>"</w:t>
      </w:r>
      <w:r w:rsidRPr="00551BA8">
        <w:rPr>
          <w:lang w:eastAsia="ja-JP" w:bidi="ar-DZ"/>
        </w:rPr>
        <w:t xml:space="preserve"> of information for the driver when visual information cannot participate in the interaction. Therefore, the effectiveness of auditory interaction is particularly significant in the </w:t>
      </w:r>
      <w:r w:rsidR="009C1C56" w:rsidRPr="00551BA8">
        <w:rPr>
          <w:lang w:eastAsia="ja-JP" w:bidi="ar-DZ"/>
        </w:rPr>
        <w:t>"</w:t>
      </w:r>
      <w:r w:rsidRPr="00551BA8">
        <w:rPr>
          <w:lang w:eastAsia="ja-JP" w:bidi="ar-DZ"/>
        </w:rPr>
        <w:t>presentation</w:t>
      </w:r>
      <w:r w:rsidR="009C1C56" w:rsidRPr="00551BA8">
        <w:rPr>
          <w:lang w:eastAsia="ja-JP" w:bidi="ar-DZ"/>
        </w:rPr>
        <w:t>"</w:t>
      </w:r>
      <w:r w:rsidRPr="00551BA8">
        <w:rPr>
          <w:lang w:eastAsia="ja-JP" w:bidi="ar-DZ"/>
        </w:rPr>
        <w:t xml:space="preserve"> of safety information. Sound signals can convey three important safety messages to drivers for </w:t>
      </w:r>
      <w:r w:rsidR="00E32466" w:rsidRPr="00551BA8">
        <w:rPr>
          <w:rFonts w:eastAsiaTheme="minorEastAsia"/>
        </w:rPr>
        <w:t>collision warning systems</w:t>
      </w:r>
      <w:r w:rsidR="00E32466" w:rsidRPr="00551BA8">
        <w:rPr>
          <w:lang w:eastAsia="ja-JP" w:bidi="ar-DZ"/>
        </w:rPr>
        <w:t xml:space="preserve"> (</w:t>
      </w:r>
      <w:r w:rsidRPr="00551BA8">
        <w:rPr>
          <w:lang w:eastAsia="ja-JP" w:bidi="ar-DZ"/>
        </w:rPr>
        <w:t>CWS</w:t>
      </w:r>
      <w:r w:rsidR="00E32466" w:rsidRPr="00551BA8">
        <w:rPr>
          <w:lang w:eastAsia="ja-JP" w:bidi="ar-DZ"/>
        </w:rPr>
        <w:t>)</w:t>
      </w:r>
      <w:r w:rsidRPr="00551BA8">
        <w:rPr>
          <w:lang w:eastAsia="ja-JP" w:bidi="ar-DZ"/>
        </w:rPr>
        <w:t xml:space="preserve"> </w:t>
      </w:r>
      <w:r w:rsidR="00CB4F2B" w:rsidRPr="00551BA8">
        <w:rPr>
          <w:lang w:eastAsia="ja-JP" w:bidi="ar-DZ"/>
        </w:rPr>
        <w:t>[b17]</w:t>
      </w:r>
      <w:r w:rsidRPr="00551BA8">
        <w:rPr>
          <w:lang w:eastAsia="ja-JP" w:bidi="ar-DZ"/>
        </w:rPr>
        <w:t xml:space="preserve">. </w:t>
      </w:r>
    </w:p>
    <w:p w14:paraId="35C65609" w14:textId="7D04E55C" w:rsidR="0031145A" w:rsidRPr="00551BA8" w:rsidRDefault="00CC0B01" w:rsidP="00CC0B01">
      <w:pPr>
        <w:pStyle w:val="enumlev1"/>
      </w:pPr>
      <w:r w:rsidRPr="00551BA8">
        <w:t>–</w:t>
      </w:r>
      <w:r w:rsidRPr="00551BA8">
        <w:tab/>
      </w:r>
      <w:r w:rsidR="0031145A" w:rsidRPr="00551BA8">
        <w:t xml:space="preserve">Corresponding sound signals are issued according to the degree of </w:t>
      </w:r>
      <w:r w:rsidR="00DB17E1" w:rsidRPr="00551BA8">
        <w:t xml:space="preserve">the </w:t>
      </w:r>
      <w:r w:rsidR="0031145A" w:rsidRPr="00551BA8">
        <w:t>danger of the event to guide the response speed of the driver</w:t>
      </w:r>
      <w:r w:rsidR="008F456F" w:rsidRPr="00551BA8">
        <w:t>;</w:t>
      </w:r>
      <w:r w:rsidR="0031145A" w:rsidRPr="00551BA8">
        <w:t xml:space="preserve"> </w:t>
      </w:r>
    </w:p>
    <w:p w14:paraId="14DF5636" w14:textId="3FDFFDC6" w:rsidR="0031145A" w:rsidRPr="00551BA8" w:rsidRDefault="00CC0B01" w:rsidP="00CC0B01">
      <w:pPr>
        <w:pStyle w:val="enumlev1"/>
      </w:pPr>
      <w:r w:rsidRPr="00551BA8">
        <w:t>–</w:t>
      </w:r>
      <w:r w:rsidRPr="00551BA8">
        <w:tab/>
      </w:r>
      <w:r w:rsidR="0031145A" w:rsidRPr="00551BA8">
        <w:t>Location information is suggested according to the location or direction of the hazard source</w:t>
      </w:r>
      <w:r w:rsidR="00171C56" w:rsidRPr="00551BA8">
        <w:t>;</w:t>
      </w:r>
    </w:p>
    <w:p w14:paraId="56FB1F45" w14:textId="0F175872" w:rsidR="0031145A" w:rsidRPr="00551BA8" w:rsidRDefault="00CC0B01" w:rsidP="00CC0B01">
      <w:pPr>
        <w:pStyle w:val="enumlev1"/>
      </w:pPr>
      <w:r w:rsidRPr="00551BA8">
        <w:t>–</w:t>
      </w:r>
      <w:r w:rsidRPr="00551BA8">
        <w:tab/>
      </w:r>
      <w:r w:rsidR="0031145A" w:rsidRPr="00551BA8">
        <w:t xml:space="preserve">According to the semantics needed to express the corresponding sound symbols to report the event or guide the driver to take hazard measures to avoid collision. </w:t>
      </w:r>
    </w:p>
    <w:p w14:paraId="7AEB891B" w14:textId="1C05B322" w:rsidR="0031145A" w:rsidRPr="00551BA8" w:rsidRDefault="0031145A" w:rsidP="0031145A">
      <w:pPr>
        <w:rPr>
          <w:lang w:eastAsia="ja-JP" w:bidi="ar-DZ"/>
        </w:rPr>
      </w:pPr>
      <w:r w:rsidRPr="00551BA8">
        <w:rPr>
          <w:lang w:eastAsia="ja-JP" w:bidi="ar-DZ"/>
        </w:rPr>
        <w:t>Each crash warning app</w:t>
      </w:r>
      <w:r w:rsidR="00D27D41" w:rsidRPr="00551BA8">
        <w:rPr>
          <w:lang w:eastAsia="ja-JP" w:bidi="ar-DZ"/>
        </w:rPr>
        <w:t>lications</w:t>
      </w:r>
      <w:r w:rsidRPr="00551BA8">
        <w:rPr>
          <w:lang w:eastAsia="ja-JP" w:bidi="ar-DZ"/>
        </w:rPr>
        <w:t xml:space="preserve"> can use all three of these symbols, but each of these sets of symbols independently provide useful information to facilitate a fast and correct response. The use of auditory signals to attract attention for collision warning is effective because it enables the driver to perceive the situation without relying on vis</w:t>
      </w:r>
      <w:r w:rsidR="00D27D41" w:rsidRPr="00551BA8">
        <w:rPr>
          <w:lang w:eastAsia="ja-JP" w:bidi="ar-DZ"/>
        </w:rPr>
        <w:t>ual cues</w:t>
      </w:r>
      <w:r w:rsidR="001D07BD" w:rsidRPr="00551BA8">
        <w:rPr>
          <w:lang w:eastAsia="ja-JP" w:bidi="ar-DZ"/>
        </w:rPr>
        <w:t>,</w:t>
      </w:r>
      <w:r w:rsidR="00D27D41" w:rsidRPr="00551BA8">
        <w:rPr>
          <w:lang w:eastAsia="ja-JP" w:bidi="ar-DZ"/>
        </w:rPr>
        <w:t xml:space="preserve"> allowing their vision to retain its focus on the primary task</w:t>
      </w:r>
      <w:r w:rsidRPr="00551BA8">
        <w:rPr>
          <w:lang w:eastAsia="ja-JP" w:bidi="ar-DZ"/>
        </w:rPr>
        <w:t xml:space="preserve">. By highlighting these signals in a way that makes them prominent and easy to understand, it is possible to give an effective warning of the danger situation. A variety of acoustic signals with different characteristics can be compiled into a complete set to distinguish the severity of the same event type. </w:t>
      </w:r>
      <w:r w:rsidR="008F1BB6" w:rsidRPr="00551BA8">
        <w:rPr>
          <w:lang w:eastAsia="ja-JP" w:bidi="ar-DZ"/>
        </w:rPr>
        <w:t>T</w:t>
      </w:r>
      <w:r w:rsidRPr="00551BA8">
        <w:rPr>
          <w:lang w:eastAsia="ja-JP" w:bidi="ar-DZ"/>
        </w:rPr>
        <w:t>his way, the driver can be informed of the incident at the same time, but also understand the severity of the incident under the cues of the audio characteristics. Various types and characteristics of acoustic warning signals can be used to express signals of different degrees of danger.</w:t>
      </w:r>
    </w:p>
    <w:p w14:paraId="38F7D85B" w14:textId="21B5F107" w:rsidR="0031145A" w:rsidRPr="00551BA8" w:rsidRDefault="0031145A" w:rsidP="0031145A">
      <w:pPr>
        <w:rPr>
          <w:lang w:eastAsia="ja-JP" w:bidi="ar-DZ"/>
        </w:rPr>
      </w:pPr>
      <w:r w:rsidRPr="00551BA8">
        <w:rPr>
          <w:lang w:eastAsia="ja-JP" w:bidi="ar-DZ"/>
        </w:rPr>
        <w:t xml:space="preserve">However, subtle trade-offs are made throughout the design to achieve the best effect of the auditory interaction. Obtrusive sound symbols that appear too frequently or are too loud will create a bad experience for the driver; but if the signal is not loud enough, it is easy to ignore. In addition, only some sound symbols are directly indicative, such as spoken messages, or symbolic ones (those that correspond intuitively, such as the sound of endangering the brakes). In addition, other types of sound symbols, such as pure tones, </w:t>
      </w:r>
      <w:r w:rsidR="00C26D3F" w:rsidRPr="00551BA8">
        <w:rPr>
          <w:lang w:eastAsia="ja-JP" w:bidi="ar-DZ"/>
        </w:rPr>
        <w:t>must</w:t>
      </w:r>
      <w:r w:rsidRPr="00551BA8">
        <w:rPr>
          <w:lang w:eastAsia="ja-JP" w:bidi="ar-DZ"/>
        </w:rPr>
        <w:t xml:space="preserve"> be assigned meanings.</w:t>
      </w:r>
    </w:p>
    <w:p w14:paraId="1733E52A" w14:textId="69C124F6" w:rsidR="0031145A" w:rsidRPr="00551BA8" w:rsidRDefault="0031145A" w:rsidP="0031145A">
      <w:pPr>
        <w:rPr>
          <w:lang w:eastAsia="ja-JP" w:bidi="ar-DZ"/>
        </w:rPr>
      </w:pPr>
      <w:r w:rsidRPr="00551BA8">
        <w:rPr>
          <w:lang w:eastAsia="ja-JP" w:bidi="ar-DZ"/>
        </w:rPr>
        <w:t xml:space="preserve">The main usage scenario of </w:t>
      </w:r>
      <w:r w:rsidR="005675EC" w:rsidRPr="00551BA8">
        <w:rPr>
          <w:lang w:eastAsia="ja-JP" w:bidi="ar-DZ"/>
        </w:rPr>
        <w:t xml:space="preserve">the </w:t>
      </w:r>
      <w:r w:rsidRPr="00551BA8">
        <w:rPr>
          <w:lang w:eastAsia="ja-JP" w:bidi="ar-DZ"/>
        </w:rPr>
        <w:t>sound symbols is the alarm of critical events. Due to people</w:t>
      </w:r>
      <w:r w:rsidR="009C1C56" w:rsidRPr="00551BA8">
        <w:rPr>
          <w:lang w:eastAsia="ja-JP" w:bidi="ar-DZ"/>
        </w:rPr>
        <w:t>'</w:t>
      </w:r>
      <w:r w:rsidRPr="00551BA8">
        <w:rPr>
          <w:lang w:eastAsia="ja-JP" w:bidi="ar-DZ"/>
        </w:rPr>
        <w:t>s intuitive aversion to sound alarms and the common situations requiring prompt</w:t>
      </w:r>
      <w:r w:rsidR="00B57D2E" w:rsidRPr="00551BA8">
        <w:rPr>
          <w:lang w:eastAsia="ja-JP" w:bidi="ar-DZ"/>
        </w:rPr>
        <w:t xml:space="preserve"> attention</w:t>
      </w:r>
      <w:r w:rsidRPr="00551BA8">
        <w:rPr>
          <w:lang w:eastAsia="ja-JP" w:bidi="ar-DZ"/>
        </w:rPr>
        <w:t>, sound symbols are rarely used in general prompt scenarios. However, the effectiveness of sound symbols is very effective in the alarm warning scenario, especially in the differential expression of different levels of early warning status</w:t>
      </w:r>
      <w:r w:rsidR="00580CD7" w:rsidRPr="00551BA8">
        <w:rPr>
          <w:lang w:eastAsia="ja-JP" w:bidi="ar-DZ"/>
        </w:rPr>
        <w:t>es</w:t>
      </w:r>
      <w:r w:rsidRPr="00551BA8">
        <w:rPr>
          <w:lang w:eastAsia="ja-JP" w:bidi="ar-DZ"/>
        </w:rPr>
        <w:t>.</w:t>
      </w:r>
    </w:p>
    <w:p w14:paraId="1BB0C8A9" w14:textId="5BEC4C91" w:rsidR="004E08AD" w:rsidRPr="00551BA8" w:rsidRDefault="004E08AD" w:rsidP="00FA17D8">
      <w:pPr>
        <w:rPr>
          <w:lang w:bidi="ar-DZ"/>
        </w:rPr>
      </w:pPr>
      <w:r w:rsidRPr="00551BA8">
        <w:rPr>
          <w:lang w:bidi="ar-DZ"/>
        </w:rPr>
        <w:t>Future standardi</w:t>
      </w:r>
      <w:r w:rsidR="00B25A7D" w:rsidRPr="00551BA8">
        <w:rPr>
          <w:lang w:bidi="ar-DZ"/>
        </w:rPr>
        <w:t>z</w:t>
      </w:r>
      <w:r w:rsidRPr="00551BA8">
        <w:rPr>
          <w:lang w:bidi="ar-DZ"/>
        </w:rPr>
        <w:t xml:space="preserve">ation work by </w:t>
      </w:r>
      <w:r w:rsidR="00956A06" w:rsidRPr="00551BA8">
        <w:rPr>
          <w:lang w:bidi="ar-DZ"/>
        </w:rPr>
        <w:t>the International Telecommunication Union (</w:t>
      </w:r>
      <w:r w:rsidRPr="00551BA8">
        <w:rPr>
          <w:lang w:bidi="ar-DZ"/>
        </w:rPr>
        <w:t>ITU</w:t>
      </w:r>
      <w:r w:rsidR="00956A06" w:rsidRPr="00551BA8">
        <w:rPr>
          <w:lang w:bidi="ar-DZ"/>
        </w:rPr>
        <w:t>)</w:t>
      </w:r>
      <w:r w:rsidRPr="00551BA8">
        <w:rPr>
          <w:lang w:bidi="ar-DZ"/>
        </w:rPr>
        <w:t xml:space="preserve"> should be considered to address the following challenges:</w:t>
      </w:r>
    </w:p>
    <w:p w14:paraId="745A83D0" w14:textId="13424B44" w:rsidR="00FA17D8" w:rsidRPr="00551BA8" w:rsidRDefault="00CC0B01" w:rsidP="00CC0B01">
      <w:pPr>
        <w:pStyle w:val="enumlev1"/>
      </w:pPr>
      <w:r w:rsidRPr="00551BA8">
        <w:t>–</w:t>
      </w:r>
      <w:r w:rsidRPr="00551BA8">
        <w:tab/>
      </w:r>
      <w:r w:rsidR="004E08AD" w:rsidRPr="00551BA8">
        <w:t>Audible</w:t>
      </w:r>
      <w:r w:rsidR="00FA17D8" w:rsidRPr="00551BA8">
        <w:t xml:space="preserve"> cues for a</w:t>
      </w:r>
      <w:r w:rsidR="00DA7574" w:rsidRPr="00551BA8">
        <w:t>utomotive control functions should</w:t>
      </w:r>
      <w:r w:rsidR="00FA17D8" w:rsidRPr="00551BA8">
        <w:t xml:space="preserve"> be given immediate and higher propriety than any audio accompanying multimedia entertainment</w:t>
      </w:r>
      <w:r w:rsidR="00501F22" w:rsidRPr="00551BA8">
        <w:t>;</w:t>
      </w:r>
    </w:p>
    <w:p w14:paraId="2F44A3C2" w14:textId="0E7C4FAB" w:rsidR="00FA17D8" w:rsidRPr="00551BA8" w:rsidRDefault="00CC0B01" w:rsidP="00CC0B01">
      <w:pPr>
        <w:pStyle w:val="enumlev1"/>
      </w:pPr>
      <w:r w:rsidRPr="00551BA8">
        <w:t>–</w:t>
      </w:r>
      <w:r w:rsidRPr="00551BA8">
        <w:tab/>
      </w:r>
      <w:r w:rsidR="004E08AD" w:rsidRPr="00551BA8">
        <w:t>D</w:t>
      </w:r>
      <w:r w:rsidR="00FA17D8" w:rsidRPr="00551BA8">
        <w:t xml:space="preserve">evelopment of harmonized </w:t>
      </w:r>
      <w:r w:rsidR="004E08AD" w:rsidRPr="00551BA8">
        <w:t xml:space="preserve">and standardized </w:t>
      </w:r>
      <w:r w:rsidR="00FA17D8" w:rsidRPr="00551BA8">
        <w:t>audible indicators</w:t>
      </w:r>
      <w:r w:rsidR="004E08AD" w:rsidRPr="00551BA8">
        <w:t xml:space="preserve"> is needed</w:t>
      </w:r>
      <w:r w:rsidR="00FA17D8" w:rsidRPr="00551BA8">
        <w:t xml:space="preserve">, such that a driver is not </w:t>
      </w:r>
      <w:r w:rsidR="009C1C56" w:rsidRPr="00551BA8">
        <w:t>'</w:t>
      </w:r>
      <w:r w:rsidR="00FA17D8" w:rsidRPr="00551BA8">
        <w:t>confused</w:t>
      </w:r>
      <w:r w:rsidR="009C1C56" w:rsidRPr="00551BA8">
        <w:t>'</w:t>
      </w:r>
      <w:r w:rsidR="00FA17D8" w:rsidRPr="00551BA8">
        <w:t xml:space="preserve"> by different indications in different vehicles</w:t>
      </w:r>
      <w:r w:rsidRPr="00551BA8">
        <w:t>.</w:t>
      </w:r>
    </w:p>
    <w:p w14:paraId="79F7B447" w14:textId="329726B8" w:rsidR="0087792E" w:rsidRPr="00551BA8" w:rsidRDefault="001253D7" w:rsidP="00E21E9A">
      <w:pPr>
        <w:pStyle w:val="Heading2"/>
        <w:rPr>
          <w:rFonts w:eastAsiaTheme="minorEastAsia"/>
          <w:lang w:eastAsia="zh-CN" w:bidi="ar-DZ"/>
        </w:rPr>
      </w:pPr>
      <w:bookmarkStart w:id="188" w:name="_Toc102732292"/>
      <w:bookmarkStart w:id="189" w:name="_Toc112772938"/>
      <w:bookmarkStart w:id="190" w:name="_Toc119322464"/>
      <w:r w:rsidRPr="00551BA8">
        <w:rPr>
          <w:rFonts w:eastAsiaTheme="minorEastAsia"/>
          <w:lang w:eastAsia="zh-CN" w:bidi="ar-DZ"/>
        </w:rPr>
        <w:t>7.3</w:t>
      </w:r>
      <w:r w:rsidRPr="00551BA8">
        <w:rPr>
          <w:rFonts w:eastAsiaTheme="minorEastAsia"/>
          <w:lang w:eastAsia="zh-CN" w:bidi="ar-DZ"/>
        </w:rPr>
        <w:tab/>
      </w:r>
      <w:r w:rsidR="0087792E" w:rsidRPr="00551BA8">
        <w:rPr>
          <w:rFonts w:eastAsiaTheme="minorEastAsia"/>
          <w:lang w:eastAsia="zh-CN" w:bidi="ar-DZ"/>
        </w:rPr>
        <w:t xml:space="preserve">Media </w:t>
      </w:r>
      <w:r w:rsidR="00C04630" w:rsidRPr="00551BA8">
        <w:rPr>
          <w:rFonts w:eastAsiaTheme="minorEastAsia"/>
          <w:lang w:eastAsia="zh-CN" w:bidi="ar-DZ"/>
        </w:rPr>
        <w:t>f</w:t>
      </w:r>
      <w:r w:rsidR="0087792E" w:rsidRPr="00551BA8">
        <w:rPr>
          <w:rFonts w:eastAsiaTheme="minorEastAsia"/>
          <w:lang w:eastAsia="zh-CN" w:bidi="ar-DZ"/>
        </w:rPr>
        <w:t xml:space="preserve">ormat </w:t>
      </w:r>
      <w:r w:rsidR="00C04630" w:rsidRPr="00551BA8">
        <w:rPr>
          <w:rFonts w:eastAsiaTheme="minorEastAsia"/>
          <w:lang w:eastAsia="zh-CN" w:bidi="ar-DZ"/>
        </w:rPr>
        <w:t>b</w:t>
      </w:r>
      <w:r w:rsidR="0087792E" w:rsidRPr="00551BA8">
        <w:rPr>
          <w:rFonts w:eastAsiaTheme="minorEastAsia"/>
          <w:lang w:eastAsia="zh-CN" w:bidi="ar-DZ"/>
        </w:rPr>
        <w:t xml:space="preserve">asic </w:t>
      </w:r>
      <w:r w:rsidR="00B2287D" w:rsidRPr="00551BA8">
        <w:rPr>
          <w:rFonts w:eastAsiaTheme="minorEastAsia"/>
          <w:lang w:eastAsia="zh-CN" w:bidi="ar-DZ"/>
        </w:rPr>
        <w:t>s</w:t>
      </w:r>
      <w:r w:rsidR="0087792E" w:rsidRPr="00551BA8">
        <w:rPr>
          <w:rFonts w:eastAsiaTheme="minorEastAsia"/>
          <w:lang w:eastAsia="zh-CN" w:bidi="ar-DZ"/>
        </w:rPr>
        <w:t>et</w:t>
      </w:r>
      <w:bookmarkEnd w:id="188"/>
      <w:bookmarkEnd w:id="189"/>
      <w:bookmarkEnd w:id="190"/>
    </w:p>
    <w:p w14:paraId="3DA12B84" w14:textId="7B779863" w:rsidR="005B5E89" w:rsidRPr="00551BA8" w:rsidRDefault="001253D7" w:rsidP="00855AF3">
      <w:pPr>
        <w:pStyle w:val="Heading3"/>
        <w:rPr>
          <w:lang w:bidi="ar-DZ"/>
        </w:rPr>
      </w:pPr>
      <w:bookmarkStart w:id="191" w:name="_Toc102732293"/>
      <w:bookmarkStart w:id="192" w:name="_Toc112772939"/>
      <w:r w:rsidRPr="00551BA8">
        <w:rPr>
          <w:lang w:bidi="ar-DZ"/>
        </w:rPr>
        <w:t>7.3.1</w:t>
      </w:r>
      <w:r w:rsidRPr="00551BA8">
        <w:rPr>
          <w:lang w:bidi="ar-DZ"/>
        </w:rPr>
        <w:tab/>
      </w:r>
      <w:r w:rsidR="005B5E89" w:rsidRPr="00551BA8">
        <w:rPr>
          <w:lang w:bidi="ar-DZ"/>
        </w:rPr>
        <w:t xml:space="preserve">2D </w:t>
      </w:r>
      <w:r w:rsidR="00AD7766" w:rsidRPr="00551BA8">
        <w:rPr>
          <w:lang w:bidi="ar-DZ"/>
        </w:rPr>
        <w:t>v</w:t>
      </w:r>
      <w:r w:rsidR="005B5E89" w:rsidRPr="00551BA8">
        <w:rPr>
          <w:lang w:bidi="ar-DZ"/>
        </w:rPr>
        <w:t xml:space="preserve">ideo </w:t>
      </w:r>
      <w:r w:rsidR="00AD7766" w:rsidRPr="00551BA8">
        <w:rPr>
          <w:lang w:bidi="ar-DZ"/>
        </w:rPr>
        <w:t>f</w:t>
      </w:r>
      <w:r w:rsidR="005B5E89" w:rsidRPr="00551BA8">
        <w:rPr>
          <w:lang w:bidi="ar-DZ"/>
        </w:rPr>
        <w:t xml:space="preserve">ormat </w:t>
      </w:r>
      <w:r w:rsidR="00AD7766" w:rsidRPr="00551BA8">
        <w:rPr>
          <w:lang w:bidi="ar-DZ"/>
        </w:rPr>
        <w:t>b</w:t>
      </w:r>
      <w:r w:rsidR="005B5E89" w:rsidRPr="00551BA8">
        <w:rPr>
          <w:lang w:bidi="ar-DZ"/>
        </w:rPr>
        <w:t xml:space="preserve">asic </w:t>
      </w:r>
      <w:r w:rsidR="00AD7766" w:rsidRPr="00551BA8">
        <w:rPr>
          <w:lang w:bidi="ar-DZ"/>
        </w:rPr>
        <w:t>s</w:t>
      </w:r>
      <w:r w:rsidR="005B5E89" w:rsidRPr="00551BA8">
        <w:rPr>
          <w:lang w:bidi="ar-DZ"/>
        </w:rPr>
        <w:t>et</w:t>
      </w:r>
      <w:bookmarkEnd w:id="191"/>
      <w:bookmarkEnd w:id="192"/>
    </w:p>
    <w:p w14:paraId="24908C62" w14:textId="587A9588" w:rsidR="00303C5B" w:rsidRPr="00551BA8" w:rsidRDefault="00B82C41" w:rsidP="001253D7">
      <w:pPr>
        <w:rPr>
          <w:lang w:bidi="ar-DZ"/>
        </w:rPr>
      </w:pPr>
      <w:r w:rsidRPr="00551BA8">
        <w:rPr>
          <w:lang w:bidi="ar-DZ"/>
        </w:rPr>
        <w:t>The following media formats should be considered by the VMU:</w:t>
      </w:r>
    </w:p>
    <w:p w14:paraId="4BD8AB1D" w14:textId="57E81F26" w:rsidR="00B82C41"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B82C41" w:rsidRPr="00551BA8">
        <w:rPr>
          <w:rFonts w:eastAsiaTheme="minorEastAsia"/>
          <w:lang w:bidi="ar-DZ"/>
        </w:rPr>
        <w:t xml:space="preserve">profiles and levels for 2D video codecs as specified in ETSI TS 101 154 (DVB A001) </w:t>
      </w:r>
      <w:r w:rsidR="00951FC9" w:rsidRPr="00551BA8">
        <w:rPr>
          <w:rFonts w:eastAsiaTheme="minorEastAsia"/>
          <w:lang w:bidi="ar-DZ"/>
        </w:rPr>
        <w:t>[2]</w:t>
      </w:r>
    </w:p>
    <w:p w14:paraId="35BA5AF8" w14:textId="0F9B78DF" w:rsidR="00303C5B" w:rsidRPr="00551BA8" w:rsidRDefault="00B82C41" w:rsidP="00303C5B">
      <w:pPr>
        <w:rPr>
          <w:rFonts w:eastAsiaTheme="minorEastAsia" w:cs="Arial"/>
          <w:iCs/>
          <w:szCs w:val="28"/>
          <w:lang w:bidi="ar-DZ"/>
        </w:rPr>
      </w:pPr>
      <w:r w:rsidRPr="00551BA8">
        <w:rPr>
          <w:rFonts w:eastAsiaTheme="minorEastAsia" w:cs="Arial"/>
          <w:iCs/>
          <w:szCs w:val="28"/>
          <w:lang w:bidi="ar-DZ"/>
        </w:rPr>
        <w:t>B</w:t>
      </w:r>
      <w:r w:rsidR="00303C5B" w:rsidRPr="00551BA8">
        <w:rPr>
          <w:rFonts w:eastAsiaTheme="minorEastAsia" w:cs="Arial"/>
          <w:iCs/>
          <w:szCs w:val="28"/>
          <w:lang w:bidi="ar-DZ"/>
        </w:rPr>
        <w:t xml:space="preserve">roadcast services over </w:t>
      </w:r>
      <w:r w:rsidRPr="00551BA8">
        <w:rPr>
          <w:rFonts w:eastAsiaTheme="minorEastAsia" w:cs="Arial"/>
          <w:iCs/>
          <w:szCs w:val="28"/>
          <w:lang w:bidi="ar-DZ"/>
        </w:rPr>
        <w:t xml:space="preserve">terrestrial, </w:t>
      </w:r>
      <w:r w:rsidR="00303C5B" w:rsidRPr="00551BA8">
        <w:rPr>
          <w:rFonts w:eastAsiaTheme="minorEastAsia" w:cs="Arial"/>
          <w:iCs/>
          <w:szCs w:val="28"/>
          <w:lang w:bidi="ar-DZ"/>
        </w:rPr>
        <w:t>satellite and cellular networks</w:t>
      </w:r>
      <w:r w:rsidRPr="00551BA8">
        <w:rPr>
          <w:rFonts w:eastAsiaTheme="minorEastAsia" w:cs="Arial"/>
          <w:iCs/>
          <w:szCs w:val="28"/>
          <w:lang w:bidi="ar-DZ"/>
        </w:rPr>
        <w:t xml:space="preserve"> employ </w:t>
      </w:r>
      <w:r w:rsidR="00303C5B" w:rsidRPr="00551BA8">
        <w:rPr>
          <w:rFonts w:eastAsiaTheme="minorEastAsia" w:cs="Arial"/>
          <w:iCs/>
          <w:szCs w:val="28"/>
          <w:lang w:bidi="ar-DZ"/>
        </w:rPr>
        <w:t xml:space="preserve">2D video </w:t>
      </w:r>
      <w:r w:rsidRPr="00551BA8">
        <w:rPr>
          <w:rFonts w:eastAsiaTheme="minorEastAsia" w:cs="Arial"/>
          <w:iCs/>
          <w:szCs w:val="28"/>
          <w:lang w:bidi="ar-DZ"/>
        </w:rPr>
        <w:t>formats:</w:t>
      </w:r>
    </w:p>
    <w:p w14:paraId="4940ABE4" w14:textId="361E0CF8"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When DVB protocols are used </w:t>
      </w:r>
      <w:r w:rsidR="00951FC9" w:rsidRPr="00551BA8">
        <w:rPr>
          <w:rFonts w:eastAsiaTheme="minorEastAsia"/>
          <w:lang w:bidi="ar-DZ"/>
        </w:rPr>
        <w:t>[6]</w:t>
      </w:r>
      <w:r w:rsidR="00B82C41" w:rsidRPr="00551BA8">
        <w:rPr>
          <w:rFonts w:eastAsiaTheme="minorEastAsia"/>
          <w:lang w:bidi="ar-DZ"/>
        </w:rPr>
        <w:t xml:space="preserve">, </w:t>
      </w:r>
      <w:r w:rsidR="00951FC9" w:rsidRPr="00551BA8">
        <w:rPr>
          <w:rFonts w:eastAsiaTheme="minorEastAsia"/>
          <w:lang w:bidi="ar-DZ"/>
        </w:rPr>
        <w:t>[7]</w:t>
      </w:r>
      <w:r w:rsidR="00B82C41" w:rsidRPr="00551BA8">
        <w:rPr>
          <w:rFonts w:eastAsiaTheme="minorEastAsia"/>
          <w:lang w:bidi="ar-DZ"/>
        </w:rPr>
        <w:t xml:space="preserve">, </w:t>
      </w:r>
      <w:r w:rsidR="00951FC9" w:rsidRPr="00551BA8">
        <w:rPr>
          <w:rFonts w:eastAsiaTheme="minorEastAsia"/>
          <w:lang w:bidi="ar-DZ"/>
        </w:rPr>
        <w:t>[8]</w:t>
      </w:r>
      <w:r w:rsidR="00B82C41" w:rsidRPr="00551BA8">
        <w:rPr>
          <w:rFonts w:eastAsiaTheme="minorEastAsia"/>
          <w:lang w:bidi="ar-DZ"/>
        </w:rPr>
        <w:t xml:space="preserve">, </w:t>
      </w:r>
      <w:r w:rsidR="00951FC9" w:rsidRPr="00551BA8">
        <w:rPr>
          <w:rFonts w:eastAsiaTheme="minorEastAsia"/>
          <w:lang w:bidi="ar-DZ"/>
        </w:rPr>
        <w:t>[9]</w:t>
      </w:r>
      <w:r w:rsidR="00B82C41" w:rsidRPr="00551BA8">
        <w:rPr>
          <w:rFonts w:eastAsiaTheme="minorEastAsia"/>
          <w:lang w:bidi="ar-DZ"/>
        </w:rPr>
        <w:t xml:space="preserve">, </w:t>
      </w:r>
      <w:r w:rsidR="00951FC9" w:rsidRPr="00551BA8">
        <w:rPr>
          <w:rFonts w:eastAsiaTheme="minorEastAsia"/>
          <w:lang w:bidi="ar-DZ"/>
        </w:rPr>
        <w:t>[11]</w:t>
      </w:r>
      <w:r w:rsidR="00303C5B" w:rsidRPr="00551BA8">
        <w:rPr>
          <w:rFonts w:eastAsiaTheme="minorEastAsia"/>
          <w:lang w:bidi="ar-DZ"/>
        </w:rPr>
        <w:t xml:space="preserve">, </w:t>
      </w:r>
      <w:r w:rsidR="00B82C41" w:rsidRPr="00551BA8">
        <w:rPr>
          <w:rFonts w:eastAsiaTheme="minorEastAsia"/>
          <w:lang w:bidi="ar-DZ"/>
        </w:rPr>
        <w:t>profiles and levels for 2D video codecs a</w:t>
      </w:r>
      <w:r w:rsidR="00625DD1" w:rsidRPr="00551BA8">
        <w:rPr>
          <w:rFonts w:eastAsiaTheme="minorEastAsia"/>
          <w:lang w:bidi="ar-DZ"/>
        </w:rPr>
        <w:t>re</w:t>
      </w:r>
      <w:r w:rsidR="00B82C41" w:rsidRPr="00551BA8">
        <w:rPr>
          <w:rFonts w:eastAsiaTheme="minorEastAsia"/>
          <w:lang w:bidi="ar-DZ"/>
        </w:rPr>
        <w:t xml:space="preserve"> specified in ETSI TS 101 154 (DVB A001)</w:t>
      </w:r>
      <w:r w:rsidR="001B6116" w:rsidRPr="00551BA8">
        <w:rPr>
          <w:rFonts w:eastAsiaTheme="minorEastAsia"/>
          <w:lang w:bidi="ar-DZ"/>
        </w:rPr>
        <w:t>;</w:t>
      </w:r>
    </w:p>
    <w:p w14:paraId="510F34D3" w14:textId="0894AD42" w:rsidR="00303C5B" w:rsidRPr="00551BA8" w:rsidRDefault="001253D7" w:rsidP="001253D7">
      <w:pPr>
        <w:pStyle w:val="enumlev1"/>
        <w:rPr>
          <w:rFonts w:eastAsiaTheme="minorEastAsia"/>
          <w:lang w:bidi="ar-DZ"/>
        </w:rPr>
      </w:pPr>
      <w:r w:rsidRPr="00551BA8">
        <w:rPr>
          <w:rFonts w:eastAsiaTheme="minorEastAsia"/>
          <w:lang w:bidi="ar-DZ"/>
        </w:rPr>
        <w:lastRenderedPageBreak/>
        <w:t>–</w:t>
      </w:r>
      <w:r w:rsidRPr="00551BA8">
        <w:rPr>
          <w:rFonts w:eastAsiaTheme="minorEastAsia"/>
          <w:lang w:bidi="ar-DZ"/>
        </w:rPr>
        <w:tab/>
      </w:r>
      <w:r w:rsidR="00303C5B" w:rsidRPr="00551BA8">
        <w:rPr>
          <w:rFonts w:eastAsiaTheme="minorEastAsia"/>
          <w:lang w:bidi="ar-DZ"/>
        </w:rPr>
        <w:t xml:space="preserve">When </w:t>
      </w:r>
      <w:r w:rsidR="00504BD0" w:rsidRPr="00551BA8">
        <w:t>multimedia broadcast</w:t>
      </w:r>
      <w:r w:rsidR="00C21FC0" w:rsidRPr="00551BA8">
        <w:t xml:space="preserve"> </w:t>
      </w:r>
      <w:r w:rsidR="00504BD0" w:rsidRPr="00551BA8">
        <w:t>/</w:t>
      </w:r>
      <w:r w:rsidR="00C21FC0" w:rsidRPr="00551BA8">
        <w:t xml:space="preserve"> </w:t>
      </w:r>
      <w:r w:rsidR="00504BD0" w:rsidRPr="00551BA8">
        <w:t>multicast service</w:t>
      </w:r>
      <w:r w:rsidR="00504BD0" w:rsidRPr="00551BA8">
        <w:rPr>
          <w:rFonts w:eastAsiaTheme="minorEastAsia"/>
          <w:lang w:bidi="ar-DZ"/>
        </w:rPr>
        <w:t xml:space="preserve"> (</w:t>
      </w:r>
      <w:r w:rsidR="00303C5B" w:rsidRPr="00551BA8">
        <w:rPr>
          <w:rFonts w:eastAsiaTheme="minorEastAsia"/>
          <w:lang w:bidi="ar-DZ"/>
        </w:rPr>
        <w:t>MBMS</w:t>
      </w:r>
      <w:r w:rsidR="00504BD0" w:rsidRPr="00551BA8">
        <w:rPr>
          <w:rFonts w:eastAsiaTheme="minorEastAsia"/>
          <w:lang w:bidi="ar-DZ"/>
        </w:rPr>
        <w:t>)</w:t>
      </w:r>
      <w:r w:rsidR="00303C5B" w:rsidRPr="00551BA8">
        <w:rPr>
          <w:rFonts w:eastAsiaTheme="minorEastAsia"/>
          <w:lang w:bidi="ar-DZ"/>
        </w:rPr>
        <w:t xml:space="preserve"> protocols are used</w:t>
      </w:r>
      <w:r w:rsidR="00B82C41" w:rsidRPr="00551BA8">
        <w:rPr>
          <w:rFonts w:eastAsiaTheme="minorEastAsia"/>
          <w:lang w:bidi="ar-DZ"/>
        </w:rPr>
        <w:t xml:space="preserve"> </w:t>
      </w:r>
      <w:r w:rsidR="00951FC9" w:rsidRPr="00551BA8">
        <w:rPr>
          <w:rFonts w:eastAsiaTheme="minorEastAsia"/>
          <w:lang w:bidi="ar-DZ"/>
        </w:rPr>
        <w:t>[13]</w:t>
      </w:r>
      <w:r w:rsidR="00303C5B" w:rsidRPr="00551BA8">
        <w:rPr>
          <w:rFonts w:eastAsiaTheme="minorEastAsia"/>
          <w:lang w:bidi="ar-DZ"/>
        </w:rPr>
        <w:t>,</w:t>
      </w:r>
      <w:r w:rsidR="00B82C41" w:rsidRPr="00551BA8">
        <w:t xml:space="preserve"> as </w:t>
      </w:r>
      <w:r w:rsidR="008A3185" w:rsidRPr="00551BA8">
        <w:t>a vehicular multimedia system (</w:t>
      </w:r>
      <w:r w:rsidR="00B82C41" w:rsidRPr="00551BA8">
        <w:rPr>
          <w:rFonts w:eastAsiaTheme="minorEastAsia"/>
          <w:lang w:bidi="ar-DZ"/>
        </w:rPr>
        <w:t>VMS</w:t>
      </w:r>
      <w:r w:rsidR="008A3185" w:rsidRPr="00551BA8">
        <w:rPr>
          <w:rFonts w:eastAsiaTheme="minorEastAsia"/>
          <w:lang w:bidi="ar-DZ"/>
        </w:rPr>
        <w:t>), it</w:t>
      </w:r>
      <w:r w:rsidR="00B82C41" w:rsidRPr="00551BA8">
        <w:rPr>
          <w:rFonts w:eastAsiaTheme="minorEastAsia"/>
          <w:lang w:bidi="ar-DZ"/>
        </w:rPr>
        <w:t xml:space="preserve"> should support the </w:t>
      </w:r>
      <w:r w:rsidR="00EB1E05" w:rsidRPr="00551BA8">
        <w:rPr>
          <w:rFonts w:eastAsiaTheme="minorEastAsia"/>
          <w:lang w:bidi="ar-DZ"/>
        </w:rPr>
        <w:t>v</w:t>
      </w:r>
      <w:r w:rsidR="00B82C41" w:rsidRPr="00551BA8">
        <w:rPr>
          <w:rFonts w:eastAsiaTheme="minorEastAsia"/>
          <w:lang w:bidi="ar-DZ"/>
        </w:rPr>
        <w:t xml:space="preserve">ideo </w:t>
      </w:r>
      <w:r w:rsidR="00EB1E05" w:rsidRPr="00551BA8">
        <w:rPr>
          <w:rFonts w:eastAsiaTheme="minorEastAsia"/>
          <w:lang w:bidi="ar-DZ"/>
        </w:rPr>
        <w:t>p</w:t>
      </w:r>
      <w:r w:rsidR="00B82C41" w:rsidRPr="00551BA8">
        <w:rPr>
          <w:rFonts w:eastAsiaTheme="minorEastAsia"/>
          <w:lang w:bidi="ar-DZ"/>
        </w:rPr>
        <w:t>rofile operation points</w:t>
      </w:r>
      <w:r w:rsidR="00303C5B" w:rsidRPr="00551BA8">
        <w:rPr>
          <w:rFonts w:eastAsiaTheme="minorEastAsia"/>
          <w:lang w:bidi="ar-DZ"/>
        </w:rPr>
        <w:t xml:space="preserve"> as specified in 3GPP TS 26.346</w:t>
      </w:r>
      <w:r w:rsidR="009C1C56" w:rsidRPr="00551BA8">
        <w:rPr>
          <w:rFonts w:eastAsiaTheme="minorEastAsia"/>
          <w:lang w:bidi="ar-DZ"/>
        </w:rPr>
        <w:t xml:space="preserve"> </w:t>
      </w:r>
      <w:r w:rsidR="00951FC9" w:rsidRPr="00551BA8">
        <w:rPr>
          <w:rFonts w:eastAsiaTheme="minorEastAsia"/>
          <w:lang w:bidi="ar-DZ"/>
        </w:rPr>
        <w:t>[13]</w:t>
      </w:r>
    </w:p>
    <w:p w14:paraId="4F6A6B2D" w14:textId="62B0071A"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When </w:t>
      </w:r>
      <w:r w:rsidR="00846D1A" w:rsidRPr="00551BA8">
        <w:t>a</w:t>
      </w:r>
      <w:r w:rsidR="00477666" w:rsidRPr="00551BA8">
        <w:t xml:space="preserve">dvanced </w:t>
      </w:r>
      <w:r w:rsidR="00846D1A" w:rsidRPr="00551BA8">
        <w:t>t</w:t>
      </w:r>
      <w:r w:rsidR="00477666" w:rsidRPr="00551BA8">
        <w:t xml:space="preserve">elevision </w:t>
      </w:r>
      <w:r w:rsidR="00846D1A" w:rsidRPr="00551BA8">
        <w:t>s</w:t>
      </w:r>
      <w:r w:rsidR="00477666" w:rsidRPr="00551BA8">
        <w:t xml:space="preserve">ystems </w:t>
      </w:r>
      <w:r w:rsidR="00846D1A" w:rsidRPr="00551BA8">
        <w:t>c</w:t>
      </w:r>
      <w:r w:rsidR="00477666" w:rsidRPr="00551BA8">
        <w:t>ommittee</w:t>
      </w:r>
      <w:r w:rsidR="00477666" w:rsidRPr="00551BA8">
        <w:rPr>
          <w:rFonts w:eastAsiaTheme="minorEastAsia"/>
          <w:lang w:bidi="ar-DZ"/>
        </w:rPr>
        <w:t xml:space="preserve"> (</w:t>
      </w:r>
      <w:r w:rsidR="00303C5B" w:rsidRPr="00551BA8">
        <w:rPr>
          <w:rFonts w:eastAsiaTheme="minorEastAsia"/>
          <w:lang w:bidi="ar-DZ"/>
        </w:rPr>
        <w:t>ATSC</w:t>
      </w:r>
      <w:r w:rsidR="00477666" w:rsidRPr="00551BA8">
        <w:rPr>
          <w:rFonts w:eastAsiaTheme="minorEastAsia"/>
          <w:lang w:bidi="ar-DZ"/>
        </w:rPr>
        <w:t>)</w:t>
      </w:r>
      <w:r w:rsidR="00303C5B" w:rsidRPr="00551BA8">
        <w:rPr>
          <w:rFonts w:eastAsiaTheme="minorEastAsia"/>
          <w:lang w:bidi="ar-DZ"/>
        </w:rPr>
        <w:t xml:space="preserve"> protocols are used </w:t>
      </w:r>
      <w:r w:rsidR="00951FC9" w:rsidRPr="00551BA8">
        <w:rPr>
          <w:rFonts w:eastAsiaTheme="minorEastAsia"/>
          <w:lang w:bidi="ar-DZ"/>
        </w:rPr>
        <w:t>[16]</w:t>
      </w:r>
      <w:r w:rsidR="00F90F35" w:rsidRPr="00551BA8">
        <w:rPr>
          <w:rFonts w:eastAsiaTheme="minorEastAsia"/>
          <w:lang w:bidi="ar-DZ"/>
        </w:rPr>
        <w:t>,</w:t>
      </w:r>
      <w:r w:rsidR="0034125C" w:rsidRPr="00551BA8">
        <w:rPr>
          <w:rFonts w:eastAsiaTheme="minorEastAsia"/>
          <w:lang w:bidi="ar-DZ"/>
        </w:rPr>
        <w:t xml:space="preserve"> </w:t>
      </w:r>
      <w:r w:rsidR="00951FC9" w:rsidRPr="00551BA8">
        <w:rPr>
          <w:rFonts w:eastAsiaTheme="minorEastAsia"/>
          <w:lang w:bidi="ar-DZ"/>
        </w:rPr>
        <w:t>[17]</w:t>
      </w:r>
      <w:r w:rsidR="00F90F35" w:rsidRPr="00551BA8">
        <w:rPr>
          <w:rFonts w:eastAsiaTheme="minorEastAsia"/>
          <w:lang w:bidi="ar-DZ"/>
        </w:rPr>
        <w:t>,</w:t>
      </w:r>
      <w:r w:rsidR="0034125C" w:rsidRPr="00551BA8">
        <w:rPr>
          <w:rFonts w:eastAsiaTheme="minorEastAsia"/>
          <w:lang w:bidi="ar-DZ"/>
        </w:rPr>
        <w:t xml:space="preserve"> </w:t>
      </w:r>
      <w:r w:rsidR="00951FC9" w:rsidRPr="00551BA8">
        <w:rPr>
          <w:rFonts w:eastAsiaTheme="minorEastAsia"/>
          <w:lang w:bidi="ar-DZ"/>
        </w:rPr>
        <w:t>[18]</w:t>
      </w:r>
      <w:r w:rsidR="00303C5B" w:rsidRPr="00551BA8">
        <w:rPr>
          <w:rFonts w:eastAsiaTheme="minorEastAsia"/>
          <w:lang w:bidi="ar-DZ"/>
        </w:rPr>
        <w:t xml:space="preserve">, </w:t>
      </w:r>
      <w:r w:rsidR="00B82C41" w:rsidRPr="00551BA8">
        <w:rPr>
          <w:rFonts w:eastAsiaTheme="minorEastAsia"/>
          <w:lang w:bidi="ar-DZ"/>
        </w:rPr>
        <w:t xml:space="preserve">VMS should support the </w:t>
      </w:r>
      <w:r w:rsidR="00384535" w:rsidRPr="00551BA8">
        <w:rPr>
          <w:rFonts w:eastAsiaTheme="minorEastAsia"/>
          <w:lang w:bidi="ar-DZ"/>
        </w:rPr>
        <w:t>v</w:t>
      </w:r>
      <w:r w:rsidR="00B82C41" w:rsidRPr="00551BA8">
        <w:rPr>
          <w:rFonts w:eastAsiaTheme="minorEastAsia"/>
          <w:lang w:bidi="ar-DZ"/>
        </w:rPr>
        <w:t xml:space="preserve">ideo </w:t>
      </w:r>
      <w:r w:rsidR="00384535" w:rsidRPr="00551BA8">
        <w:rPr>
          <w:rFonts w:eastAsiaTheme="minorEastAsia"/>
          <w:lang w:bidi="ar-DZ"/>
        </w:rPr>
        <w:t>p</w:t>
      </w:r>
      <w:r w:rsidR="00B82C41" w:rsidRPr="00551BA8">
        <w:rPr>
          <w:rFonts w:eastAsiaTheme="minorEastAsia"/>
          <w:lang w:bidi="ar-DZ"/>
        </w:rPr>
        <w:t xml:space="preserve">rofile operation points as specified in </w:t>
      </w:r>
      <w:r w:rsidR="00951FC9" w:rsidRPr="00551BA8">
        <w:rPr>
          <w:rFonts w:eastAsiaTheme="minorEastAsia"/>
          <w:lang w:bidi="ar-DZ"/>
        </w:rPr>
        <w:t>[19]</w:t>
      </w:r>
      <w:r w:rsidRPr="00551BA8">
        <w:rPr>
          <w:rFonts w:eastAsiaTheme="minorEastAsia"/>
          <w:lang w:bidi="ar-DZ"/>
        </w:rPr>
        <w:t>.</w:t>
      </w:r>
    </w:p>
    <w:p w14:paraId="1C8B4460" w14:textId="53608D51" w:rsidR="00303C5B" w:rsidRPr="00551BA8" w:rsidRDefault="00303C5B" w:rsidP="001253D7">
      <w:pPr>
        <w:rPr>
          <w:rFonts w:eastAsiaTheme="minorEastAsia"/>
          <w:lang w:bidi="ar-DZ"/>
        </w:rPr>
      </w:pPr>
      <w:r w:rsidRPr="00551BA8">
        <w:rPr>
          <w:rFonts w:eastAsiaTheme="minorEastAsia"/>
          <w:lang w:bidi="ar-DZ"/>
        </w:rPr>
        <w:t xml:space="preserve">For television services over 3GPP services, the VMS shall support the </w:t>
      </w:r>
      <w:r w:rsidR="00FC1A64" w:rsidRPr="00551BA8">
        <w:rPr>
          <w:rFonts w:eastAsiaTheme="minorEastAsia"/>
          <w:lang w:bidi="ar-DZ"/>
        </w:rPr>
        <w:t>v</w:t>
      </w:r>
      <w:r w:rsidRPr="00551BA8">
        <w:rPr>
          <w:rFonts w:eastAsiaTheme="minorEastAsia"/>
          <w:lang w:bidi="ar-DZ"/>
        </w:rPr>
        <w:t xml:space="preserve">ideo </w:t>
      </w:r>
      <w:r w:rsidR="00FC1A64" w:rsidRPr="00551BA8">
        <w:rPr>
          <w:rFonts w:eastAsiaTheme="minorEastAsia"/>
          <w:lang w:bidi="ar-DZ"/>
        </w:rPr>
        <w:t>p</w:t>
      </w:r>
      <w:r w:rsidRPr="00551BA8">
        <w:rPr>
          <w:rFonts w:eastAsiaTheme="minorEastAsia"/>
          <w:lang w:bidi="ar-DZ"/>
        </w:rPr>
        <w:t>rofile operation points as specified in 3GPP TS 2</w:t>
      </w:r>
      <w:r w:rsidR="00A742AC" w:rsidRPr="00551BA8">
        <w:rPr>
          <w:rFonts w:eastAsiaTheme="minorEastAsia"/>
          <w:lang w:bidi="ar-DZ"/>
        </w:rPr>
        <w:t>6</w:t>
      </w:r>
      <w:r w:rsidRPr="00551BA8">
        <w:rPr>
          <w:rFonts w:eastAsiaTheme="minorEastAsia"/>
          <w:lang w:bidi="ar-DZ"/>
        </w:rPr>
        <w:t xml:space="preserve">.116 </w:t>
      </w:r>
      <w:r w:rsidR="00951FC9" w:rsidRPr="00551BA8">
        <w:rPr>
          <w:rFonts w:eastAsiaTheme="minorEastAsia"/>
          <w:lang w:bidi="ar-DZ"/>
        </w:rPr>
        <w:t>[15]</w:t>
      </w:r>
      <w:r w:rsidR="001253D7" w:rsidRPr="00551BA8">
        <w:rPr>
          <w:rFonts w:eastAsiaTheme="minorEastAsia"/>
          <w:lang w:bidi="ar-DZ"/>
        </w:rPr>
        <w:t>.</w:t>
      </w:r>
    </w:p>
    <w:p w14:paraId="734567E3" w14:textId="3A1A45A0" w:rsidR="00303C5B" w:rsidRPr="00551BA8" w:rsidRDefault="00303C5B" w:rsidP="00303C5B">
      <w:pPr>
        <w:rPr>
          <w:rFonts w:eastAsiaTheme="minorEastAsia" w:cs="Arial"/>
          <w:iCs/>
          <w:szCs w:val="28"/>
          <w:lang w:bidi="ar-DZ"/>
        </w:rPr>
      </w:pPr>
      <w:r w:rsidRPr="00551BA8">
        <w:rPr>
          <w:rFonts w:eastAsiaTheme="minorEastAsia" w:cs="Arial"/>
          <w:iCs/>
          <w:szCs w:val="28"/>
          <w:lang w:bidi="ar-DZ"/>
        </w:rPr>
        <w:t xml:space="preserve">For VMS streaming services over bidirectional cellular network; 2D video </w:t>
      </w:r>
      <w:r w:rsidR="00B420D4" w:rsidRPr="00551BA8">
        <w:rPr>
          <w:rFonts w:eastAsiaTheme="minorEastAsia" w:cs="Arial"/>
          <w:iCs/>
          <w:szCs w:val="28"/>
          <w:lang w:bidi="ar-DZ"/>
        </w:rPr>
        <w:t xml:space="preserve">formats </w:t>
      </w:r>
      <w:r w:rsidRPr="00551BA8">
        <w:rPr>
          <w:rFonts w:eastAsiaTheme="minorEastAsia" w:cs="Arial"/>
          <w:iCs/>
          <w:szCs w:val="28"/>
          <w:lang w:bidi="ar-DZ"/>
        </w:rPr>
        <w:t>support</w:t>
      </w:r>
      <w:r w:rsidR="00144330" w:rsidRPr="00551BA8">
        <w:rPr>
          <w:rFonts w:eastAsiaTheme="minorEastAsia" w:cs="Arial"/>
          <w:iCs/>
          <w:szCs w:val="28"/>
          <w:lang w:bidi="ar-DZ"/>
        </w:rPr>
        <w:t>ed</w:t>
      </w:r>
      <w:r w:rsidRPr="00551BA8">
        <w:rPr>
          <w:rFonts w:eastAsiaTheme="minorEastAsia" w:cs="Arial"/>
          <w:iCs/>
          <w:szCs w:val="28"/>
          <w:lang w:bidi="ar-DZ"/>
        </w:rPr>
        <w:t xml:space="preserve"> by the VMS are </w:t>
      </w:r>
      <w:r w:rsidR="00B420D4" w:rsidRPr="00551BA8">
        <w:rPr>
          <w:rFonts w:eastAsiaTheme="minorEastAsia" w:cs="Arial"/>
          <w:iCs/>
          <w:szCs w:val="28"/>
          <w:lang w:bidi="ar-DZ"/>
        </w:rPr>
        <w:t xml:space="preserve">specified in the </w:t>
      </w:r>
      <w:r w:rsidRPr="00551BA8">
        <w:rPr>
          <w:rFonts w:eastAsiaTheme="minorEastAsia" w:cs="Arial"/>
          <w:iCs/>
          <w:szCs w:val="28"/>
          <w:lang w:bidi="ar-DZ"/>
        </w:rPr>
        <w:t>follow</w:t>
      </w:r>
      <w:r w:rsidR="00B420D4" w:rsidRPr="00551BA8">
        <w:rPr>
          <w:rFonts w:eastAsiaTheme="minorEastAsia" w:cs="Arial"/>
          <w:iCs/>
          <w:szCs w:val="28"/>
          <w:lang w:bidi="ar-DZ"/>
        </w:rPr>
        <w:t>ing specifications</w:t>
      </w:r>
      <w:r w:rsidRPr="00551BA8">
        <w:rPr>
          <w:rFonts w:eastAsiaTheme="minorEastAsia" w:cs="Arial"/>
          <w:iCs/>
          <w:szCs w:val="28"/>
          <w:lang w:bidi="ar-DZ"/>
        </w:rPr>
        <w:t>:</w:t>
      </w:r>
    </w:p>
    <w:p w14:paraId="2C8BDB6A" w14:textId="43CC5F1E" w:rsidR="00B420D4"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B420D4" w:rsidRPr="00551BA8">
        <w:rPr>
          <w:rFonts w:eastAsiaTheme="minorEastAsia"/>
          <w:lang w:bidi="ar-DZ"/>
        </w:rPr>
        <w:t xml:space="preserve">ETSI </w:t>
      </w:r>
      <w:r w:rsidR="00E93AB0" w:rsidRPr="00551BA8">
        <w:rPr>
          <w:rFonts w:eastAsiaTheme="minorEastAsia"/>
          <w:lang w:bidi="ar-DZ"/>
        </w:rPr>
        <w:t xml:space="preserve">TS </w:t>
      </w:r>
      <w:r w:rsidR="00B420D4" w:rsidRPr="00551BA8">
        <w:rPr>
          <w:rFonts w:eastAsiaTheme="minorEastAsia"/>
          <w:lang w:bidi="ar-DZ"/>
        </w:rPr>
        <w:t>103 285 DVB-</w:t>
      </w:r>
      <w:r w:rsidR="00417409" w:rsidRPr="00551BA8">
        <w:t>dynamic adaptive streaming over HTTP</w:t>
      </w:r>
      <w:r w:rsidR="00417409" w:rsidRPr="00551BA8">
        <w:rPr>
          <w:rFonts w:eastAsiaTheme="minorEastAsia"/>
          <w:lang w:bidi="ar-DZ"/>
        </w:rPr>
        <w:t xml:space="preserve"> (</w:t>
      </w:r>
      <w:r w:rsidR="00B420D4" w:rsidRPr="00551BA8">
        <w:rPr>
          <w:rFonts w:eastAsiaTheme="minorEastAsia"/>
          <w:lang w:bidi="ar-DZ"/>
        </w:rPr>
        <w:t>DASH</w:t>
      </w:r>
      <w:r w:rsidR="00417409" w:rsidRPr="00551BA8">
        <w:rPr>
          <w:rFonts w:eastAsiaTheme="minorEastAsia"/>
          <w:lang w:bidi="ar-DZ"/>
        </w:rPr>
        <w:t>)</w:t>
      </w:r>
      <w:r w:rsidR="00B420D4" w:rsidRPr="00551BA8">
        <w:rPr>
          <w:rFonts w:eastAsiaTheme="minorEastAsia"/>
          <w:lang w:bidi="ar-DZ"/>
        </w:rPr>
        <w:t xml:space="preserve"> </w:t>
      </w:r>
      <w:r w:rsidR="00951FC9" w:rsidRPr="00551BA8">
        <w:rPr>
          <w:rFonts w:eastAsiaTheme="minorEastAsia"/>
          <w:lang w:bidi="ar-DZ"/>
        </w:rPr>
        <w:t>[9]</w:t>
      </w:r>
      <w:r w:rsidR="00652AE8" w:rsidRPr="00551BA8">
        <w:rPr>
          <w:rFonts w:eastAsiaTheme="minorEastAsia"/>
          <w:lang w:bidi="ar-DZ"/>
        </w:rPr>
        <w:t>;</w:t>
      </w:r>
    </w:p>
    <w:p w14:paraId="48AF5751" w14:textId="48880E2C"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3GPP-DASH as specified in 3GPP TS 26.247 </w:t>
      </w:r>
      <w:r w:rsidR="00951FC9" w:rsidRPr="00551BA8">
        <w:rPr>
          <w:rFonts w:eastAsiaTheme="minorEastAsia"/>
          <w:lang w:bidi="ar-DZ"/>
        </w:rPr>
        <w:t>[14]</w:t>
      </w:r>
      <w:r w:rsidR="00652AE8" w:rsidRPr="00551BA8">
        <w:rPr>
          <w:rFonts w:eastAsiaTheme="minorEastAsia"/>
          <w:lang w:bidi="ar-DZ"/>
        </w:rPr>
        <w:t>.</w:t>
      </w:r>
      <w:r w:rsidR="00303C5B" w:rsidRPr="00551BA8">
        <w:rPr>
          <w:rFonts w:eastAsiaTheme="minorEastAsia"/>
          <w:lang w:bidi="ar-DZ"/>
        </w:rPr>
        <w:t xml:space="preserve"> </w:t>
      </w:r>
    </w:p>
    <w:p w14:paraId="58B1D15F" w14:textId="013DA480" w:rsidR="00554A86" w:rsidRPr="00551BA8" w:rsidRDefault="001253D7" w:rsidP="00855AF3">
      <w:pPr>
        <w:pStyle w:val="Heading3"/>
        <w:rPr>
          <w:lang w:bidi="ar-DZ"/>
        </w:rPr>
      </w:pPr>
      <w:bookmarkStart w:id="193" w:name="_Ref92900896"/>
      <w:bookmarkStart w:id="194" w:name="_Toc102732294"/>
      <w:bookmarkStart w:id="195" w:name="_Toc112772940"/>
      <w:r w:rsidRPr="00551BA8">
        <w:rPr>
          <w:lang w:bidi="ar-DZ"/>
        </w:rPr>
        <w:t>7.3.2</w:t>
      </w:r>
      <w:r w:rsidRPr="00551BA8">
        <w:rPr>
          <w:lang w:bidi="ar-DZ"/>
        </w:rPr>
        <w:tab/>
      </w:r>
      <w:r w:rsidR="00554A86" w:rsidRPr="00551BA8">
        <w:rPr>
          <w:lang w:bidi="ar-DZ"/>
        </w:rPr>
        <w:t xml:space="preserve">3D </w:t>
      </w:r>
      <w:r w:rsidR="00A91ABE" w:rsidRPr="00551BA8">
        <w:rPr>
          <w:lang w:bidi="ar-DZ"/>
        </w:rPr>
        <w:t>f</w:t>
      </w:r>
      <w:r w:rsidR="00554A86" w:rsidRPr="00551BA8">
        <w:rPr>
          <w:lang w:bidi="ar-DZ"/>
        </w:rPr>
        <w:t xml:space="preserve">ormat </w:t>
      </w:r>
      <w:r w:rsidR="00A91ABE" w:rsidRPr="00551BA8">
        <w:rPr>
          <w:lang w:bidi="ar-DZ"/>
        </w:rPr>
        <w:t>b</w:t>
      </w:r>
      <w:r w:rsidR="00554A86" w:rsidRPr="00551BA8">
        <w:rPr>
          <w:lang w:bidi="ar-DZ"/>
        </w:rPr>
        <w:t xml:space="preserve">asic </w:t>
      </w:r>
      <w:r w:rsidR="00A91ABE" w:rsidRPr="00551BA8">
        <w:rPr>
          <w:lang w:bidi="ar-DZ"/>
        </w:rPr>
        <w:t>s</w:t>
      </w:r>
      <w:r w:rsidR="00554A86" w:rsidRPr="00551BA8">
        <w:rPr>
          <w:lang w:bidi="ar-DZ"/>
        </w:rPr>
        <w:t>et</w:t>
      </w:r>
      <w:bookmarkEnd w:id="193"/>
      <w:bookmarkEnd w:id="194"/>
      <w:bookmarkEnd w:id="195"/>
    </w:p>
    <w:p w14:paraId="7270A875" w14:textId="2D69A94B" w:rsidR="00303C5B" w:rsidRPr="00551BA8" w:rsidRDefault="00303C5B" w:rsidP="00303C5B">
      <w:pPr>
        <w:rPr>
          <w:rFonts w:eastAsiaTheme="minorEastAsia" w:cs="Arial"/>
          <w:iCs/>
          <w:szCs w:val="28"/>
          <w:lang w:bidi="ar-DZ"/>
        </w:rPr>
      </w:pPr>
      <w:r w:rsidRPr="00551BA8">
        <w:rPr>
          <w:rFonts w:eastAsiaTheme="minorEastAsia" w:cs="Arial"/>
          <w:iCs/>
          <w:szCs w:val="28"/>
          <w:lang w:bidi="ar-DZ"/>
        </w:rPr>
        <w:t>For augmented reality services, 3D formats support</w:t>
      </w:r>
      <w:r w:rsidR="00051BA0" w:rsidRPr="00551BA8">
        <w:rPr>
          <w:rFonts w:eastAsiaTheme="minorEastAsia" w:cs="Arial"/>
          <w:iCs/>
          <w:szCs w:val="28"/>
          <w:lang w:bidi="ar-DZ"/>
        </w:rPr>
        <w:t>ed</w:t>
      </w:r>
      <w:r w:rsidRPr="00551BA8">
        <w:rPr>
          <w:rFonts w:eastAsiaTheme="minorEastAsia" w:cs="Arial"/>
          <w:iCs/>
          <w:szCs w:val="28"/>
          <w:lang w:bidi="ar-DZ"/>
        </w:rPr>
        <w:t xml:space="preserve"> by the VMS and </w:t>
      </w:r>
      <w:proofErr w:type="spellStart"/>
      <w:r w:rsidR="00051BA0" w:rsidRPr="00551BA8">
        <w:rPr>
          <w:rFonts w:eastAsiaTheme="minorEastAsia" w:cs="Arial"/>
          <w:iCs/>
          <w:szCs w:val="28"/>
          <w:lang w:bidi="ar-DZ"/>
        </w:rPr>
        <w:t>the</w:t>
      </w:r>
      <w:r w:rsidRPr="00551BA8">
        <w:rPr>
          <w:rFonts w:eastAsiaTheme="minorEastAsia" w:cs="Arial"/>
          <w:iCs/>
          <w:szCs w:val="28"/>
          <w:lang w:bidi="ar-DZ"/>
        </w:rPr>
        <w:t>VMU</w:t>
      </w:r>
      <w:proofErr w:type="spellEnd"/>
      <w:r w:rsidRPr="00551BA8">
        <w:rPr>
          <w:rFonts w:eastAsiaTheme="minorEastAsia" w:cs="Arial"/>
          <w:iCs/>
          <w:szCs w:val="28"/>
          <w:lang w:bidi="ar-DZ"/>
        </w:rPr>
        <w:t xml:space="preserve"> are as follow</w:t>
      </w:r>
      <w:r w:rsidR="00051BA0" w:rsidRPr="00551BA8">
        <w:rPr>
          <w:rFonts w:eastAsiaTheme="minorEastAsia" w:cs="Arial"/>
          <w:iCs/>
          <w:szCs w:val="28"/>
          <w:lang w:bidi="ar-DZ"/>
        </w:rPr>
        <w:t>s</w:t>
      </w:r>
      <w:r w:rsidRPr="00551BA8">
        <w:rPr>
          <w:rFonts w:eastAsiaTheme="minorEastAsia" w:cs="Arial"/>
          <w:iCs/>
          <w:szCs w:val="28"/>
          <w:lang w:bidi="ar-DZ"/>
        </w:rPr>
        <w:t>:</w:t>
      </w:r>
    </w:p>
    <w:p w14:paraId="66FB73A2" w14:textId="34DC6EEF"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7F2BB7" w:rsidRPr="00551BA8">
        <w:rPr>
          <w:szCs w:val="24"/>
        </w:rPr>
        <w:t xml:space="preserve">Moving </w:t>
      </w:r>
      <w:r w:rsidR="009E4130" w:rsidRPr="00551BA8">
        <w:rPr>
          <w:szCs w:val="24"/>
        </w:rPr>
        <w:t>p</w:t>
      </w:r>
      <w:r w:rsidR="007F2BB7" w:rsidRPr="00551BA8">
        <w:rPr>
          <w:szCs w:val="24"/>
        </w:rPr>
        <w:t xml:space="preserve">icture </w:t>
      </w:r>
      <w:r w:rsidR="009E4130" w:rsidRPr="00551BA8">
        <w:rPr>
          <w:szCs w:val="24"/>
        </w:rPr>
        <w:t>e</w:t>
      </w:r>
      <w:r w:rsidR="007F2BB7" w:rsidRPr="00551BA8">
        <w:rPr>
          <w:szCs w:val="24"/>
        </w:rPr>
        <w:t xml:space="preserve">xpert </w:t>
      </w:r>
      <w:r w:rsidR="009E4130" w:rsidRPr="00551BA8">
        <w:rPr>
          <w:szCs w:val="24"/>
        </w:rPr>
        <w:t>g</w:t>
      </w:r>
      <w:r w:rsidR="007F2BB7" w:rsidRPr="00551BA8">
        <w:rPr>
          <w:szCs w:val="24"/>
        </w:rPr>
        <w:t>roup</w:t>
      </w:r>
      <w:r w:rsidR="007F2BB7" w:rsidRPr="00551BA8">
        <w:rPr>
          <w:rFonts w:eastAsiaTheme="minorEastAsia"/>
          <w:lang w:bidi="ar-DZ"/>
        </w:rPr>
        <w:t xml:space="preserve"> (</w:t>
      </w:r>
      <w:r w:rsidR="00303C5B" w:rsidRPr="00551BA8">
        <w:rPr>
          <w:rFonts w:eastAsiaTheme="minorEastAsia"/>
          <w:lang w:bidi="ar-DZ"/>
        </w:rPr>
        <w:t>MPEG</w:t>
      </w:r>
      <w:r w:rsidR="007F2BB7" w:rsidRPr="00551BA8">
        <w:rPr>
          <w:rFonts w:eastAsiaTheme="minorEastAsia"/>
          <w:lang w:bidi="ar-DZ"/>
        </w:rPr>
        <w:t>)</w:t>
      </w:r>
      <w:r w:rsidR="00303C5B" w:rsidRPr="00551BA8">
        <w:rPr>
          <w:rFonts w:eastAsiaTheme="minorEastAsia"/>
          <w:lang w:bidi="ar-DZ"/>
        </w:rPr>
        <w:t xml:space="preserve"> </w:t>
      </w:r>
      <w:r w:rsidR="005E68E2" w:rsidRPr="00551BA8">
        <w:t>video</w:t>
      </w:r>
      <w:r w:rsidR="00144330" w:rsidRPr="00551BA8">
        <w:t>-</w:t>
      </w:r>
      <w:r w:rsidR="005E68E2" w:rsidRPr="00551BA8">
        <w:t>based point cloud compression</w:t>
      </w:r>
      <w:r w:rsidR="005E68E2" w:rsidRPr="00551BA8">
        <w:rPr>
          <w:rFonts w:eastAsiaTheme="minorEastAsia"/>
          <w:lang w:bidi="ar-DZ"/>
        </w:rPr>
        <w:t xml:space="preserve"> (</w:t>
      </w:r>
      <w:r w:rsidR="00303C5B" w:rsidRPr="00551BA8">
        <w:rPr>
          <w:rFonts w:eastAsiaTheme="minorEastAsia"/>
          <w:lang w:bidi="ar-DZ"/>
        </w:rPr>
        <w:t>V-PCC</w:t>
      </w:r>
      <w:r w:rsidR="005E68E2" w:rsidRPr="00551BA8">
        <w:rPr>
          <w:rFonts w:eastAsiaTheme="minorEastAsia"/>
          <w:lang w:bidi="ar-DZ"/>
        </w:rPr>
        <w:t>)</w:t>
      </w:r>
      <w:r w:rsidR="00303C5B" w:rsidRPr="00551BA8">
        <w:rPr>
          <w:rFonts w:eastAsiaTheme="minorEastAsia"/>
          <w:lang w:bidi="ar-DZ"/>
        </w:rPr>
        <w:t xml:space="preserve"> codec as specified in </w:t>
      </w:r>
      <w:r w:rsidR="00951FC9" w:rsidRPr="00551BA8">
        <w:rPr>
          <w:rFonts w:eastAsiaTheme="minorEastAsia"/>
          <w:lang w:bidi="ar-DZ"/>
        </w:rPr>
        <w:t>[5]</w:t>
      </w:r>
      <w:r w:rsidR="00303C5B" w:rsidRPr="00551BA8">
        <w:rPr>
          <w:rFonts w:eastAsiaTheme="minorEastAsia"/>
          <w:lang w:bidi="ar-DZ"/>
        </w:rPr>
        <w:t xml:space="preserve"> </w:t>
      </w:r>
      <w:r w:rsidR="009A7BDD" w:rsidRPr="00551BA8">
        <w:rPr>
          <w:rFonts w:eastAsiaTheme="minorEastAsia"/>
          <w:lang w:bidi="ar-DZ"/>
        </w:rPr>
        <w:t>can be used to convey 3D visual objects</w:t>
      </w:r>
      <w:r w:rsidR="00BC168E" w:rsidRPr="00551BA8">
        <w:rPr>
          <w:rFonts w:eastAsiaTheme="minorEastAsia"/>
          <w:lang w:bidi="ar-DZ"/>
        </w:rPr>
        <w:t>;</w:t>
      </w:r>
    </w:p>
    <w:p w14:paraId="578FF3AE" w14:textId="3AD69514"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The transport of V-PCC using MPEG-DASH </w:t>
      </w:r>
      <w:r w:rsidR="009A7BDD" w:rsidRPr="00551BA8">
        <w:rPr>
          <w:rFonts w:eastAsiaTheme="minorEastAsia"/>
          <w:lang w:bidi="ar-DZ"/>
        </w:rPr>
        <w:t xml:space="preserve">is </w:t>
      </w:r>
      <w:r w:rsidR="00303C5B" w:rsidRPr="00551BA8">
        <w:rPr>
          <w:rFonts w:eastAsiaTheme="minorEastAsia"/>
          <w:lang w:bidi="ar-DZ"/>
        </w:rPr>
        <w:t xml:space="preserve">specified in </w:t>
      </w:r>
      <w:r w:rsidR="00951FC9" w:rsidRPr="00551BA8">
        <w:rPr>
          <w:rFonts w:eastAsiaTheme="minorEastAsia"/>
          <w:lang w:bidi="ar-DZ"/>
        </w:rPr>
        <w:t>[4]</w:t>
      </w:r>
      <w:r w:rsidRPr="00551BA8">
        <w:rPr>
          <w:rFonts w:eastAsiaTheme="minorEastAsia"/>
          <w:lang w:bidi="ar-DZ"/>
        </w:rPr>
        <w:t>.</w:t>
      </w:r>
    </w:p>
    <w:p w14:paraId="11F0525B" w14:textId="079895A7" w:rsidR="00303C5B" w:rsidRPr="00551BA8" w:rsidRDefault="00303C5B" w:rsidP="00303C5B">
      <w:pPr>
        <w:rPr>
          <w:rFonts w:eastAsiaTheme="minorEastAsia" w:cs="Arial"/>
          <w:iCs/>
          <w:szCs w:val="28"/>
          <w:lang w:bidi="ar-DZ"/>
        </w:rPr>
      </w:pPr>
      <w:r w:rsidRPr="00551BA8">
        <w:rPr>
          <w:rFonts w:eastAsiaTheme="minorEastAsia" w:cs="Arial"/>
          <w:iCs/>
          <w:szCs w:val="28"/>
          <w:lang w:bidi="ar-DZ"/>
        </w:rPr>
        <w:t xml:space="preserve">For point cloud </w:t>
      </w:r>
      <w:r w:rsidR="0057729D" w:rsidRPr="00551BA8">
        <w:t>high definition</w:t>
      </w:r>
      <w:r w:rsidR="0057729D" w:rsidRPr="00551BA8">
        <w:rPr>
          <w:rFonts w:eastAsiaTheme="minorEastAsia" w:cs="Arial"/>
          <w:iCs/>
          <w:szCs w:val="28"/>
          <w:lang w:bidi="ar-DZ"/>
        </w:rPr>
        <w:t xml:space="preserve"> (</w:t>
      </w:r>
      <w:r w:rsidRPr="00551BA8">
        <w:rPr>
          <w:rFonts w:eastAsiaTheme="minorEastAsia" w:cs="Arial"/>
          <w:iCs/>
          <w:szCs w:val="28"/>
          <w:lang w:bidi="ar-DZ"/>
        </w:rPr>
        <w:t>HD</w:t>
      </w:r>
      <w:r w:rsidR="0057729D" w:rsidRPr="00551BA8">
        <w:rPr>
          <w:rFonts w:eastAsiaTheme="minorEastAsia" w:cs="Arial"/>
          <w:iCs/>
          <w:szCs w:val="28"/>
          <w:lang w:bidi="ar-DZ"/>
        </w:rPr>
        <w:t>)</w:t>
      </w:r>
      <w:r w:rsidRPr="00551BA8">
        <w:rPr>
          <w:rFonts w:eastAsiaTheme="minorEastAsia" w:cs="Arial"/>
          <w:iCs/>
          <w:szCs w:val="28"/>
          <w:lang w:bidi="ar-DZ"/>
        </w:rPr>
        <w:t>-</w:t>
      </w:r>
      <w:r w:rsidR="00F453A7" w:rsidRPr="00551BA8">
        <w:rPr>
          <w:rFonts w:eastAsiaTheme="minorEastAsia" w:cs="Arial"/>
          <w:iCs/>
          <w:szCs w:val="28"/>
          <w:lang w:bidi="ar-DZ"/>
        </w:rPr>
        <w:t>m</w:t>
      </w:r>
      <w:r w:rsidRPr="00551BA8">
        <w:rPr>
          <w:rFonts w:eastAsiaTheme="minorEastAsia" w:cs="Arial"/>
          <w:iCs/>
          <w:szCs w:val="28"/>
          <w:lang w:bidi="ar-DZ"/>
        </w:rPr>
        <w:t xml:space="preserve">aps and their </w:t>
      </w:r>
      <w:r w:rsidR="00F453A7" w:rsidRPr="00551BA8">
        <w:rPr>
          <w:rFonts w:eastAsiaTheme="minorEastAsia" w:cs="Arial"/>
          <w:iCs/>
          <w:szCs w:val="28"/>
          <w:lang w:bidi="ar-DZ"/>
        </w:rPr>
        <w:t xml:space="preserve">being </w:t>
      </w:r>
      <w:r w:rsidRPr="00551BA8">
        <w:rPr>
          <w:rFonts w:eastAsiaTheme="minorEastAsia" w:cs="Arial"/>
          <w:iCs/>
          <w:szCs w:val="28"/>
          <w:lang w:bidi="ar-DZ"/>
        </w:rPr>
        <w:t>generated from the cloud:</w:t>
      </w:r>
    </w:p>
    <w:p w14:paraId="4B942A80" w14:textId="03B1E9F2"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Geometry-based point cloud compression (G-PCC) codec as specified in ISO/IEC </w:t>
      </w:r>
      <w:r w:rsidR="00BC168E" w:rsidRPr="00551BA8">
        <w:rPr>
          <w:rFonts w:eastAsiaTheme="minorEastAsia"/>
          <w:lang w:bidi="ar-DZ"/>
        </w:rPr>
        <w:t>F</w:t>
      </w:r>
      <w:r w:rsidR="00303C5B" w:rsidRPr="00551BA8">
        <w:rPr>
          <w:rFonts w:eastAsiaTheme="minorEastAsia"/>
          <w:lang w:bidi="ar-DZ"/>
        </w:rPr>
        <w:t xml:space="preserve">DIS 23090-9 </w:t>
      </w:r>
      <w:r w:rsidR="00951FC9" w:rsidRPr="00551BA8">
        <w:rPr>
          <w:rFonts w:eastAsiaTheme="minorEastAsia"/>
          <w:lang w:bidi="ar-DZ"/>
        </w:rPr>
        <w:t>[23]</w:t>
      </w:r>
      <w:r w:rsidR="00303C5B" w:rsidRPr="00551BA8">
        <w:rPr>
          <w:rFonts w:eastAsiaTheme="minorEastAsia"/>
          <w:lang w:bidi="ar-DZ"/>
        </w:rPr>
        <w:t xml:space="preserve"> may be supported</w:t>
      </w:r>
      <w:r w:rsidR="0066656D" w:rsidRPr="00551BA8">
        <w:rPr>
          <w:rFonts w:eastAsiaTheme="minorEastAsia"/>
          <w:lang w:bidi="ar-DZ"/>
        </w:rPr>
        <w:t>;</w:t>
      </w:r>
    </w:p>
    <w:p w14:paraId="0E2F483F" w14:textId="301B4998"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When the G-PCC codec is supported the transport of G-PCC as specified in ISO/IEC DIS 23090-18 </w:t>
      </w:r>
      <w:r w:rsidR="00951FC9" w:rsidRPr="00551BA8">
        <w:rPr>
          <w:rFonts w:eastAsiaTheme="minorEastAsia"/>
          <w:lang w:bidi="ar-DZ"/>
        </w:rPr>
        <w:t>[24]</w:t>
      </w:r>
      <w:r w:rsidR="00303C5B" w:rsidRPr="00551BA8">
        <w:rPr>
          <w:rFonts w:eastAsiaTheme="minorEastAsia"/>
          <w:lang w:bidi="ar-DZ"/>
        </w:rPr>
        <w:t xml:space="preserve"> </w:t>
      </w:r>
      <w:r w:rsidR="00DA43D4" w:rsidRPr="00551BA8">
        <w:rPr>
          <w:rFonts w:eastAsiaTheme="minorEastAsia"/>
          <w:lang w:bidi="ar-DZ"/>
        </w:rPr>
        <w:t>is used</w:t>
      </w:r>
      <w:r w:rsidR="00303C5B" w:rsidRPr="00551BA8">
        <w:rPr>
          <w:rFonts w:eastAsiaTheme="minorEastAsia"/>
          <w:lang w:bidi="ar-DZ"/>
        </w:rPr>
        <w:t>.</w:t>
      </w:r>
    </w:p>
    <w:p w14:paraId="06D57722" w14:textId="02BA4B69" w:rsidR="00554A86" w:rsidRPr="00551BA8" w:rsidRDefault="001253D7" w:rsidP="00855AF3">
      <w:pPr>
        <w:pStyle w:val="Heading3"/>
        <w:rPr>
          <w:bCs/>
          <w:lang w:bidi="ar-DZ"/>
        </w:rPr>
      </w:pPr>
      <w:bookmarkStart w:id="196" w:name="_Toc102732295"/>
      <w:bookmarkStart w:id="197" w:name="_Toc112772941"/>
      <w:r w:rsidRPr="00551BA8">
        <w:rPr>
          <w:lang w:bidi="ar-DZ"/>
        </w:rPr>
        <w:t>7.3.3</w:t>
      </w:r>
      <w:r w:rsidRPr="00551BA8">
        <w:rPr>
          <w:lang w:bidi="ar-DZ"/>
        </w:rPr>
        <w:tab/>
      </w:r>
      <w:r w:rsidR="00554A86" w:rsidRPr="00551BA8">
        <w:rPr>
          <w:lang w:bidi="ar-DZ"/>
        </w:rPr>
        <w:t xml:space="preserve">Audio </w:t>
      </w:r>
      <w:r w:rsidR="00DB0DB0" w:rsidRPr="00551BA8">
        <w:rPr>
          <w:lang w:bidi="ar-DZ"/>
        </w:rPr>
        <w:t>f</w:t>
      </w:r>
      <w:r w:rsidR="00554A86" w:rsidRPr="00551BA8">
        <w:rPr>
          <w:lang w:bidi="ar-DZ"/>
        </w:rPr>
        <w:t xml:space="preserve">ormat </w:t>
      </w:r>
      <w:r w:rsidR="00DB0DB0" w:rsidRPr="00551BA8">
        <w:rPr>
          <w:lang w:bidi="ar-DZ"/>
        </w:rPr>
        <w:t>b</w:t>
      </w:r>
      <w:r w:rsidR="00554A86" w:rsidRPr="00551BA8">
        <w:rPr>
          <w:lang w:bidi="ar-DZ"/>
        </w:rPr>
        <w:t xml:space="preserve">asic </w:t>
      </w:r>
      <w:r w:rsidR="00DB0DB0" w:rsidRPr="00551BA8">
        <w:rPr>
          <w:lang w:bidi="ar-DZ"/>
        </w:rPr>
        <w:t>s</w:t>
      </w:r>
      <w:r w:rsidR="00554A86" w:rsidRPr="00551BA8">
        <w:rPr>
          <w:lang w:bidi="ar-DZ"/>
        </w:rPr>
        <w:t>et</w:t>
      </w:r>
      <w:bookmarkEnd w:id="196"/>
      <w:bookmarkEnd w:id="197"/>
    </w:p>
    <w:p w14:paraId="0C89E1A0" w14:textId="45DA3180" w:rsidR="00303C5B" w:rsidRPr="00551BA8" w:rsidRDefault="00303C5B" w:rsidP="001253D7">
      <w:pPr>
        <w:rPr>
          <w:rFonts w:eastAsiaTheme="minorEastAsia"/>
          <w:lang w:bidi="ar-DZ"/>
        </w:rPr>
      </w:pPr>
      <w:r w:rsidRPr="00551BA8">
        <w:rPr>
          <w:rFonts w:eastAsiaTheme="minorEastAsia"/>
          <w:lang w:bidi="ar-DZ"/>
        </w:rPr>
        <w:t xml:space="preserve">For broadcast services over </w:t>
      </w:r>
      <w:r w:rsidR="00DA43D4" w:rsidRPr="00551BA8">
        <w:rPr>
          <w:rFonts w:eastAsiaTheme="minorEastAsia"/>
          <w:lang w:bidi="ar-DZ"/>
        </w:rPr>
        <w:t xml:space="preserve">terrestrial, </w:t>
      </w:r>
      <w:r w:rsidRPr="00551BA8">
        <w:rPr>
          <w:rFonts w:eastAsiaTheme="minorEastAsia"/>
          <w:lang w:bidi="ar-DZ"/>
        </w:rPr>
        <w:t xml:space="preserve">satellite and cellular networks, audio codecs </w:t>
      </w:r>
      <w:r w:rsidR="00DA43D4" w:rsidRPr="00551BA8">
        <w:rPr>
          <w:rFonts w:eastAsiaTheme="minorEastAsia"/>
          <w:lang w:bidi="ar-DZ"/>
        </w:rPr>
        <w:t xml:space="preserve">to be considered </w:t>
      </w:r>
      <w:r w:rsidRPr="00551BA8">
        <w:rPr>
          <w:rFonts w:eastAsiaTheme="minorEastAsia"/>
          <w:lang w:bidi="ar-DZ"/>
        </w:rPr>
        <w:t xml:space="preserve">by the VMS and </w:t>
      </w:r>
      <w:r w:rsidR="00172194" w:rsidRPr="00551BA8">
        <w:rPr>
          <w:rFonts w:eastAsiaTheme="minorEastAsia"/>
          <w:lang w:bidi="ar-DZ"/>
        </w:rPr>
        <w:t xml:space="preserve">the </w:t>
      </w:r>
      <w:r w:rsidRPr="00551BA8">
        <w:rPr>
          <w:rFonts w:eastAsiaTheme="minorEastAsia"/>
          <w:lang w:bidi="ar-DZ"/>
        </w:rPr>
        <w:t>VMU are as follow</w:t>
      </w:r>
      <w:r w:rsidR="00DA43D4" w:rsidRPr="00551BA8">
        <w:rPr>
          <w:rFonts w:eastAsiaTheme="minorEastAsia"/>
          <w:lang w:bidi="ar-DZ"/>
        </w:rPr>
        <w:t>s</w:t>
      </w:r>
      <w:r w:rsidRPr="00551BA8">
        <w:rPr>
          <w:rFonts w:eastAsiaTheme="minorEastAsia"/>
          <w:lang w:bidi="ar-DZ"/>
        </w:rPr>
        <w:t>:</w:t>
      </w:r>
    </w:p>
    <w:p w14:paraId="20A17265" w14:textId="3004310C"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DVB audio codecs as specified in </w:t>
      </w:r>
      <w:r w:rsidR="00951FC9" w:rsidRPr="00551BA8">
        <w:rPr>
          <w:rFonts w:eastAsiaTheme="minorEastAsia"/>
          <w:lang w:bidi="ar-DZ"/>
        </w:rPr>
        <w:t>[2]</w:t>
      </w:r>
      <w:r w:rsidR="0066656D" w:rsidRPr="00551BA8">
        <w:rPr>
          <w:rFonts w:eastAsiaTheme="minorEastAsia"/>
          <w:lang w:bidi="ar-DZ"/>
        </w:rPr>
        <w:t>;</w:t>
      </w:r>
    </w:p>
    <w:p w14:paraId="6CAE5A2A" w14:textId="3FEBB238"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When </w:t>
      </w:r>
      <w:r w:rsidR="00C17548" w:rsidRPr="00551BA8">
        <w:rPr>
          <w:rFonts w:eastAsiaTheme="minorEastAsia"/>
          <w:lang w:bidi="ar-DZ"/>
        </w:rPr>
        <w:t xml:space="preserve">3GPP </w:t>
      </w:r>
      <w:r w:rsidR="00303C5B" w:rsidRPr="00551BA8">
        <w:rPr>
          <w:rFonts w:eastAsiaTheme="minorEastAsia"/>
          <w:lang w:bidi="ar-DZ"/>
        </w:rPr>
        <w:t>MBMS protocols are supported, Enhance</w:t>
      </w:r>
      <w:r w:rsidR="00344728" w:rsidRPr="00551BA8">
        <w:rPr>
          <w:rFonts w:eastAsiaTheme="minorEastAsia"/>
          <w:lang w:bidi="ar-DZ"/>
        </w:rPr>
        <w:t>d</w:t>
      </w:r>
      <w:r w:rsidR="00303C5B" w:rsidRPr="00551BA8">
        <w:rPr>
          <w:rFonts w:eastAsiaTheme="minorEastAsia"/>
          <w:lang w:bidi="ar-DZ"/>
        </w:rPr>
        <w:t xml:space="preserve"> </w:t>
      </w:r>
      <w:proofErr w:type="spellStart"/>
      <w:r w:rsidR="00303C5B" w:rsidRPr="00551BA8">
        <w:rPr>
          <w:rFonts w:eastAsiaTheme="minorEastAsia"/>
          <w:lang w:bidi="ar-DZ"/>
        </w:rPr>
        <w:t>aacPlus</w:t>
      </w:r>
      <w:proofErr w:type="spellEnd"/>
      <w:r w:rsidR="00303C5B" w:rsidRPr="00551BA8">
        <w:rPr>
          <w:rFonts w:eastAsiaTheme="minorEastAsia"/>
          <w:lang w:bidi="ar-DZ"/>
        </w:rPr>
        <w:t xml:space="preserve"> and </w:t>
      </w:r>
      <w:r w:rsidR="00C4148D" w:rsidRPr="00551BA8">
        <w:rPr>
          <w:rFonts w:eastAsiaTheme="minorEastAsia"/>
          <w:lang w:bidi="ar-DZ"/>
        </w:rPr>
        <w:t>e</w:t>
      </w:r>
      <w:r w:rsidR="00303C5B" w:rsidRPr="00551BA8">
        <w:rPr>
          <w:rFonts w:eastAsiaTheme="minorEastAsia"/>
          <w:lang w:bidi="ar-DZ"/>
        </w:rPr>
        <w:t xml:space="preserve">xtended AMR-WB as specified in 3GPP TS 26.346 </w:t>
      </w:r>
      <w:r w:rsidR="00951FC9" w:rsidRPr="00551BA8">
        <w:rPr>
          <w:rFonts w:eastAsiaTheme="minorEastAsia"/>
          <w:lang w:bidi="ar-DZ"/>
        </w:rPr>
        <w:t>[13]</w:t>
      </w:r>
      <w:r w:rsidR="00344728" w:rsidRPr="00551BA8">
        <w:rPr>
          <w:rFonts w:eastAsiaTheme="minorEastAsia"/>
          <w:lang w:bidi="ar-DZ"/>
        </w:rPr>
        <w:t>;</w:t>
      </w:r>
      <w:r w:rsidR="00303C5B" w:rsidRPr="00551BA8">
        <w:rPr>
          <w:rFonts w:eastAsiaTheme="minorEastAsia"/>
          <w:lang w:bidi="ar-DZ"/>
        </w:rPr>
        <w:t xml:space="preserve"> </w:t>
      </w:r>
    </w:p>
    <w:p w14:paraId="008B35C6" w14:textId="28A3D62A" w:rsidR="00303C5B" w:rsidRPr="00551BA8" w:rsidRDefault="001253D7" w:rsidP="001253D7">
      <w:pPr>
        <w:pStyle w:val="enumlev1"/>
        <w:rPr>
          <w:rFonts w:eastAsiaTheme="minorEastAsia"/>
          <w:b/>
          <w:bCs/>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 xml:space="preserve">ATSC audio codec as specified in </w:t>
      </w:r>
      <w:r w:rsidR="00951FC9" w:rsidRPr="00551BA8">
        <w:rPr>
          <w:rFonts w:eastAsiaTheme="minorEastAsia"/>
          <w:lang w:bidi="ar-DZ"/>
        </w:rPr>
        <w:t>[20][21][22]</w:t>
      </w:r>
      <w:r w:rsidRPr="00551BA8">
        <w:rPr>
          <w:rFonts w:eastAsiaTheme="minorEastAsia"/>
          <w:lang w:bidi="ar-DZ"/>
        </w:rPr>
        <w:t>.</w:t>
      </w:r>
    </w:p>
    <w:p w14:paraId="779AAABE" w14:textId="739A6D8E" w:rsidR="00303C5B" w:rsidRPr="00551BA8" w:rsidRDefault="00303C5B" w:rsidP="00303C5B">
      <w:pPr>
        <w:rPr>
          <w:rFonts w:eastAsiaTheme="minorEastAsia" w:cs="Arial"/>
          <w:iCs/>
          <w:szCs w:val="28"/>
          <w:lang w:bidi="ar-DZ"/>
        </w:rPr>
      </w:pPr>
      <w:r w:rsidRPr="00551BA8">
        <w:rPr>
          <w:rFonts w:eastAsiaTheme="minorEastAsia" w:cs="Arial"/>
          <w:iCs/>
          <w:szCs w:val="28"/>
          <w:lang w:bidi="ar-DZ"/>
        </w:rPr>
        <w:t>For VMS streaming services over bidirectional cellular network; audio codecs support</w:t>
      </w:r>
      <w:r w:rsidR="00007C62" w:rsidRPr="00551BA8">
        <w:rPr>
          <w:rFonts w:eastAsiaTheme="minorEastAsia" w:cs="Arial"/>
          <w:iCs/>
          <w:szCs w:val="28"/>
          <w:lang w:bidi="ar-DZ"/>
        </w:rPr>
        <w:t>ed</w:t>
      </w:r>
      <w:r w:rsidRPr="00551BA8">
        <w:rPr>
          <w:rFonts w:eastAsiaTheme="minorEastAsia" w:cs="Arial"/>
          <w:iCs/>
          <w:szCs w:val="28"/>
          <w:lang w:bidi="ar-DZ"/>
        </w:rPr>
        <w:t xml:space="preserve"> by the VMS are as follow</w:t>
      </w:r>
      <w:r w:rsidR="000D317E" w:rsidRPr="00551BA8">
        <w:rPr>
          <w:rFonts w:eastAsiaTheme="minorEastAsia" w:cs="Arial"/>
          <w:iCs/>
          <w:szCs w:val="28"/>
          <w:lang w:bidi="ar-DZ"/>
        </w:rPr>
        <w:t>s</w:t>
      </w:r>
      <w:r w:rsidRPr="00551BA8">
        <w:rPr>
          <w:rFonts w:eastAsiaTheme="minorEastAsia" w:cs="Arial"/>
          <w:iCs/>
          <w:szCs w:val="28"/>
          <w:lang w:bidi="ar-DZ"/>
        </w:rPr>
        <w:t>:</w:t>
      </w:r>
    </w:p>
    <w:p w14:paraId="0395359C" w14:textId="5020D53A" w:rsidR="00303C5B" w:rsidRPr="00551BA8" w:rsidRDefault="001253D7" w:rsidP="001253D7">
      <w:pPr>
        <w:pStyle w:val="enumlev1"/>
        <w:rPr>
          <w:rFonts w:eastAsiaTheme="minorEastAsia"/>
          <w:lang w:bidi="ar-DZ"/>
        </w:rPr>
      </w:pPr>
      <w:r w:rsidRPr="00551BA8">
        <w:rPr>
          <w:rFonts w:eastAsiaTheme="minorEastAsia"/>
          <w:lang w:bidi="ar-DZ"/>
        </w:rPr>
        <w:t>–</w:t>
      </w:r>
      <w:r w:rsidRPr="00551BA8">
        <w:rPr>
          <w:rFonts w:eastAsiaTheme="minorEastAsia"/>
          <w:lang w:bidi="ar-DZ"/>
        </w:rPr>
        <w:tab/>
      </w:r>
      <w:r w:rsidR="00303C5B" w:rsidRPr="00551BA8">
        <w:rPr>
          <w:rFonts w:eastAsiaTheme="minorEastAsia"/>
          <w:lang w:bidi="ar-DZ"/>
        </w:rPr>
        <w:t>One or more of Enhance</w:t>
      </w:r>
      <w:r w:rsidR="00A64FEF" w:rsidRPr="00551BA8">
        <w:rPr>
          <w:rFonts w:eastAsiaTheme="minorEastAsia"/>
          <w:lang w:bidi="ar-DZ"/>
        </w:rPr>
        <w:t>d</w:t>
      </w:r>
      <w:r w:rsidR="00303C5B" w:rsidRPr="00551BA8">
        <w:rPr>
          <w:rFonts w:eastAsiaTheme="minorEastAsia"/>
          <w:lang w:bidi="ar-DZ"/>
        </w:rPr>
        <w:t xml:space="preserve"> </w:t>
      </w:r>
      <w:proofErr w:type="spellStart"/>
      <w:r w:rsidR="00303C5B" w:rsidRPr="00551BA8">
        <w:rPr>
          <w:rFonts w:eastAsiaTheme="minorEastAsia"/>
          <w:lang w:bidi="ar-DZ"/>
        </w:rPr>
        <w:t>aacPlus</w:t>
      </w:r>
      <w:proofErr w:type="spellEnd"/>
      <w:r w:rsidR="00303C5B" w:rsidRPr="00551BA8">
        <w:rPr>
          <w:rFonts w:eastAsiaTheme="minorEastAsia"/>
          <w:lang w:bidi="ar-DZ"/>
        </w:rPr>
        <w:t xml:space="preserve"> and </w:t>
      </w:r>
      <w:r w:rsidR="00C4148D" w:rsidRPr="00551BA8">
        <w:rPr>
          <w:rFonts w:eastAsiaTheme="minorEastAsia"/>
          <w:lang w:bidi="ar-DZ"/>
        </w:rPr>
        <w:t>e</w:t>
      </w:r>
      <w:r w:rsidR="00303C5B" w:rsidRPr="00551BA8">
        <w:rPr>
          <w:rFonts w:eastAsiaTheme="minorEastAsia"/>
          <w:lang w:bidi="ar-DZ"/>
        </w:rPr>
        <w:t xml:space="preserve">xtended AMR-WB over 3GPP </w:t>
      </w:r>
      <w:r w:rsidR="00841C3E" w:rsidRPr="00551BA8">
        <w:rPr>
          <w:szCs w:val="24"/>
        </w:rPr>
        <w:t>packet-switched streaming service</w:t>
      </w:r>
      <w:r w:rsidR="00841C3E" w:rsidRPr="00551BA8">
        <w:rPr>
          <w:rFonts w:eastAsiaTheme="minorEastAsia"/>
          <w:lang w:bidi="ar-DZ"/>
        </w:rPr>
        <w:t xml:space="preserve"> (</w:t>
      </w:r>
      <w:r w:rsidR="00303C5B" w:rsidRPr="00551BA8">
        <w:rPr>
          <w:rFonts w:eastAsiaTheme="minorEastAsia"/>
          <w:lang w:bidi="ar-DZ"/>
        </w:rPr>
        <w:t>PSS</w:t>
      </w:r>
      <w:r w:rsidR="00841C3E" w:rsidRPr="00551BA8">
        <w:rPr>
          <w:rFonts w:eastAsiaTheme="minorEastAsia"/>
          <w:lang w:bidi="ar-DZ"/>
        </w:rPr>
        <w:t>)</w:t>
      </w:r>
      <w:r w:rsidR="00303C5B" w:rsidRPr="00551BA8">
        <w:rPr>
          <w:rFonts w:eastAsiaTheme="minorEastAsia"/>
          <w:lang w:bidi="ar-DZ"/>
        </w:rPr>
        <w:t xml:space="preserve"> services as specified in 3GPP TS 26.234 </w:t>
      </w:r>
      <w:r w:rsidR="00951FC9" w:rsidRPr="00551BA8">
        <w:rPr>
          <w:rFonts w:eastAsiaTheme="minorEastAsia"/>
          <w:lang w:bidi="ar-DZ"/>
        </w:rPr>
        <w:t>[12]</w:t>
      </w:r>
      <w:r w:rsidR="00303C5B" w:rsidRPr="00551BA8">
        <w:rPr>
          <w:rFonts w:eastAsiaTheme="minorEastAsia"/>
          <w:lang w:bidi="ar-DZ"/>
        </w:rPr>
        <w:t xml:space="preserve"> and over 3GPP-DASH as specified in 3GPP TS 26.247</w:t>
      </w:r>
      <w:r w:rsidR="00A40257" w:rsidRPr="00551BA8">
        <w:rPr>
          <w:rFonts w:eastAsiaTheme="minorEastAsia"/>
          <w:lang w:bidi="ar-DZ"/>
        </w:rPr>
        <w:t xml:space="preserve"> </w:t>
      </w:r>
      <w:r w:rsidR="00951FC9" w:rsidRPr="00551BA8">
        <w:rPr>
          <w:rFonts w:eastAsiaTheme="minorEastAsia"/>
          <w:lang w:bidi="ar-DZ"/>
        </w:rPr>
        <w:t>[14]</w:t>
      </w:r>
      <w:r w:rsidR="00303C5B" w:rsidRPr="00551BA8">
        <w:rPr>
          <w:rFonts w:eastAsiaTheme="minorEastAsia"/>
          <w:lang w:bidi="ar-DZ"/>
        </w:rPr>
        <w:t>.</w:t>
      </w:r>
    </w:p>
    <w:p w14:paraId="59CA3A6F" w14:textId="16A0FC79" w:rsidR="00106571" w:rsidRPr="00551BA8" w:rsidRDefault="001253D7" w:rsidP="00106571">
      <w:pPr>
        <w:pStyle w:val="Heading2"/>
        <w:rPr>
          <w:lang w:bidi="ar-DZ"/>
        </w:rPr>
      </w:pPr>
      <w:bookmarkStart w:id="198" w:name="_Toc112772942"/>
      <w:bookmarkStart w:id="199" w:name="_Toc119322465"/>
      <w:r w:rsidRPr="00551BA8">
        <w:rPr>
          <w:lang w:bidi="ar-DZ"/>
        </w:rPr>
        <w:t>7.4</w:t>
      </w:r>
      <w:r w:rsidRPr="00551BA8">
        <w:rPr>
          <w:lang w:bidi="ar-DZ"/>
        </w:rPr>
        <w:tab/>
      </w:r>
      <w:r w:rsidR="00106571" w:rsidRPr="00551BA8">
        <w:rPr>
          <w:lang w:bidi="ar-DZ"/>
        </w:rPr>
        <w:t xml:space="preserve">Media </w:t>
      </w:r>
      <w:r w:rsidR="00106AEF" w:rsidRPr="00551BA8">
        <w:rPr>
          <w:lang w:bidi="ar-DZ"/>
        </w:rPr>
        <w:t>s</w:t>
      </w:r>
      <w:r w:rsidR="00106571" w:rsidRPr="00551BA8">
        <w:rPr>
          <w:lang w:bidi="ar-DZ"/>
        </w:rPr>
        <w:t>ervice discovery</w:t>
      </w:r>
      <w:bookmarkEnd w:id="198"/>
      <w:bookmarkEnd w:id="199"/>
    </w:p>
    <w:p w14:paraId="3E30AD2F" w14:textId="6C7F9FFC" w:rsidR="00106571" w:rsidRPr="00551BA8" w:rsidRDefault="00106571" w:rsidP="00106571">
      <w:pPr>
        <w:rPr>
          <w:lang w:bidi="ar-DZ"/>
        </w:rPr>
      </w:pPr>
      <w:r w:rsidRPr="00551BA8">
        <w:rPr>
          <w:lang w:eastAsia="ja-JP" w:bidi="ar-DZ"/>
        </w:rPr>
        <w:t xml:space="preserve">DVB-I </w:t>
      </w:r>
      <w:r w:rsidR="00951FC9" w:rsidRPr="00551BA8">
        <w:rPr>
          <w:lang w:eastAsia="ja-JP" w:bidi="ar-DZ"/>
        </w:rPr>
        <w:t>[10]</w:t>
      </w:r>
      <w:r w:rsidRPr="00551BA8">
        <w:rPr>
          <w:lang w:eastAsia="ja-JP" w:bidi="ar-DZ"/>
        </w:rPr>
        <w:t xml:space="preserve"> provides the necessary mechanisms for multimedia entertainment services to be discovered and presented on a VMS. This approach provides a user experience that is comparable with the reception of television services on any consumer electronics device.</w:t>
      </w:r>
    </w:p>
    <w:p w14:paraId="3BBB63F3" w14:textId="77CFAC61" w:rsidR="00EB7672" w:rsidRPr="00551BA8" w:rsidRDefault="001253D7" w:rsidP="008E2C26">
      <w:pPr>
        <w:pStyle w:val="Heading2"/>
        <w:rPr>
          <w:lang w:bidi="ar-DZ"/>
        </w:rPr>
      </w:pPr>
      <w:bookmarkStart w:id="200" w:name="_Toc111107958"/>
      <w:bookmarkStart w:id="201" w:name="_Toc111107959"/>
      <w:bookmarkStart w:id="202" w:name="_Toc112772943"/>
      <w:bookmarkStart w:id="203" w:name="_Toc119322466"/>
      <w:bookmarkStart w:id="204" w:name="_Ref111108331"/>
      <w:bookmarkStart w:id="205" w:name="_Ref111108370"/>
      <w:bookmarkStart w:id="206" w:name="_Ref111108402"/>
      <w:bookmarkStart w:id="207" w:name="_Ref111108444"/>
      <w:bookmarkEnd w:id="200"/>
      <w:bookmarkEnd w:id="201"/>
      <w:r w:rsidRPr="00551BA8">
        <w:rPr>
          <w:lang w:bidi="ar-DZ"/>
        </w:rPr>
        <w:t>7.5</w:t>
      </w:r>
      <w:r w:rsidRPr="00551BA8">
        <w:rPr>
          <w:lang w:bidi="ar-DZ"/>
        </w:rPr>
        <w:tab/>
      </w:r>
      <w:r w:rsidR="00EB7672" w:rsidRPr="00551BA8">
        <w:rPr>
          <w:lang w:bidi="ar-DZ"/>
        </w:rPr>
        <w:t>Media over internet</w:t>
      </w:r>
      <w:bookmarkEnd w:id="202"/>
      <w:bookmarkEnd w:id="203"/>
    </w:p>
    <w:p w14:paraId="32C1FD6E" w14:textId="358C1BF7" w:rsidR="00EB7672" w:rsidRPr="00551BA8" w:rsidRDefault="00EB7672" w:rsidP="00951FC9">
      <w:pPr>
        <w:rPr>
          <w:lang w:bidi="ar-DZ"/>
        </w:rPr>
      </w:pPr>
      <w:r w:rsidRPr="00551BA8">
        <w:rPr>
          <w:lang w:eastAsia="ja-JP" w:bidi="ar-DZ"/>
        </w:rPr>
        <w:t>P</w:t>
      </w:r>
      <w:r w:rsidR="00B12D4E" w:rsidRPr="00551BA8">
        <w:rPr>
          <w:lang w:eastAsia="ja-JP" w:bidi="ar-DZ"/>
        </w:rPr>
        <w:t xml:space="preserve">laying media from </w:t>
      </w:r>
      <w:r w:rsidR="003502EF" w:rsidRPr="00551BA8">
        <w:rPr>
          <w:lang w:eastAsia="ja-JP" w:bidi="ar-DZ"/>
        </w:rPr>
        <w:t xml:space="preserve">the </w:t>
      </w:r>
      <w:r w:rsidR="00B12D4E" w:rsidRPr="00551BA8">
        <w:rPr>
          <w:lang w:eastAsia="ja-JP" w:bidi="ar-DZ"/>
        </w:rPr>
        <w:t>internet</w:t>
      </w:r>
      <w:r w:rsidRPr="00551BA8">
        <w:rPr>
          <w:lang w:eastAsia="ja-JP" w:bidi="ar-DZ"/>
        </w:rPr>
        <w:t xml:space="preserve"> requires</w:t>
      </w:r>
      <w:r w:rsidR="00B12D4E" w:rsidRPr="00551BA8">
        <w:rPr>
          <w:lang w:eastAsia="ja-JP" w:bidi="ar-DZ"/>
        </w:rPr>
        <w:t xml:space="preserve"> websites</w:t>
      </w:r>
      <w:r w:rsidRPr="00551BA8">
        <w:rPr>
          <w:lang w:eastAsia="ja-JP" w:bidi="ar-DZ"/>
        </w:rPr>
        <w:t xml:space="preserve"> to know decoding and encoding abilities of the VMU</w:t>
      </w:r>
      <w:r w:rsidR="00B12D4E" w:rsidRPr="00551BA8">
        <w:rPr>
          <w:lang w:eastAsia="ja-JP" w:bidi="ar-DZ"/>
        </w:rPr>
        <w:t xml:space="preserve">. The W3C </w:t>
      </w:r>
      <w:r w:rsidR="00367EF5" w:rsidRPr="00551BA8">
        <w:rPr>
          <w:lang w:eastAsia="ja-JP" w:bidi="ar-DZ"/>
        </w:rPr>
        <w:t>m</w:t>
      </w:r>
      <w:r w:rsidR="00B12D4E" w:rsidRPr="00551BA8">
        <w:rPr>
          <w:lang w:eastAsia="ja-JP" w:bidi="ar-DZ"/>
        </w:rPr>
        <w:t xml:space="preserve">edia </w:t>
      </w:r>
      <w:r w:rsidR="00367EF5" w:rsidRPr="00551BA8">
        <w:rPr>
          <w:lang w:eastAsia="ja-JP" w:bidi="ar-DZ"/>
        </w:rPr>
        <w:t>c</w:t>
      </w:r>
      <w:r w:rsidR="00B12D4E" w:rsidRPr="00551BA8">
        <w:rPr>
          <w:lang w:eastAsia="ja-JP" w:bidi="ar-DZ"/>
        </w:rPr>
        <w:t>apability standard</w:t>
      </w:r>
      <w:r w:rsidR="000B151A" w:rsidRPr="00551BA8">
        <w:rPr>
          <w:lang w:eastAsia="ja-JP" w:bidi="ar-DZ"/>
        </w:rPr>
        <w:t xml:space="preserve"> (see: </w:t>
      </w:r>
      <w:r w:rsidR="00951FC9" w:rsidRPr="00551BA8">
        <w:rPr>
          <w:lang w:eastAsia="ja-JP" w:bidi="ar-DZ"/>
        </w:rPr>
        <w:t>[52]</w:t>
      </w:r>
      <w:r w:rsidR="000B151A" w:rsidRPr="00551BA8">
        <w:rPr>
          <w:lang w:eastAsia="ja-JP" w:bidi="ar-DZ"/>
        </w:rPr>
        <w:t>)</w:t>
      </w:r>
      <w:r w:rsidR="00B12D4E" w:rsidRPr="00551BA8">
        <w:rPr>
          <w:lang w:eastAsia="ja-JP" w:bidi="ar-DZ"/>
        </w:rPr>
        <w:t xml:space="preserve"> </w:t>
      </w:r>
      <w:r w:rsidRPr="00551BA8">
        <w:rPr>
          <w:lang w:eastAsia="ja-JP" w:bidi="ar-DZ"/>
        </w:rPr>
        <w:t>provide</w:t>
      </w:r>
      <w:r w:rsidR="00B12D4E" w:rsidRPr="00551BA8">
        <w:rPr>
          <w:lang w:eastAsia="ja-JP" w:bidi="ar-DZ"/>
        </w:rPr>
        <w:t>s</w:t>
      </w:r>
      <w:r w:rsidRPr="00551BA8">
        <w:rPr>
          <w:lang w:eastAsia="ja-JP" w:bidi="ar-DZ"/>
        </w:rPr>
        <w:t xml:space="preserve"> APIs to allow websites to </w:t>
      </w:r>
      <w:r w:rsidR="00B12D4E" w:rsidRPr="00551BA8">
        <w:rPr>
          <w:lang w:eastAsia="ja-JP" w:bidi="ar-DZ"/>
        </w:rPr>
        <w:t xml:space="preserve">get </w:t>
      </w:r>
      <w:r w:rsidRPr="00551BA8">
        <w:rPr>
          <w:lang w:eastAsia="ja-JP" w:bidi="ar-DZ"/>
        </w:rPr>
        <w:t xml:space="preserve">information about </w:t>
      </w:r>
      <w:r w:rsidR="00B12D4E" w:rsidRPr="00551BA8">
        <w:rPr>
          <w:lang w:eastAsia="ja-JP" w:bidi="ar-DZ"/>
        </w:rPr>
        <w:t>device</w:t>
      </w:r>
      <w:r w:rsidRPr="00551BA8">
        <w:rPr>
          <w:lang w:eastAsia="ja-JP" w:bidi="ar-DZ"/>
        </w:rPr>
        <w:t xml:space="preserve"> decoding and encoding capabilities </w:t>
      </w:r>
      <w:r w:rsidR="00B12D4E" w:rsidRPr="00551BA8">
        <w:rPr>
          <w:lang w:eastAsia="ja-JP" w:bidi="ar-DZ"/>
        </w:rPr>
        <w:t>and</w:t>
      </w:r>
      <w:r w:rsidRPr="00551BA8">
        <w:rPr>
          <w:lang w:eastAsia="ja-JP" w:bidi="ar-DZ"/>
        </w:rPr>
        <w:t xml:space="preserve"> to find the best match based on the device</w:t>
      </w:r>
      <w:r w:rsidR="009C1C56" w:rsidRPr="00551BA8">
        <w:rPr>
          <w:lang w:eastAsia="ja-JP" w:bidi="ar-DZ"/>
        </w:rPr>
        <w:t>'</w:t>
      </w:r>
      <w:r w:rsidRPr="00551BA8">
        <w:rPr>
          <w:lang w:eastAsia="ja-JP" w:bidi="ar-DZ"/>
        </w:rPr>
        <w:t>s display.</w:t>
      </w:r>
    </w:p>
    <w:p w14:paraId="31AE3B65" w14:textId="23C0990B" w:rsidR="00EB7672" w:rsidRPr="00551BA8" w:rsidRDefault="000B151A" w:rsidP="00EB7672">
      <w:pPr>
        <w:rPr>
          <w:lang w:eastAsia="ja-JP" w:bidi="ar-DZ"/>
        </w:rPr>
      </w:pPr>
      <w:r w:rsidRPr="00551BA8">
        <w:rPr>
          <w:lang w:eastAsia="ja-JP" w:bidi="ar-DZ"/>
        </w:rPr>
        <w:lastRenderedPageBreak/>
        <w:t>The standard aims at exposing the</w:t>
      </w:r>
      <w:r w:rsidR="00EB7672" w:rsidRPr="00551BA8">
        <w:rPr>
          <w:lang w:eastAsia="ja-JP" w:bidi="ar-DZ"/>
        </w:rPr>
        <w:t xml:space="preserve"> following sets of properties:</w:t>
      </w:r>
    </w:p>
    <w:p w14:paraId="3FEA61CD" w14:textId="1E2E4423" w:rsidR="00EB7672" w:rsidRPr="00551BA8" w:rsidRDefault="001253D7" w:rsidP="001253D7">
      <w:pPr>
        <w:pStyle w:val="enumlev1"/>
      </w:pPr>
      <w:r w:rsidRPr="00551BA8">
        <w:rPr>
          <w:rFonts w:eastAsiaTheme="minorEastAsia"/>
          <w:lang w:bidi="ar-DZ"/>
        </w:rPr>
        <w:t>–</w:t>
      </w:r>
      <w:r w:rsidRPr="00551BA8">
        <w:rPr>
          <w:rFonts w:eastAsiaTheme="minorEastAsia"/>
          <w:lang w:bidi="ar-DZ"/>
        </w:rPr>
        <w:tab/>
      </w:r>
      <w:r w:rsidR="00EB7672" w:rsidRPr="00551BA8">
        <w:t xml:space="preserve">API to query </w:t>
      </w:r>
      <w:r w:rsidR="00BF2074" w:rsidRPr="00551BA8">
        <w:t xml:space="preserve">a </w:t>
      </w:r>
      <w:r w:rsidR="000B151A" w:rsidRPr="00551BA8">
        <w:t>device</w:t>
      </w:r>
      <w:r w:rsidR="009C1C56" w:rsidRPr="00551BA8">
        <w:t>'</w:t>
      </w:r>
      <w:r w:rsidR="000B151A" w:rsidRPr="00551BA8">
        <w:t xml:space="preserve">s </w:t>
      </w:r>
      <w:r w:rsidR="00EB7672" w:rsidRPr="00551BA8">
        <w:t xml:space="preserve">decoding and encoding abilities of the device based on </w:t>
      </w:r>
      <w:r w:rsidR="00BF2074" w:rsidRPr="00551BA8">
        <w:t xml:space="preserve">the </w:t>
      </w:r>
      <w:r w:rsidR="00EB7672" w:rsidRPr="00551BA8">
        <w:t xml:space="preserve">information </w:t>
      </w:r>
      <w:r w:rsidR="000B151A" w:rsidRPr="00551BA8">
        <w:t>(</w:t>
      </w:r>
      <w:r w:rsidR="00EB7672" w:rsidRPr="00551BA8">
        <w:t>codecs, pro</w:t>
      </w:r>
      <w:r w:rsidR="000B151A" w:rsidRPr="00551BA8">
        <w:t xml:space="preserve">file, resolution, bitrates) describing if </w:t>
      </w:r>
      <w:r w:rsidR="00BF2074" w:rsidRPr="00551BA8">
        <w:t xml:space="preserve">the </w:t>
      </w:r>
      <w:r w:rsidR="000B151A" w:rsidRPr="00551BA8">
        <w:t>p</w:t>
      </w:r>
      <w:r w:rsidR="00EB7672" w:rsidRPr="00551BA8">
        <w:t>layback should be smooth and power efficient</w:t>
      </w:r>
      <w:r w:rsidR="00564258" w:rsidRPr="00551BA8">
        <w:t>;</w:t>
      </w:r>
    </w:p>
    <w:p w14:paraId="65B5F16F" w14:textId="6FF8B6AC" w:rsidR="00EB7672" w:rsidRPr="00551BA8" w:rsidRDefault="001253D7" w:rsidP="001253D7">
      <w:pPr>
        <w:pStyle w:val="enumlev1"/>
      </w:pPr>
      <w:r w:rsidRPr="00551BA8">
        <w:rPr>
          <w:rFonts w:eastAsiaTheme="minorEastAsia"/>
          <w:lang w:bidi="ar-DZ"/>
        </w:rPr>
        <w:t>–</w:t>
      </w:r>
      <w:r w:rsidRPr="00551BA8">
        <w:rPr>
          <w:rFonts w:eastAsiaTheme="minorEastAsia"/>
          <w:lang w:bidi="ar-DZ"/>
        </w:rPr>
        <w:tab/>
      </w:r>
      <w:r w:rsidR="000B151A" w:rsidRPr="00551BA8">
        <w:t xml:space="preserve">Information about </w:t>
      </w:r>
      <w:r w:rsidR="00EB7672" w:rsidRPr="00551BA8">
        <w:t xml:space="preserve">display properties </w:t>
      </w:r>
      <w:r w:rsidR="000B151A" w:rsidRPr="00551BA8">
        <w:t>for selecting the right content</w:t>
      </w:r>
      <w:r w:rsidR="0045787F" w:rsidRPr="00551BA8">
        <w:t>;</w:t>
      </w:r>
    </w:p>
    <w:p w14:paraId="3439E354" w14:textId="4CC81116" w:rsidR="00EB7672" w:rsidRPr="00551BA8" w:rsidRDefault="001253D7" w:rsidP="001253D7">
      <w:pPr>
        <w:pStyle w:val="enumlev1"/>
      </w:pPr>
      <w:r w:rsidRPr="00551BA8">
        <w:rPr>
          <w:rFonts w:eastAsiaTheme="minorEastAsia"/>
          <w:lang w:bidi="ar-DZ"/>
        </w:rPr>
        <w:t>–</w:t>
      </w:r>
      <w:r w:rsidRPr="00551BA8">
        <w:rPr>
          <w:rFonts w:eastAsiaTheme="minorEastAsia"/>
          <w:lang w:bidi="ar-DZ"/>
        </w:rPr>
        <w:tab/>
      </w:r>
      <w:r w:rsidR="00EB7672" w:rsidRPr="00551BA8">
        <w:t>Real time feedback about</w:t>
      </w:r>
      <w:r w:rsidR="000B151A" w:rsidRPr="00551BA8">
        <w:t xml:space="preserve"> </w:t>
      </w:r>
      <w:r w:rsidR="00EB7672" w:rsidRPr="00551BA8">
        <w:t xml:space="preserve">playback </w:t>
      </w:r>
      <w:r w:rsidR="000B151A" w:rsidRPr="00551BA8">
        <w:t>for allowing websites to react</w:t>
      </w:r>
      <w:r w:rsidR="00EB7672" w:rsidRPr="00551BA8">
        <w:t xml:space="preserve"> </w:t>
      </w:r>
      <w:r w:rsidR="000B151A" w:rsidRPr="00551BA8">
        <w:t xml:space="preserve">to </w:t>
      </w:r>
      <w:r w:rsidR="00EB7672" w:rsidRPr="00551BA8">
        <w:t xml:space="preserve">CPU/GPU usage in real time. </w:t>
      </w:r>
    </w:p>
    <w:p w14:paraId="174D7D17" w14:textId="0AD33672" w:rsidR="005D6C40" w:rsidRPr="00551BA8" w:rsidRDefault="001253D7">
      <w:pPr>
        <w:pStyle w:val="Heading2"/>
      </w:pPr>
      <w:bookmarkStart w:id="208" w:name="_Toc112772944"/>
      <w:bookmarkStart w:id="209" w:name="_Toc119322467"/>
      <w:r w:rsidRPr="00551BA8">
        <w:t>7.6</w:t>
      </w:r>
      <w:r w:rsidRPr="00551BA8">
        <w:tab/>
      </w:r>
      <w:r w:rsidR="005D6C40" w:rsidRPr="00551BA8">
        <w:t xml:space="preserve">Smartphone </w:t>
      </w:r>
      <w:r w:rsidR="0045787F" w:rsidRPr="00551BA8">
        <w:t>i</w:t>
      </w:r>
      <w:r w:rsidR="005D6C40" w:rsidRPr="00551BA8">
        <w:t xml:space="preserve">nfotainment </w:t>
      </w:r>
      <w:r w:rsidR="0045787F" w:rsidRPr="00551BA8">
        <w:t>a</w:t>
      </w:r>
      <w:r w:rsidR="005D6C40" w:rsidRPr="00551BA8">
        <w:t>ssistant</w:t>
      </w:r>
      <w:bookmarkEnd w:id="208"/>
      <w:bookmarkEnd w:id="209"/>
    </w:p>
    <w:p w14:paraId="4B0FCAD4" w14:textId="2A0213DE" w:rsidR="008E2C26" w:rsidRPr="00551BA8" w:rsidRDefault="001253D7" w:rsidP="008E2C26">
      <w:pPr>
        <w:pStyle w:val="Heading3"/>
        <w:rPr>
          <w:lang w:bidi="ar-DZ"/>
        </w:rPr>
      </w:pPr>
      <w:bookmarkStart w:id="210" w:name="_Toc112772945"/>
      <w:bookmarkEnd w:id="204"/>
      <w:bookmarkEnd w:id="205"/>
      <w:bookmarkEnd w:id="206"/>
      <w:bookmarkEnd w:id="207"/>
      <w:r w:rsidRPr="00551BA8">
        <w:rPr>
          <w:lang w:bidi="ar-DZ"/>
        </w:rPr>
        <w:t>7.6.1</w:t>
      </w:r>
      <w:r w:rsidRPr="00551BA8">
        <w:rPr>
          <w:lang w:bidi="ar-DZ"/>
        </w:rPr>
        <w:tab/>
      </w:r>
      <w:r w:rsidR="008E2C26" w:rsidRPr="00551BA8">
        <w:rPr>
          <w:lang w:bidi="ar-DZ"/>
        </w:rPr>
        <w:t>Introduction</w:t>
      </w:r>
      <w:bookmarkEnd w:id="210"/>
    </w:p>
    <w:p w14:paraId="37E51071" w14:textId="63DC6EE8" w:rsidR="008E2C26" w:rsidRPr="00551BA8" w:rsidRDefault="008E2C26" w:rsidP="008E2C26">
      <w:pPr>
        <w:rPr>
          <w:lang w:bidi="ar-DZ"/>
        </w:rPr>
      </w:pPr>
      <w:r w:rsidRPr="00551BA8">
        <w:rPr>
          <w:lang w:eastAsia="ja-JP" w:bidi="ar-DZ"/>
        </w:rPr>
        <w:t xml:space="preserve">Convergence between the automotive and the mobile systems has accelerated during the last decade. Intelligent automotive features, especially infotainment functions, can be integrated in the </w:t>
      </w:r>
      <w:r w:rsidR="00910E5B" w:rsidRPr="00551BA8">
        <w:rPr>
          <w:lang w:eastAsia="ja-JP" w:bidi="ar-DZ"/>
        </w:rPr>
        <w:t>v</w:t>
      </w:r>
      <w:r w:rsidRPr="00551BA8">
        <w:rPr>
          <w:lang w:eastAsia="ja-JP" w:bidi="ar-DZ"/>
        </w:rPr>
        <w:t>ehicle eco-system, with multi-scenario collaboration and seamless connection, bringing smarter and safer experiences to users.</w:t>
      </w:r>
    </w:p>
    <w:p w14:paraId="69B48854" w14:textId="1A979CAA" w:rsidR="008E2C26" w:rsidRPr="00551BA8" w:rsidRDefault="008E2C26" w:rsidP="008E2C26">
      <w:pPr>
        <w:rPr>
          <w:lang w:bidi="ar-DZ"/>
        </w:rPr>
      </w:pPr>
      <w:r w:rsidRPr="00551BA8">
        <w:rPr>
          <w:lang w:eastAsia="ja-JP" w:bidi="ar-DZ"/>
        </w:rPr>
        <w:t xml:space="preserve">Nowadays, smartphones provide a wide range of infotainment functions for vehicles </w:t>
      </w:r>
      <w:r w:rsidR="00C60F91" w:rsidRPr="00551BA8">
        <w:rPr>
          <w:lang w:eastAsia="ja-JP" w:bidi="ar-DZ"/>
        </w:rPr>
        <w:t>such as</w:t>
      </w:r>
      <w:r w:rsidRPr="00551BA8">
        <w:rPr>
          <w:lang w:eastAsia="ja-JP" w:bidi="ar-DZ"/>
        </w:rPr>
        <w:t>:</w:t>
      </w:r>
    </w:p>
    <w:p w14:paraId="4DDEF115" w14:textId="4561EC31"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navigation, including intelligent traffic management features</w:t>
      </w:r>
      <w:r w:rsidR="005B17EE" w:rsidRPr="00551BA8">
        <w:t>;</w:t>
      </w:r>
    </w:p>
    <w:p w14:paraId="7CD3820D" w14:textId="58AEE3C0"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multimedia, based on local media content, streaming or web</w:t>
      </w:r>
      <w:r w:rsidR="005B17EE" w:rsidRPr="00551BA8">
        <w:t>;</w:t>
      </w:r>
    </w:p>
    <w:p w14:paraId="59311B3E" w14:textId="48640F52"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music or video application and services</w:t>
      </w:r>
      <w:r w:rsidR="005B17EE" w:rsidRPr="00551BA8">
        <w:t>;</w:t>
      </w:r>
    </w:p>
    <w:p w14:paraId="4BEEF05D" w14:textId="41AC9D12" w:rsidR="008E2C26" w:rsidRPr="00551BA8" w:rsidRDefault="001253D7" w:rsidP="001253D7">
      <w:pPr>
        <w:pStyle w:val="enumlev1"/>
      </w:pPr>
      <w:r w:rsidRPr="00551BA8">
        <w:rPr>
          <w:rFonts w:eastAsiaTheme="minorEastAsia"/>
          <w:lang w:bidi="ar-DZ"/>
        </w:rPr>
        <w:t>–</w:t>
      </w:r>
      <w:r w:rsidRPr="00551BA8">
        <w:rPr>
          <w:rFonts w:eastAsiaTheme="minorEastAsia"/>
          <w:lang w:bidi="ar-DZ"/>
        </w:rPr>
        <w:tab/>
        <w:t>v</w:t>
      </w:r>
      <w:r w:rsidR="008E2C26" w:rsidRPr="00551BA8">
        <w:t xml:space="preserve">ehicle control applications provided by </w:t>
      </w:r>
      <w:r w:rsidR="005B17EE" w:rsidRPr="00551BA8">
        <w:t xml:space="preserve">the </w:t>
      </w:r>
      <w:r w:rsidR="008E2C26" w:rsidRPr="00551BA8">
        <w:t>OEM</w:t>
      </w:r>
      <w:r w:rsidRPr="00551BA8">
        <w:t>.</w:t>
      </w:r>
    </w:p>
    <w:p w14:paraId="28880DA2" w14:textId="645240E1" w:rsidR="008E2C26" w:rsidRPr="00551BA8" w:rsidRDefault="00832390" w:rsidP="008E2C26">
      <w:r w:rsidRPr="00551BA8">
        <w:t>U</w:t>
      </w:r>
      <w:r w:rsidR="008E2C26" w:rsidRPr="00551BA8">
        <w:t xml:space="preserve">sing </w:t>
      </w:r>
      <w:r w:rsidR="00472DEB" w:rsidRPr="00551BA8">
        <w:t>s</w:t>
      </w:r>
      <w:r w:rsidR="008E2C26" w:rsidRPr="00551BA8">
        <w:t xml:space="preserve">martphone while driving is unsafe and also forbidden in many countries, the Digital and automotive industries have developed means to enable combining smartphone and vehicle resources and thus to allow using smartphone infotainment functions and controlling these functions with the vehicle HMI. </w:t>
      </w:r>
    </w:p>
    <w:p w14:paraId="067FBE45" w14:textId="548C1C9A" w:rsidR="008E2C26" w:rsidRPr="00551BA8" w:rsidRDefault="008E2C26" w:rsidP="008E2C26">
      <w:r w:rsidRPr="00551BA8">
        <w:t xml:space="preserve">The </w:t>
      </w:r>
      <w:r w:rsidR="00B4543E" w:rsidRPr="00551BA8">
        <w:t>c</w:t>
      </w:r>
      <w:r w:rsidRPr="00551BA8">
        <w:t xml:space="preserve">ar </w:t>
      </w:r>
      <w:r w:rsidR="00B4543E" w:rsidRPr="00551BA8">
        <w:t>c</w:t>
      </w:r>
      <w:r w:rsidRPr="00551BA8">
        <w:t xml:space="preserve">onnectivity </w:t>
      </w:r>
      <w:r w:rsidR="00B4543E" w:rsidRPr="00551BA8">
        <w:t>c</w:t>
      </w:r>
      <w:r w:rsidRPr="00551BA8">
        <w:t>onsortium has release</w:t>
      </w:r>
      <w:r w:rsidR="00401BE7" w:rsidRPr="00551BA8">
        <w:t>d</w:t>
      </w:r>
      <w:r w:rsidRPr="00551BA8">
        <w:t xml:space="preserve"> MirrorLink</w:t>
      </w:r>
      <w:r w:rsidR="00D67DFC" w:rsidRPr="00551BA8">
        <w:t xml:space="preserve"> </w:t>
      </w:r>
      <w:r w:rsidRPr="00551BA8">
        <w:t>specification</w:t>
      </w:r>
      <w:r w:rsidR="00401BE7" w:rsidRPr="00551BA8">
        <w:t>s that</w:t>
      </w:r>
      <w:r w:rsidRPr="00551BA8">
        <w:t xml:space="preserve"> specify an interface to enable remote user interaction of a mobile device via another device, especially </w:t>
      </w:r>
      <w:r w:rsidR="00F26809" w:rsidRPr="00551BA8">
        <w:t xml:space="preserve">in </w:t>
      </w:r>
      <w:r w:rsidRPr="00551BA8">
        <w:t xml:space="preserve">a vehicle HMI. The MirrorLink series of specifications are published by ETSI as a PAS, see </w:t>
      </w:r>
      <w:r w:rsidR="00951FC9" w:rsidRPr="00551BA8">
        <w:t>[30]</w:t>
      </w:r>
      <w:r w:rsidR="001253D7" w:rsidRPr="00551BA8">
        <w:t>.</w:t>
      </w:r>
    </w:p>
    <w:p w14:paraId="6DB31C4E" w14:textId="2C0F6E77" w:rsidR="008E2C26" w:rsidRPr="00551BA8" w:rsidRDefault="008E2C26" w:rsidP="008E2C26">
      <w:pPr>
        <w:rPr>
          <w:lang w:bidi="ar-DZ"/>
        </w:rPr>
      </w:pPr>
      <w:r w:rsidRPr="00551BA8">
        <w:rPr>
          <w:lang w:bidi="ar-DZ"/>
        </w:rPr>
        <w:t xml:space="preserve">Smartphone OS and system providers are mainly providing their own </w:t>
      </w:r>
      <w:r w:rsidR="00254151" w:rsidRPr="00551BA8">
        <w:rPr>
          <w:lang w:bidi="ar-DZ"/>
        </w:rPr>
        <w:t>s</w:t>
      </w:r>
      <w:r w:rsidRPr="00551BA8">
        <w:rPr>
          <w:lang w:bidi="ar-DZ"/>
        </w:rPr>
        <w:t xml:space="preserve">martphone </w:t>
      </w:r>
      <w:r w:rsidR="00254151" w:rsidRPr="00551BA8">
        <w:rPr>
          <w:lang w:bidi="ar-DZ"/>
        </w:rPr>
        <w:t>i</w:t>
      </w:r>
      <w:r w:rsidRPr="00551BA8">
        <w:rPr>
          <w:lang w:bidi="ar-DZ"/>
        </w:rPr>
        <w:t xml:space="preserve">nfotainment </w:t>
      </w:r>
      <w:r w:rsidR="0077771A" w:rsidRPr="00551BA8">
        <w:rPr>
          <w:lang w:bidi="ar-DZ"/>
        </w:rPr>
        <w:t>a</w:t>
      </w:r>
      <w:r w:rsidRPr="00551BA8">
        <w:rPr>
          <w:lang w:bidi="ar-DZ"/>
        </w:rPr>
        <w:t xml:space="preserve">ssistant solutions, including smartphone and vehicle implementations. But these </w:t>
      </w:r>
      <w:r w:rsidR="0063518E" w:rsidRPr="00551BA8">
        <w:rPr>
          <w:lang w:bidi="ar-DZ"/>
        </w:rPr>
        <w:t>i</w:t>
      </w:r>
      <w:r w:rsidRPr="00551BA8">
        <w:rPr>
          <w:lang w:bidi="ar-DZ"/>
        </w:rPr>
        <w:t>nfotainment solution</w:t>
      </w:r>
      <w:r w:rsidR="005E26E8" w:rsidRPr="00551BA8">
        <w:rPr>
          <w:lang w:bidi="ar-DZ"/>
        </w:rPr>
        <w:t>s</w:t>
      </w:r>
      <w:r w:rsidRPr="00551BA8">
        <w:rPr>
          <w:lang w:bidi="ar-DZ"/>
        </w:rPr>
        <w:t xml:space="preserve"> are proprietary, requiring dedicated proprietary SW integrations in the vehicle. If providing proprietary </w:t>
      </w:r>
      <w:r w:rsidR="00332EBE" w:rsidRPr="00551BA8">
        <w:rPr>
          <w:lang w:bidi="ar-DZ"/>
        </w:rPr>
        <w:t>s</w:t>
      </w:r>
      <w:r w:rsidRPr="00551BA8">
        <w:rPr>
          <w:lang w:bidi="ar-DZ"/>
        </w:rPr>
        <w:t xml:space="preserve">martphone assistants allows </w:t>
      </w:r>
      <w:r w:rsidR="00332EBE" w:rsidRPr="00551BA8">
        <w:rPr>
          <w:lang w:bidi="ar-DZ"/>
        </w:rPr>
        <w:t>the s</w:t>
      </w:r>
      <w:r w:rsidRPr="00551BA8">
        <w:rPr>
          <w:lang w:bidi="ar-DZ"/>
        </w:rPr>
        <w:t xml:space="preserve">martphone OS providers to create an application environment with their own branding and features, it also raises </w:t>
      </w:r>
      <w:r w:rsidRPr="00551BA8">
        <w:t>common problems</w:t>
      </w:r>
      <w:r w:rsidR="00187069" w:rsidRPr="00551BA8">
        <w:t xml:space="preserve"> </w:t>
      </w:r>
      <w:r w:rsidRPr="00551BA8">
        <w:t>due to multiple hardware platforms, different OS with their different ver</w:t>
      </w:r>
      <w:r w:rsidR="0026269E" w:rsidRPr="00551BA8">
        <w:t>s</w:t>
      </w:r>
      <w:r w:rsidRPr="00551BA8">
        <w:t>ions or</w:t>
      </w:r>
      <w:r w:rsidR="009C1C56" w:rsidRPr="00551BA8">
        <w:t xml:space="preserve"> </w:t>
      </w:r>
      <w:r w:rsidRPr="00551BA8">
        <w:t>protocol</w:t>
      </w:r>
      <w:r w:rsidR="00E726E3" w:rsidRPr="00551BA8">
        <w:t>s and</w:t>
      </w:r>
      <w:r w:rsidRPr="00551BA8">
        <w:t xml:space="preserve"> customizations</w:t>
      </w:r>
      <w:r w:rsidR="00B06811" w:rsidRPr="00551BA8">
        <w:t>,</w:t>
      </w:r>
      <w:r w:rsidRPr="00551BA8">
        <w:t xml:space="preserve"> creating an increasingly serious situat</w:t>
      </w:r>
      <w:r w:rsidR="00787246" w:rsidRPr="00551BA8">
        <w:t>i</w:t>
      </w:r>
      <w:r w:rsidRPr="00551BA8">
        <w:t xml:space="preserve">on of market fragmentation. </w:t>
      </w:r>
    </w:p>
    <w:p w14:paraId="0B51C1DE" w14:textId="401CAD86" w:rsidR="008E2C26" w:rsidRPr="00551BA8" w:rsidRDefault="008E2C26" w:rsidP="008E2C26">
      <w:pPr>
        <w:rPr>
          <w:lang w:bidi="ar-DZ"/>
        </w:rPr>
      </w:pPr>
      <w:r w:rsidRPr="00551BA8">
        <w:rPr>
          <w:lang w:bidi="ar-DZ"/>
        </w:rPr>
        <w:t xml:space="preserve">To solve this issue, the Intelligent Car Connectivity Industry Ecosystem </w:t>
      </w:r>
      <w:r w:rsidR="00A57646" w:rsidRPr="00551BA8">
        <w:rPr>
          <w:lang w:bidi="ar-DZ"/>
        </w:rPr>
        <w:t xml:space="preserve">(ICCE) </w:t>
      </w:r>
      <w:r w:rsidRPr="00551BA8">
        <w:rPr>
          <w:lang w:bidi="ar-DZ"/>
        </w:rPr>
        <w:t xml:space="preserve">Alliance in </w:t>
      </w:r>
      <w:r w:rsidR="00D961A8" w:rsidRPr="00551BA8">
        <w:rPr>
          <w:lang w:bidi="ar-DZ"/>
        </w:rPr>
        <w:t xml:space="preserve">People's Republic of </w:t>
      </w:r>
      <w:r w:rsidRPr="00551BA8">
        <w:rPr>
          <w:lang w:bidi="ar-DZ"/>
        </w:rPr>
        <w:t>China</w:t>
      </w:r>
      <w:r w:rsidR="00830114" w:rsidRPr="00551BA8">
        <w:rPr>
          <w:lang w:bidi="ar-DZ"/>
        </w:rPr>
        <w:t xml:space="preserve"> (PRC)</w:t>
      </w:r>
      <w:r w:rsidRPr="00551BA8">
        <w:rPr>
          <w:lang w:bidi="ar-DZ"/>
        </w:rPr>
        <w:t xml:space="preserve">, has developed </w:t>
      </w:r>
      <w:r w:rsidR="002B402A" w:rsidRPr="00551BA8">
        <w:rPr>
          <w:lang w:bidi="ar-DZ"/>
        </w:rPr>
        <w:t xml:space="preserve">a </w:t>
      </w:r>
      <w:r w:rsidRPr="00551BA8">
        <w:rPr>
          <w:lang w:bidi="ar-DZ"/>
        </w:rPr>
        <w:t xml:space="preserve">specification to address several challenges of the </w:t>
      </w:r>
      <w:r w:rsidR="0026448D" w:rsidRPr="00551BA8">
        <w:rPr>
          <w:lang w:bidi="ar-DZ"/>
        </w:rPr>
        <w:t>s</w:t>
      </w:r>
      <w:r w:rsidRPr="00551BA8">
        <w:rPr>
          <w:lang w:bidi="ar-DZ"/>
        </w:rPr>
        <w:t xml:space="preserve">martphone </w:t>
      </w:r>
      <w:r w:rsidR="0026448D" w:rsidRPr="00551BA8">
        <w:rPr>
          <w:lang w:bidi="ar-DZ"/>
        </w:rPr>
        <w:t>i</w:t>
      </w:r>
      <w:r w:rsidRPr="00551BA8">
        <w:rPr>
          <w:lang w:bidi="ar-DZ"/>
        </w:rPr>
        <w:t xml:space="preserve">nfotainment </w:t>
      </w:r>
      <w:r w:rsidR="0026448D" w:rsidRPr="00551BA8">
        <w:rPr>
          <w:lang w:bidi="ar-DZ"/>
        </w:rPr>
        <w:t>a</w:t>
      </w:r>
      <w:r w:rsidRPr="00551BA8">
        <w:rPr>
          <w:lang w:bidi="ar-DZ"/>
        </w:rPr>
        <w:t xml:space="preserve">ssistants. ICCE has completed or is still carrying out ongoing development of a series of specifications, test procedures, and certification processes, related to technical requirements for functions, protocols, performances, and interoperability of the interconnection system between mobile terminals and vehicle-mounted systems, as well as the corresponding test methods. </w:t>
      </w:r>
    </w:p>
    <w:p w14:paraId="5A8719EB" w14:textId="5A8FEEE5" w:rsidR="008E2C26" w:rsidRPr="00551BA8" w:rsidRDefault="001253D7" w:rsidP="008E2C26">
      <w:pPr>
        <w:pStyle w:val="Heading3"/>
        <w:rPr>
          <w:lang w:bidi="ar-DZ"/>
        </w:rPr>
      </w:pPr>
      <w:bookmarkStart w:id="211" w:name="_Ref110528902"/>
      <w:bookmarkStart w:id="212" w:name="_Toc112772946"/>
      <w:r w:rsidRPr="00551BA8">
        <w:rPr>
          <w:lang w:bidi="ar-DZ"/>
        </w:rPr>
        <w:t>7.6.2</w:t>
      </w:r>
      <w:r w:rsidRPr="00551BA8">
        <w:rPr>
          <w:lang w:bidi="ar-DZ"/>
        </w:rPr>
        <w:tab/>
      </w:r>
      <w:r w:rsidR="008E2C26" w:rsidRPr="00551BA8">
        <w:rPr>
          <w:lang w:bidi="ar-DZ"/>
        </w:rPr>
        <w:t xml:space="preserve">ICCE specification </w:t>
      </w:r>
      <w:r w:rsidR="00915A27" w:rsidRPr="00551BA8">
        <w:rPr>
          <w:lang w:bidi="ar-DZ"/>
        </w:rPr>
        <w:t>–</w:t>
      </w:r>
      <w:r w:rsidR="008E2C26" w:rsidRPr="00551BA8">
        <w:rPr>
          <w:lang w:bidi="ar-DZ"/>
        </w:rPr>
        <w:t xml:space="preserve"> Performance and user experience requirements</w:t>
      </w:r>
      <w:bookmarkEnd w:id="211"/>
      <w:bookmarkEnd w:id="212"/>
    </w:p>
    <w:p w14:paraId="0BFA3606" w14:textId="4177F764" w:rsidR="008E2C26" w:rsidRPr="00551BA8" w:rsidRDefault="008E2C26" w:rsidP="008E2C26">
      <w:pPr>
        <w:rPr>
          <w:lang w:eastAsia="ja-JP" w:bidi="ar-DZ"/>
        </w:rPr>
      </w:pPr>
      <w:r w:rsidRPr="00551BA8">
        <w:rPr>
          <w:lang w:eastAsia="ja-JP" w:bidi="ar-DZ"/>
        </w:rPr>
        <w:t xml:space="preserve">Smartphone </w:t>
      </w:r>
      <w:r w:rsidR="00BA103A" w:rsidRPr="00551BA8">
        <w:rPr>
          <w:lang w:eastAsia="ja-JP" w:bidi="ar-DZ"/>
        </w:rPr>
        <w:t>i</w:t>
      </w:r>
      <w:r w:rsidRPr="00551BA8">
        <w:rPr>
          <w:lang w:eastAsia="ja-JP" w:bidi="ar-DZ"/>
        </w:rPr>
        <w:t xml:space="preserve">nfotainment </w:t>
      </w:r>
      <w:r w:rsidR="00BA103A" w:rsidRPr="00551BA8">
        <w:rPr>
          <w:lang w:eastAsia="ja-JP" w:bidi="ar-DZ"/>
        </w:rPr>
        <w:t>a</w:t>
      </w:r>
      <w:r w:rsidRPr="00551BA8">
        <w:rPr>
          <w:lang w:eastAsia="ja-JP" w:bidi="ar-DZ"/>
        </w:rPr>
        <w:t>ssistant</w:t>
      </w:r>
      <w:r w:rsidR="0032022B" w:rsidRPr="00551BA8">
        <w:rPr>
          <w:lang w:eastAsia="ja-JP" w:bidi="ar-DZ"/>
        </w:rPr>
        <w:t>s</w:t>
      </w:r>
      <w:r w:rsidRPr="00551BA8">
        <w:rPr>
          <w:lang w:eastAsia="ja-JP" w:bidi="ar-DZ"/>
        </w:rPr>
        <w:t xml:space="preserve"> are essential to ensure safe usage of </w:t>
      </w:r>
      <w:r w:rsidR="0032022B" w:rsidRPr="00551BA8">
        <w:rPr>
          <w:lang w:eastAsia="ja-JP" w:bidi="ar-DZ"/>
        </w:rPr>
        <w:t>s</w:t>
      </w:r>
      <w:r w:rsidRPr="00551BA8">
        <w:rPr>
          <w:lang w:eastAsia="ja-JP" w:bidi="ar-DZ"/>
        </w:rPr>
        <w:t>martphone infotainment resources while driving. Thus</w:t>
      </w:r>
      <w:r w:rsidR="0032022B" w:rsidRPr="00551BA8">
        <w:rPr>
          <w:lang w:eastAsia="ja-JP" w:bidi="ar-DZ"/>
        </w:rPr>
        <w:t>,</w:t>
      </w:r>
      <w:r w:rsidRPr="00551BA8">
        <w:rPr>
          <w:lang w:eastAsia="ja-JP" w:bidi="ar-DZ"/>
        </w:rPr>
        <w:t xml:space="preserve"> minimum performance requirements for the </w:t>
      </w:r>
      <w:r w:rsidRPr="00551BA8">
        <w:t>interconnection between mobile devices and in-vehicle infotainment system</w:t>
      </w:r>
      <w:r w:rsidR="0032022B" w:rsidRPr="00551BA8">
        <w:t>s</w:t>
      </w:r>
      <w:r w:rsidRPr="00551BA8">
        <w:t xml:space="preserve">, is critical </w:t>
      </w:r>
      <w:r w:rsidRPr="00551BA8">
        <w:rPr>
          <w:lang w:eastAsia="ja-JP" w:bidi="ar-DZ"/>
        </w:rPr>
        <w:t xml:space="preserve">to provide the appropriate level of user experience and safe driving conditions. </w:t>
      </w:r>
    </w:p>
    <w:p w14:paraId="18F73C01" w14:textId="325AA061" w:rsidR="008E2C26" w:rsidRPr="00551BA8" w:rsidRDefault="008E2C26" w:rsidP="008E2C26">
      <w:pPr>
        <w:rPr>
          <w:lang w:eastAsia="ja-JP" w:bidi="ar-DZ"/>
        </w:rPr>
      </w:pPr>
      <w:r w:rsidRPr="00551BA8">
        <w:rPr>
          <w:lang w:eastAsia="ja-JP" w:bidi="ar-DZ"/>
        </w:rPr>
        <w:lastRenderedPageBreak/>
        <w:t>ICCE develop</w:t>
      </w:r>
      <w:r w:rsidR="001E6FBF" w:rsidRPr="00551BA8">
        <w:rPr>
          <w:lang w:eastAsia="ja-JP" w:bidi="ar-DZ"/>
        </w:rPr>
        <w:t>ed</w:t>
      </w:r>
      <w:r w:rsidRPr="00551BA8">
        <w:rPr>
          <w:lang w:eastAsia="ja-JP" w:bidi="ar-DZ"/>
        </w:rPr>
        <w:t xml:space="preserve"> a specification to test performance and compliance for the interconnection between mobile terminals and vehicle-mounted devices, which includes test procedure</w:t>
      </w:r>
      <w:r w:rsidR="00545778" w:rsidRPr="00551BA8">
        <w:rPr>
          <w:lang w:eastAsia="ja-JP" w:bidi="ar-DZ"/>
        </w:rPr>
        <w:t>s</w:t>
      </w:r>
      <w:r w:rsidRPr="00551BA8">
        <w:rPr>
          <w:lang w:eastAsia="ja-JP" w:bidi="ar-DZ"/>
        </w:rPr>
        <w:t xml:space="preserve"> and experience specifications for the relevant wired and wireless interconnections.</w:t>
      </w:r>
    </w:p>
    <w:p w14:paraId="5FC5B233" w14:textId="54083E70" w:rsidR="008E2C26" w:rsidRPr="00551BA8" w:rsidRDefault="008E2C26" w:rsidP="008E2C26">
      <w:pPr>
        <w:rPr>
          <w:lang w:eastAsia="ja-JP" w:bidi="ar-DZ"/>
        </w:rPr>
      </w:pPr>
      <w:r w:rsidRPr="00551BA8">
        <w:rPr>
          <w:lang w:eastAsia="ja-JP" w:bidi="ar-DZ"/>
        </w:rPr>
        <w:t xml:space="preserve">For representing the full user perspective with driving experience, the user activity on </w:t>
      </w:r>
      <w:r w:rsidR="00B2624B" w:rsidRPr="00551BA8">
        <w:rPr>
          <w:lang w:eastAsia="ja-JP" w:bidi="ar-DZ"/>
        </w:rPr>
        <w:t>i</w:t>
      </w:r>
      <w:r w:rsidRPr="00551BA8">
        <w:rPr>
          <w:lang w:eastAsia="ja-JP" w:bidi="ar-DZ"/>
        </w:rPr>
        <w:t xml:space="preserve">nfotainment functions is divided into four phases: driving preparation </w:t>
      </w:r>
      <w:r w:rsidR="001253D7" w:rsidRPr="00551BA8">
        <w:rPr>
          <w:lang w:eastAsia="ja-JP" w:bidi="ar-DZ"/>
        </w:rPr>
        <w:t>–</w:t>
      </w:r>
      <w:r w:rsidRPr="00551BA8">
        <w:rPr>
          <w:lang w:eastAsia="ja-JP" w:bidi="ar-DZ"/>
        </w:rPr>
        <w:t xml:space="preserve"> driving process </w:t>
      </w:r>
      <w:r w:rsidR="001253D7" w:rsidRPr="00551BA8">
        <w:rPr>
          <w:lang w:eastAsia="ja-JP" w:bidi="ar-DZ"/>
        </w:rPr>
        <w:t>–</w:t>
      </w:r>
      <w:r w:rsidRPr="00551BA8">
        <w:rPr>
          <w:lang w:eastAsia="ja-JP" w:bidi="ar-DZ"/>
        </w:rPr>
        <w:t xml:space="preserve"> waiting</w:t>
      </w:r>
      <w:r w:rsidR="00B2624B" w:rsidRPr="00551BA8">
        <w:rPr>
          <w:lang w:eastAsia="ja-JP" w:bidi="ar-DZ"/>
        </w:rPr>
        <w:t xml:space="preserve"> </w:t>
      </w:r>
      <w:r w:rsidRPr="00551BA8">
        <w:rPr>
          <w:lang w:eastAsia="ja-JP" w:bidi="ar-DZ"/>
        </w:rPr>
        <w:t>/</w:t>
      </w:r>
      <w:r w:rsidR="00B2624B" w:rsidRPr="00551BA8">
        <w:rPr>
          <w:lang w:eastAsia="ja-JP" w:bidi="ar-DZ"/>
        </w:rPr>
        <w:t xml:space="preserve"> </w:t>
      </w:r>
      <w:r w:rsidRPr="00551BA8">
        <w:rPr>
          <w:lang w:eastAsia="ja-JP" w:bidi="ar-DZ"/>
        </w:rPr>
        <w:t xml:space="preserve">congestion </w:t>
      </w:r>
      <w:r w:rsidR="001253D7" w:rsidRPr="00551BA8">
        <w:rPr>
          <w:lang w:eastAsia="ja-JP" w:bidi="ar-DZ"/>
        </w:rPr>
        <w:t>–</w:t>
      </w:r>
      <w:r w:rsidRPr="00551BA8">
        <w:rPr>
          <w:lang w:eastAsia="ja-JP" w:bidi="ar-DZ"/>
        </w:rPr>
        <w:t xml:space="preserve"> driving end, as described in </w:t>
      </w:r>
      <w:r w:rsidR="00951FC9" w:rsidRPr="00551BA8">
        <w:t xml:space="preserve">Figure </w:t>
      </w:r>
      <w:r w:rsidR="00F4768E" w:rsidRPr="00551BA8">
        <w:t>7</w:t>
      </w:r>
      <w:r w:rsidRPr="00551BA8">
        <w:rPr>
          <w:lang w:eastAsia="ja-JP" w:bidi="ar-DZ"/>
        </w:rPr>
        <w:t>.</w:t>
      </w:r>
    </w:p>
    <w:p w14:paraId="3E524570" w14:textId="5B50429A" w:rsidR="008E2C26" w:rsidRPr="00551BA8" w:rsidRDefault="005C13F1" w:rsidP="00817DBF">
      <w:pPr>
        <w:pStyle w:val="Figure"/>
        <w:rPr>
          <w:lang w:eastAsia="ja-JP" w:bidi="ar-DZ"/>
        </w:rPr>
      </w:pPr>
      <w:r w:rsidRPr="00551BA8">
        <w:rPr>
          <w:noProof/>
          <w:lang w:eastAsia="ja-JP" w:bidi="ar-DZ"/>
        </w:rPr>
        <w:drawing>
          <wp:inline distT="0" distB="0" distL="0" distR="0" wp14:anchorId="1A518CBE" wp14:editId="6BE1E3AA">
            <wp:extent cx="6120765" cy="1308100"/>
            <wp:effectExtent l="0" t="0" r="0" b="635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765" cy="1308100"/>
                    </a:xfrm>
                    <a:prstGeom prst="rect">
                      <a:avLst/>
                    </a:prstGeom>
                  </pic:spPr>
                </pic:pic>
              </a:graphicData>
            </a:graphic>
          </wp:inline>
        </w:drawing>
      </w:r>
    </w:p>
    <w:p w14:paraId="753EBDA4" w14:textId="3117E7B6" w:rsidR="008E2C26" w:rsidRPr="00551BA8" w:rsidRDefault="008E2C26" w:rsidP="00817DBF">
      <w:pPr>
        <w:pStyle w:val="FigureNoTitle0"/>
      </w:pPr>
      <w:bookmarkStart w:id="213" w:name="_Ref111818195"/>
      <w:bookmarkStart w:id="214" w:name="_Toc112772982"/>
      <w:r w:rsidRPr="00551BA8">
        <w:t xml:space="preserve">Figure </w:t>
      </w:r>
      <w:bookmarkEnd w:id="213"/>
      <w:r w:rsidR="00F4768E" w:rsidRPr="00551BA8">
        <w:t>7</w:t>
      </w:r>
      <w:r w:rsidR="00817DBF" w:rsidRPr="00551BA8">
        <w:t xml:space="preserve"> –</w:t>
      </w:r>
      <w:r w:rsidRPr="00551BA8">
        <w:t xml:space="preserve"> ICCE representation of user driving experience</w:t>
      </w:r>
      <w:bookmarkEnd w:id="214"/>
    </w:p>
    <w:p w14:paraId="02FE2243" w14:textId="756984CC" w:rsidR="008E2C26" w:rsidRPr="00551BA8" w:rsidRDefault="008E2C26" w:rsidP="001253D7">
      <w:pPr>
        <w:pStyle w:val="Normalaftertitle0"/>
        <w:rPr>
          <w:lang w:eastAsia="ja-JP" w:bidi="ar-DZ"/>
        </w:rPr>
      </w:pPr>
      <w:r w:rsidRPr="00551BA8">
        <w:rPr>
          <w:lang w:eastAsia="ja-JP" w:bidi="ar-DZ"/>
        </w:rPr>
        <w:t>ICCE proposes</w:t>
      </w:r>
      <w:r w:rsidR="002656C4" w:rsidRPr="00551BA8">
        <w:rPr>
          <w:lang w:eastAsia="ja-JP" w:bidi="ar-DZ"/>
        </w:rPr>
        <w:t>,</w:t>
      </w:r>
      <w:r w:rsidRPr="00551BA8">
        <w:rPr>
          <w:lang w:eastAsia="ja-JP" w:bidi="ar-DZ"/>
        </w:rPr>
        <w:t xml:space="preserve"> considering the </w:t>
      </w:r>
      <w:r w:rsidR="00CA49E3" w:rsidRPr="00551BA8">
        <w:rPr>
          <w:lang w:eastAsia="ja-JP" w:bidi="ar-DZ"/>
        </w:rPr>
        <w:t>four</w:t>
      </w:r>
      <w:r w:rsidRPr="00551BA8">
        <w:rPr>
          <w:lang w:eastAsia="ja-JP" w:bidi="ar-DZ"/>
        </w:rPr>
        <w:t xml:space="preserve"> main driving phases as described</w:t>
      </w:r>
      <w:r w:rsidR="002656C4" w:rsidRPr="00551BA8">
        <w:rPr>
          <w:lang w:eastAsia="ja-JP" w:bidi="ar-DZ"/>
        </w:rPr>
        <w:t xml:space="preserve"> below</w:t>
      </w:r>
      <w:r w:rsidRPr="00551BA8">
        <w:rPr>
          <w:lang w:eastAsia="ja-JP" w:bidi="ar-DZ"/>
        </w:rPr>
        <w:t>, with the following appropriate driver interactions with the infotainment devices (mobile and in-vehicle devices)</w:t>
      </w:r>
      <w:r w:rsidR="001253D7" w:rsidRPr="00551BA8">
        <w:rPr>
          <w:lang w:eastAsia="ja-JP" w:bidi="ar-DZ"/>
        </w:rPr>
        <w:t>.</w:t>
      </w:r>
    </w:p>
    <w:p w14:paraId="6A75042F" w14:textId="6C187A52"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 xml:space="preserve">Driving preparation phase: connection between the mobile device and the in-vehicle terminal, </w:t>
      </w:r>
      <w:r w:rsidRPr="00551BA8">
        <w:t>–</w:t>
      </w:r>
      <w:r w:rsidR="008E2C26" w:rsidRPr="00551BA8">
        <w:t xml:space="preserve"> mapping of applications</w:t>
      </w:r>
      <w:r w:rsidR="002656C4" w:rsidRPr="00551BA8">
        <w:t xml:space="preserve"> </w:t>
      </w:r>
      <w:r w:rsidR="008E2C26" w:rsidRPr="00551BA8">
        <w:t>/</w:t>
      </w:r>
      <w:r w:rsidR="002656C4" w:rsidRPr="00551BA8">
        <w:t xml:space="preserve"> </w:t>
      </w:r>
      <w:r w:rsidR="008E2C26" w:rsidRPr="00551BA8">
        <w:t>services on the mobile device to the vehicle</w:t>
      </w:r>
      <w:r w:rsidR="002656C4" w:rsidRPr="00551BA8">
        <w:t>;</w:t>
      </w:r>
    </w:p>
    <w:p w14:paraId="262E607C" w14:textId="0F9BDF75"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 xml:space="preserve">Driving phase: activities focusing mainly on </w:t>
      </w:r>
      <w:r w:rsidR="00952835" w:rsidRPr="00551BA8">
        <w:t xml:space="preserve">the </w:t>
      </w:r>
      <w:r w:rsidR="008E2C26" w:rsidRPr="00551BA8">
        <w:t xml:space="preserve">top </w:t>
      </w:r>
      <w:r w:rsidR="00952835" w:rsidRPr="00551BA8">
        <w:t>three</w:t>
      </w:r>
      <w:r w:rsidR="008E2C26" w:rsidRPr="00551BA8">
        <w:t xml:space="preserve"> applications (navigation, call, and music) and in addition, the system provides users with </w:t>
      </w:r>
      <w:r w:rsidR="00165613" w:rsidRPr="00551BA8">
        <w:t xml:space="preserve">a </w:t>
      </w:r>
      <w:r w:rsidR="008938FB" w:rsidRPr="00551BA8">
        <w:t>hand-</w:t>
      </w:r>
      <w:r w:rsidR="008E2C26" w:rsidRPr="00551BA8">
        <w:t>free</w:t>
      </w:r>
      <w:r w:rsidR="00165613" w:rsidRPr="00551BA8">
        <w:t xml:space="preserve"> (HF)</w:t>
      </w:r>
      <w:r w:rsidR="008E2C26" w:rsidRPr="00551BA8">
        <w:t xml:space="preserve"> screen touch control and voice interaction (to ensur</w:t>
      </w:r>
      <w:r w:rsidR="000B679E" w:rsidRPr="00551BA8">
        <w:t>e</w:t>
      </w:r>
      <w:r w:rsidR="008E2C26" w:rsidRPr="00551BA8">
        <w:t xml:space="preserve"> driving safely)</w:t>
      </w:r>
      <w:r w:rsidR="005E36B3" w:rsidRPr="00551BA8">
        <w:t>;</w:t>
      </w:r>
    </w:p>
    <w:p w14:paraId="5C38449F" w14:textId="69D83A55"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Wait</w:t>
      </w:r>
      <w:r w:rsidR="000004B8" w:rsidRPr="00551BA8">
        <w:t xml:space="preserve"> </w:t>
      </w:r>
      <w:r w:rsidR="008E2C26" w:rsidRPr="00551BA8">
        <w:t>/</w:t>
      </w:r>
      <w:r w:rsidR="000004B8" w:rsidRPr="00551BA8">
        <w:t xml:space="preserve"> </w:t>
      </w:r>
      <w:r w:rsidR="008E2C26" w:rsidRPr="00551BA8">
        <w:t>congestion phase: enhanced entertainment functions such as watching videos could be used</w:t>
      </w:r>
      <w:r w:rsidR="002E22CA" w:rsidRPr="00551BA8">
        <w:t>;</w:t>
      </w:r>
    </w:p>
    <w:p w14:paraId="75AD5DDA" w14:textId="34E73EE8"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End of the driving phase: users can search for parking spaces, process unread information, and obtain proactive service recommendations</w:t>
      </w:r>
      <w:r w:rsidRPr="00551BA8">
        <w:t>.</w:t>
      </w:r>
    </w:p>
    <w:p w14:paraId="16F66916" w14:textId="26798D2A" w:rsidR="008E2C26" w:rsidRPr="00551BA8" w:rsidRDefault="008E2C26" w:rsidP="008E2C26">
      <w:pPr>
        <w:rPr>
          <w:lang w:eastAsia="ja-JP" w:bidi="ar-DZ"/>
        </w:rPr>
      </w:pPr>
      <w:r w:rsidRPr="00551BA8">
        <w:rPr>
          <w:lang w:eastAsia="ja-JP" w:bidi="ar-DZ"/>
        </w:rPr>
        <w:t>Based on the above considerations of the appropriate driver activities, ICCE test specification proposes performance requirements related to wired connection</w:t>
      </w:r>
      <w:r w:rsidR="00082817" w:rsidRPr="00551BA8">
        <w:rPr>
          <w:lang w:eastAsia="ja-JP" w:bidi="ar-DZ"/>
        </w:rPr>
        <w:t>s</w:t>
      </w:r>
      <w:r w:rsidRPr="00551BA8">
        <w:rPr>
          <w:lang w:eastAsia="ja-JP" w:bidi="ar-DZ"/>
        </w:rPr>
        <w:t>, wireless connection</w:t>
      </w:r>
      <w:r w:rsidR="00082817" w:rsidRPr="00551BA8">
        <w:rPr>
          <w:lang w:eastAsia="ja-JP" w:bidi="ar-DZ"/>
        </w:rPr>
        <w:t>s</w:t>
      </w:r>
      <w:r w:rsidRPr="00551BA8">
        <w:rPr>
          <w:lang w:eastAsia="ja-JP" w:bidi="ar-DZ"/>
        </w:rPr>
        <w:t>, projection display</w:t>
      </w:r>
      <w:r w:rsidR="00082817" w:rsidRPr="00551BA8">
        <w:rPr>
          <w:lang w:eastAsia="ja-JP" w:bidi="ar-DZ"/>
        </w:rPr>
        <w:t>s</w:t>
      </w:r>
      <w:r w:rsidRPr="00551BA8">
        <w:rPr>
          <w:lang w:eastAsia="ja-JP" w:bidi="ar-DZ"/>
        </w:rPr>
        <w:t>, audio output</w:t>
      </w:r>
      <w:r w:rsidR="00082817" w:rsidRPr="00551BA8">
        <w:rPr>
          <w:lang w:eastAsia="ja-JP" w:bidi="ar-DZ"/>
        </w:rPr>
        <w:t>s</w:t>
      </w:r>
      <w:r w:rsidRPr="00551BA8">
        <w:rPr>
          <w:lang w:eastAsia="ja-JP" w:bidi="ar-DZ"/>
        </w:rPr>
        <w:t>, user operations, and voice interaction</w:t>
      </w:r>
      <w:r w:rsidR="00082817" w:rsidRPr="00551BA8">
        <w:rPr>
          <w:lang w:eastAsia="ja-JP" w:bidi="ar-DZ"/>
        </w:rPr>
        <w:t>s</w:t>
      </w:r>
      <w:r w:rsidRPr="00551BA8">
        <w:rPr>
          <w:lang w:eastAsia="ja-JP" w:bidi="ar-DZ"/>
        </w:rPr>
        <w:t xml:space="preserve">. </w:t>
      </w:r>
    </w:p>
    <w:p w14:paraId="062A3242" w14:textId="77777777" w:rsidR="008E2C26" w:rsidRPr="00551BA8" w:rsidRDefault="008E2C26" w:rsidP="008E2C26">
      <w:pPr>
        <w:rPr>
          <w:lang w:eastAsia="ja-JP" w:bidi="ar-DZ"/>
        </w:rPr>
      </w:pPr>
      <w:r w:rsidRPr="00551BA8">
        <w:rPr>
          <w:lang w:eastAsia="ja-JP" w:bidi="ar-DZ"/>
        </w:rPr>
        <w:t xml:space="preserve">ICCE recommends the following performance indicators: </w:t>
      </w:r>
    </w:p>
    <w:p w14:paraId="1BD6C979" w14:textId="2742BCE0"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Connection efficiency and stability</w:t>
      </w:r>
      <w:r w:rsidR="00552210" w:rsidRPr="00551BA8">
        <w:t>;</w:t>
      </w:r>
    </w:p>
    <w:p w14:paraId="19FBE2FA" w14:textId="4654A9BA"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8E2C26" w:rsidRPr="00551BA8">
        <w:t>System operation smoothness</w:t>
      </w:r>
      <w:r w:rsidR="00552210" w:rsidRPr="00551BA8">
        <w:t>;</w:t>
      </w:r>
      <w:r w:rsidR="008E2C26" w:rsidRPr="00551BA8">
        <w:t xml:space="preserve"> </w:t>
      </w:r>
    </w:p>
    <w:p w14:paraId="6F3F5740" w14:textId="55228DBD"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552210" w:rsidRPr="00551BA8">
        <w:t>D</w:t>
      </w:r>
      <w:r w:rsidR="008E2C26" w:rsidRPr="00551BA8">
        <w:t>isplay</w:t>
      </w:r>
      <w:r w:rsidR="00552210" w:rsidRPr="00551BA8">
        <w:t>;</w:t>
      </w:r>
      <w:r w:rsidR="008E2C26" w:rsidRPr="00551BA8">
        <w:t xml:space="preserve"> </w:t>
      </w:r>
    </w:p>
    <w:p w14:paraId="6C03288F" w14:textId="29A4632E" w:rsidR="008E2C26" w:rsidRPr="00551BA8" w:rsidRDefault="001253D7" w:rsidP="001253D7">
      <w:pPr>
        <w:pStyle w:val="enumlev1"/>
      </w:pPr>
      <w:r w:rsidRPr="00551BA8">
        <w:rPr>
          <w:rFonts w:eastAsiaTheme="minorEastAsia"/>
          <w:lang w:bidi="ar-DZ"/>
        </w:rPr>
        <w:t>–</w:t>
      </w:r>
      <w:r w:rsidRPr="00551BA8">
        <w:rPr>
          <w:rFonts w:eastAsiaTheme="minorEastAsia"/>
          <w:lang w:bidi="ar-DZ"/>
        </w:rPr>
        <w:tab/>
      </w:r>
      <w:r w:rsidR="00552210" w:rsidRPr="00551BA8">
        <w:rPr>
          <w:rFonts w:eastAsiaTheme="minorEastAsia"/>
          <w:lang w:bidi="ar-DZ"/>
        </w:rPr>
        <w:t>V</w:t>
      </w:r>
      <w:r w:rsidR="008E2C26" w:rsidRPr="00551BA8">
        <w:t xml:space="preserve">oice recognition sensitivity (also addressed in </w:t>
      </w:r>
      <w:r w:rsidRPr="00551BA8">
        <w:t xml:space="preserve">clause </w:t>
      </w:r>
      <w:r w:rsidR="00951FC9" w:rsidRPr="00551BA8">
        <w:t>7.2.1.3</w:t>
      </w:r>
      <w:r w:rsidR="008E2C26" w:rsidRPr="00551BA8">
        <w:t>).</w:t>
      </w:r>
    </w:p>
    <w:p w14:paraId="0CD71455" w14:textId="227D952F" w:rsidR="008E2C26" w:rsidRPr="00551BA8" w:rsidRDefault="008E2C26" w:rsidP="008E2C26">
      <w:pPr>
        <w:rPr>
          <w:lang w:eastAsia="ja-JP" w:bidi="ar-DZ"/>
        </w:rPr>
      </w:pPr>
      <w:r w:rsidRPr="00551BA8">
        <w:rPr>
          <w:lang w:eastAsia="ja-JP" w:bidi="ar-DZ"/>
        </w:rPr>
        <w:t>For the corresponding performance indicators, ICCE recommends the requirement</w:t>
      </w:r>
      <w:r w:rsidR="00496407" w:rsidRPr="00551BA8">
        <w:rPr>
          <w:lang w:eastAsia="ja-JP" w:bidi="ar-DZ"/>
        </w:rPr>
        <w:t>s</w:t>
      </w:r>
      <w:r w:rsidRPr="00551BA8">
        <w:rPr>
          <w:lang w:eastAsia="ja-JP" w:bidi="ar-DZ"/>
        </w:rPr>
        <w:t xml:space="preserve"> </w:t>
      </w:r>
      <w:r w:rsidR="00496407" w:rsidRPr="00551BA8">
        <w:rPr>
          <w:lang w:eastAsia="ja-JP" w:bidi="ar-DZ"/>
        </w:rPr>
        <w:t>listed</w:t>
      </w:r>
      <w:r w:rsidRPr="00551BA8">
        <w:rPr>
          <w:lang w:eastAsia="ja-JP" w:bidi="ar-DZ"/>
        </w:rPr>
        <w:t xml:space="preserve"> in</w:t>
      </w:r>
      <w:r w:rsidR="00D3498D" w:rsidRPr="00551BA8">
        <w:rPr>
          <w:lang w:eastAsia="ja-JP" w:bidi="ar-DZ"/>
        </w:rPr>
        <w:t xml:space="preserve"> </w:t>
      </w:r>
      <w:r w:rsidR="00951FC9" w:rsidRPr="00551BA8">
        <w:t>Table 7</w:t>
      </w:r>
      <w:r w:rsidRPr="00551BA8">
        <w:rPr>
          <w:lang w:eastAsia="ja-JP" w:bidi="ar-DZ"/>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65"/>
        <w:gridCol w:w="4406"/>
        <w:gridCol w:w="3468"/>
      </w:tblGrid>
      <w:tr w:rsidR="00887848" w:rsidRPr="00551BA8" w14:paraId="4ECC63CC" w14:textId="77777777" w:rsidTr="00887848">
        <w:trPr>
          <w:trHeight w:val="20"/>
          <w:tblHeader/>
        </w:trPr>
        <w:tc>
          <w:tcPr>
            <w:tcW w:w="9639" w:type="dxa"/>
            <w:gridSpan w:val="3"/>
            <w:tcBorders>
              <w:top w:val="nil"/>
              <w:left w:val="nil"/>
              <w:right w:val="nil"/>
            </w:tcBorders>
            <w:shd w:val="clear" w:color="auto" w:fill="auto"/>
            <w:tcMar>
              <w:top w:w="57" w:type="dxa"/>
              <w:left w:w="15" w:type="dxa"/>
              <w:bottom w:w="57" w:type="dxa"/>
              <w:right w:w="15" w:type="dxa"/>
            </w:tcMar>
            <w:vAlign w:val="center"/>
          </w:tcPr>
          <w:p w14:paraId="62A0D305" w14:textId="53C6BE36" w:rsidR="00887848" w:rsidRPr="00551BA8" w:rsidRDefault="00887848" w:rsidP="00887848">
            <w:pPr>
              <w:pStyle w:val="TableNoTitle0"/>
            </w:pPr>
            <w:bookmarkStart w:id="215" w:name="_Ref111818238"/>
            <w:bookmarkStart w:id="216" w:name="_Toc112772971"/>
            <w:r w:rsidRPr="00551BA8">
              <w:t>Table 7</w:t>
            </w:r>
            <w:bookmarkEnd w:id="215"/>
            <w:r w:rsidRPr="00551BA8">
              <w:t xml:space="preserve"> – ICCE recommended performance requirements</w:t>
            </w:r>
            <w:bookmarkEnd w:id="216"/>
          </w:p>
        </w:tc>
      </w:tr>
      <w:tr w:rsidR="008E2C26" w:rsidRPr="00551BA8" w14:paraId="102AF623" w14:textId="77777777" w:rsidTr="00887848">
        <w:trPr>
          <w:trHeight w:val="20"/>
          <w:tblHeader/>
        </w:trPr>
        <w:tc>
          <w:tcPr>
            <w:tcW w:w="1765" w:type="dxa"/>
            <w:shd w:val="clear" w:color="auto" w:fill="auto"/>
            <w:tcMar>
              <w:top w:w="57" w:type="dxa"/>
              <w:left w:w="15" w:type="dxa"/>
              <w:bottom w:w="57" w:type="dxa"/>
              <w:right w:w="15" w:type="dxa"/>
            </w:tcMar>
            <w:vAlign w:val="center"/>
            <w:hideMark/>
          </w:tcPr>
          <w:p w14:paraId="0760D8CA" w14:textId="77777777" w:rsidR="008E2C26" w:rsidRPr="00551BA8" w:rsidRDefault="008E2C26" w:rsidP="00033925">
            <w:pPr>
              <w:pStyle w:val="Tablehead"/>
              <w:snapToGrid w:val="0"/>
              <w:spacing w:before="0" w:after="0"/>
              <w:rPr>
                <w:szCs w:val="22"/>
                <w:lang w:bidi="ar-DZ"/>
              </w:rPr>
            </w:pPr>
            <w:r w:rsidRPr="00551BA8">
              <w:rPr>
                <w:rFonts w:eastAsia="Microsoft YaHei"/>
                <w:szCs w:val="22"/>
                <w:lang w:bidi="ar-DZ"/>
              </w:rPr>
              <w:t>Scenario</w:t>
            </w:r>
          </w:p>
        </w:tc>
        <w:tc>
          <w:tcPr>
            <w:tcW w:w="4406" w:type="dxa"/>
            <w:shd w:val="clear" w:color="auto" w:fill="auto"/>
            <w:tcMar>
              <w:top w:w="57" w:type="dxa"/>
              <w:left w:w="15" w:type="dxa"/>
              <w:bottom w:w="57" w:type="dxa"/>
              <w:right w:w="15" w:type="dxa"/>
            </w:tcMar>
            <w:vAlign w:val="center"/>
            <w:hideMark/>
          </w:tcPr>
          <w:p w14:paraId="29698252" w14:textId="77777777" w:rsidR="008E2C26" w:rsidRPr="00551BA8" w:rsidRDefault="008E2C26" w:rsidP="00033925">
            <w:pPr>
              <w:pStyle w:val="Tablehead"/>
              <w:snapToGrid w:val="0"/>
              <w:spacing w:before="0" w:after="0"/>
              <w:rPr>
                <w:szCs w:val="22"/>
                <w:lang w:bidi="ar-DZ"/>
              </w:rPr>
            </w:pPr>
            <w:r w:rsidRPr="00551BA8">
              <w:rPr>
                <w:rFonts w:eastAsia="Microsoft YaHei"/>
                <w:szCs w:val="22"/>
                <w:lang w:bidi="ar-DZ"/>
              </w:rPr>
              <w:t>Indicators</w:t>
            </w:r>
          </w:p>
        </w:tc>
        <w:tc>
          <w:tcPr>
            <w:tcW w:w="3468" w:type="dxa"/>
            <w:shd w:val="clear" w:color="auto" w:fill="auto"/>
            <w:tcMar>
              <w:top w:w="57" w:type="dxa"/>
              <w:left w:w="15" w:type="dxa"/>
              <w:bottom w:w="57" w:type="dxa"/>
              <w:right w:w="15" w:type="dxa"/>
            </w:tcMar>
            <w:vAlign w:val="center"/>
            <w:hideMark/>
          </w:tcPr>
          <w:p w14:paraId="4FB93B76" w14:textId="77777777" w:rsidR="008E2C26" w:rsidRPr="00551BA8" w:rsidRDefault="008E2C26" w:rsidP="00033925">
            <w:pPr>
              <w:pStyle w:val="Tablehead"/>
              <w:snapToGrid w:val="0"/>
              <w:spacing w:before="0" w:after="0"/>
              <w:rPr>
                <w:szCs w:val="22"/>
                <w:lang w:bidi="ar-DZ"/>
              </w:rPr>
            </w:pPr>
            <w:r w:rsidRPr="00551BA8">
              <w:rPr>
                <w:rFonts w:eastAsia="Microsoft YaHei"/>
                <w:szCs w:val="22"/>
                <w:lang w:bidi="ar-DZ"/>
              </w:rPr>
              <w:t>Requirements</w:t>
            </w:r>
          </w:p>
        </w:tc>
      </w:tr>
      <w:tr w:rsidR="008E2C26" w:rsidRPr="00551BA8" w14:paraId="5B00B1B8"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5B314F24"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Wired connection</w:t>
            </w:r>
          </w:p>
        </w:tc>
        <w:tc>
          <w:tcPr>
            <w:tcW w:w="4406" w:type="dxa"/>
            <w:shd w:val="clear" w:color="auto" w:fill="auto"/>
            <w:tcMar>
              <w:top w:w="57" w:type="dxa"/>
              <w:left w:w="15" w:type="dxa"/>
              <w:bottom w:w="57" w:type="dxa"/>
              <w:right w:w="15" w:type="dxa"/>
            </w:tcMar>
            <w:vAlign w:val="center"/>
            <w:hideMark/>
          </w:tcPr>
          <w:p w14:paraId="0DB5FB49"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First connection completion delay</w:t>
            </w:r>
          </w:p>
        </w:tc>
        <w:tc>
          <w:tcPr>
            <w:tcW w:w="3468" w:type="dxa"/>
            <w:shd w:val="clear" w:color="auto" w:fill="auto"/>
            <w:tcMar>
              <w:top w:w="57" w:type="dxa"/>
              <w:left w:w="15" w:type="dxa"/>
              <w:bottom w:w="57" w:type="dxa"/>
              <w:right w:w="15" w:type="dxa"/>
            </w:tcMar>
            <w:vAlign w:val="center"/>
            <w:hideMark/>
          </w:tcPr>
          <w:p w14:paraId="1975E5E1" w14:textId="54465203"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635F6B93" w14:textId="77777777" w:rsidTr="00887848">
        <w:trPr>
          <w:trHeight w:val="20"/>
        </w:trPr>
        <w:tc>
          <w:tcPr>
            <w:tcW w:w="1765" w:type="dxa"/>
            <w:vMerge/>
            <w:shd w:val="clear" w:color="auto" w:fill="auto"/>
            <w:vAlign w:val="center"/>
            <w:hideMark/>
          </w:tcPr>
          <w:p w14:paraId="44AEB689"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7D9D85AD" w14:textId="46D0EBC3" w:rsidR="008E2C26" w:rsidRPr="00551BA8" w:rsidRDefault="008E2C26" w:rsidP="00033925">
            <w:pPr>
              <w:pStyle w:val="Tabletext"/>
              <w:snapToGrid w:val="0"/>
              <w:spacing w:before="0" w:after="0"/>
              <w:rPr>
                <w:szCs w:val="22"/>
                <w:lang w:bidi="ar-DZ"/>
              </w:rPr>
            </w:pPr>
            <w:r w:rsidRPr="00551BA8">
              <w:rPr>
                <w:rFonts w:eastAsia="Microsoft YaHei"/>
                <w:szCs w:val="22"/>
                <w:lang w:bidi="ar-DZ"/>
              </w:rPr>
              <w:t>Non-</w:t>
            </w:r>
            <w:r w:rsidR="00B00A4B" w:rsidRPr="00551BA8">
              <w:rPr>
                <w:rFonts w:eastAsia="Microsoft YaHei"/>
                <w:szCs w:val="22"/>
                <w:lang w:bidi="ar-DZ"/>
              </w:rPr>
              <w:t>f</w:t>
            </w:r>
            <w:r w:rsidRPr="00551BA8">
              <w:rPr>
                <w:rFonts w:eastAsia="Microsoft YaHei"/>
                <w:szCs w:val="22"/>
                <w:lang w:bidi="ar-DZ"/>
              </w:rPr>
              <w:t>irst connection completion delay</w:t>
            </w:r>
          </w:p>
        </w:tc>
        <w:tc>
          <w:tcPr>
            <w:tcW w:w="3468" w:type="dxa"/>
            <w:shd w:val="clear" w:color="auto" w:fill="auto"/>
            <w:tcMar>
              <w:top w:w="57" w:type="dxa"/>
              <w:left w:w="15" w:type="dxa"/>
              <w:bottom w:w="57" w:type="dxa"/>
              <w:right w:w="15" w:type="dxa"/>
            </w:tcMar>
            <w:vAlign w:val="center"/>
            <w:hideMark/>
          </w:tcPr>
          <w:p w14:paraId="1F1E2ADF" w14:textId="40940255"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7C20E25B" w14:textId="77777777" w:rsidTr="00887848">
        <w:trPr>
          <w:trHeight w:val="20"/>
        </w:trPr>
        <w:tc>
          <w:tcPr>
            <w:tcW w:w="1765" w:type="dxa"/>
            <w:vMerge/>
            <w:shd w:val="clear" w:color="auto" w:fill="auto"/>
            <w:vAlign w:val="center"/>
            <w:hideMark/>
          </w:tcPr>
          <w:p w14:paraId="5EAED9F1"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74EBCFD5"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Connection success rate</w:t>
            </w:r>
          </w:p>
        </w:tc>
        <w:tc>
          <w:tcPr>
            <w:tcW w:w="3468" w:type="dxa"/>
            <w:shd w:val="clear" w:color="auto" w:fill="auto"/>
            <w:tcMar>
              <w:top w:w="57" w:type="dxa"/>
              <w:left w:w="15" w:type="dxa"/>
              <w:bottom w:w="57" w:type="dxa"/>
              <w:right w:w="15" w:type="dxa"/>
            </w:tcMar>
            <w:vAlign w:val="center"/>
            <w:hideMark/>
          </w:tcPr>
          <w:p w14:paraId="1591240E" w14:textId="700A2850"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B3"/>
            </w:r>
            <w:r w:rsidRPr="00551BA8">
              <w:rPr>
                <w:rFonts w:eastAsia="Microsoft YaHei"/>
                <w:szCs w:val="22"/>
                <w:lang w:bidi="ar-DZ"/>
              </w:rPr>
              <w:t xml:space="preserve"> </w:t>
            </w:r>
            <w:r w:rsidR="008E2C26" w:rsidRPr="00551BA8">
              <w:rPr>
                <w:rFonts w:eastAsia="Microsoft YaHei"/>
                <w:szCs w:val="22"/>
                <w:lang w:bidi="ar-DZ"/>
              </w:rPr>
              <w:t>99%</w:t>
            </w:r>
          </w:p>
        </w:tc>
      </w:tr>
      <w:tr w:rsidR="008E2C26" w:rsidRPr="00551BA8" w14:paraId="072698E7" w14:textId="77777777" w:rsidTr="00887848">
        <w:trPr>
          <w:trHeight w:val="20"/>
        </w:trPr>
        <w:tc>
          <w:tcPr>
            <w:tcW w:w="1765" w:type="dxa"/>
            <w:vMerge/>
            <w:shd w:val="clear" w:color="auto" w:fill="auto"/>
            <w:vAlign w:val="center"/>
            <w:hideMark/>
          </w:tcPr>
          <w:p w14:paraId="1498C2E2"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43791B76"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Long-term connection reliability (disconnection times)</w:t>
            </w:r>
          </w:p>
        </w:tc>
        <w:tc>
          <w:tcPr>
            <w:tcW w:w="3468" w:type="dxa"/>
            <w:shd w:val="clear" w:color="auto" w:fill="auto"/>
            <w:tcMar>
              <w:top w:w="57" w:type="dxa"/>
              <w:left w:w="15" w:type="dxa"/>
              <w:bottom w:w="57" w:type="dxa"/>
              <w:right w:w="15" w:type="dxa"/>
            </w:tcMar>
            <w:vAlign w:val="center"/>
            <w:hideMark/>
          </w:tcPr>
          <w:p w14:paraId="181F6306" w14:textId="50B98976" w:rsidR="008E2C26" w:rsidRPr="00551BA8" w:rsidRDefault="008E2C26" w:rsidP="00033925">
            <w:pPr>
              <w:pStyle w:val="Tabletext"/>
              <w:snapToGrid w:val="0"/>
              <w:spacing w:before="0" w:after="0"/>
              <w:rPr>
                <w:szCs w:val="22"/>
                <w:lang w:bidi="ar-DZ"/>
              </w:rPr>
            </w:pPr>
            <w:r w:rsidRPr="00551BA8">
              <w:rPr>
                <w:rFonts w:eastAsia="Microsoft YaHei"/>
                <w:szCs w:val="22"/>
                <w:lang w:bidi="ar-DZ"/>
              </w:rPr>
              <w:t>0 (at least 8 hours)</w:t>
            </w:r>
          </w:p>
        </w:tc>
      </w:tr>
      <w:tr w:rsidR="008E2C26" w:rsidRPr="00551BA8" w14:paraId="7D236A50"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6EC4807A"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lastRenderedPageBreak/>
              <w:t>Wireless connection</w:t>
            </w:r>
          </w:p>
        </w:tc>
        <w:tc>
          <w:tcPr>
            <w:tcW w:w="4406" w:type="dxa"/>
            <w:shd w:val="clear" w:color="auto" w:fill="auto"/>
            <w:tcMar>
              <w:top w:w="57" w:type="dxa"/>
              <w:left w:w="15" w:type="dxa"/>
              <w:bottom w:w="57" w:type="dxa"/>
              <w:right w:w="15" w:type="dxa"/>
            </w:tcMar>
            <w:vAlign w:val="center"/>
            <w:hideMark/>
          </w:tcPr>
          <w:p w14:paraId="0381A8C2"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First discovery completion delay</w:t>
            </w:r>
          </w:p>
        </w:tc>
        <w:tc>
          <w:tcPr>
            <w:tcW w:w="3468" w:type="dxa"/>
            <w:shd w:val="clear" w:color="auto" w:fill="auto"/>
            <w:tcMar>
              <w:top w:w="57" w:type="dxa"/>
              <w:left w:w="15" w:type="dxa"/>
              <w:bottom w:w="57" w:type="dxa"/>
              <w:right w:w="15" w:type="dxa"/>
            </w:tcMar>
            <w:vAlign w:val="center"/>
            <w:hideMark/>
          </w:tcPr>
          <w:p w14:paraId="2033C543" w14:textId="721537D8"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1.5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4858E8A3" w14:textId="77777777" w:rsidTr="00887848">
        <w:trPr>
          <w:trHeight w:val="20"/>
        </w:trPr>
        <w:tc>
          <w:tcPr>
            <w:tcW w:w="1765" w:type="dxa"/>
            <w:vMerge/>
            <w:shd w:val="clear" w:color="auto" w:fill="auto"/>
            <w:vAlign w:val="center"/>
            <w:hideMark/>
          </w:tcPr>
          <w:p w14:paraId="52B26A22"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219E89EC"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First discovery success rate</w:t>
            </w:r>
          </w:p>
        </w:tc>
        <w:tc>
          <w:tcPr>
            <w:tcW w:w="3468" w:type="dxa"/>
            <w:shd w:val="clear" w:color="auto" w:fill="auto"/>
            <w:tcMar>
              <w:top w:w="57" w:type="dxa"/>
              <w:left w:w="15" w:type="dxa"/>
              <w:bottom w:w="57" w:type="dxa"/>
              <w:right w:w="15" w:type="dxa"/>
            </w:tcMar>
            <w:vAlign w:val="center"/>
            <w:hideMark/>
          </w:tcPr>
          <w:p w14:paraId="5A1DE7F8" w14:textId="775EC77A" w:rsidR="008E2C26" w:rsidRPr="00551BA8" w:rsidRDefault="00887848" w:rsidP="009073C7">
            <w:pPr>
              <w:pStyle w:val="Tabletext"/>
              <w:snapToGrid w:val="0"/>
              <w:spacing w:before="0" w:after="0"/>
              <w:rPr>
                <w:szCs w:val="22"/>
                <w:lang w:bidi="ar-DZ"/>
              </w:rPr>
            </w:pPr>
            <w:r w:rsidRPr="00551BA8">
              <w:rPr>
                <w:rFonts w:eastAsia="Microsoft YaHei"/>
                <w:szCs w:val="22"/>
                <w:lang w:bidi="ar-DZ"/>
              </w:rPr>
              <w:sym w:font="Symbol" w:char="F03E"/>
            </w:r>
            <w:r w:rsidRPr="00551BA8">
              <w:rPr>
                <w:rFonts w:eastAsia="Microsoft YaHei"/>
                <w:szCs w:val="22"/>
                <w:lang w:bidi="ar-DZ"/>
              </w:rPr>
              <w:t xml:space="preserve"> </w:t>
            </w:r>
            <w:r w:rsidR="008E2C26" w:rsidRPr="00551BA8">
              <w:rPr>
                <w:rFonts w:eastAsia="Microsoft YaHei"/>
                <w:szCs w:val="22"/>
                <w:lang w:bidi="ar-DZ"/>
              </w:rPr>
              <w:t>70%</w:t>
            </w:r>
          </w:p>
        </w:tc>
      </w:tr>
      <w:tr w:rsidR="008E2C26" w:rsidRPr="00551BA8" w14:paraId="09AADDD4" w14:textId="77777777" w:rsidTr="00887848">
        <w:trPr>
          <w:trHeight w:val="20"/>
        </w:trPr>
        <w:tc>
          <w:tcPr>
            <w:tcW w:w="1765" w:type="dxa"/>
            <w:vMerge/>
            <w:shd w:val="clear" w:color="auto" w:fill="auto"/>
            <w:vAlign w:val="center"/>
            <w:hideMark/>
          </w:tcPr>
          <w:p w14:paraId="15E1A35D"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0C44DAB7"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eastAsia="zh-CN" w:bidi="ar-DZ"/>
              </w:rPr>
              <w:t>F</w:t>
            </w:r>
            <w:r w:rsidRPr="00551BA8">
              <w:rPr>
                <w:rFonts w:eastAsia="Microsoft YaHei"/>
                <w:szCs w:val="22"/>
                <w:lang w:bidi="ar-DZ"/>
              </w:rPr>
              <w:t>urthest discovery distance</w:t>
            </w:r>
          </w:p>
        </w:tc>
        <w:tc>
          <w:tcPr>
            <w:tcW w:w="3468" w:type="dxa"/>
            <w:shd w:val="clear" w:color="auto" w:fill="auto"/>
            <w:tcMar>
              <w:top w:w="57" w:type="dxa"/>
              <w:left w:w="15" w:type="dxa"/>
              <w:bottom w:w="57" w:type="dxa"/>
              <w:right w:w="15" w:type="dxa"/>
            </w:tcMar>
            <w:vAlign w:val="center"/>
            <w:hideMark/>
          </w:tcPr>
          <w:p w14:paraId="48874D3C"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150 cm</w:t>
            </w:r>
          </w:p>
        </w:tc>
      </w:tr>
      <w:tr w:rsidR="008E2C26" w:rsidRPr="00551BA8" w14:paraId="7B312995" w14:textId="77777777" w:rsidTr="00887848">
        <w:trPr>
          <w:trHeight w:val="20"/>
        </w:trPr>
        <w:tc>
          <w:tcPr>
            <w:tcW w:w="1765" w:type="dxa"/>
            <w:vMerge/>
            <w:shd w:val="clear" w:color="auto" w:fill="auto"/>
            <w:vAlign w:val="center"/>
            <w:hideMark/>
          </w:tcPr>
          <w:p w14:paraId="7B0CB81F"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3200809D"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First connection completion delay</w:t>
            </w:r>
          </w:p>
        </w:tc>
        <w:tc>
          <w:tcPr>
            <w:tcW w:w="3468" w:type="dxa"/>
            <w:shd w:val="clear" w:color="auto" w:fill="auto"/>
            <w:tcMar>
              <w:top w:w="57" w:type="dxa"/>
              <w:left w:w="15" w:type="dxa"/>
              <w:bottom w:w="57" w:type="dxa"/>
              <w:right w:w="15" w:type="dxa"/>
            </w:tcMar>
            <w:vAlign w:val="center"/>
            <w:hideMark/>
          </w:tcPr>
          <w:p w14:paraId="5852CA8B" w14:textId="597DD919"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5EB72C26" w14:textId="77777777" w:rsidTr="00887848">
        <w:trPr>
          <w:trHeight w:val="20"/>
        </w:trPr>
        <w:tc>
          <w:tcPr>
            <w:tcW w:w="1765" w:type="dxa"/>
            <w:vMerge/>
            <w:shd w:val="clear" w:color="auto" w:fill="auto"/>
            <w:vAlign w:val="center"/>
            <w:hideMark/>
          </w:tcPr>
          <w:p w14:paraId="28153955"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514543A0" w14:textId="57F180D0" w:rsidR="008E2C26" w:rsidRPr="00551BA8" w:rsidRDefault="008E2C26" w:rsidP="00033925">
            <w:pPr>
              <w:pStyle w:val="Tabletext"/>
              <w:snapToGrid w:val="0"/>
              <w:spacing w:before="0" w:after="0"/>
              <w:rPr>
                <w:szCs w:val="22"/>
                <w:lang w:bidi="ar-DZ"/>
              </w:rPr>
            </w:pPr>
            <w:r w:rsidRPr="00551BA8">
              <w:rPr>
                <w:rFonts w:eastAsia="Microsoft YaHei"/>
                <w:szCs w:val="22"/>
                <w:lang w:bidi="ar-DZ"/>
              </w:rPr>
              <w:t>Non-</w:t>
            </w:r>
            <w:r w:rsidR="005E0DFC" w:rsidRPr="00551BA8">
              <w:rPr>
                <w:rFonts w:eastAsia="Microsoft YaHei"/>
                <w:szCs w:val="22"/>
                <w:lang w:bidi="ar-DZ"/>
              </w:rPr>
              <w:t>f</w:t>
            </w:r>
            <w:r w:rsidRPr="00551BA8">
              <w:rPr>
                <w:rFonts w:eastAsia="Microsoft YaHei"/>
                <w:szCs w:val="22"/>
                <w:lang w:bidi="ar-DZ"/>
              </w:rPr>
              <w:t xml:space="preserve">irst </w:t>
            </w:r>
            <w:r w:rsidRPr="00551BA8">
              <w:rPr>
                <w:rFonts w:eastAsia="Microsoft YaHei"/>
                <w:szCs w:val="22"/>
                <w:lang w:eastAsia="zh-CN" w:bidi="ar-DZ"/>
              </w:rPr>
              <w:t>c</w:t>
            </w:r>
            <w:r w:rsidRPr="00551BA8">
              <w:rPr>
                <w:rFonts w:eastAsia="Microsoft YaHei"/>
                <w:szCs w:val="22"/>
                <w:lang w:bidi="ar-DZ"/>
              </w:rPr>
              <w:t>onnection completion delay</w:t>
            </w:r>
          </w:p>
        </w:tc>
        <w:tc>
          <w:tcPr>
            <w:tcW w:w="3468" w:type="dxa"/>
            <w:shd w:val="clear" w:color="auto" w:fill="auto"/>
            <w:tcMar>
              <w:top w:w="57" w:type="dxa"/>
              <w:left w:w="15" w:type="dxa"/>
              <w:bottom w:w="57" w:type="dxa"/>
              <w:right w:w="15" w:type="dxa"/>
            </w:tcMar>
            <w:vAlign w:val="center"/>
            <w:hideMark/>
          </w:tcPr>
          <w:p w14:paraId="6940317B" w14:textId="436A6915"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72F3DC88" w14:textId="77777777" w:rsidTr="00887848">
        <w:trPr>
          <w:trHeight w:val="20"/>
        </w:trPr>
        <w:tc>
          <w:tcPr>
            <w:tcW w:w="1765" w:type="dxa"/>
            <w:vMerge/>
            <w:shd w:val="clear" w:color="auto" w:fill="auto"/>
            <w:vAlign w:val="center"/>
            <w:hideMark/>
          </w:tcPr>
          <w:p w14:paraId="3425A04C"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22834C11"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First connection success rate</w:t>
            </w:r>
          </w:p>
        </w:tc>
        <w:tc>
          <w:tcPr>
            <w:tcW w:w="3468" w:type="dxa"/>
            <w:shd w:val="clear" w:color="auto" w:fill="auto"/>
            <w:tcMar>
              <w:top w:w="57" w:type="dxa"/>
              <w:left w:w="15" w:type="dxa"/>
              <w:bottom w:w="57" w:type="dxa"/>
              <w:right w:w="15" w:type="dxa"/>
            </w:tcMar>
            <w:vAlign w:val="center"/>
            <w:hideMark/>
          </w:tcPr>
          <w:p w14:paraId="2209F474" w14:textId="3726BC82"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B3"/>
            </w:r>
            <w:r w:rsidRPr="00551BA8">
              <w:rPr>
                <w:rFonts w:eastAsia="Microsoft YaHei"/>
                <w:szCs w:val="22"/>
                <w:lang w:bidi="ar-DZ"/>
              </w:rPr>
              <w:t xml:space="preserve"> </w:t>
            </w:r>
            <w:r w:rsidR="008E2C26" w:rsidRPr="00551BA8">
              <w:rPr>
                <w:rFonts w:eastAsia="Microsoft YaHei"/>
                <w:szCs w:val="22"/>
                <w:lang w:bidi="ar-DZ"/>
              </w:rPr>
              <w:t>99%</w:t>
            </w:r>
          </w:p>
        </w:tc>
      </w:tr>
      <w:tr w:rsidR="008E2C26" w:rsidRPr="00551BA8" w14:paraId="6C8574A4" w14:textId="77777777" w:rsidTr="00887848">
        <w:trPr>
          <w:trHeight w:val="20"/>
        </w:trPr>
        <w:tc>
          <w:tcPr>
            <w:tcW w:w="1765" w:type="dxa"/>
            <w:vMerge/>
            <w:shd w:val="clear" w:color="auto" w:fill="auto"/>
            <w:vAlign w:val="center"/>
            <w:hideMark/>
          </w:tcPr>
          <w:p w14:paraId="106037CF"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5649B0FA"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Long-term connection reliability (disconnection times)</w:t>
            </w:r>
          </w:p>
        </w:tc>
        <w:tc>
          <w:tcPr>
            <w:tcW w:w="3468" w:type="dxa"/>
            <w:shd w:val="clear" w:color="auto" w:fill="auto"/>
            <w:tcMar>
              <w:top w:w="57" w:type="dxa"/>
              <w:left w:w="15" w:type="dxa"/>
              <w:bottom w:w="57" w:type="dxa"/>
              <w:right w:w="15" w:type="dxa"/>
            </w:tcMar>
            <w:vAlign w:val="center"/>
            <w:hideMark/>
          </w:tcPr>
          <w:p w14:paraId="64174A2C"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0 (at least 8 hours)</w:t>
            </w:r>
          </w:p>
        </w:tc>
      </w:tr>
      <w:tr w:rsidR="008E2C26" w:rsidRPr="00551BA8" w14:paraId="60F81E94" w14:textId="77777777" w:rsidTr="00887848">
        <w:trPr>
          <w:trHeight w:val="20"/>
        </w:trPr>
        <w:tc>
          <w:tcPr>
            <w:tcW w:w="1765" w:type="dxa"/>
            <w:vMerge/>
            <w:shd w:val="clear" w:color="auto" w:fill="auto"/>
            <w:vAlign w:val="center"/>
            <w:hideMark/>
          </w:tcPr>
          <w:p w14:paraId="56D89EAE"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4F4C50A7" w14:textId="05216D03" w:rsidR="008E2C26" w:rsidRPr="00551BA8" w:rsidRDefault="008E2C26" w:rsidP="00033925">
            <w:pPr>
              <w:pStyle w:val="Tabletext"/>
              <w:snapToGrid w:val="0"/>
              <w:spacing w:before="0" w:after="0"/>
              <w:rPr>
                <w:szCs w:val="22"/>
                <w:lang w:bidi="ar-DZ"/>
              </w:rPr>
            </w:pPr>
            <w:r w:rsidRPr="00551BA8">
              <w:rPr>
                <w:rFonts w:eastAsia="Microsoft YaHei"/>
                <w:szCs w:val="22"/>
                <w:lang w:bidi="ar-DZ"/>
              </w:rPr>
              <w:t>Reconnection completion delay (</w:t>
            </w:r>
            <w:r w:rsidR="005E0DFC" w:rsidRPr="00551BA8">
              <w:rPr>
                <w:rFonts w:eastAsia="Microsoft YaHei"/>
                <w:szCs w:val="22"/>
                <w:lang w:bidi="ar-DZ"/>
              </w:rPr>
              <w:t xml:space="preserve">which is </w:t>
            </w:r>
            <w:r w:rsidRPr="00551BA8">
              <w:rPr>
                <w:rFonts w:eastAsia="Microsoft YaHei"/>
                <w:szCs w:val="22"/>
                <w:lang w:bidi="ar-DZ"/>
              </w:rPr>
              <w:t>started after vehicle shutdown)</w:t>
            </w:r>
          </w:p>
        </w:tc>
        <w:tc>
          <w:tcPr>
            <w:tcW w:w="3468" w:type="dxa"/>
            <w:shd w:val="clear" w:color="auto" w:fill="auto"/>
            <w:tcMar>
              <w:top w:w="57" w:type="dxa"/>
              <w:left w:w="15" w:type="dxa"/>
              <w:bottom w:w="57" w:type="dxa"/>
              <w:right w:w="15" w:type="dxa"/>
            </w:tcMar>
            <w:vAlign w:val="center"/>
            <w:hideMark/>
          </w:tcPr>
          <w:p w14:paraId="3DBEEF89" w14:textId="37FE407D"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szCs w:val="22"/>
                <w:lang w:bidi="ar-DZ"/>
              </w:rPr>
              <w:t>5</w:t>
            </w:r>
            <w:r w:rsidRPr="00551BA8">
              <w:rPr>
                <w:rFonts w:eastAsia="Microsoft YaHei"/>
                <w:szCs w:val="22"/>
                <w:lang w:bidi="ar-DZ"/>
              </w:rPr>
              <w:t xml:space="preserve"> </w:t>
            </w:r>
            <w:r w:rsidR="008E2C26" w:rsidRPr="00551BA8">
              <w:rPr>
                <w:rFonts w:eastAsia="Microsoft YaHei"/>
                <w:szCs w:val="22"/>
                <w:lang w:bidi="ar-DZ"/>
              </w:rPr>
              <w:t>s</w:t>
            </w:r>
          </w:p>
        </w:tc>
      </w:tr>
      <w:tr w:rsidR="008E2C26" w:rsidRPr="00551BA8" w14:paraId="0CEAAF93" w14:textId="77777777" w:rsidTr="00887848">
        <w:trPr>
          <w:trHeight w:val="20"/>
        </w:trPr>
        <w:tc>
          <w:tcPr>
            <w:tcW w:w="1765" w:type="dxa"/>
            <w:vMerge/>
            <w:shd w:val="clear" w:color="auto" w:fill="auto"/>
            <w:vAlign w:val="center"/>
            <w:hideMark/>
          </w:tcPr>
          <w:p w14:paraId="29B9FC5E" w14:textId="77777777" w:rsidR="008E2C26" w:rsidRPr="00551BA8" w:rsidRDefault="008E2C26" w:rsidP="00033925">
            <w:pPr>
              <w:pStyle w:val="Tabletext"/>
              <w:snapToGrid w:val="0"/>
              <w:spacing w:before="0" w:after="0"/>
              <w:rPr>
                <w:szCs w:val="22"/>
                <w:lang w:bidi="ar-DZ"/>
              </w:rPr>
            </w:pPr>
          </w:p>
        </w:tc>
        <w:tc>
          <w:tcPr>
            <w:tcW w:w="4406" w:type="dxa"/>
            <w:shd w:val="clear" w:color="auto" w:fill="auto"/>
            <w:tcMar>
              <w:top w:w="57" w:type="dxa"/>
              <w:left w:w="15" w:type="dxa"/>
              <w:bottom w:w="57" w:type="dxa"/>
              <w:right w:w="15" w:type="dxa"/>
            </w:tcMar>
            <w:vAlign w:val="center"/>
            <w:hideMark/>
          </w:tcPr>
          <w:p w14:paraId="5F136B80" w14:textId="77777777" w:rsidR="008E2C26" w:rsidRPr="00551BA8" w:rsidRDefault="008E2C26" w:rsidP="00033925">
            <w:pPr>
              <w:pStyle w:val="Tabletext"/>
              <w:snapToGrid w:val="0"/>
              <w:spacing w:before="0" w:after="0"/>
              <w:rPr>
                <w:szCs w:val="22"/>
                <w:lang w:bidi="ar-DZ"/>
              </w:rPr>
            </w:pPr>
            <w:r w:rsidRPr="00551BA8">
              <w:rPr>
                <w:rFonts w:eastAsia="Microsoft YaHei"/>
                <w:szCs w:val="22"/>
                <w:lang w:bidi="ar-DZ"/>
              </w:rPr>
              <w:t>Reconnection success rate</w:t>
            </w:r>
          </w:p>
        </w:tc>
        <w:tc>
          <w:tcPr>
            <w:tcW w:w="3468" w:type="dxa"/>
            <w:shd w:val="clear" w:color="auto" w:fill="auto"/>
            <w:tcMar>
              <w:top w:w="57" w:type="dxa"/>
              <w:left w:w="15" w:type="dxa"/>
              <w:bottom w:w="57" w:type="dxa"/>
              <w:right w:w="15" w:type="dxa"/>
            </w:tcMar>
            <w:vAlign w:val="center"/>
            <w:hideMark/>
          </w:tcPr>
          <w:p w14:paraId="0710070A" w14:textId="132037D2" w:rsidR="008E2C26" w:rsidRPr="00551BA8" w:rsidRDefault="00887848" w:rsidP="00033925">
            <w:pPr>
              <w:pStyle w:val="Tabletext"/>
              <w:snapToGrid w:val="0"/>
              <w:spacing w:before="0" w:after="0"/>
              <w:rPr>
                <w:szCs w:val="22"/>
                <w:lang w:bidi="ar-DZ"/>
              </w:rPr>
            </w:pPr>
            <w:r w:rsidRPr="00551BA8">
              <w:rPr>
                <w:rFonts w:eastAsia="Microsoft YaHei"/>
                <w:szCs w:val="22"/>
                <w:lang w:bidi="ar-DZ"/>
              </w:rPr>
              <w:sym w:font="Symbol" w:char="F0B3"/>
            </w:r>
            <w:r w:rsidRPr="00551BA8">
              <w:rPr>
                <w:rFonts w:eastAsia="Microsoft YaHei"/>
                <w:szCs w:val="22"/>
                <w:lang w:bidi="ar-DZ"/>
              </w:rPr>
              <w:t xml:space="preserve"> </w:t>
            </w:r>
            <w:r w:rsidR="008E2C26" w:rsidRPr="00551BA8">
              <w:rPr>
                <w:rFonts w:eastAsia="Microsoft YaHei"/>
                <w:szCs w:val="22"/>
                <w:lang w:bidi="ar-DZ"/>
              </w:rPr>
              <w:t>99%</w:t>
            </w:r>
          </w:p>
        </w:tc>
      </w:tr>
      <w:tr w:rsidR="008E2C26" w:rsidRPr="00551BA8" w14:paraId="0A1391FA"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225E62EF" w14:textId="66E797C2"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4"/>
                <w:szCs w:val="22"/>
              </w:rPr>
              <w:t xml:space="preserve">Projection </w:t>
            </w:r>
            <w:r w:rsidR="0034235B" w:rsidRPr="00551BA8">
              <w:rPr>
                <w:rFonts w:eastAsia="Microsoft YaHei"/>
                <w:color w:val="000000" w:themeColor="text1"/>
                <w:kern w:val="24"/>
                <w:szCs w:val="22"/>
              </w:rPr>
              <w:t>d</w:t>
            </w:r>
            <w:r w:rsidRPr="00551BA8">
              <w:rPr>
                <w:rFonts w:eastAsia="Microsoft YaHei"/>
                <w:color w:val="000000" w:themeColor="text1"/>
                <w:kern w:val="24"/>
                <w:szCs w:val="22"/>
              </w:rPr>
              <w:t>isplay</w:t>
            </w:r>
          </w:p>
        </w:tc>
        <w:tc>
          <w:tcPr>
            <w:tcW w:w="4406" w:type="dxa"/>
            <w:shd w:val="clear" w:color="auto" w:fill="auto"/>
            <w:tcMar>
              <w:top w:w="57" w:type="dxa"/>
              <w:left w:w="15" w:type="dxa"/>
              <w:bottom w:w="57" w:type="dxa"/>
              <w:right w:w="15" w:type="dxa"/>
            </w:tcMar>
            <w:vAlign w:val="center"/>
            <w:hideMark/>
          </w:tcPr>
          <w:p w14:paraId="1A063E12"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Screen projection delay</w:t>
            </w:r>
          </w:p>
        </w:tc>
        <w:tc>
          <w:tcPr>
            <w:tcW w:w="3468" w:type="dxa"/>
            <w:shd w:val="clear" w:color="auto" w:fill="auto"/>
            <w:tcMar>
              <w:top w:w="57" w:type="dxa"/>
              <w:left w:w="15" w:type="dxa"/>
              <w:bottom w:w="57" w:type="dxa"/>
              <w:right w:w="15" w:type="dxa"/>
            </w:tcMar>
            <w:vAlign w:val="center"/>
            <w:hideMark/>
          </w:tcPr>
          <w:p w14:paraId="7C880ACF" w14:textId="06DBD7DB" w:rsidR="008E2C26" w:rsidRPr="00551BA8" w:rsidRDefault="00887848"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color w:val="000000" w:themeColor="text1"/>
                <w:kern w:val="24"/>
                <w:szCs w:val="22"/>
              </w:rPr>
              <w:t>150</w:t>
            </w:r>
            <w:r w:rsidRPr="00551BA8">
              <w:rPr>
                <w:rFonts w:eastAsia="Microsoft YaHei"/>
                <w:color w:val="000000" w:themeColor="text1"/>
                <w:kern w:val="24"/>
                <w:szCs w:val="22"/>
              </w:rPr>
              <w:t xml:space="preserve"> </w:t>
            </w:r>
            <w:r w:rsidR="008E2C26" w:rsidRPr="00551BA8">
              <w:rPr>
                <w:rFonts w:eastAsia="Microsoft YaHei"/>
                <w:color w:val="000000" w:themeColor="text1"/>
                <w:kern w:val="24"/>
                <w:szCs w:val="22"/>
              </w:rPr>
              <w:t>ms</w:t>
            </w:r>
          </w:p>
        </w:tc>
      </w:tr>
      <w:tr w:rsidR="008E2C26" w:rsidRPr="008C49F7" w14:paraId="33E48B6F" w14:textId="77777777" w:rsidTr="00887848">
        <w:trPr>
          <w:trHeight w:val="20"/>
        </w:trPr>
        <w:tc>
          <w:tcPr>
            <w:tcW w:w="1765" w:type="dxa"/>
            <w:vMerge/>
            <w:vAlign w:val="center"/>
            <w:hideMark/>
          </w:tcPr>
          <w:p w14:paraId="2BD3D127"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780B9AE2"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Projection frame rate</w:t>
            </w:r>
          </w:p>
        </w:tc>
        <w:tc>
          <w:tcPr>
            <w:tcW w:w="3468" w:type="dxa"/>
            <w:shd w:val="clear" w:color="auto" w:fill="auto"/>
            <w:tcMar>
              <w:top w:w="57" w:type="dxa"/>
              <w:left w:w="15" w:type="dxa"/>
              <w:bottom w:w="57" w:type="dxa"/>
              <w:right w:w="15" w:type="dxa"/>
            </w:tcMar>
            <w:vAlign w:val="center"/>
            <w:hideMark/>
          </w:tcPr>
          <w:p w14:paraId="7041C882" w14:textId="5DB5D267" w:rsidR="008E2C26" w:rsidRPr="008C49F7" w:rsidRDefault="008E2C26" w:rsidP="00033925">
            <w:pPr>
              <w:pStyle w:val="Tabletext"/>
              <w:snapToGrid w:val="0"/>
              <w:spacing w:before="0" w:after="0"/>
              <w:rPr>
                <w:rFonts w:eastAsia="SimSun"/>
                <w:szCs w:val="22"/>
                <w:lang w:val="fr-CH"/>
              </w:rPr>
            </w:pPr>
            <w:r w:rsidRPr="008C49F7">
              <w:rPr>
                <w:rFonts w:eastAsia="SimSun"/>
                <w:szCs w:val="22"/>
                <w:lang w:val="fr-CH"/>
              </w:rPr>
              <w:t xml:space="preserve">FPS </w:t>
            </w:r>
            <w:r w:rsidR="00887848" w:rsidRPr="00551BA8">
              <w:rPr>
                <w:rFonts w:eastAsia="Microsoft YaHei"/>
                <w:szCs w:val="22"/>
                <w:lang w:bidi="ar-DZ"/>
              </w:rPr>
              <w:sym w:font="Symbol" w:char="F0B3"/>
            </w:r>
            <w:r w:rsidR="00887848" w:rsidRPr="008C49F7">
              <w:rPr>
                <w:rFonts w:eastAsia="Microsoft YaHei"/>
                <w:szCs w:val="22"/>
                <w:lang w:val="fr-CH" w:bidi="ar-DZ"/>
              </w:rPr>
              <w:t xml:space="preserve"> </w:t>
            </w:r>
            <w:r w:rsidRPr="008C49F7">
              <w:rPr>
                <w:rFonts w:eastAsia="SimSun"/>
                <w:szCs w:val="22"/>
                <w:lang w:val="fr-CH"/>
              </w:rPr>
              <w:t xml:space="preserve">55 (60 </w:t>
            </w:r>
            <w:proofErr w:type="spellStart"/>
            <w:r w:rsidRPr="008C49F7">
              <w:rPr>
                <w:rFonts w:eastAsia="SimSun"/>
                <w:szCs w:val="22"/>
                <w:lang w:val="fr-CH"/>
              </w:rPr>
              <w:t>fps</w:t>
            </w:r>
            <w:proofErr w:type="spellEnd"/>
            <w:r w:rsidRPr="008C49F7">
              <w:rPr>
                <w:rFonts w:eastAsia="SimSun"/>
                <w:szCs w:val="22"/>
                <w:lang w:val="fr-CH"/>
              </w:rPr>
              <w:t xml:space="preserve"> </w:t>
            </w:r>
            <w:proofErr w:type="spellStart"/>
            <w:r w:rsidRPr="008C49F7">
              <w:rPr>
                <w:rFonts w:eastAsia="SimSun"/>
                <w:szCs w:val="22"/>
                <w:lang w:val="fr-CH"/>
              </w:rPr>
              <w:t>video</w:t>
            </w:r>
            <w:proofErr w:type="spellEnd"/>
            <w:r w:rsidRPr="008C49F7">
              <w:rPr>
                <w:rFonts w:eastAsia="SimSun"/>
                <w:szCs w:val="22"/>
                <w:lang w:val="fr-CH"/>
              </w:rPr>
              <w:t xml:space="preserve"> source)</w:t>
            </w:r>
          </w:p>
          <w:p w14:paraId="26B61F89" w14:textId="6260F145" w:rsidR="008E2C26" w:rsidRPr="008C49F7" w:rsidRDefault="008E2C26" w:rsidP="00033925">
            <w:pPr>
              <w:pStyle w:val="Tabletext"/>
              <w:snapToGrid w:val="0"/>
              <w:spacing w:before="0" w:after="0"/>
              <w:rPr>
                <w:rFonts w:eastAsia="SimSun"/>
                <w:szCs w:val="22"/>
                <w:lang w:val="fr-CH"/>
              </w:rPr>
            </w:pPr>
            <w:r w:rsidRPr="008C49F7">
              <w:rPr>
                <w:rFonts w:eastAsia="SimSun"/>
                <w:szCs w:val="22"/>
                <w:lang w:val="fr-CH"/>
              </w:rPr>
              <w:t xml:space="preserve">FPS </w:t>
            </w:r>
            <w:r w:rsidR="00887848" w:rsidRPr="00551BA8">
              <w:rPr>
                <w:rFonts w:eastAsia="Microsoft YaHei"/>
                <w:szCs w:val="22"/>
                <w:lang w:bidi="ar-DZ"/>
              </w:rPr>
              <w:sym w:font="Symbol" w:char="F0B3"/>
            </w:r>
            <w:r w:rsidR="00887848" w:rsidRPr="008C49F7">
              <w:rPr>
                <w:rFonts w:eastAsia="Microsoft YaHei"/>
                <w:szCs w:val="22"/>
                <w:lang w:val="fr-CH" w:bidi="ar-DZ"/>
              </w:rPr>
              <w:t xml:space="preserve"> </w:t>
            </w:r>
            <w:r w:rsidRPr="008C49F7">
              <w:rPr>
                <w:rFonts w:eastAsia="SimSun"/>
                <w:szCs w:val="22"/>
                <w:lang w:val="fr-CH"/>
              </w:rPr>
              <w:t xml:space="preserve">24 (30 </w:t>
            </w:r>
            <w:proofErr w:type="spellStart"/>
            <w:r w:rsidRPr="008C49F7">
              <w:rPr>
                <w:rFonts w:eastAsia="SimSun"/>
                <w:szCs w:val="22"/>
                <w:lang w:val="fr-CH"/>
              </w:rPr>
              <w:t>fps</w:t>
            </w:r>
            <w:proofErr w:type="spellEnd"/>
            <w:r w:rsidRPr="008C49F7">
              <w:rPr>
                <w:rFonts w:eastAsia="SimSun"/>
                <w:szCs w:val="22"/>
                <w:lang w:val="fr-CH"/>
              </w:rPr>
              <w:t xml:space="preserve"> </w:t>
            </w:r>
            <w:proofErr w:type="spellStart"/>
            <w:r w:rsidRPr="008C49F7">
              <w:rPr>
                <w:rFonts w:eastAsia="SimSun"/>
                <w:szCs w:val="22"/>
                <w:lang w:val="fr-CH"/>
              </w:rPr>
              <w:t>video</w:t>
            </w:r>
            <w:proofErr w:type="spellEnd"/>
            <w:r w:rsidRPr="008C49F7">
              <w:rPr>
                <w:rFonts w:eastAsia="SimSun"/>
                <w:szCs w:val="22"/>
                <w:lang w:val="fr-CH"/>
              </w:rPr>
              <w:t xml:space="preserve"> source)</w:t>
            </w:r>
          </w:p>
        </w:tc>
      </w:tr>
      <w:tr w:rsidR="008E2C26" w:rsidRPr="00551BA8" w14:paraId="4A9ECA14"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61C5F1CC" w14:textId="2355ACF6"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 xml:space="preserve">Audio </w:t>
            </w:r>
            <w:r w:rsidR="00960BF1" w:rsidRPr="00551BA8">
              <w:rPr>
                <w:rFonts w:eastAsia="Microsoft YaHei"/>
                <w:color w:val="000000"/>
                <w:kern w:val="2"/>
                <w:szCs w:val="22"/>
              </w:rPr>
              <w:t>o</w:t>
            </w:r>
            <w:r w:rsidRPr="00551BA8">
              <w:rPr>
                <w:rFonts w:eastAsia="Microsoft YaHei"/>
                <w:color w:val="000000"/>
                <w:kern w:val="2"/>
                <w:szCs w:val="22"/>
              </w:rPr>
              <w:t>utput</w:t>
            </w:r>
          </w:p>
        </w:tc>
        <w:tc>
          <w:tcPr>
            <w:tcW w:w="4406" w:type="dxa"/>
            <w:shd w:val="clear" w:color="auto" w:fill="auto"/>
            <w:tcMar>
              <w:top w:w="57" w:type="dxa"/>
              <w:left w:w="15" w:type="dxa"/>
              <w:bottom w:w="57" w:type="dxa"/>
              <w:right w:w="15" w:type="dxa"/>
            </w:tcMar>
            <w:vAlign w:val="center"/>
            <w:hideMark/>
          </w:tcPr>
          <w:p w14:paraId="01D9FC19"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Audio output delay</w:t>
            </w:r>
          </w:p>
        </w:tc>
        <w:tc>
          <w:tcPr>
            <w:tcW w:w="3468" w:type="dxa"/>
            <w:shd w:val="clear" w:color="auto" w:fill="auto"/>
            <w:tcMar>
              <w:top w:w="57" w:type="dxa"/>
              <w:left w:w="15" w:type="dxa"/>
              <w:bottom w:w="57" w:type="dxa"/>
              <w:right w:w="15" w:type="dxa"/>
            </w:tcMar>
            <w:vAlign w:val="center"/>
            <w:hideMark/>
          </w:tcPr>
          <w:p w14:paraId="22A90E85" w14:textId="09792620" w:rsidR="008E2C26" w:rsidRPr="00551BA8" w:rsidRDefault="008E2C26" w:rsidP="00033925">
            <w:pPr>
              <w:pStyle w:val="Tabletext"/>
              <w:snapToGrid w:val="0"/>
              <w:spacing w:before="0" w:after="0"/>
              <w:rPr>
                <w:rFonts w:eastAsia="SimSun"/>
                <w:szCs w:val="22"/>
              </w:rPr>
            </w:pPr>
            <w:r w:rsidRPr="00551BA8">
              <w:rPr>
                <w:rFonts w:ascii="SimSun" w:eastAsia="SimSun" w:hAnsi="SimSun" w:cs="SimSun"/>
                <w:color w:val="000000"/>
                <w:kern w:val="24"/>
                <w:szCs w:val="22"/>
              </w:rPr>
              <w:t>≦</w:t>
            </w:r>
            <w:r w:rsidRPr="00551BA8">
              <w:rPr>
                <w:rFonts w:eastAsia="Microsoft YaHei"/>
                <w:color w:val="000000"/>
                <w:kern w:val="24"/>
                <w:szCs w:val="22"/>
              </w:rPr>
              <w:t>1000</w:t>
            </w:r>
            <w:r w:rsidR="003E6E26" w:rsidRPr="00551BA8">
              <w:rPr>
                <w:rFonts w:eastAsia="Microsoft YaHei"/>
                <w:color w:val="000000"/>
                <w:kern w:val="24"/>
                <w:szCs w:val="22"/>
              </w:rPr>
              <w:t xml:space="preserve"> </w:t>
            </w:r>
            <w:r w:rsidRPr="00551BA8">
              <w:rPr>
                <w:rFonts w:eastAsia="Microsoft YaHei"/>
                <w:color w:val="000000"/>
                <w:kern w:val="24"/>
                <w:szCs w:val="22"/>
              </w:rPr>
              <w:t>ms</w:t>
            </w:r>
          </w:p>
        </w:tc>
      </w:tr>
      <w:tr w:rsidR="008E2C26" w:rsidRPr="00551BA8" w14:paraId="148C7CB7" w14:textId="77777777" w:rsidTr="00887848">
        <w:trPr>
          <w:trHeight w:val="20"/>
        </w:trPr>
        <w:tc>
          <w:tcPr>
            <w:tcW w:w="1765" w:type="dxa"/>
            <w:vMerge/>
            <w:vAlign w:val="center"/>
            <w:hideMark/>
          </w:tcPr>
          <w:p w14:paraId="48BB2FDD"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50281FE1"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No frame freezing duration for audio output</w:t>
            </w:r>
          </w:p>
        </w:tc>
        <w:tc>
          <w:tcPr>
            <w:tcW w:w="3468" w:type="dxa"/>
            <w:shd w:val="clear" w:color="auto" w:fill="auto"/>
            <w:tcMar>
              <w:top w:w="57" w:type="dxa"/>
              <w:left w:w="15" w:type="dxa"/>
              <w:bottom w:w="57" w:type="dxa"/>
              <w:right w:w="15" w:type="dxa"/>
            </w:tcMar>
            <w:vAlign w:val="center"/>
            <w:hideMark/>
          </w:tcPr>
          <w:p w14:paraId="2E5BD87A" w14:textId="37BCE7E4" w:rsidR="008E2C26" w:rsidRPr="00551BA8" w:rsidRDefault="00887848" w:rsidP="00033925">
            <w:pPr>
              <w:pStyle w:val="Tabletext"/>
              <w:snapToGrid w:val="0"/>
              <w:spacing w:before="0" w:after="0"/>
              <w:rPr>
                <w:rFonts w:eastAsia="SimSun"/>
                <w:szCs w:val="22"/>
              </w:rPr>
            </w:pPr>
            <w:r w:rsidRPr="00551BA8">
              <w:rPr>
                <w:rFonts w:eastAsia="Microsoft YaHei"/>
                <w:szCs w:val="22"/>
                <w:lang w:bidi="ar-DZ"/>
              </w:rPr>
              <w:sym w:font="Symbol" w:char="F0B3"/>
            </w:r>
            <w:r w:rsidRPr="00551BA8">
              <w:rPr>
                <w:rFonts w:eastAsia="Microsoft YaHei"/>
                <w:szCs w:val="22"/>
                <w:lang w:bidi="ar-DZ"/>
              </w:rPr>
              <w:t xml:space="preserve"> </w:t>
            </w:r>
            <w:r w:rsidR="008E2C26" w:rsidRPr="00551BA8">
              <w:rPr>
                <w:rFonts w:eastAsia="Microsoft YaHei"/>
                <w:color w:val="000000"/>
                <w:kern w:val="24"/>
                <w:szCs w:val="22"/>
              </w:rPr>
              <w:t>4</w:t>
            </w:r>
            <w:r w:rsidRPr="00551BA8">
              <w:rPr>
                <w:rFonts w:eastAsia="Microsoft YaHei"/>
                <w:color w:val="000000"/>
                <w:kern w:val="24"/>
                <w:szCs w:val="22"/>
              </w:rPr>
              <w:t xml:space="preserve"> </w:t>
            </w:r>
            <w:r w:rsidR="008E2C26" w:rsidRPr="00551BA8">
              <w:rPr>
                <w:rFonts w:eastAsia="Microsoft YaHei"/>
                <w:color w:val="000000"/>
                <w:kern w:val="24"/>
                <w:szCs w:val="22"/>
              </w:rPr>
              <w:t>h</w:t>
            </w:r>
          </w:p>
        </w:tc>
      </w:tr>
      <w:tr w:rsidR="008E2C26" w:rsidRPr="00551BA8" w14:paraId="309E12BC" w14:textId="77777777" w:rsidTr="00887848">
        <w:trPr>
          <w:trHeight w:val="20"/>
        </w:trPr>
        <w:tc>
          <w:tcPr>
            <w:tcW w:w="1765" w:type="dxa"/>
            <w:vMerge/>
            <w:vAlign w:val="center"/>
            <w:hideMark/>
          </w:tcPr>
          <w:p w14:paraId="6C993B64"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4D884D09"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and picture synchronization delay</w:t>
            </w:r>
          </w:p>
        </w:tc>
        <w:tc>
          <w:tcPr>
            <w:tcW w:w="3468" w:type="dxa"/>
            <w:shd w:val="clear" w:color="auto" w:fill="auto"/>
            <w:tcMar>
              <w:top w:w="57" w:type="dxa"/>
              <w:left w:w="15" w:type="dxa"/>
              <w:bottom w:w="57" w:type="dxa"/>
              <w:right w:w="15" w:type="dxa"/>
            </w:tcMar>
            <w:vAlign w:val="center"/>
            <w:hideMark/>
          </w:tcPr>
          <w:p w14:paraId="010026B8" w14:textId="7AD857E8" w:rsidR="008E2C26" w:rsidRPr="00551BA8" w:rsidRDefault="008E2C26" w:rsidP="00033925">
            <w:pPr>
              <w:pStyle w:val="Tabletext"/>
              <w:snapToGrid w:val="0"/>
              <w:spacing w:before="0" w:after="0"/>
              <w:rPr>
                <w:rFonts w:eastAsia="Microsoft YaHei"/>
                <w:color w:val="000000"/>
                <w:kern w:val="2"/>
                <w:szCs w:val="22"/>
              </w:rPr>
            </w:pPr>
            <w:r w:rsidRPr="00551BA8">
              <w:rPr>
                <w:rFonts w:eastAsia="Microsoft YaHei"/>
                <w:color w:val="000000"/>
                <w:kern w:val="2"/>
                <w:szCs w:val="22"/>
              </w:rPr>
              <w:t xml:space="preserve">T </w:t>
            </w:r>
            <w:r w:rsidRPr="00551BA8">
              <w:rPr>
                <w:rFonts w:ascii="SimSun" w:eastAsia="SimSun" w:hAnsi="SimSun" w:cs="SimSun"/>
                <w:color w:val="000000"/>
                <w:kern w:val="2"/>
                <w:szCs w:val="22"/>
              </w:rPr>
              <w:t>∈</w:t>
            </w:r>
            <w:r w:rsidRPr="00551BA8">
              <w:rPr>
                <w:rFonts w:eastAsia="Microsoft YaHei"/>
                <w:color w:val="000000"/>
                <w:kern w:val="2"/>
                <w:szCs w:val="22"/>
              </w:rPr>
              <w:t xml:space="preserve"> (</w:t>
            </w:r>
            <w:r w:rsidR="006A516B" w:rsidRPr="00551BA8">
              <w:rPr>
                <w:rFonts w:eastAsia="Microsoft YaHei"/>
                <w:color w:val="000000"/>
                <w:kern w:val="2"/>
                <w:szCs w:val="22"/>
              </w:rPr>
              <w:t>−</w:t>
            </w:r>
            <w:r w:rsidRPr="00551BA8">
              <w:rPr>
                <w:rFonts w:eastAsia="Microsoft YaHei"/>
                <w:color w:val="000000"/>
                <w:kern w:val="2"/>
                <w:szCs w:val="22"/>
              </w:rPr>
              <w:t>125</w:t>
            </w:r>
            <w:r w:rsidR="006A516B" w:rsidRPr="00551BA8">
              <w:rPr>
                <w:rFonts w:eastAsia="Microsoft YaHei"/>
                <w:color w:val="000000"/>
                <w:kern w:val="2"/>
                <w:szCs w:val="22"/>
              </w:rPr>
              <w:t xml:space="preserve"> </w:t>
            </w:r>
            <w:r w:rsidRPr="00551BA8">
              <w:rPr>
                <w:rFonts w:eastAsia="Microsoft YaHei"/>
                <w:color w:val="000000"/>
                <w:kern w:val="2"/>
                <w:szCs w:val="22"/>
              </w:rPr>
              <w:t>ms, +45</w:t>
            </w:r>
            <w:r w:rsidR="006A516B" w:rsidRPr="00551BA8">
              <w:rPr>
                <w:rFonts w:eastAsia="Microsoft YaHei"/>
                <w:color w:val="000000"/>
                <w:kern w:val="2"/>
                <w:szCs w:val="22"/>
              </w:rPr>
              <w:t xml:space="preserve"> </w:t>
            </w:r>
            <w:r w:rsidRPr="00551BA8">
              <w:rPr>
                <w:rFonts w:eastAsia="Microsoft YaHei"/>
                <w:color w:val="000000"/>
                <w:kern w:val="2"/>
                <w:szCs w:val="22"/>
              </w:rPr>
              <w:t>ms)</w:t>
            </w:r>
            <w:r w:rsidR="00960BF1" w:rsidRPr="00551BA8">
              <w:rPr>
                <w:rFonts w:eastAsia="Microsoft YaHei"/>
                <w:color w:val="000000"/>
                <w:kern w:val="2"/>
                <w:szCs w:val="22"/>
              </w:rPr>
              <w:t xml:space="preserve"> </w:t>
            </w:r>
            <w:r w:rsidRPr="00551BA8">
              <w:rPr>
                <w:rFonts w:eastAsia="Microsoft YaHei"/>
                <w:color w:val="000000"/>
                <w:kern w:val="2"/>
                <w:szCs w:val="22"/>
              </w:rPr>
              <w:t>~</w:t>
            </w:r>
            <w:r w:rsidR="00960BF1" w:rsidRPr="00551BA8">
              <w:rPr>
                <w:rFonts w:eastAsia="Microsoft YaHei"/>
                <w:color w:val="000000"/>
                <w:kern w:val="2"/>
                <w:szCs w:val="22"/>
              </w:rPr>
              <w:t xml:space="preserve"> </w:t>
            </w:r>
            <w:r w:rsidRPr="00551BA8">
              <w:rPr>
                <w:rFonts w:eastAsia="Microsoft YaHei"/>
                <w:color w:val="000000"/>
                <w:kern w:val="2"/>
                <w:szCs w:val="22"/>
              </w:rPr>
              <w:t>(</w:t>
            </w:r>
            <w:r w:rsidR="006A516B" w:rsidRPr="00551BA8">
              <w:rPr>
                <w:rFonts w:eastAsia="Microsoft YaHei"/>
                <w:color w:val="000000"/>
                <w:kern w:val="2"/>
                <w:szCs w:val="22"/>
              </w:rPr>
              <w:t>−</w:t>
            </w:r>
            <w:r w:rsidRPr="00551BA8">
              <w:rPr>
                <w:rFonts w:eastAsia="Microsoft YaHei"/>
                <w:color w:val="000000"/>
                <w:kern w:val="2"/>
                <w:szCs w:val="22"/>
              </w:rPr>
              <w:t>185</w:t>
            </w:r>
            <w:r w:rsidR="006A516B" w:rsidRPr="00551BA8">
              <w:rPr>
                <w:rFonts w:eastAsia="Microsoft YaHei"/>
                <w:color w:val="000000"/>
                <w:kern w:val="2"/>
                <w:szCs w:val="22"/>
              </w:rPr>
              <w:t xml:space="preserve"> </w:t>
            </w:r>
            <w:r w:rsidRPr="00551BA8">
              <w:rPr>
                <w:rFonts w:eastAsia="Microsoft YaHei"/>
                <w:color w:val="000000"/>
                <w:kern w:val="2"/>
                <w:szCs w:val="22"/>
              </w:rPr>
              <w:t>ms, +90</w:t>
            </w:r>
            <w:r w:rsidR="006A516B" w:rsidRPr="00551BA8">
              <w:rPr>
                <w:rFonts w:eastAsia="Microsoft YaHei"/>
                <w:color w:val="000000"/>
                <w:kern w:val="2"/>
                <w:szCs w:val="22"/>
              </w:rPr>
              <w:t> </w:t>
            </w:r>
            <w:r w:rsidRPr="00551BA8">
              <w:rPr>
                <w:rFonts w:eastAsia="Microsoft YaHei"/>
                <w:color w:val="000000"/>
                <w:kern w:val="2"/>
                <w:szCs w:val="22"/>
              </w:rPr>
              <w:t>ms)</w:t>
            </w:r>
          </w:p>
          <w:p w14:paraId="7DDA0927" w14:textId="1325DE77" w:rsidR="008E2C26" w:rsidRPr="00551BA8" w:rsidRDefault="006A516B" w:rsidP="00033925">
            <w:pPr>
              <w:pStyle w:val="Tabletext"/>
              <w:snapToGrid w:val="0"/>
              <w:spacing w:before="0" w:after="0"/>
              <w:rPr>
                <w:rFonts w:eastAsia="SimSun"/>
                <w:szCs w:val="22"/>
              </w:rPr>
            </w:pPr>
            <w:r w:rsidRPr="00551BA8">
              <w:rPr>
                <w:rFonts w:eastAsia="SimSun"/>
                <w:szCs w:val="22"/>
              </w:rPr>
              <w:t>NOTE –</w:t>
            </w:r>
            <w:r w:rsidR="008E2C26" w:rsidRPr="00551BA8">
              <w:rPr>
                <w:rFonts w:eastAsia="SimSun"/>
                <w:szCs w:val="22"/>
              </w:rPr>
              <w:t xml:space="preserve"> A positive value indicates that the sound is ahead of the picture, and a negative value indicates that the sound is behind the picture.</w:t>
            </w:r>
          </w:p>
        </w:tc>
      </w:tr>
      <w:tr w:rsidR="008E2C26" w:rsidRPr="00551BA8" w14:paraId="04989B4B"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3B41752A" w14:textId="28D9104B"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 xml:space="preserve">User </w:t>
            </w:r>
            <w:r w:rsidR="00960BF1" w:rsidRPr="00551BA8">
              <w:rPr>
                <w:rFonts w:eastAsia="Microsoft YaHei"/>
                <w:color w:val="000000"/>
                <w:kern w:val="2"/>
                <w:szCs w:val="22"/>
              </w:rPr>
              <w:t>o</w:t>
            </w:r>
            <w:r w:rsidRPr="00551BA8">
              <w:rPr>
                <w:rFonts w:eastAsia="Microsoft YaHei"/>
                <w:color w:val="000000"/>
                <w:kern w:val="2"/>
                <w:szCs w:val="22"/>
              </w:rPr>
              <w:t>perations</w:t>
            </w:r>
          </w:p>
        </w:tc>
        <w:tc>
          <w:tcPr>
            <w:tcW w:w="4406" w:type="dxa"/>
            <w:shd w:val="clear" w:color="auto" w:fill="auto"/>
            <w:tcMar>
              <w:top w:w="57" w:type="dxa"/>
              <w:left w:w="15" w:type="dxa"/>
              <w:bottom w:w="57" w:type="dxa"/>
              <w:right w:w="15" w:type="dxa"/>
            </w:tcMar>
            <w:vAlign w:val="center"/>
            <w:hideMark/>
          </w:tcPr>
          <w:p w14:paraId="59388EF1"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Touch screen response delay</w:t>
            </w:r>
          </w:p>
        </w:tc>
        <w:tc>
          <w:tcPr>
            <w:tcW w:w="3468" w:type="dxa"/>
            <w:shd w:val="clear" w:color="auto" w:fill="auto"/>
            <w:tcMar>
              <w:top w:w="57" w:type="dxa"/>
              <w:left w:w="15" w:type="dxa"/>
              <w:bottom w:w="57" w:type="dxa"/>
              <w:right w:w="15" w:type="dxa"/>
            </w:tcMar>
            <w:vAlign w:val="center"/>
            <w:hideMark/>
          </w:tcPr>
          <w:p w14:paraId="69D0A6B7" w14:textId="13ADB9E0" w:rsidR="008E2C26" w:rsidRPr="00551BA8" w:rsidRDefault="006A516B"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color w:val="000000"/>
                <w:kern w:val="24"/>
                <w:szCs w:val="22"/>
              </w:rPr>
              <w:t>200</w:t>
            </w:r>
            <w:r w:rsidRPr="00551BA8">
              <w:rPr>
                <w:rFonts w:eastAsia="Microsoft YaHei"/>
                <w:color w:val="000000"/>
                <w:kern w:val="24"/>
                <w:szCs w:val="22"/>
              </w:rPr>
              <w:t xml:space="preserve"> </w:t>
            </w:r>
            <w:r w:rsidR="008E2C26" w:rsidRPr="00551BA8">
              <w:rPr>
                <w:rFonts w:eastAsia="Microsoft YaHei"/>
                <w:color w:val="000000"/>
                <w:kern w:val="24"/>
                <w:szCs w:val="22"/>
              </w:rPr>
              <w:t>ms</w:t>
            </w:r>
          </w:p>
        </w:tc>
      </w:tr>
      <w:tr w:rsidR="008E2C26" w:rsidRPr="00551BA8" w14:paraId="104660B4" w14:textId="77777777" w:rsidTr="00887848">
        <w:trPr>
          <w:trHeight w:val="20"/>
        </w:trPr>
        <w:tc>
          <w:tcPr>
            <w:tcW w:w="1765" w:type="dxa"/>
            <w:vMerge/>
            <w:vAlign w:val="center"/>
            <w:hideMark/>
          </w:tcPr>
          <w:p w14:paraId="6D8A336E"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69E40316"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Steering wheel control response delay</w:t>
            </w:r>
          </w:p>
        </w:tc>
        <w:tc>
          <w:tcPr>
            <w:tcW w:w="3468" w:type="dxa"/>
            <w:shd w:val="clear" w:color="auto" w:fill="auto"/>
            <w:tcMar>
              <w:top w:w="57" w:type="dxa"/>
              <w:left w:w="15" w:type="dxa"/>
              <w:bottom w:w="57" w:type="dxa"/>
              <w:right w:w="15" w:type="dxa"/>
            </w:tcMar>
            <w:vAlign w:val="center"/>
            <w:hideMark/>
          </w:tcPr>
          <w:p w14:paraId="6B575435" w14:textId="2A52C631" w:rsidR="008E2C26" w:rsidRPr="00551BA8" w:rsidRDefault="006A516B"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color w:val="000000"/>
                <w:kern w:val="24"/>
                <w:szCs w:val="22"/>
              </w:rPr>
              <w:t>200</w:t>
            </w:r>
            <w:r w:rsidR="007502B6" w:rsidRPr="00551BA8">
              <w:rPr>
                <w:rFonts w:eastAsia="Microsoft YaHei"/>
                <w:color w:val="000000"/>
                <w:kern w:val="24"/>
                <w:szCs w:val="22"/>
              </w:rPr>
              <w:t xml:space="preserve"> </w:t>
            </w:r>
            <w:r w:rsidR="008E2C26" w:rsidRPr="00551BA8">
              <w:rPr>
                <w:rFonts w:eastAsia="Microsoft YaHei"/>
                <w:color w:val="000000"/>
                <w:kern w:val="24"/>
                <w:szCs w:val="22"/>
              </w:rPr>
              <w:t>ms</w:t>
            </w:r>
          </w:p>
        </w:tc>
      </w:tr>
      <w:tr w:rsidR="008E2C26" w:rsidRPr="00551BA8" w14:paraId="7ED19D26" w14:textId="77777777" w:rsidTr="00887848">
        <w:trPr>
          <w:trHeight w:val="20"/>
        </w:trPr>
        <w:tc>
          <w:tcPr>
            <w:tcW w:w="1765" w:type="dxa"/>
            <w:vMerge w:val="restart"/>
            <w:shd w:val="clear" w:color="auto" w:fill="auto"/>
            <w:tcMar>
              <w:top w:w="57" w:type="dxa"/>
              <w:left w:w="15" w:type="dxa"/>
              <w:bottom w:w="57" w:type="dxa"/>
              <w:right w:w="15" w:type="dxa"/>
            </w:tcMar>
            <w:vAlign w:val="center"/>
            <w:hideMark/>
          </w:tcPr>
          <w:p w14:paraId="76F89F25" w14:textId="448A2170"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xml:space="preserve">Voice </w:t>
            </w:r>
            <w:r w:rsidR="001C4BA1" w:rsidRPr="00551BA8">
              <w:rPr>
                <w:rFonts w:eastAsia="Microsoft YaHei"/>
                <w:color w:val="000000" w:themeColor="text1"/>
                <w:kern w:val="2"/>
                <w:szCs w:val="22"/>
              </w:rPr>
              <w:t>i</w:t>
            </w:r>
            <w:r w:rsidRPr="00551BA8">
              <w:rPr>
                <w:rFonts w:eastAsia="Microsoft YaHei"/>
                <w:color w:val="000000" w:themeColor="text1"/>
                <w:kern w:val="2"/>
                <w:szCs w:val="22"/>
              </w:rPr>
              <w:t>nteraction</w:t>
            </w:r>
          </w:p>
        </w:tc>
        <w:tc>
          <w:tcPr>
            <w:tcW w:w="4406" w:type="dxa"/>
            <w:shd w:val="clear" w:color="auto" w:fill="auto"/>
            <w:tcMar>
              <w:top w:w="57" w:type="dxa"/>
              <w:left w:w="15" w:type="dxa"/>
              <w:bottom w:w="57" w:type="dxa"/>
              <w:right w:w="15" w:type="dxa"/>
            </w:tcMar>
            <w:vAlign w:val="center"/>
            <w:hideMark/>
          </w:tcPr>
          <w:p w14:paraId="3AFE52C4" w14:textId="0231A526"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wakeup success rate (low noise)</w:t>
            </w:r>
          </w:p>
        </w:tc>
        <w:tc>
          <w:tcPr>
            <w:tcW w:w="3468" w:type="dxa"/>
            <w:shd w:val="clear" w:color="auto" w:fill="auto"/>
            <w:tcMar>
              <w:top w:w="57" w:type="dxa"/>
              <w:left w:w="15" w:type="dxa"/>
              <w:bottom w:w="57" w:type="dxa"/>
              <w:right w:w="15" w:type="dxa"/>
            </w:tcMar>
            <w:vAlign w:val="center"/>
            <w:hideMark/>
          </w:tcPr>
          <w:p w14:paraId="49B9FAA6"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93%</w:t>
            </w:r>
          </w:p>
        </w:tc>
      </w:tr>
      <w:tr w:rsidR="008E2C26" w:rsidRPr="00551BA8" w14:paraId="56CFFE8E" w14:textId="77777777" w:rsidTr="00887848">
        <w:trPr>
          <w:trHeight w:val="20"/>
        </w:trPr>
        <w:tc>
          <w:tcPr>
            <w:tcW w:w="1765" w:type="dxa"/>
            <w:vMerge/>
            <w:vAlign w:val="center"/>
            <w:hideMark/>
          </w:tcPr>
          <w:p w14:paraId="4A86BBC2"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2DDDCC2E" w14:textId="45996604"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wakeup success rate (m</w:t>
            </w:r>
            <w:r w:rsidR="00EF4712" w:rsidRPr="00551BA8">
              <w:rPr>
                <w:rFonts w:eastAsia="Microsoft YaHei"/>
                <w:color w:val="000000"/>
                <w:kern w:val="2"/>
                <w:szCs w:val="22"/>
              </w:rPr>
              <w:t>e</w:t>
            </w:r>
            <w:r w:rsidRPr="00551BA8">
              <w:rPr>
                <w:rFonts w:eastAsia="Microsoft YaHei"/>
                <w:color w:val="000000"/>
                <w:kern w:val="2"/>
                <w:szCs w:val="22"/>
              </w:rPr>
              <w:t>d</w:t>
            </w:r>
            <w:r w:rsidR="00EF4712" w:rsidRPr="00551BA8">
              <w:rPr>
                <w:rFonts w:eastAsia="Microsoft YaHei"/>
                <w:color w:val="000000"/>
                <w:kern w:val="2"/>
                <w:szCs w:val="22"/>
              </w:rPr>
              <w:t>ium</w:t>
            </w:r>
            <w:r w:rsidRPr="00551BA8">
              <w:rPr>
                <w:rFonts w:eastAsia="Microsoft YaHei"/>
                <w:color w:val="000000"/>
                <w:kern w:val="2"/>
                <w:szCs w:val="22"/>
              </w:rPr>
              <w:t xml:space="preserve"> noise)</w:t>
            </w:r>
          </w:p>
        </w:tc>
        <w:tc>
          <w:tcPr>
            <w:tcW w:w="3468" w:type="dxa"/>
            <w:shd w:val="clear" w:color="auto" w:fill="auto"/>
            <w:tcMar>
              <w:top w:w="57" w:type="dxa"/>
              <w:left w:w="15" w:type="dxa"/>
              <w:bottom w:w="57" w:type="dxa"/>
              <w:right w:w="15" w:type="dxa"/>
            </w:tcMar>
            <w:vAlign w:val="center"/>
            <w:hideMark/>
          </w:tcPr>
          <w:p w14:paraId="30EEDE39"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90%</w:t>
            </w:r>
          </w:p>
        </w:tc>
      </w:tr>
      <w:tr w:rsidR="008E2C26" w:rsidRPr="00551BA8" w14:paraId="4764A3F5" w14:textId="77777777" w:rsidTr="00887848">
        <w:trPr>
          <w:trHeight w:val="20"/>
        </w:trPr>
        <w:tc>
          <w:tcPr>
            <w:tcW w:w="1765" w:type="dxa"/>
            <w:vMerge/>
            <w:vAlign w:val="center"/>
            <w:hideMark/>
          </w:tcPr>
          <w:p w14:paraId="0465833A"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4568024A"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wakeup success rate (high noise)</w:t>
            </w:r>
          </w:p>
        </w:tc>
        <w:tc>
          <w:tcPr>
            <w:tcW w:w="3468" w:type="dxa"/>
            <w:shd w:val="clear" w:color="auto" w:fill="auto"/>
            <w:tcMar>
              <w:top w:w="57" w:type="dxa"/>
              <w:left w:w="15" w:type="dxa"/>
              <w:bottom w:w="57" w:type="dxa"/>
              <w:right w:w="15" w:type="dxa"/>
            </w:tcMar>
            <w:vAlign w:val="center"/>
            <w:hideMark/>
          </w:tcPr>
          <w:p w14:paraId="422CAFE4"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85%</w:t>
            </w:r>
          </w:p>
        </w:tc>
      </w:tr>
      <w:tr w:rsidR="008E2C26" w:rsidRPr="00551BA8" w14:paraId="7466C6B0" w14:textId="77777777" w:rsidTr="00887848">
        <w:trPr>
          <w:trHeight w:val="20"/>
        </w:trPr>
        <w:tc>
          <w:tcPr>
            <w:tcW w:w="1765" w:type="dxa"/>
            <w:vMerge/>
            <w:vAlign w:val="center"/>
            <w:hideMark/>
          </w:tcPr>
          <w:p w14:paraId="7AF2B795"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4C79B734"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response delay (entertainment category)</w:t>
            </w:r>
          </w:p>
        </w:tc>
        <w:tc>
          <w:tcPr>
            <w:tcW w:w="3468" w:type="dxa"/>
            <w:shd w:val="clear" w:color="auto" w:fill="auto"/>
            <w:tcMar>
              <w:top w:w="57" w:type="dxa"/>
              <w:left w:w="15" w:type="dxa"/>
              <w:bottom w:w="57" w:type="dxa"/>
              <w:right w:w="15" w:type="dxa"/>
            </w:tcMar>
            <w:vAlign w:val="center"/>
            <w:hideMark/>
          </w:tcPr>
          <w:p w14:paraId="74762B44" w14:textId="714492E6" w:rsidR="008E2C26" w:rsidRPr="00551BA8" w:rsidRDefault="006A516B"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color w:val="000000"/>
                <w:kern w:val="24"/>
                <w:szCs w:val="22"/>
              </w:rPr>
              <w:t xml:space="preserve"> </w:t>
            </w:r>
            <w:r w:rsidR="008E2C26" w:rsidRPr="00551BA8">
              <w:rPr>
                <w:rFonts w:eastAsia="Microsoft YaHei"/>
                <w:color w:val="000000"/>
                <w:kern w:val="24"/>
                <w:szCs w:val="22"/>
              </w:rPr>
              <w:t>2600</w:t>
            </w:r>
            <w:r w:rsidRPr="00551BA8">
              <w:rPr>
                <w:rFonts w:eastAsia="Microsoft YaHei"/>
                <w:color w:val="000000"/>
                <w:kern w:val="24"/>
                <w:szCs w:val="22"/>
              </w:rPr>
              <w:t xml:space="preserve"> </w:t>
            </w:r>
            <w:r w:rsidR="008E2C26" w:rsidRPr="00551BA8">
              <w:rPr>
                <w:rFonts w:eastAsia="Microsoft YaHei"/>
                <w:color w:val="000000"/>
                <w:kern w:val="24"/>
                <w:szCs w:val="22"/>
              </w:rPr>
              <w:t>ms</w:t>
            </w:r>
          </w:p>
        </w:tc>
      </w:tr>
      <w:tr w:rsidR="008E2C26" w:rsidRPr="00551BA8" w14:paraId="75E9529B" w14:textId="77777777" w:rsidTr="00887848">
        <w:trPr>
          <w:trHeight w:val="20"/>
        </w:trPr>
        <w:tc>
          <w:tcPr>
            <w:tcW w:w="1765" w:type="dxa"/>
            <w:vMerge/>
            <w:vAlign w:val="center"/>
            <w:hideMark/>
          </w:tcPr>
          <w:p w14:paraId="25E138DD"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4C4F318E"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response delay (call category)</w:t>
            </w:r>
          </w:p>
        </w:tc>
        <w:tc>
          <w:tcPr>
            <w:tcW w:w="3468" w:type="dxa"/>
            <w:shd w:val="clear" w:color="auto" w:fill="auto"/>
            <w:tcMar>
              <w:top w:w="57" w:type="dxa"/>
              <w:left w:w="15" w:type="dxa"/>
              <w:bottom w:w="57" w:type="dxa"/>
              <w:right w:w="15" w:type="dxa"/>
            </w:tcMar>
            <w:vAlign w:val="center"/>
            <w:hideMark/>
          </w:tcPr>
          <w:p w14:paraId="152CE211" w14:textId="250EC608" w:rsidR="008E2C26" w:rsidRPr="00551BA8" w:rsidRDefault="006A516B"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color w:val="000000"/>
                <w:kern w:val="24"/>
                <w:szCs w:val="22"/>
              </w:rPr>
              <w:t>2100</w:t>
            </w:r>
            <w:r w:rsidRPr="00551BA8">
              <w:rPr>
                <w:rFonts w:eastAsia="Microsoft YaHei"/>
                <w:color w:val="000000"/>
                <w:kern w:val="24"/>
                <w:szCs w:val="22"/>
              </w:rPr>
              <w:t xml:space="preserve"> </w:t>
            </w:r>
            <w:r w:rsidR="008E2C26" w:rsidRPr="00551BA8">
              <w:rPr>
                <w:rFonts w:eastAsia="Microsoft YaHei"/>
                <w:color w:val="000000"/>
                <w:kern w:val="24"/>
                <w:szCs w:val="22"/>
              </w:rPr>
              <w:t>ms</w:t>
            </w:r>
          </w:p>
        </w:tc>
      </w:tr>
      <w:tr w:rsidR="008E2C26" w:rsidRPr="00551BA8" w14:paraId="08399C5B" w14:textId="77777777" w:rsidTr="00887848">
        <w:trPr>
          <w:trHeight w:val="20"/>
        </w:trPr>
        <w:tc>
          <w:tcPr>
            <w:tcW w:w="1765" w:type="dxa"/>
            <w:vMerge/>
            <w:vAlign w:val="center"/>
            <w:hideMark/>
          </w:tcPr>
          <w:p w14:paraId="1312F980"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59FA5A45"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response delay (navigation category)</w:t>
            </w:r>
          </w:p>
        </w:tc>
        <w:tc>
          <w:tcPr>
            <w:tcW w:w="3468" w:type="dxa"/>
            <w:shd w:val="clear" w:color="auto" w:fill="auto"/>
            <w:tcMar>
              <w:top w:w="57" w:type="dxa"/>
              <w:left w:w="15" w:type="dxa"/>
              <w:bottom w:w="57" w:type="dxa"/>
              <w:right w:w="15" w:type="dxa"/>
            </w:tcMar>
            <w:vAlign w:val="center"/>
            <w:hideMark/>
          </w:tcPr>
          <w:p w14:paraId="746600CD" w14:textId="273652AA" w:rsidR="008E2C26" w:rsidRPr="00551BA8" w:rsidRDefault="006A516B" w:rsidP="00033925">
            <w:pPr>
              <w:pStyle w:val="Tabletext"/>
              <w:snapToGrid w:val="0"/>
              <w:spacing w:before="0" w:after="0"/>
              <w:rPr>
                <w:rFonts w:eastAsia="SimSun"/>
                <w:szCs w:val="22"/>
              </w:rPr>
            </w:pPr>
            <w:r w:rsidRPr="00551BA8">
              <w:rPr>
                <w:rFonts w:eastAsia="Microsoft YaHei"/>
                <w:szCs w:val="22"/>
                <w:lang w:bidi="ar-DZ"/>
              </w:rPr>
              <w:sym w:font="Symbol" w:char="F0A3"/>
            </w:r>
            <w:r w:rsidRPr="00551BA8">
              <w:rPr>
                <w:rFonts w:eastAsia="Microsoft YaHei"/>
                <w:szCs w:val="22"/>
                <w:lang w:bidi="ar-DZ"/>
              </w:rPr>
              <w:t xml:space="preserve"> </w:t>
            </w:r>
            <w:r w:rsidR="008E2C26" w:rsidRPr="00551BA8">
              <w:rPr>
                <w:rFonts w:eastAsia="Microsoft YaHei"/>
                <w:color w:val="000000"/>
                <w:kern w:val="24"/>
                <w:szCs w:val="22"/>
              </w:rPr>
              <w:t>2500</w:t>
            </w:r>
            <w:r w:rsidRPr="00551BA8">
              <w:rPr>
                <w:rFonts w:eastAsia="Microsoft YaHei"/>
                <w:color w:val="000000"/>
                <w:kern w:val="24"/>
                <w:szCs w:val="22"/>
              </w:rPr>
              <w:t xml:space="preserve"> </w:t>
            </w:r>
            <w:r w:rsidR="008E2C26" w:rsidRPr="00551BA8">
              <w:rPr>
                <w:rFonts w:eastAsia="Microsoft YaHei"/>
                <w:color w:val="000000"/>
                <w:kern w:val="24"/>
                <w:szCs w:val="22"/>
              </w:rPr>
              <w:t>ms</w:t>
            </w:r>
          </w:p>
        </w:tc>
      </w:tr>
      <w:tr w:rsidR="008E2C26" w:rsidRPr="00551BA8" w14:paraId="6EAFFDA8" w14:textId="77777777" w:rsidTr="00887848">
        <w:trPr>
          <w:trHeight w:val="20"/>
        </w:trPr>
        <w:tc>
          <w:tcPr>
            <w:tcW w:w="1765" w:type="dxa"/>
            <w:vMerge/>
            <w:vAlign w:val="center"/>
            <w:hideMark/>
          </w:tcPr>
          <w:p w14:paraId="2530077B"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3E9BCAE8"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success rate (entertainment category)</w:t>
            </w:r>
          </w:p>
        </w:tc>
        <w:tc>
          <w:tcPr>
            <w:tcW w:w="3468" w:type="dxa"/>
            <w:shd w:val="clear" w:color="auto" w:fill="auto"/>
            <w:tcMar>
              <w:top w:w="57" w:type="dxa"/>
              <w:left w:w="15" w:type="dxa"/>
              <w:bottom w:w="57" w:type="dxa"/>
              <w:right w:w="15" w:type="dxa"/>
            </w:tcMar>
            <w:vAlign w:val="center"/>
            <w:hideMark/>
          </w:tcPr>
          <w:p w14:paraId="79C3FC39"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85%</w:t>
            </w:r>
          </w:p>
        </w:tc>
      </w:tr>
      <w:tr w:rsidR="008E2C26" w:rsidRPr="00551BA8" w14:paraId="3C1528BD" w14:textId="77777777" w:rsidTr="00887848">
        <w:trPr>
          <w:trHeight w:val="20"/>
        </w:trPr>
        <w:tc>
          <w:tcPr>
            <w:tcW w:w="1765" w:type="dxa"/>
            <w:vMerge/>
            <w:vAlign w:val="center"/>
            <w:hideMark/>
          </w:tcPr>
          <w:p w14:paraId="70A3060C"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392BE97B"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success rate (call category)</w:t>
            </w:r>
          </w:p>
        </w:tc>
        <w:tc>
          <w:tcPr>
            <w:tcW w:w="3468" w:type="dxa"/>
            <w:shd w:val="clear" w:color="auto" w:fill="auto"/>
            <w:tcMar>
              <w:top w:w="57" w:type="dxa"/>
              <w:left w:w="15" w:type="dxa"/>
              <w:bottom w:w="57" w:type="dxa"/>
              <w:right w:w="15" w:type="dxa"/>
            </w:tcMar>
            <w:vAlign w:val="center"/>
            <w:hideMark/>
          </w:tcPr>
          <w:p w14:paraId="64A8D58B"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85%</w:t>
            </w:r>
          </w:p>
        </w:tc>
      </w:tr>
      <w:tr w:rsidR="008E2C26" w:rsidRPr="00551BA8" w14:paraId="136EA000" w14:textId="77777777" w:rsidTr="00887848">
        <w:trPr>
          <w:trHeight w:val="20"/>
        </w:trPr>
        <w:tc>
          <w:tcPr>
            <w:tcW w:w="1765" w:type="dxa"/>
            <w:vMerge/>
            <w:vAlign w:val="center"/>
            <w:hideMark/>
          </w:tcPr>
          <w:p w14:paraId="12C89C13" w14:textId="77777777" w:rsidR="008E2C26" w:rsidRPr="00551BA8" w:rsidRDefault="008E2C26" w:rsidP="00033925">
            <w:pPr>
              <w:pStyle w:val="Tabletext"/>
              <w:snapToGrid w:val="0"/>
              <w:spacing w:before="0" w:after="0"/>
              <w:rPr>
                <w:rFonts w:eastAsia="SimSun"/>
                <w:szCs w:val="22"/>
              </w:rPr>
            </w:pPr>
          </w:p>
        </w:tc>
        <w:tc>
          <w:tcPr>
            <w:tcW w:w="4406" w:type="dxa"/>
            <w:shd w:val="clear" w:color="auto" w:fill="auto"/>
            <w:tcMar>
              <w:top w:w="57" w:type="dxa"/>
              <w:left w:w="15" w:type="dxa"/>
              <w:bottom w:w="57" w:type="dxa"/>
              <w:right w:w="15" w:type="dxa"/>
            </w:tcMar>
            <w:vAlign w:val="center"/>
            <w:hideMark/>
          </w:tcPr>
          <w:p w14:paraId="35184E55"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kern w:val="2"/>
                <w:szCs w:val="22"/>
              </w:rPr>
              <w:t>Voice interaction success rate (navigation category)</w:t>
            </w:r>
          </w:p>
        </w:tc>
        <w:tc>
          <w:tcPr>
            <w:tcW w:w="3468" w:type="dxa"/>
            <w:shd w:val="clear" w:color="auto" w:fill="auto"/>
            <w:tcMar>
              <w:top w:w="57" w:type="dxa"/>
              <w:left w:w="15" w:type="dxa"/>
              <w:bottom w:w="57" w:type="dxa"/>
              <w:right w:w="15" w:type="dxa"/>
            </w:tcMar>
            <w:vAlign w:val="center"/>
            <w:hideMark/>
          </w:tcPr>
          <w:p w14:paraId="0081ED06" w14:textId="77777777" w:rsidR="008E2C26" w:rsidRPr="00551BA8" w:rsidRDefault="008E2C26" w:rsidP="00033925">
            <w:pPr>
              <w:pStyle w:val="Tabletext"/>
              <w:snapToGrid w:val="0"/>
              <w:spacing w:before="0" w:after="0"/>
              <w:rPr>
                <w:rFonts w:eastAsia="SimSun"/>
                <w:szCs w:val="22"/>
              </w:rPr>
            </w:pPr>
            <w:r w:rsidRPr="00551BA8">
              <w:rPr>
                <w:rFonts w:eastAsia="Microsoft YaHei"/>
                <w:color w:val="000000" w:themeColor="text1"/>
                <w:kern w:val="2"/>
                <w:szCs w:val="22"/>
              </w:rPr>
              <w:t>≥ 85%</w:t>
            </w:r>
          </w:p>
        </w:tc>
      </w:tr>
    </w:tbl>
    <w:p w14:paraId="227FE782" w14:textId="0F772A86" w:rsidR="008E2C26" w:rsidRPr="00551BA8" w:rsidRDefault="006A516B" w:rsidP="008E2C26">
      <w:pPr>
        <w:pStyle w:val="Heading3"/>
        <w:rPr>
          <w:lang w:bidi="ar-DZ"/>
        </w:rPr>
      </w:pPr>
      <w:bookmarkStart w:id="217" w:name="_Toc112772947"/>
      <w:r w:rsidRPr="00551BA8">
        <w:rPr>
          <w:lang w:bidi="ar-DZ"/>
        </w:rPr>
        <w:lastRenderedPageBreak/>
        <w:t>7.6.3</w:t>
      </w:r>
      <w:r w:rsidRPr="00551BA8">
        <w:rPr>
          <w:lang w:bidi="ar-DZ"/>
        </w:rPr>
        <w:tab/>
      </w:r>
      <w:r w:rsidR="008E2C26" w:rsidRPr="00551BA8">
        <w:rPr>
          <w:lang w:bidi="ar-DZ"/>
        </w:rPr>
        <w:t xml:space="preserve">ICCE specification </w:t>
      </w:r>
      <w:r w:rsidRPr="00551BA8">
        <w:rPr>
          <w:lang w:bidi="ar-DZ"/>
        </w:rPr>
        <w:t>–</w:t>
      </w:r>
      <w:r w:rsidR="008E2C26" w:rsidRPr="00551BA8">
        <w:rPr>
          <w:lang w:bidi="ar-DZ"/>
        </w:rPr>
        <w:t xml:space="preserve"> test methods</w:t>
      </w:r>
      <w:bookmarkEnd w:id="217"/>
    </w:p>
    <w:p w14:paraId="1FE1328B" w14:textId="21D8F8DF" w:rsidR="008E2C26" w:rsidRPr="00551BA8" w:rsidRDefault="008E2C26" w:rsidP="006A516B">
      <w:pPr>
        <w:rPr>
          <w:lang w:eastAsia="ja-JP" w:bidi="ar-DZ"/>
        </w:rPr>
      </w:pPr>
      <w:r w:rsidRPr="00551BA8">
        <w:rPr>
          <w:lang w:eastAsia="ja-JP" w:bidi="ar-DZ"/>
        </w:rPr>
        <w:t xml:space="preserve">The ICCE test specification proposes test methods to assess the requirements provided in the same specification and </w:t>
      </w:r>
      <w:r w:rsidR="00521FEA" w:rsidRPr="00551BA8">
        <w:rPr>
          <w:lang w:eastAsia="ja-JP" w:bidi="ar-DZ"/>
        </w:rPr>
        <w:t xml:space="preserve">which is </w:t>
      </w:r>
      <w:r w:rsidRPr="00551BA8">
        <w:rPr>
          <w:lang w:eastAsia="ja-JP" w:bidi="ar-DZ"/>
        </w:rPr>
        <w:t xml:space="preserve">described in </w:t>
      </w:r>
      <w:r w:rsidR="006A516B" w:rsidRPr="00551BA8">
        <w:rPr>
          <w:lang w:eastAsia="ja-JP" w:bidi="ar-DZ"/>
        </w:rPr>
        <w:t xml:space="preserve">clause </w:t>
      </w:r>
      <w:r w:rsidR="00951FC9" w:rsidRPr="00551BA8">
        <w:rPr>
          <w:lang w:eastAsia="ja-JP" w:bidi="ar-DZ"/>
        </w:rPr>
        <w:t>7.6.2</w:t>
      </w:r>
      <w:r w:rsidR="006A516B" w:rsidRPr="00551BA8">
        <w:rPr>
          <w:lang w:eastAsia="ja-JP" w:bidi="ar-DZ"/>
        </w:rPr>
        <w:t>.</w:t>
      </w:r>
    </w:p>
    <w:p w14:paraId="1D5CC532" w14:textId="77777777" w:rsidR="008E2C26" w:rsidRPr="00551BA8" w:rsidRDefault="008E2C26" w:rsidP="008E2C26">
      <w:pPr>
        <w:rPr>
          <w:lang w:eastAsia="ja-JP" w:bidi="ar-DZ"/>
        </w:rPr>
      </w:pPr>
      <w:r w:rsidRPr="00551BA8">
        <w:rPr>
          <w:lang w:eastAsia="ja-JP" w:bidi="ar-DZ"/>
        </w:rPr>
        <w:t>The ICCE specified test environment is as follows:</w:t>
      </w:r>
    </w:p>
    <w:p w14:paraId="0B05BDF6" w14:textId="28EB7EAC" w:rsidR="008E2C26" w:rsidRPr="00551BA8" w:rsidRDefault="006A516B" w:rsidP="006A516B">
      <w:pPr>
        <w:pStyle w:val="enumlev1"/>
      </w:pPr>
      <w:r w:rsidRPr="00551BA8">
        <w:t>–</w:t>
      </w:r>
      <w:r w:rsidRPr="00551BA8">
        <w:tab/>
      </w:r>
      <w:r w:rsidR="008E2C26" w:rsidRPr="00551BA8">
        <w:t xml:space="preserve">Hardware </w:t>
      </w:r>
      <w:r w:rsidR="00433489" w:rsidRPr="00551BA8">
        <w:t>r</w:t>
      </w:r>
      <w:r w:rsidR="008E2C26" w:rsidRPr="00551BA8">
        <w:t>equirements for in-vehicle infotainment systems</w:t>
      </w:r>
      <w:r w:rsidR="00433489" w:rsidRPr="00551BA8">
        <w:t>;</w:t>
      </w:r>
    </w:p>
    <w:p w14:paraId="76553754" w14:textId="32F86DE3" w:rsidR="008E2C26" w:rsidRPr="00551BA8" w:rsidRDefault="006A516B" w:rsidP="006A516B">
      <w:pPr>
        <w:pStyle w:val="enumlev1"/>
      </w:pPr>
      <w:r w:rsidRPr="00551BA8">
        <w:t>–</w:t>
      </w:r>
      <w:r w:rsidRPr="00551BA8">
        <w:tab/>
      </w:r>
      <w:r w:rsidR="008E2C26" w:rsidRPr="00551BA8">
        <w:t xml:space="preserve">Hardware </w:t>
      </w:r>
      <w:r w:rsidR="00A870D5" w:rsidRPr="00551BA8">
        <w:t>r</w:t>
      </w:r>
      <w:r w:rsidR="008E2C26" w:rsidRPr="00551BA8">
        <w:t xml:space="preserve">equirements for </w:t>
      </w:r>
      <w:r w:rsidR="00A870D5" w:rsidRPr="00551BA8">
        <w:t>s</w:t>
      </w:r>
      <w:r w:rsidR="008E2C26" w:rsidRPr="00551BA8">
        <w:t>martphones</w:t>
      </w:r>
      <w:r w:rsidR="00A870D5" w:rsidRPr="00551BA8">
        <w:t>;</w:t>
      </w:r>
    </w:p>
    <w:p w14:paraId="3E389979" w14:textId="48C81BC2" w:rsidR="008E2C26" w:rsidRPr="00551BA8" w:rsidRDefault="006A516B" w:rsidP="006A516B">
      <w:pPr>
        <w:pStyle w:val="enumlev1"/>
      </w:pPr>
      <w:r w:rsidRPr="00551BA8">
        <w:t>–</w:t>
      </w:r>
      <w:r w:rsidRPr="00551BA8">
        <w:tab/>
      </w:r>
      <w:r w:rsidR="008E2C26" w:rsidRPr="00551BA8">
        <w:t>Network environment requirements</w:t>
      </w:r>
      <w:r w:rsidR="000F2BD8" w:rsidRPr="00551BA8">
        <w:t>;</w:t>
      </w:r>
    </w:p>
    <w:p w14:paraId="1C64943F" w14:textId="3D090CCB" w:rsidR="008E2C26" w:rsidRPr="00551BA8" w:rsidRDefault="006A516B" w:rsidP="006A516B">
      <w:pPr>
        <w:pStyle w:val="enumlev1"/>
      </w:pPr>
      <w:r w:rsidRPr="00551BA8">
        <w:t>–</w:t>
      </w:r>
      <w:r w:rsidRPr="00551BA8">
        <w:tab/>
      </w:r>
      <w:r w:rsidR="008E2C26" w:rsidRPr="00551BA8">
        <w:t>Connectivity and delay test environment</w:t>
      </w:r>
      <w:r w:rsidR="000F2BD8" w:rsidRPr="00551BA8">
        <w:t>;</w:t>
      </w:r>
    </w:p>
    <w:p w14:paraId="5997EDD5" w14:textId="06653C6C" w:rsidR="008E2C26" w:rsidRPr="00551BA8" w:rsidRDefault="006A516B" w:rsidP="006A516B">
      <w:pPr>
        <w:pStyle w:val="enumlev1"/>
      </w:pPr>
      <w:r w:rsidRPr="00551BA8">
        <w:t>–</w:t>
      </w:r>
      <w:r w:rsidRPr="00551BA8">
        <w:tab/>
      </w:r>
      <w:r w:rsidR="008E2C26" w:rsidRPr="00551BA8">
        <w:t>Voice interaction test environment</w:t>
      </w:r>
      <w:r w:rsidR="00890B51" w:rsidRPr="00551BA8">
        <w:t>;</w:t>
      </w:r>
    </w:p>
    <w:p w14:paraId="348BE004" w14:textId="49A9270E" w:rsidR="008E2C26" w:rsidRPr="00551BA8" w:rsidRDefault="006A516B" w:rsidP="006A516B">
      <w:pPr>
        <w:pStyle w:val="enumlev1"/>
      </w:pPr>
      <w:r w:rsidRPr="00551BA8">
        <w:t>–</w:t>
      </w:r>
      <w:r w:rsidRPr="00551BA8">
        <w:tab/>
      </w:r>
      <w:r w:rsidR="008E2C26" w:rsidRPr="00551BA8">
        <w:t>Speech environment and noise simulation conventions</w:t>
      </w:r>
      <w:r w:rsidR="0092738A" w:rsidRPr="00551BA8">
        <w:t>;</w:t>
      </w:r>
    </w:p>
    <w:p w14:paraId="751DD8E9" w14:textId="15C7B0C8" w:rsidR="008E2C26" w:rsidRPr="00551BA8" w:rsidRDefault="006A516B" w:rsidP="006A516B">
      <w:pPr>
        <w:pStyle w:val="enumlev1"/>
      </w:pPr>
      <w:r w:rsidRPr="00551BA8">
        <w:t>–</w:t>
      </w:r>
      <w:r w:rsidRPr="00551BA8">
        <w:tab/>
      </w:r>
      <w:r w:rsidR="008E2C26" w:rsidRPr="00551BA8">
        <w:t>Corpus requirements for each category</w:t>
      </w:r>
      <w:r w:rsidR="006B4382" w:rsidRPr="00551BA8">
        <w:t>.</w:t>
      </w:r>
    </w:p>
    <w:p w14:paraId="15174C39" w14:textId="5ED0940A" w:rsidR="008E2C26" w:rsidRPr="00551BA8" w:rsidRDefault="00951FC9" w:rsidP="008E2C26">
      <w:pPr>
        <w:rPr>
          <w:lang w:eastAsia="ja-JP" w:bidi="ar-DZ"/>
        </w:rPr>
      </w:pPr>
      <w:r w:rsidRPr="00551BA8">
        <w:t xml:space="preserve">Table 8: </w:t>
      </w:r>
      <w:r w:rsidR="00D01E3A" w:rsidRPr="00551BA8">
        <w:t>E</w:t>
      </w:r>
      <w:r w:rsidRPr="00551BA8">
        <w:t xml:space="preserve">xample of </w:t>
      </w:r>
      <w:r w:rsidR="004A0657" w:rsidRPr="00551BA8">
        <w:t xml:space="preserve">an </w:t>
      </w:r>
      <w:r w:rsidRPr="00551BA8">
        <w:t>ICCE test case for 1</w:t>
      </w:r>
      <w:r w:rsidR="008C59D5" w:rsidRPr="00551BA8">
        <w:rPr>
          <w:vertAlign w:val="superscript"/>
        </w:rPr>
        <w:t>st</w:t>
      </w:r>
      <w:r w:rsidRPr="00551BA8">
        <w:t xml:space="preserve"> connection delay</w:t>
      </w:r>
      <w:r w:rsidR="008E2C26" w:rsidRPr="00551BA8">
        <w:rPr>
          <w:lang w:eastAsia="ja-JP" w:bidi="ar-DZ"/>
        </w:rPr>
        <w:t xml:space="preserve"> shows an example of a test case to assess the </w:t>
      </w:r>
      <w:r w:rsidR="009C1C56" w:rsidRPr="00551BA8">
        <w:rPr>
          <w:lang w:eastAsia="ja-JP" w:bidi="ar-DZ"/>
        </w:rPr>
        <w:t>"</w:t>
      </w:r>
      <w:r w:rsidR="008E2C26" w:rsidRPr="00551BA8">
        <w:rPr>
          <w:lang w:eastAsia="ja-JP" w:bidi="ar-DZ"/>
        </w:rPr>
        <w:t xml:space="preserve">Wired </w:t>
      </w:r>
      <w:r w:rsidR="0006372D" w:rsidRPr="00551BA8">
        <w:rPr>
          <w:lang w:eastAsia="ja-JP" w:bidi="ar-DZ"/>
        </w:rPr>
        <w:t>f</w:t>
      </w:r>
      <w:r w:rsidR="008E2C26" w:rsidRPr="00551BA8">
        <w:rPr>
          <w:lang w:eastAsia="ja-JP" w:bidi="ar-DZ"/>
        </w:rPr>
        <w:t xml:space="preserve">irst </w:t>
      </w:r>
      <w:r w:rsidR="0006372D" w:rsidRPr="00551BA8">
        <w:rPr>
          <w:lang w:eastAsia="ja-JP" w:bidi="ar-DZ"/>
        </w:rPr>
        <w:t>c</w:t>
      </w:r>
      <w:r w:rsidR="008E2C26" w:rsidRPr="00551BA8">
        <w:rPr>
          <w:lang w:eastAsia="ja-JP" w:bidi="ar-DZ"/>
        </w:rPr>
        <w:t xml:space="preserve">onnection </w:t>
      </w:r>
      <w:r w:rsidR="0006372D" w:rsidRPr="00551BA8">
        <w:rPr>
          <w:lang w:eastAsia="ja-JP" w:bidi="ar-DZ"/>
        </w:rPr>
        <w:t>c</w:t>
      </w:r>
      <w:r w:rsidR="008E2C26" w:rsidRPr="00551BA8">
        <w:rPr>
          <w:lang w:eastAsia="ja-JP" w:bidi="ar-DZ"/>
        </w:rPr>
        <w:t xml:space="preserve">ompletion </w:t>
      </w:r>
      <w:r w:rsidR="0006372D" w:rsidRPr="00551BA8">
        <w:rPr>
          <w:lang w:eastAsia="ja-JP" w:bidi="ar-DZ"/>
        </w:rPr>
        <w:t>d</w:t>
      </w:r>
      <w:r w:rsidR="008E2C26" w:rsidRPr="00551BA8">
        <w:rPr>
          <w:lang w:eastAsia="ja-JP" w:bidi="ar-DZ"/>
        </w:rPr>
        <w:t>elay</w:t>
      </w:r>
      <w:r w:rsidR="009C1C56" w:rsidRPr="00551BA8">
        <w:rPr>
          <w:lang w:eastAsia="ja-JP" w:bidi="ar-DZ"/>
        </w:rPr>
        <w:t>"</w:t>
      </w:r>
      <w:r w:rsidR="00915A27" w:rsidRPr="00551BA8">
        <w:rPr>
          <w:lang w:eastAsia="ja-JP" w:bidi="ar-DZ"/>
        </w:rPr>
        <w:t>.</w:t>
      </w:r>
    </w:p>
    <w:p w14:paraId="39D3D7A3" w14:textId="02CC3D9F" w:rsidR="008E2C26" w:rsidRPr="00551BA8" w:rsidRDefault="008E2C26" w:rsidP="00A06CC0">
      <w:pPr>
        <w:pStyle w:val="TableNoTitle0"/>
      </w:pPr>
      <w:bookmarkStart w:id="218" w:name="_Ref110529719"/>
      <w:bookmarkStart w:id="219" w:name="_Toc112772972"/>
      <w:r w:rsidRPr="00551BA8">
        <w:t xml:space="preserve">Table </w:t>
      </w:r>
      <w:r w:rsidR="00951FC9" w:rsidRPr="00551BA8">
        <w:t>8</w:t>
      </w:r>
      <w:r w:rsidR="006A516B" w:rsidRPr="00551BA8">
        <w:t xml:space="preserve"> –</w:t>
      </w:r>
      <w:r w:rsidRPr="00551BA8">
        <w:t xml:space="preserve"> </w:t>
      </w:r>
      <w:r w:rsidR="00915A27" w:rsidRPr="00551BA8">
        <w:t>E</w:t>
      </w:r>
      <w:r w:rsidRPr="00551BA8">
        <w:t>xample of ICCE test case for 1</w:t>
      </w:r>
      <w:r w:rsidR="0043302B" w:rsidRPr="00551BA8">
        <w:rPr>
          <w:vertAlign w:val="superscript"/>
        </w:rPr>
        <w:t>st</w:t>
      </w:r>
      <w:r w:rsidRPr="00551BA8">
        <w:t xml:space="preserve"> connection delay</w:t>
      </w:r>
      <w:bookmarkEnd w:id="218"/>
      <w:bookmarkEnd w:id="219"/>
    </w:p>
    <w:tbl>
      <w:tblPr>
        <w:tblW w:w="9639" w:type="dxa"/>
        <w:tblCellMar>
          <w:left w:w="0" w:type="dxa"/>
          <w:right w:w="0" w:type="dxa"/>
        </w:tblCellMar>
        <w:tblLook w:val="0600" w:firstRow="0" w:lastRow="0" w:firstColumn="0" w:lastColumn="0" w:noHBand="1" w:noVBand="1"/>
      </w:tblPr>
      <w:tblGrid>
        <w:gridCol w:w="1899"/>
        <w:gridCol w:w="7740"/>
      </w:tblGrid>
      <w:tr w:rsidR="008E2C26" w:rsidRPr="00551BA8" w14:paraId="125F8FA1"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0F045325" w14:textId="7064A525" w:rsidR="008E2C26" w:rsidRPr="00551BA8" w:rsidRDefault="008E2C26" w:rsidP="00A06CC0">
            <w:pPr>
              <w:pStyle w:val="Tabletext"/>
              <w:keepNext/>
              <w:keepLines/>
              <w:rPr>
                <w:rFonts w:eastAsia="SimSun"/>
                <w:b/>
                <w:bCs/>
              </w:rPr>
            </w:pPr>
            <w:r w:rsidRPr="00551BA8">
              <w:rPr>
                <w:rFonts w:eastAsia="Microsoft YaHei"/>
                <w:b/>
                <w:bCs/>
              </w:rPr>
              <w:t xml:space="preserve">Test </w:t>
            </w:r>
            <w:r w:rsidR="005A7D67" w:rsidRPr="00551BA8">
              <w:rPr>
                <w:rFonts w:eastAsia="Microsoft YaHei"/>
                <w:b/>
                <w:bCs/>
              </w:rPr>
              <w:t>n</w:t>
            </w:r>
            <w:r w:rsidRPr="00551BA8">
              <w:rPr>
                <w:rFonts w:eastAsia="Microsoft YaHei"/>
                <w:b/>
                <w:bCs/>
              </w:rPr>
              <w:t>o.</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3F67E7F" w14:textId="77777777" w:rsidR="008E2C26" w:rsidRPr="00551BA8" w:rsidRDefault="008E2C26" w:rsidP="00A06CC0">
            <w:pPr>
              <w:pStyle w:val="Tabletext"/>
              <w:keepNext/>
              <w:keepLines/>
              <w:rPr>
                <w:rFonts w:eastAsia="SimSun"/>
              </w:rPr>
            </w:pPr>
            <w:r w:rsidRPr="00551BA8">
              <w:rPr>
                <w:rFonts w:eastAsia="Microsoft YaHei"/>
              </w:rPr>
              <w:t>1.1.1</w:t>
            </w:r>
          </w:p>
        </w:tc>
      </w:tr>
      <w:tr w:rsidR="008E2C26" w:rsidRPr="00551BA8" w14:paraId="68730195"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7715BD85" w14:textId="77777777" w:rsidR="008E2C26" w:rsidRPr="00551BA8" w:rsidRDefault="008E2C26" w:rsidP="00A06CC0">
            <w:pPr>
              <w:pStyle w:val="Tabletext"/>
              <w:keepNext/>
              <w:keepLines/>
              <w:rPr>
                <w:rFonts w:eastAsia="SimSun"/>
                <w:b/>
                <w:bCs/>
              </w:rPr>
            </w:pPr>
            <w:r w:rsidRPr="00551BA8">
              <w:rPr>
                <w:rFonts w:eastAsia="Microsoft YaHei"/>
                <w:b/>
                <w:bCs/>
              </w:rPr>
              <w:t>Indicator</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81493B3" w14:textId="1B4B9F37" w:rsidR="008E2C26" w:rsidRPr="00551BA8" w:rsidRDefault="008E2C26" w:rsidP="00A06CC0">
            <w:pPr>
              <w:pStyle w:val="Tabletext"/>
              <w:keepNext/>
              <w:keepLines/>
              <w:rPr>
                <w:rFonts w:eastAsia="SimSun"/>
              </w:rPr>
            </w:pPr>
            <w:r w:rsidRPr="00551BA8">
              <w:rPr>
                <w:rFonts w:eastAsia="Microsoft YaHei"/>
              </w:rPr>
              <w:t xml:space="preserve">Wired </w:t>
            </w:r>
            <w:r w:rsidR="002D0D51" w:rsidRPr="00551BA8">
              <w:rPr>
                <w:rFonts w:eastAsia="Microsoft YaHei"/>
              </w:rPr>
              <w:t>f</w:t>
            </w:r>
            <w:r w:rsidRPr="00551BA8">
              <w:rPr>
                <w:rFonts w:eastAsia="Microsoft YaHei"/>
              </w:rPr>
              <w:t xml:space="preserve">irst </w:t>
            </w:r>
            <w:r w:rsidR="002D0D51" w:rsidRPr="00551BA8">
              <w:rPr>
                <w:rFonts w:eastAsia="Microsoft YaHei"/>
              </w:rPr>
              <w:t>c</w:t>
            </w:r>
            <w:r w:rsidRPr="00551BA8">
              <w:rPr>
                <w:rFonts w:eastAsia="Microsoft YaHei"/>
              </w:rPr>
              <w:t xml:space="preserve">onnection </w:t>
            </w:r>
            <w:r w:rsidR="002D0D51" w:rsidRPr="00551BA8">
              <w:rPr>
                <w:rFonts w:eastAsia="Microsoft YaHei"/>
              </w:rPr>
              <w:t>c</w:t>
            </w:r>
            <w:r w:rsidRPr="00551BA8">
              <w:rPr>
                <w:rFonts w:eastAsia="Microsoft YaHei"/>
              </w:rPr>
              <w:t xml:space="preserve">ompletion </w:t>
            </w:r>
            <w:r w:rsidR="002D0D51" w:rsidRPr="00551BA8">
              <w:rPr>
                <w:rFonts w:eastAsia="Microsoft YaHei"/>
              </w:rPr>
              <w:t>d</w:t>
            </w:r>
            <w:r w:rsidRPr="00551BA8">
              <w:rPr>
                <w:rFonts w:eastAsia="Microsoft YaHei"/>
              </w:rPr>
              <w:t>elay</w:t>
            </w:r>
          </w:p>
        </w:tc>
      </w:tr>
      <w:tr w:rsidR="008E2C26" w:rsidRPr="00551BA8" w14:paraId="6B2F9D75"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1F109CE1" w14:textId="3F27B9DA" w:rsidR="008E2C26" w:rsidRPr="00551BA8" w:rsidRDefault="008E2C26" w:rsidP="006A516B">
            <w:pPr>
              <w:pStyle w:val="Tabletext"/>
              <w:rPr>
                <w:rFonts w:eastAsia="SimSun"/>
                <w:b/>
                <w:bCs/>
              </w:rPr>
            </w:pPr>
            <w:r w:rsidRPr="00551BA8">
              <w:rPr>
                <w:rFonts w:eastAsia="Microsoft YaHei"/>
                <w:b/>
                <w:bCs/>
              </w:rPr>
              <w:t xml:space="preserve">Test </w:t>
            </w:r>
            <w:r w:rsidR="005A7D67" w:rsidRPr="00551BA8">
              <w:rPr>
                <w:rFonts w:eastAsia="Microsoft YaHei"/>
                <w:b/>
                <w:bCs/>
              </w:rPr>
              <w:t>d</w:t>
            </w:r>
            <w:r w:rsidRPr="00551BA8">
              <w:rPr>
                <w:rFonts w:eastAsia="Microsoft YaHei"/>
                <w:b/>
                <w:bCs/>
              </w:rPr>
              <w:t>escription</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5B5F1EDB" w14:textId="785EB516" w:rsidR="008E2C26" w:rsidRPr="00551BA8" w:rsidRDefault="008E2C26" w:rsidP="006A516B">
            <w:pPr>
              <w:pStyle w:val="Tabletext"/>
              <w:rPr>
                <w:rFonts w:eastAsia="SimSun"/>
              </w:rPr>
            </w:pPr>
            <w:r w:rsidRPr="00551BA8">
              <w:rPr>
                <w:rFonts w:eastAsia="Microsoft YaHei"/>
              </w:rPr>
              <w:t>This indicator is defined as the duration from the time when the mobile phone confirms the connection</w:t>
            </w:r>
            <w:r w:rsidR="00BB3E65" w:rsidRPr="00551BA8">
              <w:rPr>
                <w:rFonts w:eastAsia="Microsoft YaHei"/>
              </w:rPr>
              <w:t>,</w:t>
            </w:r>
            <w:r w:rsidRPr="00551BA8">
              <w:rPr>
                <w:rFonts w:eastAsia="Microsoft YaHei"/>
              </w:rPr>
              <w:t xml:space="preserve"> to the time when the first frame is displayed on the in-vehicle screen. The smaller the delay, the better the user experience.</w:t>
            </w:r>
          </w:p>
        </w:tc>
      </w:tr>
      <w:tr w:rsidR="008E2C26" w:rsidRPr="00551BA8" w14:paraId="4ED7E96B"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1CB892E8" w14:textId="77777777" w:rsidR="008E2C26" w:rsidRPr="00551BA8" w:rsidRDefault="008E2C26" w:rsidP="006A516B">
            <w:pPr>
              <w:pStyle w:val="Tabletext"/>
              <w:rPr>
                <w:rFonts w:eastAsia="SimSun"/>
                <w:b/>
                <w:bCs/>
              </w:rPr>
            </w:pPr>
            <w:proofErr w:type="spellStart"/>
            <w:r w:rsidRPr="00551BA8">
              <w:rPr>
                <w:rFonts w:eastAsia="Microsoft YaHei"/>
                <w:b/>
                <w:bCs/>
              </w:rPr>
              <w:t>Preset</w:t>
            </w:r>
            <w:proofErr w:type="spellEnd"/>
            <w:r w:rsidRPr="00551BA8">
              <w:rPr>
                <w:rFonts w:eastAsia="Microsoft YaHei"/>
                <w:b/>
                <w:bCs/>
              </w:rPr>
              <w:t xml:space="preserve"> condition</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FE89C6E" w14:textId="61BD640F" w:rsidR="008E2C26" w:rsidRPr="00551BA8" w:rsidRDefault="006A516B" w:rsidP="006A516B">
            <w:pPr>
              <w:pStyle w:val="Tabletext"/>
              <w:ind w:left="284" w:hanging="284"/>
              <w:rPr>
                <w:rFonts w:eastAsia="SimSun"/>
              </w:rPr>
            </w:pPr>
            <w:r w:rsidRPr="00551BA8">
              <w:rPr>
                <w:rFonts w:eastAsia="Microsoft YaHei"/>
              </w:rPr>
              <w:t>1.</w:t>
            </w:r>
            <w:r w:rsidRPr="00551BA8">
              <w:rPr>
                <w:rFonts w:eastAsia="Microsoft YaHei"/>
              </w:rPr>
              <w:tab/>
            </w:r>
            <w:r w:rsidR="008E2C26" w:rsidRPr="00551BA8">
              <w:rPr>
                <w:rFonts w:eastAsia="Microsoft YaHei"/>
              </w:rPr>
              <w:t>The mobile phone is never connected to the in-vehicle device, or the information about the in-vehicle device is not saved in the system settings of the mobile phone.</w:t>
            </w:r>
          </w:p>
          <w:p w14:paraId="49C6131C" w14:textId="72A422CC" w:rsidR="008E2C26" w:rsidRPr="00551BA8" w:rsidRDefault="006A516B" w:rsidP="006A516B">
            <w:pPr>
              <w:pStyle w:val="Tabletext"/>
              <w:ind w:left="284" w:hanging="284"/>
              <w:rPr>
                <w:rFonts w:eastAsia="SimSun"/>
              </w:rPr>
            </w:pPr>
            <w:r w:rsidRPr="00551BA8">
              <w:rPr>
                <w:rFonts w:eastAsia="Microsoft YaHei"/>
              </w:rPr>
              <w:t>2.</w:t>
            </w:r>
            <w:r w:rsidRPr="00551BA8">
              <w:rPr>
                <w:rFonts w:eastAsia="Microsoft YaHei"/>
              </w:rPr>
              <w:tab/>
            </w:r>
            <w:r w:rsidR="008E2C26" w:rsidRPr="00551BA8">
              <w:rPr>
                <w:rFonts w:eastAsia="Microsoft YaHei"/>
              </w:rPr>
              <w:t>Prepare the original USB cable of the phone to connect the phone to the in-vehicle device.</w:t>
            </w:r>
          </w:p>
        </w:tc>
      </w:tr>
      <w:tr w:rsidR="008E2C26" w:rsidRPr="00551BA8" w14:paraId="56548849"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4C229C51" w14:textId="77777777" w:rsidR="008E2C26" w:rsidRPr="00551BA8" w:rsidRDefault="008E2C26" w:rsidP="006A516B">
            <w:pPr>
              <w:pStyle w:val="Tabletext"/>
              <w:rPr>
                <w:rFonts w:eastAsia="SimSun"/>
                <w:b/>
                <w:bCs/>
              </w:rPr>
            </w:pPr>
            <w:r w:rsidRPr="00551BA8">
              <w:rPr>
                <w:rFonts w:eastAsia="Microsoft YaHei"/>
                <w:b/>
                <w:bCs/>
              </w:rPr>
              <w:t>Test procedure</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6D39F39" w14:textId="7EE63D4F" w:rsidR="008E2C26" w:rsidRPr="00551BA8" w:rsidRDefault="006A516B" w:rsidP="006A516B">
            <w:pPr>
              <w:pStyle w:val="Tabletext"/>
              <w:rPr>
                <w:rFonts w:eastAsia="SimSun"/>
              </w:rPr>
            </w:pPr>
            <w:r w:rsidRPr="00551BA8">
              <w:rPr>
                <w:rFonts w:eastAsia="Microsoft YaHei"/>
              </w:rPr>
              <w:t>1.</w:t>
            </w:r>
            <w:r w:rsidRPr="00551BA8">
              <w:rPr>
                <w:rFonts w:eastAsia="Microsoft YaHei"/>
              </w:rPr>
              <w:tab/>
            </w:r>
            <w:r w:rsidR="008E2C26" w:rsidRPr="00551BA8">
              <w:rPr>
                <w:rFonts w:eastAsia="Microsoft YaHei"/>
              </w:rPr>
              <w:t>Unlock the phone.</w:t>
            </w:r>
          </w:p>
          <w:p w14:paraId="5F9038B4" w14:textId="6ECA1B98" w:rsidR="008E2C26" w:rsidRPr="00551BA8" w:rsidRDefault="006A516B" w:rsidP="006A516B">
            <w:pPr>
              <w:pStyle w:val="Tabletext"/>
              <w:ind w:left="284" w:hanging="284"/>
              <w:rPr>
                <w:rFonts w:eastAsia="SimSun"/>
              </w:rPr>
            </w:pPr>
            <w:r w:rsidRPr="00551BA8">
              <w:rPr>
                <w:rFonts w:eastAsia="Microsoft YaHei"/>
              </w:rPr>
              <w:t>2.</w:t>
            </w:r>
            <w:r w:rsidRPr="00551BA8">
              <w:rPr>
                <w:rFonts w:eastAsia="Microsoft YaHei"/>
              </w:rPr>
              <w:tab/>
            </w:r>
            <w:r w:rsidR="008E2C26" w:rsidRPr="00551BA8">
              <w:rPr>
                <w:rFonts w:eastAsia="Microsoft YaHei"/>
              </w:rPr>
              <w:t>Find the entrance of the in-vehicle interconnection product on the in-vehicle screen and start the connection.</w:t>
            </w:r>
          </w:p>
          <w:p w14:paraId="3ADC39EB" w14:textId="7D4B3898" w:rsidR="008E2C26" w:rsidRPr="00551BA8" w:rsidRDefault="006A516B" w:rsidP="006A516B">
            <w:pPr>
              <w:pStyle w:val="Tabletext"/>
              <w:ind w:left="284" w:hanging="284"/>
              <w:rPr>
                <w:rFonts w:eastAsia="SimSun"/>
              </w:rPr>
            </w:pPr>
            <w:r w:rsidRPr="00551BA8">
              <w:rPr>
                <w:rFonts w:eastAsia="Microsoft YaHei"/>
              </w:rPr>
              <w:t>3.</w:t>
            </w:r>
            <w:r w:rsidRPr="00551BA8">
              <w:rPr>
                <w:rFonts w:eastAsia="Microsoft YaHei"/>
              </w:rPr>
              <w:tab/>
            </w:r>
            <w:r w:rsidR="008E2C26" w:rsidRPr="00551BA8">
              <w:rPr>
                <w:rFonts w:eastAsia="Microsoft YaHei"/>
              </w:rPr>
              <w:t>Use a USB cable to connect the phone to the in-vehicle device as prompted.</w:t>
            </w:r>
          </w:p>
          <w:p w14:paraId="2DA6AEC2" w14:textId="664EE311" w:rsidR="008E2C26" w:rsidRPr="00551BA8" w:rsidRDefault="00796974" w:rsidP="00796974">
            <w:pPr>
              <w:pStyle w:val="Tabletext"/>
              <w:ind w:left="284" w:hanging="284"/>
              <w:rPr>
                <w:rFonts w:eastAsia="SimSun"/>
              </w:rPr>
            </w:pPr>
            <w:r w:rsidRPr="00551BA8">
              <w:rPr>
                <w:rFonts w:eastAsia="Microsoft YaHei"/>
              </w:rPr>
              <w:tab/>
            </w:r>
            <w:r w:rsidR="008E2C26" w:rsidRPr="00551BA8">
              <w:rPr>
                <w:rFonts w:eastAsia="Microsoft YaHei"/>
              </w:rPr>
              <w:t xml:space="preserve">Observe the phone until the discovery dialog box is displayed, click </w:t>
            </w:r>
            <w:r w:rsidR="00453044" w:rsidRPr="00551BA8">
              <w:rPr>
                <w:rFonts w:eastAsia="Microsoft YaHei"/>
              </w:rPr>
              <w:t>c</w:t>
            </w:r>
            <w:r w:rsidR="008E2C26" w:rsidRPr="00551BA8">
              <w:rPr>
                <w:rFonts w:eastAsia="Microsoft YaHei"/>
              </w:rPr>
              <w:t>onnect, and follow the instructions.</w:t>
            </w:r>
          </w:p>
          <w:p w14:paraId="6E8B1FC4" w14:textId="4951633F" w:rsidR="008E2C26" w:rsidRPr="00551BA8" w:rsidRDefault="006A516B" w:rsidP="006A516B">
            <w:pPr>
              <w:pStyle w:val="Tabletext"/>
              <w:ind w:left="284" w:hanging="284"/>
              <w:rPr>
                <w:rFonts w:eastAsia="SimSun"/>
              </w:rPr>
            </w:pPr>
            <w:r w:rsidRPr="00551BA8">
              <w:rPr>
                <w:rFonts w:eastAsia="Microsoft YaHei"/>
              </w:rPr>
              <w:t>4.</w:t>
            </w:r>
            <w:r w:rsidRPr="00551BA8">
              <w:rPr>
                <w:rFonts w:eastAsia="Microsoft YaHei"/>
              </w:rPr>
              <w:tab/>
            </w:r>
            <w:r w:rsidR="008E2C26" w:rsidRPr="00551BA8">
              <w:rPr>
                <w:rFonts w:eastAsia="Microsoft YaHei"/>
              </w:rPr>
              <w:t>Record the time of the last operation before the connection is completed on the mobile phone as T1, and record the time of the first frame after the mobile phone projection is displayed on the in-vehicle device screen as T2.</w:t>
            </w:r>
          </w:p>
          <w:p w14:paraId="6A4E937E" w14:textId="03CC2189" w:rsidR="008E2C26" w:rsidRPr="00551BA8" w:rsidRDefault="006A516B" w:rsidP="006A516B">
            <w:pPr>
              <w:pStyle w:val="Tabletext"/>
              <w:ind w:left="284" w:hanging="284"/>
              <w:rPr>
                <w:rFonts w:eastAsia="SimSun"/>
              </w:rPr>
            </w:pPr>
            <w:r w:rsidRPr="00551BA8">
              <w:rPr>
                <w:rFonts w:eastAsia="Microsoft YaHei"/>
              </w:rPr>
              <w:t>5.</w:t>
            </w:r>
            <w:r w:rsidRPr="00551BA8">
              <w:rPr>
                <w:rFonts w:eastAsia="Microsoft YaHei"/>
              </w:rPr>
              <w:tab/>
            </w:r>
            <w:r w:rsidR="008E2C26" w:rsidRPr="00551BA8">
              <w:rPr>
                <w:rFonts w:eastAsia="Microsoft YaHei"/>
              </w:rPr>
              <w:t>Calculate the delay of the first frame displayed on the in-vehicle device (T) = T2 - T1.</w:t>
            </w:r>
          </w:p>
          <w:p w14:paraId="637D3B30" w14:textId="7665F268" w:rsidR="008E2C26" w:rsidRPr="00551BA8" w:rsidRDefault="006A516B" w:rsidP="006A516B">
            <w:pPr>
              <w:pStyle w:val="Tabletext"/>
              <w:ind w:left="284" w:hanging="284"/>
              <w:rPr>
                <w:rFonts w:eastAsia="SimSun"/>
              </w:rPr>
            </w:pPr>
            <w:r w:rsidRPr="00551BA8">
              <w:rPr>
                <w:rFonts w:eastAsia="Microsoft YaHei"/>
              </w:rPr>
              <w:t>6.</w:t>
            </w:r>
            <w:r w:rsidRPr="00551BA8">
              <w:rPr>
                <w:rFonts w:eastAsia="Microsoft YaHei"/>
              </w:rPr>
              <w:tab/>
            </w:r>
            <w:r w:rsidR="008E2C26" w:rsidRPr="00551BA8">
              <w:rPr>
                <w:rFonts w:eastAsia="Microsoft YaHei"/>
              </w:rPr>
              <w:t>Repeat the preceding operations for five times, and calculate the average value of the five times as the final result.</w:t>
            </w:r>
          </w:p>
        </w:tc>
      </w:tr>
      <w:tr w:rsidR="008E2C26" w:rsidRPr="00551BA8" w14:paraId="0A9EACE8"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03FD4F49" w14:textId="2C5465DE" w:rsidR="008E2C26" w:rsidRPr="00551BA8" w:rsidRDefault="008E2C26" w:rsidP="006A516B">
            <w:pPr>
              <w:pStyle w:val="Tabletext"/>
              <w:rPr>
                <w:rFonts w:eastAsia="SimSun"/>
                <w:b/>
                <w:bCs/>
              </w:rPr>
            </w:pPr>
            <w:r w:rsidRPr="00551BA8">
              <w:rPr>
                <w:rFonts w:eastAsia="Microsoft YaHei"/>
                <w:b/>
                <w:bCs/>
              </w:rPr>
              <w:t xml:space="preserve">Test </w:t>
            </w:r>
            <w:r w:rsidR="005A7D67" w:rsidRPr="00551BA8">
              <w:rPr>
                <w:rFonts w:eastAsia="Microsoft YaHei"/>
                <w:b/>
                <w:bCs/>
              </w:rPr>
              <w:t>r</w:t>
            </w:r>
            <w:r w:rsidRPr="00551BA8">
              <w:rPr>
                <w:rFonts w:eastAsia="Microsoft YaHei"/>
                <w:b/>
                <w:bCs/>
              </w:rPr>
              <w:t>esults</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7D7532D" w14:textId="77777777" w:rsidR="008E2C26" w:rsidRPr="00551BA8" w:rsidRDefault="008E2C26" w:rsidP="006A516B">
            <w:pPr>
              <w:pStyle w:val="Tabletext"/>
              <w:rPr>
                <w:rFonts w:eastAsia="SimSun"/>
              </w:rPr>
            </w:pPr>
            <w:r w:rsidRPr="00551BA8">
              <w:rPr>
                <w:rFonts w:eastAsia="Microsoft YaHei"/>
              </w:rPr>
              <w:t>Passed: T ≤ 5000 ms</w:t>
            </w:r>
          </w:p>
        </w:tc>
      </w:tr>
      <w:tr w:rsidR="008E2C26" w:rsidRPr="00551BA8" w14:paraId="40780610"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045C05AB" w14:textId="47B927A8" w:rsidR="008E2C26" w:rsidRPr="00551BA8" w:rsidRDefault="008E2C26" w:rsidP="006A516B">
            <w:pPr>
              <w:pStyle w:val="Tabletext"/>
              <w:rPr>
                <w:rFonts w:eastAsia="SimSun"/>
                <w:b/>
                <w:bCs/>
              </w:rPr>
            </w:pPr>
            <w:r w:rsidRPr="00551BA8">
              <w:rPr>
                <w:rFonts w:eastAsia="Microsoft YaHei"/>
                <w:b/>
                <w:bCs/>
              </w:rPr>
              <w:t xml:space="preserve">Test </w:t>
            </w:r>
            <w:r w:rsidR="005A7D67" w:rsidRPr="00551BA8">
              <w:rPr>
                <w:rFonts w:eastAsia="Microsoft YaHei"/>
                <w:b/>
                <w:bCs/>
              </w:rPr>
              <w:t>c</w:t>
            </w:r>
            <w:r w:rsidRPr="00551BA8">
              <w:rPr>
                <w:rFonts w:eastAsia="Microsoft YaHei"/>
                <w:b/>
                <w:bCs/>
              </w:rPr>
              <w:t xml:space="preserve">ase </w:t>
            </w:r>
            <w:r w:rsidR="005A7D67" w:rsidRPr="00551BA8">
              <w:rPr>
                <w:rFonts w:eastAsia="Microsoft YaHei"/>
                <w:b/>
                <w:bCs/>
              </w:rPr>
              <w:t>l</w:t>
            </w:r>
            <w:r w:rsidRPr="00551BA8">
              <w:rPr>
                <w:rFonts w:eastAsia="Microsoft YaHei"/>
                <w:b/>
                <w:bCs/>
              </w:rPr>
              <w:t>evel</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59522C3D" w14:textId="77777777" w:rsidR="008E2C26" w:rsidRPr="00551BA8" w:rsidRDefault="008E2C26" w:rsidP="006A516B">
            <w:pPr>
              <w:pStyle w:val="Tabletext"/>
              <w:rPr>
                <w:rFonts w:eastAsia="SimSun"/>
              </w:rPr>
            </w:pPr>
            <w:r w:rsidRPr="00551BA8">
              <w:rPr>
                <w:rFonts w:eastAsia="Microsoft YaHei"/>
              </w:rPr>
              <w:t>Mandatory</w:t>
            </w:r>
          </w:p>
        </w:tc>
      </w:tr>
      <w:tr w:rsidR="008E2C26" w:rsidRPr="00551BA8" w14:paraId="74D38E3E" w14:textId="77777777" w:rsidTr="006A516B">
        <w:trPr>
          <w:trHeight w:val="20"/>
        </w:trPr>
        <w:tc>
          <w:tcPr>
            <w:tcW w:w="1840" w:type="dxa"/>
            <w:tcBorders>
              <w:top w:val="single" w:sz="8" w:space="0" w:color="000000"/>
              <w:left w:val="single" w:sz="8" w:space="0" w:color="000000"/>
              <w:bottom w:val="single" w:sz="8" w:space="0" w:color="000000"/>
              <w:right w:val="single" w:sz="8" w:space="0" w:color="000000"/>
            </w:tcBorders>
            <w:shd w:val="clear" w:color="auto" w:fill="D9D9D9"/>
            <w:tcMar>
              <w:top w:w="57" w:type="dxa"/>
              <w:left w:w="113" w:type="dxa"/>
              <w:bottom w:w="57" w:type="dxa"/>
              <w:right w:w="113" w:type="dxa"/>
            </w:tcMar>
            <w:vAlign w:val="center"/>
            <w:hideMark/>
          </w:tcPr>
          <w:p w14:paraId="578D6ED9" w14:textId="25332C7A" w:rsidR="008E2C26" w:rsidRPr="00551BA8" w:rsidRDefault="008E2C26" w:rsidP="006A516B">
            <w:pPr>
              <w:pStyle w:val="Tabletext"/>
              <w:rPr>
                <w:rFonts w:eastAsia="SimSun"/>
                <w:b/>
                <w:bCs/>
              </w:rPr>
            </w:pPr>
            <w:r w:rsidRPr="00551BA8">
              <w:rPr>
                <w:rFonts w:eastAsia="Microsoft YaHei"/>
                <w:b/>
                <w:bCs/>
              </w:rPr>
              <w:t xml:space="preserve">Test </w:t>
            </w:r>
            <w:r w:rsidR="00F15325" w:rsidRPr="00551BA8">
              <w:rPr>
                <w:rFonts w:eastAsia="Microsoft YaHei"/>
                <w:b/>
                <w:bCs/>
              </w:rPr>
              <w:t>n</w:t>
            </w:r>
            <w:r w:rsidRPr="00551BA8">
              <w:rPr>
                <w:rFonts w:eastAsia="Microsoft YaHei"/>
                <w:b/>
                <w:bCs/>
              </w:rPr>
              <w:t>etwork</w:t>
            </w:r>
          </w:p>
        </w:tc>
        <w:tc>
          <w:tcPr>
            <w:tcW w:w="75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7E26F45" w14:textId="77777777" w:rsidR="008E2C26" w:rsidRPr="00551BA8" w:rsidRDefault="008E2C26" w:rsidP="006A516B">
            <w:pPr>
              <w:pStyle w:val="Tabletext"/>
              <w:rPr>
                <w:rFonts w:eastAsia="SimSun"/>
              </w:rPr>
            </w:pPr>
            <w:r w:rsidRPr="00551BA8">
              <w:rPr>
                <w:rFonts w:eastAsia="Microsoft YaHei"/>
                <w:color w:val="1D1D1A"/>
              </w:rPr>
              <w:t>Connectivity and delay test environment</w:t>
            </w:r>
          </w:p>
        </w:tc>
      </w:tr>
    </w:tbl>
    <w:p w14:paraId="1F7F9D63" w14:textId="1809BFB3" w:rsidR="007B29A3" w:rsidRPr="00551BA8" w:rsidRDefault="006A516B" w:rsidP="007B29A3">
      <w:pPr>
        <w:pStyle w:val="Heading2"/>
        <w:rPr>
          <w:lang w:bidi="ar-DZ"/>
        </w:rPr>
      </w:pPr>
      <w:bookmarkStart w:id="220" w:name="_Toc102732297"/>
      <w:bookmarkStart w:id="221" w:name="_Toc112772948"/>
      <w:bookmarkStart w:id="222" w:name="_Toc119322468"/>
      <w:r w:rsidRPr="00551BA8">
        <w:rPr>
          <w:lang w:bidi="ar-DZ"/>
        </w:rPr>
        <w:lastRenderedPageBreak/>
        <w:t>7.7</w:t>
      </w:r>
      <w:r w:rsidRPr="00551BA8">
        <w:rPr>
          <w:lang w:bidi="ar-DZ"/>
        </w:rPr>
        <w:tab/>
      </w:r>
      <w:r w:rsidR="007B29A3" w:rsidRPr="00551BA8">
        <w:rPr>
          <w:lang w:bidi="ar-DZ"/>
        </w:rPr>
        <w:t>Cyber-security</w:t>
      </w:r>
      <w:bookmarkEnd w:id="220"/>
      <w:bookmarkEnd w:id="221"/>
      <w:bookmarkEnd w:id="222"/>
    </w:p>
    <w:p w14:paraId="2656E826" w14:textId="7E25C817" w:rsidR="00F06E20" w:rsidRPr="00551BA8" w:rsidRDefault="006A516B" w:rsidP="00E21E9A">
      <w:pPr>
        <w:pStyle w:val="Heading3"/>
        <w:rPr>
          <w:lang w:bidi="ar-DZ"/>
        </w:rPr>
      </w:pPr>
      <w:bookmarkStart w:id="223" w:name="_Toc102732298"/>
      <w:bookmarkStart w:id="224" w:name="_Toc112772949"/>
      <w:r w:rsidRPr="00551BA8">
        <w:rPr>
          <w:lang w:bidi="ar-DZ"/>
        </w:rPr>
        <w:t>7.7.1</w:t>
      </w:r>
      <w:r w:rsidRPr="00551BA8">
        <w:rPr>
          <w:lang w:bidi="ar-DZ"/>
        </w:rPr>
        <w:tab/>
      </w:r>
      <w:r w:rsidR="00CB0A8E" w:rsidRPr="00551BA8">
        <w:rPr>
          <w:lang w:bidi="ar-DZ"/>
        </w:rPr>
        <w:t>The vehicle cyber-security eco-system</w:t>
      </w:r>
      <w:bookmarkEnd w:id="223"/>
      <w:bookmarkEnd w:id="224"/>
    </w:p>
    <w:p w14:paraId="242849AE" w14:textId="7A234321" w:rsidR="00CB0A8E" w:rsidRPr="00551BA8" w:rsidRDefault="003E5E54" w:rsidP="00CB0A8E">
      <w:pPr>
        <w:rPr>
          <w:lang w:eastAsia="ja-JP" w:bidi="ar-DZ"/>
        </w:rPr>
      </w:pPr>
      <w:r w:rsidRPr="00551BA8">
        <w:rPr>
          <w:lang w:eastAsia="ja-JP" w:bidi="ar-DZ"/>
        </w:rPr>
        <w:t>Today</w:t>
      </w:r>
      <w:r w:rsidR="009C1C56" w:rsidRPr="00551BA8">
        <w:rPr>
          <w:lang w:eastAsia="ja-JP" w:bidi="ar-DZ"/>
        </w:rPr>
        <w:t>'</w:t>
      </w:r>
      <w:r w:rsidRPr="00551BA8">
        <w:rPr>
          <w:lang w:eastAsia="ja-JP" w:bidi="ar-DZ"/>
        </w:rPr>
        <w:t xml:space="preserve">s vehicles are using a complex IT architecture including several </w:t>
      </w:r>
      <w:r w:rsidR="00411E13" w:rsidRPr="00551BA8">
        <w:rPr>
          <w:lang w:eastAsia="ja-JP" w:bidi="ar-DZ"/>
        </w:rPr>
        <w:t>e</w:t>
      </w:r>
      <w:r w:rsidRPr="00551BA8">
        <w:rPr>
          <w:lang w:eastAsia="ja-JP" w:bidi="ar-DZ"/>
        </w:rPr>
        <w:t>lectronic control units. Tomorrow</w:t>
      </w:r>
      <w:r w:rsidR="009C1C56" w:rsidRPr="00551BA8">
        <w:rPr>
          <w:lang w:eastAsia="ja-JP" w:bidi="ar-DZ"/>
        </w:rPr>
        <w:t>'</w:t>
      </w:r>
      <w:r w:rsidRPr="00551BA8">
        <w:rPr>
          <w:lang w:eastAsia="ja-JP" w:bidi="ar-DZ"/>
        </w:rPr>
        <w:t xml:space="preserve">s vehicles will have more complex IT architecture and functions using access to external data for sensing the environment and navigating autonomously through </w:t>
      </w:r>
      <w:r w:rsidR="00E83BE0" w:rsidRPr="00551BA8">
        <w:rPr>
          <w:lang w:eastAsia="ja-JP" w:bidi="ar-DZ"/>
        </w:rPr>
        <w:t xml:space="preserve">the </w:t>
      </w:r>
      <w:r w:rsidRPr="00551BA8">
        <w:rPr>
          <w:lang w:eastAsia="ja-JP" w:bidi="ar-DZ"/>
        </w:rPr>
        <w:t>cities. Advanced IT architectures and connectivity will offer automobile users more comfort and mobility services while increasing driving safety and reducing environmental impact. However</w:t>
      </w:r>
      <w:r w:rsidR="00101738" w:rsidRPr="00551BA8">
        <w:rPr>
          <w:lang w:eastAsia="ja-JP" w:bidi="ar-DZ"/>
        </w:rPr>
        <w:t>,</w:t>
      </w:r>
      <w:r w:rsidRPr="00551BA8">
        <w:rPr>
          <w:lang w:eastAsia="ja-JP" w:bidi="ar-DZ"/>
        </w:rPr>
        <w:t xml:space="preserve"> ACEA in its document</w:t>
      </w:r>
      <w:r w:rsidR="00EC27A4" w:rsidRPr="00551BA8">
        <w:rPr>
          <w:lang w:eastAsia="ja-JP" w:bidi="ar-DZ"/>
        </w:rPr>
        <w:t>,</w:t>
      </w:r>
      <w:r w:rsidRPr="00551BA8">
        <w:rPr>
          <w:lang w:eastAsia="ja-JP" w:bidi="ar-DZ"/>
        </w:rPr>
        <w:t xml:space="preserve"> </w:t>
      </w:r>
      <w:r w:rsidR="009C1C56" w:rsidRPr="00551BA8">
        <w:rPr>
          <w:lang w:eastAsia="ja-JP" w:bidi="ar-DZ"/>
        </w:rPr>
        <w:t>"</w:t>
      </w:r>
      <w:r w:rsidRPr="00551BA8">
        <w:rPr>
          <w:lang w:eastAsia="ja-JP" w:bidi="ar-DZ"/>
        </w:rPr>
        <w:t xml:space="preserve">ACEA </w:t>
      </w:r>
      <w:r w:rsidR="00FF440B" w:rsidRPr="00551BA8">
        <w:rPr>
          <w:lang w:eastAsia="ja-JP" w:bidi="ar-DZ"/>
        </w:rPr>
        <w:t>P</w:t>
      </w:r>
      <w:r w:rsidRPr="00551BA8">
        <w:rPr>
          <w:lang w:eastAsia="ja-JP" w:bidi="ar-DZ"/>
        </w:rPr>
        <w:t>rinciple</w:t>
      </w:r>
      <w:r w:rsidR="00FF440B" w:rsidRPr="00551BA8">
        <w:rPr>
          <w:lang w:eastAsia="ja-JP" w:bidi="ar-DZ"/>
        </w:rPr>
        <w:t>s</w:t>
      </w:r>
      <w:r w:rsidRPr="00551BA8">
        <w:rPr>
          <w:lang w:eastAsia="ja-JP" w:bidi="ar-DZ"/>
        </w:rPr>
        <w:t xml:space="preserve"> o</w:t>
      </w:r>
      <w:r w:rsidR="00FF440B" w:rsidRPr="00551BA8">
        <w:rPr>
          <w:lang w:eastAsia="ja-JP" w:bidi="ar-DZ"/>
        </w:rPr>
        <w:t>f Automobile</w:t>
      </w:r>
      <w:r w:rsidRPr="00551BA8">
        <w:rPr>
          <w:lang w:eastAsia="ja-JP" w:bidi="ar-DZ"/>
        </w:rPr>
        <w:t xml:space="preserve"> Cybersecurity</w:t>
      </w:r>
      <w:r w:rsidR="009C1C56" w:rsidRPr="00551BA8">
        <w:rPr>
          <w:lang w:eastAsia="ja-JP" w:bidi="ar-DZ"/>
        </w:rPr>
        <w:t>"</w:t>
      </w:r>
      <w:r w:rsidRPr="00551BA8">
        <w:rPr>
          <w:lang w:eastAsia="ja-JP" w:bidi="ar-DZ"/>
        </w:rPr>
        <w:t xml:space="preserve"> (se</w:t>
      </w:r>
      <w:r w:rsidR="00060238" w:rsidRPr="00551BA8">
        <w:rPr>
          <w:lang w:eastAsia="ja-JP" w:bidi="ar-DZ"/>
        </w:rPr>
        <w:t>e</w:t>
      </w:r>
      <w:r w:rsidR="0064167A" w:rsidRPr="00551BA8">
        <w:rPr>
          <w:lang w:eastAsia="ja-JP" w:bidi="ar-DZ"/>
        </w:rPr>
        <w:t xml:space="preserve"> </w:t>
      </w:r>
      <w:r w:rsidR="00EC27A4" w:rsidRPr="00551BA8">
        <w:rPr>
          <w:lang w:eastAsia="ja-JP" w:bidi="ar-DZ"/>
        </w:rPr>
        <w:t>[</w:t>
      </w:r>
      <w:r w:rsidR="00951FC9" w:rsidRPr="00551BA8">
        <w:rPr>
          <w:rFonts w:eastAsiaTheme="minorEastAsia"/>
        </w:rPr>
        <w:t>b3</w:t>
      </w:r>
      <w:r w:rsidR="00EC27A4" w:rsidRPr="00551BA8">
        <w:rPr>
          <w:rFonts w:eastAsiaTheme="minorEastAsia"/>
        </w:rPr>
        <w:t>]</w:t>
      </w:r>
      <w:r w:rsidRPr="00551BA8">
        <w:rPr>
          <w:lang w:eastAsia="ja-JP" w:bidi="ar-DZ"/>
        </w:rPr>
        <w:t>)</w:t>
      </w:r>
      <w:r w:rsidR="00D200F8" w:rsidRPr="00551BA8">
        <w:rPr>
          <w:lang w:eastAsia="ja-JP" w:bidi="ar-DZ"/>
        </w:rPr>
        <w:t xml:space="preserve"> quotes,</w:t>
      </w:r>
      <w:r w:rsidRPr="00551BA8">
        <w:rPr>
          <w:lang w:eastAsia="ja-JP" w:bidi="ar-DZ"/>
        </w:rPr>
        <w:t xml:space="preserve"> </w:t>
      </w:r>
      <w:r w:rsidR="009C1C56" w:rsidRPr="00551BA8">
        <w:rPr>
          <w:lang w:eastAsia="ja-JP" w:bidi="ar-DZ"/>
        </w:rPr>
        <w:t>"</w:t>
      </w:r>
      <w:r w:rsidRPr="00551BA8">
        <w:rPr>
          <w:lang w:eastAsia="ja-JP" w:bidi="ar-DZ"/>
        </w:rPr>
        <w:t xml:space="preserve">The interfaces of connected vehicles present an opportunity for exploiting vulnerabilities if adequate cybersecurity mechanisms are not </w:t>
      </w:r>
      <w:r w:rsidR="00C35BFC" w:rsidRPr="00551BA8">
        <w:rPr>
          <w:lang w:eastAsia="ja-JP" w:bidi="ar-DZ"/>
        </w:rPr>
        <w:t>implemented,</w:t>
      </w:r>
      <w:r w:rsidRPr="00551BA8">
        <w:rPr>
          <w:lang w:eastAsia="ja-JP" w:bidi="ar-DZ"/>
        </w:rPr>
        <w:t xml:space="preserve"> and cybersecurity risks are not dealt with appropriately. Attackers may compromise the user</w:t>
      </w:r>
      <w:r w:rsidR="009C1C56" w:rsidRPr="00551BA8">
        <w:rPr>
          <w:lang w:eastAsia="ja-JP" w:bidi="ar-DZ"/>
        </w:rPr>
        <w:t>'</w:t>
      </w:r>
      <w:r w:rsidRPr="00551BA8">
        <w:rPr>
          <w:lang w:eastAsia="ja-JP" w:bidi="ar-DZ"/>
        </w:rPr>
        <w:t>s personal data, threaten the vehicle</w:t>
      </w:r>
      <w:r w:rsidR="009C1C56" w:rsidRPr="00551BA8">
        <w:rPr>
          <w:lang w:eastAsia="ja-JP" w:bidi="ar-DZ"/>
        </w:rPr>
        <w:t>'</w:t>
      </w:r>
      <w:r w:rsidRPr="00551BA8">
        <w:rPr>
          <w:lang w:eastAsia="ja-JP" w:bidi="ar-DZ"/>
        </w:rPr>
        <w:t>s systems or endanger passengers.</w:t>
      </w:r>
      <w:r w:rsidR="009C1C56" w:rsidRPr="00551BA8">
        <w:rPr>
          <w:lang w:eastAsia="ja-JP" w:bidi="ar-DZ"/>
        </w:rPr>
        <w:t>"</w:t>
      </w:r>
      <w:r w:rsidR="00B82DC4" w:rsidRPr="00551BA8">
        <w:rPr>
          <w:lang w:eastAsia="ja-JP" w:bidi="ar-DZ"/>
        </w:rPr>
        <w:t xml:space="preserve"> </w:t>
      </w:r>
      <w:r w:rsidR="00ED44EB" w:rsidRPr="00551BA8">
        <w:rPr>
          <w:lang w:eastAsia="ja-JP" w:bidi="ar-DZ"/>
        </w:rPr>
        <w:t>ENISA report</w:t>
      </w:r>
      <w:r w:rsidR="002B6552" w:rsidRPr="00551BA8">
        <w:rPr>
          <w:lang w:eastAsia="ja-JP" w:bidi="ar-DZ"/>
        </w:rPr>
        <w:t>,</w:t>
      </w:r>
      <w:r w:rsidR="00ED44EB" w:rsidRPr="00551BA8">
        <w:rPr>
          <w:lang w:eastAsia="ja-JP" w:bidi="ar-DZ"/>
        </w:rPr>
        <w:t xml:space="preserve"> </w:t>
      </w:r>
      <w:r w:rsidR="009C1C56" w:rsidRPr="00551BA8">
        <w:rPr>
          <w:lang w:eastAsia="ja-JP" w:bidi="ar-DZ"/>
        </w:rPr>
        <w:t>"</w:t>
      </w:r>
      <w:r w:rsidR="00ED44EB" w:rsidRPr="00551BA8">
        <w:rPr>
          <w:lang w:eastAsia="ja-JP" w:bidi="ar-DZ"/>
        </w:rPr>
        <w:t>ENISA good practices for security of Smart Cars</w:t>
      </w:r>
      <w:r w:rsidR="009C1C56" w:rsidRPr="00551BA8">
        <w:rPr>
          <w:lang w:eastAsia="ja-JP" w:bidi="ar-DZ"/>
        </w:rPr>
        <w:t>"</w:t>
      </w:r>
      <w:r w:rsidR="00ED44EB" w:rsidRPr="00551BA8">
        <w:rPr>
          <w:lang w:eastAsia="ja-JP" w:bidi="ar-DZ"/>
        </w:rPr>
        <w:t xml:space="preserve"> (see</w:t>
      </w:r>
      <w:r w:rsidR="0064167A" w:rsidRPr="00551BA8">
        <w:rPr>
          <w:lang w:eastAsia="ja-JP" w:bidi="ar-DZ"/>
        </w:rPr>
        <w:t xml:space="preserve"> </w:t>
      </w:r>
      <w:r w:rsidR="00EC27A4" w:rsidRPr="00551BA8">
        <w:rPr>
          <w:lang w:eastAsia="ja-JP" w:bidi="ar-DZ"/>
        </w:rPr>
        <w:t>[</w:t>
      </w:r>
      <w:r w:rsidR="00951FC9" w:rsidRPr="00551BA8">
        <w:rPr>
          <w:rFonts w:eastAsiaTheme="minorEastAsia"/>
        </w:rPr>
        <w:t>b2</w:t>
      </w:r>
      <w:r w:rsidR="00EC27A4" w:rsidRPr="00551BA8">
        <w:rPr>
          <w:rFonts w:eastAsiaTheme="minorEastAsia"/>
        </w:rPr>
        <w:t>]</w:t>
      </w:r>
      <w:r w:rsidR="00ED44EB" w:rsidRPr="00551BA8">
        <w:rPr>
          <w:lang w:eastAsia="ja-JP" w:bidi="ar-DZ"/>
        </w:rPr>
        <w:t xml:space="preserve">), defines </w:t>
      </w:r>
      <w:r w:rsidR="0082512A" w:rsidRPr="00551BA8">
        <w:rPr>
          <w:lang w:eastAsia="ja-JP" w:bidi="ar-DZ"/>
        </w:rPr>
        <w:t xml:space="preserve">the </w:t>
      </w:r>
      <w:r w:rsidR="00ED44EB" w:rsidRPr="00551BA8">
        <w:rPr>
          <w:lang w:eastAsia="ja-JP" w:bidi="ar-DZ"/>
        </w:rPr>
        <w:t xml:space="preserve">good practices for cybersecurity of next generation connected and automated vehicles, based on </w:t>
      </w:r>
      <w:r w:rsidR="00F83C84" w:rsidRPr="00551BA8">
        <w:rPr>
          <w:lang w:eastAsia="ja-JP" w:bidi="ar-DZ"/>
        </w:rPr>
        <w:t xml:space="preserve">the </w:t>
      </w:r>
      <w:r w:rsidR="00ED44EB" w:rsidRPr="00551BA8">
        <w:rPr>
          <w:lang w:eastAsia="ja-JP" w:bidi="ar-DZ"/>
        </w:rPr>
        <w:t xml:space="preserve">existing standardization and regulations. ENISA report is a reference document to understand and promote vehicle cybersecurity and raise awareness on relevant threats and risks with a focus on </w:t>
      </w:r>
      <w:r w:rsidR="009C1C56" w:rsidRPr="00551BA8">
        <w:rPr>
          <w:lang w:eastAsia="ja-JP" w:bidi="ar-DZ"/>
        </w:rPr>
        <w:t>"</w:t>
      </w:r>
      <w:r w:rsidR="00ED44EB" w:rsidRPr="00551BA8">
        <w:rPr>
          <w:lang w:eastAsia="ja-JP" w:bidi="ar-DZ"/>
        </w:rPr>
        <w:t>cybersecurity for safety</w:t>
      </w:r>
      <w:r w:rsidR="009C1C56" w:rsidRPr="00551BA8">
        <w:rPr>
          <w:lang w:eastAsia="ja-JP" w:bidi="ar-DZ"/>
        </w:rPr>
        <w:t>"</w:t>
      </w:r>
      <w:r w:rsidR="00ED44EB" w:rsidRPr="00551BA8">
        <w:rPr>
          <w:lang w:eastAsia="ja-JP" w:bidi="ar-DZ"/>
        </w:rPr>
        <w:t>.</w:t>
      </w:r>
    </w:p>
    <w:p w14:paraId="3B569E60" w14:textId="15456970" w:rsidR="00CE6863" w:rsidRPr="00551BA8" w:rsidRDefault="006A516B" w:rsidP="00E21E9A">
      <w:pPr>
        <w:pStyle w:val="Heading3"/>
        <w:rPr>
          <w:lang w:bidi="ar-DZ"/>
        </w:rPr>
      </w:pPr>
      <w:bookmarkStart w:id="225" w:name="_Toc102732299"/>
      <w:bookmarkStart w:id="226" w:name="_Toc112772950"/>
      <w:r w:rsidRPr="00551BA8">
        <w:rPr>
          <w:lang w:bidi="ar-DZ"/>
        </w:rPr>
        <w:t>7.7.2</w:t>
      </w:r>
      <w:r w:rsidRPr="00551BA8">
        <w:rPr>
          <w:lang w:bidi="ar-DZ"/>
        </w:rPr>
        <w:tab/>
      </w:r>
      <w:r w:rsidR="00CE6863" w:rsidRPr="00551BA8">
        <w:rPr>
          <w:lang w:bidi="ar-DZ"/>
        </w:rPr>
        <w:t>Cyber security risk management for road vehicles</w:t>
      </w:r>
      <w:bookmarkEnd w:id="225"/>
      <w:bookmarkEnd w:id="226"/>
    </w:p>
    <w:p w14:paraId="55032D74" w14:textId="35F063DD" w:rsidR="00CE6863" w:rsidRPr="00551BA8" w:rsidRDefault="00934CC9" w:rsidP="00CB0A8E">
      <w:pPr>
        <w:rPr>
          <w:lang w:eastAsia="ja-JP" w:bidi="ar-DZ"/>
        </w:rPr>
      </w:pPr>
      <w:r w:rsidRPr="00551BA8">
        <w:rPr>
          <w:lang w:eastAsia="ja-JP" w:bidi="ar-DZ"/>
        </w:rPr>
        <w:t>Cyberattacks may target different components and use various methods</w:t>
      </w:r>
      <w:r w:rsidR="003F2116" w:rsidRPr="00551BA8">
        <w:rPr>
          <w:lang w:eastAsia="ja-JP" w:bidi="ar-DZ"/>
        </w:rPr>
        <w:t xml:space="preserve"> by</w:t>
      </w:r>
      <w:r w:rsidRPr="00551BA8">
        <w:rPr>
          <w:lang w:eastAsia="ja-JP" w:bidi="ar-DZ"/>
        </w:rPr>
        <w:t xml:space="preserve"> constantly evolving. Protecting vehicles against cyberattacks requires applying a </w:t>
      </w:r>
      <w:r w:rsidR="004C3F7D" w:rsidRPr="00551BA8">
        <w:rPr>
          <w:lang w:eastAsia="ja-JP" w:bidi="ar-DZ"/>
        </w:rPr>
        <w:t>c</w:t>
      </w:r>
      <w:r w:rsidRPr="00551BA8">
        <w:rPr>
          <w:lang w:eastAsia="ja-JP" w:bidi="ar-DZ"/>
        </w:rPr>
        <w:t xml:space="preserve">ybersecurity </w:t>
      </w:r>
      <w:r w:rsidR="00223133" w:rsidRPr="00551BA8">
        <w:rPr>
          <w:lang w:eastAsia="ja-JP" w:bidi="ar-DZ"/>
        </w:rPr>
        <w:t>risk management procedure starting from the design phase and including the whole vehicle life cycle.</w:t>
      </w:r>
    </w:p>
    <w:p w14:paraId="6E59DCE0" w14:textId="1F69CC3E" w:rsidR="00223133" w:rsidRPr="00551BA8" w:rsidRDefault="003B5335" w:rsidP="00CB0A8E">
      <w:pPr>
        <w:rPr>
          <w:lang w:eastAsia="ja-JP" w:bidi="ar-DZ"/>
        </w:rPr>
      </w:pPr>
      <w:r w:rsidRPr="00551BA8">
        <w:rPr>
          <w:lang w:eastAsia="ja-JP" w:bidi="ar-DZ"/>
        </w:rPr>
        <w:t>ISO</w:t>
      </w:r>
      <w:r w:rsidR="00FE09AD" w:rsidRPr="00551BA8">
        <w:rPr>
          <w:lang w:eastAsia="ja-JP" w:bidi="ar-DZ"/>
        </w:rPr>
        <w:t>/</w:t>
      </w:r>
      <w:r w:rsidRPr="00551BA8">
        <w:rPr>
          <w:lang w:eastAsia="ja-JP" w:bidi="ar-DZ"/>
        </w:rPr>
        <w:t>TC</w:t>
      </w:r>
      <w:r w:rsidR="00D10BC8" w:rsidRPr="00551BA8">
        <w:rPr>
          <w:lang w:eastAsia="ja-JP" w:bidi="ar-DZ"/>
        </w:rPr>
        <w:t xml:space="preserve"> </w:t>
      </w:r>
      <w:r w:rsidRPr="00551BA8">
        <w:rPr>
          <w:lang w:eastAsia="ja-JP" w:bidi="ar-DZ"/>
        </w:rPr>
        <w:t xml:space="preserve">22 Road </w:t>
      </w:r>
      <w:r w:rsidR="00D10BC8" w:rsidRPr="00551BA8">
        <w:rPr>
          <w:lang w:eastAsia="ja-JP" w:bidi="ar-DZ"/>
        </w:rPr>
        <w:t>v</w:t>
      </w:r>
      <w:r w:rsidRPr="00551BA8">
        <w:rPr>
          <w:lang w:eastAsia="ja-JP" w:bidi="ar-DZ"/>
        </w:rPr>
        <w:t>ehicles</w:t>
      </w:r>
      <w:r w:rsidR="00E06206" w:rsidRPr="00551BA8">
        <w:rPr>
          <w:lang w:eastAsia="ja-JP" w:bidi="ar-DZ"/>
        </w:rPr>
        <w:t>,</w:t>
      </w:r>
      <w:r w:rsidRPr="00551BA8">
        <w:rPr>
          <w:lang w:eastAsia="ja-JP" w:bidi="ar-DZ"/>
        </w:rPr>
        <w:t xml:space="preserve"> </w:t>
      </w:r>
      <w:r w:rsidR="00E06206" w:rsidRPr="00551BA8">
        <w:rPr>
          <w:lang w:eastAsia="ja-JP" w:bidi="ar-DZ"/>
        </w:rPr>
        <w:t>ISO/TC 22/</w:t>
      </w:r>
      <w:r w:rsidRPr="00551BA8">
        <w:rPr>
          <w:lang w:eastAsia="ja-JP" w:bidi="ar-DZ"/>
        </w:rPr>
        <w:t>SC</w:t>
      </w:r>
      <w:r w:rsidR="00E06206" w:rsidRPr="00551BA8">
        <w:rPr>
          <w:lang w:eastAsia="ja-JP" w:bidi="ar-DZ"/>
        </w:rPr>
        <w:t xml:space="preserve"> </w:t>
      </w:r>
      <w:r w:rsidRPr="00551BA8">
        <w:rPr>
          <w:lang w:eastAsia="ja-JP" w:bidi="ar-DZ"/>
        </w:rPr>
        <w:t>32 Electrical and electronic components and general system aspects</w:t>
      </w:r>
      <w:r w:rsidR="006E2C10" w:rsidRPr="00551BA8">
        <w:rPr>
          <w:lang w:eastAsia="ja-JP" w:bidi="ar-DZ"/>
        </w:rPr>
        <w:t>,</w:t>
      </w:r>
      <w:r w:rsidRPr="00551BA8">
        <w:rPr>
          <w:lang w:eastAsia="ja-JP" w:bidi="ar-DZ"/>
        </w:rPr>
        <w:t xml:space="preserve"> </w:t>
      </w:r>
      <w:r w:rsidR="006E2C10" w:rsidRPr="00551BA8">
        <w:rPr>
          <w:lang w:eastAsia="ja-JP" w:bidi="ar-DZ"/>
        </w:rPr>
        <w:t>and ISO/TC 22/SC 32/</w:t>
      </w:r>
      <w:r w:rsidRPr="00551BA8">
        <w:rPr>
          <w:lang w:eastAsia="ja-JP" w:bidi="ar-DZ"/>
        </w:rPr>
        <w:t>WG</w:t>
      </w:r>
      <w:r w:rsidR="006E2C10" w:rsidRPr="00551BA8">
        <w:rPr>
          <w:lang w:eastAsia="ja-JP" w:bidi="ar-DZ"/>
        </w:rPr>
        <w:t xml:space="preserve"> </w:t>
      </w:r>
      <w:r w:rsidRPr="00551BA8">
        <w:rPr>
          <w:lang w:eastAsia="ja-JP" w:bidi="ar-DZ"/>
        </w:rPr>
        <w:t xml:space="preserve">11 </w:t>
      </w:r>
      <w:r w:rsidR="006E2C10" w:rsidRPr="00551BA8">
        <w:rPr>
          <w:lang w:eastAsia="ja-JP" w:bidi="ar-DZ"/>
        </w:rPr>
        <w:t xml:space="preserve">- </w:t>
      </w:r>
      <w:r w:rsidRPr="00551BA8">
        <w:rPr>
          <w:lang w:eastAsia="ja-JP" w:bidi="ar-DZ"/>
        </w:rPr>
        <w:t>Cybersecurity has developed a standard with SAE to address the vehicle cybersecurity risk management: ISO/SAE 214</w:t>
      </w:r>
      <w:r w:rsidR="009846BA" w:rsidRPr="00551BA8">
        <w:rPr>
          <w:lang w:eastAsia="ja-JP" w:bidi="ar-DZ"/>
        </w:rPr>
        <w:t>34 – Cybersecurity engineering</w:t>
      </w:r>
      <w:r w:rsidR="009C1C56" w:rsidRPr="00551BA8">
        <w:rPr>
          <w:lang w:eastAsia="ja-JP" w:bidi="ar-DZ"/>
        </w:rPr>
        <w:t>"</w:t>
      </w:r>
      <w:r w:rsidR="009846BA" w:rsidRPr="00551BA8">
        <w:rPr>
          <w:lang w:eastAsia="ja-JP" w:bidi="ar-DZ"/>
        </w:rPr>
        <w:t xml:space="preserve"> (see: </w:t>
      </w:r>
      <w:r w:rsidR="00951FC9" w:rsidRPr="00551BA8">
        <w:rPr>
          <w:lang w:eastAsia="ja-JP" w:bidi="ar-DZ"/>
        </w:rPr>
        <w:t>[1]</w:t>
      </w:r>
      <w:r w:rsidR="009846BA" w:rsidRPr="00551BA8">
        <w:rPr>
          <w:lang w:eastAsia="ja-JP" w:bidi="ar-DZ"/>
        </w:rPr>
        <w:t>)</w:t>
      </w:r>
      <w:r w:rsidR="002106AF" w:rsidRPr="00551BA8">
        <w:rPr>
          <w:lang w:eastAsia="ja-JP" w:bidi="ar-DZ"/>
        </w:rPr>
        <w:t>.</w:t>
      </w:r>
      <w:r w:rsidRPr="00551BA8">
        <w:rPr>
          <w:lang w:eastAsia="ja-JP" w:bidi="ar-DZ"/>
        </w:rPr>
        <w:t xml:space="preserve"> </w:t>
      </w:r>
    </w:p>
    <w:p w14:paraId="2FCDD909" w14:textId="1CBD6CD6" w:rsidR="00D874E6" w:rsidRPr="00551BA8" w:rsidRDefault="006A516B" w:rsidP="00D874E6">
      <w:pPr>
        <w:pStyle w:val="Heading3"/>
        <w:rPr>
          <w:lang w:bidi="ar-DZ"/>
        </w:rPr>
      </w:pPr>
      <w:bookmarkStart w:id="227" w:name="_Toc102732300"/>
      <w:bookmarkStart w:id="228" w:name="_Toc112772951"/>
      <w:r w:rsidRPr="00551BA8">
        <w:rPr>
          <w:lang w:bidi="ar-DZ"/>
        </w:rPr>
        <w:t>7.7.3</w:t>
      </w:r>
      <w:r w:rsidRPr="00551BA8">
        <w:rPr>
          <w:lang w:bidi="ar-DZ"/>
        </w:rPr>
        <w:tab/>
      </w:r>
      <w:r w:rsidR="00D874E6" w:rsidRPr="00551BA8">
        <w:rPr>
          <w:lang w:bidi="ar-DZ"/>
        </w:rPr>
        <w:t>Cyber-security by design</w:t>
      </w:r>
      <w:bookmarkEnd w:id="227"/>
      <w:bookmarkEnd w:id="228"/>
    </w:p>
    <w:p w14:paraId="6E8FB426" w14:textId="11F57C90" w:rsidR="008B723E" w:rsidRPr="00551BA8" w:rsidRDefault="006A516B" w:rsidP="00E21E9A">
      <w:pPr>
        <w:pStyle w:val="Heading4"/>
        <w:rPr>
          <w:lang w:bidi="ar-DZ"/>
        </w:rPr>
      </w:pPr>
      <w:r w:rsidRPr="00551BA8">
        <w:rPr>
          <w:lang w:bidi="ar-DZ"/>
        </w:rPr>
        <w:t>7.7.3.1</w:t>
      </w:r>
      <w:r w:rsidRPr="00551BA8">
        <w:rPr>
          <w:lang w:bidi="ar-DZ"/>
        </w:rPr>
        <w:tab/>
      </w:r>
      <w:r w:rsidR="00EB74DE" w:rsidRPr="00551BA8">
        <w:rPr>
          <w:lang w:bidi="ar-DZ"/>
        </w:rPr>
        <w:t xml:space="preserve">Vehicle </w:t>
      </w:r>
      <w:r w:rsidR="00FC4D6C" w:rsidRPr="00551BA8">
        <w:rPr>
          <w:lang w:bidi="ar-DZ"/>
        </w:rPr>
        <w:t>e</w:t>
      </w:r>
      <w:r w:rsidR="00EB74DE" w:rsidRPr="00551BA8">
        <w:rPr>
          <w:lang w:bidi="ar-DZ"/>
        </w:rPr>
        <w:t xml:space="preserve">lectronic </w:t>
      </w:r>
      <w:r w:rsidR="006578BA" w:rsidRPr="00551BA8">
        <w:rPr>
          <w:lang w:bidi="ar-DZ"/>
        </w:rPr>
        <w:t>c</w:t>
      </w:r>
      <w:r w:rsidR="00EB74DE" w:rsidRPr="00551BA8">
        <w:rPr>
          <w:lang w:bidi="ar-DZ"/>
        </w:rPr>
        <w:t xml:space="preserve">ontrol </w:t>
      </w:r>
      <w:r w:rsidR="006578BA" w:rsidRPr="00551BA8">
        <w:rPr>
          <w:lang w:bidi="ar-DZ"/>
        </w:rPr>
        <w:t>u</w:t>
      </w:r>
      <w:r w:rsidR="00EB74DE" w:rsidRPr="00551BA8">
        <w:rPr>
          <w:lang w:bidi="ar-DZ"/>
        </w:rPr>
        <w:t>nit</w:t>
      </w:r>
      <w:r w:rsidR="00B168D2" w:rsidRPr="00551BA8">
        <w:rPr>
          <w:lang w:bidi="ar-DZ"/>
        </w:rPr>
        <w:t xml:space="preserve"> (ECU</w:t>
      </w:r>
      <w:r w:rsidR="00EB74DE" w:rsidRPr="00551BA8">
        <w:rPr>
          <w:lang w:bidi="ar-DZ"/>
        </w:rPr>
        <w:t>)</w:t>
      </w:r>
      <w:r w:rsidR="00AA2E69" w:rsidRPr="00551BA8">
        <w:rPr>
          <w:lang w:bidi="ar-DZ"/>
        </w:rPr>
        <w:t xml:space="preserve"> cybersecurity</w:t>
      </w:r>
    </w:p>
    <w:p w14:paraId="7ECD324B" w14:textId="26B1F881" w:rsidR="00EB74DE" w:rsidRPr="00551BA8" w:rsidRDefault="00EB74DE" w:rsidP="00EB74DE">
      <w:pPr>
        <w:rPr>
          <w:lang w:eastAsia="ja-JP" w:bidi="ar-DZ"/>
        </w:rPr>
      </w:pPr>
      <w:r w:rsidRPr="00551BA8">
        <w:rPr>
          <w:lang w:eastAsia="ja-JP" w:bidi="ar-DZ"/>
        </w:rPr>
        <w:t>Today</w:t>
      </w:r>
      <w:r w:rsidR="009C1C56" w:rsidRPr="00551BA8">
        <w:rPr>
          <w:lang w:eastAsia="ja-JP" w:bidi="ar-DZ"/>
        </w:rPr>
        <w:t>'</w:t>
      </w:r>
      <w:r w:rsidRPr="00551BA8">
        <w:rPr>
          <w:lang w:eastAsia="ja-JP" w:bidi="ar-DZ"/>
        </w:rPr>
        <w:t>s vehicle</w:t>
      </w:r>
      <w:r w:rsidR="00CB12FB" w:rsidRPr="00551BA8">
        <w:rPr>
          <w:lang w:eastAsia="ja-JP" w:bidi="ar-DZ"/>
        </w:rPr>
        <w:t>s</w:t>
      </w:r>
      <w:r w:rsidRPr="00551BA8">
        <w:rPr>
          <w:lang w:eastAsia="ja-JP" w:bidi="ar-DZ"/>
        </w:rPr>
        <w:t xml:space="preserve"> have 10</w:t>
      </w:r>
      <w:r w:rsidR="001F64A8" w:rsidRPr="00551BA8">
        <w:rPr>
          <w:lang w:eastAsia="ja-JP" w:bidi="ar-DZ"/>
        </w:rPr>
        <w:t xml:space="preserve"> </w:t>
      </w:r>
      <w:r w:rsidRPr="00551BA8">
        <w:rPr>
          <w:lang w:eastAsia="ja-JP" w:bidi="ar-DZ"/>
        </w:rPr>
        <w:t xml:space="preserve">s of </w:t>
      </w:r>
      <w:r w:rsidR="00EA569F" w:rsidRPr="00551BA8">
        <w:rPr>
          <w:lang w:eastAsia="ja-JP" w:bidi="ar-DZ"/>
        </w:rPr>
        <w:t>e</w:t>
      </w:r>
      <w:r w:rsidRPr="00551BA8">
        <w:rPr>
          <w:lang w:eastAsia="ja-JP" w:bidi="ar-DZ"/>
        </w:rPr>
        <w:t xml:space="preserve">lectronic </w:t>
      </w:r>
      <w:r w:rsidR="00EA569F" w:rsidRPr="00551BA8">
        <w:rPr>
          <w:lang w:eastAsia="ja-JP" w:bidi="ar-DZ"/>
        </w:rPr>
        <w:t>c</w:t>
      </w:r>
      <w:r w:rsidRPr="00551BA8">
        <w:rPr>
          <w:lang w:eastAsia="ja-JP" w:bidi="ar-DZ"/>
        </w:rPr>
        <w:t xml:space="preserve">ontrol </w:t>
      </w:r>
      <w:r w:rsidR="00EA569F" w:rsidRPr="00551BA8">
        <w:rPr>
          <w:lang w:eastAsia="ja-JP" w:bidi="ar-DZ"/>
        </w:rPr>
        <w:t>u</w:t>
      </w:r>
      <w:r w:rsidRPr="00551BA8">
        <w:rPr>
          <w:lang w:eastAsia="ja-JP" w:bidi="ar-DZ"/>
        </w:rPr>
        <w:t>nits</w:t>
      </w:r>
      <w:r w:rsidR="00CB12FB" w:rsidRPr="00551BA8">
        <w:rPr>
          <w:lang w:eastAsia="ja-JP" w:bidi="ar-DZ"/>
        </w:rPr>
        <w:t xml:space="preserve"> (ECU</w:t>
      </w:r>
      <w:r w:rsidRPr="00551BA8">
        <w:rPr>
          <w:lang w:eastAsia="ja-JP" w:bidi="ar-DZ"/>
        </w:rPr>
        <w:t>)</w:t>
      </w:r>
      <w:r w:rsidR="009C1C56" w:rsidRPr="00551BA8">
        <w:rPr>
          <w:lang w:eastAsia="ja-JP" w:bidi="ar-DZ"/>
        </w:rPr>
        <w:t xml:space="preserve"> </w:t>
      </w:r>
      <w:r w:rsidRPr="00551BA8">
        <w:rPr>
          <w:lang w:eastAsia="ja-JP" w:bidi="ar-DZ"/>
        </w:rPr>
        <w:t xml:space="preserve">to control different parts of functionalities like </w:t>
      </w:r>
      <w:r w:rsidR="001B5B77" w:rsidRPr="00551BA8">
        <w:rPr>
          <w:lang w:eastAsia="ja-JP" w:bidi="ar-DZ"/>
        </w:rPr>
        <w:t xml:space="preserve">the </w:t>
      </w:r>
      <w:r w:rsidRPr="00551BA8">
        <w:rPr>
          <w:lang w:eastAsia="ja-JP" w:bidi="ar-DZ"/>
        </w:rPr>
        <w:t>engine, powertrain, brake, body control, suspension, multimedia</w:t>
      </w:r>
      <w:r w:rsidR="003D1A1F" w:rsidRPr="00551BA8">
        <w:rPr>
          <w:lang w:eastAsia="ja-JP" w:bidi="ar-DZ"/>
        </w:rPr>
        <w:t xml:space="preserve">, etc. </w:t>
      </w:r>
      <w:r w:rsidRPr="00551BA8">
        <w:rPr>
          <w:lang w:eastAsia="ja-JP" w:bidi="ar-DZ"/>
        </w:rPr>
        <w:t>Multimedia features are likely to be provided</w:t>
      </w:r>
      <w:r w:rsidR="00577F75" w:rsidRPr="00551BA8">
        <w:rPr>
          <w:lang w:eastAsia="ja-JP" w:bidi="ar-DZ"/>
        </w:rPr>
        <w:t xml:space="preserve"> by several control units controlling </w:t>
      </w:r>
      <w:r w:rsidR="00D56D63" w:rsidRPr="00551BA8">
        <w:rPr>
          <w:lang w:eastAsia="ja-JP" w:bidi="ar-DZ"/>
        </w:rPr>
        <w:t xml:space="preserve">the </w:t>
      </w:r>
      <w:r w:rsidRPr="00551BA8">
        <w:rPr>
          <w:lang w:eastAsia="ja-JP" w:bidi="ar-DZ"/>
        </w:rPr>
        <w:t>t</w:t>
      </w:r>
      <w:r w:rsidR="00577F75" w:rsidRPr="00551BA8">
        <w:rPr>
          <w:lang w:eastAsia="ja-JP" w:bidi="ar-DZ"/>
        </w:rPr>
        <w:t>elematics</w:t>
      </w:r>
      <w:r w:rsidRPr="00551BA8">
        <w:rPr>
          <w:lang w:eastAsia="ja-JP" w:bidi="ar-DZ"/>
        </w:rPr>
        <w:t xml:space="preserve">, </w:t>
      </w:r>
      <w:r w:rsidR="00D56D63" w:rsidRPr="00551BA8">
        <w:rPr>
          <w:lang w:eastAsia="ja-JP" w:bidi="ar-DZ"/>
        </w:rPr>
        <w:t>h</w:t>
      </w:r>
      <w:r w:rsidR="00577F75" w:rsidRPr="00551BA8">
        <w:rPr>
          <w:lang w:eastAsia="ja-JP" w:bidi="ar-DZ"/>
        </w:rPr>
        <w:t xml:space="preserve">ead </w:t>
      </w:r>
      <w:r w:rsidR="00D56D63" w:rsidRPr="00551BA8">
        <w:rPr>
          <w:lang w:eastAsia="ja-JP" w:bidi="ar-DZ"/>
        </w:rPr>
        <w:t>u</w:t>
      </w:r>
      <w:r w:rsidR="00577F75" w:rsidRPr="00551BA8">
        <w:rPr>
          <w:lang w:eastAsia="ja-JP" w:bidi="ar-DZ"/>
        </w:rPr>
        <w:t xml:space="preserve">nit, </w:t>
      </w:r>
      <w:r w:rsidR="00D56D63" w:rsidRPr="00551BA8">
        <w:rPr>
          <w:lang w:eastAsia="ja-JP" w:bidi="ar-DZ"/>
        </w:rPr>
        <w:t>d</w:t>
      </w:r>
      <w:r w:rsidR="00577F75" w:rsidRPr="00551BA8">
        <w:rPr>
          <w:lang w:eastAsia="ja-JP" w:bidi="ar-DZ"/>
        </w:rPr>
        <w:t xml:space="preserve">isk </w:t>
      </w:r>
      <w:r w:rsidR="00D56D63" w:rsidRPr="00551BA8">
        <w:rPr>
          <w:lang w:eastAsia="ja-JP" w:bidi="ar-DZ"/>
        </w:rPr>
        <w:t xml:space="preserve">and so on. </w:t>
      </w:r>
    </w:p>
    <w:p w14:paraId="62C6F2B2" w14:textId="3F55A9F8" w:rsidR="00577F75" w:rsidRPr="00551BA8" w:rsidRDefault="00577F75" w:rsidP="00577F75">
      <w:pPr>
        <w:rPr>
          <w:lang w:eastAsia="ja-JP" w:bidi="ar-DZ"/>
        </w:rPr>
      </w:pPr>
      <w:proofErr w:type="spellStart"/>
      <w:r w:rsidRPr="00551BA8">
        <w:rPr>
          <w:lang w:eastAsia="ja-JP" w:bidi="ar-DZ"/>
        </w:rPr>
        <w:t>AUTomotive</w:t>
      </w:r>
      <w:proofErr w:type="spellEnd"/>
      <w:r w:rsidRPr="00551BA8">
        <w:rPr>
          <w:lang w:eastAsia="ja-JP" w:bidi="ar-DZ"/>
        </w:rPr>
        <w:t xml:space="preserve"> </w:t>
      </w:r>
      <w:r w:rsidR="00676BD0" w:rsidRPr="00551BA8">
        <w:rPr>
          <w:lang w:eastAsia="ja-JP" w:bidi="ar-DZ"/>
        </w:rPr>
        <w:t>o</w:t>
      </w:r>
      <w:r w:rsidRPr="00551BA8">
        <w:rPr>
          <w:lang w:eastAsia="ja-JP" w:bidi="ar-DZ"/>
        </w:rPr>
        <w:t xml:space="preserve">pen </w:t>
      </w:r>
      <w:r w:rsidR="00676BD0" w:rsidRPr="00551BA8">
        <w:rPr>
          <w:lang w:eastAsia="ja-JP" w:bidi="ar-DZ"/>
        </w:rPr>
        <w:t>s</w:t>
      </w:r>
      <w:r w:rsidRPr="00551BA8">
        <w:rPr>
          <w:lang w:eastAsia="ja-JP" w:bidi="ar-DZ"/>
        </w:rPr>
        <w:t xml:space="preserve">ystem </w:t>
      </w:r>
      <w:r w:rsidR="00676BD0" w:rsidRPr="00551BA8">
        <w:rPr>
          <w:lang w:eastAsia="ja-JP" w:bidi="ar-DZ"/>
        </w:rPr>
        <w:t>a</w:t>
      </w:r>
      <w:r w:rsidRPr="00551BA8">
        <w:rPr>
          <w:lang w:eastAsia="ja-JP" w:bidi="ar-DZ"/>
        </w:rPr>
        <w:t>rchitecture</w:t>
      </w:r>
      <w:r w:rsidR="00C02787" w:rsidRPr="00551BA8">
        <w:rPr>
          <w:lang w:eastAsia="ja-JP" w:bidi="ar-DZ"/>
        </w:rPr>
        <w:t xml:space="preserve"> </w:t>
      </w:r>
      <w:r w:rsidR="00FD114C" w:rsidRPr="00551BA8">
        <w:rPr>
          <w:lang w:eastAsia="ja-JP" w:bidi="ar-DZ"/>
        </w:rPr>
        <w:t>(AUTOSA</w:t>
      </w:r>
      <w:r w:rsidR="00E057B4" w:rsidRPr="00551BA8">
        <w:rPr>
          <w:lang w:eastAsia="ja-JP" w:bidi="ar-DZ"/>
        </w:rPr>
        <w:t>R</w:t>
      </w:r>
      <w:r w:rsidRPr="00551BA8">
        <w:rPr>
          <w:lang w:eastAsia="ja-JP" w:bidi="ar-DZ"/>
        </w:rPr>
        <w:t xml:space="preserve">) is </w:t>
      </w:r>
      <w:r w:rsidR="00BB3C84" w:rsidRPr="00551BA8">
        <w:rPr>
          <w:lang w:eastAsia="ja-JP" w:bidi="ar-DZ"/>
        </w:rPr>
        <w:t xml:space="preserve">a </w:t>
      </w:r>
      <w:r w:rsidRPr="00551BA8">
        <w:rPr>
          <w:lang w:eastAsia="ja-JP" w:bidi="ar-DZ"/>
        </w:rPr>
        <w:t>worldwide development partnership of car manufacturers, suppliers and other companies from the electronics, semiconductor</w:t>
      </w:r>
      <w:r w:rsidR="00E44BFB" w:rsidRPr="00551BA8">
        <w:rPr>
          <w:lang w:eastAsia="ja-JP" w:bidi="ar-DZ"/>
        </w:rPr>
        <w:t>s</w:t>
      </w:r>
      <w:r w:rsidRPr="00551BA8">
        <w:rPr>
          <w:lang w:eastAsia="ja-JP" w:bidi="ar-DZ"/>
        </w:rPr>
        <w:t xml:space="preserve"> and software industr</w:t>
      </w:r>
      <w:r w:rsidR="00E44BFB" w:rsidRPr="00551BA8">
        <w:rPr>
          <w:lang w:eastAsia="ja-JP" w:bidi="ar-DZ"/>
        </w:rPr>
        <w:t>ies that</w:t>
      </w:r>
      <w:r w:rsidRPr="00551BA8">
        <w:rPr>
          <w:lang w:eastAsia="ja-JP" w:bidi="ar-DZ"/>
        </w:rPr>
        <w:t xml:space="preserve"> aims to standardize the software architecture of ECUs to ensure their performance, safety and security.</w:t>
      </w:r>
      <w:r w:rsidR="008D233F" w:rsidRPr="00551BA8">
        <w:rPr>
          <w:lang w:eastAsia="ja-JP" w:bidi="ar-DZ"/>
        </w:rPr>
        <w:t xml:space="preserve"> Automotive security is addressed in the AUTOSAR </w:t>
      </w:r>
      <w:r w:rsidR="00137B21" w:rsidRPr="00551BA8">
        <w:rPr>
          <w:lang w:eastAsia="ja-JP" w:bidi="ar-DZ"/>
        </w:rPr>
        <w:t>s</w:t>
      </w:r>
      <w:r w:rsidR="008D233F" w:rsidRPr="00551BA8">
        <w:rPr>
          <w:lang w:eastAsia="ja-JP" w:bidi="ar-DZ"/>
        </w:rPr>
        <w:t>ecurity working group (WG-SEC).</w:t>
      </w:r>
    </w:p>
    <w:p w14:paraId="28D74DA2" w14:textId="764D7C15" w:rsidR="00577F75" w:rsidRPr="00551BA8" w:rsidRDefault="00AA2E69" w:rsidP="00EB74DE">
      <w:pPr>
        <w:rPr>
          <w:lang w:eastAsia="ja-JP" w:bidi="ar-DZ"/>
        </w:rPr>
      </w:pPr>
      <w:r w:rsidRPr="00551BA8">
        <w:rPr>
          <w:lang w:eastAsia="ja-JP" w:bidi="ar-DZ"/>
        </w:rPr>
        <w:t xml:space="preserve">AUTOSAR framework includes elements to ensure cyber-security by design of </w:t>
      </w:r>
      <w:r w:rsidR="00195D91" w:rsidRPr="00551BA8">
        <w:rPr>
          <w:lang w:eastAsia="ja-JP" w:bidi="ar-DZ"/>
        </w:rPr>
        <w:t xml:space="preserve">the </w:t>
      </w:r>
      <w:r w:rsidRPr="00551BA8">
        <w:rPr>
          <w:lang w:eastAsia="ja-JP" w:bidi="ar-DZ"/>
        </w:rPr>
        <w:t>ECUs</w:t>
      </w:r>
      <w:r w:rsidR="00195D91" w:rsidRPr="00551BA8">
        <w:rPr>
          <w:lang w:eastAsia="ja-JP" w:bidi="ar-DZ"/>
        </w:rPr>
        <w:t>:</w:t>
      </w:r>
      <w:r w:rsidRPr="00551BA8">
        <w:rPr>
          <w:lang w:eastAsia="ja-JP" w:bidi="ar-DZ"/>
        </w:rPr>
        <w:t xml:space="preserve"> </w:t>
      </w:r>
      <w:proofErr w:type="spellStart"/>
      <w:r w:rsidRPr="00551BA8">
        <w:rPr>
          <w:lang w:eastAsia="ja-JP" w:bidi="ar-DZ"/>
        </w:rPr>
        <w:t>SecOC</w:t>
      </w:r>
      <w:proofErr w:type="spellEnd"/>
      <w:r w:rsidRPr="00551BA8">
        <w:rPr>
          <w:lang w:eastAsia="ja-JP" w:bidi="ar-DZ"/>
        </w:rPr>
        <w:t xml:space="preserve"> standardized protocol, for securing </w:t>
      </w:r>
      <w:r w:rsidR="009E7363" w:rsidRPr="00551BA8">
        <w:rPr>
          <w:lang w:eastAsia="ja-JP" w:bidi="ar-DZ"/>
        </w:rPr>
        <w:t>on-board</w:t>
      </w:r>
      <w:r w:rsidRPr="00551BA8">
        <w:rPr>
          <w:lang w:eastAsia="ja-JP" w:bidi="ar-DZ"/>
        </w:rPr>
        <w:t xml:space="preserve"> vehicle communication</w:t>
      </w:r>
      <w:r w:rsidR="009E7363" w:rsidRPr="00551BA8">
        <w:rPr>
          <w:lang w:eastAsia="ja-JP" w:bidi="ar-DZ"/>
        </w:rPr>
        <w:t xml:space="preserve">. Since 2020, AUTOSAR includes specifications for intrusion detection systems (IDS). See </w:t>
      </w:r>
      <w:proofErr w:type="spellStart"/>
      <w:r w:rsidR="009E7363" w:rsidRPr="00551BA8">
        <w:rPr>
          <w:lang w:eastAsia="ja-JP" w:bidi="ar-DZ"/>
        </w:rPr>
        <w:t>escrypt</w:t>
      </w:r>
      <w:proofErr w:type="spellEnd"/>
      <w:r w:rsidR="009E7363" w:rsidRPr="00551BA8">
        <w:rPr>
          <w:lang w:eastAsia="ja-JP" w:bidi="ar-DZ"/>
        </w:rPr>
        <w:t xml:space="preserve"> (</w:t>
      </w:r>
      <w:hyperlink r:id="rId91" w:history="1">
        <w:r w:rsidR="009E7363" w:rsidRPr="00551BA8">
          <w:rPr>
            <w:rStyle w:val="Hyperlink"/>
            <w:lang w:eastAsia="ja-JP" w:bidi="ar-DZ"/>
          </w:rPr>
          <w:t>www.escrypt.com</w:t>
        </w:r>
      </w:hyperlink>
      <w:r w:rsidR="009E7363" w:rsidRPr="00551BA8">
        <w:rPr>
          <w:lang w:eastAsia="ja-JP" w:bidi="ar-DZ"/>
        </w:rPr>
        <w:t xml:space="preserve">) white paper on </w:t>
      </w:r>
      <w:r w:rsidR="00F34024" w:rsidRPr="00551BA8">
        <w:rPr>
          <w:lang w:eastAsia="ja-JP" w:bidi="ar-DZ"/>
        </w:rPr>
        <w:t>s</w:t>
      </w:r>
      <w:r w:rsidR="009E7363" w:rsidRPr="00551BA8">
        <w:rPr>
          <w:lang w:eastAsia="ja-JP" w:bidi="ar-DZ"/>
        </w:rPr>
        <w:t>ecurity, including an interview about AUTOSAR intrusion detection.</w:t>
      </w:r>
    </w:p>
    <w:p w14:paraId="7A6C6EC2" w14:textId="159E2266" w:rsidR="009E7363" w:rsidRPr="00551BA8" w:rsidRDefault="009E7363" w:rsidP="00EB74DE">
      <w:pPr>
        <w:rPr>
          <w:lang w:eastAsia="ja-JP" w:bidi="ar-DZ"/>
        </w:rPr>
      </w:pPr>
      <w:r w:rsidRPr="00551BA8">
        <w:rPr>
          <w:lang w:eastAsia="ja-JP" w:bidi="ar-DZ"/>
        </w:rPr>
        <w:t xml:space="preserve">AUTOSAR </w:t>
      </w:r>
      <w:r w:rsidR="00F34024" w:rsidRPr="00551BA8">
        <w:rPr>
          <w:lang w:eastAsia="ja-JP" w:bidi="ar-DZ"/>
        </w:rPr>
        <w:t>Release</w:t>
      </w:r>
      <w:r w:rsidRPr="00551BA8">
        <w:rPr>
          <w:lang w:eastAsia="ja-JP" w:bidi="ar-DZ"/>
        </w:rPr>
        <w:t xml:space="preserve"> R20-11 platform includes the following security building blocks</w:t>
      </w:r>
      <w:r w:rsidR="00856B39" w:rsidRPr="00551BA8">
        <w:rPr>
          <w:lang w:eastAsia="ja-JP" w:bidi="ar-DZ"/>
        </w:rPr>
        <w:t>:</w:t>
      </w:r>
    </w:p>
    <w:p w14:paraId="006CD4CB" w14:textId="2059173A" w:rsidR="005F31F9" w:rsidRPr="00551BA8" w:rsidRDefault="006A516B" w:rsidP="006A516B">
      <w:pPr>
        <w:pStyle w:val="enumlev1"/>
      </w:pPr>
      <w:r w:rsidRPr="00551BA8">
        <w:t>–</w:t>
      </w:r>
      <w:r w:rsidRPr="00551BA8">
        <w:tab/>
      </w:r>
      <w:r w:rsidR="005F31F9" w:rsidRPr="00551BA8">
        <w:t>Crypto stack for access to cryptographic primitives and key management</w:t>
      </w:r>
      <w:r w:rsidR="00EA25CC" w:rsidRPr="00551BA8">
        <w:t>;</w:t>
      </w:r>
    </w:p>
    <w:p w14:paraId="6A2C2BC3" w14:textId="0183C2C0" w:rsidR="005F31F9" w:rsidRPr="00551BA8" w:rsidRDefault="006A516B" w:rsidP="006A516B">
      <w:pPr>
        <w:pStyle w:val="enumlev1"/>
      </w:pPr>
      <w:r w:rsidRPr="00551BA8">
        <w:t>–</w:t>
      </w:r>
      <w:r w:rsidRPr="00551BA8">
        <w:tab/>
      </w:r>
      <w:r w:rsidR="005F31F9" w:rsidRPr="00551BA8">
        <w:t xml:space="preserve">Secure communication via TLS, </w:t>
      </w:r>
      <w:proofErr w:type="spellStart"/>
      <w:r w:rsidR="005F31F9" w:rsidRPr="00551BA8">
        <w:t>IPSec</w:t>
      </w:r>
      <w:proofErr w:type="spellEnd"/>
      <w:r w:rsidR="005F31F9" w:rsidRPr="00551BA8">
        <w:t xml:space="preserve"> and </w:t>
      </w:r>
      <w:proofErr w:type="spellStart"/>
      <w:r w:rsidR="005F31F9" w:rsidRPr="00551BA8">
        <w:t>SecOC</w:t>
      </w:r>
      <w:proofErr w:type="spellEnd"/>
      <w:r w:rsidR="00272A67" w:rsidRPr="00551BA8">
        <w:t>;</w:t>
      </w:r>
    </w:p>
    <w:p w14:paraId="485F7CA1" w14:textId="1D03713F" w:rsidR="005F31F9" w:rsidRPr="00551BA8" w:rsidRDefault="006A516B" w:rsidP="006A516B">
      <w:pPr>
        <w:pStyle w:val="enumlev1"/>
      </w:pPr>
      <w:r w:rsidRPr="00551BA8">
        <w:t>–</w:t>
      </w:r>
      <w:r w:rsidRPr="00551BA8">
        <w:tab/>
      </w:r>
      <w:r w:rsidR="005F31F9" w:rsidRPr="00551BA8">
        <w:t>Secure diagnostic access via the UDS services</w:t>
      </w:r>
      <w:r w:rsidR="00202EC9" w:rsidRPr="00551BA8">
        <w:t>;</w:t>
      </w:r>
    </w:p>
    <w:p w14:paraId="47DE3092" w14:textId="3786B2C8" w:rsidR="005F31F9" w:rsidRPr="00551BA8" w:rsidRDefault="006A516B" w:rsidP="006A516B">
      <w:pPr>
        <w:pStyle w:val="enumlev1"/>
      </w:pPr>
      <w:r w:rsidRPr="00551BA8">
        <w:t>–</w:t>
      </w:r>
      <w:r w:rsidRPr="00551BA8">
        <w:tab/>
      </w:r>
      <w:r w:rsidR="005F31F9" w:rsidRPr="00551BA8">
        <w:t xml:space="preserve">Access protection to critical resources via </w:t>
      </w:r>
      <w:r w:rsidR="009B13CE" w:rsidRPr="00551BA8">
        <w:t>i</w:t>
      </w:r>
      <w:r w:rsidR="005F31F9" w:rsidRPr="00551BA8">
        <w:t xml:space="preserve">dentity </w:t>
      </w:r>
      <w:r w:rsidR="009B13CE" w:rsidRPr="00551BA8">
        <w:t>and</w:t>
      </w:r>
      <w:r w:rsidR="005F31F9" w:rsidRPr="00551BA8">
        <w:t xml:space="preserve"> </w:t>
      </w:r>
      <w:r w:rsidR="009B13CE" w:rsidRPr="00551BA8">
        <w:t>a</w:t>
      </w:r>
      <w:r w:rsidR="005F31F9" w:rsidRPr="00551BA8">
        <w:t xml:space="preserve">ccess </w:t>
      </w:r>
      <w:r w:rsidR="009B13CE" w:rsidRPr="00551BA8">
        <w:t>m</w:t>
      </w:r>
      <w:r w:rsidR="005F31F9" w:rsidRPr="00551BA8">
        <w:t>anagement</w:t>
      </w:r>
      <w:r w:rsidR="00D431ED" w:rsidRPr="00551BA8">
        <w:t>;</w:t>
      </w:r>
    </w:p>
    <w:p w14:paraId="31FA2722" w14:textId="088451B4" w:rsidR="005F31F9" w:rsidRPr="00551BA8" w:rsidRDefault="006A516B" w:rsidP="006A516B">
      <w:pPr>
        <w:pStyle w:val="enumlev1"/>
      </w:pPr>
      <w:r w:rsidRPr="00551BA8">
        <w:t>–</w:t>
      </w:r>
      <w:r w:rsidRPr="00551BA8">
        <w:tab/>
      </w:r>
      <w:r w:rsidR="005F31F9" w:rsidRPr="00551BA8">
        <w:t xml:space="preserve">Detection and reporting of security events via </w:t>
      </w:r>
      <w:proofErr w:type="spellStart"/>
      <w:r w:rsidR="005F31F9" w:rsidRPr="00551BA8">
        <w:t>IdsM</w:t>
      </w:r>
      <w:proofErr w:type="spellEnd"/>
      <w:r w:rsidR="0012455D" w:rsidRPr="00551BA8">
        <w:t>;</w:t>
      </w:r>
    </w:p>
    <w:p w14:paraId="1E06A601" w14:textId="7E5AFFE6" w:rsidR="005F31F9" w:rsidRPr="00551BA8" w:rsidRDefault="006A516B" w:rsidP="006A516B">
      <w:pPr>
        <w:pStyle w:val="enumlev1"/>
      </w:pPr>
      <w:r w:rsidRPr="00551BA8">
        <w:t>–</w:t>
      </w:r>
      <w:r w:rsidRPr="00551BA8">
        <w:tab/>
      </w:r>
      <w:r w:rsidR="005F31F9" w:rsidRPr="00551BA8">
        <w:t>Secure updates of individual applications or the whole platform</w:t>
      </w:r>
      <w:r w:rsidR="0068493A" w:rsidRPr="00551BA8">
        <w:t>;</w:t>
      </w:r>
    </w:p>
    <w:p w14:paraId="6205794B" w14:textId="2E1F9923" w:rsidR="005F31F9" w:rsidRPr="00551BA8" w:rsidRDefault="006A516B" w:rsidP="006A516B">
      <w:pPr>
        <w:pStyle w:val="enumlev1"/>
      </w:pPr>
      <w:r w:rsidRPr="00551BA8">
        <w:lastRenderedPageBreak/>
        <w:t>–</w:t>
      </w:r>
      <w:r w:rsidRPr="00551BA8">
        <w:tab/>
      </w:r>
      <w:r w:rsidR="005F31F9" w:rsidRPr="00551BA8">
        <w:t xml:space="preserve">Authenticated software by continuing the chain of trust within </w:t>
      </w:r>
      <w:r w:rsidR="009130D2" w:rsidRPr="00551BA8">
        <w:t>the t</w:t>
      </w:r>
      <w:r w:rsidR="005F31F9" w:rsidRPr="00551BA8">
        <w:t xml:space="preserve">rusted </w:t>
      </w:r>
      <w:r w:rsidR="009130D2" w:rsidRPr="00551BA8">
        <w:t>p</w:t>
      </w:r>
      <w:r w:rsidR="005F31F9" w:rsidRPr="00551BA8">
        <w:t>latform</w:t>
      </w:r>
      <w:r w:rsidR="002A4389" w:rsidRPr="00551BA8">
        <w:t>.</w:t>
      </w:r>
    </w:p>
    <w:p w14:paraId="2A2165CE" w14:textId="2F24A679" w:rsidR="001A155A" w:rsidRPr="00551BA8" w:rsidRDefault="006A516B" w:rsidP="00E21E9A">
      <w:pPr>
        <w:pStyle w:val="Heading4"/>
        <w:rPr>
          <w:lang w:bidi="ar-DZ"/>
        </w:rPr>
      </w:pPr>
      <w:r w:rsidRPr="00551BA8">
        <w:rPr>
          <w:lang w:bidi="ar-DZ"/>
        </w:rPr>
        <w:t>7.7.3.2</w:t>
      </w:r>
      <w:r w:rsidRPr="00551BA8">
        <w:rPr>
          <w:lang w:bidi="ar-DZ"/>
        </w:rPr>
        <w:tab/>
      </w:r>
      <w:r w:rsidR="001A155A" w:rsidRPr="00551BA8">
        <w:rPr>
          <w:lang w:bidi="ar-DZ"/>
        </w:rPr>
        <w:t>Vehicle Ethernet cybersecurity</w:t>
      </w:r>
    </w:p>
    <w:p w14:paraId="7156A32F" w14:textId="43E74A3D" w:rsidR="001A155A" w:rsidRPr="00551BA8" w:rsidRDefault="007F262E" w:rsidP="001A155A">
      <w:pPr>
        <w:rPr>
          <w:lang w:eastAsia="ja-JP" w:bidi="ar-DZ"/>
        </w:rPr>
      </w:pPr>
      <w:r w:rsidRPr="00551BA8">
        <w:rPr>
          <w:lang w:eastAsia="ja-JP" w:bidi="ar-DZ"/>
        </w:rPr>
        <w:t>Introduction of Ethernet base</w:t>
      </w:r>
      <w:r w:rsidR="00571F29" w:rsidRPr="00551BA8">
        <w:rPr>
          <w:lang w:eastAsia="ja-JP" w:bidi="ar-DZ"/>
        </w:rPr>
        <w:t>d E/E architecture raises new challenges for cyber security</w:t>
      </w:r>
      <w:r w:rsidR="000A60AC" w:rsidRPr="00551BA8">
        <w:rPr>
          <w:lang w:eastAsia="ja-JP" w:bidi="ar-DZ"/>
        </w:rPr>
        <w:t>:</w:t>
      </w:r>
    </w:p>
    <w:p w14:paraId="215233A4" w14:textId="0192B294" w:rsidR="000A60AC" w:rsidRPr="00551BA8" w:rsidRDefault="006A516B" w:rsidP="006A516B">
      <w:pPr>
        <w:pStyle w:val="enumlev1"/>
      </w:pPr>
      <w:r w:rsidRPr="00551BA8">
        <w:t>–</w:t>
      </w:r>
      <w:r w:rsidRPr="00551BA8">
        <w:tab/>
      </w:r>
      <w:r w:rsidR="000A60AC" w:rsidRPr="00551BA8">
        <w:t>Broad variety of protocols with state management</w:t>
      </w:r>
      <w:r w:rsidR="00CF14BF" w:rsidRPr="00551BA8">
        <w:t>;</w:t>
      </w:r>
    </w:p>
    <w:p w14:paraId="59BC8E7E" w14:textId="73179F9A" w:rsidR="000A60AC" w:rsidRPr="00551BA8" w:rsidRDefault="006A516B" w:rsidP="006A516B">
      <w:pPr>
        <w:pStyle w:val="enumlev1"/>
      </w:pPr>
      <w:r w:rsidRPr="00551BA8">
        <w:t>–</w:t>
      </w:r>
      <w:r w:rsidRPr="00551BA8">
        <w:tab/>
      </w:r>
      <w:r w:rsidR="000A60AC" w:rsidRPr="00551BA8">
        <w:t>System prone to attacks standardised</w:t>
      </w:r>
      <w:r w:rsidR="001E699E" w:rsidRPr="00551BA8">
        <w:t>,</w:t>
      </w:r>
      <w:r w:rsidR="000A60AC" w:rsidRPr="00551BA8">
        <w:t xml:space="preserve"> thus well documented</w:t>
      </w:r>
      <w:r w:rsidR="001E699E" w:rsidRPr="00551BA8">
        <w:t>;</w:t>
      </w:r>
    </w:p>
    <w:p w14:paraId="536F7C84" w14:textId="2703FD91" w:rsidR="000A60AC" w:rsidRPr="00551BA8" w:rsidRDefault="006A516B" w:rsidP="006A516B">
      <w:pPr>
        <w:pStyle w:val="enumlev1"/>
      </w:pPr>
      <w:r w:rsidRPr="00551BA8">
        <w:t>–</w:t>
      </w:r>
      <w:r w:rsidRPr="00551BA8">
        <w:tab/>
      </w:r>
      <w:r w:rsidR="000A60AC" w:rsidRPr="00551BA8">
        <w:t>Increased data rate</w:t>
      </w:r>
      <w:r w:rsidR="0060549A" w:rsidRPr="00551BA8">
        <w:t>;</w:t>
      </w:r>
    </w:p>
    <w:p w14:paraId="26D0B810" w14:textId="602B3222" w:rsidR="000A60AC" w:rsidRPr="00551BA8" w:rsidRDefault="006A516B" w:rsidP="006A516B">
      <w:pPr>
        <w:pStyle w:val="enumlev1"/>
      </w:pPr>
      <w:r w:rsidRPr="00551BA8">
        <w:t>–</w:t>
      </w:r>
      <w:r w:rsidRPr="00551BA8">
        <w:tab/>
      </w:r>
      <w:r w:rsidR="000A60AC" w:rsidRPr="00551BA8">
        <w:t>Open connectivity (remote and external)</w:t>
      </w:r>
      <w:r w:rsidR="0094261A" w:rsidRPr="00551BA8">
        <w:t>.</w:t>
      </w:r>
    </w:p>
    <w:p w14:paraId="49F35669" w14:textId="35C66BD3" w:rsidR="006F2302" w:rsidRPr="00551BA8" w:rsidRDefault="006F2302" w:rsidP="001A10C6">
      <w:r w:rsidRPr="00551BA8">
        <w:t xml:space="preserve">Ethernet has become a widely used IT standard over the past few decades and is increasingly being used in cars as well. Due to the particularity of vehicle-mounted applications, the reliability of safety and time response is required. To ensure that data buses can work securely, independently, and cooperatively with each other, a very robust solution is needed that supports communication between Ethernet devices and smooth, seamless data exchange with traditional buses. Due to the increase in communication requirements and the abundance of external interfaces, the introduction of </w:t>
      </w:r>
      <w:r w:rsidR="00F45FF0" w:rsidRPr="00551BA8">
        <w:t xml:space="preserve">a </w:t>
      </w:r>
      <w:r w:rsidRPr="00551BA8">
        <w:t>broad variety of protocols will lead to the diversification of network attack entrances and forms. Similarly, with the gradual addition of smart cockpit and autonomous driving functions, sensor configurations are becoming more abundant. Highly increased data rate and payload size poses a security threat to vehicle Ethernet cybersecurity. At present, most of the attacks against Ethernet rely on the security vulnerabilities of vehicle-mounted networks. Remote and external connectivity of vehicles lead different security requirement</w:t>
      </w:r>
      <w:r w:rsidR="008755E0" w:rsidRPr="00551BA8">
        <w:t>s</w:t>
      </w:r>
      <w:r w:rsidRPr="00551BA8">
        <w:t xml:space="preserve"> based on </w:t>
      </w:r>
      <w:r w:rsidR="008755E0" w:rsidRPr="00551BA8">
        <w:t xml:space="preserve">the </w:t>
      </w:r>
      <w:r w:rsidRPr="00551BA8">
        <w:t xml:space="preserve">exposure of </w:t>
      </w:r>
      <w:r w:rsidR="008755E0" w:rsidRPr="00551BA8">
        <w:t xml:space="preserve">the </w:t>
      </w:r>
      <w:r w:rsidRPr="00551BA8">
        <w:t xml:space="preserve">Ethernet interface to </w:t>
      </w:r>
      <w:r w:rsidR="006D0CB6" w:rsidRPr="00551BA8">
        <w:t xml:space="preserve">the </w:t>
      </w:r>
      <w:r w:rsidRPr="00551BA8">
        <w:t xml:space="preserve">outer world. </w:t>
      </w:r>
    </w:p>
    <w:p w14:paraId="1746C60D" w14:textId="77777777" w:rsidR="006F2302" w:rsidRPr="00551BA8" w:rsidRDefault="006F2302" w:rsidP="001A10C6">
      <w:r w:rsidRPr="00551BA8">
        <w:t>A multilevel security architecture can effectively counter these external threats, a concept that prevents a hacker from wreaking havoc on an entire system by breaking through a single security barrier.</w:t>
      </w:r>
    </w:p>
    <w:p w14:paraId="11289447" w14:textId="4EEF95F3" w:rsidR="006F2302" w:rsidRPr="00551BA8" w:rsidRDefault="006F2302" w:rsidP="001A10C6">
      <w:pPr>
        <w:rPr>
          <w:rFonts w:eastAsia="SimSun"/>
        </w:rPr>
      </w:pPr>
      <w:r w:rsidRPr="00551BA8">
        <w:t xml:space="preserve">The multi-level security architecture consists of four levels to protect the system at different levels. Level 1, </w:t>
      </w:r>
      <w:r w:rsidR="009C1C56" w:rsidRPr="00551BA8">
        <w:t>"</w:t>
      </w:r>
      <w:r w:rsidRPr="00551BA8">
        <w:t>encrypted network rights,</w:t>
      </w:r>
      <w:r w:rsidR="009C1C56" w:rsidRPr="00551BA8">
        <w:t>"</w:t>
      </w:r>
      <w:r w:rsidRPr="00551BA8">
        <w:t xml:space="preserve"> severely restricts network access and makes it as difficult as possible for malicious attackers to enter the communication network. This level has been able to provide effective protection. If level 1 is compromised</w:t>
      </w:r>
      <w:r w:rsidR="00EE2889" w:rsidRPr="00551BA8">
        <w:rPr>
          <w:rFonts w:eastAsia="SimSun"/>
        </w:rPr>
        <w:t>;</w:t>
      </w:r>
    </w:p>
    <w:p w14:paraId="5CCD1A12" w14:textId="58587D8B" w:rsidR="006F2302" w:rsidRPr="00551BA8" w:rsidRDefault="006F2302" w:rsidP="001A10C6">
      <w:pPr>
        <w:rPr>
          <w:rFonts w:eastAsia="SimSun"/>
        </w:rPr>
      </w:pPr>
      <w:r w:rsidRPr="00551BA8">
        <w:rPr>
          <w:rFonts w:eastAsia="SimSun"/>
        </w:rPr>
        <w:t>L</w:t>
      </w:r>
      <w:r w:rsidRPr="00551BA8">
        <w:t xml:space="preserve">evel 2, </w:t>
      </w:r>
      <w:r w:rsidR="00E80A1E" w:rsidRPr="00551BA8">
        <w:t>secure</w:t>
      </w:r>
      <w:r w:rsidRPr="00551BA8">
        <w:t xml:space="preserve"> vehicle-mounted communication, ensures that all security-related messages exchanged are protected from tampering by </w:t>
      </w:r>
      <w:r w:rsidR="00705D06" w:rsidRPr="00551BA8">
        <w:t xml:space="preserve">the </w:t>
      </w:r>
      <w:r w:rsidRPr="00551BA8">
        <w:t>attackers. If this level is also breached</w:t>
      </w:r>
      <w:r w:rsidR="00D500F2" w:rsidRPr="00551BA8">
        <w:rPr>
          <w:rFonts w:eastAsia="SimSun"/>
        </w:rPr>
        <w:t>;</w:t>
      </w:r>
    </w:p>
    <w:p w14:paraId="436DF9CF" w14:textId="6AEFEFC8" w:rsidR="006F2302" w:rsidRPr="00551BA8" w:rsidRDefault="006F2302" w:rsidP="001A10C6">
      <w:pPr>
        <w:rPr>
          <w:rFonts w:eastAsia="SimSun"/>
        </w:rPr>
      </w:pPr>
      <w:r w:rsidRPr="00551BA8">
        <w:rPr>
          <w:rFonts w:eastAsia="SimSun"/>
        </w:rPr>
        <w:t>L</w:t>
      </w:r>
      <w:r w:rsidRPr="00551BA8">
        <w:t xml:space="preserve">evel 3, data </w:t>
      </w:r>
      <w:r w:rsidR="005A1A4A" w:rsidRPr="00551BA8">
        <w:t>u</w:t>
      </w:r>
      <w:r w:rsidRPr="00551BA8">
        <w:t xml:space="preserve">se </w:t>
      </w:r>
      <w:r w:rsidR="005A1A4A" w:rsidRPr="00551BA8">
        <w:t>p</w:t>
      </w:r>
      <w:r w:rsidRPr="00551BA8">
        <w:t xml:space="preserve">olicy, requires </w:t>
      </w:r>
      <w:r w:rsidR="00EF7204" w:rsidRPr="00551BA8">
        <w:t xml:space="preserve">a </w:t>
      </w:r>
      <w:r w:rsidRPr="00551BA8">
        <w:t xml:space="preserve">specific user authentication to be performed for protection. The system performs checks in a specific user environment before further processing </w:t>
      </w:r>
      <w:r w:rsidR="001D2FF4" w:rsidRPr="00551BA8">
        <w:t xml:space="preserve">the </w:t>
      </w:r>
      <w:r w:rsidRPr="00551BA8">
        <w:t>sensitive message content. Finally</w:t>
      </w:r>
      <w:r w:rsidRPr="00551BA8">
        <w:rPr>
          <w:rFonts w:eastAsia="SimSun"/>
        </w:rPr>
        <w:t>.</w:t>
      </w:r>
      <w:r w:rsidR="00876237" w:rsidRPr="00551BA8">
        <w:rPr>
          <w:rFonts w:eastAsia="SimSun"/>
        </w:rPr>
        <w:t>;</w:t>
      </w:r>
    </w:p>
    <w:p w14:paraId="6D1548CC" w14:textId="1C168D06" w:rsidR="006F2302" w:rsidRPr="00551BA8" w:rsidRDefault="006F2302" w:rsidP="001A10C6">
      <w:r w:rsidRPr="00551BA8">
        <w:rPr>
          <w:rFonts w:eastAsia="SimSun"/>
        </w:rPr>
        <w:t>L</w:t>
      </w:r>
      <w:r w:rsidRPr="00551BA8">
        <w:t xml:space="preserve">evel 4 is </w:t>
      </w:r>
      <w:r w:rsidR="009C1C56" w:rsidRPr="00551BA8">
        <w:t>"</w:t>
      </w:r>
      <w:r w:rsidRPr="00551BA8">
        <w:t xml:space="preserve">Detection and </w:t>
      </w:r>
      <w:r w:rsidR="0076054D" w:rsidRPr="00551BA8">
        <w:t>d</w:t>
      </w:r>
      <w:r w:rsidRPr="00551BA8">
        <w:t>efen</w:t>
      </w:r>
      <w:r w:rsidR="00236912" w:rsidRPr="00551BA8">
        <w:t>c</w:t>
      </w:r>
      <w:r w:rsidRPr="00551BA8">
        <w:t>e</w:t>
      </w:r>
      <w:r w:rsidR="009C1C56" w:rsidRPr="00551BA8">
        <w:t>"</w:t>
      </w:r>
      <w:r w:rsidRPr="00551BA8">
        <w:t>. This level checks for anomalies in the entire communication mode. If an attack is detected, the defen</w:t>
      </w:r>
      <w:r w:rsidR="00236912" w:rsidRPr="00551BA8">
        <w:t>c</w:t>
      </w:r>
      <w:r w:rsidRPr="00551BA8">
        <w:t>e mechanism ensures that the level</w:t>
      </w:r>
      <w:r w:rsidR="0062645D" w:rsidRPr="00551BA8">
        <w:t>s</w:t>
      </w:r>
      <w:r w:rsidRPr="00551BA8">
        <w:t xml:space="preserve"> 1-3 security layer that was breached is restored. This multi-level architecture provides comprehensive protection against attacks on system availability, integrity, and confidentiality.</w:t>
      </w:r>
    </w:p>
    <w:p w14:paraId="001AA1E3" w14:textId="282CCE50" w:rsidR="00557022" w:rsidRPr="00551BA8" w:rsidRDefault="006A516B" w:rsidP="004A7E8D">
      <w:pPr>
        <w:pStyle w:val="Heading3"/>
        <w:rPr>
          <w:lang w:bidi="ar-DZ"/>
        </w:rPr>
      </w:pPr>
      <w:bookmarkStart w:id="229" w:name="_Toc112772952"/>
      <w:bookmarkStart w:id="230" w:name="_Toc102732301"/>
      <w:r w:rsidRPr="00551BA8">
        <w:rPr>
          <w:lang w:bidi="ar-DZ"/>
        </w:rPr>
        <w:t>7.7.4</w:t>
      </w:r>
      <w:r w:rsidRPr="00551BA8">
        <w:rPr>
          <w:lang w:bidi="ar-DZ"/>
        </w:rPr>
        <w:tab/>
      </w:r>
      <w:r w:rsidR="00557022" w:rsidRPr="00551BA8">
        <w:rPr>
          <w:lang w:bidi="ar-DZ"/>
        </w:rPr>
        <w:t xml:space="preserve">Regulation for </w:t>
      </w:r>
      <w:r w:rsidR="007930FC" w:rsidRPr="00551BA8">
        <w:rPr>
          <w:lang w:bidi="ar-DZ"/>
        </w:rPr>
        <w:t>v</w:t>
      </w:r>
      <w:r w:rsidR="00557022" w:rsidRPr="00551BA8">
        <w:rPr>
          <w:lang w:bidi="ar-DZ"/>
        </w:rPr>
        <w:t>ehicle cybersecurity</w:t>
      </w:r>
      <w:bookmarkEnd w:id="229"/>
    </w:p>
    <w:p w14:paraId="5DB95E59" w14:textId="6FEFFD1E" w:rsidR="00557022" w:rsidRPr="00551BA8" w:rsidRDefault="007930FC">
      <w:pPr>
        <w:rPr>
          <w:lang w:eastAsia="ja-JP" w:bidi="ar-DZ"/>
        </w:rPr>
      </w:pPr>
      <w:r w:rsidRPr="00551BA8">
        <w:rPr>
          <w:lang w:eastAsia="ja-JP" w:bidi="ar-DZ"/>
        </w:rPr>
        <w:t>United Nations Economic Commission for Europe (</w:t>
      </w:r>
      <w:r w:rsidR="00557022" w:rsidRPr="00551BA8">
        <w:rPr>
          <w:lang w:eastAsia="ja-JP" w:bidi="ar-DZ"/>
        </w:rPr>
        <w:t>UNECE</w:t>
      </w:r>
      <w:r w:rsidRPr="00551BA8">
        <w:rPr>
          <w:lang w:eastAsia="ja-JP" w:bidi="ar-DZ"/>
        </w:rPr>
        <w:t>)</w:t>
      </w:r>
      <w:r w:rsidR="00557022" w:rsidRPr="00551BA8">
        <w:rPr>
          <w:lang w:eastAsia="ja-JP" w:bidi="ar-DZ"/>
        </w:rPr>
        <w:t xml:space="preserve"> published on 4 March 2021 its Regulation 155 about </w:t>
      </w:r>
      <w:r w:rsidR="009C1C56" w:rsidRPr="00551BA8">
        <w:rPr>
          <w:lang w:eastAsia="ja-JP" w:bidi="ar-DZ"/>
        </w:rPr>
        <w:t>"</w:t>
      </w:r>
      <w:r w:rsidR="00557022" w:rsidRPr="00551BA8">
        <w:rPr>
          <w:lang w:eastAsia="ja-JP" w:bidi="ar-DZ"/>
        </w:rPr>
        <w:t>Uniform provisions concerning the approval of vehicles with regard to cyber security and cyber security management system</w:t>
      </w:r>
      <w:r w:rsidR="009C1C56" w:rsidRPr="00551BA8">
        <w:rPr>
          <w:lang w:eastAsia="ja-JP" w:bidi="ar-DZ"/>
        </w:rPr>
        <w:t>"</w:t>
      </w:r>
      <w:r w:rsidR="00557022" w:rsidRPr="00551BA8">
        <w:rPr>
          <w:lang w:eastAsia="ja-JP" w:bidi="ar-DZ"/>
        </w:rPr>
        <w:t xml:space="preserve"> (see: </w:t>
      </w:r>
      <w:r w:rsidR="00096026" w:rsidRPr="00551BA8">
        <w:rPr>
          <w:lang w:eastAsia="ja-JP" w:bidi="ar-DZ"/>
        </w:rPr>
        <w:t>[</w:t>
      </w:r>
      <w:r w:rsidR="00951FC9" w:rsidRPr="00551BA8">
        <w:rPr>
          <w:rFonts w:eastAsiaTheme="minorEastAsia"/>
        </w:rPr>
        <w:t>b4</w:t>
      </w:r>
      <w:r w:rsidR="00096026" w:rsidRPr="00551BA8">
        <w:rPr>
          <w:rFonts w:eastAsiaTheme="minorEastAsia"/>
        </w:rPr>
        <w:t>]</w:t>
      </w:r>
      <w:r w:rsidR="00557022" w:rsidRPr="00551BA8">
        <w:rPr>
          <w:lang w:eastAsia="ja-JP" w:bidi="ar-DZ"/>
        </w:rPr>
        <w:t xml:space="preserve">). The regulation is adopted by </w:t>
      </w:r>
      <w:r w:rsidR="009367C9" w:rsidRPr="00551BA8">
        <w:rPr>
          <w:lang w:eastAsia="ja-JP" w:bidi="ar-DZ"/>
        </w:rPr>
        <w:t xml:space="preserve">the </w:t>
      </w:r>
      <w:r w:rsidR="00557022" w:rsidRPr="00551BA8">
        <w:rPr>
          <w:lang w:eastAsia="ja-JP" w:bidi="ar-DZ"/>
        </w:rPr>
        <w:t>E</w:t>
      </w:r>
      <w:r w:rsidR="009367C9" w:rsidRPr="00551BA8">
        <w:rPr>
          <w:lang w:eastAsia="ja-JP" w:bidi="ar-DZ"/>
        </w:rPr>
        <w:t xml:space="preserve">uropean </w:t>
      </w:r>
      <w:r w:rsidR="00557022" w:rsidRPr="00551BA8">
        <w:rPr>
          <w:lang w:eastAsia="ja-JP" w:bidi="ar-DZ"/>
        </w:rPr>
        <w:t>U</w:t>
      </w:r>
      <w:r w:rsidR="009367C9" w:rsidRPr="00551BA8">
        <w:rPr>
          <w:lang w:eastAsia="ja-JP" w:bidi="ar-DZ"/>
        </w:rPr>
        <w:t>nion</w:t>
      </w:r>
      <w:r w:rsidR="00557022" w:rsidRPr="00551BA8">
        <w:rPr>
          <w:lang w:eastAsia="ja-JP" w:bidi="ar-DZ"/>
        </w:rPr>
        <w:t xml:space="preserve">, Japan and </w:t>
      </w:r>
      <w:r w:rsidR="001F7841" w:rsidRPr="00551BA8">
        <w:rPr>
          <w:lang w:eastAsia="ja-JP" w:bidi="ar-DZ"/>
        </w:rPr>
        <w:t xml:space="preserve">Republic of </w:t>
      </w:r>
      <w:r w:rsidR="00557022" w:rsidRPr="00551BA8">
        <w:rPr>
          <w:lang w:eastAsia="ja-JP" w:bidi="ar-DZ"/>
        </w:rPr>
        <w:t xml:space="preserve">Korea. In </w:t>
      </w:r>
      <w:r w:rsidR="00967198" w:rsidRPr="00551BA8">
        <w:rPr>
          <w:lang w:eastAsia="ja-JP" w:bidi="ar-DZ"/>
        </w:rPr>
        <w:t xml:space="preserve">the </w:t>
      </w:r>
      <w:r w:rsidR="00557022" w:rsidRPr="00551BA8">
        <w:rPr>
          <w:lang w:eastAsia="ja-JP" w:bidi="ar-DZ"/>
        </w:rPr>
        <w:t>EU, this regulation is mandated in the Regulation EU 2019/2144 on type-approval requirements for motor vehicles (see: [</w:t>
      </w:r>
      <w:r w:rsidR="00951FC9" w:rsidRPr="00551BA8">
        <w:rPr>
          <w:rFonts w:eastAsiaTheme="minorEastAsia"/>
        </w:rPr>
        <w:t>b</w:t>
      </w:r>
      <w:r w:rsidR="009170B6" w:rsidRPr="00551BA8">
        <w:rPr>
          <w:rFonts w:eastAsiaTheme="minorEastAsia"/>
        </w:rPr>
        <w:t>5</w:t>
      </w:r>
      <w:r w:rsidR="00557022" w:rsidRPr="00551BA8">
        <w:rPr>
          <w:lang w:eastAsia="ja-JP" w:bidi="ar-DZ"/>
        </w:rPr>
        <w:t xml:space="preserve">]): </w:t>
      </w:r>
    </w:p>
    <w:p w14:paraId="2B6557F9" w14:textId="77777777" w:rsidR="00557022" w:rsidRPr="00551BA8" w:rsidRDefault="00557022">
      <w:pPr>
        <w:rPr>
          <w:b/>
          <w:bCs/>
          <w:lang w:eastAsia="ja-JP" w:bidi="ar-DZ"/>
        </w:rPr>
      </w:pPr>
      <w:r w:rsidRPr="00551BA8">
        <w:rPr>
          <w:lang w:eastAsia="ja-JP" w:bidi="ar-DZ"/>
        </w:rPr>
        <w:t xml:space="preserve">The EU regulation contains the </w:t>
      </w:r>
      <w:r w:rsidRPr="00551BA8">
        <w:rPr>
          <w:b/>
          <w:bCs/>
          <w:lang w:eastAsia="ja-JP" w:bidi="ar-DZ"/>
        </w:rPr>
        <w:t xml:space="preserve">Requirement D4: Protection of vehicle against cyberattacks. </w:t>
      </w:r>
    </w:p>
    <w:p w14:paraId="69ECA48D" w14:textId="1B4C63A1" w:rsidR="00557022" w:rsidRPr="00551BA8" w:rsidRDefault="00557022">
      <w:pPr>
        <w:rPr>
          <w:bCs/>
          <w:lang w:eastAsia="ja-JP" w:bidi="ar-DZ"/>
        </w:rPr>
      </w:pPr>
      <w:r w:rsidRPr="00551BA8">
        <w:rPr>
          <w:bCs/>
          <w:lang w:eastAsia="ja-JP" w:bidi="ar-DZ"/>
        </w:rPr>
        <w:t>The EU regulation 2019/2144 is applicable from June 2022 for all new types of vehicle</w:t>
      </w:r>
      <w:r w:rsidR="009367C9" w:rsidRPr="00551BA8">
        <w:rPr>
          <w:bCs/>
          <w:lang w:eastAsia="ja-JP" w:bidi="ar-DZ"/>
        </w:rPr>
        <w:t>s</w:t>
      </w:r>
      <w:r w:rsidRPr="00551BA8">
        <w:rPr>
          <w:bCs/>
          <w:lang w:eastAsia="ja-JP" w:bidi="ar-DZ"/>
        </w:rPr>
        <w:t xml:space="preserve"> and from 2024 for all new vehicles provided on the EU market.</w:t>
      </w:r>
    </w:p>
    <w:p w14:paraId="36719ECC" w14:textId="3BAAC00E" w:rsidR="00557022" w:rsidRPr="00551BA8" w:rsidRDefault="00557022">
      <w:pPr>
        <w:rPr>
          <w:bCs/>
          <w:lang w:eastAsia="ja-JP" w:bidi="ar-DZ"/>
        </w:rPr>
      </w:pPr>
      <w:r w:rsidRPr="00551BA8">
        <w:rPr>
          <w:bCs/>
          <w:lang w:eastAsia="ja-JP" w:bidi="ar-DZ"/>
        </w:rPr>
        <w:lastRenderedPageBreak/>
        <w:t xml:space="preserve">UNECE regulation 155 requires vehicle manufacturers to have a compliant </w:t>
      </w:r>
      <w:r w:rsidR="00024282" w:rsidRPr="00551BA8">
        <w:rPr>
          <w:bCs/>
          <w:lang w:eastAsia="ja-JP" w:bidi="ar-DZ"/>
        </w:rPr>
        <w:t>c</w:t>
      </w:r>
      <w:r w:rsidRPr="00551BA8">
        <w:rPr>
          <w:bCs/>
          <w:lang w:eastAsia="ja-JP" w:bidi="ar-DZ"/>
        </w:rPr>
        <w:t xml:space="preserve">yber </w:t>
      </w:r>
      <w:r w:rsidR="00024282" w:rsidRPr="00551BA8">
        <w:rPr>
          <w:bCs/>
          <w:lang w:eastAsia="ja-JP" w:bidi="ar-DZ"/>
        </w:rPr>
        <w:t>s</w:t>
      </w:r>
      <w:r w:rsidRPr="00551BA8">
        <w:rPr>
          <w:bCs/>
          <w:lang w:eastAsia="ja-JP" w:bidi="ar-DZ"/>
        </w:rPr>
        <w:t xml:space="preserve">ecurity </w:t>
      </w:r>
      <w:r w:rsidR="00024282" w:rsidRPr="00551BA8">
        <w:rPr>
          <w:bCs/>
          <w:lang w:eastAsia="ja-JP" w:bidi="ar-DZ"/>
        </w:rPr>
        <w:t>m</w:t>
      </w:r>
      <w:r w:rsidRPr="00551BA8">
        <w:rPr>
          <w:bCs/>
          <w:lang w:eastAsia="ja-JP" w:bidi="ar-DZ"/>
        </w:rPr>
        <w:t xml:space="preserve">anagement </w:t>
      </w:r>
      <w:r w:rsidR="00463BEA" w:rsidRPr="00551BA8">
        <w:rPr>
          <w:bCs/>
          <w:lang w:eastAsia="ja-JP" w:bidi="ar-DZ"/>
        </w:rPr>
        <w:t>s</w:t>
      </w:r>
      <w:r w:rsidRPr="00551BA8">
        <w:rPr>
          <w:bCs/>
          <w:lang w:eastAsia="ja-JP" w:bidi="ar-DZ"/>
        </w:rPr>
        <w:t xml:space="preserve">ystem in place, applying to </w:t>
      </w:r>
      <w:r w:rsidR="00A96362" w:rsidRPr="00551BA8">
        <w:rPr>
          <w:bCs/>
          <w:lang w:eastAsia="ja-JP" w:bidi="ar-DZ"/>
        </w:rPr>
        <w:t xml:space="preserve">the </w:t>
      </w:r>
      <w:r w:rsidRPr="00551BA8">
        <w:rPr>
          <w:bCs/>
          <w:lang w:eastAsia="ja-JP" w:bidi="ar-DZ"/>
        </w:rPr>
        <w:t>development, production and postproduction phases, which shall address risks and mitigations listed in its Annex 5. This regulation also require</w:t>
      </w:r>
      <w:r w:rsidR="00FF0D0C" w:rsidRPr="00551BA8">
        <w:rPr>
          <w:bCs/>
          <w:lang w:eastAsia="ja-JP" w:bidi="ar-DZ"/>
        </w:rPr>
        <w:t>s</w:t>
      </w:r>
      <w:r w:rsidRPr="00551BA8">
        <w:rPr>
          <w:bCs/>
          <w:lang w:eastAsia="ja-JP" w:bidi="ar-DZ"/>
        </w:rPr>
        <w:t xml:space="preserve"> risk mitigation to be provided within a reasonable timeframe and monitoring to be continual.</w:t>
      </w:r>
    </w:p>
    <w:p w14:paraId="3FE5CF54" w14:textId="20969E8C" w:rsidR="00557022" w:rsidRPr="00551BA8" w:rsidRDefault="00557022">
      <w:pPr>
        <w:rPr>
          <w:bCs/>
          <w:u w:val="single"/>
          <w:lang w:eastAsia="ja-JP" w:bidi="ar-DZ"/>
        </w:rPr>
      </w:pPr>
      <w:r w:rsidRPr="00551BA8">
        <w:rPr>
          <w:bCs/>
          <w:lang w:eastAsia="ja-JP" w:bidi="ar-DZ"/>
        </w:rPr>
        <w:t>To be compliant with the UNECE regulation 155, vehicle manufacturers shall:</w:t>
      </w:r>
    </w:p>
    <w:p w14:paraId="6E4F8D79" w14:textId="32E847C3" w:rsidR="00557022" w:rsidRPr="00551BA8" w:rsidRDefault="006A516B" w:rsidP="006A516B">
      <w:pPr>
        <w:pStyle w:val="enumlev1"/>
      </w:pPr>
      <w:r w:rsidRPr="00551BA8">
        <w:t>–</w:t>
      </w:r>
      <w:r w:rsidRPr="00551BA8">
        <w:tab/>
      </w:r>
      <w:r w:rsidR="00557022" w:rsidRPr="00551BA8">
        <w:t>Identify and manage supplier-related risks</w:t>
      </w:r>
      <w:r w:rsidR="00343310" w:rsidRPr="00551BA8">
        <w:t>;</w:t>
      </w:r>
    </w:p>
    <w:p w14:paraId="7CF3517D" w14:textId="2C61DEC4" w:rsidR="00557022" w:rsidRPr="00551BA8" w:rsidRDefault="006A516B" w:rsidP="006A516B">
      <w:pPr>
        <w:pStyle w:val="enumlev1"/>
      </w:pPr>
      <w:r w:rsidRPr="00551BA8">
        <w:t>–</w:t>
      </w:r>
      <w:r w:rsidRPr="00551BA8">
        <w:tab/>
      </w:r>
      <w:r w:rsidR="00557022" w:rsidRPr="00551BA8">
        <w:t>Perform exhaustive risk assessment treat</w:t>
      </w:r>
      <w:r w:rsidR="00804A06" w:rsidRPr="00551BA8">
        <w:t xml:space="preserve"> </w:t>
      </w:r>
      <w:r w:rsidR="00557022" w:rsidRPr="00551BA8">
        <w:t>/</w:t>
      </w:r>
      <w:r w:rsidR="00804A06" w:rsidRPr="00551BA8">
        <w:t xml:space="preserve"> </w:t>
      </w:r>
      <w:r w:rsidR="00557022" w:rsidRPr="00551BA8">
        <w:t>manage the identified risks appropriately</w:t>
      </w:r>
      <w:r w:rsidR="00825D90" w:rsidRPr="00551BA8">
        <w:t>;</w:t>
      </w:r>
    </w:p>
    <w:p w14:paraId="1D8A3667" w14:textId="4FFA4847" w:rsidR="00557022" w:rsidRPr="00551BA8" w:rsidRDefault="006A516B" w:rsidP="006A516B">
      <w:pPr>
        <w:pStyle w:val="enumlev1"/>
      </w:pPr>
      <w:r w:rsidRPr="00551BA8">
        <w:t>–</w:t>
      </w:r>
      <w:r w:rsidRPr="00551BA8">
        <w:tab/>
      </w:r>
      <w:r w:rsidR="00557022" w:rsidRPr="00551BA8">
        <w:t>Protect the vehicle type against risks identified</w:t>
      </w:r>
      <w:r w:rsidR="00E53FB1" w:rsidRPr="00551BA8">
        <w:t>;</w:t>
      </w:r>
    </w:p>
    <w:p w14:paraId="5A55C8FC" w14:textId="0D05A89D" w:rsidR="00557022" w:rsidRPr="00551BA8" w:rsidRDefault="006A516B" w:rsidP="006A516B">
      <w:pPr>
        <w:pStyle w:val="enumlev1"/>
      </w:pPr>
      <w:r w:rsidRPr="00551BA8">
        <w:t>–</w:t>
      </w:r>
      <w:r w:rsidRPr="00551BA8">
        <w:tab/>
      </w:r>
      <w:r w:rsidR="00557022" w:rsidRPr="00551BA8">
        <w:t>Use appropriate and proportionate measures to secure dedicated environments for the storage and execution of aftermarket software, services, applications or data</w:t>
      </w:r>
      <w:r w:rsidR="00804A06" w:rsidRPr="00551BA8">
        <w:t>;</w:t>
      </w:r>
    </w:p>
    <w:p w14:paraId="280C54E6" w14:textId="62F1168E" w:rsidR="00557022" w:rsidRPr="00551BA8" w:rsidRDefault="006A516B" w:rsidP="006A516B">
      <w:pPr>
        <w:pStyle w:val="enumlev1"/>
      </w:pPr>
      <w:r w:rsidRPr="00551BA8">
        <w:t>–</w:t>
      </w:r>
      <w:r w:rsidRPr="00551BA8">
        <w:tab/>
      </w:r>
      <w:r w:rsidR="00557022" w:rsidRPr="00551BA8">
        <w:t>Perform, prior to type approval, appropriate and sufficient testing to verify the effectiveness of the security measures implemented</w:t>
      </w:r>
      <w:r w:rsidR="00804A06" w:rsidRPr="00551BA8">
        <w:t>;</w:t>
      </w:r>
    </w:p>
    <w:p w14:paraId="7C21BDDD" w14:textId="4B0C7F04" w:rsidR="00557022" w:rsidRPr="00551BA8" w:rsidRDefault="006A516B" w:rsidP="006A516B">
      <w:pPr>
        <w:pStyle w:val="enumlev1"/>
      </w:pPr>
      <w:r w:rsidRPr="00551BA8">
        <w:t>–</w:t>
      </w:r>
      <w:r w:rsidRPr="00551BA8">
        <w:tab/>
      </w:r>
      <w:r w:rsidR="00557022" w:rsidRPr="00551BA8">
        <w:t>Implement measures</w:t>
      </w:r>
      <w:r w:rsidR="008975E8" w:rsidRPr="00551BA8">
        <w:t>,</w:t>
      </w:r>
      <w:r w:rsidR="00557022" w:rsidRPr="00551BA8">
        <w:t xml:space="preserve"> detect and prevent cyber-attacks against vehicles and support monitoring capability for detecting threats, vulnerabilities and cyber-attacks</w:t>
      </w:r>
      <w:r w:rsidR="008975E8" w:rsidRPr="00551BA8">
        <w:t>;</w:t>
      </w:r>
    </w:p>
    <w:p w14:paraId="357DBDF9" w14:textId="2121B9A6" w:rsidR="00557022" w:rsidRPr="00551BA8" w:rsidRDefault="006A516B" w:rsidP="006A516B">
      <w:pPr>
        <w:pStyle w:val="enumlev1"/>
      </w:pPr>
      <w:r w:rsidRPr="00551BA8">
        <w:t>–</w:t>
      </w:r>
      <w:r w:rsidRPr="00551BA8">
        <w:tab/>
      </w:r>
      <w:r w:rsidR="00557022" w:rsidRPr="00551BA8">
        <w:t xml:space="preserve">Cryptographic modules used shall be in line with </w:t>
      </w:r>
      <w:r w:rsidR="00E21775" w:rsidRPr="00551BA8">
        <w:t xml:space="preserve">the </w:t>
      </w:r>
      <w:r w:rsidR="00557022" w:rsidRPr="00551BA8">
        <w:t>consensus standards</w:t>
      </w:r>
      <w:r w:rsidR="00E21775" w:rsidRPr="00551BA8">
        <w:t>;</w:t>
      </w:r>
    </w:p>
    <w:p w14:paraId="33EDC882" w14:textId="187A1A78" w:rsidR="00557022" w:rsidRPr="00551BA8" w:rsidRDefault="006A516B" w:rsidP="006A516B">
      <w:pPr>
        <w:pStyle w:val="enumlev1"/>
      </w:pPr>
      <w:r w:rsidRPr="00551BA8">
        <w:t>–</w:t>
      </w:r>
      <w:r w:rsidRPr="00551BA8">
        <w:tab/>
      </w:r>
      <w:r w:rsidR="00557022" w:rsidRPr="00551BA8">
        <w:t xml:space="preserve">Report at least once a year to </w:t>
      </w:r>
      <w:r w:rsidR="00177E2E" w:rsidRPr="00551BA8">
        <w:t>the a</w:t>
      </w:r>
      <w:r w:rsidR="00557022" w:rsidRPr="00551BA8">
        <w:t xml:space="preserve">pproval </w:t>
      </w:r>
      <w:r w:rsidR="00177E2E" w:rsidRPr="00551BA8">
        <w:t>a</w:t>
      </w:r>
      <w:r w:rsidR="00557022" w:rsidRPr="00551BA8">
        <w:t>uthority</w:t>
      </w:r>
      <w:r w:rsidR="000E67A3" w:rsidRPr="00551BA8">
        <w:t>,</w:t>
      </w:r>
      <w:r w:rsidR="00557022" w:rsidRPr="00551BA8">
        <w:t xml:space="preserve"> or </w:t>
      </w:r>
      <w:r w:rsidR="000E67A3" w:rsidRPr="00551BA8">
        <w:t>t</w:t>
      </w:r>
      <w:r w:rsidR="00557022" w:rsidRPr="00551BA8">
        <w:t>echnical</w:t>
      </w:r>
      <w:r w:rsidR="003707D1" w:rsidRPr="00551BA8">
        <w:t>ly</w:t>
      </w:r>
      <w:r w:rsidR="00557022" w:rsidRPr="00551BA8">
        <w:t xml:space="preserve"> </w:t>
      </w:r>
      <w:r w:rsidR="00177E2E" w:rsidRPr="00551BA8">
        <w:t>s</w:t>
      </w:r>
      <w:r w:rsidR="00557022" w:rsidRPr="00551BA8">
        <w:t xml:space="preserve">ervice the outcome of </w:t>
      </w:r>
      <w:r w:rsidR="000E67A3" w:rsidRPr="00551BA8">
        <w:t xml:space="preserve">the </w:t>
      </w:r>
      <w:r w:rsidR="00557022" w:rsidRPr="00551BA8">
        <w:t>monitoring activities</w:t>
      </w:r>
      <w:r w:rsidR="00416B59" w:rsidRPr="00551BA8">
        <w:t xml:space="preserve"> and</w:t>
      </w:r>
      <w:r w:rsidR="00557022" w:rsidRPr="00551BA8">
        <w:t xml:space="preserve"> relevant information on new cyber-attacks and confirm that </w:t>
      </w:r>
      <w:r w:rsidR="006379CE" w:rsidRPr="00551BA8">
        <w:t xml:space="preserve">the </w:t>
      </w:r>
      <w:r w:rsidR="00557022" w:rsidRPr="00551BA8">
        <w:t xml:space="preserve">cyber security mitigations are still effective and </w:t>
      </w:r>
      <w:r w:rsidR="00FB7CDB" w:rsidRPr="00551BA8">
        <w:t xml:space="preserve">that </w:t>
      </w:r>
      <w:r w:rsidR="00557022" w:rsidRPr="00551BA8">
        <w:t xml:space="preserve">any additional actions </w:t>
      </w:r>
      <w:r w:rsidR="004E1862" w:rsidRPr="00551BA8">
        <w:t xml:space="preserve">are </w:t>
      </w:r>
      <w:r w:rsidR="00557022" w:rsidRPr="00551BA8">
        <w:t>taken (Note</w:t>
      </w:r>
      <w:r w:rsidR="00915A27" w:rsidRPr="00551BA8">
        <w:t xml:space="preserve"> –</w:t>
      </w:r>
      <w:r w:rsidR="00557022" w:rsidRPr="00551BA8">
        <w:t xml:space="preserve"> If reporting</w:t>
      </w:r>
      <w:r w:rsidR="001217B3" w:rsidRPr="00551BA8">
        <w:t xml:space="preserve"> </w:t>
      </w:r>
      <w:r w:rsidR="00557022" w:rsidRPr="00551BA8">
        <w:t>/</w:t>
      </w:r>
      <w:r w:rsidR="001217B3" w:rsidRPr="00551BA8">
        <w:t xml:space="preserve"> </w:t>
      </w:r>
      <w:r w:rsidR="00557022" w:rsidRPr="00551BA8">
        <w:t xml:space="preserve">response is not sufficient </w:t>
      </w:r>
      <w:r w:rsidR="008D5D09" w:rsidRPr="00551BA8">
        <w:t>a</w:t>
      </w:r>
      <w:r w:rsidR="00557022" w:rsidRPr="00551BA8">
        <w:t xml:space="preserve">pproval </w:t>
      </w:r>
      <w:r w:rsidR="008D5D09" w:rsidRPr="00551BA8">
        <w:t>a</w:t>
      </w:r>
      <w:r w:rsidR="00557022" w:rsidRPr="00551BA8">
        <w:t>uthority may decide to withdraw CSMS)</w:t>
      </w:r>
      <w:r w:rsidR="00915A27" w:rsidRPr="00551BA8">
        <w:t>.</w:t>
      </w:r>
    </w:p>
    <w:p w14:paraId="4431EEE7" w14:textId="04DDF1E4" w:rsidR="00557022" w:rsidRPr="00551BA8" w:rsidRDefault="00557022">
      <w:pPr>
        <w:rPr>
          <w:lang w:eastAsia="ja-JP" w:bidi="ar-DZ"/>
        </w:rPr>
      </w:pPr>
      <w:r w:rsidRPr="00551BA8">
        <w:rPr>
          <w:lang w:eastAsia="ja-JP" w:bidi="ar-DZ"/>
        </w:rPr>
        <w:t>Annex 5 of UNECE regulation 155 contains the Threat (Part A) and Mitigation (Parts B</w:t>
      </w:r>
      <w:r w:rsidR="009677B7" w:rsidRPr="00551BA8">
        <w:rPr>
          <w:lang w:eastAsia="ja-JP" w:bidi="ar-DZ"/>
        </w:rPr>
        <w:t>,</w:t>
      </w:r>
      <w:r w:rsidRPr="00551BA8">
        <w:rPr>
          <w:lang w:eastAsia="ja-JP" w:bidi="ar-DZ"/>
        </w:rPr>
        <w:t xml:space="preserve"> and C) catalog</w:t>
      </w:r>
      <w:r w:rsidR="00B741AE" w:rsidRPr="00551BA8">
        <w:rPr>
          <w:lang w:eastAsia="ja-JP" w:bidi="ar-DZ"/>
        </w:rPr>
        <w:t>ue</w:t>
      </w:r>
      <w:r w:rsidRPr="00551BA8">
        <w:rPr>
          <w:lang w:eastAsia="ja-JP" w:bidi="ar-DZ"/>
        </w:rPr>
        <w:t xml:space="preserve">, as described in </w:t>
      </w:r>
      <w:r w:rsidR="006A516B" w:rsidRPr="00551BA8">
        <w:rPr>
          <w:lang w:eastAsia="ja-JP" w:bidi="ar-DZ"/>
        </w:rPr>
        <w:t>T</w:t>
      </w:r>
      <w:r w:rsidRPr="00551BA8">
        <w:rPr>
          <w:lang w:eastAsia="ja-JP" w:bidi="ar-DZ"/>
        </w:rPr>
        <w:t xml:space="preserve">able </w:t>
      </w:r>
      <w:r w:rsidR="006A516B" w:rsidRPr="00551BA8">
        <w:rPr>
          <w:lang w:eastAsia="ja-JP" w:bidi="ar-DZ"/>
        </w:rPr>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06CC0" w:rsidRPr="00551BA8" w14:paraId="76A54E23" w14:textId="77777777" w:rsidTr="00A06CC0">
        <w:trPr>
          <w:trHeight w:val="20"/>
          <w:tblHeader/>
          <w:jc w:val="center"/>
        </w:trPr>
        <w:tc>
          <w:tcPr>
            <w:tcW w:w="9639" w:type="dxa"/>
            <w:tcBorders>
              <w:top w:val="nil"/>
              <w:left w:val="nil"/>
              <w:right w:val="nil"/>
            </w:tcBorders>
            <w:shd w:val="clear" w:color="auto" w:fill="auto"/>
          </w:tcPr>
          <w:p w14:paraId="7555C64C" w14:textId="1F562917" w:rsidR="00A06CC0" w:rsidRPr="00551BA8" w:rsidRDefault="00A06CC0" w:rsidP="00A06CC0">
            <w:pPr>
              <w:pStyle w:val="TableNoTitle0"/>
              <w:rPr>
                <w:lang w:bidi="ar-DZ"/>
              </w:rPr>
            </w:pPr>
            <w:bookmarkStart w:id="231" w:name="_Toc112772973"/>
            <w:r w:rsidRPr="00551BA8">
              <w:rPr>
                <w:lang w:bidi="ar-DZ"/>
              </w:rPr>
              <w:t xml:space="preserve">Table </w:t>
            </w:r>
            <w:r w:rsidRPr="00551BA8">
              <w:t>9 –</w:t>
            </w:r>
            <w:r w:rsidRPr="00551BA8">
              <w:rPr>
                <w:lang w:bidi="ar-DZ"/>
              </w:rPr>
              <w:t xml:space="preserve"> UNECE regulation 155 – </w:t>
            </w:r>
            <w:r w:rsidR="009677B7" w:rsidRPr="00551BA8">
              <w:rPr>
                <w:lang w:bidi="ar-DZ"/>
              </w:rPr>
              <w:t>A</w:t>
            </w:r>
            <w:r w:rsidRPr="00551BA8">
              <w:rPr>
                <w:lang w:bidi="ar-DZ"/>
              </w:rPr>
              <w:t>nnex 5 Threats and mitigation catalogue</w:t>
            </w:r>
            <w:bookmarkEnd w:id="231"/>
          </w:p>
        </w:tc>
      </w:tr>
      <w:tr w:rsidR="00557022" w:rsidRPr="00551BA8" w14:paraId="47D6BFD6" w14:textId="77777777" w:rsidTr="00A06CC0">
        <w:trPr>
          <w:trHeight w:val="20"/>
          <w:tblHeader/>
          <w:jc w:val="center"/>
        </w:trPr>
        <w:tc>
          <w:tcPr>
            <w:tcW w:w="9639" w:type="dxa"/>
            <w:shd w:val="clear" w:color="auto" w:fill="auto"/>
          </w:tcPr>
          <w:p w14:paraId="2A883E9C" w14:textId="77777777" w:rsidR="00557022" w:rsidRPr="00551BA8" w:rsidRDefault="00557022" w:rsidP="0024136A">
            <w:pPr>
              <w:pStyle w:val="Tablehead"/>
              <w:snapToGrid w:val="0"/>
              <w:spacing w:before="0" w:after="0"/>
              <w:rPr>
                <w:lang w:bidi="ar-DZ"/>
              </w:rPr>
            </w:pPr>
            <w:r w:rsidRPr="00551BA8">
              <w:rPr>
                <w:lang w:bidi="ar-DZ"/>
              </w:rPr>
              <w:t>Part A. Vulnerability or attack method related to the threats</w:t>
            </w:r>
          </w:p>
        </w:tc>
      </w:tr>
      <w:tr w:rsidR="00557022" w:rsidRPr="00551BA8" w14:paraId="19D5B1B7" w14:textId="77777777" w:rsidTr="00A06CC0">
        <w:trPr>
          <w:trHeight w:val="20"/>
          <w:jc w:val="center"/>
        </w:trPr>
        <w:tc>
          <w:tcPr>
            <w:tcW w:w="9639" w:type="dxa"/>
            <w:shd w:val="clear" w:color="auto" w:fill="auto"/>
          </w:tcPr>
          <w:p w14:paraId="148A546E" w14:textId="77777777" w:rsidR="00557022" w:rsidRPr="00551BA8" w:rsidRDefault="00557022" w:rsidP="0024136A">
            <w:pPr>
              <w:pStyle w:val="Tabletext"/>
              <w:snapToGrid w:val="0"/>
              <w:spacing w:before="0" w:after="0"/>
              <w:rPr>
                <w:lang w:bidi="ar-DZ"/>
              </w:rPr>
            </w:pPr>
            <w:r w:rsidRPr="00551BA8">
              <w:t>Threats regarding back-end servers related to vehicles in the field</w:t>
            </w:r>
          </w:p>
        </w:tc>
      </w:tr>
      <w:tr w:rsidR="00557022" w:rsidRPr="00551BA8" w14:paraId="0C549C54" w14:textId="77777777" w:rsidTr="00A06CC0">
        <w:trPr>
          <w:trHeight w:val="20"/>
          <w:jc w:val="center"/>
        </w:trPr>
        <w:tc>
          <w:tcPr>
            <w:tcW w:w="9639" w:type="dxa"/>
            <w:shd w:val="clear" w:color="auto" w:fill="auto"/>
          </w:tcPr>
          <w:p w14:paraId="360F8456" w14:textId="77777777" w:rsidR="00557022" w:rsidRPr="00551BA8" w:rsidRDefault="00557022" w:rsidP="0024136A">
            <w:pPr>
              <w:pStyle w:val="Tabletext"/>
              <w:snapToGrid w:val="0"/>
              <w:spacing w:before="0" w:after="0"/>
              <w:rPr>
                <w:lang w:bidi="ar-DZ"/>
              </w:rPr>
            </w:pPr>
            <w:r w:rsidRPr="00551BA8">
              <w:t>Threats to vehicles regarding their communication channels</w:t>
            </w:r>
          </w:p>
        </w:tc>
      </w:tr>
      <w:tr w:rsidR="00557022" w:rsidRPr="00551BA8" w14:paraId="408A83A6" w14:textId="77777777" w:rsidTr="00A06CC0">
        <w:trPr>
          <w:trHeight w:val="20"/>
          <w:jc w:val="center"/>
        </w:trPr>
        <w:tc>
          <w:tcPr>
            <w:tcW w:w="9639" w:type="dxa"/>
            <w:shd w:val="clear" w:color="auto" w:fill="auto"/>
          </w:tcPr>
          <w:p w14:paraId="24FE0820" w14:textId="77777777" w:rsidR="00557022" w:rsidRPr="00551BA8" w:rsidRDefault="00557022" w:rsidP="0024136A">
            <w:pPr>
              <w:pStyle w:val="Tabletext"/>
              <w:snapToGrid w:val="0"/>
              <w:spacing w:before="0" w:after="0"/>
              <w:rPr>
                <w:lang w:bidi="ar-DZ"/>
              </w:rPr>
            </w:pPr>
            <w:r w:rsidRPr="00551BA8">
              <w:t>Threats to vehicles regarding their update procedures</w:t>
            </w:r>
          </w:p>
        </w:tc>
      </w:tr>
      <w:tr w:rsidR="00557022" w:rsidRPr="00551BA8" w14:paraId="3DCF4AA2" w14:textId="77777777" w:rsidTr="00A06CC0">
        <w:trPr>
          <w:trHeight w:val="20"/>
          <w:jc w:val="center"/>
        </w:trPr>
        <w:tc>
          <w:tcPr>
            <w:tcW w:w="9639" w:type="dxa"/>
            <w:shd w:val="clear" w:color="auto" w:fill="auto"/>
          </w:tcPr>
          <w:p w14:paraId="1CE950D9" w14:textId="77777777" w:rsidR="00557022" w:rsidRPr="00551BA8" w:rsidRDefault="00557022" w:rsidP="0024136A">
            <w:pPr>
              <w:pStyle w:val="Tabletext"/>
              <w:snapToGrid w:val="0"/>
              <w:spacing w:before="0" w:after="0"/>
              <w:rPr>
                <w:lang w:bidi="ar-DZ"/>
              </w:rPr>
            </w:pPr>
            <w:r w:rsidRPr="00551BA8">
              <w:t>Threats to vehicles regarding unintended human actions facilitating a cyber attack</w:t>
            </w:r>
          </w:p>
        </w:tc>
      </w:tr>
      <w:tr w:rsidR="00557022" w:rsidRPr="00551BA8" w14:paraId="3E6E7883" w14:textId="77777777" w:rsidTr="00A06CC0">
        <w:trPr>
          <w:trHeight w:val="20"/>
          <w:jc w:val="center"/>
        </w:trPr>
        <w:tc>
          <w:tcPr>
            <w:tcW w:w="9639" w:type="dxa"/>
            <w:shd w:val="clear" w:color="auto" w:fill="auto"/>
          </w:tcPr>
          <w:p w14:paraId="546EEC5C" w14:textId="48675C8E" w:rsidR="00557022" w:rsidRPr="00551BA8" w:rsidRDefault="00557022" w:rsidP="0024136A">
            <w:pPr>
              <w:pStyle w:val="Tabletext"/>
              <w:snapToGrid w:val="0"/>
              <w:spacing w:before="0" w:after="0"/>
              <w:rPr>
                <w:lang w:bidi="ar-DZ"/>
              </w:rPr>
            </w:pPr>
            <w:r w:rsidRPr="00551BA8">
              <w:t>Threats to vehicle data</w:t>
            </w:r>
            <w:r w:rsidR="00016DCA" w:rsidRPr="00551BA8">
              <w:t xml:space="preserve"> </w:t>
            </w:r>
            <w:r w:rsidRPr="00551BA8">
              <w:t>/</w:t>
            </w:r>
            <w:r w:rsidR="00016DCA" w:rsidRPr="00551BA8">
              <w:t xml:space="preserve"> </w:t>
            </w:r>
            <w:r w:rsidRPr="00551BA8">
              <w:t xml:space="preserve">code </w:t>
            </w:r>
          </w:p>
        </w:tc>
      </w:tr>
      <w:tr w:rsidR="00557022" w:rsidRPr="00551BA8" w14:paraId="638034A2" w14:textId="77777777" w:rsidTr="00A06CC0">
        <w:trPr>
          <w:trHeight w:val="20"/>
          <w:jc w:val="center"/>
        </w:trPr>
        <w:tc>
          <w:tcPr>
            <w:tcW w:w="9639" w:type="dxa"/>
            <w:shd w:val="clear" w:color="auto" w:fill="auto"/>
          </w:tcPr>
          <w:p w14:paraId="2F12136E" w14:textId="77777777" w:rsidR="00557022" w:rsidRPr="00551BA8" w:rsidRDefault="00557022" w:rsidP="0024136A">
            <w:pPr>
              <w:pStyle w:val="Tabletext"/>
              <w:snapToGrid w:val="0"/>
              <w:spacing w:before="0" w:after="0"/>
              <w:rPr>
                <w:lang w:bidi="ar-DZ"/>
              </w:rPr>
            </w:pPr>
            <w:r w:rsidRPr="00551BA8">
              <w:t xml:space="preserve">Potential vulnerabilities that could be exploited if not sufficiently protected or hardened </w:t>
            </w:r>
          </w:p>
        </w:tc>
      </w:tr>
      <w:tr w:rsidR="00557022" w:rsidRPr="00551BA8" w14:paraId="0C5F8CC1" w14:textId="77777777" w:rsidTr="00A06CC0">
        <w:trPr>
          <w:trHeight w:val="20"/>
          <w:jc w:val="center"/>
        </w:trPr>
        <w:tc>
          <w:tcPr>
            <w:tcW w:w="9639" w:type="dxa"/>
            <w:shd w:val="clear" w:color="auto" w:fill="auto"/>
          </w:tcPr>
          <w:p w14:paraId="4870043E" w14:textId="77777777" w:rsidR="00557022" w:rsidRPr="00551BA8" w:rsidRDefault="00557022" w:rsidP="0024136A">
            <w:pPr>
              <w:pStyle w:val="Tablehead"/>
              <w:snapToGrid w:val="0"/>
              <w:spacing w:before="0" w:after="0"/>
              <w:rPr>
                <w:lang w:bidi="ar-DZ"/>
              </w:rPr>
            </w:pPr>
            <w:r w:rsidRPr="00551BA8">
              <w:t>Part B. Mitigations to the threats intended for vehicles</w:t>
            </w:r>
          </w:p>
        </w:tc>
      </w:tr>
      <w:tr w:rsidR="00557022" w:rsidRPr="00551BA8" w14:paraId="5A20B9D7" w14:textId="77777777" w:rsidTr="00A06CC0">
        <w:trPr>
          <w:trHeight w:val="20"/>
          <w:jc w:val="center"/>
        </w:trPr>
        <w:tc>
          <w:tcPr>
            <w:tcW w:w="9639" w:type="dxa"/>
            <w:shd w:val="clear" w:color="auto" w:fill="auto"/>
          </w:tcPr>
          <w:p w14:paraId="48A76D81" w14:textId="60264A25"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 xml:space="preserve">Vehicle communication channels« </w:t>
            </w:r>
          </w:p>
        </w:tc>
      </w:tr>
      <w:tr w:rsidR="00557022" w:rsidRPr="00551BA8" w14:paraId="1F6AB76E" w14:textId="77777777" w:rsidTr="00A06CC0">
        <w:trPr>
          <w:trHeight w:val="20"/>
          <w:jc w:val="center"/>
        </w:trPr>
        <w:tc>
          <w:tcPr>
            <w:tcW w:w="9639" w:type="dxa"/>
            <w:shd w:val="clear" w:color="auto" w:fill="auto"/>
          </w:tcPr>
          <w:p w14:paraId="34864DFD" w14:textId="32EDEF41"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Update process</w:t>
            </w:r>
            <w:r w:rsidR="00915A27" w:rsidRPr="00551BA8">
              <w:t>"</w:t>
            </w:r>
            <w:r w:rsidRPr="00551BA8">
              <w:t xml:space="preserve"> </w:t>
            </w:r>
          </w:p>
        </w:tc>
      </w:tr>
      <w:tr w:rsidR="00557022" w:rsidRPr="00551BA8" w14:paraId="4BB52163" w14:textId="77777777" w:rsidTr="00A06CC0">
        <w:trPr>
          <w:trHeight w:val="20"/>
          <w:jc w:val="center"/>
        </w:trPr>
        <w:tc>
          <w:tcPr>
            <w:tcW w:w="9639" w:type="dxa"/>
            <w:shd w:val="clear" w:color="auto" w:fill="auto"/>
          </w:tcPr>
          <w:p w14:paraId="5C0BCC9A" w14:textId="5E164640"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Unintended human actions facilitating a cyber-attack</w:t>
            </w:r>
            <w:r w:rsidR="009C1C56" w:rsidRPr="00551BA8">
              <w:t>"</w:t>
            </w:r>
          </w:p>
        </w:tc>
      </w:tr>
      <w:tr w:rsidR="00557022" w:rsidRPr="00551BA8" w14:paraId="59CDEC3F" w14:textId="77777777" w:rsidTr="00A06CC0">
        <w:trPr>
          <w:trHeight w:val="20"/>
          <w:jc w:val="center"/>
        </w:trPr>
        <w:tc>
          <w:tcPr>
            <w:tcW w:w="9639" w:type="dxa"/>
            <w:shd w:val="clear" w:color="auto" w:fill="auto"/>
          </w:tcPr>
          <w:p w14:paraId="7ECEACF3" w14:textId="1FA45CE0"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External connectivity and connections</w:t>
            </w:r>
            <w:r w:rsidR="009C1C56" w:rsidRPr="00551BA8">
              <w:t>"</w:t>
            </w:r>
          </w:p>
        </w:tc>
      </w:tr>
      <w:tr w:rsidR="00557022" w:rsidRPr="00551BA8" w14:paraId="639A2C07" w14:textId="77777777" w:rsidTr="00A06CC0">
        <w:trPr>
          <w:trHeight w:val="20"/>
          <w:jc w:val="center"/>
        </w:trPr>
        <w:tc>
          <w:tcPr>
            <w:tcW w:w="9639" w:type="dxa"/>
            <w:shd w:val="clear" w:color="auto" w:fill="auto"/>
          </w:tcPr>
          <w:p w14:paraId="4BED2466" w14:textId="4773135F"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Potential targets of, or motivations for an attack</w:t>
            </w:r>
            <w:r w:rsidR="009C1C56" w:rsidRPr="00551BA8">
              <w:t>"</w:t>
            </w:r>
          </w:p>
        </w:tc>
      </w:tr>
      <w:tr w:rsidR="00557022" w:rsidRPr="00551BA8" w14:paraId="5C69BD87" w14:textId="77777777" w:rsidTr="00A06CC0">
        <w:trPr>
          <w:trHeight w:val="20"/>
          <w:jc w:val="center"/>
        </w:trPr>
        <w:tc>
          <w:tcPr>
            <w:tcW w:w="9639" w:type="dxa"/>
            <w:shd w:val="clear" w:color="auto" w:fill="auto"/>
          </w:tcPr>
          <w:p w14:paraId="2C97F39E" w14:textId="60C5A073"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Potential vulnerabilities that could be exploited if not sufficiently protected or hardened</w:t>
            </w:r>
            <w:r w:rsidR="009C1C56" w:rsidRPr="00551BA8">
              <w:t>"</w:t>
            </w:r>
          </w:p>
        </w:tc>
      </w:tr>
      <w:tr w:rsidR="00557022" w:rsidRPr="00551BA8" w14:paraId="03574628" w14:textId="77777777" w:rsidTr="00A06CC0">
        <w:trPr>
          <w:trHeight w:val="20"/>
          <w:jc w:val="center"/>
        </w:trPr>
        <w:tc>
          <w:tcPr>
            <w:tcW w:w="9639" w:type="dxa"/>
            <w:shd w:val="clear" w:color="auto" w:fill="auto"/>
          </w:tcPr>
          <w:p w14:paraId="5F98C8AC" w14:textId="51B1E946"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Data loss / data breach from vehicle</w:t>
            </w:r>
            <w:r w:rsidR="009C1C56" w:rsidRPr="00551BA8">
              <w:t>"</w:t>
            </w:r>
          </w:p>
        </w:tc>
      </w:tr>
      <w:tr w:rsidR="00557022" w:rsidRPr="00551BA8" w14:paraId="7CB49E36" w14:textId="77777777" w:rsidTr="00A06CC0">
        <w:trPr>
          <w:trHeight w:val="20"/>
          <w:jc w:val="center"/>
        </w:trPr>
        <w:tc>
          <w:tcPr>
            <w:tcW w:w="9639" w:type="dxa"/>
            <w:shd w:val="clear" w:color="auto" w:fill="auto"/>
          </w:tcPr>
          <w:p w14:paraId="462B0D93" w14:textId="3712E130"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Physical manipulation of systems to enable an attack</w:t>
            </w:r>
            <w:r w:rsidR="009C1C56" w:rsidRPr="00551BA8">
              <w:t>"</w:t>
            </w:r>
          </w:p>
        </w:tc>
      </w:tr>
      <w:tr w:rsidR="00557022" w:rsidRPr="00551BA8" w14:paraId="345759D6" w14:textId="77777777" w:rsidTr="00A06CC0">
        <w:trPr>
          <w:trHeight w:val="20"/>
          <w:jc w:val="center"/>
        </w:trPr>
        <w:tc>
          <w:tcPr>
            <w:tcW w:w="9639" w:type="dxa"/>
            <w:shd w:val="clear" w:color="auto" w:fill="auto"/>
          </w:tcPr>
          <w:p w14:paraId="38266758" w14:textId="77777777" w:rsidR="00557022" w:rsidRPr="00551BA8" w:rsidRDefault="00557022" w:rsidP="0024136A">
            <w:pPr>
              <w:pStyle w:val="Tablehead"/>
              <w:snapToGrid w:val="0"/>
              <w:spacing w:before="0" w:after="0"/>
              <w:rPr>
                <w:lang w:bidi="ar-DZ"/>
              </w:rPr>
            </w:pPr>
            <w:r w:rsidRPr="00551BA8">
              <w:t>Part C Mitigations to the threats outside of vehicles</w:t>
            </w:r>
          </w:p>
        </w:tc>
      </w:tr>
      <w:tr w:rsidR="00557022" w:rsidRPr="00551BA8" w14:paraId="1E282DC4" w14:textId="77777777" w:rsidTr="00A06CC0">
        <w:trPr>
          <w:trHeight w:val="20"/>
          <w:jc w:val="center"/>
        </w:trPr>
        <w:tc>
          <w:tcPr>
            <w:tcW w:w="9639" w:type="dxa"/>
            <w:shd w:val="clear" w:color="auto" w:fill="auto"/>
          </w:tcPr>
          <w:p w14:paraId="161E296E" w14:textId="16CCE11F"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Back-end servers</w:t>
            </w:r>
            <w:r w:rsidR="009C1C56" w:rsidRPr="00551BA8">
              <w:t>"</w:t>
            </w:r>
            <w:r w:rsidRPr="00551BA8">
              <w:t xml:space="preserve"> </w:t>
            </w:r>
          </w:p>
        </w:tc>
      </w:tr>
      <w:tr w:rsidR="00557022" w:rsidRPr="00551BA8" w14:paraId="22EB17DC" w14:textId="77777777" w:rsidTr="00A06CC0">
        <w:trPr>
          <w:trHeight w:val="20"/>
          <w:jc w:val="center"/>
        </w:trPr>
        <w:tc>
          <w:tcPr>
            <w:tcW w:w="9639" w:type="dxa"/>
            <w:shd w:val="clear" w:color="auto" w:fill="auto"/>
          </w:tcPr>
          <w:p w14:paraId="067072A7" w14:textId="7221DE0F"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Unintended human actions</w:t>
            </w:r>
            <w:r w:rsidR="009C1C56" w:rsidRPr="00551BA8">
              <w:t>"</w:t>
            </w:r>
            <w:r w:rsidRPr="00551BA8">
              <w:t xml:space="preserve"> </w:t>
            </w:r>
          </w:p>
        </w:tc>
      </w:tr>
      <w:tr w:rsidR="00557022" w:rsidRPr="00551BA8" w14:paraId="65A268DB" w14:textId="77777777" w:rsidTr="00A06CC0">
        <w:trPr>
          <w:trHeight w:val="20"/>
          <w:jc w:val="center"/>
        </w:trPr>
        <w:tc>
          <w:tcPr>
            <w:tcW w:w="9639" w:type="dxa"/>
            <w:shd w:val="clear" w:color="auto" w:fill="auto"/>
          </w:tcPr>
          <w:p w14:paraId="2FFF0653" w14:textId="70FB413A" w:rsidR="00557022" w:rsidRPr="00551BA8" w:rsidRDefault="00557022" w:rsidP="0024136A">
            <w:pPr>
              <w:pStyle w:val="Tabletext"/>
              <w:snapToGrid w:val="0"/>
              <w:spacing w:before="0" w:after="0"/>
              <w:rPr>
                <w:lang w:bidi="ar-DZ"/>
              </w:rPr>
            </w:pPr>
            <w:r w:rsidRPr="00551BA8">
              <w:t xml:space="preserve">Mitigations for </w:t>
            </w:r>
            <w:r w:rsidR="009C1C56" w:rsidRPr="00551BA8">
              <w:t>"</w:t>
            </w:r>
            <w:r w:rsidRPr="00551BA8">
              <w:t>Physical loss of data</w:t>
            </w:r>
            <w:r w:rsidR="009C1C56" w:rsidRPr="00551BA8">
              <w:t>"</w:t>
            </w:r>
          </w:p>
        </w:tc>
      </w:tr>
    </w:tbl>
    <w:p w14:paraId="0D2AAEB3" w14:textId="5EDA44D4" w:rsidR="000A60AC" w:rsidRPr="00551BA8" w:rsidRDefault="006A516B" w:rsidP="00557022">
      <w:pPr>
        <w:pStyle w:val="Heading3"/>
        <w:rPr>
          <w:lang w:bidi="ar-DZ"/>
        </w:rPr>
      </w:pPr>
      <w:bookmarkStart w:id="232" w:name="_Toc112772953"/>
      <w:r w:rsidRPr="00551BA8">
        <w:rPr>
          <w:lang w:bidi="ar-DZ"/>
        </w:rPr>
        <w:t>7.7.5</w:t>
      </w:r>
      <w:r w:rsidRPr="00551BA8">
        <w:rPr>
          <w:lang w:bidi="ar-DZ"/>
        </w:rPr>
        <w:tab/>
      </w:r>
      <w:r w:rsidR="007875D8" w:rsidRPr="00551BA8">
        <w:rPr>
          <w:lang w:bidi="ar-DZ"/>
        </w:rPr>
        <w:t>G</w:t>
      </w:r>
      <w:r w:rsidR="000A60AC" w:rsidRPr="00551BA8">
        <w:rPr>
          <w:lang w:bidi="ar-DZ"/>
        </w:rPr>
        <w:t>aps and proposed mitigations</w:t>
      </w:r>
      <w:bookmarkEnd w:id="230"/>
      <w:bookmarkEnd w:id="232"/>
    </w:p>
    <w:p w14:paraId="55B48376" w14:textId="376D76A6" w:rsidR="0030644B" w:rsidRPr="00551BA8" w:rsidRDefault="0030644B" w:rsidP="0030644B">
      <w:pPr>
        <w:rPr>
          <w:rFonts w:eastAsia="SimSun"/>
          <w:lang w:bidi="ar-DZ"/>
        </w:rPr>
      </w:pPr>
      <w:r w:rsidRPr="00551BA8">
        <w:rPr>
          <w:rFonts w:eastAsia="SimSun"/>
          <w:lang w:bidi="ar-DZ"/>
        </w:rPr>
        <w:t xml:space="preserve">At present, detection and </w:t>
      </w:r>
      <w:r w:rsidR="0092099D" w:rsidRPr="00551BA8">
        <w:rPr>
          <w:rFonts w:eastAsia="SimSun"/>
          <w:lang w:bidi="ar-DZ"/>
        </w:rPr>
        <w:t>defence</w:t>
      </w:r>
      <w:r w:rsidRPr="00551BA8">
        <w:rPr>
          <w:rFonts w:eastAsia="SimSun"/>
          <w:lang w:bidi="ar-DZ"/>
        </w:rPr>
        <w:t xml:space="preserve"> technologies for cybersecurity protection of in-vehicle Ethernet rely heavily on operating systems such as Linux, QNX, and Android, are currently mainly implemented in vehicle MPU systems.</w:t>
      </w:r>
    </w:p>
    <w:p w14:paraId="0924257B" w14:textId="77777777" w:rsidR="0030644B" w:rsidRPr="00551BA8" w:rsidRDefault="0030644B" w:rsidP="0030644B">
      <w:pPr>
        <w:rPr>
          <w:rFonts w:eastAsia="SimSun"/>
          <w:lang w:bidi="ar-DZ"/>
        </w:rPr>
      </w:pPr>
      <w:r w:rsidRPr="00551BA8">
        <w:rPr>
          <w:rFonts w:eastAsia="SimSun"/>
          <w:lang w:bidi="ar-DZ"/>
        </w:rPr>
        <w:t>Proposed mitigations:</w:t>
      </w:r>
    </w:p>
    <w:p w14:paraId="4ABE8A78" w14:textId="445FE936" w:rsidR="0030644B" w:rsidRPr="00551BA8" w:rsidRDefault="006A516B" w:rsidP="006A516B">
      <w:pPr>
        <w:pStyle w:val="enumlev1"/>
        <w:rPr>
          <w:lang w:bidi="ar-DZ"/>
        </w:rPr>
      </w:pPr>
      <w:r w:rsidRPr="00551BA8">
        <w:rPr>
          <w:lang w:bidi="ar-DZ"/>
        </w:rPr>
        <w:lastRenderedPageBreak/>
        <w:t>1.</w:t>
      </w:r>
      <w:r w:rsidRPr="00551BA8">
        <w:rPr>
          <w:lang w:bidi="ar-DZ"/>
        </w:rPr>
        <w:tab/>
      </w:r>
      <w:r w:rsidR="0030644B" w:rsidRPr="00551BA8">
        <w:rPr>
          <w:lang w:bidi="ar-DZ"/>
        </w:rPr>
        <w:t>Intrusion detection system (IDS)</w:t>
      </w:r>
    </w:p>
    <w:p w14:paraId="0AD2EC92" w14:textId="593CDFCA" w:rsidR="0030644B" w:rsidRPr="00551BA8" w:rsidRDefault="006A516B" w:rsidP="006A516B">
      <w:pPr>
        <w:pStyle w:val="enumlev2"/>
        <w:rPr>
          <w:lang w:bidi="ar-DZ"/>
        </w:rPr>
      </w:pPr>
      <w:r w:rsidRPr="00551BA8">
        <w:t>–</w:t>
      </w:r>
      <w:r w:rsidRPr="00551BA8">
        <w:tab/>
      </w:r>
      <w:r w:rsidR="0030644B" w:rsidRPr="00551BA8">
        <w:rPr>
          <w:lang w:bidi="ar-DZ"/>
        </w:rPr>
        <w:t xml:space="preserve">Intrusion detection system (IDS) provides anomaly detecting and intrusion report creating functions. IDS can </w:t>
      </w:r>
      <w:r w:rsidR="00162C84" w:rsidRPr="00551BA8">
        <w:rPr>
          <w:lang w:bidi="ar-DZ"/>
        </w:rPr>
        <w:t xml:space="preserve">be </w:t>
      </w:r>
      <w:r w:rsidR="0030644B" w:rsidRPr="00551BA8">
        <w:rPr>
          <w:lang w:bidi="ar-DZ"/>
        </w:rPr>
        <w:t>implement</w:t>
      </w:r>
      <w:r w:rsidR="00162C84" w:rsidRPr="00551BA8">
        <w:rPr>
          <w:lang w:bidi="ar-DZ"/>
        </w:rPr>
        <w:t>ed</w:t>
      </w:r>
      <w:r w:rsidR="0030644B" w:rsidRPr="00551BA8">
        <w:rPr>
          <w:lang w:bidi="ar-DZ"/>
        </w:rPr>
        <w:t xml:space="preserve"> on system and network monitoring single vehicles and vehicle fleets. IDS defines all legal behaviour and </w:t>
      </w:r>
      <w:r w:rsidR="004D6198" w:rsidRPr="00551BA8">
        <w:rPr>
          <w:lang w:bidi="ar-DZ"/>
        </w:rPr>
        <w:t xml:space="preserve">can </w:t>
      </w:r>
      <w:r w:rsidR="0030644B" w:rsidRPr="00551BA8">
        <w:rPr>
          <w:lang w:bidi="ar-DZ"/>
        </w:rPr>
        <w:t>detect malformed frames</w:t>
      </w:r>
      <w:r w:rsidR="003D0846" w:rsidRPr="00551BA8">
        <w:rPr>
          <w:lang w:bidi="ar-DZ"/>
        </w:rPr>
        <w:t xml:space="preserve"> and</w:t>
      </w:r>
      <w:r w:rsidR="0030644B" w:rsidRPr="00551BA8">
        <w:rPr>
          <w:lang w:bidi="ar-DZ"/>
        </w:rPr>
        <w:t xml:space="preserve"> unauthorized messages. One of </w:t>
      </w:r>
      <w:r w:rsidR="0070136E" w:rsidRPr="00551BA8">
        <w:rPr>
          <w:lang w:bidi="ar-DZ"/>
        </w:rPr>
        <w:t xml:space="preserve">the </w:t>
      </w:r>
      <w:r w:rsidR="0030644B" w:rsidRPr="00551BA8">
        <w:rPr>
          <w:lang w:bidi="ar-DZ"/>
        </w:rPr>
        <w:t xml:space="preserve">legal behaviour </w:t>
      </w:r>
      <w:r w:rsidR="00D00A71" w:rsidRPr="00551BA8">
        <w:rPr>
          <w:lang w:bidi="ar-DZ"/>
        </w:rPr>
        <w:t>detections</w:t>
      </w:r>
      <w:r w:rsidR="0030644B" w:rsidRPr="00551BA8">
        <w:rPr>
          <w:lang w:bidi="ar-DZ"/>
        </w:rPr>
        <w:t xml:space="preserve"> is based on </w:t>
      </w:r>
      <w:r w:rsidR="008A1756" w:rsidRPr="00551BA8">
        <w:rPr>
          <w:lang w:bidi="ar-DZ"/>
        </w:rPr>
        <w:t xml:space="preserve">the </w:t>
      </w:r>
      <w:r w:rsidR="0030644B" w:rsidRPr="00551BA8">
        <w:rPr>
          <w:lang w:bidi="ar-DZ"/>
        </w:rPr>
        <w:t xml:space="preserve">intrusion detection rule. Whitelisting can be based on </w:t>
      </w:r>
      <w:r w:rsidR="0006346F" w:rsidRPr="00551BA8">
        <w:rPr>
          <w:lang w:bidi="ar-DZ"/>
        </w:rPr>
        <w:t>p</w:t>
      </w:r>
      <w:r w:rsidR="0030644B" w:rsidRPr="00551BA8">
        <w:rPr>
          <w:lang w:bidi="ar-DZ"/>
        </w:rPr>
        <w:t>acket header specification, stateful behavio</w:t>
      </w:r>
      <w:r w:rsidR="00B15B48" w:rsidRPr="00551BA8">
        <w:rPr>
          <w:lang w:bidi="ar-DZ"/>
        </w:rPr>
        <w:t>u</w:t>
      </w:r>
      <w:r w:rsidR="0030644B" w:rsidRPr="00551BA8">
        <w:rPr>
          <w:lang w:bidi="ar-DZ"/>
        </w:rPr>
        <w:t xml:space="preserve">r of protocol timeouts and higher layer protocols like </w:t>
      </w:r>
      <w:proofErr w:type="spellStart"/>
      <w:r w:rsidR="0030644B" w:rsidRPr="00551BA8">
        <w:rPr>
          <w:lang w:bidi="ar-DZ"/>
        </w:rPr>
        <w:t>DoIP</w:t>
      </w:r>
      <w:proofErr w:type="spellEnd"/>
      <w:r w:rsidR="0030644B" w:rsidRPr="00551BA8">
        <w:rPr>
          <w:lang w:bidi="ar-DZ"/>
        </w:rPr>
        <w:t>, SOME</w:t>
      </w:r>
      <w:r w:rsidR="002902C7" w:rsidRPr="00551BA8">
        <w:rPr>
          <w:lang w:bidi="ar-DZ"/>
        </w:rPr>
        <w:t>/</w:t>
      </w:r>
      <w:r w:rsidR="0030644B" w:rsidRPr="00551BA8">
        <w:rPr>
          <w:lang w:bidi="ar-DZ"/>
        </w:rPr>
        <w:t>IP</w:t>
      </w:r>
      <w:r w:rsidR="00915A27" w:rsidRPr="00551BA8">
        <w:rPr>
          <w:lang w:bidi="ar-DZ"/>
        </w:rPr>
        <w:t>,</w:t>
      </w:r>
      <w:r w:rsidR="0030644B" w:rsidRPr="00551BA8">
        <w:rPr>
          <w:lang w:bidi="ar-DZ"/>
        </w:rPr>
        <w:t xml:space="preserve"> etc.</w:t>
      </w:r>
    </w:p>
    <w:p w14:paraId="58CA61BF" w14:textId="50F016D0" w:rsidR="0030644B" w:rsidRPr="00551BA8" w:rsidRDefault="006A516B" w:rsidP="006A516B">
      <w:pPr>
        <w:pStyle w:val="enumlev1"/>
        <w:rPr>
          <w:lang w:bidi="ar-DZ"/>
        </w:rPr>
      </w:pPr>
      <w:r w:rsidRPr="00551BA8">
        <w:rPr>
          <w:lang w:bidi="ar-DZ"/>
        </w:rPr>
        <w:t>2.</w:t>
      </w:r>
      <w:r w:rsidRPr="00551BA8">
        <w:rPr>
          <w:lang w:bidi="ar-DZ"/>
        </w:rPr>
        <w:tab/>
      </w:r>
      <w:r w:rsidR="0030644B" w:rsidRPr="00551BA8">
        <w:rPr>
          <w:lang w:bidi="ar-DZ"/>
        </w:rPr>
        <w:t>Isolation and access control</w:t>
      </w:r>
    </w:p>
    <w:p w14:paraId="6714CBE1" w14:textId="197C16E0" w:rsidR="0030644B" w:rsidRPr="00551BA8" w:rsidRDefault="006A516B" w:rsidP="006A516B">
      <w:pPr>
        <w:pStyle w:val="enumlev2"/>
        <w:rPr>
          <w:lang w:bidi="ar-DZ"/>
        </w:rPr>
      </w:pPr>
      <w:r w:rsidRPr="00551BA8">
        <w:t>–</w:t>
      </w:r>
      <w:r w:rsidRPr="00551BA8">
        <w:tab/>
      </w:r>
      <w:r w:rsidR="0030644B" w:rsidRPr="00551BA8">
        <w:rPr>
          <w:lang w:bidi="ar-DZ"/>
        </w:rPr>
        <w:t>Isolation and access control are mainly located in the layer</w:t>
      </w:r>
      <w:r w:rsidR="00CB7D72" w:rsidRPr="00551BA8">
        <w:rPr>
          <w:lang w:bidi="ar-DZ"/>
        </w:rPr>
        <w:t>s</w:t>
      </w:r>
      <w:r w:rsidR="0030644B" w:rsidRPr="00551BA8">
        <w:rPr>
          <w:lang w:bidi="ar-DZ"/>
        </w:rPr>
        <w:t xml:space="preserve"> 2-4 of the OSI 7-layer model, </w:t>
      </w:r>
      <w:r w:rsidR="00CB7D72" w:rsidRPr="00551BA8">
        <w:rPr>
          <w:lang w:bidi="ar-DZ"/>
        </w:rPr>
        <w:t>and</w:t>
      </w:r>
      <w:r w:rsidR="0030644B" w:rsidRPr="00551BA8">
        <w:rPr>
          <w:lang w:bidi="ar-DZ"/>
        </w:rPr>
        <w:t xml:space="preserve"> include</w:t>
      </w:r>
      <w:r w:rsidR="00CB7D72" w:rsidRPr="00551BA8">
        <w:rPr>
          <w:lang w:bidi="ar-DZ"/>
        </w:rPr>
        <w:t>s</w:t>
      </w:r>
      <w:r w:rsidR="0030644B" w:rsidRPr="00551BA8">
        <w:rPr>
          <w:lang w:bidi="ar-DZ"/>
        </w:rPr>
        <w:t xml:space="preserve"> VLAN and firewall.</w:t>
      </w:r>
    </w:p>
    <w:p w14:paraId="23DE5B5E" w14:textId="251C0335" w:rsidR="0030644B" w:rsidRPr="00551BA8" w:rsidRDefault="006A516B" w:rsidP="006A516B">
      <w:pPr>
        <w:pStyle w:val="enumlev1"/>
        <w:rPr>
          <w:lang w:bidi="ar-DZ"/>
        </w:rPr>
      </w:pPr>
      <w:r w:rsidRPr="00551BA8">
        <w:rPr>
          <w:lang w:bidi="ar-DZ"/>
        </w:rPr>
        <w:t>3.</w:t>
      </w:r>
      <w:r w:rsidRPr="00551BA8">
        <w:rPr>
          <w:lang w:bidi="ar-DZ"/>
        </w:rPr>
        <w:tab/>
      </w:r>
      <w:r w:rsidR="0030644B" w:rsidRPr="00551BA8">
        <w:rPr>
          <w:lang w:bidi="ar-DZ"/>
        </w:rPr>
        <w:t>Authentication and encryption</w:t>
      </w:r>
    </w:p>
    <w:p w14:paraId="2463FCD1" w14:textId="28C9432F" w:rsidR="0030644B" w:rsidRPr="00551BA8" w:rsidRDefault="006A516B" w:rsidP="006A516B">
      <w:pPr>
        <w:pStyle w:val="enumlev2"/>
        <w:rPr>
          <w:lang w:bidi="ar-DZ"/>
        </w:rPr>
      </w:pPr>
      <w:r w:rsidRPr="00551BA8">
        <w:t>–</w:t>
      </w:r>
      <w:r w:rsidRPr="00551BA8">
        <w:tab/>
      </w:r>
      <w:r w:rsidR="0030644B" w:rsidRPr="00551BA8">
        <w:rPr>
          <w:lang w:bidi="ar-DZ"/>
        </w:rPr>
        <w:t>Authentication and encryption methods are mainly located in the layer</w:t>
      </w:r>
      <w:r w:rsidR="00D501B7" w:rsidRPr="00551BA8">
        <w:rPr>
          <w:lang w:bidi="ar-DZ"/>
        </w:rPr>
        <w:t>s</w:t>
      </w:r>
      <w:r w:rsidR="0030644B" w:rsidRPr="00551BA8">
        <w:rPr>
          <w:lang w:bidi="ar-DZ"/>
        </w:rPr>
        <w:t xml:space="preserve"> 2-3 and layer</w:t>
      </w:r>
      <w:r w:rsidR="00D501B7" w:rsidRPr="00551BA8">
        <w:rPr>
          <w:lang w:bidi="ar-DZ"/>
        </w:rPr>
        <w:t>s</w:t>
      </w:r>
      <w:r w:rsidR="0030644B" w:rsidRPr="00551BA8">
        <w:rPr>
          <w:lang w:bidi="ar-DZ"/>
        </w:rPr>
        <w:t xml:space="preserve"> 5</w:t>
      </w:r>
      <w:r w:rsidR="00796974" w:rsidRPr="00551BA8">
        <w:rPr>
          <w:lang w:bidi="ar-DZ"/>
        </w:rPr>
        <w:noBreakHyphen/>
      </w:r>
      <w:r w:rsidR="0030644B" w:rsidRPr="00551BA8">
        <w:rPr>
          <w:lang w:bidi="ar-DZ"/>
        </w:rPr>
        <w:t xml:space="preserve">7 of the OSI 7-layer model, </w:t>
      </w:r>
      <w:r w:rsidR="00D501B7" w:rsidRPr="00551BA8">
        <w:rPr>
          <w:lang w:bidi="ar-DZ"/>
        </w:rPr>
        <w:t xml:space="preserve">and </w:t>
      </w:r>
      <w:r w:rsidR="0030644B" w:rsidRPr="00551BA8">
        <w:rPr>
          <w:lang w:bidi="ar-DZ"/>
        </w:rPr>
        <w:t>include</w:t>
      </w:r>
      <w:r w:rsidR="00D501B7" w:rsidRPr="00551BA8">
        <w:rPr>
          <w:lang w:bidi="ar-DZ"/>
        </w:rPr>
        <w:t>s</w:t>
      </w:r>
      <w:r w:rsidR="0030644B" w:rsidRPr="00551BA8">
        <w:rPr>
          <w:lang w:bidi="ar-DZ"/>
        </w:rPr>
        <w:t xml:space="preserve"> MAC</w:t>
      </w:r>
      <w:r w:rsidR="00D501B7" w:rsidRPr="00551BA8">
        <w:rPr>
          <w:lang w:bidi="ar-DZ"/>
        </w:rPr>
        <w:t>s</w:t>
      </w:r>
      <w:r w:rsidR="0030644B" w:rsidRPr="00551BA8">
        <w:rPr>
          <w:lang w:bidi="ar-DZ"/>
        </w:rPr>
        <w:t>ec, IP</w:t>
      </w:r>
      <w:r w:rsidR="00D501B7" w:rsidRPr="00551BA8">
        <w:rPr>
          <w:lang w:bidi="ar-DZ"/>
        </w:rPr>
        <w:t>s</w:t>
      </w:r>
      <w:r w:rsidR="0030644B" w:rsidRPr="00551BA8">
        <w:rPr>
          <w:lang w:bidi="ar-DZ"/>
        </w:rPr>
        <w:t>ec, SSL</w:t>
      </w:r>
      <w:r w:rsidR="00B02185" w:rsidRPr="00551BA8">
        <w:rPr>
          <w:lang w:bidi="ar-DZ"/>
        </w:rPr>
        <w:t xml:space="preserve"> </w:t>
      </w:r>
      <w:r w:rsidR="0030644B" w:rsidRPr="00551BA8">
        <w:rPr>
          <w:lang w:bidi="ar-DZ"/>
        </w:rPr>
        <w:t>/</w:t>
      </w:r>
      <w:r w:rsidR="00B02185" w:rsidRPr="00551BA8">
        <w:rPr>
          <w:lang w:bidi="ar-DZ"/>
        </w:rPr>
        <w:t xml:space="preserve"> </w:t>
      </w:r>
      <w:r w:rsidR="0030644B" w:rsidRPr="00551BA8">
        <w:rPr>
          <w:lang w:bidi="ar-DZ"/>
        </w:rPr>
        <w:t>TLS</w:t>
      </w:r>
      <w:r w:rsidR="00B02185" w:rsidRPr="00551BA8">
        <w:rPr>
          <w:lang w:bidi="ar-DZ"/>
        </w:rPr>
        <w:t xml:space="preserve"> </w:t>
      </w:r>
      <w:r w:rsidR="0030644B" w:rsidRPr="00551BA8">
        <w:rPr>
          <w:lang w:bidi="ar-DZ"/>
        </w:rPr>
        <w:t>/</w:t>
      </w:r>
      <w:r w:rsidR="00B02185" w:rsidRPr="00551BA8">
        <w:rPr>
          <w:lang w:bidi="ar-DZ"/>
        </w:rPr>
        <w:t xml:space="preserve"> </w:t>
      </w:r>
      <w:r w:rsidR="0030644B" w:rsidRPr="00551BA8">
        <w:rPr>
          <w:lang w:bidi="ar-DZ"/>
        </w:rPr>
        <w:t xml:space="preserve">DTLS and </w:t>
      </w:r>
      <w:proofErr w:type="spellStart"/>
      <w:r w:rsidR="0030644B" w:rsidRPr="00551BA8">
        <w:rPr>
          <w:lang w:bidi="ar-DZ"/>
        </w:rPr>
        <w:t>SecOC</w:t>
      </w:r>
      <w:proofErr w:type="spellEnd"/>
      <w:r w:rsidR="0030644B" w:rsidRPr="00551BA8">
        <w:rPr>
          <w:lang w:bidi="ar-DZ"/>
        </w:rPr>
        <w:t>.</w:t>
      </w:r>
    </w:p>
    <w:p w14:paraId="3D0DD002" w14:textId="2A9BB14D" w:rsidR="00F06E20" w:rsidRPr="00551BA8" w:rsidRDefault="006A516B" w:rsidP="00034191">
      <w:pPr>
        <w:pStyle w:val="Heading2"/>
        <w:rPr>
          <w:lang w:bidi="ar-DZ"/>
        </w:rPr>
      </w:pPr>
      <w:bookmarkStart w:id="233" w:name="_Toc102732302"/>
      <w:bookmarkStart w:id="234" w:name="_Toc112772954"/>
      <w:bookmarkStart w:id="235" w:name="_Toc119322469"/>
      <w:r w:rsidRPr="00551BA8">
        <w:rPr>
          <w:lang w:bidi="ar-DZ"/>
        </w:rPr>
        <w:t>7.8</w:t>
      </w:r>
      <w:r w:rsidRPr="00551BA8">
        <w:rPr>
          <w:lang w:bidi="ar-DZ"/>
        </w:rPr>
        <w:tab/>
      </w:r>
      <w:r w:rsidR="00E62937" w:rsidRPr="00551BA8">
        <w:rPr>
          <w:lang w:bidi="ar-DZ"/>
        </w:rPr>
        <w:t>Privacy pro</w:t>
      </w:r>
      <w:r w:rsidR="00F06E20" w:rsidRPr="00551BA8">
        <w:rPr>
          <w:lang w:bidi="ar-DZ"/>
        </w:rPr>
        <w:t>tection</w:t>
      </w:r>
      <w:bookmarkEnd w:id="233"/>
      <w:bookmarkEnd w:id="234"/>
      <w:bookmarkEnd w:id="235"/>
    </w:p>
    <w:p w14:paraId="7E754DDF" w14:textId="406DDBDA" w:rsidR="00955137" w:rsidRPr="00551BA8" w:rsidRDefault="00955137" w:rsidP="00955137">
      <w:pPr>
        <w:rPr>
          <w:rFonts w:eastAsia="SimSun"/>
          <w:lang w:bidi="ar-DZ"/>
        </w:rPr>
      </w:pPr>
      <w:r w:rsidRPr="00551BA8">
        <w:rPr>
          <w:lang w:bidi="ar-DZ"/>
        </w:rPr>
        <w:t>With the development of intelligent and networked functions, cars collect and process a large amount of data. Excessive collection, unauthorized collection and use of data, disclosure and other problems may have a serious impact on individuals, and even affect the rights and interests of the country. For example,</w:t>
      </w:r>
      <w:r w:rsidR="00FB6AB5" w:rsidRPr="00551BA8">
        <w:rPr>
          <w:lang w:bidi="ar-DZ"/>
        </w:rPr>
        <w:t xml:space="preserve"> t</w:t>
      </w:r>
      <w:r w:rsidRPr="00551BA8">
        <w:rPr>
          <w:lang w:bidi="ar-DZ"/>
        </w:rPr>
        <w:t xml:space="preserve">he automatic driving function and </w:t>
      </w:r>
      <w:r w:rsidRPr="00551BA8">
        <w:rPr>
          <w:rFonts w:eastAsia="SimSun"/>
          <w:lang w:bidi="ar-DZ"/>
        </w:rPr>
        <w:t>DVR</w:t>
      </w:r>
      <w:r w:rsidRPr="00551BA8">
        <w:rPr>
          <w:lang w:bidi="ar-DZ"/>
        </w:rPr>
        <w:t xml:space="preserve"> need to collect and process the videos and images outside the car, but they cannot inform and obtain the authorization consent of the subject of </w:t>
      </w:r>
      <w:r w:rsidR="0065502A" w:rsidRPr="00551BA8">
        <w:rPr>
          <w:lang w:bidi="ar-DZ"/>
        </w:rPr>
        <w:t xml:space="preserve">the </w:t>
      </w:r>
      <w:r w:rsidRPr="00551BA8">
        <w:rPr>
          <w:lang w:bidi="ar-DZ"/>
        </w:rPr>
        <w:t>personal information outside the car, which may infringe the personal information of the third party</w:t>
      </w:r>
      <w:r w:rsidRPr="00551BA8">
        <w:rPr>
          <w:rFonts w:eastAsia="SimSun"/>
          <w:lang w:bidi="ar-DZ"/>
        </w:rPr>
        <w:t>;</w:t>
      </w:r>
      <w:r w:rsidR="00FB6AB5" w:rsidRPr="00551BA8">
        <w:rPr>
          <w:rFonts w:eastAsia="SimSun"/>
          <w:lang w:bidi="ar-DZ"/>
        </w:rPr>
        <w:t xml:space="preserve"> w</w:t>
      </w:r>
      <w:r w:rsidRPr="00551BA8">
        <w:rPr>
          <w:rFonts w:eastAsia="SimSun"/>
          <w:lang w:bidi="ar-DZ"/>
        </w:rPr>
        <w:t>ith the development of intelligence, functions in the car are becoming more and more complex, and functions of user expressions, gestures, actions and voices are gradually increasing. At the same time, in order to meet social attributes and enhance network interactive experience</w:t>
      </w:r>
      <w:r w:rsidR="00E1000A" w:rsidRPr="00551BA8">
        <w:rPr>
          <w:rFonts w:eastAsia="SimSun"/>
          <w:lang w:bidi="ar-DZ"/>
        </w:rPr>
        <w:t>s</w:t>
      </w:r>
      <w:r w:rsidRPr="00551BA8">
        <w:rPr>
          <w:rFonts w:eastAsia="SimSun"/>
          <w:lang w:bidi="ar-DZ"/>
        </w:rPr>
        <w:t>, car data will lead to the risk of uncontrolled use of personal information.</w:t>
      </w:r>
    </w:p>
    <w:p w14:paraId="753960C4" w14:textId="307B9C5E" w:rsidR="00955137" w:rsidRPr="00551BA8" w:rsidRDefault="00955137" w:rsidP="00955137">
      <w:pPr>
        <w:rPr>
          <w:lang w:bidi="ar-DZ"/>
        </w:rPr>
      </w:pPr>
      <w:r w:rsidRPr="00551BA8">
        <w:rPr>
          <w:lang w:bidi="ar-DZ"/>
        </w:rPr>
        <w:t xml:space="preserve">Cars face challenges in </w:t>
      </w:r>
      <w:r w:rsidR="00E1000A" w:rsidRPr="00551BA8">
        <w:rPr>
          <w:lang w:bidi="ar-DZ"/>
        </w:rPr>
        <w:t xml:space="preserve">the </w:t>
      </w:r>
      <w:r w:rsidRPr="00551BA8">
        <w:rPr>
          <w:lang w:bidi="ar-DZ"/>
        </w:rPr>
        <w:t>privacy compliance, and privacy compliance capability should be considered in the design of cars. China issued the personal information protection act, from the scope of application, the basic principles of personal information processing, personal information and sensitive personal information processing rules, personal information cross-border transport rules of each participation</w:t>
      </w:r>
      <w:r w:rsidR="008E1CAC" w:rsidRPr="00551BA8">
        <w:rPr>
          <w:lang w:bidi="ar-DZ"/>
        </w:rPr>
        <w:t>'s</w:t>
      </w:r>
      <w:r w:rsidRPr="00551BA8">
        <w:rPr>
          <w:lang w:bidi="ar-DZ"/>
        </w:rPr>
        <w:t xml:space="preserve"> main body responsibility, personal information protection and power and the legal responsibility and so on has carried on the comprehensive regulation, to personal information protection</w:t>
      </w:r>
      <w:r w:rsidR="00AC219F" w:rsidRPr="00551BA8">
        <w:rPr>
          <w:lang w:bidi="ar-DZ"/>
        </w:rPr>
        <w:t>,</w:t>
      </w:r>
      <w:r w:rsidRPr="00551BA8">
        <w:rPr>
          <w:lang w:bidi="ar-DZ"/>
        </w:rPr>
        <w:t xml:space="preserve"> </w:t>
      </w:r>
      <w:r w:rsidR="008E1CAC" w:rsidRPr="00551BA8">
        <w:rPr>
          <w:lang w:bidi="ar-DZ"/>
        </w:rPr>
        <w:t xml:space="preserve">whereby the </w:t>
      </w:r>
      <w:r w:rsidRPr="00551BA8">
        <w:rPr>
          <w:lang w:bidi="ar-DZ"/>
        </w:rPr>
        <w:t>basic system for the protection of personal information has been established.</w:t>
      </w:r>
    </w:p>
    <w:p w14:paraId="354229AD" w14:textId="35AAD336" w:rsidR="00955137" w:rsidRPr="00551BA8" w:rsidRDefault="00955137" w:rsidP="00955137">
      <w:pPr>
        <w:rPr>
          <w:lang w:bidi="ar-DZ"/>
        </w:rPr>
      </w:pPr>
      <w:r w:rsidRPr="00551BA8">
        <w:rPr>
          <w:lang w:bidi="ar-DZ"/>
        </w:rPr>
        <w:t>For privacy and data security management, China issued the car data safety management</w:t>
      </w:r>
      <w:r w:rsidR="00C14B5E" w:rsidRPr="00551BA8">
        <w:rPr>
          <w:lang w:bidi="ar-DZ"/>
        </w:rPr>
        <w:t>,</w:t>
      </w:r>
      <w:r w:rsidRPr="00551BA8">
        <w:rPr>
          <w:lang w:bidi="ar-DZ"/>
        </w:rPr>
        <w:t xml:space="preserve"> several provisions (trial) ha</w:t>
      </w:r>
      <w:r w:rsidR="00ED6B04" w:rsidRPr="00551BA8">
        <w:rPr>
          <w:lang w:bidi="ar-DZ"/>
        </w:rPr>
        <w:t>ve</w:t>
      </w:r>
      <w:r w:rsidRPr="00551BA8">
        <w:rPr>
          <w:lang w:bidi="ar-DZ"/>
        </w:rPr>
        <w:t xml:space="preserve"> been clear about including car design, production, sales, use and operations </w:t>
      </w:r>
      <w:r w:rsidR="00F307E9" w:rsidRPr="00551BA8">
        <w:rPr>
          <w:lang w:bidi="ar-DZ"/>
        </w:rPr>
        <w:t xml:space="preserve">that are </w:t>
      </w:r>
      <w:r w:rsidRPr="00551BA8">
        <w:rPr>
          <w:lang w:bidi="ar-DZ"/>
        </w:rPr>
        <w:t>involved in the process of personal information, sensitive personal information, important data, personal information and important data processing requirements.</w:t>
      </w:r>
    </w:p>
    <w:p w14:paraId="4645B008" w14:textId="379AD84B" w:rsidR="00955137" w:rsidRPr="00551BA8" w:rsidRDefault="00955137" w:rsidP="006A516B">
      <w:pPr>
        <w:pStyle w:val="enumlev1"/>
        <w:rPr>
          <w:lang w:bidi="ar-DZ"/>
        </w:rPr>
      </w:pPr>
      <w:r w:rsidRPr="00551BA8">
        <w:rPr>
          <w:rFonts w:eastAsia="SimSun"/>
          <w:lang w:bidi="ar-DZ"/>
        </w:rPr>
        <w:t>(1)</w:t>
      </w:r>
      <w:r w:rsidR="006A516B" w:rsidRPr="00551BA8">
        <w:rPr>
          <w:rFonts w:eastAsia="SimSun"/>
          <w:lang w:bidi="ar-DZ"/>
        </w:rPr>
        <w:tab/>
      </w:r>
      <w:r w:rsidR="009C1C56" w:rsidRPr="00551BA8">
        <w:rPr>
          <w:rFonts w:eastAsia="SimSun"/>
          <w:lang w:bidi="ar-DZ"/>
        </w:rPr>
        <w:t>"</w:t>
      </w:r>
      <w:r w:rsidRPr="00551BA8">
        <w:rPr>
          <w:b/>
          <w:lang w:bidi="ar-DZ"/>
        </w:rPr>
        <w:t>Several provisions on the safety management of automobile data (Trial)</w:t>
      </w:r>
      <w:r w:rsidR="009C1C56" w:rsidRPr="00551BA8">
        <w:rPr>
          <w:lang w:bidi="ar-DZ"/>
        </w:rPr>
        <w:t>"</w:t>
      </w:r>
      <w:r w:rsidR="001B0B0F" w:rsidRPr="00551BA8">
        <w:rPr>
          <w:lang w:bidi="ar-DZ"/>
        </w:rPr>
        <w:t xml:space="preserve"> </w:t>
      </w:r>
      <w:r w:rsidRPr="00551BA8">
        <w:rPr>
          <w:lang w:bidi="ar-DZ"/>
        </w:rPr>
        <w:t xml:space="preserve">clarified the four principles of automobile data processing, which are the principles of in-car processing, that is, unless it is necessary not to provide </w:t>
      </w:r>
      <w:r w:rsidR="00C76DD7" w:rsidRPr="00551BA8">
        <w:rPr>
          <w:lang w:bidi="ar-DZ"/>
        </w:rPr>
        <w:t xml:space="preserve">information </w:t>
      </w:r>
      <w:r w:rsidRPr="00551BA8">
        <w:rPr>
          <w:lang w:bidi="ar-DZ"/>
        </w:rPr>
        <w:t>outside the car;</w:t>
      </w:r>
    </w:p>
    <w:p w14:paraId="7A7F091B" w14:textId="0FB673FA" w:rsidR="00955137" w:rsidRPr="00551BA8" w:rsidRDefault="00955137" w:rsidP="006A516B">
      <w:pPr>
        <w:pStyle w:val="enumlev1"/>
        <w:rPr>
          <w:lang w:bidi="ar-DZ"/>
        </w:rPr>
      </w:pPr>
      <w:r w:rsidRPr="00551BA8">
        <w:rPr>
          <w:rFonts w:eastAsia="SimSun"/>
          <w:lang w:bidi="ar-DZ"/>
        </w:rPr>
        <w:t xml:space="preserve">(2) </w:t>
      </w:r>
      <w:r w:rsidR="006A516B" w:rsidRPr="00551BA8">
        <w:rPr>
          <w:rFonts w:eastAsia="SimSun"/>
          <w:lang w:bidi="ar-DZ"/>
        </w:rPr>
        <w:tab/>
      </w:r>
      <w:r w:rsidRPr="00551BA8">
        <w:rPr>
          <w:lang w:bidi="ar-DZ"/>
        </w:rPr>
        <w:t xml:space="preserve">Default non-collection principle, that is, unless </w:t>
      </w:r>
      <w:r w:rsidR="009478E3" w:rsidRPr="00551BA8">
        <w:rPr>
          <w:lang w:bidi="ar-DZ"/>
        </w:rPr>
        <w:t xml:space="preserve">it is </w:t>
      </w:r>
      <w:r w:rsidRPr="00551BA8">
        <w:rPr>
          <w:lang w:bidi="ar-DZ"/>
        </w:rPr>
        <w:t xml:space="preserve">set by the driver himself, the default setting is not </w:t>
      </w:r>
      <w:r w:rsidR="009478E3" w:rsidRPr="00551BA8">
        <w:rPr>
          <w:lang w:bidi="ar-DZ"/>
        </w:rPr>
        <w:t xml:space="preserve">in a </w:t>
      </w:r>
      <w:r w:rsidRPr="00551BA8">
        <w:rPr>
          <w:lang w:bidi="ar-DZ"/>
        </w:rPr>
        <w:t xml:space="preserve">collection state during each driving; </w:t>
      </w:r>
    </w:p>
    <w:p w14:paraId="768D47B7" w14:textId="4BA0ED30" w:rsidR="00955137" w:rsidRPr="00551BA8" w:rsidRDefault="00955137" w:rsidP="006A516B">
      <w:pPr>
        <w:pStyle w:val="enumlev1"/>
        <w:rPr>
          <w:lang w:bidi="ar-DZ"/>
        </w:rPr>
      </w:pPr>
      <w:r w:rsidRPr="00551BA8">
        <w:rPr>
          <w:rFonts w:eastAsia="SimSun"/>
          <w:lang w:bidi="ar-DZ"/>
        </w:rPr>
        <w:t xml:space="preserve">(3) </w:t>
      </w:r>
      <w:r w:rsidR="006A516B" w:rsidRPr="00551BA8">
        <w:rPr>
          <w:rFonts w:eastAsia="SimSun"/>
          <w:lang w:bidi="ar-DZ"/>
        </w:rPr>
        <w:tab/>
      </w:r>
      <w:r w:rsidRPr="00551BA8">
        <w:rPr>
          <w:lang w:bidi="ar-DZ"/>
        </w:rPr>
        <w:t xml:space="preserve">The applicable principle of accuracy range is to determine the coverage range and </w:t>
      </w:r>
      <w:r w:rsidR="004D10D2" w:rsidRPr="00551BA8">
        <w:rPr>
          <w:lang w:bidi="ar-DZ"/>
        </w:rPr>
        <w:t xml:space="preserve">the </w:t>
      </w:r>
      <w:r w:rsidRPr="00551BA8">
        <w:rPr>
          <w:lang w:bidi="ar-DZ"/>
        </w:rPr>
        <w:t xml:space="preserve">resolution of </w:t>
      </w:r>
      <w:r w:rsidR="00B656F6" w:rsidRPr="00551BA8">
        <w:rPr>
          <w:lang w:bidi="ar-DZ"/>
        </w:rPr>
        <w:t xml:space="preserve">the </w:t>
      </w:r>
      <w:r w:rsidRPr="00551BA8">
        <w:rPr>
          <w:lang w:bidi="ar-DZ"/>
        </w:rPr>
        <w:t>cameras and radars according to the requirements of data accuracy of the function services provided;</w:t>
      </w:r>
    </w:p>
    <w:p w14:paraId="250541E0" w14:textId="1F8C583D" w:rsidR="00955137" w:rsidRPr="00551BA8" w:rsidRDefault="00955137" w:rsidP="006A516B">
      <w:pPr>
        <w:pStyle w:val="enumlev1"/>
        <w:rPr>
          <w:lang w:bidi="ar-DZ"/>
        </w:rPr>
      </w:pPr>
      <w:r w:rsidRPr="00551BA8">
        <w:rPr>
          <w:rFonts w:eastAsia="SimSun"/>
          <w:lang w:bidi="ar-DZ"/>
        </w:rPr>
        <w:t xml:space="preserve">(4) </w:t>
      </w:r>
      <w:r w:rsidR="006A516B" w:rsidRPr="00551BA8">
        <w:rPr>
          <w:rFonts w:eastAsia="SimSun"/>
          <w:lang w:bidi="ar-DZ"/>
        </w:rPr>
        <w:tab/>
      </w:r>
      <w:r w:rsidRPr="00551BA8">
        <w:rPr>
          <w:lang w:bidi="ar-DZ"/>
        </w:rPr>
        <w:t xml:space="preserve">Desensitization principle, that is, as far as </w:t>
      </w:r>
      <w:r w:rsidR="00816559" w:rsidRPr="00551BA8">
        <w:rPr>
          <w:lang w:bidi="ar-DZ"/>
        </w:rPr>
        <w:t xml:space="preserve">the </w:t>
      </w:r>
      <w:r w:rsidRPr="00551BA8">
        <w:rPr>
          <w:lang w:bidi="ar-DZ"/>
        </w:rPr>
        <w:t>possible anonymization, de-label</w:t>
      </w:r>
      <w:r w:rsidR="00041076" w:rsidRPr="00551BA8">
        <w:rPr>
          <w:lang w:bidi="ar-DZ"/>
        </w:rPr>
        <w:t>l</w:t>
      </w:r>
      <w:r w:rsidRPr="00551BA8">
        <w:rPr>
          <w:lang w:bidi="ar-DZ"/>
        </w:rPr>
        <w:t xml:space="preserve">ing and other processing. </w:t>
      </w:r>
    </w:p>
    <w:p w14:paraId="55BCF4BB" w14:textId="77777777" w:rsidR="00955137" w:rsidRPr="00551BA8" w:rsidRDefault="00955137" w:rsidP="00955137">
      <w:pPr>
        <w:rPr>
          <w:lang w:bidi="ar-DZ"/>
        </w:rPr>
      </w:pPr>
      <w:r w:rsidRPr="00551BA8">
        <w:rPr>
          <w:lang w:bidi="ar-DZ"/>
        </w:rPr>
        <w:lastRenderedPageBreak/>
        <w:t>In order to protect personal information security, the personal information processor shall satisfy or at least provide the subject of personal information with the following rights:</w:t>
      </w:r>
    </w:p>
    <w:p w14:paraId="4D059947" w14:textId="120EA93A" w:rsidR="00955137" w:rsidRPr="00551BA8" w:rsidRDefault="00955137" w:rsidP="006A516B">
      <w:pPr>
        <w:pStyle w:val="enumlev1"/>
        <w:rPr>
          <w:lang w:bidi="ar-DZ"/>
        </w:rPr>
      </w:pPr>
      <w:r w:rsidRPr="00551BA8">
        <w:rPr>
          <w:lang w:bidi="ar-DZ"/>
        </w:rPr>
        <w:t xml:space="preserve">(1) </w:t>
      </w:r>
      <w:r w:rsidR="006A516B" w:rsidRPr="00551BA8">
        <w:rPr>
          <w:lang w:bidi="ar-DZ"/>
        </w:rPr>
        <w:tab/>
      </w:r>
      <w:r w:rsidRPr="00551BA8">
        <w:rPr>
          <w:lang w:bidi="ar-DZ"/>
        </w:rPr>
        <w:t xml:space="preserve">Right to know: Inform the organization name, contact information, scope, purpose and retention period of </w:t>
      </w:r>
      <w:r w:rsidR="007224CF" w:rsidRPr="00551BA8">
        <w:rPr>
          <w:lang w:bidi="ar-DZ"/>
        </w:rPr>
        <w:t xml:space="preserve">the </w:t>
      </w:r>
      <w:r w:rsidRPr="00551BA8">
        <w:rPr>
          <w:lang w:bidi="ar-DZ"/>
        </w:rPr>
        <w:t>personal information to obtain the consent of the subject of personal information.</w:t>
      </w:r>
    </w:p>
    <w:p w14:paraId="6AD60F7C" w14:textId="5FEC7BB8" w:rsidR="00955137" w:rsidRPr="00551BA8" w:rsidRDefault="00955137" w:rsidP="006A516B">
      <w:pPr>
        <w:pStyle w:val="enumlev1"/>
        <w:rPr>
          <w:lang w:bidi="ar-DZ"/>
        </w:rPr>
      </w:pPr>
      <w:r w:rsidRPr="00551BA8">
        <w:rPr>
          <w:lang w:bidi="ar-DZ"/>
        </w:rPr>
        <w:t xml:space="preserve">(2) </w:t>
      </w:r>
      <w:r w:rsidR="006A516B" w:rsidRPr="00551BA8">
        <w:rPr>
          <w:lang w:bidi="ar-DZ"/>
        </w:rPr>
        <w:tab/>
      </w:r>
      <w:r w:rsidRPr="00551BA8">
        <w:rPr>
          <w:lang w:bidi="ar-DZ"/>
        </w:rPr>
        <w:t>Right of access: Individuals have the right to consult and copy their personal information to the personal information processor.</w:t>
      </w:r>
    </w:p>
    <w:p w14:paraId="311CE7F5" w14:textId="0E533DDA" w:rsidR="00955137" w:rsidRPr="00551BA8" w:rsidRDefault="00955137" w:rsidP="006A516B">
      <w:pPr>
        <w:pStyle w:val="enumlev1"/>
        <w:rPr>
          <w:lang w:bidi="ar-DZ"/>
        </w:rPr>
      </w:pPr>
      <w:r w:rsidRPr="00551BA8">
        <w:rPr>
          <w:lang w:bidi="ar-DZ"/>
        </w:rPr>
        <w:t xml:space="preserve">(3) </w:t>
      </w:r>
      <w:r w:rsidR="006A516B" w:rsidRPr="00551BA8">
        <w:rPr>
          <w:lang w:bidi="ar-DZ"/>
        </w:rPr>
        <w:tab/>
      </w:r>
      <w:r w:rsidRPr="00551BA8">
        <w:rPr>
          <w:lang w:bidi="ar-DZ"/>
        </w:rPr>
        <w:t>Right of withdrawal: For personal information processing activities based on personal consent, individuals have the right to withdraw their consent.</w:t>
      </w:r>
    </w:p>
    <w:p w14:paraId="3CFB68A9" w14:textId="2A789F46" w:rsidR="00955137" w:rsidRPr="00551BA8" w:rsidRDefault="00955137" w:rsidP="006A516B">
      <w:pPr>
        <w:pStyle w:val="enumlev1"/>
        <w:rPr>
          <w:lang w:bidi="ar-DZ"/>
        </w:rPr>
      </w:pPr>
      <w:r w:rsidRPr="00551BA8">
        <w:rPr>
          <w:lang w:bidi="ar-DZ"/>
        </w:rPr>
        <w:t xml:space="preserve">(4) </w:t>
      </w:r>
      <w:r w:rsidR="006A516B" w:rsidRPr="00551BA8">
        <w:rPr>
          <w:lang w:bidi="ar-DZ"/>
        </w:rPr>
        <w:tab/>
      </w:r>
      <w:r w:rsidRPr="00551BA8">
        <w:rPr>
          <w:lang w:bidi="ar-DZ"/>
        </w:rPr>
        <w:t>Deletion right: Delete personal information when the purpose of processing personal information has been realized or the consent of the individual has been withdrawn.</w:t>
      </w:r>
    </w:p>
    <w:p w14:paraId="1FFBB1CD" w14:textId="7575971B" w:rsidR="00034191" w:rsidRPr="00551BA8" w:rsidRDefault="006A516B" w:rsidP="00034191">
      <w:pPr>
        <w:pStyle w:val="Heading2"/>
        <w:rPr>
          <w:lang w:bidi="ar-DZ"/>
        </w:rPr>
      </w:pPr>
      <w:bookmarkStart w:id="236" w:name="_Toc102732303"/>
      <w:bookmarkStart w:id="237" w:name="_Toc112772955"/>
      <w:bookmarkStart w:id="238" w:name="_Toc119322470"/>
      <w:r w:rsidRPr="00551BA8">
        <w:rPr>
          <w:lang w:bidi="ar-DZ"/>
        </w:rPr>
        <w:t>7.9</w:t>
      </w:r>
      <w:r w:rsidRPr="00551BA8">
        <w:rPr>
          <w:lang w:bidi="ar-DZ"/>
        </w:rPr>
        <w:tab/>
      </w:r>
      <w:r w:rsidR="001E4FD9" w:rsidRPr="00551BA8">
        <w:rPr>
          <w:lang w:bidi="ar-DZ"/>
        </w:rPr>
        <w:t xml:space="preserve">Driver and </w:t>
      </w:r>
      <w:r w:rsidR="000671EB" w:rsidRPr="00551BA8">
        <w:rPr>
          <w:lang w:bidi="ar-DZ"/>
        </w:rPr>
        <w:t>u</w:t>
      </w:r>
      <w:r w:rsidR="001E4FD9" w:rsidRPr="00551BA8">
        <w:rPr>
          <w:lang w:bidi="ar-DZ"/>
        </w:rPr>
        <w:t>ser experience</w:t>
      </w:r>
      <w:bookmarkEnd w:id="236"/>
      <w:bookmarkEnd w:id="237"/>
      <w:bookmarkEnd w:id="238"/>
    </w:p>
    <w:p w14:paraId="3E0C49F7" w14:textId="6A3E7978" w:rsidR="00E7790C" w:rsidRPr="00551BA8" w:rsidRDefault="006A516B" w:rsidP="00E87EE7">
      <w:pPr>
        <w:pStyle w:val="Heading3"/>
        <w:rPr>
          <w:lang w:bidi="ar-DZ"/>
        </w:rPr>
      </w:pPr>
      <w:bookmarkStart w:id="239" w:name="_Toc102732304"/>
      <w:bookmarkStart w:id="240" w:name="_Toc112772956"/>
      <w:r w:rsidRPr="00551BA8">
        <w:rPr>
          <w:lang w:bidi="ar-DZ"/>
        </w:rPr>
        <w:t>7.9.1</w:t>
      </w:r>
      <w:r w:rsidRPr="00551BA8">
        <w:rPr>
          <w:lang w:bidi="ar-DZ"/>
        </w:rPr>
        <w:tab/>
      </w:r>
      <w:r w:rsidR="00E7790C" w:rsidRPr="00551BA8">
        <w:rPr>
          <w:lang w:bidi="ar-DZ"/>
        </w:rPr>
        <w:t>Driving safety</w:t>
      </w:r>
      <w:bookmarkEnd w:id="239"/>
      <w:bookmarkEnd w:id="240"/>
    </w:p>
    <w:p w14:paraId="0469FA69" w14:textId="3B32D481" w:rsidR="00AF5E9B" w:rsidRPr="00551BA8" w:rsidRDefault="00AF5E9B" w:rsidP="00AF5E9B">
      <w:pPr>
        <w:rPr>
          <w:lang w:eastAsia="ja-JP" w:bidi="ar-DZ"/>
        </w:rPr>
      </w:pPr>
      <w:r w:rsidRPr="00551BA8">
        <w:rPr>
          <w:lang w:eastAsia="ja-JP" w:bidi="ar-DZ"/>
        </w:rPr>
        <w:t xml:space="preserve">Driving safety is the ability to ensure </w:t>
      </w:r>
      <w:r w:rsidR="00A41A3A" w:rsidRPr="00551BA8">
        <w:rPr>
          <w:lang w:eastAsia="ja-JP" w:bidi="ar-DZ"/>
        </w:rPr>
        <w:t xml:space="preserve">the </w:t>
      </w:r>
      <w:r w:rsidRPr="00551BA8">
        <w:rPr>
          <w:lang w:eastAsia="ja-JP" w:bidi="ar-DZ"/>
        </w:rPr>
        <w:t xml:space="preserve">safety of the vehicle passengers as well as the other road users surrounding the vehicle, </w:t>
      </w:r>
      <w:r w:rsidR="00AC310B" w:rsidRPr="00551BA8">
        <w:rPr>
          <w:lang w:eastAsia="ja-JP" w:bidi="ar-DZ"/>
        </w:rPr>
        <w:t>for example,</w:t>
      </w:r>
      <w:r w:rsidRPr="00551BA8">
        <w:rPr>
          <w:lang w:eastAsia="ja-JP" w:bidi="ar-DZ"/>
        </w:rPr>
        <w:t xml:space="preserve"> the passengers from the surrounding vehicles or pedestrians.</w:t>
      </w:r>
    </w:p>
    <w:p w14:paraId="70B83A80" w14:textId="69A5FA3C" w:rsidR="00AF5E9B" w:rsidRPr="00551BA8" w:rsidRDefault="00AF5E9B" w:rsidP="00AF5E9B">
      <w:pPr>
        <w:rPr>
          <w:lang w:eastAsia="ja-JP" w:bidi="ar-DZ"/>
        </w:rPr>
      </w:pPr>
      <w:r w:rsidRPr="00551BA8">
        <w:rPr>
          <w:lang w:eastAsia="ja-JP" w:bidi="ar-DZ"/>
        </w:rPr>
        <w:t>Driving safety result</w:t>
      </w:r>
      <w:r w:rsidR="00E13BC7" w:rsidRPr="00551BA8">
        <w:rPr>
          <w:lang w:eastAsia="ja-JP" w:bidi="ar-DZ"/>
        </w:rPr>
        <w:t>s</w:t>
      </w:r>
      <w:r w:rsidRPr="00551BA8">
        <w:rPr>
          <w:lang w:eastAsia="ja-JP" w:bidi="ar-DZ"/>
        </w:rPr>
        <w:t xml:space="preserve"> from three main conditions:</w:t>
      </w:r>
    </w:p>
    <w:p w14:paraId="66A92EB8" w14:textId="52459EAF" w:rsidR="00AF5E9B" w:rsidRPr="00551BA8" w:rsidRDefault="006A516B" w:rsidP="006A516B">
      <w:pPr>
        <w:pStyle w:val="enumlev1"/>
      </w:pPr>
      <w:r w:rsidRPr="00551BA8">
        <w:t>–</w:t>
      </w:r>
      <w:r w:rsidRPr="00551BA8">
        <w:tab/>
      </w:r>
      <w:r w:rsidR="00AF5E9B" w:rsidRPr="00551BA8">
        <w:t xml:space="preserve">The vehicle safety, representing the ability </w:t>
      </w:r>
      <w:r w:rsidR="00395448" w:rsidRPr="00551BA8">
        <w:t xml:space="preserve">to drive safely, </w:t>
      </w:r>
      <w:r w:rsidR="00AF5E9B" w:rsidRPr="00551BA8">
        <w:t xml:space="preserve">resulting from all vehicle components, either passive or active, </w:t>
      </w:r>
      <w:r w:rsidR="00395448" w:rsidRPr="00551BA8">
        <w:t>acting on the vehicle driving behaviour</w:t>
      </w:r>
      <w:r w:rsidR="008A6B05" w:rsidRPr="00551BA8">
        <w:t>;</w:t>
      </w:r>
    </w:p>
    <w:p w14:paraId="03722A2E" w14:textId="1CB88F17" w:rsidR="00AF5E9B" w:rsidRPr="00551BA8" w:rsidRDefault="006A516B" w:rsidP="006A516B">
      <w:pPr>
        <w:pStyle w:val="enumlev1"/>
      </w:pPr>
      <w:r w:rsidRPr="00551BA8">
        <w:t>–</w:t>
      </w:r>
      <w:r w:rsidRPr="00551BA8">
        <w:tab/>
      </w:r>
      <w:r w:rsidR="00AF5E9B" w:rsidRPr="00551BA8">
        <w:t>The driver behaviour</w:t>
      </w:r>
      <w:r w:rsidR="00572420" w:rsidRPr="00551BA8">
        <w:t>;</w:t>
      </w:r>
    </w:p>
    <w:p w14:paraId="4DC8D850" w14:textId="05AD992B" w:rsidR="00AF5E9B" w:rsidRPr="00551BA8" w:rsidRDefault="006A516B" w:rsidP="006A516B">
      <w:pPr>
        <w:pStyle w:val="enumlev1"/>
      </w:pPr>
      <w:r w:rsidRPr="00551BA8">
        <w:t>–</w:t>
      </w:r>
      <w:r w:rsidRPr="00551BA8">
        <w:tab/>
      </w:r>
      <w:r w:rsidR="00AF5E9B" w:rsidRPr="00551BA8">
        <w:t>The external driving environment, e.g.</w:t>
      </w:r>
      <w:r w:rsidRPr="00551BA8">
        <w:t>,</w:t>
      </w:r>
      <w:r w:rsidR="00AF5E9B" w:rsidRPr="00551BA8">
        <w:t xml:space="preserve"> weather conditions, visibility, road conditions</w:t>
      </w:r>
      <w:r w:rsidRPr="00551BA8">
        <w:t>.</w:t>
      </w:r>
    </w:p>
    <w:p w14:paraId="268CF54C" w14:textId="34855102" w:rsidR="00AF5E9B" w:rsidRPr="00551BA8" w:rsidRDefault="00AF5E9B" w:rsidP="00E21E9A">
      <w:r w:rsidRPr="00551BA8">
        <w:t xml:space="preserve">With regards to VMS, the </w:t>
      </w:r>
      <w:r w:rsidR="00C97CA2" w:rsidRPr="00551BA8">
        <w:t>two</w:t>
      </w:r>
      <w:r w:rsidRPr="00551BA8">
        <w:t xml:space="preserve"> main conditions are directly </w:t>
      </w:r>
      <w:r w:rsidR="00395448" w:rsidRPr="00551BA8">
        <w:t>relevant, however the 3</w:t>
      </w:r>
      <w:r w:rsidR="00696F72" w:rsidRPr="00551BA8">
        <w:rPr>
          <w:vertAlign w:val="superscript"/>
        </w:rPr>
        <w:t>rd</w:t>
      </w:r>
      <w:r w:rsidR="00395448" w:rsidRPr="00551BA8">
        <w:t xml:space="preserve"> condition can be indirectly relevant.</w:t>
      </w:r>
    </w:p>
    <w:p w14:paraId="7A2C144A" w14:textId="7707A162" w:rsidR="002433A1" w:rsidRPr="00551BA8" w:rsidRDefault="000408EF" w:rsidP="00E21E9A">
      <w:r w:rsidRPr="00551BA8">
        <w:t xml:space="preserve">With regard </w:t>
      </w:r>
      <w:r w:rsidR="0092380A" w:rsidRPr="00551BA8">
        <w:t>t</w:t>
      </w:r>
      <w:r w:rsidRPr="00551BA8">
        <w:t>o future autonomous driving</w:t>
      </w:r>
      <w:r w:rsidR="0092380A" w:rsidRPr="00551BA8">
        <w:t>,</w:t>
      </w:r>
      <w:r w:rsidRPr="00551BA8">
        <w:t xml:space="preserve"> speech commands will be able to control safety relevant features in the car. To ensure robust and fast detection of safety relevant features, the users command shall be detected</w:t>
      </w:r>
      <w:r w:rsidR="005342D6" w:rsidRPr="00551BA8">
        <w:t xml:space="preserve"> and recognized</w:t>
      </w:r>
      <w:r w:rsidRPr="00551BA8">
        <w:t xml:space="preserve"> </w:t>
      </w:r>
      <w:r w:rsidR="005342D6" w:rsidRPr="00551BA8">
        <w:t>using local modules within the VMS</w:t>
      </w:r>
      <w:r w:rsidR="003C17A1" w:rsidRPr="00551BA8">
        <w:t>,</w:t>
      </w:r>
      <w:r w:rsidR="005342D6" w:rsidRPr="00551BA8">
        <w:t xml:space="preserve"> not relying on </w:t>
      </w:r>
      <w:r w:rsidR="00F934FD" w:rsidRPr="00551BA8">
        <w:t xml:space="preserve">the </w:t>
      </w:r>
      <w:r w:rsidRPr="00551BA8">
        <w:t>cloud connection.</w:t>
      </w:r>
    </w:p>
    <w:p w14:paraId="720C5A50" w14:textId="578DAE6F" w:rsidR="00FE7C66" w:rsidRPr="00551BA8" w:rsidRDefault="006A516B" w:rsidP="00E21E9A">
      <w:pPr>
        <w:pStyle w:val="Heading3"/>
      </w:pPr>
      <w:bookmarkStart w:id="241" w:name="_Toc101890788"/>
      <w:bookmarkStart w:id="242" w:name="_Toc101890789"/>
      <w:bookmarkStart w:id="243" w:name="_Toc101890790"/>
      <w:bookmarkStart w:id="244" w:name="_Toc101890791"/>
      <w:bookmarkStart w:id="245" w:name="_Toc101890792"/>
      <w:bookmarkStart w:id="246" w:name="_Toc101890793"/>
      <w:bookmarkStart w:id="247" w:name="_Toc101890794"/>
      <w:bookmarkStart w:id="248" w:name="_Toc101890795"/>
      <w:bookmarkStart w:id="249" w:name="_Toc101890796"/>
      <w:bookmarkStart w:id="250" w:name="_Toc101890797"/>
      <w:bookmarkStart w:id="251" w:name="_Toc101890798"/>
      <w:bookmarkStart w:id="252" w:name="_Toc102732305"/>
      <w:bookmarkStart w:id="253" w:name="_Toc112772957"/>
      <w:bookmarkEnd w:id="241"/>
      <w:bookmarkEnd w:id="242"/>
      <w:bookmarkEnd w:id="243"/>
      <w:bookmarkEnd w:id="244"/>
      <w:bookmarkEnd w:id="245"/>
      <w:bookmarkEnd w:id="246"/>
      <w:bookmarkEnd w:id="247"/>
      <w:bookmarkEnd w:id="248"/>
      <w:bookmarkEnd w:id="249"/>
      <w:bookmarkEnd w:id="250"/>
      <w:bookmarkEnd w:id="251"/>
      <w:r w:rsidRPr="00551BA8">
        <w:t>7.9.2</w:t>
      </w:r>
      <w:r w:rsidRPr="00551BA8">
        <w:tab/>
      </w:r>
      <w:r w:rsidR="00A938FD" w:rsidRPr="00551BA8">
        <w:t xml:space="preserve">Driver </w:t>
      </w:r>
      <w:r w:rsidR="001E4FD9" w:rsidRPr="00551BA8">
        <w:t xml:space="preserve">ergonomics </w:t>
      </w:r>
      <w:r w:rsidR="00A938FD" w:rsidRPr="00551BA8">
        <w:t>aspects</w:t>
      </w:r>
      <w:bookmarkEnd w:id="252"/>
      <w:bookmarkEnd w:id="253"/>
    </w:p>
    <w:p w14:paraId="7F71913B" w14:textId="77777777" w:rsidR="00A938FD" w:rsidRPr="00551BA8" w:rsidRDefault="00A938FD" w:rsidP="00E21E9A">
      <w:r w:rsidRPr="00551BA8">
        <w:rPr>
          <w:lang w:eastAsia="ja-JP"/>
        </w:rPr>
        <w:t>The driver behaviour is essential for driving safety, but driver attention can be disrupted by:</w:t>
      </w:r>
    </w:p>
    <w:p w14:paraId="5C5B4067" w14:textId="25AB21FA" w:rsidR="00A938FD" w:rsidRPr="00551BA8" w:rsidRDefault="006A516B" w:rsidP="006A516B">
      <w:pPr>
        <w:pStyle w:val="enumlev1"/>
      </w:pPr>
      <w:r w:rsidRPr="00551BA8">
        <w:t>–</w:t>
      </w:r>
      <w:r w:rsidRPr="00551BA8">
        <w:tab/>
      </w:r>
      <w:r w:rsidR="00A938FD" w:rsidRPr="00551BA8">
        <w:t>The messages provided by on-board systems</w:t>
      </w:r>
      <w:r w:rsidR="003D22F1" w:rsidRPr="00551BA8">
        <w:t>;</w:t>
      </w:r>
    </w:p>
    <w:p w14:paraId="7F3F1FDA" w14:textId="16461430" w:rsidR="00A938FD" w:rsidRPr="00551BA8" w:rsidRDefault="006A516B" w:rsidP="006A516B">
      <w:pPr>
        <w:pStyle w:val="enumlev1"/>
      </w:pPr>
      <w:r w:rsidRPr="00551BA8">
        <w:t>–</w:t>
      </w:r>
      <w:r w:rsidRPr="00551BA8">
        <w:tab/>
      </w:r>
      <w:r w:rsidR="00A938FD" w:rsidRPr="00551BA8">
        <w:t>Or interacting with those systems</w:t>
      </w:r>
      <w:r w:rsidR="003D22F1" w:rsidRPr="00551BA8">
        <w:t>.</w:t>
      </w:r>
    </w:p>
    <w:p w14:paraId="503FE02C" w14:textId="6D015370" w:rsidR="006E4AA0" w:rsidRPr="00551BA8" w:rsidRDefault="00442AB6" w:rsidP="00E21E9A">
      <w:r w:rsidRPr="00551BA8">
        <w:t xml:space="preserve">Driver distraction has increased </w:t>
      </w:r>
      <w:r w:rsidR="002104EA" w:rsidRPr="00551BA8">
        <w:t xml:space="preserve">recently </w:t>
      </w:r>
      <w:r w:rsidRPr="00551BA8">
        <w:t xml:space="preserve">due to </w:t>
      </w:r>
      <w:r w:rsidR="0062488F" w:rsidRPr="00551BA8">
        <w:t>the interaction of the driver with their smartphone</w:t>
      </w:r>
      <w:r w:rsidR="002104EA" w:rsidRPr="00551BA8">
        <w:t>.</w:t>
      </w:r>
    </w:p>
    <w:p w14:paraId="4ABB2C43" w14:textId="4A01C8F4" w:rsidR="00AC370C" w:rsidRPr="00551BA8" w:rsidRDefault="00D42FB2" w:rsidP="00E21E9A">
      <w:r w:rsidRPr="00551BA8">
        <w:t>As pointed out in [</w:t>
      </w:r>
      <w:r w:rsidR="00951FC9" w:rsidRPr="00551BA8">
        <w:rPr>
          <w:rFonts w:eastAsiaTheme="minorEastAsia"/>
        </w:rPr>
        <w:t>b1</w:t>
      </w:r>
      <w:r w:rsidRPr="00551BA8">
        <w:t>]</w:t>
      </w:r>
      <w:r w:rsidR="0097121C" w:rsidRPr="00551BA8">
        <w:t>,</w:t>
      </w:r>
      <w:r w:rsidR="00AC370C" w:rsidRPr="00551BA8">
        <w:t xml:space="preserve"> </w:t>
      </w:r>
      <w:r w:rsidR="009C1C56" w:rsidRPr="00551BA8">
        <w:t>"</w:t>
      </w:r>
      <w:r w:rsidR="00AC370C" w:rsidRPr="00551BA8">
        <w:t xml:space="preserve">The expansion of new infotainment and </w:t>
      </w:r>
      <w:r w:rsidR="00B65632" w:rsidRPr="00551BA8">
        <w:t>i</w:t>
      </w:r>
      <w:r w:rsidR="00AC370C" w:rsidRPr="00551BA8">
        <w:t>n-</w:t>
      </w:r>
      <w:r w:rsidR="003020D9" w:rsidRPr="00551BA8">
        <w:t>v</w:t>
      </w:r>
      <w:r w:rsidR="00AC370C" w:rsidRPr="00551BA8">
        <w:t xml:space="preserve">ehicle </w:t>
      </w:r>
      <w:r w:rsidR="003020D9" w:rsidRPr="00551BA8">
        <w:t>i</w:t>
      </w:r>
      <w:r w:rsidR="00AC370C" w:rsidRPr="00551BA8">
        <w:t xml:space="preserve">nformation </w:t>
      </w:r>
      <w:r w:rsidR="00FF2276" w:rsidRPr="00551BA8">
        <w:t>s</w:t>
      </w:r>
      <w:r w:rsidR="00AC370C" w:rsidRPr="00551BA8">
        <w:t>ystems (IVIS) into vehicles in recent years has afforded drivers new activities and connectivity that can potentially impact safety. It is important to understand how these new technologies impact drivers</w:t>
      </w:r>
      <w:r w:rsidR="009C1C56" w:rsidRPr="00551BA8">
        <w:t>'</w:t>
      </w:r>
      <w:r w:rsidR="00AC370C" w:rsidRPr="00551BA8">
        <w:t xml:space="preserve"> workload and performance.</w:t>
      </w:r>
      <w:r w:rsidR="009C1C56" w:rsidRPr="00551BA8">
        <w:t>"</w:t>
      </w:r>
    </w:p>
    <w:p w14:paraId="56B612B6" w14:textId="1B9A0EA4" w:rsidR="001E4FD9" w:rsidRPr="00551BA8" w:rsidRDefault="00FC6CFF" w:rsidP="00C95125">
      <w:pPr>
        <w:pStyle w:val="Heading3"/>
        <w:rPr>
          <w:lang w:bidi="ar-DZ"/>
        </w:rPr>
      </w:pPr>
      <w:bookmarkStart w:id="254" w:name="_Toc102732306"/>
      <w:bookmarkStart w:id="255" w:name="_Toc112772958"/>
      <w:r w:rsidRPr="00551BA8">
        <w:rPr>
          <w:lang w:bidi="ar-DZ"/>
        </w:rPr>
        <w:t>7.9.3</w:t>
      </w:r>
      <w:r w:rsidRPr="00551BA8">
        <w:rPr>
          <w:lang w:bidi="ar-DZ"/>
        </w:rPr>
        <w:tab/>
      </w:r>
      <w:r w:rsidR="001E4FD9" w:rsidRPr="00551BA8">
        <w:rPr>
          <w:lang w:bidi="ar-DZ"/>
        </w:rPr>
        <w:t xml:space="preserve">Driver and user </w:t>
      </w:r>
      <w:r w:rsidR="00DA7206" w:rsidRPr="00551BA8">
        <w:rPr>
          <w:lang w:bidi="ar-DZ"/>
        </w:rPr>
        <w:t>acceptance</w:t>
      </w:r>
      <w:bookmarkEnd w:id="254"/>
      <w:bookmarkEnd w:id="255"/>
    </w:p>
    <w:p w14:paraId="4F2EEFE5" w14:textId="0C9476D9" w:rsidR="001E4FD9" w:rsidRPr="00551BA8" w:rsidRDefault="008D55A9" w:rsidP="00034191">
      <w:r w:rsidRPr="00551BA8">
        <w:t xml:space="preserve">Implementing multimedia functionalities should </w:t>
      </w:r>
      <w:proofErr w:type="gramStart"/>
      <w:r w:rsidRPr="00551BA8">
        <w:t>take into account</w:t>
      </w:r>
      <w:proofErr w:type="gramEnd"/>
      <w:r w:rsidRPr="00551BA8">
        <w:t xml:space="preserve"> the </w:t>
      </w:r>
      <w:r w:rsidR="00257C3E" w:rsidRPr="00551BA8">
        <w:t>d</w:t>
      </w:r>
      <w:r w:rsidRPr="00551BA8">
        <w:t xml:space="preserve">river and </w:t>
      </w:r>
      <w:r w:rsidR="00257C3E" w:rsidRPr="00551BA8">
        <w:t>u</w:t>
      </w:r>
      <w:r w:rsidRPr="00551BA8">
        <w:t>ser experience. The main question here is: how driver</w:t>
      </w:r>
      <w:r w:rsidR="00560414" w:rsidRPr="00551BA8">
        <w:t>s</w:t>
      </w:r>
      <w:r w:rsidRPr="00551BA8">
        <w:t xml:space="preserve"> and users will accept and</w:t>
      </w:r>
      <w:r w:rsidR="00560414" w:rsidRPr="00551BA8">
        <w:t>,</w:t>
      </w:r>
      <w:r w:rsidRPr="00551BA8">
        <w:t xml:space="preserve"> furthermore appreciate </w:t>
      </w:r>
      <w:r w:rsidR="00560414" w:rsidRPr="00551BA8">
        <w:t>m</w:t>
      </w:r>
      <w:r w:rsidRPr="00551BA8">
        <w:t>ultimedia application</w:t>
      </w:r>
      <w:r w:rsidR="00434964" w:rsidRPr="00551BA8">
        <w:t>s</w:t>
      </w:r>
      <w:r w:rsidRPr="00551BA8">
        <w:t xml:space="preserve"> and services and what suppliers and OEMs should </w:t>
      </w:r>
      <w:proofErr w:type="gramStart"/>
      <w:r w:rsidRPr="00551BA8">
        <w:t>take into account</w:t>
      </w:r>
      <w:proofErr w:type="gramEnd"/>
      <w:r w:rsidRPr="00551BA8">
        <w:t xml:space="preserve"> for providing the best experience.</w:t>
      </w:r>
    </w:p>
    <w:p w14:paraId="6EABD973" w14:textId="38171444" w:rsidR="00A52A4B" w:rsidRPr="00551BA8" w:rsidRDefault="00FC6CFF" w:rsidP="00A52A4B">
      <w:pPr>
        <w:pStyle w:val="Heading2"/>
        <w:rPr>
          <w:lang w:bidi="ar-DZ"/>
        </w:rPr>
      </w:pPr>
      <w:bookmarkStart w:id="256" w:name="_Toc102732307"/>
      <w:bookmarkStart w:id="257" w:name="_Toc112772959"/>
      <w:bookmarkStart w:id="258" w:name="_Toc119322471"/>
      <w:r w:rsidRPr="00551BA8">
        <w:rPr>
          <w:lang w:bidi="ar-DZ"/>
        </w:rPr>
        <w:lastRenderedPageBreak/>
        <w:t>7.</w:t>
      </w:r>
      <w:r w:rsidR="000635B8" w:rsidRPr="00551BA8">
        <w:rPr>
          <w:lang w:bidi="ar-DZ"/>
        </w:rPr>
        <w:t>10</w:t>
      </w:r>
      <w:r w:rsidRPr="00551BA8">
        <w:rPr>
          <w:lang w:bidi="ar-DZ"/>
        </w:rPr>
        <w:tab/>
      </w:r>
      <w:r w:rsidR="002A0705" w:rsidRPr="00551BA8">
        <w:rPr>
          <w:lang w:bidi="ar-DZ"/>
        </w:rPr>
        <w:t xml:space="preserve">Driver </w:t>
      </w:r>
      <w:r w:rsidR="00891372" w:rsidRPr="00551BA8">
        <w:rPr>
          <w:lang w:bidi="ar-DZ"/>
        </w:rPr>
        <w:t>a</w:t>
      </w:r>
      <w:r w:rsidR="002A0705" w:rsidRPr="00551BA8">
        <w:rPr>
          <w:lang w:bidi="ar-DZ"/>
        </w:rPr>
        <w:t xml:space="preserve">ssistance and </w:t>
      </w:r>
      <w:r w:rsidR="00891372" w:rsidRPr="00551BA8">
        <w:rPr>
          <w:lang w:bidi="ar-DZ"/>
        </w:rPr>
        <w:t>s</w:t>
      </w:r>
      <w:r w:rsidR="008D55A9" w:rsidRPr="00551BA8">
        <w:rPr>
          <w:lang w:bidi="ar-DZ"/>
        </w:rPr>
        <w:t>afety</w:t>
      </w:r>
      <w:bookmarkEnd w:id="256"/>
      <w:bookmarkEnd w:id="257"/>
      <w:bookmarkEnd w:id="258"/>
    </w:p>
    <w:p w14:paraId="65DB07DD" w14:textId="1B5615DB" w:rsidR="002A0705" w:rsidRPr="00551BA8" w:rsidRDefault="002A0705" w:rsidP="00BC1849">
      <w:r w:rsidRPr="00551BA8">
        <w:t xml:space="preserve">This </w:t>
      </w:r>
      <w:r w:rsidR="00D52A0C" w:rsidRPr="00551BA8">
        <w:t>clause</w:t>
      </w:r>
      <w:r w:rsidRPr="00551BA8">
        <w:t xml:space="preserve"> provides implementation requirements about driver assistance function</w:t>
      </w:r>
      <w:r w:rsidR="00544444" w:rsidRPr="00551BA8">
        <w:t>s</w:t>
      </w:r>
      <w:r w:rsidRPr="00551BA8">
        <w:t xml:space="preserve"> or function</w:t>
      </w:r>
      <w:r w:rsidR="00544444" w:rsidRPr="00551BA8">
        <w:t>s</w:t>
      </w:r>
      <w:r w:rsidRPr="00551BA8">
        <w:t xml:space="preserve"> providing external message from </w:t>
      </w:r>
      <w:r w:rsidR="00544444" w:rsidRPr="00551BA8">
        <w:t>s</w:t>
      </w:r>
      <w:r w:rsidRPr="00551BA8">
        <w:t xml:space="preserve">afety forces, other cars or the road infrastructure (via V2X) and utilising the car HMI. </w:t>
      </w:r>
    </w:p>
    <w:p w14:paraId="53D455DA" w14:textId="10162A6C" w:rsidR="002A0705" w:rsidRPr="00551BA8" w:rsidRDefault="002A0705" w:rsidP="00BC1849">
      <w:r w:rsidRPr="00551BA8">
        <w:t>Some driver assistance function</w:t>
      </w:r>
      <w:r w:rsidR="00DC3763" w:rsidRPr="00551BA8">
        <w:t>s</w:t>
      </w:r>
      <w:r w:rsidRPr="00551BA8">
        <w:t xml:space="preserve"> are regulated.</w:t>
      </w:r>
    </w:p>
    <w:p w14:paraId="13EE6FA1" w14:textId="6DF97B95" w:rsidR="002A0705" w:rsidRPr="00551BA8" w:rsidRDefault="00FC6CFF" w:rsidP="00FC6CFF">
      <w:pPr>
        <w:pStyle w:val="enumlev1"/>
      </w:pPr>
      <w:r w:rsidRPr="00551BA8">
        <w:t>•</w:t>
      </w:r>
      <w:r w:rsidRPr="00551BA8">
        <w:tab/>
      </w:r>
      <w:r w:rsidR="00B04C68" w:rsidRPr="00551BA8">
        <w:t>D</w:t>
      </w:r>
      <w:r w:rsidR="002A0705" w:rsidRPr="00551BA8">
        <w:t>river monitoring system</w:t>
      </w:r>
      <w:r w:rsidR="00B04C68" w:rsidRPr="00551BA8">
        <w:t xml:space="preserve"> (DMS</w:t>
      </w:r>
      <w:r w:rsidR="002A0705" w:rsidRPr="00551BA8">
        <w:t xml:space="preserve">) </w:t>
      </w:r>
    </w:p>
    <w:p w14:paraId="3D3D2863" w14:textId="4B60F3CF" w:rsidR="002A0705" w:rsidRPr="00551BA8" w:rsidRDefault="00FC6CFF" w:rsidP="00FC6CFF">
      <w:pPr>
        <w:pStyle w:val="enumlev2"/>
      </w:pPr>
      <w:r w:rsidRPr="00551BA8">
        <w:t>–</w:t>
      </w:r>
      <w:r w:rsidRPr="00551BA8">
        <w:tab/>
      </w:r>
      <w:r w:rsidR="002A0705" w:rsidRPr="00551BA8">
        <w:t xml:space="preserve">Regulated in EU – EU regulation 2019/2144 applicable from July 2022 – </w:t>
      </w:r>
      <w:r w:rsidR="002A0705" w:rsidRPr="00551BA8">
        <w:rPr>
          <w:rFonts w:eastAsiaTheme="minorEastAsia"/>
        </w:rPr>
        <w:t xml:space="preserve">DDAW: Driver </w:t>
      </w:r>
      <w:r w:rsidR="00660AB1" w:rsidRPr="00551BA8">
        <w:rPr>
          <w:rFonts w:eastAsiaTheme="minorEastAsia"/>
        </w:rPr>
        <w:t>d</w:t>
      </w:r>
      <w:r w:rsidR="002A0705" w:rsidRPr="00551BA8">
        <w:rPr>
          <w:rFonts w:eastAsiaTheme="minorEastAsia"/>
        </w:rPr>
        <w:t xml:space="preserve">rowsiness and </w:t>
      </w:r>
      <w:r w:rsidR="00660AB1" w:rsidRPr="00551BA8">
        <w:rPr>
          <w:rFonts w:eastAsiaTheme="minorEastAsia"/>
        </w:rPr>
        <w:t>a</w:t>
      </w:r>
      <w:r w:rsidR="002A0705" w:rsidRPr="00551BA8">
        <w:rPr>
          <w:rFonts w:eastAsiaTheme="minorEastAsia"/>
        </w:rPr>
        <w:t xml:space="preserve">ttention </w:t>
      </w:r>
      <w:r w:rsidR="00660AB1" w:rsidRPr="00551BA8">
        <w:rPr>
          <w:rFonts w:eastAsiaTheme="minorEastAsia"/>
        </w:rPr>
        <w:t>w</w:t>
      </w:r>
      <w:r w:rsidR="002A0705" w:rsidRPr="00551BA8">
        <w:rPr>
          <w:rFonts w:eastAsiaTheme="minorEastAsia"/>
        </w:rPr>
        <w:t>arning</w:t>
      </w:r>
      <w:r w:rsidR="00587D16" w:rsidRPr="00551BA8">
        <w:rPr>
          <w:rFonts w:eastAsiaTheme="minorEastAsia"/>
        </w:rPr>
        <w:t>;</w:t>
      </w:r>
    </w:p>
    <w:p w14:paraId="6E4340F1" w14:textId="0AFA7DA7" w:rsidR="002A0705" w:rsidRPr="00551BA8" w:rsidRDefault="00FC6CFF" w:rsidP="00FC6CFF">
      <w:pPr>
        <w:pStyle w:val="enumlev1"/>
      </w:pPr>
      <w:r w:rsidRPr="00551BA8">
        <w:t>•</w:t>
      </w:r>
      <w:r w:rsidRPr="00551BA8">
        <w:tab/>
      </w:r>
      <w:r w:rsidR="002A0705" w:rsidRPr="00551BA8">
        <w:t xml:space="preserve">Intelligent </w:t>
      </w:r>
      <w:r w:rsidR="00833A7E" w:rsidRPr="00551BA8">
        <w:t>s</w:t>
      </w:r>
      <w:r w:rsidR="002A0705" w:rsidRPr="00551BA8">
        <w:t xml:space="preserve">peed </w:t>
      </w:r>
      <w:r w:rsidR="00833A7E" w:rsidRPr="00551BA8">
        <w:t>a</w:t>
      </w:r>
      <w:r w:rsidR="002A0705" w:rsidRPr="00551BA8">
        <w:t>ssistance</w:t>
      </w:r>
      <w:r w:rsidR="000D6901" w:rsidRPr="00551BA8">
        <w:t xml:space="preserve"> (ISA)</w:t>
      </w:r>
    </w:p>
    <w:p w14:paraId="251F5BBB" w14:textId="5717382D" w:rsidR="002A0705" w:rsidRPr="00551BA8" w:rsidRDefault="00FC6CFF" w:rsidP="00FC6CFF">
      <w:pPr>
        <w:pStyle w:val="enumlev2"/>
      </w:pPr>
      <w:r w:rsidRPr="00551BA8">
        <w:t>–</w:t>
      </w:r>
      <w:r w:rsidRPr="00551BA8">
        <w:tab/>
      </w:r>
      <w:r w:rsidR="002A0705" w:rsidRPr="00551BA8">
        <w:rPr>
          <w:rFonts w:eastAsiaTheme="minorEastAsia"/>
        </w:rPr>
        <w:t>Regulated in EU –</w:t>
      </w:r>
      <w:r w:rsidR="002A0705" w:rsidRPr="00551BA8">
        <w:t>EU regulation 2019/2144 applicable from July 2022</w:t>
      </w:r>
      <w:r w:rsidR="00587D16" w:rsidRPr="00551BA8">
        <w:t>.</w:t>
      </w:r>
    </w:p>
    <w:p w14:paraId="62E6BD97" w14:textId="4C2D5DB5" w:rsidR="008D55A9" w:rsidRPr="00551BA8" w:rsidRDefault="00FC6CFF" w:rsidP="008D55A9">
      <w:pPr>
        <w:pStyle w:val="Heading2"/>
        <w:rPr>
          <w:lang w:bidi="ar-DZ"/>
        </w:rPr>
      </w:pPr>
      <w:bookmarkStart w:id="259" w:name="_Toc102732308"/>
      <w:bookmarkStart w:id="260" w:name="_Toc112772960"/>
      <w:bookmarkStart w:id="261" w:name="_Toc119322472"/>
      <w:r w:rsidRPr="00551BA8">
        <w:rPr>
          <w:lang w:bidi="ar-DZ"/>
        </w:rPr>
        <w:t>7.11</w:t>
      </w:r>
      <w:r w:rsidRPr="00551BA8">
        <w:rPr>
          <w:lang w:bidi="ar-DZ"/>
        </w:rPr>
        <w:tab/>
      </w:r>
      <w:r w:rsidR="008D55A9" w:rsidRPr="00551BA8">
        <w:rPr>
          <w:lang w:bidi="ar-DZ"/>
        </w:rPr>
        <w:t>In-vehicle integration</w:t>
      </w:r>
      <w:bookmarkEnd w:id="259"/>
      <w:bookmarkEnd w:id="260"/>
      <w:bookmarkEnd w:id="261"/>
    </w:p>
    <w:p w14:paraId="2134A899" w14:textId="46B334E7" w:rsidR="001F6C44" w:rsidRPr="00551BA8" w:rsidRDefault="00A52A4B" w:rsidP="00A52A4B">
      <w:pPr>
        <w:rPr>
          <w:lang w:eastAsia="ja-JP" w:bidi="ar-DZ"/>
        </w:rPr>
      </w:pPr>
      <w:r w:rsidRPr="00551BA8">
        <w:rPr>
          <w:lang w:eastAsia="ja-JP" w:bidi="ar-DZ"/>
        </w:rPr>
        <w:t>OEM have created alliance</w:t>
      </w:r>
      <w:r w:rsidR="00A5054D" w:rsidRPr="00551BA8">
        <w:rPr>
          <w:lang w:eastAsia="ja-JP" w:bidi="ar-DZ"/>
        </w:rPr>
        <w:t>s</w:t>
      </w:r>
      <w:r w:rsidRPr="00551BA8">
        <w:rPr>
          <w:lang w:eastAsia="ja-JP" w:bidi="ar-DZ"/>
        </w:rPr>
        <w:t xml:space="preserve"> like AUTOSAR or GENIVI to </w:t>
      </w:r>
      <w:r w:rsidR="008E0BA5" w:rsidRPr="00551BA8">
        <w:rPr>
          <w:lang w:eastAsia="ja-JP" w:bidi="ar-DZ"/>
        </w:rPr>
        <w:t>handle the</w:t>
      </w:r>
      <w:r w:rsidRPr="00551BA8">
        <w:rPr>
          <w:lang w:eastAsia="ja-JP" w:bidi="ar-DZ"/>
        </w:rPr>
        <w:t xml:space="preserve"> architecture and iteration specification. </w:t>
      </w:r>
    </w:p>
    <w:p w14:paraId="192FABAE" w14:textId="6B807116" w:rsidR="00A52A4B" w:rsidRPr="00551BA8" w:rsidRDefault="00A52A4B" w:rsidP="00A52A4B">
      <w:pPr>
        <w:rPr>
          <w:lang w:eastAsia="ja-JP" w:bidi="ar-DZ"/>
        </w:rPr>
      </w:pPr>
      <w:r w:rsidRPr="00551BA8">
        <w:rPr>
          <w:lang w:eastAsia="ja-JP" w:bidi="ar-DZ"/>
        </w:rPr>
        <w:t xml:space="preserve">Some architectures like GENIVI have also developed </w:t>
      </w:r>
      <w:r w:rsidR="00071169" w:rsidRPr="00551BA8">
        <w:rPr>
          <w:lang w:eastAsia="ja-JP" w:bidi="ar-DZ"/>
        </w:rPr>
        <w:t>o</w:t>
      </w:r>
      <w:r w:rsidRPr="00551BA8">
        <w:rPr>
          <w:lang w:eastAsia="ja-JP" w:bidi="ar-DZ"/>
        </w:rPr>
        <w:t xml:space="preserve">pen </w:t>
      </w:r>
      <w:r w:rsidR="00071169" w:rsidRPr="00551BA8">
        <w:rPr>
          <w:lang w:eastAsia="ja-JP" w:bidi="ar-DZ"/>
        </w:rPr>
        <w:t>s</w:t>
      </w:r>
      <w:r w:rsidRPr="00551BA8">
        <w:rPr>
          <w:lang w:eastAsia="ja-JP" w:bidi="ar-DZ"/>
        </w:rPr>
        <w:t xml:space="preserve">ource project based on global </w:t>
      </w:r>
      <w:r w:rsidR="00F60510" w:rsidRPr="00551BA8">
        <w:rPr>
          <w:lang w:eastAsia="ja-JP" w:bidi="ar-DZ"/>
        </w:rPr>
        <w:t>o</w:t>
      </w:r>
      <w:r w:rsidRPr="00551BA8">
        <w:rPr>
          <w:lang w:eastAsia="ja-JP" w:bidi="ar-DZ"/>
        </w:rPr>
        <w:t>pen source OS like Linux with specific automotive version (e.g.</w:t>
      </w:r>
      <w:r w:rsidR="00FC6CFF" w:rsidRPr="00551BA8">
        <w:rPr>
          <w:lang w:eastAsia="ja-JP" w:bidi="ar-DZ"/>
        </w:rPr>
        <w:t>,</w:t>
      </w:r>
      <w:r w:rsidRPr="00551BA8">
        <w:rPr>
          <w:lang w:eastAsia="ja-JP" w:bidi="ar-DZ"/>
        </w:rPr>
        <w:t xml:space="preserve"> </w:t>
      </w:r>
      <w:r w:rsidR="009377F3" w:rsidRPr="00551BA8">
        <w:rPr>
          <w:lang w:eastAsia="ja-JP" w:bidi="ar-DZ"/>
        </w:rPr>
        <w:t>a</w:t>
      </w:r>
      <w:r w:rsidRPr="00551BA8">
        <w:rPr>
          <w:lang w:eastAsia="ja-JP" w:bidi="ar-DZ"/>
        </w:rPr>
        <w:t xml:space="preserve">utomotive </w:t>
      </w:r>
      <w:r w:rsidR="009377F3" w:rsidRPr="00551BA8">
        <w:rPr>
          <w:lang w:eastAsia="ja-JP" w:bidi="ar-DZ"/>
        </w:rPr>
        <w:t>g</w:t>
      </w:r>
      <w:r w:rsidRPr="00551BA8">
        <w:rPr>
          <w:lang w:eastAsia="ja-JP" w:bidi="ar-DZ"/>
        </w:rPr>
        <w:t>rade Linux</w:t>
      </w:r>
      <w:r w:rsidR="009377F3" w:rsidRPr="00551BA8">
        <w:rPr>
          <w:lang w:eastAsia="ja-JP" w:bidi="ar-DZ"/>
        </w:rPr>
        <w:t xml:space="preserve"> (AGL)</w:t>
      </w:r>
      <w:r w:rsidRPr="00551BA8">
        <w:rPr>
          <w:lang w:eastAsia="ja-JP" w:bidi="ar-DZ"/>
        </w:rPr>
        <w:t xml:space="preserve">). </w:t>
      </w:r>
    </w:p>
    <w:p w14:paraId="486A0905" w14:textId="52833358" w:rsidR="008D037D" w:rsidRPr="00551BA8" w:rsidRDefault="00FC6CFF" w:rsidP="008D55A9">
      <w:pPr>
        <w:pStyle w:val="Heading3"/>
      </w:pPr>
      <w:bookmarkStart w:id="262" w:name="_Toc102732309"/>
      <w:bookmarkStart w:id="263" w:name="_Toc112772961"/>
      <w:r w:rsidRPr="00551BA8">
        <w:t>7.11.1</w:t>
      </w:r>
      <w:r w:rsidRPr="00551BA8">
        <w:tab/>
      </w:r>
      <w:r w:rsidR="00A36C9A" w:rsidRPr="00551BA8">
        <w:t>Har</w:t>
      </w:r>
      <w:r w:rsidR="00C0236A" w:rsidRPr="00551BA8">
        <w:t>d</w:t>
      </w:r>
      <w:r w:rsidR="00A36C9A" w:rsidRPr="00551BA8">
        <w:t>ware (</w:t>
      </w:r>
      <w:r w:rsidR="008D037D" w:rsidRPr="00551BA8">
        <w:t>HW</w:t>
      </w:r>
      <w:r w:rsidR="00A36C9A" w:rsidRPr="00551BA8">
        <w:t>)</w:t>
      </w:r>
      <w:r w:rsidR="008D037D" w:rsidRPr="00551BA8">
        <w:t xml:space="preserve"> and </w:t>
      </w:r>
      <w:r w:rsidR="00A36C9A" w:rsidRPr="00551BA8">
        <w:t>software (</w:t>
      </w:r>
      <w:r w:rsidR="008D037D" w:rsidRPr="00551BA8">
        <w:t>SW</w:t>
      </w:r>
      <w:r w:rsidR="00A36C9A" w:rsidRPr="00551BA8">
        <w:t>)</w:t>
      </w:r>
      <w:r w:rsidR="008D037D" w:rsidRPr="00551BA8">
        <w:t xml:space="preserve"> architecture</w:t>
      </w:r>
      <w:bookmarkEnd w:id="262"/>
      <w:bookmarkEnd w:id="263"/>
    </w:p>
    <w:p w14:paraId="459FA4FE" w14:textId="27B89183" w:rsidR="00015537" w:rsidRPr="00551BA8" w:rsidRDefault="00FC6CFF" w:rsidP="00BA3FAE">
      <w:pPr>
        <w:pStyle w:val="Heading4"/>
      </w:pPr>
      <w:r w:rsidRPr="00551BA8">
        <w:t>7.11.1.1</w:t>
      </w:r>
      <w:r w:rsidRPr="00551BA8">
        <w:tab/>
      </w:r>
      <w:r w:rsidR="00015537" w:rsidRPr="00551BA8">
        <w:t>HW architecture</w:t>
      </w:r>
    </w:p>
    <w:p w14:paraId="18898F6C" w14:textId="3C50B3F2" w:rsidR="00015537" w:rsidRPr="00551BA8" w:rsidRDefault="00015537" w:rsidP="00422BC5">
      <w:r w:rsidRPr="00551BA8">
        <w:t xml:space="preserve">The vehicular </w:t>
      </w:r>
      <w:r w:rsidR="00577CD8" w:rsidRPr="00551BA8">
        <w:rPr>
          <w:rFonts w:eastAsiaTheme="minorEastAsia"/>
        </w:rPr>
        <w:t>electrical/electronic</w:t>
      </w:r>
      <w:r w:rsidR="00577CD8" w:rsidRPr="00551BA8">
        <w:t xml:space="preserve"> (</w:t>
      </w:r>
      <w:r w:rsidRPr="00551BA8">
        <w:t>EE</w:t>
      </w:r>
      <w:r w:rsidR="00577CD8" w:rsidRPr="00551BA8">
        <w:t>)</w:t>
      </w:r>
      <w:r w:rsidRPr="00551BA8">
        <w:t xml:space="preserve"> architecture generally evolves from distributed architecture, domain architecture, to </w:t>
      </w:r>
      <w:r w:rsidR="00D4336F" w:rsidRPr="00551BA8">
        <w:t xml:space="preserve">the </w:t>
      </w:r>
      <w:r w:rsidRPr="00551BA8">
        <w:t>central architecture.</w:t>
      </w:r>
      <w:r w:rsidR="006801C1" w:rsidRPr="00551BA8">
        <w:t xml:space="preserve"> </w:t>
      </w:r>
    </w:p>
    <w:p w14:paraId="09D7C76F" w14:textId="45D01F1C" w:rsidR="006801C1" w:rsidRPr="00551BA8" w:rsidRDefault="006801C1" w:rsidP="00422BC5">
      <w:r w:rsidRPr="00551BA8">
        <w:t xml:space="preserve">Figure </w:t>
      </w:r>
      <w:r w:rsidR="00A72C59" w:rsidRPr="00551BA8">
        <w:t>8</w:t>
      </w:r>
      <w:r w:rsidRPr="00551BA8">
        <w:t xml:space="preserve"> gives an overview of the types of EE architectures.</w:t>
      </w:r>
    </w:p>
    <w:p w14:paraId="59A4AB60" w14:textId="6B4A3533" w:rsidR="00422BC5" w:rsidRPr="00551BA8" w:rsidRDefault="00D00A71" w:rsidP="00817DBF">
      <w:pPr>
        <w:pStyle w:val="Figure"/>
        <w:rPr>
          <w:highlight w:val="cyan"/>
        </w:rPr>
      </w:pPr>
      <w:r w:rsidRPr="00551BA8">
        <w:rPr>
          <w:noProof/>
        </w:rPr>
        <w:drawing>
          <wp:inline distT="0" distB="0" distL="0" distR="0" wp14:anchorId="18E7E37C" wp14:editId="3F3F25C8">
            <wp:extent cx="5925324" cy="2892558"/>
            <wp:effectExtent l="0" t="0" r="0" b="317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25324" cy="2892558"/>
                    </a:xfrm>
                    <a:prstGeom prst="rect">
                      <a:avLst/>
                    </a:prstGeom>
                  </pic:spPr>
                </pic:pic>
              </a:graphicData>
            </a:graphic>
          </wp:inline>
        </w:drawing>
      </w:r>
    </w:p>
    <w:p w14:paraId="100F3754" w14:textId="619412B1" w:rsidR="00422BC5" w:rsidRPr="00551BA8" w:rsidRDefault="00422BC5" w:rsidP="00817DBF">
      <w:pPr>
        <w:pStyle w:val="FigureNoTitle0"/>
        <w:rPr>
          <w:lang w:bidi="ar-DZ"/>
        </w:rPr>
      </w:pPr>
      <w:bookmarkStart w:id="264" w:name="_Toc112772984"/>
      <w:r w:rsidRPr="00551BA8">
        <w:rPr>
          <w:lang w:bidi="ar-DZ"/>
        </w:rPr>
        <w:t>Figure</w:t>
      </w:r>
      <w:r w:rsidRPr="00551BA8">
        <w:t xml:space="preserve"> </w:t>
      </w:r>
      <w:r w:rsidR="00A72C59" w:rsidRPr="00551BA8">
        <w:t>8</w:t>
      </w:r>
      <w:r w:rsidR="00817DBF" w:rsidRPr="00551BA8">
        <w:t xml:space="preserve"> –</w:t>
      </w:r>
      <w:r w:rsidRPr="00551BA8">
        <w:rPr>
          <w:lang w:bidi="ar-DZ"/>
        </w:rPr>
        <w:t xml:space="preserve"> </w:t>
      </w:r>
      <w:r w:rsidR="00817DBF" w:rsidRPr="00551BA8">
        <w:rPr>
          <w:lang w:bidi="ar-DZ"/>
        </w:rPr>
        <w:t>D</w:t>
      </w:r>
      <w:r w:rsidRPr="00551BA8">
        <w:rPr>
          <w:lang w:bidi="ar-DZ"/>
        </w:rPr>
        <w:t>ifferent types of EE architectures</w:t>
      </w:r>
      <w:bookmarkEnd w:id="264"/>
    </w:p>
    <w:p w14:paraId="0E549822" w14:textId="77777777" w:rsidR="00F4768E" w:rsidRPr="00551BA8" w:rsidRDefault="00422BC5" w:rsidP="00F4768E">
      <w:pPr>
        <w:pStyle w:val="Normalaftertitle0"/>
      </w:pPr>
      <w:r w:rsidRPr="00551BA8">
        <w:t>Within c</w:t>
      </w:r>
      <w:r w:rsidR="00015537" w:rsidRPr="00551BA8">
        <w:t>entral architecture</w:t>
      </w:r>
      <w:r w:rsidRPr="00551BA8">
        <w:t>s, s</w:t>
      </w:r>
      <w:r w:rsidR="00015537" w:rsidRPr="00551BA8">
        <w:t xml:space="preserve">ensors and actuators are centralized by </w:t>
      </w:r>
      <w:r w:rsidR="00BE4CBC" w:rsidRPr="00551BA8">
        <w:t xml:space="preserve">the </w:t>
      </w:r>
      <w:r w:rsidR="00015537" w:rsidRPr="00551BA8">
        <w:t xml:space="preserve">domains, and functional logic is centralized which breaks the boundaries of </w:t>
      </w:r>
      <w:r w:rsidR="00904F79" w:rsidRPr="00551BA8">
        <w:t xml:space="preserve">the </w:t>
      </w:r>
      <w:r w:rsidR="00015537" w:rsidRPr="00551BA8">
        <w:t xml:space="preserve">functions, forming an architecture with the characteristics of multiple central controllers (not integrated into one) plus I/O controllers. The central architecture could support the cross-domain SOA. The central architecture can </w:t>
      </w:r>
      <w:r w:rsidR="00904F79" w:rsidRPr="00551BA8">
        <w:t xml:space="preserve">also </w:t>
      </w:r>
      <w:r w:rsidR="00015537" w:rsidRPr="00551BA8">
        <w:t>be divided into two categories, tree</w:t>
      </w:r>
      <w:r w:rsidR="00F10FFF" w:rsidRPr="00551BA8">
        <w:t>,</w:t>
      </w:r>
      <w:r w:rsidR="00015537" w:rsidRPr="00551BA8">
        <w:t xml:space="preserve"> and loop.</w:t>
      </w:r>
    </w:p>
    <w:p w14:paraId="0295908E" w14:textId="02FA4055" w:rsidR="00F4768E" w:rsidRPr="00551BA8" w:rsidRDefault="00F4768E" w:rsidP="009073C7">
      <w:r w:rsidRPr="00551BA8">
        <w:t xml:space="preserve">See Figure </w:t>
      </w:r>
      <w:r w:rsidR="00A72C59" w:rsidRPr="00551BA8">
        <w:t>9</w:t>
      </w:r>
      <w:r w:rsidRPr="00551BA8">
        <w:t>.</w:t>
      </w:r>
    </w:p>
    <w:p w14:paraId="7F0D124D" w14:textId="5DC36142" w:rsidR="00273E71" w:rsidRPr="00551BA8" w:rsidRDefault="00817DBF" w:rsidP="00817DBF">
      <w:pPr>
        <w:pStyle w:val="Figure"/>
        <w:rPr>
          <w:rFonts w:eastAsiaTheme="minorEastAsia"/>
          <w:highlight w:val="cyan"/>
        </w:rPr>
      </w:pPr>
      <w:r w:rsidRPr="00551BA8">
        <w:rPr>
          <w:rFonts w:eastAsiaTheme="minorEastAsia"/>
          <w:noProof/>
        </w:rPr>
        <w:lastRenderedPageBreak/>
        <w:drawing>
          <wp:inline distT="0" distB="0" distL="0" distR="0" wp14:anchorId="2B7715A4" wp14:editId="1AEE586E">
            <wp:extent cx="5532131" cy="2197612"/>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GVM-03(22)_F1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32131" cy="2197612"/>
                    </a:xfrm>
                    <a:prstGeom prst="rect">
                      <a:avLst/>
                    </a:prstGeom>
                  </pic:spPr>
                </pic:pic>
              </a:graphicData>
            </a:graphic>
          </wp:inline>
        </w:drawing>
      </w:r>
    </w:p>
    <w:p w14:paraId="1C9DCF16" w14:textId="2E4E8BB1" w:rsidR="00273E71" w:rsidRPr="00551BA8" w:rsidRDefault="00273E71" w:rsidP="00817DBF">
      <w:pPr>
        <w:pStyle w:val="FigureNoTitle0"/>
        <w:rPr>
          <w:lang w:bidi="ar-DZ"/>
        </w:rPr>
      </w:pPr>
      <w:bookmarkStart w:id="265" w:name="_Toc112772985"/>
      <w:r w:rsidRPr="00551BA8">
        <w:rPr>
          <w:lang w:bidi="ar-DZ"/>
        </w:rPr>
        <w:t>Figure</w:t>
      </w:r>
      <w:r w:rsidRPr="00551BA8">
        <w:t xml:space="preserve"> </w:t>
      </w:r>
      <w:r w:rsidR="00A72C59" w:rsidRPr="00551BA8">
        <w:t>9</w:t>
      </w:r>
      <w:r w:rsidR="00817DBF" w:rsidRPr="00551BA8">
        <w:t xml:space="preserve"> –</w:t>
      </w:r>
      <w:r w:rsidRPr="00551BA8">
        <w:rPr>
          <w:lang w:bidi="ar-DZ"/>
        </w:rPr>
        <w:t xml:space="preserve"> Multiple controller</w:t>
      </w:r>
      <w:r w:rsidR="00F6177D" w:rsidRPr="00551BA8">
        <w:rPr>
          <w:lang w:bidi="ar-DZ"/>
        </w:rPr>
        <w:t>s</w:t>
      </w:r>
      <w:r w:rsidRPr="00551BA8">
        <w:rPr>
          <w:lang w:bidi="ar-DZ"/>
        </w:rPr>
        <w:t xml:space="preserve"> fused into one domain controller</w:t>
      </w:r>
      <w:bookmarkEnd w:id="265"/>
    </w:p>
    <w:p w14:paraId="7E391A27" w14:textId="2E3638AF" w:rsidR="00015537" w:rsidRPr="00551BA8" w:rsidRDefault="00FC6CFF" w:rsidP="00BA3FAE">
      <w:pPr>
        <w:pStyle w:val="Heading4"/>
      </w:pPr>
      <w:r w:rsidRPr="00551BA8">
        <w:t>7.11.1.2</w:t>
      </w:r>
      <w:r w:rsidRPr="00551BA8">
        <w:tab/>
      </w:r>
      <w:r w:rsidR="00015537" w:rsidRPr="00551BA8">
        <w:t>SW architecture</w:t>
      </w:r>
    </w:p>
    <w:p w14:paraId="6FAD523C" w14:textId="1651BE19" w:rsidR="00015537" w:rsidRPr="00551BA8" w:rsidRDefault="00015537" w:rsidP="00273E71">
      <w:r w:rsidRPr="00551BA8">
        <w:t>The SW architecture should have standardize</w:t>
      </w:r>
      <w:r w:rsidR="003C66A0" w:rsidRPr="00551BA8">
        <w:t>d</w:t>
      </w:r>
      <w:r w:rsidRPr="00551BA8">
        <w:t xml:space="preserve"> APIs, basic services, and middleware to realize the ecological isolation and HW-SW decoupling.</w:t>
      </w:r>
    </w:p>
    <w:p w14:paraId="417EABB1" w14:textId="04EB4BCF" w:rsidR="00F4768E" w:rsidRPr="00551BA8" w:rsidRDefault="00F4768E" w:rsidP="00273E71">
      <w:pPr>
        <w:rPr>
          <w:highlight w:val="cyan"/>
        </w:rPr>
      </w:pPr>
      <w:r w:rsidRPr="00551BA8">
        <w:t>Figure 1</w:t>
      </w:r>
      <w:r w:rsidR="00A72C59" w:rsidRPr="00551BA8">
        <w:t>0</w:t>
      </w:r>
      <w:r w:rsidRPr="00551BA8">
        <w:t xml:space="preserve"> provides an overview of the software architecture.</w:t>
      </w:r>
    </w:p>
    <w:p w14:paraId="66B01EAD" w14:textId="3B7FA5EC" w:rsidR="00273E71" w:rsidRPr="00551BA8" w:rsidRDefault="00817DBF" w:rsidP="00817DBF">
      <w:pPr>
        <w:pStyle w:val="Figure"/>
      </w:pPr>
      <w:r w:rsidRPr="00551BA8">
        <w:rPr>
          <w:noProof/>
        </w:rPr>
        <w:drawing>
          <wp:inline distT="0" distB="0" distL="0" distR="0" wp14:anchorId="2B0D11F2" wp14:editId="16F7BFF5">
            <wp:extent cx="6120765" cy="3446780"/>
            <wp:effectExtent l="0" t="0" r="0" b="1270"/>
            <wp:docPr id="40" name="Picture 4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GVM-03(22)_F13.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765" cy="3446780"/>
                    </a:xfrm>
                    <a:prstGeom prst="rect">
                      <a:avLst/>
                    </a:prstGeom>
                  </pic:spPr>
                </pic:pic>
              </a:graphicData>
            </a:graphic>
          </wp:inline>
        </w:drawing>
      </w:r>
    </w:p>
    <w:p w14:paraId="0B40209E" w14:textId="58F692C8" w:rsidR="00273E71" w:rsidRPr="00551BA8" w:rsidRDefault="00273E71" w:rsidP="00817DBF">
      <w:pPr>
        <w:pStyle w:val="FigureNoTitle0"/>
        <w:rPr>
          <w:lang w:bidi="ar-DZ"/>
        </w:rPr>
      </w:pPr>
      <w:bookmarkStart w:id="266" w:name="_Toc112772986"/>
      <w:r w:rsidRPr="00551BA8">
        <w:rPr>
          <w:lang w:bidi="ar-DZ"/>
        </w:rPr>
        <w:t>Figure</w:t>
      </w:r>
      <w:r w:rsidRPr="00551BA8">
        <w:t xml:space="preserve"> </w:t>
      </w:r>
      <w:r w:rsidR="00951FC9" w:rsidRPr="00551BA8">
        <w:t>1</w:t>
      </w:r>
      <w:r w:rsidR="00A72C59" w:rsidRPr="00551BA8">
        <w:t>0</w:t>
      </w:r>
      <w:r w:rsidR="00817DBF" w:rsidRPr="00551BA8">
        <w:t xml:space="preserve"> –</w:t>
      </w:r>
      <w:r w:rsidRPr="00551BA8">
        <w:rPr>
          <w:lang w:bidi="ar-DZ"/>
        </w:rPr>
        <w:t xml:space="preserve"> SW architecture overview</w:t>
      </w:r>
      <w:bookmarkEnd w:id="266"/>
    </w:p>
    <w:p w14:paraId="0D913A15" w14:textId="28CF9DD5" w:rsidR="008D55A9" w:rsidRPr="00551BA8" w:rsidRDefault="00FC6CFF" w:rsidP="008D55A9">
      <w:pPr>
        <w:pStyle w:val="Heading3"/>
      </w:pPr>
      <w:bookmarkStart w:id="267" w:name="_Toc102732311"/>
      <w:bookmarkStart w:id="268" w:name="_Toc112772962"/>
      <w:r w:rsidRPr="00551BA8">
        <w:t>7.11.2</w:t>
      </w:r>
      <w:r w:rsidRPr="00551BA8">
        <w:tab/>
      </w:r>
      <w:r w:rsidR="008D55A9" w:rsidRPr="00551BA8">
        <w:t>Functional safety</w:t>
      </w:r>
      <w:bookmarkEnd w:id="267"/>
      <w:bookmarkEnd w:id="268"/>
    </w:p>
    <w:p w14:paraId="176DE15E" w14:textId="0669EA5C" w:rsidR="008D55A9" w:rsidRPr="00551BA8" w:rsidRDefault="008D55A9" w:rsidP="008D55A9">
      <w:r w:rsidRPr="00551BA8">
        <w:rPr>
          <w:lang w:eastAsia="ja-JP"/>
        </w:rPr>
        <w:t xml:space="preserve">VMS are systems which are not directly intended to influence the vehicle driving behaviour, like </w:t>
      </w:r>
      <w:r w:rsidR="00137016" w:rsidRPr="00551BA8">
        <w:rPr>
          <w:lang w:eastAsia="ja-JP"/>
        </w:rPr>
        <w:t xml:space="preserve">the </w:t>
      </w:r>
      <w:r w:rsidRPr="00551BA8">
        <w:rPr>
          <w:lang w:eastAsia="ja-JP"/>
        </w:rPr>
        <w:t>brakes, throttle</w:t>
      </w:r>
      <w:r w:rsidR="00CD24DE" w:rsidRPr="00551BA8">
        <w:rPr>
          <w:lang w:eastAsia="ja-JP"/>
        </w:rPr>
        <w:t xml:space="preserve"> and</w:t>
      </w:r>
      <w:r w:rsidRPr="00551BA8">
        <w:rPr>
          <w:lang w:eastAsia="ja-JP"/>
        </w:rPr>
        <w:t xml:space="preserve"> steering. But VMS may have </w:t>
      </w:r>
      <w:r w:rsidR="00633851" w:rsidRPr="00551BA8">
        <w:rPr>
          <w:lang w:eastAsia="ja-JP"/>
        </w:rPr>
        <w:t xml:space="preserve">an </w:t>
      </w:r>
      <w:r w:rsidRPr="00551BA8">
        <w:rPr>
          <w:lang w:eastAsia="ja-JP"/>
        </w:rPr>
        <w:t>indirect impact on vehicle safety while:</w:t>
      </w:r>
    </w:p>
    <w:p w14:paraId="6D6B8D4A" w14:textId="270F452C" w:rsidR="008D55A9" w:rsidRPr="00551BA8" w:rsidRDefault="00FC6CFF" w:rsidP="00FC6CFF">
      <w:pPr>
        <w:pStyle w:val="enumlev1"/>
      </w:pPr>
      <w:r w:rsidRPr="00551BA8">
        <w:t>–</w:t>
      </w:r>
      <w:r w:rsidRPr="00551BA8">
        <w:tab/>
      </w:r>
      <w:r w:rsidR="008D55A9" w:rsidRPr="00551BA8">
        <w:t>Providing information to safety critical components</w:t>
      </w:r>
      <w:r w:rsidR="00DE4869" w:rsidRPr="00551BA8">
        <w:t>;</w:t>
      </w:r>
    </w:p>
    <w:p w14:paraId="52184E49" w14:textId="6CD82459" w:rsidR="008D55A9" w:rsidRPr="00551BA8" w:rsidRDefault="00FC6CFF" w:rsidP="00FC6CFF">
      <w:pPr>
        <w:pStyle w:val="enumlev1"/>
      </w:pPr>
      <w:r w:rsidRPr="00551BA8">
        <w:t>–</w:t>
      </w:r>
      <w:r w:rsidRPr="00551BA8">
        <w:tab/>
      </w:r>
      <w:r w:rsidR="008D55A9" w:rsidRPr="00551BA8">
        <w:t>Disrupting functions of safety critical components</w:t>
      </w:r>
      <w:r w:rsidR="0001620A" w:rsidRPr="00551BA8">
        <w:t>.</w:t>
      </w:r>
    </w:p>
    <w:p w14:paraId="15DE9EA5" w14:textId="76140EA5" w:rsidR="008D55A9" w:rsidRPr="00551BA8" w:rsidRDefault="008D55A9" w:rsidP="008D55A9">
      <w:r w:rsidRPr="00551BA8">
        <w:t>Functional safety for vehicles is covered by 2 ISO standards issued by ISO</w:t>
      </w:r>
      <w:r w:rsidR="00F276A0" w:rsidRPr="00551BA8">
        <w:t>/</w:t>
      </w:r>
      <w:r w:rsidRPr="00551BA8">
        <w:t>TC 22</w:t>
      </w:r>
      <w:r w:rsidR="00CD4875" w:rsidRPr="00551BA8">
        <w:t>/</w:t>
      </w:r>
      <w:r w:rsidRPr="00551BA8">
        <w:t>SC 32</w:t>
      </w:r>
      <w:r w:rsidR="00746540" w:rsidRPr="00551BA8">
        <w:t>/</w:t>
      </w:r>
      <w:r w:rsidRPr="00551BA8">
        <w:t>WG 8 (</w:t>
      </w:r>
      <w:r w:rsidR="00612F82" w:rsidRPr="00551BA8">
        <w:t>Functional</w:t>
      </w:r>
      <w:r w:rsidRPr="00551BA8">
        <w:t xml:space="preserve"> Safety):</w:t>
      </w:r>
    </w:p>
    <w:p w14:paraId="1878E10F" w14:textId="034A9D4D" w:rsidR="008D55A9" w:rsidRPr="00551BA8" w:rsidRDefault="00FC6CFF" w:rsidP="00FC6CFF">
      <w:pPr>
        <w:pStyle w:val="enumlev1"/>
      </w:pPr>
      <w:r w:rsidRPr="00551BA8">
        <w:t>–</w:t>
      </w:r>
      <w:r w:rsidRPr="00551BA8">
        <w:tab/>
      </w:r>
      <w:r w:rsidR="008D55A9" w:rsidRPr="00551BA8">
        <w:t>ISO 26262</w:t>
      </w:r>
      <w:r w:rsidR="009770E0" w:rsidRPr="00551BA8">
        <w:t>-1:2018</w:t>
      </w:r>
      <w:r w:rsidR="008D55A9" w:rsidRPr="00551BA8">
        <w:t xml:space="preserve"> Road vehicles – Functional safety</w:t>
      </w:r>
      <w:r w:rsidR="00983A83" w:rsidRPr="00551BA8">
        <w:t>;</w:t>
      </w:r>
    </w:p>
    <w:p w14:paraId="705EAA01" w14:textId="27A20D96" w:rsidR="008D55A9" w:rsidRPr="00551BA8" w:rsidRDefault="00FC6CFF" w:rsidP="00FC6CFF">
      <w:pPr>
        <w:pStyle w:val="enumlev1"/>
      </w:pPr>
      <w:r w:rsidRPr="00551BA8">
        <w:lastRenderedPageBreak/>
        <w:t>–</w:t>
      </w:r>
      <w:r w:rsidRPr="00551BA8">
        <w:tab/>
      </w:r>
      <w:r w:rsidR="008D55A9" w:rsidRPr="00551BA8">
        <w:t>ISO/PAS 21448</w:t>
      </w:r>
      <w:r w:rsidR="005E11FA" w:rsidRPr="00551BA8">
        <w:t>:2019</w:t>
      </w:r>
      <w:r w:rsidR="008D55A9" w:rsidRPr="00551BA8">
        <w:t xml:space="preserve"> – Safety of the intended functionality</w:t>
      </w:r>
      <w:r w:rsidR="00983A83" w:rsidRPr="00551BA8">
        <w:t>.</w:t>
      </w:r>
    </w:p>
    <w:p w14:paraId="590FECAA" w14:textId="5B3BF2A8" w:rsidR="00015537" w:rsidRPr="00551BA8" w:rsidRDefault="00015537" w:rsidP="00015537">
      <w:pPr>
        <w:rPr>
          <w:lang w:eastAsia="ja-JP"/>
        </w:rPr>
      </w:pPr>
      <w:r w:rsidRPr="00551BA8">
        <w:rPr>
          <w:lang w:eastAsia="ja-JP"/>
        </w:rPr>
        <w:t xml:space="preserve">For the intended functional safety, the VMS </w:t>
      </w:r>
      <w:r w:rsidR="000E44D7" w:rsidRPr="00551BA8">
        <w:rPr>
          <w:lang w:eastAsia="ja-JP"/>
        </w:rPr>
        <w:t>is required</w:t>
      </w:r>
      <w:r w:rsidRPr="00551BA8">
        <w:rPr>
          <w:lang w:eastAsia="ja-JP"/>
        </w:rPr>
        <w:t xml:space="preserve"> to make the necessary safety design</w:t>
      </w:r>
      <w:r w:rsidR="00B30976" w:rsidRPr="00551BA8">
        <w:rPr>
          <w:lang w:eastAsia="ja-JP"/>
        </w:rPr>
        <w:t>s</w:t>
      </w:r>
      <w:r w:rsidRPr="00551BA8">
        <w:rPr>
          <w:lang w:eastAsia="ja-JP"/>
        </w:rPr>
        <w:t xml:space="preserve"> when the user is required to take over the vehicle control, such as lowering</w:t>
      </w:r>
      <w:r w:rsidR="00B30976" w:rsidRPr="00551BA8">
        <w:rPr>
          <w:lang w:eastAsia="ja-JP"/>
        </w:rPr>
        <w:t xml:space="preserve"> </w:t>
      </w:r>
      <w:r w:rsidRPr="00551BA8">
        <w:rPr>
          <w:lang w:eastAsia="ja-JP"/>
        </w:rPr>
        <w:t>/</w:t>
      </w:r>
      <w:r w:rsidR="00B30976" w:rsidRPr="00551BA8">
        <w:rPr>
          <w:lang w:eastAsia="ja-JP"/>
        </w:rPr>
        <w:t xml:space="preserve"> </w:t>
      </w:r>
      <w:r w:rsidRPr="00551BA8">
        <w:rPr>
          <w:lang w:eastAsia="ja-JP"/>
        </w:rPr>
        <w:t>turning off the sound, increasing the multimedia system takeover reminder</w:t>
      </w:r>
      <w:r w:rsidR="00DB7B16" w:rsidRPr="00551BA8">
        <w:rPr>
          <w:lang w:eastAsia="ja-JP"/>
        </w:rPr>
        <w:t xml:space="preserve"> so as</w:t>
      </w:r>
      <w:r w:rsidRPr="00551BA8">
        <w:rPr>
          <w:lang w:eastAsia="ja-JP"/>
        </w:rPr>
        <w:t xml:space="preserve"> to ensure the user</w:t>
      </w:r>
      <w:r w:rsidR="009C1C56" w:rsidRPr="00551BA8">
        <w:rPr>
          <w:lang w:eastAsia="ja-JP"/>
        </w:rPr>
        <w:t>'</w:t>
      </w:r>
      <w:r w:rsidRPr="00551BA8">
        <w:rPr>
          <w:lang w:eastAsia="ja-JP"/>
        </w:rPr>
        <w:t>s takeover is not affected by the multimedia system.</w:t>
      </w:r>
    </w:p>
    <w:p w14:paraId="2A813FB7" w14:textId="7AA4E136" w:rsidR="00557022" w:rsidRPr="00551BA8" w:rsidRDefault="00FC6CFF" w:rsidP="004A7E8D">
      <w:pPr>
        <w:pStyle w:val="Heading1"/>
        <w:rPr>
          <w:lang w:bidi="ar-DZ"/>
        </w:rPr>
      </w:pPr>
      <w:bookmarkStart w:id="269" w:name="_Toc112772963"/>
      <w:bookmarkStart w:id="270" w:name="_Toc119322473"/>
      <w:bookmarkEnd w:id="94"/>
      <w:r w:rsidRPr="00551BA8">
        <w:rPr>
          <w:lang w:bidi="ar-DZ"/>
        </w:rPr>
        <w:t>8</w:t>
      </w:r>
      <w:r w:rsidRPr="00551BA8">
        <w:rPr>
          <w:lang w:bidi="ar-DZ"/>
        </w:rPr>
        <w:tab/>
      </w:r>
      <w:r w:rsidR="00557022" w:rsidRPr="00551BA8">
        <w:rPr>
          <w:lang w:bidi="ar-DZ"/>
        </w:rPr>
        <w:t>Conclusion</w:t>
      </w:r>
      <w:bookmarkEnd w:id="269"/>
      <w:r w:rsidR="00551BA8" w:rsidRPr="00551BA8">
        <w:rPr>
          <w:lang w:bidi="ar-DZ"/>
        </w:rPr>
        <w:t>s</w:t>
      </w:r>
      <w:bookmarkEnd w:id="270"/>
    </w:p>
    <w:p w14:paraId="69812821" w14:textId="5BFFCFA9" w:rsidR="00E04FEC" w:rsidRPr="00551BA8" w:rsidRDefault="00E04FEC">
      <w:pPr>
        <w:rPr>
          <w:lang w:eastAsia="ja-JP" w:bidi="ar-DZ"/>
        </w:rPr>
      </w:pPr>
      <w:r w:rsidRPr="00551BA8">
        <w:rPr>
          <w:lang w:eastAsia="ja-JP" w:bidi="ar-DZ"/>
        </w:rPr>
        <w:t xml:space="preserve">This </w:t>
      </w:r>
      <w:r w:rsidR="00C32C03" w:rsidRPr="00551BA8">
        <w:rPr>
          <w:lang w:eastAsia="ja-JP" w:bidi="ar-DZ"/>
        </w:rPr>
        <w:t>Technical R</w:t>
      </w:r>
      <w:r w:rsidRPr="00551BA8">
        <w:rPr>
          <w:lang w:eastAsia="ja-JP" w:bidi="ar-DZ"/>
        </w:rPr>
        <w:t xml:space="preserve">eport describes a wide range of technological fields, which are relevant </w:t>
      </w:r>
      <w:r w:rsidR="006F20B9" w:rsidRPr="00551BA8">
        <w:rPr>
          <w:lang w:eastAsia="ja-JP" w:bidi="ar-DZ"/>
        </w:rPr>
        <w:t xml:space="preserve">for the implementation of </w:t>
      </w:r>
      <w:r w:rsidR="00E86367" w:rsidRPr="00551BA8">
        <w:rPr>
          <w:lang w:eastAsia="ja-JP" w:bidi="ar-DZ"/>
        </w:rPr>
        <w:t>v</w:t>
      </w:r>
      <w:r w:rsidR="006F20B9" w:rsidRPr="00551BA8">
        <w:rPr>
          <w:lang w:eastAsia="ja-JP" w:bidi="ar-DZ"/>
        </w:rPr>
        <w:t xml:space="preserve">ehicular </w:t>
      </w:r>
      <w:r w:rsidR="00E86367" w:rsidRPr="00551BA8">
        <w:rPr>
          <w:lang w:eastAsia="ja-JP" w:bidi="ar-DZ"/>
        </w:rPr>
        <w:t>m</w:t>
      </w:r>
      <w:r w:rsidR="006F20B9" w:rsidRPr="00551BA8">
        <w:rPr>
          <w:lang w:eastAsia="ja-JP" w:bidi="ar-DZ"/>
        </w:rPr>
        <w:t xml:space="preserve">ultimedia. </w:t>
      </w:r>
      <w:r w:rsidR="00E86367" w:rsidRPr="00551BA8">
        <w:rPr>
          <w:lang w:eastAsia="ja-JP" w:bidi="ar-DZ"/>
        </w:rPr>
        <w:t>The n</w:t>
      </w:r>
      <w:r w:rsidR="006F20B9" w:rsidRPr="00551BA8">
        <w:rPr>
          <w:lang w:eastAsia="ja-JP" w:bidi="ar-DZ"/>
        </w:rPr>
        <w:t xml:space="preserve">ext generation of vehicles are </w:t>
      </w:r>
      <w:r w:rsidR="00263C7C" w:rsidRPr="00551BA8">
        <w:rPr>
          <w:lang w:eastAsia="ja-JP" w:bidi="ar-DZ"/>
        </w:rPr>
        <w:t xml:space="preserve">going to </w:t>
      </w:r>
      <w:r w:rsidR="006F20B9" w:rsidRPr="00551BA8">
        <w:rPr>
          <w:lang w:eastAsia="ja-JP" w:bidi="ar-DZ"/>
        </w:rPr>
        <w:t xml:space="preserve">provide a </w:t>
      </w:r>
      <w:r w:rsidR="00D61F3D" w:rsidRPr="00551BA8">
        <w:rPr>
          <w:lang w:eastAsia="ja-JP" w:bidi="ar-DZ"/>
        </w:rPr>
        <w:t>vast</w:t>
      </w:r>
      <w:r w:rsidR="006F20B9" w:rsidRPr="00551BA8">
        <w:rPr>
          <w:lang w:eastAsia="ja-JP" w:bidi="ar-DZ"/>
        </w:rPr>
        <w:t xml:space="preserve"> choice of multimedia services and application</w:t>
      </w:r>
      <w:r w:rsidR="00263C7C" w:rsidRPr="00551BA8">
        <w:rPr>
          <w:lang w:eastAsia="ja-JP" w:bidi="ar-DZ"/>
        </w:rPr>
        <w:t>s</w:t>
      </w:r>
      <w:r w:rsidR="006F20B9" w:rsidRPr="00551BA8">
        <w:rPr>
          <w:lang w:eastAsia="ja-JP" w:bidi="ar-DZ"/>
        </w:rPr>
        <w:t>, interacting with a complex vehicle eco-system of sensors and actuators, including driver and passenger personal devices.</w:t>
      </w:r>
    </w:p>
    <w:p w14:paraId="27CC63A9" w14:textId="56E8C2C6" w:rsidR="009F258B" w:rsidRPr="00551BA8" w:rsidRDefault="009F258B" w:rsidP="009F258B">
      <w:pPr>
        <w:rPr>
          <w:lang w:eastAsia="ja-JP" w:bidi="ar-DZ"/>
        </w:rPr>
      </w:pPr>
      <w:r w:rsidRPr="00551BA8">
        <w:rPr>
          <w:lang w:eastAsia="ja-JP" w:bidi="ar-DZ"/>
        </w:rPr>
        <w:t xml:space="preserve">As vehicular passenger transport evolves, with new business models and societal priorities, as well as new ways of using roads and consuming energy, </w:t>
      </w:r>
      <w:r w:rsidR="00F631C4" w:rsidRPr="00551BA8">
        <w:rPr>
          <w:lang w:eastAsia="ja-JP" w:bidi="ar-DZ"/>
        </w:rPr>
        <w:t>p</w:t>
      </w:r>
      <w:r w:rsidRPr="00551BA8">
        <w:rPr>
          <w:lang w:eastAsia="ja-JP" w:bidi="ar-DZ"/>
        </w:rPr>
        <w:t xml:space="preserve">assenger </w:t>
      </w:r>
      <w:r w:rsidR="00F631C4" w:rsidRPr="00551BA8">
        <w:rPr>
          <w:lang w:eastAsia="ja-JP" w:bidi="ar-DZ"/>
        </w:rPr>
        <w:t>c</w:t>
      </w:r>
      <w:r w:rsidRPr="00551BA8">
        <w:rPr>
          <w:lang w:eastAsia="ja-JP" w:bidi="ar-DZ"/>
        </w:rPr>
        <w:t>omfort needs addressing, with candidate quality criteria to be investigated and agreed (potential standardi</w:t>
      </w:r>
      <w:r w:rsidR="00B25A7D" w:rsidRPr="00551BA8">
        <w:rPr>
          <w:lang w:eastAsia="ja-JP" w:bidi="ar-DZ"/>
        </w:rPr>
        <w:t>z</w:t>
      </w:r>
      <w:r w:rsidRPr="00551BA8">
        <w:rPr>
          <w:lang w:eastAsia="ja-JP" w:bidi="ar-DZ"/>
        </w:rPr>
        <w:t xml:space="preserve">ation leading to quality levels and labels). The expected development may go through </w:t>
      </w:r>
      <w:r w:rsidR="00F631C4" w:rsidRPr="00551BA8">
        <w:rPr>
          <w:lang w:eastAsia="ja-JP" w:bidi="ar-DZ"/>
        </w:rPr>
        <w:t>n</w:t>
      </w:r>
      <w:r w:rsidRPr="00551BA8">
        <w:rPr>
          <w:lang w:eastAsia="ja-JP" w:bidi="ar-DZ"/>
        </w:rPr>
        <w:t xml:space="preserve">ew </w:t>
      </w:r>
      <w:r w:rsidR="00F631C4" w:rsidRPr="00551BA8">
        <w:rPr>
          <w:lang w:eastAsia="ja-JP" w:bidi="ar-DZ"/>
        </w:rPr>
        <w:t>w</w:t>
      </w:r>
      <w:r w:rsidRPr="00551BA8">
        <w:rPr>
          <w:lang w:eastAsia="ja-JP" w:bidi="ar-DZ"/>
        </w:rPr>
        <w:t xml:space="preserve">ork </w:t>
      </w:r>
      <w:r w:rsidR="00F631C4" w:rsidRPr="00551BA8">
        <w:rPr>
          <w:lang w:eastAsia="ja-JP" w:bidi="ar-DZ"/>
        </w:rPr>
        <w:t>i</w:t>
      </w:r>
      <w:r w:rsidRPr="00551BA8">
        <w:rPr>
          <w:lang w:eastAsia="ja-JP" w:bidi="ar-DZ"/>
        </w:rPr>
        <w:t xml:space="preserve">tem </w:t>
      </w:r>
      <w:r w:rsidR="00F631C4" w:rsidRPr="00551BA8">
        <w:rPr>
          <w:lang w:eastAsia="ja-JP" w:bidi="ar-DZ"/>
        </w:rPr>
        <w:t>p</w:t>
      </w:r>
      <w:r w:rsidRPr="00551BA8">
        <w:rPr>
          <w:lang w:eastAsia="ja-JP" w:bidi="ar-DZ"/>
        </w:rPr>
        <w:t xml:space="preserve">roposals on </w:t>
      </w:r>
      <w:r w:rsidR="00F631C4" w:rsidRPr="00551BA8">
        <w:rPr>
          <w:lang w:eastAsia="ja-JP" w:bidi="ar-DZ"/>
        </w:rPr>
        <w:t>s</w:t>
      </w:r>
      <w:r w:rsidRPr="00551BA8">
        <w:rPr>
          <w:lang w:eastAsia="ja-JP" w:bidi="ar-DZ"/>
        </w:rPr>
        <w:t>ub</w:t>
      </w:r>
      <w:r w:rsidR="00C22904" w:rsidRPr="00551BA8">
        <w:rPr>
          <w:lang w:eastAsia="ja-JP" w:bidi="ar-DZ"/>
        </w:rPr>
        <w:noBreakHyphen/>
      </w:r>
      <w:r w:rsidR="00F631C4" w:rsidRPr="00551BA8">
        <w:rPr>
          <w:lang w:eastAsia="ja-JP" w:bidi="ar-DZ"/>
        </w:rPr>
        <w:t>s</w:t>
      </w:r>
      <w:r w:rsidRPr="00551BA8">
        <w:rPr>
          <w:lang w:eastAsia="ja-JP" w:bidi="ar-DZ"/>
        </w:rPr>
        <w:t xml:space="preserve">ystem </w:t>
      </w:r>
      <w:r w:rsidR="00F631C4" w:rsidRPr="00551BA8">
        <w:rPr>
          <w:lang w:eastAsia="ja-JP" w:bidi="ar-DZ"/>
        </w:rPr>
        <w:t>a</w:t>
      </w:r>
      <w:r w:rsidRPr="00551BA8">
        <w:rPr>
          <w:lang w:eastAsia="ja-JP" w:bidi="ar-DZ"/>
        </w:rPr>
        <w:t xml:space="preserve">rchitecture for </w:t>
      </w:r>
      <w:r w:rsidR="00F631C4" w:rsidRPr="00551BA8">
        <w:rPr>
          <w:lang w:eastAsia="ja-JP" w:bidi="ar-DZ"/>
        </w:rPr>
        <w:t>p</w:t>
      </w:r>
      <w:r w:rsidRPr="00551BA8">
        <w:rPr>
          <w:lang w:eastAsia="ja-JP" w:bidi="ar-DZ"/>
        </w:rPr>
        <w:t xml:space="preserve">assenger </w:t>
      </w:r>
      <w:r w:rsidR="00F631C4" w:rsidRPr="00551BA8">
        <w:rPr>
          <w:lang w:eastAsia="ja-JP" w:bidi="ar-DZ"/>
        </w:rPr>
        <w:t>c</w:t>
      </w:r>
      <w:r w:rsidRPr="00551BA8">
        <w:rPr>
          <w:lang w:eastAsia="ja-JP" w:bidi="ar-DZ"/>
        </w:rPr>
        <w:t xml:space="preserve">omfort </w:t>
      </w:r>
      <w:r w:rsidR="00F631C4" w:rsidRPr="00551BA8">
        <w:rPr>
          <w:lang w:eastAsia="ja-JP" w:bidi="ar-DZ"/>
        </w:rPr>
        <w:t>s</w:t>
      </w:r>
      <w:r w:rsidRPr="00551BA8">
        <w:rPr>
          <w:lang w:eastAsia="ja-JP" w:bidi="ar-DZ"/>
        </w:rPr>
        <w:t xml:space="preserve">upport in </w:t>
      </w:r>
      <w:r w:rsidR="00F631C4" w:rsidRPr="00551BA8">
        <w:rPr>
          <w:lang w:eastAsia="ja-JP" w:bidi="ar-DZ"/>
        </w:rPr>
        <w:t>v</w:t>
      </w:r>
      <w:r w:rsidRPr="00551BA8">
        <w:rPr>
          <w:lang w:eastAsia="ja-JP" w:bidi="ar-DZ"/>
        </w:rPr>
        <w:t xml:space="preserve">ehicular </w:t>
      </w:r>
      <w:r w:rsidR="00F631C4" w:rsidRPr="00551BA8">
        <w:rPr>
          <w:lang w:eastAsia="ja-JP" w:bidi="ar-DZ"/>
        </w:rPr>
        <w:t>m</w:t>
      </w:r>
      <w:r w:rsidRPr="00551BA8">
        <w:rPr>
          <w:lang w:eastAsia="ja-JP" w:bidi="ar-DZ"/>
        </w:rPr>
        <w:t>ultimedia.</w:t>
      </w:r>
    </w:p>
    <w:p w14:paraId="2FD9EA98" w14:textId="03E6D08C" w:rsidR="006F20B9" w:rsidRPr="00551BA8" w:rsidRDefault="009F258B">
      <w:pPr>
        <w:rPr>
          <w:lang w:eastAsia="ja-JP" w:bidi="ar-DZ"/>
        </w:rPr>
      </w:pPr>
      <w:r w:rsidRPr="00551BA8">
        <w:rPr>
          <w:lang w:eastAsia="ja-JP" w:bidi="ar-DZ"/>
        </w:rPr>
        <w:t xml:space="preserve">The </w:t>
      </w:r>
      <w:r w:rsidR="003E58CF" w:rsidRPr="00551BA8">
        <w:rPr>
          <w:lang w:eastAsia="ja-JP" w:bidi="ar-DZ"/>
        </w:rPr>
        <w:t>Technical R</w:t>
      </w:r>
      <w:r w:rsidRPr="00551BA8">
        <w:rPr>
          <w:lang w:eastAsia="ja-JP" w:bidi="ar-DZ"/>
        </w:rPr>
        <w:t xml:space="preserve">eport has </w:t>
      </w:r>
      <w:r w:rsidR="00EE1063" w:rsidRPr="00551BA8">
        <w:rPr>
          <w:lang w:eastAsia="ja-JP" w:bidi="ar-DZ"/>
        </w:rPr>
        <w:t xml:space="preserve">also </w:t>
      </w:r>
      <w:r w:rsidRPr="00551BA8">
        <w:rPr>
          <w:lang w:eastAsia="ja-JP" w:bidi="ar-DZ"/>
        </w:rPr>
        <w:t xml:space="preserve">identified some gaps and also issues </w:t>
      </w:r>
      <w:r w:rsidR="00AD1496" w:rsidRPr="00551BA8">
        <w:rPr>
          <w:lang w:eastAsia="ja-JP" w:bidi="ar-DZ"/>
        </w:rPr>
        <w:t xml:space="preserve">that are </w:t>
      </w:r>
      <w:r w:rsidR="006F20B9" w:rsidRPr="00551BA8">
        <w:rPr>
          <w:lang w:eastAsia="ja-JP" w:bidi="ar-DZ"/>
        </w:rPr>
        <w:t>need</w:t>
      </w:r>
      <w:r w:rsidR="00AD1496" w:rsidRPr="00551BA8">
        <w:rPr>
          <w:lang w:eastAsia="ja-JP" w:bidi="ar-DZ"/>
        </w:rPr>
        <w:t>ed</w:t>
      </w:r>
      <w:r w:rsidR="006F20B9" w:rsidRPr="00551BA8">
        <w:rPr>
          <w:lang w:eastAsia="ja-JP" w:bidi="ar-DZ"/>
        </w:rPr>
        <w:t xml:space="preserve"> to rely on </w:t>
      </w:r>
      <w:r w:rsidR="007070F2" w:rsidRPr="00551BA8">
        <w:rPr>
          <w:lang w:eastAsia="ja-JP" w:bidi="ar-DZ"/>
        </w:rPr>
        <w:t xml:space="preserve">sound </w:t>
      </w:r>
      <w:r w:rsidR="006F20B9" w:rsidRPr="00551BA8">
        <w:rPr>
          <w:lang w:eastAsia="ja-JP" w:bidi="ar-DZ"/>
        </w:rPr>
        <w:t>technical specifications, to ensure providing safe, secure and user</w:t>
      </w:r>
      <w:r w:rsidR="005042C6" w:rsidRPr="00551BA8">
        <w:rPr>
          <w:lang w:eastAsia="ja-JP" w:bidi="ar-DZ"/>
        </w:rPr>
        <w:t>-</w:t>
      </w:r>
      <w:r w:rsidR="006F20B9" w:rsidRPr="00551BA8">
        <w:rPr>
          <w:lang w:eastAsia="ja-JP" w:bidi="ar-DZ"/>
        </w:rPr>
        <w:t>friendly multimedia applications and services in vehicles</w:t>
      </w:r>
      <w:r w:rsidRPr="00551BA8">
        <w:rPr>
          <w:lang w:eastAsia="ja-JP" w:bidi="ar-DZ"/>
        </w:rPr>
        <w:t>. In some cases</w:t>
      </w:r>
      <w:r w:rsidR="00EE1063" w:rsidRPr="00551BA8">
        <w:rPr>
          <w:lang w:eastAsia="ja-JP" w:bidi="ar-DZ"/>
        </w:rPr>
        <w:t>,</w:t>
      </w:r>
      <w:r w:rsidRPr="00551BA8">
        <w:rPr>
          <w:lang w:eastAsia="ja-JP" w:bidi="ar-DZ"/>
        </w:rPr>
        <w:t xml:space="preserve"> the report provide</w:t>
      </w:r>
      <w:r w:rsidR="005042C6" w:rsidRPr="00551BA8">
        <w:rPr>
          <w:lang w:eastAsia="ja-JP" w:bidi="ar-DZ"/>
        </w:rPr>
        <w:t>s</w:t>
      </w:r>
      <w:r w:rsidRPr="00551BA8">
        <w:rPr>
          <w:lang w:eastAsia="ja-JP" w:bidi="ar-DZ"/>
        </w:rPr>
        <w:t xml:space="preserve"> some examples of requirements, which need to be developed </w:t>
      </w:r>
      <w:r w:rsidR="005042C6" w:rsidRPr="00551BA8">
        <w:rPr>
          <w:lang w:eastAsia="ja-JP" w:bidi="ar-DZ"/>
        </w:rPr>
        <w:t xml:space="preserve">further </w:t>
      </w:r>
      <w:r w:rsidRPr="00551BA8">
        <w:rPr>
          <w:lang w:eastAsia="ja-JP" w:bidi="ar-DZ"/>
        </w:rPr>
        <w:t xml:space="preserve">and enhanced in new </w:t>
      </w:r>
      <w:r w:rsidR="00905620" w:rsidRPr="00551BA8">
        <w:rPr>
          <w:lang w:eastAsia="ja-JP" w:bidi="ar-DZ"/>
        </w:rPr>
        <w:t>w</w:t>
      </w:r>
      <w:r w:rsidRPr="00551BA8">
        <w:rPr>
          <w:lang w:eastAsia="ja-JP" w:bidi="ar-DZ"/>
        </w:rPr>
        <w:t>ork item</w:t>
      </w:r>
      <w:r w:rsidR="007070F2" w:rsidRPr="00551BA8">
        <w:rPr>
          <w:lang w:eastAsia="ja-JP" w:bidi="ar-DZ"/>
        </w:rPr>
        <w:t>(</w:t>
      </w:r>
      <w:r w:rsidRPr="00551BA8">
        <w:rPr>
          <w:lang w:eastAsia="ja-JP" w:bidi="ar-DZ"/>
        </w:rPr>
        <w:t>s</w:t>
      </w:r>
      <w:r w:rsidR="007070F2" w:rsidRPr="00551BA8">
        <w:rPr>
          <w:lang w:eastAsia="ja-JP" w:bidi="ar-DZ"/>
        </w:rPr>
        <w:t>)</w:t>
      </w:r>
      <w:r w:rsidRPr="00551BA8">
        <w:rPr>
          <w:lang w:eastAsia="ja-JP" w:bidi="ar-DZ"/>
        </w:rPr>
        <w:t xml:space="preserve"> addressing the implementation aspects of vehicular multimedia.</w:t>
      </w:r>
      <w:r w:rsidR="00341EE3" w:rsidRPr="00551BA8">
        <w:rPr>
          <w:lang w:eastAsia="ja-JP" w:bidi="ar-DZ"/>
        </w:rPr>
        <w:t xml:space="preserve"> </w:t>
      </w:r>
    </w:p>
    <w:p w14:paraId="35D7360D" w14:textId="65E7980C" w:rsidR="00FD0DAE" w:rsidRPr="00551BA8" w:rsidRDefault="00FD0DAE">
      <w:pPr>
        <w:rPr>
          <w:lang w:eastAsia="ja-JP" w:bidi="ar-DZ"/>
        </w:rPr>
      </w:pPr>
      <w:r w:rsidRPr="00551BA8">
        <w:rPr>
          <w:lang w:eastAsia="ja-JP" w:bidi="ar-DZ"/>
        </w:rPr>
        <w:t>The conclusion</w:t>
      </w:r>
      <w:r w:rsidR="00306DB1" w:rsidRPr="00551BA8">
        <w:rPr>
          <w:lang w:eastAsia="ja-JP" w:bidi="ar-DZ"/>
        </w:rPr>
        <w:t>s</w:t>
      </w:r>
      <w:r w:rsidRPr="00551BA8">
        <w:rPr>
          <w:lang w:eastAsia="ja-JP" w:bidi="ar-DZ"/>
        </w:rPr>
        <w:t xml:space="preserve"> are provided</w:t>
      </w:r>
      <w:r w:rsidR="00306DB1" w:rsidRPr="00551BA8">
        <w:rPr>
          <w:lang w:eastAsia="ja-JP" w:bidi="ar-DZ"/>
        </w:rPr>
        <w:t xml:space="preserve"> as follows</w:t>
      </w:r>
      <w:r w:rsidR="001A073E" w:rsidRPr="00551BA8">
        <w:rPr>
          <w:lang w:eastAsia="ja-JP" w:bidi="ar-DZ"/>
        </w:rPr>
        <w:t>,</w:t>
      </w:r>
      <w:r w:rsidRPr="00551BA8">
        <w:rPr>
          <w:lang w:eastAsia="ja-JP" w:bidi="ar-DZ"/>
        </w:rPr>
        <w:t xml:space="preserve"> in the context of the different technological domains</w:t>
      </w:r>
      <w:r w:rsidR="005E7A06" w:rsidRPr="00551BA8">
        <w:rPr>
          <w:lang w:eastAsia="ja-JP" w:bidi="ar-DZ"/>
        </w:rPr>
        <w:t xml:space="preserve"> </w:t>
      </w:r>
      <w:r w:rsidR="001A073E" w:rsidRPr="00551BA8">
        <w:rPr>
          <w:lang w:eastAsia="ja-JP" w:bidi="ar-DZ"/>
        </w:rPr>
        <w:t>developed in the report,</w:t>
      </w:r>
      <w:r w:rsidR="00306DB1" w:rsidRPr="00551BA8">
        <w:rPr>
          <w:lang w:eastAsia="ja-JP" w:bidi="ar-DZ"/>
        </w:rPr>
        <w:t xml:space="preserve"> identifying the issues to be considered in a new work item related to vehicular multimedia</w:t>
      </w:r>
      <w:r w:rsidRPr="00551BA8">
        <w:rPr>
          <w:lang w:eastAsia="ja-JP" w:bidi="ar-DZ"/>
        </w:rPr>
        <w:t>:</w:t>
      </w:r>
    </w:p>
    <w:p w14:paraId="18F46CCD" w14:textId="0C7A5E3F" w:rsidR="00091E49" w:rsidRPr="00551BA8" w:rsidRDefault="00FC6CFF" w:rsidP="00FC6CFF">
      <w:pPr>
        <w:pStyle w:val="enumlev1"/>
        <w:rPr>
          <w:lang w:eastAsia="ja-JP" w:bidi="ar-DZ"/>
        </w:rPr>
      </w:pPr>
      <w:r w:rsidRPr="00551BA8">
        <w:rPr>
          <w:lang w:eastAsia="ja-JP" w:bidi="ar-DZ"/>
        </w:rPr>
        <w:t>1.</w:t>
      </w:r>
      <w:r w:rsidRPr="00551BA8">
        <w:rPr>
          <w:lang w:eastAsia="ja-JP" w:bidi="ar-DZ"/>
        </w:rPr>
        <w:tab/>
      </w:r>
      <w:r w:rsidR="004668FD" w:rsidRPr="00551BA8">
        <w:rPr>
          <w:lang w:eastAsia="ja-JP" w:bidi="ar-DZ"/>
        </w:rPr>
        <w:t>Beyond broadcast communication, t</w:t>
      </w:r>
      <w:r w:rsidR="00FD0DAE" w:rsidRPr="00551BA8">
        <w:rPr>
          <w:lang w:eastAsia="ja-JP" w:bidi="ar-DZ"/>
        </w:rPr>
        <w:t xml:space="preserve">he connectivity </w:t>
      </w:r>
      <w:r w:rsidR="00905620" w:rsidRPr="00551BA8">
        <w:rPr>
          <w:lang w:eastAsia="ja-JP" w:bidi="ar-DZ"/>
        </w:rPr>
        <w:t>clauses</w:t>
      </w:r>
      <w:r w:rsidR="00FD0DAE" w:rsidRPr="00551BA8">
        <w:rPr>
          <w:lang w:eastAsia="ja-JP" w:bidi="ar-DZ"/>
        </w:rPr>
        <w:t xml:space="preserve"> shows several different communication types necessary to deliver a wide range of multimedia services. </w:t>
      </w:r>
      <w:r w:rsidR="004668FD" w:rsidRPr="00551BA8">
        <w:rPr>
          <w:lang w:eastAsia="ja-JP" w:bidi="ar-DZ"/>
        </w:rPr>
        <w:t>S</w:t>
      </w:r>
      <w:r w:rsidR="00FD0DAE" w:rsidRPr="00551BA8">
        <w:rPr>
          <w:lang w:eastAsia="ja-JP" w:bidi="ar-DZ"/>
        </w:rPr>
        <w:t xml:space="preserve">hort range communication is essential to deliver multimedia service continuity between </w:t>
      </w:r>
      <w:r w:rsidR="007B6679" w:rsidRPr="00551BA8">
        <w:rPr>
          <w:lang w:eastAsia="ja-JP" w:bidi="ar-DZ"/>
        </w:rPr>
        <w:t>v</w:t>
      </w:r>
      <w:r w:rsidR="00FD0DAE" w:rsidRPr="00551BA8">
        <w:rPr>
          <w:lang w:eastAsia="ja-JP" w:bidi="ar-DZ"/>
        </w:rPr>
        <w:t>ehicle</w:t>
      </w:r>
      <w:r w:rsidR="007B6679" w:rsidRPr="00551BA8">
        <w:rPr>
          <w:lang w:eastAsia="ja-JP" w:bidi="ar-DZ"/>
        </w:rPr>
        <w:t>s</w:t>
      </w:r>
      <w:r w:rsidR="00FD0DAE" w:rsidRPr="00551BA8">
        <w:rPr>
          <w:lang w:eastAsia="ja-JP" w:bidi="ar-DZ"/>
        </w:rPr>
        <w:t xml:space="preserve">, </w:t>
      </w:r>
      <w:r w:rsidR="007B6419" w:rsidRPr="00551BA8">
        <w:rPr>
          <w:lang w:eastAsia="ja-JP" w:bidi="ar-DZ"/>
        </w:rPr>
        <w:t>p</w:t>
      </w:r>
      <w:r w:rsidR="00263C7C" w:rsidRPr="00551BA8">
        <w:rPr>
          <w:lang w:eastAsia="ja-JP" w:bidi="ar-DZ"/>
        </w:rPr>
        <w:t xml:space="preserve">ersonal devices </w:t>
      </w:r>
      <w:r w:rsidR="00FD0DAE" w:rsidRPr="00551BA8">
        <w:rPr>
          <w:lang w:eastAsia="ja-JP" w:bidi="ar-DZ"/>
        </w:rPr>
        <w:t xml:space="preserve">and </w:t>
      </w:r>
      <w:r w:rsidR="007B6419" w:rsidRPr="00551BA8">
        <w:rPr>
          <w:lang w:eastAsia="ja-JP" w:bidi="ar-DZ"/>
        </w:rPr>
        <w:t>h</w:t>
      </w:r>
      <w:r w:rsidR="00FD0DAE" w:rsidRPr="00551BA8">
        <w:rPr>
          <w:lang w:eastAsia="ja-JP" w:bidi="ar-DZ"/>
        </w:rPr>
        <w:t xml:space="preserve">ome </w:t>
      </w:r>
      <w:r w:rsidR="004668FD" w:rsidRPr="00551BA8">
        <w:rPr>
          <w:lang w:eastAsia="ja-JP" w:bidi="ar-DZ"/>
        </w:rPr>
        <w:t>domains</w:t>
      </w:r>
      <w:r w:rsidR="00263C7C" w:rsidRPr="00551BA8">
        <w:rPr>
          <w:lang w:eastAsia="ja-JP" w:bidi="ar-DZ"/>
        </w:rPr>
        <w:t>, also</w:t>
      </w:r>
      <w:r w:rsidR="00D2732E" w:rsidRPr="00551BA8">
        <w:rPr>
          <w:lang w:eastAsia="ja-JP" w:bidi="ar-DZ"/>
        </w:rPr>
        <w:t>,</w:t>
      </w:r>
      <w:r w:rsidR="004668FD" w:rsidRPr="00551BA8">
        <w:rPr>
          <w:lang w:eastAsia="ja-JP" w:bidi="ar-DZ"/>
        </w:rPr>
        <w:t xml:space="preserve"> s</w:t>
      </w:r>
      <w:r w:rsidR="00FD0DAE" w:rsidRPr="00551BA8">
        <w:rPr>
          <w:lang w:eastAsia="ja-JP" w:bidi="ar-DZ"/>
        </w:rPr>
        <w:t>pecific vehicle network</w:t>
      </w:r>
      <w:r w:rsidR="00897E5E" w:rsidRPr="00551BA8">
        <w:rPr>
          <w:lang w:eastAsia="ja-JP" w:bidi="ar-DZ"/>
        </w:rPr>
        <w:t>s</w:t>
      </w:r>
      <w:r w:rsidR="00FD0DAE" w:rsidRPr="00551BA8">
        <w:rPr>
          <w:lang w:eastAsia="ja-JP" w:bidi="ar-DZ"/>
        </w:rPr>
        <w:t xml:space="preserve"> can be used for multime</w:t>
      </w:r>
      <w:r w:rsidR="00C647B3" w:rsidRPr="00551BA8">
        <w:rPr>
          <w:lang w:eastAsia="ja-JP" w:bidi="ar-DZ"/>
        </w:rPr>
        <w:t xml:space="preserve">dia services in combination with </w:t>
      </w:r>
      <w:r w:rsidR="00897E5E" w:rsidRPr="00551BA8">
        <w:rPr>
          <w:lang w:eastAsia="ja-JP" w:bidi="ar-DZ"/>
        </w:rPr>
        <w:t xml:space="preserve">a </w:t>
      </w:r>
      <w:r w:rsidR="00C647B3" w:rsidRPr="00551BA8">
        <w:rPr>
          <w:lang w:eastAsia="ja-JP" w:bidi="ar-DZ"/>
        </w:rPr>
        <w:t xml:space="preserve">regular vehicle network (CAN or Ethernet based) needing a secured interconnection with </w:t>
      </w:r>
      <w:r w:rsidR="00897E5E" w:rsidRPr="00551BA8">
        <w:rPr>
          <w:lang w:eastAsia="ja-JP" w:bidi="ar-DZ"/>
        </w:rPr>
        <w:t xml:space="preserve">a </w:t>
      </w:r>
      <w:r w:rsidR="00657C9E" w:rsidRPr="00551BA8">
        <w:rPr>
          <w:rFonts w:eastAsiaTheme="minorEastAsia"/>
        </w:rPr>
        <w:t>wide area network</w:t>
      </w:r>
      <w:r w:rsidR="00657C9E" w:rsidRPr="00551BA8">
        <w:rPr>
          <w:lang w:eastAsia="ja-JP" w:bidi="ar-DZ"/>
        </w:rPr>
        <w:t xml:space="preserve"> (</w:t>
      </w:r>
      <w:r w:rsidR="00C647B3" w:rsidRPr="00551BA8">
        <w:rPr>
          <w:lang w:eastAsia="ja-JP" w:bidi="ar-DZ"/>
        </w:rPr>
        <w:t>WAN</w:t>
      </w:r>
      <w:r w:rsidR="00657C9E" w:rsidRPr="00551BA8">
        <w:rPr>
          <w:lang w:eastAsia="ja-JP" w:bidi="ar-DZ"/>
        </w:rPr>
        <w:t>)</w:t>
      </w:r>
      <w:r w:rsidR="00C647B3" w:rsidRPr="00551BA8">
        <w:rPr>
          <w:lang w:eastAsia="ja-JP" w:bidi="ar-DZ"/>
        </w:rPr>
        <w:t xml:space="preserve"> modem </w:t>
      </w:r>
      <w:r w:rsidR="00F55ADE" w:rsidRPr="00551BA8">
        <w:rPr>
          <w:rFonts w:eastAsiaTheme="minorEastAsia"/>
        </w:rPr>
        <w:t>telematics box</w:t>
      </w:r>
      <w:r w:rsidR="00F55ADE" w:rsidRPr="00551BA8">
        <w:rPr>
          <w:lang w:eastAsia="ja-JP" w:bidi="ar-DZ"/>
        </w:rPr>
        <w:t xml:space="preserve"> </w:t>
      </w:r>
      <w:r w:rsidR="00C647B3" w:rsidRPr="00551BA8">
        <w:rPr>
          <w:lang w:eastAsia="ja-JP" w:bidi="ar-DZ"/>
        </w:rPr>
        <w:t>(T-Box)</w:t>
      </w:r>
      <w:r w:rsidR="00341EE3" w:rsidRPr="00551BA8">
        <w:rPr>
          <w:lang w:eastAsia="ja-JP" w:bidi="ar-DZ"/>
        </w:rPr>
        <w:t xml:space="preserve">. As many multimedia services will rely on </w:t>
      </w:r>
      <w:r w:rsidR="00897E5E" w:rsidRPr="00551BA8">
        <w:rPr>
          <w:lang w:eastAsia="ja-JP" w:bidi="ar-DZ"/>
        </w:rPr>
        <w:t xml:space="preserve">the </w:t>
      </w:r>
      <w:r w:rsidR="00341EE3" w:rsidRPr="00551BA8">
        <w:rPr>
          <w:lang w:eastAsia="ja-JP" w:bidi="ar-DZ"/>
        </w:rPr>
        <w:t xml:space="preserve">Internet, </w:t>
      </w:r>
      <w:r w:rsidR="00897E5E" w:rsidRPr="00551BA8">
        <w:rPr>
          <w:lang w:eastAsia="ja-JP" w:bidi="ar-DZ"/>
        </w:rPr>
        <w:t xml:space="preserve">the </w:t>
      </w:r>
      <w:r w:rsidR="00341EE3" w:rsidRPr="00551BA8">
        <w:rPr>
          <w:lang w:eastAsia="ja-JP" w:bidi="ar-DZ"/>
        </w:rPr>
        <w:t xml:space="preserve">IPv6 protocol is providing significant benefits for vehicular multimedia. </w:t>
      </w:r>
      <w:r w:rsidR="004668FD" w:rsidRPr="00551BA8">
        <w:rPr>
          <w:lang w:eastAsia="ja-JP" w:bidi="ar-DZ"/>
        </w:rPr>
        <w:t>Further</w:t>
      </w:r>
      <w:r w:rsidR="00C42CA2" w:rsidRPr="00551BA8">
        <w:rPr>
          <w:lang w:eastAsia="ja-JP" w:bidi="ar-DZ"/>
        </w:rPr>
        <w:t>more,</w:t>
      </w:r>
      <w:r w:rsidR="004668FD" w:rsidRPr="00551BA8">
        <w:rPr>
          <w:lang w:eastAsia="ja-JP" w:bidi="ar-DZ"/>
        </w:rPr>
        <w:t xml:space="preserve"> standardi</w:t>
      </w:r>
      <w:r w:rsidR="00B25A7D" w:rsidRPr="00551BA8">
        <w:rPr>
          <w:lang w:eastAsia="ja-JP" w:bidi="ar-DZ"/>
        </w:rPr>
        <w:t>z</w:t>
      </w:r>
      <w:r w:rsidR="004668FD" w:rsidRPr="00551BA8">
        <w:rPr>
          <w:lang w:eastAsia="ja-JP" w:bidi="ar-DZ"/>
        </w:rPr>
        <w:t xml:space="preserve">ation work is considered necessary </w:t>
      </w:r>
      <w:r w:rsidR="00354A34" w:rsidRPr="00551BA8">
        <w:rPr>
          <w:lang w:eastAsia="ja-JP" w:bidi="ar-DZ"/>
        </w:rPr>
        <w:t>t</w:t>
      </w:r>
      <w:r w:rsidR="001A073E" w:rsidRPr="00551BA8">
        <w:rPr>
          <w:lang w:eastAsia="ja-JP" w:bidi="ar-DZ"/>
        </w:rPr>
        <w:t>o provide</w:t>
      </w:r>
      <w:r w:rsidR="00341EE3" w:rsidRPr="00551BA8">
        <w:rPr>
          <w:lang w:eastAsia="ja-JP" w:bidi="ar-DZ"/>
        </w:rPr>
        <w:t xml:space="preserve"> a detailed functional architecture of the connectivity for vehicular multimedia, </w:t>
      </w:r>
      <w:r w:rsidR="001A073E" w:rsidRPr="00551BA8">
        <w:rPr>
          <w:lang w:eastAsia="ja-JP" w:bidi="ar-DZ"/>
        </w:rPr>
        <w:t xml:space="preserve">as well as </w:t>
      </w:r>
      <w:r w:rsidR="00CB4E23" w:rsidRPr="00551BA8">
        <w:rPr>
          <w:lang w:eastAsia="ja-JP" w:bidi="ar-DZ"/>
        </w:rPr>
        <w:t>to describe</w:t>
      </w:r>
      <w:r w:rsidR="00341EE3" w:rsidRPr="00551BA8">
        <w:rPr>
          <w:lang w:eastAsia="ja-JP" w:bidi="ar-DZ"/>
        </w:rPr>
        <w:t xml:space="preserve"> requirements </w:t>
      </w:r>
      <w:r w:rsidR="007025C6" w:rsidRPr="00551BA8">
        <w:rPr>
          <w:lang w:eastAsia="ja-JP" w:bidi="ar-DZ"/>
        </w:rPr>
        <w:t xml:space="preserve">that are </w:t>
      </w:r>
      <w:r w:rsidR="00CB4E23" w:rsidRPr="00551BA8">
        <w:rPr>
          <w:lang w:eastAsia="ja-JP" w:bidi="ar-DZ"/>
        </w:rPr>
        <w:t>related to the connectivity performance in relationship with the expected multimedia service</w:t>
      </w:r>
      <w:r w:rsidR="001A073E" w:rsidRPr="00551BA8">
        <w:rPr>
          <w:lang w:eastAsia="ja-JP" w:bidi="ar-DZ"/>
        </w:rPr>
        <w:t>s</w:t>
      </w:r>
      <w:r w:rsidR="00CB4E23" w:rsidRPr="00551BA8">
        <w:rPr>
          <w:lang w:eastAsia="ja-JP" w:bidi="ar-DZ"/>
        </w:rPr>
        <w:t xml:space="preserve"> </w:t>
      </w:r>
      <w:r w:rsidR="001A073E" w:rsidRPr="00551BA8">
        <w:rPr>
          <w:lang w:eastAsia="ja-JP" w:bidi="ar-DZ"/>
        </w:rPr>
        <w:t xml:space="preserve">and </w:t>
      </w:r>
      <w:r w:rsidR="004668FD" w:rsidRPr="00551BA8">
        <w:rPr>
          <w:lang w:eastAsia="ja-JP" w:bidi="ar-DZ"/>
        </w:rPr>
        <w:t>quality</w:t>
      </w:r>
      <w:r w:rsidR="001A073E" w:rsidRPr="00551BA8">
        <w:rPr>
          <w:lang w:eastAsia="ja-JP" w:bidi="ar-DZ"/>
        </w:rPr>
        <w:t xml:space="preserve"> criteria</w:t>
      </w:r>
      <w:r w:rsidR="00E41457" w:rsidRPr="00551BA8">
        <w:rPr>
          <w:lang w:eastAsia="ja-JP" w:bidi="ar-DZ"/>
        </w:rPr>
        <w:t>.</w:t>
      </w:r>
    </w:p>
    <w:p w14:paraId="4CAEA2D3" w14:textId="08CD2943" w:rsidR="00CB4E23" w:rsidRPr="00551BA8" w:rsidRDefault="00FC6CFF" w:rsidP="00FC6CFF">
      <w:pPr>
        <w:pStyle w:val="enumlev1"/>
        <w:rPr>
          <w:lang w:eastAsia="ja-JP" w:bidi="ar-DZ"/>
        </w:rPr>
      </w:pPr>
      <w:r w:rsidRPr="00551BA8">
        <w:rPr>
          <w:lang w:eastAsia="ja-JP" w:bidi="ar-DZ"/>
        </w:rPr>
        <w:t>2.</w:t>
      </w:r>
      <w:r w:rsidRPr="00551BA8">
        <w:rPr>
          <w:lang w:eastAsia="ja-JP" w:bidi="ar-DZ"/>
        </w:rPr>
        <w:tab/>
      </w:r>
      <w:r w:rsidR="001A073E" w:rsidRPr="00551BA8">
        <w:rPr>
          <w:lang w:eastAsia="ja-JP" w:bidi="ar-DZ"/>
        </w:rPr>
        <w:t xml:space="preserve">The HMI </w:t>
      </w:r>
      <w:r w:rsidR="00680414" w:rsidRPr="00551BA8">
        <w:rPr>
          <w:lang w:eastAsia="ja-JP" w:bidi="ar-DZ"/>
        </w:rPr>
        <w:t>clause</w:t>
      </w:r>
      <w:r w:rsidR="001A073E" w:rsidRPr="00551BA8">
        <w:rPr>
          <w:lang w:eastAsia="ja-JP" w:bidi="ar-DZ"/>
        </w:rPr>
        <w:t xml:space="preserve"> allow</w:t>
      </w:r>
      <w:r w:rsidR="00690639" w:rsidRPr="00551BA8">
        <w:rPr>
          <w:lang w:eastAsia="ja-JP" w:bidi="ar-DZ"/>
        </w:rPr>
        <w:t>s</w:t>
      </w:r>
      <w:r w:rsidR="001A073E" w:rsidRPr="00551BA8">
        <w:rPr>
          <w:lang w:eastAsia="ja-JP" w:bidi="ar-DZ"/>
        </w:rPr>
        <w:t xml:space="preserve"> </w:t>
      </w:r>
      <w:r w:rsidR="00690639" w:rsidRPr="00551BA8">
        <w:rPr>
          <w:lang w:eastAsia="ja-JP" w:bidi="ar-DZ"/>
        </w:rPr>
        <w:t xml:space="preserve">the </w:t>
      </w:r>
      <w:r w:rsidR="001A073E" w:rsidRPr="00551BA8">
        <w:rPr>
          <w:lang w:eastAsia="ja-JP" w:bidi="ar-DZ"/>
        </w:rPr>
        <w:t xml:space="preserve">raising </w:t>
      </w:r>
      <w:r w:rsidR="00690639" w:rsidRPr="00551BA8">
        <w:rPr>
          <w:lang w:eastAsia="ja-JP" w:bidi="ar-DZ"/>
        </w:rPr>
        <w:t xml:space="preserve">of </w:t>
      </w:r>
      <w:r w:rsidR="001A073E" w:rsidRPr="00551BA8">
        <w:rPr>
          <w:lang w:eastAsia="ja-JP" w:bidi="ar-DZ"/>
        </w:rPr>
        <w:t>many new technology areas requiring standardi</w:t>
      </w:r>
      <w:r w:rsidR="00B25A7D" w:rsidRPr="00551BA8">
        <w:rPr>
          <w:lang w:eastAsia="ja-JP" w:bidi="ar-DZ"/>
        </w:rPr>
        <w:t>z</w:t>
      </w:r>
      <w:r w:rsidR="001A073E" w:rsidRPr="00551BA8">
        <w:rPr>
          <w:lang w:eastAsia="ja-JP" w:bidi="ar-DZ"/>
        </w:rPr>
        <w:t>ation work</w:t>
      </w:r>
      <w:r w:rsidR="00263C7C" w:rsidRPr="00551BA8">
        <w:rPr>
          <w:lang w:eastAsia="ja-JP" w:bidi="ar-DZ"/>
        </w:rPr>
        <w:t>,</w:t>
      </w:r>
      <w:r w:rsidR="001A073E" w:rsidRPr="00551BA8">
        <w:rPr>
          <w:lang w:eastAsia="ja-JP" w:bidi="ar-DZ"/>
        </w:rPr>
        <w:t xml:space="preserve"> </w:t>
      </w:r>
      <w:r w:rsidR="003972F2" w:rsidRPr="00551BA8">
        <w:rPr>
          <w:lang w:eastAsia="ja-JP" w:bidi="ar-DZ"/>
        </w:rPr>
        <w:t xml:space="preserve">which is </w:t>
      </w:r>
      <w:r w:rsidR="001A073E" w:rsidRPr="00551BA8">
        <w:rPr>
          <w:lang w:eastAsia="ja-JP" w:bidi="ar-DZ"/>
        </w:rPr>
        <w:t>consider</w:t>
      </w:r>
      <w:r w:rsidR="003972F2" w:rsidRPr="00551BA8">
        <w:rPr>
          <w:lang w:eastAsia="ja-JP" w:bidi="ar-DZ"/>
        </w:rPr>
        <w:t>ed</w:t>
      </w:r>
      <w:r w:rsidR="001A073E" w:rsidRPr="00551BA8">
        <w:rPr>
          <w:lang w:eastAsia="ja-JP" w:bidi="ar-DZ"/>
        </w:rPr>
        <w:t xml:space="preserve"> </w:t>
      </w:r>
      <w:r w:rsidR="00263C7C" w:rsidRPr="00551BA8">
        <w:rPr>
          <w:lang w:eastAsia="ja-JP" w:bidi="ar-DZ"/>
        </w:rPr>
        <w:t xml:space="preserve">to </w:t>
      </w:r>
      <w:r w:rsidR="001A073E" w:rsidRPr="00551BA8">
        <w:rPr>
          <w:lang w:eastAsia="ja-JP" w:bidi="ar-DZ"/>
        </w:rPr>
        <w:t>provi</w:t>
      </w:r>
      <w:r w:rsidR="00263C7C" w:rsidRPr="00551BA8">
        <w:rPr>
          <w:lang w:eastAsia="ja-JP" w:bidi="ar-DZ"/>
        </w:rPr>
        <w:t>de</w:t>
      </w:r>
      <w:r w:rsidR="001A073E" w:rsidRPr="00551BA8">
        <w:rPr>
          <w:lang w:eastAsia="ja-JP" w:bidi="ar-DZ"/>
        </w:rPr>
        <w:t xml:space="preserve"> </w:t>
      </w:r>
      <w:r w:rsidR="00F73922" w:rsidRPr="00551BA8">
        <w:rPr>
          <w:lang w:eastAsia="ja-JP" w:bidi="ar-DZ"/>
        </w:rPr>
        <w:t xml:space="preserve">a </w:t>
      </w:r>
      <w:r w:rsidR="001A073E" w:rsidRPr="00551BA8">
        <w:rPr>
          <w:lang w:eastAsia="ja-JP" w:bidi="ar-DZ"/>
        </w:rPr>
        <w:t xml:space="preserve">solid baseline for implementing competitive but harmonized HMI functionalities, which do not confuse </w:t>
      </w:r>
      <w:r w:rsidR="00172EEC" w:rsidRPr="00551BA8">
        <w:rPr>
          <w:lang w:eastAsia="ja-JP" w:bidi="ar-DZ"/>
        </w:rPr>
        <w:t xml:space="preserve">the </w:t>
      </w:r>
      <w:r w:rsidR="001A073E" w:rsidRPr="00551BA8">
        <w:rPr>
          <w:lang w:eastAsia="ja-JP" w:bidi="ar-DZ"/>
        </w:rPr>
        <w:t>driver and remains user</w:t>
      </w:r>
      <w:r w:rsidR="000E2A1B" w:rsidRPr="00551BA8">
        <w:rPr>
          <w:lang w:eastAsia="ja-JP" w:bidi="ar-DZ"/>
        </w:rPr>
        <w:t>-</w:t>
      </w:r>
      <w:r w:rsidR="001A073E" w:rsidRPr="00551BA8">
        <w:rPr>
          <w:lang w:eastAsia="ja-JP" w:bidi="ar-DZ"/>
        </w:rPr>
        <w:t xml:space="preserve">friendly and easy to learn. The report has </w:t>
      </w:r>
      <w:r w:rsidR="00713DBE" w:rsidRPr="00551BA8">
        <w:rPr>
          <w:lang w:eastAsia="ja-JP" w:bidi="ar-DZ"/>
        </w:rPr>
        <w:t xml:space="preserve">also </w:t>
      </w:r>
      <w:r w:rsidR="001A073E" w:rsidRPr="00551BA8">
        <w:rPr>
          <w:lang w:eastAsia="ja-JP" w:bidi="ar-DZ"/>
        </w:rPr>
        <w:t>identified four different key feature</w:t>
      </w:r>
      <w:r w:rsidR="00263C7C" w:rsidRPr="00551BA8">
        <w:rPr>
          <w:lang w:eastAsia="ja-JP" w:bidi="ar-DZ"/>
        </w:rPr>
        <w:t>s</w:t>
      </w:r>
      <w:r w:rsidR="001A073E" w:rsidRPr="00551BA8">
        <w:rPr>
          <w:lang w:eastAsia="ja-JP" w:bidi="ar-DZ"/>
        </w:rPr>
        <w:t xml:space="preserve"> for the latest and next generation vehicle</w:t>
      </w:r>
      <w:r w:rsidR="00166F4E" w:rsidRPr="00551BA8">
        <w:rPr>
          <w:lang w:eastAsia="ja-JP" w:bidi="ar-DZ"/>
        </w:rPr>
        <w:t>s</w:t>
      </w:r>
      <w:r w:rsidR="001A073E" w:rsidRPr="00551BA8">
        <w:rPr>
          <w:lang w:eastAsia="ja-JP" w:bidi="ar-DZ"/>
        </w:rPr>
        <w:t>, where new guidance and requirement</w:t>
      </w:r>
      <w:r w:rsidR="00166F4E" w:rsidRPr="00551BA8">
        <w:rPr>
          <w:lang w:eastAsia="ja-JP" w:bidi="ar-DZ"/>
        </w:rPr>
        <w:t>s must</w:t>
      </w:r>
      <w:r w:rsidR="001A073E" w:rsidRPr="00551BA8">
        <w:rPr>
          <w:lang w:eastAsia="ja-JP" w:bidi="ar-DZ"/>
        </w:rPr>
        <w:t xml:space="preserve"> be defined in a short timeframe: Voice </w:t>
      </w:r>
      <w:r w:rsidR="00797919" w:rsidRPr="00551BA8">
        <w:rPr>
          <w:lang w:eastAsia="ja-JP" w:bidi="ar-DZ"/>
        </w:rPr>
        <w:t>a</w:t>
      </w:r>
      <w:r w:rsidR="001A073E" w:rsidRPr="00551BA8">
        <w:rPr>
          <w:lang w:eastAsia="ja-JP" w:bidi="ar-DZ"/>
        </w:rPr>
        <w:t xml:space="preserve">ssistant, </w:t>
      </w:r>
      <w:r w:rsidR="00797919" w:rsidRPr="00551BA8">
        <w:rPr>
          <w:lang w:eastAsia="ja-JP" w:bidi="ar-DZ"/>
        </w:rPr>
        <w:t>g</w:t>
      </w:r>
      <w:r w:rsidR="001A073E" w:rsidRPr="00551BA8">
        <w:rPr>
          <w:lang w:eastAsia="ja-JP" w:bidi="ar-DZ"/>
        </w:rPr>
        <w:t xml:space="preserve">esture </w:t>
      </w:r>
      <w:r w:rsidR="00797919" w:rsidRPr="00551BA8">
        <w:rPr>
          <w:lang w:eastAsia="ja-JP" w:bidi="ar-DZ"/>
        </w:rPr>
        <w:t>r</w:t>
      </w:r>
      <w:r w:rsidR="001A073E" w:rsidRPr="00551BA8">
        <w:rPr>
          <w:lang w:eastAsia="ja-JP" w:bidi="ar-DZ"/>
        </w:rPr>
        <w:t xml:space="preserve">ecognition, </w:t>
      </w:r>
      <w:r w:rsidR="00797919" w:rsidRPr="00551BA8">
        <w:rPr>
          <w:lang w:eastAsia="ja-JP" w:bidi="ar-DZ"/>
        </w:rPr>
        <w:t>m</w:t>
      </w:r>
      <w:r w:rsidR="001A073E" w:rsidRPr="00551BA8">
        <w:rPr>
          <w:lang w:eastAsia="ja-JP" w:bidi="ar-DZ"/>
        </w:rPr>
        <w:t xml:space="preserve">otion </w:t>
      </w:r>
      <w:r w:rsidR="00797919" w:rsidRPr="00551BA8">
        <w:rPr>
          <w:lang w:eastAsia="ja-JP" w:bidi="ar-DZ"/>
        </w:rPr>
        <w:t>s</w:t>
      </w:r>
      <w:r w:rsidR="001A073E" w:rsidRPr="00551BA8">
        <w:rPr>
          <w:lang w:eastAsia="ja-JP" w:bidi="ar-DZ"/>
        </w:rPr>
        <w:t xml:space="preserve">ickness </w:t>
      </w:r>
      <w:r w:rsidR="00797919" w:rsidRPr="00551BA8">
        <w:rPr>
          <w:lang w:eastAsia="ja-JP" w:bidi="ar-DZ"/>
        </w:rPr>
        <w:t>f</w:t>
      </w:r>
      <w:r w:rsidR="001A073E" w:rsidRPr="00551BA8">
        <w:rPr>
          <w:lang w:eastAsia="ja-JP" w:bidi="ar-DZ"/>
        </w:rPr>
        <w:t xml:space="preserve">ree and </w:t>
      </w:r>
      <w:r w:rsidR="00797919" w:rsidRPr="00551BA8">
        <w:rPr>
          <w:lang w:eastAsia="ja-JP" w:bidi="ar-DZ"/>
        </w:rPr>
        <w:t>a</w:t>
      </w:r>
      <w:r w:rsidR="001A073E" w:rsidRPr="00551BA8">
        <w:rPr>
          <w:lang w:eastAsia="ja-JP" w:bidi="ar-DZ"/>
        </w:rPr>
        <w:t>uditory interaction.</w:t>
      </w:r>
    </w:p>
    <w:p w14:paraId="0479B9EB" w14:textId="7164B42B" w:rsidR="001A073E" w:rsidRPr="00551BA8" w:rsidRDefault="00FC6CFF" w:rsidP="00FC6CFF">
      <w:pPr>
        <w:pStyle w:val="enumlev1"/>
        <w:rPr>
          <w:lang w:eastAsia="ja-JP" w:bidi="ar-DZ"/>
        </w:rPr>
      </w:pPr>
      <w:r w:rsidRPr="00551BA8">
        <w:rPr>
          <w:lang w:eastAsia="ja-JP" w:bidi="ar-DZ"/>
        </w:rPr>
        <w:t>3.</w:t>
      </w:r>
      <w:r w:rsidRPr="00551BA8">
        <w:rPr>
          <w:lang w:eastAsia="ja-JP" w:bidi="ar-DZ"/>
        </w:rPr>
        <w:tab/>
      </w:r>
      <w:r w:rsidR="00434DF6" w:rsidRPr="00551BA8">
        <w:rPr>
          <w:lang w:eastAsia="ja-JP" w:bidi="ar-DZ"/>
        </w:rPr>
        <w:t xml:space="preserve">The three media </w:t>
      </w:r>
      <w:r w:rsidR="00345539" w:rsidRPr="00551BA8">
        <w:rPr>
          <w:lang w:eastAsia="ja-JP" w:bidi="ar-DZ"/>
        </w:rPr>
        <w:t>clauses</w:t>
      </w:r>
      <w:r w:rsidR="00434DF6" w:rsidRPr="00551BA8">
        <w:rPr>
          <w:lang w:eastAsia="ja-JP" w:bidi="ar-DZ"/>
        </w:rPr>
        <w:t xml:space="preserve"> show many different types of media and procedures to enjoy </w:t>
      </w:r>
      <w:r w:rsidR="00345539" w:rsidRPr="00551BA8">
        <w:rPr>
          <w:lang w:eastAsia="ja-JP" w:bidi="ar-DZ"/>
        </w:rPr>
        <w:t xml:space="preserve">the </w:t>
      </w:r>
      <w:r w:rsidR="00434DF6" w:rsidRPr="00551BA8">
        <w:rPr>
          <w:lang w:eastAsia="ja-JP" w:bidi="ar-DZ"/>
        </w:rPr>
        <w:t xml:space="preserve">media </w:t>
      </w:r>
      <w:r w:rsidR="00024ED2" w:rsidRPr="00551BA8">
        <w:rPr>
          <w:lang w:eastAsia="ja-JP" w:bidi="ar-DZ"/>
        </w:rPr>
        <w:t xml:space="preserve">that is </w:t>
      </w:r>
      <w:r w:rsidR="00434DF6" w:rsidRPr="00551BA8">
        <w:rPr>
          <w:lang w:eastAsia="ja-JP" w:bidi="ar-DZ"/>
        </w:rPr>
        <w:t xml:space="preserve">played over </w:t>
      </w:r>
      <w:r w:rsidR="00A00AD2" w:rsidRPr="00551BA8">
        <w:rPr>
          <w:lang w:eastAsia="ja-JP" w:bidi="ar-DZ"/>
        </w:rPr>
        <w:t xml:space="preserve">the </w:t>
      </w:r>
      <w:r w:rsidR="00434DF6" w:rsidRPr="00551BA8">
        <w:rPr>
          <w:lang w:eastAsia="ja-JP" w:bidi="ar-DZ"/>
        </w:rPr>
        <w:t xml:space="preserve">internet as well as </w:t>
      </w:r>
      <w:r w:rsidR="00A00AD2" w:rsidRPr="00551BA8">
        <w:rPr>
          <w:lang w:eastAsia="ja-JP" w:bidi="ar-DZ"/>
        </w:rPr>
        <w:t xml:space="preserve">the </w:t>
      </w:r>
      <w:r w:rsidR="00434DF6" w:rsidRPr="00551BA8">
        <w:rPr>
          <w:lang w:eastAsia="ja-JP" w:bidi="ar-DZ"/>
        </w:rPr>
        <w:t>means to discover services.</w:t>
      </w:r>
      <w:r w:rsidR="00354A34" w:rsidRPr="00551BA8">
        <w:rPr>
          <w:lang w:eastAsia="ja-JP" w:bidi="ar-DZ"/>
        </w:rPr>
        <w:t xml:space="preserve"> </w:t>
      </w:r>
      <w:r w:rsidR="00434DF6" w:rsidRPr="00551BA8">
        <w:rPr>
          <w:lang w:eastAsia="ja-JP" w:bidi="ar-DZ"/>
        </w:rPr>
        <w:t xml:space="preserve">It is considered that </w:t>
      </w:r>
      <w:r w:rsidR="00354A34" w:rsidRPr="00551BA8">
        <w:rPr>
          <w:lang w:eastAsia="ja-JP" w:bidi="ar-DZ"/>
        </w:rPr>
        <w:t>further standardi</w:t>
      </w:r>
      <w:r w:rsidR="00B25A7D" w:rsidRPr="00551BA8">
        <w:rPr>
          <w:lang w:eastAsia="ja-JP" w:bidi="ar-DZ"/>
        </w:rPr>
        <w:t>z</w:t>
      </w:r>
      <w:r w:rsidR="00354A34" w:rsidRPr="00551BA8">
        <w:rPr>
          <w:lang w:eastAsia="ja-JP" w:bidi="ar-DZ"/>
        </w:rPr>
        <w:t xml:space="preserve">ation work would allow </w:t>
      </w:r>
      <w:r w:rsidR="00CC6C03" w:rsidRPr="00551BA8">
        <w:rPr>
          <w:lang w:eastAsia="ja-JP" w:bidi="ar-DZ"/>
        </w:rPr>
        <w:t xml:space="preserve">the </w:t>
      </w:r>
      <w:r w:rsidR="00354A34" w:rsidRPr="00551BA8">
        <w:rPr>
          <w:lang w:eastAsia="ja-JP" w:bidi="ar-DZ"/>
        </w:rPr>
        <w:t>provi</w:t>
      </w:r>
      <w:r w:rsidR="00CC6C03" w:rsidRPr="00551BA8">
        <w:rPr>
          <w:lang w:eastAsia="ja-JP" w:bidi="ar-DZ"/>
        </w:rPr>
        <w:t>sion of</w:t>
      </w:r>
      <w:r w:rsidR="00354A34" w:rsidRPr="00551BA8">
        <w:rPr>
          <w:lang w:eastAsia="ja-JP" w:bidi="ar-DZ"/>
        </w:rPr>
        <w:t xml:space="preserve"> recommendations about the suitability and relevance of the media types and procedures, in relationship with the expected level and quality of </w:t>
      </w:r>
      <w:r w:rsidR="00651F42" w:rsidRPr="00551BA8">
        <w:rPr>
          <w:lang w:eastAsia="ja-JP" w:bidi="ar-DZ"/>
        </w:rPr>
        <w:t xml:space="preserve">the </w:t>
      </w:r>
      <w:r w:rsidR="00354A34" w:rsidRPr="00551BA8">
        <w:rPr>
          <w:lang w:eastAsia="ja-JP" w:bidi="ar-DZ"/>
        </w:rPr>
        <w:t xml:space="preserve">multimedia services as well as </w:t>
      </w:r>
      <w:r w:rsidR="00774F4B" w:rsidRPr="00551BA8">
        <w:rPr>
          <w:lang w:eastAsia="ja-JP" w:bidi="ar-DZ"/>
        </w:rPr>
        <w:t xml:space="preserve">the </w:t>
      </w:r>
      <w:r w:rsidR="00415D31" w:rsidRPr="00551BA8">
        <w:rPr>
          <w:lang w:eastAsia="ja-JP" w:bidi="ar-DZ"/>
        </w:rPr>
        <w:t xml:space="preserve">multimedia </w:t>
      </w:r>
      <w:r w:rsidR="00354A34" w:rsidRPr="00551BA8">
        <w:rPr>
          <w:lang w:eastAsia="ja-JP" w:bidi="ar-DZ"/>
        </w:rPr>
        <w:t>trends and evolutions.</w:t>
      </w:r>
    </w:p>
    <w:p w14:paraId="649D0835" w14:textId="0C63519C" w:rsidR="00C351FB" w:rsidRPr="00551BA8" w:rsidRDefault="00FC6CFF" w:rsidP="00FC6CFF">
      <w:pPr>
        <w:pStyle w:val="enumlev1"/>
        <w:rPr>
          <w:lang w:eastAsia="ja-JP" w:bidi="ar-DZ"/>
        </w:rPr>
      </w:pPr>
      <w:r w:rsidRPr="00551BA8">
        <w:rPr>
          <w:lang w:eastAsia="ja-JP" w:bidi="ar-DZ"/>
        </w:rPr>
        <w:lastRenderedPageBreak/>
        <w:t>4.</w:t>
      </w:r>
      <w:r w:rsidRPr="00551BA8">
        <w:rPr>
          <w:lang w:eastAsia="ja-JP" w:bidi="ar-DZ"/>
        </w:rPr>
        <w:tab/>
      </w:r>
      <w:r w:rsidR="00C351FB" w:rsidRPr="00551BA8">
        <w:rPr>
          <w:lang w:eastAsia="ja-JP" w:bidi="ar-DZ"/>
        </w:rPr>
        <w:t xml:space="preserve">The </w:t>
      </w:r>
      <w:r w:rsidR="004941DC" w:rsidRPr="00551BA8">
        <w:rPr>
          <w:lang w:eastAsia="ja-JP" w:bidi="ar-DZ"/>
        </w:rPr>
        <w:t>s</w:t>
      </w:r>
      <w:r w:rsidR="00C351FB" w:rsidRPr="00551BA8">
        <w:rPr>
          <w:lang w:eastAsia="ja-JP" w:bidi="ar-DZ"/>
        </w:rPr>
        <w:t xml:space="preserve">martphone </w:t>
      </w:r>
      <w:r w:rsidR="004941DC" w:rsidRPr="00551BA8">
        <w:rPr>
          <w:lang w:eastAsia="ja-JP" w:bidi="ar-DZ"/>
        </w:rPr>
        <w:t>i</w:t>
      </w:r>
      <w:r w:rsidR="00C351FB" w:rsidRPr="00551BA8">
        <w:rPr>
          <w:lang w:eastAsia="ja-JP" w:bidi="ar-DZ"/>
        </w:rPr>
        <w:t xml:space="preserve">nfotainment </w:t>
      </w:r>
      <w:r w:rsidR="004941DC" w:rsidRPr="00551BA8">
        <w:rPr>
          <w:lang w:eastAsia="ja-JP" w:bidi="ar-DZ"/>
        </w:rPr>
        <w:t>a</w:t>
      </w:r>
      <w:r w:rsidR="00C351FB" w:rsidRPr="00551BA8">
        <w:rPr>
          <w:lang w:eastAsia="ja-JP" w:bidi="ar-DZ"/>
        </w:rPr>
        <w:t xml:space="preserve">ssistant </w:t>
      </w:r>
      <w:r w:rsidR="007C2BDB" w:rsidRPr="00551BA8">
        <w:rPr>
          <w:lang w:eastAsia="ja-JP" w:bidi="ar-DZ"/>
        </w:rPr>
        <w:t>clause</w:t>
      </w:r>
      <w:r w:rsidR="00C351FB" w:rsidRPr="00551BA8">
        <w:rPr>
          <w:lang w:eastAsia="ja-JP" w:bidi="ar-DZ"/>
        </w:rPr>
        <w:t xml:space="preserve"> proposes some initial recommendation</w:t>
      </w:r>
      <w:r w:rsidR="00415D31" w:rsidRPr="00551BA8">
        <w:rPr>
          <w:lang w:eastAsia="ja-JP" w:bidi="ar-DZ"/>
        </w:rPr>
        <w:t>s</w:t>
      </w:r>
      <w:r w:rsidR="00C351FB" w:rsidRPr="00551BA8">
        <w:rPr>
          <w:lang w:eastAsia="ja-JP" w:bidi="ar-DZ"/>
        </w:rPr>
        <w:t xml:space="preserve"> on multimedia resources to ensure seamless and qualitative multimedia services combining vehicle and smartphone systems and resources. The requirement developed by the Chinese </w:t>
      </w:r>
      <w:r w:rsidR="00AD5056" w:rsidRPr="00551BA8">
        <w:rPr>
          <w:lang w:eastAsia="ja-JP" w:bidi="ar-DZ"/>
        </w:rPr>
        <w:t>c</w:t>
      </w:r>
      <w:r w:rsidR="00C351FB" w:rsidRPr="00551BA8">
        <w:rPr>
          <w:lang w:eastAsia="ja-JP" w:bidi="ar-DZ"/>
        </w:rPr>
        <w:t xml:space="preserve">ar </w:t>
      </w:r>
      <w:r w:rsidR="00AD5056" w:rsidRPr="00551BA8">
        <w:rPr>
          <w:lang w:eastAsia="ja-JP" w:bidi="ar-DZ"/>
        </w:rPr>
        <w:t>a</w:t>
      </w:r>
      <w:r w:rsidR="00C351FB" w:rsidRPr="00551BA8">
        <w:rPr>
          <w:lang w:eastAsia="ja-JP" w:bidi="ar-DZ"/>
        </w:rPr>
        <w:t xml:space="preserve">lliance ICCE are given as </w:t>
      </w:r>
      <w:r w:rsidR="00415D31" w:rsidRPr="00551BA8">
        <w:rPr>
          <w:lang w:eastAsia="ja-JP" w:bidi="ar-DZ"/>
        </w:rPr>
        <w:t>good practices</w:t>
      </w:r>
      <w:r w:rsidR="006801C1" w:rsidRPr="00551BA8">
        <w:rPr>
          <w:lang w:eastAsia="ja-JP" w:bidi="ar-DZ"/>
        </w:rPr>
        <w:t>,</w:t>
      </w:r>
      <w:r w:rsidR="00C351FB" w:rsidRPr="00551BA8">
        <w:rPr>
          <w:lang w:eastAsia="ja-JP" w:bidi="ar-DZ"/>
        </w:rPr>
        <w:t xml:space="preserve"> but further standardi</w:t>
      </w:r>
      <w:r w:rsidR="006801C1" w:rsidRPr="00551BA8">
        <w:rPr>
          <w:lang w:eastAsia="ja-JP" w:bidi="ar-DZ"/>
        </w:rPr>
        <w:t>z</w:t>
      </w:r>
      <w:r w:rsidR="00C351FB" w:rsidRPr="00551BA8">
        <w:rPr>
          <w:lang w:eastAsia="ja-JP" w:bidi="ar-DZ"/>
        </w:rPr>
        <w:t>ation work would allow t</w:t>
      </w:r>
      <w:r w:rsidR="000A7699" w:rsidRPr="00551BA8">
        <w:rPr>
          <w:lang w:eastAsia="ja-JP" w:bidi="ar-DZ"/>
        </w:rPr>
        <w:t>he</w:t>
      </w:r>
      <w:r w:rsidR="00C351FB" w:rsidRPr="00551BA8">
        <w:rPr>
          <w:lang w:eastAsia="ja-JP" w:bidi="ar-DZ"/>
        </w:rPr>
        <w:t xml:space="preserve"> consider</w:t>
      </w:r>
      <w:r w:rsidR="000A7699" w:rsidRPr="00551BA8">
        <w:rPr>
          <w:lang w:eastAsia="ja-JP" w:bidi="ar-DZ"/>
        </w:rPr>
        <w:t>ation of</w:t>
      </w:r>
      <w:r w:rsidR="00C351FB" w:rsidRPr="00551BA8">
        <w:rPr>
          <w:lang w:eastAsia="ja-JP" w:bidi="ar-DZ"/>
        </w:rPr>
        <w:t xml:space="preserve"> all aspect</w:t>
      </w:r>
      <w:r w:rsidR="00415D31" w:rsidRPr="00551BA8">
        <w:rPr>
          <w:lang w:eastAsia="ja-JP" w:bidi="ar-DZ"/>
        </w:rPr>
        <w:t>s</w:t>
      </w:r>
      <w:r w:rsidR="00C351FB" w:rsidRPr="00551BA8">
        <w:rPr>
          <w:lang w:eastAsia="ja-JP" w:bidi="ar-DZ"/>
        </w:rPr>
        <w:t xml:space="preserve"> of interoperability and service quality resulting from combined </w:t>
      </w:r>
      <w:r w:rsidR="00C85069" w:rsidRPr="00551BA8">
        <w:rPr>
          <w:lang w:eastAsia="ja-JP" w:bidi="ar-DZ"/>
        </w:rPr>
        <w:t>s</w:t>
      </w:r>
      <w:r w:rsidR="00C351FB" w:rsidRPr="00551BA8">
        <w:rPr>
          <w:lang w:eastAsia="ja-JP" w:bidi="ar-DZ"/>
        </w:rPr>
        <w:t xml:space="preserve">martphone and VMU resources. Beyond defining a functional architecture of </w:t>
      </w:r>
      <w:r w:rsidR="003C543A" w:rsidRPr="00551BA8">
        <w:rPr>
          <w:lang w:eastAsia="ja-JP" w:bidi="ar-DZ"/>
        </w:rPr>
        <w:t>s</w:t>
      </w:r>
      <w:r w:rsidR="00C351FB" w:rsidRPr="00551BA8">
        <w:rPr>
          <w:lang w:eastAsia="ja-JP" w:bidi="ar-DZ"/>
        </w:rPr>
        <w:t>martphone infotainment assistant, recomm</w:t>
      </w:r>
      <w:r w:rsidR="00C1170F" w:rsidRPr="00551BA8">
        <w:rPr>
          <w:lang w:eastAsia="ja-JP" w:bidi="ar-DZ"/>
        </w:rPr>
        <w:t>endation</w:t>
      </w:r>
      <w:r w:rsidR="00415D31" w:rsidRPr="00551BA8">
        <w:rPr>
          <w:lang w:eastAsia="ja-JP" w:bidi="ar-DZ"/>
        </w:rPr>
        <w:t>s</w:t>
      </w:r>
      <w:r w:rsidR="00C1170F" w:rsidRPr="00551BA8">
        <w:rPr>
          <w:lang w:eastAsia="ja-JP" w:bidi="ar-DZ"/>
        </w:rPr>
        <w:t xml:space="preserve"> should be considered about</w:t>
      </w:r>
      <w:r w:rsidR="00C351FB" w:rsidRPr="00551BA8">
        <w:rPr>
          <w:lang w:eastAsia="ja-JP" w:bidi="ar-DZ"/>
        </w:rPr>
        <w:t xml:space="preserve"> system and data interoperability, </w:t>
      </w:r>
      <w:r w:rsidR="00C1170F" w:rsidRPr="00551BA8">
        <w:rPr>
          <w:lang w:eastAsia="ja-JP" w:bidi="ar-DZ"/>
        </w:rPr>
        <w:t>as well as requirements on other resources like connectivity or voice assistant.</w:t>
      </w:r>
    </w:p>
    <w:p w14:paraId="7C2CD925" w14:textId="39447811" w:rsidR="002302C6" w:rsidRPr="00551BA8" w:rsidRDefault="00FC6CFF" w:rsidP="00FC6CFF">
      <w:pPr>
        <w:pStyle w:val="enumlev1"/>
        <w:rPr>
          <w:lang w:eastAsia="ja-JP" w:bidi="ar-DZ"/>
        </w:rPr>
      </w:pPr>
      <w:r w:rsidRPr="00551BA8">
        <w:rPr>
          <w:lang w:eastAsia="ja-JP" w:bidi="ar-DZ"/>
        </w:rPr>
        <w:t>5</w:t>
      </w:r>
      <w:r w:rsidRPr="00551BA8">
        <w:rPr>
          <w:lang w:eastAsia="ja-JP" w:bidi="ar-DZ"/>
        </w:rPr>
        <w:tab/>
      </w:r>
      <w:r w:rsidR="002302C6" w:rsidRPr="00551BA8">
        <w:rPr>
          <w:lang w:eastAsia="ja-JP" w:bidi="ar-DZ"/>
        </w:rPr>
        <w:t xml:space="preserve">Both </w:t>
      </w:r>
      <w:r w:rsidR="00B455B9" w:rsidRPr="00551BA8">
        <w:rPr>
          <w:lang w:eastAsia="ja-JP" w:bidi="ar-DZ"/>
        </w:rPr>
        <w:t>c</w:t>
      </w:r>
      <w:r w:rsidR="002302C6" w:rsidRPr="00551BA8">
        <w:rPr>
          <w:lang w:eastAsia="ja-JP" w:bidi="ar-DZ"/>
        </w:rPr>
        <w:t xml:space="preserve">yber-security and </w:t>
      </w:r>
      <w:r w:rsidR="00B455B9" w:rsidRPr="00551BA8">
        <w:rPr>
          <w:lang w:eastAsia="ja-JP" w:bidi="ar-DZ"/>
        </w:rPr>
        <w:t>p</w:t>
      </w:r>
      <w:r w:rsidR="002302C6" w:rsidRPr="00551BA8">
        <w:rPr>
          <w:lang w:eastAsia="ja-JP" w:bidi="ar-DZ"/>
        </w:rPr>
        <w:t xml:space="preserve">rivacy protection </w:t>
      </w:r>
      <w:r w:rsidR="00845265" w:rsidRPr="00551BA8">
        <w:rPr>
          <w:lang w:eastAsia="ja-JP" w:bidi="ar-DZ"/>
        </w:rPr>
        <w:t>clauses</w:t>
      </w:r>
      <w:r w:rsidR="002302C6" w:rsidRPr="00551BA8">
        <w:rPr>
          <w:lang w:eastAsia="ja-JP" w:bidi="ar-DZ"/>
        </w:rPr>
        <w:t xml:space="preserve"> raise the importance of these topics, because multimedia using internet open services could create vulnerability. Also new HMI solutions, like voice assistant, use artificial intelligence with users</w:t>
      </w:r>
      <w:r w:rsidR="009C1C56" w:rsidRPr="00551BA8">
        <w:rPr>
          <w:lang w:eastAsia="ja-JP" w:bidi="ar-DZ"/>
        </w:rPr>
        <w:t>'</w:t>
      </w:r>
      <w:r w:rsidR="002302C6" w:rsidRPr="00551BA8">
        <w:rPr>
          <w:lang w:eastAsia="ja-JP" w:bidi="ar-DZ"/>
        </w:rPr>
        <w:t xml:space="preserve"> data, exposing those systems to privacy protection failures. Some regulations exist, as those provided by </w:t>
      </w:r>
      <w:r w:rsidR="00D46414" w:rsidRPr="00551BA8">
        <w:rPr>
          <w:lang w:eastAsia="ja-JP" w:bidi="ar-DZ"/>
        </w:rPr>
        <w:t xml:space="preserve">the </w:t>
      </w:r>
      <w:r w:rsidR="002302C6" w:rsidRPr="00551BA8">
        <w:rPr>
          <w:lang w:eastAsia="ja-JP" w:bidi="ar-DZ"/>
        </w:rPr>
        <w:t>UNECE, which require assess</w:t>
      </w:r>
      <w:r w:rsidR="00D46414" w:rsidRPr="00551BA8">
        <w:rPr>
          <w:lang w:eastAsia="ja-JP" w:bidi="ar-DZ"/>
        </w:rPr>
        <w:t>ing</w:t>
      </w:r>
      <w:r w:rsidR="002302C6" w:rsidRPr="00551BA8">
        <w:rPr>
          <w:lang w:eastAsia="ja-JP" w:bidi="ar-DZ"/>
        </w:rPr>
        <w:t xml:space="preserve"> cyber-security risks expose</w:t>
      </w:r>
      <w:r w:rsidR="00415D31" w:rsidRPr="00551BA8">
        <w:rPr>
          <w:lang w:eastAsia="ja-JP" w:bidi="ar-DZ"/>
        </w:rPr>
        <w:t>d</w:t>
      </w:r>
      <w:r w:rsidR="002302C6" w:rsidRPr="00551BA8">
        <w:rPr>
          <w:lang w:eastAsia="ja-JP" w:bidi="ar-DZ"/>
        </w:rPr>
        <w:t xml:space="preserve"> by </w:t>
      </w:r>
      <w:r w:rsidR="007B1617" w:rsidRPr="00551BA8">
        <w:rPr>
          <w:lang w:eastAsia="ja-JP" w:bidi="ar-DZ"/>
        </w:rPr>
        <w:t xml:space="preserve">the </w:t>
      </w:r>
      <w:r w:rsidR="002302C6" w:rsidRPr="00551BA8">
        <w:rPr>
          <w:lang w:eastAsia="ja-JP" w:bidi="ar-DZ"/>
        </w:rPr>
        <w:t xml:space="preserve">multimedia systems. A new WI about vehicular multimedia implementation aspects should </w:t>
      </w:r>
      <w:r w:rsidR="008A510C" w:rsidRPr="00551BA8">
        <w:rPr>
          <w:lang w:eastAsia="ja-JP" w:bidi="ar-DZ"/>
        </w:rPr>
        <w:t xml:space="preserve">also </w:t>
      </w:r>
      <w:r w:rsidR="002302C6" w:rsidRPr="00551BA8">
        <w:rPr>
          <w:lang w:eastAsia="ja-JP" w:bidi="ar-DZ"/>
        </w:rPr>
        <w:t xml:space="preserve">consider providing guidance and applicable requirements for </w:t>
      </w:r>
      <w:r w:rsidR="00AB5C10" w:rsidRPr="00551BA8">
        <w:rPr>
          <w:lang w:eastAsia="ja-JP" w:bidi="ar-DZ"/>
        </w:rPr>
        <w:t xml:space="preserve">the </w:t>
      </w:r>
      <w:r w:rsidR="002302C6" w:rsidRPr="00551BA8">
        <w:rPr>
          <w:lang w:eastAsia="ja-JP" w:bidi="ar-DZ"/>
        </w:rPr>
        <w:t>VMU to comply with cyber-security standards and to avoid exposing the vehicle supply chain with risk</w:t>
      </w:r>
      <w:r w:rsidR="009C4356" w:rsidRPr="00551BA8">
        <w:rPr>
          <w:lang w:eastAsia="ja-JP" w:bidi="ar-DZ"/>
        </w:rPr>
        <w:t>s</w:t>
      </w:r>
      <w:r w:rsidR="002302C6" w:rsidRPr="00551BA8">
        <w:rPr>
          <w:lang w:eastAsia="ja-JP" w:bidi="ar-DZ"/>
        </w:rPr>
        <w:t xml:space="preserve"> about users</w:t>
      </w:r>
      <w:r w:rsidR="009C1C56" w:rsidRPr="00551BA8">
        <w:rPr>
          <w:lang w:eastAsia="ja-JP" w:bidi="ar-DZ"/>
        </w:rPr>
        <w:t>'</w:t>
      </w:r>
      <w:r w:rsidR="002302C6" w:rsidRPr="00551BA8">
        <w:rPr>
          <w:lang w:eastAsia="ja-JP" w:bidi="ar-DZ"/>
        </w:rPr>
        <w:t xml:space="preserve"> privacy protection</w:t>
      </w:r>
      <w:r w:rsidR="009C4356" w:rsidRPr="00551BA8">
        <w:rPr>
          <w:lang w:eastAsia="ja-JP" w:bidi="ar-DZ"/>
        </w:rPr>
        <w:t>.</w:t>
      </w:r>
    </w:p>
    <w:p w14:paraId="70493E75" w14:textId="246B173F" w:rsidR="00C71903" w:rsidRPr="00551BA8" w:rsidRDefault="00C078F6" w:rsidP="00C078F6">
      <w:pPr>
        <w:pStyle w:val="enumlev1"/>
        <w:rPr>
          <w:lang w:eastAsia="ja-JP" w:bidi="ar-DZ"/>
        </w:rPr>
      </w:pPr>
      <w:r w:rsidRPr="00551BA8">
        <w:rPr>
          <w:lang w:eastAsia="ja-JP" w:bidi="ar-DZ"/>
        </w:rPr>
        <w:t>6.</w:t>
      </w:r>
      <w:r w:rsidRPr="00551BA8">
        <w:rPr>
          <w:lang w:eastAsia="ja-JP" w:bidi="ar-DZ"/>
        </w:rPr>
        <w:tab/>
      </w:r>
      <w:r w:rsidR="00C71903" w:rsidRPr="00551BA8">
        <w:rPr>
          <w:lang w:eastAsia="ja-JP" w:bidi="ar-DZ"/>
        </w:rPr>
        <w:t xml:space="preserve">Even if </w:t>
      </w:r>
      <w:r w:rsidR="00415D31" w:rsidRPr="00551BA8">
        <w:rPr>
          <w:lang w:eastAsia="ja-JP" w:bidi="ar-DZ"/>
        </w:rPr>
        <w:t xml:space="preserve">from </w:t>
      </w:r>
      <w:r w:rsidR="00C71903" w:rsidRPr="00551BA8">
        <w:rPr>
          <w:lang w:eastAsia="ja-JP" w:bidi="ar-DZ"/>
        </w:rPr>
        <w:t xml:space="preserve">a functional point of view, the VMS is not expected to control vehicle driving, it is used to command other important vehicle features, </w:t>
      </w:r>
      <w:r w:rsidR="008350FF" w:rsidRPr="00551BA8">
        <w:rPr>
          <w:lang w:eastAsia="ja-JP" w:bidi="ar-DZ"/>
        </w:rPr>
        <w:t xml:space="preserve">to </w:t>
      </w:r>
      <w:r w:rsidR="00C71903" w:rsidRPr="00551BA8">
        <w:rPr>
          <w:lang w:eastAsia="ja-JP" w:bidi="ar-DZ"/>
        </w:rPr>
        <w:t>inc</w:t>
      </w:r>
      <w:r w:rsidR="00A52779" w:rsidRPr="00551BA8">
        <w:rPr>
          <w:lang w:eastAsia="ja-JP" w:bidi="ar-DZ"/>
        </w:rPr>
        <w:t>lude</w:t>
      </w:r>
      <w:r w:rsidR="00C71903" w:rsidRPr="00551BA8">
        <w:rPr>
          <w:lang w:eastAsia="ja-JP" w:bidi="ar-DZ"/>
        </w:rPr>
        <w:t xml:space="preserve"> driving safety, like wipers. Also</w:t>
      </w:r>
      <w:r w:rsidR="00A52779" w:rsidRPr="00551BA8">
        <w:rPr>
          <w:lang w:eastAsia="ja-JP" w:bidi="ar-DZ"/>
        </w:rPr>
        <w:t>,</w:t>
      </w:r>
      <w:r w:rsidR="00C71903" w:rsidRPr="00551BA8">
        <w:rPr>
          <w:lang w:eastAsia="ja-JP" w:bidi="ar-DZ"/>
        </w:rPr>
        <w:t xml:space="preserve"> the growing number of multimedia services </w:t>
      </w:r>
      <w:r w:rsidR="00415D31" w:rsidRPr="00551BA8">
        <w:rPr>
          <w:lang w:eastAsia="ja-JP" w:bidi="ar-DZ"/>
        </w:rPr>
        <w:t xml:space="preserve">increases </w:t>
      </w:r>
      <w:r w:rsidR="00C71903" w:rsidRPr="00551BA8">
        <w:rPr>
          <w:lang w:eastAsia="ja-JP" w:bidi="ar-DZ"/>
        </w:rPr>
        <w:t xml:space="preserve">the number of tasks submitted to the driver, thus raising driver distraction risks. </w:t>
      </w:r>
      <w:r w:rsidR="008833B8" w:rsidRPr="00551BA8">
        <w:rPr>
          <w:lang w:eastAsia="ja-JP" w:bidi="ar-DZ"/>
        </w:rPr>
        <w:t>I</w:t>
      </w:r>
      <w:r w:rsidR="00E578E4" w:rsidRPr="00551BA8">
        <w:rPr>
          <w:lang w:eastAsia="ja-JP" w:bidi="ar-DZ"/>
        </w:rPr>
        <w:t xml:space="preserve">mportant features for driving safety, like </w:t>
      </w:r>
      <w:r w:rsidR="00227B75" w:rsidRPr="00551BA8">
        <w:rPr>
          <w:lang w:eastAsia="ja-JP" w:bidi="ar-DZ"/>
        </w:rPr>
        <w:t>d</w:t>
      </w:r>
      <w:r w:rsidR="00E578E4" w:rsidRPr="00551BA8">
        <w:rPr>
          <w:lang w:eastAsia="ja-JP" w:bidi="ar-DZ"/>
        </w:rPr>
        <w:t xml:space="preserve">river </w:t>
      </w:r>
      <w:r w:rsidR="00227B75" w:rsidRPr="00551BA8">
        <w:rPr>
          <w:lang w:eastAsia="ja-JP" w:bidi="ar-DZ"/>
        </w:rPr>
        <w:t>m</w:t>
      </w:r>
      <w:r w:rsidR="00E578E4" w:rsidRPr="00551BA8">
        <w:rPr>
          <w:lang w:eastAsia="ja-JP" w:bidi="ar-DZ"/>
        </w:rPr>
        <w:t xml:space="preserve">onitoring </w:t>
      </w:r>
      <w:r w:rsidR="00227B75" w:rsidRPr="00551BA8">
        <w:rPr>
          <w:lang w:eastAsia="ja-JP" w:bidi="ar-DZ"/>
        </w:rPr>
        <w:t>s</w:t>
      </w:r>
      <w:r w:rsidR="00E578E4" w:rsidRPr="00551BA8">
        <w:rPr>
          <w:lang w:eastAsia="ja-JP" w:bidi="ar-DZ"/>
        </w:rPr>
        <w:t xml:space="preserve">tatus or </w:t>
      </w:r>
      <w:r w:rsidR="009207E2" w:rsidRPr="00551BA8">
        <w:rPr>
          <w:lang w:eastAsia="ja-JP" w:bidi="ar-DZ"/>
        </w:rPr>
        <w:t>i</w:t>
      </w:r>
      <w:r w:rsidR="00E578E4" w:rsidRPr="00551BA8">
        <w:rPr>
          <w:lang w:eastAsia="ja-JP" w:bidi="ar-DZ"/>
        </w:rPr>
        <w:t xml:space="preserve">ntelligent </w:t>
      </w:r>
      <w:r w:rsidR="009207E2" w:rsidRPr="00551BA8">
        <w:rPr>
          <w:lang w:eastAsia="ja-JP" w:bidi="ar-DZ"/>
        </w:rPr>
        <w:t>s</w:t>
      </w:r>
      <w:r w:rsidR="00E578E4" w:rsidRPr="00551BA8">
        <w:rPr>
          <w:lang w:eastAsia="ja-JP" w:bidi="ar-DZ"/>
        </w:rPr>
        <w:t xml:space="preserve">peed </w:t>
      </w:r>
      <w:r w:rsidR="009207E2" w:rsidRPr="00551BA8">
        <w:rPr>
          <w:lang w:eastAsia="ja-JP" w:bidi="ar-DZ"/>
        </w:rPr>
        <w:t>a</w:t>
      </w:r>
      <w:r w:rsidR="00E578E4" w:rsidRPr="00551BA8">
        <w:rPr>
          <w:lang w:eastAsia="ja-JP" w:bidi="ar-DZ"/>
        </w:rPr>
        <w:t xml:space="preserve">ssistance will rely on infotainment systems. A new WI </w:t>
      </w:r>
      <w:r w:rsidR="000608DA" w:rsidRPr="00551BA8">
        <w:rPr>
          <w:lang w:eastAsia="ja-JP" w:bidi="ar-DZ"/>
        </w:rPr>
        <w:t>must also</w:t>
      </w:r>
      <w:r w:rsidR="00E578E4" w:rsidRPr="00551BA8">
        <w:rPr>
          <w:lang w:eastAsia="ja-JP" w:bidi="ar-DZ"/>
        </w:rPr>
        <w:t xml:space="preserve"> consider providing guidance or requirements for vehicular multimedia implementations to keep driving safety features at a high level and </w:t>
      </w:r>
      <w:r w:rsidR="000D34AB" w:rsidRPr="00551BA8">
        <w:rPr>
          <w:lang w:eastAsia="ja-JP" w:bidi="ar-DZ"/>
        </w:rPr>
        <w:t xml:space="preserve">to </w:t>
      </w:r>
      <w:r w:rsidR="00E578E4" w:rsidRPr="00551BA8">
        <w:rPr>
          <w:lang w:eastAsia="ja-JP" w:bidi="ar-DZ"/>
        </w:rPr>
        <w:t xml:space="preserve">keep the driver </w:t>
      </w:r>
      <w:r w:rsidR="000D34AB" w:rsidRPr="00551BA8">
        <w:rPr>
          <w:lang w:eastAsia="ja-JP" w:bidi="ar-DZ"/>
        </w:rPr>
        <w:t>vigilant</w:t>
      </w:r>
      <w:r w:rsidR="00E578E4" w:rsidRPr="00551BA8">
        <w:rPr>
          <w:lang w:eastAsia="ja-JP" w:bidi="ar-DZ"/>
        </w:rPr>
        <w:t xml:space="preserve"> by the growing complexity of </w:t>
      </w:r>
      <w:r w:rsidR="00CB0593" w:rsidRPr="00551BA8">
        <w:rPr>
          <w:lang w:eastAsia="ja-JP" w:bidi="ar-DZ"/>
        </w:rPr>
        <w:t xml:space="preserve">the </w:t>
      </w:r>
      <w:r w:rsidR="00E578E4" w:rsidRPr="00551BA8">
        <w:rPr>
          <w:lang w:eastAsia="ja-JP" w:bidi="ar-DZ"/>
        </w:rPr>
        <w:t>vehicles</w:t>
      </w:r>
      <w:r w:rsidR="009C1C56" w:rsidRPr="00551BA8">
        <w:rPr>
          <w:lang w:eastAsia="ja-JP" w:bidi="ar-DZ"/>
        </w:rPr>
        <w:t>'</w:t>
      </w:r>
      <w:r w:rsidR="00E578E4" w:rsidRPr="00551BA8">
        <w:rPr>
          <w:lang w:eastAsia="ja-JP" w:bidi="ar-DZ"/>
        </w:rPr>
        <w:t xml:space="preserve"> multimedia systems.</w:t>
      </w:r>
      <w:r w:rsidR="00B67EA5" w:rsidRPr="00551BA8">
        <w:rPr>
          <w:lang w:eastAsia="ja-JP" w:bidi="ar-DZ"/>
        </w:rPr>
        <w:t xml:space="preserve"> </w:t>
      </w:r>
      <w:r w:rsidR="00425105" w:rsidRPr="00551BA8">
        <w:rPr>
          <w:lang w:eastAsia="ja-JP" w:bidi="ar-DZ"/>
        </w:rPr>
        <w:t>R</w:t>
      </w:r>
      <w:r w:rsidR="00B67EA5" w:rsidRPr="00551BA8">
        <w:rPr>
          <w:lang w:eastAsia="ja-JP" w:bidi="ar-DZ"/>
        </w:rPr>
        <w:t>elevance of functional safety standards and methodologies should be considered in a new WI.</w:t>
      </w:r>
    </w:p>
    <w:p w14:paraId="6554489F" w14:textId="62A150E5" w:rsidR="00CB4E23" w:rsidRPr="00551BA8" w:rsidRDefault="00B67EA5" w:rsidP="00951FC9">
      <w:r w:rsidRPr="00551BA8">
        <w:rPr>
          <w:lang w:eastAsia="ja-JP" w:bidi="ar-DZ"/>
        </w:rPr>
        <w:t>The above list of c</w:t>
      </w:r>
      <w:r w:rsidR="00D62DB9" w:rsidRPr="00551BA8">
        <w:rPr>
          <w:lang w:eastAsia="ja-JP" w:bidi="ar-DZ"/>
        </w:rPr>
        <w:t>onclusions shows the relevance of drafting</w:t>
      </w:r>
      <w:r w:rsidRPr="00551BA8">
        <w:rPr>
          <w:lang w:eastAsia="ja-JP" w:bidi="ar-DZ"/>
        </w:rPr>
        <w:t xml:space="preserve"> a new </w:t>
      </w:r>
      <w:r w:rsidR="00D104DC" w:rsidRPr="00551BA8">
        <w:rPr>
          <w:lang w:eastAsia="ja-JP" w:bidi="ar-DZ"/>
        </w:rPr>
        <w:t>v</w:t>
      </w:r>
      <w:r w:rsidRPr="00551BA8">
        <w:rPr>
          <w:lang w:eastAsia="ja-JP" w:bidi="ar-DZ"/>
        </w:rPr>
        <w:t xml:space="preserve">ehicular </w:t>
      </w:r>
      <w:r w:rsidR="00D104DC" w:rsidRPr="00551BA8">
        <w:rPr>
          <w:lang w:eastAsia="ja-JP" w:bidi="ar-DZ"/>
        </w:rPr>
        <w:t>m</w:t>
      </w:r>
      <w:r w:rsidRPr="00551BA8">
        <w:rPr>
          <w:lang w:eastAsia="ja-JP" w:bidi="ar-DZ"/>
        </w:rPr>
        <w:t xml:space="preserve">ultimedia </w:t>
      </w:r>
      <w:r w:rsidR="00D104DC" w:rsidRPr="00551BA8">
        <w:rPr>
          <w:lang w:eastAsia="ja-JP" w:bidi="ar-DZ"/>
        </w:rPr>
        <w:t>i</w:t>
      </w:r>
      <w:r w:rsidRPr="00551BA8">
        <w:rPr>
          <w:lang w:eastAsia="ja-JP" w:bidi="ar-DZ"/>
        </w:rPr>
        <w:t xml:space="preserve">mplementation </w:t>
      </w:r>
      <w:r w:rsidR="00D104DC" w:rsidRPr="00551BA8">
        <w:rPr>
          <w:lang w:eastAsia="ja-JP" w:bidi="ar-DZ"/>
        </w:rPr>
        <w:t>a</w:t>
      </w:r>
      <w:r w:rsidRPr="00551BA8">
        <w:rPr>
          <w:lang w:eastAsia="ja-JP" w:bidi="ar-DZ"/>
        </w:rPr>
        <w:t xml:space="preserve">spect </w:t>
      </w:r>
      <w:r w:rsidR="00D104DC" w:rsidRPr="00551BA8">
        <w:rPr>
          <w:lang w:eastAsia="ja-JP" w:bidi="ar-DZ"/>
        </w:rPr>
        <w:t>r</w:t>
      </w:r>
      <w:r w:rsidR="00D62DB9" w:rsidRPr="00551BA8">
        <w:rPr>
          <w:lang w:eastAsia="ja-JP" w:bidi="ar-DZ"/>
        </w:rPr>
        <w:t xml:space="preserve">ecommendation </w:t>
      </w:r>
      <w:r w:rsidRPr="00551BA8">
        <w:rPr>
          <w:lang w:eastAsia="ja-JP" w:bidi="ar-DZ"/>
        </w:rPr>
        <w:t xml:space="preserve">work item, </w:t>
      </w:r>
      <w:r w:rsidR="00D62DB9" w:rsidRPr="00551BA8">
        <w:rPr>
          <w:lang w:eastAsia="ja-JP" w:bidi="ar-DZ"/>
        </w:rPr>
        <w:t xml:space="preserve">based on </w:t>
      </w:r>
      <w:r w:rsidR="00735570" w:rsidRPr="00551BA8">
        <w:rPr>
          <w:lang w:eastAsia="ja-JP" w:bidi="ar-DZ"/>
        </w:rPr>
        <w:t xml:space="preserve">the </w:t>
      </w:r>
      <w:r w:rsidRPr="00551BA8">
        <w:rPr>
          <w:lang w:eastAsia="ja-JP" w:bidi="ar-DZ"/>
        </w:rPr>
        <w:t xml:space="preserve">many topics </w:t>
      </w:r>
      <w:r w:rsidR="00735570" w:rsidRPr="00551BA8">
        <w:rPr>
          <w:lang w:eastAsia="ja-JP" w:bidi="ar-DZ"/>
        </w:rPr>
        <w:t xml:space="preserve">that are needed </w:t>
      </w:r>
      <w:r w:rsidRPr="00551BA8">
        <w:rPr>
          <w:lang w:eastAsia="ja-JP" w:bidi="ar-DZ"/>
        </w:rPr>
        <w:t xml:space="preserve">to be addressed </w:t>
      </w:r>
      <w:r w:rsidR="00D62DB9" w:rsidRPr="00551BA8">
        <w:rPr>
          <w:lang w:eastAsia="ja-JP" w:bidi="ar-DZ"/>
        </w:rPr>
        <w:t xml:space="preserve">with </w:t>
      </w:r>
      <w:r w:rsidRPr="00551BA8">
        <w:rPr>
          <w:lang w:eastAsia="ja-JP" w:bidi="ar-DZ"/>
        </w:rPr>
        <w:t>some example</w:t>
      </w:r>
      <w:r w:rsidR="00D62DB9" w:rsidRPr="00551BA8">
        <w:rPr>
          <w:lang w:eastAsia="ja-JP" w:bidi="ar-DZ"/>
        </w:rPr>
        <w:t>s</w:t>
      </w:r>
      <w:r w:rsidRPr="00551BA8">
        <w:rPr>
          <w:lang w:eastAsia="ja-JP" w:bidi="ar-DZ"/>
        </w:rPr>
        <w:t xml:space="preserve"> of suitable recommendations </w:t>
      </w:r>
      <w:r w:rsidR="00D62DB9" w:rsidRPr="00551BA8">
        <w:rPr>
          <w:lang w:eastAsia="ja-JP" w:bidi="ar-DZ"/>
        </w:rPr>
        <w:t>being</w:t>
      </w:r>
      <w:r w:rsidRPr="00551BA8">
        <w:rPr>
          <w:lang w:eastAsia="ja-JP" w:bidi="ar-DZ"/>
        </w:rPr>
        <w:t xml:space="preserve"> provided in </w:t>
      </w:r>
      <w:r w:rsidR="00C078F6" w:rsidRPr="00551BA8">
        <w:rPr>
          <w:lang w:eastAsia="ja-JP" w:bidi="ar-DZ"/>
        </w:rPr>
        <w:t xml:space="preserve">clause </w:t>
      </w:r>
      <w:r w:rsidR="00951FC9" w:rsidRPr="00551BA8">
        <w:rPr>
          <w:lang w:eastAsia="ja-JP" w:bidi="ar-DZ"/>
        </w:rPr>
        <w:t>7</w:t>
      </w:r>
      <w:r w:rsidRPr="00551BA8">
        <w:rPr>
          <w:lang w:eastAsia="ja-JP" w:bidi="ar-DZ"/>
        </w:rPr>
        <w:t xml:space="preserve">. </w:t>
      </w:r>
    </w:p>
    <w:p w14:paraId="26C8DA84" w14:textId="26E35BA6" w:rsidR="005D6E85" w:rsidRPr="00551BA8" w:rsidRDefault="005D6E85" w:rsidP="005D6E85">
      <w:bookmarkStart w:id="271" w:name="_Toc34248654"/>
      <w:bookmarkStart w:id="272" w:name="_Toc44337565"/>
      <w:r w:rsidRPr="00551BA8">
        <w:br w:type="page"/>
      </w:r>
    </w:p>
    <w:p w14:paraId="0273C470" w14:textId="77777777" w:rsidR="005D6E85" w:rsidRPr="00551BA8" w:rsidRDefault="005D6E85" w:rsidP="005D6E85">
      <w:pPr>
        <w:pStyle w:val="AppendixNoTitle0"/>
      </w:pPr>
      <w:bookmarkStart w:id="273" w:name="_Toc45104086"/>
      <w:bookmarkStart w:id="274" w:name="_Toc50455573"/>
      <w:bookmarkStart w:id="275" w:name="_Toc53507935"/>
      <w:bookmarkStart w:id="276" w:name="_Toc102732318"/>
      <w:bookmarkStart w:id="277" w:name="_Toc112772964"/>
      <w:bookmarkStart w:id="278" w:name="_Toc119322474"/>
      <w:r w:rsidRPr="00551BA8">
        <w:lastRenderedPageBreak/>
        <w:t>Bibliography</w:t>
      </w:r>
      <w:bookmarkEnd w:id="271"/>
      <w:bookmarkEnd w:id="272"/>
      <w:bookmarkEnd w:id="273"/>
      <w:bookmarkEnd w:id="274"/>
      <w:bookmarkEnd w:id="275"/>
      <w:bookmarkEnd w:id="276"/>
      <w:bookmarkEnd w:id="277"/>
      <w:bookmarkEnd w:id="278"/>
    </w:p>
    <w:p w14:paraId="5B107621" w14:textId="03512D83" w:rsidR="005D6E85" w:rsidRPr="00551BA8" w:rsidRDefault="005D6E85" w:rsidP="005D6E85">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w:t>
      </w:r>
      <w:bookmarkStart w:id="279" w:name="VisualandCognitiveApple"/>
      <w:bookmarkStart w:id="280" w:name="b1_carplay"/>
      <w:r w:rsidRPr="00551BA8">
        <w:rPr>
          <w:rFonts w:eastAsiaTheme="minorEastAsia"/>
          <w:lang w:eastAsia="zh-CN"/>
        </w:rPr>
        <w:t>b</w:t>
      </w:r>
      <w:bookmarkEnd w:id="279"/>
      <w:r w:rsidR="00951FC9" w:rsidRPr="00551BA8">
        <w:rPr>
          <w:rFonts w:eastAsiaTheme="minorEastAsia"/>
          <w:lang w:eastAsia="zh-CN"/>
        </w:rPr>
        <w:t>1</w:t>
      </w:r>
      <w:bookmarkEnd w:id="280"/>
      <w:r w:rsidRPr="00551BA8">
        <w:rPr>
          <w:rFonts w:eastAsiaTheme="minorEastAsia"/>
          <w:lang w:eastAsia="zh-CN"/>
        </w:rPr>
        <w:t>]</w:t>
      </w:r>
      <w:r w:rsidRPr="00551BA8">
        <w:rPr>
          <w:rFonts w:eastAsiaTheme="minorEastAsia"/>
          <w:lang w:eastAsia="zh-CN"/>
        </w:rPr>
        <w:tab/>
      </w:r>
      <w:r w:rsidR="009369EC" w:rsidRPr="00551BA8">
        <w:rPr>
          <w:rFonts w:eastAsiaTheme="minorEastAsia"/>
          <w:lang w:eastAsia="zh-CN"/>
        </w:rPr>
        <w:t xml:space="preserve">AAA Foundation for Traffic Safety (2018), </w:t>
      </w:r>
      <w:r w:rsidRPr="00551BA8">
        <w:rPr>
          <w:rFonts w:eastAsiaTheme="minorEastAsia"/>
          <w:i/>
          <w:iCs/>
          <w:lang w:eastAsia="zh-CN"/>
        </w:rPr>
        <w:t>Visual and Cognitive Demands of Using Apple</w:t>
      </w:r>
      <w:r w:rsidR="009C1C56" w:rsidRPr="00551BA8">
        <w:rPr>
          <w:rFonts w:eastAsiaTheme="minorEastAsia"/>
          <w:i/>
          <w:iCs/>
          <w:lang w:eastAsia="zh-CN"/>
        </w:rPr>
        <w:t>'</w:t>
      </w:r>
      <w:r w:rsidRPr="00551BA8">
        <w:rPr>
          <w:rFonts w:eastAsiaTheme="minorEastAsia"/>
          <w:i/>
          <w:iCs/>
          <w:lang w:eastAsia="zh-CN"/>
        </w:rPr>
        <w:t>s CarPlay, Google</w:t>
      </w:r>
      <w:r w:rsidR="009C1C56" w:rsidRPr="00551BA8">
        <w:rPr>
          <w:rFonts w:eastAsiaTheme="minorEastAsia"/>
          <w:i/>
          <w:iCs/>
          <w:lang w:eastAsia="zh-CN"/>
        </w:rPr>
        <w:t>'</w:t>
      </w:r>
      <w:r w:rsidRPr="00551BA8">
        <w:rPr>
          <w:rFonts w:eastAsiaTheme="minorEastAsia"/>
          <w:i/>
          <w:iCs/>
          <w:lang w:eastAsia="zh-CN"/>
        </w:rPr>
        <w:t>s Android Auto and Five Different OEM Infotainment Systems</w:t>
      </w:r>
      <w:r w:rsidR="009369EC" w:rsidRPr="00551BA8">
        <w:rPr>
          <w:rFonts w:eastAsiaTheme="minorEastAsia"/>
          <w:lang w:eastAsia="zh-CN"/>
        </w:rPr>
        <w:t xml:space="preserve">. </w:t>
      </w:r>
      <w:r w:rsidR="00B65632" w:rsidRPr="00551BA8">
        <w:rPr>
          <w:rFonts w:eastAsiaTheme="minorEastAsia"/>
          <w:lang w:eastAsia="zh-CN"/>
        </w:rPr>
        <w:t>&lt;</w:t>
      </w:r>
      <w:hyperlink r:id="rId95" w:history="1">
        <w:r w:rsidRPr="00551BA8">
          <w:rPr>
            <w:rStyle w:val="Hyperlink"/>
            <w:rFonts w:ascii="Arial" w:eastAsiaTheme="minorEastAsia" w:hAnsi="Arial" w:cs="Arial"/>
            <w:sz w:val="16"/>
            <w:szCs w:val="16"/>
            <w:lang w:eastAsia="zh-CN"/>
          </w:rPr>
          <w:t>https://aaafoundation.org/visual-cognitive-demands-apples-carplay-googles-android-auto-oem-infotainment-systems/</w:t>
        </w:r>
        <w:r w:rsidR="00B65632" w:rsidRPr="00551BA8">
          <w:rPr>
            <w:rStyle w:val="Hyperlink"/>
            <w:rFonts w:eastAsiaTheme="minorEastAsia"/>
            <w:lang w:eastAsia="zh-CN"/>
          </w:rPr>
          <w:t>&gt;</w:t>
        </w:r>
      </w:hyperlink>
    </w:p>
    <w:p w14:paraId="2190C94D" w14:textId="15FA726D" w:rsidR="005D6E85" w:rsidRPr="00551BA8" w:rsidRDefault="005D6E85" w:rsidP="005D6E85">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w:t>
      </w:r>
      <w:bookmarkStart w:id="281" w:name="ENISA"/>
      <w:bookmarkStart w:id="282" w:name="b2_ENISA"/>
      <w:r w:rsidRPr="00551BA8">
        <w:rPr>
          <w:rFonts w:eastAsiaTheme="minorEastAsia"/>
          <w:lang w:eastAsia="zh-CN"/>
        </w:rPr>
        <w:t>b</w:t>
      </w:r>
      <w:bookmarkEnd w:id="281"/>
      <w:r w:rsidR="00951FC9" w:rsidRPr="00551BA8">
        <w:rPr>
          <w:rFonts w:eastAsiaTheme="minorEastAsia"/>
          <w:lang w:eastAsia="zh-CN"/>
        </w:rPr>
        <w:t>2</w:t>
      </w:r>
      <w:bookmarkEnd w:id="282"/>
      <w:r w:rsidRPr="00551BA8">
        <w:rPr>
          <w:rFonts w:eastAsiaTheme="minorEastAsia"/>
          <w:lang w:eastAsia="zh-CN"/>
        </w:rPr>
        <w:t>]</w:t>
      </w:r>
      <w:r w:rsidRPr="00551BA8">
        <w:rPr>
          <w:rFonts w:eastAsiaTheme="minorEastAsia"/>
          <w:lang w:eastAsia="zh-CN"/>
        </w:rPr>
        <w:tab/>
        <w:t>ENISA</w:t>
      </w:r>
      <w:r w:rsidR="00145172" w:rsidRPr="00551BA8">
        <w:rPr>
          <w:rFonts w:eastAsiaTheme="minorEastAsia"/>
          <w:lang w:eastAsia="zh-CN"/>
        </w:rPr>
        <w:t xml:space="preserve"> (2019),</w:t>
      </w:r>
      <w:r w:rsidRPr="00551BA8">
        <w:rPr>
          <w:rFonts w:eastAsiaTheme="minorEastAsia"/>
          <w:lang w:eastAsia="zh-CN"/>
        </w:rPr>
        <w:t xml:space="preserve"> </w:t>
      </w:r>
      <w:r w:rsidR="00145172" w:rsidRPr="00551BA8">
        <w:rPr>
          <w:rFonts w:eastAsiaTheme="minorEastAsia"/>
          <w:i/>
          <w:iCs/>
          <w:lang w:eastAsia="zh-CN"/>
        </w:rPr>
        <w:t>good practices for security of</w:t>
      </w:r>
      <w:r w:rsidRPr="00551BA8">
        <w:rPr>
          <w:rFonts w:eastAsiaTheme="minorEastAsia"/>
          <w:i/>
          <w:iCs/>
          <w:lang w:eastAsia="zh-CN"/>
        </w:rPr>
        <w:t xml:space="preserve"> S</w:t>
      </w:r>
      <w:r w:rsidR="00145172" w:rsidRPr="00551BA8">
        <w:rPr>
          <w:rFonts w:eastAsiaTheme="minorEastAsia"/>
          <w:i/>
          <w:iCs/>
          <w:lang w:eastAsia="zh-CN"/>
        </w:rPr>
        <w:t>mart</w:t>
      </w:r>
      <w:r w:rsidRPr="00551BA8">
        <w:rPr>
          <w:rFonts w:eastAsiaTheme="minorEastAsia"/>
          <w:i/>
          <w:iCs/>
          <w:lang w:eastAsia="zh-CN"/>
        </w:rPr>
        <w:t xml:space="preserve"> C</w:t>
      </w:r>
      <w:r w:rsidR="00145172" w:rsidRPr="00551BA8">
        <w:rPr>
          <w:rFonts w:eastAsiaTheme="minorEastAsia"/>
          <w:i/>
          <w:iCs/>
          <w:lang w:eastAsia="zh-CN"/>
        </w:rPr>
        <w:t>ars</w:t>
      </w:r>
      <w:r w:rsidR="00145172" w:rsidRPr="00551BA8">
        <w:rPr>
          <w:rFonts w:eastAsiaTheme="minorEastAsia"/>
          <w:lang w:eastAsia="zh-CN"/>
        </w:rPr>
        <w:t>.</w:t>
      </w:r>
      <w:r w:rsidRPr="00551BA8">
        <w:rPr>
          <w:rFonts w:eastAsiaTheme="minorEastAsia"/>
          <w:lang w:eastAsia="zh-CN"/>
        </w:rPr>
        <w:t xml:space="preserve"> </w:t>
      </w:r>
      <w:r w:rsidR="00185B32" w:rsidRPr="00551BA8">
        <w:rPr>
          <w:rFonts w:eastAsiaTheme="minorEastAsia"/>
          <w:lang w:eastAsia="zh-CN"/>
        </w:rPr>
        <w:t>&lt;</w:t>
      </w:r>
      <w:hyperlink r:id="rId96" w:history="1">
        <w:r w:rsidRPr="00551BA8">
          <w:rPr>
            <w:rStyle w:val="Hyperlink"/>
            <w:rFonts w:ascii="Arial" w:eastAsiaTheme="minorEastAsia" w:hAnsi="Arial" w:cs="Arial"/>
            <w:sz w:val="16"/>
            <w:szCs w:val="16"/>
            <w:lang w:eastAsia="zh-CN"/>
          </w:rPr>
          <w:t>https://www.enisa.europa.eu/publications/smart-cars</w:t>
        </w:r>
      </w:hyperlink>
      <w:r w:rsidR="00185B32" w:rsidRPr="00551BA8">
        <w:rPr>
          <w:rFonts w:eastAsiaTheme="minorEastAsia"/>
          <w:lang w:eastAsia="zh-CN"/>
        </w:rPr>
        <w:t>&gt;</w:t>
      </w:r>
    </w:p>
    <w:p w14:paraId="59008864" w14:textId="78D69C0C" w:rsidR="005D6E85" w:rsidRPr="00551BA8" w:rsidRDefault="005D6E85" w:rsidP="005D6E85">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w:t>
      </w:r>
      <w:bookmarkStart w:id="283" w:name="ACEA"/>
      <w:bookmarkStart w:id="284" w:name="b3_ACEA"/>
      <w:r w:rsidRPr="00551BA8">
        <w:rPr>
          <w:rFonts w:eastAsiaTheme="minorEastAsia"/>
          <w:lang w:eastAsia="zh-CN"/>
        </w:rPr>
        <w:t>b</w:t>
      </w:r>
      <w:bookmarkEnd w:id="283"/>
      <w:r w:rsidR="00951FC9" w:rsidRPr="00551BA8">
        <w:rPr>
          <w:rFonts w:eastAsiaTheme="minorEastAsia"/>
          <w:lang w:eastAsia="zh-CN"/>
        </w:rPr>
        <w:t>3</w:t>
      </w:r>
      <w:bookmarkEnd w:id="284"/>
      <w:r w:rsidRPr="00551BA8">
        <w:rPr>
          <w:rFonts w:eastAsiaTheme="minorEastAsia"/>
          <w:lang w:eastAsia="zh-CN"/>
        </w:rPr>
        <w:t>]</w:t>
      </w:r>
      <w:r w:rsidRPr="00551BA8">
        <w:rPr>
          <w:rFonts w:eastAsiaTheme="minorEastAsia"/>
          <w:lang w:eastAsia="zh-CN"/>
        </w:rPr>
        <w:tab/>
        <w:t xml:space="preserve">ACEA: </w:t>
      </w:r>
      <w:r w:rsidRPr="00551BA8">
        <w:rPr>
          <w:rFonts w:eastAsiaTheme="minorEastAsia"/>
          <w:i/>
          <w:iCs/>
          <w:lang w:eastAsia="zh-CN"/>
        </w:rPr>
        <w:t>Principle</w:t>
      </w:r>
      <w:r w:rsidR="00145172" w:rsidRPr="00551BA8">
        <w:rPr>
          <w:rFonts w:eastAsiaTheme="minorEastAsia"/>
          <w:i/>
          <w:iCs/>
          <w:lang w:eastAsia="zh-CN"/>
        </w:rPr>
        <w:t>s</w:t>
      </w:r>
      <w:r w:rsidRPr="00551BA8">
        <w:rPr>
          <w:rFonts w:eastAsiaTheme="minorEastAsia"/>
          <w:i/>
          <w:iCs/>
          <w:lang w:eastAsia="zh-CN"/>
        </w:rPr>
        <w:t xml:space="preserve"> of Automobile Cybersecurity</w:t>
      </w:r>
      <w:r w:rsidR="00145172" w:rsidRPr="00551BA8">
        <w:rPr>
          <w:rFonts w:eastAsiaTheme="minorEastAsia"/>
          <w:lang w:eastAsia="zh-CN"/>
        </w:rPr>
        <w:t>.</w:t>
      </w:r>
      <w:r w:rsidRPr="00551BA8">
        <w:rPr>
          <w:rFonts w:eastAsiaTheme="minorEastAsia"/>
          <w:lang w:eastAsia="zh-CN"/>
        </w:rPr>
        <w:t xml:space="preserve"> </w:t>
      </w:r>
      <w:r w:rsidR="00E9207D" w:rsidRPr="00551BA8">
        <w:rPr>
          <w:rFonts w:eastAsiaTheme="minorEastAsia"/>
          <w:lang w:eastAsia="zh-CN"/>
        </w:rPr>
        <w:t>&lt;</w:t>
      </w:r>
      <w:hyperlink r:id="rId97" w:history="1">
        <w:r w:rsidRPr="00551BA8">
          <w:rPr>
            <w:rStyle w:val="Hyperlink"/>
            <w:rFonts w:ascii="Arial" w:eastAsiaTheme="minorEastAsia" w:hAnsi="Arial" w:cs="Arial"/>
            <w:sz w:val="16"/>
            <w:szCs w:val="16"/>
          </w:rPr>
          <w:t>https://www.acea.be/uploads/publications/ACEA_Principles_of_Automobile_Cybersecurity.pdf</w:t>
        </w:r>
      </w:hyperlink>
      <w:r w:rsidR="00E9207D" w:rsidRPr="00551BA8">
        <w:rPr>
          <w:rFonts w:eastAsiaTheme="minorEastAsia"/>
          <w:lang w:eastAsia="zh-CN"/>
        </w:rPr>
        <w:t>&gt;</w:t>
      </w:r>
    </w:p>
    <w:p w14:paraId="2121E5E1" w14:textId="55ADF28C" w:rsidR="005D6E85" w:rsidRPr="00551BA8" w:rsidRDefault="005D6E85" w:rsidP="005D6E85">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w:t>
      </w:r>
      <w:bookmarkStart w:id="285" w:name="UNR155"/>
      <w:bookmarkStart w:id="286" w:name="b4_UNR155"/>
      <w:r w:rsidRPr="00551BA8">
        <w:rPr>
          <w:rFonts w:eastAsiaTheme="minorEastAsia"/>
          <w:lang w:eastAsia="zh-CN"/>
        </w:rPr>
        <w:t>b</w:t>
      </w:r>
      <w:bookmarkEnd w:id="285"/>
      <w:r w:rsidR="00951FC9" w:rsidRPr="00551BA8">
        <w:rPr>
          <w:rFonts w:eastAsiaTheme="minorEastAsia"/>
          <w:lang w:eastAsia="zh-CN"/>
        </w:rPr>
        <w:t>4</w:t>
      </w:r>
      <w:bookmarkEnd w:id="286"/>
      <w:r w:rsidRPr="00551BA8">
        <w:rPr>
          <w:rFonts w:eastAsiaTheme="minorEastAsia"/>
          <w:lang w:eastAsia="zh-CN"/>
        </w:rPr>
        <w:t>]</w:t>
      </w:r>
      <w:r w:rsidRPr="00551BA8">
        <w:rPr>
          <w:rFonts w:eastAsiaTheme="minorEastAsia"/>
          <w:lang w:eastAsia="zh-CN"/>
        </w:rPr>
        <w:tab/>
        <w:t xml:space="preserve">UN Regulation No. 155 </w:t>
      </w:r>
      <w:r w:rsidR="00C078F6" w:rsidRPr="00551BA8">
        <w:rPr>
          <w:rFonts w:eastAsiaTheme="minorEastAsia"/>
          <w:lang w:eastAsia="zh-CN"/>
        </w:rPr>
        <w:t>–</w:t>
      </w:r>
      <w:r w:rsidRPr="00551BA8">
        <w:rPr>
          <w:rFonts w:eastAsiaTheme="minorEastAsia"/>
          <w:lang w:eastAsia="zh-CN"/>
        </w:rPr>
        <w:t xml:space="preserve"> </w:t>
      </w:r>
      <w:r w:rsidRPr="00551BA8">
        <w:rPr>
          <w:rFonts w:eastAsiaTheme="minorEastAsia"/>
          <w:i/>
          <w:iCs/>
          <w:lang w:eastAsia="zh-CN"/>
        </w:rPr>
        <w:t>Cyber security and cyber security management system</w:t>
      </w:r>
      <w:r w:rsidRPr="00551BA8">
        <w:rPr>
          <w:rFonts w:eastAsiaTheme="minorEastAsia"/>
          <w:lang w:eastAsia="zh-CN"/>
        </w:rPr>
        <w:t xml:space="preserve"> </w:t>
      </w:r>
      <w:r w:rsidR="00615329" w:rsidRPr="00551BA8">
        <w:rPr>
          <w:rFonts w:eastAsiaTheme="minorEastAsia"/>
          <w:lang w:eastAsia="zh-CN"/>
        </w:rPr>
        <w:t>&lt;</w:t>
      </w:r>
      <w:hyperlink r:id="rId98" w:history="1">
        <w:r w:rsidRPr="00551BA8">
          <w:rPr>
            <w:rStyle w:val="Hyperlink"/>
            <w:rFonts w:ascii="Arial" w:eastAsiaTheme="minorEastAsia" w:hAnsi="Arial" w:cs="Arial"/>
            <w:sz w:val="16"/>
            <w:szCs w:val="16"/>
          </w:rPr>
          <w:t>http://unece.org/sites/default/files/2021-03/R155e.pdf</w:t>
        </w:r>
      </w:hyperlink>
      <w:r w:rsidR="005D39F1" w:rsidRPr="00551BA8">
        <w:rPr>
          <w:rFonts w:eastAsiaTheme="minorEastAsia"/>
          <w:szCs w:val="24"/>
          <w:lang w:eastAsia="zh-CN"/>
        </w:rPr>
        <w:t>&gt;</w:t>
      </w:r>
    </w:p>
    <w:p w14:paraId="1001C698" w14:textId="41E968AD" w:rsidR="00640938" w:rsidRPr="00551BA8" w:rsidRDefault="005D6E85" w:rsidP="005D6E85">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w:t>
      </w:r>
      <w:bookmarkStart w:id="287" w:name="EU2019_2144"/>
      <w:r w:rsidRPr="00551BA8">
        <w:rPr>
          <w:rFonts w:eastAsiaTheme="minorEastAsia"/>
          <w:lang w:eastAsia="zh-CN"/>
        </w:rPr>
        <w:t>b</w:t>
      </w:r>
      <w:bookmarkEnd w:id="287"/>
      <w:r w:rsidR="00951FC9" w:rsidRPr="00551BA8">
        <w:rPr>
          <w:rFonts w:eastAsiaTheme="minorEastAsia"/>
          <w:lang w:eastAsia="zh-CN"/>
        </w:rPr>
        <w:t>5</w:t>
      </w:r>
      <w:r w:rsidRPr="00551BA8">
        <w:rPr>
          <w:rFonts w:eastAsiaTheme="minorEastAsia"/>
          <w:lang w:eastAsia="zh-CN"/>
        </w:rPr>
        <w:t>]</w:t>
      </w:r>
      <w:r w:rsidRPr="00551BA8">
        <w:rPr>
          <w:rFonts w:eastAsiaTheme="minorEastAsia"/>
          <w:lang w:eastAsia="zh-CN"/>
        </w:rPr>
        <w:tab/>
        <w:t>Regulation EU 2019/2144 of 27 November 2019</w:t>
      </w:r>
      <w:r w:rsidR="007840C3" w:rsidRPr="00551BA8">
        <w:rPr>
          <w:rFonts w:eastAsiaTheme="minorEastAsia"/>
          <w:lang w:eastAsia="zh-CN"/>
        </w:rPr>
        <w:t>.</w:t>
      </w:r>
      <w:r w:rsidRPr="00551BA8">
        <w:rPr>
          <w:rFonts w:eastAsiaTheme="minorEastAsia"/>
          <w:lang w:eastAsia="zh-CN"/>
        </w:rPr>
        <w:t xml:space="preserve"> </w:t>
      </w:r>
    </w:p>
    <w:p w14:paraId="568B1367" w14:textId="3B8B462C" w:rsidR="005D6E85" w:rsidRPr="00551BA8" w:rsidRDefault="00640938" w:rsidP="00C22904">
      <w:pPr>
        <w:pStyle w:val="Reftext"/>
        <w:tabs>
          <w:tab w:val="clear" w:pos="794"/>
          <w:tab w:val="clear" w:pos="1191"/>
          <w:tab w:val="clear" w:pos="1588"/>
          <w:tab w:val="clear" w:pos="1985"/>
          <w:tab w:val="left" w:pos="2394"/>
        </w:tabs>
        <w:spacing w:before="0"/>
        <w:ind w:left="2394" w:hanging="2394"/>
        <w:rPr>
          <w:rFonts w:eastAsiaTheme="minorEastAsia"/>
          <w:lang w:eastAsia="zh-CN"/>
        </w:rPr>
      </w:pPr>
      <w:r w:rsidRPr="00551BA8">
        <w:rPr>
          <w:rFonts w:eastAsiaTheme="minorEastAsia"/>
          <w:lang w:eastAsia="zh-CN"/>
        </w:rPr>
        <w:tab/>
      </w:r>
      <w:r w:rsidR="00DA2F93" w:rsidRPr="00551BA8">
        <w:rPr>
          <w:rFonts w:eastAsiaTheme="minorEastAsia"/>
          <w:lang w:eastAsia="zh-CN"/>
        </w:rPr>
        <w:t>&lt;</w:t>
      </w:r>
      <w:hyperlink r:id="rId99" w:history="1">
        <w:r w:rsidR="005D6E85" w:rsidRPr="00551BA8">
          <w:rPr>
            <w:rStyle w:val="Hyperlink"/>
            <w:rFonts w:ascii="Arial" w:eastAsiaTheme="minorEastAsia" w:hAnsi="Arial" w:cs="Arial"/>
            <w:sz w:val="16"/>
            <w:szCs w:val="16"/>
          </w:rPr>
          <w:t>https://eur-lex.europa.eu/eli/reg/2019/2144/oj</w:t>
        </w:r>
      </w:hyperlink>
      <w:r w:rsidR="00DA2F93" w:rsidRPr="00551BA8">
        <w:rPr>
          <w:rFonts w:eastAsiaTheme="minorEastAsia"/>
          <w:lang w:eastAsia="zh-CN"/>
        </w:rPr>
        <w:t>&gt;</w:t>
      </w:r>
    </w:p>
    <w:p w14:paraId="4B75248F" w14:textId="225AC432" w:rsidR="00CF3BAC" w:rsidRPr="00551BA8" w:rsidRDefault="00345E0C" w:rsidP="005D6E85">
      <w:pPr>
        <w:pStyle w:val="Reftext"/>
        <w:tabs>
          <w:tab w:val="clear" w:pos="794"/>
          <w:tab w:val="clear" w:pos="1191"/>
          <w:tab w:val="clear" w:pos="1588"/>
          <w:tab w:val="clear" w:pos="1985"/>
          <w:tab w:val="left" w:pos="2394"/>
        </w:tabs>
        <w:ind w:left="2394" w:hanging="2394"/>
        <w:rPr>
          <w:rFonts w:eastAsiaTheme="minorEastAsia"/>
          <w:lang w:eastAsia="zh-CN"/>
        </w:rPr>
      </w:pPr>
      <w:bookmarkStart w:id="288" w:name="b_Stoffregen"/>
      <w:r w:rsidRPr="00551BA8">
        <w:rPr>
          <w:rFonts w:eastAsiaTheme="minorEastAsia"/>
          <w:lang w:eastAsia="zh-CN"/>
        </w:rPr>
        <w:t>[b</w:t>
      </w:r>
      <w:r w:rsidR="00951FC9" w:rsidRPr="00551BA8">
        <w:rPr>
          <w:rFonts w:eastAsiaTheme="minorEastAsia"/>
          <w:lang w:eastAsia="zh-CN"/>
        </w:rPr>
        <w:t>6</w:t>
      </w:r>
      <w:r w:rsidRPr="00551BA8">
        <w:rPr>
          <w:rFonts w:eastAsiaTheme="minorEastAsia"/>
          <w:lang w:eastAsia="zh-CN"/>
        </w:rPr>
        <w:t>]</w:t>
      </w:r>
      <w:bookmarkEnd w:id="288"/>
      <w:r w:rsidRPr="00551BA8">
        <w:rPr>
          <w:rFonts w:eastAsiaTheme="minorEastAsia"/>
          <w:lang w:eastAsia="zh-CN"/>
        </w:rPr>
        <w:tab/>
      </w:r>
      <w:proofErr w:type="spellStart"/>
      <w:r w:rsidRPr="00551BA8">
        <w:rPr>
          <w:rFonts w:eastAsiaTheme="minorEastAsia"/>
          <w:lang w:eastAsia="zh-CN"/>
        </w:rPr>
        <w:t>Stoffregen</w:t>
      </w:r>
      <w:proofErr w:type="spellEnd"/>
      <w:r w:rsidRPr="00551BA8">
        <w:rPr>
          <w:rFonts w:eastAsiaTheme="minorEastAsia"/>
          <w:lang w:eastAsia="zh-CN"/>
        </w:rPr>
        <w:t>, T.A., Chen, Y</w:t>
      </w:r>
      <w:r w:rsidR="005F6259" w:rsidRPr="00551BA8">
        <w:rPr>
          <w:rFonts w:eastAsiaTheme="minorEastAsia"/>
          <w:lang w:eastAsia="zh-CN"/>
        </w:rPr>
        <w:t>-</w:t>
      </w:r>
      <w:r w:rsidRPr="00551BA8">
        <w:rPr>
          <w:rFonts w:eastAsiaTheme="minorEastAsia"/>
          <w:lang w:eastAsia="zh-CN"/>
        </w:rPr>
        <w:t xml:space="preserve">C. </w:t>
      </w:r>
      <w:r w:rsidR="00975906" w:rsidRPr="00551BA8">
        <w:rPr>
          <w:rFonts w:eastAsiaTheme="minorEastAsia"/>
          <w:lang w:eastAsia="zh-CN"/>
        </w:rPr>
        <w:t>and</w:t>
      </w:r>
      <w:r w:rsidRPr="00551BA8">
        <w:rPr>
          <w:rFonts w:eastAsiaTheme="minorEastAsia"/>
          <w:lang w:eastAsia="zh-CN"/>
        </w:rPr>
        <w:t xml:space="preserve"> </w:t>
      </w:r>
      <w:proofErr w:type="spellStart"/>
      <w:r w:rsidRPr="00551BA8">
        <w:rPr>
          <w:rFonts w:eastAsiaTheme="minorEastAsia"/>
          <w:lang w:eastAsia="zh-CN"/>
        </w:rPr>
        <w:t>Koslucher</w:t>
      </w:r>
      <w:proofErr w:type="spellEnd"/>
      <w:r w:rsidRPr="00551BA8">
        <w:rPr>
          <w:rFonts w:eastAsiaTheme="minorEastAsia"/>
          <w:lang w:eastAsia="zh-CN"/>
        </w:rPr>
        <w:t xml:space="preserve">, F.C. </w:t>
      </w:r>
      <w:r w:rsidR="001A0D17" w:rsidRPr="00551BA8">
        <w:rPr>
          <w:rFonts w:eastAsiaTheme="minorEastAsia"/>
          <w:lang w:eastAsia="zh-CN"/>
        </w:rPr>
        <w:t xml:space="preserve">(2014), </w:t>
      </w:r>
      <w:r w:rsidRPr="00551BA8">
        <w:rPr>
          <w:rFonts w:eastAsiaTheme="minorEastAsia"/>
          <w:i/>
          <w:iCs/>
          <w:lang w:eastAsia="zh-CN"/>
        </w:rPr>
        <w:t>Motion control, motion sickness, and the postural dynamics of mobile devices</w:t>
      </w:r>
      <w:r w:rsidRPr="00551BA8">
        <w:rPr>
          <w:rFonts w:eastAsiaTheme="minorEastAsia"/>
          <w:lang w:eastAsia="zh-CN"/>
        </w:rPr>
        <w:t>. Exp</w:t>
      </w:r>
      <w:r w:rsidR="00FB749C" w:rsidRPr="00551BA8">
        <w:rPr>
          <w:rFonts w:eastAsiaTheme="minorEastAsia"/>
          <w:lang w:eastAsia="zh-CN"/>
        </w:rPr>
        <w:t>erimental</w:t>
      </w:r>
      <w:r w:rsidRPr="00551BA8">
        <w:rPr>
          <w:rFonts w:eastAsiaTheme="minorEastAsia"/>
          <w:lang w:eastAsia="zh-CN"/>
        </w:rPr>
        <w:t xml:space="preserve"> Brain Res</w:t>
      </w:r>
      <w:r w:rsidR="00FB749C" w:rsidRPr="00551BA8">
        <w:rPr>
          <w:rFonts w:eastAsiaTheme="minorEastAsia"/>
          <w:lang w:eastAsia="zh-CN"/>
        </w:rPr>
        <w:t>earch</w:t>
      </w:r>
      <w:r w:rsidRPr="00551BA8">
        <w:rPr>
          <w:rFonts w:eastAsiaTheme="minorEastAsia"/>
          <w:lang w:eastAsia="zh-CN"/>
        </w:rPr>
        <w:t xml:space="preserve"> 232, 1389–1397. </w:t>
      </w:r>
    </w:p>
    <w:p w14:paraId="0BC2AE67" w14:textId="4A435424" w:rsidR="00345E0C" w:rsidRPr="00551BA8" w:rsidRDefault="00CF3BAC" w:rsidP="00C22904">
      <w:pPr>
        <w:pStyle w:val="Reftext"/>
        <w:tabs>
          <w:tab w:val="clear" w:pos="794"/>
          <w:tab w:val="clear" w:pos="1191"/>
          <w:tab w:val="clear" w:pos="1588"/>
          <w:tab w:val="clear" w:pos="1985"/>
          <w:tab w:val="left" w:pos="2394"/>
        </w:tabs>
        <w:spacing w:before="0"/>
        <w:ind w:left="2394" w:hanging="2394"/>
        <w:rPr>
          <w:rFonts w:eastAsiaTheme="minorEastAsia"/>
          <w:lang w:eastAsia="zh-CN"/>
        </w:rPr>
      </w:pPr>
      <w:r w:rsidRPr="00551BA8">
        <w:rPr>
          <w:rFonts w:eastAsiaTheme="minorEastAsia"/>
          <w:lang w:eastAsia="zh-CN"/>
        </w:rPr>
        <w:tab/>
      </w:r>
      <w:r w:rsidR="002176F4" w:rsidRPr="00551BA8">
        <w:rPr>
          <w:rFonts w:eastAsiaTheme="minorEastAsia"/>
          <w:lang w:eastAsia="zh-CN"/>
        </w:rPr>
        <w:t>&lt;</w:t>
      </w:r>
      <w:hyperlink r:id="rId100" w:history="1">
        <w:r w:rsidR="00345E0C" w:rsidRPr="00551BA8">
          <w:rPr>
            <w:rStyle w:val="Hyperlink"/>
            <w:rFonts w:ascii="Arial" w:eastAsiaTheme="minorEastAsia" w:hAnsi="Arial" w:cs="Arial"/>
            <w:sz w:val="16"/>
            <w:szCs w:val="16"/>
          </w:rPr>
          <w:t>https://doi.org/10.1007/s00221-014-3859-3</w:t>
        </w:r>
      </w:hyperlink>
      <w:r w:rsidR="002176F4" w:rsidRPr="00551BA8">
        <w:rPr>
          <w:rFonts w:eastAsiaTheme="minorEastAsia"/>
          <w:lang w:eastAsia="zh-CN"/>
        </w:rPr>
        <w:t>&gt;</w:t>
      </w:r>
    </w:p>
    <w:p w14:paraId="5F2F3E44" w14:textId="0F2575C1" w:rsidR="00345E0C" w:rsidRPr="00551BA8" w:rsidRDefault="00345E0C" w:rsidP="005D6E85">
      <w:pPr>
        <w:pStyle w:val="Reftext"/>
        <w:tabs>
          <w:tab w:val="clear" w:pos="794"/>
          <w:tab w:val="clear" w:pos="1191"/>
          <w:tab w:val="clear" w:pos="1588"/>
          <w:tab w:val="clear" w:pos="1985"/>
          <w:tab w:val="left" w:pos="2394"/>
        </w:tabs>
        <w:ind w:left="2394" w:hanging="2394"/>
        <w:rPr>
          <w:rFonts w:eastAsiaTheme="minorEastAsia"/>
          <w:lang w:eastAsia="zh-CN"/>
        </w:rPr>
      </w:pPr>
      <w:bookmarkStart w:id="289" w:name="b_jones"/>
      <w:r w:rsidRPr="00551BA8">
        <w:rPr>
          <w:rFonts w:eastAsiaTheme="minorEastAsia"/>
          <w:lang w:eastAsia="zh-CN"/>
        </w:rPr>
        <w:t>[b</w:t>
      </w:r>
      <w:r w:rsidR="00951FC9" w:rsidRPr="00551BA8">
        <w:rPr>
          <w:rFonts w:eastAsiaTheme="minorEastAsia"/>
          <w:lang w:eastAsia="zh-CN"/>
        </w:rPr>
        <w:t>7</w:t>
      </w:r>
      <w:r w:rsidRPr="00551BA8">
        <w:rPr>
          <w:rFonts w:eastAsiaTheme="minorEastAsia"/>
          <w:lang w:eastAsia="zh-CN"/>
        </w:rPr>
        <w:t>]</w:t>
      </w:r>
      <w:bookmarkEnd w:id="289"/>
      <w:r w:rsidRPr="00551BA8">
        <w:rPr>
          <w:rFonts w:eastAsiaTheme="minorEastAsia"/>
          <w:lang w:eastAsia="zh-CN"/>
        </w:rPr>
        <w:tab/>
        <w:t>Jones, M.</w:t>
      </w:r>
      <w:r w:rsidR="00460E40" w:rsidRPr="00551BA8">
        <w:rPr>
          <w:rFonts w:eastAsiaTheme="minorEastAsia"/>
          <w:lang w:eastAsia="zh-CN"/>
        </w:rPr>
        <w:t>L.H.</w:t>
      </w:r>
      <w:r w:rsidRPr="00551BA8">
        <w:rPr>
          <w:rFonts w:eastAsiaTheme="minorEastAsia"/>
          <w:lang w:eastAsia="zh-CN"/>
        </w:rPr>
        <w:t xml:space="preserve">, </w:t>
      </w:r>
      <w:proofErr w:type="spellStart"/>
      <w:r w:rsidRPr="00551BA8">
        <w:rPr>
          <w:rFonts w:eastAsiaTheme="minorEastAsia"/>
          <w:lang w:eastAsia="zh-CN"/>
        </w:rPr>
        <w:t>Sienko</w:t>
      </w:r>
      <w:proofErr w:type="spellEnd"/>
      <w:r w:rsidRPr="00551BA8">
        <w:rPr>
          <w:rFonts w:eastAsiaTheme="minorEastAsia"/>
          <w:lang w:eastAsia="zh-CN"/>
        </w:rPr>
        <w:t xml:space="preserve">, K., Ebert-Hamilton, S., Kinnaird, C. et al., </w:t>
      </w:r>
      <w:r w:rsidR="007B5DB9" w:rsidRPr="00551BA8">
        <w:rPr>
          <w:rFonts w:eastAsiaTheme="minorEastAsia"/>
          <w:lang w:eastAsia="zh-CN"/>
        </w:rPr>
        <w:t xml:space="preserve">(2018), </w:t>
      </w:r>
      <w:r w:rsidRPr="00551BA8">
        <w:rPr>
          <w:rFonts w:eastAsiaTheme="minorEastAsia"/>
          <w:i/>
          <w:iCs/>
          <w:lang w:eastAsia="zh-CN"/>
        </w:rPr>
        <w:t>Development of a Vehicle-Based Experimental Platform for Quantifying Passenger Motion Sickness during Test Track Operations</w:t>
      </w:r>
      <w:r w:rsidRPr="00551BA8">
        <w:rPr>
          <w:rFonts w:eastAsiaTheme="minorEastAsia"/>
          <w:lang w:eastAsia="zh-CN"/>
        </w:rPr>
        <w:t>, SAE Technical Paper 2018-01-0028</w:t>
      </w:r>
      <w:r w:rsidR="00236317" w:rsidRPr="00551BA8">
        <w:rPr>
          <w:rFonts w:eastAsiaTheme="minorEastAsia"/>
          <w:lang w:eastAsia="zh-CN"/>
        </w:rPr>
        <w:t>.</w:t>
      </w:r>
      <w:r w:rsidRPr="00551BA8">
        <w:rPr>
          <w:rFonts w:eastAsiaTheme="minorEastAsia"/>
          <w:lang w:eastAsia="zh-CN"/>
        </w:rPr>
        <w:t xml:space="preserve"> </w:t>
      </w:r>
      <w:r w:rsidR="00DB409A" w:rsidRPr="00551BA8">
        <w:rPr>
          <w:rFonts w:eastAsiaTheme="minorEastAsia"/>
          <w:lang w:eastAsia="zh-CN"/>
        </w:rPr>
        <w:t>&lt;</w:t>
      </w:r>
      <w:hyperlink r:id="rId101" w:history="1">
        <w:r w:rsidR="00DB409A" w:rsidRPr="00551BA8">
          <w:rPr>
            <w:rStyle w:val="Hyperlink"/>
            <w:rFonts w:ascii="Arial" w:eastAsiaTheme="minorEastAsia" w:hAnsi="Arial" w:cs="Arial"/>
            <w:sz w:val="16"/>
            <w:szCs w:val="16"/>
            <w:lang w:eastAsia="zh-CN"/>
          </w:rPr>
          <w:t>https://doi.org/10.4271/2018-01-0028</w:t>
        </w:r>
      </w:hyperlink>
      <w:r w:rsidR="00DB409A" w:rsidRPr="00551BA8">
        <w:rPr>
          <w:rStyle w:val="Hyperlink"/>
          <w:rFonts w:eastAsiaTheme="minorEastAsia"/>
          <w:szCs w:val="24"/>
          <w:lang w:eastAsia="zh-CN"/>
        </w:rPr>
        <w:t>&gt;</w:t>
      </w:r>
    </w:p>
    <w:p w14:paraId="1416FCB7" w14:textId="1CD4CF6D" w:rsidR="00345E0C" w:rsidRPr="00551BA8" w:rsidRDefault="00345E0C">
      <w:pPr>
        <w:pStyle w:val="Reftext"/>
        <w:tabs>
          <w:tab w:val="clear" w:pos="794"/>
          <w:tab w:val="clear" w:pos="1191"/>
          <w:tab w:val="clear" w:pos="1588"/>
          <w:tab w:val="clear" w:pos="1985"/>
          <w:tab w:val="left" w:pos="2394"/>
        </w:tabs>
        <w:ind w:left="2394" w:hanging="2394"/>
        <w:rPr>
          <w:rFonts w:eastAsiaTheme="minorEastAsia"/>
          <w:lang w:eastAsia="zh-CN"/>
        </w:rPr>
      </w:pPr>
      <w:bookmarkStart w:id="290" w:name="b_karjanto"/>
      <w:r w:rsidRPr="00551BA8">
        <w:rPr>
          <w:rFonts w:eastAsiaTheme="minorEastAsia"/>
          <w:lang w:eastAsia="zh-CN"/>
        </w:rPr>
        <w:t>[b</w:t>
      </w:r>
      <w:r w:rsidR="00951FC9" w:rsidRPr="00551BA8">
        <w:rPr>
          <w:rFonts w:eastAsiaTheme="minorEastAsia"/>
          <w:lang w:eastAsia="zh-CN"/>
        </w:rPr>
        <w:t>8</w:t>
      </w:r>
      <w:r w:rsidRPr="00551BA8">
        <w:rPr>
          <w:rFonts w:eastAsiaTheme="minorEastAsia"/>
          <w:lang w:eastAsia="zh-CN"/>
        </w:rPr>
        <w:t>]</w:t>
      </w:r>
      <w:bookmarkEnd w:id="290"/>
      <w:r w:rsidRPr="00551BA8">
        <w:rPr>
          <w:rFonts w:eastAsiaTheme="minorEastAsia"/>
          <w:lang w:eastAsia="zh-CN"/>
        </w:rPr>
        <w:tab/>
      </w:r>
      <w:proofErr w:type="spellStart"/>
      <w:r w:rsidRPr="00551BA8">
        <w:rPr>
          <w:rFonts w:eastAsiaTheme="minorEastAsia"/>
          <w:lang w:eastAsia="zh-CN"/>
        </w:rPr>
        <w:t>Karjanto</w:t>
      </w:r>
      <w:proofErr w:type="spellEnd"/>
      <w:r w:rsidRPr="00551BA8">
        <w:rPr>
          <w:rFonts w:eastAsiaTheme="minorEastAsia"/>
          <w:lang w:eastAsia="zh-CN"/>
        </w:rPr>
        <w:t xml:space="preserve">, J., </w:t>
      </w:r>
      <w:r w:rsidR="00A172D5" w:rsidRPr="00551BA8">
        <w:rPr>
          <w:rFonts w:eastAsiaTheme="minorEastAsia"/>
          <w:lang w:eastAsia="zh-CN"/>
        </w:rPr>
        <w:t xml:space="preserve">Yusof, N., M., </w:t>
      </w:r>
      <w:proofErr w:type="spellStart"/>
      <w:r w:rsidR="00A172D5" w:rsidRPr="00551BA8">
        <w:rPr>
          <w:rFonts w:eastAsiaTheme="minorEastAsia"/>
          <w:lang w:eastAsia="zh-CN"/>
        </w:rPr>
        <w:t>Terken</w:t>
      </w:r>
      <w:proofErr w:type="spellEnd"/>
      <w:r w:rsidR="00A172D5" w:rsidRPr="00551BA8">
        <w:rPr>
          <w:rFonts w:eastAsiaTheme="minorEastAsia"/>
          <w:lang w:eastAsia="zh-CN"/>
        </w:rPr>
        <w:t xml:space="preserve">, J., </w:t>
      </w:r>
      <w:proofErr w:type="spellStart"/>
      <w:r w:rsidR="00A172D5" w:rsidRPr="00551BA8">
        <w:rPr>
          <w:rFonts w:eastAsiaTheme="minorEastAsia"/>
          <w:lang w:eastAsia="zh-CN"/>
        </w:rPr>
        <w:t>Delbressine</w:t>
      </w:r>
      <w:proofErr w:type="spellEnd"/>
      <w:r w:rsidR="00A172D5" w:rsidRPr="00551BA8">
        <w:rPr>
          <w:rFonts w:eastAsiaTheme="minorEastAsia"/>
          <w:lang w:eastAsia="zh-CN"/>
        </w:rPr>
        <w:t>, F.</w:t>
      </w:r>
      <w:r w:rsidR="00340FE4" w:rsidRPr="00551BA8">
        <w:rPr>
          <w:rFonts w:eastAsiaTheme="minorEastAsia"/>
          <w:lang w:eastAsia="zh-CN"/>
        </w:rPr>
        <w:t xml:space="preserve">, </w:t>
      </w:r>
      <w:proofErr w:type="spellStart"/>
      <w:r w:rsidR="00340FE4" w:rsidRPr="00551BA8">
        <w:rPr>
          <w:rFonts w:eastAsiaTheme="minorEastAsia"/>
          <w:lang w:eastAsia="zh-CN"/>
        </w:rPr>
        <w:t>Rauterberg</w:t>
      </w:r>
      <w:proofErr w:type="spellEnd"/>
      <w:r w:rsidR="00340FE4" w:rsidRPr="00551BA8">
        <w:rPr>
          <w:rFonts w:eastAsiaTheme="minorEastAsia"/>
          <w:lang w:eastAsia="zh-CN"/>
        </w:rPr>
        <w:t>, M. and Hassan, M. Z.</w:t>
      </w:r>
      <w:r w:rsidR="00A172D5" w:rsidRPr="00551BA8">
        <w:rPr>
          <w:rFonts w:eastAsiaTheme="minorEastAsia"/>
          <w:lang w:eastAsia="zh-CN"/>
        </w:rPr>
        <w:t xml:space="preserve"> (</w:t>
      </w:r>
      <w:r w:rsidRPr="00551BA8">
        <w:rPr>
          <w:rFonts w:eastAsiaTheme="minorEastAsia"/>
          <w:lang w:eastAsia="zh-CN"/>
        </w:rPr>
        <w:t xml:space="preserve">2018). </w:t>
      </w:r>
      <w:r w:rsidRPr="00551BA8">
        <w:rPr>
          <w:rFonts w:eastAsiaTheme="minorEastAsia"/>
          <w:i/>
          <w:iCs/>
          <w:lang w:eastAsia="zh-CN"/>
        </w:rPr>
        <w:t>Development of On-Road Automated Vehicle Simulator for Motion Sickness Studies</w:t>
      </w:r>
      <w:r w:rsidRPr="00551BA8">
        <w:rPr>
          <w:rFonts w:eastAsiaTheme="minorEastAsia"/>
          <w:lang w:eastAsia="zh-CN"/>
        </w:rPr>
        <w:t xml:space="preserve">. International Journal of Driving Science, </w:t>
      </w:r>
      <w:r w:rsidR="00751BFE" w:rsidRPr="00551BA8">
        <w:rPr>
          <w:rFonts w:eastAsiaTheme="minorEastAsia"/>
          <w:lang w:eastAsia="zh-CN"/>
        </w:rPr>
        <w:t>Volume:1 Issue: 1</w:t>
      </w:r>
      <w:r w:rsidRPr="00551BA8">
        <w:rPr>
          <w:rFonts w:eastAsiaTheme="minorEastAsia"/>
          <w:lang w:eastAsia="zh-CN"/>
        </w:rPr>
        <w:t xml:space="preserve">. </w:t>
      </w:r>
      <w:r w:rsidR="00EF7074" w:rsidRPr="00551BA8">
        <w:rPr>
          <w:rFonts w:eastAsiaTheme="minorEastAsia"/>
          <w:lang w:eastAsia="zh-CN"/>
        </w:rPr>
        <w:t>&lt;</w:t>
      </w:r>
      <w:hyperlink r:id="rId102" w:history="1">
        <w:r w:rsidR="00331F81" w:rsidRPr="00551BA8">
          <w:rPr>
            <w:rStyle w:val="Hyperlink"/>
            <w:rFonts w:ascii="Arial" w:eastAsiaTheme="minorEastAsia" w:hAnsi="Arial" w:cs="Arial"/>
            <w:sz w:val="16"/>
            <w:szCs w:val="16"/>
            <w:lang w:eastAsia="zh-CN"/>
          </w:rPr>
          <w:t>https://www.researchgate.net/publication/329202354_Development_of_On-Road_Automated_Vehicle_Simulator_for_Motion_Sickness_Studies</w:t>
        </w:r>
      </w:hyperlink>
      <w:r w:rsidR="00EF7074" w:rsidRPr="00551BA8">
        <w:rPr>
          <w:rFonts w:eastAsiaTheme="minorEastAsia"/>
          <w:lang w:eastAsia="zh-CN"/>
        </w:rPr>
        <w:t>&gt;</w:t>
      </w:r>
    </w:p>
    <w:p w14:paraId="1B849EA1" w14:textId="67FBAA07" w:rsidR="00345E0C" w:rsidRPr="00551BA8" w:rsidRDefault="00345E0C" w:rsidP="005D6E85">
      <w:pPr>
        <w:pStyle w:val="Reftext"/>
        <w:tabs>
          <w:tab w:val="clear" w:pos="794"/>
          <w:tab w:val="clear" w:pos="1191"/>
          <w:tab w:val="clear" w:pos="1588"/>
          <w:tab w:val="clear" w:pos="1985"/>
          <w:tab w:val="left" w:pos="2394"/>
        </w:tabs>
        <w:ind w:left="2394" w:hanging="2394"/>
        <w:rPr>
          <w:rFonts w:eastAsiaTheme="minorEastAsia"/>
          <w:lang w:eastAsia="zh-CN"/>
        </w:rPr>
      </w:pPr>
      <w:bookmarkStart w:id="291" w:name="b_Hemmerich"/>
      <w:r w:rsidRPr="00551BA8">
        <w:rPr>
          <w:rFonts w:eastAsiaTheme="minorEastAsia"/>
          <w:lang w:eastAsia="zh-CN"/>
        </w:rPr>
        <w:t>[b</w:t>
      </w:r>
      <w:r w:rsidR="00951FC9" w:rsidRPr="00551BA8">
        <w:rPr>
          <w:rFonts w:eastAsiaTheme="minorEastAsia"/>
          <w:lang w:eastAsia="zh-CN"/>
        </w:rPr>
        <w:t>9</w:t>
      </w:r>
      <w:r w:rsidRPr="00551BA8">
        <w:rPr>
          <w:rFonts w:eastAsiaTheme="minorEastAsia"/>
          <w:lang w:eastAsia="zh-CN"/>
        </w:rPr>
        <w:t>]</w:t>
      </w:r>
      <w:bookmarkEnd w:id="291"/>
      <w:r w:rsidRPr="00551BA8">
        <w:rPr>
          <w:rFonts w:eastAsiaTheme="minorEastAsia"/>
          <w:lang w:eastAsia="zh-CN"/>
        </w:rPr>
        <w:tab/>
      </w:r>
      <w:proofErr w:type="spellStart"/>
      <w:r w:rsidRPr="00551BA8">
        <w:rPr>
          <w:rFonts w:eastAsiaTheme="minorEastAsia"/>
          <w:lang w:eastAsia="zh-CN"/>
        </w:rPr>
        <w:t>Hemmerich</w:t>
      </w:r>
      <w:proofErr w:type="spellEnd"/>
      <w:r w:rsidR="003B6C80" w:rsidRPr="00551BA8">
        <w:rPr>
          <w:rFonts w:eastAsiaTheme="minorEastAsia"/>
          <w:lang w:eastAsia="zh-CN"/>
        </w:rPr>
        <w:t>,</w:t>
      </w:r>
      <w:r w:rsidRPr="00551BA8">
        <w:rPr>
          <w:rFonts w:eastAsiaTheme="minorEastAsia"/>
          <w:lang w:eastAsia="zh-CN"/>
        </w:rPr>
        <w:t xml:space="preserve"> W</w:t>
      </w:r>
      <w:r w:rsidR="003B6C80" w:rsidRPr="00551BA8">
        <w:rPr>
          <w:rFonts w:eastAsiaTheme="minorEastAsia"/>
          <w:lang w:eastAsia="zh-CN"/>
        </w:rPr>
        <w:t>.</w:t>
      </w:r>
      <w:r w:rsidRPr="00551BA8">
        <w:rPr>
          <w:rFonts w:eastAsiaTheme="minorEastAsia"/>
          <w:lang w:eastAsia="zh-CN"/>
        </w:rPr>
        <w:t>, Keshavarz</w:t>
      </w:r>
      <w:r w:rsidR="00660C75" w:rsidRPr="00551BA8">
        <w:rPr>
          <w:rFonts w:eastAsiaTheme="minorEastAsia"/>
          <w:lang w:eastAsia="zh-CN"/>
        </w:rPr>
        <w:t>,</w:t>
      </w:r>
      <w:r w:rsidRPr="00551BA8">
        <w:rPr>
          <w:rFonts w:eastAsiaTheme="minorEastAsia"/>
          <w:lang w:eastAsia="zh-CN"/>
        </w:rPr>
        <w:t xml:space="preserve"> B</w:t>
      </w:r>
      <w:r w:rsidR="00660C75" w:rsidRPr="00551BA8">
        <w:rPr>
          <w:rFonts w:eastAsiaTheme="minorEastAsia"/>
          <w:lang w:eastAsia="zh-CN"/>
        </w:rPr>
        <w:t>.</w:t>
      </w:r>
      <w:r w:rsidRPr="00551BA8">
        <w:rPr>
          <w:rFonts w:eastAsiaTheme="minorEastAsia"/>
          <w:lang w:eastAsia="zh-CN"/>
        </w:rPr>
        <w:t>, Hecht</w:t>
      </w:r>
      <w:r w:rsidR="00575407" w:rsidRPr="00551BA8">
        <w:rPr>
          <w:rFonts w:eastAsiaTheme="minorEastAsia"/>
          <w:lang w:eastAsia="zh-CN"/>
        </w:rPr>
        <w:t>,</w:t>
      </w:r>
      <w:r w:rsidRPr="00551BA8">
        <w:rPr>
          <w:rFonts w:eastAsiaTheme="minorEastAsia"/>
          <w:lang w:eastAsia="zh-CN"/>
        </w:rPr>
        <w:t xml:space="preserve"> H.</w:t>
      </w:r>
      <w:r w:rsidR="000F4C93" w:rsidRPr="00551BA8">
        <w:rPr>
          <w:rFonts w:eastAsiaTheme="minorEastAsia"/>
          <w:lang w:eastAsia="zh-CN"/>
        </w:rPr>
        <w:t xml:space="preserve"> (2020),</w:t>
      </w:r>
      <w:r w:rsidRPr="00551BA8">
        <w:rPr>
          <w:rFonts w:eastAsiaTheme="minorEastAsia"/>
          <w:lang w:eastAsia="zh-CN"/>
        </w:rPr>
        <w:t xml:space="preserve"> </w:t>
      </w:r>
      <w:r w:rsidRPr="00551BA8">
        <w:rPr>
          <w:rFonts w:eastAsiaTheme="minorEastAsia"/>
          <w:i/>
          <w:iCs/>
          <w:lang w:eastAsia="zh-CN"/>
        </w:rPr>
        <w:t>Visually Induced Motion Sickness on the Horizon</w:t>
      </w:r>
      <w:r w:rsidRPr="00551BA8">
        <w:rPr>
          <w:rFonts w:eastAsiaTheme="minorEastAsia"/>
          <w:lang w:eastAsia="zh-CN"/>
        </w:rPr>
        <w:t>, Frontiers in Virtual Reality</w:t>
      </w:r>
      <w:r w:rsidR="00BA3958" w:rsidRPr="00551BA8">
        <w:rPr>
          <w:rFonts w:eastAsiaTheme="minorEastAsia"/>
          <w:lang w:eastAsia="zh-CN"/>
        </w:rPr>
        <w:t>.</w:t>
      </w:r>
      <w:r w:rsidRPr="00551BA8">
        <w:rPr>
          <w:rFonts w:eastAsiaTheme="minorEastAsia"/>
          <w:lang w:eastAsia="zh-CN"/>
        </w:rPr>
        <w:t xml:space="preserve"> </w:t>
      </w:r>
      <w:r w:rsidR="003B6C80" w:rsidRPr="00551BA8">
        <w:rPr>
          <w:rFonts w:eastAsiaTheme="minorEastAsia"/>
          <w:lang w:eastAsia="zh-CN"/>
        </w:rPr>
        <w:t>&lt;</w:t>
      </w:r>
      <w:hyperlink r:id="rId103" w:history="1">
        <w:r w:rsidR="003B6C80" w:rsidRPr="00551BA8">
          <w:rPr>
            <w:rStyle w:val="Hyperlink"/>
            <w:rFonts w:ascii="Arial" w:eastAsiaTheme="minorEastAsia" w:hAnsi="Arial" w:cs="Arial"/>
            <w:sz w:val="16"/>
            <w:szCs w:val="16"/>
            <w:lang w:eastAsia="zh-CN"/>
          </w:rPr>
          <w:t>https://doi.org/10.3389/frvir.2020.582095</w:t>
        </w:r>
      </w:hyperlink>
      <w:r w:rsidR="003B6C80" w:rsidRPr="00551BA8">
        <w:rPr>
          <w:rStyle w:val="Hyperlink"/>
          <w:rFonts w:eastAsiaTheme="minorEastAsia"/>
          <w:szCs w:val="24"/>
          <w:lang w:eastAsia="zh-CN"/>
        </w:rPr>
        <w:t>&gt;</w:t>
      </w:r>
    </w:p>
    <w:p w14:paraId="6A1A0AF7" w14:textId="08363820" w:rsidR="00BC6B95" w:rsidRPr="00551BA8" w:rsidRDefault="00BC6B95" w:rsidP="005D6E85">
      <w:pPr>
        <w:pStyle w:val="Reftext"/>
        <w:tabs>
          <w:tab w:val="clear" w:pos="794"/>
          <w:tab w:val="clear" w:pos="1191"/>
          <w:tab w:val="clear" w:pos="1588"/>
          <w:tab w:val="clear" w:pos="1985"/>
          <w:tab w:val="left" w:pos="2394"/>
        </w:tabs>
        <w:ind w:left="2394" w:hanging="2394"/>
        <w:rPr>
          <w:rFonts w:eastAsiaTheme="minorEastAsia"/>
          <w:lang w:eastAsia="zh-CN"/>
        </w:rPr>
      </w:pPr>
      <w:bookmarkStart w:id="292" w:name="b_Bahram"/>
      <w:r w:rsidRPr="00551BA8">
        <w:rPr>
          <w:rFonts w:eastAsiaTheme="minorEastAsia"/>
          <w:lang w:eastAsia="zh-CN"/>
        </w:rPr>
        <w:t>[b</w:t>
      </w:r>
      <w:r w:rsidR="00951FC9" w:rsidRPr="00551BA8">
        <w:rPr>
          <w:rFonts w:eastAsiaTheme="minorEastAsia"/>
          <w:lang w:eastAsia="zh-CN"/>
        </w:rPr>
        <w:t>10</w:t>
      </w:r>
      <w:r w:rsidRPr="00551BA8">
        <w:rPr>
          <w:rFonts w:eastAsiaTheme="minorEastAsia"/>
          <w:lang w:eastAsia="zh-CN"/>
        </w:rPr>
        <w:t>]</w:t>
      </w:r>
      <w:bookmarkEnd w:id="292"/>
      <w:r w:rsidRPr="00551BA8">
        <w:rPr>
          <w:rFonts w:eastAsiaTheme="minorEastAsia"/>
          <w:lang w:eastAsia="zh-CN"/>
        </w:rPr>
        <w:tab/>
        <w:t>Bahram</w:t>
      </w:r>
      <w:r w:rsidR="005F111C" w:rsidRPr="00551BA8">
        <w:rPr>
          <w:rFonts w:eastAsiaTheme="minorEastAsia"/>
          <w:lang w:eastAsia="zh-CN"/>
        </w:rPr>
        <w:t>,</w:t>
      </w:r>
      <w:r w:rsidRPr="00551BA8">
        <w:rPr>
          <w:rFonts w:eastAsiaTheme="minorEastAsia"/>
          <w:lang w:eastAsia="zh-CN"/>
        </w:rPr>
        <w:t xml:space="preserve"> J</w:t>
      </w:r>
      <w:r w:rsidR="007D4EC0" w:rsidRPr="00551BA8">
        <w:rPr>
          <w:rFonts w:eastAsiaTheme="minorEastAsia"/>
          <w:lang w:eastAsia="zh-CN"/>
        </w:rPr>
        <w:t>.</w:t>
      </w:r>
      <w:r w:rsidRPr="00551BA8">
        <w:rPr>
          <w:rFonts w:eastAsiaTheme="minorEastAsia"/>
          <w:lang w:eastAsia="zh-CN"/>
        </w:rPr>
        <w:t>, Filiberto</w:t>
      </w:r>
      <w:r w:rsidR="001E5FBB" w:rsidRPr="00551BA8">
        <w:rPr>
          <w:rFonts w:eastAsiaTheme="minorEastAsia"/>
          <w:lang w:eastAsia="zh-CN"/>
        </w:rPr>
        <w:t>,</w:t>
      </w:r>
      <w:r w:rsidRPr="00551BA8">
        <w:rPr>
          <w:rFonts w:eastAsiaTheme="minorEastAsia"/>
          <w:lang w:eastAsia="zh-CN"/>
        </w:rPr>
        <w:t xml:space="preserve"> P</w:t>
      </w:r>
      <w:r w:rsidR="001E5FBB" w:rsidRPr="00551BA8">
        <w:rPr>
          <w:rFonts w:eastAsiaTheme="minorEastAsia"/>
          <w:lang w:eastAsia="zh-CN"/>
        </w:rPr>
        <w:t>.</w:t>
      </w:r>
      <w:r w:rsidRPr="00551BA8">
        <w:rPr>
          <w:rFonts w:eastAsiaTheme="minorEastAsia"/>
          <w:lang w:eastAsia="zh-CN"/>
        </w:rPr>
        <w:t>, José</w:t>
      </w:r>
      <w:r w:rsidR="004630FF" w:rsidRPr="00551BA8">
        <w:rPr>
          <w:rFonts w:eastAsiaTheme="minorEastAsia"/>
          <w:lang w:eastAsia="zh-CN"/>
        </w:rPr>
        <w:t>,</w:t>
      </w:r>
      <w:r w:rsidRPr="00551BA8">
        <w:rPr>
          <w:rFonts w:eastAsiaTheme="minorEastAsia"/>
          <w:lang w:eastAsia="zh-CN"/>
        </w:rPr>
        <w:t xml:space="preserve"> M. S</w:t>
      </w:r>
      <w:r w:rsidR="004630FF" w:rsidRPr="00551BA8">
        <w:rPr>
          <w:rFonts w:eastAsiaTheme="minorEastAsia"/>
          <w:lang w:eastAsia="zh-CN"/>
        </w:rPr>
        <w:t>.</w:t>
      </w:r>
      <w:r w:rsidRPr="00551BA8">
        <w:rPr>
          <w:rFonts w:eastAsiaTheme="minorEastAsia"/>
          <w:lang w:eastAsia="zh-CN"/>
        </w:rPr>
        <w:t>, Xin</w:t>
      </w:r>
      <w:r w:rsidR="009C3558" w:rsidRPr="00551BA8">
        <w:rPr>
          <w:rFonts w:eastAsiaTheme="minorEastAsia"/>
          <w:lang w:eastAsia="zh-CN"/>
        </w:rPr>
        <w:t>,</w:t>
      </w:r>
      <w:r w:rsidRPr="00551BA8">
        <w:rPr>
          <w:rFonts w:eastAsiaTheme="minorEastAsia"/>
          <w:lang w:eastAsia="zh-CN"/>
        </w:rPr>
        <w:t xml:space="preserve"> S</w:t>
      </w:r>
      <w:r w:rsidR="009C3558" w:rsidRPr="00551BA8">
        <w:rPr>
          <w:rFonts w:eastAsiaTheme="minorEastAsia"/>
          <w:lang w:eastAsia="zh-CN"/>
        </w:rPr>
        <w:t>.</w:t>
      </w:r>
      <w:r w:rsidRPr="00551BA8">
        <w:rPr>
          <w:rFonts w:eastAsiaTheme="minorEastAsia"/>
          <w:lang w:eastAsia="zh-CN"/>
        </w:rPr>
        <w:t>, Pedro</w:t>
      </w:r>
      <w:r w:rsidR="00003E4A" w:rsidRPr="00551BA8">
        <w:rPr>
          <w:rFonts w:eastAsiaTheme="minorEastAsia"/>
          <w:lang w:eastAsia="zh-CN"/>
        </w:rPr>
        <w:t>,</w:t>
      </w:r>
      <w:r w:rsidRPr="00551BA8">
        <w:rPr>
          <w:rFonts w:eastAsiaTheme="minorEastAsia"/>
          <w:lang w:eastAsia="zh-CN"/>
        </w:rPr>
        <w:t xml:space="preserve"> L-C, Manuel</w:t>
      </w:r>
      <w:r w:rsidR="000B430E" w:rsidRPr="00551BA8">
        <w:rPr>
          <w:rFonts w:eastAsiaTheme="minorEastAsia"/>
          <w:lang w:eastAsia="zh-CN"/>
        </w:rPr>
        <w:t>,</w:t>
      </w:r>
      <w:r w:rsidRPr="00551BA8">
        <w:rPr>
          <w:rFonts w:eastAsiaTheme="minorEastAsia"/>
          <w:lang w:eastAsia="zh-CN"/>
        </w:rPr>
        <w:t xml:space="preserve"> M-C, Rubén</w:t>
      </w:r>
      <w:r w:rsidR="00C3636D" w:rsidRPr="00551BA8">
        <w:rPr>
          <w:rFonts w:eastAsiaTheme="minorEastAsia"/>
          <w:lang w:eastAsia="zh-CN"/>
        </w:rPr>
        <w:t>,</w:t>
      </w:r>
      <w:r w:rsidRPr="00551BA8">
        <w:rPr>
          <w:rFonts w:eastAsiaTheme="minorEastAsia"/>
          <w:lang w:eastAsia="zh-CN"/>
        </w:rPr>
        <w:t xml:space="preserve"> F-B, and Gokul</w:t>
      </w:r>
      <w:r w:rsidR="008B49B1" w:rsidRPr="00551BA8">
        <w:rPr>
          <w:rFonts w:eastAsiaTheme="minorEastAsia"/>
          <w:lang w:eastAsia="zh-CN"/>
        </w:rPr>
        <w:t>,</w:t>
      </w:r>
      <w:r w:rsidRPr="00551BA8">
        <w:rPr>
          <w:rFonts w:eastAsiaTheme="minorEastAsia"/>
          <w:lang w:eastAsia="zh-CN"/>
        </w:rPr>
        <w:t xml:space="preserve"> K</w:t>
      </w:r>
      <w:r w:rsidR="008B49B1" w:rsidRPr="00551BA8">
        <w:rPr>
          <w:rFonts w:eastAsiaTheme="minorEastAsia"/>
          <w:lang w:eastAsia="zh-CN"/>
        </w:rPr>
        <w:t>. (2020),</w:t>
      </w:r>
      <w:r w:rsidRPr="00551BA8">
        <w:rPr>
          <w:rFonts w:eastAsiaTheme="minorEastAsia"/>
          <w:lang w:eastAsia="zh-CN"/>
        </w:rPr>
        <w:t xml:space="preserve"> </w:t>
      </w:r>
      <w:r w:rsidRPr="00551BA8">
        <w:rPr>
          <w:rFonts w:eastAsiaTheme="minorEastAsia"/>
          <w:i/>
          <w:iCs/>
          <w:lang w:eastAsia="zh-CN"/>
        </w:rPr>
        <w:t>Fundamentals of automated human gesture recognition using 3D integral imaging: a tutorial</w:t>
      </w:r>
      <w:r w:rsidRPr="00551BA8">
        <w:rPr>
          <w:rFonts w:eastAsiaTheme="minorEastAsia"/>
          <w:lang w:eastAsia="zh-CN"/>
        </w:rPr>
        <w:t>, Adv</w:t>
      </w:r>
      <w:r w:rsidR="00F10DDC" w:rsidRPr="00551BA8">
        <w:rPr>
          <w:rFonts w:eastAsiaTheme="minorEastAsia"/>
          <w:lang w:eastAsia="zh-CN"/>
        </w:rPr>
        <w:t>ances in</w:t>
      </w:r>
      <w:r w:rsidRPr="00551BA8">
        <w:rPr>
          <w:rFonts w:eastAsiaTheme="minorEastAsia"/>
          <w:lang w:eastAsia="zh-CN"/>
        </w:rPr>
        <w:t xml:space="preserve"> Opt</w:t>
      </w:r>
      <w:r w:rsidR="00F10DDC" w:rsidRPr="00551BA8">
        <w:rPr>
          <w:rFonts w:eastAsiaTheme="minorEastAsia"/>
          <w:lang w:eastAsia="zh-CN"/>
        </w:rPr>
        <w:t>ics and</w:t>
      </w:r>
      <w:r w:rsidRPr="00551BA8">
        <w:rPr>
          <w:rFonts w:eastAsiaTheme="minorEastAsia"/>
          <w:lang w:eastAsia="zh-CN"/>
        </w:rPr>
        <w:t xml:space="preserve"> Photon</w:t>
      </w:r>
      <w:r w:rsidR="00F10DDC" w:rsidRPr="00551BA8">
        <w:rPr>
          <w:rFonts w:eastAsiaTheme="minorEastAsia"/>
          <w:lang w:eastAsia="zh-CN"/>
        </w:rPr>
        <w:t>ics</w:t>
      </w:r>
      <w:r w:rsidRPr="00551BA8">
        <w:rPr>
          <w:rFonts w:eastAsiaTheme="minorEastAsia"/>
          <w:lang w:eastAsia="zh-CN"/>
        </w:rPr>
        <w:t xml:space="preserve">. </w:t>
      </w:r>
      <w:r w:rsidR="005F40B6" w:rsidRPr="00551BA8">
        <w:rPr>
          <w:rFonts w:eastAsiaTheme="minorEastAsia"/>
          <w:lang w:eastAsia="zh-CN"/>
        </w:rPr>
        <w:t>Vol.</w:t>
      </w:r>
      <w:r w:rsidRPr="00551BA8">
        <w:rPr>
          <w:rFonts w:eastAsiaTheme="minorEastAsia"/>
          <w:lang w:eastAsia="zh-CN"/>
        </w:rPr>
        <w:t xml:space="preserve">12, </w:t>
      </w:r>
      <w:r w:rsidR="005F40B6" w:rsidRPr="00551BA8">
        <w:rPr>
          <w:rFonts w:eastAsiaTheme="minorEastAsia"/>
          <w:lang w:eastAsia="zh-CN"/>
        </w:rPr>
        <w:t xml:space="preserve">Issue 4, pp. </w:t>
      </w:r>
      <w:r w:rsidRPr="00551BA8">
        <w:rPr>
          <w:rFonts w:eastAsiaTheme="minorEastAsia"/>
          <w:lang w:eastAsia="zh-CN"/>
        </w:rPr>
        <w:t>1237-1299</w:t>
      </w:r>
      <w:r w:rsidR="005F40B6" w:rsidRPr="00551BA8">
        <w:rPr>
          <w:rFonts w:eastAsiaTheme="minorEastAsia"/>
          <w:lang w:eastAsia="zh-CN"/>
        </w:rPr>
        <w:t>.</w:t>
      </w:r>
      <w:r w:rsidR="007D3CBC" w:rsidRPr="00551BA8">
        <w:rPr>
          <w:rFonts w:eastAsiaTheme="minorEastAsia"/>
          <w:lang w:eastAsia="zh-CN"/>
        </w:rPr>
        <w:t xml:space="preserve"> &lt;</w:t>
      </w:r>
      <w:hyperlink r:id="rId104" w:history="1">
        <w:r w:rsidR="007D3CBC" w:rsidRPr="00551BA8">
          <w:rPr>
            <w:rStyle w:val="Hyperlink"/>
            <w:rFonts w:ascii="Arial" w:eastAsiaTheme="minorEastAsia" w:hAnsi="Arial" w:cs="Arial"/>
            <w:sz w:val="16"/>
            <w:szCs w:val="16"/>
          </w:rPr>
          <w:t>https://opg.optica.org/aop/fulltext.cfm?uri=aop-12-4-1237&amp;id=444727</w:t>
        </w:r>
      </w:hyperlink>
      <w:r w:rsidR="007D3CBC" w:rsidRPr="00551BA8">
        <w:rPr>
          <w:rFonts w:eastAsiaTheme="minorEastAsia"/>
          <w:lang w:eastAsia="zh-CN"/>
        </w:rPr>
        <w:t>&gt;</w:t>
      </w:r>
    </w:p>
    <w:p w14:paraId="3F0352E9" w14:textId="4BC82B43" w:rsidR="00BC6B95" w:rsidRPr="00551BA8" w:rsidRDefault="00BC6B95" w:rsidP="00BC6B95">
      <w:pPr>
        <w:pStyle w:val="Reftext"/>
        <w:tabs>
          <w:tab w:val="clear" w:pos="794"/>
          <w:tab w:val="clear" w:pos="1191"/>
          <w:tab w:val="clear" w:pos="1588"/>
          <w:tab w:val="clear" w:pos="1985"/>
          <w:tab w:val="left" w:pos="2394"/>
        </w:tabs>
        <w:ind w:left="2394" w:hanging="2394"/>
        <w:rPr>
          <w:rFonts w:eastAsiaTheme="minorEastAsia"/>
          <w:lang w:eastAsia="zh-CN"/>
        </w:rPr>
      </w:pPr>
      <w:bookmarkStart w:id="293" w:name="b_parvathy"/>
      <w:r w:rsidRPr="00551BA8">
        <w:rPr>
          <w:rFonts w:eastAsiaTheme="minorEastAsia"/>
          <w:lang w:eastAsia="zh-CN"/>
        </w:rPr>
        <w:t>[</w:t>
      </w:r>
      <w:bookmarkStart w:id="294" w:name="Parvathy"/>
      <w:r w:rsidRPr="00551BA8">
        <w:rPr>
          <w:rFonts w:eastAsiaTheme="minorEastAsia"/>
          <w:lang w:eastAsia="zh-CN"/>
        </w:rPr>
        <w:t>b</w:t>
      </w:r>
      <w:r w:rsidR="00951FC9" w:rsidRPr="00551BA8">
        <w:rPr>
          <w:rFonts w:eastAsiaTheme="minorEastAsia"/>
          <w:lang w:eastAsia="zh-CN"/>
        </w:rPr>
        <w:t>11</w:t>
      </w:r>
      <w:bookmarkEnd w:id="294"/>
      <w:r w:rsidRPr="00551BA8">
        <w:rPr>
          <w:rFonts w:eastAsiaTheme="minorEastAsia"/>
          <w:lang w:eastAsia="zh-CN"/>
        </w:rPr>
        <w:t>]</w:t>
      </w:r>
      <w:bookmarkEnd w:id="293"/>
      <w:r w:rsidRPr="00551BA8">
        <w:rPr>
          <w:rFonts w:eastAsiaTheme="minorEastAsia"/>
          <w:lang w:eastAsia="zh-CN"/>
        </w:rPr>
        <w:tab/>
        <w:t>Parvathy, P., Subramaniam, K., Prasanna Venkatesan, G.K.D.</w:t>
      </w:r>
      <w:r w:rsidR="00BF7795" w:rsidRPr="00551BA8">
        <w:rPr>
          <w:rFonts w:eastAsiaTheme="minorEastAsia"/>
          <w:lang w:eastAsia="zh-CN"/>
        </w:rPr>
        <w:t xml:space="preserve">, </w:t>
      </w:r>
      <w:proofErr w:type="spellStart"/>
      <w:r w:rsidR="00BF7795" w:rsidRPr="00551BA8">
        <w:rPr>
          <w:rFonts w:eastAsiaTheme="minorEastAsia"/>
          <w:lang w:eastAsia="zh-CN"/>
        </w:rPr>
        <w:t>Karthikaikumar</w:t>
      </w:r>
      <w:proofErr w:type="spellEnd"/>
      <w:r w:rsidR="00BF7795" w:rsidRPr="00551BA8">
        <w:rPr>
          <w:rFonts w:eastAsiaTheme="minorEastAsia"/>
          <w:lang w:eastAsia="zh-CN"/>
        </w:rPr>
        <w:t xml:space="preserve">, P., Varghese, J. and </w:t>
      </w:r>
      <w:proofErr w:type="spellStart"/>
      <w:r w:rsidR="00BF7795" w:rsidRPr="00551BA8">
        <w:rPr>
          <w:rFonts w:eastAsiaTheme="minorEastAsia"/>
          <w:lang w:eastAsia="zh-CN"/>
        </w:rPr>
        <w:t>Jayasankar</w:t>
      </w:r>
      <w:proofErr w:type="spellEnd"/>
      <w:r w:rsidR="00BF7795" w:rsidRPr="00551BA8">
        <w:rPr>
          <w:rFonts w:eastAsiaTheme="minorEastAsia"/>
          <w:lang w:eastAsia="zh-CN"/>
        </w:rPr>
        <w:t>, T</w:t>
      </w:r>
      <w:r w:rsidRPr="00551BA8">
        <w:rPr>
          <w:rFonts w:eastAsiaTheme="minorEastAsia"/>
          <w:lang w:eastAsia="zh-CN"/>
        </w:rPr>
        <w:t>.</w:t>
      </w:r>
      <w:r w:rsidR="00BF7795" w:rsidRPr="00551BA8">
        <w:rPr>
          <w:rFonts w:eastAsiaTheme="minorEastAsia"/>
          <w:lang w:eastAsia="zh-CN"/>
        </w:rPr>
        <w:t xml:space="preserve"> (2020),</w:t>
      </w:r>
      <w:r w:rsidRPr="00551BA8">
        <w:rPr>
          <w:rFonts w:eastAsiaTheme="minorEastAsia"/>
          <w:lang w:eastAsia="zh-CN"/>
        </w:rPr>
        <w:t xml:space="preserve"> </w:t>
      </w:r>
      <w:r w:rsidRPr="00551BA8">
        <w:rPr>
          <w:rFonts w:eastAsiaTheme="minorEastAsia"/>
          <w:i/>
          <w:iCs/>
          <w:lang w:eastAsia="zh-CN"/>
        </w:rPr>
        <w:t>Development of hand gesture recognition system using machine learning</w:t>
      </w:r>
      <w:r w:rsidRPr="00551BA8">
        <w:rPr>
          <w:rFonts w:eastAsiaTheme="minorEastAsia"/>
          <w:lang w:eastAsia="zh-CN"/>
        </w:rPr>
        <w:t>. J</w:t>
      </w:r>
      <w:r w:rsidR="00BF7795" w:rsidRPr="00551BA8">
        <w:rPr>
          <w:rFonts w:eastAsiaTheme="minorEastAsia"/>
          <w:lang w:eastAsia="zh-CN"/>
        </w:rPr>
        <w:t>ournal of</w:t>
      </w:r>
      <w:r w:rsidRPr="00551BA8">
        <w:rPr>
          <w:rFonts w:eastAsiaTheme="minorEastAsia"/>
          <w:lang w:eastAsia="zh-CN"/>
        </w:rPr>
        <w:t xml:space="preserve"> Ambient Intell</w:t>
      </w:r>
      <w:r w:rsidR="00BF7795" w:rsidRPr="00551BA8">
        <w:rPr>
          <w:rFonts w:eastAsiaTheme="minorEastAsia"/>
          <w:lang w:eastAsia="zh-CN"/>
        </w:rPr>
        <w:t>igence and</w:t>
      </w:r>
      <w:r w:rsidRPr="00551BA8">
        <w:rPr>
          <w:rFonts w:eastAsiaTheme="minorEastAsia"/>
          <w:lang w:eastAsia="zh-CN"/>
        </w:rPr>
        <w:t xml:space="preserve"> Human</w:t>
      </w:r>
      <w:r w:rsidR="00BF7795" w:rsidRPr="00551BA8">
        <w:rPr>
          <w:rFonts w:eastAsiaTheme="minorEastAsia"/>
          <w:lang w:eastAsia="zh-CN"/>
        </w:rPr>
        <w:t>ized</w:t>
      </w:r>
      <w:r w:rsidRPr="00551BA8">
        <w:rPr>
          <w:rFonts w:eastAsiaTheme="minorEastAsia"/>
          <w:lang w:eastAsia="zh-CN"/>
        </w:rPr>
        <w:t xml:space="preserve"> Comput</w:t>
      </w:r>
      <w:r w:rsidR="00C80CC2" w:rsidRPr="00551BA8">
        <w:rPr>
          <w:rFonts w:eastAsiaTheme="minorEastAsia"/>
          <w:lang w:eastAsia="zh-CN"/>
        </w:rPr>
        <w:t>ing</w:t>
      </w:r>
      <w:r w:rsidRPr="00551BA8">
        <w:rPr>
          <w:rFonts w:eastAsiaTheme="minorEastAsia"/>
          <w:lang w:eastAsia="zh-CN"/>
        </w:rPr>
        <w:t xml:space="preserve"> 12, 6793–6800. </w:t>
      </w:r>
      <w:r w:rsidR="0038453D" w:rsidRPr="00551BA8">
        <w:rPr>
          <w:rFonts w:eastAsiaTheme="minorEastAsia"/>
          <w:lang w:eastAsia="zh-CN"/>
        </w:rPr>
        <w:t>&lt;</w:t>
      </w:r>
      <w:hyperlink r:id="rId105" w:history="1">
        <w:r w:rsidRPr="00551BA8">
          <w:rPr>
            <w:rStyle w:val="Hyperlink"/>
            <w:rFonts w:ascii="Arial" w:eastAsiaTheme="minorEastAsia" w:hAnsi="Arial" w:cs="Arial"/>
            <w:sz w:val="16"/>
            <w:szCs w:val="16"/>
            <w:lang w:eastAsia="zh-CN"/>
          </w:rPr>
          <w:t>https://doi.org/10.1007/s12652-020-02314-2</w:t>
        </w:r>
      </w:hyperlink>
      <w:r w:rsidR="0038453D" w:rsidRPr="00551BA8">
        <w:rPr>
          <w:rFonts w:eastAsiaTheme="minorEastAsia"/>
          <w:lang w:eastAsia="zh-CN"/>
        </w:rPr>
        <w:t>&gt;</w:t>
      </w:r>
    </w:p>
    <w:p w14:paraId="2C79954A" w14:textId="77777777" w:rsidR="000570B7" w:rsidRPr="00551BA8" w:rsidRDefault="00BC6B95" w:rsidP="00BC6B95">
      <w:pPr>
        <w:pStyle w:val="Reftext"/>
        <w:tabs>
          <w:tab w:val="clear" w:pos="794"/>
          <w:tab w:val="clear" w:pos="1191"/>
          <w:tab w:val="clear" w:pos="1588"/>
          <w:tab w:val="clear" w:pos="1985"/>
          <w:tab w:val="left" w:pos="2394"/>
        </w:tabs>
        <w:ind w:left="2394" w:hanging="2394"/>
      </w:pPr>
      <w:bookmarkStart w:id="295" w:name="b_eusanio"/>
      <w:r w:rsidRPr="00551BA8">
        <w:rPr>
          <w:rFonts w:eastAsiaTheme="minorEastAsia"/>
          <w:lang w:eastAsia="zh-CN"/>
        </w:rPr>
        <w:t>[b</w:t>
      </w:r>
      <w:r w:rsidR="00951FC9" w:rsidRPr="00551BA8">
        <w:rPr>
          <w:rFonts w:eastAsiaTheme="minorEastAsia"/>
          <w:lang w:eastAsia="zh-CN"/>
        </w:rPr>
        <w:t>12</w:t>
      </w:r>
      <w:r w:rsidRPr="00551BA8">
        <w:rPr>
          <w:rFonts w:eastAsiaTheme="minorEastAsia"/>
          <w:lang w:eastAsia="zh-CN"/>
        </w:rPr>
        <w:t>]</w:t>
      </w:r>
      <w:bookmarkEnd w:id="295"/>
      <w:r w:rsidRPr="00551BA8">
        <w:rPr>
          <w:rFonts w:eastAsiaTheme="minorEastAsia"/>
          <w:lang w:eastAsia="zh-CN"/>
        </w:rPr>
        <w:tab/>
      </w:r>
      <w:proofErr w:type="spellStart"/>
      <w:r w:rsidRPr="00551BA8">
        <w:t>D</w:t>
      </w:r>
      <w:r w:rsidR="009C1C56" w:rsidRPr="00551BA8">
        <w:t>'</w:t>
      </w:r>
      <w:r w:rsidRPr="00551BA8">
        <w:t>Eusanio</w:t>
      </w:r>
      <w:proofErr w:type="spellEnd"/>
      <w:r w:rsidRPr="00551BA8">
        <w:t>, A.</w:t>
      </w:r>
      <w:r w:rsidR="00C078F6" w:rsidRPr="00551BA8">
        <w:t>,</w:t>
      </w:r>
      <w:r w:rsidRPr="00551BA8">
        <w:t xml:space="preserve"> Simoni, A.</w:t>
      </w:r>
      <w:r w:rsidR="00C078F6" w:rsidRPr="00551BA8">
        <w:t>,</w:t>
      </w:r>
      <w:r w:rsidRPr="00551BA8">
        <w:t xml:space="preserve"> </w:t>
      </w:r>
      <w:proofErr w:type="spellStart"/>
      <w:r w:rsidRPr="00551BA8">
        <w:t>Pini</w:t>
      </w:r>
      <w:proofErr w:type="spellEnd"/>
      <w:r w:rsidRPr="00551BA8">
        <w:t>, S.</w:t>
      </w:r>
      <w:r w:rsidR="00C078F6" w:rsidRPr="00551BA8">
        <w:t>,</w:t>
      </w:r>
      <w:r w:rsidRPr="00551BA8">
        <w:t xml:space="preserve"> </w:t>
      </w:r>
      <w:proofErr w:type="spellStart"/>
      <w:r w:rsidRPr="00551BA8">
        <w:t>Borghi</w:t>
      </w:r>
      <w:proofErr w:type="spellEnd"/>
      <w:r w:rsidRPr="00551BA8">
        <w:t>, G.</w:t>
      </w:r>
      <w:r w:rsidR="00C078F6" w:rsidRPr="00551BA8">
        <w:t>,</w:t>
      </w:r>
      <w:r w:rsidRPr="00551BA8">
        <w:t xml:space="preserve"> </w:t>
      </w:r>
      <w:proofErr w:type="spellStart"/>
      <w:r w:rsidRPr="00551BA8">
        <w:t>Vezzani</w:t>
      </w:r>
      <w:proofErr w:type="spellEnd"/>
      <w:r w:rsidRPr="00551BA8">
        <w:t>, R.</w:t>
      </w:r>
      <w:r w:rsidR="00C078F6" w:rsidRPr="00551BA8">
        <w:t>,</w:t>
      </w:r>
      <w:r w:rsidRPr="00551BA8">
        <w:t xml:space="preserve"> </w:t>
      </w:r>
      <w:proofErr w:type="spellStart"/>
      <w:r w:rsidRPr="00551BA8">
        <w:t>Cucchiara</w:t>
      </w:r>
      <w:proofErr w:type="spellEnd"/>
      <w:r w:rsidRPr="00551BA8">
        <w:t>, R.</w:t>
      </w:r>
      <w:r w:rsidR="00A735FA" w:rsidRPr="00551BA8">
        <w:t xml:space="preserve"> (2020),</w:t>
      </w:r>
      <w:r w:rsidRPr="00551BA8">
        <w:t xml:space="preserve"> </w:t>
      </w:r>
      <w:r w:rsidRPr="00551BA8">
        <w:rPr>
          <w:i/>
          <w:iCs/>
        </w:rPr>
        <w:t>Multimodal Hand Gesture Classification for the Human–Car Interaction</w:t>
      </w:r>
      <w:r w:rsidRPr="00551BA8">
        <w:t>. Informatics 2020, 7</w:t>
      </w:r>
      <w:r w:rsidR="00427E15" w:rsidRPr="00551BA8">
        <w:t>(3)</w:t>
      </w:r>
      <w:r w:rsidRPr="00551BA8">
        <w:t xml:space="preserve">, 31. </w:t>
      </w:r>
    </w:p>
    <w:p w14:paraId="7D9098F8" w14:textId="451053AD" w:rsidR="00BC6B95" w:rsidRPr="00551BA8" w:rsidRDefault="000570B7" w:rsidP="00C22904">
      <w:pPr>
        <w:pStyle w:val="Reftext"/>
        <w:tabs>
          <w:tab w:val="clear" w:pos="794"/>
          <w:tab w:val="clear" w:pos="1191"/>
          <w:tab w:val="clear" w:pos="1588"/>
          <w:tab w:val="clear" w:pos="1985"/>
          <w:tab w:val="left" w:pos="2394"/>
        </w:tabs>
        <w:spacing w:before="0"/>
        <w:ind w:left="2394" w:hanging="2394"/>
        <w:rPr>
          <w:rFonts w:eastAsiaTheme="minorEastAsia"/>
          <w:lang w:eastAsia="zh-CN"/>
        </w:rPr>
      </w:pPr>
      <w:r w:rsidRPr="00551BA8">
        <w:tab/>
      </w:r>
      <w:r w:rsidR="009B7711" w:rsidRPr="00551BA8">
        <w:t>&lt;</w:t>
      </w:r>
      <w:hyperlink r:id="rId106" w:history="1">
        <w:r w:rsidR="00BC6B95" w:rsidRPr="00551BA8">
          <w:rPr>
            <w:rStyle w:val="Hyperlink"/>
            <w:rFonts w:ascii="Arial" w:hAnsi="Arial" w:cs="Arial"/>
            <w:sz w:val="16"/>
            <w:szCs w:val="16"/>
          </w:rPr>
          <w:t>https://doi.org/10.3390/informatics7030031</w:t>
        </w:r>
      </w:hyperlink>
      <w:r w:rsidR="009B7711" w:rsidRPr="00551BA8">
        <w:t>&gt;</w:t>
      </w:r>
    </w:p>
    <w:p w14:paraId="72DA10BF" w14:textId="33890A1E" w:rsidR="006B2AE7" w:rsidRPr="00551BA8" w:rsidRDefault="00BC6B95" w:rsidP="00BC6B95">
      <w:pPr>
        <w:pStyle w:val="Reftext"/>
        <w:tabs>
          <w:tab w:val="clear" w:pos="794"/>
          <w:tab w:val="clear" w:pos="1191"/>
          <w:tab w:val="clear" w:pos="1588"/>
          <w:tab w:val="clear" w:pos="1985"/>
          <w:tab w:val="left" w:pos="2394"/>
        </w:tabs>
        <w:ind w:left="2394" w:hanging="2394"/>
      </w:pPr>
      <w:bookmarkStart w:id="296" w:name="b_deleener"/>
      <w:r w:rsidRPr="00551BA8">
        <w:rPr>
          <w:rFonts w:eastAsiaTheme="minorEastAsia"/>
          <w:lang w:eastAsia="zh-CN"/>
        </w:rPr>
        <w:lastRenderedPageBreak/>
        <w:t>[b</w:t>
      </w:r>
      <w:r w:rsidR="00951FC9" w:rsidRPr="00551BA8">
        <w:rPr>
          <w:rFonts w:eastAsiaTheme="minorEastAsia"/>
          <w:lang w:eastAsia="zh-CN"/>
        </w:rPr>
        <w:t>13</w:t>
      </w:r>
      <w:r w:rsidRPr="00551BA8">
        <w:rPr>
          <w:rFonts w:eastAsiaTheme="minorEastAsia"/>
          <w:lang w:eastAsia="zh-CN"/>
        </w:rPr>
        <w:t>]</w:t>
      </w:r>
      <w:bookmarkEnd w:id="296"/>
      <w:r w:rsidRPr="00551BA8">
        <w:rPr>
          <w:rFonts w:eastAsiaTheme="minorEastAsia"/>
          <w:lang w:eastAsia="zh-CN"/>
        </w:rPr>
        <w:tab/>
      </w:r>
      <w:proofErr w:type="spellStart"/>
      <w:r w:rsidRPr="00551BA8">
        <w:t>Deleener</w:t>
      </w:r>
      <w:proofErr w:type="spellEnd"/>
      <w:r w:rsidRPr="00551BA8">
        <w:t xml:space="preserve">, </w:t>
      </w:r>
      <w:r w:rsidR="006E3865" w:rsidRPr="00551BA8">
        <w:t>R.,</w:t>
      </w:r>
      <w:r w:rsidRPr="00551BA8">
        <w:t xml:space="preserve"> </w:t>
      </w:r>
      <w:proofErr w:type="spellStart"/>
      <w:r w:rsidRPr="00551BA8">
        <w:t>Ingelberts</w:t>
      </w:r>
      <w:proofErr w:type="spellEnd"/>
      <w:r w:rsidRPr="00551BA8">
        <w:t xml:space="preserve">, </w:t>
      </w:r>
      <w:r w:rsidR="006E3865" w:rsidRPr="00551BA8">
        <w:t xml:space="preserve">H., </w:t>
      </w:r>
      <w:proofErr w:type="spellStart"/>
      <w:r w:rsidRPr="00551BA8">
        <w:t>Kuijk</w:t>
      </w:r>
      <w:proofErr w:type="spellEnd"/>
      <w:r w:rsidR="006E3865" w:rsidRPr="00551BA8">
        <w:t>, M</w:t>
      </w:r>
      <w:r w:rsidRPr="00551BA8">
        <w:t>.</w:t>
      </w:r>
      <w:r w:rsidR="003A4244" w:rsidRPr="00551BA8">
        <w:t xml:space="preserve"> (2015),</w:t>
      </w:r>
      <w:r w:rsidRPr="00551BA8">
        <w:t xml:space="preserve"> </w:t>
      </w:r>
      <w:r w:rsidRPr="00551BA8">
        <w:rPr>
          <w:i/>
          <w:iCs/>
        </w:rPr>
        <w:t>A delay locked loop for instantaneous time-of-flight sensing based on a CMOS demodulation detector</w:t>
      </w:r>
      <w:r w:rsidRPr="00551BA8">
        <w:t>, 2015 IEEE SENSORS</w:t>
      </w:r>
      <w:r w:rsidR="006B2AE7" w:rsidRPr="00551BA8">
        <w:t>.</w:t>
      </w:r>
      <w:r w:rsidRPr="00551BA8">
        <w:t xml:space="preserve"> </w:t>
      </w:r>
    </w:p>
    <w:p w14:paraId="2F496A9D" w14:textId="7238017B" w:rsidR="00BC6B95" w:rsidRPr="00551BA8" w:rsidRDefault="006B2AE7" w:rsidP="00C22904">
      <w:pPr>
        <w:pStyle w:val="Reftext"/>
        <w:tabs>
          <w:tab w:val="clear" w:pos="794"/>
          <w:tab w:val="clear" w:pos="1191"/>
          <w:tab w:val="clear" w:pos="1588"/>
          <w:tab w:val="clear" w:pos="1985"/>
          <w:tab w:val="left" w:pos="2394"/>
        </w:tabs>
        <w:spacing w:before="0"/>
        <w:ind w:left="2394" w:hanging="2394"/>
        <w:rPr>
          <w:rStyle w:val="Hyperlink"/>
        </w:rPr>
      </w:pPr>
      <w:r w:rsidRPr="00551BA8">
        <w:tab/>
      </w:r>
      <w:r w:rsidR="003058D2" w:rsidRPr="00551BA8">
        <w:t>&lt;</w:t>
      </w:r>
      <w:hyperlink r:id="rId107" w:history="1">
        <w:r w:rsidR="003058D2" w:rsidRPr="00551BA8">
          <w:rPr>
            <w:rStyle w:val="Hyperlink"/>
            <w:rFonts w:ascii="Arial" w:hAnsi="Arial" w:cs="Arial"/>
            <w:sz w:val="16"/>
            <w:szCs w:val="16"/>
          </w:rPr>
          <w:t>https://doi.org/10.1109/ICSENS.2015.7370519</w:t>
        </w:r>
      </w:hyperlink>
      <w:r w:rsidR="003058D2" w:rsidRPr="00551BA8">
        <w:rPr>
          <w:szCs w:val="24"/>
        </w:rPr>
        <w:t>&gt;</w:t>
      </w:r>
      <w:r w:rsidR="007F4847" w:rsidRPr="00551BA8">
        <w:rPr>
          <w:rStyle w:val="Hyperlink"/>
          <w:rFonts w:ascii="Arial" w:hAnsi="Arial" w:cs="Arial"/>
          <w:sz w:val="16"/>
          <w:szCs w:val="16"/>
        </w:rPr>
        <w:t xml:space="preserve"> </w:t>
      </w:r>
    </w:p>
    <w:p w14:paraId="18157BCB" w14:textId="69DCED49" w:rsidR="005A32C9" w:rsidRPr="00551BA8" w:rsidRDefault="005A32C9" w:rsidP="00C22904">
      <w:pPr>
        <w:pStyle w:val="Reftext"/>
        <w:tabs>
          <w:tab w:val="clear" w:pos="794"/>
          <w:tab w:val="clear" w:pos="1191"/>
          <w:tab w:val="clear" w:pos="1588"/>
          <w:tab w:val="clear" w:pos="1985"/>
          <w:tab w:val="left" w:pos="2394"/>
        </w:tabs>
        <w:spacing w:before="240"/>
        <w:ind w:left="2394" w:hanging="2394"/>
        <w:rPr>
          <w:rFonts w:eastAsiaTheme="minorEastAsia"/>
          <w:szCs w:val="24"/>
          <w:lang w:eastAsia="zh-CN"/>
        </w:rPr>
      </w:pPr>
      <w:r w:rsidRPr="00551BA8">
        <w:rPr>
          <w:rFonts w:eastAsiaTheme="minorEastAsia"/>
          <w:lang w:eastAsia="zh-CN"/>
        </w:rPr>
        <w:t>[</w:t>
      </w:r>
      <w:bookmarkStart w:id="297" w:name="b_etsiwp"/>
      <w:r w:rsidRPr="00551BA8">
        <w:rPr>
          <w:rFonts w:eastAsiaTheme="minorEastAsia"/>
          <w:lang w:eastAsia="zh-CN"/>
        </w:rPr>
        <w:t>b</w:t>
      </w:r>
      <w:r w:rsidR="00951FC9" w:rsidRPr="00551BA8">
        <w:rPr>
          <w:rFonts w:eastAsiaTheme="minorEastAsia"/>
          <w:lang w:eastAsia="zh-CN"/>
        </w:rPr>
        <w:t>1</w:t>
      </w:r>
      <w:r w:rsidR="00175973" w:rsidRPr="00551BA8">
        <w:rPr>
          <w:rFonts w:eastAsiaTheme="minorEastAsia"/>
          <w:lang w:eastAsia="zh-CN"/>
        </w:rPr>
        <w:t>4</w:t>
      </w:r>
      <w:bookmarkEnd w:id="297"/>
      <w:r w:rsidRPr="00551BA8">
        <w:rPr>
          <w:rFonts w:eastAsiaTheme="minorEastAsia"/>
          <w:lang w:eastAsia="zh-CN"/>
        </w:rPr>
        <w:t>]</w:t>
      </w:r>
      <w:r w:rsidRPr="00551BA8">
        <w:rPr>
          <w:rFonts w:eastAsiaTheme="minorEastAsia"/>
          <w:lang w:eastAsia="zh-CN"/>
        </w:rPr>
        <w:tab/>
        <w:t xml:space="preserve">ETSI White Paper </w:t>
      </w:r>
      <w:r w:rsidR="001B0DCA" w:rsidRPr="00551BA8">
        <w:rPr>
          <w:rFonts w:eastAsiaTheme="minorEastAsia"/>
          <w:lang w:eastAsia="zh-CN"/>
        </w:rPr>
        <w:t xml:space="preserve">No. </w:t>
      </w:r>
      <w:r w:rsidRPr="00551BA8">
        <w:rPr>
          <w:rFonts w:eastAsiaTheme="minorEastAsia"/>
          <w:lang w:eastAsia="zh-CN"/>
        </w:rPr>
        <w:t>35</w:t>
      </w:r>
      <w:r w:rsidR="00244EF3" w:rsidRPr="00551BA8">
        <w:rPr>
          <w:rFonts w:eastAsiaTheme="minorEastAsia"/>
          <w:lang w:eastAsia="zh-CN"/>
        </w:rPr>
        <w:t xml:space="preserve"> (2020)</w:t>
      </w:r>
      <w:r w:rsidRPr="00551BA8">
        <w:rPr>
          <w:rFonts w:eastAsiaTheme="minorEastAsia"/>
          <w:lang w:eastAsia="zh-CN"/>
        </w:rPr>
        <w:t xml:space="preserve">, </w:t>
      </w:r>
      <w:r w:rsidRPr="00551BA8">
        <w:rPr>
          <w:rFonts w:eastAsiaTheme="minorEastAsia"/>
          <w:i/>
          <w:iCs/>
          <w:lang w:eastAsia="zh-CN"/>
        </w:rPr>
        <w:t>IPv6 Best Practices, Benefits, Transition Challenges and the Way Forward</w:t>
      </w:r>
      <w:r w:rsidR="00C078F6" w:rsidRPr="00551BA8">
        <w:rPr>
          <w:rFonts w:eastAsiaTheme="minorEastAsia"/>
          <w:lang w:eastAsia="zh-CN"/>
        </w:rPr>
        <w:t>.</w:t>
      </w:r>
      <w:r w:rsidR="00F93EA4" w:rsidRPr="00551BA8">
        <w:rPr>
          <w:rFonts w:eastAsiaTheme="minorEastAsia"/>
          <w:lang w:eastAsia="zh-CN"/>
        </w:rPr>
        <w:t xml:space="preserve"> &lt;</w:t>
      </w:r>
      <w:hyperlink r:id="rId108" w:history="1">
        <w:r w:rsidR="00034304" w:rsidRPr="00551BA8">
          <w:rPr>
            <w:rStyle w:val="Hyperlink"/>
            <w:rFonts w:ascii="Arial" w:eastAsiaTheme="minorEastAsia" w:hAnsi="Arial" w:cs="Arial"/>
            <w:sz w:val="16"/>
            <w:szCs w:val="16"/>
            <w:lang w:eastAsia="zh-CN"/>
          </w:rPr>
          <w:t>https://www.etsi.org/images/files/ETSIWhitePapers/etsi_WP35_IPv6_Best_Practices_Benefits_Transition_Challenges_and_the_Way_Forward.pdf</w:t>
        </w:r>
      </w:hyperlink>
      <w:r w:rsidR="00121A21" w:rsidRPr="00551BA8">
        <w:rPr>
          <w:rFonts w:eastAsiaTheme="minorEastAsia"/>
          <w:szCs w:val="24"/>
          <w:lang w:eastAsia="zh-CN"/>
        </w:rPr>
        <w:t>&gt;</w:t>
      </w:r>
    </w:p>
    <w:p w14:paraId="54178963" w14:textId="4BCB1EE8" w:rsidR="00D54B4D" w:rsidRPr="00551BA8" w:rsidRDefault="00A43580" w:rsidP="00A43580">
      <w:pPr>
        <w:pStyle w:val="Reftext"/>
        <w:tabs>
          <w:tab w:val="clear" w:pos="794"/>
          <w:tab w:val="clear" w:pos="1191"/>
          <w:tab w:val="clear" w:pos="1588"/>
          <w:tab w:val="clear" w:pos="1985"/>
          <w:tab w:val="left" w:pos="2394"/>
        </w:tabs>
        <w:ind w:left="2394" w:hanging="2394"/>
        <w:rPr>
          <w:rFonts w:eastAsiaTheme="minorEastAsia"/>
          <w:lang w:eastAsia="zh-CN"/>
        </w:rPr>
      </w:pPr>
      <w:r w:rsidRPr="00551BA8">
        <w:rPr>
          <w:rFonts w:eastAsiaTheme="minorEastAsia"/>
          <w:lang w:eastAsia="zh-CN"/>
        </w:rPr>
        <w:t>[b</w:t>
      </w:r>
      <w:r w:rsidR="00951FC9" w:rsidRPr="00551BA8">
        <w:rPr>
          <w:rFonts w:eastAsiaTheme="minorEastAsia"/>
          <w:lang w:eastAsia="zh-CN"/>
        </w:rPr>
        <w:t>1</w:t>
      </w:r>
      <w:r w:rsidR="00124055" w:rsidRPr="00551BA8">
        <w:rPr>
          <w:rFonts w:eastAsiaTheme="minorEastAsia"/>
          <w:lang w:eastAsia="zh-CN"/>
        </w:rPr>
        <w:t>5</w:t>
      </w:r>
      <w:r w:rsidRPr="00551BA8">
        <w:rPr>
          <w:rFonts w:eastAsiaTheme="minorEastAsia"/>
          <w:lang w:eastAsia="zh-CN"/>
        </w:rPr>
        <w:t>]</w:t>
      </w:r>
      <w:r w:rsidRPr="00551BA8">
        <w:rPr>
          <w:rFonts w:eastAsiaTheme="minorEastAsia"/>
          <w:lang w:eastAsia="zh-CN"/>
        </w:rPr>
        <w:tab/>
      </w:r>
      <w:r w:rsidR="00EB3F25" w:rsidRPr="00551BA8">
        <w:rPr>
          <w:rFonts w:eastAsiaTheme="minorEastAsia"/>
          <w:lang w:eastAsia="zh-CN"/>
        </w:rPr>
        <w:t xml:space="preserve">ICCE </w:t>
      </w:r>
      <w:r w:rsidR="00EB3F25" w:rsidRPr="00551BA8">
        <w:rPr>
          <w:rFonts w:eastAsiaTheme="minorEastAsia"/>
          <w:i/>
          <w:iCs/>
          <w:lang w:eastAsia="zh-CN"/>
        </w:rPr>
        <w:t>Intelligent Car Connectivity Industry Ecosystem Alliance</w:t>
      </w:r>
      <w:r w:rsidR="009C6C92" w:rsidRPr="00551BA8">
        <w:rPr>
          <w:rFonts w:eastAsiaTheme="minorEastAsia"/>
          <w:lang w:eastAsia="zh-CN"/>
        </w:rPr>
        <w:t>,</w:t>
      </w:r>
      <w:r w:rsidR="00EB3F25" w:rsidRPr="00551BA8">
        <w:rPr>
          <w:rFonts w:eastAsiaTheme="minorEastAsia"/>
          <w:lang w:eastAsia="zh-CN"/>
        </w:rPr>
        <w:t xml:space="preserve"> web page (in Chinese): </w:t>
      </w:r>
    </w:p>
    <w:p w14:paraId="6E0F9DC1" w14:textId="7B443D81" w:rsidR="00A43580" w:rsidRPr="00551BA8" w:rsidRDefault="00D54B4D" w:rsidP="00C22904">
      <w:pPr>
        <w:pStyle w:val="Reftext"/>
        <w:tabs>
          <w:tab w:val="clear" w:pos="794"/>
          <w:tab w:val="clear" w:pos="1191"/>
          <w:tab w:val="clear" w:pos="1588"/>
          <w:tab w:val="clear" w:pos="1985"/>
          <w:tab w:val="left" w:pos="2394"/>
        </w:tabs>
        <w:spacing w:before="0"/>
        <w:ind w:left="2394" w:hanging="2394"/>
        <w:rPr>
          <w:rFonts w:eastAsiaTheme="minorEastAsia"/>
          <w:lang w:eastAsia="zh-CN"/>
        </w:rPr>
      </w:pPr>
      <w:r w:rsidRPr="00551BA8">
        <w:rPr>
          <w:rFonts w:eastAsiaTheme="minorEastAsia"/>
          <w:lang w:eastAsia="zh-CN"/>
        </w:rPr>
        <w:tab/>
      </w:r>
      <w:r w:rsidR="00D306F0" w:rsidRPr="00551BA8">
        <w:rPr>
          <w:rFonts w:eastAsiaTheme="minorEastAsia"/>
          <w:lang w:eastAsia="zh-CN"/>
        </w:rPr>
        <w:t>&lt;</w:t>
      </w:r>
      <w:hyperlink r:id="rId109" w:history="1">
        <w:r w:rsidR="00EB3F25" w:rsidRPr="00551BA8">
          <w:rPr>
            <w:rStyle w:val="Hyperlink"/>
            <w:rFonts w:ascii="Arial" w:eastAsiaTheme="minorEastAsia" w:hAnsi="Arial" w:cs="Arial"/>
            <w:sz w:val="16"/>
            <w:szCs w:val="16"/>
          </w:rPr>
          <w:t>http://www.icce.cn/</w:t>
        </w:r>
        <w:r w:rsidR="00D306F0" w:rsidRPr="00551BA8">
          <w:rPr>
            <w:rStyle w:val="Hyperlink"/>
            <w:rFonts w:eastAsiaTheme="minorEastAsia"/>
            <w:szCs w:val="24"/>
          </w:rPr>
          <w:t>&gt;</w:t>
        </w:r>
      </w:hyperlink>
    </w:p>
    <w:p w14:paraId="0217F15D" w14:textId="41FA3DBB" w:rsidR="00AC60C8" w:rsidRPr="00551BA8" w:rsidRDefault="00F63382" w:rsidP="00165BDE">
      <w:pPr>
        <w:pStyle w:val="Reftext"/>
        <w:tabs>
          <w:tab w:val="clear" w:pos="794"/>
          <w:tab w:val="clear" w:pos="1191"/>
          <w:tab w:val="clear" w:pos="1588"/>
          <w:tab w:val="clear" w:pos="1985"/>
          <w:tab w:val="left" w:pos="2510"/>
        </w:tabs>
        <w:ind w:left="2394" w:hanging="2394"/>
        <w:rPr>
          <w:rFonts w:eastAsiaTheme="minorEastAsia"/>
          <w:lang w:eastAsia="zh-CN"/>
        </w:rPr>
      </w:pPr>
      <w:r w:rsidRPr="00551BA8">
        <w:rPr>
          <w:rFonts w:eastAsiaTheme="minorEastAsia"/>
          <w:lang w:eastAsia="zh-CN"/>
        </w:rPr>
        <w:t>[</w:t>
      </w:r>
      <w:bookmarkStart w:id="298" w:name="b_allion"/>
      <w:r w:rsidRPr="00551BA8">
        <w:rPr>
          <w:rFonts w:eastAsiaTheme="minorEastAsia"/>
          <w:lang w:eastAsia="zh-CN"/>
        </w:rPr>
        <w:t>b</w:t>
      </w:r>
      <w:r w:rsidR="00951FC9" w:rsidRPr="00551BA8">
        <w:rPr>
          <w:rFonts w:eastAsiaTheme="minorEastAsia"/>
          <w:lang w:eastAsia="zh-CN"/>
        </w:rPr>
        <w:t>1</w:t>
      </w:r>
      <w:r w:rsidR="004A5CB5" w:rsidRPr="00551BA8">
        <w:rPr>
          <w:rFonts w:eastAsiaTheme="minorEastAsia"/>
          <w:lang w:eastAsia="zh-CN"/>
        </w:rPr>
        <w:t>6</w:t>
      </w:r>
      <w:bookmarkEnd w:id="298"/>
      <w:r w:rsidRPr="00551BA8">
        <w:rPr>
          <w:rFonts w:eastAsiaTheme="minorEastAsia"/>
          <w:lang w:eastAsia="zh-CN"/>
        </w:rPr>
        <w:t>]</w:t>
      </w:r>
      <w:r w:rsidRPr="00551BA8">
        <w:rPr>
          <w:rFonts w:eastAsiaTheme="minorEastAsia"/>
          <w:lang w:eastAsia="zh-CN"/>
        </w:rPr>
        <w:tab/>
      </w:r>
      <w:proofErr w:type="spellStart"/>
      <w:r w:rsidR="00CD2757" w:rsidRPr="00551BA8">
        <w:rPr>
          <w:rFonts w:eastAsiaTheme="minorEastAsia"/>
          <w:lang w:eastAsia="zh-CN"/>
        </w:rPr>
        <w:t>Allion</w:t>
      </w:r>
      <w:proofErr w:type="spellEnd"/>
      <w:r w:rsidR="00CD2757" w:rsidRPr="00551BA8">
        <w:rPr>
          <w:rFonts w:eastAsiaTheme="minorEastAsia"/>
          <w:lang w:eastAsia="zh-CN"/>
        </w:rPr>
        <w:t xml:space="preserve"> </w:t>
      </w:r>
      <w:r w:rsidR="008648D1" w:rsidRPr="00551BA8">
        <w:rPr>
          <w:rFonts w:eastAsiaTheme="minorEastAsia"/>
          <w:i/>
          <w:iCs/>
          <w:lang w:eastAsia="zh-CN"/>
        </w:rPr>
        <w:t>In-Car Voice Assistant Verification</w:t>
      </w:r>
      <w:r w:rsidR="00AC60C8" w:rsidRPr="00551BA8">
        <w:rPr>
          <w:rFonts w:eastAsiaTheme="minorEastAsia"/>
          <w:lang w:eastAsia="zh-CN"/>
        </w:rPr>
        <w:t>.</w:t>
      </w:r>
    </w:p>
    <w:p w14:paraId="6019792E" w14:textId="381F0E18" w:rsidR="00A43580" w:rsidRPr="00551BA8" w:rsidRDefault="00AC60C8" w:rsidP="00C22904">
      <w:pPr>
        <w:pStyle w:val="Reftext"/>
        <w:tabs>
          <w:tab w:val="clear" w:pos="794"/>
          <w:tab w:val="clear" w:pos="1191"/>
          <w:tab w:val="clear" w:pos="1588"/>
          <w:tab w:val="clear" w:pos="1985"/>
          <w:tab w:val="left" w:pos="2510"/>
        </w:tabs>
        <w:spacing w:before="0"/>
        <w:ind w:left="2394" w:hanging="2394"/>
        <w:rPr>
          <w:rFonts w:eastAsiaTheme="minorEastAsia"/>
          <w:lang w:eastAsia="zh-CN"/>
        </w:rPr>
      </w:pPr>
      <w:r w:rsidRPr="00551BA8">
        <w:rPr>
          <w:rFonts w:eastAsiaTheme="minorEastAsia"/>
          <w:lang w:eastAsia="zh-CN"/>
        </w:rPr>
        <w:tab/>
      </w:r>
      <w:r w:rsidR="00AA0CF8" w:rsidRPr="00551BA8">
        <w:rPr>
          <w:rFonts w:eastAsiaTheme="minorEastAsia"/>
          <w:lang w:eastAsia="zh-CN"/>
        </w:rPr>
        <w:t>&lt;</w:t>
      </w:r>
      <w:hyperlink r:id="rId110" w:history="1">
        <w:r w:rsidR="008648D1" w:rsidRPr="00551BA8">
          <w:rPr>
            <w:rStyle w:val="Hyperlink"/>
            <w:rFonts w:ascii="Arial" w:eastAsiaTheme="minorEastAsia" w:hAnsi="Arial" w:cs="Arial"/>
            <w:sz w:val="16"/>
            <w:szCs w:val="16"/>
          </w:rPr>
          <w:t>https://www.allion.com/automotive/in-car-voice-assistant/</w:t>
        </w:r>
      </w:hyperlink>
      <w:r w:rsidR="00AA0CF8" w:rsidRPr="00551BA8">
        <w:rPr>
          <w:rFonts w:eastAsiaTheme="minorEastAsia"/>
          <w:lang w:eastAsia="zh-CN"/>
        </w:rPr>
        <w:t>&gt;</w:t>
      </w:r>
    </w:p>
    <w:p w14:paraId="49C39B16" w14:textId="3858EC5E" w:rsidR="00CB4F2B" w:rsidRPr="00551BA8" w:rsidRDefault="00CB4F2B" w:rsidP="00165BDE">
      <w:pPr>
        <w:pStyle w:val="Reftext"/>
        <w:tabs>
          <w:tab w:val="clear" w:pos="794"/>
          <w:tab w:val="clear" w:pos="1191"/>
          <w:tab w:val="clear" w:pos="1588"/>
          <w:tab w:val="clear" w:pos="1985"/>
          <w:tab w:val="left" w:pos="2510"/>
        </w:tabs>
        <w:ind w:left="2394" w:hanging="2394"/>
        <w:rPr>
          <w:rFonts w:eastAsiaTheme="minorEastAsia"/>
          <w:lang w:eastAsia="zh-CN"/>
        </w:rPr>
      </w:pPr>
      <w:r w:rsidRPr="00551BA8">
        <w:rPr>
          <w:rFonts w:eastAsiaTheme="minorEastAsia"/>
          <w:lang w:bidi="ar-DZ"/>
        </w:rPr>
        <w:t>[b17]</w:t>
      </w:r>
      <w:r w:rsidRPr="00551BA8">
        <w:rPr>
          <w:rFonts w:eastAsiaTheme="minorEastAsia"/>
          <w:lang w:bidi="ar-DZ"/>
        </w:rPr>
        <w:tab/>
        <w:t xml:space="preserve">Ken R. Catchpole, J. Denis McKeown and Deborah J. Withington (2004), </w:t>
      </w:r>
      <w:r w:rsidRPr="00551BA8">
        <w:rPr>
          <w:rFonts w:eastAsiaTheme="minorEastAsia"/>
          <w:i/>
          <w:iCs/>
          <w:lang w:bidi="ar-DZ"/>
        </w:rPr>
        <w:t>Localizable auditory warning pulses</w:t>
      </w:r>
      <w:r w:rsidRPr="00551BA8">
        <w:rPr>
          <w:rFonts w:eastAsiaTheme="minorEastAsia"/>
          <w:lang w:bidi="ar-DZ"/>
        </w:rPr>
        <w:t>, Ergonomics, 47:7, 748 - 771</w:t>
      </w:r>
    </w:p>
    <w:p w14:paraId="0DCD124D" w14:textId="1D418D0D" w:rsidR="005D6E85" w:rsidRPr="00551BA8" w:rsidRDefault="00165BDE" w:rsidP="00FC535C">
      <w:pPr>
        <w:spacing w:after="120"/>
        <w:jc w:val="center"/>
      </w:pPr>
      <w:r w:rsidRPr="00551BA8">
        <w:t>_________________</w:t>
      </w:r>
    </w:p>
    <w:sectPr w:rsidR="005D6E85" w:rsidRPr="00551BA8" w:rsidSect="00B2271C">
      <w:footerReference w:type="first" r:id="rId11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5D7C9" w14:textId="77777777" w:rsidR="008C1D71" w:rsidRDefault="008C1D71">
      <w:r>
        <w:separator/>
      </w:r>
    </w:p>
  </w:endnote>
  <w:endnote w:type="continuationSeparator" w:id="0">
    <w:p w14:paraId="257DE77D" w14:textId="77777777" w:rsidR="008C1D71" w:rsidRDefault="008C1D71">
      <w:r>
        <w:continuationSeparator/>
      </w:r>
    </w:p>
  </w:endnote>
  <w:endnote w:type="continuationNotice" w:id="1">
    <w:p w14:paraId="5C560B02" w14:textId="77777777" w:rsidR="008C1D71" w:rsidRDefault="008C1D7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8C30" w14:textId="13EE2B55" w:rsidR="00AA1EBD" w:rsidRDefault="00AA1EBD">
    <w:pPr>
      <w:pStyle w:val="Footer"/>
      <w:tabs>
        <w:tab w:val="left" w:pos="5245"/>
      </w:tabs>
    </w:pPr>
    <w:r w:rsidRPr="00CC2AA5">
      <w:rPr>
        <w:lang w:eastAsia="en-GB"/>
      </w:rPr>
      <w:drawing>
        <wp:anchor distT="0" distB="0" distL="114300" distR="114300" simplePos="0" relativeHeight="251659264" behindDoc="1" locked="0" layoutInCell="1" allowOverlap="1" wp14:anchorId="1029B02B" wp14:editId="6A7723E1">
          <wp:simplePos x="0" y="0"/>
          <wp:positionH relativeFrom="column">
            <wp:posOffset>5511800</wp:posOffset>
          </wp:positionH>
          <wp:positionV relativeFrom="paragraph">
            <wp:posOffset>-391160</wp:posOffset>
          </wp:positionV>
          <wp:extent cx="769620" cy="780415"/>
          <wp:effectExtent l="0" t="0" r="0" b="635"/>
          <wp:wrapTight wrapText="bothSides">
            <wp:wrapPolygon edited="0">
              <wp:start x="2139" y="0"/>
              <wp:lineTo x="535" y="10018"/>
              <wp:lineTo x="2139" y="16872"/>
              <wp:lineTo x="7485" y="20036"/>
              <wp:lineTo x="8554" y="21090"/>
              <wp:lineTo x="20317" y="21090"/>
              <wp:lineTo x="20851" y="5800"/>
              <wp:lineTo x="12832" y="1582"/>
              <wp:lineTo x="4277" y="0"/>
              <wp:lineTo x="2139"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5294" w14:textId="6186A65E" w:rsidR="00AA1EBD" w:rsidRDefault="00AA1EBD" w:rsidP="00B2271C">
    <w:pPr>
      <w:pStyle w:val="FooterQP"/>
    </w:pPr>
    <w:r w:rsidRPr="0084023B">
      <w:rPr>
        <w:rStyle w:val="PageNumber"/>
        <w:rFonts w:ascii="Times New Roman Bold" w:hAnsi="Times New Roman Bold"/>
        <w:b w:val="0"/>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val="0"/>
        <w:bCs/>
        <w:sz w:val="20"/>
      </w:rPr>
      <w:fldChar w:fldCharType="separate"/>
    </w:r>
    <w:r>
      <w:rPr>
        <w:rStyle w:val="PageNumber"/>
        <w:rFonts w:ascii="Times New Roman Bold" w:hAnsi="Times New Roman Bold"/>
        <w:b w:val="0"/>
        <w:bCs/>
        <w:sz w:val="20"/>
      </w:rPr>
      <w:t>i</w:t>
    </w:r>
    <w:proofErr w:type="spellStart"/>
    <w:r>
      <w:rPr>
        <w:rStyle w:val="PageNumber"/>
        <w:rFonts w:ascii="Times New Roman Bold" w:hAnsi="Times New Roman Bold"/>
        <w:b w:val="0"/>
        <w:bCs/>
        <w:sz w:val="20"/>
      </w:rPr>
      <w:t>i</w:t>
    </w:r>
    <w:proofErr w:type="spellEnd"/>
    <w:r w:rsidRPr="0084023B">
      <w:rPr>
        <w:rStyle w:val="PageNumber"/>
        <w:rFonts w:ascii="Times New Roman Bold" w:hAnsi="Times New Roman Bold"/>
        <w:b w:val="0"/>
        <w:bCs/>
        <w:sz w:val="20"/>
      </w:rPr>
      <w:fldChar w:fldCharType="end"/>
    </w:r>
    <w:r>
      <w:rPr>
        <w:rStyle w:val="PageNumber"/>
        <w:rFonts w:ascii="Times New Roman Bold" w:hAnsi="Times New Roman Bold"/>
        <w:b w:val="0"/>
        <w:bCs/>
        <w:sz w:val="20"/>
      </w:rPr>
      <w:tab/>
    </w:r>
    <w:r w:rsidRPr="0084023B">
      <w:fldChar w:fldCharType="begin"/>
    </w:r>
    <w:r w:rsidRPr="0084023B">
      <w:instrText xml:space="preserve"> REF TPAcro \h  \* MERGEFORMAT </w:instrText>
    </w:r>
    <w:r w:rsidRPr="0084023B">
      <w:fldChar w:fldCharType="separate"/>
    </w:r>
    <w:r w:rsidR="00B34831" w:rsidRPr="00B34831">
      <w:t>FGVM-</w:t>
    </w:r>
    <w:r w:rsidRPr="0084023B">
      <w:fldChar w:fldCharType="end"/>
    </w:r>
    <w:r>
      <w:t>0</w:t>
    </w:r>
    <w:r w:rsidRPr="006377CF">
      <w:t>3 (</w:t>
    </w:r>
    <w:r w:rsidR="00AF2C69">
      <w:t>2022</w:t>
    </w:r>
    <w:r w:rsidR="002F640E">
      <w:t>-09</w:t>
    </w:r>
    <w:r w:rsidRPr="006377CF">
      <w:t>)</w:t>
    </w:r>
    <w:r w:rsidRPr="0084023B">
      <w:t xml:space="preserve"> </w:t>
    </w:r>
    <w:r w:rsidRPr="0084023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9110" w14:textId="62E73D3A" w:rsidR="00AA1EBD" w:rsidRPr="0084023B" w:rsidRDefault="00AA1EBD" w:rsidP="00B2271C">
    <w:pPr>
      <w:pStyle w:val="FooterQP"/>
    </w:pPr>
    <w:r>
      <w:rPr>
        <w:rStyle w:val="PageNumber"/>
        <w:rFonts w:ascii="Times New Roman Bold" w:hAnsi="Times New Roman Bold"/>
        <w:b w:val="0"/>
        <w:bCs/>
        <w:sz w:val="20"/>
      </w:rPr>
      <w:tab/>
    </w:r>
    <w:r>
      <w:rPr>
        <w:rStyle w:val="PageNumber"/>
        <w:rFonts w:ascii="Times New Roman Bold" w:hAnsi="Times New Roman Bold"/>
        <w:b w:val="0"/>
        <w:bCs/>
        <w:sz w:val="20"/>
      </w:rPr>
      <w:tab/>
    </w:r>
    <w:r w:rsidRPr="0084023B">
      <w:fldChar w:fldCharType="begin"/>
    </w:r>
    <w:r w:rsidRPr="0084023B">
      <w:instrText xml:space="preserve"> REF TPAcro \h  \* MERGEFORMAT </w:instrText>
    </w:r>
    <w:r w:rsidRPr="0084023B">
      <w:fldChar w:fldCharType="separate"/>
    </w:r>
    <w:r w:rsidR="00B34831" w:rsidRPr="00B34831">
      <w:t>FGVM-</w:t>
    </w:r>
    <w:r w:rsidRPr="0084023B">
      <w:fldChar w:fldCharType="end"/>
    </w:r>
    <w:r>
      <w:t>0</w:t>
    </w:r>
    <w:r w:rsidRPr="006377CF">
      <w:t>3 (</w:t>
    </w:r>
    <w:r w:rsidR="00AF2C69" w:rsidRPr="006377CF">
      <w:t>202</w:t>
    </w:r>
    <w:r w:rsidR="00AF2C69">
      <w:t>2</w:t>
    </w:r>
    <w:r w:rsidR="002F640E">
      <w:t>-09</w:t>
    </w:r>
    <w:r w:rsidRPr="006377CF">
      <w:t>)</w:t>
    </w:r>
    <w:r w:rsidRPr="0084023B">
      <w:t xml:space="preserve"> </w:t>
    </w:r>
    <w:r w:rsidRPr="0084023B">
      <w:tab/>
    </w:r>
    <w:r w:rsidRPr="0084023B">
      <w:rPr>
        <w:rStyle w:val="PageNumber"/>
        <w:rFonts w:ascii="Times New Roman Bold" w:hAnsi="Times New Roman Bold"/>
        <w:b w:val="0"/>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val="0"/>
        <w:bCs/>
        <w:sz w:val="20"/>
      </w:rPr>
      <w:fldChar w:fldCharType="separate"/>
    </w:r>
    <w:proofErr w:type="spellStart"/>
    <w:r>
      <w:rPr>
        <w:rStyle w:val="PageNumber"/>
        <w:rFonts w:ascii="Times New Roman Bold" w:hAnsi="Times New Roman Bold"/>
        <w:b w:val="0"/>
        <w:bCs/>
        <w:sz w:val="20"/>
      </w:rPr>
      <w:t>i</w:t>
    </w:r>
    <w:proofErr w:type="spellEnd"/>
    <w:r w:rsidRPr="0084023B">
      <w:rPr>
        <w:rStyle w:val="PageNumber"/>
        <w:rFonts w:ascii="Times New Roman Bold" w:hAnsi="Times New Roman Bold"/>
        <w:b w:val="0"/>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0963" w14:textId="77777777" w:rsidR="00AA1EBD" w:rsidRDefault="00AA1EBD">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07D5" w14:textId="77777777" w:rsidR="00AA1EBD" w:rsidRPr="00B22DA4" w:rsidRDefault="00AA1EBD"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p w14:paraId="3A490190" w14:textId="77777777" w:rsidR="00AA1EBD" w:rsidRDefault="00AA1EBD"/>
  <w:p w14:paraId="30A440E9" w14:textId="77777777" w:rsidR="00AA1EBD" w:rsidRDefault="00AA1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AE416" w14:textId="77777777" w:rsidR="008C1D71" w:rsidRDefault="008C1D71">
      <w:r>
        <w:separator/>
      </w:r>
    </w:p>
  </w:footnote>
  <w:footnote w:type="continuationSeparator" w:id="0">
    <w:p w14:paraId="50B1407A" w14:textId="77777777" w:rsidR="008C1D71" w:rsidRDefault="008C1D71">
      <w:r>
        <w:continuationSeparator/>
      </w:r>
    </w:p>
  </w:footnote>
  <w:footnote w:type="continuationNotice" w:id="1">
    <w:p w14:paraId="0F070BF8" w14:textId="77777777" w:rsidR="008C1D71" w:rsidRDefault="008C1D71">
      <w:pPr>
        <w:spacing w:before="0"/>
      </w:pPr>
    </w:p>
  </w:footnote>
  <w:footnote w:id="2">
    <w:p w14:paraId="700D1376" w14:textId="7F34825D" w:rsidR="00AA1EBD" w:rsidRPr="008F54F3" w:rsidRDefault="00AA1EBD" w:rsidP="000D612F">
      <w:pPr>
        <w:pStyle w:val="FootnoteText"/>
      </w:pPr>
      <w:r>
        <w:rPr>
          <w:rStyle w:val="FootnoteReference"/>
        </w:rPr>
        <w:footnoteRef/>
      </w:r>
      <w:r>
        <w:t xml:space="preserve"> </w:t>
      </w:r>
      <w:r>
        <w:tab/>
        <w:t>S</w:t>
      </w:r>
      <w:r w:rsidRPr="00C405D7">
        <w:t xml:space="preserve">ometimes </w:t>
      </w:r>
      <w:r>
        <w:t xml:space="preserve">motion sickness results in </w:t>
      </w:r>
      <w:r w:rsidRPr="00C405D7">
        <w:t>acute discomfort, experienced roughly by one third of humans</w:t>
      </w:r>
      <w:r>
        <w:t>.</w:t>
      </w:r>
    </w:p>
  </w:footnote>
  <w:footnote w:id="3">
    <w:p w14:paraId="40B0769A" w14:textId="7289F530" w:rsidR="00AA1EBD" w:rsidRPr="008F54F3" w:rsidRDefault="00AA1EBD" w:rsidP="000D612F">
      <w:pPr>
        <w:pStyle w:val="FootnoteText"/>
      </w:pPr>
      <w:r>
        <w:rPr>
          <w:rStyle w:val="FootnoteReference"/>
        </w:rPr>
        <w:footnoteRef/>
      </w:r>
      <w:r>
        <w:t xml:space="preserve"> </w:t>
      </w:r>
      <w:r>
        <w:tab/>
      </w:r>
      <w:r w:rsidRPr="006D122F">
        <w:t xml:space="preserve">Another approach illustrating how movement awareness and multimedia can be harmoniously handled is the re-integration of dashboard data into the movement landscape, through head-up displays.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E957" w14:textId="77777777" w:rsidR="00AA1EBD" w:rsidRDefault="00AA1EBD">
    <w:pPr>
      <w:pStyle w:val="Header"/>
    </w:pPr>
    <w:r>
      <w:rPr>
        <w:noProof/>
      </w:rPr>
      <w:drawing>
        <wp:anchor distT="0" distB="0" distL="114300" distR="114300" simplePos="0" relativeHeight="251658240" behindDoc="0" locked="0" layoutInCell="1" allowOverlap="1" wp14:anchorId="21265EFD" wp14:editId="5816C64F">
          <wp:simplePos x="0" y="0"/>
          <wp:positionH relativeFrom="column">
            <wp:posOffset>-762000</wp:posOffset>
          </wp:positionH>
          <wp:positionV relativeFrom="paragraph">
            <wp:posOffset>-492760</wp:posOffset>
          </wp:positionV>
          <wp:extent cx="1569720" cy="10771505"/>
          <wp:effectExtent l="0" t="0" r="0" b="0"/>
          <wp:wrapNone/>
          <wp:docPr id="27" name="Picture 27"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7834" w14:textId="77777777" w:rsidR="00AA1EBD" w:rsidRDefault="00AA1E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3098" w14:textId="48EF005F" w:rsidR="00AA1EBD" w:rsidRPr="00B22DA4" w:rsidRDefault="00AA1EBD"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ED5F" w14:textId="77777777" w:rsidR="00AA1EBD" w:rsidRPr="00B22DA4" w:rsidRDefault="00AA1EBD"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E20B7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A4A3F3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F1E8D14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A46687B6"/>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90B036A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F2EC03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E974ACD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79AE246"/>
    <w:lvl w:ilvl="0">
      <w:numFmt w:val="bullet"/>
      <w:pStyle w:val="ListBullet2"/>
      <w:lvlText w:val="-"/>
      <w:lvlJc w:val="left"/>
      <w:pPr>
        <w:ind w:left="840" w:hanging="420"/>
      </w:pPr>
      <w:rPr>
        <w:rFonts w:ascii="Times New Roman" w:eastAsia="MS Mincho" w:hAnsi="Times New Roman" w:cs="Times New Roman" w:hint="default"/>
      </w:rPr>
    </w:lvl>
  </w:abstractNum>
  <w:abstractNum w:abstractNumId="8" w15:restartNumberingAfterBreak="0">
    <w:nsid w:val="FFFFFF88"/>
    <w:multiLevelType w:val="singleLevel"/>
    <w:tmpl w:val="72545D60"/>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31C6062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723328"/>
    <w:multiLevelType w:val="hybridMultilevel"/>
    <w:tmpl w:val="82B86590"/>
    <w:lvl w:ilvl="0" w:tplc="44FE370E">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741DC4"/>
    <w:multiLevelType w:val="hybridMultilevel"/>
    <w:tmpl w:val="1884028A"/>
    <w:lvl w:ilvl="0" w:tplc="02469052">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4E90644"/>
    <w:multiLevelType w:val="hybridMultilevel"/>
    <w:tmpl w:val="BB7C0BBE"/>
    <w:lvl w:ilvl="0" w:tplc="BD6C8890">
      <w:start w:val="1"/>
      <w:numFmt w:val="bullet"/>
      <w:lvlText w:val="•"/>
      <w:lvlJc w:val="left"/>
      <w:pPr>
        <w:ind w:left="420" w:hanging="420"/>
      </w:pPr>
      <w:rPr>
        <w:rFonts w:ascii="Times New Roman" w:eastAsiaTheme="minorHAns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79A5469"/>
    <w:multiLevelType w:val="hybridMultilevel"/>
    <w:tmpl w:val="E09428A8"/>
    <w:lvl w:ilvl="0" w:tplc="BD6C8890">
      <w:start w:val="1"/>
      <w:numFmt w:val="bullet"/>
      <w:lvlText w:val="•"/>
      <w:lvlJc w:val="left"/>
      <w:pPr>
        <w:ind w:left="420" w:hanging="420"/>
      </w:pPr>
      <w:rPr>
        <w:rFonts w:ascii="Times New Roman" w:eastAsiaTheme="minorHAns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F12688B"/>
    <w:multiLevelType w:val="multilevel"/>
    <w:tmpl w:val="C1544C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2A303D"/>
    <w:multiLevelType w:val="hybridMultilevel"/>
    <w:tmpl w:val="AAF4F6AC"/>
    <w:lvl w:ilvl="0" w:tplc="FD22A5F4">
      <w:start w:val="1"/>
      <w:numFmt w:val="decimal"/>
      <w:lvlText w:val="%1."/>
      <w:lvlJc w:val="left"/>
      <w:pPr>
        <w:ind w:left="1080" w:hanging="720"/>
      </w:pPr>
      <w:rPr>
        <w:rFonts w:hint="default"/>
      </w:rPr>
    </w:lvl>
    <w:lvl w:ilvl="1" w:tplc="E97E466C">
      <w:start w:val="4"/>
      <w:numFmt w:val="bullet"/>
      <w:lvlText w:val="-"/>
      <w:lvlJc w:val="left"/>
      <w:pPr>
        <w:ind w:left="1800" w:hanging="72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A745EA"/>
    <w:multiLevelType w:val="hybridMultilevel"/>
    <w:tmpl w:val="452650C0"/>
    <w:lvl w:ilvl="0" w:tplc="BD6C8890">
      <w:start w:val="1"/>
      <w:numFmt w:val="bullet"/>
      <w:lvlText w:val="•"/>
      <w:lvlJc w:val="left"/>
      <w:pPr>
        <w:ind w:left="420" w:hanging="420"/>
      </w:pPr>
      <w:rPr>
        <w:rFonts w:ascii="Times New Roman" w:eastAsiaTheme="minorHAns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8774457"/>
    <w:multiLevelType w:val="hybridMultilevel"/>
    <w:tmpl w:val="79064648"/>
    <w:lvl w:ilvl="0" w:tplc="CF64EDA2">
      <w:start w:val="1"/>
      <w:numFmt w:val="decimal"/>
      <w:lvlText w:val="[%1]"/>
      <w:lvlJc w:val="left"/>
      <w:pPr>
        <w:tabs>
          <w:tab w:val="num" w:pos="576"/>
        </w:tabs>
        <w:ind w:left="576"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4A3ADA"/>
    <w:multiLevelType w:val="hybridMultilevel"/>
    <w:tmpl w:val="EE001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1C092D5F"/>
    <w:multiLevelType w:val="hybridMultilevel"/>
    <w:tmpl w:val="8D6CF01C"/>
    <w:lvl w:ilvl="0" w:tplc="E55A614C">
      <w:start w:val="1"/>
      <w:numFmt w:val="decimal"/>
      <w:lvlText w:val="%1."/>
      <w:lvlJc w:val="left"/>
      <w:pPr>
        <w:tabs>
          <w:tab w:val="num" w:pos="720"/>
        </w:tabs>
        <w:ind w:left="720" w:hanging="360"/>
      </w:pPr>
    </w:lvl>
    <w:lvl w:ilvl="1" w:tplc="FCAACB5A" w:tentative="1">
      <w:start w:val="1"/>
      <w:numFmt w:val="decimal"/>
      <w:lvlText w:val="%2."/>
      <w:lvlJc w:val="left"/>
      <w:pPr>
        <w:tabs>
          <w:tab w:val="num" w:pos="1440"/>
        </w:tabs>
        <w:ind w:left="1440" w:hanging="360"/>
      </w:pPr>
    </w:lvl>
    <w:lvl w:ilvl="2" w:tplc="E4D67F28" w:tentative="1">
      <w:start w:val="1"/>
      <w:numFmt w:val="decimal"/>
      <w:lvlText w:val="%3."/>
      <w:lvlJc w:val="left"/>
      <w:pPr>
        <w:tabs>
          <w:tab w:val="num" w:pos="2160"/>
        </w:tabs>
        <w:ind w:left="2160" w:hanging="360"/>
      </w:pPr>
    </w:lvl>
    <w:lvl w:ilvl="3" w:tplc="857C5DB2" w:tentative="1">
      <w:start w:val="1"/>
      <w:numFmt w:val="decimal"/>
      <w:lvlText w:val="%4."/>
      <w:lvlJc w:val="left"/>
      <w:pPr>
        <w:tabs>
          <w:tab w:val="num" w:pos="2880"/>
        </w:tabs>
        <w:ind w:left="2880" w:hanging="360"/>
      </w:pPr>
    </w:lvl>
    <w:lvl w:ilvl="4" w:tplc="0D54CDE8" w:tentative="1">
      <w:start w:val="1"/>
      <w:numFmt w:val="decimal"/>
      <w:lvlText w:val="%5."/>
      <w:lvlJc w:val="left"/>
      <w:pPr>
        <w:tabs>
          <w:tab w:val="num" w:pos="3600"/>
        </w:tabs>
        <w:ind w:left="3600" w:hanging="360"/>
      </w:pPr>
    </w:lvl>
    <w:lvl w:ilvl="5" w:tplc="E6FE5AD0" w:tentative="1">
      <w:start w:val="1"/>
      <w:numFmt w:val="decimal"/>
      <w:lvlText w:val="%6."/>
      <w:lvlJc w:val="left"/>
      <w:pPr>
        <w:tabs>
          <w:tab w:val="num" w:pos="4320"/>
        </w:tabs>
        <w:ind w:left="4320" w:hanging="360"/>
      </w:pPr>
    </w:lvl>
    <w:lvl w:ilvl="6" w:tplc="51CC54EA" w:tentative="1">
      <w:start w:val="1"/>
      <w:numFmt w:val="decimal"/>
      <w:lvlText w:val="%7."/>
      <w:lvlJc w:val="left"/>
      <w:pPr>
        <w:tabs>
          <w:tab w:val="num" w:pos="5040"/>
        </w:tabs>
        <w:ind w:left="5040" w:hanging="360"/>
      </w:pPr>
    </w:lvl>
    <w:lvl w:ilvl="7" w:tplc="1C58AABA" w:tentative="1">
      <w:start w:val="1"/>
      <w:numFmt w:val="decimal"/>
      <w:lvlText w:val="%8."/>
      <w:lvlJc w:val="left"/>
      <w:pPr>
        <w:tabs>
          <w:tab w:val="num" w:pos="5760"/>
        </w:tabs>
        <w:ind w:left="5760" w:hanging="360"/>
      </w:pPr>
    </w:lvl>
    <w:lvl w:ilvl="8" w:tplc="1D6615D2" w:tentative="1">
      <w:start w:val="1"/>
      <w:numFmt w:val="decimal"/>
      <w:lvlText w:val="%9."/>
      <w:lvlJc w:val="left"/>
      <w:pPr>
        <w:tabs>
          <w:tab w:val="num" w:pos="6480"/>
        </w:tabs>
        <w:ind w:left="6480" w:hanging="360"/>
      </w:pPr>
    </w:lvl>
  </w:abstractNum>
  <w:abstractNum w:abstractNumId="20" w15:restartNumberingAfterBreak="0">
    <w:nsid w:val="1CFB0D72"/>
    <w:multiLevelType w:val="hybridMultilevel"/>
    <w:tmpl w:val="136698F0"/>
    <w:lvl w:ilvl="0" w:tplc="ACCA6D3A">
      <w:start w:val="1"/>
      <w:numFmt w:val="decimal"/>
      <w:lvlText w:val="%1."/>
      <w:lvlJc w:val="left"/>
      <w:pPr>
        <w:tabs>
          <w:tab w:val="num" w:pos="720"/>
        </w:tabs>
        <w:ind w:left="720" w:hanging="360"/>
      </w:pPr>
    </w:lvl>
    <w:lvl w:ilvl="1" w:tplc="BC021EB8" w:tentative="1">
      <w:start w:val="1"/>
      <w:numFmt w:val="decimal"/>
      <w:lvlText w:val="%2."/>
      <w:lvlJc w:val="left"/>
      <w:pPr>
        <w:tabs>
          <w:tab w:val="num" w:pos="1440"/>
        </w:tabs>
        <w:ind w:left="1440" w:hanging="360"/>
      </w:pPr>
    </w:lvl>
    <w:lvl w:ilvl="2" w:tplc="C562C98C" w:tentative="1">
      <w:start w:val="1"/>
      <w:numFmt w:val="decimal"/>
      <w:lvlText w:val="%3."/>
      <w:lvlJc w:val="left"/>
      <w:pPr>
        <w:tabs>
          <w:tab w:val="num" w:pos="2160"/>
        </w:tabs>
        <w:ind w:left="2160" w:hanging="360"/>
      </w:pPr>
    </w:lvl>
    <w:lvl w:ilvl="3" w:tplc="9AE483E0" w:tentative="1">
      <w:start w:val="1"/>
      <w:numFmt w:val="decimal"/>
      <w:lvlText w:val="%4."/>
      <w:lvlJc w:val="left"/>
      <w:pPr>
        <w:tabs>
          <w:tab w:val="num" w:pos="2880"/>
        </w:tabs>
        <w:ind w:left="2880" w:hanging="360"/>
      </w:pPr>
    </w:lvl>
    <w:lvl w:ilvl="4" w:tplc="9842C17E" w:tentative="1">
      <w:start w:val="1"/>
      <w:numFmt w:val="decimal"/>
      <w:lvlText w:val="%5."/>
      <w:lvlJc w:val="left"/>
      <w:pPr>
        <w:tabs>
          <w:tab w:val="num" w:pos="3600"/>
        </w:tabs>
        <w:ind w:left="3600" w:hanging="360"/>
      </w:pPr>
    </w:lvl>
    <w:lvl w:ilvl="5" w:tplc="6FF46F40" w:tentative="1">
      <w:start w:val="1"/>
      <w:numFmt w:val="decimal"/>
      <w:lvlText w:val="%6."/>
      <w:lvlJc w:val="left"/>
      <w:pPr>
        <w:tabs>
          <w:tab w:val="num" w:pos="4320"/>
        </w:tabs>
        <w:ind w:left="4320" w:hanging="360"/>
      </w:pPr>
    </w:lvl>
    <w:lvl w:ilvl="6" w:tplc="4D702446" w:tentative="1">
      <w:start w:val="1"/>
      <w:numFmt w:val="decimal"/>
      <w:lvlText w:val="%7."/>
      <w:lvlJc w:val="left"/>
      <w:pPr>
        <w:tabs>
          <w:tab w:val="num" w:pos="5040"/>
        </w:tabs>
        <w:ind w:left="5040" w:hanging="360"/>
      </w:pPr>
    </w:lvl>
    <w:lvl w:ilvl="7" w:tplc="EF460538" w:tentative="1">
      <w:start w:val="1"/>
      <w:numFmt w:val="decimal"/>
      <w:lvlText w:val="%8."/>
      <w:lvlJc w:val="left"/>
      <w:pPr>
        <w:tabs>
          <w:tab w:val="num" w:pos="5760"/>
        </w:tabs>
        <w:ind w:left="5760" w:hanging="360"/>
      </w:pPr>
    </w:lvl>
    <w:lvl w:ilvl="8" w:tplc="B822A4DE" w:tentative="1">
      <w:start w:val="1"/>
      <w:numFmt w:val="decimal"/>
      <w:lvlText w:val="%9."/>
      <w:lvlJc w:val="left"/>
      <w:pPr>
        <w:tabs>
          <w:tab w:val="num" w:pos="6480"/>
        </w:tabs>
        <w:ind w:left="6480" w:hanging="360"/>
      </w:pPr>
    </w:lvl>
  </w:abstractNum>
  <w:abstractNum w:abstractNumId="21" w15:restartNumberingAfterBreak="0">
    <w:nsid w:val="1DDC29E0"/>
    <w:multiLevelType w:val="hybridMultilevel"/>
    <w:tmpl w:val="6B4A85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205227A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229A342F"/>
    <w:multiLevelType w:val="hybridMultilevel"/>
    <w:tmpl w:val="725EE7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8D52B74"/>
    <w:multiLevelType w:val="hybridMultilevel"/>
    <w:tmpl w:val="5E66DDBA"/>
    <w:lvl w:ilvl="0" w:tplc="B400F52E">
      <w:start w:val="5"/>
      <w:numFmt w:val="bullet"/>
      <w:lvlText w:val="-"/>
      <w:lvlJc w:val="left"/>
      <w:pPr>
        <w:ind w:left="1080" w:hanging="720"/>
      </w:pPr>
      <w:rPr>
        <w:rFonts w:ascii="Times New Roman" w:eastAsia="Calibri" w:hAnsi="Times New Roman" w:cs="Times New Roman" w:hint="default"/>
      </w:rPr>
    </w:lvl>
    <w:lvl w:ilvl="1" w:tplc="E97E466C">
      <w:start w:val="4"/>
      <w:numFmt w:val="bullet"/>
      <w:lvlText w:val="-"/>
      <w:lvlJc w:val="left"/>
      <w:pPr>
        <w:ind w:left="1800" w:hanging="72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C6433B"/>
    <w:multiLevelType w:val="hybridMultilevel"/>
    <w:tmpl w:val="EE224E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0F55D30"/>
    <w:multiLevelType w:val="hybridMultilevel"/>
    <w:tmpl w:val="9C0E4294"/>
    <w:lvl w:ilvl="0" w:tplc="569E575A">
      <w:numFmt w:val="bullet"/>
      <w:lvlText w:val="-"/>
      <w:lvlJc w:val="left"/>
      <w:pPr>
        <w:ind w:left="360" w:hanging="360"/>
      </w:pPr>
      <w:rPr>
        <w:rFonts w:ascii="Times New Roman" w:eastAsia="MS Mincho" w:hAnsi="Times New Roman" w:cs="Times New Roman" w:hint="default"/>
      </w:rPr>
    </w:lvl>
    <w:lvl w:ilvl="1" w:tplc="569E575A">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2EE1CC5"/>
    <w:multiLevelType w:val="hybridMultilevel"/>
    <w:tmpl w:val="C63A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66C47"/>
    <w:multiLevelType w:val="hybridMultilevel"/>
    <w:tmpl w:val="4D7AB3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BFA3183"/>
    <w:multiLevelType w:val="hybridMultilevel"/>
    <w:tmpl w:val="E7E4B516"/>
    <w:lvl w:ilvl="0" w:tplc="6304F3C0">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F710780"/>
    <w:multiLevelType w:val="hybridMultilevel"/>
    <w:tmpl w:val="175EB0AA"/>
    <w:lvl w:ilvl="0" w:tplc="DE94605E">
      <w:start w:val="1"/>
      <w:numFmt w:val="bullet"/>
      <w:pStyle w:val="ListBullet"/>
      <w:lvlText w:val="•"/>
      <w:lvlJc w:val="left"/>
      <w:pPr>
        <w:ind w:left="420" w:hanging="420"/>
      </w:pPr>
      <w:rPr>
        <w:rFonts w:ascii="Times New Roman" w:eastAsiaTheme="minorHAns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C5E6FDF"/>
    <w:multiLevelType w:val="hybridMultilevel"/>
    <w:tmpl w:val="0AC8F2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7D361B4"/>
    <w:multiLevelType w:val="hybridMultilevel"/>
    <w:tmpl w:val="5296D5AC"/>
    <w:lvl w:ilvl="0" w:tplc="F5B48330">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8293A55"/>
    <w:multiLevelType w:val="hybridMultilevel"/>
    <w:tmpl w:val="41D286E4"/>
    <w:lvl w:ilvl="0" w:tplc="49A25740">
      <w:start w:val="1"/>
      <w:numFmt w:val="bullet"/>
      <w:lvlText w:val=""/>
      <w:lvlJc w:val="left"/>
      <w:pPr>
        <w:tabs>
          <w:tab w:val="num" w:pos="720"/>
        </w:tabs>
        <w:ind w:left="720" w:hanging="360"/>
      </w:pPr>
      <w:rPr>
        <w:rFonts w:ascii="Wingdings" w:hAnsi="Wingdings" w:hint="default"/>
      </w:rPr>
    </w:lvl>
    <w:lvl w:ilvl="1" w:tplc="C3A87E90">
      <w:numFmt w:val="bullet"/>
      <w:lvlText w:val=""/>
      <w:lvlJc w:val="left"/>
      <w:pPr>
        <w:tabs>
          <w:tab w:val="num" w:pos="1440"/>
        </w:tabs>
        <w:ind w:left="1440" w:hanging="360"/>
      </w:pPr>
      <w:rPr>
        <w:rFonts w:ascii="Wingdings" w:hAnsi="Wingdings" w:hint="default"/>
      </w:rPr>
    </w:lvl>
    <w:lvl w:ilvl="2" w:tplc="C946F906" w:tentative="1">
      <w:start w:val="1"/>
      <w:numFmt w:val="bullet"/>
      <w:lvlText w:val=""/>
      <w:lvlJc w:val="left"/>
      <w:pPr>
        <w:tabs>
          <w:tab w:val="num" w:pos="2160"/>
        </w:tabs>
        <w:ind w:left="2160" w:hanging="360"/>
      </w:pPr>
      <w:rPr>
        <w:rFonts w:ascii="Wingdings" w:hAnsi="Wingdings" w:hint="default"/>
      </w:rPr>
    </w:lvl>
    <w:lvl w:ilvl="3" w:tplc="03D4210E" w:tentative="1">
      <w:start w:val="1"/>
      <w:numFmt w:val="bullet"/>
      <w:lvlText w:val=""/>
      <w:lvlJc w:val="left"/>
      <w:pPr>
        <w:tabs>
          <w:tab w:val="num" w:pos="2880"/>
        </w:tabs>
        <w:ind w:left="2880" w:hanging="360"/>
      </w:pPr>
      <w:rPr>
        <w:rFonts w:ascii="Wingdings" w:hAnsi="Wingdings" w:hint="default"/>
      </w:rPr>
    </w:lvl>
    <w:lvl w:ilvl="4" w:tplc="7ADCF002" w:tentative="1">
      <w:start w:val="1"/>
      <w:numFmt w:val="bullet"/>
      <w:lvlText w:val=""/>
      <w:lvlJc w:val="left"/>
      <w:pPr>
        <w:tabs>
          <w:tab w:val="num" w:pos="3600"/>
        </w:tabs>
        <w:ind w:left="3600" w:hanging="360"/>
      </w:pPr>
      <w:rPr>
        <w:rFonts w:ascii="Wingdings" w:hAnsi="Wingdings" w:hint="default"/>
      </w:rPr>
    </w:lvl>
    <w:lvl w:ilvl="5" w:tplc="3634CE36" w:tentative="1">
      <w:start w:val="1"/>
      <w:numFmt w:val="bullet"/>
      <w:lvlText w:val=""/>
      <w:lvlJc w:val="left"/>
      <w:pPr>
        <w:tabs>
          <w:tab w:val="num" w:pos="4320"/>
        </w:tabs>
        <w:ind w:left="4320" w:hanging="360"/>
      </w:pPr>
      <w:rPr>
        <w:rFonts w:ascii="Wingdings" w:hAnsi="Wingdings" w:hint="default"/>
      </w:rPr>
    </w:lvl>
    <w:lvl w:ilvl="6" w:tplc="A72EFE90" w:tentative="1">
      <w:start w:val="1"/>
      <w:numFmt w:val="bullet"/>
      <w:lvlText w:val=""/>
      <w:lvlJc w:val="left"/>
      <w:pPr>
        <w:tabs>
          <w:tab w:val="num" w:pos="5040"/>
        </w:tabs>
        <w:ind w:left="5040" w:hanging="360"/>
      </w:pPr>
      <w:rPr>
        <w:rFonts w:ascii="Wingdings" w:hAnsi="Wingdings" w:hint="default"/>
      </w:rPr>
    </w:lvl>
    <w:lvl w:ilvl="7" w:tplc="8E12C426" w:tentative="1">
      <w:start w:val="1"/>
      <w:numFmt w:val="bullet"/>
      <w:lvlText w:val=""/>
      <w:lvlJc w:val="left"/>
      <w:pPr>
        <w:tabs>
          <w:tab w:val="num" w:pos="5760"/>
        </w:tabs>
        <w:ind w:left="5760" w:hanging="360"/>
      </w:pPr>
      <w:rPr>
        <w:rFonts w:ascii="Wingdings" w:hAnsi="Wingdings" w:hint="default"/>
      </w:rPr>
    </w:lvl>
    <w:lvl w:ilvl="8" w:tplc="902A366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206386"/>
    <w:multiLevelType w:val="hybridMultilevel"/>
    <w:tmpl w:val="A1D4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A64C3"/>
    <w:multiLevelType w:val="hybridMultilevel"/>
    <w:tmpl w:val="F99430E2"/>
    <w:lvl w:ilvl="0" w:tplc="6304F3C0">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05E13FE"/>
    <w:multiLevelType w:val="hybridMultilevel"/>
    <w:tmpl w:val="502C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972FE"/>
    <w:multiLevelType w:val="hybridMultilevel"/>
    <w:tmpl w:val="8420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C1F70"/>
    <w:multiLevelType w:val="hybridMultilevel"/>
    <w:tmpl w:val="46BCF862"/>
    <w:lvl w:ilvl="0" w:tplc="569E575A">
      <w:numFmt w:val="bullet"/>
      <w:lvlText w:val="-"/>
      <w:lvlJc w:val="left"/>
      <w:pPr>
        <w:ind w:left="360" w:hanging="36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4455EB7"/>
    <w:multiLevelType w:val="hybridMultilevel"/>
    <w:tmpl w:val="F9CA8484"/>
    <w:lvl w:ilvl="0" w:tplc="FD22A5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D31AC"/>
    <w:multiLevelType w:val="hybridMultilevel"/>
    <w:tmpl w:val="A32C7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130D3"/>
    <w:multiLevelType w:val="hybridMultilevel"/>
    <w:tmpl w:val="7738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F5D2C"/>
    <w:multiLevelType w:val="hybridMultilevel"/>
    <w:tmpl w:val="E98A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287842">
    <w:abstractNumId w:val="17"/>
  </w:num>
  <w:num w:numId="2" w16cid:durableId="541870106">
    <w:abstractNumId w:val="36"/>
  </w:num>
  <w:num w:numId="3" w16cid:durableId="2005887358">
    <w:abstractNumId w:val="12"/>
  </w:num>
  <w:num w:numId="4" w16cid:durableId="681854989">
    <w:abstractNumId w:val="30"/>
  </w:num>
  <w:num w:numId="5" w16cid:durableId="980038368">
    <w:abstractNumId w:val="32"/>
  </w:num>
  <w:num w:numId="6" w16cid:durableId="1411926308">
    <w:abstractNumId w:val="13"/>
  </w:num>
  <w:num w:numId="7" w16cid:durableId="1438478735">
    <w:abstractNumId w:val="29"/>
  </w:num>
  <w:num w:numId="8" w16cid:durableId="1397968589">
    <w:abstractNumId w:val="35"/>
  </w:num>
  <w:num w:numId="9" w16cid:durableId="1263219260">
    <w:abstractNumId w:val="7"/>
  </w:num>
  <w:num w:numId="10" w16cid:durableId="1130706269">
    <w:abstractNumId w:val="6"/>
  </w:num>
  <w:num w:numId="11" w16cid:durableId="82335481">
    <w:abstractNumId w:val="5"/>
  </w:num>
  <w:num w:numId="12" w16cid:durableId="1945109105">
    <w:abstractNumId w:val="4"/>
  </w:num>
  <w:num w:numId="13" w16cid:durableId="30304541">
    <w:abstractNumId w:val="8"/>
  </w:num>
  <w:num w:numId="14" w16cid:durableId="441076744">
    <w:abstractNumId w:val="3"/>
  </w:num>
  <w:num w:numId="15" w16cid:durableId="789008062">
    <w:abstractNumId w:val="9"/>
  </w:num>
  <w:num w:numId="16" w16cid:durableId="809594035">
    <w:abstractNumId w:val="34"/>
  </w:num>
  <w:num w:numId="17" w16cid:durableId="1260329351">
    <w:abstractNumId w:val="25"/>
  </w:num>
  <w:num w:numId="18" w16cid:durableId="16664563">
    <w:abstractNumId w:val="33"/>
  </w:num>
  <w:num w:numId="19" w16cid:durableId="545607567">
    <w:abstractNumId w:val="2"/>
  </w:num>
  <w:num w:numId="20" w16cid:durableId="200169283">
    <w:abstractNumId w:val="1"/>
  </w:num>
  <w:num w:numId="21" w16cid:durableId="1923096975">
    <w:abstractNumId w:val="0"/>
  </w:num>
  <w:num w:numId="22" w16cid:durableId="680745560">
    <w:abstractNumId w:val="36"/>
  </w:num>
  <w:num w:numId="23" w16cid:durableId="1026521161">
    <w:abstractNumId w:val="36"/>
  </w:num>
  <w:num w:numId="24" w16cid:durableId="892620929">
    <w:abstractNumId w:val="36"/>
  </w:num>
  <w:num w:numId="25" w16cid:durableId="1732538707">
    <w:abstractNumId w:val="14"/>
  </w:num>
  <w:num w:numId="26" w16cid:durableId="1259827588">
    <w:abstractNumId w:val="21"/>
  </w:num>
  <w:num w:numId="27" w16cid:durableId="719787137">
    <w:abstractNumId w:val="43"/>
  </w:num>
  <w:num w:numId="28" w16cid:durableId="1310983215">
    <w:abstractNumId w:val="27"/>
  </w:num>
  <w:num w:numId="29" w16cid:durableId="859317446">
    <w:abstractNumId w:val="42"/>
  </w:num>
  <w:num w:numId="30" w16cid:durableId="1347320723">
    <w:abstractNumId w:val="38"/>
  </w:num>
  <w:num w:numId="31" w16cid:durableId="1685592501">
    <w:abstractNumId w:val="37"/>
  </w:num>
  <w:num w:numId="32" w16cid:durableId="2033916287">
    <w:abstractNumId w:val="23"/>
  </w:num>
  <w:num w:numId="33" w16cid:durableId="328681172">
    <w:abstractNumId w:val="22"/>
  </w:num>
  <w:num w:numId="34" w16cid:durableId="1466702160">
    <w:abstractNumId w:val="41"/>
  </w:num>
  <w:num w:numId="35" w16cid:durableId="427770138">
    <w:abstractNumId w:val="18"/>
  </w:num>
  <w:num w:numId="36" w16cid:durableId="457574200">
    <w:abstractNumId w:val="15"/>
  </w:num>
  <w:num w:numId="37" w16cid:durableId="1516648692">
    <w:abstractNumId w:val="40"/>
  </w:num>
  <w:num w:numId="38" w16cid:durableId="403183687">
    <w:abstractNumId w:val="24"/>
  </w:num>
  <w:num w:numId="39" w16cid:durableId="1276869719">
    <w:abstractNumId w:val="31"/>
  </w:num>
  <w:num w:numId="40" w16cid:durableId="1876698162">
    <w:abstractNumId w:val="28"/>
  </w:num>
  <w:num w:numId="41" w16cid:durableId="534661766">
    <w:abstractNumId w:val="16"/>
  </w:num>
  <w:num w:numId="42" w16cid:durableId="1723139953">
    <w:abstractNumId w:val="39"/>
  </w:num>
  <w:num w:numId="43" w16cid:durableId="631054317">
    <w:abstractNumId w:val="26"/>
  </w:num>
  <w:num w:numId="44" w16cid:durableId="535504095">
    <w:abstractNumId w:val="11"/>
  </w:num>
  <w:num w:numId="45" w16cid:durableId="1764833269">
    <w:abstractNumId w:val="10"/>
  </w:num>
  <w:num w:numId="46" w16cid:durableId="1827935120">
    <w:abstractNumId w:val="19"/>
  </w:num>
  <w:num w:numId="47" w16cid:durableId="871040523">
    <w:abstractNumId w:val="20"/>
  </w:num>
  <w:num w:numId="48" w16cid:durableId="276178254">
    <w:abstractNumId w:val="8"/>
    <w:lvlOverride w:ilvl="0">
      <w:startOverride w:val="1"/>
    </w:lvlOverride>
  </w:num>
  <w:num w:numId="49" w16cid:durableId="894659660">
    <w:abstractNumId w:val="8"/>
  </w:num>
  <w:num w:numId="50" w16cid:durableId="1126772950">
    <w:abstractNumId w:val="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xNzQ0MzY1MzOxNDVR0lEKTi0uzszPAykwrAUA/0BeZCwAAAA="/>
  </w:docVars>
  <w:rsids>
    <w:rsidRoot w:val="000845AB"/>
    <w:rsid w:val="000004B8"/>
    <w:rsid w:val="00000737"/>
    <w:rsid w:val="00000C3F"/>
    <w:rsid w:val="000020D6"/>
    <w:rsid w:val="000027E1"/>
    <w:rsid w:val="00002C46"/>
    <w:rsid w:val="00003CAA"/>
    <w:rsid w:val="00003E4A"/>
    <w:rsid w:val="00004141"/>
    <w:rsid w:val="00004A38"/>
    <w:rsid w:val="00004C66"/>
    <w:rsid w:val="00006FD8"/>
    <w:rsid w:val="00007C62"/>
    <w:rsid w:val="00007DC7"/>
    <w:rsid w:val="00010847"/>
    <w:rsid w:val="000118A5"/>
    <w:rsid w:val="000118F5"/>
    <w:rsid w:val="00012FD0"/>
    <w:rsid w:val="000131B7"/>
    <w:rsid w:val="00013A82"/>
    <w:rsid w:val="00013FC6"/>
    <w:rsid w:val="00014EBA"/>
    <w:rsid w:val="00015537"/>
    <w:rsid w:val="00015824"/>
    <w:rsid w:val="0001620A"/>
    <w:rsid w:val="00016DCA"/>
    <w:rsid w:val="00017773"/>
    <w:rsid w:val="000179B9"/>
    <w:rsid w:val="000219B6"/>
    <w:rsid w:val="000224DE"/>
    <w:rsid w:val="0002327A"/>
    <w:rsid w:val="00023858"/>
    <w:rsid w:val="00024282"/>
    <w:rsid w:val="00024599"/>
    <w:rsid w:val="00024ED2"/>
    <w:rsid w:val="000254BC"/>
    <w:rsid w:val="00026145"/>
    <w:rsid w:val="000261B5"/>
    <w:rsid w:val="0003282B"/>
    <w:rsid w:val="00032962"/>
    <w:rsid w:val="00033925"/>
    <w:rsid w:val="00034191"/>
    <w:rsid w:val="00034304"/>
    <w:rsid w:val="000345B5"/>
    <w:rsid w:val="00034793"/>
    <w:rsid w:val="00034DE7"/>
    <w:rsid w:val="000363C8"/>
    <w:rsid w:val="000365AC"/>
    <w:rsid w:val="00037280"/>
    <w:rsid w:val="000408EF"/>
    <w:rsid w:val="00040FE6"/>
    <w:rsid w:val="00041076"/>
    <w:rsid w:val="00041ECB"/>
    <w:rsid w:val="00044918"/>
    <w:rsid w:val="00047A2A"/>
    <w:rsid w:val="00047E6F"/>
    <w:rsid w:val="00050C6D"/>
    <w:rsid w:val="00051BA0"/>
    <w:rsid w:val="000530BF"/>
    <w:rsid w:val="00053D1F"/>
    <w:rsid w:val="00054992"/>
    <w:rsid w:val="000553B0"/>
    <w:rsid w:val="00055F28"/>
    <w:rsid w:val="00055FAB"/>
    <w:rsid w:val="00056708"/>
    <w:rsid w:val="000567C2"/>
    <w:rsid w:val="000570B7"/>
    <w:rsid w:val="00057882"/>
    <w:rsid w:val="00057C59"/>
    <w:rsid w:val="00060099"/>
    <w:rsid w:val="00060238"/>
    <w:rsid w:val="000608DA"/>
    <w:rsid w:val="00060CA6"/>
    <w:rsid w:val="00061057"/>
    <w:rsid w:val="000624EC"/>
    <w:rsid w:val="0006346F"/>
    <w:rsid w:val="00063545"/>
    <w:rsid w:val="000635B8"/>
    <w:rsid w:val="0006372D"/>
    <w:rsid w:val="00063AAB"/>
    <w:rsid w:val="00064931"/>
    <w:rsid w:val="00064BB7"/>
    <w:rsid w:val="00064CFE"/>
    <w:rsid w:val="000671EB"/>
    <w:rsid w:val="00067382"/>
    <w:rsid w:val="00067A9F"/>
    <w:rsid w:val="0007083B"/>
    <w:rsid w:val="00071169"/>
    <w:rsid w:val="000714AD"/>
    <w:rsid w:val="000738D2"/>
    <w:rsid w:val="00073A99"/>
    <w:rsid w:val="00074214"/>
    <w:rsid w:val="00074E0A"/>
    <w:rsid w:val="0007504A"/>
    <w:rsid w:val="00075FF1"/>
    <w:rsid w:val="00080E20"/>
    <w:rsid w:val="00082144"/>
    <w:rsid w:val="00082817"/>
    <w:rsid w:val="00082914"/>
    <w:rsid w:val="00083F46"/>
    <w:rsid w:val="000845AB"/>
    <w:rsid w:val="0008517F"/>
    <w:rsid w:val="000852DC"/>
    <w:rsid w:val="000866BA"/>
    <w:rsid w:val="00087100"/>
    <w:rsid w:val="00087853"/>
    <w:rsid w:val="00090021"/>
    <w:rsid w:val="00090384"/>
    <w:rsid w:val="000919A3"/>
    <w:rsid w:val="000919EB"/>
    <w:rsid w:val="00091E49"/>
    <w:rsid w:val="00091ED3"/>
    <w:rsid w:val="0009237C"/>
    <w:rsid w:val="00092FD3"/>
    <w:rsid w:val="000930EB"/>
    <w:rsid w:val="00093D0F"/>
    <w:rsid w:val="00094D9E"/>
    <w:rsid w:val="00096026"/>
    <w:rsid w:val="00096278"/>
    <w:rsid w:val="00096468"/>
    <w:rsid w:val="0009793C"/>
    <w:rsid w:val="000A0EE4"/>
    <w:rsid w:val="000A24B8"/>
    <w:rsid w:val="000A344B"/>
    <w:rsid w:val="000A4753"/>
    <w:rsid w:val="000A60AC"/>
    <w:rsid w:val="000A61DF"/>
    <w:rsid w:val="000A6228"/>
    <w:rsid w:val="000A62BE"/>
    <w:rsid w:val="000A6FD9"/>
    <w:rsid w:val="000A7699"/>
    <w:rsid w:val="000A7899"/>
    <w:rsid w:val="000B151A"/>
    <w:rsid w:val="000B1915"/>
    <w:rsid w:val="000B1D6B"/>
    <w:rsid w:val="000B2076"/>
    <w:rsid w:val="000B430E"/>
    <w:rsid w:val="000B48B5"/>
    <w:rsid w:val="000B564C"/>
    <w:rsid w:val="000B5904"/>
    <w:rsid w:val="000B60D7"/>
    <w:rsid w:val="000B62AE"/>
    <w:rsid w:val="000B679E"/>
    <w:rsid w:val="000B6C5D"/>
    <w:rsid w:val="000B7271"/>
    <w:rsid w:val="000B7F54"/>
    <w:rsid w:val="000C1ECD"/>
    <w:rsid w:val="000C2B59"/>
    <w:rsid w:val="000C4019"/>
    <w:rsid w:val="000C5579"/>
    <w:rsid w:val="000C5773"/>
    <w:rsid w:val="000C6663"/>
    <w:rsid w:val="000C75C1"/>
    <w:rsid w:val="000D0AEF"/>
    <w:rsid w:val="000D2DBE"/>
    <w:rsid w:val="000D3151"/>
    <w:rsid w:val="000D317E"/>
    <w:rsid w:val="000D34AB"/>
    <w:rsid w:val="000D3A89"/>
    <w:rsid w:val="000D4DDB"/>
    <w:rsid w:val="000D5FCD"/>
    <w:rsid w:val="000D612F"/>
    <w:rsid w:val="000D66CD"/>
    <w:rsid w:val="000D6901"/>
    <w:rsid w:val="000E1D64"/>
    <w:rsid w:val="000E22E1"/>
    <w:rsid w:val="000E293B"/>
    <w:rsid w:val="000E2A1B"/>
    <w:rsid w:val="000E2FF8"/>
    <w:rsid w:val="000E3152"/>
    <w:rsid w:val="000E44D7"/>
    <w:rsid w:val="000E6105"/>
    <w:rsid w:val="000E67A3"/>
    <w:rsid w:val="000F1ABC"/>
    <w:rsid w:val="000F2BD8"/>
    <w:rsid w:val="000F3C8B"/>
    <w:rsid w:val="000F4C93"/>
    <w:rsid w:val="000F52F0"/>
    <w:rsid w:val="000F5C7B"/>
    <w:rsid w:val="000F5DAC"/>
    <w:rsid w:val="000F7387"/>
    <w:rsid w:val="000F79EF"/>
    <w:rsid w:val="000F7A96"/>
    <w:rsid w:val="00100A32"/>
    <w:rsid w:val="001010EC"/>
    <w:rsid w:val="00101738"/>
    <w:rsid w:val="00101F41"/>
    <w:rsid w:val="0010268B"/>
    <w:rsid w:val="001054DE"/>
    <w:rsid w:val="00106571"/>
    <w:rsid w:val="00106AEF"/>
    <w:rsid w:val="00106EB2"/>
    <w:rsid w:val="00106F16"/>
    <w:rsid w:val="00110049"/>
    <w:rsid w:val="001104CE"/>
    <w:rsid w:val="001107A4"/>
    <w:rsid w:val="001107E1"/>
    <w:rsid w:val="00111E0D"/>
    <w:rsid w:val="001123B5"/>
    <w:rsid w:val="00114F3C"/>
    <w:rsid w:val="00116FFB"/>
    <w:rsid w:val="001173A3"/>
    <w:rsid w:val="00117E99"/>
    <w:rsid w:val="00120BD8"/>
    <w:rsid w:val="00121449"/>
    <w:rsid w:val="001217B3"/>
    <w:rsid w:val="00121A21"/>
    <w:rsid w:val="00124055"/>
    <w:rsid w:val="0012455D"/>
    <w:rsid w:val="001251FB"/>
    <w:rsid w:val="001253D7"/>
    <w:rsid w:val="00126E58"/>
    <w:rsid w:val="00127823"/>
    <w:rsid w:val="00127B55"/>
    <w:rsid w:val="00127CDE"/>
    <w:rsid w:val="00127CF2"/>
    <w:rsid w:val="00132135"/>
    <w:rsid w:val="00134701"/>
    <w:rsid w:val="00134724"/>
    <w:rsid w:val="00134850"/>
    <w:rsid w:val="00134A39"/>
    <w:rsid w:val="00134D3E"/>
    <w:rsid w:val="0013514E"/>
    <w:rsid w:val="001361DF"/>
    <w:rsid w:val="00136C9F"/>
    <w:rsid w:val="00137016"/>
    <w:rsid w:val="00137422"/>
    <w:rsid w:val="00137B21"/>
    <w:rsid w:val="001407CD"/>
    <w:rsid w:val="00141273"/>
    <w:rsid w:val="00143300"/>
    <w:rsid w:val="00143A49"/>
    <w:rsid w:val="00143D27"/>
    <w:rsid w:val="00144330"/>
    <w:rsid w:val="00145172"/>
    <w:rsid w:val="001458DF"/>
    <w:rsid w:val="00145D14"/>
    <w:rsid w:val="00145F43"/>
    <w:rsid w:val="00146A98"/>
    <w:rsid w:val="00147760"/>
    <w:rsid w:val="001503DF"/>
    <w:rsid w:val="00152132"/>
    <w:rsid w:val="00152C27"/>
    <w:rsid w:val="001531F8"/>
    <w:rsid w:val="001533CA"/>
    <w:rsid w:val="00153D90"/>
    <w:rsid w:val="00155A3F"/>
    <w:rsid w:val="00156351"/>
    <w:rsid w:val="00162221"/>
    <w:rsid w:val="00162C84"/>
    <w:rsid w:val="00165613"/>
    <w:rsid w:val="00165717"/>
    <w:rsid w:val="00165BDE"/>
    <w:rsid w:val="00166F4E"/>
    <w:rsid w:val="00167C19"/>
    <w:rsid w:val="001711C1"/>
    <w:rsid w:val="00171C56"/>
    <w:rsid w:val="00171ECD"/>
    <w:rsid w:val="00172194"/>
    <w:rsid w:val="0017275F"/>
    <w:rsid w:val="00172C67"/>
    <w:rsid w:val="00172EEC"/>
    <w:rsid w:val="001744B3"/>
    <w:rsid w:val="00174BF3"/>
    <w:rsid w:val="001753E0"/>
    <w:rsid w:val="00175456"/>
    <w:rsid w:val="00175973"/>
    <w:rsid w:val="0017708E"/>
    <w:rsid w:val="00177527"/>
    <w:rsid w:val="00177E2E"/>
    <w:rsid w:val="00180BEC"/>
    <w:rsid w:val="00181287"/>
    <w:rsid w:val="001816F9"/>
    <w:rsid w:val="00182836"/>
    <w:rsid w:val="00183C8F"/>
    <w:rsid w:val="00184D58"/>
    <w:rsid w:val="001854A6"/>
    <w:rsid w:val="00185B32"/>
    <w:rsid w:val="00186860"/>
    <w:rsid w:val="00187069"/>
    <w:rsid w:val="001877AB"/>
    <w:rsid w:val="00190A2B"/>
    <w:rsid w:val="0019207C"/>
    <w:rsid w:val="001928CC"/>
    <w:rsid w:val="001931DD"/>
    <w:rsid w:val="00193202"/>
    <w:rsid w:val="001942C5"/>
    <w:rsid w:val="00194D55"/>
    <w:rsid w:val="00195A55"/>
    <w:rsid w:val="00195D91"/>
    <w:rsid w:val="00196B48"/>
    <w:rsid w:val="00197501"/>
    <w:rsid w:val="001A073E"/>
    <w:rsid w:val="001A0D17"/>
    <w:rsid w:val="001A10C6"/>
    <w:rsid w:val="001A1294"/>
    <w:rsid w:val="001A155A"/>
    <w:rsid w:val="001A26A9"/>
    <w:rsid w:val="001A4BA1"/>
    <w:rsid w:val="001A5807"/>
    <w:rsid w:val="001A64E1"/>
    <w:rsid w:val="001A7996"/>
    <w:rsid w:val="001A7EB5"/>
    <w:rsid w:val="001B0B0F"/>
    <w:rsid w:val="001B0D79"/>
    <w:rsid w:val="001B0DCA"/>
    <w:rsid w:val="001B19BF"/>
    <w:rsid w:val="001B221C"/>
    <w:rsid w:val="001B2C2F"/>
    <w:rsid w:val="001B2C4C"/>
    <w:rsid w:val="001B3164"/>
    <w:rsid w:val="001B5B77"/>
    <w:rsid w:val="001B6116"/>
    <w:rsid w:val="001C1063"/>
    <w:rsid w:val="001C1902"/>
    <w:rsid w:val="001C2DE9"/>
    <w:rsid w:val="001C3E50"/>
    <w:rsid w:val="001C4732"/>
    <w:rsid w:val="001C4BA1"/>
    <w:rsid w:val="001C65D8"/>
    <w:rsid w:val="001C71B4"/>
    <w:rsid w:val="001C7F82"/>
    <w:rsid w:val="001D07BD"/>
    <w:rsid w:val="001D0D69"/>
    <w:rsid w:val="001D15AC"/>
    <w:rsid w:val="001D26E2"/>
    <w:rsid w:val="001D2846"/>
    <w:rsid w:val="001D2FF4"/>
    <w:rsid w:val="001D3454"/>
    <w:rsid w:val="001D3D28"/>
    <w:rsid w:val="001D42BD"/>
    <w:rsid w:val="001D4FEB"/>
    <w:rsid w:val="001D5CF3"/>
    <w:rsid w:val="001E0A1C"/>
    <w:rsid w:val="001E207E"/>
    <w:rsid w:val="001E3F9F"/>
    <w:rsid w:val="001E4FD9"/>
    <w:rsid w:val="001E5FBB"/>
    <w:rsid w:val="001E680A"/>
    <w:rsid w:val="001E699E"/>
    <w:rsid w:val="001E6FBF"/>
    <w:rsid w:val="001E74D2"/>
    <w:rsid w:val="001E7C66"/>
    <w:rsid w:val="001F1D4B"/>
    <w:rsid w:val="001F220D"/>
    <w:rsid w:val="001F26BB"/>
    <w:rsid w:val="001F2E8E"/>
    <w:rsid w:val="001F3520"/>
    <w:rsid w:val="001F3526"/>
    <w:rsid w:val="001F4103"/>
    <w:rsid w:val="001F44CD"/>
    <w:rsid w:val="001F59FE"/>
    <w:rsid w:val="001F64A8"/>
    <w:rsid w:val="001F6C44"/>
    <w:rsid w:val="001F6DD8"/>
    <w:rsid w:val="001F7779"/>
    <w:rsid w:val="001F7841"/>
    <w:rsid w:val="001F7A8A"/>
    <w:rsid w:val="00200365"/>
    <w:rsid w:val="00200DE0"/>
    <w:rsid w:val="00200F66"/>
    <w:rsid w:val="0020174C"/>
    <w:rsid w:val="002029DA"/>
    <w:rsid w:val="00202EC9"/>
    <w:rsid w:val="00203B68"/>
    <w:rsid w:val="00205A61"/>
    <w:rsid w:val="00206372"/>
    <w:rsid w:val="002104EA"/>
    <w:rsid w:val="002106AF"/>
    <w:rsid w:val="002144DD"/>
    <w:rsid w:val="00214890"/>
    <w:rsid w:val="00215F5A"/>
    <w:rsid w:val="00216074"/>
    <w:rsid w:val="002176F4"/>
    <w:rsid w:val="00217703"/>
    <w:rsid w:val="00223133"/>
    <w:rsid w:val="002240A7"/>
    <w:rsid w:val="002243DC"/>
    <w:rsid w:val="00224587"/>
    <w:rsid w:val="002249C1"/>
    <w:rsid w:val="00227B75"/>
    <w:rsid w:val="002302C6"/>
    <w:rsid w:val="002324EB"/>
    <w:rsid w:val="0023486B"/>
    <w:rsid w:val="00235CD1"/>
    <w:rsid w:val="00236317"/>
    <w:rsid w:val="0023641D"/>
    <w:rsid w:val="002366C0"/>
    <w:rsid w:val="00236912"/>
    <w:rsid w:val="002372A0"/>
    <w:rsid w:val="002378BD"/>
    <w:rsid w:val="002378FD"/>
    <w:rsid w:val="00237C09"/>
    <w:rsid w:val="00237FC8"/>
    <w:rsid w:val="0024136A"/>
    <w:rsid w:val="00241848"/>
    <w:rsid w:val="00241B82"/>
    <w:rsid w:val="00241E44"/>
    <w:rsid w:val="00241F35"/>
    <w:rsid w:val="002433A1"/>
    <w:rsid w:val="00244B76"/>
    <w:rsid w:val="00244EF3"/>
    <w:rsid w:val="00245879"/>
    <w:rsid w:val="0024629A"/>
    <w:rsid w:val="002502E2"/>
    <w:rsid w:val="002506D1"/>
    <w:rsid w:val="00251777"/>
    <w:rsid w:val="002524C5"/>
    <w:rsid w:val="00253D45"/>
    <w:rsid w:val="00254151"/>
    <w:rsid w:val="00255DA3"/>
    <w:rsid w:val="00257838"/>
    <w:rsid w:val="00257C3E"/>
    <w:rsid w:val="00257F44"/>
    <w:rsid w:val="00260E3B"/>
    <w:rsid w:val="00261170"/>
    <w:rsid w:val="00261A95"/>
    <w:rsid w:val="002621A5"/>
    <w:rsid w:val="0026269E"/>
    <w:rsid w:val="00262E06"/>
    <w:rsid w:val="00263C7C"/>
    <w:rsid w:val="0026448D"/>
    <w:rsid w:val="00264A26"/>
    <w:rsid w:val="002656C4"/>
    <w:rsid w:val="00267E59"/>
    <w:rsid w:val="002704B1"/>
    <w:rsid w:val="002715E5"/>
    <w:rsid w:val="00271DF9"/>
    <w:rsid w:val="00272A67"/>
    <w:rsid w:val="00273673"/>
    <w:rsid w:val="00273E71"/>
    <w:rsid w:val="002740A1"/>
    <w:rsid w:val="00274493"/>
    <w:rsid w:val="00275317"/>
    <w:rsid w:val="002757B2"/>
    <w:rsid w:val="00280177"/>
    <w:rsid w:val="0028154C"/>
    <w:rsid w:val="00283193"/>
    <w:rsid w:val="00284AB0"/>
    <w:rsid w:val="0028543E"/>
    <w:rsid w:val="002902C7"/>
    <w:rsid w:val="00290497"/>
    <w:rsid w:val="00290ADC"/>
    <w:rsid w:val="00290D21"/>
    <w:rsid w:val="0029103E"/>
    <w:rsid w:val="002910A0"/>
    <w:rsid w:val="002916A9"/>
    <w:rsid w:val="0029185B"/>
    <w:rsid w:val="0029362C"/>
    <w:rsid w:val="0029386C"/>
    <w:rsid w:val="00293E98"/>
    <w:rsid w:val="0029457E"/>
    <w:rsid w:val="00294C1B"/>
    <w:rsid w:val="00296158"/>
    <w:rsid w:val="00296CE6"/>
    <w:rsid w:val="00296D34"/>
    <w:rsid w:val="00296E80"/>
    <w:rsid w:val="002A0705"/>
    <w:rsid w:val="002A08F7"/>
    <w:rsid w:val="002A39FF"/>
    <w:rsid w:val="002A4214"/>
    <w:rsid w:val="002A4389"/>
    <w:rsid w:val="002A45A6"/>
    <w:rsid w:val="002A4651"/>
    <w:rsid w:val="002A4AF3"/>
    <w:rsid w:val="002A5F13"/>
    <w:rsid w:val="002A7086"/>
    <w:rsid w:val="002B03DD"/>
    <w:rsid w:val="002B052E"/>
    <w:rsid w:val="002B0E11"/>
    <w:rsid w:val="002B112B"/>
    <w:rsid w:val="002B179C"/>
    <w:rsid w:val="002B402A"/>
    <w:rsid w:val="002B56E8"/>
    <w:rsid w:val="002B5D22"/>
    <w:rsid w:val="002B5D4A"/>
    <w:rsid w:val="002B5D82"/>
    <w:rsid w:val="002B614F"/>
    <w:rsid w:val="002B6459"/>
    <w:rsid w:val="002B6552"/>
    <w:rsid w:val="002B6A43"/>
    <w:rsid w:val="002B6FBC"/>
    <w:rsid w:val="002B7983"/>
    <w:rsid w:val="002C08D7"/>
    <w:rsid w:val="002C1A6F"/>
    <w:rsid w:val="002C2153"/>
    <w:rsid w:val="002C2212"/>
    <w:rsid w:val="002C39CB"/>
    <w:rsid w:val="002C5C29"/>
    <w:rsid w:val="002C659A"/>
    <w:rsid w:val="002C67BB"/>
    <w:rsid w:val="002C6E06"/>
    <w:rsid w:val="002C6F8A"/>
    <w:rsid w:val="002D0D51"/>
    <w:rsid w:val="002D1247"/>
    <w:rsid w:val="002D1AAA"/>
    <w:rsid w:val="002D3DF1"/>
    <w:rsid w:val="002D41EB"/>
    <w:rsid w:val="002D4960"/>
    <w:rsid w:val="002D5B8B"/>
    <w:rsid w:val="002D5DF2"/>
    <w:rsid w:val="002E0165"/>
    <w:rsid w:val="002E1BDC"/>
    <w:rsid w:val="002E22CA"/>
    <w:rsid w:val="002E3052"/>
    <w:rsid w:val="002E35C3"/>
    <w:rsid w:val="002E3A52"/>
    <w:rsid w:val="002E3EFB"/>
    <w:rsid w:val="002E5573"/>
    <w:rsid w:val="002E6D76"/>
    <w:rsid w:val="002E7E96"/>
    <w:rsid w:val="002F04C7"/>
    <w:rsid w:val="002F09A1"/>
    <w:rsid w:val="002F3A95"/>
    <w:rsid w:val="002F50CA"/>
    <w:rsid w:val="002F640E"/>
    <w:rsid w:val="002F7AC0"/>
    <w:rsid w:val="0030011D"/>
    <w:rsid w:val="00301B77"/>
    <w:rsid w:val="003020D9"/>
    <w:rsid w:val="00302229"/>
    <w:rsid w:val="0030222D"/>
    <w:rsid w:val="00303C5B"/>
    <w:rsid w:val="0030552F"/>
    <w:rsid w:val="003058D2"/>
    <w:rsid w:val="0030630C"/>
    <w:rsid w:val="0030644B"/>
    <w:rsid w:val="00306DB1"/>
    <w:rsid w:val="003076FA"/>
    <w:rsid w:val="003076FB"/>
    <w:rsid w:val="0031145A"/>
    <w:rsid w:val="0031204C"/>
    <w:rsid w:val="00314302"/>
    <w:rsid w:val="003162DC"/>
    <w:rsid w:val="0031632E"/>
    <w:rsid w:val="00316C7E"/>
    <w:rsid w:val="00316DDB"/>
    <w:rsid w:val="00316E72"/>
    <w:rsid w:val="00316F97"/>
    <w:rsid w:val="00320031"/>
    <w:rsid w:val="0032022B"/>
    <w:rsid w:val="00320A1F"/>
    <w:rsid w:val="00320C88"/>
    <w:rsid w:val="00320E14"/>
    <w:rsid w:val="00321C55"/>
    <w:rsid w:val="00322A73"/>
    <w:rsid w:val="003233ED"/>
    <w:rsid w:val="00324E2A"/>
    <w:rsid w:val="003257A5"/>
    <w:rsid w:val="00327305"/>
    <w:rsid w:val="00330D4F"/>
    <w:rsid w:val="00331F81"/>
    <w:rsid w:val="00332BA2"/>
    <w:rsid w:val="00332EBE"/>
    <w:rsid w:val="00333536"/>
    <w:rsid w:val="00334FFD"/>
    <w:rsid w:val="00340F61"/>
    <w:rsid w:val="00340FE4"/>
    <w:rsid w:val="003410DC"/>
    <w:rsid w:val="00341256"/>
    <w:rsid w:val="0034125C"/>
    <w:rsid w:val="00341BF0"/>
    <w:rsid w:val="00341EE3"/>
    <w:rsid w:val="0034235B"/>
    <w:rsid w:val="00343310"/>
    <w:rsid w:val="00343624"/>
    <w:rsid w:val="00343724"/>
    <w:rsid w:val="00344041"/>
    <w:rsid w:val="003440EB"/>
    <w:rsid w:val="00344115"/>
    <w:rsid w:val="00344728"/>
    <w:rsid w:val="00345539"/>
    <w:rsid w:val="00345698"/>
    <w:rsid w:val="003458FA"/>
    <w:rsid w:val="00345A78"/>
    <w:rsid w:val="00345E0C"/>
    <w:rsid w:val="003502EF"/>
    <w:rsid w:val="00350A22"/>
    <w:rsid w:val="00351BD6"/>
    <w:rsid w:val="0035202D"/>
    <w:rsid w:val="00352247"/>
    <w:rsid w:val="003536C9"/>
    <w:rsid w:val="003537CD"/>
    <w:rsid w:val="00353C4D"/>
    <w:rsid w:val="00354A34"/>
    <w:rsid w:val="00355736"/>
    <w:rsid w:val="0035574C"/>
    <w:rsid w:val="00355776"/>
    <w:rsid w:val="003558B4"/>
    <w:rsid w:val="00357219"/>
    <w:rsid w:val="00357AEA"/>
    <w:rsid w:val="00361B8C"/>
    <w:rsid w:val="00361D73"/>
    <w:rsid w:val="003644AD"/>
    <w:rsid w:val="00364F1B"/>
    <w:rsid w:val="00366364"/>
    <w:rsid w:val="0036656C"/>
    <w:rsid w:val="00367904"/>
    <w:rsid w:val="00367EF5"/>
    <w:rsid w:val="00370535"/>
    <w:rsid w:val="003707D1"/>
    <w:rsid w:val="00370E5A"/>
    <w:rsid w:val="00371771"/>
    <w:rsid w:val="0037182D"/>
    <w:rsid w:val="00372A8D"/>
    <w:rsid w:val="003747F6"/>
    <w:rsid w:val="00376667"/>
    <w:rsid w:val="003775ED"/>
    <w:rsid w:val="00380129"/>
    <w:rsid w:val="00380B09"/>
    <w:rsid w:val="003834D5"/>
    <w:rsid w:val="00383CBF"/>
    <w:rsid w:val="00384535"/>
    <w:rsid w:val="0038453D"/>
    <w:rsid w:val="00384C01"/>
    <w:rsid w:val="003853F0"/>
    <w:rsid w:val="003859FC"/>
    <w:rsid w:val="00385BED"/>
    <w:rsid w:val="00385D28"/>
    <w:rsid w:val="003870CE"/>
    <w:rsid w:val="00387E92"/>
    <w:rsid w:val="00392409"/>
    <w:rsid w:val="003930D5"/>
    <w:rsid w:val="0039495B"/>
    <w:rsid w:val="00394A3A"/>
    <w:rsid w:val="00394D62"/>
    <w:rsid w:val="00395448"/>
    <w:rsid w:val="003959C3"/>
    <w:rsid w:val="003972F2"/>
    <w:rsid w:val="003A02FC"/>
    <w:rsid w:val="003A08AE"/>
    <w:rsid w:val="003A0A22"/>
    <w:rsid w:val="003A0C27"/>
    <w:rsid w:val="003A0E24"/>
    <w:rsid w:val="003A16D0"/>
    <w:rsid w:val="003A2895"/>
    <w:rsid w:val="003A2D78"/>
    <w:rsid w:val="003A4244"/>
    <w:rsid w:val="003A42E0"/>
    <w:rsid w:val="003A4716"/>
    <w:rsid w:val="003A5AAB"/>
    <w:rsid w:val="003A6ACE"/>
    <w:rsid w:val="003A6B45"/>
    <w:rsid w:val="003A6FED"/>
    <w:rsid w:val="003A7B17"/>
    <w:rsid w:val="003B137B"/>
    <w:rsid w:val="003B169A"/>
    <w:rsid w:val="003B2EEC"/>
    <w:rsid w:val="003B43F3"/>
    <w:rsid w:val="003B5335"/>
    <w:rsid w:val="003B5C40"/>
    <w:rsid w:val="003B6C80"/>
    <w:rsid w:val="003B790E"/>
    <w:rsid w:val="003B7B06"/>
    <w:rsid w:val="003C17A1"/>
    <w:rsid w:val="003C22E0"/>
    <w:rsid w:val="003C2D52"/>
    <w:rsid w:val="003C4023"/>
    <w:rsid w:val="003C47C6"/>
    <w:rsid w:val="003C543A"/>
    <w:rsid w:val="003C66A0"/>
    <w:rsid w:val="003D0650"/>
    <w:rsid w:val="003D0846"/>
    <w:rsid w:val="003D0A0C"/>
    <w:rsid w:val="003D0C1E"/>
    <w:rsid w:val="003D1A1F"/>
    <w:rsid w:val="003D1F92"/>
    <w:rsid w:val="003D22F1"/>
    <w:rsid w:val="003D2CD5"/>
    <w:rsid w:val="003D2EC1"/>
    <w:rsid w:val="003D4300"/>
    <w:rsid w:val="003D56DD"/>
    <w:rsid w:val="003D5E4D"/>
    <w:rsid w:val="003D6336"/>
    <w:rsid w:val="003D6ABF"/>
    <w:rsid w:val="003D6CA2"/>
    <w:rsid w:val="003E0C23"/>
    <w:rsid w:val="003E1B9B"/>
    <w:rsid w:val="003E2ECA"/>
    <w:rsid w:val="003E3559"/>
    <w:rsid w:val="003E3988"/>
    <w:rsid w:val="003E3C78"/>
    <w:rsid w:val="003E4292"/>
    <w:rsid w:val="003E494F"/>
    <w:rsid w:val="003E4AF9"/>
    <w:rsid w:val="003E58CF"/>
    <w:rsid w:val="003E58E9"/>
    <w:rsid w:val="003E5E54"/>
    <w:rsid w:val="003E6BEB"/>
    <w:rsid w:val="003E6E26"/>
    <w:rsid w:val="003E7701"/>
    <w:rsid w:val="003F03EC"/>
    <w:rsid w:val="003F0528"/>
    <w:rsid w:val="003F0ADB"/>
    <w:rsid w:val="003F0B27"/>
    <w:rsid w:val="003F2116"/>
    <w:rsid w:val="003F5409"/>
    <w:rsid w:val="003F69D3"/>
    <w:rsid w:val="003F788E"/>
    <w:rsid w:val="00401156"/>
    <w:rsid w:val="00401BE7"/>
    <w:rsid w:val="00402BAA"/>
    <w:rsid w:val="00402DF1"/>
    <w:rsid w:val="00403276"/>
    <w:rsid w:val="00403BF9"/>
    <w:rsid w:val="0040462C"/>
    <w:rsid w:val="00405444"/>
    <w:rsid w:val="00405689"/>
    <w:rsid w:val="004057F4"/>
    <w:rsid w:val="0040627C"/>
    <w:rsid w:val="0040789F"/>
    <w:rsid w:val="004078B1"/>
    <w:rsid w:val="00410DF0"/>
    <w:rsid w:val="0041181E"/>
    <w:rsid w:val="00411BF3"/>
    <w:rsid w:val="00411E13"/>
    <w:rsid w:val="00412492"/>
    <w:rsid w:val="00412A44"/>
    <w:rsid w:val="0041499F"/>
    <w:rsid w:val="004156C8"/>
    <w:rsid w:val="00415A83"/>
    <w:rsid w:val="00415CEA"/>
    <w:rsid w:val="00415D31"/>
    <w:rsid w:val="0041651F"/>
    <w:rsid w:val="00416B59"/>
    <w:rsid w:val="00417409"/>
    <w:rsid w:val="00420066"/>
    <w:rsid w:val="0042007A"/>
    <w:rsid w:val="00420CD1"/>
    <w:rsid w:val="00421AFF"/>
    <w:rsid w:val="004222A0"/>
    <w:rsid w:val="00422859"/>
    <w:rsid w:val="00422BC5"/>
    <w:rsid w:val="00424BD0"/>
    <w:rsid w:val="00424DFD"/>
    <w:rsid w:val="00425105"/>
    <w:rsid w:val="004252B3"/>
    <w:rsid w:val="0042608C"/>
    <w:rsid w:val="00426480"/>
    <w:rsid w:val="00427BEF"/>
    <w:rsid w:val="00427CFB"/>
    <w:rsid w:val="00427E15"/>
    <w:rsid w:val="004301E1"/>
    <w:rsid w:val="00430681"/>
    <w:rsid w:val="00430A6B"/>
    <w:rsid w:val="00431028"/>
    <w:rsid w:val="004311AB"/>
    <w:rsid w:val="00432B76"/>
    <w:rsid w:val="0043302B"/>
    <w:rsid w:val="00433489"/>
    <w:rsid w:val="0043443B"/>
    <w:rsid w:val="00434964"/>
    <w:rsid w:val="00434DF6"/>
    <w:rsid w:val="00435AA8"/>
    <w:rsid w:val="00436CFB"/>
    <w:rsid w:val="00437420"/>
    <w:rsid w:val="004375DC"/>
    <w:rsid w:val="00437BE8"/>
    <w:rsid w:val="00441E8D"/>
    <w:rsid w:val="00442AB6"/>
    <w:rsid w:val="00444063"/>
    <w:rsid w:val="004471AF"/>
    <w:rsid w:val="00447479"/>
    <w:rsid w:val="00451125"/>
    <w:rsid w:val="004518AE"/>
    <w:rsid w:val="00452906"/>
    <w:rsid w:val="00453044"/>
    <w:rsid w:val="00453BB2"/>
    <w:rsid w:val="00454B1D"/>
    <w:rsid w:val="004554E1"/>
    <w:rsid w:val="00455568"/>
    <w:rsid w:val="00456413"/>
    <w:rsid w:val="00456C8A"/>
    <w:rsid w:val="0045787F"/>
    <w:rsid w:val="00460E40"/>
    <w:rsid w:val="004630FF"/>
    <w:rsid w:val="00463BEA"/>
    <w:rsid w:val="00464497"/>
    <w:rsid w:val="00465DC4"/>
    <w:rsid w:val="004663A0"/>
    <w:rsid w:val="0046643B"/>
    <w:rsid w:val="004668FD"/>
    <w:rsid w:val="00467172"/>
    <w:rsid w:val="00467B14"/>
    <w:rsid w:val="00472DEB"/>
    <w:rsid w:val="00474717"/>
    <w:rsid w:val="00474C7B"/>
    <w:rsid w:val="00475CD3"/>
    <w:rsid w:val="0047670C"/>
    <w:rsid w:val="00477666"/>
    <w:rsid w:val="00477DAC"/>
    <w:rsid w:val="00477EF4"/>
    <w:rsid w:val="004807DC"/>
    <w:rsid w:val="00481C29"/>
    <w:rsid w:val="00481C7C"/>
    <w:rsid w:val="00482B6E"/>
    <w:rsid w:val="004841EE"/>
    <w:rsid w:val="00484726"/>
    <w:rsid w:val="00485E4D"/>
    <w:rsid w:val="00486381"/>
    <w:rsid w:val="00486D2D"/>
    <w:rsid w:val="0048734E"/>
    <w:rsid w:val="00490792"/>
    <w:rsid w:val="0049084E"/>
    <w:rsid w:val="004920CB"/>
    <w:rsid w:val="00492BA3"/>
    <w:rsid w:val="00493022"/>
    <w:rsid w:val="00493DAF"/>
    <w:rsid w:val="004941DC"/>
    <w:rsid w:val="00496407"/>
    <w:rsid w:val="004969C1"/>
    <w:rsid w:val="00496FED"/>
    <w:rsid w:val="004A0657"/>
    <w:rsid w:val="004A1894"/>
    <w:rsid w:val="004A1BA1"/>
    <w:rsid w:val="004A3344"/>
    <w:rsid w:val="004A557B"/>
    <w:rsid w:val="004A5CB5"/>
    <w:rsid w:val="004A6617"/>
    <w:rsid w:val="004A7E8D"/>
    <w:rsid w:val="004B2FA7"/>
    <w:rsid w:val="004B39A2"/>
    <w:rsid w:val="004B39E2"/>
    <w:rsid w:val="004B412E"/>
    <w:rsid w:val="004B5BB2"/>
    <w:rsid w:val="004B7357"/>
    <w:rsid w:val="004C044A"/>
    <w:rsid w:val="004C062A"/>
    <w:rsid w:val="004C3438"/>
    <w:rsid w:val="004C3F7D"/>
    <w:rsid w:val="004C46CD"/>
    <w:rsid w:val="004C6431"/>
    <w:rsid w:val="004C76A1"/>
    <w:rsid w:val="004C77BB"/>
    <w:rsid w:val="004C7F36"/>
    <w:rsid w:val="004D10D2"/>
    <w:rsid w:val="004D147E"/>
    <w:rsid w:val="004D223B"/>
    <w:rsid w:val="004D25C1"/>
    <w:rsid w:val="004D25E1"/>
    <w:rsid w:val="004D37D4"/>
    <w:rsid w:val="004D48BF"/>
    <w:rsid w:val="004D48C3"/>
    <w:rsid w:val="004D5E2A"/>
    <w:rsid w:val="004D6198"/>
    <w:rsid w:val="004E08AD"/>
    <w:rsid w:val="004E105E"/>
    <w:rsid w:val="004E1579"/>
    <w:rsid w:val="004E1862"/>
    <w:rsid w:val="004E2100"/>
    <w:rsid w:val="004E2E66"/>
    <w:rsid w:val="004E334B"/>
    <w:rsid w:val="004E4C9B"/>
    <w:rsid w:val="004E5848"/>
    <w:rsid w:val="004E6550"/>
    <w:rsid w:val="004E74D9"/>
    <w:rsid w:val="004E7E4A"/>
    <w:rsid w:val="004F0F1A"/>
    <w:rsid w:val="004F3B0A"/>
    <w:rsid w:val="004F40CC"/>
    <w:rsid w:val="004F42D9"/>
    <w:rsid w:val="004F48B8"/>
    <w:rsid w:val="004F54B1"/>
    <w:rsid w:val="004F5C73"/>
    <w:rsid w:val="0050007C"/>
    <w:rsid w:val="0050145F"/>
    <w:rsid w:val="00501B49"/>
    <w:rsid w:val="00501F22"/>
    <w:rsid w:val="005042C6"/>
    <w:rsid w:val="005044EB"/>
    <w:rsid w:val="0050480D"/>
    <w:rsid w:val="00504BD0"/>
    <w:rsid w:val="005067A5"/>
    <w:rsid w:val="00507F25"/>
    <w:rsid w:val="005100F0"/>
    <w:rsid w:val="005102E5"/>
    <w:rsid w:val="00513EF0"/>
    <w:rsid w:val="0051492B"/>
    <w:rsid w:val="00515982"/>
    <w:rsid w:val="005202A7"/>
    <w:rsid w:val="0052081F"/>
    <w:rsid w:val="00520D96"/>
    <w:rsid w:val="00521764"/>
    <w:rsid w:val="00521FEA"/>
    <w:rsid w:val="005247B4"/>
    <w:rsid w:val="00526891"/>
    <w:rsid w:val="005275E6"/>
    <w:rsid w:val="0052792F"/>
    <w:rsid w:val="00533C71"/>
    <w:rsid w:val="005340BB"/>
    <w:rsid w:val="005342D6"/>
    <w:rsid w:val="0053442D"/>
    <w:rsid w:val="0053471C"/>
    <w:rsid w:val="00534B1F"/>
    <w:rsid w:val="00536264"/>
    <w:rsid w:val="005362DD"/>
    <w:rsid w:val="005365E0"/>
    <w:rsid w:val="00540642"/>
    <w:rsid w:val="0054208B"/>
    <w:rsid w:val="00542C66"/>
    <w:rsid w:val="005430CA"/>
    <w:rsid w:val="00543243"/>
    <w:rsid w:val="00544444"/>
    <w:rsid w:val="00544FB3"/>
    <w:rsid w:val="00545778"/>
    <w:rsid w:val="00545BA2"/>
    <w:rsid w:val="0054762F"/>
    <w:rsid w:val="00551BA8"/>
    <w:rsid w:val="00551E9A"/>
    <w:rsid w:val="00552210"/>
    <w:rsid w:val="00553803"/>
    <w:rsid w:val="00554A86"/>
    <w:rsid w:val="00555B34"/>
    <w:rsid w:val="00556858"/>
    <w:rsid w:val="00556AF2"/>
    <w:rsid w:val="00556C76"/>
    <w:rsid w:val="00557022"/>
    <w:rsid w:val="0055727D"/>
    <w:rsid w:val="0055732B"/>
    <w:rsid w:val="00560414"/>
    <w:rsid w:val="00560632"/>
    <w:rsid w:val="00560E72"/>
    <w:rsid w:val="0056208F"/>
    <w:rsid w:val="00562101"/>
    <w:rsid w:val="00562A21"/>
    <w:rsid w:val="00563271"/>
    <w:rsid w:val="0056400B"/>
    <w:rsid w:val="00564258"/>
    <w:rsid w:val="005649D2"/>
    <w:rsid w:val="00564F74"/>
    <w:rsid w:val="0056603D"/>
    <w:rsid w:val="005667AA"/>
    <w:rsid w:val="00566D26"/>
    <w:rsid w:val="00566D46"/>
    <w:rsid w:val="005675EC"/>
    <w:rsid w:val="005701E1"/>
    <w:rsid w:val="00570C68"/>
    <w:rsid w:val="00571F29"/>
    <w:rsid w:val="00572420"/>
    <w:rsid w:val="00572800"/>
    <w:rsid w:val="00572B42"/>
    <w:rsid w:val="00573410"/>
    <w:rsid w:val="00574422"/>
    <w:rsid w:val="00575407"/>
    <w:rsid w:val="00575C52"/>
    <w:rsid w:val="0057729D"/>
    <w:rsid w:val="00577CD8"/>
    <w:rsid w:val="00577F75"/>
    <w:rsid w:val="00580CD7"/>
    <w:rsid w:val="0058159F"/>
    <w:rsid w:val="00581E6D"/>
    <w:rsid w:val="00582540"/>
    <w:rsid w:val="00582D64"/>
    <w:rsid w:val="00583984"/>
    <w:rsid w:val="005839C5"/>
    <w:rsid w:val="005839E5"/>
    <w:rsid w:val="00584095"/>
    <w:rsid w:val="0058581F"/>
    <w:rsid w:val="00587BAB"/>
    <w:rsid w:val="00587D16"/>
    <w:rsid w:val="0059149F"/>
    <w:rsid w:val="00591C37"/>
    <w:rsid w:val="00594049"/>
    <w:rsid w:val="00596969"/>
    <w:rsid w:val="00596D0B"/>
    <w:rsid w:val="005A1A4A"/>
    <w:rsid w:val="005A2DAB"/>
    <w:rsid w:val="005A3173"/>
    <w:rsid w:val="005A32C9"/>
    <w:rsid w:val="005A407F"/>
    <w:rsid w:val="005A4258"/>
    <w:rsid w:val="005A4791"/>
    <w:rsid w:val="005A4DF2"/>
    <w:rsid w:val="005A597F"/>
    <w:rsid w:val="005A746C"/>
    <w:rsid w:val="005A77F3"/>
    <w:rsid w:val="005A7D67"/>
    <w:rsid w:val="005B17EE"/>
    <w:rsid w:val="005B265F"/>
    <w:rsid w:val="005B34D8"/>
    <w:rsid w:val="005B378E"/>
    <w:rsid w:val="005B55A4"/>
    <w:rsid w:val="005B5E89"/>
    <w:rsid w:val="005B5FE7"/>
    <w:rsid w:val="005B7F3D"/>
    <w:rsid w:val="005C044E"/>
    <w:rsid w:val="005C1261"/>
    <w:rsid w:val="005C13F1"/>
    <w:rsid w:val="005C352C"/>
    <w:rsid w:val="005C4BCF"/>
    <w:rsid w:val="005C5517"/>
    <w:rsid w:val="005C712C"/>
    <w:rsid w:val="005D0905"/>
    <w:rsid w:val="005D0AFC"/>
    <w:rsid w:val="005D39F1"/>
    <w:rsid w:val="005D4165"/>
    <w:rsid w:val="005D46CC"/>
    <w:rsid w:val="005D6C40"/>
    <w:rsid w:val="005D6E85"/>
    <w:rsid w:val="005D779D"/>
    <w:rsid w:val="005E09AE"/>
    <w:rsid w:val="005E0A26"/>
    <w:rsid w:val="005E0DFC"/>
    <w:rsid w:val="005E11FA"/>
    <w:rsid w:val="005E1261"/>
    <w:rsid w:val="005E1CCB"/>
    <w:rsid w:val="005E2618"/>
    <w:rsid w:val="005E26E8"/>
    <w:rsid w:val="005E27A2"/>
    <w:rsid w:val="005E36B3"/>
    <w:rsid w:val="005E3A62"/>
    <w:rsid w:val="005E68E2"/>
    <w:rsid w:val="005E7A06"/>
    <w:rsid w:val="005F111C"/>
    <w:rsid w:val="005F1630"/>
    <w:rsid w:val="005F1FA8"/>
    <w:rsid w:val="005F31F9"/>
    <w:rsid w:val="005F3C60"/>
    <w:rsid w:val="005F40B6"/>
    <w:rsid w:val="005F6259"/>
    <w:rsid w:val="005F72B3"/>
    <w:rsid w:val="005F7CCF"/>
    <w:rsid w:val="005F7F58"/>
    <w:rsid w:val="00600392"/>
    <w:rsid w:val="0060236A"/>
    <w:rsid w:val="0060241A"/>
    <w:rsid w:val="006035D9"/>
    <w:rsid w:val="00603F4A"/>
    <w:rsid w:val="006045CD"/>
    <w:rsid w:val="0060498B"/>
    <w:rsid w:val="0060549A"/>
    <w:rsid w:val="00607641"/>
    <w:rsid w:val="00607653"/>
    <w:rsid w:val="006106AF"/>
    <w:rsid w:val="006109FB"/>
    <w:rsid w:val="00610CE7"/>
    <w:rsid w:val="0061161D"/>
    <w:rsid w:val="00611C2D"/>
    <w:rsid w:val="006126FA"/>
    <w:rsid w:val="00612F82"/>
    <w:rsid w:val="006131E1"/>
    <w:rsid w:val="00614441"/>
    <w:rsid w:val="006149F5"/>
    <w:rsid w:val="00615329"/>
    <w:rsid w:val="0062122C"/>
    <w:rsid w:val="00622908"/>
    <w:rsid w:val="0062488F"/>
    <w:rsid w:val="00625DD1"/>
    <w:rsid w:val="00625FEB"/>
    <w:rsid w:val="0062645D"/>
    <w:rsid w:val="00631873"/>
    <w:rsid w:val="0063218D"/>
    <w:rsid w:val="006334BA"/>
    <w:rsid w:val="00633602"/>
    <w:rsid w:val="00633851"/>
    <w:rsid w:val="00633928"/>
    <w:rsid w:val="006339FB"/>
    <w:rsid w:val="0063474E"/>
    <w:rsid w:val="00634BF5"/>
    <w:rsid w:val="00634F5C"/>
    <w:rsid w:val="0063518E"/>
    <w:rsid w:val="00635372"/>
    <w:rsid w:val="00635CDF"/>
    <w:rsid w:val="00635F82"/>
    <w:rsid w:val="00635F87"/>
    <w:rsid w:val="00636A88"/>
    <w:rsid w:val="00636EE5"/>
    <w:rsid w:val="0063730A"/>
    <w:rsid w:val="006377CF"/>
    <w:rsid w:val="006379CE"/>
    <w:rsid w:val="00640938"/>
    <w:rsid w:val="00641052"/>
    <w:rsid w:val="0064167A"/>
    <w:rsid w:val="00642270"/>
    <w:rsid w:val="00642C5D"/>
    <w:rsid w:val="00643C63"/>
    <w:rsid w:val="006449F8"/>
    <w:rsid w:val="00644F00"/>
    <w:rsid w:val="0064792C"/>
    <w:rsid w:val="00651A5D"/>
    <w:rsid w:val="00651F42"/>
    <w:rsid w:val="00652AE8"/>
    <w:rsid w:val="0065502A"/>
    <w:rsid w:val="00655F1C"/>
    <w:rsid w:val="0065630D"/>
    <w:rsid w:val="0065660C"/>
    <w:rsid w:val="006574DB"/>
    <w:rsid w:val="006578BA"/>
    <w:rsid w:val="00657A30"/>
    <w:rsid w:val="00657C9E"/>
    <w:rsid w:val="006605E6"/>
    <w:rsid w:val="0066060A"/>
    <w:rsid w:val="00660979"/>
    <w:rsid w:val="00660AB1"/>
    <w:rsid w:val="00660C75"/>
    <w:rsid w:val="00661688"/>
    <w:rsid w:val="0066185D"/>
    <w:rsid w:val="00662084"/>
    <w:rsid w:val="00662C52"/>
    <w:rsid w:val="00662F7F"/>
    <w:rsid w:val="0066392C"/>
    <w:rsid w:val="00663F84"/>
    <w:rsid w:val="00664E69"/>
    <w:rsid w:val="00665B0C"/>
    <w:rsid w:val="00665E46"/>
    <w:rsid w:val="0066628A"/>
    <w:rsid w:val="0066656D"/>
    <w:rsid w:val="00670BEC"/>
    <w:rsid w:val="00670EFD"/>
    <w:rsid w:val="006717C5"/>
    <w:rsid w:val="00672637"/>
    <w:rsid w:val="006727AE"/>
    <w:rsid w:val="0067459F"/>
    <w:rsid w:val="006752AA"/>
    <w:rsid w:val="00675621"/>
    <w:rsid w:val="00675E7B"/>
    <w:rsid w:val="00675F6B"/>
    <w:rsid w:val="00676BD0"/>
    <w:rsid w:val="00677DA6"/>
    <w:rsid w:val="0068004E"/>
    <w:rsid w:val="006801C1"/>
    <w:rsid w:val="00680414"/>
    <w:rsid w:val="006810E6"/>
    <w:rsid w:val="00681401"/>
    <w:rsid w:val="00681A8E"/>
    <w:rsid w:val="006821B6"/>
    <w:rsid w:val="00682938"/>
    <w:rsid w:val="00682B63"/>
    <w:rsid w:val="0068493A"/>
    <w:rsid w:val="00686E6C"/>
    <w:rsid w:val="00687795"/>
    <w:rsid w:val="00690639"/>
    <w:rsid w:val="00692367"/>
    <w:rsid w:val="006935CA"/>
    <w:rsid w:val="00694CE9"/>
    <w:rsid w:val="00696488"/>
    <w:rsid w:val="00696F72"/>
    <w:rsid w:val="00696FF9"/>
    <w:rsid w:val="0069762C"/>
    <w:rsid w:val="006A3AF3"/>
    <w:rsid w:val="006A516B"/>
    <w:rsid w:val="006A655F"/>
    <w:rsid w:val="006A6B13"/>
    <w:rsid w:val="006A7871"/>
    <w:rsid w:val="006A790E"/>
    <w:rsid w:val="006A7932"/>
    <w:rsid w:val="006B06DB"/>
    <w:rsid w:val="006B1B02"/>
    <w:rsid w:val="006B20F5"/>
    <w:rsid w:val="006B255C"/>
    <w:rsid w:val="006B2AE7"/>
    <w:rsid w:val="006B2D1D"/>
    <w:rsid w:val="006B3AC3"/>
    <w:rsid w:val="006B4382"/>
    <w:rsid w:val="006B46CC"/>
    <w:rsid w:val="006B5546"/>
    <w:rsid w:val="006B7441"/>
    <w:rsid w:val="006B79DF"/>
    <w:rsid w:val="006B7A27"/>
    <w:rsid w:val="006B7A6E"/>
    <w:rsid w:val="006B7FDA"/>
    <w:rsid w:val="006C23C2"/>
    <w:rsid w:val="006C2642"/>
    <w:rsid w:val="006C3944"/>
    <w:rsid w:val="006C399D"/>
    <w:rsid w:val="006C44F3"/>
    <w:rsid w:val="006C5035"/>
    <w:rsid w:val="006C5214"/>
    <w:rsid w:val="006D0CB6"/>
    <w:rsid w:val="006D120A"/>
    <w:rsid w:val="006D14E9"/>
    <w:rsid w:val="006D1AAD"/>
    <w:rsid w:val="006D2C4B"/>
    <w:rsid w:val="006D45EE"/>
    <w:rsid w:val="006E05EC"/>
    <w:rsid w:val="006E07E5"/>
    <w:rsid w:val="006E1153"/>
    <w:rsid w:val="006E15EC"/>
    <w:rsid w:val="006E16C4"/>
    <w:rsid w:val="006E2C10"/>
    <w:rsid w:val="006E314A"/>
    <w:rsid w:val="006E3736"/>
    <w:rsid w:val="006E3865"/>
    <w:rsid w:val="006E3AD9"/>
    <w:rsid w:val="006E4278"/>
    <w:rsid w:val="006E438B"/>
    <w:rsid w:val="006E4846"/>
    <w:rsid w:val="006E4AA0"/>
    <w:rsid w:val="006E571D"/>
    <w:rsid w:val="006E652A"/>
    <w:rsid w:val="006E7026"/>
    <w:rsid w:val="006F1DB4"/>
    <w:rsid w:val="006F2085"/>
    <w:rsid w:val="006F20B9"/>
    <w:rsid w:val="006F22D0"/>
    <w:rsid w:val="006F2302"/>
    <w:rsid w:val="006F2533"/>
    <w:rsid w:val="006F2949"/>
    <w:rsid w:val="006F3A8E"/>
    <w:rsid w:val="006F401F"/>
    <w:rsid w:val="006F5A99"/>
    <w:rsid w:val="006F6A5C"/>
    <w:rsid w:val="006F6F89"/>
    <w:rsid w:val="007000DE"/>
    <w:rsid w:val="007002B9"/>
    <w:rsid w:val="0070136E"/>
    <w:rsid w:val="007023DA"/>
    <w:rsid w:val="007025C6"/>
    <w:rsid w:val="00703C0E"/>
    <w:rsid w:val="00703FF4"/>
    <w:rsid w:val="00704813"/>
    <w:rsid w:val="00705D06"/>
    <w:rsid w:val="0070632C"/>
    <w:rsid w:val="007069AA"/>
    <w:rsid w:val="00706E9A"/>
    <w:rsid w:val="007070F2"/>
    <w:rsid w:val="00707759"/>
    <w:rsid w:val="00712F05"/>
    <w:rsid w:val="00713023"/>
    <w:rsid w:val="00713DBE"/>
    <w:rsid w:val="00713EA2"/>
    <w:rsid w:val="0071739E"/>
    <w:rsid w:val="0072062B"/>
    <w:rsid w:val="00722047"/>
    <w:rsid w:val="007224CF"/>
    <w:rsid w:val="00722720"/>
    <w:rsid w:val="00722858"/>
    <w:rsid w:val="00723705"/>
    <w:rsid w:val="00725052"/>
    <w:rsid w:val="00732383"/>
    <w:rsid w:val="007323F1"/>
    <w:rsid w:val="00732AC8"/>
    <w:rsid w:val="007351EC"/>
    <w:rsid w:val="00735570"/>
    <w:rsid w:val="00737170"/>
    <w:rsid w:val="00740568"/>
    <w:rsid w:val="00743179"/>
    <w:rsid w:val="0074413D"/>
    <w:rsid w:val="00746338"/>
    <w:rsid w:val="00746540"/>
    <w:rsid w:val="00746EE2"/>
    <w:rsid w:val="007502B6"/>
    <w:rsid w:val="0075083D"/>
    <w:rsid w:val="007511C0"/>
    <w:rsid w:val="00751BFE"/>
    <w:rsid w:val="00752FB0"/>
    <w:rsid w:val="00756033"/>
    <w:rsid w:val="0075744C"/>
    <w:rsid w:val="00757616"/>
    <w:rsid w:val="0075781E"/>
    <w:rsid w:val="00757B7D"/>
    <w:rsid w:val="0076054D"/>
    <w:rsid w:val="00760A64"/>
    <w:rsid w:val="00760DA0"/>
    <w:rsid w:val="00760DA7"/>
    <w:rsid w:val="007621A1"/>
    <w:rsid w:val="0076265B"/>
    <w:rsid w:val="00762F71"/>
    <w:rsid w:val="00763265"/>
    <w:rsid w:val="007652FB"/>
    <w:rsid w:val="00765503"/>
    <w:rsid w:val="00766832"/>
    <w:rsid w:val="0077050E"/>
    <w:rsid w:val="00771868"/>
    <w:rsid w:val="0077377B"/>
    <w:rsid w:val="00773E52"/>
    <w:rsid w:val="00774497"/>
    <w:rsid w:val="0077449E"/>
    <w:rsid w:val="00774F4B"/>
    <w:rsid w:val="00774FFA"/>
    <w:rsid w:val="0077504F"/>
    <w:rsid w:val="007760D4"/>
    <w:rsid w:val="0077693D"/>
    <w:rsid w:val="00776C1C"/>
    <w:rsid w:val="0077771A"/>
    <w:rsid w:val="00777CBA"/>
    <w:rsid w:val="00781BDB"/>
    <w:rsid w:val="00781C04"/>
    <w:rsid w:val="007826CF"/>
    <w:rsid w:val="00782E4F"/>
    <w:rsid w:val="007840C3"/>
    <w:rsid w:val="00784232"/>
    <w:rsid w:val="0078509D"/>
    <w:rsid w:val="00785779"/>
    <w:rsid w:val="00785AB1"/>
    <w:rsid w:val="00786611"/>
    <w:rsid w:val="00786CF0"/>
    <w:rsid w:val="00787246"/>
    <w:rsid w:val="00787279"/>
    <w:rsid w:val="007875D8"/>
    <w:rsid w:val="0078796F"/>
    <w:rsid w:val="00790CE7"/>
    <w:rsid w:val="007924B7"/>
    <w:rsid w:val="00792740"/>
    <w:rsid w:val="007930FC"/>
    <w:rsid w:val="00793416"/>
    <w:rsid w:val="00795072"/>
    <w:rsid w:val="007953FC"/>
    <w:rsid w:val="007959E0"/>
    <w:rsid w:val="00795DE2"/>
    <w:rsid w:val="00795EB8"/>
    <w:rsid w:val="00795EFF"/>
    <w:rsid w:val="00796974"/>
    <w:rsid w:val="007977B7"/>
    <w:rsid w:val="00797919"/>
    <w:rsid w:val="007A14A8"/>
    <w:rsid w:val="007A29AE"/>
    <w:rsid w:val="007A6C80"/>
    <w:rsid w:val="007A6D7F"/>
    <w:rsid w:val="007A6DC9"/>
    <w:rsid w:val="007A77F9"/>
    <w:rsid w:val="007A795A"/>
    <w:rsid w:val="007B125A"/>
    <w:rsid w:val="007B1591"/>
    <w:rsid w:val="007B1617"/>
    <w:rsid w:val="007B29A3"/>
    <w:rsid w:val="007B31AF"/>
    <w:rsid w:val="007B57CD"/>
    <w:rsid w:val="007B5DB9"/>
    <w:rsid w:val="007B6419"/>
    <w:rsid w:val="007B6679"/>
    <w:rsid w:val="007B7332"/>
    <w:rsid w:val="007C02ED"/>
    <w:rsid w:val="007C16A0"/>
    <w:rsid w:val="007C1BEF"/>
    <w:rsid w:val="007C2BDB"/>
    <w:rsid w:val="007C3833"/>
    <w:rsid w:val="007C4EBA"/>
    <w:rsid w:val="007C4EFD"/>
    <w:rsid w:val="007C5464"/>
    <w:rsid w:val="007C5B7D"/>
    <w:rsid w:val="007D1538"/>
    <w:rsid w:val="007D1A30"/>
    <w:rsid w:val="007D31AA"/>
    <w:rsid w:val="007D3CBC"/>
    <w:rsid w:val="007D49CF"/>
    <w:rsid w:val="007D4EC0"/>
    <w:rsid w:val="007D4FF1"/>
    <w:rsid w:val="007D746F"/>
    <w:rsid w:val="007D7B1F"/>
    <w:rsid w:val="007E1F54"/>
    <w:rsid w:val="007E1F65"/>
    <w:rsid w:val="007E3F36"/>
    <w:rsid w:val="007E4C71"/>
    <w:rsid w:val="007E6876"/>
    <w:rsid w:val="007E6E35"/>
    <w:rsid w:val="007E7F3A"/>
    <w:rsid w:val="007F0E3C"/>
    <w:rsid w:val="007F1F25"/>
    <w:rsid w:val="007F262E"/>
    <w:rsid w:val="007F2BB7"/>
    <w:rsid w:val="007F417E"/>
    <w:rsid w:val="007F4847"/>
    <w:rsid w:val="007F4E08"/>
    <w:rsid w:val="00800B59"/>
    <w:rsid w:val="00800BB0"/>
    <w:rsid w:val="0080116F"/>
    <w:rsid w:val="008017CD"/>
    <w:rsid w:val="008025FA"/>
    <w:rsid w:val="0080280A"/>
    <w:rsid w:val="008031AF"/>
    <w:rsid w:val="00803BC7"/>
    <w:rsid w:val="00804612"/>
    <w:rsid w:val="008047C1"/>
    <w:rsid w:val="00804A06"/>
    <w:rsid w:val="00804EDE"/>
    <w:rsid w:val="008059DA"/>
    <w:rsid w:val="008062A8"/>
    <w:rsid w:val="00806A6B"/>
    <w:rsid w:val="00807EF0"/>
    <w:rsid w:val="00811900"/>
    <w:rsid w:val="008157EB"/>
    <w:rsid w:val="0081583F"/>
    <w:rsid w:val="00815C51"/>
    <w:rsid w:val="00816559"/>
    <w:rsid w:val="00816687"/>
    <w:rsid w:val="00817DBF"/>
    <w:rsid w:val="00817E7A"/>
    <w:rsid w:val="00821F12"/>
    <w:rsid w:val="00824276"/>
    <w:rsid w:val="00824C35"/>
    <w:rsid w:val="00824D18"/>
    <w:rsid w:val="0082512A"/>
    <w:rsid w:val="00825401"/>
    <w:rsid w:val="00825D90"/>
    <w:rsid w:val="00830114"/>
    <w:rsid w:val="0083023F"/>
    <w:rsid w:val="00830EC4"/>
    <w:rsid w:val="00832390"/>
    <w:rsid w:val="0083271A"/>
    <w:rsid w:val="00833A7E"/>
    <w:rsid w:val="00833B98"/>
    <w:rsid w:val="008350FF"/>
    <w:rsid w:val="00835879"/>
    <w:rsid w:val="00837B42"/>
    <w:rsid w:val="0084023B"/>
    <w:rsid w:val="008407D5"/>
    <w:rsid w:val="008414BD"/>
    <w:rsid w:val="00841C0E"/>
    <w:rsid w:val="00841C3E"/>
    <w:rsid w:val="00841CE7"/>
    <w:rsid w:val="00842665"/>
    <w:rsid w:val="00843D8C"/>
    <w:rsid w:val="008440CD"/>
    <w:rsid w:val="008448A4"/>
    <w:rsid w:val="00844F16"/>
    <w:rsid w:val="00845265"/>
    <w:rsid w:val="00845513"/>
    <w:rsid w:val="0084664E"/>
    <w:rsid w:val="00846D1A"/>
    <w:rsid w:val="00847342"/>
    <w:rsid w:val="00850D4D"/>
    <w:rsid w:val="00851024"/>
    <w:rsid w:val="00852010"/>
    <w:rsid w:val="008524C8"/>
    <w:rsid w:val="00852B50"/>
    <w:rsid w:val="00855AF3"/>
    <w:rsid w:val="00856B39"/>
    <w:rsid w:val="00856DD7"/>
    <w:rsid w:val="00863ED1"/>
    <w:rsid w:val="00864159"/>
    <w:rsid w:val="008648D1"/>
    <w:rsid w:val="008652FA"/>
    <w:rsid w:val="0086535F"/>
    <w:rsid w:val="008654B3"/>
    <w:rsid w:val="008740E8"/>
    <w:rsid w:val="008744FC"/>
    <w:rsid w:val="008755E0"/>
    <w:rsid w:val="00876237"/>
    <w:rsid w:val="0087659E"/>
    <w:rsid w:val="00876DF0"/>
    <w:rsid w:val="0087792E"/>
    <w:rsid w:val="00881079"/>
    <w:rsid w:val="00882F35"/>
    <w:rsid w:val="008833B8"/>
    <w:rsid w:val="008834A4"/>
    <w:rsid w:val="00883E24"/>
    <w:rsid w:val="0088426A"/>
    <w:rsid w:val="00884953"/>
    <w:rsid w:val="00887848"/>
    <w:rsid w:val="00890B51"/>
    <w:rsid w:val="008910B2"/>
    <w:rsid w:val="00891372"/>
    <w:rsid w:val="0089329F"/>
    <w:rsid w:val="00893745"/>
    <w:rsid w:val="008938E7"/>
    <w:rsid w:val="008938FB"/>
    <w:rsid w:val="00893F59"/>
    <w:rsid w:val="00894177"/>
    <w:rsid w:val="008951CE"/>
    <w:rsid w:val="008975E8"/>
    <w:rsid w:val="00897E5E"/>
    <w:rsid w:val="008A0BD3"/>
    <w:rsid w:val="008A1756"/>
    <w:rsid w:val="008A1905"/>
    <w:rsid w:val="008A3185"/>
    <w:rsid w:val="008A31D9"/>
    <w:rsid w:val="008A3FCA"/>
    <w:rsid w:val="008A4F4B"/>
    <w:rsid w:val="008A510C"/>
    <w:rsid w:val="008A693C"/>
    <w:rsid w:val="008A6B05"/>
    <w:rsid w:val="008B001E"/>
    <w:rsid w:val="008B04C5"/>
    <w:rsid w:val="008B352F"/>
    <w:rsid w:val="008B4700"/>
    <w:rsid w:val="008B49B1"/>
    <w:rsid w:val="008B5B29"/>
    <w:rsid w:val="008B6D46"/>
    <w:rsid w:val="008B723E"/>
    <w:rsid w:val="008C1AF7"/>
    <w:rsid w:val="008C1D71"/>
    <w:rsid w:val="008C27CF"/>
    <w:rsid w:val="008C2F1C"/>
    <w:rsid w:val="008C37B8"/>
    <w:rsid w:val="008C3B88"/>
    <w:rsid w:val="008C49F7"/>
    <w:rsid w:val="008C59D5"/>
    <w:rsid w:val="008C6160"/>
    <w:rsid w:val="008C697B"/>
    <w:rsid w:val="008D0062"/>
    <w:rsid w:val="008D0247"/>
    <w:rsid w:val="008D037D"/>
    <w:rsid w:val="008D05B8"/>
    <w:rsid w:val="008D0B4A"/>
    <w:rsid w:val="008D233F"/>
    <w:rsid w:val="008D24BE"/>
    <w:rsid w:val="008D55A9"/>
    <w:rsid w:val="008D5D09"/>
    <w:rsid w:val="008D60B5"/>
    <w:rsid w:val="008D6AD5"/>
    <w:rsid w:val="008D7044"/>
    <w:rsid w:val="008E07A7"/>
    <w:rsid w:val="008E0BA5"/>
    <w:rsid w:val="008E12BA"/>
    <w:rsid w:val="008E1CAC"/>
    <w:rsid w:val="008E1CCB"/>
    <w:rsid w:val="008E2C1A"/>
    <w:rsid w:val="008E2C26"/>
    <w:rsid w:val="008E42AC"/>
    <w:rsid w:val="008E6D55"/>
    <w:rsid w:val="008E7D72"/>
    <w:rsid w:val="008F029C"/>
    <w:rsid w:val="008F06C5"/>
    <w:rsid w:val="008F1BB6"/>
    <w:rsid w:val="008F2873"/>
    <w:rsid w:val="008F456F"/>
    <w:rsid w:val="008F48B7"/>
    <w:rsid w:val="008F50C7"/>
    <w:rsid w:val="008F52A7"/>
    <w:rsid w:val="008F5D94"/>
    <w:rsid w:val="008F60BC"/>
    <w:rsid w:val="008F63C5"/>
    <w:rsid w:val="00901439"/>
    <w:rsid w:val="00904F79"/>
    <w:rsid w:val="00905620"/>
    <w:rsid w:val="009056D2"/>
    <w:rsid w:val="009073C7"/>
    <w:rsid w:val="0090782D"/>
    <w:rsid w:val="00907B6B"/>
    <w:rsid w:val="00907F2F"/>
    <w:rsid w:val="00910D4F"/>
    <w:rsid w:val="00910E5B"/>
    <w:rsid w:val="00911097"/>
    <w:rsid w:val="00911597"/>
    <w:rsid w:val="00911869"/>
    <w:rsid w:val="009130D2"/>
    <w:rsid w:val="00913511"/>
    <w:rsid w:val="0091352E"/>
    <w:rsid w:val="00914CEF"/>
    <w:rsid w:val="00914EAF"/>
    <w:rsid w:val="00915A27"/>
    <w:rsid w:val="00915F6B"/>
    <w:rsid w:val="009170B6"/>
    <w:rsid w:val="00917620"/>
    <w:rsid w:val="00917DAC"/>
    <w:rsid w:val="009207E2"/>
    <w:rsid w:val="0092099C"/>
    <w:rsid w:val="0092099D"/>
    <w:rsid w:val="009213F5"/>
    <w:rsid w:val="009227B5"/>
    <w:rsid w:val="0092380A"/>
    <w:rsid w:val="00923CFB"/>
    <w:rsid w:val="0092738A"/>
    <w:rsid w:val="00927EF6"/>
    <w:rsid w:val="00930378"/>
    <w:rsid w:val="0093377F"/>
    <w:rsid w:val="0093398B"/>
    <w:rsid w:val="00933E09"/>
    <w:rsid w:val="0093422A"/>
    <w:rsid w:val="0093444B"/>
    <w:rsid w:val="009349ED"/>
    <w:rsid w:val="00934CC9"/>
    <w:rsid w:val="00935275"/>
    <w:rsid w:val="009367C9"/>
    <w:rsid w:val="009369EC"/>
    <w:rsid w:val="009377F3"/>
    <w:rsid w:val="0094026A"/>
    <w:rsid w:val="00940BC4"/>
    <w:rsid w:val="00940C30"/>
    <w:rsid w:val="009412AA"/>
    <w:rsid w:val="0094261A"/>
    <w:rsid w:val="00942B5D"/>
    <w:rsid w:val="00942BB1"/>
    <w:rsid w:val="00943BBE"/>
    <w:rsid w:val="009440E2"/>
    <w:rsid w:val="0094568E"/>
    <w:rsid w:val="00945B37"/>
    <w:rsid w:val="00945FA7"/>
    <w:rsid w:val="00945FF3"/>
    <w:rsid w:val="00946CF1"/>
    <w:rsid w:val="0094766B"/>
    <w:rsid w:val="009478E3"/>
    <w:rsid w:val="00947FB0"/>
    <w:rsid w:val="00951FC9"/>
    <w:rsid w:val="00952835"/>
    <w:rsid w:val="0095330F"/>
    <w:rsid w:val="009536A0"/>
    <w:rsid w:val="00955137"/>
    <w:rsid w:val="00956424"/>
    <w:rsid w:val="00956581"/>
    <w:rsid w:val="00956A06"/>
    <w:rsid w:val="00960647"/>
    <w:rsid w:val="00960746"/>
    <w:rsid w:val="00960BF1"/>
    <w:rsid w:val="00961F33"/>
    <w:rsid w:val="00962099"/>
    <w:rsid w:val="00962424"/>
    <w:rsid w:val="00962694"/>
    <w:rsid w:val="00962725"/>
    <w:rsid w:val="00963175"/>
    <w:rsid w:val="009635CB"/>
    <w:rsid w:val="0096421E"/>
    <w:rsid w:val="00964E60"/>
    <w:rsid w:val="00965DCF"/>
    <w:rsid w:val="0096624A"/>
    <w:rsid w:val="00967198"/>
    <w:rsid w:val="00967249"/>
    <w:rsid w:val="009677B7"/>
    <w:rsid w:val="00970107"/>
    <w:rsid w:val="0097121C"/>
    <w:rsid w:val="00971398"/>
    <w:rsid w:val="00972677"/>
    <w:rsid w:val="0097371F"/>
    <w:rsid w:val="0097498B"/>
    <w:rsid w:val="00975906"/>
    <w:rsid w:val="009770E0"/>
    <w:rsid w:val="00977700"/>
    <w:rsid w:val="00980812"/>
    <w:rsid w:val="00980BF7"/>
    <w:rsid w:val="00981C2C"/>
    <w:rsid w:val="0098202A"/>
    <w:rsid w:val="009820CD"/>
    <w:rsid w:val="009821FB"/>
    <w:rsid w:val="00982587"/>
    <w:rsid w:val="00982994"/>
    <w:rsid w:val="00983A83"/>
    <w:rsid w:val="00983A9B"/>
    <w:rsid w:val="00983DFF"/>
    <w:rsid w:val="009843AF"/>
    <w:rsid w:val="009846BA"/>
    <w:rsid w:val="00986869"/>
    <w:rsid w:val="0098789F"/>
    <w:rsid w:val="00987DCF"/>
    <w:rsid w:val="00987DDA"/>
    <w:rsid w:val="00987E59"/>
    <w:rsid w:val="009908C4"/>
    <w:rsid w:val="0099361B"/>
    <w:rsid w:val="00993627"/>
    <w:rsid w:val="009938F9"/>
    <w:rsid w:val="00995B81"/>
    <w:rsid w:val="009963C3"/>
    <w:rsid w:val="00996438"/>
    <w:rsid w:val="009966E0"/>
    <w:rsid w:val="009966F0"/>
    <w:rsid w:val="00996EF6"/>
    <w:rsid w:val="009972D4"/>
    <w:rsid w:val="009A0B03"/>
    <w:rsid w:val="009A12FE"/>
    <w:rsid w:val="009A27A8"/>
    <w:rsid w:val="009A4898"/>
    <w:rsid w:val="009A4F98"/>
    <w:rsid w:val="009A7BDD"/>
    <w:rsid w:val="009B096B"/>
    <w:rsid w:val="009B0E3A"/>
    <w:rsid w:val="009B13CE"/>
    <w:rsid w:val="009B3273"/>
    <w:rsid w:val="009B5FDB"/>
    <w:rsid w:val="009B657D"/>
    <w:rsid w:val="009B73F8"/>
    <w:rsid w:val="009B7711"/>
    <w:rsid w:val="009B7C69"/>
    <w:rsid w:val="009C01D1"/>
    <w:rsid w:val="009C0361"/>
    <w:rsid w:val="009C1585"/>
    <w:rsid w:val="009C197D"/>
    <w:rsid w:val="009C1C56"/>
    <w:rsid w:val="009C1FEF"/>
    <w:rsid w:val="009C330E"/>
    <w:rsid w:val="009C3558"/>
    <w:rsid w:val="009C3EFD"/>
    <w:rsid w:val="009C4356"/>
    <w:rsid w:val="009C46D8"/>
    <w:rsid w:val="009C6C92"/>
    <w:rsid w:val="009C7C33"/>
    <w:rsid w:val="009D01AA"/>
    <w:rsid w:val="009D05AA"/>
    <w:rsid w:val="009D234C"/>
    <w:rsid w:val="009D26EB"/>
    <w:rsid w:val="009D365D"/>
    <w:rsid w:val="009D42BC"/>
    <w:rsid w:val="009D61DD"/>
    <w:rsid w:val="009D633F"/>
    <w:rsid w:val="009D643B"/>
    <w:rsid w:val="009E02FC"/>
    <w:rsid w:val="009E0738"/>
    <w:rsid w:val="009E14FF"/>
    <w:rsid w:val="009E15E4"/>
    <w:rsid w:val="009E33D0"/>
    <w:rsid w:val="009E33F7"/>
    <w:rsid w:val="009E3C90"/>
    <w:rsid w:val="009E4130"/>
    <w:rsid w:val="009E58FD"/>
    <w:rsid w:val="009E5A17"/>
    <w:rsid w:val="009E6074"/>
    <w:rsid w:val="009E7363"/>
    <w:rsid w:val="009F0386"/>
    <w:rsid w:val="009F22AD"/>
    <w:rsid w:val="009F258B"/>
    <w:rsid w:val="009F35D9"/>
    <w:rsid w:val="009F3CA4"/>
    <w:rsid w:val="009F4B6D"/>
    <w:rsid w:val="009F5AB6"/>
    <w:rsid w:val="009F5FCE"/>
    <w:rsid w:val="009F7BAC"/>
    <w:rsid w:val="009F7C4B"/>
    <w:rsid w:val="009F7F61"/>
    <w:rsid w:val="00A00AD2"/>
    <w:rsid w:val="00A01C5E"/>
    <w:rsid w:val="00A05AA4"/>
    <w:rsid w:val="00A06CC0"/>
    <w:rsid w:val="00A10B55"/>
    <w:rsid w:val="00A11683"/>
    <w:rsid w:val="00A11A29"/>
    <w:rsid w:val="00A12F13"/>
    <w:rsid w:val="00A142FD"/>
    <w:rsid w:val="00A1478D"/>
    <w:rsid w:val="00A1492C"/>
    <w:rsid w:val="00A14B22"/>
    <w:rsid w:val="00A14BF3"/>
    <w:rsid w:val="00A154C2"/>
    <w:rsid w:val="00A1567F"/>
    <w:rsid w:val="00A15E0B"/>
    <w:rsid w:val="00A15EF0"/>
    <w:rsid w:val="00A16933"/>
    <w:rsid w:val="00A16CCD"/>
    <w:rsid w:val="00A172D5"/>
    <w:rsid w:val="00A17DE1"/>
    <w:rsid w:val="00A208F8"/>
    <w:rsid w:val="00A2093C"/>
    <w:rsid w:val="00A216B9"/>
    <w:rsid w:val="00A23AAD"/>
    <w:rsid w:val="00A23C6B"/>
    <w:rsid w:val="00A2443E"/>
    <w:rsid w:val="00A26696"/>
    <w:rsid w:val="00A274E1"/>
    <w:rsid w:val="00A30C40"/>
    <w:rsid w:val="00A31350"/>
    <w:rsid w:val="00A33259"/>
    <w:rsid w:val="00A339B6"/>
    <w:rsid w:val="00A34D9B"/>
    <w:rsid w:val="00A34F2C"/>
    <w:rsid w:val="00A351CF"/>
    <w:rsid w:val="00A364EF"/>
    <w:rsid w:val="00A36706"/>
    <w:rsid w:val="00A36C9A"/>
    <w:rsid w:val="00A36E26"/>
    <w:rsid w:val="00A37C0E"/>
    <w:rsid w:val="00A40257"/>
    <w:rsid w:val="00A41A3A"/>
    <w:rsid w:val="00A43580"/>
    <w:rsid w:val="00A437AE"/>
    <w:rsid w:val="00A43981"/>
    <w:rsid w:val="00A4562D"/>
    <w:rsid w:val="00A469F6"/>
    <w:rsid w:val="00A50016"/>
    <w:rsid w:val="00A5054D"/>
    <w:rsid w:val="00A50E6B"/>
    <w:rsid w:val="00A517C5"/>
    <w:rsid w:val="00A51F6E"/>
    <w:rsid w:val="00A52779"/>
    <w:rsid w:val="00A52A4B"/>
    <w:rsid w:val="00A54B82"/>
    <w:rsid w:val="00A54F40"/>
    <w:rsid w:val="00A55BC5"/>
    <w:rsid w:val="00A57646"/>
    <w:rsid w:val="00A6300A"/>
    <w:rsid w:val="00A63BEE"/>
    <w:rsid w:val="00A63E82"/>
    <w:rsid w:val="00A64FEF"/>
    <w:rsid w:val="00A67001"/>
    <w:rsid w:val="00A67127"/>
    <w:rsid w:val="00A70B59"/>
    <w:rsid w:val="00A72103"/>
    <w:rsid w:val="00A72C59"/>
    <w:rsid w:val="00A735FA"/>
    <w:rsid w:val="00A740D3"/>
    <w:rsid w:val="00A742AC"/>
    <w:rsid w:val="00A75F41"/>
    <w:rsid w:val="00A76990"/>
    <w:rsid w:val="00A7792D"/>
    <w:rsid w:val="00A77A26"/>
    <w:rsid w:val="00A81670"/>
    <w:rsid w:val="00A81E0D"/>
    <w:rsid w:val="00A83946"/>
    <w:rsid w:val="00A8408F"/>
    <w:rsid w:val="00A860BC"/>
    <w:rsid w:val="00A870D5"/>
    <w:rsid w:val="00A87474"/>
    <w:rsid w:val="00A87482"/>
    <w:rsid w:val="00A90B48"/>
    <w:rsid w:val="00A90FDE"/>
    <w:rsid w:val="00A9136B"/>
    <w:rsid w:val="00A91ABE"/>
    <w:rsid w:val="00A938FD"/>
    <w:rsid w:val="00A93B35"/>
    <w:rsid w:val="00A93D71"/>
    <w:rsid w:val="00A94860"/>
    <w:rsid w:val="00A96362"/>
    <w:rsid w:val="00A96392"/>
    <w:rsid w:val="00A9690A"/>
    <w:rsid w:val="00A97ECF"/>
    <w:rsid w:val="00A97F4B"/>
    <w:rsid w:val="00AA02C3"/>
    <w:rsid w:val="00AA0571"/>
    <w:rsid w:val="00AA0CF8"/>
    <w:rsid w:val="00AA181D"/>
    <w:rsid w:val="00AA1EBD"/>
    <w:rsid w:val="00AA2E69"/>
    <w:rsid w:val="00AA3228"/>
    <w:rsid w:val="00AA4010"/>
    <w:rsid w:val="00AA4242"/>
    <w:rsid w:val="00AA4884"/>
    <w:rsid w:val="00AA4CDF"/>
    <w:rsid w:val="00AA4F1C"/>
    <w:rsid w:val="00AA62DB"/>
    <w:rsid w:val="00AA6F6C"/>
    <w:rsid w:val="00AB019D"/>
    <w:rsid w:val="00AB0B15"/>
    <w:rsid w:val="00AB0E09"/>
    <w:rsid w:val="00AB1255"/>
    <w:rsid w:val="00AB1D76"/>
    <w:rsid w:val="00AB3A8E"/>
    <w:rsid w:val="00AB477E"/>
    <w:rsid w:val="00AB531D"/>
    <w:rsid w:val="00AB5C10"/>
    <w:rsid w:val="00AB5D5A"/>
    <w:rsid w:val="00AB660B"/>
    <w:rsid w:val="00AB67CC"/>
    <w:rsid w:val="00AC07F1"/>
    <w:rsid w:val="00AC219F"/>
    <w:rsid w:val="00AC2727"/>
    <w:rsid w:val="00AC2AD0"/>
    <w:rsid w:val="00AC310B"/>
    <w:rsid w:val="00AC370C"/>
    <w:rsid w:val="00AC40EA"/>
    <w:rsid w:val="00AC481C"/>
    <w:rsid w:val="00AC524E"/>
    <w:rsid w:val="00AC60C8"/>
    <w:rsid w:val="00AC7498"/>
    <w:rsid w:val="00AD01E5"/>
    <w:rsid w:val="00AD07DC"/>
    <w:rsid w:val="00AD1496"/>
    <w:rsid w:val="00AD2392"/>
    <w:rsid w:val="00AD294A"/>
    <w:rsid w:val="00AD395E"/>
    <w:rsid w:val="00AD3D18"/>
    <w:rsid w:val="00AD404C"/>
    <w:rsid w:val="00AD4186"/>
    <w:rsid w:val="00AD497D"/>
    <w:rsid w:val="00AD5056"/>
    <w:rsid w:val="00AD54E1"/>
    <w:rsid w:val="00AD5968"/>
    <w:rsid w:val="00AD7271"/>
    <w:rsid w:val="00AD74EA"/>
    <w:rsid w:val="00AD7766"/>
    <w:rsid w:val="00AE0A63"/>
    <w:rsid w:val="00AE2883"/>
    <w:rsid w:val="00AE38D6"/>
    <w:rsid w:val="00AE3F5A"/>
    <w:rsid w:val="00AE4989"/>
    <w:rsid w:val="00AF0764"/>
    <w:rsid w:val="00AF1E58"/>
    <w:rsid w:val="00AF2226"/>
    <w:rsid w:val="00AF2948"/>
    <w:rsid w:val="00AF2C69"/>
    <w:rsid w:val="00AF3A7B"/>
    <w:rsid w:val="00AF3DAF"/>
    <w:rsid w:val="00AF4C20"/>
    <w:rsid w:val="00AF5E9B"/>
    <w:rsid w:val="00AF65B4"/>
    <w:rsid w:val="00AF669A"/>
    <w:rsid w:val="00AF66DE"/>
    <w:rsid w:val="00AF6805"/>
    <w:rsid w:val="00AF72E2"/>
    <w:rsid w:val="00B0069C"/>
    <w:rsid w:val="00B00A4B"/>
    <w:rsid w:val="00B00D25"/>
    <w:rsid w:val="00B012F0"/>
    <w:rsid w:val="00B01EC7"/>
    <w:rsid w:val="00B02185"/>
    <w:rsid w:val="00B023E5"/>
    <w:rsid w:val="00B02687"/>
    <w:rsid w:val="00B03476"/>
    <w:rsid w:val="00B03E35"/>
    <w:rsid w:val="00B04C68"/>
    <w:rsid w:val="00B04EDF"/>
    <w:rsid w:val="00B05494"/>
    <w:rsid w:val="00B05993"/>
    <w:rsid w:val="00B05A54"/>
    <w:rsid w:val="00B06811"/>
    <w:rsid w:val="00B07454"/>
    <w:rsid w:val="00B07CA6"/>
    <w:rsid w:val="00B108E3"/>
    <w:rsid w:val="00B10C70"/>
    <w:rsid w:val="00B11E37"/>
    <w:rsid w:val="00B12C84"/>
    <w:rsid w:val="00B12D4E"/>
    <w:rsid w:val="00B13CC6"/>
    <w:rsid w:val="00B14240"/>
    <w:rsid w:val="00B14669"/>
    <w:rsid w:val="00B147F2"/>
    <w:rsid w:val="00B15708"/>
    <w:rsid w:val="00B15B48"/>
    <w:rsid w:val="00B16358"/>
    <w:rsid w:val="00B166C5"/>
    <w:rsid w:val="00B168D2"/>
    <w:rsid w:val="00B17993"/>
    <w:rsid w:val="00B20904"/>
    <w:rsid w:val="00B20D8F"/>
    <w:rsid w:val="00B21289"/>
    <w:rsid w:val="00B219D5"/>
    <w:rsid w:val="00B21E5B"/>
    <w:rsid w:val="00B2271C"/>
    <w:rsid w:val="00B2287D"/>
    <w:rsid w:val="00B22DA4"/>
    <w:rsid w:val="00B23180"/>
    <w:rsid w:val="00B232D1"/>
    <w:rsid w:val="00B23834"/>
    <w:rsid w:val="00B23AB4"/>
    <w:rsid w:val="00B23C8E"/>
    <w:rsid w:val="00B24641"/>
    <w:rsid w:val="00B25220"/>
    <w:rsid w:val="00B25A7D"/>
    <w:rsid w:val="00B25B34"/>
    <w:rsid w:val="00B2624B"/>
    <w:rsid w:val="00B30976"/>
    <w:rsid w:val="00B3146B"/>
    <w:rsid w:val="00B31639"/>
    <w:rsid w:val="00B32750"/>
    <w:rsid w:val="00B3396B"/>
    <w:rsid w:val="00B33E8F"/>
    <w:rsid w:val="00B340A9"/>
    <w:rsid w:val="00B3425A"/>
    <w:rsid w:val="00B34831"/>
    <w:rsid w:val="00B3499F"/>
    <w:rsid w:val="00B366A6"/>
    <w:rsid w:val="00B36E57"/>
    <w:rsid w:val="00B36EE5"/>
    <w:rsid w:val="00B37047"/>
    <w:rsid w:val="00B373B6"/>
    <w:rsid w:val="00B37684"/>
    <w:rsid w:val="00B414C1"/>
    <w:rsid w:val="00B420D4"/>
    <w:rsid w:val="00B4250F"/>
    <w:rsid w:val="00B437A6"/>
    <w:rsid w:val="00B4392A"/>
    <w:rsid w:val="00B44233"/>
    <w:rsid w:val="00B449A0"/>
    <w:rsid w:val="00B45378"/>
    <w:rsid w:val="00B4543E"/>
    <w:rsid w:val="00B455B9"/>
    <w:rsid w:val="00B45709"/>
    <w:rsid w:val="00B46751"/>
    <w:rsid w:val="00B46F37"/>
    <w:rsid w:val="00B504F7"/>
    <w:rsid w:val="00B513B7"/>
    <w:rsid w:val="00B51CCD"/>
    <w:rsid w:val="00B51CE8"/>
    <w:rsid w:val="00B521D4"/>
    <w:rsid w:val="00B52533"/>
    <w:rsid w:val="00B55881"/>
    <w:rsid w:val="00B55FFF"/>
    <w:rsid w:val="00B5666E"/>
    <w:rsid w:val="00B569FF"/>
    <w:rsid w:val="00B56ADB"/>
    <w:rsid w:val="00B56D2E"/>
    <w:rsid w:val="00B56EA3"/>
    <w:rsid w:val="00B57D2E"/>
    <w:rsid w:val="00B609CC"/>
    <w:rsid w:val="00B6296C"/>
    <w:rsid w:val="00B62BAF"/>
    <w:rsid w:val="00B631CF"/>
    <w:rsid w:val="00B639E4"/>
    <w:rsid w:val="00B646EA"/>
    <w:rsid w:val="00B65632"/>
    <w:rsid w:val="00B656F6"/>
    <w:rsid w:val="00B67A24"/>
    <w:rsid w:val="00B67EA5"/>
    <w:rsid w:val="00B710F2"/>
    <w:rsid w:val="00B711BE"/>
    <w:rsid w:val="00B7181B"/>
    <w:rsid w:val="00B723BF"/>
    <w:rsid w:val="00B73ADB"/>
    <w:rsid w:val="00B741AE"/>
    <w:rsid w:val="00B77396"/>
    <w:rsid w:val="00B82AD4"/>
    <w:rsid w:val="00B82C41"/>
    <w:rsid w:val="00B82DC4"/>
    <w:rsid w:val="00B84224"/>
    <w:rsid w:val="00B8440A"/>
    <w:rsid w:val="00B847E7"/>
    <w:rsid w:val="00B857C3"/>
    <w:rsid w:val="00B85A6D"/>
    <w:rsid w:val="00B85EFA"/>
    <w:rsid w:val="00B87323"/>
    <w:rsid w:val="00B91FFF"/>
    <w:rsid w:val="00B92370"/>
    <w:rsid w:val="00B9292E"/>
    <w:rsid w:val="00B93849"/>
    <w:rsid w:val="00B94EFF"/>
    <w:rsid w:val="00B951A2"/>
    <w:rsid w:val="00B9524D"/>
    <w:rsid w:val="00B95841"/>
    <w:rsid w:val="00B95E3E"/>
    <w:rsid w:val="00B96516"/>
    <w:rsid w:val="00B96E6D"/>
    <w:rsid w:val="00B97671"/>
    <w:rsid w:val="00BA103A"/>
    <w:rsid w:val="00BA3958"/>
    <w:rsid w:val="00BA3D06"/>
    <w:rsid w:val="00BA3D7E"/>
    <w:rsid w:val="00BA3FAE"/>
    <w:rsid w:val="00BA4060"/>
    <w:rsid w:val="00BA526E"/>
    <w:rsid w:val="00BA6C80"/>
    <w:rsid w:val="00BA7763"/>
    <w:rsid w:val="00BB0040"/>
    <w:rsid w:val="00BB1617"/>
    <w:rsid w:val="00BB1C82"/>
    <w:rsid w:val="00BB26A7"/>
    <w:rsid w:val="00BB27FB"/>
    <w:rsid w:val="00BB2EB2"/>
    <w:rsid w:val="00BB3C84"/>
    <w:rsid w:val="00BB3D96"/>
    <w:rsid w:val="00BB3E65"/>
    <w:rsid w:val="00BB6E75"/>
    <w:rsid w:val="00BB7412"/>
    <w:rsid w:val="00BB7441"/>
    <w:rsid w:val="00BB7CEF"/>
    <w:rsid w:val="00BB7D8F"/>
    <w:rsid w:val="00BB7FA0"/>
    <w:rsid w:val="00BC13FC"/>
    <w:rsid w:val="00BC168E"/>
    <w:rsid w:val="00BC1849"/>
    <w:rsid w:val="00BC1D4D"/>
    <w:rsid w:val="00BC6B95"/>
    <w:rsid w:val="00BD0297"/>
    <w:rsid w:val="00BD0850"/>
    <w:rsid w:val="00BD0B17"/>
    <w:rsid w:val="00BD0FFF"/>
    <w:rsid w:val="00BD16A8"/>
    <w:rsid w:val="00BD1CC9"/>
    <w:rsid w:val="00BD20B4"/>
    <w:rsid w:val="00BD2CA0"/>
    <w:rsid w:val="00BD3CAA"/>
    <w:rsid w:val="00BD4439"/>
    <w:rsid w:val="00BD5CE0"/>
    <w:rsid w:val="00BD6371"/>
    <w:rsid w:val="00BD67A8"/>
    <w:rsid w:val="00BD690D"/>
    <w:rsid w:val="00BD691D"/>
    <w:rsid w:val="00BD743A"/>
    <w:rsid w:val="00BD74DA"/>
    <w:rsid w:val="00BD7EEF"/>
    <w:rsid w:val="00BE0A9A"/>
    <w:rsid w:val="00BE0B2A"/>
    <w:rsid w:val="00BE13D7"/>
    <w:rsid w:val="00BE1428"/>
    <w:rsid w:val="00BE1AB0"/>
    <w:rsid w:val="00BE1DD5"/>
    <w:rsid w:val="00BE2220"/>
    <w:rsid w:val="00BE42A4"/>
    <w:rsid w:val="00BE4B5F"/>
    <w:rsid w:val="00BE4CBC"/>
    <w:rsid w:val="00BF0DC6"/>
    <w:rsid w:val="00BF0E54"/>
    <w:rsid w:val="00BF2074"/>
    <w:rsid w:val="00BF2709"/>
    <w:rsid w:val="00BF3CF4"/>
    <w:rsid w:val="00BF430A"/>
    <w:rsid w:val="00BF4AB0"/>
    <w:rsid w:val="00BF560E"/>
    <w:rsid w:val="00BF6782"/>
    <w:rsid w:val="00BF69A2"/>
    <w:rsid w:val="00BF6BB9"/>
    <w:rsid w:val="00BF7795"/>
    <w:rsid w:val="00C0107D"/>
    <w:rsid w:val="00C0236A"/>
    <w:rsid w:val="00C02787"/>
    <w:rsid w:val="00C02D6D"/>
    <w:rsid w:val="00C04630"/>
    <w:rsid w:val="00C05783"/>
    <w:rsid w:val="00C066A8"/>
    <w:rsid w:val="00C067A8"/>
    <w:rsid w:val="00C06AB4"/>
    <w:rsid w:val="00C06D3E"/>
    <w:rsid w:val="00C070D5"/>
    <w:rsid w:val="00C07124"/>
    <w:rsid w:val="00C07496"/>
    <w:rsid w:val="00C078F6"/>
    <w:rsid w:val="00C07E0F"/>
    <w:rsid w:val="00C1062C"/>
    <w:rsid w:val="00C107B0"/>
    <w:rsid w:val="00C1170F"/>
    <w:rsid w:val="00C12236"/>
    <w:rsid w:val="00C12266"/>
    <w:rsid w:val="00C12827"/>
    <w:rsid w:val="00C144C9"/>
    <w:rsid w:val="00C14B5E"/>
    <w:rsid w:val="00C14F90"/>
    <w:rsid w:val="00C17548"/>
    <w:rsid w:val="00C20DEC"/>
    <w:rsid w:val="00C21FC0"/>
    <w:rsid w:val="00C22869"/>
    <w:rsid w:val="00C22904"/>
    <w:rsid w:val="00C22BC4"/>
    <w:rsid w:val="00C22C1C"/>
    <w:rsid w:val="00C23776"/>
    <w:rsid w:val="00C24B48"/>
    <w:rsid w:val="00C25303"/>
    <w:rsid w:val="00C26533"/>
    <w:rsid w:val="00C26D3F"/>
    <w:rsid w:val="00C26FC2"/>
    <w:rsid w:val="00C277D4"/>
    <w:rsid w:val="00C300F2"/>
    <w:rsid w:val="00C304BA"/>
    <w:rsid w:val="00C32C03"/>
    <w:rsid w:val="00C351FB"/>
    <w:rsid w:val="00C35BFC"/>
    <w:rsid w:val="00C362F1"/>
    <w:rsid w:val="00C3636D"/>
    <w:rsid w:val="00C37412"/>
    <w:rsid w:val="00C378FC"/>
    <w:rsid w:val="00C37F2D"/>
    <w:rsid w:val="00C40E8A"/>
    <w:rsid w:val="00C4148D"/>
    <w:rsid w:val="00C41FCE"/>
    <w:rsid w:val="00C42501"/>
    <w:rsid w:val="00C42CA2"/>
    <w:rsid w:val="00C43BA1"/>
    <w:rsid w:val="00C46E73"/>
    <w:rsid w:val="00C51564"/>
    <w:rsid w:val="00C51CB1"/>
    <w:rsid w:val="00C5279F"/>
    <w:rsid w:val="00C53475"/>
    <w:rsid w:val="00C54F5D"/>
    <w:rsid w:val="00C54FA5"/>
    <w:rsid w:val="00C557D4"/>
    <w:rsid w:val="00C55E91"/>
    <w:rsid w:val="00C57C75"/>
    <w:rsid w:val="00C60F91"/>
    <w:rsid w:val="00C614DA"/>
    <w:rsid w:val="00C647B3"/>
    <w:rsid w:val="00C64816"/>
    <w:rsid w:val="00C6495D"/>
    <w:rsid w:val="00C65404"/>
    <w:rsid w:val="00C67461"/>
    <w:rsid w:val="00C6787C"/>
    <w:rsid w:val="00C70AA9"/>
    <w:rsid w:val="00C7123A"/>
    <w:rsid w:val="00C71903"/>
    <w:rsid w:val="00C72BD7"/>
    <w:rsid w:val="00C737F7"/>
    <w:rsid w:val="00C750A7"/>
    <w:rsid w:val="00C75F96"/>
    <w:rsid w:val="00C760FE"/>
    <w:rsid w:val="00C762C1"/>
    <w:rsid w:val="00C76DD7"/>
    <w:rsid w:val="00C77118"/>
    <w:rsid w:val="00C77514"/>
    <w:rsid w:val="00C77677"/>
    <w:rsid w:val="00C77CAD"/>
    <w:rsid w:val="00C8045D"/>
    <w:rsid w:val="00C80C5B"/>
    <w:rsid w:val="00C80CC2"/>
    <w:rsid w:val="00C83888"/>
    <w:rsid w:val="00C85069"/>
    <w:rsid w:val="00C85741"/>
    <w:rsid w:val="00C86033"/>
    <w:rsid w:val="00C86ECA"/>
    <w:rsid w:val="00C90819"/>
    <w:rsid w:val="00C924A7"/>
    <w:rsid w:val="00C92F1B"/>
    <w:rsid w:val="00C932B1"/>
    <w:rsid w:val="00C93A59"/>
    <w:rsid w:val="00C94838"/>
    <w:rsid w:val="00C948F6"/>
    <w:rsid w:val="00C95125"/>
    <w:rsid w:val="00C9675B"/>
    <w:rsid w:val="00C96CA7"/>
    <w:rsid w:val="00C97C62"/>
    <w:rsid w:val="00C97CA2"/>
    <w:rsid w:val="00CA0CFC"/>
    <w:rsid w:val="00CA1F51"/>
    <w:rsid w:val="00CA20AB"/>
    <w:rsid w:val="00CA3F8B"/>
    <w:rsid w:val="00CA3F99"/>
    <w:rsid w:val="00CA42E0"/>
    <w:rsid w:val="00CA49E3"/>
    <w:rsid w:val="00CA4CE6"/>
    <w:rsid w:val="00CA5E6D"/>
    <w:rsid w:val="00CA6A4B"/>
    <w:rsid w:val="00CA7155"/>
    <w:rsid w:val="00CA7EB6"/>
    <w:rsid w:val="00CB0593"/>
    <w:rsid w:val="00CB0A8E"/>
    <w:rsid w:val="00CB0D31"/>
    <w:rsid w:val="00CB1015"/>
    <w:rsid w:val="00CB12FB"/>
    <w:rsid w:val="00CB14D6"/>
    <w:rsid w:val="00CB2172"/>
    <w:rsid w:val="00CB3592"/>
    <w:rsid w:val="00CB3B16"/>
    <w:rsid w:val="00CB4AC8"/>
    <w:rsid w:val="00CB4E23"/>
    <w:rsid w:val="00CB4F2B"/>
    <w:rsid w:val="00CB6AF2"/>
    <w:rsid w:val="00CB771D"/>
    <w:rsid w:val="00CB7D72"/>
    <w:rsid w:val="00CB7FF2"/>
    <w:rsid w:val="00CC0B01"/>
    <w:rsid w:val="00CC19F0"/>
    <w:rsid w:val="00CC32FC"/>
    <w:rsid w:val="00CC3ECA"/>
    <w:rsid w:val="00CC5A54"/>
    <w:rsid w:val="00CC5E15"/>
    <w:rsid w:val="00CC6C03"/>
    <w:rsid w:val="00CC6C46"/>
    <w:rsid w:val="00CD02AB"/>
    <w:rsid w:val="00CD110A"/>
    <w:rsid w:val="00CD1551"/>
    <w:rsid w:val="00CD24DE"/>
    <w:rsid w:val="00CD2757"/>
    <w:rsid w:val="00CD2F29"/>
    <w:rsid w:val="00CD4875"/>
    <w:rsid w:val="00CD59FD"/>
    <w:rsid w:val="00CD7065"/>
    <w:rsid w:val="00CD7CCB"/>
    <w:rsid w:val="00CE0112"/>
    <w:rsid w:val="00CE03B4"/>
    <w:rsid w:val="00CE04CC"/>
    <w:rsid w:val="00CE189D"/>
    <w:rsid w:val="00CE3982"/>
    <w:rsid w:val="00CE434D"/>
    <w:rsid w:val="00CE6863"/>
    <w:rsid w:val="00CF0BFE"/>
    <w:rsid w:val="00CF14BF"/>
    <w:rsid w:val="00CF323B"/>
    <w:rsid w:val="00CF3BAC"/>
    <w:rsid w:val="00CF3DCE"/>
    <w:rsid w:val="00CF3FC8"/>
    <w:rsid w:val="00CF4D22"/>
    <w:rsid w:val="00CF60DF"/>
    <w:rsid w:val="00CF6472"/>
    <w:rsid w:val="00CF6DAB"/>
    <w:rsid w:val="00D00A71"/>
    <w:rsid w:val="00D012DC"/>
    <w:rsid w:val="00D01E3A"/>
    <w:rsid w:val="00D02653"/>
    <w:rsid w:val="00D0320A"/>
    <w:rsid w:val="00D033AE"/>
    <w:rsid w:val="00D035AE"/>
    <w:rsid w:val="00D03B9A"/>
    <w:rsid w:val="00D0483C"/>
    <w:rsid w:val="00D048E4"/>
    <w:rsid w:val="00D04F2F"/>
    <w:rsid w:val="00D0564C"/>
    <w:rsid w:val="00D06B09"/>
    <w:rsid w:val="00D10203"/>
    <w:rsid w:val="00D104DC"/>
    <w:rsid w:val="00D10953"/>
    <w:rsid w:val="00D10BC8"/>
    <w:rsid w:val="00D1125C"/>
    <w:rsid w:val="00D1141E"/>
    <w:rsid w:val="00D11C22"/>
    <w:rsid w:val="00D127AF"/>
    <w:rsid w:val="00D12DA7"/>
    <w:rsid w:val="00D1350F"/>
    <w:rsid w:val="00D164C9"/>
    <w:rsid w:val="00D17DFE"/>
    <w:rsid w:val="00D200F8"/>
    <w:rsid w:val="00D203EF"/>
    <w:rsid w:val="00D25E6A"/>
    <w:rsid w:val="00D2607D"/>
    <w:rsid w:val="00D268C1"/>
    <w:rsid w:val="00D26C1D"/>
    <w:rsid w:val="00D27211"/>
    <w:rsid w:val="00D2732E"/>
    <w:rsid w:val="00D27D41"/>
    <w:rsid w:val="00D3062D"/>
    <w:rsid w:val="00D306F0"/>
    <w:rsid w:val="00D318D3"/>
    <w:rsid w:val="00D319F1"/>
    <w:rsid w:val="00D31C15"/>
    <w:rsid w:val="00D3315A"/>
    <w:rsid w:val="00D347D2"/>
    <w:rsid w:val="00D3498D"/>
    <w:rsid w:val="00D37CA5"/>
    <w:rsid w:val="00D41378"/>
    <w:rsid w:val="00D42FB2"/>
    <w:rsid w:val="00D431ED"/>
    <w:rsid w:val="00D4336F"/>
    <w:rsid w:val="00D43922"/>
    <w:rsid w:val="00D43ABF"/>
    <w:rsid w:val="00D46306"/>
    <w:rsid w:val="00D46414"/>
    <w:rsid w:val="00D464FB"/>
    <w:rsid w:val="00D46926"/>
    <w:rsid w:val="00D500F2"/>
    <w:rsid w:val="00D501B7"/>
    <w:rsid w:val="00D509D0"/>
    <w:rsid w:val="00D510CB"/>
    <w:rsid w:val="00D51E76"/>
    <w:rsid w:val="00D52466"/>
    <w:rsid w:val="00D52607"/>
    <w:rsid w:val="00D52A0C"/>
    <w:rsid w:val="00D52A2B"/>
    <w:rsid w:val="00D52B6E"/>
    <w:rsid w:val="00D5343B"/>
    <w:rsid w:val="00D54B4D"/>
    <w:rsid w:val="00D5623C"/>
    <w:rsid w:val="00D56D63"/>
    <w:rsid w:val="00D61279"/>
    <w:rsid w:val="00D61F3D"/>
    <w:rsid w:val="00D62DB9"/>
    <w:rsid w:val="00D63F3C"/>
    <w:rsid w:val="00D65A4B"/>
    <w:rsid w:val="00D66B8B"/>
    <w:rsid w:val="00D67DFC"/>
    <w:rsid w:val="00D70159"/>
    <w:rsid w:val="00D707C2"/>
    <w:rsid w:val="00D712EB"/>
    <w:rsid w:val="00D71695"/>
    <w:rsid w:val="00D75C06"/>
    <w:rsid w:val="00D77B83"/>
    <w:rsid w:val="00D802C8"/>
    <w:rsid w:val="00D81B03"/>
    <w:rsid w:val="00D81E72"/>
    <w:rsid w:val="00D824F5"/>
    <w:rsid w:val="00D8385D"/>
    <w:rsid w:val="00D84E0F"/>
    <w:rsid w:val="00D84F2B"/>
    <w:rsid w:val="00D8580C"/>
    <w:rsid w:val="00D87083"/>
    <w:rsid w:val="00D874E6"/>
    <w:rsid w:val="00D9006E"/>
    <w:rsid w:val="00D9069A"/>
    <w:rsid w:val="00D9192B"/>
    <w:rsid w:val="00D91B6D"/>
    <w:rsid w:val="00D9448F"/>
    <w:rsid w:val="00D94EDC"/>
    <w:rsid w:val="00D961A8"/>
    <w:rsid w:val="00D965A4"/>
    <w:rsid w:val="00D97F15"/>
    <w:rsid w:val="00DA03F1"/>
    <w:rsid w:val="00DA09B5"/>
    <w:rsid w:val="00DA0EF8"/>
    <w:rsid w:val="00DA11E3"/>
    <w:rsid w:val="00DA2F93"/>
    <w:rsid w:val="00DA43D4"/>
    <w:rsid w:val="00DA49C6"/>
    <w:rsid w:val="00DA4F7B"/>
    <w:rsid w:val="00DA5B59"/>
    <w:rsid w:val="00DA7206"/>
    <w:rsid w:val="00DA7574"/>
    <w:rsid w:val="00DB04AF"/>
    <w:rsid w:val="00DB0DB0"/>
    <w:rsid w:val="00DB17E1"/>
    <w:rsid w:val="00DB1DD9"/>
    <w:rsid w:val="00DB409A"/>
    <w:rsid w:val="00DB6498"/>
    <w:rsid w:val="00DB688E"/>
    <w:rsid w:val="00DB6A17"/>
    <w:rsid w:val="00DB728D"/>
    <w:rsid w:val="00DB7611"/>
    <w:rsid w:val="00DB7B16"/>
    <w:rsid w:val="00DC0334"/>
    <w:rsid w:val="00DC0B86"/>
    <w:rsid w:val="00DC2496"/>
    <w:rsid w:val="00DC2C72"/>
    <w:rsid w:val="00DC3276"/>
    <w:rsid w:val="00DC3763"/>
    <w:rsid w:val="00DC5A42"/>
    <w:rsid w:val="00DC6FD5"/>
    <w:rsid w:val="00DC792F"/>
    <w:rsid w:val="00DC799A"/>
    <w:rsid w:val="00DD059F"/>
    <w:rsid w:val="00DD12D9"/>
    <w:rsid w:val="00DD408F"/>
    <w:rsid w:val="00DD42E5"/>
    <w:rsid w:val="00DD56E2"/>
    <w:rsid w:val="00DD5DD2"/>
    <w:rsid w:val="00DD6989"/>
    <w:rsid w:val="00DD6C16"/>
    <w:rsid w:val="00DE183F"/>
    <w:rsid w:val="00DE1AEA"/>
    <w:rsid w:val="00DE1C8E"/>
    <w:rsid w:val="00DE3E42"/>
    <w:rsid w:val="00DE4869"/>
    <w:rsid w:val="00DE4A68"/>
    <w:rsid w:val="00DE5465"/>
    <w:rsid w:val="00DF0301"/>
    <w:rsid w:val="00DF12AA"/>
    <w:rsid w:val="00DF2402"/>
    <w:rsid w:val="00DF2C4C"/>
    <w:rsid w:val="00DF3659"/>
    <w:rsid w:val="00DF3843"/>
    <w:rsid w:val="00DF3C0D"/>
    <w:rsid w:val="00DF3F70"/>
    <w:rsid w:val="00DF41E8"/>
    <w:rsid w:val="00DF464D"/>
    <w:rsid w:val="00DF72AE"/>
    <w:rsid w:val="00DF73BB"/>
    <w:rsid w:val="00DF77B9"/>
    <w:rsid w:val="00E02690"/>
    <w:rsid w:val="00E04FEC"/>
    <w:rsid w:val="00E057B4"/>
    <w:rsid w:val="00E0583D"/>
    <w:rsid w:val="00E05986"/>
    <w:rsid w:val="00E06206"/>
    <w:rsid w:val="00E064C1"/>
    <w:rsid w:val="00E06925"/>
    <w:rsid w:val="00E072AD"/>
    <w:rsid w:val="00E07D92"/>
    <w:rsid w:val="00E1000A"/>
    <w:rsid w:val="00E114BA"/>
    <w:rsid w:val="00E11798"/>
    <w:rsid w:val="00E12055"/>
    <w:rsid w:val="00E12414"/>
    <w:rsid w:val="00E13BC7"/>
    <w:rsid w:val="00E15286"/>
    <w:rsid w:val="00E17C5D"/>
    <w:rsid w:val="00E17FBE"/>
    <w:rsid w:val="00E20054"/>
    <w:rsid w:val="00E20834"/>
    <w:rsid w:val="00E20B4D"/>
    <w:rsid w:val="00E20BB7"/>
    <w:rsid w:val="00E21775"/>
    <w:rsid w:val="00E21E9A"/>
    <w:rsid w:val="00E22B69"/>
    <w:rsid w:val="00E22D27"/>
    <w:rsid w:val="00E23490"/>
    <w:rsid w:val="00E23B13"/>
    <w:rsid w:val="00E24680"/>
    <w:rsid w:val="00E24DFE"/>
    <w:rsid w:val="00E24E0D"/>
    <w:rsid w:val="00E251E9"/>
    <w:rsid w:val="00E2622E"/>
    <w:rsid w:val="00E279FE"/>
    <w:rsid w:val="00E306CF"/>
    <w:rsid w:val="00E31D30"/>
    <w:rsid w:val="00E32466"/>
    <w:rsid w:val="00E328BE"/>
    <w:rsid w:val="00E32D5C"/>
    <w:rsid w:val="00E34763"/>
    <w:rsid w:val="00E364ED"/>
    <w:rsid w:val="00E36A11"/>
    <w:rsid w:val="00E36CAC"/>
    <w:rsid w:val="00E374D3"/>
    <w:rsid w:val="00E378D4"/>
    <w:rsid w:val="00E37BD2"/>
    <w:rsid w:val="00E4126E"/>
    <w:rsid w:val="00E41457"/>
    <w:rsid w:val="00E41D57"/>
    <w:rsid w:val="00E426DE"/>
    <w:rsid w:val="00E42F85"/>
    <w:rsid w:val="00E44BFB"/>
    <w:rsid w:val="00E45760"/>
    <w:rsid w:val="00E46821"/>
    <w:rsid w:val="00E46AC6"/>
    <w:rsid w:val="00E46DCD"/>
    <w:rsid w:val="00E5375B"/>
    <w:rsid w:val="00E53FB1"/>
    <w:rsid w:val="00E549BD"/>
    <w:rsid w:val="00E56565"/>
    <w:rsid w:val="00E578E4"/>
    <w:rsid w:val="00E57C5B"/>
    <w:rsid w:val="00E57E2A"/>
    <w:rsid w:val="00E61132"/>
    <w:rsid w:val="00E62937"/>
    <w:rsid w:val="00E63ADC"/>
    <w:rsid w:val="00E64429"/>
    <w:rsid w:val="00E64B40"/>
    <w:rsid w:val="00E6625F"/>
    <w:rsid w:val="00E6698B"/>
    <w:rsid w:val="00E67EEF"/>
    <w:rsid w:val="00E726E3"/>
    <w:rsid w:val="00E73243"/>
    <w:rsid w:val="00E73FBC"/>
    <w:rsid w:val="00E745AF"/>
    <w:rsid w:val="00E75412"/>
    <w:rsid w:val="00E7624D"/>
    <w:rsid w:val="00E7700A"/>
    <w:rsid w:val="00E771A2"/>
    <w:rsid w:val="00E773C1"/>
    <w:rsid w:val="00E7790C"/>
    <w:rsid w:val="00E77BB4"/>
    <w:rsid w:val="00E8098B"/>
    <w:rsid w:val="00E80A1E"/>
    <w:rsid w:val="00E8136E"/>
    <w:rsid w:val="00E8267C"/>
    <w:rsid w:val="00E83BE0"/>
    <w:rsid w:val="00E85FCE"/>
    <w:rsid w:val="00E86367"/>
    <w:rsid w:val="00E86F6D"/>
    <w:rsid w:val="00E8769A"/>
    <w:rsid w:val="00E87D6F"/>
    <w:rsid w:val="00E87EE7"/>
    <w:rsid w:val="00E90170"/>
    <w:rsid w:val="00E9192E"/>
    <w:rsid w:val="00E9207D"/>
    <w:rsid w:val="00E923A6"/>
    <w:rsid w:val="00E93856"/>
    <w:rsid w:val="00E93AB0"/>
    <w:rsid w:val="00E9485D"/>
    <w:rsid w:val="00E94A5C"/>
    <w:rsid w:val="00E95113"/>
    <w:rsid w:val="00E96813"/>
    <w:rsid w:val="00E96ABD"/>
    <w:rsid w:val="00E97562"/>
    <w:rsid w:val="00E97F21"/>
    <w:rsid w:val="00EA1A35"/>
    <w:rsid w:val="00EA2453"/>
    <w:rsid w:val="00EA25CC"/>
    <w:rsid w:val="00EA2765"/>
    <w:rsid w:val="00EA2A7F"/>
    <w:rsid w:val="00EA37DD"/>
    <w:rsid w:val="00EA463D"/>
    <w:rsid w:val="00EA4B87"/>
    <w:rsid w:val="00EA569F"/>
    <w:rsid w:val="00EA702F"/>
    <w:rsid w:val="00EA749E"/>
    <w:rsid w:val="00EB02AB"/>
    <w:rsid w:val="00EB1DA6"/>
    <w:rsid w:val="00EB1E05"/>
    <w:rsid w:val="00EB3DFD"/>
    <w:rsid w:val="00EB3F25"/>
    <w:rsid w:val="00EB56C1"/>
    <w:rsid w:val="00EB676F"/>
    <w:rsid w:val="00EB74DE"/>
    <w:rsid w:val="00EB7672"/>
    <w:rsid w:val="00EB7B5F"/>
    <w:rsid w:val="00EC16E1"/>
    <w:rsid w:val="00EC25C8"/>
    <w:rsid w:val="00EC27A4"/>
    <w:rsid w:val="00EC2CD6"/>
    <w:rsid w:val="00EC2CFC"/>
    <w:rsid w:val="00EC48EC"/>
    <w:rsid w:val="00EC49F0"/>
    <w:rsid w:val="00EC58F1"/>
    <w:rsid w:val="00ED35A6"/>
    <w:rsid w:val="00ED3DBE"/>
    <w:rsid w:val="00ED44EB"/>
    <w:rsid w:val="00ED452C"/>
    <w:rsid w:val="00ED4C94"/>
    <w:rsid w:val="00ED569B"/>
    <w:rsid w:val="00ED5B9F"/>
    <w:rsid w:val="00ED6B04"/>
    <w:rsid w:val="00ED7264"/>
    <w:rsid w:val="00ED75BE"/>
    <w:rsid w:val="00ED7F90"/>
    <w:rsid w:val="00EE1063"/>
    <w:rsid w:val="00EE2889"/>
    <w:rsid w:val="00EE5D63"/>
    <w:rsid w:val="00EF118B"/>
    <w:rsid w:val="00EF3D9D"/>
    <w:rsid w:val="00EF4712"/>
    <w:rsid w:val="00EF4D31"/>
    <w:rsid w:val="00EF5B70"/>
    <w:rsid w:val="00EF60BA"/>
    <w:rsid w:val="00EF6E93"/>
    <w:rsid w:val="00EF7074"/>
    <w:rsid w:val="00EF7204"/>
    <w:rsid w:val="00EF75D9"/>
    <w:rsid w:val="00EF7B12"/>
    <w:rsid w:val="00EF7E07"/>
    <w:rsid w:val="00F006C3"/>
    <w:rsid w:val="00F00E26"/>
    <w:rsid w:val="00F00FD1"/>
    <w:rsid w:val="00F014D0"/>
    <w:rsid w:val="00F040F0"/>
    <w:rsid w:val="00F05ED5"/>
    <w:rsid w:val="00F05FA0"/>
    <w:rsid w:val="00F06E20"/>
    <w:rsid w:val="00F0707F"/>
    <w:rsid w:val="00F10D4D"/>
    <w:rsid w:val="00F10DDC"/>
    <w:rsid w:val="00F10FFF"/>
    <w:rsid w:val="00F1188C"/>
    <w:rsid w:val="00F11FD8"/>
    <w:rsid w:val="00F133D3"/>
    <w:rsid w:val="00F14A92"/>
    <w:rsid w:val="00F15325"/>
    <w:rsid w:val="00F17EDA"/>
    <w:rsid w:val="00F204F1"/>
    <w:rsid w:val="00F20518"/>
    <w:rsid w:val="00F22285"/>
    <w:rsid w:val="00F225E6"/>
    <w:rsid w:val="00F235D5"/>
    <w:rsid w:val="00F2442F"/>
    <w:rsid w:val="00F25521"/>
    <w:rsid w:val="00F257E8"/>
    <w:rsid w:val="00F26809"/>
    <w:rsid w:val="00F276A0"/>
    <w:rsid w:val="00F306EF"/>
    <w:rsid w:val="00F307E9"/>
    <w:rsid w:val="00F34024"/>
    <w:rsid w:val="00F35502"/>
    <w:rsid w:val="00F36EEA"/>
    <w:rsid w:val="00F3707B"/>
    <w:rsid w:val="00F37236"/>
    <w:rsid w:val="00F3780C"/>
    <w:rsid w:val="00F41D3F"/>
    <w:rsid w:val="00F41E81"/>
    <w:rsid w:val="00F420CA"/>
    <w:rsid w:val="00F42F9A"/>
    <w:rsid w:val="00F43BFC"/>
    <w:rsid w:val="00F43E0F"/>
    <w:rsid w:val="00F4436D"/>
    <w:rsid w:val="00F44F8C"/>
    <w:rsid w:val="00F453A7"/>
    <w:rsid w:val="00F45FF0"/>
    <w:rsid w:val="00F46E3A"/>
    <w:rsid w:val="00F4768E"/>
    <w:rsid w:val="00F5021C"/>
    <w:rsid w:val="00F50F49"/>
    <w:rsid w:val="00F51107"/>
    <w:rsid w:val="00F51155"/>
    <w:rsid w:val="00F51AA8"/>
    <w:rsid w:val="00F54B69"/>
    <w:rsid w:val="00F55ADE"/>
    <w:rsid w:val="00F55F79"/>
    <w:rsid w:val="00F56BBB"/>
    <w:rsid w:val="00F57255"/>
    <w:rsid w:val="00F57DD4"/>
    <w:rsid w:val="00F60510"/>
    <w:rsid w:val="00F60F0F"/>
    <w:rsid w:val="00F6177D"/>
    <w:rsid w:val="00F62345"/>
    <w:rsid w:val="00F623C1"/>
    <w:rsid w:val="00F631C4"/>
    <w:rsid w:val="00F6331F"/>
    <w:rsid w:val="00F63382"/>
    <w:rsid w:val="00F64C1E"/>
    <w:rsid w:val="00F65BFE"/>
    <w:rsid w:val="00F65E19"/>
    <w:rsid w:val="00F664F1"/>
    <w:rsid w:val="00F67450"/>
    <w:rsid w:val="00F676DD"/>
    <w:rsid w:val="00F7080E"/>
    <w:rsid w:val="00F72553"/>
    <w:rsid w:val="00F72D6F"/>
    <w:rsid w:val="00F73922"/>
    <w:rsid w:val="00F76248"/>
    <w:rsid w:val="00F76C88"/>
    <w:rsid w:val="00F80D44"/>
    <w:rsid w:val="00F81A7E"/>
    <w:rsid w:val="00F82335"/>
    <w:rsid w:val="00F82919"/>
    <w:rsid w:val="00F82AE5"/>
    <w:rsid w:val="00F83C42"/>
    <w:rsid w:val="00F83C84"/>
    <w:rsid w:val="00F83DEC"/>
    <w:rsid w:val="00F86CBE"/>
    <w:rsid w:val="00F90F35"/>
    <w:rsid w:val="00F919A5"/>
    <w:rsid w:val="00F923D6"/>
    <w:rsid w:val="00F9256C"/>
    <w:rsid w:val="00F934FD"/>
    <w:rsid w:val="00F93EA4"/>
    <w:rsid w:val="00F951D9"/>
    <w:rsid w:val="00F955C3"/>
    <w:rsid w:val="00F958F2"/>
    <w:rsid w:val="00F97818"/>
    <w:rsid w:val="00FA0911"/>
    <w:rsid w:val="00FA17D8"/>
    <w:rsid w:val="00FA2447"/>
    <w:rsid w:val="00FA595C"/>
    <w:rsid w:val="00FB2997"/>
    <w:rsid w:val="00FB323E"/>
    <w:rsid w:val="00FB35AC"/>
    <w:rsid w:val="00FB36C5"/>
    <w:rsid w:val="00FB3AA2"/>
    <w:rsid w:val="00FB40DB"/>
    <w:rsid w:val="00FB4DBB"/>
    <w:rsid w:val="00FB5B58"/>
    <w:rsid w:val="00FB629C"/>
    <w:rsid w:val="00FB6AB5"/>
    <w:rsid w:val="00FB749C"/>
    <w:rsid w:val="00FB75EC"/>
    <w:rsid w:val="00FB7CDB"/>
    <w:rsid w:val="00FC0AF2"/>
    <w:rsid w:val="00FC1669"/>
    <w:rsid w:val="00FC1A64"/>
    <w:rsid w:val="00FC1CE2"/>
    <w:rsid w:val="00FC2D9F"/>
    <w:rsid w:val="00FC313E"/>
    <w:rsid w:val="00FC331F"/>
    <w:rsid w:val="00FC44B8"/>
    <w:rsid w:val="00FC4ADD"/>
    <w:rsid w:val="00FC4B9B"/>
    <w:rsid w:val="00FC4D6C"/>
    <w:rsid w:val="00FC51E5"/>
    <w:rsid w:val="00FC535C"/>
    <w:rsid w:val="00FC6CFF"/>
    <w:rsid w:val="00FC7264"/>
    <w:rsid w:val="00FC7DE3"/>
    <w:rsid w:val="00FD04C9"/>
    <w:rsid w:val="00FD05D0"/>
    <w:rsid w:val="00FD0DAE"/>
    <w:rsid w:val="00FD114C"/>
    <w:rsid w:val="00FD17EA"/>
    <w:rsid w:val="00FD27E3"/>
    <w:rsid w:val="00FD520D"/>
    <w:rsid w:val="00FD5FDA"/>
    <w:rsid w:val="00FD6BBD"/>
    <w:rsid w:val="00FD7259"/>
    <w:rsid w:val="00FD7800"/>
    <w:rsid w:val="00FD7B0B"/>
    <w:rsid w:val="00FE0919"/>
    <w:rsid w:val="00FE09AD"/>
    <w:rsid w:val="00FE664A"/>
    <w:rsid w:val="00FE6ED5"/>
    <w:rsid w:val="00FE6F2D"/>
    <w:rsid w:val="00FE7C66"/>
    <w:rsid w:val="00FF0D0C"/>
    <w:rsid w:val="00FF1F26"/>
    <w:rsid w:val="00FF2276"/>
    <w:rsid w:val="00FF3C23"/>
    <w:rsid w:val="00FF440B"/>
    <w:rsid w:val="00FF6B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E776EA"/>
  <w15:docId w15:val="{3CF3B8D0-7CFF-4BDB-B544-7280C3EB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7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B32750"/>
    <w:pPr>
      <w:keepNext/>
      <w:keepLines/>
      <w:spacing w:before="360"/>
      <w:ind w:left="794" w:hanging="794"/>
      <w:jc w:val="left"/>
      <w:outlineLvl w:val="0"/>
    </w:pPr>
    <w:rPr>
      <w:b/>
    </w:rPr>
  </w:style>
  <w:style w:type="paragraph" w:styleId="Heading2">
    <w:name w:val="heading 2"/>
    <w:basedOn w:val="Heading1"/>
    <w:next w:val="Normal"/>
    <w:qFormat/>
    <w:rsid w:val="00B32750"/>
    <w:pPr>
      <w:spacing w:before="240"/>
      <w:outlineLvl w:val="1"/>
    </w:pPr>
  </w:style>
  <w:style w:type="paragraph" w:styleId="Heading3">
    <w:name w:val="heading 3"/>
    <w:basedOn w:val="Heading1"/>
    <w:next w:val="Normal"/>
    <w:link w:val="Heading3Char"/>
    <w:qFormat/>
    <w:rsid w:val="00B32750"/>
    <w:pPr>
      <w:spacing w:before="160"/>
      <w:outlineLvl w:val="2"/>
    </w:pPr>
  </w:style>
  <w:style w:type="paragraph" w:styleId="Heading4">
    <w:name w:val="heading 4"/>
    <w:basedOn w:val="Heading3"/>
    <w:next w:val="Normal"/>
    <w:qFormat/>
    <w:rsid w:val="00B32750"/>
    <w:pPr>
      <w:tabs>
        <w:tab w:val="clear" w:pos="794"/>
        <w:tab w:val="left" w:pos="1021"/>
      </w:tabs>
      <w:ind w:left="1021" w:hanging="1021"/>
      <w:outlineLvl w:val="3"/>
    </w:pPr>
  </w:style>
  <w:style w:type="paragraph" w:styleId="Heading5">
    <w:name w:val="heading 5"/>
    <w:basedOn w:val="Heading4"/>
    <w:next w:val="Normal"/>
    <w:qFormat/>
    <w:rsid w:val="00B32750"/>
    <w:pPr>
      <w:outlineLvl w:val="4"/>
    </w:pPr>
  </w:style>
  <w:style w:type="paragraph" w:styleId="Heading6">
    <w:name w:val="heading 6"/>
    <w:basedOn w:val="Heading4"/>
    <w:next w:val="Normal"/>
    <w:qFormat/>
    <w:rsid w:val="00B32750"/>
    <w:pPr>
      <w:tabs>
        <w:tab w:val="clear" w:pos="1021"/>
        <w:tab w:val="clear" w:pos="1191"/>
      </w:tabs>
      <w:ind w:left="1588" w:hanging="1588"/>
      <w:outlineLvl w:val="5"/>
    </w:pPr>
  </w:style>
  <w:style w:type="paragraph" w:styleId="Heading7">
    <w:name w:val="heading 7"/>
    <w:basedOn w:val="Heading6"/>
    <w:next w:val="Normal"/>
    <w:qFormat/>
    <w:rsid w:val="00B32750"/>
    <w:pPr>
      <w:outlineLvl w:val="6"/>
    </w:pPr>
  </w:style>
  <w:style w:type="paragraph" w:styleId="Heading8">
    <w:name w:val="heading 8"/>
    <w:basedOn w:val="Heading6"/>
    <w:next w:val="Normal"/>
    <w:qFormat/>
    <w:rsid w:val="00B32750"/>
    <w:pPr>
      <w:outlineLvl w:val="7"/>
    </w:pPr>
  </w:style>
  <w:style w:type="paragraph" w:styleId="Heading9">
    <w:name w:val="heading 9"/>
    <w:basedOn w:val="Heading6"/>
    <w:next w:val="Normal"/>
    <w:qFormat/>
    <w:rsid w:val="00B3275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2750"/>
    <w:pPr>
      <w:tabs>
        <w:tab w:val="clear" w:pos="794"/>
        <w:tab w:val="clear" w:pos="1191"/>
        <w:tab w:val="clear" w:pos="1588"/>
        <w:tab w:val="clear" w:pos="1985"/>
      </w:tabs>
      <w:spacing w:before="0"/>
      <w:jc w:val="center"/>
    </w:pPr>
    <w:rPr>
      <w:sz w:val="18"/>
    </w:rPr>
  </w:style>
  <w:style w:type="paragraph" w:styleId="Footer">
    <w:name w:val="footer"/>
    <w:basedOn w:val="Normal"/>
    <w:rsid w:val="00B32750"/>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B32750"/>
  </w:style>
  <w:style w:type="paragraph" w:customStyle="1" w:styleId="ASN1">
    <w:name w:val="ASN.1"/>
    <w:rsid w:val="00B3275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qFormat/>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B3275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B32750"/>
    <w:pPr>
      <w:spacing w:before="80"/>
      <w:ind w:left="1531" w:hanging="851"/>
    </w:pPr>
  </w:style>
  <w:style w:type="paragraph" w:styleId="TOC3">
    <w:name w:val="toc 3"/>
    <w:basedOn w:val="TOC2"/>
    <w:rsid w:val="00B32750"/>
  </w:style>
  <w:style w:type="character" w:styleId="Hyperlink">
    <w:name w:val="Hyperlink"/>
    <w:basedOn w:val="DefaultParagraphFont"/>
    <w:uiPriority w:val="99"/>
    <w:rsid w:val="00B32750"/>
    <w:rPr>
      <w:color w:val="0000FF"/>
      <w:u w:val="single"/>
    </w:rPr>
  </w:style>
  <w:style w:type="paragraph" w:styleId="CommentText">
    <w:name w:val="annotation text"/>
    <w:basedOn w:val="Normal"/>
    <w:semiHidden/>
    <w:rsid w:val="00B3275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B32750"/>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B32750"/>
    <w:rPr>
      <w:sz w:val="16"/>
      <w:szCs w:val="16"/>
    </w:rPr>
  </w:style>
  <w:style w:type="paragraph" w:customStyle="1" w:styleId="Normalaftertitle0">
    <w:name w:val="Normal_after_title"/>
    <w:basedOn w:val="Normal"/>
    <w:next w:val="Normal"/>
    <w:rsid w:val="00B32750"/>
    <w:pPr>
      <w:spacing w:before="360"/>
    </w:pPr>
  </w:style>
  <w:style w:type="paragraph" w:customStyle="1" w:styleId="Rectitle">
    <w:name w:val="Rec_title"/>
    <w:basedOn w:val="Normal"/>
    <w:next w:val="Normalaftertitle0"/>
    <w:rsid w:val="00B32750"/>
    <w:pPr>
      <w:keepNext/>
      <w:keepLines/>
      <w:spacing w:before="360"/>
      <w:jc w:val="center"/>
    </w:pPr>
    <w:rPr>
      <w:b/>
      <w:sz w:val="28"/>
    </w:rPr>
  </w:style>
  <w:style w:type="paragraph" w:customStyle="1" w:styleId="RecNo">
    <w:name w:val="Rec_No"/>
    <w:basedOn w:val="Normal"/>
    <w:next w:val="Rectitle"/>
    <w:rsid w:val="00B32750"/>
    <w:pPr>
      <w:keepNext/>
      <w:keepLines/>
      <w:spacing w:before="0"/>
      <w:jc w:val="left"/>
    </w:pPr>
    <w:rPr>
      <w:b/>
      <w:sz w:val="28"/>
    </w:rPr>
  </w:style>
  <w:style w:type="paragraph" w:styleId="TOC4">
    <w:name w:val="toc 4"/>
    <w:basedOn w:val="TOC3"/>
    <w:semiHidden/>
    <w:rsid w:val="00B32750"/>
  </w:style>
  <w:style w:type="paragraph" w:styleId="TOC5">
    <w:name w:val="toc 5"/>
    <w:basedOn w:val="TOC4"/>
    <w:semiHidden/>
    <w:rsid w:val="00B32750"/>
  </w:style>
  <w:style w:type="paragraph" w:styleId="TOC6">
    <w:name w:val="toc 6"/>
    <w:basedOn w:val="TOC4"/>
    <w:semiHidden/>
    <w:rsid w:val="00B32750"/>
  </w:style>
  <w:style w:type="paragraph" w:styleId="TOC7">
    <w:name w:val="toc 7"/>
    <w:basedOn w:val="TOC4"/>
    <w:semiHidden/>
    <w:rsid w:val="00B32750"/>
  </w:style>
  <w:style w:type="paragraph" w:styleId="TOC8">
    <w:name w:val="toc 8"/>
    <w:basedOn w:val="TOC4"/>
    <w:semiHidden/>
    <w:rsid w:val="00B32750"/>
  </w:style>
  <w:style w:type="paragraph" w:styleId="TOC9">
    <w:name w:val="toc 9"/>
    <w:basedOn w:val="TOC3"/>
    <w:semiHidden/>
    <w:rsid w:val="00B32750"/>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B32750"/>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B32750"/>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B32750"/>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B32750"/>
    <w:pPr>
      <w:keepNext/>
      <w:spacing w:before="160"/>
      <w:jc w:val="left"/>
    </w:pPr>
    <w:rPr>
      <w:i/>
    </w:rPr>
  </w:style>
  <w:style w:type="paragraph" w:customStyle="1" w:styleId="Headingib">
    <w:name w:val="Heading_ib"/>
    <w:basedOn w:val="Headingi"/>
    <w:rsid w:val="00F14A92"/>
    <w:rPr>
      <w:b/>
      <w:bCs/>
    </w:rPr>
  </w:style>
  <w:style w:type="paragraph" w:customStyle="1" w:styleId="Tablehead">
    <w:name w:val="Table_head"/>
    <w:basedOn w:val="Normal"/>
    <w:next w:val="Tabletext"/>
    <w:rsid w:val="00B327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B327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B32750"/>
    <w:pPr>
      <w:keepNext/>
      <w:keepLines/>
      <w:spacing w:before="240" w:after="120"/>
      <w:jc w:val="center"/>
    </w:pPr>
  </w:style>
  <w:style w:type="paragraph" w:customStyle="1" w:styleId="toc0">
    <w:name w:val="toc 0"/>
    <w:basedOn w:val="Normal"/>
    <w:next w:val="TOC1"/>
    <w:rsid w:val="00B32750"/>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B327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rsid w:val="00F00E26"/>
    <w:pPr>
      <w:ind w:firstLineChars="200" w:firstLine="420"/>
    </w:pPr>
  </w:style>
  <w:style w:type="paragraph" w:styleId="ListBullet">
    <w:name w:val="List Bullet"/>
    <w:basedOn w:val="Normal"/>
    <w:unhideWhenUsed/>
    <w:rsid w:val="007B29A3"/>
    <w:pPr>
      <w:numPr>
        <w:numId w:val="4"/>
      </w:numPr>
      <w:contextualSpacing/>
    </w:pPr>
    <w:rPr>
      <w:lang w:eastAsia="ja-JP" w:bidi="ar-DZ"/>
    </w:rPr>
  </w:style>
  <w:style w:type="character" w:customStyle="1" w:styleId="Heading3Char">
    <w:name w:val="Heading 3 Char"/>
    <w:link w:val="Heading3"/>
    <w:rsid w:val="00303C5B"/>
    <w:rPr>
      <w:rFonts w:eastAsia="Times New Roman"/>
      <w:b/>
      <w:sz w:val="24"/>
      <w:lang w:val="en-GB" w:eastAsia="en-US"/>
    </w:rPr>
  </w:style>
  <w:style w:type="paragraph" w:customStyle="1" w:styleId="Reftext">
    <w:name w:val="Ref_text"/>
    <w:basedOn w:val="Normal"/>
    <w:rsid w:val="00B32750"/>
    <w:pPr>
      <w:ind w:left="794" w:hanging="794"/>
      <w:jc w:val="left"/>
    </w:pPr>
  </w:style>
  <w:style w:type="paragraph" w:customStyle="1" w:styleId="AppendixNoTitle0">
    <w:name w:val="Appendix_NoTitle"/>
    <w:basedOn w:val="AnnexNoTitle0"/>
    <w:next w:val="Normalaftertitle0"/>
    <w:rsid w:val="00B32750"/>
  </w:style>
  <w:style w:type="paragraph" w:styleId="NormalWeb">
    <w:name w:val="Normal (Web)"/>
    <w:basedOn w:val="Normal"/>
    <w:uiPriority w:val="99"/>
    <w:unhideWhenUsed/>
    <w:rsid w:val="005F7F58"/>
    <w:pPr>
      <w:spacing w:before="100" w:beforeAutospacing="1" w:after="100" w:afterAutospacing="1"/>
    </w:pPr>
    <w:rPr>
      <w:rFonts w:ascii="SimSun" w:eastAsia="SimSun" w:hAnsi="SimSun" w:cs="SimSun"/>
      <w:szCs w:val="24"/>
    </w:rPr>
  </w:style>
  <w:style w:type="paragraph" w:styleId="ListBullet2">
    <w:name w:val="List Bullet 2"/>
    <w:basedOn w:val="Normal"/>
    <w:unhideWhenUsed/>
    <w:rsid w:val="00C277D4"/>
    <w:pPr>
      <w:numPr>
        <w:numId w:val="9"/>
      </w:numPr>
      <w:contextualSpacing/>
    </w:pPr>
  </w:style>
  <w:style w:type="paragraph" w:styleId="FootnoteText">
    <w:name w:val="footnote text"/>
    <w:basedOn w:val="Note"/>
    <w:link w:val="FootnoteTextChar"/>
    <w:semiHidden/>
    <w:rsid w:val="00B32750"/>
    <w:pPr>
      <w:keepLines/>
      <w:tabs>
        <w:tab w:val="left" w:pos="255"/>
      </w:tabs>
      <w:ind w:left="255" w:hanging="255"/>
    </w:pPr>
  </w:style>
  <w:style w:type="character" w:customStyle="1" w:styleId="FootnoteTextChar">
    <w:name w:val="Footnote Text Char"/>
    <w:basedOn w:val="DefaultParagraphFont"/>
    <w:link w:val="FootnoteText"/>
    <w:semiHidden/>
    <w:rsid w:val="000D612F"/>
    <w:rPr>
      <w:rFonts w:eastAsia="Times New Roman"/>
      <w:sz w:val="22"/>
      <w:lang w:val="en-GB" w:eastAsia="en-US"/>
    </w:rPr>
  </w:style>
  <w:style w:type="character" w:styleId="FootnoteReference">
    <w:name w:val="footnote reference"/>
    <w:basedOn w:val="DefaultParagraphFont"/>
    <w:semiHidden/>
    <w:rsid w:val="00B32750"/>
    <w:rPr>
      <w:position w:val="6"/>
      <w:sz w:val="18"/>
    </w:rPr>
  </w:style>
  <w:style w:type="paragraph" w:styleId="ListNumber">
    <w:name w:val="List Number"/>
    <w:basedOn w:val="Normal"/>
    <w:rsid w:val="00F83C42"/>
    <w:pPr>
      <w:numPr>
        <w:numId w:val="49"/>
      </w:numPr>
      <w:contextualSpacing/>
    </w:pPr>
  </w:style>
  <w:style w:type="paragraph" w:styleId="NoteHeading">
    <w:name w:val="Note Heading"/>
    <w:basedOn w:val="Normal"/>
    <w:next w:val="Normal"/>
    <w:link w:val="NoteHeadingChar"/>
    <w:unhideWhenUsed/>
    <w:rsid w:val="00C43BA1"/>
    <w:pPr>
      <w:jc w:val="center"/>
    </w:pPr>
  </w:style>
  <w:style w:type="character" w:customStyle="1" w:styleId="NoteHeadingChar">
    <w:name w:val="Note Heading Char"/>
    <w:basedOn w:val="DefaultParagraphFont"/>
    <w:link w:val="NoteHeading"/>
    <w:rsid w:val="00C43BA1"/>
    <w:rPr>
      <w:sz w:val="24"/>
    </w:rPr>
  </w:style>
  <w:style w:type="character" w:customStyle="1" w:styleId="UnresolvedMention1">
    <w:name w:val="Unresolved Mention1"/>
    <w:basedOn w:val="DefaultParagraphFont"/>
    <w:uiPriority w:val="99"/>
    <w:semiHidden/>
    <w:unhideWhenUsed/>
    <w:rsid w:val="004F54B1"/>
    <w:rPr>
      <w:color w:val="605E5C"/>
      <w:shd w:val="clear" w:color="auto" w:fill="E1DFDD"/>
    </w:rPr>
  </w:style>
  <w:style w:type="paragraph" w:customStyle="1" w:styleId="AnnexNoTitle0">
    <w:name w:val="Annex_NoTitle"/>
    <w:basedOn w:val="Normal"/>
    <w:next w:val="Normalaftertitle0"/>
    <w:rsid w:val="00B32750"/>
    <w:pPr>
      <w:keepNext/>
      <w:keepLines/>
      <w:spacing w:before="720"/>
      <w:jc w:val="center"/>
      <w:outlineLvl w:val="0"/>
    </w:pPr>
    <w:rPr>
      <w:b/>
      <w:sz w:val="28"/>
    </w:rPr>
  </w:style>
  <w:style w:type="character" w:customStyle="1" w:styleId="Appdef">
    <w:name w:val="App_def"/>
    <w:basedOn w:val="DefaultParagraphFont"/>
    <w:rsid w:val="00B32750"/>
    <w:rPr>
      <w:rFonts w:ascii="Times New Roman" w:hAnsi="Times New Roman"/>
      <w:b/>
    </w:rPr>
  </w:style>
  <w:style w:type="character" w:customStyle="1" w:styleId="Appref">
    <w:name w:val="App_ref"/>
    <w:basedOn w:val="DefaultParagraphFont"/>
    <w:rsid w:val="00B32750"/>
  </w:style>
  <w:style w:type="character" w:customStyle="1" w:styleId="Artdef">
    <w:name w:val="Art_def"/>
    <w:basedOn w:val="DefaultParagraphFont"/>
    <w:rsid w:val="00B32750"/>
    <w:rPr>
      <w:rFonts w:ascii="Times New Roman" w:hAnsi="Times New Roman"/>
      <w:b/>
    </w:rPr>
  </w:style>
  <w:style w:type="paragraph" w:customStyle="1" w:styleId="Artheading">
    <w:name w:val="Art_heading"/>
    <w:basedOn w:val="Normal"/>
    <w:next w:val="Normalaftertitle0"/>
    <w:rsid w:val="00B32750"/>
    <w:pPr>
      <w:spacing w:before="480"/>
      <w:jc w:val="center"/>
    </w:pPr>
    <w:rPr>
      <w:b/>
      <w:sz w:val="28"/>
    </w:rPr>
  </w:style>
  <w:style w:type="paragraph" w:customStyle="1" w:styleId="ArtNo">
    <w:name w:val="Art_No"/>
    <w:basedOn w:val="Normal"/>
    <w:next w:val="Normal"/>
    <w:rsid w:val="00B32750"/>
    <w:pPr>
      <w:keepNext/>
      <w:keepLines/>
      <w:spacing w:before="480"/>
      <w:jc w:val="center"/>
    </w:pPr>
    <w:rPr>
      <w:caps/>
      <w:sz w:val="28"/>
    </w:rPr>
  </w:style>
  <w:style w:type="character" w:customStyle="1" w:styleId="Artref">
    <w:name w:val="Art_ref"/>
    <w:basedOn w:val="DefaultParagraphFont"/>
    <w:rsid w:val="00B32750"/>
  </w:style>
  <w:style w:type="paragraph" w:customStyle="1" w:styleId="Arttitle">
    <w:name w:val="Art_title"/>
    <w:basedOn w:val="Normal"/>
    <w:next w:val="Normalaftertitle0"/>
    <w:rsid w:val="00B32750"/>
    <w:pPr>
      <w:keepNext/>
      <w:keepLines/>
      <w:spacing w:before="240"/>
      <w:jc w:val="center"/>
    </w:pPr>
    <w:rPr>
      <w:b/>
      <w:sz w:val="28"/>
    </w:rPr>
  </w:style>
  <w:style w:type="character" w:customStyle="1" w:styleId="BalloonTextChar">
    <w:name w:val="Balloon Text Char"/>
    <w:basedOn w:val="DefaultParagraphFont"/>
    <w:link w:val="BalloonText"/>
    <w:rsid w:val="00B32750"/>
    <w:rPr>
      <w:rFonts w:ascii="Tahoma" w:eastAsia="Times New Roman" w:hAnsi="Tahoma" w:cs="Tahoma"/>
      <w:sz w:val="16"/>
      <w:szCs w:val="16"/>
      <w:lang w:val="en-GB" w:eastAsia="en-US"/>
    </w:rPr>
  </w:style>
  <w:style w:type="paragraph" w:customStyle="1" w:styleId="Call">
    <w:name w:val="Call"/>
    <w:basedOn w:val="Normal"/>
    <w:next w:val="Normal"/>
    <w:rsid w:val="00B32750"/>
    <w:pPr>
      <w:keepNext/>
      <w:keepLines/>
      <w:spacing w:before="160"/>
      <w:ind w:left="794"/>
      <w:jc w:val="left"/>
    </w:pPr>
    <w:rPr>
      <w:i/>
    </w:rPr>
  </w:style>
  <w:style w:type="paragraph" w:customStyle="1" w:styleId="ChapNo">
    <w:name w:val="Chap_No"/>
    <w:basedOn w:val="Normal"/>
    <w:next w:val="Normal"/>
    <w:rsid w:val="00B32750"/>
    <w:pPr>
      <w:keepNext/>
      <w:keepLines/>
      <w:spacing w:before="480"/>
      <w:jc w:val="center"/>
    </w:pPr>
    <w:rPr>
      <w:b/>
      <w:caps/>
      <w:sz w:val="28"/>
    </w:rPr>
  </w:style>
  <w:style w:type="paragraph" w:customStyle="1" w:styleId="Chaptitle">
    <w:name w:val="Chap_title"/>
    <w:basedOn w:val="Normal"/>
    <w:next w:val="Normalaftertitle0"/>
    <w:rsid w:val="00B32750"/>
    <w:pPr>
      <w:keepNext/>
      <w:keepLines/>
      <w:spacing w:before="240"/>
      <w:jc w:val="center"/>
    </w:pPr>
    <w:rPr>
      <w:b/>
      <w:sz w:val="28"/>
    </w:rPr>
  </w:style>
  <w:style w:type="paragraph" w:customStyle="1" w:styleId="enumlev1">
    <w:name w:val="enumlev1"/>
    <w:basedOn w:val="Normal"/>
    <w:rsid w:val="00B32750"/>
    <w:pPr>
      <w:spacing w:before="80"/>
      <w:ind w:left="794" w:hanging="794"/>
    </w:pPr>
  </w:style>
  <w:style w:type="paragraph" w:customStyle="1" w:styleId="enumlev2">
    <w:name w:val="enumlev2"/>
    <w:basedOn w:val="enumlev1"/>
    <w:rsid w:val="00B32750"/>
    <w:pPr>
      <w:ind w:left="1191" w:hanging="397"/>
    </w:pPr>
  </w:style>
  <w:style w:type="paragraph" w:customStyle="1" w:styleId="enumlev3">
    <w:name w:val="enumlev3"/>
    <w:basedOn w:val="enumlev2"/>
    <w:rsid w:val="00B32750"/>
    <w:pPr>
      <w:ind w:left="1588"/>
    </w:pPr>
  </w:style>
  <w:style w:type="paragraph" w:customStyle="1" w:styleId="Equationlegend">
    <w:name w:val="Equation_legend"/>
    <w:basedOn w:val="Normal"/>
    <w:rsid w:val="00B32750"/>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B32750"/>
    <w:pPr>
      <w:keepLines/>
      <w:spacing w:before="240" w:after="120"/>
      <w:jc w:val="center"/>
    </w:pPr>
    <w:rPr>
      <w:b/>
    </w:rPr>
  </w:style>
  <w:style w:type="paragraph" w:customStyle="1" w:styleId="Figurewithouttitle">
    <w:name w:val="Figure_without_title"/>
    <w:basedOn w:val="Normal"/>
    <w:next w:val="Normalaftertitle0"/>
    <w:rsid w:val="00B32750"/>
    <w:pPr>
      <w:keepLines/>
      <w:spacing w:before="240" w:after="120"/>
      <w:jc w:val="center"/>
    </w:pPr>
  </w:style>
  <w:style w:type="paragraph" w:customStyle="1" w:styleId="FirstFooter">
    <w:name w:val="FirstFooter"/>
    <w:basedOn w:val="Footer"/>
    <w:rsid w:val="00B32750"/>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B3275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B32750"/>
    <w:pPr>
      <w:spacing w:before="80"/>
    </w:pPr>
    <w:rPr>
      <w:sz w:val="22"/>
    </w:rPr>
  </w:style>
  <w:style w:type="paragraph" w:customStyle="1" w:styleId="Formal">
    <w:name w:val="Formal"/>
    <w:basedOn w:val="ASN1"/>
    <w:rsid w:val="00B32750"/>
    <w:rPr>
      <w:b w:val="0"/>
    </w:rPr>
  </w:style>
  <w:style w:type="paragraph" w:styleId="Index1">
    <w:name w:val="index 1"/>
    <w:basedOn w:val="Normal"/>
    <w:next w:val="Normal"/>
    <w:semiHidden/>
    <w:rsid w:val="00B32750"/>
    <w:pPr>
      <w:jc w:val="left"/>
    </w:pPr>
  </w:style>
  <w:style w:type="paragraph" w:styleId="Index2">
    <w:name w:val="index 2"/>
    <w:basedOn w:val="Normal"/>
    <w:next w:val="Normal"/>
    <w:semiHidden/>
    <w:rsid w:val="00B32750"/>
    <w:pPr>
      <w:ind w:left="284"/>
      <w:jc w:val="left"/>
    </w:pPr>
  </w:style>
  <w:style w:type="paragraph" w:styleId="Index3">
    <w:name w:val="index 3"/>
    <w:basedOn w:val="Normal"/>
    <w:next w:val="Normal"/>
    <w:semiHidden/>
    <w:rsid w:val="00B32750"/>
    <w:pPr>
      <w:ind w:left="567"/>
      <w:jc w:val="left"/>
    </w:pPr>
  </w:style>
  <w:style w:type="paragraph" w:customStyle="1" w:styleId="PartNo">
    <w:name w:val="Part_No"/>
    <w:basedOn w:val="Normal"/>
    <w:next w:val="Normal"/>
    <w:rsid w:val="00B32750"/>
    <w:pPr>
      <w:keepNext/>
      <w:keepLines/>
      <w:spacing w:before="480" w:after="80"/>
      <w:jc w:val="center"/>
    </w:pPr>
    <w:rPr>
      <w:caps/>
      <w:sz w:val="28"/>
    </w:rPr>
  </w:style>
  <w:style w:type="paragraph" w:customStyle="1" w:styleId="Partref">
    <w:name w:val="Part_ref"/>
    <w:basedOn w:val="Normal"/>
    <w:next w:val="Normal"/>
    <w:rsid w:val="00B32750"/>
    <w:pPr>
      <w:keepNext/>
      <w:keepLines/>
      <w:spacing w:before="280"/>
      <w:jc w:val="center"/>
    </w:pPr>
  </w:style>
  <w:style w:type="paragraph" w:customStyle="1" w:styleId="Parttitle">
    <w:name w:val="Part_title"/>
    <w:basedOn w:val="Normal"/>
    <w:next w:val="Normalaftertitle0"/>
    <w:rsid w:val="00B32750"/>
    <w:pPr>
      <w:keepNext/>
      <w:keepLines/>
      <w:spacing w:before="240" w:after="280"/>
      <w:jc w:val="center"/>
    </w:pPr>
    <w:rPr>
      <w:b/>
      <w:sz w:val="28"/>
    </w:rPr>
  </w:style>
  <w:style w:type="paragraph" w:customStyle="1" w:styleId="Recdate">
    <w:name w:val="Rec_date"/>
    <w:basedOn w:val="Normal"/>
    <w:next w:val="Normalaftertitle0"/>
    <w:rsid w:val="00B3275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B32750"/>
  </w:style>
  <w:style w:type="paragraph" w:customStyle="1" w:styleId="QuestionNo">
    <w:name w:val="Question_No"/>
    <w:basedOn w:val="RecNo"/>
    <w:next w:val="Normal"/>
    <w:rsid w:val="00B32750"/>
  </w:style>
  <w:style w:type="paragraph" w:customStyle="1" w:styleId="Recref">
    <w:name w:val="Rec_ref"/>
    <w:basedOn w:val="Normal"/>
    <w:next w:val="Recdate"/>
    <w:rsid w:val="00B3275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32750"/>
  </w:style>
  <w:style w:type="paragraph" w:customStyle="1" w:styleId="Questiontitle">
    <w:name w:val="Question_title"/>
    <w:basedOn w:val="Rectitle"/>
    <w:next w:val="Questionref"/>
    <w:rsid w:val="00B32750"/>
  </w:style>
  <w:style w:type="paragraph" w:customStyle="1" w:styleId="Reftitle">
    <w:name w:val="Ref_title"/>
    <w:basedOn w:val="Normal"/>
    <w:next w:val="Reftext"/>
    <w:rsid w:val="00B32750"/>
    <w:pPr>
      <w:spacing w:before="480"/>
      <w:jc w:val="center"/>
    </w:pPr>
    <w:rPr>
      <w:b/>
    </w:rPr>
  </w:style>
  <w:style w:type="paragraph" w:customStyle="1" w:styleId="Repdate">
    <w:name w:val="Rep_date"/>
    <w:basedOn w:val="Recdate"/>
    <w:next w:val="Normalaftertitle0"/>
    <w:rsid w:val="00B32750"/>
  </w:style>
  <w:style w:type="paragraph" w:customStyle="1" w:styleId="RepNo">
    <w:name w:val="Rep_No"/>
    <w:basedOn w:val="RecNo"/>
    <w:next w:val="Normal"/>
    <w:rsid w:val="00B32750"/>
  </w:style>
  <w:style w:type="paragraph" w:customStyle="1" w:styleId="Repref">
    <w:name w:val="Rep_ref"/>
    <w:basedOn w:val="Recref"/>
    <w:next w:val="Repdate"/>
    <w:rsid w:val="00B32750"/>
  </w:style>
  <w:style w:type="paragraph" w:customStyle="1" w:styleId="Reptitle">
    <w:name w:val="Rep_title"/>
    <w:basedOn w:val="Rectitle"/>
    <w:next w:val="Repref"/>
    <w:rsid w:val="00B32750"/>
  </w:style>
  <w:style w:type="paragraph" w:customStyle="1" w:styleId="Resdate">
    <w:name w:val="Res_date"/>
    <w:basedOn w:val="Recdate"/>
    <w:next w:val="Normalaftertitle0"/>
    <w:rsid w:val="00B32750"/>
  </w:style>
  <w:style w:type="character" w:customStyle="1" w:styleId="Resdef">
    <w:name w:val="Res_def"/>
    <w:basedOn w:val="DefaultParagraphFont"/>
    <w:rsid w:val="00B32750"/>
    <w:rPr>
      <w:rFonts w:ascii="Times New Roman" w:hAnsi="Times New Roman"/>
      <w:b/>
    </w:rPr>
  </w:style>
  <w:style w:type="paragraph" w:customStyle="1" w:styleId="ResNo">
    <w:name w:val="Res_No"/>
    <w:basedOn w:val="RecNo"/>
    <w:next w:val="Normal"/>
    <w:rsid w:val="00B32750"/>
  </w:style>
  <w:style w:type="paragraph" w:customStyle="1" w:styleId="Resref">
    <w:name w:val="Res_ref"/>
    <w:basedOn w:val="Recref"/>
    <w:next w:val="Resdate"/>
    <w:rsid w:val="00B32750"/>
  </w:style>
  <w:style w:type="paragraph" w:customStyle="1" w:styleId="Restitle">
    <w:name w:val="Res_title"/>
    <w:basedOn w:val="Rectitle"/>
    <w:next w:val="Resref"/>
    <w:rsid w:val="00B32750"/>
  </w:style>
  <w:style w:type="paragraph" w:customStyle="1" w:styleId="Section1">
    <w:name w:val="Section_1"/>
    <w:basedOn w:val="Normal"/>
    <w:next w:val="Normal"/>
    <w:rsid w:val="00B3275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3275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B32750"/>
    <w:pPr>
      <w:keepNext/>
      <w:keepLines/>
      <w:spacing w:before="480" w:after="80"/>
      <w:jc w:val="center"/>
    </w:pPr>
    <w:rPr>
      <w:caps/>
      <w:sz w:val="28"/>
    </w:rPr>
  </w:style>
  <w:style w:type="paragraph" w:customStyle="1" w:styleId="Sectiontitle">
    <w:name w:val="Section_title"/>
    <w:basedOn w:val="Normal"/>
    <w:next w:val="Normalaftertitle0"/>
    <w:rsid w:val="00B32750"/>
    <w:pPr>
      <w:keepNext/>
      <w:keepLines/>
      <w:spacing w:before="480" w:after="280"/>
      <w:jc w:val="center"/>
    </w:pPr>
    <w:rPr>
      <w:b/>
      <w:sz w:val="28"/>
    </w:rPr>
  </w:style>
  <w:style w:type="paragraph" w:customStyle="1" w:styleId="Source">
    <w:name w:val="Source"/>
    <w:basedOn w:val="Normal"/>
    <w:next w:val="Normalaftertitle0"/>
    <w:rsid w:val="00B32750"/>
    <w:pPr>
      <w:spacing w:before="840" w:after="200"/>
      <w:jc w:val="center"/>
    </w:pPr>
    <w:rPr>
      <w:b/>
      <w:sz w:val="28"/>
    </w:rPr>
  </w:style>
  <w:style w:type="paragraph" w:customStyle="1" w:styleId="SpecialFooter">
    <w:name w:val="Special Footer"/>
    <w:basedOn w:val="Footer"/>
    <w:rsid w:val="00B3275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32750"/>
    <w:rPr>
      <w:b/>
      <w:color w:val="auto"/>
    </w:rPr>
  </w:style>
  <w:style w:type="paragraph" w:customStyle="1" w:styleId="TableNoTitle0">
    <w:name w:val="Table_NoTitle"/>
    <w:basedOn w:val="Normal"/>
    <w:next w:val="Tablehead"/>
    <w:rsid w:val="00B32750"/>
    <w:pPr>
      <w:keepNext/>
      <w:keepLines/>
      <w:spacing w:before="360" w:after="120"/>
      <w:jc w:val="center"/>
    </w:pPr>
    <w:rPr>
      <w:b/>
    </w:rPr>
  </w:style>
  <w:style w:type="paragraph" w:customStyle="1" w:styleId="Title1">
    <w:name w:val="Title 1"/>
    <w:basedOn w:val="Source"/>
    <w:next w:val="Normal"/>
    <w:rsid w:val="00B3275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B32750"/>
  </w:style>
  <w:style w:type="paragraph" w:customStyle="1" w:styleId="Title3">
    <w:name w:val="Title 3"/>
    <w:basedOn w:val="Title2"/>
    <w:next w:val="Normal"/>
    <w:rsid w:val="00B32750"/>
    <w:rPr>
      <w:caps w:val="0"/>
    </w:rPr>
  </w:style>
  <w:style w:type="paragraph" w:customStyle="1" w:styleId="Title4">
    <w:name w:val="Title 4"/>
    <w:basedOn w:val="Title3"/>
    <w:next w:val="Heading1"/>
    <w:rsid w:val="00B32750"/>
    <w:rPr>
      <w:b/>
    </w:rPr>
  </w:style>
  <w:style w:type="character" w:styleId="UnresolvedMention">
    <w:name w:val="Unresolved Mention"/>
    <w:basedOn w:val="DefaultParagraphFont"/>
    <w:uiPriority w:val="99"/>
    <w:semiHidden/>
    <w:unhideWhenUsed/>
    <w:rsid w:val="00B85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8534">
      <w:bodyDiv w:val="1"/>
      <w:marLeft w:val="0"/>
      <w:marRight w:val="0"/>
      <w:marTop w:val="0"/>
      <w:marBottom w:val="0"/>
      <w:divBdr>
        <w:top w:val="none" w:sz="0" w:space="0" w:color="auto"/>
        <w:left w:val="none" w:sz="0" w:space="0" w:color="auto"/>
        <w:bottom w:val="none" w:sz="0" w:space="0" w:color="auto"/>
        <w:right w:val="none" w:sz="0" w:space="0" w:color="auto"/>
      </w:divBdr>
      <w:divsChild>
        <w:div w:id="1214998131">
          <w:marLeft w:val="562"/>
          <w:marRight w:val="0"/>
          <w:marTop w:val="0"/>
          <w:marBottom w:val="0"/>
          <w:divBdr>
            <w:top w:val="none" w:sz="0" w:space="0" w:color="auto"/>
            <w:left w:val="none" w:sz="0" w:space="0" w:color="auto"/>
            <w:bottom w:val="none" w:sz="0" w:space="0" w:color="auto"/>
            <w:right w:val="none" w:sz="0" w:space="0" w:color="auto"/>
          </w:divBdr>
        </w:div>
        <w:div w:id="1133324500">
          <w:marLeft w:val="562"/>
          <w:marRight w:val="0"/>
          <w:marTop w:val="0"/>
          <w:marBottom w:val="0"/>
          <w:divBdr>
            <w:top w:val="none" w:sz="0" w:space="0" w:color="auto"/>
            <w:left w:val="none" w:sz="0" w:space="0" w:color="auto"/>
            <w:bottom w:val="none" w:sz="0" w:space="0" w:color="auto"/>
            <w:right w:val="none" w:sz="0" w:space="0" w:color="auto"/>
          </w:divBdr>
        </w:div>
        <w:div w:id="265699898">
          <w:marLeft w:val="1224"/>
          <w:marRight w:val="0"/>
          <w:marTop w:val="0"/>
          <w:marBottom w:val="0"/>
          <w:divBdr>
            <w:top w:val="none" w:sz="0" w:space="0" w:color="auto"/>
            <w:left w:val="none" w:sz="0" w:space="0" w:color="auto"/>
            <w:bottom w:val="none" w:sz="0" w:space="0" w:color="auto"/>
            <w:right w:val="none" w:sz="0" w:space="0" w:color="auto"/>
          </w:divBdr>
        </w:div>
        <w:div w:id="1250968514">
          <w:marLeft w:val="1224"/>
          <w:marRight w:val="0"/>
          <w:marTop w:val="0"/>
          <w:marBottom w:val="0"/>
          <w:divBdr>
            <w:top w:val="none" w:sz="0" w:space="0" w:color="auto"/>
            <w:left w:val="none" w:sz="0" w:space="0" w:color="auto"/>
            <w:bottom w:val="none" w:sz="0" w:space="0" w:color="auto"/>
            <w:right w:val="none" w:sz="0" w:space="0" w:color="auto"/>
          </w:divBdr>
        </w:div>
        <w:div w:id="2060322399">
          <w:marLeft w:val="1224"/>
          <w:marRight w:val="0"/>
          <w:marTop w:val="0"/>
          <w:marBottom w:val="0"/>
          <w:divBdr>
            <w:top w:val="none" w:sz="0" w:space="0" w:color="auto"/>
            <w:left w:val="none" w:sz="0" w:space="0" w:color="auto"/>
            <w:bottom w:val="none" w:sz="0" w:space="0" w:color="auto"/>
            <w:right w:val="none" w:sz="0" w:space="0" w:color="auto"/>
          </w:divBdr>
        </w:div>
        <w:div w:id="911698215">
          <w:marLeft w:val="1224"/>
          <w:marRight w:val="0"/>
          <w:marTop w:val="0"/>
          <w:marBottom w:val="0"/>
          <w:divBdr>
            <w:top w:val="none" w:sz="0" w:space="0" w:color="auto"/>
            <w:left w:val="none" w:sz="0" w:space="0" w:color="auto"/>
            <w:bottom w:val="none" w:sz="0" w:space="0" w:color="auto"/>
            <w:right w:val="none" w:sz="0" w:space="0" w:color="auto"/>
          </w:divBdr>
        </w:div>
        <w:div w:id="828061029">
          <w:marLeft w:val="1224"/>
          <w:marRight w:val="0"/>
          <w:marTop w:val="0"/>
          <w:marBottom w:val="0"/>
          <w:divBdr>
            <w:top w:val="none" w:sz="0" w:space="0" w:color="auto"/>
            <w:left w:val="none" w:sz="0" w:space="0" w:color="auto"/>
            <w:bottom w:val="none" w:sz="0" w:space="0" w:color="auto"/>
            <w:right w:val="none" w:sz="0" w:space="0" w:color="auto"/>
          </w:divBdr>
        </w:div>
        <w:div w:id="996804951">
          <w:marLeft w:val="1224"/>
          <w:marRight w:val="0"/>
          <w:marTop w:val="0"/>
          <w:marBottom w:val="0"/>
          <w:divBdr>
            <w:top w:val="none" w:sz="0" w:space="0" w:color="auto"/>
            <w:left w:val="none" w:sz="0" w:space="0" w:color="auto"/>
            <w:bottom w:val="none" w:sz="0" w:space="0" w:color="auto"/>
            <w:right w:val="none" w:sz="0" w:space="0" w:color="auto"/>
          </w:divBdr>
        </w:div>
        <w:div w:id="360591374">
          <w:marLeft w:val="1224"/>
          <w:marRight w:val="0"/>
          <w:marTop w:val="0"/>
          <w:marBottom w:val="0"/>
          <w:divBdr>
            <w:top w:val="none" w:sz="0" w:space="0" w:color="auto"/>
            <w:left w:val="none" w:sz="0" w:space="0" w:color="auto"/>
            <w:bottom w:val="none" w:sz="0" w:space="0" w:color="auto"/>
            <w:right w:val="none" w:sz="0" w:space="0" w:color="auto"/>
          </w:divBdr>
        </w:div>
        <w:div w:id="356810031">
          <w:marLeft w:val="1224"/>
          <w:marRight w:val="0"/>
          <w:marTop w:val="0"/>
          <w:marBottom w:val="0"/>
          <w:divBdr>
            <w:top w:val="none" w:sz="0" w:space="0" w:color="auto"/>
            <w:left w:val="none" w:sz="0" w:space="0" w:color="auto"/>
            <w:bottom w:val="none" w:sz="0" w:space="0" w:color="auto"/>
            <w:right w:val="none" w:sz="0" w:space="0" w:color="auto"/>
          </w:divBdr>
        </w:div>
        <w:div w:id="647128635">
          <w:marLeft w:val="1224"/>
          <w:marRight w:val="0"/>
          <w:marTop w:val="0"/>
          <w:marBottom w:val="0"/>
          <w:divBdr>
            <w:top w:val="none" w:sz="0" w:space="0" w:color="auto"/>
            <w:left w:val="none" w:sz="0" w:space="0" w:color="auto"/>
            <w:bottom w:val="none" w:sz="0" w:space="0" w:color="auto"/>
            <w:right w:val="none" w:sz="0" w:space="0" w:color="auto"/>
          </w:divBdr>
        </w:div>
      </w:divsChild>
    </w:div>
    <w:div w:id="335571093">
      <w:bodyDiv w:val="1"/>
      <w:marLeft w:val="0"/>
      <w:marRight w:val="0"/>
      <w:marTop w:val="0"/>
      <w:marBottom w:val="0"/>
      <w:divBdr>
        <w:top w:val="none" w:sz="0" w:space="0" w:color="auto"/>
        <w:left w:val="none" w:sz="0" w:space="0" w:color="auto"/>
        <w:bottom w:val="none" w:sz="0" w:space="0" w:color="auto"/>
        <w:right w:val="none" w:sz="0" w:space="0" w:color="auto"/>
      </w:divBdr>
    </w:div>
    <w:div w:id="628436889">
      <w:bodyDiv w:val="1"/>
      <w:marLeft w:val="0"/>
      <w:marRight w:val="0"/>
      <w:marTop w:val="0"/>
      <w:marBottom w:val="0"/>
      <w:divBdr>
        <w:top w:val="none" w:sz="0" w:space="0" w:color="auto"/>
        <w:left w:val="none" w:sz="0" w:space="0" w:color="auto"/>
        <w:bottom w:val="none" w:sz="0" w:space="0" w:color="auto"/>
        <w:right w:val="none" w:sz="0" w:space="0" w:color="auto"/>
      </w:divBdr>
    </w:div>
    <w:div w:id="1168906287">
      <w:bodyDiv w:val="1"/>
      <w:marLeft w:val="0"/>
      <w:marRight w:val="0"/>
      <w:marTop w:val="0"/>
      <w:marBottom w:val="0"/>
      <w:divBdr>
        <w:top w:val="none" w:sz="0" w:space="0" w:color="auto"/>
        <w:left w:val="none" w:sz="0" w:space="0" w:color="auto"/>
        <w:bottom w:val="none" w:sz="0" w:space="0" w:color="auto"/>
        <w:right w:val="none" w:sz="0" w:space="0" w:color="auto"/>
      </w:divBdr>
    </w:div>
    <w:div w:id="1367292614">
      <w:bodyDiv w:val="1"/>
      <w:marLeft w:val="0"/>
      <w:marRight w:val="0"/>
      <w:marTop w:val="0"/>
      <w:marBottom w:val="0"/>
      <w:divBdr>
        <w:top w:val="none" w:sz="0" w:space="0" w:color="auto"/>
        <w:left w:val="none" w:sz="0" w:space="0" w:color="auto"/>
        <w:bottom w:val="none" w:sz="0" w:space="0" w:color="auto"/>
        <w:right w:val="none" w:sz="0" w:space="0" w:color="auto"/>
      </w:divBdr>
    </w:div>
    <w:div w:id="1403067821">
      <w:bodyDiv w:val="1"/>
      <w:marLeft w:val="0"/>
      <w:marRight w:val="0"/>
      <w:marTop w:val="0"/>
      <w:marBottom w:val="0"/>
      <w:divBdr>
        <w:top w:val="none" w:sz="0" w:space="0" w:color="auto"/>
        <w:left w:val="none" w:sz="0" w:space="0" w:color="auto"/>
        <w:bottom w:val="none" w:sz="0" w:space="0" w:color="auto"/>
        <w:right w:val="none" w:sz="0" w:space="0" w:color="auto"/>
      </w:divBdr>
    </w:div>
    <w:div w:id="1715542073">
      <w:bodyDiv w:val="1"/>
      <w:marLeft w:val="0"/>
      <w:marRight w:val="0"/>
      <w:marTop w:val="0"/>
      <w:marBottom w:val="0"/>
      <w:divBdr>
        <w:top w:val="none" w:sz="0" w:space="0" w:color="auto"/>
        <w:left w:val="none" w:sz="0" w:space="0" w:color="auto"/>
        <w:bottom w:val="none" w:sz="0" w:space="0" w:color="auto"/>
        <w:right w:val="none" w:sz="0" w:space="0" w:color="auto"/>
      </w:divBdr>
    </w:div>
    <w:div w:id="1951470690">
      <w:bodyDiv w:val="1"/>
      <w:marLeft w:val="0"/>
      <w:marRight w:val="0"/>
      <w:marTop w:val="0"/>
      <w:marBottom w:val="0"/>
      <w:divBdr>
        <w:top w:val="none" w:sz="0" w:space="0" w:color="auto"/>
        <w:left w:val="none" w:sz="0" w:space="0" w:color="auto"/>
        <w:bottom w:val="none" w:sz="0" w:space="0" w:color="auto"/>
        <w:right w:val="none" w:sz="0" w:space="0" w:color="auto"/>
      </w:divBdr>
    </w:div>
    <w:div w:id="2145153157">
      <w:bodyDiv w:val="1"/>
      <w:marLeft w:val="0"/>
      <w:marRight w:val="0"/>
      <w:marTop w:val="0"/>
      <w:marBottom w:val="0"/>
      <w:divBdr>
        <w:top w:val="none" w:sz="0" w:space="0" w:color="auto"/>
        <w:left w:val="none" w:sz="0" w:space="0" w:color="auto"/>
        <w:bottom w:val="none" w:sz="0" w:space="0" w:color="auto"/>
        <w:right w:val="none" w:sz="0" w:space="0" w:color="auto"/>
      </w:divBdr>
      <w:divsChild>
        <w:div w:id="1350369612">
          <w:marLeft w:val="547"/>
          <w:marRight w:val="0"/>
          <w:marTop w:val="0"/>
          <w:marBottom w:val="0"/>
          <w:divBdr>
            <w:top w:val="none" w:sz="0" w:space="0" w:color="auto"/>
            <w:left w:val="none" w:sz="0" w:space="0" w:color="auto"/>
            <w:bottom w:val="none" w:sz="0" w:space="0" w:color="auto"/>
            <w:right w:val="none" w:sz="0" w:space="0" w:color="auto"/>
          </w:divBdr>
        </w:div>
        <w:div w:id="690226601">
          <w:marLeft w:val="547"/>
          <w:marRight w:val="0"/>
          <w:marTop w:val="0"/>
          <w:marBottom w:val="0"/>
          <w:divBdr>
            <w:top w:val="none" w:sz="0" w:space="0" w:color="auto"/>
            <w:left w:val="none" w:sz="0" w:space="0" w:color="auto"/>
            <w:bottom w:val="none" w:sz="0" w:space="0" w:color="auto"/>
            <w:right w:val="none" w:sz="0" w:space="0" w:color="auto"/>
          </w:divBdr>
        </w:div>
        <w:div w:id="831137651">
          <w:marLeft w:val="547"/>
          <w:marRight w:val="0"/>
          <w:marTop w:val="0"/>
          <w:marBottom w:val="0"/>
          <w:divBdr>
            <w:top w:val="none" w:sz="0" w:space="0" w:color="auto"/>
            <w:left w:val="none" w:sz="0" w:space="0" w:color="auto"/>
            <w:bottom w:val="none" w:sz="0" w:space="0" w:color="auto"/>
            <w:right w:val="none" w:sz="0" w:space="0" w:color="auto"/>
          </w:divBdr>
        </w:div>
        <w:div w:id="1280839374">
          <w:marLeft w:val="547"/>
          <w:marRight w:val="0"/>
          <w:marTop w:val="0"/>
          <w:marBottom w:val="0"/>
          <w:divBdr>
            <w:top w:val="none" w:sz="0" w:space="0" w:color="auto"/>
            <w:left w:val="none" w:sz="0" w:space="0" w:color="auto"/>
            <w:bottom w:val="none" w:sz="0" w:space="0" w:color="auto"/>
            <w:right w:val="none" w:sz="0" w:space="0" w:color="auto"/>
          </w:divBdr>
        </w:div>
        <w:div w:id="362634582">
          <w:marLeft w:val="547"/>
          <w:marRight w:val="0"/>
          <w:marTop w:val="0"/>
          <w:marBottom w:val="0"/>
          <w:divBdr>
            <w:top w:val="none" w:sz="0" w:space="0" w:color="auto"/>
            <w:left w:val="none" w:sz="0" w:space="0" w:color="auto"/>
            <w:bottom w:val="none" w:sz="0" w:space="0" w:color="auto"/>
            <w:right w:val="none" w:sz="0" w:space="0" w:color="auto"/>
          </w:divBdr>
        </w:div>
        <w:div w:id="1277253946">
          <w:marLeft w:val="547"/>
          <w:marRight w:val="0"/>
          <w:marTop w:val="0"/>
          <w:marBottom w:val="0"/>
          <w:divBdr>
            <w:top w:val="none" w:sz="0" w:space="0" w:color="auto"/>
            <w:left w:val="none" w:sz="0" w:space="0" w:color="auto"/>
            <w:bottom w:val="none" w:sz="0" w:space="0" w:color="auto"/>
            <w:right w:val="none" w:sz="0" w:space="0" w:color="auto"/>
          </w:divBdr>
        </w:div>
        <w:div w:id="784694105">
          <w:marLeft w:val="547"/>
          <w:marRight w:val="0"/>
          <w:marTop w:val="0"/>
          <w:marBottom w:val="0"/>
          <w:divBdr>
            <w:top w:val="none" w:sz="0" w:space="0" w:color="auto"/>
            <w:left w:val="none" w:sz="0" w:space="0" w:color="auto"/>
            <w:bottom w:val="none" w:sz="0" w:space="0" w:color="auto"/>
            <w:right w:val="none" w:sz="0" w:space="0" w:color="auto"/>
          </w:divBdr>
        </w:div>
        <w:div w:id="227545484">
          <w:marLeft w:val="547"/>
          <w:marRight w:val="0"/>
          <w:marTop w:val="0"/>
          <w:marBottom w:val="0"/>
          <w:divBdr>
            <w:top w:val="none" w:sz="0" w:space="0" w:color="auto"/>
            <w:left w:val="none" w:sz="0" w:space="0" w:color="auto"/>
            <w:bottom w:val="none" w:sz="0" w:space="0" w:color="auto"/>
            <w:right w:val="none" w:sz="0" w:space="0" w:color="auto"/>
          </w:divBdr>
        </w:div>
        <w:div w:id="8149493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standard/75485.html" TargetMode="External"/><Relationship Id="rId21" Type="http://schemas.openxmlformats.org/officeDocument/2006/relationships/hyperlink" Target="https://www.iso.org/fr/standard/70918.html" TargetMode="External"/><Relationship Id="rId42" Type="http://schemas.openxmlformats.org/officeDocument/2006/relationships/hyperlink" Target="https://muygs2x2vhb2pjk6g160f1s8-wpengine.netdna-ssl.com/wp-content/uploads/2022/04/A342-1-2022-03-Audio-Common-Elements.pdf" TargetMode="External"/><Relationship Id="rId47" Type="http://schemas.openxmlformats.org/officeDocument/2006/relationships/hyperlink" Target="https://datatracker.ietf.org/doc/rfc8402/" TargetMode="External"/><Relationship Id="rId63" Type="http://schemas.openxmlformats.org/officeDocument/2006/relationships/hyperlink" Target="https://5gaa.org/wp-content/uploads/2020/05/5GAA_E-200017_ESPS_White_Paper_Final33323-ed-out.pdf" TargetMode="External"/><Relationship Id="rId68" Type="http://schemas.openxmlformats.org/officeDocument/2006/relationships/hyperlink" Target="https://datatracker.ietf.org/doc/rfc5648/" TargetMode="External"/><Relationship Id="rId84" Type="http://schemas.openxmlformats.org/officeDocument/2006/relationships/hyperlink" Target="https://www.mostcooperation.com/specifications/" TargetMode="External"/><Relationship Id="rId89" Type="http://schemas.openxmlformats.org/officeDocument/2006/relationships/image" Target="media/image8.png"/><Relationship Id="rId112"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doi.org/10.1109/ICSENS.2015.7370519" TargetMode="External"/><Relationship Id="rId11" Type="http://schemas.openxmlformats.org/officeDocument/2006/relationships/header" Target="header1.xml"/><Relationship Id="rId32" Type="http://schemas.openxmlformats.org/officeDocument/2006/relationships/hyperlink" Target="https://www.etsi.org/deliver/etsi_ts/103700_103799/103770/01.01.01_60/ts_103770v010101p.pdf" TargetMode="External"/><Relationship Id="rId37" Type="http://schemas.openxmlformats.org/officeDocument/2006/relationships/hyperlink" Target="https://www.3gpp.org/ftp/Specs/archive/26_series/26.247/26247-g41.zip" TargetMode="External"/><Relationship Id="rId53" Type="http://schemas.openxmlformats.org/officeDocument/2006/relationships/hyperlink" Target="https://www.iso.org/standard/63648.html" TargetMode="External"/><Relationship Id="rId58" Type="http://schemas.openxmlformats.org/officeDocument/2006/relationships/hyperlink" Target="https://ieeexplore.ieee.org/document/8091139" TargetMode="External"/><Relationship Id="rId74" Type="http://schemas.openxmlformats.org/officeDocument/2006/relationships/image" Target="media/image3.png"/><Relationship Id="rId79" Type="http://schemas.openxmlformats.org/officeDocument/2006/relationships/hyperlink" Target="https://www.bluetooth.com/specifications/specs/" TargetMode="External"/><Relationship Id="rId102" Type="http://schemas.openxmlformats.org/officeDocument/2006/relationships/hyperlink" Target="https://www.researchgate.net/publication/329202354_Development_of_On-Road_Automated_Vehicle_Simulator_for_Motion_Sickness_Studies" TargetMode="External"/><Relationship Id="rId5" Type="http://schemas.openxmlformats.org/officeDocument/2006/relationships/numbering" Target="numbering.xml"/><Relationship Id="rId90" Type="http://schemas.openxmlformats.org/officeDocument/2006/relationships/image" Target="media/image9.png"/><Relationship Id="rId95" Type="http://schemas.openxmlformats.org/officeDocument/2006/relationships/hyperlink" Target="https://aaafoundation.org/visual-cognitive-demands-apples-carplay-googles-android-auto-oem-infotainment-systems/%3e" TargetMode="External"/><Relationship Id="rId22" Type="http://schemas.openxmlformats.org/officeDocument/2006/relationships/hyperlink" Target="https://www.etsi.org/deliver/etsi_ts/101100_101199/101154/02.07.01_60/ts_101154v020701p.pdf" TargetMode="External"/><Relationship Id="rId27" Type="http://schemas.openxmlformats.org/officeDocument/2006/relationships/hyperlink" Target="http://www.etsi.org/deliver/etsi_en/302700_302799/302755/01.04.01_60/en_302755v010401p.pdf" TargetMode="External"/><Relationship Id="rId43" Type="http://schemas.openxmlformats.org/officeDocument/2006/relationships/hyperlink" Target="https://muygs2x2vhb2pjk6g160f1s8-wpengine.netdna-ssl.com/wp-content/uploads/2022/04/A342-2-2022-03-AC4-System.pdf" TargetMode="External"/><Relationship Id="rId48" Type="http://schemas.openxmlformats.org/officeDocument/2006/relationships/hyperlink" Target="https://datatracker.ietf.org/doc/html/rfc8754" TargetMode="External"/><Relationship Id="rId64" Type="http://schemas.openxmlformats.org/officeDocument/2006/relationships/hyperlink" Target="https://datatracker.ietf.org/doc/draft-ietf-v6ops-ipv6-deployment/" TargetMode="External"/><Relationship Id="rId69" Type="http://schemas.openxmlformats.org/officeDocument/2006/relationships/hyperlink" Target="https://datatracker.ietf.org/doc/rfc4302/" TargetMode="External"/><Relationship Id="rId113" Type="http://schemas.openxmlformats.org/officeDocument/2006/relationships/theme" Target="theme/theme1.xml"/><Relationship Id="rId80" Type="http://schemas.openxmlformats.org/officeDocument/2006/relationships/hyperlink" Target="https://www.ieee802.org/11/" TargetMode="External"/><Relationship Id="rId85" Type="http://schemas.openxmlformats.org/officeDocument/2006/relationships/image" Target="media/image5.png"/><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yperlink" Target="https://dvb.org/wp-content/uploads/2021/06/A177r3_Service-Discovery-and-Programme-Metadata-for-DVB-I_January-2022.pdf" TargetMode="External"/><Relationship Id="rId38" Type="http://schemas.openxmlformats.org/officeDocument/2006/relationships/hyperlink" Target="https://www.3gpp.org/ftp/Specs/archive/26_series/26.116/26116-g31.zip" TargetMode="External"/><Relationship Id="rId59" Type="http://schemas.openxmlformats.org/officeDocument/2006/relationships/hyperlink" Target="https://www.autosar.org/fileadmin/user_upload/standards/classic/20-11/AUTOSAR_SWS_SOMEIPTransportProtocol.pdf" TargetMode="External"/><Relationship Id="rId103" Type="http://schemas.openxmlformats.org/officeDocument/2006/relationships/hyperlink" Target="https://doi.org/10.3389/frvir.2020.582095" TargetMode="External"/><Relationship Id="rId108" Type="http://schemas.openxmlformats.org/officeDocument/2006/relationships/hyperlink" Target="https://www.etsi.org/images/files/ETSIWhitePapers/etsi_WP35_IPv6_Best_Practices_Benefits_Transition_Challenges_and_the_Way_Forward.pdf" TargetMode="External"/><Relationship Id="rId54" Type="http://schemas.openxmlformats.org/officeDocument/2006/relationships/hyperlink" Target="https://standards.ieee.org/ieee/802.3bw/5969/" TargetMode="External"/><Relationship Id="rId70" Type="http://schemas.openxmlformats.org/officeDocument/2006/relationships/hyperlink" Target="https://datatracker.ietf.org/doc/html/rfc4303" TargetMode="External"/><Relationship Id="rId75" Type="http://schemas.openxmlformats.org/officeDocument/2006/relationships/hyperlink" Target="https://www.bluetooth.com/specifications/specs/" TargetMode="External"/><Relationship Id="rId91" Type="http://schemas.openxmlformats.org/officeDocument/2006/relationships/hyperlink" Target="http://www.escrypt.com/" TargetMode="External"/><Relationship Id="rId96" Type="http://schemas.openxmlformats.org/officeDocument/2006/relationships/hyperlink" Target="https://www.enisa.europa.eu/publications/smart-ca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dvb.org/wp-content/uploads/2022/02/A001r20_Use-of-Video-and-Audio-Coding-in-Broadcast-and-Broadband-Applications_Draft_TS_101-154-v281_July-2022.pdf" TargetMode="External"/><Relationship Id="rId28" Type="http://schemas.openxmlformats.org/officeDocument/2006/relationships/hyperlink" Target="https://i-cas.in/documents/DVB%20S2.pdf" TargetMode="External"/><Relationship Id="rId36" Type="http://schemas.openxmlformats.org/officeDocument/2006/relationships/hyperlink" Target="https://www.3gpp.org/ftp/Specs/archive/26_series/26.346/26346-g91.zip" TargetMode="External"/><Relationship Id="rId49" Type="http://schemas.openxmlformats.org/officeDocument/2006/relationships/hyperlink" Target="https://datatracker.ietf.org/doc/rfc8986/" TargetMode="External"/><Relationship Id="rId57" Type="http://schemas.openxmlformats.org/officeDocument/2006/relationships/hyperlink" Target="https://ieeexplore.ieee.org/document/8613095" TargetMode="External"/><Relationship Id="rId106" Type="http://schemas.openxmlformats.org/officeDocument/2006/relationships/hyperlink" Target="https://doi.org/10.3390/informatics7030031" TargetMode="External"/><Relationship Id="rId10" Type="http://schemas.openxmlformats.org/officeDocument/2006/relationships/endnotes" Target="endnotes.xml"/><Relationship Id="rId31" Type="http://schemas.openxmlformats.org/officeDocument/2006/relationships/hyperlink" Target="https://dvb.org/wp-content/uploads/2019/12/a168_dvb_mpeg-dash_oct_2019.pdf" TargetMode="External"/><Relationship Id="rId44" Type="http://schemas.openxmlformats.org/officeDocument/2006/relationships/hyperlink" Target="https://muygs2x2vhb2pjk6g160f1s8-wpengine.netdna-ssl.com/wp-content/uploads/2022/04/A342-3-2022-03-MPEG-System.pdf" TargetMode="External"/><Relationship Id="rId52" Type="http://schemas.openxmlformats.org/officeDocument/2006/relationships/hyperlink" Target="https://www.etsi.org/deliver/etsi_ts/103500_103599/10354401/01.03.01_60/ts_10354401v010301p.pdf" TargetMode="External"/><Relationship Id="rId60" Type="http://schemas.openxmlformats.org/officeDocument/2006/relationships/hyperlink" Target="https://www.omg.org/spec/DDS/1.4/About-DDS/" TargetMode="External"/><Relationship Id="rId65" Type="http://schemas.openxmlformats.org/officeDocument/2006/relationships/hyperlink" Target="https://elib.dlr.de/48380/1/C2C-CC_manifesto_v1.1.pdf" TargetMode="External"/><Relationship Id="rId73" Type="http://schemas.openxmlformats.org/officeDocument/2006/relationships/hyperlink" Target="https://www.itu.int/rec/T-REC-P.1120-201703-I/en" TargetMode="External"/><Relationship Id="rId78" Type="http://schemas.openxmlformats.org/officeDocument/2006/relationships/hyperlink" Target="https://www.bluetooth.com/auracast" TargetMode="External"/><Relationship Id="rId81" Type="http://schemas.openxmlformats.org/officeDocument/2006/relationships/hyperlink" Target="https://standards.ieee.org/ieee/802.15.4z/10230/" TargetMode="External"/><Relationship Id="rId86" Type="http://schemas.openxmlformats.org/officeDocument/2006/relationships/image" Target="media/image6.png"/><Relationship Id="rId94" Type="http://schemas.openxmlformats.org/officeDocument/2006/relationships/image" Target="media/image12.png"/><Relationship Id="rId99" Type="http://schemas.openxmlformats.org/officeDocument/2006/relationships/hyperlink" Target="https://eur-lex.europa.eu/eli/reg/2019/2144/oj" TargetMode="External"/><Relationship Id="rId101" Type="http://schemas.openxmlformats.org/officeDocument/2006/relationships/hyperlink" Target="https://doi.org/10.4271/2018-01-002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henxing@changan.com.cn" TargetMode="External"/><Relationship Id="rId18" Type="http://schemas.openxmlformats.org/officeDocument/2006/relationships/footer" Target="footer3.xml"/><Relationship Id="rId39" Type="http://schemas.openxmlformats.org/officeDocument/2006/relationships/hyperlink" Target="https://muygs2x2vhb2pjk6g160f1s8-wpengine.netdna-ssl.com/wp-content/uploads/2022/04/A330-2022-03-Link-Layer-Protocol.pdf" TargetMode="External"/><Relationship Id="rId109" Type="http://schemas.openxmlformats.org/officeDocument/2006/relationships/hyperlink" Target="http://www.icce.cn/" TargetMode="External"/><Relationship Id="rId34" Type="http://schemas.openxmlformats.org/officeDocument/2006/relationships/hyperlink" Target="https://dvb.org/wp-content/uploads/2021/07/C100_Commercial-Requirements_DVB-I-for-5G_FINAL.pdf" TargetMode="External"/><Relationship Id="rId50" Type="http://schemas.openxmlformats.org/officeDocument/2006/relationships/hyperlink" Target="https://www.itu.int/rec/T-REC-F.749.3-202008-I" TargetMode="External"/><Relationship Id="rId55" Type="http://schemas.openxmlformats.org/officeDocument/2006/relationships/hyperlink" Target="https://standards.ieee.org/ieee/802.3bp/5925/" TargetMode="External"/><Relationship Id="rId76" Type="http://schemas.openxmlformats.org/officeDocument/2006/relationships/image" Target="media/image4.png"/><Relationship Id="rId97" Type="http://schemas.openxmlformats.org/officeDocument/2006/relationships/hyperlink" Target="https://www.acea.be/uploads/publications/ACEA_Principles_of_Automobile_Cybersecurity.pdf" TargetMode="External"/><Relationship Id="rId104" Type="http://schemas.openxmlformats.org/officeDocument/2006/relationships/hyperlink" Target="https://opg.optica.org/aop/fulltext.cfm?uri=aop-12-4-1237&amp;id=444727" TargetMode="External"/><Relationship Id="rId7" Type="http://schemas.openxmlformats.org/officeDocument/2006/relationships/settings" Target="settings.xml"/><Relationship Id="rId71" Type="http://schemas.openxmlformats.org/officeDocument/2006/relationships/hyperlink" Target="https://www.itu.int/rec/T-REC-P.1100-201901-I/en" TargetMode="External"/><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www.etsi.org/deliver/etsi_ts/102700_102799/102796/01.06.01_60/ts_102796v010601p.pdf" TargetMode="External"/><Relationship Id="rId24" Type="http://schemas.openxmlformats.org/officeDocument/2006/relationships/hyperlink" Target="https://www.iso.org/standard/73025.html" TargetMode="External"/><Relationship Id="rId40" Type="http://schemas.openxmlformats.org/officeDocument/2006/relationships/hyperlink" Target="https://www.atsc.org/wp-content/uploads/2021/01/A331-2021-Signaling-Delivery-Sync-FEC.pdf" TargetMode="External"/><Relationship Id="rId45" Type="http://schemas.openxmlformats.org/officeDocument/2006/relationships/hyperlink" Target="https://www.iso.org/standard/78990.html" TargetMode="External"/><Relationship Id="rId66" Type="http://schemas.openxmlformats.org/officeDocument/2006/relationships/hyperlink" Target="https://datatracker.ietf.org/doc/rfc4862/" TargetMode="External"/><Relationship Id="rId87" Type="http://schemas.openxmlformats.org/officeDocument/2006/relationships/hyperlink" Target="https://1.ieee802.org/tsn/" TargetMode="External"/><Relationship Id="rId110" Type="http://schemas.openxmlformats.org/officeDocument/2006/relationships/hyperlink" Target="https://www.allion.com/automotive/in-car-voice-assistant/" TargetMode="External"/><Relationship Id="rId61" Type="http://schemas.openxmlformats.org/officeDocument/2006/relationships/hyperlink" Target="https://www.etsi.org/deliver/etsi_gr/IP6/001_099/030/01.01.01_60/gr_IP6030v010101p.pdf" TargetMode="External"/><Relationship Id="rId82" Type="http://schemas.openxmlformats.org/officeDocument/2006/relationships/hyperlink" Target="http://www.sparklink.org.cn/en/" TargetMode="External"/><Relationship Id="rId19" Type="http://schemas.openxmlformats.org/officeDocument/2006/relationships/header" Target="header4.xml"/><Relationship Id="rId14" Type="http://schemas.openxmlformats.org/officeDocument/2006/relationships/hyperlink" Target="mailto:francois.fischer@huawei.com" TargetMode="External"/><Relationship Id="rId30" Type="http://schemas.openxmlformats.org/officeDocument/2006/relationships/hyperlink" Target="https://www.etsi.org/deliver/etsi_ts/103200_103299/103285/01.03.01_60/ts_103285v010301p.pdf" TargetMode="External"/><Relationship Id="rId35" Type="http://schemas.openxmlformats.org/officeDocument/2006/relationships/hyperlink" Target="https://www.3gpp.org/ftp/Specs/archive/26_series/26.234/26234-g20.zip" TargetMode="External"/><Relationship Id="rId56" Type="http://schemas.openxmlformats.org/officeDocument/2006/relationships/hyperlink" Target="https://www.ieee802.org/1/files/public/docs2006/avb-garner-timing-synch-par-r09-060112.pdf" TargetMode="External"/><Relationship Id="rId77" Type="http://schemas.openxmlformats.org/officeDocument/2006/relationships/hyperlink" Target="https://www.bluetooth.com/specifications/specs/" TargetMode="External"/><Relationship Id="rId100" Type="http://schemas.openxmlformats.org/officeDocument/2006/relationships/hyperlink" Target="https://doi.org/10.1007/s00221-014-3859-3" TargetMode="External"/><Relationship Id="rId105" Type="http://schemas.openxmlformats.org/officeDocument/2006/relationships/hyperlink" Target="https://doi.org/10.1007/s12652-020-02314-2" TargetMode="External"/><Relationship Id="rId8" Type="http://schemas.openxmlformats.org/officeDocument/2006/relationships/webSettings" Target="webSettings.xml"/><Relationship Id="rId51" Type="http://schemas.openxmlformats.org/officeDocument/2006/relationships/hyperlink" Target="https://www.iso.org/standard/71833.html" TargetMode="External"/><Relationship Id="rId72" Type="http://schemas.openxmlformats.org/officeDocument/2006/relationships/hyperlink" Target="https://www.itu.int/rec/T-REC-P.1110-201901-I/en" TargetMode="External"/><Relationship Id="rId93" Type="http://schemas.openxmlformats.org/officeDocument/2006/relationships/image" Target="media/image11.png"/><Relationship Id="rId98" Type="http://schemas.openxmlformats.org/officeDocument/2006/relationships/hyperlink" Target="http://unece.org/sites/default/files/2021-03/R155e.pdf" TargetMode="External"/><Relationship Id="rId3" Type="http://schemas.openxmlformats.org/officeDocument/2006/relationships/customXml" Target="../customXml/item3.xml"/><Relationship Id="rId25" Type="http://schemas.openxmlformats.org/officeDocument/2006/relationships/hyperlink" Target="https://www.iso.org/standard/78991.html" TargetMode="External"/><Relationship Id="rId46" Type="http://schemas.openxmlformats.org/officeDocument/2006/relationships/hyperlink" Target="https://www.iso.org/standard/80901.html" TargetMode="External"/><Relationship Id="rId67" Type="http://schemas.openxmlformats.org/officeDocument/2006/relationships/hyperlink" Target="https://datatracker.ietf.org/doc/rfc3963/" TargetMode="External"/><Relationship Id="rId20" Type="http://schemas.openxmlformats.org/officeDocument/2006/relationships/footer" Target="footer4.xml"/><Relationship Id="rId41" Type="http://schemas.openxmlformats.org/officeDocument/2006/relationships/hyperlink" Target="https://muygs2x2vhb2pjk6g160f1s8-wpengine.netdna-ssl.com/wp-content/uploads/2022/04/A341-2022-03-Video-HEVC.pdf" TargetMode="External"/><Relationship Id="rId62" Type="http://schemas.openxmlformats.org/officeDocument/2006/relationships/hyperlink" Target="https://www.iso.org/standard/46549.html" TargetMode="External"/><Relationship Id="rId83" Type="http://schemas.openxmlformats.org/officeDocument/2006/relationships/hyperlink" Target="https://webstore.iec.ch/publication/23281" TargetMode="External"/><Relationship Id="rId88" Type="http://schemas.openxmlformats.org/officeDocument/2006/relationships/image" Target="media/image7.png"/><Relationship Id="rId11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E945A6-DFA4-E644-B658-B193B9883DBF}">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61F022EC6DF4F95EE0E4E63092B41" ma:contentTypeVersion="4" ma:contentTypeDescription="Create a new document." ma:contentTypeScope="" ma:versionID="334ec306f88e26c75706cc96f6fc621e">
  <xsd:schema xmlns:xsd="http://www.w3.org/2001/XMLSchema" xmlns:xs="http://www.w3.org/2001/XMLSchema" xmlns:p="http://schemas.microsoft.com/office/2006/metadata/properties" xmlns:ns2="9fec10f8-efc4-473e-b2b1-f11adf5e4e72" targetNamespace="http://schemas.microsoft.com/office/2006/metadata/properties" ma:root="true" ma:fieldsID="556be3e4f7fba1cb427709ffd3576f8e" ns2:_="">
    <xsd:import namespace="9fec10f8-efc4-473e-b2b1-f11adf5e4e72"/>
    <xsd:element name="properties">
      <xsd:complexType>
        <xsd:sequence>
          <xsd:element name="documentManagement">
            <xsd:complexType>
              <xsd:all>
                <xsd:element ref="ns2:Meeting"/>
                <xsd:element ref="ns2:Source" minOccurs="0"/>
                <xsd:element ref="ns2:Meeting_x0020_document_x0020_number" minOccurs="0"/>
                <xsd:element ref="ns2:Latest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c10f8-efc4-473e-b2b1-f11adf5e4e72" elementFormDefault="qualified">
    <xsd:import namespace="http://schemas.microsoft.com/office/2006/documentManagement/types"/>
    <xsd:import namespace="http://schemas.microsoft.com/office/infopath/2007/PartnerControls"/>
    <xsd:element name="Meeting" ma:index="8" ma:displayName="Meeting" ma:description="Meeting location and date." ma:format="Dropdown" ma:internalName="Meeting">
      <xsd:simpleType>
        <xsd:restriction base="dms:Choice">
          <xsd:enumeration value="E-meeting, 1-2 September 2022"/>
          <xsd:enumeration value="E-meeting, 27-28 April 2022"/>
          <xsd:enumeration value="E-meeting, 15-16 December 2021"/>
          <xsd:enumeration value="E-meeting, 29 September 2021"/>
          <xsd:enumeration value="E-meeting, 29 June 2021"/>
          <xsd:enumeration value="E-meeting, 12-13 April 2021"/>
          <xsd:enumeration value="E-meeting, 10-11 December 2020"/>
          <xsd:enumeration value="E-meeting, 28-29 September 2020"/>
          <xsd:enumeration value="E-meeting, 18-19 June 2020"/>
          <xsd:enumeration value="E-meeting, 12-13 March 2020"/>
          <xsd:enumeration value="Geneva, 12-13 December 2019"/>
          <xsd:enumeration value="Budapest, 11-12 September 2019"/>
          <xsd:enumeration value="Changchun, 11-12 July 2019"/>
          <xsd:enumeration value="E-meeting, 16-17 May 2019"/>
          <xsd:enumeration value="Geneva, 18-19 March 2019"/>
          <xsd:enumeration value="Tokyo, 23-25 January 2019"/>
          <xsd:enumeration value="Ottawa, 11 Octo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O-###" ma:description="Meeting document number - Format (O-Doc###) Example: O-001" ma:internalName="Meeting_x0020_document_x0020_number">
      <xsd:simpleType>
        <xsd:restriction base="dms:Text">
          <xsd:maxLength value="5"/>
        </xsd:restriction>
      </xsd:simpleType>
    </xsd:element>
    <xsd:element name="Latest_x0020_Version" ma:index="11"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ource xmlns="9fec10f8-efc4-473e-b2b1-f11adf5e4e72">FG-VM WG3 Chair</Source>
    <Meeting xmlns="9fec10f8-efc4-473e-b2b1-f11adf5e4e72">E-meeting, 1-2 September 2022</Meeting>
    <Meeting_x0020_document_x0020_number xmlns="9fec10f8-efc4-473e-b2b1-f11adf5e4e72">O-080</Meeting_x0020_document_x0020_number>
    <Latest_x0020_Version xmlns="9fec10f8-efc4-473e-b2b1-f11adf5e4e7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1C6BF3-439C-41CA-B460-E280EE22B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c10f8-efc4-473e-b2b1-f11adf5e4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222FC-DB2E-4979-8B3D-4B83DC9D9CB5}">
  <ds:schemaRefs>
    <ds:schemaRef ds:uri="http://schemas.openxmlformats.org/officeDocument/2006/bibliography"/>
  </ds:schemaRefs>
</ds:datastoreItem>
</file>

<file path=customXml/itemProps3.xml><?xml version="1.0" encoding="utf-8"?>
<ds:datastoreItem xmlns:ds="http://schemas.openxmlformats.org/officeDocument/2006/customXml" ds:itemID="{720B72CB-E8E3-48A4-8CD9-1F90CA27FBF2}">
  <ds:schemaRefs>
    <ds:schemaRef ds:uri="http://schemas.microsoft.com/office/2006/metadata/properties"/>
    <ds:schemaRef ds:uri="http://schemas.microsoft.com/office/infopath/2007/PartnerControls"/>
    <ds:schemaRef ds:uri="9fec10f8-efc4-473e-b2b1-f11adf5e4e72"/>
  </ds:schemaRefs>
</ds:datastoreItem>
</file>

<file path=customXml/itemProps4.xml><?xml version="1.0" encoding="utf-8"?>
<ds:datastoreItem xmlns:ds="http://schemas.openxmlformats.org/officeDocument/2006/customXml" ds:itemID="{F28000FF-F800-4E87-8E97-B5EE3C71FF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4</TotalTime>
  <Pages>1</Pages>
  <Words>17087</Words>
  <Characters>97400</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FGVM-03 Implementation Aspects of Vehicular Multimedia</vt:lpstr>
    </vt:vector>
  </TitlesOfParts>
  <Manager>ITU-T</Manager>
  <Company>International Telecommunication Union (ITU)</Company>
  <LinksUpToDate>false</LinksUpToDate>
  <CharactersWithSpaces>114259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FGVM-03 Implementation Aspects of Vehicular Multimedia</dc:title>
  <dc:creator>francois.fischer.ext@huawei.com</dc:creator>
  <cp:keywords>v20</cp:keywords>
  <dc:description>Output document from plenary meeting 28/04/2022</dc:description>
  <cp:lastModifiedBy>TSB-AC</cp:lastModifiedBy>
  <cp:revision>6</cp:revision>
  <cp:lastPrinted>2022-11-17T14:57:00Z</cp:lastPrinted>
  <dcterms:created xsi:type="dcterms:W3CDTF">2022-11-17T14:54:00Z</dcterms:created>
  <dcterms:modified xsi:type="dcterms:W3CDTF">2022-11-17T14:57:00Z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FGVM-I-233-Att1.docx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0x010100D3B61F022EC6DF4F95EE0E4E63092B41</vt:lpwstr>
  </property>
  <property fmtid="{D5CDD505-2E9C-101B-9397-08002B2CF9AE}" pid="9" name="MSIP_Label_b1c9b508-7c6e-42bd-bedf-808292653d6c_Enabled">
    <vt:lpwstr>true</vt:lpwstr>
  </property>
  <property fmtid="{D5CDD505-2E9C-101B-9397-08002B2CF9AE}" pid="10" name="MSIP_Label_b1c9b508-7c6e-42bd-bedf-808292653d6c_SetDate">
    <vt:lpwstr>2022-08-11T12:12:48Z</vt:lpwstr>
  </property>
  <property fmtid="{D5CDD505-2E9C-101B-9397-08002B2CF9AE}" pid="11" name="MSIP_Label_b1c9b508-7c6e-42bd-bedf-808292653d6c_Method">
    <vt:lpwstr>Standard</vt:lpwstr>
  </property>
  <property fmtid="{D5CDD505-2E9C-101B-9397-08002B2CF9AE}" pid="12" name="MSIP_Label_b1c9b508-7c6e-42bd-bedf-808292653d6c_Name">
    <vt:lpwstr>b1c9b508-7c6e-42bd-bedf-808292653d6c</vt:lpwstr>
  </property>
  <property fmtid="{D5CDD505-2E9C-101B-9397-08002B2CF9AE}" pid="13" name="MSIP_Label_b1c9b508-7c6e-42bd-bedf-808292653d6c_SiteId">
    <vt:lpwstr>2882be50-2012-4d88-ac86-544124e120c8</vt:lpwstr>
  </property>
  <property fmtid="{D5CDD505-2E9C-101B-9397-08002B2CF9AE}" pid="14" name="MSIP_Label_b1c9b508-7c6e-42bd-bedf-808292653d6c_ActionId">
    <vt:lpwstr>de6a27ce-9bfd-4396-8905-3403baa92085</vt:lpwstr>
  </property>
  <property fmtid="{D5CDD505-2E9C-101B-9397-08002B2CF9AE}" pid="15" name="MSIP_Label_b1c9b508-7c6e-42bd-bedf-808292653d6c_ContentBits">
    <vt:lpwstr>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1662038861</vt:lpwstr>
  </property>
  <property fmtid="{D5CDD505-2E9C-101B-9397-08002B2CF9AE}" pid="20" name="grammarly_documentId">
    <vt:lpwstr>documentId_6356</vt:lpwstr>
  </property>
  <property fmtid="{D5CDD505-2E9C-101B-9397-08002B2CF9AE}" pid="21" name="grammarly_documentContext">
    <vt:lpwstr>{"goals":[],"domain":"general","emotions":[],"dialect":"american"}</vt:lpwstr>
  </property>
</Properties>
</file>