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9D1FEB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9D1FEB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113415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113415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E40876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113415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113415" w:rsidRPr="00113415">
              <w:rPr>
                <w:rFonts w:ascii="Arial" w:hAnsi="Arial"/>
                <w:b/>
                <w:bCs/>
                <w:sz w:val="36"/>
                <w:lang w:val="en-US"/>
              </w:rPr>
              <w:t>ENUM</w:t>
            </w:r>
          </w:p>
        </w:tc>
      </w:tr>
      <w:bookmarkEnd w:id="6"/>
      <w:tr w:rsidR="008968B6" w:rsidRPr="00113415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113415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E40876">
        <w:rPr>
          <w:rStyle w:val="href"/>
          <w:lang w:val="en-US"/>
        </w:rPr>
        <w:t>4</w:t>
      </w:r>
      <w:r w:rsidR="00113415">
        <w:rPr>
          <w:rStyle w:val="href"/>
          <w:lang w:val="en-US"/>
        </w:rPr>
        <w:t>9</w:t>
      </w:r>
      <w:r w:rsidR="009D1FEB">
        <w:rPr>
          <w:rStyle w:val="href"/>
          <w:lang w:val="en-US"/>
        </w:rPr>
        <w:t xml:space="preserve"> </w:t>
      </w:r>
      <w:r w:rsidR="009D1FEB" w:rsidRPr="00F81B8E">
        <w:rPr>
          <w:lang w:val="en-GB"/>
        </w:rPr>
        <w:t>(</w:t>
      </w:r>
      <w:r w:rsidR="009D1FEB" w:rsidRPr="00F81B8E">
        <w:rPr>
          <w:caps w:val="0"/>
          <w:lang w:val="en-GB"/>
        </w:rPr>
        <w:t>Rev. Dubai, 2012</w:t>
      </w:r>
      <w:r w:rsidR="009D1FEB" w:rsidRPr="00F81B8E">
        <w:rPr>
          <w:lang w:val="en-GB"/>
        </w:rPr>
        <w:t>)</w:t>
      </w:r>
      <w:bookmarkStart w:id="12" w:name="_GoBack"/>
      <w:bookmarkEnd w:id="12"/>
    </w:p>
    <w:p w:rsidR="006D724B" w:rsidRPr="00F81B8E" w:rsidRDefault="006D724B" w:rsidP="006D724B">
      <w:pPr>
        <w:pStyle w:val="Restitle"/>
        <w:rPr>
          <w:lang w:val="en-GB"/>
        </w:rPr>
      </w:pPr>
      <w:r w:rsidRPr="00F81B8E">
        <w:rPr>
          <w:lang w:val="en-GB"/>
        </w:rPr>
        <w:t>ENUM</w:t>
      </w:r>
    </w:p>
    <w:p w:rsidR="006D724B" w:rsidRPr="00F81B8E" w:rsidRDefault="006D724B" w:rsidP="006D724B">
      <w:pPr>
        <w:pStyle w:val="Resref"/>
        <w:rPr>
          <w:lang w:val="en-GB"/>
        </w:rPr>
      </w:pPr>
      <w:r w:rsidRPr="00F81B8E">
        <w:rPr>
          <w:lang w:val="en-GB"/>
        </w:rPr>
        <w:t>(Florianópolis, 2004; Johannesburg, 2008; Dubai, 2012)</w:t>
      </w:r>
    </w:p>
    <w:p w:rsidR="006D724B" w:rsidRPr="00F81B8E" w:rsidRDefault="006D724B" w:rsidP="006D724B">
      <w:pPr>
        <w:pStyle w:val="Normalaftertitle0"/>
      </w:pPr>
      <w:r w:rsidRPr="00F81B8E">
        <w:t>The World Telecommunication Standardization Assembly (Dubai, 2012),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 xml:space="preserve">recognizing 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Resolution 133 (Rev. Guadalajara, 2010) of the Plenipotentiary Conference, in particular:</w:t>
      </w:r>
    </w:p>
    <w:p w:rsidR="006D724B" w:rsidRPr="00F81B8E" w:rsidRDefault="006D724B" w:rsidP="006D724B">
      <w:pPr>
        <w:pStyle w:val="enumlev1"/>
        <w:rPr>
          <w:lang w:val="en-GB"/>
        </w:rPr>
      </w:pPr>
      <w:r w:rsidRPr="00F81B8E">
        <w:rPr>
          <w:lang w:val="en-GB"/>
        </w:rPr>
        <w:t>i)</w:t>
      </w:r>
      <w:r w:rsidRPr="00F81B8E">
        <w:rPr>
          <w:lang w:val="en-GB"/>
        </w:rPr>
        <w:tab/>
        <w:t>the continuing progress towards integration of telecommunications and the Internet;</w:t>
      </w:r>
    </w:p>
    <w:p w:rsidR="006D724B" w:rsidRPr="00F81B8E" w:rsidRDefault="006D724B" w:rsidP="006D724B">
      <w:pPr>
        <w:pStyle w:val="enumlev1"/>
        <w:rPr>
          <w:lang w:val="en-GB"/>
        </w:rPr>
      </w:pPr>
      <w:r w:rsidRPr="00F81B8E">
        <w:rPr>
          <w:lang w:val="en-GB"/>
        </w:rPr>
        <w:t>ii)</w:t>
      </w:r>
      <w:r w:rsidRPr="00F81B8E">
        <w:rPr>
          <w:lang w:val="en-GB"/>
        </w:rPr>
        <w:tab/>
        <w:t>the existing role and sovereignty of ITU Member States with respect to allocation and management of their country code numbering resources as enshrined in Recommendation ITU</w:t>
      </w:r>
      <w:r w:rsidRPr="00F81B8E">
        <w:rPr>
          <w:lang w:val="en-GB"/>
        </w:rPr>
        <w:noBreakHyphen/>
        <w:t>T E.164;</w:t>
      </w:r>
    </w:p>
    <w:p w:rsidR="006D724B" w:rsidRPr="00F81B8E" w:rsidRDefault="006D724B" w:rsidP="006D724B">
      <w:pPr>
        <w:pStyle w:val="enumlev1"/>
        <w:rPr>
          <w:lang w:val="en-GB"/>
        </w:rPr>
      </w:pPr>
      <w:r w:rsidRPr="00F81B8E">
        <w:rPr>
          <w:lang w:val="en-GB"/>
        </w:rPr>
        <w:t>iii)</w:t>
      </w:r>
      <w:r w:rsidRPr="00F81B8E">
        <w:rPr>
          <w:lang w:val="en-GB"/>
        </w:rPr>
        <w:tab/>
        <w:t>the paragraph instructing the Secretary-General and the Directors of the Bureaux to take any necessary action to ensure the sovereignty of ITU Member States with regard to Recommendation ITU</w:t>
      </w:r>
      <w:r w:rsidRPr="00F81B8E">
        <w:rPr>
          <w:lang w:val="en-GB"/>
        </w:rPr>
        <w:noBreakHyphen/>
        <w:t>T E.164 numbering plans whatever the application in which they are used;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the evolving role of the World Telecommunication Standardization Assembly, as reflected in Resolution 122 (Rev. Guadalajara, 2010) of the Plenipotentiary Conference,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>noting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work of Study Group 2 of the ITU Telecommunication Standardization Sector (ITU</w:t>
      </w:r>
      <w:r w:rsidRPr="00F81B8E">
        <w:rPr>
          <w:lang w:val="en-GB"/>
        </w:rPr>
        <w:noBreakHyphen/>
        <w:t>T) concerning ENUM;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the current unresolved issues concerning administrative control of the highest level Internet domain which will be used for ENUM,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>resolves to instruct ITU-T Study Group 2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>to study how ITU could have administrative control over changes that could relate to the international telecommunication resources (including naming, numbering, addressing, and routing) used for ENUM;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 xml:space="preserve">to evaluate the current interim procedure for ENUM delegation, and report back to the Director of the Telecommunication Standardization Bureau, 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>instructs the Director of the Telecommunication Standardization Bureau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lang w:val="en-GB"/>
        </w:rPr>
        <w:t>to take appropriate action to facilitate the above and to report to the ITU Council annually regarding the progress achieved in this area,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>invites Member States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lang w:val="en-GB"/>
        </w:rPr>
        <w:t>to contribute to these activities,</w:t>
      </w:r>
    </w:p>
    <w:p w:rsidR="006D724B" w:rsidRPr="00F81B8E" w:rsidRDefault="006D724B" w:rsidP="006D724B">
      <w:pPr>
        <w:pStyle w:val="Call"/>
        <w:rPr>
          <w:lang w:val="en-GB"/>
        </w:rPr>
      </w:pPr>
      <w:r w:rsidRPr="00F81B8E">
        <w:rPr>
          <w:lang w:val="en-GB"/>
        </w:rPr>
        <w:t>further invites Member States</w:t>
      </w:r>
    </w:p>
    <w:p w:rsidR="006D724B" w:rsidRPr="00F81B8E" w:rsidRDefault="006D724B" w:rsidP="006D724B">
      <w:pPr>
        <w:rPr>
          <w:lang w:val="en-GB"/>
        </w:rPr>
      </w:pPr>
      <w:r w:rsidRPr="00F81B8E">
        <w:rPr>
          <w:lang w:val="en-GB"/>
        </w:rPr>
        <w:t>to take appropriate steps within their national legal frameworks to ensure proper implementation of this resolution.</w:t>
      </w:r>
    </w:p>
    <w:p w:rsidR="006D724B" w:rsidRDefault="006D724B" w:rsidP="006D724B">
      <w:pPr>
        <w:rPr>
          <w:lang w:val="en-GB"/>
        </w:rPr>
      </w:pPr>
    </w:p>
    <w:p w:rsidR="006D724B" w:rsidRPr="006D724B" w:rsidRDefault="006D724B" w:rsidP="006D724B">
      <w:pPr>
        <w:rPr>
          <w:lang w:val="en-GB"/>
        </w:rPr>
      </w:pPr>
    </w:p>
    <w:sectPr w:rsidR="006D724B" w:rsidRPr="006D724B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6D724B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D724B">
      <w:rPr>
        <w:noProof/>
      </w:rPr>
      <w:t>49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9D1FEB">
      <w:rPr>
        <w:noProof/>
      </w:rPr>
      <w:t>49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9D1FEB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66EDE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0E77C5"/>
    <w:rsid w:val="00113415"/>
    <w:rsid w:val="001309FB"/>
    <w:rsid w:val="001A0696"/>
    <w:rsid w:val="001A31C9"/>
    <w:rsid w:val="001B4A76"/>
    <w:rsid w:val="001C5240"/>
    <w:rsid w:val="001C604C"/>
    <w:rsid w:val="002204D5"/>
    <w:rsid w:val="002210D5"/>
    <w:rsid w:val="00227040"/>
    <w:rsid w:val="00246C17"/>
    <w:rsid w:val="0026429C"/>
    <w:rsid w:val="002742C3"/>
    <w:rsid w:val="002C182C"/>
    <w:rsid w:val="002D5607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4FB2"/>
    <w:rsid w:val="005569CA"/>
    <w:rsid w:val="00562EF2"/>
    <w:rsid w:val="005722AD"/>
    <w:rsid w:val="00574CFF"/>
    <w:rsid w:val="005D1D45"/>
    <w:rsid w:val="005D45C9"/>
    <w:rsid w:val="00601999"/>
    <w:rsid w:val="00605DF4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987"/>
    <w:rsid w:val="006D724B"/>
    <w:rsid w:val="006E13C5"/>
    <w:rsid w:val="00707551"/>
    <w:rsid w:val="007116DC"/>
    <w:rsid w:val="0071403C"/>
    <w:rsid w:val="00720F3C"/>
    <w:rsid w:val="0074102F"/>
    <w:rsid w:val="007550BF"/>
    <w:rsid w:val="00780423"/>
    <w:rsid w:val="00783EB8"/>
    <w:rsid w:val="007958DD"/>
    <w:rsid w:val="007E0240"/>
    <w:rsid w:val="008075CD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946"/>
    <w:rsid w:val="0095090C"/>
    <w:rsid w:val="00974C0C"/>
    <w:rsid w:val="009755D7"/>
    <w:rsid w:val="00982620"/>
    <w:rsid w:val="00985CBA"/>
    <w:rsid w:val="009B4C66"/>
    <w:rsid w:val="009C2357"/>
    <w:rsid w:val="009D10A5"/>
    <w:rsid w:val="009D1FEB"/>
    <w:rsid w:val="009D26AE"/>
    <w:rsid w:val="009F7009"/>
    <w:rsid w:val="00A01A91"/>
    <w:rsid w:val="00A24E9A"/>
    <w:rsid w:val="00A26B1A"/>
    <w:rsid w:val="00A83D3D"/>
    <w:rsid w:val="00A976AC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75029"/>
    <w:rsid w:val="00B92804"/>
    <w:rsid w:val="00BB34EA"/>
    <w:rsid w:val="00BE58E6"/>
    <w:rsid w:val="00BF610E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DF31C3"/>
    <w:rsid w:val="00E03ABC"/>
    <w:rsid w:val="00E154E2"/>
    <w:rsid w:val="00E300EC"/>
    <w:rsid w:val="00E40876"/>
    <w:rsid w:val="00E51820"/>
    <w:rsid w:val="00E56BAB"/>
    <w:rsid w:val="00E67297"/>
    <w:rsid w:val="00E758D6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43</TotalTime>
  <Pages>3</Pages>
  <Words>454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3283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41</cp:revision>
  <cp:lastPrinted>2008-12-10T09:03:00Z</cp:lastPrinted>
  <dcterms:created xsi:type="dcterms:W3CDTF">2013-04-17T14:43:00Z</dcterms:created>
  <dcterms:modified xsi:type="dcterms:W3CDTF">2013-04-23T14:07:00Z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