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CF6FB0">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410374">
              <w:rPr>
                <w:rStyle w:val="Foot"/>
                <w:rFonts w:ascii="Arial" w:hAnsi="Arial" w:cs="Arial"/>
                <w:b/>
                <w:bCs/>
                <w:color w:val="FFFFFF" w:themeColor="background1"/>
                <w:sz w:val="28"/>
                <w:szCs w:val="28"/>
                <w:lang w:val="fr-FR"/>
              </w:rPr>
              <w:t>2</w:t>
            </w:r>
            <w:bookmarkStart w:id="0" w:name="_GoBack"/>
            <w:bookmarkEnd w:id="0"/>
            <w:r w:rsidR="00CF6FB0">
              <w:rPr>
                <w:rStyle w:val="Foot"/>
                <w:rFonts w:ascii="Arial" w:hAnsi="Arial" w:cs="Arial"/>
                <w:b/>
                <w:bCs/>
                <w:color w:val="FFFFFF" w:themeColor="background1"/>
                <w:sz w:val="28"/>
                <w:szCs w:val="28"/>
                <w:lang w:val="fr-FR"/>
              </w:rPr>
              <w:t>9</w:t>
            </w:r>
          </w:p>
        </w:tc>
        <w:tc>
          <w:tcPr>
            <w:tcW w:w="1477" w:type="dxa"/>
            <w:tcBorders>
              <w:top w:val="nil"/>
              <w:bottom w:val="nil"/>
            </w:tcBorders>
            <w:shd w:val="clear" w:color="auto" w:fill="A6A6A6"/>
            <w:vAlign w:val="center"/>
          </w:tcPr>
          <w:p w:rsidR="00AD284D" w:rsidRPr="00AD284D" w:rsidRDefault="00F81773" w:rsidP="00F1369E">
            <w:pPr>
              <w:framePr w:hSpace="181" w:wrap="around" w:vAnchor="text" w:hAnchor="margin" w:xAlign="center" w:y="1"/>
              <w:jc w:val="left"/>
              <w:rPr>
                <w:color w:val="FFFFFF" w:themeColor="background1"/>
                <w:lang w:val="fr-FR"/>
              </w:rPr>
            </w:pPr>
            <w:r w:rsidRPr="00467C2C">
              <w:rPr>
                <w:color w:val="FFFFFF" w:themeColor="background1"/>
                <w:lang w:val="fr-FR"/>
              </w:rPr>
              <w:t>1</w:t>
            </w:r>
            <w:r w:rsidR="004F061E" w:rsidRPr="00467C2C">
              <w:rPr>
                <w:color w:val="FFFFFF" w:themeColor="background1"/>
                <w:lang w:val="fr-FR"/>
              </w:rPr>
              <w:t xml:space="preserve"> </w:t>
            </w:r>
            <w:r w:rsidR="009C6967">
              <w:rPr>
                <w:color w:val="FFFFFF" w:themeColor="background1"/>
                <w:lang w:val="fr-FR"/>
              </w:rPr>
              <w:t>V</w:t>
            </w:r>
            <w:r w:rsidR="00F1369E">
              <w:rPr>
                <w:color w:val="FFFFFF" w:themeColor="background1"/>
                <w:lang w:val="fr-FR"/>
              </w:rPr>
              <w:t>I</w:t>
            </w:r>
            <w:r w:rsidR="00AD284D">
              <w:rPr>
                <w:color w:val="FFFFFF" w:themeColor="background1"/>
                <w:lang w:val="fr-FR"/>
              </w:rPr>
              <w:t xml:space="preserve"> 201</w:t>
            </w:r>
            <w:r w:rsidR="00DB7DC6">
              <w:rPr>
                <w:color w:val="FFFFFF" w:themeColor="background1"/>
                <w:lang w:val="fr-FR"/>
              </w:rPr>
              <w:t>3</w:t>
            </w:r>
          </w:p>
        </w:tc>
        <w:tc>
          <w:tcPr>
            <w:tcW w:w="6196" w:type="dxa"/>
            <w:gridSpan w:val="2"/>
            <w:tcBorders>
              <w:top w:val="nil"/>
              <w:bottom w:val="nil"/>
              <w:right w:val="single" w:sz="8" w:space="0" w:color="333333"/>
            </w:tcBorders>
            <w:shd w:val="clear" w:color="auto" w:fill="A6A6A6"/>
            <w:vAlign w:val="center"/>
          </w:tcPr>
          <w:p w:rsidR="008149B6" w:rsidRPr="00467C2C" w:rsidRDefault="008149B6" w:rsidP="00F1369E">
            <w:pPr>
              <w:framePr w:hSpace="181" w:wrap="around" w:vAnchor="text" w:hAnchor="margin" w:xAlign="center" w:y="1"/>
              <w:tabs>
                <w:tab w:val="clear" w:pos="5387"/>
                <w:tab w:val="clear" w:pos="5954"/>
                <w:tab w:val="right" w:pos="5515"/>
              </w:tabs>
              <w:jc w:val="left"/>
              <w:rPr>
                <w:color w:val="FFFFFF" w:themeColor="background1"/>
                <w:lang w:val="fr-FR"/>
              </w:rPr>
            </w:pPr>
            <w:r w:rsidRPr="00467C2C">
              <w:rPr>
                <w:color w:val="FFFFFF" w:themeColor="background1"/>
                <w:lang w:val="fr-FR"/>
              </w:rPr>
              <w:t>(</w:t>
            </w:r>
            <w:r w:rsidR="00605BDD" w:rsidRPr="00467C2C">
              <w:rPr>
                <w:color w:val="FFFFFF" w:themeColor="background1"/>
                <w:lang w:val="fr-FR"/>
              </w:rPr>
              <w:t xml:space="preserve">Information received by </w:t>
            </w:r>
            <w:r w:rsidR="004224AA">
              <w:rPr>
                <w:color w:val="FFFFFF" w:themeColor="background1"/>
                <w:lang w:val="fr-FR"/>
              </w:rPr>
              <w:t>1</w:t>
            </w:r>
            <w:r w:rsidR="00F1369E">
              <w:rPr>
                <w:color w:val="FFFFFF" w:themeColor="background1"/>
                <w:lang w:val="fr-FR"/>
              </w:rPr>
              <w:t>8</w:t>
            </w:r>
            <w:r w:rsidR="00E67963">
              <w:rPr>
                <w:color w:val="FFFFFF" w:themeColor="background1"/>
                <w:lang w:val="fr-FR"/>
              </w:rPr>
              <w:t xml:space="preserve"> </w:t>
            </w:r>
            <w:r w:rsidR="004D1E9D">
              <w:rPr>
                <w:color w:val="FFFFFF" w:themeColor="background1"/>
                <w:lang w:val="fr-FR"/>
              </w:rPr>
              <w:t>May</w:t>
            </w:r>
            <w:r w:rsidRPr="00467C2C">
              <w:rPr>
                <w:color w:val="FFFFFF" w:themeColor="background1"/>
                <w:lang w:val="fr-FR"/>
              </w:rPr>
              <w:t xml:space="preserve"> 20</w:t>
            </w:r>
            <w:r w:rsidR="00923508" w:rsidRPr="00467C2C">
              <w:rPr>
                <w:color w:val="FFFFFF" w:themeColor="background1"/>
                <w:lang w:val="fr-FR"/>
              </w:rPr>
              <w:t>1</w:t>
            </w:r>
            <w:r w:rsidR="00AD5574">
              <w:rPr>
                <w:color w:val="FFFFFF" w:themeColor="background1"/>
                <w:lang w:val="fr-FR"/>
              </w:rPr>
              <w:t>3</w:t>
            </w:r>
            <w:r w:rsidRPr="00467C2C">
              <w:rPr>
                <w:color w:val="FFFFFF" w:themeColor="background1"/>
                <w:lang w:val="fr-FR"/>
              </w:rPr>
              <w:t>)</w:t>
            </w:r>
            <w:r w:rsidR="00F81773" w:rsidRPr="00467C2C">
              <w:rPr>
                <w:color w:val="FFFFFF" w:themeColor="background1"/>
                <w:lang w:val="fr-FR"/>
              </w:rPr>
              <w:tab/>
            </w:r>
          </w:p>
        </w:tc>
      </w:tr>
      <w:tr w:rsidR="008149B6" w:rsidRPr="00317187"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bookmarkStart w:id="50" w:name="_Toc357001925"/>
            <w:r w:rsidRPr="001C4F41">
              <w:rPr>
                <w:rFonts w:ascii="Calibri" w:hAnsi="Calibri"/>
                <w:b w:val="0"/>
                <w:bCs/>
                <w:sz w:val="14"/>
                <w:szCs w:val="14"/>
                <w:lang w:val="fr-FR"/>
              </w:rPr>
              <w:t xml:space="preserve">Place des Nations CH-1211 </w:t>
            </w:r>
            <w:r w:rsidR="00F81773" w:rsidRPr="001C4F41">
              <w:rPr>
                <w:rFonts w:ascii="Calibri" w:hAnsi="Calibri"/>
                <w:b w:val="0"/>
                <w:bCs/>
                <w:sz w:val="14"/>
                <w:szCs w:val="14"/>
                <w:lang w:val="fr-FR"/>
              </w:rPr>
              <w:br/>
            </w:r>
            <w:r w:rsidRPr="001C4F41">
              <w:rPr>
                <w:rFonts w:ascii="Calibri" w:hAnsi="Calibri"/>
                <w:b w:val="0"/>
                <w:bCs/>
                <w:sz w:val="14"/>
                <w:szCs w:val="14"/>
                <w:lang w:val="fr-FR"/>
              </w:rPr>
              <w:t>Genève 20 (</w:t>
            </w:r>
            <w:r w:rsidR="00911AE9" w:rsidRPr="001C4F41">
              <w:rPr>
                <w:rFonts w:ascii="Calibri" w:hAnsi="Calibri"/>
                <w:b w:val="0"/>
                <w:bCs/>
                <w:sz w:val="14"/>
                <w:szCs w:val="14"/>
                <w:lang w:val="fr-FR"/>
              </w:rPr>
              <w:t>Switzerland</w:t>
            </w:r>
            <w:r w:rsidRPr="001C4F41">
              <w:rPr>
                <w:rFonts w:ascii="Calibri" w:hAnsi="Calibri"/>
                <w:b w:val="0"/>
                <w:bCs/>
                <w:sz w:val="14"/>
                <w:szCs w:val="14"/>
                <w:lang w:val="fr-FR"/>
              </w:rPr>
              <w:t xml:space="preserve">) </w:t>
            </w:r>
            <w:r w:rsidRPr="001C4F41">
              <w:rPr>
                <w:rFonts w:ascii="Calibri" w:hAnsi="Calibri"/>
                <w:b w:val="0"/>
                <w:bCs/>
                <w:sz w:val="14"/>
                <w:szCs w:val="14"/>
                <w:lang w:val="fr-FR"/>
              </w:rPr>
              <w:br/>
              <w:t>T</w:t>
            </w:r>
            <w:r w:rsidR="00911AE9" w:rsidRPr="001C4F41">
              <w:rPr>
                <w:rFonts w:ascii="Calibri" w:hAnsi="Calibri"/>
                <w:b w:val="0"/>
                <w:bCs/>
                <w:sz w:val="14"/>
                <w:szCs w:val="14"/>
                <w:lang w:val="fr-FR"/>
              </w:rPr>
              <w:t>e</w:t>
            </w:r>
            <w:r w:rsidRPr="001C4F41">
              <w:rPr>
                <w:rFonts w:ascii="Calibri" w:hAnsi="Calibri"/>
                <w:b w:val="0"/>
                <w:bCs/>
                <w:sz w:val="14"/>
                <w:szCs w:val="14"/>
                <w:lang w:val="fr-FR"/>
              </w:rPr>
              <w:t xml:space="preserve">l: </w:t>
            </w:r>
            <w:r w:rsidRPr="001C4F41">
              <w:rPr>
                <w:rFonts w:ascii="Calibri" w:hAnsi="Calibri"/>
                <w:b w:val="0"/>
                <w:bCs/>
                <w:sz w:val="14"/>
                <w:szCs w:val="14"/>
                <w:lang w:val="fr-FR"/>
              </w:rPr>
              <w:tab/>
              <w:t>+41 22 730 5111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51" w:name="_Toc273023317"/>
            <w:bookmarkStart w:id="52" w:name="_Toc292704947"/>
            <w:bookmarkStart w:id="53" w:name="_Toc295387892"/>
            <w:bookmarkStart w:id="54" w:name="_Toc296675475"/>
            <w:bookmarkStart w:id="55" w:name="_Toc301945286"/>
            <w:bookmarkStart w:id="56" w:name="_Toc308530333"/>
            <w:bookmarkStart w:id="57" w:name="_Toc321233386"/>
            <w:bookmarkStart w:id="58" w:name="_Toc321311657"/>
            <w:bookmarkStart w:id="59" w:name="_Toc321820537"/>
            <w:bookmarkStart w:id="60" w:name="_Toc323035703"/>
            <w:bookmarkStart w:id="61" w:name="_Toc323904371"/>
            <w:bookmarkStart w:id="62" w:name="_Toc332272643"/>
            <w:bookmarkStart w:id="63" w:name="_Toc334776189"/>
            <w:bookmarkStart w:id="64" w:name="_Toc335901496"/>
            <w:bookmarkStart w:id="65" w:name="_Toc337110330"/>
            <w:bookmarkStart w:id="66" w:name="_Toc338779370"/>
            <w:bookmarkStart w:id="67" w:name="_Toc340225510"/>
            <w:bookmarkStart w:id="68" w:name="_Toc341451209"/>
            <w:bookmarkStart w:id="69" w:name="_Toc342912836"/>
            <w:bookmarkStart w:id="70" w:name="_Toc343262673"/>
            <w:bookmarkStart w:id="71" w:name="_Toc345579824"/>
            <w:bookmarkStart w:id="72" w:name="_Toc346885929"/>
            <w:bookmarkStart w:id="73" w:name="_Toc347929577"/>
            <w:bookmarkStart w:id="74" w:name="_Toc349288245"/>
            <w:bookmarkStart w:id="75" w:name="_Toc350415575"/>
            <w:bookmarkStart w:id="76" w:name="_Toc351549873"/>
            <w:bookmarkStart w:id="77" w:name="_Toc352940473"/>
            <w:bookmarkStart w:id="78" w:name="_Toc354053818"/>
            <w:bookmarkStart w:id="79" w:name="_Toc355708833"/>
            <w:bookmarkStart w:id="80" w:name="_Toc357001926"/>
            <w:bookmarkStart w:id="81"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hyperlink>
            <w:bookmarkEnd w:id="81"/>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82" w:name="_Toc268773997"/>
            <w:bookmarkStart w:id="83" w:name="_Toc273023318"/>
            <w:bookmarkStart w:id="84" w:name="_Toc292704948"/>
            <w:bookmarkStart w:id="85" w:name="_Toc295387893"/>
            <w:bookmarkStart w:id="86" w:name="_Toc296675476"/>
            <w:bookmarkStart w:id="87" w:name="_Toc301945287"/>
            <w:bookmarkStart w:id="88" w:name="_Toc308530334"/>
            <w:bookmarkStart w:id="89" w:name="_Toc321233387"/>
            <w:bookmarkStart w:id="90" w:name="_Toc321311658"/>
            <w:bookmarkStart w:id="91" w:name="_Toc321820538"/>
            <w:bookmarkStart w:id="92" w:name="_Toc323035704"/>
            <w:bookmarkStart w:id="93" w:name="_Toc323904372"/>
            <w:bookmarkStart w:id="94" w:name="_Toc332272644"/>
            <w:bookmarkStart w:id="95" w:name="_Toc334776190"/>
            <w:bookmarkStart w:id="96" w:name="_Toc335901497"/>
            <w:bookmarkStart w:id="97" w:name="_Toc337110331"/>
            <w:bookmarkStart w:id="98" w:name="_Toc338779371"/>
            <w:bookmarkStart w:id="99" w:name="_Toc340225511"/>
            <w:bookmarkStart w:id="100" w:name="_Toc341451210"/>
            <w:bookmarkStart w:id="101" w:name="_Toc342912837"/>
            <w:bookmarkStart w:id="102" w:name="_Toc343262674"/>
            <w:bookmarkStart w:id="103" w:name="_Toc345579825"/>
            <w:bookmarkStart w:id="104" w:name="_Toc346885930"/>
            <w:bookmarkStart w:id="105" w:name="_Toc347929578"/>
            <w:bookmarkStart w:id="106" w:name="_Toc349288246"/>
            <w:bookmarkStart w:id="107" w:name="_Toc350415576"/>
            <w:bookmarkStart w:id="108" w:name="_Toc351549874"/>
            <w:bookmarkStart w:id="109" w:name="_Toc352940474"/>
            <w:bookmarkStart w:id="110" w:name="_Toc354053819"/>
            <w:bookmarkStart w:id="111" w:name="_Toc355708834"/>
            <w:bookmarkStart w:id="112" w:name="_Toc35700192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tbl>
    <w:p w:rsidR="008149B6" w:rsidRPr="001C4F41" w:rsidRDefault="008149B6">
      <w:pPr>
        <w:rPr>
          <w:lang w:val="fr-CH"/>
        </w:rPr>
      </w:pPr>
    </w:p>
    <w:p w:rsidR="008149B6" w:rsidRPr="001C4F41" w:rsidRDefault="008149B6">
      <w:pPr>
        <w:rPr>
          <w:lang w:val="fr-FR"/>
        </w:rPr>
        <w:sectPr w:rsidR="008149B6" w:rsidRPr="001C4F41" w:rsidSect="00CE6D84">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AB53F0">
      <w:pPr>
        <w:pStyle w:val="Heading1"/>
        <w:spacing w:before="0"/>
        <w:ind w:left="142"/>
        <w:jc w:val="center"/>
        <w:rPr>
          <w:lang w:val="en-US"/>
        </w:rPr>
      </w:pPr>
      <w:bookmarkStart w:id="113" w:name="_Toc253407140"/>
      <w:bookmarkStart w:id="114" w:name="_Toc259783103"/>
      <w:bookmarkStart w:id="115" w:name="_Toc266181232"/>
      <w:bookmarkStart w:id="116" w:name="_Toc268773998"/>
      <w:bookmarkStart w:id="117" w:name="_Toc271700475"/>
      <w:bookmarkStart w:id="118" w:name="_Toc273023319"/>
      <w:bookmarkStart w:id="119" w:name="_Toc274223813"/>
      <w:bookmarkStart w:id="120" w:name="_Toc276717161"/>
      <w:bookmarkStart w:id="121" w:name="_Toc279669134"/>
      <w:bookmarkStart w:id="122" w:name="_Toc280349204"/>
      <w:bookmarkStart w:id="123" w:name="_Toc282526036"/>
      <w:bookmarkStart w:id="124" w:name="_Toc283737193"/>
      <w:bookmarkStart w:id="125" w:name="_Toc286218710"/>
      <w:bookmarkStart w:id="126" w:name="_Toc288660267"/>
      <w:bookmarkStart w:id="127" w:name="_Toc291005377"/>
      <w:bookmarkStart w:id="128" w:name="_Toc292704949"/>
      <w:bookmarkStart w:id="129" w:name="_Toc295387894"/>
      <w:bookmarkStart w:id="130" w:name="_Toc296675477"/>
      <w:bookmarkStart w:id="131" w:name="_Toc297804716"/>
      <w:bookmarkStart w:id="132" w:name="_Toc301945288"/>
      <w:bookmarkStart w:id="133" w:name="_Toc303344247"/>
      <w:bookmarkStart w:id="134" w:name="_Toc304892153"/>
      <w:bookmarkStart w:id="135" w:name="_Toc308530335"/>
      <w:bookmarkStart w:id="136" w:name="_Toc311103641"/>
      <w:bookmarkStart w:id="137" w:name="_Toc313973311"/>
      <w:bookmarkStart w:id="138" w:name="_Toc316479951"/>
      <w:bookmarkStart w:id="139" w:name="_Toc318964997"/>
      <w:bookmarkStart w:id="140" w:name="_Toc320536953"/>
      <w:bookmarkStart w:id="141" w:name="_Toc321233388"/>
      <w:bookmarkStart w:id="142" w:name="_Toc321311659"/>
      <w:bookmarkStart w:id="143" w:name="_Toc321820539"/>
      <w:bookmarkStart w:id="144" w:name="_Toc323035705"/>
      <w:bookmarkStart w:id="145" w:name="_Toc323904373"/>
      <w:bookmarkStart w:id="146" w:name="_Toc332272645"/>
      <w:bookmarkStart w:id="147" w:name="_Toc334776191"/>
      <w:bookmarkStart w:id="148" w:name="_Toc335901498"/>
      <w:bookmarkStart w:id="149" w:name="_Toc337110332"/>
      <w:bookmarkStart w:id="150" w:name="_Toc338779372"/>
      <w:bookmarkStart w:id="151" w:name="_Toc340225512"/>
      <w:bookmarkStart w:id="152" w:name="_Toc341451211"/>
      <w:bookmarkStart w:id="153" w:name="_Toc342912838"/>
      <w:bookmarkStart w:id="154" w:name="_Toc343262675"/>
      <w:bookmarkStart w:id="155" w:name="_Toc345579826"/>
      <w:bookmarkStart w:id="156" w:name="_Toc346885931"/>
      <w:bookmarkStart w:id="157" w:name="_Toc347929579"/>
      <w:bookmarkStart w:id="158" w:name="_Toc349288247"/>
      <w:bookmarkStart w:id="159" w:name="_Toc350415577"/>
      <w:bookmarkStart w:id="160" w:name="_Toc351549875"/>
      <w:bookmarkStart w:id="161" w:name="_Toc352940475"/>
      <w:bookmarkStart w:id="162" w:name="_Toc354053820"/>
      <w:bookmarkStart w:id="163" w:name="_Toc355708835"/>
      <w:bookmarkStart w:id="164" w:name="_Toc357001928"/>
      <w:r w:rsidRPr="001C4F41">
        <w:rPr>
          <w:lang w:val="en-US"/>
        </w:rPr>
        <w:lastRenderedPageBreak/>
        <w:t>Table</w:t>
      </w:r>
      <w:r w:rsidR="00E33343">
        <w:rPr>
          <w:lang w:val="en-US"/>
        </w:rPr>
        <w:t xml:space="preserve"> </w:t>
      </w:r>
      <w:r w:rsidRPr="001C4F41">
        <w:rPr>
          <w:lang w:val="en-US"/>
        </w:rPr>
        <w:t>of Contents</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6901BB" w:rsidRDefault="00785BEA" w:rsidP="00785BEA">
      <w:pPr>
        <w:pStyle w:val="TOC1"/>
        <w:rPr>
          <w:rFonts w:eastAsiaTheme="minorEastAsia"/>
          <w:lang w:val="en-GB"/>
        </w:rPr>
      </w:pPr>
      <w:r w:rsidRPr="00C00C32">
        <w:rPr>
          <w:rStyle w:val="Hyperlink"/>
          <w:b/>
          <w:bCs/>
          <w:color w:val="auto"/>
          <w:u w:val="none"/>
          <w:lang w:val="en-US"/>
        </w:rPr>
        <w:t>General</w:t>
      </w:r>
      <w:r w:rsidR="001C76D7">
        <w:rPr>
          <w:rStyle w:val="Hyperlink"/>
          <w:b/>
          <w:bCs/>
          <w:color w:val="auto"/>
          <w:u w:val="none"/>
          <w:lang w:val="en-US"/>
        </w:rPr>
        <w:t xml:space="preserve"> </w:t>
      </w:r>
      <w:r w:rsidRPr="00C00C32">
        <w:rPr>
          <w:rStyle w:val="Hyperlink"/>
          <w:b/>
          <w:bCs/>
          <w:color w:val="auto"/>
          <w:u w:val="none"/>
          <w:lang w:val="en-US"/>
        </w:rPr>
        <w:t>information</w:t>
      </w:r>
    </w:p>
    <w:p w:rsidR="00E8101F" w:rsidRPr="00DC0BF0" w:rsidRDefault="00E8101F" w:rsidP="00353098">
      <w:pPr>
        <w:pStyle w:val="TOC1"/>
        <w:tabs>
          <w:tab w:val="clear" w:pos="567"/>
          <w:tab w:val="center" w:leader="dot" w:pos="8505"/>
          <w:tab w:val="right" w:pos="9072"/>
        </w:tabs>
        <w:rPr>
          <w:rFonts w:eastAsiaTheme="minorEastAsia"/>
          <w:lang w:val="en-US"/>
        </w:rPr>
      </w:pPr>
      <w:r w:rsidRPr="00E8101F">
        <w:rPr>
          <w:lang w:val="en-US"/>
        </w:rPr>
        <w:t>Lists annexed to</w:t>
      </w:r>
      <w:r w:rsidR="00690835">
        <w:rPr>
          <w:lang w:val="en-US"/>
        </w:rPr>
        <w:t xml:space="preserve"> </w:t>
      </w:r>
      <w:r w:rsidRPr="00E8101F">
        <w:rPr>
          <w:lang w:val="en-US"/>
        </w:rPr>
        <w:t>the ITU</w:t>
      </w:r>
      <w:r w:rsidR="00596C32">
        <w:rPr>
          <w:lang w:val="en-US"/>
        </w:rPr>
        <w:t xml:space="preserve"> </w:t>
      </w:r>
      <w:r w:rsidRPr="00E8101F">
        <w:rPr>
          <w:lang w:val="en-US"/>
        </w:rPr>
        <w:t>Operational Bulletin</w:t>
      </w:r>
      <w:r w:rsidR="003062EE">
        <w:rPr>
          <w:lang w:val="en-US"/>
        </w:rPr>
        <w:t xml:space="preserve">: </w:t>
      </w:r>
      <w:r w:rsidR="003062EE" w:rsidRPr="00DC0BF0">
        <w:rPr>
          <w:rFonts w:asciiTheme="minorHAnsi" w:hAnsiTheme="minorHAnsi"/>
          <w:bCs/>
          <w:i/>
          <w:lang w:val="en-US"/>
        </w:rPr>
        <w:t xml:space="preserve">Note from </w:t>
      </w:r>
      <w:r w:rsidR="003062EE" w:rsidRPr="003062EE">
        <w:rPr>
          <w:rFonts w:asciiTheme="minorHAnsi" w:hAnsiTheme="minorHAnsi"/>
          <w:bCs/>
          <w:i/>
          <w:lang w:val="en-US"/>
        </w:rPr>
        <w:t>TSB</w:t>
      </w:r>
      <w:r w:rsidRPr="00DC0BF0">
        <w:rPr>
          <w:webHidden/>
          <w:lang w:val="en-US"/>
        </w:rPr>
        <w:tab/>
      </w:r>
      <w:r w:rsidR="00995947" w:rsidRPr="00DC0BF0">
        <w:rPr>
          <w:webHidden/>
          <w:lang w:val="en-US"/>
        </w:rPr>
        <w:tab/>
      </w:r>
      <w:r w:rsidR="00353098">
        <w:rPr>
          <w:webHidden/>
          <w:lang w:val="en-US"/>
        </w:rPr>
        <w:t>3</w:t>
      </w:r>
    </w:p>
    <w:p w:rsidR="00E8101F" w:rsidRDefault="00E8101F" w:rsidP="00353098">
      <w:pPr>
        <w:pStyle w:val="TOC1"/>
        <w:tabs>
          <w:tab w:val="clear" w:pos="567"/>
          <w:tab w:val="center" w:leader="dot" w:pos="8505"/>
          <w:tab w:val="right" w:pos="9072"/>
        </w:tabs>
        <w:rPr>
          <w:webHidden/>
        </w:rPr>
      </w:pPr>
      <w:r w:rsidRPr="00DC0BF0">
        <w:t>Approval of ITU-T Recommendations</w:t>
      </w:r>
      <w:r w:rsidRPr="00E8101F">
        <w:rPr>
          <w:webHidden/>
        </w:rPr>
        <w:tab/>
      </w:r>
      <w:r w:rsidR="00995947">
        <w:rPr>
          <w:webHidden/>
        </w:rPr>
        <w:tab/>
      </w:r>
      <w:r w:rsidR="00353098">
        <w:rPr>
          <w:webHidden/>
        </w:rPr>
        <w:t>4</w:t>
      </w:r>
    </w:p>
    <w:p w:rsidR="00353098" w:rsidRPr="00353098" w:rsidRDefault="00353098" w:rsidP="00353098">
      <w:pPr>
        <w:pStyle w:val="TOC1"/>
        <w:tabs>
          <w:tab w:val="clear" w:pos="567"/>
          <w:tab w:val="center" w:leader="dot" w:pos="8505"/>
          <w:tab w:val="right" w:pos="9072"/>
        </w:tabs>
        <w:rPr>
          <w:webHidden/>
        </w:rPr>
      </w:pPr>
      <w:r w:rsidRPr="00353098">
        <w:t>Extra-territorial use of Mobile Country Code (MCC)</w:t>
      </w:r>
      <w:r>
        <w:t xml:space="preserve"> </w:t>
      </w:r>
      <w:r w:rsidRPr="00353098">
        <w:t>and Mobile Network Code (MNC)</w:t>
      </w:r>
      <w:r>
        <w:t xml:space="preserve"> </w:t>
      </w:r>
      <w:r w:rsidRPr="00353098">
        <w:t>(According to Recommendation ITU-T E.212 (05/2008) – Annex E)</w:t>
      </w:r>
      <w:r>
        <w:t xml:space="preserve">: </w:t>
      </w:r>
      <w:r w:rsidRPr="00353098">
        <w:rPr>
          <w:i/>
          <w:iCs/>
        </w:rPr>
        <w:t>Sweden</w:t>
      </w:r>
      <w:r>
        <w:rPr>
          <w:i/>
          <w:iCs/>
        </w:rPr>
        <w:tab/>
      </w:r>
      <w:r>
        <w:rPr>
          <w:i/>
          <w:iCs/>
        </w:rPr>
        <w:tab/>
      </w:r>
      <w:r w:rsidRPr="00353098">
        <w:t>5</w:t>
      </w:r>
    </w:p>
    <w:p w:rsidR="002749B8" w:rsidRPr="002749B8" w:rsidRDefault="002749B8" w:rsidP="002749B8">
      <w:pPr>
        <w:pStyle w:val="TOC1"/>
        <w:rPr>
          <w:rFonts w:eastAsiaTheme="minorEastAsia"/>
        </w:rPr>
      </w:pPr>
      <w:r w:rsidRPr="002749B8">
        <w:rPr>
          <w:lang w:val="en-US"/>
        </w:rPr>
        <w:t>Telephone</w:t>
      </w:r>
      <w:r w:rsidRPr="002749B8">
        <w:t xml:space="preserve"> Service</w:t>
      </w:r>
      <w:r>
        <w:t>:</w:t>
      </w:r>
    </w:p>
    <w:p w:rsidR="002749B8" w:rsidRPr="002749B8" w:rsidRDefault="002749B8" w:rsidP="00F8161E">
      <w:pPr>
        <w:pStyle w:val="TOC2"/>
        <w:tabs>
          <w:tab w:val="clear" w:pos="567"/>
          <w:tab w:val="center" w:leader="dot" w:pos="8505"/>
          <w:tab w:val="right" w:pos="9072"/>
        </w:tabs>
        <w:rPr>
          <w:rFonts w:eastAsiaTheme="minorEastAsia"/>
        </w:rPr>
      </w:pPr>
      <w:r w:rsidRPr="00803972">
        <w:rPr>
          <w:i/>
          <w:iCs/>
        </w:rPr>
        <w:t>Belarus</w:t>
      </w:r>
      <w:r w:rsidR="00803972" w:rsidRPr="00803972">
        <w:rPr>
          <w:i/>
          <w:iCs/>
        </w:rPr>
        <w:t xml:space="preserve"> (Ministry of Communications and Informatization, Minsk)</w:t>
      </w:r>
      <w:r w:rsidRPr="002749B8">
        <w:rPr>
          <w:webHidden/>
        </w:rPr>
        <w:tab/>
      </w:r>
      <w:r w:rsidR="00F8161E">
        <w:rPr>
          <w:webHidden/>
        </w:rPr>
        <w:tab/>
      </w:r>
      <w:r w:rsidRPr="002749B8">
        <w:rPr>
          <w:webHidden/>
        </w:rPr>
        <w:t>5</w:t>
      </w:r>
    </w:p>
    <w:p w:rsidR="002749B8" w:rsidRPr="002749B8" w:rsidRDefault="002749B8" w:rsidP="00F8161E">
      <w:pPr>
        <w:pStyle w:val="TOC2"/>
        <w:tabs>
          <w:tab w:val="clear" w:pos="567"/>
          <w:tab w:val="center" w:leader="dot" w:pos="8505"/>
          <w:tab w:val="right" w:pos="9072"/>
        </w:tabs>
        <w:rPr>
          <w:rFonts w:eastAsiaTheme="minorEastAsia"/>
        </w:rPr>
      </w:pPr>
      <w:r w:rsidRPr="00803972">
        <w:rPr>
          <w:i/>
          <w:iCs/>
        </w:rPr>
        <w:t>Chile</w:t>
      </w:r>
      <w:r w:rsidR="00803972" w:rsidRPr="00803972">
        <w:rPr>
          <w:i/>
          <w:iCs/>
        </w:rPr>
        <w:t xml:space="preserve"> (Subsecretaría de Telecomunicaciones de Chile (Subtel), Santiago de Chile)</w:t>
      </w:r>
      <w:r w:rsidRPr="002749B8">
        <w:rPr>
          <w:webHidden/>
        </w:rPr>
        <w:tab/>
      </w:r>
      <w:r w:rsidR="00F8161E">
        <w:rPr>
          <w:webHidden/>
        </w:rPr>
        <w:tab/>
      </w:r>
      <w:r w:rsidRPr="002749B8">
        <w:rPr>
          <w:webHidden/>
        </w:rPr>
        <w:t>6</w:t>
      </w:r>
    </w:p>
    <w:p w:rsidR="002749B8" w:rsidRPr="002749B8" w:rsidRDefault="002749B8" w:rsidP="00F8161E">
      <w:pPr>
        <w:pStyle w:val="TOC2"/>
        <w:tabs>
          <w:tab w:val="clear" w:pos="567"/>
          <w:tab w:val="center" w:leader="dot" w:pos="8505"/>
          <w:tab w:val="right" w:pos="9072"/>
        </w:tabs>
        <w:rPr>
          <w:rFonts w:eastAsiaTheme="minorEastAsia"/>
        </w:rPr>
      </w:pPr>
      <w:r w:rsidRPr="00803972">
        <w:rPr>
          <w:i/>
          <w:iCs/>
        </w:rPr>
        <w:t>Denmark</w:t>
      </w:r>
      <w:r w:rsidR="00803972" w:rsidRPr="00803972">
        <w:rPr>
          <w:i/>
          <w:iCs/>
        </w:rPr>
        <w:t xml:space="preserve"> (Danish Business Authority, Copenhagen)</w:t>
      </w:r>
      <w:r w:rsidRPr="002749B8">
        <w:rPr>
          <w:webHidden/>
        </w:rPr>
        <w:tab/>
      </w:r>
      <w:r w:rsidR="00F8161E">
        <w:rPr>
          <w:webHidden/>
        </w:rPr>
        <w:tab/>
      </w:r>
      <w:r w:rsidRPr="002749B8">
        <w:rPr>
          <w:webHidden/>
        </w:rPr>
        <w:t>9</w:t>
      </w:r>
    </w:p>
    <w:p w:rsidR="002749B8" w:rsidRPr="002749B8" w:rsidRDefault="002749B8" w:rsidP="00F8161E">
      <w:pPr>
        <w:pStyle w:val="TOC2"/>
        <w:tabs>
          <w:tab w:val="clear" w:pos="567"/>
          <w:tab w:val="center" w:leader="dot" w:pos="8505"/>
          <w:tab w:val="right" w:pos="9072"/>
        </w:tabs>
        <w:rPr>
          <w:rFonts w:eastAsiaTheme="minorEastAsia"/>
        </w:rPr>
      </w:pPr>
      <w:r w:rsidRPr="00F8161E">
        <w:rPr>
          <w:i/>
          <w:iCs/>
        </w:rPr>
        <w:t>Guinea</w:t>
      </w:r>
      <w:r w:rsidR="00F8161E" w:rsidRPr="00F8161E">
        <w:rPr>
          <w:i/>
          <w:iCs/>
        </w:rPr>
        <w:t xml:space="preserve"> (Ministère des Postes,Télécommunications et des nouvelles Technologies de l’Information,</w:t>
      </w:r>
      <w:r w:rsidR="00F8161E" w:rsidRPr="00F8161E">
        <w:rPr>
          <w:i/>
          <w:iCs/>
        </w:rPr>
        <w:br/>
        <w:t>Conakry)</w:t>
      </w:r>
      <w:r w:rsidRPr="002749B8">
        <w:rPr>
          <w:webHidden/>
        </w:rPr>
        <w:tab/>
      </w:r>
      <w:r w:rsidR="00F8161E">
        <w:rPr>
          <w:webHidden/>
        </w:rPr>
        <w:tab/>
      </w:r>
      <w:r w:rsidRPr="002749B8">
        <w:rPr>
          <w:webHidden/>
        </w:rPr>
        <w:t>10</w:t>
      </w:r>
    </w:p>
    <w:p w:rsidR="002749B8" w:rsidRPr="002749B8" w:rsidRDefault="002749B8" w:rsidP="00F8161E">
      <w:pPr>
        <w:pStyle w:val="TOC2"/>
        <w:tabs>
          <w:tab w:val="clear" w:pos="567"/>
          <w:tab w:val="center" w:leader="dot" w:pos="8505"/>
          <w:tab w:val="right" w:pos="9072"/>
        </w:tabs>
        <w:rPr>
          <w:rFonts w:eastAsiaTheme="minorEastAsia"/>
        </w:rPr>
      </w:pPr>
      <w:r w:rsidRPr="00F8161E">
        <w:rPr>
          <w:i/>
          <w:iCs/>
        </w:rPr>
        <w:t>Kuwait</w:t>
      </w:r>
      <w:r w:rsidR="00F8161E" w:rsidRPr="00F8161E">
        <w:rPr>
          <w:i/>
          <w:iCs/>
        </w:rPr>
        <w:t xml:space="preserve"> (Ministry of Communications (MOC), Safat)</w:t>
      </w:r>
      <w:r w:rsidRPr="002749B8">
        <w:rPr>
          <w:webHidden/>
        </w:rPr>
        <w:tab/>
      </w:r>
      <w:r w:rsidR="00F8161E">
        <w:rPr>
          <w:webHidden/>
        </w:rPr>
        <w:tab/>
      </w:r>
      <w:r w:rsidRPr="002749B8">
        <w:rPr>
          <w:webHidden/>
        </w:rPr>
        <w:t>11</w:t>
      </w:r>
    </w:p>
    <w:p w:rsidR="002749B8" w:rsidRPr="002749B8" w:rsidRDefault="002749B8" w:rsidP="00F8161E">
      <w:pPr>
        <w:pStyle w:val="TOC2"/>
        <w:tabs>
          <w:tab w:val="clear" w:pos="567"/>
          <w:tab w:val="center" w:leader="dot" w:pos="8505"/>
          <w:tab w:val="right" w:pos="9072"/>
        </w:tabs>
        <w:rPr>
          <w:rFonts w:eastAsiaTheme="minorEastAsia"/>
        </w:rPr>
      </w:pPr>
      <w:r w:rsidRPr="00F8161E">
        <w:rPr>
          <w:i/>
          <w:iCs/>
        </w:rPr>
        <w:t>Malta</w:t>
      </w:r>
      <w:r w:rsidR="00F8161E" w:rsidRPr="00F8161E">
        <w:rPr>
          <w:i/>
          <w:iCs/>
        </w:rPr>
        <w:t xml:space="preserve"> (Malta Communications Authority (MCA), Valletta)</w:t>
      </w:r>
      <w:r w:rsidRPr="002749B8">
        <w:rPr>
          <w:webHidden/>
        </w:rPr>
        <w:tab/>
      </w:r>
      <w:r w:rsidR="00F8161E">
        <w:rPr>
          <w:webHidden/>
        </w:rPr>
        <w:tab/>
      </w:r>
      <w:r w:rsidRPr="002749B8">
        <w:rPr>
          <w:webHidden/>
        </w:rPr>
        <w:t>12</w:t>
      </w:r>
    </w:p>
    <w:p w:rsidR="002749B8" w:rsidRPr="002749B8" w:rsidRDefault="002749B8" w:rsidP="00F8161E">
      <w:pPr>
        <w:pStyle w:val="TOC1"/>
        <w:tabs>
          <w:tab w:val="clear" w:pos="567"/>
          <w:tab w:val="center" w:leader="dot" w:pos="8505"/>
          <w:tab w:val="right" w:pos="9072"/>
        </w:tabs>
        <w:rPr>
          <w:rFonts w:eastAsiaTheme="minorEastAsia"/>
        </w:rPr>
      </w:pPr>
      <w:r w:rsidRPr="002749B8">
        <w:rPr>
          <w:lang w:val="en-GB"/>
        </w:rPr>
        <w:t>Changes in Administrations/ROAs and other entities or Organizations</w:t>
      </w:r>
      <w:r w:rsidR="00F8161E">
        <w:rPr>
          <w:webHidden/>
        </w:rPr>
        <w:t>:</w:t>
      </w:r>
    </w:p>
    <w:p w:rsidR="002749B8" w:rsidRPr="002749B8" w:rsidRDefault="002749B8" w:rsidP="00F8161E">
      <w:pPr>
        <w:pStyle w:val="TOC2"/>
        <w:tabs>
          <w:tab w:val="clear" w:pos="567"/>
          <w:tab w:val="center" w:leader="dot" w:pos="8505"/>
          <w:tab w:val="right" w:pos="9072"/>
        </w:tabs>
        <w:rPr>
          <w:rFonts w:eastAsiaTheme="minorEastAsia"/>
        </w:rPr>
      </w:pPr>
      <w:r w:rsidRPr="00F8161E">
        <w:rPr>
          <w:i/>
          <w:iCs/>
        </w:rPr>
        <w:t>Djibouti</w:t>
      </w:r>
      <w:r w:rsidR="00F8161E" w:rsidRPr="00F8161E">
        <w:rPr>
          <w:i/>
          <w:iCs/>
        </w:rPr>
        <w:t xml:space="preserve"> (Ministère</w:t>
      </w:r>
      <w:r w:rsidR="00F8161E" w:rsidRPr="00F8161E">
        <w:rPr>
          <w:i/>
          <w:iCs/>
          <w:lang w:val="fr-FR"/>
        </w:rPr>
        <w:t xml:space="preserve"> de la Culture et de la Communication, chargé des Postes et des</w:t>
      </w:r>
      <w:r w:rsidR="00F8161E">
        <w:rPr>
          <w:i/>
          <w:iCs/>
          <w:lang w:val="fr-FR"/>
        </w:rPr>
        <w:t xml:space="preserve"> </w:t>
      </w:r>
      <w:r w:rsidR="00F8161E" w:rsidRPr="00F8161E">
        <w:rPr>
          <w:i/>
          <w:iCs/>
          <w:lang w:val="fr-FR"/>
        </w:rPr>
        <w:t xml:space="preserve">Télécommunications, Djibouti): </w:t>
      </w:r>
      <w:r w:rsidR="00F8161E" w:rsidRPr="00F8161E">
        <w:rPr>
          <w:i/>
          <w:iCs/>
        </w:rPr>
        <w:t>Change</w:t>
      </w:r>
      <w:r w:rsidR="00F8161E" w:rsidRPr="00F8161E">
        <w:rPr>
          <w:i/>
          <w:iCs/>
          <w:lang w:val="en-US"/>
        </w:rPr>
        <w:t xml:space="preserve"> of name and e-mail address</w:t>
      </w:r>
      <w:r w:rsidRPr="002749B8">
        <w:rPr>
          <w:webHidden/>
        </w:rPr>
        <w:tab/>
      </w:r>
      <w:r w:rsidR="00F8161E">
        <w:rPr>
          <w:webHidden/>
        </w:rPr>
        <w:tab/>
      </w:r>
      <w:r w:rsidRPr="002749B8">
        <w:rPr>
          <w:webHidden/>
        </w:rPr>
        <w:t>13</w:t>
      </w:r>
    </w:p>
    <w:p w:rsidR="002749B8" w:rsidRPr="002749B8" w:rsidRDefault="002749B8" w:rsidP="00F8161E">
      <w:pPr>
        <w:pStyle w:val="TOC2"/>
        <w:tabs>
          <w:tab w:val="clear" w:pos="567"/>
          <w:tab w:val="center" w:leader="dot" w:pos="8505"/>
          <w:tab w:val="right" w:pos="9072"/>
        </w:tabs>
        <w:rPr>
          <w:rFonts w:eastAsiaTheme="minorEastAsia"/>
        </w:rPr>
      </w:pPr>
      <w:r w:rsidRPr="00F8161E">
        <w:rPr>
          <w:i/>
          <w:iCs/>
        </w:rPr>
        <w:t>Norway</w:t>
      </w:r>
      <w:r w:rsidR="00F8161E" w:rsidRPr="00F8161E">
        <w:rPr>
          <w:i/>
          <w:iCs/>
        </w:rPr>
        <w:t xml:space="preserve"> (Telenor Group</w:t>
      </w:r>
      <w:r w:rsidR="00F8161E" w:rsidRPr="00F8161E">
        <w:rPr>
          <w:i/>
          <w:iCs/>
          <w:lang w:val="en-US"/>
        </w:rPr>
        <w:t xml:space="preserve">, </w:t>
      </w:r>
      <w:r w:rsidR="00F8161E" w:rsidRPr="00F8161E">
        <w:rPr>
          <w:i/>
          <w:iCs/>
        </w:rPr>
        <w:t>Fornebu):</w:t>
      </w:r>
      <w:r w:rsidR="00F8161E" w:rsidRPr="00F8161E">
        <w:rPr>
          <w:i/>
          <w:iCs/>
          <w:lang w:val="en-US"/>
        </w:rPr>
        <w:t xml:space="preserve"> Change </w:t>
      </w:r>
      <w:r w:rsidR="00F8161E" w:rsidRPr="00F8161E">
        <w:rPr>
          <w:i/>
          <w:iCs/>
        </w:rPr>
        <w:t>of</w:t>
      </w:r>
      <w:r w:rsidR="00F8161E" w:rsidRPr="00F8161E">
        <w:rPr>
          <w:i/>
          <w:iCs/>
          <w:lang w:val="en-US"/>
        </w:rPr>
        <w:t xml:space="preserve"> name</w:t>
      </w:r>
      <w:r w:rsidRPr="002749B8">
        <w:rPr>
          <w:webHidden/>
        </w:rPr>
        <w:tab/>
      </w:r>
      <w:r w:rsidR="00F8161E">
        <w:rPr>
          <w:webHidden/>
        </w:rPr>
        <w:tab/>
      </w:r>
      <w:r w:rsidRPr="002749B8">
        <w:rPr>
          <w:webHidden/>
        </w:rPr>
        <w:t>13</w:t>
      </w:r>
    </w:p>
    <w:p w:rsidR="002749B8" w:rsidRPr="002749B8" w:rsidRDefault="002749B8" w:rsidP="00F8161E">
      <w:pPr>
        <w:pStyle w:val="TOC2"/>
        <w:tabs>
          <w:tab w:val="clear" w:pos="567"/>
          <w:tab w:val="center" w:leader="dot" w:pos="8505"/>
          <w:tab w:val="right" w:pos="9072"/>
        </w:tabs>
        <w:rPr>
          <w:rFonts w:eastAsiaTheme="minorEastAsia"/>
        </w:rPr>
      </w:pPr>
      <w:r w:rsidRPr="00F8161E">
        <w:rPr>
          <w:i/>
          <w:iCs/>
        </w:rPr>
        <w:t>Oman</w:t>
      </w:r>
      <w:r w:rsidR="00F8161E" w:rsidRPr="00F8161E">
        <w:rPr>
          <w:i/>
          <w:iCs/>
        </w:rPr>
        <w:t xml:space="preserve"> (Oman Telecommunications Company (Omantel), Ruwi): Change</w:t>
      </w:r>
      <w:r w:rsidR="00F8161E" w:rsidRPr="00F8161E">
        <w:rPr>
          <w:i/>
          <w:iCs/>
          <w:lang w:val="en-US"/>
        </w:rPr>
        <w:t xml:space="preserve"> of e-mail address</w:t>
      </w:r>
      <w:r w:rsidRPr="002749B8">
        <w:rPr>
          <w:webHidden/>
        </w:rPr>
        <w:tab/>
      </w:r>
      <w:r w:rsidR="00F8161E">
        <w:rPr>
          <w:webHidden/>
        </w:rPr>
        <w:tab/>
      </w:r>
      <w:r w:rsidRPr="002749B8">
        <w:rPr>
          <w:webHidden/>
        </w:rPr>
        <w:t>13</w:t>
      </w:r>
    </w:p>
    <w:p w:rsidR="002749B8" w:rsidRPr="002749B8" w:rsidRDefault="002749B8" w:rsidP="00F8161E">
      <w:pPr>
        <w:pStyle w:val="TOC1"/>
        <w:tabs>
          <w:tab w:val="clear" w:pos="567"/>
          <w:tab w:val="center" w:leader="dot" w:pos="8505"/>
          <w:tab w:val="right" w:pos="9072"/>
        </w:tabs>
        <w:rPr>
          <w:rFonts w:eastAsiaTheme="minorEastAsia"/>
        </w:rPr>
      </w:pPr>
      <w:r w:rsidRPr="002749B8">
        <w:rPr>
          <w:lang w:val="en-US"/>
        </w:rPr>
        <w:t>Service Restrictions</w:t>
      </w:r>
      <w:r w:rsidRPr="002749B8">
        <w:rPr>
          <w:webHidden/>
        </w:rPr>
        <w:tab/>
      </w:r>
      <w:r w:rsidR="00F8161E">
        <w:rPr>
          <w:webHidden/>
        </w:rPr>
        <w:tab/>
      </w:r>
      <w:r w:rsidRPr="002749B8">
        <w:rPr>
          <w:webHidden/>
        </w:rPr>
        <w:t>14</w:t>
      </w:r>
    </w:p>
    <w:p w:rsidR="002749B8" w:rsidRPr="002749B8" w:rsidRDefault="002749B8" w:rsidP="00F8161E">
      <w:pPr>
        <w:pStyle w:val="TOC1"/>
        <w:tabs>
          <w:tab w:val="clear" w:pos="567"/>
          <w:tab w:val="center" w:leader="dot" w:pos="8505"/>
          <w:tab w:val="right" w:pos="9072"/>
        </w:tabs>
        <w:rPr>
          <w:rFonts w:eastAsiaTheme="minorEastAsia"/>
        </w:rPr>
      </w:pPr>
      <w:r w:rsidRPr="002749B8">
        <w:rPr>
          <w:lang w:val="en-US"/>
        </w:rPr>
        <w:t>Call-Back and alternative calling procedures (Res. 21 Rev. PP-2006)</w:t>
      </w:r>
      <w:r w:rsidRPr="002749B8">
        <w:rPr>
          <w:webHidden/>
        </w:rPr>
        <w:tab/>
      </w:r>
      <w:r w:rsidR="00F8161E">
        <w:rPr>
          <w:webHidden/>
        </w:rPr>
        <w:tab/>
      </w:r>
      <w:r w:rsidRPr="002749B8">
        <w:rPr>
          <w:webHidden/>
        </w:rPr>
        <w:t>14</w:t>
      </w:r>
    </w:p>
    <w:p w:rsidR="00D95D89" w:rsidRPr="00633581" w:rsidRDefault="00D95D89" w:rsidP="00D95D89">
      <w:pPr>
        <w:pStyle w:val="TOC1"/>
        <w:rPr>
          <w:rStyle w:val="Hyperlink"/>
          <w:b/>
          <w:bCs/>
          <w:color w:val="auto"/>
          <w:u w:val="none"/>
          <w:lang w:val="en-US"/>
        </w:rPr>
      </w:pPr>
      <w:r w:rsidRPr="00633581">
        <w:rPr>
          <w:rStyle w:val="Hyperlink"/>
          <w:b/>
          <w:bCs/>
          <w:color w:val="auto"/>
          <w:u w:val="none"/>
          <w:lang w:val="en-US"/>
        </w:rPr>
        <w:t>Amendments to service publications</w:t>
      </w:r>
    </w:p>
    <w:p w:rsidR="002749B8" w:rsidRPr="002749B8" w:rsidRDefault="002749B8" w:rsidP="00262321">
      <w:pPr>
        <w:pStyle w:val="TOC1"/>
        <w:tabs>
          <w:tab w:val="clear" w:pos="567"/>
          <w:tab w:val="center" w:leader="dot" w:pos="8505"/>
          <w:tab w:val="right" w:pos="9072"/>
        </w:tabs>
        <w:rPr>
          <w:rFonts w:eastAsiaTheme="minorEastAsia"/>
        </w:rPr>
      </w:pPr>
      <w:r w:rsidRPr="002749B8">
        <w:rPr>
          <w:lang w:val="en-GB"/>
        </w:rPr>
        <w:t xml:space="preserve">List of Ship </w:t>
      </w:r>
      <w:r w:rsidRPr="002749B8">
        <w:rPr>
          <w:lang w:val="en-US"/>
        </w:rPr>
        <w:t>Stations</w:t>
      </w:r>
      <w:r w:rsidRPr="002749B8">
        <w:rPr>
          <w:lang w:val="en-GB"/>
        </w:rPr>
        <w:t xml:space="preserve"> and Maritime Mobile  Service Identity Assignments (List V)</w:t>
      </w:r>
      <w:r w:rsidRPr="002749B8">
        <w:rPr>
          <w:webHidden/>
        </w:rPr>
        <w:tab/>
      </w:r>
      <w:r w:rsidR="00F8161E">
        <w:rPr>
          <w:webHidden/>
        </w:rPr>
        <w:tab/>
      </w:r>
      <w:r w:rsidRPr="002749B8">
        <w:rPr>
          <w:webHidden/>
        </w:rPr>
        <w:t>15</w:t>
      </w:r>
    </w:p>
    <w:p w:rsidR="002749B8" w:rsidRPr="002749B8" w:rsidRDefault="002749B8" w:rsidP="00262321">
      <w:pPr>
        <w:pStyle w:val="TOC1"/>
        <w:tabs>
          <w:tab w:val="clear" w:pos="567"/>
          <w:tab w:val="center" w:leader="dot" w:pos="8505"/>
          <w:tab w:val="right" w:pos="9072"/>
        </w:tabs>
        <w:rPr>
          <w:rFonts w:eastAsiaTheme="minorEastAsia"/>
        </w:rPr>
      </w:pPr>
      <w:r w:rsidRPr="002749B8">
        <w:rPr>
          <w:lang w:val="en-GB"/>
        </w:rPr>
        <w:t>List of Issuer Identifier Numbers for the International Telecommunication Charge Card</w:t>
      </w:r>
      <w:r w:rsidRPr="002749B8">
        <w:rPr>
          <w:webHidden/>
        </w:rPr>
        <w:tab/>
      </w:r>
      <w:r w:rsidR="00F8161E">
        <w:rPr>
          <w:webHidden/>
        </w:rPr>
        <w:tab/>
      </w:r>
      <w:r w:rsidRPr="002749B8">
        <w:rPr>
          <w:webHidden/>
        </w:rPr>
        <w:t>15</w:t>
      </w:r>
    </w:p>
    <w:p w:rsidR="002749B8" w:rsidRPr="002749B8" w:rsidRDefault="002749B8" w:rsidP="00F8161E">
      <w:pPr>
        <w:pStyle w:val="TOC1"/>
        <w:tabs>
          <w:tab w:val="clear" w:pos="567"/>
          <w:tab w:val="center" w:leader="dot" w:pos="8505"/>
          <w:tab w:val="right" w:pos="9072"/>
        </w:tabs>
        <w:rPr>
          <w:rFonts w:eastAsiaTheme="minorEastAsia"/>
        </w:rPr>
      </w:pPr>
      <w:r w:rsidRPr="002749B8">
        <w:rPr>
          <w:lang w:val="en-US"/>
        </w:rPr>
        <w:t>Mobile Network Codes (MNC) for the international identification plan  for public networks and</w:t>
      </w:r>
      <w:r w:rsidR="00F8161E">
        <w:rPr>
          <w:lang w:val="en-US"/>
        </w:rPr>
        <w:br/>
      </w:r>
      <w:r w:rsidRPr="002749B8">
        <w:rPr>
          <w:lang w:val="en-US"/>
        </w:rPr>
        <w:t>subscriptions</w:t>
      </w:r>
      <w:r w:rsidRPr="002749B8">
        <w:rPr>
          <w:webHidden/>
        </w:rPr>
        <w:tab/>
      </w:r>
      <w:r w:rsidR="00F8161E">
        <w:rPr>
          <w:webHidden/>
        </w:rPr>
        <w:tab/>
      </w:r>
      <w:r w:rsidRPr="002749B8">
        <w:rPr>
          <w:webHidden/>
        </w:rPr>
        <w:t>16</w:t>
      </w:r>
    </w:p>
    <w:p w:rsidR="002749B8" w:rsidRPr="002749B8" w:rsidRDefault="002749B8" w:rsidP="00F8161E">
      <w:pPr>
        <w:pStyle w:val="TOC1"/>
        <w:tabs>
          <w:tab w:val="clear" w:pos="567"/>
          <w:tab w:val="center" w:leader="dot" w:pos="8505"/>
          <w:tab w:val="right" w:pos="9072"/>
        </w:tabs>
        <w:rPr>
          <w:rFonts w:eastAsiaTheme="minorEastAsia"/>
        </w:rPr>
      </w:pPr>
      <w:r w:rsidRPr="002749B8">
        <w:rPr>
          <w:lang w:val="en-GB"/>
        </w:rPr>
        <w:t xml:space="preserve">List of </w:t>
      </w:r>
      <w:r w:rsidRPr="002749B8">
        <w:rPr>
          <w:lang w:val="en-US"/>
        </w:rPr>
        <w:t>International</w:t>
      </w:r>
      <w:r w:rsidRPr="002749B8">
        <w:rPr>
          <w:lang w:val="en-GB"/>
        </w:rPr>
        <w:t xml:space="preserve"> Signalling Point Codes (ISPC)</w:t>
      </w:r>
      <w:r w:rsidRPr="002749B8">
        <w:rPr>
          <w:webHidden/>
        </w:rPr>
        <w:tab/>
      </w:r>
      <w:r w:rsidR="00F8161E">
        <w:rPr>
          <w:webHidden/>
        </w:rPr>
        <w:tab/>
      </w:r>
      <w:r w:rsidRPr="002749B8">
        <w:rPr>
          <w:webHidden/>
        </w:rPr>
        <w:t>17</w:t>
      </w:r>
    </w:p>
    <w:p w:rsidR="002749B8" w:rsidRPr="002749B8" w:rsidRDefault="002749B8" w:rsidP="00F8161E">
      <w:pPr>
        <w:pStyle w:val="TOC1"/>
        <w:tabs>
          <w:tab w:val="clear" w:pos="567"/>
          <w:tab w:val="center" w:leader="dot" w:pos="8505"/>
          <w:tab w:val="right" w:pos="9072"/>
        </w:tabs>
        <w:rPr>
          <w:rFonts w:eastAsiaTheme="minorEastAsia"/>
        </w:rPr>
      </w:pPr>
      <w:r w:rsidRPr="002749B8">
        <w:rPr>
          <w:lang w:val="en-GB"/>
        </w:rPr>
        <w:t>National Numbering Plan</w:t>
      </w:r>
      <w:r w:rsidRPr="002749B8">
        <w:rPr>
          <w:webHidden/>
        </w:rPr>
        <w:tab/>
      </w:r>
      <w:r w:rsidR="00F8161E">
        <w:rPr>
          <w:webHidden/>
        </w:rPr>
        <w:tab/>
      </w:r>
      <w:r w:rsidRPr="002749B8">
        <w:rPr>
          <w:webHidden/>
        </w:rPr>
        <w:t>18</w:t>
      </w:r>
    </w:p>
    <w:p w:rsidR="00D95D89" w:rsidRDefault="00D95D89" w:rsidP="004D1E9D">
      <w:pPr>
        <w:rPr>
          <w:lang w:val="en-US"/>
        </w:rPr>
      </w:pPr>
    </w:p>
    <w:p w:rsidR="00F1369E" w:rsidRDefault="00F1369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4D1E9D" w:rsidRPr="004D1E9D" w:rsidRDefault="004D1E9D" w:rsidP="004D1E9D">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677B65" w:rsidRPr="00677B65" w:rsidTr="00DE609D">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Dates of publication of the next Operational Bulletins</w:t>
            </w:r>
          </w:p>
        </w:tc>
        <w:tc>
          <w:tcPr>
            <w:tcW w:w="2520" w:type="dxa"/>
            <w:tcBorders>
              <w:top w:val="single" w:sz="4" w:space="0" w:color="auto"/>
              <w:left w:val="single" w:sz="4" w:space="0" w:color="auto"/>
              <w:bottom w:val="single" w:sz="4" w:space="0" w:color="auto"/>
              <w:right w:val="single" w:sz="4" w:space="0" w:color="auto"/>
            </w:tcBorders>
          </w:tcPr>
          <w:p w:rsidR="00677B65" w:rsidRPr="00677B65" w:rsidRDefault="00677B65" w:rsidP="00677B65">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14.VI.2013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1033</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18.VII.2013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1034</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15.VIII.2013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1035</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19.VIII.2013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1036</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15.IX.2013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1037</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17.IX.2013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1038</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1039</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17.X.2013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1040</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3.XI.2013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1041</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18.XI.2013</w:t>
            </w:r>
          </w:p>
        </w:tc>
      </w:tr>
      <w:tr w:rsidR="00677B65" w:rsidRPr="00677B65" w:rsidTr="00DE609D">
        <w:trPr>
          <w:tblHeader/>
          <w:jc w:val="center"/>
        </w:trPr>
        <w:tc>
          <w:tcPr>
            <w:tcW w:w="1008"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1042</w:t>
            </w:r>
          </w:p>
        </w:tc>
        <w:tc>
          <w:tcPr>
            <w:tcW w:w="198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15.XII.2013</w:t>
            </w:r>
          </w:p>
        </w:tc>
        <w:tc>
          <w:tcPr>
            <w:tcW w:w="2520" w:type="dxa"/>
          </w:tcPr>
          <w:p w:rsidR="00677B65" w:rsidRPr="00677B65" w:rsidRDefault="00677B65" w:rsidP="00677B65">
            <w:pPr>
              <w:pStyle w:val="TableText2"/>
              <w:spacing w:before="20" w:after="20"/>
              <w:jc w:val="center"/>
              <w:rPr>
                <w:rFonts w:eastAsia="SimSun"/>
                <w:lang w:eastAsia="zh-CN"/>
              </w:rPr>
            </w:pPr>
            <w:r w:rsidRPr="00677B65">
              <w:rPr>
                <w:rFonts w:eastAsia="SimSun"/>
                <w:lang w:eastAsia="zh-CN"/>
              </w:rPr>
              <w:t>2.XII.2013</w:t>
            </w:r>
          </w:p>
        </w:tc>
      </w:tr>
    </w:tbl>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165" w:name="_Toc253407141"/>
      <w:bookmarkStart w:id="166" w:name="_Toc259783104"/>
      <w:bookmarkStart w:id="167" w:name="_Toc266181233"/>
      <w:bookmarkStart w:id="168" w:name="_Toc268773999"/>
      <w:bookmarkStart w:id="169" w:name="_Toc271700476"/>
      <w:bookmarkStart w:id="170" w:name="_Toc273023320"/>
      <w:bookmarkStart w:id="171" w:name="_Toc274223814"/>
      <w:bookmarkStart w:id="172" w:name="_Toc276717162"/>
      <w:bookmarkStart w:id="173" w:name="_Toc279669135"/>
      <w:bookmarkStart w:id="174" w:name="_Toc280349205"/>
      <w:bookmarkStart w:id="175" w:name="_Toc282526037"/>
      <w:bookmarkStart w:id="176" w:name="_Toc283737194"/>
      <w:bookmarkStart w:id="177" w:name="_Toc286218711"/>
      <w:bookmarkStart w:id="178" w:name="_Toc288660268"/>
      <w:bookmarkStart w:id="179" w:name="_Toc291005378"/>
      <w:bookmarkStart w:id="180" w:name="_Toc292704950"/>
      <w:bookmarkStart w:id="181" w:name="_Toc295387895"/>
      <w:bookmarkStart w:id="182" w:name="_Toc296675478"/>
      <w:bookmarkStart w:id="183" w:name="_Toc297804717"/>
      <w:bookmarkStart w:id="184" w:name="_Toc301945289"/>
      <w:bookmarkStart w:id="185" w:name="_Toc303344248"/>
      <w:bookmarkStart w:id="186" w:name="_Toc304892154"/>
      <w:bookmarkStart w:id="187" w:name="_Toc308530336"/>
      <w:bookmarkStart w:id="188" w:name="_Toc311103642"/>
      <w:bookmarkStart w:id="189" w:name="_Toc313973312"/>
      <w:bookmarkStart w:id="190" w:name="_Toc316479952"/>
      <w:bookmarkStart w:id="191" w:name="_Toc318964998"/>
      <w:bookmarkStart w:id="192" w:name="_Toc320536954"/>
      <w:bookmarkStart w:id="193" w:name="_Toc321233389"/>
      <w:bookmarkStart w:id="194" w:name="_Toc321311660"/>
      <w:bookmarkStart w:id="195" w:name="_Toc321820540"/>
      <w:bookmarkStart w:id="196" w:name="_Toc323035706"/>
      <w:bookmarkStart w:id="197" w:name="_Toc323904374"/>
      <w:bookmarkStart w:id="198" w:name="_Toc332272646"/>
      <w:bookmarkStart w:id="199" w:name="_Toc334776192"/>
      <w:bookmarkStart w:id="200" w:name="_Toc335901499"/>
      <w:bookmarkStart w:id="201" w:name="_Toc337110333"/>
      <w:bookmarkStart w:id="202" w:name="_Toc338779373"/>
      <w:bookmarkStart w:id="203" w:name="_Toc340225513"/>
      <w:bookmarkStart w:id="204" w:name="_Toc341451212"/>
      <w:bookmarkStart w:id="205" w:name="_Toc342912839"/>
      <w:bookmarkStart w:id="206" w:name="_Toc343262676"/>
      <w:bookmarkStart w:id="207" w:name="_Toc345579827"/>
      <w:bookmarkStart w:id="208" w:name="_Toc346885932"/>
      <w:bookmarkStart w:id="209" w:name="_Toc347929580"/>
      <w:bookmarkStart w:id="210" w:name="_Toc349288248"/>
      <w:bookmarkStart w:id="211" w:name="_Toc350415578"/>
      <w:bookmarkStart w:id="212" w:name="_Toc351549876"/>
      <w:bookmarkStart w:id="213" w:name="_Toc352940476"/>
      <w:bookmarkStart w:id="214" w:name="_Toc354053821"/>
      <w:bookmarkStart w:id="215" w:name="_Toc355708836"/>
      <w:bookmarkStart w:id="216" w:name="_Toc357001929"/>
      <w:r w:rsidR="00911AE9" w:rsidRPr="00DB3264">
        <w:rPr>
          <w:rFonts w:asciiTheme="minorHAnsi" w:hAnsiTheme="minorHAnsi"/>
          <w:lang w:val="en-US"/>
        </w:rPr>
        <w:lastRenderedPageBreak/>
        <w:t>GENERAL  INFORMATION</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E10D9E" w:rsidRPr="00115C7C" w:rsidRDefault="00911AE9" w:rsidP="00F149EA">
      <w:pPr>
        <w:pStyle w:val="Heading20"/>
        <w:spacing w:before="180"/>
        <w:rPr>
          <w:lang w:val="en-US"/>
        </w:rPr>
      </w:pPr>
      <w:bookmarkStart w:id="217" w:name="_Toc253407142"/>
      <w:bookmarkStart w:id="218" w:name="_Toc259783105"/>
      <w:bookmarkStart w:id="219" w:name="_Toc262631768"/>
      <w:bookmarkStart w:id="220" w:name="_Toc265056484"/>
      <w:bookmarkStart w:id="221" w:name="_Toc266181234"/>
      <w:bookmarkStart w:id="222" w:name="_Toc268774000"/>
      <w:bookmarkStart w:id="223" w:name="_Toc271700477"/>
      <w:bookmarkStart w:id="224" w:name="_Toc273023321"/>
      <w:bookmarkStart w:id="225" w:name="_Toc274223815"/>
      <w:bookmarkStart w:id="226" w:name="_Toc276717163"/>
      <w:bookmarkStart w:id="227" w:name="_Toc279669136"/>
      <w:bookmarkStart w:id="228" w:name="_Toc280349206"/>
      <w:bookmarkStart w:id="229" w:name="_Toc282526038"/>
      <w:bookmarkStart w:id="230" w:name="_Toc283737195"/>
      <w:bookmarkStart w:id="231" w:name="_Toc286218712"/>
      <w:bookmarkStart w:id="232" w:name="_Toc288660269"/>
      <w:bookmarkStart w:id="233" w:name="_Toc291005379"/>
      <w:bookmarkStart w:id="234" w:name="_Toc292704951"/>
      <w:bookmarkStart w:id="235" w:name="_Toc295387896"/>
      <w:bookmarkStart w:id="236" w:name="_Toc296675479"/>
      <w:bookmarkStart w:id="237" w:name="_Toc297804718"/>
      <w:bookmarkStart w:id="238" w:name="_Toc301945290"/>
      <w:bookmarkStart w:id="239" w:name="_Toc303344249"/>
      <w:bookmarkStart w:id="240" w:name="_Toc304892155"/>
      <w:bookmarkStart w:id="241" w:name="_Toc308530337"/>
      <w:bookmarkStart w:id="242" w:name="_Toc311103643"/>
      <w:bookmarkStart w:id="243" w:name="_Toc313973313"/>
      <w:bookmarkStart w:id="244" w:name="_Toc316479953"/>
      <w:bookmarkStart w:id="245" w:name="_Toc318964999"/>
      <w:bookmarkStart w:id="246" w:name="_Toc320536955"/>
      <w:bookmarkStart w:id="247" w:name="_Toc321233390"/>
      <w:bookmarkStart w:id="248" w:name="_Toc321311661"/>
      <w:bookmarkStart w:id="249" w:name="_Toc321820541"/>
      <w:bookmarkStart w:id="250" w:name="_Toc323035707"/>
      <w:bookmarkStart w:id="251" w:name="_Toc323904375"/>
      <w:bookmarkStart w:id="252" w:name="_Toc332272647"/>
      <w:bookmarkStart w:id="253" w:name="_Toc334776193"/>
      <w:bookmarkStart w:id="254" w:name="_Toc335901500"/>
      <w:bookmarkStart w:id="255" w:name="_Toc337110334"/>
      <w:bookmarkStart w:id="256" w:name="_Toc338779374"/>
      <w:bookmarkStart w:id="257" w:name="_Toc340225514"/>
      <w:bookmarkStart w:id="258" w:name="_Toc341451213"/>
      <w:bookmarkStart w:id="259" w:name="_Toc342912840"/>
      <w:bookmarkStart w:id="260" w:name="_Toc343262677"/>
      <w:bookmarkStart w:id="261" w:name="_Toc345579828"/>
      <w:bookmarkStart w:id="262" w:name="_Toc346885933"/>
      <w:bookmarkStart w:id="263" w:name="_Toc347929581"/>
      <w:bookmarkStart w:id="264" w:name="_Toc349288249"/>
      <w:bookmarkStart w:id="265" w:name="_Toc350415579"/>
      <w:bookmarkStart w:id="266" w:name="_Toc351549877"/>
      <w:bookmarkStart w:id="267" w:name="_Toc352940477"/>
      <w:bookmarkStart w:id="268" w:name="_Toc354053822"/>
      <w:bookmarkStart w:id="269" w:name="_Toc355708837"/>
      <w:bookmarkStart w:id="270" w:name="_Toc357001930"/>
      <w:r w:rsidRPr="00115C7C">
        <w:rPr>
          <w:lang w:val="en-US"/>
        </w:rPr>
        <w:t>Lists annexed to the ITU Operational Bulletin</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D31948" w:rsidRPr="00DB3264" w:rsidRDefault="00D31948" w:rsidP="00D31948">
      <w:pPr>
        <w:spacing w:before="200"/>
        <w:rPr>
          <w:rFonts w:asciiTheme="minorHAnsi" w:hAnsiTheme="minorHAnsi"/>
          <w:b/>
          <w:bCs/>
        </w:rPr>
      </w:pPr>
      <w:bookmarkStart w:id="271" w:name="_Toc105302119"/>
      <w:bookmarkStart w:id="272" w:name="_Toc106504837"/>
      <w:bookmarkStart w:id="273" w:name="_Toc107798484"/>
      <w:bookmarkStart w:id="274" w:name="_Toc109028728"/>
      <w:bookmarkStart w:id="275" w:name="_Toc109631795"/>
      <w:bookmarkStart w:id="276" w:name="_Toc109631890"/>
      <w:bookmarkStart w:id="277" w:name="_Toc110233107"/>
      <w:bookmarkStart w:id="278" w:name="_Toc110233322"/>
      <w:bookmarkStart w:id="279" w:name="_Toc111607471"/>
      <w:bookmarkStart w:id="280" w:name="_Toc113250000"/>
      <w:bookmarkStart w:id="281" w:name="_Toc114285869"/>
      <w:bookmarkStart w:id="282" w:name="_Toc116117066"/>
      <w:bookmarkStart w:id="283" w:name="_Toc117389514"/>
      <w:bookmarkStart w:id="284" w:name="_Toc119749612"/>
      <w:bookmarkStart w:id="285" w:name="_Toc121281070"/>
      <w:bookmarkStart w:id="286" w:name="_Toc122238432"/>
      <w:bookmarkStart w:id="287" w:name="_Toc122940721"/>
      <w:bookmarkStart w:id="288" w:name="_Toc126481926"/>
      <w:bookmarkStart w:id="289" w:name="_Toc127606592"/>
      <w:bookmarkStart w:id="290" w:name="_Toc128886943"/>
      <w:bookmarkStart w:id="291" w:name="_Toc131917082"/>
      <w:bookmarkStart w:id="292" w:name="_Toc131917356"/>
      <w:bookmarkStart w:id="293" w:name="_Toc135453245"/>
      <w:bookmarkStart w:id="294" w:name="_Toc136762578"/>
      <w:bookmarkStart w:id="295" w:name="_Toc138153363"/>
      <w:bookmarkStart w:id="296" w:name="_Toc139444662"/>
      <w:bookmarkStart w:id="297" w:name="_Toc140656512"/>
      <w:bookmarkStart w:id="298" w:name="_Toc141774304"/>
      <w:bookmarkStart w:id="299" w:name="_Toc143331177"/>
      <w:bookmarkStart w:id="300" w:name="_Toc144780335"/>
      <w:bookmarkStart w:id="301" w:name="_Toc146011631"/>
      <w:bookmarkStart w:id="302" w:name="_Toc147313830"/>
      <w:bookmarkStart w:id="303" w:name="_Toc148518933"/>
      <w:bookmarkStart w:id="304" w:name="_Toc148519277"/>
      <w:bookmarkStart w:id="305" w:name="_Toc150078542"/>
      <w:bookmarkStart w:id="306" w:name="_Toc151281224"/>
      <w:bookmarkStart w:id="307" w:name="_Toc152663483"/>
      <w:bookmarkStart w:id="308" w:name="_Toc153877708"/>
      <w:bookmarkStart w:id="309" w:name="_Toc156378795"/>
      <w:bookmarkStart w:id="310" w:name="_Toc158019338"/>
      <w:bookmarkStart w:id="311" w:name="_Toc159212689"/>
      <w:bookmarkStart w:id="312" w:name="_Toc160456136"/>
      <w:bookmarkStart w:id="313" w:name="_Toc161638205"/>
      <w:bookmarkStart w:id="314" w:name="_Toc162942676"/>
      <w:bookmarkStart w:id="315" w:name="_Toc164586120"/>
      <w:bookmarkStart w:id="316" w:name="_Toc165690490"/>
      <w:bookmarkStart w:id="317" w:name="_Toc166647544"/>
      <w:bookmarkStart w:id="318" w:name="_Toc168388002"/>
      <w:bookmarkStart w:id="319" w:name="_Toc169584443"/>
      <w:bookmarkStart w:id="320" w:name="_Toc170815249"/>
      <w:bookmarkStart w:id="321" w:name="_Toc171936761"/>
      <w:bookmarkStart w:id="322" w:name="_Toc173647010"/>
      <w:bookmarkStart w:id="323" w:name="_Toc174436269"/>
      <w:bookmarkStart w:id="324" w:name="_Toc176340203"/>
      <w:bookmarkStart w:id="325" w:name="_Toc177526404"/>
      <w:bookmarkStart w:id="326" w:name="_Toc178733525"/>
      <w:bookmarkStart w:id="327" w:name="_Toc181591757"/>
      <w:bookmarkStart w:id="328" w:name="_Toc182996109"/>
      <w:bookmarkStart w:id="329" w:name="_Toc184099119"/>
      <w:bookmarkStart w:id="330" w:name="_Toc187491733"/>
      <w:bookmarkStart w:id="331" w:name="_Toc188073917"/>
      <w:bookmarkStart w:id="332" w:name="_Toc191803606"/>
      <w:bookmarkStart w:id="333" w:name="_Toc192925234"/>
      <w:bookmarkStart w:id="334" w:name="_Toc193013099"/>
      <w:bookmarkStart w:id="335" w:name="_Toc196019478"/>
      <w:bookmarkStart w:id="336" w:name="_Toc197223434"/>
      <w:bookmarkStart w:id="337" w:name="_Toc198519367"/>
      <w:bookmarkStart w:id="338" w:name="_Toc200872012"/>
      <w:bookmarkStart w:id="339" w:name="_Toc202750807"/>
      <w:bookmarkStart w:id="340" w:name="_Toc202750917"/>
      <w:bookmarkStart w:id="341" w:name="_Toc202751280"/>
      <w:bookmarkStart w:id="342" w:name="_Toc203553649"/>
      <w:bookmarkStart w:id="343" w:name="_Toc204666529"/>
      <w:bookmarkStart w:id="344" w:name="_Toc205106594"/>
      <w:bookmarkStart w:id="345" w:name="_Toc206389934"/>
      <w:bookmarkStart w:id="346" w:name="_Toc208205449"/>
      <w:bookmarkStart w:id="347" w:name="_Toc211848177"/>
      <w:bookmarkStart w:id="348" w:name="_Toc212964587"/>
      <w:bookmarkStart w:id="349" w:name="_Toc214162711"/>
      <w:bookmarkStart w:id="350" w:name="_Toc215907199"/>
      <w:bookmarkStart w:id="351" w:name="_Toc219001148"/>
      <w:bookmarkStart w:id="352" w:name="_Toc219610057"/>
      <w:bookmarkStart w:id="353" w:name="_Toc222028812"/>
      <w:bookmarkStart w:id="354" w:name="_Toc223252037"/>
      <w:bookmarkStart w:id="355" w:name="_Toc224533682"/>
      <w:bookmarkStart w:id="356" w:name="_Toc226791560"/>
      <w:bookmarkStart w:id="357" w:name="_Toc228766354"/>
      <w:bookmarkStart w:id="358" w:name="_Toc229971353"/>
      <w:bookmarkStart w:id="359" w:name="_Toc232323931"/>
      <w:bookmarkStart w:id="360" w:name="_Toc233609592"/>
      <w:bookmarkStart w:id="361" w:name="_Toc235352384"/>
      <w:bookmarkStart w:id="362" w:name="_Toc236573557"/>
      <w:bookmarkStart w:id="363" w:name="_Toc240790085"/>
      <w:bookmarkStart w:id="364" w:name="_Toc242001425"/>
      <w:bookmarkStart w:id="365" w:name="_Toc243300311"/>
      <w:bookmarkStart w:id="366" w:name="_Toc244506936"/>
      <w:bookmarkStart w:id="367" w:name="_Toc248829258"/>
      <w:bookmarkStart w:id="368" w:name="_Toc262631799"/>
      <w:bookmarkStart w:id="369" w:name="_Toc253407143"/>
      <w:r w:rsidRPr="00DB3264">
        <w:rPr>
          <w:rFonts w:asciiTheme="minorHAnsi" w:hAnsiTheme="minorHAnsi"/>
          <w:b/>
          <w:bCs/>
        </w:rPr>
        <w:t xml:space="preserve">Note from </w:t>
      </w:r>
      <w:r w:rsidRPr="00DB3264">
        <w:rPr>
          <w:rFonts w:asciiTheme="minorHAnsi" w:hAnsiTheme="minorHAnsi"/>
          <w:b/>
          <w:bCs/>
          <w:lang w:val="en-US"/>
        </w:rPr>
        <w:t>TSB</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224AA" w:rsidRPr="00DB3264" w:rsidRDefault="004224AA" w:rsidP="004224AA">
      <w:pPr>
        <w:spacing w:before="0" w:line="200" w:lineRule="exact"/>
        <w:ind w:left="567" w:hanging="567"/>
        <w:rPr>
          <w:rFonts w:asciiTheme="minorHAnsi" w:hAnsiTheme="minorHAnsi"/>
          <w:lang w:val="en-US"/>
        </w:rPr>
      </w:pPr>
      <w:r>
        <w:rPr>
          <w:rFonts w:asciiTheme="minorHAnsi" w:hAnsiTheme="minorHAnsi"/>
          <w:lang w:val="en-US"/>
        </w:rPr>
        <w:t>1027</w:t>
      </w:r>
      <w:r>
        <w:rPr>
          <w:rFonts w:asciiTheme="minorHAnsi" w:hAnsiTheme="minorHAnsi"/>
          <w:lang w:val="en-US"/>
        </w:rPr>
        <w:tab/>
        <w:t>Legal time 2013</w:t>
      </w:r>
    </w:p>
    <w:p w:rsidR="00DB7DC6" w:rsidRPr="00DB3264" w:rsidRDefault="004A2638" w:rsidP="00DB7DC6">
      <w:pPr>
        <w:spacing w:before="0"/>
        <w:ind w:left="567" w:hanging="567"/>
        <w:rPr>
          <w:rFonts w:asciiTheme="minorHAnsi" w:hAnsiTheme="minorHAnsi"/>
          <w:lang w:val="en-US"/>
        </w:rPr>
      </w:pPr>
      <w:r>
        <w:rPr>
          <w:rFonts w:asciiTheme="minorHAnsi" w:hAnsiTheme="minorHAnsi"/>
          <w:lang w:val="en-US"/>
        </w:rPr>
        <w:t>1019</w:t>
      </w:r>
      <w:r w:rsidR="00DB7DC6" w:rsidRPr="00DB3264">
        <w:rPr>
          <w:rFonts w:asciiTheme="minorHAnsi" w:hAnsiTheme="minorHAnsi"/>
          <w:lang w:val="en-US"/>
        </w:rPr>
        <w:tab/>
        <w:t xml:space="preserve">Mobile Network Code (MNC) for the international identification plan for public networks and subscriptions (According to ITU-T Recommendation E.212 (05/2008)) (Position on 1 </w:t>
      </w:r>
      <w:r w:rsidR="00DB7DC6">
        <w:rPr>
          <w:rFonts w:asciiTheme="minorHAnsi" w:hAnsiTheme="minorHAnsi"/>
          <w:lang w:val="en-US"/>
        </w:rPr>
        <w:t>January</w:t>
      </w:r>
      <w:r w:rsidR="00DB7DC6" w:rsidRPr="00DB3264">
        <w:rPr>
          <w:rFonts w:asciiTheme="minorHAnsi" w:hAnsiTheme="minorHAnsi"/>
          <w:lang w:val="en-US"/>
        </w:rPr>
        <w:t xml:space="preserve"> 201</w:t>
      </w:r>
      <w:r w:rsidR="00DB7DC6">
        <w:rPr>
          <w:rFonts w:asciiTheme="minorHAnsi" w:hAnsiTheme="minorHAnsi"/>
          <w:lang w:val="en-US"/>
        </w:rPr>
        <w:t>3</w:t>
      </w:r>
      <w:r w:rsidR="00DB7DC6"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1011</w:t>
      </w:r>
      <w:r w:rsidRPr="00DB3264">
        <w:rPr>
          <w:rFonts w:asciiTheme="minorHAnsi" w:hAnsiTheme="minorHAnsi"/>
          <w:lang w:val="en-US"/>
        </w:rPr>
        <w:tab/>
        <w:t xml:space="preserve">List of Issuer Identifier Numbers for the International Telecommunication Charge Card (In accordance with ITU-T Recommendation E.118 (05/2006)) (Position on 1 </w:t>
      </w:r>
      <w:r>
        <w:rPr>
          <w:rFonts w:asciiTheme="minorHAnsi" w:hAnsiTheme="minorHAnsi"/>
          <w:lang w:val="en-US"/>
        </w:rPr>
        <w:t>September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1004</w:t>
      </w:r>
      <w:r w:rsidRPr="00DB3264">
        <w:rPr>
          <w:rFonts w:asciiTheme="minorHAnsi" w:hAnsiTheme="minorHAnsi"/>
          <w:lang w:val="en-US"/>
        </w:rPr>
        <w:tab/>
        <w:t>List of International Signalling Point Codes (ISPC) (According to ITU-T Recommendation Q.708 (03/99)) (Position on 1</w:t>
      </w:r>
      <w:r>
        <w:rPr>
          <w:rFonts w:asciiTheme="minorHAnsi" w:hAnsiTheme="minorHAnsi"/>
          <w:lang w:val="en-US"/>
        </w:rPr>
        <w:t>5</w:t>
      </w:r>
      <w:r w:rsidRPr="00DB3264">
        <w:rPr>
          <w:rFonts w:asciiTheme="minorHAnsi" w:hAnsiTheme="minorHAnsi"/>
          <w:lang w:val="en-US"/>
        </w:rPr>
        <w:t xml:space="preserve"> May 201</w:t>
      </w:r>
      <w:r>
        <w:rPr>
          <w:rFonts w:asciiTheme="minorHAnsi" w:hAnsiTheme="minorHAnsi"/>
          <w:lang w:val="en-US"/>
        </w:rPr>
        <w:t>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3E3FE0" w:rsidRDefault="00D31948" w:rsidP="00D31948">
      <w:pPr>
        <w:spacing w:before="0"/>
        <w:ind w:left="567" w:hanging="567"/>
        <w:rPr>
          <w:rFonts w:asciiTheme="minorHAnsi" w:hAnsiTheme="minorHAnsi"/>
          <w:bCs/>
          <w:spacing w:val="-2"/>
        </w:rPr>
      </w:pPr>
      <w:r>
        <w:rPr>
          <w:rFonts w:asciiTheme="minorHAnsi" w:hAnsiTheme="minorHAnsi"/>
          <w:lang w:val="en-US"/>
        </w:rPr>
        <w:t>981</w:t>
      </w:r>
      <w:r>
        <w:rPr>
          <w:rFonts w:asciiTheme="minorHAnsi" w:hAnsiTheme="minorHAnsi"/>
          <w:lang w:val="en-US"/>
        </w:rPr>
        <w:tab/>
      </w:r>
      <w:r w:rsidRPr="003E3FE0">
        <w:rPr>
          <w:rFonts w:asciiTheme="minorHAnsi" w:hAnsiTheme="minorHAnsi"/>
          <w:bCs/>
          <w:spacing w:val="-2"/>
        </w:rPr>
        <w:t>List of ITU Carrier Codes (According to ITU-T Recommendation M.1400 (07/2006) (Position on 1 June 2011)</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  (Complement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968</w:t>
      </w:r>
      <w:r w:rsidRPr="00DB3264">
        <w:rPr>
          <w:rFonts w:asciiTheme="minorHAnsi" w:hAnsiTheme="minorHAnsi"/>
          <w:lang w:val="en-US"/>
        </w:rPr>
        <w:tab/>
        <w:t>Status of Radiocommunications between Amateur Stations of Different Countries (In accordance with optional provision No. 25.1 of the Radio Regulations) and Form of Call Signs assigned by each Administration to its Amateur and Experimental Stations (Position on 15 november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953</w:t>
      </w:r>
      <w:r w:rsidRPr="00DB3264">
        <w:rPr>
          <w:rFonts w:asciiTheme="minorHAnsi" w:hAnsiTheme="minorHAnsi"/>
          <w:lang w:val="en-US"/>
        </w:rPr>
        <w:tab/>
        <w:t>List of mobile country or geographical area codes (Complement to ITU</w:t>
      </w:r>
      <w:r w:rsidRPr="00DB3264">
        <w:rPr>
          <w:rFonts w:asciiTheme="minorHAnsi" w:hAnsiTheme="minorHAnsi"/>
          <w:lang w:val="en-US"/>
        </w:rPr>
        <w:noBreakHyphen/>
        <w:t>T Recommendation E.212 (05/2008)) (Position on 1 April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D31948">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F1369E" w:rsidRPr="00CF6FB0" w:rsidRDefault="00F1369E" w:rsidP="00F1369E">
      <w:pPr>
        <w:pStyle w:val="Heading20"/>
        <w:keepNext w:val="0"/>
        <w:spacing w:before="120"/>
        <w:rPr>
          <w:lang w:val="en-GB"/>
        </w:rPr>
      </w:pPr>
      <w:bookmarkStart w:id="370" w:name="_Toc357001931"/>
      <w:r w:rsidRPr="00CF6FB0">
        <w:rPr>
          <w:lang w:val="en-GB"/>
        </w:rPr>
        <w:lastRenderedPageBreak/>
        <w:t>Approval of ITU-T Recommendations</w:t>
      </w:r>
      <w:bookmarkEnd w:id="370"/>
    </w:p>
    <w:p w:rsidR="00F1369E" w:rsidRDefault="00F1369E" w:rsidP="00F1369E">
      <w:pPr>
        <w:pStyle w:val="NormalWeb"/>
        <w:spacing w:after="240" w:afterAutospacing="0"/>
        <w:rPr>
          <w:rFonts w:asciiTheme="minorHAnsi" w:hAnsiTheme="minorHAnsi"/>
          <w:sz w:val="20"/>
          <w:szCs w:val="20"/>
        </w:rPr>
      </w:pPr>
      <w:r w:rsidRPr="00CF6FB0">
        <w:rPr>
          <w:rFonts w:asciiTheme="minorHAnsi" w:hAnsiTheme="minorHAnsi"/>
          <w:sz w:val="20"/>
          <w:szCs w:val="20"/>
        </w:rPr>
        <w:t>By AAP-11, it was announced that the following ITU-T Recommendations were approved, in accordance with the procedures outlined in Recommendation ITU-T A.8:</w:t>
      </w:r>
    </w:p>
    <w:p w:rsidR="00F1369E" w:rsidRDefault="00F1369E" w:rsidP="00F1369E">
      <w:pPr>
        <w:ind w:left="567" w:hanging="567"/>
      </w:pPr>
      <w:r w:rsidRPr="00CF6FB0">
        <w:t>–</w:t>
      </w:r>
      <w:r>
        <w:tab/>
      </w:r>
      <w:r w:rsidRPr="00CF6FB0">
        <w:t>Recommendation ITU-T G.1011 (14/05/2013): Reference guide to quality of experience assessment methodologies</w:t>
      </w:r>
    </w:p>
    <w:p w:rsidR="00F1369E" w:rsidRDefault="00F1369E" w:rsidP="00F1369E">
      <w:r w:rsidRPr="00CF6FB0">
        <w:t>–</w:t>
      </w:r>
      <w:r>
        <w:tab/>
      </w:r>
      <w:r w:rsidRPr="00CF6FB0">
        <w:t>Recommendation ITU-T G.9903 (2012) Amd. 1 (07/05/2013)</w:t>
      </w:r>
    </w:p>
    <w:p w:rsidR="00F1369E" w:rsidRDefault="00F1369E" w:rsidP="00F1369E">
      <w:r w:rsidRPr="00CF6FB0">
        <w:t>–</w:t>
      </w:r>
      <w:r>
        <w:tab/>
      </w:r>
      <w:r w:rsidRPr="00CF6FB0">
        <w:t>Recommendation ITU-T P.58 (14/05/2013): Head and torso simulator for telephonometry</w:t>
      </w:r>
    </w:p>
    <w:p w:rsidR="00F1369E" w:rsidRDefault="00F1369E" w:rsidP="00F1369E">
      <w:r w:rsidRPr="00CF6FB0">
        <w:t>–</w:t>
      </w:r>
      <w:r>
        <w:tab/>
      </w:r>
      <w:r w:rsidRPr="00CF6FB0">
        <w:t>Recommendation ITU-T P.800.2 (14/05/2013): Mean Opinion Score (MOS) interpretation and reporting</w:t>
      </w:r>
    </w:p>
    <w:p w:rsidR="00F1369E" w:rsidRDefault="00F1369E" w:rsidP="00F1369E">
      <w:r w:rsidRPr="00CF6FB0">
        <w:t>–</w:t>
      </w:r>
      <w:r>
        <w:tab/>
      </w:r>
      <w:r w:rsidRPr="00CF6FB0">
        <w:t>Recommendation ITU-T P.863.1 (14/05/2013): Application Guide for Recommendation ITU-T P.863</w:t>
      </w:r>
    </w:p>
    <w:p w:rsidR="00F1369E" w:rsidRDefault="00F1369E" w:rsidP="00F1369E">
      <w:pPr>
        <w:ind w:left="567" w:hanging="567"/>
      </w:pPr>
      <w:r w:rsidRPr="00CF6FB0">
        <w:t>–</w:t>
      </w:r>
      <w:r>
        <w:tab/>
      </w:r>
      <w:r w:rsidRPr="00CF6FB0">
        <w:t>Recommendation ITU-T P.1201.2 (2012) Amd.1 (14/05/2013): Parametric non-intrusive assessment of audiovisual media streaming quality – Higher resolution application area</w:t>
      </w:r>
    </w:p>
    <w:p w:rsidR="00F1369E" w:rsidRDefault="00F1369E" w:rsidP="00F1369E">
      <w:pPr>
        <w:ind w:left="567" w:hanging="567"/>
      </w:pPr>
      <w:r w:rsidRPr="00CF6FB0">
        <w:t>–</w:t>
      </w:r>
      <w:r>
        <w:tab/>
      </w:r>
      <w:r w:rsidRPr="00CF6FB0">
        <w:t>Recommendation ITU-T P.1202.2 (14/05/2013): Parametric non-intrusive bitstream assessment of video media streaming quality - higher resolution application area</w:t>
      </w:r>
    </w:p>
    <w:p w:rsidR="00F1369E" w:rsidRDefault="00F1369E" w:rsidP="00F1369E">
      <w:pPr>
        <w:ind w:left="567" w:hanging="567"/>
      </w:pPr>
      <w:r w:rsidRPr="00CF6FB0">
        <w:t>–</w:t>
      </w:r>
      <w:r>
        <w:tab/>
      </w:r>
      <w:r w:rsidRPr="00CF6FB0">
        <w:t>Recommendation ITU-T Y.1545 (14/05/2013): Roadmap of quality of service of interconnected networks using Internet protocol</w:t>
      </w:r>
    </w:p>
    <w:p w:rsidR="00353098" w:rsidRDefault="00353098">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353098" w:rsidRPr="00353098" w:rsidRDefault="00353098" w:rsidP="00353098">
      <w:pPr>
        <w:pStyle w:val="Heading20"/>
        <w:spacing w:before="240"/>
      </w:pPr>
      <w:bookmarkStart w:id="371" w:name="_Toc330822193"/>
      <w:bookmarkStart w:id="372" w:name="_Toc240790087"/>
      <w:r w:rsidRPr="00353098">
        <w:lastRenderedPageBreak/>
        <w:t>Extra-territorial use of Mobile Country Code (MCC)</w:t>
      </w:r>
      <w:r w:rsidRPr="00353098">
        <w:br/>
        <w:t>and Mobile Network Code (MNC)</w:t>
      </w:r>
      <w:r w:rsidRPr="00353098">
        <w:br/>
        <w:t>(According to Recommendation ITU-T E.212 (05/2008) – Annex E)</w:t>
      </w:r>
      <w:bookmarkEnd w:id="371"/>
      <w:bookmarkEnd w:id="372"/>
    </w:p>
    <w:p w:rsidR="00353098" w:rsidRDefault="00353098" w:rsidP="00353098">
      <w:pPr>
        <w:keepNext/>
        <w:keepLines/>
        <w:spacing w:before="360"/>
        <w:outlineLvl w:val="3"/>
        <w:rPr>
          <w:b/>
          <w:bCs/>
        </w:rPr>
      </w:pPr>
      <w:bookmarkStart w:id="373" w:name="_Toc240790088"/>
      <w:r>
        <w:rPr>
          <w:b/>
          <w:bCs/>
        </w:rPr>
        <w:t>Note from TSB*</w:t>
      </w:r>
      <w:bookmarkEnd w:id="373"/>
    </w:p>
    <w:p w:rsidR="00353098" w:rsidRDefault="00353098" w:rsidP="00353098">
      <w:r>
        <w:t xml:space="preserve">Pursuant to Annex E to Recommendation ITU-T E.212, the </w:t>
      </w:r>
      <w:r>
        <w:rPr>
          <w:i/>
          <w:iCs/>
        </w:rPr>
        <w:t>Swedish Post and Telecom Authority (PTS)</w:t>
      </w:r>
      <w:r>
        <w:t xml:space="preserve"> of Sweden, and the </w:t>
      </w:r>
      <w:r>
        <w:rPr>
          <w:i/>
          <w:iCs/>
        </w:rPr>
        <w:t>Independent Post and Telecommunications Authority (OPTA)</w:t>
      </w:r>
      <w:r>
        <w:t xml:space="preserve"> of the Netherlands, have notified to TSB that MCC+MNC 240 07 will be used extra-territorially, with an extended period, until 31</w:t>
      </w:r>
      <w:r>
        <w:rPr>
          <w:vertAlign w:val="superscript"/>
        </w:rPr>
        <w:t>st</w:t>
      </w:r>
      <w:r>
        <w:t xml:space="preserve"> December 2013.</w:t>
      </w:r>
    </w:p>
    <w:p w:rsidR="00353098" w:rsidRDefault="00353098" w:rsidP="00353098">
      <w:pPr>
        <w:tabs>
          <w:tab w:val="left" w:pos="284"/>
        </w:tabs>
        <w:spacing w:before="136"/>
        <w:rPr>
          <w:rFonts w:cs="Arial"/>
          <w:position w:val="6"/>
          <w:sz w:val="16"/>
          <w:szCs w:val="16"/>
        </w:rPr>
      </w:pPr>
      <w:r>
        <w:rPr>
          <w:rFonts w:cs="Arial"/>
          <w:position w:val="6"/>
          <w:sz w:val="16"/>
          <w:szCs w:val="16"/>
        </w:rPr>
        <w:t>____________</w:t>
      </w:r>
    </w:p>
    <w:p w:rsidR="00353098" w:rsidRDefault="00353098" w:rsidP="00353098">
      <w:pPr>
        <w:tabs>
          <w:tab w:val="left" w:pos="284"/>
        </w:tabs>
        <w:spacing w:before="80"/>
        <w:rPr>
          <w:rFonts w:cs="Arial"/>
          <w:sz w:val="16"/>
          <w:szCs w:val="16"/>
        </w:rPr>
      </w:pPr>
      <w:r>
        <w:rPr>
          <w:rFonts w:cs="Arial"/>
          <w:sz w:val="16"/>
          <w:szCs w:val="16"/>
        </w:rPr>
        <w:t>*</w:t>
      </w:r>
      <w:r>
        <w:rPr>
          <w:rFonts w:cs="Arial"/>
          <w:sz w:val="16"/>
          <w:szCs w:val="16"/>
        </w:rPr>
        <w:tab/>
        <w:t>See current ITU Operational Bulletin No. 1029 of 1.VI.2013, page 15.</w:t>
      </w:r>
    </w:p>
    <w:p w:rsidR="00F1369E" w:rsidRDefault="00F1369E" w:rsidP="00F1369E"/>
    <w:p w:rsidR="00353098" w:rsidRDefault="00353098" w:rsidP="00F1369E"/>
    <w:p w:rsidR="00F1369E" w:rsidRDefault="00F1369E" w:rsidP="00F1369E">
      <w:pPr>
        <w:pStyle w:val="Heading20"/>
        <w:spacing w:before="0"/>
      </w:pPr>
      <w:bookmarkStart w:id="374" w:name="_Toc333228144"/>
      <w:bookmarkStart w:id="375" w:name="_Toc337110339"/>
      <w:bookmarkStart w:id="376" w:name="_Toc357001932"/>
      <w:r>
        <w:t>Telephone Service</w:t>
      </w:r>
      <w:bookmarkEnd w:id="374"/>
      <w:r>
        <w:br/>
        <w:t>(Recommendation ITU-T E.164)</w:t>
      </w:r>
      <w:bookmarkEnd w:id="375"/>
      <w:bookmarkEnd w:id="376"/>
    </w:p>
    <w:p w:rsidR="00F1369E" w:rsidRDefault="00F1369E" w:rsidP="00F1369E">
      <w:pPr>
        <w:overflowPunct/>
        <w:autoSpaceDE/>
        <w:adjustRightInd/>
        <w:spacing w:after="200" w:line="276" w:lineRule="auto"/>
        <w:jc w:val="center"/>
        <w:rPr>
          <w:rFonts w:cs="Arial"/>
          <w:b/>
          <w:bCs/>
        </w:rPr>
      </w:pPr>
      <w:r>
        <w:t>url: www.itu.int/itu-t/inr/nnp</w:t>
      </w:r>
    </w:p>
    <w:p w:rsidR="00F1369E" w:rsidRPr="00BD6BBC" w:rsidRDefault="00F1369E" w:rsidP="00F1369E">
      <w:pPr>
        <w:tabs>
          <w:tab w:val="left" w:pos="720"/>
        </w:tabs>
        <w:spacing w:before="240"/>
        <w:rPr>
          <w:rFonts w:asciiTheme="minorHAnsi" w:hAnsiTheme="minorHAnsi" w:cs="Arial"/>
          <w:b/>
        </w:rPr>
      </w:pPr>
      <w:r w:rsidRPr="00BD6BBC">
        <w:rPr>
          <w:rFonts w:asciiTheme="minorHAnsi" w:hAnsiTheme="minorHAnsi" w:cs="Arial"/>
          <w:b/>
        </w:rPr>
        <w:t>Belarus</w:t>
      </w:r>
      <w:r w:rsidR="00223C04">
        <w:rPr>
          <w:rFonts w:asciiTheme="minorHAnsi" w:hAnsiTheme="minorHAnsi" w:cs="Arial"/>
          <w:b/>
        </w:rPr>
        <w:fldChar w:fldCharType="begin"/>
      </w:r>
      <w:r>
        <w:instrText xml:space="preserve"> TC "</w:instrText>
      </w:r>
      <w:bookmarkStart w:id="377" w:name="_Toc357001933"/>
      <w:r w:rsidRPr="002E7265">
        <w:rPr>
          <w:rFonts w:asciiTheme="minorHAnsi" w:hAnsiTheme="minorHAnsi" w:cs="Arial"/>
          <w:b/>
        </w:rPr>
        <w:instrText>Belarus</w:instrText>
      </w:r>
      <w:bookmarkEnd w:id="377"/>
      <w:r>
        <w:instrText xml:space="preserve">" \f C \l "1" </w:instrText>
      </w:r>
      <w:r w:rsidR="00223C04">
        <w:rPr>
          <w:rFonts w:asciiTheme="minorHAnsi" w:hAnsiTheme="minorHAnsi" w:cs="Arial"/>
          <w:b/>
        </w:rPr>
        <w:fldChar w:fldCharType="end"/>
      </w:r>
      <w:r w:rsidRPr="00BD6BBC">
        <w:rPr>
          <w:rFonts w:asciiTheme="minorHAnsi" w:hAnsiTheme="minorHAnsi" w:cs="Arial"/>
          <w:b/>
        </w:rPr>
        <w:t xml:space="preserve"> (country code +375)</w:t>
      </w:r>
    </w:p>
    <w:p w:rsidR="00F1369E" w:rsidRPr="00BD6BBC" w:rsidRDefault="00F1369E" w:rsidP="00F1369E">
      <w:pPr>
        <w:spacing w:before="0"/>
        <w:rPr>
          <w:rFonts w:asciiTheme="minorHAnsi" w:hAnsiTheme="minorHAnsi" w:cs="Arial"/>
        </w:rPr>
      </w:pPr>
      <w:r w:rsidRPr="00BD6BBC">
        <w:rPr>
          <w:rFonts w:asciiTheme="minorHAnsi" w:hAnsiTheme="minorHAnsi" w:cs="Arial"/>
        </w:rPr>
        <w:t>Communication of 6.V.2013:</w:t>
      </w:r>
    </w:p>
    <w:p w:rsidR="00F1369E" w:rsidRPr="00BD6BBC" w:rsidRDefault="00F1369E" w:rsidP="00F1369E">
      <w:r w:rsidRPr="00BD6BBC">
        <w:rPr>
          <w:rFonts w:cs="Arial"/>
        </w:rPr>
        <w:t xml:space="preserve">The </w:t>
      </w:r>
      <w:r w:rsidRPr="00BD6BBC">
        <w:rPr>
          <w:rFonts w:cs="Arial"/>
          <w:i/>
        </w:rPr>
        <w:t>Ministry of Communications and Informatization</w:t>
      </w:r>
      <w:r w:rsidRPr="00BD6BBC">
        <w:rPr>
          <w:rFonts w:cs="Arial"/>
        </w:rPr>
        <w:t>, Minsk</w:t>
      </w:r>
      <w:r w:rsidR="00223C04">
        <w:rPr>
          <w:rFonts w:cs="Arial"/>
        </w:rPr>
        <w:fldChar w:fldCharType="begin"/>
      </w:r>
      <w:r>
        <w:instrText xml:space="preserve"> TC "</w:instrText>
      </w:r>
      <w:bookmarkStart w:id="378" w:name="_Toc357001934"/>
      <w:r w:rsidRPr="00BE2D9C">
        <w:rPr>
          <w:rFonts w:cs="Arial"/>
          <w:i/>
        </w:rPr>
        <w:instrText>Ministry of Communications and Informatization</w:instrText>
      </w:r>
      <w:r w:rsidRPr="00BE2D9C">
        <w:rPr>
          <w:rFonts w:cs="Arial"/>
        </w:rPr>
        <w:instrText>, Minsk</w:instrText>
      </w:r>
      <w:bookmarkEnd w:id="378"/>
      <w:r>
        <w:instrText xml:space="preserve">" \f C \l "1" </w:instrText>
      </w:r>
      <w:r w:rsidR="00223C04">
        <w:rPr>
          <w:rFonts w:cs="Arial"/>
        </w:rPr>
        <w:fldChar w:fldCharType="end"/>
      </w:r>
      <w:r w:rsidRPr="00BD6BBC">
        <w:rPr>
          <w:rFonts w:cs="Arial"/>
        </w:rPr>
        <w:t xml:space="preserve">, announces </w:t>
      </w:r>
      <w:r w:rsidRPr="00BD6BBC">
        <w:rPr>
          <w:color w:val="000000"/>
        </w:rPr>
        <w:t xml:space="preserve">that as from May 7, 2013 the </w:t>
      </w:r>
      <w:r w:rsidRPr="00BD6BBC">
        <w:t xml:space="preserve">numbering plans for area numbers in the following towns of the Republic of Belarus are to be changed as follows: </w:t>
      </w:r>
    </w:p>
    <w:p w:rsidR="00F1369E" w:rsidRPr="00F1369E" w:rsidRDefault="00F1369E" w:rsidP="00F1369E">
      <w:pPr>
        <w:rPr>
          <w:sz w:val="8"/>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927"/>
        <w:gridCol w:w="3175"/>
        <w:gridCol w:w="2929"/>
      </w:tblGrid>
      <w:tr w:rsidR="00F1369E" w:rsidRPr="00BD6BBC" w:rsidTr="00F1369E">
        <w:tc>
          <w:tcPr>
            <w:tcW w:w="2940" w:type="dxa"/>
            <w:tcMar>
              <w:top w:w="0" w:type="dxa"/>
              <w:left w:w="108" w:type="dxa"/>
              <w:bottom w:w="0" w:type="dxa"/>
              <w:right w:w="108" w:type="dxa"/>
            </w:tcMar>
            <w:vAlign w:val="center"/>
            <w:hideMark/>
          </w:tcPr>
          <w:p w:rsidR="00F1369E" w:rsidRPr="00F1369E" w:rsidRDefault="00F1369E" w:rsidP="00F1369E">
            <w:pPr>
              <w:spacing w:before="60" w:after="60"/>
              <w:jc w:val="center"/>
              <w:rPr>
                <w:rFonts w:asciiTheme="minorHAnsi" w:eastAsiaTheme="minorEastAsia" w:hAnsiTheme="minorHAnsi"/>
                <w:i/>
                <w:iCs/>
                <w:sz w:val="18"/>
                <w:szCs w:val="18"/>
              </w:rPr>
            </w:pPr>
            <w:r w:rsidRPr="00F1369E">
              <w:rPr>
                <w:rFonts w:asciiTheme="minorHAnsi" w:hAnsiTheme="minorHAnsi"/>
                <w:i/>
                <w:iCs/>
                <w:sz w:val="18"/>
                <w:szCs w:val="18"/>
              </w:rPr>
              <w:t>Town</w:t>
            </w:r>
          </w:p>
        </w:tc>
        <w:tc>
          <w:tcPr>
            <w:tcW w:w="3190" w:type="dxa"/>
            <w:tcMar>
              <w:top w:w="0" w:type="dxa"/>
              <w:left w:w="108" w:type="dxa"/>
              <w:bottom w:w="0" w:type="dxa"/>
              <w:right w:w="108" w:type="dxa"/>
            </w:tcMar>
            <w:vAlign w:val="center"/>
            <w:hideMark/>
          </w:tcPr>
          <w:p w:rsidR="00F1369E" w:rsidRPr="00F1369E" w:rsidRDefault="00F1369E" w:rsidP="00F1369E">
            <w:pPr>
              <w:spacing w:before="60" w:after="60"/>
              <w:jc w:val="center"/>
              <w:rPr>
                <w:rFonts w:asciiTheme="minorHAnsi" w:eastAsiaTheme="minorEastAsia" w:hAnsiTheme="minorHAnsi"/>
                <w:i/>
                <w:iCs/>
                <w:sz w:val="18"/>
                <w:szCs w:val="18"/>
              </w:rPr>
            </w:pPr>
            <w:r w:rsidRPr="00F1369E">
              <w:rPr>
                <w:rFonts w:asciiTheme="minorHAnsi" w:hAnsiTheme="minorHAnsi"/>
                <w:i/>
                <w:iCs/>
                <w:sz w:val="18"/>
                <w:szCs w:val="18"/>
              </w:rPr>
              <w:t xml:space="preserve">Previous Numbering Plan </w:t>
            </w:r>
          </w:p>
        </w:tc>
        <w:tc>
          <w:tcPr>
            <w:tcW w:w="2942" w:type="dxa"/>
            <w:tcMar>
              <w:top w:w="0" w:type="dxa"/>
              <w:left w:w="108" w:type="dxa"/>
              <w:bottom w:w="0" w:type="dxa"/>
              <w:right w:w="108" w:type="dxa"/>
            </w:tcMar>
            <w:vAlign w:val="center"/>
            <w:hideMark/>
          </w:tcPr>
          <w:p w:rsidR="00F1369E" w:rsidRPr="00F1369E" w:rsidRDefault="00F1369E" w:rsidP="00F1369E">
            <w:pPr>
              <w:spacing w:before="60" w:after="60"/>
              <w:jc w:val="center"/>
              <w:rPr>
                <w:rFonts w:asciiTheme="minorHAnsi" w:eastAsiaTheme="minorEastAsia" w:hAnsiTheme="minorHAnsi"/>
                <w:i/>
                <w:iCs/>
                <w:sz w:val="18"/>
                <w:szCs w:val="18"/>
              </w:rPr>
            </w:pPr>
            <w:r w:rsidRPr="00F1369E">
              <w:rPr>
                <w:rFonts w:asciiTheme="minorHAnsi" w:hAnsiTheme="minorHAnsi"/>
                <w:i/>
                <w:iCs/>
                <w:sz w:val="18"/>
                <w:szCs w:val="18"/>
              </w:rPr>
              <w:t>New Numbering Plan</w:t>
            </w:r>
          </w:p>
        </w:tc>
      </w:tr>
      <w:tr w:rsidR="00F1369E" w:rsidRPr="00BD6BBC" w:rsidTr="00F1369E">
        <w:tc>
          <w:tcPr>
            <w:tcW w:w="2940"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Lida</w:t>
            </w:r>
          </w:p>
        </w:tc>
        <w:tc>
          <w:tcPr>
            <w:tcW w:w="3190"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+375 154 5XXXXX</w:t>
            </w:r>
          </w:p>
        </w:tc>
        <w:tc>
          <w:tcPr>
            <w:tcW w:w="2942"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+375 154 XXXXXх</w:t>
            </w:r>
          </w:p>
        </w:tc>
      </w:tr>
      <w:tr w:rsidR="00F1369E" w:rsidRPr="00BD6BBC" w:rsidTr="00F1369E">
        <w:tc>
          <w:tcPr>
            <w:tcW w:w="2940"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Soligorsk</w:t>
            </w:r>
          </w:p>
        </w:tc>
        <w:tc>
          <w:tcPr>
            <w:tcW w:w="3190"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+375 174 2XXXXX</w:t>
            </w:r>
          </w:p>
        </w:tc>
        <w:tc>
          <w:tcPr>
            <w:tcW w:w="2942"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+375 174 XXXXXX</w:t>
            </w:r>
          </w:p>
        </w:tc>
      </w:tr>
      <w:tr w:rsidR="00F1369E" w:rsidRPr="00BD6BBC" w:rsidTr="00F1369E">
        <w:tc>
          <w:tcPr>
            <w:tcW w:w="2940"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Molodechno</w:t>
            </w:r>
          </w:p>
        </w:tc>
        <w:tc>
          <w:tcPr>
            <w:tcW w:w="3190"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+375 176 7XXXXX</w:t>
            </w:r>
          </w:p>
        </w:tc>
        <w:tc>
          <w:tcPr>
            <w:tcW w:w="2942"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+375 176 XXXXXX</w:t>
            </w:r>
          </w:p>
        </w:tc>
      </w:tr>
      <w:tr w:rsidR="00F1369E" w:rsidRPr="00BD6BBC" w:rsidTr="00F1369E">
        <w:tc>
          <w:tcPr>
            <w:tcW w:w="2940"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Borisov</w:t>
            </w:r>
          </w:p>
        </w:tc>
        <w:tc>
          <w:tcPr>
            <w:tcW w:w="3190" w:type="dxa"/>
            <w:tcMar>
              <w:top w:w="0" w:type="dxa"/>
              <w:left w:w="108" w:type="dxa"/>
              <w:bottom w:w="0" w:type="dxa"/>
              <w:right w:w="108" w:type="dxa"/>
            </w:tcMar>
            <w:hideMark/>
          </w:tcPr>
          <w:p w:rsidR="00F1369E" w:rsidRPr="00F1369E" w:rsidRDefault="00F1369E" w:rsidP="00F1369E">
            <w:pPr>
              <w:spacing w:before="60" w:after="60"/>
              <w:rPr>
                <w:rFonts w:asciiTheme="minorHAnsi" w:hAnsiTheme="minorHAnsi"/>
                <w:sz w:val="18"/>
                <w:szCs w:val="18"/>
              </w:rPr>
            </w:pPr>
            <w:r w:rsidRPr="00F1369E">
              <w:rPr>
                <w:rFonts w:asciiTheme="minorHAnsi" w:hAnsiTheme="minorHAnsi"/>
                <w:sz w:val="18"/>
                <w:szCs w:val="18"/>
              </w:rPr>
              <w:t>+375 177 7XXXXX</w:t>
            </w:r>
          </w:p>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+375 177 9XXXXX</w:t>
            </w:r>
          </w:p>
        </w:tc>
        <w:tc>
          <w:tcPr>
            <w:tcW w:w="2942"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+375 177 XXXXXX</w:t>
            </w:r>
          </w:p>
        </w:tc>
      </w:tr>
      <w:tr w:rsidR="00F1369E" w:rsidRPr="00BD6BBC" w:rsidTr="00F1369E">
        <w:tc>
          <w:tcPr>
            <w:tcW w:w="2940"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Orsha</w:t>
            </w:r>
          </w:p>
        </w:tc>
        <w:tc>
          <w:tcPr>
            <w:tcW w:w="3190"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+375 216 2XXXXX</w:t>
            </w:r>
          </w:p>
        </w:tc>
        <w:tc>
          <w:tcPr>
            <w:tcW w:w="2942"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+375 216 XXXXXX</w:t>
            </w:r>
          </w:p>
        </w:tc>
      </w:tr>
      <w:tr w:rsidR="00F1369E" w:rsidRPr="00BD6BBC" w:rsidTr="00F1369E">
        <w:tc>
          <w:tcPr>
            <w:tcW w:w="2940"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Mozyr</w:t>
            </w:r>
          </w:p>
        </w:tc>
        <w:tc>
          <w:tcPr>
            <w:tcW w:w="3190"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+375 236 3XXXXX</w:t>
            </w:r>
          </w:p>
        </w:tc>
        <w:tc>
          <w:tcPr>
            <w:tcW w:w="2942" w:type="dxa"/>
            <w:tcMar>
              <w:top w:w="0" w:type="dxa"/>
              <w:left w:w="108" w:type="dxa"/>
              <w:bottom w:w="0" w:type="dxa"/>
              <w:right w:w="108" w:type="dxa"/>
            </w:tcMar>
            <w:hideMark/>
          </w:tcPr>
          <w:p w:rsidR="00F1369E" w:rsidRPr="00F1369E" w:rsidRDefault="00F1369E" w:rsidP="00F1369E">
            <w:pPr>
              <w:spacing w:before="60" w:after="60"/>
              <w:rPr>
                <w:rFonts w:asciiTheme="minorHAnsi" w:eastAsiaTheme="minorEastAsia" w:hAnsiTheme="minorHAnsi"/>
                <w:sz w:val="18"/>
                <w:szCs w:val="18"/>
              </w:rPr>
            </w:pPr>
            <w:r w:rsidRPr="00F1369E">
              <w:rPr>
                <w:rFonts w:asciiTheme="minorHAnsi" w:hAnsiTheme="minorHAnsi"/>
                <w:sz w:val="18"/>
                <w:szCs w:val="18"/>
              </w:rPr>
              <w:t>+375 236 XXXXXX</w:t>
            </w:r>
          </w:p>
        </w:tc>
      </w:tr>
    </w:tbl>
    <w:p w:rsidR="00F1369E" w:rsidRPr="00F1369E" w:rsidRDefault="00F1369E" w:rsidP="00F1369E">
      <w:pPr>
        <w:rPr>
          <w:rFonts w:asciiTheme="minorHAnsi" w:hAnsiTheme="minorHAnsi" w:cs="Arial"/>
          <w:sz w:val="8"/>
        </w:rPr>
      </w:pPr>
    </w:p>
    <w:p w:rsidR="00F1369E" w:rsidRPr="00BD6BBC" w:rsidRDefault="00F1369E" w:rsidP="00F1369E">
      <w:r w:rsidRPr="00BD6BBC">
        <w:t>For further information, kindly contact:</w:t>
      </w:r>
    </w:p>
    <w:p w:rsidR="00F1369E" w:rsidRPr="00BD6BBC" w:rsidRDefault="00F1369E" w:rsidP="00F1369E">
      <w:pPr>
        <w:ind w:left="567" w:hanging="567"/>
        <w:jc w:val="left"/>
        <w:rPr>
          <w:rFonts w:asciiTheme="minorHAnsi" w:hAnsiTheme="minorHAnsi" w:cs="Arial"/>
        </w:rPr>
      </w:pPr>
      <w:r>
        <w:tab/>
      </w:r>
      <w:r w:rsidRPr="00BD6BBC">
        <w:t>Ministry of Communications and Informatization</w:t>
      </w:r>
      <w:r>
        <w:br/>
      </w:r>
      <w:r w:rsidRPr="00BD6BBC">
        <w:rPr>
          <w:rFonts w:asciiTheme="minorHAnsi" w:hAnsiTheme="minorHAnsi" w:cs="Arial"/>
        </w:rPr>
        <w:t>10, Independence Avenue</w:t>
      </w:r>
      <w:r>
        <w:rPr>
          <w:rFonts w:asciiTheme="minorHAnsi" w:hAnsiTheme="minorHAnsi" w:cs="Arial"/>
        </w:rPr>
        <w:br/>
      </w:r>
      <w:r w:rsidRPr="00BD6BBC">
        <w:rPr>
          <w:rFonts w:asciiTheme="minorHAnsi" w:hAnsiTheme="minorHAnsi" w:cs="Arial"/>
        </w:rPr>
        <w:t>220050 MINSK</w:t>
      </w:r>
      <w:r>
        <w:rPr>
          <w:rFonts w:asciiTheme="minorHAnsi" w:hAnsiTheme="minorHAnsi" w:cs="Arial"/>
        </w:rPr>
        <w:br/>
      </w:r>
      <w:r w:rsidRPr="00BD6BBC">
        <w:rPr>
          <w:rFonts w:asciiTheme="minorHAnsi" w:hAnsiTheme="minorHAnsi" w:cs="Arial"/>
        </w:rPr>
        <w:t>Belarus</w:t>
      </w:r>
      <w:r>
        <w:rPr>
          <w:rFonts w:asciiTheme="minorHAnsi" w:hAnsiTheme="minorHAnsi" w:cs="Arial"/>
        </w:rPr>
        <w:br/>
      </w:r>
      <w:r w:rsidRPr="00BD6BBC">
        <w:rPr>
          <w:rFonts w:asciiTheme="minorHAnsi" w:hAnsiTheme="minorHAnsi" w:cs="Arial"/>
        </w:rPr>
        <w:t>Tel:</w:t>
      </w:r>
      <w:r>
        <w:rPr>
          <w:rFonts w:asciiTheme="minorHAnsi" w:hAnsiTheme="minorHAnsi" w:cs="Arial"/>
        </w:rPr>
        <w:tab/>
      </w:r>
      <w:r w:rsidRPr="00BD6BBC">
        <w:rPr>
          <w:rFonts w:asciiTheme="minorHAnsi" w:hAnsiTheme="minorHAnsi" w:cs="Arial"/>
        </w:rPr>
        <w:t xml:space="preserve">+375 17 327 3861 </w:t>
      </w:r>
      <w:r>
        <w:rPr>
          <w:rFonts w:asciiTheme="minorHAnsi" w:hAnsiTheme="minorHAnsi" w:cs="Arial"/>
        </w:rPr>
        <w:br/>
      </w:r>
      <w:r w:rsidRPr="00BD6BBC">
        <w:rPr>
          <w:rFonts w:asciiTheme="minorHAnsi" w:hAnsiTheme="minorHAnsi" w:cs="Arial"/>
        </w:rPr>
        <w:t>Fax:</w:t>
      </w:r>
      <w:r>
        <w:rPr>
          <w:rFonts w:asciiTheme="minorHAnsi" w:hAnsiTheme="minorHAnsi" w:cs="Arial"/>
        </w:rPr>
        <w:tab/>
      </w:r>
      <w:r w:rsidRPr="00BD6BBC">
        <w:rPr>
          <w:rFonts w:asciiTheme="minorHAnsi" w:hAnsiTheme="minorHAnsi" w:cs="Arial"/>
        </w:rPr>
        <w:t xml:space="preserve">+375 17 327 2157 </w:t>
      </w:r>
      <w:r>
        <w:rPr>
          <w:rFonts w:asciiTheme="minorHAnsi" w:hAnsiTheme="minorHAnsi" w:cs="Arial"/>
        </w:rPr>
        <w:br/>
      </w:r>
      <w:r w:rsidRPr="00BD6BBC">
        <w:rPr>
          <w:rFonts w:asciiTheme="minorHAnsi" w:hAnsiTheme="minorHAnsi" w:cs="Arial"/>
        </w:rPr>
        <w:t>E-mail:</w:t>
      </w:r>
      <w:r>
        <w:rPr>
          <w:rFonts w:asciiTheme="minorHAnsi" w:hAnsiTheme="minorHAnsi" w:cs="Arial"/>
        </w:rPr>
        <w:tab/>
      </w:r>
      <w:r w:rsidRPr="00BD6BBC">
        <w:rPr>
          <w:rFonts w:asciiTheme="minorHAnsi" w:hAnsiTheme="minorHAnsi" w:cs="Arial"/>
        </w:rPr>
        <w:t xml:space="preserve">elena@mpt.gov.by </w:t>
      </w:r>
      <w:r>
        <w:rPr>
          <w:rFonts w:asciiTheme="minorHAnsi" w:hAnsiTheme="minorHAnsi" w:cs="Arial"/>
        </w:rPr>
        <w:br/>
      </w:r>
      <w:r w:rsidRPr="00BD6BBC">
        <w:rPr>
          <w:rFonts w:asciiTheme="minorHAnsi" w:hAnsiTheme="minorHAnsi" w:cs="Arial"/>
        </w:rPr>
        <w:t>URL:</w:t>
      </w:r>
      <w:r>
        <w:rPr>
          <w:rFonts w:asciiTheme="minorHAnsi" w:hAnsiTheme="minorHAnsi" w:cs="Arial"/>
        </w:rPr>
        <w:tab/>
      </w:r>
      <w:r w:rsidRPr="00BD6BBC">
        <w:rPr>
          <w:rFonts w:asciiTheme="minorHAnsi" w:hAnsiTheme="minorHAnsi" w:cs="Arial"/>
        </w:rPr>
        <w:t xml:space="preserve">www.mpt.gov.by </w:t>
      </w:r>
    </w:p>
    <w:p w:rsidR="00F1369E" w:rsidRDefault="00F1369E">
      <w:pPr>
        <w:tabs>
          <w:tab w:val="clear" w:pos="567"/>
          <w:tab w:val="clear" w:pos="1276"/>
          <w:tab w:val="clear" w:pos="1843"/>
          <w:tab w:val="clear" w:pos="5387"/>
          <w:tab w:val="clear" w:pos="5954"/>
        </w:tabs>
        <w:overflowPunct/>
        <w:autoSpaceDE/>
        <w:autoSpaceDN/>
        <w:adjustRightInd/>
        <w:spacing w:before="0"/>
        <w:jc w:val="left"/>
        <w:textAlignment w:val="auto"/>
        <w:rPr>
          <w:b/>
        </w:rPr>
      </w:pPr>
      <w:r>
        <w:rPr>
          <w:b/>
        </w:rPr>
        <w:br w:type="page"/>
      </w:r>
    </w:p>
    <w:p w:rsidR="00F1369E" w:rsidRPr="00BD6BBC" w:rsidRDefault="00F1369E" w:rsidP="00F1369E">
      <w:pPr>
        <w:spacing w:before="240"/>
        <w:rPr>
          <w:b/>
          <w:i/>
          <w:iCs/>
        </w:rPr>
      </w:pPr>
      <w:r w:rsidRPr="00BD6BBC">
        <w:rPr>
          <w:b/>
        </w:rPr>
        <w:lastRenderedPageBreak/>
        <w:t>Chile</w:t>
      </w:r>
      <w:r w:rsidR="00223C04">
        <w:rPr>
          <w:b/>
        </w:rPr>
        <w:fldChar w:fldCharType="begin"/>
      </w:r>
      <w:r>
        <w:instrText xml:space="preserve"> TC "</w:instrText>
      </w:r>
      <w:bookmarkStart w:id="379" w:name="_Toc357001935"/>
      <w:r w:rsidRPr="0049382A">
        <w:rPr>
          <w:b/>
        </w:rPr>
        <w:instrText>Chile</w:instrText>
      </w:r>
      <w:bookmarkEnd w:id="379"/>
      <w:r>
        <w:instrText xml:space="preserve">" \f C \l "1" </w:instrText>
      </w:r>
      <w:r w:rsidR="00223C04">
        <w:rPr>
          <w:b/>
        </w:rPr>
        <w:fldChar w:fldCharType="end"/>
      </w:r>
      <w:r w:rsidRPr="00BD6BBC">
        <w:rPr>
          <w:b/>
        </w:rPr>
        <w:t xml:space="preserve"> (country code +56)</w:t>
      </w:r>
    </w:p>
    <w:p w:rsidR="00F1369E" w:rsidRPr="00BD6BBC" w:rsidRDefault="00F1369E" w:rsidP="00F1369E">
      <w:pPr>
        <w:overflowPunct/>
        <w:autoSpaceDE/>
        <w:adjustRightInd/>
        <w:spacing w:before="0" w:line="276" w:lineRule="auto"/>
        <w:rPr>
          <w:rFonts w:asciiTheme="minorHAnsi" w:hAnsiTheme="minorHAnsi" w:cs="Arial"/>
        </w:rPr>
      </w:pPr>
      <w:r w:rsidRPr="00BD6BBC">
        <w:rPr>
          <w:rFonts w:asciiTheme="minorHAnsi" w:hAnsiTheme="minorHAnsi" w:cs="Arial"/>
        </w:rPr>
        <w:t>Communication of 22.IV.2013:</w:t>
      </w:r>
    </w:p>
    <w:p w:rsidR="00F1369E" w:rsidRPr="00BD6BBC" w:rsidRDefault="00F1369E" w:rsidP="00F1369E">
      <w:pPr>
        <w:overflowPunct/>
        <w:autoSpaceDE/>
        <w:adjustRightInd/>
        <w:spacing w:line="276" w:lineRule="auto"/>
        <w:rPr>
          <w:rFonts w:asciiTheme="minorHAnsi" w:hAnsiTheme="minorHAnsi" w:cs="Arial"/>
        </w:rPr>
      </w:pPr>
      <w:r w:rsidRPr="00BD6BBC">
        <w:rPr>
          <w:rFonts w:asciiTheme="minorHAnsi" w:hAnsiTheme="minorHAnsi" w:cs="Arial"/>
          <w:iCs/>
        </w:rPr>
        <w:t>The</w:t>
      </w:r>
      <w:r w:rsidRPr="00BD6BBC">
        <w:rPr>
          <w:rFonts w:asciiTheme="minorHAnsi" w:hAnsiTheme="minorHAnsi" w:cs="Arial"/>
          <w:i/>
          <w:iCs/>
        </w:rPr>
        <w:t xml:space="preserve"> </w:t>
      </w:r>
      <w:r w:rsidRPr="00BD6BBC">
        <w:rPr>
          <w:rFonts w:asciiTheme="minorHAnsi" w:hAnsiTheme="minorHAnsi" w:cs="Arial"/>
          <w:i/>
        </w:rPr>
        <w:t>Subsecretaría de Telecomunicaciones de Chile (Subtel),</w:t>
      </w:r>
      <w:r w:rsidRPr="00BD6BBC">
        <w:rPr>
          <w:rFonts w:asciiTheme="minorHAnsi" w:hAnsiTheme="minorHAnsi" w:cs="Arial"/>
        </w:rPr>
        <w:t xml:space="preserve"> Santiago de Chile</w:t>
      </w:r>
      <w:r w:rsidR="00223C04">
        <w:rPr>
          <w:rFonts w:asciiTheme="minorHAnsi" w:hAnsiTheme="minorHAnsi" w:cs="Arial"/>
        </w:rPr>
        <w:fldChar w:fldCharType="begin"/>
      </w:r>
      <w:r>
        <w:instrText xml:space="preserve"> TC "</w:instrText>
      </w:r>
      <w:bookmarkStart w:id="380" w:name="_Toc357001936"/>
      <w:r w:rsidRPr="00A1601B">
        <w:rPr>
          <w:rFonts w:asciiTheme="minorHAnsi" w:hAnsiTheme="minorHAnsi" w:cs="Arial"/>
          <w:i/>
        </w:rPr>
        <w:instrText>Subsecretaría de Telecomunicaciones de Chile (Subtel),</w:instrText>
      </w:r>
      <w:r w:rsidRPr="00A1601B">
        <w:rPr>
          <w:rFonts w:asciiTheme="minorHAnsi" w:hAnsiTheme="minorHAnsi" w:cs="Arial"/>
        </w:rPr>
        <w:instrText xml:space="preserve"> Santiago de Chile</w:instrText>
      </w:r>
      <w:bookmarkEnd w:id="380"/>
      <w:r>
        <w:instrText xml:space="preserve">" \f C \l "1" </w:instrText>
      </w:r>
      <w:r w:rsidR="00223C04">
        <w:rPr>
          <w:rFonts w:asciiTheme="minorHAnsi" w:hAnsiTheme="minorHAnsi" w:cs="Arial"/>
        </w:rPr>
        <w:fldChar w:fldCharType="end"/>
      </w:r>
      <w:r w:rsidRPr="00BD6BBC">
        <w:rPr>
          <w:rFonts w:asciiTheme="minorHAnsi" w:hAnsiTheme="minorHAnsi" w:cs="Arial"/>
        </w:rPr>
        <w:t>, announces that on 20 April 2013 will be a change in fixed telephony in Chile to add 2 to the current numbering area code 72 that is:</w:t>
      </w:r>
    </w:p>
    <w:p w:rsidR="00F1369E" w:rsidRPr="00BD6BBC" w:rsidRDefault="00F1369E" w:rsidP="00F1369E">
      <w:pPr>
        <w:jc w:val="left"/>
        <w:rPr>
          <w:rFonts w:asciiTheme="minorHAnsi" w:hAnsiTheme="minorHAnsi"/>
        </w:rPr>
      </w:pPr>
      <w:r w:rsidRPr="00BD6BBC">
        <w:rPr>
          <w:rStyle w:val="hps"/>
          <w:rFonts w:asciiTheme="minorHAnsi" w:hAnsiTheme="minorHAnsi" w:cs="Arial"/>
          <w:color w:val="000000"/>
        </w:rPr>
        <w:t>Now</w:t>
      </w:r>
      <w:r w:rsidRPr="00BD6BBC">
        <w:rPr>
          <w:rFonts w:asciiTheme="minorHAnsi" w:hAnsiTheme="minorHAnsi" w:cs="Arial"/>
          <w:color w:val="000000"/>
        </w:rPr>
        <w:t xml:space="preserve">: </w:t>
      </w:r>
      <w:r w:rsidRPr="00BD6BBC">
        <w:rPr>
          <w:rStyle w:val="hps"/>
          <w:rFonts w:asciiTheme="minorHAnsi" w:hAnsiTheme="minorHAnsi" w:cs="Arial"/>
          <w:color w:val="000000"/>
        </w:rPr>
        <w:t>56 (</w:t>
      </w:r>
      <w:r w:rsidRPr="00BD6BBC">
        <w:rPr>
          <w:rFonts w:asciiTheme="minorHAnsi" w:hAnsiTheme="minorHAnsi" w:cs="Arial"/>
          <w:color w:val="000000"/>
        </w:rPr>
        <w:t>72) 32 0009</w:t>
      </w:r>
      <w:r w:rsidRPr="00BD6BBC">
        <w:rPr>
          <w:rFonts w:asciiTheme="minorHAnsi" w:hAnsiTheme="minorHAnsi" w:cs="Arial"/>
          <w:color w:val="000000"/>
        </w:rPr>
        <w:br/>
      </w:r>
      <w:r w:rsidRPr="00BD6BBC">
        <w:rPr>
          <w:rStyle w:val="hps"/>
          <w:rFonts w:asciiTheme="minorHAnsi" w:hAnsiTheme="minorHAnsi" w:cs="Arial"/>
          <w:color w:val="000000"/>
        </w:rPr>
        <w:t>New:</w:t>
      </w:r>
      <w:r w:rsidRPr="00BD6BBC">
        <w:rPr>
          <w:rFonts w:asciiTheme="minorHAnsi" w:hAnsiTheme="minorHAnsi" w:cs="Arial"/>
          <w:color w:val="000000"/>
        </w:rPr>
        <w:t xml:space="preserve"> </w:t>
      </w:r>
      <w:r w:rsidRPr="00BD6BBC">
        <w:rPr>
          <w:rStyle w:val="hps"/>
          <w:rFonts w:asciiTheme="minorHAnsi" w:hAnsiTheme="minorHAnsi" w:cs="Arial"/>
          <w:color w:val="000000"/>
        </w:rPr>
        <w:t xml:space="preserve">56 (72) 2 32 </w:t>
      </w:r>
      <w:r w:rsidRPr="00BD6BBC">
        <w:rPr>
          <w:rFonts w:asciiTheme="minorHAnsi" w:hAnsiTheme="minorHAnsi" w:cs="Arial"/>
          <w:color w:val="000000"/>
        </w:rPr>
        <w:t>0009</w:t>
      </w:r>
    </w:p>
    <w:p w:rsidR="00F1369E" w:rsidRPr="00BD6BBC" w:rsidRDefault="00F1369E" w:rsidP="00F1369E"/>
    <w:tbl>
      <w:tblPr>
        <w:tblW w:w="907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1377"/>
        <w:gridCol w:w="932"/>
        <w:gridCol w:w="3584"/>
        <w:gridCol w:w="1397"/>
        <w:gridCol w:w="1782"/>
      </w:tblGrid>
      <w:tr w:rsidR="00F1369E" w:rsidRPr="00BD6BBC" w:rsidTr="00F1369E">
        <w:trPr>
          <w:trHeight w:val="48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i/>
                <w:sz w:val="18"/>
                <w:szCs w:val="18"/>
              </w:rPr>
            </w:pPr>
            <w:r w:rsidRPr="00BD6BBC">
              <w:rPr>
                <w:rFonts w:asciiTheme="minorHAnsi" w:hAnsiTheme="minorHAnsi" w:cs="Arial"/>
                <w:bCs/>
                <w:i/>
                <w:sz w:val="18"/>
                <w:szCs w:val="18"/>
              </w:rPr>
              <w:t>Area</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i/>
                <w:sz w:val="18"/>
                <w:szCs w:val="18"/>
              </w:rPr>
            </w:pPr>
            <w:r w:rsidRPr="00BD6BBC">
              <w:rPr>
                <w:rFonts w:asciiTheme="minorHAnsi" w:hAnsiTheme="minorHAnsi" w:cs="Arial"/>
                <w:bCs/>
                <w:i/>
                <w:sz w:val="18"/>
                <w:szCs w:val="18"/>
              </w:rPr>
              <w:t>Code</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i/>
                <w:sz w:val="18"/>
                <w:szCs w:val="18"/>
              </w:rPr>
            </w:pPr>
            <w:r w:rsidRPr="00BD6BBC">
              <w:rPr>
                <w:rFonts w:asciiTheme="minorHAnsi" w:hAnsiTheme="minorHAnsi" w:cs="Arial"/>
                <w:bCs/>
                <w:i/>
                <w:sz w:val="18"/>
                <w:szCs w:val="18"/>
              </w:rPr>
              <w:t>Region</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i/>
                <w:sz w:val="18"/>
                <w:szCs w:val="18"/>
              </w:rPr>
            </w:pPr>
            <w:r w:rsidRPr="00BD6BBC">
              <w:rPr>
                <w:rFonts w:asciiTheme="minorHAnsi" w:hAnsiTheme="minorHAnsi" w:cs="Arial"/>
                <w:bCs/>
                <w:i/>
                <w:sz w:val="18"/>
                <w:szCs w:val="18"/>
              </w:rPr>
              <w:t>Date</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i/>
                <w:sz w:val="18"/>
                <w:szCs w:val="18"/>
              </w:rPr>
            </w:pPr>
            <w:r w:rsidRPr="00BD6BBC">
              <w:rPr>
                <w:rFonts w:asciiTheme="minorHAnsi" w:hAnsiTheme="minorHAnsi" w:cs="Arial"/>
                <w:bCs/>
                <w:i/>
                <w:sz w:val="18"/>
                <w:szCs w:val="18"/>
              </w:rPr>
              <w:t>Digit to add</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bCs/>
                <w:sz w:val="18"/>
                <w:szCs w:val="18"/>
              </w:rPr>
            </w:pPr>
            <w:r w:rsidRPr="00BD6BBC">
              <w:rPr>
                <w:rFonts w:asciiTheme="minorHAnsi" w:hAnsiTheme="minorHAnsi" w:cs="Arial"/>
                <w:bCs/>
                <w:sz w:val="18"/>
                <w:szCs w:val="18"/>
              </w:rPr>
              <w:t>Arica</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58</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bCs/>
                <w:sz w:val="18"/>
                <w:szCs w:val="18"/>
              </w:rPr>
            </w:pPr>
            <w:r w:rsidRPr="00BD6BBC">
              <w:rPr>
                <w:rFonts w:asciiTheme="minorHAnsi" w:hAnsiTheme="minorHAnsi" w:cs="Arial"/>
                <w:bCs/>
                <w:sz w:val="18"/>
                <w:szCs w:val="18"/>
              </w:rPr>
              <w:t>Arica y Parinacota</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20-10-2012</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bCs/>
                <w:sz w:val="18"/>
                <w:szCs w:val="18"/>
              </w:rPr>
            </w:pPr>
            <w:r w:rsidRPr="00BD6BBC">
              <w:rPr>
                <w:rFonts w:asciiTheme="minorHAnsi" w:hAnsiTheme="minorHAnsi" w:cs="Arial"/>
                <w:bCs/>
                <w:sz w:val="18"/>
                <w:szCs w:val="18"/>
              </w:rPr>
              <w:t>Iquique</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57</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bCs/>
                <w:sz w:val="18"/>
                <w:szCs w:val="18"/>
              </w:rPr>
            </w:pPr>
            <w:r w:rsidRPr="00BD6BBC">
              <w:rPr>
                <w:rFonts w:asciiTheme="minorHAnsi" w:hAnsiTheme="minorHAnsi" w:cs="Arial"/>
                <w:bCs/>
                <w:sz w:val="18"/>
                <w:szCs w:val="18"/>
              </w:rPr>
              <w:t>Tarapacá</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23-03-2013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Antofagasta</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55</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Antofagasta</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06-04-2013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Copiapó</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52</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Atacama</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08-06-2013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La Serena</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51</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Coquimbo</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15-06-2013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Ovalle</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53</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 </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08-06-2013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Los Andes</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34</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 </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18-05-2013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Quillota</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33</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 </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18-05-2013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San Antonio</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35</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Valparaíso</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18-05-2013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Valparaíso</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32</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 </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Implemented</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Viña del Mar</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32</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 </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Implemented</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bCs/>
                <w:sz w:val="18"/>
                <w:szCs w:val="18"/>
              </w:rPr>
            </w:pPr>
            <w:r w:rsidRPr="00BD6BBC">
              <w:rPr>
                <w:rFonts w:asciiTheme="minorHAnsi" w:hAnsiTheme="minorHAnsi" w:cs="Arial"/>
                <w:bCs/>
                <w:sz w:val="18"/>
                <w:szCs w:val="18"/>
              </w:rPr>
              <w:t>Santiago</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bCs/>
                <w:sz w:val="18"/>
                <w:szCs w:val="18"/>
              </w:rPr>
            </w:pPr>
            <w:r w:rsidRPr="00BD6BBC">
              <w:rPr>
                <w:rFonts w:asciiTheme="minorHAnsi" w:hAnsiTheme="minorHAnsi" w:cs="Arial"/>
                <w:bCs/>
                <w:sz w:val="18"/>
                <w:szCs w:val="18"/>
              </w:rPr>
              <w:t>Metropolitana de Santiago</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24-11-2012</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eastAsiaTheme="minorEastAsia"/>
                <w:sz w:val="18"/>
                <w:szCs w:val="18"/>
              </w:rPr>
            </w:pPr>
            <w:r w:rsidRPr="00BD6BBC">
              <w:rPr>
                <w:sz w:val="18"/>
                <w:szCs w:val="18"/>
              </w:rPr>
              <w:t>Rancagua</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eastAsiaTheme="minorEastAsia"/>
                <w:sz w:val="18"/>
                <w:szCs w:val="18"/>
              </w:rPr>
            </w:pPr>
            <w:r w:rsidRPr="00BD6BBC">
              <w:rPr>
                <w:sz w:val="18"/>
                <w:szCs w:val="18"/>
              </w:rPr>
              <w:t>72</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eastAsiaTheme="minorEastAsia"/>
                <w:sz w:val="18"/>
                <w:szCs w:val="18"/>
              </w:rPr>
            </w:pPr>
            <w:r w:rsidRPr="00BD6BBC">
              <w:rPr>
                <w:sz w:val="18"/>
                <w:szCs w:val="18"/>
              </w:rPr>
              <w:t>Del Libertador Gral.B.O'Higgins</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eastAsiaTheme="minorEastAsia"/>
                <w:sz w:val="18"/>
                <w:szCs w:val="18"/>
              </w:rPr>
            </w:pPr>
            <w:r w:rsidRPr="00BD6BBC">
              <w:rPr>
                <w:sz w:val="18"/>
                <w:szCs w:val="18"/>
              </w:rPr>
              <w:t>20-04-2013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eastAsiaTheme="minorEastAsia"/>
                <w:sz w:val="18"/>
                <w:szCs w:val="18"/>
              </w:rPr>
            </w:pPr>
            <w:r w:rsidRPr="00BD6BBC">
              <w:rPr>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Curicó</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75</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 </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04-05-2013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Talca</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71</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Del Maule</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04-05-2013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Linares</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73</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 </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04-05-2013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Concepción</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41</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 </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Implemented</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Talcahuano</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41</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Del BíoBío</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Implemented</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Chillán</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42</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 </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11-05-2013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Los Ángeles</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43</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 </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11-05-2013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bCs/>
                <w:sz w:val="18"/>
                <w:szCs w:val="18"/>
              </w:rPr>
            </w:pPr>
            <w:r w:rsidRPr="00BD6BBC">
              <w:rPr>
                <w:rFonts w:asciiTheme="minorHAnsi" w:hAnsiTheme="minorHAnsi" w:cs="Arial"/>
                <w:bCs/>
                <w:sz w:val="18"/>
                <w:szCs w:val="18"/>
              </w:rPr>
              <w:t>Temuco</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45</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bCs/>
                <w:sz w:val="18"/>
                <w:szCs w:val="18"/>
              </w:rPr>
            </w:pPr>
            <w:r w:rsidRPr="00BD6BBC">
              <w:rPr>
                <w:rFonts w:asciiTheme="minorHAnsi" w:hAnsiTheme="minorHAnsi" w:cs="Arial"/>
                <w:bCs/>
                <w:sz w:val="18"/>
                <w:szCs w:val="18"/>
              </w:rPr>
              <w:t>De La Araucanía</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23-03-2013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Valdivia</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63</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De Los Rios</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25-05-2013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Osorno</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64</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De Los Lagos</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25-05-2013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Puerto Montt</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65</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 </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25-05-2013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bCs/>
                <w:sz w:val="18"/>
                <w:szCs w:val="18"/>
              </w:rPr>
            </w:pPr>
            <w:r w:rsidRPr="00BD6BBC">
              <w:rPr>
                <w:rFonts w:asciiTheme="minorHAnsi" w:hAnsiTheme="minorHAnsi" w:cs="Arial"/>
                <w:bCs/>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Coyhaique</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67</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lang w:val="es-ES"/>
              </w:rPr>
            </w:pPr>
            <w:r w:rsidRPr="00BD6BBC">
              <w:rPr>
                <w:rFonts w:asciiTheme="minorHAnsi" w:hAnsiTheme="minorHAnsi" w:cs="Arial"/>
                <w:sz w:val="18"/>
                <w:szCs w:val="18"/>
                <w:lang w:val="es-ES"/>
              </w:rPr>
              <w:t>Aysen y Gral.C.Ibañez Del Campo</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13-04-2013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2</w:t>
            </w:r>
          </w:p>
        </w:tc>
      </w:tr>
      <w:tr w:rsidR="00F1369E" w:rsidRPr="00BD6BBC" w:rsidTr="00F1369E">
        <w:trPr>
          <w:trHeight w:val="360"/>
          <w:jc w:val="center"/>
        </w:trPr>
        <w:tc>
          <w:tcPr>
            <w:tcW w:w="13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rPr>
            </w:pPr>
            <w:r w:rsidRPr="00BD6BBC">
              <w:rPr>
                <w:rFonts w:asciiTheme="minorHAnsi" w:hAnsiTheme="minorHAnsi" w:cs="Arial"/>
                <w:sz w:val="18"/>
                <w:szCs w:val="18"/>
              </w:rPr>
              <w:t>Punta Arenas</w:t>
            </w:r>
          </w:p>
        </w:tc>
        <w:tc>
          <w:tcPr>
            <w:tcW w:w="92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61</w:t>
            </w:r>
          </w:p>
        </w:tc>
        <w:tc>
          <w:tcPr>
            <w:tcW w:w="354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rPr>
                <w:rFonts w:asciiTheme="minorHAnsi" w:eastAsiaTheme="minorEastAsia" w:hAnsiTheme="minorHAnsi" w:cs="Arial"/>
                <w:sz w:val="18"/>
                <w:szCs w:val="18"/>
                <w:lang w:val="es-ES"/>
              </w:rPr>
            </w:pPr>
            <w:r w:rsidRPr="00BD6BBC">
              <w:rPr>
                <w:rFonts w:asciiTheme="minorHAnsi" w:hAnsiTheme="minorHAnsi" w:cs="Arial"/>
                <w:sz w:val="18"/>
                <w:szCs w:val="18"/>
                <w:lang w:val="es-ES"/>
              </w:rPr>
              <w:t>Magallanes y De La Antártica Chilena</w:t>
            </w:r>
          </w:p>
        </w:tc>
        <w:tc>
          <w:tcPr>
            <w:tcW w:w="138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13-04-2013</w:t>
            </w:r>
          </w:p>
        </w:tc>
        <w:tc>
          <w:tcPr>
            <w:tcW w:w="1760" w:type="dxa"/>
            <w:shd w:val="clear" w:color="auto" w:fill="auto"/>
            <w:noWrap/>
            <w:tcMar>
              <w:top w:w="0" w:type="dxa"/>
              <w:left w:w="70" w:type="dxa"/>
              <w:bottom w:w="0" w:type="dxa"/>
              <w:right w:w="70" w:type="dxa"/>
            </w:tcMar>
            <w:vAlign w:val="center"/>
            <w:hideMark/>
          </w:tcPr>
          <w:p w:rsidR="00F1369E" w:rsidRPr="00BD6BBC" w:rsidRDefault="00F1369E" w:rsidP="00F1369E">
            <w:pPr>
              <w:spacing w:before="60" w:after="60"/>
              <w:jc w:val="center"/>
              <w:rPr>
                <w:rFonts w:asciiTheme="minorHAnsi" w:eastAsiaTheme="minorEastAsia" w:hAnsiTheme="minorHAnsi" w:cs="Arial"/>
                <w:sz w:val="18"/>
                <w:szCs w:val="18"/>
              </w:rPr>
            </w:pPr>
            <w:r w:rsidRPr="00BD6BBC">
              <w:rPr>
                <w:rFonts w:asciiTheme="minorHAnsi" w:hAnsiTheme="minorHAnsi" w:cs="Arial"/>
                <w:sz w:val="18"/>
                <w:szCs w:val="18"/>
              </w:rPr>
              <w:t>2</w:t>
            </w:r>
          </w:p>
        </w:tc>
      </w:tr>
    </w:tbl>
    <w:p w:rsidR="00F1369E" w:rsidRPr="00BD6BBC" w:rsidRDefault="00F1369E" w:rsidP="00F1369E"/>
    <w:p w:rsidR="00F1369E" w:rsidRDefault="00F136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F1369E" w:rsidRPr="00BD6BBC" w:rsidRDefault="00F1369E" w:rsidP="00F1369E">
      <w:r w:rsidRPr="00BD6BBC">
        <w:lastRenderedPageBreak/>
        <w:t>Communication of 3.V.2013:</w:t>
      </w:r>
    </w:p>
    <w:p w:rsidR="00F1369E" w:rsidRPr="00BD6BBC" w:rsidRDefault="00F1369E" w:rsidP="00F1369E">
      <w:pPr>
        <w:overflowPunct/>
        <w:autoSpaceDE/>
        <w:adjustRightInd/>
        <w:spacing w:line="276" w:lineRule="auto"/>
        <w:rPr>
          <w:rFonts w:asciiTheme="minorHAnsi" w:hAnsiTheme="minorHAnsi" w:cs="Arial"/>
        </w:rPr>
      </w:pPr>
      <w:r w:rsidRPr="00BD6BBC">
        <w:rPr>
          <w:rFonts w:asciiTheme="minorHAnsi" w:hAnsiTheme="minorHAnsi" w:cs="Arial"/>
          <w:iCs/>
        </w:rPr>
        <w:t>The</w:t>
      </w:r>
      <w:r w:rsidRPr="00BD6BBC">
        <w:rPr>
          <w:rFonts w:asciiTheme="minorHAnsi" w:hAnsiTheme="minorHAnsi" w:cs="Arial"/>
          <w:i/>
          <w:iCs/>
        </w:rPr>
        <w:t xml:space="preserve"> </w:t>
      </w:r>
      <w:r w:rsidRPr="00BD6BBC">
        <w:rPr>
          <w:rFonts w:asciiTheme="minorHAnsi" w:hAnsiTheme="minorHAnsi" w:cs="Arial"/>
          <w:i/>
        </w:rPr>
        <w:t>Subsecretaría de Telecomunicaciones de Chile (Subtel),</w:t>
      </w:r>
      <w:r w:rsidRPr="00BD6BBC">
        <w:rPr>
          <w:rFonts w:asciiTheme="minorHAnsi" w:hAnsiTheme="minorHAnsi" w:cs="Arial"/>
        </w:rPr>
        <w:t xml:space="preserve"> Santiago de Chile</w:t>
      </w:r>
      <w:r w:rsidR="00223C04">
        <w:rPr>
          <w:rFonts w:asciiTheme="minorHAnsi" w:hAnsiTheme="minorHAnsi" w:cs="Arial"/>
        </w:rPr>
        <w:fldChar w:fldCharType="begin"/>
      </w:r>
      <w:r>
        <w:instrText xml:space="preserve"> TC "</w:instrText>
      </w:r>
      <w:bookmarkStart w:id="381" w:name="_Toc357001937"/>
      <w:r w:rsidRPr="00E179E6">
        <w:rPr>
          <w:rFonts w:asciiTheme="minorHAnsi" w:hAnsiTheme="minorHAnsi" w:cs="Arial"/>
          <w:i/>
        </w:rPr>
        <w:instrText>Subsecretaría de Telecomunicaciones de Chile (Subtel),</w:instrText>
      </w:r>
      <w:r w:rsidRPr="00E179E6">
        <w:rPr>
          <w:rFonts w:asciiTheme="minorHAnsi" w:hAnsiTheme="minorHAnsi" w:cs="Arial"/>
        </w:rPr>
        <w:instrText xml:space="preserve"> Santiago de Chile</w:instrText>
      </w:r>
      <w:bookmarkEnd w:id="381"/>
      <w:r>
        <w:instrText xml:space="preserve">" \f C \l "1" </w:instrText>
      </w:r>
      <w:r w:rsidR="00223C04">
        <w:rPr>
          <w:rFonts w:asciiTheme="minorHAnsi" w:hAnsiTheme="minorHAnsi" w:cs="Arial"/>
        </w:rPr>
        <w:fldChar w:fldCharType="end"/>
      </w:r>
      <w:r w:rsidRPr="00BD6BBC">
        <w:rPr>
          <w:rFonts w:asciiTheme="minorHAnsi" w:hAnsiTheme="minorHAnsi" w:cs="Arial"/>
        </w:rPr>
        <w:t>, announces that on 4 May 2013 will be a change in fixed telephony in Chile to add 2 to the current numbering area code 75, 71 and 73 that is:</w:t>
      </w:r>
    </w:p>
    <w:p w:rsidR="00F1369E" w:rsidRDefault="00F1369E" w:rsidP="00F1369E">
      <w:pPr>
        <w:jc w:val="left"/>
        <w:rPr>
          <w:color w:val="000000"/>
        </w:rPr>
      </w:pPr>
      <w:r w:rsidRPr="00BD6BBC">
        <w:rPr>
          <w:rStyle w:val="hps"/>
          <w:rFonts w:asciiTheme="minorHAnsi" w:hAnsiTheme="minorHAnsi" w:cs="Arial"/>
        </w:rPr>
        <w:t>Now</w:t>
      </w:r>
      <w:r w:rsidRPr="00BD6BBC">
        <w:t xml:space="preserve">: </w:t>
      </w:r>
      <w:r w:rsidRPr="00BD6BBC">
        <w:rPr>
          <w:rStyle w:val="hps"/>
          <w:rFonts w:asciiTheme="minorHAnsi" w:hAnsiTheme="minorHAnsi" w:cs="Arial"/>
        </w:rPr>
        <w:t>56 (</w:t>
      </w:r>
      <w:r w:rsidRPr="00BD6BBC">
        <w:t>71) 51 0009</w:t>
      </w:r>
      <w:r w:rsidRPr="00BD6BBC">
        <w:br/>
      </w:r>
      <w:r w:rsidRPr="00BD6BBC">
        <w:rPr>
          <w:rStyle w:val="hps"/>
          <w:rFonts w:asciiTheme="minorHAnsi" w:hAnsiTheme="minorHAnsi" w:cs="Arial"/>
          <w:color w:val="000000"/>
        </w:rPr>
        <w:t>New:</w:t>
      </w:r>
      <w:r w:rsidRPr="00BD6BBC">
        <w:rPr>
          <w:color w:val="000000"/>
        </w:rPr>
        <w:t xml:space="preserve"> </w:t>
      </w:r>
      <w:r w:rsidRPr="00BD6BBC">
        <w:rPr>
          <w:rStyle w:val="hps"/>
          <w:rFonts w:asciiTheme="minorHAnsi" w:hAnsiTheme="minorHAnsi" w:cs="Arial"/>
          <w:color w:val="000000"/>
        </w:rPr>
        <w:t xml:space="preserve">56 (71) 2 51 </w:t>
      </w:r>
      <w:r w:rsidRPr="00BD6BBC">
        <w:rPr>
          <w:color w:val="000000"/>
        </w:rPr>
        <w:t>0009</w:t>
      </w:r>
    </w:p>
    <w:p w:rsidR="00F1369E" w:rsidRPr="00BD6BBC" w:rsidRDefault="00F1369E" w:rsidP="00F1369E"/>
    <w:tbl>
      <w:tblPr>
        <w:tblW w:w="9072" w:type="dxa"/>
        <w:jc w:val="center"/>
        <w:tblCellMar>
          <w:left w:w="0" w:type="dxa"/>
          <w:right w:w="0" w:type="dxa"/>
        </w:tblCellMar>
        <w:tblLook w:val="04A0"/>
      </w:tblPr>
      <w:tblGrid>
        <w:gridCol w:w="1379"/>
        <w:gridCol w:w="931"/>
        <w:gridCol w:w="3583"/>
        <w:gridCol w:w="1397"/>
        <w:gridCol w:w="1782"/>
      </w:tblGrid>
      <w:tr w:rsidR="00F1369E" w:rsidRPr="00BD6BBC" w:rsidTr="00F1369E">
        <w:trPr>
          <w:jc w:val="center"/>
        </w:trPr>
        <w:tc>
          <w:tcPr>
            <w:tcW w:w="760" w:type="pct"/>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1369E" w:rsidRPr="00BD6BBC" w:rsidRDefault="00F1369E" w:rsidP="00F1369E">
            <w:pPr>
              <w:spacing w:before="80" w:after="80"/>
              <w:jc w:val="center"/>
              <w:rPr>
                <w:rFonts w:asciiTheme="minorHAnsi" w:eastAsiaTheme="minorEastAsia" w:hAnsiTheme="minorHAnsi"/>
                <w:i/>
                <w:sz w:val="18"/>
                <w:szCs w:val="18"/>
              </w:rPr>
            </w:pPr>
            <w:r w:rsidRPr="00BD6BBC">
              <w:rPr>
                <w:rFonts w:asciiTheme="minorHAnsi" w:hAnsiTheme="minorHAnsi"/>
                <w:i/>
                <w:sz w:val="18"/>
                <w:szCs w:val="18"/>
              </w:rPr>
              <w:t>Area</w:t>
            </w:r>
          </w:p>
        </w:tc>
        <w:tc>
          <w:tcPr>
            <w:tcW w:w="513" w:type="pc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1369E" w:rsidRPr="00BD6BBC" w:rsidRDefault="00F1369E" w:rsidP="00F1369E">
            <w:pPr>
              <w:spacing w:before="80" w:after="80"/>
              <w:jc w:val="center"/>
              <w:rPr>
                <w:rFonts w:asciiTheme="minorHAnsi" w:eastAsiaTheme="minorEastAsia" w:hAnsiTheme="minorHAnsi"/>
                <w:i/>
                <w:sz w:val="18"/>
                <w:szCs w:val="18"/>
              </w:rPr>
            </w:pPr>
            <w:r w:rsidRPr="00BD6BBC">
              <w:rPr>
                <w:rFonts w:asciiTheme="minorHAnsi" w:hAnsiTheme="minorHAnsi"/>
                <w:i/>
                <w:sz w:val="18"/>
                <w:szCs w:val="18"/>
              </w:rPr>
              <w:t>Code</w:t>
            </w:r>
          </w:p>
        </w:tc>
        <w:tc>
          <w:tcPr>
            <w:tcW w:w="1975" w:type="pc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1369E" w:rsidRPr="00BD6BBC" w:rsidRDefault="00F1369E" w:rsidP="00F1369E">
            <w:pPr>
              <w:spacing w:before="80" w:after="80"/>
              <w:jc w:val="center"/>
              <w:rPr>
                <w:rFonts w:asciiTheme="minorHAnsi" w:eastAsiaTheme="minorEastAsia" w:hAnsiTheme="minorHAnsi"/>
                <w:i/>
                <w:sz w:val="18"/>
                <w:szCs w:val="18"/>
              </w:rPr>
            </w:pPr>
            <w:r w:rsidRPr="00BD6BBC">
              <w:rPr>
                <w:rFonts w:asciiTheme="minorHAnsi" w:hAnsiTheme="minorHAnsi"/>
                <w:i/>
                <w:sz w:val="18"/>
                <w:szCs w:val="18"/>
              </w:rPr>
              <w:t>Region</w:t>
            </w:r>
          </w:p>
        </w:tc>
        <w:tc>
          <w:tcPr>
            <w:tcW w:w="770" w:type="pc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1369E" w:rsidRPr="00BD6BBC" w:rsidRDefault="00F1369E" w:rsidP="00F1369E">
            <w:pPr>
              <w:spacing w:before="80" w:after="80"/>
              <w:jc w:val="center"/>
              <w:rPr>
                <w:rFonts w:asciiTheme="minorHAnsi" w:eastAsiaTheme="minorEastAsia" w:hAnsiTheme="minorHAnsi"/>
                <w:i/>
                <w:sz w:val="18"/>
                <w:szCs w:val="18"/>
              </w:rPr>
            </w:pPr>
            <w:r w:rsidRPr="00BD6BBC">
              <w:rPr>
                <w:rFonts w:asciiTheme="minorHAnsi" w:hAnsiTheme="minorHAnsi"/>
                <w:i/>
                <w:sz w:val="18"/>
                <w:szCs w:val="18"/>
              </w:rPr>
              <w:t>Date</w:t>
            </w:r>
          </w:p>
        </w:tc>
        <w:tc>
          <w:tcPr>
            <w:tcW w:w="982" w:type="pc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rsidR="00F1369E" w:rsidRPr="00BD6BBC" w:rsidRDefault="00F1369E" w:rsidP="00F1369E">
            <w:pPr>
              <w:spacing w:before="80" w:after="80"/>
              <w:jc w:val="center"/>
              <w:rPr>
                <w:rFonts w:asciiTheme="minorHAnsi" w:eastAsiaTheme="minorEastAsia" w:hAnsiTheme="minorHAnsi"/>
                <w:i/>
                <w:sz w:val="18"/>
                <w:szCs w:val="18"/>
              </w:rPr>
            </w:pPr>
            <w:r w:rsidRPr="00BD6BBC">
              <w:rPr>
                <w:rFonts w:asciiTheme="minorHAnsi" w:hAnsiTheme="minorHAnsi"/>
                <w:i/>
                <w:sz w:val="18"/>
                <w:szCs w:val="18"/>
              </w:rPr>
              <w:t>Digit to add</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Arica</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58</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Arica y Parinacota</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20-10-2012</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Iquique</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57</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Tarapacá</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23-03-2013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Antofagasta</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55</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Antofagasta</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06-04-2013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trHeight w:val="401"/>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Copiapó</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52</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Atacama</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08-06-2013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La Serena</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51</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Coquimbo</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15-06-2013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Ovalle</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53</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08-06-2013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Los Andes</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34</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18-05-2013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Quillota</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33</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18-05-2013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San Antonio</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35</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Valparaíso</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18-05-2013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Valparaíso</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32</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Implemented</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Viña del Mar</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32</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Implemented</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Santiago</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Metropolitana de Santiago</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24-11-2012</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Rancagua</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72</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Del Libertador Gral.B.O'Higgins</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20-04-2013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Curicó</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75</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04-05-2013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Talca</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71</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Del Maule</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04-05-2013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Linares</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73</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04-05-2013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Concepción</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41</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Implemented</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Talcahuano</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41</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Del BíoBío</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Implemented</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Chillán</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42</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11-05-2013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Los Ángeles</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43</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11-05-2013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Temuco</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45</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De La Araucanía</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23-03-2013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Valdivia</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63</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De Los Rios</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25-05-2013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Osorno</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64</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De Los Lagos</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22-06-2013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Puerto Montt</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65</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06-07-2013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Coyhaique</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67</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Aysen y Gral.C.Ibañez Del Campo</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13-04-2013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60"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Punta Arenas</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61</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rPr>
                <w:rFonts w:asciiTheme="minorHAnsi" w:eastAsiaTheme="minorEastAsia" w:hAnsiTheme="minorHAnsi"/>
                <w:sz w:val="18"/>
                <w:szCs w:val="18"/>
              </w:rPr>
            </w:pPr>
            <w:r w:rsidRPr="00BD6BBC">
              <w:rPr>
                <w:rFonts w:asciiTheme="minorHAnsi" w:hAnsiTheme="minorHAnsi"/>
                <w:sz w:val="18"/>
                <w:szCs w:val="18"/>
              </w:rPr>
              <w:t>Magallanes y De La Antártica Chilena</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13-04-2013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80" w:after="80"/>
              <w:jc w:val="center"/>
              <w:rPr>
                <w:rFonts w:asciiTheme="minorHAnsi" w:eastAsiaTheme="minorEastAsia" w:hAnsiTheme="minorHAnsi"/>
                <w:sz w:val="18"/>
                <w:szCs w:val="18"/>
              </w:rPr>
            </w:pPr>
            <w:r w:rsidRPr="00BD6BBC">
              <w:rPr>
                <w:rFonts w:asciiTheme="minorHAnsi" w:hAnsiTheme="minorHAnsi"/>
                <w:sz w:val="18"/>
                <w:szCs w:val="18"/>
              </w:rPr>
              <w:t>2</w:t>
            </w:r>
          </w:p>
        </w:tc>
      </w:tr>
    </w:tbl>
    <w:p w:rsidR="00F1369E" w:rsidRPr="00BD6BBC" w:rsidRDefault="00F1369E" w:rsidP="00F1369E">
      <w:pPr>
        <w:rPr>
          <w:rStyle w:val="hps"/>
          <w:rFonts w:asciiTheme="minorHAnsi" w:hAnsiTheme="minorHAnsi"/>
          <w:color w:val="1F497D"/>
          <w:szCs w:val="22"/>
        </w:rPr>
      </w:pPr>
    </w:p>
    <w:p w:rsidR="00F1369E" w:rsidRDefault="00F136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F1369E" w:rsidRPr="00BD6BBC" w:rsidRDefault="00F1369E" w:rsidP="00F1369E">
      <w:pPr>
        <w:spacing w:before="0"/>
      </w:pPr>
      <w:r w:rsidRPr="00BD6BBC">
        <w:lastRenderedPageBreak/>
        <w:t>Communication of 10.V.2013:</w:t>
      </w:r>
    </w:p>
    <w:p w:rsidR="00F1369E" w:rsidRPr="00BD6BBC" w:rsidRDefault="00F1369E" w:rsidP="00F1369E">
      <w:pPr>
        <w:overflowPunct/>
        <w:autoSpaceDE/>
        <w:adjustRightInd/>
        <w:spacing w:line="276" w:lineRule="auto"/>
        <w:rPr>
          <w:rFonts w:asciiTheme="minorHAnsi" w:hAnsiTheme="minorHAnsi" w:cs="Arial"/>
        </w:rPr>
      </w:pPr>
      <w:r w:rsidRPr="00BD6BBC">
        <w:rPr>
          <w:rFonts w:asciiTheme="minorHAnsi" w:hAnsiTheme="minorHAnsi" w:cs="Arial"/>
          <w:iCs/>
        </w:rPr>
        <w:t>The</w:t>
      </w:r>
      <w:r w:rsidRPr="00BD6BBC">
        <w:rPr>
          <w:rFonts w:asciiTheme="minorHAnsi" w:hAnsiTheme="minorHAnsi" w:cs="Arial"/>
          <w:i/>
          <w:iCs/>
        </w:rPr>
        <w:t xml:space="preserve"> </w:t>
      </w:r>
      <w:r w:rsidRPr="00BD6BBC">
        <w:rPr>
          <w:rFonts w:asciiTheme="minorHAnsi" w:hAnsiTheme="minorHAnsi" w:cs="Arial"/>
          <w:i/>
        </w:rPr>
        <w:t>Subsecretaría de Telecomunicaciones de Chile (Subtel),</w:t>
      </w:r>
      <w:r w:rsidRPr="00BD6BBC">
        <w:rPr>
          <w:rFonts w:asciiTheme="minorHAnsi" w:hAnsiTheme="minorHAnsi" w:cs="Arial"/>
        </w:rPr>
        <w:t xml:space="preserve"> Santiago de Chile</w:t>
      </w:r>
      <w:r w:rsidR="00223C04">
        <w:rPr>
          <w:rFonts w:asciiTheme="minorHAnsi" w:hAnsiTheme="minorHAnsi" w:cs="Arial"/>
        </w:rPr>
        <w:fldChar w:fldCharType="begin"/>
      </w:r>
      <w:r>
        <w:instrText xml:space="preserve"> TC "</w:instrText>
      </w:r>
      <w:bookmarkStart w:id="382" w:name="_Toc357001938"/>
      <w:r w:rsidRPr="008B48F6">
        <w:rPr>
          <w:rFonts w:asciiTheme="minorHAnsi" w:hAnsiTheme="minorHAnsi" w:cs="Arial"/>
          <w:i/>
        </w:rPr>
        <w:instrText>Subsecretaría de Telecomunicaciones de Chile (Subtel),</w:instrText>
      </w:r>
      <w:r w:rsidRPr="008B48F6">
        <w:rPr>
          <w:rFonts w:asciiTheme="minorHAnsi" w:hAnsiTheme="minorHAnsi" w:cs="Arial"/>
        </w:rPr>
        <w:instrText xml:space="preserve"> Santiago de Chile</w:instrText>
      </w:r>
      <w:bookmarkEnd w:id="382"/>
      <w:r>
        <w:instrText xml:space="preserve">" \f C \l "1" </w:instrText>
      </w:r>
      <w:r w:rsidR="00223C04">
        <w:rPr>
          <w:rFonts w:asciiTheme="minorHAnsi" w:hAnsiTheme="minorHAnsi" w:cs="Arial"/>
        </w:rPr>
        <w:fldChar w:fldCharType="end"/>
      </w:r>
      <w:r w:rsidRPr="00BD6BBC">
        <w:rPr>
          <w:rFonts w:asciiTheme="minorHAnsi" w:hAnsiTheme="minorHAnsi" w:cs="Arial"/>
        </w:rPr>
        <w:t>, announces that on 11 May 2013 will be a change in fixed telephony in Chile to add 2 to the current numbering area code 42 and 43 that is:</w:t>
      </w:r>
    </w:p>
    <w:p w:rsidR="00F1369E" w:rsidRPr="00BD6BBC" w:rsidRDefault="00F1369E" w:rsidP="00F1369E">
      <w:pPr>
        <w:jc w:val="left"/>
      </w:pPr>
      <w:r w:rsidRPr="00BD6BBC">
        <w:rPr>
          <w:rStyle w:val="hps"/>
          <w:rFonts w:asciiTheme="minorHAnsi" w:hAnsiTheme="minorHAnsi" w:cs="Arial"/>
          <w:color w:val="000000"/>
        </w:rPr>
        <w:t>Now</w:t>
      </w:r>
      <w:r w:rsidRPr="00BD6BBC">
        <w:rPr>
          <w:rFonts w:asciiTheme="minorHAnsi" w:hAnsiTheme="minorHAnsi" w:cs="Arial"/>
          <w:color w:val="000000"/>
        </w:rPr>
        <w:t xml:space="preserve">: </w:t>
      </w:r>
      <w:r w:rsidRPr="00BD6BBC">
        <w:rPr>
          <w:rStyle w:val="hps"/>
          <w:rFonts w:asciiTheme="minorHAnsi" w:hAnsiTheme="minorHAnsi" w:cs="Arial"/>
          <w:color w:val="000000"/>
        </w:rPr>
        <w:t>56 (</w:t>
      </w:r>
      <w:r w:rsidRPr="00BD6BBC">
        <w:rPr>
          <w:rFonts w:asciiTheme="minorHAnsi" w:hAnsiTheme="minorHAnsi" w:cs="Arial"/>
          <w:color w:val="000000"/>
        </w:rPr>
        <w:t>42) 43 0009</w:t>
      </w:r>
      <w:r w:rsidRPr="00BD6BBC">
        <w:rPr>
          <w:rFonts w:asciiTheme="minorHAnsi" w:hAnsiTheme="minorHAnsi" w:cs="Arial"/>
          <w:color w:val="000000"/>
        </w:rPr>
        <w:br/>
      </w:r>
      <w:r w:rsidRPr="00BD6BBC">
        <w:t>New: 56 (42) 2 43 0009</w:t>
      </w:r>
    </w:p>
    <w:p w:rsidR="00F1369E" w:rsidRPr="00BD6BBC" w:rsidRDefault="00F1369E" w:rsidP="00F1369E">
      <w:pPr>
        <w:jc w:val="left"/>
      </w:pPr>
      <w:r w:rsidRPr="00BD6BBC">
        <w:t>Now: 56 (43) 63 0009</w:t>
      </w:r>
      <w:r w:rsidRPr="00BD6BBC">
        <w:br/>
        <w:t>New: 56 (43) 2 63 0009</w:t>
      </w:r>
      <w:r w:rsidRPr="00BD6BBC">
        <w:br/>
      </w:r>
    </w:p>
    <w:tbl>
      <w:tblPr>
        <w:tblW w:w="9072" w:type="dxa"/>
        <w:jc w:val="center"/>
        <w:tblCellMar>
          <w:left w:w="0" w:type="dxa"/>
          <w:right w:w="0" w:type="dxa"/>
        </w:tblCellMar>
        <w:tblLook w:val="04A0"/>
      </w:tblPr>
      <w:tblGrid>
        <w:gridCol w:w="1378"/>
        <w:gridCol w:w="932"/>
        <w:gridCol w:w="3583"/>
        <w:gridCol w:w="1397"/>
        <w:gridCol w:w="1782"/>
      </w:tblGrid>
      <w:tr w:rsidR="00F1369E" w:rsidRPr="00BD6BBC" w:rsidTr="00F1369E">
        <w:trPr>
          <w:jc w:val="center"/>
        </w:trPr>
        <w:tc>
          <w:tcPr>
            <w:tcW w:w="759" w:type="pct"/>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100" w:after="100"/>
              <w:jc w:val="center"/>
              <w:rPr>
                <w:rFonts w:asciiTheme="minorHAnsi" w:eastAsiaTheme="minorEastAsia" w:hAnsiTheme="minorHAnsi"/>
                <w:i/>
                <w:sz w:val="18"/>
                <w:szCs w:val="18"/>
              </w:rPr>
            </w:pPr>
            <w:r w:rsidRPr="00BD6BBC">
              <w:rPr>
                <w:rFonts w:asciiTheme="minorHAnsi" w:hAnsiTheme="minorHAnsi"/>
                <w:i/>
                <w:sz w:val="18"/>
                <w:szCs w:val="18"/>
              </w:rPr>
              <w:t>Area</w:t>
            </w:r>
          </w:p>
        </w:tc>
        <w:tc>
          <w:tcPr>
            <w:tcW w:w="513" w:type="pc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100" w:after="100"/>
              <w:jc w:val="center"/>
              <w:rPr>
                <w:rFonts w:asciiTheme="minorHAnsi" w:eastAsiaTheme="minorEastAsia" w:hAnsiTheme="minorHAnsi"/>
                <w:i/>
                <w:sz w:val="18"/>
                <w:szCs w:val="18"/>
              </w:rPr>
            </w:pPr>
            <w:r w:rsidRPr="00BD6BBC">
              <w:rPr>
                <w:rFonts w:asciiTheme="minorHAnsi" w:hAnsiTheme="minorHAnsi"/>
                <w:i/>
                <w:sz w:val="18"/>
                <w:szCs w:val="18"/>
              </w:rPr>
              <w:t>Code</w:t>
            </w:r>
          </w:p>
        </w:tc>
        <w:tc>
          <w:tcPr>
            <w:tcW w:w="1975" w:type="pc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100" w:after="100"/>
              <w:jc w:val="center"/>
              <w:rPr>
                <w:rFonts w:asciiTheme="minorHAnsi" w:eastAsiaTheme="minorEastAsia" w:hAnsiTheme="minorHAnsi"/>
                <w:i/>
                <w:sz w:val="18"/>
                <w:szCs w:val="18"/>
              </w:rPr>
            </w:pPr>
            <w:r w:rsidRPr="00BD6BBC">
              <w:rPr>
                <w:rFonts w:asciiTheme="minorHAnsi" w:hAnsiTheme="minorHAnsi"/>
                <w:i/>
                <w:sz w:val="18"/>
                <w:szCs w:val="18"/>
              </w:rPr>
              <w:t>Region</w:t>
            </w:r>
          </w:p>
        </w:tc>
        <w:tc>
          <w:tcPr>
            <w:tcW w:w="770" w:type="pc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100" w:after="100"/>
              <w:jc w:val="center"/>
              <w:rPr>
                <w:rFonts w:asciiTheme="minorHAnsi" w:eastAsiaTheme="minorEastAsia" w:hAnsiTheme="minorHAnsi"/>
                <w:i/>
                <w:sz w:val="18"/>
                <w:szCs w:val="18"/>
              </w:rPr>
            </w:pPr>
            <w:r w:rsidRPr="00BD6BBC">
              <w:rPr>
                <w:rFonts w:asciiTheme="minorHAnsi" w:hAnsiTheme="minorHAnsi"/>
                <w:i/>
                <w:sz w:val="18"/>
                <w:szCs w:val="18"/>
              </w:rPr>
              <w:t>Date</w:t>
            </w:r>
          </w:p>
        </w:tc>
        <w:tc>
          <w:tcPr>
            <w:tcW w:w="982" w:type="pct"/>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100" w:after="100"/>
              <w:jc w:val="center"/>
              <w:rPr>
                <w:rFonts w:asciiTheme="minorHAnsi" w:eastAsiaTheme="minorEastAsia" w:hAnsiTheme="minorHAnsi"/>
                <w:i/>
                <w:sz w:val="18"/>
                <w:szCs w:val="18"/>
              </w:rPr>
            </w:pPr>
            <w:r w:rsidRPr="00BD6BBC">
              <w:rPr>
                <w:rFonts w:asciiTheme="minorHAnsi" w:hAnsiTheme="minorHAnsi"/>
                <w:i/>
                <w:sz w:val="18"/>
                <w:szCs w:val="18"/>
              </w:rPr>
              <w:t>Digit to add</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Arica</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58</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Arica y Parinacota</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20-10-2012</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Iquique</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57</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Tarapacá</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23-03-2013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Antofagasta</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55</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Antofagasta</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06-04-2013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Copiapó</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52</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Atacama</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08-06-2013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La Serena</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51</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Coquimbo</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15-06-2013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Ovalle</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53</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08-06-2013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Los Andes</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34</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18-05-2013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Quillota</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33</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18-05-2013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San Antonio</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35</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Valparaíso</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18-05-2013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Valparaíso</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32</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Implemented</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Viña del Mar</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32</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Implemented</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Santiago</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Metropolitana de Santiago</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24-11-2012</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Rancagua</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72</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Del Libertador Gral.B.O'Higgins</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20-04-2013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Curicó</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75</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04-05-2013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Talca</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71</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Del Maule</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04-05-2013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Linares</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73</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04-05-2013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Concepción</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41</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Implemented</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Talcahuano</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41</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Del BíoBío</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Implemented</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Chillán</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42</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11-05-2013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Los Ángeles</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43</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11-05-2013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Temuco</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45</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De La Araucanía</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23-03-2013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Valdivia</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63</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De Los Rios</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25-05-2013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Osorno</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64</w:t>
            </w:r>
          </w:p>
        </w:tc>
        <w:tc>
          <w:tcPr>
            <w:tcW w:w="1975" w:type="pct"/>
            <w:tcBorders>
              <w:top w:val="nil"/>
              <w:left w:val="nil"/>
              <w:bottom w:val="nil"/>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De Los Lagos</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22-06-2013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Puerto Montt</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65</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 </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06-07-2013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Coyhaique</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67</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Aysen y Gral.C.Ibañez Del Campo</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13-04-2013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r w:rsidR="00F1369E" w:rsidRPr="00BD6BBC" w:rsidTr="00F1369E">
        <w:trPr>
          <w:jc w:val="center"/>
        </w:trPr>
        <w:tc>
          <w:tcPr>
            <w:tcW w:w="759" w:type="pct"/>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Punta Arenas</w:t>
            </w:r>
          </w:p>
        </w:tc>
        <w:tc>
          <w:tcPr>
            <w:tcW w:w="513"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61</w:t>
            </w:r>
          </w:p>
        </w:tc>
        <w:tc>
          <w:tcPr>
            <w:tcW w:w="1975"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rPr>
                <w:rFonts w:asciiTheme="minorHAnsi" w:eastAsiaTheme="minorEastAsia" w:hAnsiTheme="minorHAnsi"/>
                <w:sz w:val="18"/>
                <w:szCs w:val="18"/>
              </w:rPr>
            </w:pPr>
            <w:r w:rsidRPr="00BD6BBC">
              <w:rPr>
                <w:rFonts w:asciiTheme="minorHAnsi" w:hAnsiTheme="minorHAnsi"/>
                <w:sz w:val="18"/>
                <w:szCs w:val="18"/>
              </w:rPr>
              <w:t>Magallanes y De La Antártica Chilena</w:t>
            </w:r>
          </w:p>
        </w:tc>
        <w:tc>
          <w:tcPr>
            <w:tcW w:w="770"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13-04-2013</w:t>
            </w:r>
          </w:p>
        </w:tc>
        <w:tc>
          <w:tcPr>
            <w:tcW w:w="982" w:type="pct"/>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rsidR="00F1369E" w:rsidRPr="00BD6BBC" w:rsidRDefault="00F1369E" w:rsidP="00F1369E">
            <w:pPr>
              <w:snapToGrid w:val="0"/>
              <w:spacing w:before="40" w:after="40"/>
              <w:jc w:val="center"/>
              <w:rPr>
                <w:rFonts w:asciiTheme="minorHAnsi" w:eastAsiaTheme="minorEastAsia" w:hAnsiTheme="minorHAnsi"/>
                <w:sz w:val="18"/>
                <w:szCs w:val="18"/>
              </w:rPr>
            </w:pPr>
            <w:r w:rsidRPr="00BD6BBC">
              <w:rPr>
                <w:rFonts w:asciiTheme="minorHAnsi" w:hAnsiTheme="minorHAnsi"/>
                <w:sz w:val="18"/>
                <w:szCs w:val="18"/>
              </w:rPr>
              <w:t>2</w:t>
            </w:r>
          </w:p>
        </w:tc>
      </w:tr>
    </w:tbl>
    <w:p w:rsidR="00F1369E" w:rsidRDefault="00F1369E" w:rsidP="00F1369E"/>
    <w:p w:rsidR="00262321" w:rsidRDefault="00262321">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F1369E" w:rsidRPr="00BD6BBC" w:rsidRDefault="00F1369E" w:rsidP="00F1369E">
      <w:r w:rsidRPr="00BD6BBC">
        <w:lastRenderedPageBreak/>
        <w:t>Contact:</w:t>
      </w:r>
    </w:p>
    <w:p w:rsidR="00F1369E" w:rsidRPr="00BD6BBC" w:rsidRDefault="00F1369E" w:rsidP="00262321">
      <w:pPr>
        <w:ind w:left="567" w:hanging="567"/>
        <w:jc w:val="left"/>
      </w:pPr>
      <w:r>
        <w:tab/>
      </w:r>
      <w:r w:rsidR="00262321">
        <w:t xml:space="preserve">M. </w:t>
      </w:r>
      <w:r w:rsidRPr="00BD6BBC">
        <w:t>César Serrailler</w:t>
      </w:r>
      <w:r w:rsidR="00262321">
        <w:t xml:space="preserve"> </w:t>
      </w:r>
      <w:r>
        <w:br/>
      </w:r>
      <w:r w:rsidRPr="00BD6BBC">
        <w:rPr>
          <w:rFonts w:asciiTheme="minorHAnsi" w:hAnsiTheme="minorHAnsi" w:cs="Arial"/>
        </w:rPr>
        <w:t>International Numbering Plan Manager</w:t>
      </w:r>
      <w:r>
        <w:rPr>
          <w:rFonts w:asciiTheme="minorHAnsi" w:hAnsiTheme="minorHAnsi" w:cs="Arial"/>
        </w:rPr>
        <w:br/>
      </w:r>
      <w:r w:rsidRPr="00BD6BBC">
        <w:rPr>
          <w:rFonts w:asciiTheme="minorHAnsi" w:hAnsiTheme="minorHAnsi" w:cs="Arial"/>
        </w:rPr>
        <w:t>Entel Chile S.A.</w:t>
      </w:r>
      <w:r>
        <w:rPr>
          <w:rFonts w:asciiTheme="minorHAnsi" w:hAnsiTheme="minorHAnsi" w:cs="Arial"/>
        </w:rPr>
        <w:br/>
      </w:r>
      <w:r w:rsidRPr="00BD6BBC">
        <w:rPr>
          <w:rFonts w:asciiTheme="minorHAnsi" w:hAnsiTheme="minorHAnsi" w:cs="Arial"/>
        </w:rPr>
        <w:t>Amunategui 20, piso 10</w:t>
      </w:r>
      <w:r>
        <w:rPr>
          <w:rFonts w:asciiTheme="minorHAnsi" w:hAnsiTheme="minorHAnsi" w:cs="Arial"/>
        </w:rPr>
        <w:br/>
      </w:r>
      <w:r w:rsidRPr="00BD6BBC">
        <w:rPr>
          <w:rFonts w:asciiTheme="minorHAnsi" w:hAnsiTheme="minorHAnsi" w:cs="Arial"/>
        </w:rPr>
        <w:t>Santiago de Chile</w:t>
      </w:r>
      <w:r>
        <w:rPr>
          <w:rFonts w:asciiTheme="minorHAnsi" w:hAnsiTheme="minorHAnsi" w:cs="Arial"/>
        </w:rPr>
        <w:br/>
      </w:r>
      <w:r w:rsidRPr="00BD6BBC">
        <w:rPr>
          <w:rFonts w:asciiTheme="minorHAnsi" w:hAnsiTheme="minorHAnsi" w:cs="Arial"/>
        </w:rPr>
        <w:t>Chile</w:t>
      </w:r>
      <w:r>
        <w:rPr>
          <w:rFonts w:asciiTheme="minorHAnsi" w:hAnsiTheme="minorHAnsi" w:cs="Arial"/>
        </w:rPr>
        <w:br/>
      </w:r>
      <w:r w:rsidRPr="00BD6BBC">
        <w:rPr>
          <w:rFonts w:asciiTheme="minorHAnsi" w:hAnsiTheme="minorHAnsi" w:cs="Arial"/>
        </w:rPr>
        <w:t>Tel:</w:t>
      </w:r>
      <w:r>
        <w:rPr>
          <w:rFonts w:asciiTheme="minorHAnsi" w:hAnsiTheme="minorHAnsi" w:cs="Arial"/>
        </w:rPr>
        <w:tab/>
      </w:r>
      <w:r w:rsidRPr="00BD6BBC">
        <w:rPr>
          <w:rFonts w:asciiTheme="minorHAnsi" w:hAnsiTheme="minorHAnsi" w:cs="Arial"/>
        </w:rPr>
        <w:t>+56 2 4234730</w:t>
      </w:r>
      <w:r>
        <w:rPr>
          <w:rFonts w:asciiTheme="minorHAnsi" w:hAnsiTheme="minorHAnsi" w:cs="Arial"/>
        </w:rPr>
        <w:br/>
      </w:r>
      <w:r w:rsidRPr="00BD6BBC">
        <w:rPr>
          <w:rFonts w:asciiTheme="minorHAnsi" w:hAnsiTheme="minorHAnsi" w:cs="Arial"/>
        </w:rPr>
        <w:t>E-mail:</w:t>
      </w:r>
      <w:r>
        <w:rPr>
          <w:rFonts w:asciiTheme="minorHAnsi" w:hAnsiTheme="minorHAnsi" w:cs="Arial"/>
        </w:rPr>
        <w:tab/>
      </w:r>
      <w:hyperlink r:id="rId15" w:history="1">
        <w:r w:rsidRPr="00BD6BBC">
          <w:t>PlanNum@entel.cl</w:t>
        </w:r>
      </w:hyperlink>
    </w:p>
    <w:p w:rsidR="00F1369E" w:rsidRPr="00BD6BBC" w:rsidRDefault="00F1369E" w:rsidP="00F1369E">
      <w:pPr>
        <w:tabs>
          <w:tab w:val="left" w:pos="1560"/>
          <w:tab w:val="left" w:pos="2127"/>
        </w:tabs>
        <w:outlineLvl w:val="3"/>
        <w:rPr>
          <w:rFonts w:asciiTheme="minorHAnsi" w:hAnsiTheme="minorHAnsi"/>
          <w:b/>
        </w:rPr>
      </w:pPr>
      <w:r w:rsidRPr="00BD6BBC">
        <w:rPr>
          <w:rFonts w:asciiTheme="minorHAnsi" w:hAnsiTheme="minorHAnsi"/>
          <w:b/>
        </w:rPr>
        <w:t>Denmark</w:t>
      </w:r>
      <w:r w:rsidR="00223C04">
        <w:rPr>
          <w:rFonts w:asciiTheme="minorHAnsi" w:hAnsiTheme="minorHAnsi"/>
          <w:b/>
        </w:rPr>
        <w:fldChar w:fldCharType="begin"/>
      </w:r>
      <w:r>
        <w:instrText xml:space="preserve"> TC "</w:instrText>
      </w:r>
      <w:bookmarkStart w:id="383" w:name="_Toc357001939"/>
      <w:r w:rsidRPr="00386A8A">
        <w:rPr>
          <w:rFonts w:asciiTheme="minorHAnsi" w:hAnsiTheme="minorHAnsi"/>
          <w:b/>
        </w:rPr>
        <w:instrText>Denmark</w:instrText>
      </w:r>
      <w:bookmarkEnd w:id="383"/>
      <w:r>
        <w:instrText xml:space="preserve">" \f C \l "1" </w:instrText>
      </w:r>
      <w:r w:rsidR="00223C04">
        <w:rPr>
          <w:rFonts w:asciiTheme="minorHAnsi" w:hAnsiTheme="minorHAnsi"/>
          <w:b/>
        </w:rPr>
        <w:fldChar w:fldCharType="end"/>
      </w:r>
      <w:r w:rsidRPr="00BD6BBC">
        <w:rPr>
          <w:rFonts w:asciiTheme="minorHAnsi" w:hAnsiTheme="minorHAnsi"/>
          <w:b/>
        </w:rPr>
        <w:t xml:space="preserve"> (country code +45)</w:t>
      </w:r>
    </w:p>
    <w:p w:rsidR="00F1369E" w:rsidRPr="00BD6BBC" w:rsidRDefault="00F1369E" w:rsidP="00F1369E">
      <w:pPr>
        <w:spacing w:before="0"/>
      </w:pPr>
      <w:r w:rsidRPr="00BD6BBC">
        <w:t>Communication of 1.V.2013:</w:t>
      </w:r>
    </w:p>
    <w:p w:rsidR="00F1369E" w:rsidRPr="00BD6BBC" w:rsidRDefault="00F1369E" w:rsidP="00F1369E">
      <w:pPr>
        <w:rPr>
          <w:rFonts w:asciiTheme="minorHAnsi" w:hAnsiTheme="minorHAnsi"/>
        </w:rPr>
      </w:pPr>
      <w:r w:rsidRPr="00BD6BBC">
        <w:rPr>
          <w:rFonts w:asciiTheme="minorHAnsi" w:hAnsiTheme="minorHAnsi"/>
        </w:rPr>
        <w:t xml:space="preserve">The </w:t>
      </w:r>
      <w:r w:rsidRPr="00BD6BBC">
        <w:rPr>
          <w:rFonts w:asciiTheme="minorHAnsi" w:hAnsiTheme="minorHAnsi"/>
          <w:i/>
        </w:rPr>
        <w:t>Danish Business Authority</w:t>
      </w:r>
      <w:r w:rsidRPr="00BD6BBC">
        <w:rPr>
          <w:rFonts w:asciiTheme="minorHAnsi" w:hAnsiTheme="minorHAnsi"/>
        </w:rPr>
        <w:t>, Copenhagen</w:t>
      </w:r>
      <w:r w:rsidR="00223C04">
        <w:rPr>
          <w:rFonts w:asciiTheme="minorHAnsi" w:hAnsiTheme="minorHAnsi"/>
        </w:rPr>
        <w:fldChar w:fldCharType="begin"/>
      </w:r>
      <w:r>
        <w:instrText xml:space="preserve"> TC "</w:instrText>
      </w:r>
      <w:bookmarkStart w:id="384" w:name="_Toc357001940"/>
      <w:r w:rsidRPr="00C25679">
        <w:rPr>
          <w:rFonts w:asciiTheme="minorHAnsi" w:hAnsiTheme="minorHAnsi"/>
          <w:i/>
        </w:rPr>
        <w:instrText>Danish Business Authority</w:instrText>
      </w:r>
      <w:r w:rsidRPr="00C25679">
        <w:rPr>
          <w:rFonts w:asciiTheme="minorHAnsi" w:hAnsiTheme="minorHAnsi"/>
        </w:rPr>
        <w:instrText>, Copenhagen</w:instrText>
      </w:r>
      <w:bookmarkEnd w:id="384"/>
      <w:r>
        <w:instrText xml:space="preserve">" \f C \l "1" </w:instrText>
      </w:r>
      <w:r w:rsidR="00223C04">
        <w:rPr>
          <w:rFonts w:asciiTheme="minorHAnsi" w:hAnsiTheme="minorHAnsi"/>
        </w:rPr>
        <w:fldChar w:fldCharType="end"/>
      </w:r>
      <w:r w:rsidRPr="00BD6BBC">
        <w:rPr>
          <w:rFonts w:asciiTheme="minorHAnsi" w:hAnsiTheme="minorHAnsi"/>
        </w:rPr>
        <w:t>, announces the following changes to the Danish telephone numbering plan:</w:t>
      </w:r>
    </w:p>
    <w:p w:rsidR="00F1369E" w:rsidRDefault="00F1369E" w:rsidP="00F1369E">
      <w:r>
        <w:t>•</w:t>
      </w:r>
      <w:r>
        <w:tab/>
      </w:r>
      <w:r w:rsidRPr="00BD6BBC">
        <w:t>assignment –</w:t>
      </w:r>
      <w:r w:rsidRPr="00BD6BBC">
        <w:rPr>
          <w:color w:val="FF0000"/>
        </w:rPr>
        <w:t xml:space="preserve"> </w:t>
      </w:r>
      <w:r w:rsidRPr="00BD6BBC">
        <w:t>mobile communication service</w:t>
      </w:r>
    </w:p>
    <w:p w:rsidR="00F1369E" w:rsidRPr="00BD6BBC" w:rsidRDefault="00F1369E" w:rsidP="00F1369E"/>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2259"/>
        <w:gridCol w:w="5071"/>
        <w:gridCol w:w="1742"/>
      </w:tblGrid>
      <w:tr w:rsidR="00F1369E" w:rsidRPr="00BD6BBC" w:rsidTr="00F1369E">
        <w:trPr>
          <w:trHeight w:val="273"/>
          <w:jc w:val="center"/>
        </w:trPr>
        <w:tc>
          <w:tcPr>
            <w:tcW w:w="2577" w:type="dxa"/>
            <w:tcBorders>
              <w:top w:val="single" w:sz="6" w:space="0" w:color="auto"/>
              <w:left w:val="single" w:sz="6" w:space="0" w:color="auto"/>
              <w:bottom w:val="single" w:sz="6" w:space="0" w:color="auto"/>
              <w:right w:val="single" w:sz="6" w:space="0" w:color="auto"/>
            </w:tcBorders>
          </w:tcPr>
          <w:p w:rsidR="00F1369E" w:rsidRPr="00BD6BBC" w:rsidRDefault="00F1369E" w:rsidP="00F1369E">
            <w:pPr>
              <w:numPr>
                <w:ilvl w:val="12"/>
                <w:numId w:val="0"/>
              </w:numPr>
              <w:spacing w:before="100" w:after="100"/>
              <w:jc w:val="center"/>
              <w:rPr>
                <w:rFonts w:asciiTheme="minorHAnsi" w:hAnsiTheme="minorHAnsi"/>
                <w:i/>
                <w:sz w:val="18"/>
                <w:szCs w:val="18"/>
              </w:rPr>
            </w:pPr>
            <w:r w:rsidRPr="00BD6BBC">
              <w:rPr>
                <w:rFonts w:asciiTheme="minorHAnsi" w:hAnsiTheme="minorHAnsi"/>
                <w:i/>
                <w:sz w:val="18"/>
                <w:szCs w:val="18"/>
              </w:rPr>
              <w:t>Provider</w:t>
            </w:r>
          </w:p>
        </w:tc>
        <w:tc>
          <w:tcPr>
            <w:tcW w:w="5812" w:type="dxa"/>
            <w:tcBorders>
              <w:top w:val="single" w:sz="6" w:space="0" w:color="auto"/>
              <w:left w:val="single" w:sz="6" w:space="0" w:color="auto"/>
              <w:bottom w:val="single" w:sz="6" w:space="0" w:color="auto"/>
              <w:right w:val="single" w:sz="6" w:space="0" w:color="auto"/>
            </w:tcBorders>
          </w:tcPr>
          <w:p w:rsidR="00F1369E" w:rsidRPr="00BD6BBC" w:rsidRDefault="00F1369E" w:rsidP="00F1369E">
            <w:pPr>
              <w:numPr>
                <w:ilvl w:val="12"/>
                <w:numId w:val="0"/>
              </w:numPr>
              <w:spacing w:before="100" w:after="100"/>
              <w:jc w:val="center"/>
              <w:rPr>
                <w:rFonts w:asciiTheme="minorHAnsi" w:hAnsiTheme="minorHAnsi"/>
                <w:sz w:val="18"/>
                <w:szCs w:val="18"/>
              </w:rPr>
            </w:pPr>
            <w:r w:rsidRPr="00BD6BBC">
              <w:rPr>
                <w:rFonts w:asciiTheme="minorHAnsi" w:hAnsiTheme="minorHAnsi"/>
                <w:bCs/>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tcPr>
          <w:p w:rsidR="00F1369E" w:rsidRPr="00BD6BBC" w:rsidRDefault="00F1369E" w:rsidP="00F1369E">
            <w:pPr>
              <w:numPr>
                <w:ilvl w:val="12"/>
                <w:numId w:val="0"/>
              </w:numPr>
              <w:spacing w:before="100" w:after="100"/>
              <w:rPr>
                <w:rFonts w:asciiTheme="minorHAnsi" w:hAnsiTheme="minorHAnsi"/>
                <w:i/>
                <w:sz w:val="18"/>
                <w:szCs w:val="18"/>
              </w:rPr>
            </w:pPr>
            <w:r w:rsidRPr="00BD6BBC">
              <w:rPr>
                <w:rFonts w:asciiTheme="minorHAnsi" w:hAnsiTheme="minorHAnsi"/>
                <w:i/>
                <w:sz w:val="18"/>
                <w:szCs w:val="18"/>
              </w:rPr>
              <w:t xml:space="preserve">Date of </w:t>
            </w:r>
            <w:r w:rsidRPr="00BD6BBC">
              <w:rPr>
                <w:rFonts w:asciiTheme="minorHAnsi" w:hAnsiTheme="minorHAnsi"/>
                <w:bCs/>
                <w:i/>
                <w:iCs/>
                <w:sz w:val="18"/>
                <w:szCs w:val="18"/>
              </w:rPr>
              <w:t>assignment</w:t>
            </w:r>
          </w:p>
        </w:tc>
      </w:tr>
      <w:tr w:rsidR="00F1369E" w:rsidRPr="00BD6BBC" w:rsidTr="00F1369E">
        <w:trPr>
          <w:jc w:val="center"/>
        </w:trPr>
        <w:tc>
          <w:tcPr>
            <w:tcW w:w="2577" w:type="dxa"/>
            <w:tcBorders>
              <w:top w:val="single" w:sz="6" w:space="0" w:color="auto"/>
              <w:left w:val="single" w:sz="6" w:space="0" w:color="auto"/>
              <w:bottom w:val="single" w:sz="6" w:space="0" w:color="auto"/>
              <w:right w:val="single" w:sz="6" w:space="0" w:color="auto"/>
            </w:tcBorders>
          </w:tcPr>
          <w:p w:rsidR="00F1369E" w:rsidRPr="00BD6BBC" w:rsidRDefault="00F1369E" w:rsidP="00F1369E">
            <w:pPr>
              <w:numPr>
                <w:ilvl w:val="12"/>
                <w:numId w:val="0"/>
              </w:numPr>
              <w:spacing w:before="60" w:after="60"/>
              <w:rPr>
                <w:rFonts w:asciiTheme="minorHAnsi" w:hAnsiTheme="minorHAnsi"/>
                <w:sz w:val="18"/>
                <w:szCs w:val="18"/>
              </w:rPr>
            </w:pPr>
            <w:r w:rsidRPr="00BD6BBC">
              <w:rPr>
                <w:rFonts w:asciiTheme="minorHAnsi" w:hAnsiTheme="minorHAnsi"/>
                <w:sz w:val="18"/>
                <w:szCs w:val="18"/>
              </w:rPr>
              <w:t>Hi3G Denmark ApS</w:t>
            </w:r>
          </w:p>
        </w:tc>
        <w:tc>
          <w:tcPr>
            <w:tcW w:w="5812" w:type="dxa"/>
            <w:tcBorders>
              <w:top w:val="single" w:sz="6" w:space="0" w:color="auto"/>
              <w:left w:val="single" w:sz="6" w:space="0" w:color="auto"/>
              <w:bottom w:val="single" w:sz="6" w:space="0" w:color="auto"/>
              <w:right w:val="single" w:sz="6" w:space="0" w:color="auto"/>
            </w:tcBorders>
          </w:tcPr>
          <w:p w:rsidR="00F1369E" w:rsidRPr="00BD6BBC" w:rsidRDefault="00F1369E" w:rsidP="00262321">
            <w:pPr>
              <w:numPr>
                <w:ilvl w:val="12"/>
                <w:numId w:val="0"/>
              </w:numPr>
              <w:spacing w:before="60" w:after="60"/>
              <w:ind w:right="511"/>
              <w:jc w:val="left"/>
              <w:rPr>
                <w:rFonts w:asciiTheme="minorHAnsi" w:hAnsiTheme="minorHAnsi"/>
                <w:sz w:val="18"/>
                <w:szCs w:val="18"/>
              </w:rPr>
            </w:pPr>
            <w:r w:rsidRPr="00BD6BBC">
              <w:rPr>
                <w:rFonts w:asciiTheme="minorHAnsi" w:hAnsiTheme="minorHAnsi"/>
                <w:sz w:val="18"/>
                <w:szCs w:val="18"/>
              </w:rPr>
              <w:t>9390XXXX, 9391XXXX, 9392XXXX, 9393XXXX, 9394XXXX, 9395XXXX, 9396XXXX, 9397XXXX, 9398XXXX and 9399XXXX</w:t>
            </w:r>
          </w:p>
        </w:tc>
        <w:tc>
          <w:tcPr>
            <w:tcW w:w="1984" w:type="dxa"/>
            <w:tcBorders>
              <w:top w:val="single" w:sz="6" w:space="0" w:color="auto"/>
              <w:left w:val="single" w:sz="6" w:space="0" w:color="auto"/>
              <w:bottom w:val="single" w:sz="6" w:space="0" w:color="auto"/>
              <w:right w:val="single" w:sz="6" w:space="0" w:color="auto"/>
            </w:tcBorders>
          </w:tcPr>
          <w:p w:rsidR="00F1369E" w:rsidRPr="00BD6BBC" w:rsidRDefault="00F1369E" w:rsidP="00F1369E">
            <w:pPr>
              <w:numPr>
                <w:ilvl w:val="12"/>
                <w:numId w:val="0"/>
              </w:numPr>
              <w:spacing w:before="60" w:after="60"/>
              <w:ind w:right="511"/>
              <w:jc w:val="center"/>
              <w:rPr>
                <w:rFonts w:asciiTheme="minorHAnsi" w:hAnsiTheme="minorHAnsi"/>
                <w:sz w:val="18"/>
                <w:szCs w:val="18"/>
              </w:rPr>
            </w:pPr>
            <w:r w:rsidRPr="00BD6BBC">
              <w:rPr>
                <w:rFonts w:asciiTheme="minorHAnsi" w:hAnsiTheme="minorHAnsi"/>
                <w:sz w:val="18"/>
                <w:szCs w:val="18"/>
              </w:rPr>
              <w:t>1.V.2013</w:t>
            </w:r>
          </w:p>
        </w:tc>
      </w:tr>
    </w:tbl>
    <w:p w:rsidR="00F1369E" w:rsidRPr="00BD6BBC" w:rsidRDefault="00F1369E" w:rsidP="00F1369E"/>
    <w:p w:rsidR="00F1369E" w:rsidRPr="00BD6BBC" w:rsidRDefault="00F1369E" w:rsidP="00F1369E">
      <w:r w:rsidRPr="00BD6BBC">
        <w:t>Communication of 14.V.2013:</w:t>
      </w:r>
    </w:p>
    <w:p w:rsidR="00F1369E" w:rsidRPr="00BD6BBC" w:rsidRDefault="00F1369E" w:rsidP="00F1369E">
      <w:pPr>
        <w:rPr>
          <w:rFonts w:asciiTheme="minorHAnsi" w:hAnsiTheme="minorHAnsi"/>
        </w:rPr>
      </w:pPr>
      <w:r w:rsidRPr="00BD6BBC">
        <w:rPr>
          <w:rFonts w:asciiTheme="minorHAnsi" w:hAnsiTheme="minorHAnsi"/>
        </w:rPr>
        <w:t xml:space="preserve">The </w:t>
      </w:r>
      <w:r w:rsidRPr="00BD6BBC">
        <w:rPr>
          <w:rFonts w:asciiTheme="minorHAnsi" w:hAnsiTheme="minorHAnsi"/>
          <w:i/>
        </w:rPr>
        <w:t>Danish Business Authority</w:t>
      </w:r>
      <w:r w:rsidRPr="00BD6BBC">
        <w:rPr>
          <w:rFonts w:asciiTheme="minorHAnsi" w:hAnsiTheme="minorHAnsi"/>
        </w:rPr>
        <w:t>, Copenhagen</w:t>
      </w:r>
      <w:r w:rsidR="00223C04">
        <w:rPr>
          <w:rFonts w:asciiTheme="minorHAnsi" w:hAnsiTheme="minorHAnsi"/>
        </w:rPr>
        <w:fldChar w:fldCharType="begin"/>
      </w:r>
      <w:r>
        <w:instrText xml:space="preserve"> TC "</w:instrText>
      </w:r>
      <w:bookmarkStart w:id="385" w:name="_Toc357001941"/>
      <w:r w:rsidRPr="00082577">
        <w:rPr>
          <w:rFonts w:asciiTheme="minorHAnsi" w:hAnsiTheme="minorHAnsi"/>
          <w:i/>
        </w:rPr>
        <w:instrText>Danish Business Authority</w:instrText>
      </w:r>
      <w:r w:rsidRPr="00082577">
        <w:rPr>
          <w:rFonts w:asciiTheme="minorHAnsi" w:hAnsiTheme="minorHAnsi"/>
        </w:rPr>
        <w:instrText>, Copenhagen</w:instrText>
      </w:r>
      <w:bookmarkEnd w:id="385"/>
      <w:r>
        <w:instrText xml:space="preserve">" \f C \l "1" </w:instrText>
      </w:r>
      <w:r w:rsidR="00223C04">
        <w:rPr>
          <w:rFonts w:asciiTheme="minorHAnsi" w:hAnsiTheme="minorHAnsi"/>
        </w:rPr>
        <w:fldChar w:fldCharType="end"/>
      </w:r>
      <w:r w:rsidRPr="00BD6BBC">
        <w:rPr>
          <w:rFonts w:asciiTheme="minorHAnsi" w:hAnsiTheme="minorHAnsi"/>
        </w:rPr>
        <w:t>, announces the following changes to the Danish telephone numbering plan:</w:t>
      </w:r>
    </w:p>
    <w:p w:rsidR="00F1369E" w:rsidRDefault="00F1369E" w:rsidP="00F1369E">
      <w:r>
        <w:t>•</w:t>
      </w:r>
      <w:r>
        <w:tab/>
      </w:r>
      <w:r w:rsidRPr="00BD6BBC">
        <w:t>assignment –</w:t>
      </w:r>
      <w:r w:rsidRPr="00BD6BBC">
        <w:rPr>
          <w:color w:val="FF0000"/>
        </w:rPr>
        <w:t xml:space="preserve"> </w:t>
      </w:r>
      <w:r w:rsidRPr="00BD6BBC">
        <w:t>mobile communication service</w:t>
      </w:r>
    </w:p>
    <w:p w:rsidR="00F1369E" w:rsidRPr="00BD6BBC" w:rsidRDefault="00F1369E" w:rsidP="00894C20"/>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259"/>
        <w:gridCol w:w="5071"/>
        <w:gridCol w:w="1742"/>
      </w:tblGrid>
      <w:tr w:rsidR="00F1369E" w:rsidRPr="00BD6BBC" w:rsidTr="00F1369E">
        <w:trPr>
          <w:trHeight w:val="273"/>
          <w:jc w:val="center"/>
        </w:trPr>
        <w:tc>
          <w:tcPr>
            <w:tcW w:w="2577" w:type="dxa"/>
            <w:tcBorders>
              <w:top w:val="single" w:sz="6" w:space="0" w:color="auto"/>
              <w:left w:val="single" w:sz="6" w:space="0" w:color="auto"/>
              <w:bottom w:val="single" w:sz="6" w:space="0" w:color="auto"/>
              <w:right w:val="single" w:sz="6" w:space="0" w:color="auto"/>
            </w:tcBorders>
            <w:hideMark/>
          </w:tcPr>
          <w:p w:rsidR="00F1369E" w:rsidRPr="00BD6BBC" w:rsidRDefault="00F1369E" w:rsidP="00F1369E">
            <w:pPr>
              <w:spacing w:before="100" w:after="100"/>
              <w:jc w:val="center"/>
              <w:rPr>
                <w:rFonts w:asciiTheme="minorHAnsi" w:hAnsiTheme="minorHAnsi"/>
                <w:i/>
                <w:sz w:val="18"/>
                <w:szCs w:val="18"/>
              </w:rPr>
            </w:pPr>
            <w:r w:rsidRPr="00BD6BBC">
              <w:rPr>
                <w:rFonts w:asciiTheme="minorHAnsi" w:hAnsiTheme="minorHAnsi"/>
                <w:i/>
                <w:sz w:val="18"/>
                <w:szCs w:val="18"/>
              </w:rPr>
              <w:t>Provider</w:t>
            </w:r>
          </w:p>
        </w:tc>
        <w:tc>
          <w:tcPr>
            <w:tcW w:w="5812" w:type="dxa"/>
            <w:tcBorders>
              <w:top w:val="single" w:sz="6" w:space="0" w:color="auto"/>
              <w:left w:val="single" w:sz="6" w:space="0" w:color="auto"/>
              <w:bottom w:val="single" w:sz="6" w:space="0" w:color="auto"/>
              <w:right w:val="single" w:sz="6" w:space="0" w:color="auto"/>
            </w:tcBorders>
            <w:hideMark/>
          </w:tcPr>
          <w:p w:rsidR="00F1369E" w:rsidRPr="00BD6BBC" w:rsidRDefault="00F1369E" w:rsidP="00F1369E">
            <w:pPr>
              <w:numPr>
                <w:ilvl w:val="12"/>
                <w:numId w:val="0"/>
              </w:numPr>
              <w:spacing w:before="100" w:after="100"/>
              <w:jc w:val="center"/>
              <w:rPr>
                <w:rFonts w:asciiTheme="minorHAnsi" w:hAnsiTheme="minorHAnsi"/>
                <w:sz w:val="18"/>
                <w:szCs w:val="18"/>
              </w:rPr>
            </w:pPr>
            <w:r w:rsidRPr="00BD6BBC">
              <w:rPr>
                <w:rFonts w:asciiTheme="minorHAnsi" w:hAnsiTheme="minorHAnsi"/>
                <w:bCs/>
                <w:i/>
                <w:sz w:val="18"/>
                <w:szCs w:val="18"/>
              </w:rPr>
              <w:t>Numbering series</w:t>
            </w:r>
          </w:p>
        </w:tc>
        <w:tc>
          <w:tcPr>
            <w:tcW w:w="1984" w:type="dxa"/>
            <w:tcBorders>
              <w:top w:val="single" w:sz="6" w:space="0" w:color="auto"/>
              <w:left w:val="single" w:sz="6" w:space="0" w:color="auto"/>
              <w:bottom w:val="single" w:sz="6" w:space="0" w:color="auto"/>
              <w:right w:val="single" w:sz="6" w:space="0" w:color="auto"/>
            </w:tcBorders>
            <w:hideMark/>
          </w:tcPr>
          <w:p w:rsidR="00F1369E" w:rsidRPr="00BD6BBC" w:rsidRDefault="00F1369E" w:rsidP="00F1369E">
            <w:pPr>
              <w:numPr>
                <w:ilvl w:val="12"/>
                <w:numId w:val="0"/>
              </w:numPr>
              <w:spacing w:before="100" w:after="100"/>
              <w:jc w:val="center"/>
              <w:rPr>
                <w:rFonts w:asciiTheme="minorHAnsi" w:hAnsiTheme="minorHAnsi"/>
                <w:i/>
                <w:sz w:val="18"/>
                <w:szCs w:val="18"/>
              </w:rPr>
            </w:pPr>
            <w:r w:rsidRPr="00BD6BBC">
              <w:rPr>
                <w:rFonts w:asciiTheme="minorHAnsi" w:hAnsiTheme="minorHAnsi"/>
                <w:i/>
                <w:sz w:val="18"/>
                <w:szCs w:val="18"/>
              </w:rPr>
              <w:t xml:space="preserve">Date of </w:t>
            </w:r>
            <w:r w:rsidRPr="00BD6BBC">
              <w:rPr>
                <w:rFonts w:asciiTheme="minorHAnsi" w:hAnsiTheme="minorHAnsi"/>
                <w:bCs/>
                <w:i/>
                <w:iCs/>
                <w:sz w:val="18"/>
                <w:szCs w:val="18"/>
              </w:rPr>
              <w:t>assignment</w:t>
            </w:r>
          </w:p>
        </w:tc>
      </w:tr>
      <w:tr w:rsidR="00F1369E" w:rsidRPr="00BD6BBC" w:rsidTr="00F1369E">
        <w:trPr>
          <w:jc w:val="center"/>
        </w:trPr>
        <w:tc>
          <w:tcPr>
            <w:tcW w:w="2577" w:type="dxa"/>
            <w:tcBorders>
              <w:top w:val="single" w:sz="6" w:space="0" w:color="auto"/>
              <w:left w:val="single" w:sz="6" w:space="0" w:color="auto"/>
              <w:bottom w:val="single" w:sz="6" w:space="0" w:color="auto"/>
              <w:right w:val="single" w:sz="6" w:space="0" w:color="auto"/>
            </w:tcBorders>
          </w:tcPr>
          <w:p w:rsidR="00F1369E" w:rsidRPr="00BD6BBC" w:rsidRDefault="00F1369E" w:rsidP="00F1369E">
            <w:pPr>
              <w:numPr>
                <w:ilvl w:val="12"/>
                <w:numId w:val="0"/>
              </w:numPr>
              <w:spacing w:line="276" w:lineRule="auto"/>
              <w:rPr>
                <w:rFonts w:asciiTheme="minorHAnsi" w:hAnsiTheme="minorHAnsi"/>
                <w:sz w:val="18"/>
                <w:szCs w:val="18"/>
              </w:rPr>
            </w:pPr>
            <w:r w:rsidRPr="00BD6BBC">
              <w:rPr>
                <w:rFonts w:asciiTheme="minorHAnsi" w:hAnsiTheme="minorHAnsi"/>
                <w:sz w:val="18"/>
                <w:szCs w:val="18"/>
              </w:rPr>
              <w:t>Telenor Connexion AB</w:t>
            </w:r>
          </w:p>
        </w:tc>
        <w:tc>
          <w:tcPr>
            <w:tcW w:w="5812" w:type="dxa"/>
            <w:tcBorders>
              <w:top w:val="single" w:sz="6" w:space="0" w:color="auto"/>
              <w:left w:val="single" w:sz="6" w:space="0" w:color="auto"/>
              <w:bottom w:val="single" w:sz="6" w:space="0" w:color="auto"/>
              <w:right w:val="single" w:sz="6" w:space="0" w:color="auto"/>
            </w:tcBorders>
            <w:hideMark/>
          </w:tcPr>
          <w:p w:rsidR="00F1369E" w:rsidRPr="00BD6BBC" w:rsidRDefault="00F1369E" w:rsidP="00F1369E">
            <w:pPr>
              <w:numPr>
                <w:ilvl w:val="12"/>
                <w:numId w:val="0"/>
              </w:numPr>
              <w:spacing w:line="276" w:lineRule="auto"/>
              <w:ind w:right="511"/>
              <w:rPr>
                <w:rFonts w:asciiTheme="minorHAnsi" w:hAnsiTheme="minorHAnsi"/>
                <w:sz w:val="18"/>
                <w:szCs w:val="18"/>
              </w:rPr>
            </w:pPr>
            <w:r w:rsidRPr="00BD6BBC">
              <w:rPr>
                <w:rFonts w:asciiTheme="minorHAnsi" w:hAnsiTheme="minorHAnsi"/>
                <w:sz w:val="18"/>
                <w:szCs w:val="18"/>
              </w:rPr>
              <w:t>9246XXXX, 9247XXXX and 9248XXXX</w:t>
            </w:r>
          </w:p>
        </w:tc>
        <w:tc>
          <w:tcPr>
            <w:tcW w:w="1984" w:type="dxa"/>
            <w:tcBorders>
              <w:top w:val="single" w:sz="6" w:space="0" w:color="auto"/>
              <w:left w:val="single" w:sz="6" w:space="0" w:color="auto"/>
              <w:bottom w:val="single" w:sz="6" w:space="0" w:color="auto"/>
              <w:right w:val="single" w:sz="6" w:space="0" w:color="auto"/>
            </w:tcBorders>
            <w:hideMark/>
          </w:tcPr>
          <w:p w:rsidR="00F1369E" w:rsidRPr="00BD6BBC" w:rsidRDefault="00F1369E" w:rsidP="00F1369E">
            <w:pPr>
              <w:numPr>
                <w:ilvl w:val="12"/>
                <w:numId w:val="0"/>
              </w:numPr>
              <w:jc w:val="center"/>
              <w:rPr>
                <w:rFonts w:asciiTheme="minorHAnsi" w:hAnsiTheme="minorHAnsi"/>
                <w:sz w:val="18"/>
                <w:szCs w:val="18"/>
              </w:rPr>
            </w:pPr>
            <w:r w:rsidRPr="00BD6BBC">
              <w:rPr>
                <w:rFonts w:asciiTheme="minorHAnsi" w:hAnsiTheme="minorHAnsi"/>
                <w:sz w:val="18"/>
                <w:szCs w:val="18"/>
              </w:rPr>
              <w:t>13.V.2013</w:t>
            </w:r>
          </w:p>
        </w:tc>
      </w:tr>
    </w:tbl>
    <w:p w:rsidR="00F1369E" w:rsidRPr="00BD6BBC" w:rsidRDefault="00F1369E" w:rsidP="00894C20"/>
    <w:p w:rsidR="00F1369E" w:rsidRPr="00BD6BBC" w:rsidRDefault="00F1369E" w:rsidP="00F1369E">
      <w:pPr>
        <w:tabs>
          <w:tab w:val="left" w:pos="1800"/>
        </w:tabs>
        <w:ind w:left="1080" w:hanging="1080"/>
        <w:rPr>
          <w:rFonts w:asciiTheme="minorHAnsi" w:hAnsiTheme="minorHAnsi"/>
        </w:rPr>
      </w:pPr>
      <w:r w:rsidRPr="00BD6BBC">
        <w:rPr>
          <w:rFonts w:asciiTheme="minorHAnsi" w:hAnsiTheme="minorHAnsi"/>
        </w:rPr>
        <w:t>Contact:</w:t>
      </w:r>
    </w:p>
    <w:p w:rsidR="00F1369E" w:rsidRPr="00BD6BBC" w:rsidRDefault="00F1369E" w:rsidP="00F1369E">
      <w:pPr>
        <w:tabs>
          <w:tab w:val="clear" w:pos="1276"/>
          <w:tab w:val="left" w:pos="1260"/>
        </w:tabs>
        <w:ind w:left="567" w:hanging="567"/>
        <w:jc w:val="left"/>
      </w:pPr>
      <w:r w:rsidRPr="00BD6BBC">
        <w:tab/>
        <w:t>The Danish Business Authority</w:t>
      </w:r>
      <w:r w:rsidRPr="00BD6BBC">
        <w:br/>
        <w:t>Dahlerups Pakhus</w:t>
      </w:r>
      <w:r w:rsidRPr="00BD6BBC">
        <w:br/>
        <w:t>DK-2100 Copenhagen</w:t>
      </w:r>
      <w:r w:rsidRPr="00BD6BBC">
        <w:br/>
        <w:t>Denmark</w:t>
      </w:r>
      <w:r w:rsidRPr="00BD6BBC">
        <w:br/>
        <w:t>Tel</w:t>
      </w:r>
      <w:r>
        <w:t>:</w:t>
      </w:r>
      <w:r>
        <w:tab/>
      </w:r>
      <w:r w:rsidRPr="00BD6BBC">
        <w:t xml:space="preserve">+45 35 29 10 00 </w:t>
      </w:r>
      <w:r w:rsidRPr="00BD6BBC">
        <w:br/>
        <w:t>Fax:</w:t>
      </w:r>
      <w:r>
        <w:tab/>
      </w:r>
      <w:r w:rsidRPr="00BD6BBC">
        <w:t xml:space="preserve">+45 35 46 60 01 </w:t>
      </w:r>
      <w:r w:rsidRPr="00BD6BBC">
        <w:br/>
        <w:t>E-mail:</w:t>
      </w:r>
      <w:r>
        <w:tab/>
      </w:r>
      <w:r w:rsidRPr="00BD6BBC">
        <w:t xml:space="preserve">erst@erst.dk </w:t>
      </w:r>
      <w:r w:rsidRPr="00BD6BBC">
        <w:br/>
        <w:t>URL:</w:t>
      </w:r>
      <w:r>
        <w:tab/>
      </w:r>
      <w:r w:rsidRPr="00BD6BBC">
        <w:t xml:space="preserve">www.erst.dk </w:t>
      </w:r>
    </w:p>
    <w:p w:rsidR="00F1369E" w:rsidRDefault="00F1369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rPr>
      </w:pPr>
      <w:r>
        <w:rPr>
          <w:rFonts w:asciiTheme="minorHAnsi" w:hAnsiTheme="minorHAnsi" w:cs="Arial"/>
          <w:b/>
        </w:rPr>
        <w:br w:type="page"/>
      </w:r>
    </w:p>
    <w:p w:rsidR="00F1369E" w:rsidRPr="00F1369E" w:rsidRDefault="00F1369E" w:rsidP="00F1369E">
      <w:pPr>
        <w:rPr>
          <w:b/>
          <w:bCs/>
          <w:i/>
          <w:iCs/>
        </w:rPr>
      </w:pPr>
      <w:bookmarkStart w:id="386" w:name="_Toc236568452"/>
      <w:r w:rsidRPr="00F1369E">
        <w:rPr>
          <w:b/>
          <w:bCs/>
        </w:rPr>
        <w:lastRenderedPageBreak/>
        <w:t>Guinea</w:t>
      </w:r>
      <w:r w:rsidR="00223C04">
        <w:rPr>
          <w:b/>
          <w:bCs/>
        </w:rPr>
        <w:fldChar w:fldCharType="begin"/>
      </w:r>
      <w:r>
        <w:instrText xml:space="preserve"> TC "</w:instrText>
      </w:r>
      <w:bookmarkStart w:id="387" w:name="_Toc357001942"/>
      <w:r w:rsidRPr="00BA585C">
        <w:rPr>
          <w:b/>
          <w:bCs/>
        </w:rPr>
        <w:instrText>Guinea</w:instrText>
      </w:r>
      <w:bookmarkEnd w:id="387"/>
      <w:r>
        <w:instrText xml:space="preserve">" \f C \l "1" </w:instrText>
      </w:r>
      <w:r w:rsidR="00223C04">
        <w:rPr>
          <w:b/>
          <w:bCs/>
        </w:rPr>
        <w:fldChar w:fldCharType="end"/>
      </w:r>
      <w:r w:rsidRPr="00F1369E">
        <w:rPr>
          <w:b/>
          <w:bCs/>
        </w:rPr>
        <w:t xml:space="preserve"> (country code </w:t>
      </w:r>
      <w:r w:rsidRPr="00F1369E">
        <w:rPr>
          <w:b/>
          <w:bCs/>
          <w:lang w:val="fr-FR"/>
        </w:rPr>
        <w:sym w:font="Arial" w:char="F02B"/>
      </w:r>
      <w:r w:rsidRPr="00F1369E">
        <w:rPr>
          <w:b/>
          <w:bCs/>
        </w:rPr>
        <w:t>224)</w:t>
      </w:r>
    </w:p>
    <w:bookmarkEnd w:id="386"/>
    <w:p w:rsidR="00F1369E" w:rsidRPr="00F1369E" w:rsidRDefault="00F1369E" w:rsidP="00F1369E">
      <w:pPr>
        <w:spacing w:before="0"/>
      </w:pPr>
      <w:r w:rsidRPr="00F1369E">
        <w:t>Communication of 24.IV.2013:</w:t>
      </w:r>
    </w:p>
    <w:p w:rsidR="00F1369E" w:rsidRPr="00F1369E" w:rsidRDefault="00F1369E" w:rsidP="00F1369E">
      <w:pPr>
        <w:rPr>
          <w:rFonts w:asciiTheme="minorHAnsi" w:hAnsiTheme="minorHAnsi" w:cs="Arial"/>
        </w:rPr>
      </w:pPr>
      <w:r w:rsidRPr="00F1369E">
        <w:rPr>
          <w:rFonts w:asciiTheme="minorHAnsi" w:hAnsiTheme="minorHAnsi" w:cs="Arial"/>
        </w:rPr>
        <w:t xml:space="preserve">The </w:t>
      </w:r>
      <w:r w:rsidRPr="00F1369E">
        <w:rPr>
          <w:rFonts w:asciiTheme="minorHAnsi" w:hAnsiTheme="minorHAnsi" w:cs="Arial"/>
          <w:i/>
          <w:iCs/>
        </w:rPr>
        <w:t xml:space="preserve">Ministère des Postes,Télécommunications et des nouvelles Technologies de l’Information, </w:t>
      </w:r>
      <w:r w:rsidRPr="00F1369E">
        <w:rPr>
          <w:rFonts w:asciiTheme="minorHAnsi" w:hAnsiTheme="minorHAnsi" w:cs="Arial"/>
        </w:rPr>
        <w:t>Conakry</w:t>
      </w:r>
      <w:r w:rsidR="00223C04">
        <w:rPr>
          <w:rFonts w:asciiTheme="minorHAnsi" w:hAnsiTheme="minorHAnsi" w:cs="Arial"/>
        </w:rPr>
        <w:fldChar w:fldCharType="begin"/>
      </w:r>
      <w:r>
        <w:instrText xml:space="preserve"> TC "</w:instrText>
      </w:r>
      <w:bookmarkStart w:id="388" w:name="_Toc357001943"/>
      <w:r w:rsidRPr="008D5CA1">
        <w:rPr>
          <w:rFonts w:asciiTheme="minorHAnsi" w:hAnsiTheme="minorHAnsi" w:cs="Arial"/>
          <w:i/>
          <w:iCs/>
        </w:rPr>
        <w:instrText xml:space="preserve">Ministère des Postes,Télécommunications et des nouvelles Technologies de l’Information, </w:instrText>
      </w:r>
      <w:r w:rsidRPr="008D5CA1">
        <w:rPr>
          <w:rFonts w:asciiTheme="minorHAnsi" w:hAnsiTheme="minorHAnsi" w:cs="Arial"/>
        </w:rPr>
        <w:instrText>Conakry</w:instrText>
      </w:r>
      <w:bookmarkEnd w:id="388"/>
      <w:r>
        <w:instrText xml:space="preserve">" \f C \l "1" </w:instrText>
      </w:r>
      <w:r w:rsidR="00223C04">
        <w:rPr>
          <w:rFonts w:asciiTheme="minorHAnsi" w:hAnsiTheme="minorHAnsi" w:cs="Arial"/>
        </w:rPr>
        <w:fldChar w:fldCharType="end"/>
      </w:r>
      <w:r w:rsidRPr="00F1369E">
        <w:rPr>
          <w:rFonts w:asciiTheme="minorHAnsi" w:hAnsiTheme="minorHAnsi" w:cs="Arial"/>
        </w:rPr>
        <w:t>, announces the assignment of identification code "</w:t>
      </w:r>
      <w:r w:rsidRPr="00F1369E">
        <w:rPr>
          <w:rFonts w:asciiTheme="minorHAnsi" w:eastAsiaTheme="minorEastAsia" w:hAnsiTheme="minorHAnsi" w:cs="Arial"/>
          <w:szCs w:val="22"/>
          <w:lang w:eastAsia="zh-CN"/>
        </w:rPr>
        <w:t xml:space="preserve">(224) 722 XXX XXX </w:t>
      </w:r>
      <w:r w:rsidRPr="00F1369E">
        <w:rPr>
          <w:rFonts w:asciiTheme="minorHAnsi" w:hAnsiTheme="minorHAnsi" w:cs="Arial"/>
        </w:rPr>
        <w:t xml:space="preserve">" for the needs of the </w:t>
      </w:r>
      <w:r w:rsidR="00894C20" w:rsidRPr="00F1369E">
        <w:rPr>
          <w:rFonts w:asciiTheme="minorHAnsi" w:eastAsiaTheme="minorEastAsia" w:hAnsiTheme="minorHAnsi" w:cs="Arial"/>
          <w:szCs w:val="22"/>
          <w:lang w:eastAsia="zh-CN"/>
        </w:rPr>
        <w:t>gamma concept</w:t>
      </w:r>
      <w:r w:rsidRPr="00F1369E">
        <w:rPr>
          <w:rFonts w:asciiTheme="minorHAnsi" w:hAnsiTheme="minorHAnsi" w:cs="Arial"/>
        </w:rPr>
        <w:t xml:space="preserve"> network</w:t>
      </w:r>
      <w:r w:rsidRPr="00F1369E">
        <w:rPr>
          <w:rFonts w:asciiTheme="minorHAnsi" w:eastAsiaTheme="minorEastAsia" w:hAnsiTheme="minorHAnsi" w:cs="Arial"/>
          <w:szCs w:val="22"/>
          <w:lang w:eastAsia="zh-CN"/>
        </w:rPr>
        <w:t xml:space="preserve"> </w:t>
      </w:r>
      <w:r w:rsidRPr="00F1369E">
        <w:rPr>
          <w:rFonts w:asciiTheme="minorHAnsi" w:hAnsiTheme="minorHAnsi" w:cs="Arial"/>
        </w:rPr>
        <w:t>in Guinea.</w:t>
      </w:r>
    </w:p>
    <w:p w:rsidR="00F1369E" w:rsidRPr="00F1369E" w:rsidRDefault="00F1369E" w:rsidP="00855C44">
      <w:pPr>
        <w:jc w:val="center"/>
      </w:pPr>
      <w:r w:rsidRPr="00F1369E">
        <w:t xml:space="preserve">New </w:t>
      </w:r>
      <w:r w:rsidR="00855C44">
        <w:t>numbering</w:t>
      </w:r>
      <w:r w:rsidR="00855C44" w:rsidRPr="00F1369E">
        <w:t xml:space="preserve"> </w:t>
      </w:r>
      <w:r w:rsidRPr="00F1369E">
        <w:t xml:space="preserve">codes </w:t>
      </w:r>
      <w:r w:rsidR="00262321">
        <w:t>in</w:t>
      </w:r>
      <w:r w:rsidRPr="00F1369E">
        <w:t xml:space="preserve"> Guine</w:t>
      </w:r>
      <w:r w:rsidR="00262321">
        <w:t>a</w:t>
      </w:r>
    </w:p>
    <w:p w:rsidR="00F1369E" w:rsidRPr="00894C20" w:rsidRDefault="00F1369E" w:rsidP="00F1369E">
      <w:pPr>
        <w:rPr>
          <w:sz w:val="6"/>
        </w:rPr>
      </w:pPr>
    </w:p>
    <w:tbl>
      <w:tblPr>
        <w:tblW w:w="9072" w:type="dxa"/>
        <w:jc w:val="center"/>
        <w:tblCellMar>
          <w:left w:w="10" w:type="dxa"/>
          <w:right w:w="10" w:type="dxa"/>
        </w:tblCellMar>
        <w:tblLook w:val="04A0"/>
      </w:tblPr>
      <w:tblGrid>
        <w:gridCol w:w="895"/>
        <w:gridCol w:w="1539"/>
        <w:gridCol w:w="2575"/>
        <w:gridCol w:w="708"/>
        <w:gridCol w:w="3355"/>
      </w:tblGrid>
      <w:tr w:rsidR="00F1369E" w:rsidRPr="00894C20" w:rsidTr="00855C44">
        <w:trPr>
          <w:tblHeader/>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jc w:val="center"/>
              <w:rPr>
                <w:rFonts w:asciiTheme="minorHAnsi" w:hAnsiTheme="minorHAnsi" w:cs="Arial"/>
                <w:i/>
                <w:iCs/>
                <w:sz w:val="18"/>
                <w:szCs w:val="18"/>
              </w:rPr>
            </w:pPr>
            <w:r w:rsidRPr="00894C20">
              <w:rPr>
                <w:rFonts w:asciiTheme="minorHAnsi" w:hAnsiTheme="minorHAnsi" w:cs="Arial"/>
                <w:i/>
                <w:iCs/>
                <w:sz w:val="18"/>
                <w:szCs w:val="18"/>
              </w:rPr>
              <w:t>Range</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jc w:val="center"/>
              <w:rPr>
                <w:rFonts w:asciiTheme="minorHAnsi" w:hAnsiTheme="minorHAnsi" w:cs="Arial"/>
                <w:i/>
                <w:iCs/>
                <w:sz w:val="18"/>
                <w:szCs w:val="18"/>
              </w:rPr>
            </w:pPr>
            <w:r w:rsidRPr="00894C20">
              <w:rPr>
                <w:rFonts w:asciiTheme="minorHAnsi" w:hAnsiTheme="minorHAnsi" w:cs="Arial"/>
                <w:i/>
                <w:iCs/>
                <w:sz w:val="18"/>
                <w:szCs w:val="18"/>
              </w:rPr>
              <w:t>Services</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jc w:val="center"/>
              <w:rPr>
                <w:rFonts w:asciiTheme="minorHAnsi" w:hAnsiTheme="minorHAnsi" w:cs="Arial"/>
                <w:i/>
                <w:iCs/>
                <w:sz w:val="18"/>
                <w:szCs w:val="18"/>
              </w:rPr>
            </w:pPr>
            <w:r w:rsidRPr="00894C20">
              <w:rPr>
                <w:rFonts w:asciiTheme="minorHAnsi" w:hAnsiTheme="minorHAnsi" w:cs="Arial"/>
                <w:i/>
                <w:iCs/>
                <w:sz w:val="18"/>
                <w:szCs w:val="18"/>
              </w:rPr>
              <w:t>Code series</w:t>
            </w:r>
          </w:p>
        </w:tc>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jc w:val="center"/>
              <w:rPr>
                <w:rFonts w:asciiTheme="minorHAnsi" w:hAnsiTheme="minorHAnsi" w:cs="Arial"/>
                <w:i/>
                <w:iCs/>
                <w:sz w:val="18"/>
                <w:szCs w:val="18"/>
              </w:rPr>
            </w:pPr>
            <w:r w:rsidRPr="00894C20">
              <w:rPr>
                <w:rFonts w:asciiTheme="minorHAnsi" w:hAnsiTheme="minorHAnsi" w:cs="Arial"/>
                <w:i/>
                <w:iCs/>
                <w:sz w:val="18"/>
                <w:szCs w:val="18"/>
              </w:rPr>
              <w:t>X</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jc w:val="center"/>
              <w:rPr>
                <w:rFonts w:asciiTheme="minorHAnsi" w:hAnsiTheme="minorHAnsi" w:cs="Arial"/>
                <w:i/>
                <w:iCs/>
                <w:sz w:val="18"/>
                <w:szCs w:val="18"/>
              </w:rPr>
            </w:pPr>
            <w:r w:rsidRPr="00894C20">
              <w:rPr>
                <w:rFonts w:asciiTheme="minorHAnsi" w:hAnsiTheme="minorHAnsi" w:cs="Arial"/>
                <w:i/>
                <w:iCs/>
                <w:sz w:val="18"/>
                <w:szCs w:val="18"/>
              </w:rPr>
              <w:t>Use</w:t>
            </w:r>
          </w:p>
        </w:tc>
      </w:tr>
      <w:tr w:rsidR="00F1369E" w:rsidRPr="00894C20" w:rsidTr="00894C20">
        <w:trPr>
          <w:trHeight w:val="270"/>
          <w:jc w:val="center"/>
        </w:trPr>
        <w:tc>
          <w:tcPr>
            <w:tcW w:w="9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jc w:val="center"/>
              <w:rPr>
                <w:rFonts w:asciiTheme="minorHAnsi" w:hAnsiTheme="minorHAnsi" w:cs="Arial"/>
                <w:sz w:val="18"/>
                <w:szCs w:val="18"/>
              </w:rPr>
            </w:pPr>
            <w:r w:rsidRPr="00894C20">
              <w:rPr>
                <w:rFonts w:asciiTheme="minorHAnsi" w:hAnsiTheme="minorHAnsi" w:cs="Arial"/>
                <w:sz w:val="18"/>
                <w:szCs w:val="18"/>
              </w:rPr>
              <w:t>0</w:t>
            </w:r>
          </w:p>
        </w:tc>
        <w:tc>
          <w:tcPr>
            <w:tcW w:w="16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00</w:t>
            </w:r>
          </w:p>
        </w:tc>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International acces</w:t>
            </w:r>
            <w:r w:rsidR="00855C44">
              <w:rPr>
                <w:rFonts w:asciiTheme="minorHAnsi" w:hAnsiTheme="minorHAnsi" w:cs="Arial"/>
                <w:sz w:val="18"/>
                <w:szCs w:val="18"/>
              </w:rPr>
              <w:t>s</w:t>
            </w:r>
          </w:p>
        </w:tc>
      </w:tr>
      <w:tr w:rsidR="00F1369E" w:rsidRPr="00894C20" w:rsidTr="00894C20">
        <w:trPr>
          <w:trHeight w:val="270"/>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0x</w:t>
            </w:r>
          </w:p>
        </w:tc>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262321">
            <w:pPr>
              <w:widowControl w:val="0"/>
              <w:spacing w:before="60" w:after="60"/>
              <w:rPr>
                <w:rFonts w:asciiTheme="minorHAnsi" w:hAnsiTheme="minorHAnsi" w:cs="Arial"/>
                <w:sz w:val="18"/>
                <w:szCs w:val="18"/>
              </w:rPr>
            </w:pPr>
            <w:r w:rsidRPr="00894C20">
              <w:rPr>
                <w:rFonts w:asciiTheme="minorHAnsi" w:hAnsiTheme="minorHAnsi" w:cs="Arial"/>
                <w:sz w:val="18"/>
                <w:szCs w:val="18"/>
              </w:rPr>
              <w:t xml:space="preserve">1 </w:t>
            </w:r>
            <w:r w:rsidR="00262321">
              <w:rPr>
                <w:rFonts w:asciiTheme="minorHAnsi" w:hAnsiTheme="minorHAnsi" w:cs="Arial"/>
                <w:sz w:val="18"/>
                <w:szCs w:val="18"/>
              </w:rPr>
              <w:t>to</w:t>
            </w:r>
            <w:r w:rsidRPr="00894C20">
              <w:rPr>
                <w:rFonts w:asciiTheme="minorHAnsi" w:hAnsiTheme="minorHAnsi" w:cs="Arial"/>
                <w:sz w:val="18"/>
                <w:szCs w:val="18"/>
              </w:rPr>
              <w:t xml:space="preserve"> 9</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r>
      <w:tr w:rsidR="00F1369E" w:rsidRPr="00894C20" w:rsidTr="00894C20">
        <w:trPr>
          <w:trHeight w:val="339"/>
          <w:jc w:val="center"/>
        </w:trPr>
        <w:tc>
          <w:tcPr>
            <w:tcW w:w="9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jc w:val="center"/>
              <w:rPr>
                <w:rFonts w:asciiTheme="minorHAnsi" w:hAnsiTheme="minorHAnsi" w:cs="Arial"/>
                <w:sz w:val="18"/>
                <w:szCs w:val="18"/>
              </w:rPr>
            </w:pPr>
            <w:r w:rsidRPr="00894C20">
              <w:rPr>
                <w:rFonts w:asciiTheme="minorHAnsi" w:hAnsiTheme="minorHAnsi" w:cs="Arial"/>
                <w:sz w:val="18"/>
                <w:szCs w:val="18"/>
              </w:rPr>
              <w:t>1</w:t>
            </w:r>
          </w:p>
        </w:tc>
        <w:tc>
          <w:tcPr>
            <w:tcW w:w="16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jc w:val="left"/>
              <w:rPr>
                <w:rFonts w:asciiTheme="minorHAnsi" w:hAnsiTheme="minorHAnsi" w:cs="Arial"/>
                <w:sz w:val="18"/>
                <w:szCs w:val="18"/>
              </w:rPr>
            </w:pPr>
            <w:r w:rsidRPr="00894C20">
              <w:rPr>
                <w:rFonts w:asciiTheme="minorHAnsi" w:hAnsiTheme="minorHAnsi" w:cs="Arial"/>
                <w:sz w:val="18"/>
                <w:szCs w:val="18"/>
              </w:rPr>
              <w:t>Special</w:t>
            </w:r>
            <w:r w:rsidR="00262321">
              <w:rPr>
                <w:rFonts w:asciiTheme="minorHAnsi" w:hAnsiTheme="minorHAnsi" w:cs="Arial"/>
                <w:sz w:val="18"/>
                <w:szCs w:val="18"/>
              </w:rPr>
              <w:t xml:space="preserve"> </w:t>
            </w:r>
            <w:r w:rsidRPr="00894C20">
              <w:rPr>
                <w:rFonts w:asciiTheme="minorHAnsi" w:hAnsiTheme="minorHAnsi" w:cs="Arial"/>
                <w:sz w:val="18"/>
                <w:szCs w:val="18"/>
              </w:rPr>
              <w:t>services (free numbers)</w:t>
            </w:r>
          </w:p>
          <w:p w:rsidR="00F1369E" w:rsidRPr="00894C20" w:rsidRDefault="00F1369E" w:rsidP="00894C20">
            <w:pPr>
              <w:widowControl w:val="0"/>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10</w:t>
            </w:r>
            <w:r w:rsidR="00262321" w:rsidRPr="00894C20">
              <w:rPr>
                <w:rFonts w:asciiTheme="minorHAnsi" w:hAnsiTheme="minorHAnsi" w:cs="Arial"/>
                <w:sz w:val="18"/>
                <w:szCs w:val="18"/>
              </w:rPr>
              <w:t>X</w:t>
            </w:r>
          </w:p>
        </w:tc>
        <w:tc>
          <w:tcPr>
            <w:tcW w:w="7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262321">
            <w:pPr>
              <w:widowControl w:val="0"/>
              <w:spacing w:before="60" w:after="60"/>
              <w:rPr>
                <w:rFonts w:asciiTheme="minorHAnsi" w:hAnsiTheme="minorHAnsi" w:cs="Arial"/>
                <w:sz w:val="18"/>
                <w:szCs w:val="18"/>
              </w:rPr>
            </w:pPr>
            <w:r w:rsidRPr="00894C20">
              <w:rPr>
                <w:rFonts w:asciiTheme="minorHAnsi" w:hAnsiTheme="minorHAnsi" w:cs="Arial"/>
                <w:sz w:val="18"/>
                <w:szCs w:val="18"/>
              </w:rPr>
              <w:t xml:space="preserve">0 </w:t>
            </w:r>
            <w:r w:rsidR="00262321">
              <w:rPr>
                <w:rFonts w:asciiTheme="minorHAnsi" w:hAnsiTheme="minorHAnsi" w:cs="Arial"/>
                <w:sz w:val="18"/>
                <w:szCs w:val="18"/>
              </w:rPr>
              <w:t>to</w:t>
            </w:r>
            <w:r w:rsidRPr="00894C20">
              <w:rPr>
                <w:rFonts w:asciiTheme="minorHAnsi" w:hAnsiTheme="minorHAnsi" w:cs="Arial"/>
                <w:sz w:val="18"/>
                <w:szCs w:val="18"/>
              </w:rPr>
              <w:t xml:space="preserve"> 9</w:t>
            </w: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r>
      <w:tr w:rsidR="00F1369E" w:rsidRPr="00894C20" w:rsidTr="00894C20">
        <w:trPr>
          <w:trHeight w:val="337"/>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11</w:t>
            </w:r>
            <w:r w:rsidR="00262321" w:rsidRPr="00894C20">
              <w:rPr>
                <w:rFonts w:asciiTheme="minorHAnsi" w:hAnsiTheme="minorHAnsi" w:cs="Arial"/>
                <w:sz w:val="18"/>
                <w:szCs w:val="18"/>
              </w:rPr>
              <w:t>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Toll free numbers</w:t>
            </w:r>
          </w:p>
        </w:tc>
      </w:tr>
      <w:tr w:rsidR="00F1369E" w:rsidRPr="00894C20" w:rsidTr="00894C20">
        <w:trPr>
          <w:trHeight w:val="337"/>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12</w:t>
            </w:r>
            <w:r w:rsidR="00262321" w:rsidRPr="00894C20">
              <w:rPr>
                <w:rFonts w:asciiTheme="minorHAnsi" w:hAnsiTheme="minorHAnsi" w:cs="Arial"/>
                <w:sz w:val="18"/>
                <w:szCs w:val="18"/>
              </w:rPr>
              <w:t>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Directory enquiry</w:t>
            </w:r>
          </w:p>
        </w:tc>
      </w:tr>
      <w:tr w:rsidR="00F1369E" w:rsidRPr="00894C20" w:rsidTr="00894C20">
        <w:trPr>
          <w:trHeight w:val="337"/>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13</w:t>
            </w:r>
            <w:r w:rsidR="00262321" w:rsidRPr="00894C20">
              <w:rPr>
                <w:rFonts w:asciiTheme="minorHAnsi" w:hAnsiTheme="minorHAnsi" w:cs="Arial"/>
                <w:sz w:val="18"/>
                <w:szCs w:val="18"/>
              </w:rPr>
              <w:t>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r>
      <w:tr w:rsidR="00F1369E" w:rsidRPr="00894C20" w:rsidTr="00894C20">
        <w:trPr>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jc w:val="center"/>
              <w:rPr>
                <w:rFonts w:asciiTheme="minorHAnsi" w:hAnsiTheme="minorHAnsi" w:cs="Arial"/>
                <w:sz w:val="18"/>
                <w:szCs w:val="18"/>
              </w:rPr>
            </w:pPr>
            <w:r w:rsidRPr="00894C20">
              <w:rPr>
                <w:rFonts w:asciiTheme="minorHAnsi" w:hAnsiTheme="minorHAnsi" w:cs="Arial"/>
                <w:sz w:val="18"/>
                <w:szCs w:val="18"/>
              </w:rPr>
              <w:t>2</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r>
      <w:tr w:rsidR="00F1369E" w:rsidRPr="00894C20" w:rsidTr="00894C20">
        <w:trPr>
          <w:trHeight w:val="339"/>
          <w:jc w:val="center"/>
        </w:trPr>
        <w:tc>
          <w:tcPr>
            <w:tcW w:w="9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jc w:val="center"/>
              <w:rPr>
                <w:rFonts w:asciiTheme="minorHAnsi" w:hAnsiTheme="minorHAnsi" w:cs="Arial"/>
                <w:sz w:val="18"/>
                <w:szCs w:val="18"/>
              </w:rPr>
            </w:pPr>
            <w:r w:rsidRPr="00894C20">
              <w:rPr>
                <w:rFonts w:asciiTheme="minorHAnsi" w:hAnsiTheme="minorHAnsi" w:cs="Arial"/>
                <w:sz w:val="18"/>
                <w:szCs w:val="18"/>
              </w:rPr>
              <w:t>3</w:t>
            </w:r>
          </w:p>
        </w:tc>
        <w:tc>
          <w:tcPr>
            <w:tcW w:w="16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262321">
            <w:pPr>
              <w:widowControl w:val="0"/>
              <w:spacing w:before="60" w:after="60"/>
              <w:rPr>
                <w:rFonts w:asciiTheme="minorHAnsi" w:hAnsiTheme="minorHAnsi" w:cs="Arial"/>
                <w:sz w:val="18"/>
                <w:szCs w:val="18"/>
              </w:rPr>
            </w:pPr>
            <w:r w:rsidRPr="00894C20">
              <w:rPr>
                <w:rFonts w:asciiTheme="minorHAnsi" w:hAnsiTheme="minorHAnsi" w:cs="Arial"/>
                <w:sz w:val="18"/>
                <w:szCs w:val="18"/>
              </w:rPr>
              <w:t>300</w:t>
            </w:r>
            <w:r w:rsidR="00262321" w:rsidRPr="00894C20">
              <w:rPr>
                <w:rFonts w:asciiTheme="minorHAnsi" w:hAnsiTheme="minorHAnsi" w:cs="Arial"/>
                <w:sz w:val="18"/>
                <w:szCs w:val="18"/>
              </w:rPr>
              <w:t>XXX</w:t>
            </w:r>
            <w:r w:rsidRPr="00894C20">
              <w:rPr>
                <w:rFonts w:asciiTheme="minorHAnsi" w:hAnsiTheme="minorHAnsi" w:cs="Arial"/>
                <w:sz w:val="18"/>
                <w:szCs w:val="18"/>
              </w:rPr>
              <w:t xml:space="preserve"> </w:t>
            </w:r>
            <w:r w:rsidR="00262321" w:rsidRPr="00894C20">
              <w:rPr>
                <w:rFonts w:asciiTheme="minorHAnsi" w:hAnsiTheme="minorHAnsi" w:cs="Arial"/>
                <w:sz w:val="18"/>
                <w:szCs w:val="18"/>
              </w:rPr>
              <w:t xml:space="preserve">XXX </w:t>
            </w:r>
            <w:r w:rsidR="00262321">
              <w:rPr>
                <w:rFonts w:asciiTheme="minorHAnsi" w:hAnsiTheme="minorHAnsi" w:cs="Arial"/>
                <w:sz w:val="18"/>
                <w:szCs w:val="18"/>
              </w:rPr>
              <w:t>to</w:t>
            </w:r>
            <w:r w:rsidRPr="00894C20">
              <w:rPr>
                <w:rFonts w:asciiTheme="minorHAnsi" w:hAnsiTheme="minorHAnsi" w:cs="Arial"/>
                <w:sz w:val="18"/>
                <w:szCs w:val="18"/>
              </w:rPr>
              <w:t xml:space="preserve"> 309</w:t>
            </w:r>
            <w:r w:rsidR="00262321" w:rsidRPr="00894C20">
              <w:rPr>
                <w:rFonts w:asciiTheme="minorHAnsi" w:hAnsiTheme="minorHAnsi" w:cs="Arial"/>
                <w:sz w:val="18"/>
                <w:szCs w:val="18"/>
              </w:rPr>
              <w:t>XXX XXX</w:t>
            </w:r>
          </w:p>
        </w:tc>
        <w:tc>
          <w:tcPr>
            <w:tcW w:w="7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Fixe</w:t>
            </w:r>
          </w:p>
        </w:tc>
      </w:tr>
      <w:tr w:rsidR="00F1369E" w:rsidRPr="00894C20" w:rsidTr="00894C20">
        <w:trPr>
          <w:trHeight w:val="337"/>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262321">
            <w:pPr>
              <w:widowControl w:val="0"/>
              <w:spacing w:before="60" w:after="60"/>
              <w:rPr>
                <w:rFonts w:asciiTheme="minorHAnsi" w:hAnsiTheme="minorHAnsi" w:cs="Arial"/>
                <w:color w:val="FF0000"/>
                <w:sz w:val="18"/>
                <w:szCs w:val="18"/>
              </w:rPr>
            </w:pPr>
            <w:r w:rsidRPr="00894C20">
              <w:rPr>
                <w:rFonts w:asciiTheme="minorHAnsi" w:hAnsiTheme="minorHAnsi"/>
                <w:color w:val="000000"/>
                <w:sz w:val="18"/>
                <w:szCs w:val="18"/>
              </w:rPr>
              <w:t>310</w:t>
            </w:r>
            <w:r w:rsidR="00262321" w:rsidRPr="00894C20">
              <w:rPr>
                <w:rFonts w:asciiTheme="minorHAnsi" w:hAnsiTheme="minorHAnsi"/>
                <w:color w:val="000000"/>
                <w:sz w:val="18"/>
                <w:szCs w:val="18"/>
              </w:rPr>
              <w:t>XXX XXX</w:t>
            </w:r>
            <w:r w:rsidRPr="00894C20">
              <w:rPr>
                <w:rFonts w:asciiTheme="minorHAnsi" w:hAnsiTheme="minorHAnsi"/>
                <w:color w:val="000000"/>
                <w:sz w:val="18"/>
                <w:szCs w:val="18"/>
              </w:rPr>
              <w:t xml:space="preserve"> </w:t>
            </w:r>
            <w:r w:rsidR="00262321">
              <w:rPr>
                <w:rFonts w:asciiTheme="minorHAnsi" w:hAnsiTheme="minorHAnsi"/>
                <w:color w:val="000000"/>
                <w:sz w:val="18"/>
                <w:szCs w:val="18"/>
              </w:rPr>
              <w:t>to</w:t>
            </w:r>
            <w:r w:rsidRPr="00894C20">
              <w:rPr>
                <w:rFonts w:asciiTheme="minorHAnsi" w:hAnsiTheme="minorHAnsi"/>
                <w:color w:val="000000"/>
                <w:sz w:val="18"/>
                <w:szCs w:val="18"/>
              </w:rPr>
              <w:t xml:space="preserve"> 319</w:t>
            </w:r>
            <w:r w:rsidR="00262321" w:rsidRPr="00894C20">
              <w:rPr>
                <w:rFonts w:asciiTheme="minorHAnsi" w:hAnsiTheme="minorHAnsi"/>
                <w:color w:val="000000"/>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 xml:space="preserve">Fixe in province </w:t>
            </w:r>
          </w:p>
        </w:tc>
      </w:tr>
      <w:tr w:rsidR="00F1369E" w:rsidRPr="00894C20" w:rsidTr="00894C20">
        <w:trPr>
          <w:trHeight w:val="337"/>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262321">
            <w:pPr>
              <w:widowControl w:val="0"/>
              <w:spacing w:before="60" w:after="60"/>
              <w:rPr>
                <w:rFonts w:asciiTheme="minorHAnsi" w:hAnsiTheme="minorHAnsi" w:cs="Arial"/>
                <w:color w:val="FF0000"/>
                <w:sz w:val="18"/>
                <w:szCs w:val="18"/>
              </w:rPr>
            </w:pPr>
            <w:r w:rsidRPr="00894C20">
              <w:rPr>
                <w:rFonts w:asciiTheme="minorHAnsi" w:hAnsiTheme="minorHAnsi"/>
                <w:color w:val="000000"/>
                <w:sz w:val="18"/>
                <w:szCs w:val="18"/>
              </w:rPr>
              <w:t>320</w:t>
            </w:r>
            <w:r w:rsidR="00262321" w:rsidRPr="00894C20">
              <w:rPr>
                <w:rFonts w:asciiTheme="minorHAnsi" w:hAnsiTheme="minorHAnsi"/>
                <w:color w:val="000000"/>
                <w:sz w:val="18"/>
                <w:szCs w:val="18"/>
              </w:rPr>
              <w:t>XXX XXX</w:t>
            </w:r>
            <w:r w:rsidRPr="00894C20">
              <w:rPr>
                <w:rFonts w:asciiTheme="minorHAnsi" w:hAnsiTheme="minorHAnsi"/>
                <w:color w:val="000000"/>
                <w:sz w:val="18"/>
                <w:szCs w:val="18"/>
              </w:rPr>
              <w:t xml:space="preserve"> </w:t>
            </w:r>
            <w:r w:rsidR="00262321">
              <w:rPr>
                <w:rFonts w:asciiTheme="minorHAnsi" w:hAnsiTheme="minorHAnsi"/>
                <w:color w:val="000000"/>
                <w:sz w:val="18"/>
                <w:szCs w:val="18"/>
              </w:rPr>
              <w:t>to</w:t>
            </w:r>
            <w:r w:rsidRPr="00894C20">
              <w:rPr>
                <w:rFonts w:asciiTheme="minorHAnsi" w:hAnsiTheme="minorHAnsi"/>
                <w:color w:val="000000"/>
                <w:sz w:val="18"/>
                <w:szCs w:val="18"/>
              </w:rPr>
              <w:t xml:space="preserve"> 329</w:t>
            </w:r>
            <w:r w:rsidR="00262321" w:rsidRPr="00894C20">
              <w:rPr>
                <w:rFonts w:asciiTheme="minorHAnsi" w:hAnsiTheme="minorHAnsi"/>
                <w:color w:val="000000"/>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Internet network government</w:t>
            </w:r>
          </w:p>
        </w:tc>
      </w:tr>
      <w:tr w:rsidR="00F1369E" w:rsidRPr="00894C20" w:rsidTr="00894C20">
        <w:trPr>
          <w:trHeight w:val="337"/>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262321">
            <w:pPr>
              <w:widowControl w:val="0"/>
              <w:spacing w:before="60" w:after="60"/>
              <w:rPr>
                <w:rFonts w:asciiTheme="minorHAnsi" w:hAnsiTheme="minorHAnsi" w:cs="Arial"/>
                <w:sz w:val="18"/>
                <w:szCs w:val="18"/>
              </w:rPr>
            </w:pPr>
            <w:r w:rsidRPr="00894C20">
              <w:rPr>
                <w:rFonts w:asciiTheme="minorHAnsi" w:hAnsiTheme="minorHAnsi" w:cs="Arial"/>
                <w:sz w:val="18"/>
                <w:szCs w:val="18"/>
              </w:rPr>
              <w:t>330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390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r>
      <w:tr w:rsidR="00F1369E" w:rsidRPr="00894C20" w:rsidTr="00894C20">
        <w:trPr>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jc w:val="center"/>
              <w:rPr>
                <w:rFonts w:asciiTheme="minorHAnsi" w:hAnsiTheme="minorHAnsi" w:cs="Arial"/>
                <w:sz w:val="18"/>
                <w:szCs w:val="18"/>
              </w:rPr>
            </w:pPr>
            <w:r w:rsidRPr="00894C20">
              <w:rPr>
                <w:rFonts w:asciiTheme="minorHAnsi" w:hAnsiTheme="minorHAnsi" w:cs="Arial"/>
                <w:sz w:val="18"/>
                <w:szCs w:val="18"/>
              </w:rPr>
              <w:t>4</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jc w:val="left"/>
              <w:rPr>
                <w:rFonts w:asciiTheme="minorHAnsi" w:hAnsiTheme="minorHAnsi" w:cs="Arial"/>
                <w:sz w:val="18"/>
                <w:szCs w:val="18"/>
              </w:rPr>
            </w:pPr>
            <w:r w:rsidRPr="00894C20">
              <w:rPr>
                <w:rFonts w:asciiTheme="minorHAnsi" w:hAnsiTheme="minorHAnsi" w:cs="Arial"/>
                <w:sz w:val="18"/>
                <w:szCs w:val="18"/>
              </w:rPr>
              <w:t>Free</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r>
      <w:tr w:rsidR="00F1369E" w:rsidRPr="00894C20" w:rsidTr="00894C20">
        <w:trPr>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jc w:val="center"/>
              <w:rPr>
                <w:rFonts w:asciiTheme="minorHAnsi" w:hAnsiTheme="minorHAnsi" w:cs="Arial"/>
                <w:sz w:val="18"/>
                <w:szCs w:val="18"/>
              </w:rPr>
            </w:pPr>
            <w:r w:rsidRPr="00894C20">
              <w:rPr>
                <w:rFonts w:asciiTheme="minorHAnsi" w:hAnsiTheme="minorHAnsi" w:cs="Arial"/>
                <w:sz w:val="18"/>
                <w:szCs w:val="18"/>
              </w:rPr>
              <w:t>5</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jc w:val="left"/>
              <w:rPr>
                <w:rFonts w:asciiTheme="minorHAnsi" w:hAnsiTheme="minorHAnsi" w:cs="Arial"/>
                <w:sz w:val="18"/>
                <w:szCs w:val="18"/>
              </w:rPr>
            </w:pPr>
            <w:r w:rsidRPr="00894C20">
              <w:rPr>
                <w:rFonts w:asciiTheme="minorHAnsi" w:hAnsiTheme="minorHAnsi" w:cs="Arial"/>
                <w:sz w:val="18"/>
                <w:szCs w:val="18"/>
              </w:rPr>
              <w:t>Free</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c>
          <w:tcPr>
            <w:tcW w:w="3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r>
      <w:tr w:rsidR="00F1369E" w:rsidRPr="00894C20" w:rsidTr="00894C20">
        <w:trPr>
          <w:trHeight w:val="300"/>
          <w:jc w:val="center"/>
        </w:trPr>
        <w:tc>
          <w:tcPr>
            <w:tcW w:w="9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jc w:val="center"/>
              <w:rPr>
                <w:rFonts w:asciiTheme="minorHAnsi" w:hAnsiTheme="minorHAnsi" w:cs="Arial"/>
                <w:sz w:val="18"/>
                <w:szCs w:val="18"/>
              </w:rPr>
            </w:pPr>
            <w:r w:rsidRPr="00894C20">
              <w:rPr>
                <w:rFonts w:asciiTheme="minorHAnsi" w:hAnsiTheme="minorHAnsi" w:cs="Arial"/>
                <w:sz w:val="18"/>
                <w:szCs w:val="18"/>
              </w:rPr>
              <w:t>6</w:t>
            </w:r>
          </w:p>
        </w:tc>
        <w:tc>
          <w:tcPr>
            <w:tcW w:w="16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262321" w:rsidP="00894C20">
            <w:pPr>
              <w:widowControl w:val="0"/>
              <w:spacing w:before="60" w:after="60"/>
              <w:jc w:val="left"/>
              <w:rPr>
                <w:rFonts w:asciiTheme="minorHAnsi" w:hAnsiTheme="minorHAnsi" w:cs="Arial"/>
                <w:sz w:val="18"/>
                <w:szCs w:val="18"/>
              </w:rPr>
            </w:pPr>
            <w:r w:rsidRPr="00894C20">
              <w:rPr>
                <w:rFonts w:asciiTheme="minorHAnsi" w:hAnsiTheme="minorHAnsi" w:cs="Arial"/>
                <w:sz w:val="18"/>
                <w:szCs w:val="18"/>
              </w:rPr>
              <w:t>GSM</w:t>
            </w:r>
            <w:r w:rsidR="00F1369E" w:rsidRPr="00894C20">
              <w:rPr>
                <w:rFonts w:asciiTheme="minorHAnsi" w:hAnsiTheme="minorHAnsi" w:cs="Arial"/>
                <w:sz w:val="18"/>
                <w:szCs w:val="18"/>
              </w:rPr>
              <w:t xml:space="preserve"> mobile telephony</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262321">
            <w:pPr>
              <w:widowControl w:val="0"/>
              <w:spacing w:before="60" w:after="60"/>
              <w:rPr>
                <w:rFonts w:asciiTheme="minorHAnsi" w:hAnsiTheme="minorHAnsi" w:cs="Arial"/>
                <w:sz w:val="18"/>
                <w:szCs w:val="18"/>
              </w:rPr>
            </w:pPr>
            <w:r w:rsidRPr="00894C20">
              <w:rPr>
                <w:rFonts w:asciiTheme="minorHAnsi" w:hAnsiTheme="minorHAnsi" w:cs="Arial"/>
                <w:sz w:val="18"/>
                <w:szCs w:val="18"/>
              </w:rPr>
              <w:t>600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609</w:t>
            </w:r>
            <w:r w:rsidR="00262321" w:rsidRPr="00894C20">
              <w:rPr>
                <w:rFonts w:asciiTheme="minorHAnsi" w:hAnsiTheme="minorHAnsi" w:cs="Arial"/>
                <w:sz w:val="18"/>
                <w:szCs w:val="18"/>
              </w:rPr>
              <w:t>XXX XXX</w:t>
            </w:r>
          </w:p>
        </w:tc>
        <w:tc>
          <w:tcPr>
            <w:tcW w:w="7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c>
          <w:tcPr>
            <w:tcW w:w="39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7B83"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GSM</w:t>
            </w: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262321">
            <w:pPr>
              <w:widowControl w:val="0"/>
              <w:spacing w:before="60" w:after="60"/>
              <w:rPr>
                <w:rFonts w:asciiTheme="minorHAnsi" w:hAnsiTheme="minorHAnsi" w:cs="Arial"/>
                <w:sz w:val="18"/>
                <w:szCs w:val="18"/>
              </w:rPr>
            </w:pPr>
            <w:r w:rsidRPr="00894C20">
              <w:rPr>
                <w:rFonts w:asciiTheme="minorHAnsi" w:hAnsiTheme="minorHAnsi" w:cs="Arial"/>
                <w:sz w:val="18"/>
                <w:szCs w:val="18"/>
              </w:rPr>
              <w:t>610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619</w:t>
            </w:r>
            <w:r w:rsidR="00262321" w:rsidRPr="00894C20">
              <w:rPr>
                <w:rFonts w:asciiTheme="minorHAnsi" w:hAnsiTheme="minorHAnsi" w:cs="Arial"/>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262321">
            <w:pPr>
              <w:widowControl w:val="0"/>
              <w:spacing w:before="60" w:after="60"/>
              <w:rPr>
                <w:rFonts w:asciiTheme="minorHAnsi" w:hAnsiTheme="minorHAnsi" w:cs="Arial"/>
                <w:sz w:val="18"/>
                <w:szCs w:val="18"/>
              </w:rPr>
            </w:pPr>
            <w:r w:rsidRPr="00894C20">
              <w:rPr>
                <w:rFonts w:asciiTheme="minorHAnsi" w:hAnsiTheme="minorHAnsi" w:cs="Arial"/>
                <w:sz w:val="18"/>
                <w:szCs w:val="18"/>
              </w:rPr>
              <w:t>620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629</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262321">
            <w:pPr>
              <w:widowControl w:val="0"/>
              <w:spacing w:before="60" w:after="60"/>
              <w:rPr>
                <w:rFonts w:asciiTheme="minorHAnsi" w:hAnsiTheme="minorHAnsi" w:cs="Arial"/>
                <w:sz w:val="18"/>
                <w:szCs w:val="18"/>
              </w:rPr>
            </w:pPr>
            <w:r w:rsidRPr="00894C20">
              <w:rPr>
                <w:rFonts w:asciiTheme="minorHAnsi" w:hAnsiTheme="minorHAnsi" w:cs="Arial"/>
                <w:sz w:val="18"/>
                <w:szCs w:val="18"/>
              </w:rPr>
              <w:t>630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639</w:t>
            </w:r>
            <w:r w:rsidR="00262321" w:rsidRPr="00894C20">
              <w:rPr>
                <w:rFonts w:asciiTheme="minorHAnsi" w:hAnsiTheme="minorHAnsi" w:cs="Arial"/>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262321">
            <w:pPr>
              <w:widowControl w:val="0"/>
              <w:spacing w:before="60" w:after="60"/>
              <w:rPr>
                <w:rFonts w:asciiTheme="minorHAnsi" w:hAnsiTheme="minorHAnsi" w:cs="Arial"/>
                <w:sz w:val="18"/>
                <w:szCs w:val="18"/>
              </w:rPr>
            </w:pPr>
            <w:r w:rsidRPr="00894C20">
              <w:rPr>
                <w:rFonts w:asciiTheme="minorHAnsi" w:hAnsiTheme="minorHAnsi"/>
                <w:color w:val="000000"/>
                <w:sz w:val="18"/>
                <w:szCs w:val="18"/>
              </w:rPr>
              <w:t>640</w:t>
            </w:r>
            <w:r w:rsidR="00262321" w:rsidRPr="00894C20">
              <w:rPr>
                <w:rFonts w:asciiTheme="minorHAnsi" w:hAnsiTheme="minorHAnsi"/>
                <w:color w:val="000000"/>
                <w:sz w:val="18"/>
                <w:szCs w:val="18"/>
              </w:rPr>
              <w:t>XXX XXX</w:t>
            </w:r>
            <w:r w:rsidRPr="00894C20">
              <w:rPr>
                <w:rFonts w:asciiTheme="minorHAnsi" w:hAnsiTheme="minorHAnsi"/>
                <w:color w:val="000000"/>
                <w:sz w:val="18"/>
                <w:szCs w:val="18"/>
              </w:rPr>
              <w:t xml:space="preserve"> </w:t>
            </w:r>
            <w:r w:rsidR="00262321">
              <w:rPr>
                <w:rFonts w:asciiTheme="minorHAnsi" w:hAnsiTheme="minorHAnsi"/>
                <w:color w:val="000000"/>
                <w:sz w:val="18"/>
                <w:szCs w:val="18"/>
              </w:rPr>
              <w:t>to</w:t>
            </w:r>
            <w:r w:rsidRPr="00894C20">
              <w:rPr>
                <w:rFonts w:asciiTheme="minorHAnsi" w:hAnsiTheme="minorHAnsi"/>
                <w:color w:val="000000"/>
                <w:sz w:val="18"/>
                <w:szCs w:val="18"/>
              </w:rPr>
              <w:t xml:space="preserve"> 649</w:t>
            </w:r>
            <w:r w:rsidR="00262321" w:rsidRPr="00894C20">
              <w:rPr>
                <w:rFonts w:asciiTheme="minorHAnsi" w:hAnsiTheme="minorHAnsi"/>
                <w:color w:val="000000"/>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262321">
            <w:pPr>
              <w:widowControl w:val="0"/>
              <w:spacing w:before="60" w:after="60"/>
              <w:rPr>
                <w:rFonts w:asciiTheme="minorHAnsi" w:hAnsiTheme="minorHAnsi" w:cs="Arial"/>
                <w:sz w:val="18"/>
                <w:szCs w:val="18"/>
              </w:rPr>
            </w:pPr>
            <w:r w:rsidRPr="00894C20">
              <w:rPr>
                <w:rFonts w:asciiTheme="minorHAnsi" w:hAnsiTheme="minorHAnsi" w:cs="Arial"/>
                <w:sz w:val="18"/>
                <w:szCs w:val="18"/>
              </w:rPr>
              <w:t>650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659</w:t>
            </w:r>
            <w:r w:rsidR="00262321" w:rsidRPr="00894C20">
              <w:rPr>
                <w:rFonts w:asciiTheme="minorHAnsi" w:hAnsiTheme="minorHAnsi" w:cs="Arial"/>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262321">
            <w:pPr>
              <w:widowControl w:val="0"/>
              <w:spacing w:before="60" w:after="60"/>
              <w:rPr>
                <w:rFonts w:asciiTheme="minorHAnsi" w:hAnsiTheme="minorHAnsi" w:cs="Arial"/>
                <w:sz w:val="18"/>
                <w:szCs w:val="18"/>
              </w:rPr>
            </w:pPr>
            <w:r w:rsidRPr="00894C20">
              <w:rPr>
                <w:rFonts w:asciiTheme="minorHAnsi" w:hAnsiTheme="minorHAnsi" w:cs="Arial"/>
                <w:sz w:val="18"/>
                <w:szCs w:val="18"/>
              </w:rPr>
              <w:t>660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669</w:t>
            </w:r>
            <w:r w:rsidR="00262321" w:rsidRPr="00894C20">
              <w:rPr>
                <w:rFonts w:asciiTheme="minorHAnsi" w:hAnsiTheme="minorHAnsi" w:cs="Arial"/>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670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679</w:t>
            </w:r>
            <w:r w:rsidR="00262321" w:rsidRPr="00894C20">
              <w:rPr>
                <w:rFonts w:asciiTheme="minorHAnsi" w:hAnsiTheme="minorHAnsi" w:cs="Arial"/>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680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689</w:t>
            </w:r>
            <w:r w:rsidR="00262321" w:rsidRPr="00894C20">
              <w:rPr>
                <w:rFonts w:asciiTheme="minorHAnsi" w:hAnsiTheme="minorHAnsi" w:cs="Arial"/>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690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699</w:t>
            </w:r>
            <w:r w:rsidR="00262321" w:rsidRPr="00894C20">
              <w:rPr>
                <w:rFonts w:asciiTheme="minorHAnsi" w:hAnsiTheme="minorHAnsi" w:cs="Arial"/>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r>
      <w:tr w:rsidR="00F1369E" w:rsidRPr="00894C20" w:rsidTr="00894C20">
        <w:trPr>
          <w:trHeight w:val="300"/>
          <w:jc w:val="center"/>
        </w:trPr>
        <w:tc>
          <w:tcPr>
            <w:tcW w:w="9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pageBreakBefore/>
              <w:widowControl w:val="0"/>
              <w:spacing w:before="60" w:after="60"/>
              <w:jc w:val="center"/>
              <w:rPr>
                <w:rFonts w:asciiTheme="minorHAnsi" w:hAnsiTheme="minorHAnsi" w:cs="Arial"/>
                <w:sz w:val="18"/>
                <w:szCs w:val="18"/>
              </w:rPr>
            </w:pPr>
            <w:r w:rsidRPr="00894C20">
              <w:rPr>
                <w:rFonts w:asciiTheme="minorHAnsi" w:hAnsiTheme="minorHAnsi" w:cs="Arial"/>
                <w:sz w:val="18"/>
                <w:szCs w:val="18"/>
              </w:rPr>
              <w:lastRenderedPageBreak/>
              <w:t>7</w:t>
            </w:r>
          </w:p>
        </w:tc>
        <w:tc>
          <w:tcPr>
            <w:tcW w:w="16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pageBreakBefore/>
              <w:widowControl w:val="0"/>
              <w:spacing w:before="60" w:after="60"/>
              <w:jc w:val="left"/>
              <w:rPr>
                <w:rFonts w:asciiTheme="minorHAnsi" w:hAnsiTheme="minorHAnsi" w:cs="Arial"/>
                <w:sz w:val="18"/>
                <w:szCs w:val="18"/>
              </w:rPr>
            </w:pPr>
            <w:r w:rsidRPr="00894C20">
              <w:rPr>
                <w:rFonts w:asciiTheme="minorHAnsi" w:hAnsiTheme="minorHAnsi" w:cs="Arial"/>
                <w:bCs/>
                <w:sz w:val="18"/>
                <w:szCs w:val="18"/>
                <w:lang w:val="fr-FR"/>
              </w:rPr>
              <w:t>New generation networks</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pageBreakBefore/>
              <w:widowControl w:val="0"/>
              <w:spacing w:before="60" w:after="60"/>
              <w:rPr>
                <w:rFonts w:asciiTheme="minorHAnsi" w:hAnsiTheme="minorHAnsi" w:cs="Arial"/>
                <w:sz w:val="18"/>
                <w:szCs w:val="18"/>
              </w:rPr>
            </w:pPr>
            <w:r w:rsidRPr="00894C20">
              <w:rPr>
                <w:rFonts w:asciiTheme="minorHAnsi" w:hAnsiTheme="minorHAnsi" w:cs="Arial"/>
                <w:sz w:val="18"/>
                <w:szCs w:val="18"/>
              </w:rPr>
              <w:t>700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709</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p>
        </w:tc>
        <w:tc>
          <w:tcPr>
            <w:tcW w:w="7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pageBreakBefore/>
              <w:widowControl w:val="0"/>
              <w:spacing w:before="60" w:after="60"/>
              <w:rPr>
                <w:rFonts w:asciiTheme="minorHAnsi" w:hAnsiTheme="minorHAnsi" w:cs="Arial"/>
                <w:bCs/>
                <w:sz w:val="18"/>
                <w:szCs w:val="18"/>
              </w:rPr>
            </w:pPr>
          </w:p>
        </w:tc>
        <w:tc>
          <w:tcPr>
            <w:tcW w:w="390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pageBreakBefore/>
              <w:widowControl w:val="0"/>
              <w:spacing w:before="60" w:after="60"/>
              <w:rPr>
                <w:rFonts w:asciiTheme="minorHAnsi" w:hAnsiTheme="minorHAnsi" w:cs="Arial"/>
                <w:bCs/>
                <w:sz w:val="18"/>
                <w:szCs w:val="18"/>
              </w:rPr>
            </w:pPr>
            <w:r w:rsidRPr="00894C20">
              <w:rPr>
                <w:rFonts w:asciiTheme="minorHAnsi" w:hAnsiTheme="minorHAnsi" w:cs="Arial"/>
                <w:bCs/>
                <w:sz w:val="18"/>
                <w:szCs w:val="18"/>
              </w:rPr>
              <w:t xml:space="preserve">Internet and new generation networks </w:t>
            </w: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710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719</w:t>
            </w:r>
            <w:r w:rsidR="00262321" w:rsidRPr="00894C20">
              <w:rPr>
                <w:rFonts w:asciiTheme="minorHAnsi" w:hAnsiTheme="minorHAnsi" w:cs="Arial"/>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Style w:val="Policepardfaut"/>
                <w:rFonts w:asciiTheme="minorHAnsi" w:hAnsiTheme="minorHAnsi" w:cs="Arial"/>
                <w:sz w:val="18"/>
                <w:szCs w:val="18"/>
              </w:rPr>
              <w:t>720</w:t>
            </w:r>
            <w:r w:rsidR="00262321" w:rsidRPr="00894C20">
              <w:rPr>
                <w:rStyle w:val="Policepardfaut"/>
                <w:rFonts w:asciiTheme="minorHAnsi" w:hAnsiTheme="minorHAnsi" w:cs="Arial"/>
                <w:sz w:val="18"/>
                <w:szCs w:val="18"/>
              </w:rPr>
              <w:t>XXX XXX</w:t>
            </w:r>
            <w:r w:rsidRPr="00894C20">
              <w:rPr>
                <w:rStyle w:val="Policepardfaut"/>
                <w:rFonts w:asciiTheme="minorHAnsi" w:hAnsiTheme="minorHAnsi" w:cs="Arial"/>
                <w:sz w:val="18"/>
                <w:szCs w:val="18"/>
              </w:rPr>
              <w:t xml:space="preserve"> </w:t>
            </w:r>
            <w:r w:rsidR="00262321">
              <w:rPr>
                <w:rFonts w:asciiTheme="minorHAnsi" w:hAnsiTheme="minorHAnsi" w:cs="Arial"/>
                <w:sz w:val="18"/>
                <w:szCs w:val="18"/>
              </w:rPr>
              <w:t>to</w:t>
            </w:r>
            <w:r w:rsidRPr="00894C20">
              <w:rPr>
                <w:rStyle w:val="Policepardfaut"/>
                <w:rFonts w:asciiTheme="minorHAnsi" w:hAnsiTheme="minorHAnsi" w:cs="Arial"/>
                <w:sz w:val="18"/>
                <w:szCs w:val="18"/>
              </w:rPr>
              <w:t xml:space="preserve"> 729</w:t>
            </w:r>
            <w:r w:rsidR="00262321" w:rsidRPr="00894C20">
              <w:rPr>
                <w:rStyle w:val="Policepardfaut"/>
                <w:rFonts w:asciiTheme="minorHAnsi" w:hAnsiTheme="minorHAnsi" w:cs="Arial"/>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730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739</w:t>
            </w:r>
            <w:r w:rsidR="00262321" w:rsidRPr="00894C20">
              <w:rPr>
                <w:rFonts w:asciiTheme="minorHAnsi" w:hAnsiTheme="minorHAnsi" w:cs="Arial"/>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740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749</w:t>
            </w:r>
            <w:r w:rsidR="00262321" w:rsidRPr="00894C20">
              <w:rPr>
                <w:rFonts w:asciiTheme="minorHAnsi" w:hAnsiTheme="minorHAnsi" w:cs="Arial"/>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750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759</w:t>
            </w:r>
            <w:r w:rsidR="00262321" w:rsidRPr="00894C20">
              <w:rPr>
                <w:rFonts w:asciiTheme="minorHAnsi" w:hAnsiTheme="minorHAnsi" w:cs="Arial"/>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760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769</w:t>
            </w:r>
            <w:r w:rsidR="00262321" w:rsidRPr="00894C20">
              <w:rPr>
                <w:rFonts w:asciiTheme="minorHAnsi" w:hAnsiTheme="minorHAnsi" w:cs="Arial"/>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770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779</w:t>
            </w:r>
            <w:r w:rsidR="00262321" w:rsidRPr="00894C20">
              <w:rPr>
                <w:rFonts w:asciiTheme="minorHAnsi" w:hAnsiTheme="minorHAnsi" w:cs="Arial"/>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780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789</w:t>
            </w:r>
            <w:r w:rsidR="00262321" w:rsidRPr="00894C20">
              <w:rPr>
                <w:rFonts w:asciiTheme="minorHAnsi" w:hAnsiTheme="minorHAnsi" w:cs="Arial"/>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r>
      <w:tr w:rsidR="00F1369E" w:rsidRPr="00894C20" w:rsidTr="00894C20">
        <w:trPr>
          <w:trHeight w:val="295"/>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jc w:val="left"/>
              <w:rPr>
                <w:rFonts w:asciiTheme="minorHAnsi" w:hAnsiTheme="minorHAnsi" w:cs="Arial"/>
                <w:sz w:val="18"/>
                <w:szCs w:val="18"/>
              </w:rPr>
            </w:pP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rPr>
                <w:rFonts w:asciiTheme="minorHAnsi" w:hAnsiTheme="minorHAnsi" w:cs="Arial"/>
                <w:sz w:val="18"/>
                <w:szCs w:val="18"/>
              </w:rPr>
            </w:pPr>
            <w:r w:rsidRPr="00894C20">
              <w:rPr>
                <w:rFonts w:asciiTheme="minorHAnsi" w:hAnsiTheme="minorHAnsi" w:cs="Arial"/>
                <w:sz w:val="18"/>
                <w:szCs w:val="18"/>
              </w:rPr>
              <w:t>790</w:t>
            </w:r>
            <w:r w:rsidR="00262321" w:rsidRPr="00894C20">
              <w:rPr>
                <w:rFonts w:asciiTheme="minorHAnsi" w:hAnsiTheme="minorHAnsi" w:cs="Arial"/>
                <w:sz w:val="18"/>
                <w:szCs w:val="18"/>
              </w:rPr>
              <w:t>XXX XXX</w:t>
            </w:r>
            <w:r w:rsidRPr="00894C20">
              <w:rPr>
                <w:rFonts w:asciiTheme="minorHAnsi" w:hAnsiTheme="minorHAnsi" w:cs="Arial"/>
                <w:sz w:val="18"/>
                <w:szCs w:val="18"/>
              </w:rPr>
              <w:t xml:space="preserve"> </w:t>
            </w:r>
            <w:r w:rsidR="00262321">
              <w:rPr>
                <w:rFonts w:asciiTheme="minorHAnsi" w:hAnsiTheme="minorHAnsi" w:cs="Arial"/>
                <w:sz w:val="18"/>
                <w:szCs w:val="18"/>
              </w:rPr>
              <w:t>to</w:t>
            </w:r>
            <w:r w:rsidRPr="00894C20">
              <w:rPr>
                <w:rFonts w:asciiTheme="minorHAnsi" w:hAnsiTheme="minorHAnsi" w:cs="Arial"/>
                <w:sz w:val="18"/>
                <w:szCs w:val="18"/>
              </w:rPr>
              <w:t xml:space="preserve"> 799</w:t>
            </w:r>
            <w:r w:rsidR="00262321" w:rsidRPr="00894C20">
              <w:rPr>
                <w:rFonts w:asciiTheme="minorHAnsi" w:hAnsiTheme="minorHAnsi" w:cs="Arial"/>
                <w:sz w:val="18"/>
                <w:szCs w:val="18"/>
              </w:rPr>
              <w:t>XXX XXX</w:t>
            </w: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r>
      <w:tr w:rsidR="00F1369E" w:rsidRPr="00894C20" w:rsidTr="00894C20">
        <w:trPr>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jc w:val="center"/>
              <w:rPr>
                <w:rFonts w:asciiTheme="minorHAnsi" w:hAnsiTheme="minorHAnsi" w:cs="Arial"/>
                <w:sz w:val="18"/>
                <w:szCs w:val="18"/>
              </w:rPr>
            </w:pPr>
            <w:r w:rsidRPr="00894C20">
              <w:rPr>
                <w:rFonts w:asciiTheme="minorHAnsi" w:hAnsiTheme="minorHAnsi" w:cs="Arial"/>
                <w:sz w:val="18"/>
                <w:szCs w:val="18"/>
              </w:rPr>
              <w:t>8</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jc w:val="left"/>
              <w:rPr>
                <w:rFonts w:asciiTheme="minorHAnsi" w:hAnsiTheme="minorHAnsi" w:cs="Arial"/>
                <w:sz w:val="18"/>
                <w:szCs w:val="18"/>
              </w:rPr>
            </w:pPr>
            <w:r w:rsidRPr="00894C20">
              <w:rPr>
                <w:rFonts w:asciiTheme="minorHAnsi" w:hAnsiTheme="minorHAnsi" w:cs="Arial"/>
                <w:sz w:val="18"/>
                <w:szCs w:val="18"/>
              </w:rPr>
              <w:t>S</w:t>
            </w:r>
            <w:r w:rsidR="00F17B83" w:rsidRPr="00894C20">
              <w:rPr>
                <w:rFonts w:asciiTheme="minorHAnsi" w:hAnsiTheme="minorHAnsi" w:cs="Arial"/>
                <w:sz w:val="18"/>
                <w:szCs w:val="18"/>
              </w:rPr>
              <w:t>VA</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r>
      <w:tr w:rsidR="00F1369E" w:rsidRPr="00894C20" w:rsidTr="00894C20">
        <w:trPr>
          <w:jc w:val="center"/>
        </w:trPr>
        <w:tc>
          <w:tcPr>
            <w:tcW w:w="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jc w:val="center"/>
              <w:rPr>
                <w:rFonts w:asciiTheme="minorHAnsi" w:hAnsiTheme="minorHAnsi" w:cs="Arial"/>
                <w:sz w:val="18"/>
                <w:szCs w:val="18"/>
              </w:rPr>
            </w:pPr>
            <w:r w:rsidRPr="00894C20">
              <w:rPr>
                <w:rFonts w:asciiTheme="minorHAnsi" w:hAnsiTheme="minorHAnsi" w:cs="Arial"/>
                <w:sz w:val="18"/>
                <w:szCs w:val="18"/>
              </w:rPr>
              <w:t>9</w:t>
            </w:r>
          </w:p>
        </w:tc>
        <w:tc>
          <w:tcPr>
            <w:tcW w:w="16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369E" w:rsidRPr="00894C20" w:rsidRDefault="00F1369E" w:rsidP="00894C20">
            <w:pPr>
              <w:widowControl w:val="0"/>
              <w:spacing w:before="60" w:after="60"/>
              <w:jc w:val="left"/>
              <w:rPr>
                <w:rFonts w:asciiTheme="minorHAnsi" w:hAnsiTheme="minorHAnsi" w:cs="Arial"/>
                <w:sz w:val="18"/>
                <w:szCs w:val="18"/>
              </w:rPr>
            </w:pPr>
            <w:r w:rsidRPr="00894C20">
              <w:rPr>
                <w:rFonts w:asciiTheme="minorHAnsi" w:hAnsiTheme="minorHAnsi" w:cs="Arial"/>
                <w:sz w:val="18"/>
                <w:szCs w:val="18"/>
              </w:rPr>
              <w:t>Free</w:t>
            </w:r>
          </w:p>
        </w:tc>
        <w:tc>
          <w:tcPr>
            <w:tcW w:w="3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c>
          <w:tcPr>
            <w:tcW w:w="7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1369E" w:rsidRPr="00894C20" w:rsidRDefault="00F1369E" w:rsidP="00894C20">
            <w:pPr>
              <w:widowControl w:val="0"/>
              <w:spacing w:before="60" w:after="60"/>
              <w:rPr>
                <w:rFonts w:asciiTheme="minorHAnsi" w:hAnsiTheme="minorHAnsi"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hideMark/>
          </w:tcPr>
          <w:p w:rsidR="00F1369E" w:rsidRPr="00894C20" w:rsidRDefault="00F1369E" w:rsidP="00894C20">
            <w:pPr>
              <w:overflowPunct/>
              <w:autoSpaceDE/>
              <w:autoSpaceDN/>
              <w:adjustRightInd/>
              <w:spacing w:before="60" w:after="60"/>
              <w:rPr>
                <w:rFonts w:asciiTheme="minorHAnsi" w:hAnsiTheme="minorHAnsi" w:cs="Arial"/>
                <w:bCs/>
                <w:sz w:val="18"/>
                <w:szCs w:val="18"/>
              </w:rPr>
            </w:pPr>
          </w:p>
        </w:tc>
      </w:tr>
    </w:tbl>
    <w:p w:rsidR="00894C20" w:rsidRPr="00894C20" w:rsidRDefault="00894C20" w:rsidP="00894C20">
      <w:pPr>
        <w:rPr>
          <w:lang w:val="fr-FR"/>
        </w:rPr>
      </w:pPr>
    </w:p>
    <w:p w:rsidR="00F1369E" w:rsidRPr="00F1369E" w:rsidRDefault="00F1369E" w:rsidP="00894C20">
      <w:pPr>
        <w:tabs>
          <w:tab w:val="left" w:pos="720"/>
        </w:tabs>
        <w:rPr>
          <w:rFonts w:asciiTheme="minorHAnsi" w:hAnsiTheme="minorHAnsi" w:cs="Arial"/>
          <w:lang w:val="fr-FR"/>
        </w:rPr>
      </w:pPr>
      <w:r w:rsidRPr="00F1369E">
        <w:rPr>
          <w:rFonts w:asciiTheme="minorHAnsi" w:hAnsiTheme="minorHAnsi" w:cs="Arial"/>
          <w:lang w:val="fr-FR"/>
        </w:rPr>
        <w:t>Contact:</w:t>
      </w:r>
    </w:p>
    <w:p w:rsidR="00F1369E" w:rsidRPr="00F1369E" w:rsidRDefault="00894C20" w:rsidP="00F17B83">
      <w:pPr>
        <w:ind w:left="567" w:hanging="567"/>
        <w:jc w:val="left"/>
        <w:rPr>
          <w:bCs/>
          <w:i/>
        </w:rPr>
      </w:pPr>
      <w:r>
        <w:tab/>
      </w:r>
      <w:r w:rsidR="00F1369E" w:rsidRPr="00F1369E">
        <w:t>Ministère des Postes, Télécommunications et</w:t>
      </w:r>
      <w:r w:rsidR="00F1369E" w:rsidRPr="00F1369E">
        <w:br/>
        <w:t>des nouvelles Technologies de l’Information</w:t>
      </w:r>
      <w:r w:rsidR="00F1369E" w:rsidRPr="00F1369E">
        <w:br/>
        <w:t>Direction Nationale des Postes et Télécommunications</w:t>
      </w:r>
      <w:r w:rsidR="00F1369E" w:rsidRPr="00F1369E">
        <w:br/>
        <w:t>B.P. 5000</w:t>
      </w:r>
      <w:r w:rsidR="00F1369E" w:rsidRPr="00F1369E">
        <w:br/>
        <w:t xml:space="preserve">CONAKRY </w:t>
      </w:r>
      <w:r w:rsidR="00F1369E" w:rsidRPr="00F1369E">
        <w:br/>
        <w:t>Guin</w:t>
      </w:r>
      <w:r w:rsidR="00F17B83">
        <w:t>ea</w:t>
      </w:r>
      <w:r w:rsidR="00F1369E" w:rsidRPr="00F1369E">
        <w:br/>
        <w:t>Tel:</w:t>
      </w:r>
      <w:r w:rsidR="00F1369E" w:rsidRPr="00F1369E">
        <w:tab/>
        <w:t>+224 30 437 100</w:t>
      </w:r>
      <w:r w:rsidR="00F1369E" w:rsidRPr="00F1369E">
        <w:br/>
        <w:t xml:space="preserve">Fax: </w:t>
      </w:r>
      <w:r w:rsidR="00F1369E" w:rsidRPr="00F1369E">
        <w:tab/>
        <w:t>+224 30 451 896</w:t>
      </w:r>
      <w:r w:rsidR="00F1369E" w:rsidRPr="00F1369E">
        <w:br/>
      </w:r>
      <w:r w:rsidR="00F1369E" w:rsidRPr="00F1369E">
        <w:rPr>
          <w:bCs/>
          <w:iCs/>
        </w:rPr>
        <w:t>E-mail:</w:t>
      </w:r>
      <w:r w:rsidR="00F1369E" w:rsidRPr="00F1369E">
        <w:rPr>
          <w:bCs/>
          <w:iCs/>
        </w:rPr>
        <w:tab/>
        <w:t xml:space="preserve"> Koly1948@yahoo.fr</w:t>
      </w:r>
    </w:p>
    <w:p w:rsidR="00F1369E" w:rsidRPr="00BD6BBC" w:rsidRDefault="00F1369E" w:rsidP="00F1369E">
      <w:pPr>
        <w:overflowPunct/>
        <w:autoSpaceDE/>
        <w:adjustRightInd/>
        <w:spacing w:before="240"/>
        <w:rPr>
          <w:rFonts w:asciiTheme="minorHAnsi" w:hAnsiTheme="minorHAnsi" w:cs="Arial"/>
          <w:b/>
        </w:rPr>
      </w:pPr>
      <w:r w:rsidRPr="00BD6BBC">
        <w:rPr>
          <w:rFonts w:asciiTheme="minorHAnsi" w:hAnsiTheme="minorHAnsi" w:cs="Arial"/>
          <w:b/>
        </w:rPr>
        <w:t>Kuwait</w:t>
      </w:r>
      <w:r w:rsidR="00223C04">
        <w:rPr>
          <w:rFonts w:asciiTheme="minorHAnsi" w:hAnsiTheme="minorHAnsi" w:cs="Arial"/>
          <w:b/>
        </w:rPr>
        <w:fldChar w:fldCharType="begin"/>
      </w:r>
      <w:r>
        <w:instrText xml:space="preserve"> TC "</w:instrText>
      </w:r>
      <w:bookmarkStart w:id="389" w:name="_Toc357001944"/>
      <w:r w:rsidRPr="00A81720">
        <w:rPr>
          <w:rFonts w:asciiTheme="minorHAnsi" w:hAnsiTheme="minorHAnsi" w:cs="Arial"/>
          <w:b/>
        </w:rPr>
        <w:instrText>Kuwait</w:instrText>
      </w:r>
      <w:bookmarkEnd w:id="389"/>
      <w:r>
        <w:instrText xml:space="preserve">" \f C \l "1" </w:instrText>
      </w:r>
      <w:r w:rsidR="00223C04">
        <w:rPr>
          <w:rFonts w:asciiTheme="minorHAnsi" w:hAnsiTheme="minorHAnsi" w:cs="Arial"/>
          <w:b/>
        </w:rPr>
        <w:fldChar w:fldCharType="end"/>
      </w:r>
      <w:r w:rsidRPr="00BD6BBC">
        <w:rPr>
          <w:rFonts w:asciiTheme="minorHAnsi" w:hAnsiTheme="minorHAnsi" w:cs="Arial"/>
          <w:b/>
        </w:rPr>
        <w:t xml:space="preserve"> (country code +965)</w:t>
      </w:r>
    </w:p>
    <w:p w:rsidR="00F1369E" w:rsidRPr="00BD6BBC" w:rsidRDefault="00F1369E" w:rsidP="00F1369E">
      <w:pPr>
        <w:spacing w:before="0"/>
      </w:pPr>
      <w:r w:rsidRPr="00BD6BBC">
        <w:t>Communication of 6.V.2013:</w:t>
      </w:r>
    </w:p>
    <w:p w:rsidR="00F1369E" w:rsidRPr="00BD6BBC" w:rsidRDefault="00F1369E" w:rsidP="00F1369E">
      <w:pPr>
        <w:rPr>
          <w:rFonts w:asciiTheme="minorHAnsi" w:hAnsiTheme="minorHAnsi" w:cs="Arial"/>
        </w:rPr>
      </w:pPr>
      <w:r w:rsidRPr="00BD6BBC">
        <w:rPr>
          <w:rFonts w:asciiTheme="minorHAnsi" w:hAnsiTheme="minorHAnsi" w:cs="Arial"/>
        </w:rPr>
        <w:t xml:space="preserve">The </w:t>
      </w:r>
      <w:r w:rsidRPr="00BD6BBC">
        <w:rPr>
          <w:rFonts w:asciiTheme="minorHAnsi" w:hAnsiTheme="minorHAnsi" w:cs="Arial"/>
          <w:i/>
          <w:iCs/>
        </w:rPr>
        <w:t>Ministry of Communications (MOC)</w:t>
      </w:r>
      <w:r w:rsidRPr="00BD6BBC">
        <w:rPr>
          <w:rFonts w:asciiTheme="minorHAnsi" w:hAnsiTheme="minorHAnsi" w:cs="Arial"/>
        </w:rPr>
        <w:t>, Safat</w:t>
      </w:r>
      <w:r w:rsidR="00223C04">
        <w:rPr>
          <w:rFonts w:asciiTheme="minorHAnsi" w:hAnsiTheme="minorHAnsi" w:cs="Arial"/>
        </w:rPr>
        <w:fldChar w:fldCharType="begin"/>
      </w:r>
      <w:r>
        <w:instrText xml:space="preserve"> TC "</w:instrText>
      </w:r>
      <w:bookmarkStart w:id="390" w:name="_Toc357001945"/>
      <w:r w:rsidRPr="0015092B">
        <w:rPr>
          <w:rFonts w:asciiTheme="minorHAnsi" w:hAnsiTheme="minorHAnsi" w:cs="Arial"/>
          <w:i/>
          <w:iCs/>
        </w:rPr>
        <w:instrText>Ministry of Communications (MOC)</w:instrText>
      </w:r>
      <w:r w:rsidRPr="0015092B">
        <w:rPr>
          <w:rFonts w:asciiTheme="minorHAnsi" w:hAnsiTheme="minorHAnsi" w:cs="Arial"/>
        </w:rPr>
        <w:instrText>, Safat</w:instrText>
      </w:r>
      <w:bookmarkEnd w:id="390"/>
      <w:r>
        <w:instrText xml:space="preserve">" \f C \l "1" </w:instrText>
      </w:r>
      <w:r w:rsidR="00223C04">
        <w:rPr>
          <w:rFonts w:asciiTheme="minorHAnsi" w:hAnsiTheme="minorHAnsi" w:cs="Arial"/>
        </w:rPr>
        <w:fldChar w:fldCharType="end"/>
      </w:r>
      <w:r w:rsidRPr="00BD6BBC">
        <w:rPr>
          <w:rFonts w:asciiTheme="minorHAnsi" w:hAnsiTheme="minorHAnsi" w:cs="Arial"/>
        </w:rPr>
        <w:t xml:space="preserve">, announces an update of the national numbering plan of Kuwait </w:t>
      </w:r>
    </w:p>
    <w:p w:rsidR="00F1369E" w:rsidRPr="00BD6BBC" w:rsidRDefault="00F1369E" w:rsidP="00F1369E">
      <w:r w:rsidRPr="00BD6BBC">
        <w:t>IV.</w:t>
      </w:r>
      <w:r w:rsidRPr="00BD6BBC">
        <w:tab/>
        <w:t>Mobile network subscriber ranges operated by the mobile operator, ZAIN:</w:t>
      </w:r>
    </w:p>
    <w:p w:rsidR="00F1369E" w:rsidRPr="00BD6BBC" w:rsidRDefault="00F1369E" w:rsidP="00F1369E"/>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22"/>
        <w:gridCol w:w="6050"/>
      </w:tblGrid>
      <w:tr w:rsidR="00F1369E" w:rsidRPr="004340F1" w:rsidTr="00F1369E">
        <w:trPr>
          <w:jc w:val="center"/>
        </w:trPr>
        <w:tc>
          <w:tcPr>
            <w:tcW w:w="1974" w:type="dxa"/>
            <w:tcBorders>
              <w:top w:val="single" w:sz="4" w:space="0" w:color="auto"/>
              <w:left w:val="single" w:sz="4" w:space="0" w:color="auto"/>
              <w:bottom w:val="single" w:sz="4" w:space="0" w:color="auto"/>
              <w:right w:val="single" w:sz="4" w:space="0" w:color="auto"/>
            </w:tcBorders>
            <w:hideMark/>
          </w:tcPr>
          <w:p w:rsidR="00F1369E" w:rsidRPr="004340F1" w:rsidRDefault="00F1369E" w:rsidP="00F1369E">
            <w:pPr>
              <w:tabs>
                <w:tab w:val="left" w:pos="720"/>
              </w:tabs>
              <w:spacing w:before="80" w:after="80"/>
              <w:jc w:val="center"/>
              <w:rPr>
                <w:rFonts w:asciiTheme="minorHAnsi" w:hAnsiTheme="minorHAnsi" w:cs="Arial"/>
                <w:i/>
                <w:iCs/>
                <w:sz w:val="18"/>
                <w:szCs w:val="18"/>
              </w:rPr>
            </w:pPr>
            <w:r w:rsidRPr="004340F1">
              <w:rPr>
                <w:rFonts w:asciiTheme="minorHAnsi" w:hAnsiTheme="minorHAnsi" w:cs="Arial"/>
                <w:i/>
                <w:iCs/>
                <w:sz w:val="18"/>
                <w:szCs w:val="18"/>
              </w:rPr>
              <w:t>Mobile Operator</w:t>
            </w:r>
          </w:p>
        </w:tc>
        <w:tc>
          <w:tcPr>
            <w:tcW w:w="3951" w:type="dxa"/>
            <w:tcBorders>
              <w:top w:val="single" w:sz="4" w:space="0" w:color="auto"/>
              <w:left w:val="single" w:sz="4" w:space="0" w:color="auto"/>
              <w:bottom w:val="single" w:sz="4" w:space="0" w:color="auto"/>
              <w:right w:val="single" w:sz="4" w:space="0" w:color="auto"/>
            </w:tcBorders>
            <w:hideMark/>
          </w:tcPr>
          <w:p w:rsidR="00F1369E" w:rsidRPr="004340F1" w:rsidRDefault="00F1369E" w:rsidP="00F1369E">
            <w:pPr>
              <w:tabs>
                <w:tab w:val="left" w:pos="720"/>
              </w:tabs>
              <w:spacing w:before="80" w:after="80"/>
              <w:jc w:val="center"/>
              <w:rPr>
                <w:rFonts w:asciiTheme="minorHAnsi" w:hAnsiTheme="minorHAnsi" w:cs="Arial"/>
                <w:i/>
                <w:iCs/>
                <w:sz w:val="18"/>
                <w:szCs w:val="18"/>
              </w:rPr>
            </w:pPr>
            <w:r w:rsidRPr="004340F1">
              <w:rPr>
                <w:rFonts w:asciiTheme="minorHAnsi" w:hAnsiTheme="minorHAnsi" w:cs="Arial"/>
                <w:i/>
                <w:iCs/>
                <w:sz w:val="18"/>
                <w:szCs w:val="18"/>
              </w:rPr>
              <w:t>Subscribers Ranges</w:t>
            </w:r>
          </w:p>
        </w:tc>
      </w:tr>
      <w:tr w:rsidR="00F1369E" w:rsidRPr="004340F1" w:rsidTr="00F1369E">
        <w:trPr>
          <w:jc w:val="center"/>
        </w:trPr>
        <w:tc>
          <w:tcPr>
            <w:tcW w:w="1974" w:type="dxa"/>
            <w:tcBorders>
              <w:top w:val="single" w:sz="4" w:space="0" w:color="auto"/>
              <w:left w:val="single" w:sz="4" w:space="0" w:color="auto"/>
              <w:bottom w:val="single" w:sz="4" w:space="0" w:color="auto"/>
              <w:right w:val="single" w:sz="4" w:space="0" w:color="auto"/>
            </w:tcBorders>
            <w:hideMark/>
          </w:tcPr>
          <w:p w:rsidR="00F1369E" w:rsidRPr="004340F1" w:rsidRDefault="00F1369E" w:rsidP="00F1369E">
            <w:pPr>
              <w:tabs>
                <w:tab w:val="left" w:pos="720"/>
              </w:tabs>
              <w:spacing w:before="80" w:after="80" w:line="276" w:lineRule="auto"/>
              <w:jc w:val="center"/>
              <w:rPr>
                <w:rFonts w:asciiTheme="minorHAnsi" w:hAnsiTheme="minorHAnsi" w:cs="Arial"/>
                <w:sz w:val="18"/>
                <w:szCs w:val="18"/>
              </w:rPr>
            </w:pPr>
            <w:r w:rsidRPr="004340F1">
              <w:rPr>
                <w:rFonts w:asciiTheme="minorHAnsi" w:hAnsiTheme="minorHAnsi" w:cs="Arial"/>
                <w:sz w:val="18"/>
                <w:szCs w:val="18"/>
              </w:rPr>
              <w:t>Zain</w:t>
            </w:r>
          </w:p>
        </w:tc>
        <w:tc>
          <w:tcPr>
            <w:tcW w:w="3951" w:type="dxa"/>
            <w:tcBorders>
              <w:top w:val="single" w:sz="4" w:space="0" w:color="auto"/>
              <w:left w:val="single" w:sz="4" w:space="0" w:color="auto"/>
              <w:bottom w:val="single" w:sz="4" w:space="0" w:color="auto"/>
              <w:right w:val="single" w:sz="4" w:space="0" w:color="auto"/>
            </w:tcBorders>
            <w:hideMark/>
          </w:tcPr>
          <w:p w:rsidR="00F1369E" w:rsidRPr="004340F1" w:rsidRDefault="00F1369E" w:rsidP="00F1369E">
            <w:pPr>
              <w:tabs>
                <w:tab w:val="left" w:pos="720"/>
              </w:tabs>
              <w:spacing w:before="80" w:after="80" w:line="276" w:lineRule="auto"/>
              <w:jc w:val="mediumKashida"/>
              <w:rPr>
                <w:rFonts w:asciiTheme="minorHAnsi" w:hAnsiTheme="minorHAnsi" w:cs="Arial"/>
                <w:sz w:val="18"/>
                <w:szCs w:val="18"/>
              </w:rPr>
            </w:pPr>
            <w:r w:rsidRPr="004340F1">
              <w:rPr>
                <w:rFonts w:asciiTheme="minorHAnsi" w:hAnsiTheme="minorHAnsi" w:cs="Arial"/>
                <w:sz w:val="18"/>
                <w:szCs w:val="18"/>
              </w:rPr>
              <w:t xml:space="preserve">965 9880 0000 </w:t>
            </w:r>
            <w:r>
              <w:rPr>
                <w:rFonts w:asciiTheme="minorHAnsi" w:hAnsiTheme="minorHAnsi" w:cs="Arial"/>
                <w:sz w:val="18"/>
                <w:szCs w:val="18"/>
              </w:rPr>
              <w:t>–</w:t>
            </w:r>
            <w:r w:rsidRPr="004340F1">
              <w:rPr>
                <w:rFonts w:asciiTheme="minorHAnsi" w:hAnsiTheme="minorHAnsi" w:cs="Arial"/>
                <w:sz w:val="18"/>
                <w:szCs w:val="18"/>
              </w:rPr>
              <w:t xml:space="preserve"> 9889 9999</w:t>
            </w:r>
          </w:p>
        </w:tc>
      </w:tr>
    </w:tbl>
    <w:p w:rsidR="00F1369E" w:rsidRPr="00BD6BBC" w:rsidRDefault="00F1369E" w:rsidP="00F1369E">
      <w:pPr>
        <w:rPr>
          <w:rFonts w:asciiTheme="minorHAnsi" w:hAnsiTheme="minorHAnsi" w:cs="Arial"/>
        </w:rPr>
      </w:pPr>
    </w:p>
    <w:p w:rsidR="00F1369E" w:rsidRPr="00BD6BBC" w:rsidRDefault="00F1369E" w:rsidP="00F1369E">
      <w:pPr>
        <w:rPr>
          <w:rFonts w:asciiTheme="minorHAnsi" w:hAnsiTheme="minorHAnsi" w:cs="Arial"/>
        </w:rPr>
      </w:pPr>
      <w:r w:rsidRPr="00BD6BBC">
        <w:rPr>
          <w:rFonts w:asciiTheme="minorHAnsi" w:hAnsiTheme="minorHAnsi" w:cs="Arial"/>
        </w:rPr>
        <w:t>Contact:</w:t>
      </w:r>
    </w:p>
    <w:p w:rsidR="00F1369E" w:rsidRPr="00BD6BBC" w:rsidRDefault="00F1369E" w:rsidP="00F1369E">
      <w:pPr>
        <w:ind w:left="567" w:hanging="567"/>
        <w:jc w:val="left"/>
        <w:rPr>
          <w:rFonts w:asciiTheme="minorHAnsi" w:hAnsiTheme="minorHAnsi" w:cs="Arial"/>
        </w:rPr>
      </w:pPr>
      <w:r w:rsidRPr="00BD6BBC">
        <w:rPr>
          <w:rFonts w:asciiTheme="minorHAnsi" w:hAnsiTheme="minorHAnsi" w:cs="Arial"/>
        </w:rPr>
        <w:tab/>
        <w:t>ISCC Kuwait</w:t>
      </w:r>
      <w:r w:rsidRPr="00BD6BBC">
        <w:rPr>
          <w:rFonts w:asciiTheme="minorHAnsi" w:hAnsiTheme="minorHAnsi" w:cs="Arial"/>
        </w:rPr>
        <w:br/>
        <w:t>Ministry of Communications</w:t>
      </w:r>
      <w:r w:rsidRPr="00BD6BBC">
        <w:rPr>
          <w:rFonts w:asciiTheme="minorHAnsi" w:hAnsiTheme="minorHAnsi" w:cs="Arial"/>
        </w:rPr>
        <w:br/>
        <w:t>P.O. Box 318</w:t>
      </w:r>
      <w:r w:rsidRPr="00BD6BBC">
        <w:rPr>
          <w:rFonts w:asciiTheme="minorHAnsi" w:hAnsiTheme="minorHAnsi" w:cs="Arial"/>
        </w:rPr>
        <w:br/>
        <w:t>11111 SAFAT</w:t>
      </w:r>
      <w:r w:rsidRPr="00BD6BBC">
        <w:rPr>
          <w:rFonts w:asciiTheme="minorHAnsi" w:hAnsiTheme="minorHAnsi" w:cs="Arial"/>
        </w:rPr>
        <w:br/>
        <w:t>Kuwait</w:t>
      </w:r>
      <w:r w:rsidRPr="00BD6BBC">
        <w:rPr>
          <w:rFonts w:asciiTheme="minorHAnsi" w:hAnsiTheme="minorHAnsi" w:cs="Arial"/>
        </w:rPr>
        <w:br/>
        <w:t>Tel:</w:t>
      </w:r>
      <w:r>
        <w:rPr>
          <w:rFonts w:asciiTheme="minorHAnsi" w:hAnsiTheme="minorHAnsi" w:cs="Arial"/>
        </w:rPr>
        <w:tab/>
      </w:r>
      <w:r w:rsidRPr="00BD6BBC">
        <w:rPr>
          <w:rFonts w:asciiTheme="minorHAnsi" w:hAnsiTheme="minorHAnsi" w:cs="Arial"/>
        </w:rPr>
        <w:t>+965 2241 1777</w:t>
      </w:r>
      <w:r w:rsidRPr="00BD6BBC">
        <w:rPr>
          <w:rFonts w:asciiTheme="minorHAnsi" w:hAnsiTheme="minorHAnsi" w:cs="Arial"/>
        </w:rPr>
        <w:br/>
        <w:t>Fax:</w:t>
      </w:r>
      <w:r>
        <w:rPr>
          <w:rFonts w:asciiTheme="minorHAnsi" w:hAnsiTheme="minorHAnsi" w:cs="Arial"/>
        </w:rPr>
        <w:tab/>
      </w:r>
      <w:r w:rsidRPr="00BD6BBC">
        <w:rPr>
          <w:rFonts w:asciiTheme="minorHAnsi" w:hAnsiTheme="minorHAnsi" w:cs="Arial"/>
        </w:rPr>
        <w:t>+965 2241 9815</w:t>
      </w:r>
      <w:r w:rsidRPr="00BD6BBC">
        <w:rPr>
          <w:rFonts w:asciiTheme="minorHAnsi" w:hAnsiTheme="minorHAnsi" w:cs="Arial"/>
        </w:rPr>
        <w:br/>
        <w:t>E-mail:</w:t>
      </w:r>
      <w:r>
        <w:rPr>
          <w:rFonts w:asciiTheme="minorHAnsi" w:hAnsiTheme="minorHAnsi" w:cs="Arial"/>
        </w:rPr>
        <w:tab/>
      </w:r>
      <w:r w:rsidRPr="00BD6BBC">
        <w:rPr>
          <w:rFonts w:asciiTheme="minorHAnsi" w:hAnsiTheme="minorHAnsi" w:cs="Arial"/>
        </w:rPr>
        <w:t>iscckuwait@gmail.com</w:t>
      </w:r>
      <w:r w:rsidRPr="00BD6BBC">
        <w:rPr>
          <w:rFonts w:asciiTheme="minorHAnsi" w:hAnsiTheme="minorHAnsi" w:cs="Arial"/>
        </w:rPr>
        <w:br/>
        <w:t>URL:</w:t>
      </w:r>
      <w:r>
        <w:rPr>
          <w:rFonts w:asciiTheme="minorHAnsi" w:hAnsiTheme="minorHAnsi" w:cs="Arial"/>
        </w:rPr>
        <w:tab/>
      </w:r>
      <w:r w:rsidRPr="00BD6BBC">
        <w:rPr>
          <w:rFonts w:asciiTheme="minorHAnsi" w:hAnsiTheme="minorHAnsi" w:cs="Arial"/>
        </w:rPr>
        <w:t>www.moc.kw</w:t>
      </w:r>
    </w:p>
    <w:p w:rsidR="00894C20" w:rsidRDefault="00894C2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szCs w:val="28"/>
        </w:rPr>
      </w:pPr>
      <w:r>
        <w:rPr>
          <w:rFonts w:asciiTheme="minorHAnsi" w:hAnsiTheme="minorHAnsi"/>
          <w:b/>
        </w:rPr>
        <w:br w:type="page"/>
      </w:r>
    </w:p>
    <w:p w:rsidR="00F1369E" w:rsidRPr="004340F1" w:rsidRDefault="00F1369E" w:rsidP="00894C20">
      <w:pPr>
        <w:pStyle w:val="Heading4"/>
        <w:spacing w:before="0"/>
        <w:rPr>
          <w:rFonts w:asciiTheme="minorHAnsi" w:hAnsiTheme="minorHAnsi"/>
          <w:b/>
          <w:i/>
          <w:iCs/>
          <w:sz w:val="20"/>
        </w:rPr>
      </w:pPr>
      <w:r w:rsidRPr="004340F1">
        <w:rPr>
          <w:rFonts w:asciiTheme="minorHAnsi" w:hAnsiTheme="minorHAnsi"/>
          <w:b/>
          <w:sz w:val="20"/>
        </w:rPr>
        <w:lastRenderedPageBreak/>
        <w:t>Malta</w:t>
      </w:r>
      <w:r w:rsidR="00223C04">
        <w:rPr>
          <w:rFonts w:asciiTheme="minorHAnsi" w:hAnsiTheme="minorHAnsi"/>
          <w:b/>
          <w:sz w:val="20"/>
        </w:rPr>
        <w:fldChar w:fldCharType="begin"/>
      </w:r>
      <w:r>
        <w:instrText xml:space="preserve"> TC "</w:instrText>
      </w:r>
      <w:bookmarkStart w:id="391" w:name="_Toc357001946"/>
      <w:r w:rsidRPr="00BC2035">
        <w:rPr>
          <w:rFonts w:asciiTheme="minorHAnsi" w:hAnsiTheme="minorHAnsi"/>
          <w:b/>
          <w:sz w:val="20"/>
        </w:rPr>
        <w:instrText>Malta</w:instrText>
      </w:r>
      <w:bookmarkEnd w:id="391"/>
      <w:r>
        <w:instrText xml:space="preserve">" \f C \l "1" </w:instrText>
      </w:r>
      <w:r w:rsidR="00223C04">
        <w:rPr>
          <w:rFonts w:asciiTheme="minorHAnsi" w:hAnsiTheme="minorHAnsi"/>
          <w:b/>
          <w:sz w:val="20"/>
        </w:rPr>
        <w:fldChar w:fldCharType="end"/>
      </w:r>
      <w:r w:rsidRPr="004340F1">
        <w:rPr>
          <w:rFonts w:asciiTheme="minorHAnsi" w:hAnsiTheme="minorHAnsi"/>
          <w:b/>
          <w:sz w:val="20"/>
        </w:rPr>
        <w:t xml:space="preserve"> (country code +356)</w:t>
      </w:r>
    </w:p>
    <w:p w:rsidR="00F1369E" w:rsidRPr="00BD6BBC" w:rsidRDefault="00F1369E" w:rsidP="00F1369E">
      <w:pPr>
        <w:spacing w:before="0"/>
      </w:pPr>
      <w:r w:rsidRPr="00BD6BBC">
        <w:t>Communication of 16.V.2013</w:t>
      </w:r>
    </w:p>
    <w:p w:rsidR="00F1369E" w:rsidRPr="00BD6BBC" w:rsidRDefault="00F1369E" w:rsidP="00F1369E">
      <w:pPr>
        <w:rPr>
          <w:rFonts w:asciiTheme="minorHAnsi" w:eastAsiaTheme="minorEastAsia" w:hAnsiTheme="minorHAnsi" w:cs="Arial"/>
        </w:rPr>
      </w:pPr>
      <w:r w:rsidRPr="00BD6BBC">
        <w:rPr>
          <w:rFonts w:asciiTheme="minorHAnsi" w:hAnsiTheme="minorHAnsi" w:cs="Arial"/>
        </w:rPr>
        <w:t xml:space="preserve">The </w:t>
      </w:r>
      <w:r w:rsidRPr="00BD6BBC">
        <w:rPr>
          <w:rFonts w:asciiTheme="minorHAnsi" w:hAnsiTheme="minorHAnsi" w:cs="Arial"/>
          <w:i/>
          <w:iCs/>
        </w:rPr>
        <w:t xml:space="preserve">Malta Communications Authority (MCA), </w:t>
      </w:r>
      <w:r w:rsidRPr="00BD6BBC">
        <w:rPr>
          <w:rFonts w:asciiTheme="minorHAnsi" w:hAnsiTheme="minorHAnsi" w:cs="Arial"/>
        </w:rPr>
        <w:t>Valletta</w:t>
      </w:r>
      <w:bookmarkStart w:id="392" w:name="_Toc179962648"/>
      <w:bookmarkEnd w:id="392"/>
      <w:r w:rsidR="00223C04">
        <w:rPr>
          <w:rFonts w:asciiTheme="minorHAnsi" w:hAnsiTheme="minorHAnsi" w:cs="Arial"/>
        </w:rPr>
        <w:fldChar w:fldCharType="begin"/>
      </w:r>
      <w:r>
        <w:instrText xml:space="preserve"> TC "</w:instrText>
      </w:r>
      <w:bookmarkStart w:id="393" w:name="_Toc357001947"/>
      <w:r w:rsidRPr="000C248A">
        <w:rPr>
          <w:rFonts w:asciiTheme="minorHAnsi" w:hAnsiTheme="minorHAnsi" w:cs="Arial"/>
          <w:i/>
          <w:iCs/>
        </w:rPr>
        <w:instrText xml:space="preserve">Malta Communications Authority (MCA), </w:instrText>
      </w:r>
      <w:r w:rsidRPr="000C248A">
        <w:rPr>
          <w:rFonts w:asciiTheme="minorHAnsi" w:hAnsiTheme="minorHAnsi" w:cs="Arial"/>
        </w:rPr>
        <w:instrText>Valletta</w:instrText>
      </w:r>
      <w:bookmarkEnd w:id="393"/>
      <w:r>
        <w:instrText xml:space="preserve">" \f C \l "1" </w:instrText>
      </w:r>
      <w:r w:rsidR="00223C04">
        <w:rPr>
          <w:rFonts w:asciiTheme="minorHAnsi" w:hAnsiTheme="minorHAnsi" w:cs="Arial"/>
        </w:rPr>
        <w:fldChar w:fldCharType="end"/>
      </w:r>
      <w:r w:rsidRPr="00BD6BBC">
        <w:rPr>
          <w:rFonts w:asciiTheme="minorHAnsi" w:hAnsiTheme="minorHAnsi" w:cs="Arial"/>
        </w:rPr>
        <w:t>, announces an update of the national numbering plan (NNP) of Malta. The main numbering ranges are:</w:t>
      </w:r>
    </w:p>
    <w:p w:rsidR="00F1369E" w:rsidRPr="00BD6BBC" w:rsidRDefault="00F1369E" w:rsidP="00894C20"/>
    <w:tbl>
      <w:tblPr>
        <w:tblpPr w:leftFromText="45" w:rightFromText="45" w:vertAnchor="text" w:tblpXSpec="cente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2472"/>
        <w:gridCol w:w="3576"/>
        <w:gridCol w:w="3024"/>
      </w:tblGrid>
      <w:tr w:rsidR="00F1369E" w:rsidRPr="004340F1" w:rsidTr="00F1369E">
        <w:trPr>
          <w:trHeight w:val="383"/>
          <w:jc w:val="center"/>
        </w:trPr>
        <w:tc>
          <w:tcPr>
            <w:tcW w:w="1854" w:type="dxa"/>
            <w:tcMar>
              <w:top w:w="0" w:type="dxa"/>
              <w:left w:w="108" w:type="dxa"/>
              <w:bottom w:w="0" w:type="dxa"/>
              <w:right w:w="108" w:type="dxa"/>
            </w:tcMar>
            <w:hideMark/>
          </w:tcPr>
          <w:p w:rsidR="00F1369E" w:rsidRPr="004340F1" w:rsidRDefault="00F1369E" w:rsidP="00F1369E">
            <w:pPr>
              <w:pStyle w:val="tablehead2"/>
              <w:spacing w:before="160" w:beforeAutospacing="0" w:after="160" w:afterAutospacing="0"/>
              <w:jc w:val="center"/>
              <w:rPr>
                <w:rFonts w:asciiTheme="minorHAnsi" w:hAnsiTheme="minorHAnsi"/>
                <w:i/>
                <w:sz w:val="18"/>
                <w:szCs w:val="18"/>
              </w:rPr>
            </w:pPr>
            <w:r w:rsidRPr="004340F1">
              <w:rPr>
                <w:rFonts w:asciiTheme="minorHAnsi" w:hAnsiTheme="minorHAnsi"/>
                <w:i/>
                <w:sz w:val="18"/>
                <w:szCs w:val="18"/>
              </w:rPr>
              <w:t>Service</w:t>
            </w:r>
          </w:p>
        </w:tc>
        <w:tc>
          <w:tcPr>
            <w:tcW w:w="2682" w:type="dxa"/>
            <w:tcMar>
              <w:top w:w="0" w:type="dxa"/>
              <w:left w:w="108" w:type="dxa"/>
              <w:bottom w:w="0" w:type="dxa"/>
              <w:right w:w="108" w:type="dxa"/>
            </w:tcMar>
            <w:hideMark/>
          </w:tcPr>
          <w:p w:rsidR="00F1369E" w:rsidRPr="004340F1" w:rsidRDefault="00F1369E" w:rsidP="00F1369E">
            <w:pPr>
              <w:pStyle w:val="tablehead2"/>
              <w:spacing w:before="160" w:beforeAutospacing="0" w:after="160" w:afterAutospacing="0"/>
              <w:jc w:val="center"/>
              <w:rPr>
                <w:rFonts w:asciiTheme="minorHAnsi" w:hAnsiTheme="minorHAnsi"/>
                <w:i/>
                <w:sz w:val="18"/>
                <w:szCs w:val="18"/>
              </w:rPr>
            </w:pPr>
            <w:r w:rsidRPr="004340F1">
              <w:rPr>
                <w:rFonts w:asciiTheme="minorHAnsi" w:hAnsiTheme="minorHAnsi"/>
                <w:i/>
                <w:sz w:val="18"/>
                <w:szCs w:val="18"/>
              </w:rPr>
              <w:t>Operator</w:t>
            </w:r>
          </w:p>
        </w:tc>
        <w:tc>
          <w:tcPr>
            <w:tcW w:w="2268" w:type="dxa"/>
            <w:tcMar>
              <w:top w:w="0" w:type="dxa"/>
              <w:left w:w="108" w:type="dxa"/>
              <w:bottom w:w="0" w:type="dxa"/>
              <w:right w:w="108" w:type="dxa"/>
            </w:tcMar>
            <w:hideMark/>
          </w:tcPr>
          <w:p w:rsidR="00F1369E" w:rsidRPr="004340F1" w:rsidRDefault="00F1369E" w:rsidP="00F1369E">
            <w:pPr>
              <w:pStyle w:val="tablehead2"/>
              <w:spacing w:before="160" w:beforeAutospacing="0" w:after="160" w:afterAutospacing="0"/>
              <w:jc w:val="center"/>
              <w:rPr>
                <w:rFonts w:asciiTheme="minorHAnsi" w:hAnsiTheme="minorHAnsi"/>
                <w:i/>
                <w:sz w:val="18"/>
                <w:szCs w:val="18"/>
              </w:rPr>
            </w:pPr>
            <w:r w:rsidRPr="004340F1">
              <w:rPr>
                <w:rFonts w:asciiTheme="minorHAnsi" w:hAnsiTheme="minorHAnsi"/>
                <w:i/>
                <w:sz w:val="18"/>
                <w:szCs w:val="18"/>
              </w:rPr>
              <w:t>Numbering ranges</w:t>
            </w:r>
          </w:p>
        </w:tc>
      </w:tr>
      <w:tr w:rsidR="00F1369E" w:rsidRPr="004340F1" w:rsidTr="00F1369E">
        <w:trPr>
          <w:trHeight w:val="788"/>
          <w:jc w:val="center"/>
        </w:trPr>
        <w:tc>
          <w:tcPr>
            <w:tcW w:w="1854" w:type="dxa"/>
            <w:tcMar>
              <w:top w:w="0" w:type="dxa"/>
              <w:left w:w="108" w:type="dxa"/>
              <w:bottom w:w="0" w:type="dxa"/>
              <w:right w:w="108" w:type="dxa"/>
            </w:tcMar>
            <w:hideMark/>
          </w:tcPr>
          <w:p w:rsidR="00F1369E" w:rsidRPr="004340F1" w:rsidRDefault="00F1369E" w:rsidP="00F1369E">
            <w:pPr>
              <w:pStyle w:val="tabletext1"/>
              <w:spacing w:before="120"/>
              <w:jc w:val="center"/>
              <w:rPr>
                <w:rFonts w:asciiTheme="minorHAnsi" w:hAnsiTheme="minorHAnsi"/>
                <w:b w:val="0"/>
              </w:rPr>
            </w:pPr>
            <w:r w:rsidRPr="004340F1">
              <w:rPr>
                <w:rFonts w:asciiTheme="minorHAnsi" w:hAnsiTheme="minorHAnsi"/>
                <w:b w:val="0"/>
              </w:rPr>
              <w:t>Fixed</w:t>
            </w:r>
          </w:p>
        </w:tc>
        <w:tc>
          <w:tcPr>
            <w:tcW w:w="2682" w:type="dxa"/>
            <w:tcMar>
              <w:top w:w="0" w:type="dxa"/>
              <w:left w:w="108" w:type="dxa"/>
              <w:bottom w:w="0" w:type="dxa"/>
              <w:right w:w="108" w:type="dxa"/>
            </w:tcMar>
            <w:hideMark/>
          </w:tcPr>
          <w:p w:rsidR="00F1369E" w:rsidRPr="004340F1" w:rsidRDefault="00F1369E" w:rsidP="00F1369E">
            <w:pPr>
              <w:pStyle w:val="tabletext1"/>
              <w:spacing w:before="120"/>
              <w:jc w:val="center"/>
              <w:rPr>
                <w:rFonts w:asciiTheme="minorHAnsi" w:hAnsiTheme="minorHAnsi"/>
                <w:b w:val="0"/>
              </w:rPr>
            </w:pPr>
            <w:r w:rsidRPr="004340F1">
              <w:rPr>
                <w:rFonts w:asciiTheme="minorHAnsi" w:hAnsiTheme="minorHAnsi"/>
                <w:b w:val="0"/>
              </w:rPr>
              <w:t>GO</w:t>
            </w:r>
          </w:p>
          <w:p w:rsidR="00F1369E" w:rsidRPr="004340F1" w:rsidRDefault="00F1369E" w:rsidP="00F1369E">
            <w:pPr>
              <w:pStyle w:val="tabletext1"/>
              <w:jc w:val="center"/>
              <w:rPr>
                <w:rFonts w:asciiTheme="minorHAnsi" w:hAnsiTheme="minorHAnsi"/>
                <w:b w:val="0"/>
              </w:rPr>
            </w:pPr>
            <w:r w:rsidRPr="004340F1">
              <w:rPr>
                <w:rFonts w:asciiTheme="minorHAnsi" w:hAnsiTheme="minorHAnsi"/>
                <w:b w:val="0"/>
              </w:rPr>
              <w:t>GO (DDI)</w:t>
            </w:r>
            <w:r w:rsidRPr="004340F1">
              <w:rPr>
                <w:rFonts w:asciiTheme="minorHAnsi" w:hAnsiTheme="minorHAnsi"/>
                <w:b w:val="0"/>
              </w:rPr>
              <w:br/>
              <w:t>GO (DDI)</w:t>
            </w:r>
            <w:r w:rsidRPr="004340F1">
              <w:rPr>
                <w:rFonts w:asciiTheme="minorHAnsi" w:hAnsiTheme="minorHAnsi"/>
                <w:b w:val="0"/>
              </w:rPr>
              <w:br/>
              <w:t>GO (DDI)</w:t>
            </w:r>
            <w:r>
              <w:rPr>
                <w:rFonts w:asciiTheme="minorHAnsi" w:hAnsiTheme="minorHAnsi"/>
                <w:b w:val="0"/>
              </w:rPr>
              <w:br/>
            </w:r>
            <w:r w:rsidRPr="004340F1">
              <w:rPr>
                <w:rFonts w:asciiTheme="minorHAnsi" w:hAnsiTheme="minorHAnsi"/>
                <w:b w:val="0"/>
              </w:rPr>
              <w:t>Melita</w:t>
            </w:r>
            <w:r>
              <w:rPr>
                <w:rFonts w:asciiTheme="minorHAnsi" w:hAnsiTheme="minorHAnsi"/>
                <w:b w:val="0"/>
              </w:rPr>
              <w:br/>
            </w:r>
            <w:r w:rsidRPr="004340F1">
              <w:rPr>
                <w:rFonts w:asciiTheme="minorHAnsi" w:hAnsiTheme="minorHAnsi"/>
                <w:b w:val="0"/>
              </w:rPr>
              <w:t>Ozone</w:t>
            </w:r>
            <w:r>
              <w:rPr>
                <w:rFonts w:asciiTheme="minorHAnsi" w:hAnsiTheme="minorHAnsi"/>
                <w:b w:val="0"/>
              </w:rPr>
              <w:br/>
            </w:r>
            <w:r w:rsidRPr="004340F1">
              <w:rPr>
                <w:rFonts w:asciiTheme="minorHAnsi" w:hAnsiTheme="minorHAnsi"/>
                <w:b w:val="0"/>
              </w:rPr>
              <w:t>Ozone (DDI)</w:t>
            </w:r>
            <w:r>
              <w:rPr>
                <w:rFonts w:asciiTheme="minorHAnsi" w:hAnsiTheme="minorHAnsi"/>
                <w:b w:val="0"/>
              </w:rPr>
              <w:br/>
            </w:r>
            <w:r w:rsidRPr="004340F1">
              <w:rPr>
                <w:rFonts w:asciiTheme="minorHAnsi" w:hAnsiTheme="minorHAnsi"/>
                <w:b w:val="0"/>
              </w:rPr>
              <w:t>SIS</w:t>
            </w:r>
            <w:r>
              <w:rPr>
                <w:rFonts w:asciiTheme="minorHAnsi" w:hAnsiTheme="minorHAnsi"/>
                <w:b w:val="0"/>
              </w:rPr>
              <w:br/>
            </w:r>
            <w:r w:rsidRPr="004340F1">
              <w:rPr>
                <w:rFonts w:asciiTheme="minorHAnsi" w:hAnsiTheme="minorHAnsi"/>
                <w:b w:val="0"/>
              </w:rPr>
              <w:t>Vodafone</w:t>
            </w:r>
          </w:p>
        </w:tc>
        <w:tc>
          <w:tcPr>
            <w:tcW w:w="2268" w:type="dxa"/>
            <w:tcMar>
              <w:top w:w="0" w:type="dxa"/>
              <w:left w:w="108" w:type="dxa"/>
              <w:bottom w:w="0" w:type="dxa"/>
              <w:right w:w="108" w:type="dxa"/>
            </w:tcMar>
            <w:hideMark/>
          </w:tcPr>
          <w:p w:rsidR="00F1369E" w:rsidRDefault="00F1369E" w:rsidP="00F1369E">
            <w:pPr>
              <w:jc w:val="center"/>
              <w:rPr>
                <w:rFonts w:asciiTheme="minorHAnsi" w:hAnsiTheme="minorHAnsi"/>
                <w:sz w:val="18"/>
                <w:szCs w:val="18"/>
              </w:rPr>
            </w:pPr>
            <w:r w:rsidRPr="004340F1">
              <w:rPr>
                <w:rFonts w:asciiTheme="minorHAnsi" w:hAnsiTheme="minorHAnsi"/>
                <w:sz w:val="18"/>
                <w:szCs w:val="18"/>
              </w:rPr>
              <w:t>21XX XXXX</w:t>
            </w:r>
          </w:p>
          <w:p w:rsidR="00F1369E" w:rsidRPr="004340F1" w:rsidRDefault="00F1369E" w:rsidP="00F1369E">
            <w:pPr>
              <w:spacing w:before="40"/>
              <w:jc w:val="center"/>
              <w:rPr>
                <w:rFonts w:asciiTheme="minorHAnsi" w:eastAsiaTheme="minorEastAsia" w:hAnsiTheme="minorHAnsi"/>
                <w:sz w:val="18"/>
                <w:szCs w:val="18"/>
              </w:rPr>
            </w:pPr>
            <w:r w:rsidRPr="004340F1">
              <w:rPr>
                <w:rFonts w:asciiTheme="minorHAnsi" w:hAnsiTheme="minorHAnsi"/>
                <w:sz w:val="18"/>
                <w:szCs w:val="18"/>
              </w:rPr>
              <w:t>22XX XXXX</w:t>
            </w:r>
            <w:r w:rsidRPr="004340F1">
              <w:rPr>
                <w:rFonts w:asciiTheme="minorHAnsi" w:hAnsiTheme="minorHAnsi"/>
                <w:sz w:val="18"/>
                <w:szCs w:val="18"/>
              </w:rPr>
              <w:br/>
              <w:t>23XX XXXX</w:t>
            </w:r>
            <w:r w:rsidRPr="004340F1">
              <w:rPr>
                <w:rFonts w:asciiTheme="minorHAnsi" w:hAnsiTheme="minorHAnsi"/>
                <w:sz w:val="18"/>
                <w:szCs w:val="18"/>
              </w:rPr>
              <w:br/>
              <w:t>25XX XXXX</w:t>
            </w:r>
            <w:r>
              <w:rPr>
                <w:rFonts w:asciiTheme="minorHAnsi" w:hAnsiTheme="minorHAnsi"/>
                <w:sz w:val="18"/>
                <w:szCs w:val="18"/>
              </w:rPr>
              <w:br/>
            </w:r>
            <w:r w:rsidRPr="004340F1">
              <w:rPr>
                <w:rFonts w:asciiTheme="minorHAnsi" w:hAnsiTheme="minorHAnsi"/>
                <w:sz w:val="18"/>
                <w:szCs w:val="18"/>
              </w:rPr>
              <w:t>27XX XXXX</w:t>
            </w:r>
            <w:r>
              <w:rPr>
                <w:rFonts w:asciiTheme="minorHAnsi" w:hAnsiTheme="minorHAnsi"/>
                <w:sz w:val="18"/>
                <w:szCs w:val="18"/>
              </w:rPr>
              <w:br/>
            </w:r>
            <w:r w:rsidRPr="004340F1">
              <w:rPr>
                <w:rFonts w:asciiTheme="minorHAnsi" w:hAnsiTheme="minorHAnsi"/>
                <w:sz w:val="18"/>
                <w:szCs w:val="18"/>
              </w:rPr>
              <w:t>2010 XXXX</w:t>
            </w:r>
            <w:r>
              <w:rPr>
                <w:rFonts w:asciiTheme="minorHAnsi" w:hAnsiTheme="minorHAnsi"/>
                <w:sz w:val="18"/>
                <w:szCs w:val="18"/>
              </w:rPr>
              <w:br/>
            </w:r>
            <w:r w:rsidRPr="004340F1">
              <w:rPr>
                <w:rFonts w:asciiTheme="minorHAnsi" w:hAnsiTheme="minorHAnsi"/>
                <w:sz w:val="18"/>
                <w:szCs w:val="18"/>
              </w:rPr>
              <w:t>2011 – 2016 XXXX</w:t>
            </w:r>
            <w:r>
              <w:rPr>
                <w:rFonts w:asciiTheme="minorHAnsi" w:hAnsiTheme="minorHAnsi"/>
                <w:sz w:val="18"/>
                <w:szCs w:val="18"/>
              </w:rPr>
              <w:br/>
            </w:r>
            <w:r w:rsidRPr="004340F1">
              <w:rPr>
                <w:rFonts w:asciiTheme="minorHAnsi" w:hAnsiTheme="minorHAnsi"/>
                <w:sz w:val="18"/>
                <w:szCs w:val="18"/>
              </w:rPr>
              <w:t>206X XXXX</w:t>
            </w:r>
            <w:r>
              <w:rPr>
                <w:rFonts w:asciiTheme="minorHAnsi" w:hAnsiTheme="minorHAnsi"/>
                <w:sz w:val="18"/>
                <w:szCs w:val="18"/>
              </w:rPr>
              <w:br/>
            </w:r>
            <w:r w:rsidRPr="004340F1">
              <w:rPr>
                <w:rFonts w:asciiTheme="minorHAnsi" w:hAnsiTheme="minorHAnsi"/>
                <w:sz w:val="18"/>
                <w:szCs w:val="18"/>
              </w:rPr>
              <w:t>209X XXXX</w:t>
            </w:r>
          </w:p>
        </w:tc>
      </w:tr>
      <w:tr w:rsidR="00F1369E" w:rsidRPr="004340F1" w:rsidTr="00F1369E">
        <w:trPr>
          <w:trHeight w:val="500"/>
          <w:jc w:val="center"/>
        </w:trPr>
        <w:tc>
          <w:tcPr>
            <w:tcW w:w="1854" w:type="dxa"/>
            <w:tcMar>
              <w:top w:w="0" w:type="dxa"/>
              <w:left w:w="108" w:type="dxa"/>
              <w:bottom w:w="0" w:type="dxa"/>
              <w:right w:w="108" w:type="dxa"/>
            </w:tcMar>
            <w:hideMark/>
          </w:tcPr>
          <w:p w:rsidR="00F1369E" w:rsidRPr="004340F1" w:rsidRDefault="00F1369E" w:rsidP="00F1369E">
            <w:pPr>
              <w:pStyle w:val="tabletext1"/>
              <w:jc w:val="center"/>
              <w:rPr>
                <w:rFonts w:asciiTheme="minorHAnsi" w:hAnsiTheme="minorHAnsi"/>
                <w:b w:val="0"/>
              </w:rPr>
            </w:pPr>
            <w:r w:rsidRPr="004340F1">
              <w:rPr>
                <w:rFonts w:asciiTheme="minorHAnsi" w:hAnsiTheme="minorHAnsi"/>
                <w:b w:val="0"/>
              </w:rPr>
              <w:t>Mobile</w:t>
            </w:r>
          </w:p>
        </w:tc>
        <w:tc>
          <w:tcPr>
            <w:tcW w:w="2682" w:type="dxa"/>
            <w:tcMar>
              <w:top w:w="0" w:type="dxa"/>
              <w:left w:w="108" w:type="dxa"/>
              <w:bottom w:w="0" w:type="dxa"/>
              <w:right w:w="108" w:type="dxa"/>
            </w:tcMar>
          </w:tcPr>
          <w:p w:rsidR="00F1369E" w:rsidRPr="004340F1" w:rsidRDefault="00F1369E" w:rsidP="00F1369E">
            <w:pPr>
              <w:pStyle w:val="tabletext1"/>
              <w:jc w:val="center"/>
              <w:rPr>
                <w:rFonts w:asciiTheme="minorHAnsi" w:hAnsiTheme="minorHAnsi"/>
                <w:b w:val="0"/>
              </w:rPr>
            </w:pPr>
            <w:r w:rsidRPr="004340F1">
              <w:rPr>
                <w:rFonts w:asciiTheme="minorHAnsi" w:hAnsiTheme="minorHAnsi"/>
                <w:b w:val="0"/>
              </w:rPr>
              <w:t>GO Mobile</w:t>
            </w:r>
          </w:p>
          <w:p w:rsidR="00F1369E" w:rsidRPr="004340F1" w:rsidRDefault="00F1369E" w:rsidP="00F1369E">
            <w:pPr>
              <w:pStyle w:val="tabletext1"/>
              <w:jc w:val="center"/>
              <w:rPr>
                <w:rFonts w:asciiTheme="minorHAnsi" w:hAnsiTheme="minorHAnsi"/>
                <w:b w:val="0"/>
              </w:rPr>
            </w:pPr>
          </w:p>
          <w:p w:rsidR="00F1369E" w:rsidRPr="004340F1" w:rsidRDefault="00F1369E" w:rsidP="00F1369E">
            <w:pPr>
              <w:pStyle w:val="tabletext1"/>
              <w:jc w:val="center"/>
              <w:rPr>
                <w:rFonts w:asciiTheme="minorHAnsi" w:hAnsiTheme="minorHAnsi"/>
                <w:b w:val="0"/>
              </w:rPr>
            </w:pPr>
            <w:r w:rsidRPr="004340F1">
              <w:rPr>
                <w:rFonts w:asciiTheme="minorHAnsi" w:hAnsiTheme="minorHAnsi"/>
                <w:b w:val="0"/>
              </w:rPr>
              <w:t>Vodafone</w:t>
            </w:r>
          </w:p>
          <w:p w:rsidR="00F1369E" w:rsidRPr="004340F1" w:rsidRDefault="00F1369E" w:rsidP="00F1369E">
            <w:pPr>
              <w:pStyle w:val="tabletext1"/>
              <w:jc w:val="center"/>
              <w:rPr>
                <w:rFonts w:asciiTheme="minorHAnsi" w:hAnsiTheme="minorHAnsi"/>
                <w:b w:val="0"/>
              </w:rPr>
            </w:pPr>
          </w:p>
          <w:p w:rsidR="00F1369E" w:rsidRPr="004340F1" w:rsidRDefault="00F1369E" w:rsidP="00F1369E">
            <w:pPr>
              <w:pStyle w:val="tabletext1"/>
              <w:jc w:val="center"/>
              <w:rPr>
                <w:rFonts w:asciiTheme="minorHAnsi" w:hAnsiTheme="minorHAnsi"/>
                <w:b w:val="0"/>
              </w:rPr>
            </w:pPr>
            <w:r w:rsidRPr="004340F1">
              <w:rPr>
                <w:rFonts w:asciiTheme="minorHAnsi" w:hAnsiTheme="minorHAnsi"/>
                <w:b w:val="0"/>
              </w:rPr>
              <w:t>Melita Mobile</w:t>
            </w:r>
          </w:p>
          <w:p w:rsidR="00F1369E" w:rsidRPr="004340F1" w:rsidRDefault="00F1369E" w:rsidP="00F1369E">
            <w:pPr>
              <w:pStyle w:val="tabletext1"/>
              <w:jc w:val="center"/>
              <w:rPr>
                <w:rFonts w:asciiTheme="minorHAnsi" w:hAnsiTheme="minorHAnsi"/>
                <w:b w:val="0"/>
              </w:rPr>
            </w:pPr>
            <w:r w:rsidRPr="004340F1">
              <w:rPr>
                <w:rFonts w:asciiTheme="minorHAnsi" w:hAnsiTheme="minorHAnsi"/>
                <w:b w:val="0"/>
              </w:rPr>
              <w:t>Redtouch Fone</w:t>
            </w:r>
          </w:p>
          <w:p w:rsidR="00F1369E" w:rsidRPr="004340F1" w:rsidRDefault="00F1369E" w:rsidP="00F1369E">
            <w:pPr>
              <w:pStyle w:val="tabletext1"/>
              <w:jc w:val="center"/>
              <w:rPr>
                <w:rFonts w:asciiTheme="minorHAnsi" w:hAnsiTheme="minorHAnsi"/>
                <w:b w:val="0"/>
              </w:rPr>
            </w:pPr>
            <w:r w:rsidRPr="004340F1">
              <w:rPr>
                <w:rFonts w:asciiTheme="minorHAnsi" w:hAnsiTheme="minorHAnsi"/>
                <w:b w:val="0"/>
              </w:rPr>
              <w:t>YOM</w:t>
            </w:r>
          </w:p>
        </w:tc>
        <w:tc>
          <w:tcPr>
            <w:tcW w:w="2268" w:type="dxa"/>
            <w:tcMar>
              <w:top w:w="0" w:type="dxa"/>
              <w:left w:w="108" w:type="dxa"/>
              <w:bottom w:w="0" w:type="dxa"/>
              <w:right w:w="108" w:type="dxa"/>
            </w:tcMar>
            <w:hideMark/>
          </w:tcPr>
          <w:p w:rsidR="00F1369E" w:rsidRPr="004340F1" w:rsidRDefault="00F1369E" w:rsidP="00F1369E">
            <w:pPr>
              <w:pStyle w:val="tabletext1"/>
              <w:jc w:val="center"/>
              <w:rPr>
                <w:rFonts w:asciiTheme="minorHAnsi" w:hAnsiTheme="minorHAnsi"/>
                <w:b w:val="0"/>
              </w:rPr>
            </w:pPr>
            <w:r w:rsidRPr="004340F1">
              <w:rPr>
                <w:rFonts w:asciiTheme="minorHAnsi" w:hAnsiTheme="minorHAnsi"/>
                <w:b w:val="0"/>
              </w:rPr>
              <w:t>79XX XXXX</w:t>
            </w:r>
          </w:p>
          <w:p w:rsidR="00F1369E" w:rsidRPr="004340F1" w:rsidRDefault="00F1369E" w:rsidP="00F1369E">
            <w:pPr>
              <w:pStyle w:val="tabletext1"/>
              <w:jc w:val="center"/>
              <w:rPr>
                <w:rFonts w:asciiTheme="minorHAnsi" w:hAnsiTheme="minorHAnsi"/>
                <w:b w:val="0"/>
              </w:rPr>
            </w:pPr>
            <w:r w:rsidRPr="004340F1">
              <w:rPr>
                <w:rFonts w:asciiTheme="minorHAnsi" w:hAnsiTheme="minorHAnsi"/>
                <w:b w:val="0"/>
              </w:rPr>
              <w:t>9889 XXXX</w:t>
            </w:r>
          </w:p>
          <w:p w:rsidR="00F1369E" w:rsidRPr="004340F1" w:rsidRDefault="00F1369E" w:rsidP="00F1369E">
            <w:pPr>
              <w:pStyle w:val="tabletext1"/>
              <w:jc w:val="center"/>
              <w:rPr>
                <w:rFonts w:asciiTheme="minorHAnsi" w:hAnsiTheme="minorHAnsi"/>
                <w:b w:val="0"/>
              </w:rPr>
            </w:pPr>
            <w:r w:rsidRPr="004340F1">
              <w:rPr>
                <w:rFonts w:asciiTheme="minorHAnsi" w:hAnsiTheme="minorHAnsi"/>
                <w:b w:val="0"/>
              </w:rPr>
              <w:t>99XX XXXX</w:t>
            </w:r>
          </w:p>
          <w:p w:rsidR="00F1369E" w:rsidRPr="004340F1" w:rsidRDefault="00F1369E" w:rsidP="00F1369E">
            <w:pPr>
              <w:pStyle w:val="tabletext1"/>
              <w:jc w:val="center"/>
              <w:rPr>
                <w:rFonts w:asciiTheme="minorHAnsi" w:hAnsiTheme="minorHAnsi"/>
                <w:b w:val="0"/>
              </w:rPr>
            </w:pPr>
            <w:r w:rsidRPr="004340F1">
              <w:rPr>
                <w:rFonts w:asciiTheme="minorHAnsi" w:hAnsiTheme="minorHAnsi"/>
                <w:b w:val="0"/>
              </w:rPr>
              <w:t>9897 XXXX</w:t>
            </w:r>
          </w:p>
          <w:p w:rsidR="00F1369E" w:rsidRPr="004340F1" w:rsidRDefault="00F1369E" w:rsidP="00F1369E">
            <w:pPr>
              <w:pStyle w:val="tabletext1"/>
              <w:jc w:val="center"/>
              <w:rPr>
                <w:rFonts w:asciiTheme="minorHAnsi" w:hAnsiTheme="minorHAnsi"/>
                <w:b w:val="0"/>
              </w:rPr>
            </w:pPr>
            <w:r w:rsidRPr="004340F1">
              <w:rPr>
                <w:rFonts w:asciiTheme="minorHAnsi" w:hAnsiTheme="minorHAnsi"/>
                <w:b w:val="0"/>
              </w:rPr>
              <w:t>77XX XXXX</w:t>
            </w:r>
          </w:p>
          <w:p w:rsidR="00F1369E" w:rsidRPr="004340F1" w:rsidRDefault="00F1369E" w:rsidP="00F1369E">
            <w:pPr>
              <w:pStyle w:val="tabletext1"/>
              <w:jc w:val="center"/>
              <w:rPr>
                <w:rFonts w:asciiTheme="minorHAnsi" w:hAnsiTheme="minorHAnsi"/>
                <w:b w:val="0"/>
              </w:rPr>
            </w:pPr>
            <w:r w:rsidRPr="004340F1">
              <w:rPr>
                <w:rFonts w:asciiTheme="minorHAnsi" w:hAnsiTheme="minorHAnsi"/>
                <w:b w:val="0"/>
              </w:rPr>
              <w:t xml:space="preserve">9811 </w:t>
            </w:r>
            <w:r>
              <w:rPr>
                <w:rFonts w:asciiTheme="minorHAnsi" w:hAnsiTheme="minorHAnsi"/>
                <w:b w:val="0"/>
              </w:rPr>
              <w:t>–</w:t>
            </w:r>
            <w:r w:rsidRPr="004340F1">
              <w:rPr>
                <w:rFonts w:asciiTheme="minorHAnsi" w:hAnsiTheme="minorHAnsi"/>
                <w:b w:val="0"/>
              </w:rPr>
              <w:t xml:space="preserve"> 9813 XXXX</w:t>
            </w:r>
          </w:p>
          <w:p w:rsidR="00F1369E" w:rsidRPr="004340F1" w:rsidRDefault="00F1369E" w:rsidP="00F1369E">
            <w:pPr>
              <w:pStyle w:val="tabletext1"/>
              <w:jc w:val="center"/>
              <w:rPr>
                <w:rFonts w:asciiTheme="minorHAnsi" w:hAnsiTheme="minorHAnsi"/>
                <w:b w:val="0"/>
              </w:rPr>
            </w:pPr>
            <w:r w:rsidRPr="004340F1">
              <w:rPr>
                <w:rFonts w:asciiTheme="minorHAnsi" w:hAnsiTheme="minorHAnsi"/>
                <w:b w:val="0"/>
              </w:rPr>
              <w:t>9696 XXXX</w:t>
            </w:r>
          </w:p>
        </w:tc>
      </w:tr>
    </w:tbl>
    <w:p w:rsidR="00F1369E" w:rsidRPr="00BD6BBC" w:rsidRDefault="00F1369E" w:rsidP="00F1369E">
      <w:pPr>
        <w:rPr>
          <w:rFonts w:asciiTheme="minorHAnsi" w:hAnsiTheme="minorHAnsi"/>
        </w:rPr>
      </w:pPr>
    </w:p>
    <w:p w:rsidR="00F1369E" w:rsidRPr="00BD6BBC" w:rsidRDefault="00F1369E" w:rsidP="00F1369E">
      <w:r w:rsidRPr="00BD6BBC">
        <w:t>All Administrations and Recognized Operating Agencies (ROAs) are requested to urgently programme their switches to enable immediate access to these numbering ranges.</w:t>
      </w:r>
    </w:p>
    <w:p w:rsidR="00F1369E" w:rsidRPr="00BD6BBC" w:rsidRDefault="00F1369E" w:rsidP="00F1369E">
      <w:r w:rsidRPr="00BD6BBC">
        <w:t>Contact:</w:t>
      </w:r>
    </w:p>
    <w:p w:rsidR="00F1369E" w:rsidRPr="004340F1" w:rsidRDefault="00F1369E" w:rsidP="00F1369E">
      <w:pPr>
        <w:ind w:left="567" w:hanging="567"/>
        <w:jc w:val="left"/>
      </w:pPr>
      <w:r>
        <w:tab/>
      </w:r>
      <w:r w:rsidRPr="00BD6BBC">
        <w:t>Mr Claude Azzopardi / Mr David Scerri</w:t>
      </w:r>
      <w:r w:rsidRPr="00BD6BBC">
        <w:br/>
        <w:t>Malta Communications Authority (MCA)</w:t>
      </w:r>
      <w:r w:rsidRPr="00BD6BBC">
        <w:br/>
        <w:t>Valletta Waterfront</w:t>
      </w:r>
      <w:r w:rsidRPr="00BD6BBC">
        <w:br/>
        <w:t>Pinto Wharf</w:t>
      </w:r>
      <w:r w:rsidRPr="00BD6BBC">
        <w:br/>
        <w:t>Floriana</w:t>
      </w:r>
      <w:r>
        <w:t xml:space="preserve"> </w:t>
      </w:r>
      <w:r w:rsidRPr="00BD6BBC">
        <w:t>FRN1913</w:t>
      </w:r>
      <w:r w:rsidRPr="00BD6BBC">
        <w:br/>
        <w:t>Malta</w:t>
      </w:r>
      <w:r w:rsidRPr="00BD6BBC">
        <w:br/>
        <w:t>Tel:</w:t>
      </w:r>
      <w:r w:rsidRPr="00BD6BBC">
        <w:rPr>
          <w:color w:val="000000"/>
        </w:rPr>
        <w:tab/>
      </w:r>
      <w:r w:rsidRPr="00BD6BBC">
        <w:t>+356 2133 6840</w:t>
      </w:r>
      <w:r w:rsidRPr="00BD6BBC">
        <w:br/>
        <w:t>Fax:</w:t>
      </w:r>
      <w:r w:rsidRPr="00BD6BBC">
        <w:rPr>
          <w:color w:val="000000"/>
        </w:rPr>
        <w:tab/>
      </w:r>
      <w:r w:rsidRPr="00BD6BBC">
        <w:t>+356 2133 6846</w:t>
      </w:r>
      <w:r w:rsidRPr="00BD6BBC">
        <w:br/>
      </w:r>
      <w:r w:rsidRPr="004340F1">
        <w:t>E-mail:</w:t>
      </w:r>
      <w:r w:rsidRPr="004340F1">
        <w:tab/>
      </w:r>
      <w:hyperlink r:id="rId16" w:history="1">
        <w:r w:rsidRPr="004340F1">
          <w:t>info@mca.org.mt</w:t>
        </w:r>
      </w:hyperlink>
      <w:r w:rsidRPr="004340F1">
        <w:br/>
        <w:t>URL:</w:t>
      </w:r>
      <w:r w:rsidRPr="004340F1">
        <w:tab/>
        <w:t xml:space="preserve"> </w:t>
      </w:r>
      <w:hyperlink r:id="rId17" w:history="1">
        <w:r w:rsidRPr="004340F1">
          <w:t>www.mca.org.mt</w:t>
        </w:r>
      </w:hyperlink>
    </w:p>
    <w:p w:rsidR="00894C20" w:rsidRDefault="00894C20">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894C20" w:rsidRPr="00CF6FB0" w:rsidRDefault="00894C20" w:rsidP="00894C20">
      <w:pPr>
        <w:pStyle w:val="Heading20"/>
        <w:keepNext w:val="0"/>
        <w:spacing w:before="120"/>
        <w:rPr>
          <w:lang w:val="en-GB"/>
        </w:rPr>
      </w:pPr>
      <w:bookmarkStart w:id="394" w:name="_Toc357001948"/>
      <w:r w:rsidRPr="00CF6FB0">
        <w:rPr>
          <w:lang w:val="en-GB"/>
        </w:rPr>
        <w:lastRenderedPageBreak/>
        <w:t>Changes in Administrations/ROAs and other entities</w:t>
      </w:r>
      <w:r w:rsidRPr="00CF6FB0">
        <w:rPr>
          <w:lang w:val="en-GB"/>
        </w:rPr>
        <w:br/>
        <w:t>or Organizations</w:t>
      </w:r>
      <w:bookmarkEnd w:id="394"/>
    </w:p>
    <w:p w:rsidR="00894C20" w:rsidRPr="00CF6FB0" w:rsidRDefault="00894C20" w:rsidP="00894C20">
      <w:pPr>
        <w:tabs>
          <w:tab w:val="clear" w:pos="567"/>
          <w:tab w:val="left" w:pos="720"/>
        </w:tabs>
        <w:overflowPunct/>
        <w:spacing w:before="240"/>
        <w:jc w:val="left"/>
        <w:rPr>
          <w:rFonts w:asciiTheme="minorHAnsi" w:hAnsiTheme="minorHAnsi" w:cs="Arial"/>
          <w:b/>
          <w:bCs/>
          <w:lang w:val="en-US"/>
        </w:rPr>
      </w:pPr>
      <w:r w:rsidRPr="00CF6FB0">
        <w:rPr>
          <w:rFonts w:asciiTheme="minorHAnsi" w:hAnsiTheme="minorHAnsi" w:cs="Arial"/>
          <w:b/>
          <w:bCs/>
          <w:lang w:val="en-US"/>
        </w:rPr>
        <w:t>Djibouti</w:t>
      </w:r>
      <w:r w:rsidR="00223C04">
        <w:rPr>
          <w:rFonts w:asciiTheme="minorHAnsi" w:hAnsiTheme="minorHAnsi" w:cs="Arial"/>
          <w:b/>
          <w:bCs/>
          <w:lang w:val="en-US"/>
        </w:rPr>
        <w:fldChar w:fldCharType="begin"/>
      </w:r>
      <w:r>
        <w:instrText xml:space="preserve"> TC "</w:instrText>
      </w:r>
      <w:bookmarkStart w:id="395" w:name="_Toc357001949"/>
      <w:r w:rsidRPr="004257D7">
        <w:rPr>
          <w:rFonts w:asciiTheme="minorHAnsi" w:hAnsiTheme="minorHAnsi" w:cs="Arial"/>
          <w:b/>
          <w:bCs/>
          <w:lang w:val="en-US"/>
        </w:rPr>
        <w:instrText>Djibouti</w:instrText>
      </w:r>
      <w:bookmarkEnd w:id="395"/>
      <w:r>
        <w:instrText xml:space="preserve">" \f C \l "1" </w:instrText>
      </w:r>
      <w:r w:rsidR="00223C04">
        <w:rPr>
          <w:rFonts w:asciiTheme="minorHAnsi" w:hAnsiTheme="minorHAnsi" w:cs="Arial"/>
          <w:b/>
          <w:bCs/>
          <w:lang w:val="en-US"/>
        </w:rPr>
        <w:fldChar w:fldCharType="end"/>
      </w:r>
    </w:p>
    <w:p w:rsidR="00894C20" w:rsidRPr="00CF6FB0" w:rsidRDefault="00894C20" w:rsidP="00894C20">
      <w:pPr>
        <w:tabs>
          <w:tab w:val="clear" w:pos="567"/>
          <w:tab w:val="left" w:pos="720"/>
        </w:tabs>
        <w:overflowPunct/>
        <w:spacing w:before="0"/>
        <w:jc w:val="left"/>
        <w:rPr>
          <w:rFonts w:asciiTheme="minorHAnsi" w:hAnsiTheme="minorHAnsi" w:cs="Arial"/>
          <w:lang w:val="en-US"/>
        </w:rPr>
      </w:pPr>
      <w:r w:rsidRPr="00CF6FB0">
        <w:rPr>
          <w:rFonts w:asciiTheme="minorHAnsi" w:hAnsiTheme="minorHAnsi" w:cs="Arial"/>
          <w:lang w:val="en-US"/>
        </w:rPr>
        <w:t>Communication of 3.V.2013:</w:t>
      </w:r>
    </w:p>
    <w:p w:rsidR="00894C20" w:rsidRPr="00CF6FB0" w:rsidRDefault="00894C20" w:rsidP="00894C20">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396" w:name="_Toc357001950"/>
      <w:r w:rsidRPr="00CF6FB0">
        <w:rPr>
          <w:rFonts w:asciiTheme="minorHAnsi" w:hAnsiTheme="minorHAnsi" w:cs="Arial"/>
          <w:i/>
          <w:iCs/>
          <w:lang w:val="en-US"/>
        </w:rPr>
        <w:t>Change of name and e-mail address</w:t>
      </w:r>
      <w:bookmarkEnd w:id="396"/>
      <w:r w:rsidR="00223C04">
        <w:rPr>
          <w:rFonts w:asciiTheme="minorHAnsi" w:hAnsiTheme="minorHAnsi" w:cs="Arial"/>
          <w:i/>
          <w:iCs/>
          <w:lang w:val="en-US"/>
        </w:rPr>
        <w:fldChar w:fldCharType="begin"/>
      </w:r>
      <w:r>
        <w:instrText xml:space="preserve"> TC "</w:instrText>
      </w:r>
      <w:bookmarkStart w:id="397" w:name="_Toc357001951"/>
      <w:r w:rsidRPr="00782D84">
        <w:rPr>
          <w:rFonts w:asciiTheme="minorHAnsi" w:hAnsiTheme="minorHAnsi" w:cs="Arial"/>
          <w:i/>
          <w:iCs/>
          <w:lang w:val="en-US"/>
        </w:rPr>
        <w:instrText>Change of name and e-mail address</w:instrText>
      </w:r>
      <w:bookmarkEnd w:id="397"/>
      <w:r>
        <w:instrText xml:space="preserve">" \f C \l "1" </w:instrText>
      </w:r>
      <w:r w:rsidR="00223C04">
        <w:rPr>
          <w:rFonts w:asciiTheme="minorHAnsi" w:hAnsiTheme="minorHAnsi" w:cs="Arial"/>
          <w:i/>
          <w:iCs/>
          <w:lang w:val="en-US"/>
        </w:rPr>
        <w:fldChar w:fldCharType="end"/>
      </w:r>
    </w:p>
    <w:p w:rsidR="00894C20" w:rsidRPr="00CF6FB0" w:rsidRDefault="00894C20" w:rsidP="00894C20">
      <w:pPr>
        <w:tabs>
          <w:tab w:val="clear" w:pos="567"/>
          <w:tab w:val="clear" w:pos="5387"/>
          <w:tab w:val="clear" w:pos="5954"/>
        </w:tabs>
        <w:overflowPunct/>
        <w:autoSpaceDE/>
        <w:autoSpaceDN/>
        <w:adjustRightInd/>
        <w:spacing w:before="240"/>
        <w:rPr>
          <w:rFonts w:asciiTheme="minorHAnsi" w:hAnsiTheme="minorHAnsi" w:cs="Arial"/>
          <w:lang w:val="en-US"/>
        </w:rPr>
      </w:pPr>
      <w:r w:rsidRPr="00CF6FB0">
        <w:rPr>
          <w:rFonts w:asciiTheme="minorHAnsi" w:hAnsiTheme="minorHAnsi" w:cs="Arial"/>
          <w:lang w:val="fr-FR"/>
        </w:rPr>
        <w:t xml:space="preserve">The </w:t>
      </w:r>
      <w:r w:rsidRPr="00CF6FB0">
        <w:rPr>
          <w:rFonts w:asciiTheme="minorHAnsi" w:hAnsiTheme="minorHAnsi" w:cs="Arial"/>
          <w:i/>
          <w:iCs/>
          <w:lang w:val="fr-FR"/>
        </w:rPr>
        <w:t>Ministère de la Culture et de la Communication, chargé des Postes et des Télécommunications</w:t>
      </w:r>
      <w:r w:rsidRPr="00CF6FB0">
        <w:rPr>
          <w:rFonts w:asciiTheme="minorHAnsi" w:hAnsiTheme="minorHAnsi" w:cs="Arial"/>
          <w:lang w:val="fr-FR"/>
        </w:rPr>
        <w:t>, Djibouti</w:t>
      </w:r>
      <w:r w:rsidR="00223C04">
        <w:rPr>
          <w:rFonts w:asciiTheme="minorHAnsi" w:hAnsiTheme="minorHAnsi" w:cs="Arial"/>
          <w:lang w:val="fr-FR"/>
        </w:rPr>
        <w:fldChar w:fldCharType="begin"/>
      </w:r>
      <w:r>
        <w:instrText xml:space="preserve"> TC "</w:instrText>
      </w:r>
      <w:bookmarkStart w:id="398" w:name="_Toc357001952"/>
      <w:r w:rsidRPr="00B22185">
        <w:rPr>
          <w:rFonts w:asciiTheme="minorHAnsi" w:hAnsiTheme="minorHAnsi" w:cs="Arial"/>
          <w:i/>
          <w:iCs/>
          <w:lang w:val="fr-FR"/>
        </w:rPr>
        <w:instrText>Ministère de la Culture et de la Communication, chargé des Postes et des Télécommunications</w:instrText>
      </w:r>
      <w:r w:rsidRPr="00B22185">
        <w:rPr>
          <w:rFonts w:asciiTheme="minorHAnsi" w:hAnsiTheme="minorHAnsi" w:cs="Arial"/>
          <w:lang w:val="fr-FR"/>
        </w:rPr>
        <w:instrText>, Djibouti</w:instrText>
      </w:r>
      <w:bookmarkEnd w:id="398"/>
      <w:r>
        <w:instrText xml:space="preserve">" \f C \l "1" </w:instrText>
      </w:r>
      <w:r w:rsidR="00223C04">
        <w:rPr>
          <w:rFonts w:asciiTheme="minorHAnsi" w:hAnsiTheme="minorHAnsi" w:cs="Arial"/>
          <w:lang w:val="fr-FR"/>
        </w:rPr>
        <w:fldChar w:fldCharType="end"/>
      </w:r>
      <w:r w:rsidRPr="00CF6FB0">
        <w:rPr>
          <w:rFonts w:asciiTheme="minorHAnsi" w:hAnsiTheme="minorHAnsi" w:cs="Arial"/>
          <w:i/>
          <w:iCs/>
          <w:lang w:val="fr-FR"/>
        </w:rPr>
        <w:t xml:space="preserve">, </w:t>
      </w:r>
      <w:r w:rsidRPr="00CF6FB0">
        <w:rPr>
          <w:rFonts w:asciiTheme="minorHAnsi" w:hAnsiTheme="minorHAnsi" w:cs="Arial"/>
          <w:lang w:val="fr-FR"/>
        </w:rPr>
        <w:t>announces that it has changed its name. It is now called: «</w:t>
      </w:r>
      <w:r w:rsidRPr="00CF6FB0">
        <w:rPr>
          <w:rFonts w:asciiTheme="minorHAnsi" w:eastAsia="SimSun" w:hAnsiTheme="minorHAnsi" w:cs="Arial"/>
          <w:i/>
          <w:iCs/>
          <w:lang w:val="fr-FR"/>
        </w:rPr>
        <w:t>Ministère de la Communication, chargé des Postes et des Télécommunications</w:t>
      </w:r>
      <w:r w:rsidRPr="00CF6FB0">
        <w:rPr>
          <w:rFonts w:asciiTheme="minorHAnsi" w:hAnsiTheme="minorHAnsi" w:cs="Arial"/>
          <w:lang w:val="fr-FR"/>
        </w:rPr>
        <w:t xml:space="preserve">». </w:t>
      </w:r>
      <w:r w:rsidRPr="00CF6FB0">
        <w:rPr>
          <w:rFonts w:asciiTheme="minorHAnsi" w:hAnsiTheme="minorHAnsi" w:cs="Arial"/>
          <w:lang w:val="en-US"/>
        </w:rPr>
        <w:t>It also announces that its e-mail address has changed.</w:t>
      </w:r>
    </w:p>
    <w:p w:rsidR="00894C20" w:rsidRPr="00CF6FB0" w:rsidRDefault="00894C20" w:rsidP="00894C20">
      <w:pPr>
        <w:ind w:left="567" w:hanging="567"/>
        <w:jc w:val="left"/>
        <w:rPr>
          <w:rFonts w:asciiTheme="minorHAnsi" w:eastAsia="SimSun" w:hAnsiTheme="minorHAnsi" w:cs="Arial"/>
          <w:lang w:val="fr-FR"/>
        </w:rPr>
      </w:pPr>
      <w:r>
        <w:rPr>
          <w:rFonts w:eastAsia="SimSun"/>
          <w:lang w:val="fr-FR"/>
        </w:rPr>
        <w:tab/>
      </w:r>
      <w:r w:rsidRPr="00CF6FB0">
        <w:rPr>
          <w:rFonts w:eastAsia="SimSun"/>
          <w:lang w:val="fr-FR"/>
        </w:rPr>
        <w:t>Ministère de la Communication, chargé des Postes et des Télécommunications</w:t>
      </w:r>
      <w:r>
        <w:rPr>
          <w:rFonts w:eastAsia="SimSun"/>
          <w:lang w:val="fr-FR"/>
        </w:rPr>
        <w:br/>
      </w:r>
      <w:r w:rsidRPr="00CF6FB0">
        <w:rPr>
          <w:rFonts w:asciiTheme="minorHAnsi" w:eastAsia="SimSun" w:hAnsiTheme="minorHAnsi" w:cs="Arial"/>
          <w:lang w:val="fr-FR"/>
        </w:rPr>
        <w:t>1, Rue de Moscou</w:t>
      </w:r>
      <w:r>
        <w:rPr>
          <w:rFonts w:asciiTheme="minorHAnsi" w:eastAsia="SimSun" w:hAnsiTheme="minorHAnsi" w:cs="Arial"/>
          <w:lang w:val="fr-FR"/>
        </w:rPr>
        <w:br/>
      </w:r>
      <w:r w:rsidRPr="00CF6FB0">
        <w:rPr>
          <w:rFonts w:asciiTheme="minorHAnsi" w:eastAsia="SimSun" w:hAnsiTheme="minorHAnsi" w:cs="Arial"/>
          <w:lang w:val="fr-FR"/>
        </w:rPr>
        <w:t>B.P. 32</w:t>
      </w:r>
      <w:r>
        <w:rPr>
          <w:rFonts w:asciiTheme="minorHAnsi" w:eastAsia="SimSun" w:hAnsiTheme="minorHAnsi" w:cs="Arial"/>
          <w:lang w:val="fr-FR"/>
        </w:rPr>
        <w:br/>
      </w:r>
      <w:r w:rsidRPr="00CF6FB0">
        <w:rPr>
          <w:rFonts w:asciiTheme="minorHAnsi" w:eastAsia="SimSun" w:hAnsiTheme="minorHAnsi" w:cs="Arial"/>
          <w:lang w:val="fr-FR"/>
        </w:rPr>
        <w:t xml:space="preserve">DJIBOUTI </w:t>
      </w:r>
      <w:r>
        <w:rPr>
          <w:rFonts w:asciiTheme="minorHAnsi" w:eastAsia="SimSun" w:hAnsiTheme="minorHAnsi" w:cs="Arial"/>
          <w:lang w:val="fr-FR"/>
        </w:rPr>
        <w:br/>
      </w:r>
      <w:r w:rsidRPr="00CF6FB0">
        <w:rPr>
          <w:rFonts w:asciiTheme="minorHAnsi" w:eastAsia="SimSun" w:hAnsiTheme="minorHAnsi" w:cs="Arial"/>
          <w:lang w:val="fr-FR"/>
        </w:rPr>
        <w:t>Djibouti</w:t>
      </w:r>
      <w:r>
        <w:rPr>
          <w:rFonts w:asciiTheme="minorHAnsi" w:eastAsia="SimSun" w:hAnsiTheme="minorHAnsi" w:cs="Arial"/>
          <w:lang w:val="fr-FR"/>
        </w:rPr>
        <w:br/>
      </w:r>
      <w:r w:rsidRPr="00CF6FB0">
        <w:rPr>
          <w:rFonts w:asciiTheme="minorHAnsi" w:eastAsia="SimSun" w:hAnsiTheme="minorHAnsi" w:cs="Arial"/>
          <w:lang w:val="fr-FR"/>
        </w:rPr>
        <w:t>Tel:</w:t>
      </w:r>
      <w:r w:rsidRPr="00CF6FB0">
        <w:rPr>
          <w:rFonts w:asciiTheme="minorHAnsi" w:eastAsia="SimSun" w:hAnsiTheme="minorHAnsi" w:cs="Arial"/>
          <w:lang w:val="fr-FR"/>
        </w:rPr>
        <w:tab/>
        <w:t xml:space="preserve">+253 21 353928 </w:t>
      </w:r>
      <w:r>
        <w:rPr>
          <w:rFonts w:asciiTheme="minorHAnsi" w:eastAsia="SimSun" w:hAnsiTheme="minorHAnsi" w:cs="Arial"/>
          <w:lang w:val="fr-FR"/>
        </w:rPr>
        <w:br/>
      </w:r>
      <w:r w:rsidRPr="00CF6FB0">
        <w:rPr>
          <w:rFonts w:asciiTheme="minorHAnsi" w:eastAsia="SimSun" w:hAnsiTheme="minorHAnsi" w:cs="Arial"/>
          <w:lang w:val="fr-FR"/>
        </w:rPr>
        <w:t>Fax:</w:t>
      </w:r>
      <w:r w:rsidRPr="00CF6FB0">
        <w:rPr>
          <w:rFonts w:asciiTheme="minorHAnsi" w:eastAsia="SimSun" w:hAnsiTheme="minorHAnsi" w:cs="Arial"/>
          <w:lang w:val="fr-FR"/>
        </w:rPr>
        <w:tab/>
        <w:t xml:space="preserve">+253 21 353957 </w:t>
      </w:r>
      <w:r>
        <w:rPr>
          <w:rFonts w:asciiTheme="minorHAnsi" w:eastAsia="SimSun" w:hAnsiTheme="minorHAnsi" w:cs="Arial"/>
          <w:lang w:val="fr-FR"/>
        </w:rPr>
        <w:br/>
      </w:r>
      <w:r w:rsidRPr="00CF6FB0">
        <w:rPr>
          <w:rFonts w:asciiTheme="minorHAnsi" w:eastAsia="SimSun" w:hAnsiTheme="minorHAnsi" w:cs="Arial"/>
          <w:lang w:val="fr-FR"/>
        </w:rPr>
        <w:t>E-mail:</w:t>
      </w:r>
      <w:r w:rsidRPr="00CF6FB0">
        <w:rPr>
          <w:rFonts w:asciiTheme="minorHAnsi" w:eastAsia="SimSun" w:hAnsiTheme="minorHAnsi" w:cs="Arial"/>
          <w:lang w:val="fr-FR"/>
        </w:rPr>
        <w:tab/>
        <w:t xml:space="preserve">mcpt@intnet.dj </w:t>
      </w:r>
    </w:p>
    <w:p w:rsidR="00894C20" w:rsidRPr="00CF6FB0" w:rsidRDefault="00894C20" w:rsidP="00894C20">
      <w:pPr>
        <w:tabs>
          <w:tab w:val="clear" w:pos="567"/>
          <w:tab w:val="left" w:pos="720"/>
        </w:tabs>
        <w:overflowPunct/>
        <w:spacing w:before="240"/>
        <w:jc w:val="left"/>
        <w:rPr>
          <w:rFonts w:asciiTheme="minorHAnsi" w:hAnsiTheme="minorHAnsi" w:cs="Arial"/>
          <w:b/>
          <w:bCs/>
          <w:lang w:val="en-US"/>
        </w:rPr>
      </w:pPr>
      <w:r w:rsidRPr="00CF6FB0">
        <w:rPr>
          <w:rFonts w:asciiTheme="minorHAnsi" w:hAnsiTheme="minorHAnsi" w:cs="Arial"/>
          <w:b/>
          <w:bCs/>
          <w:lang w:val="en-US"/>
        </w:rPr>
        <w:t>Norway</w:t>
      </w:r>
      <w:r w:rsidR="00223C04">
        <w:rPr>
          <w:rFonts w:asciiTheme="minorHAnsi" w:hAnsiTheme="minorHAnsi" w:cs="Arial"/>
          <w:b/>
          <w:bCs/>
          <w:lang w:val="en-US"/>
        </w:rPr>
        <w:fldChar w:fldCharType="begin"/>
      </w:r>
      <w:r>
        <w:instrText xml:space="preserve"> TC "</w:instrText>
      </w:r>
      <w:bookmarkStart w:id="399" w:name="_Toc357001953"/>
      <w:r w:rsidRPr="00954E9F">
        <w:rPr>
          <w:rFonts w:asciiTheme="minorHAnsi" w:hAnsiTheme="minorHAnsi" w:cs="Arial"/>
          <w:b/>
          <w:bCs/>
          <w:lang w:val="en-US"/>
        </w:rPr>
        <w:instrText>Norway</w:instrText>
      </w:r>
      <w:bookmarkEnd w:id="399"/>
      <w:r>
        <w:instrText xml:space="preserve">" \f C \l "1" </w:instrText>
      </w:r>
      <w:r w:rsidR="00223C04">
        <w:rPr>
          <w:rFonts w:asciiTheme="minorHAnsi" w:hAnsiTheme="minorHAnsi" w:cs="Arial"/>
          <w:b/>
          <w:bCs/>
          <w:lang w:val="en-US"/>
        </w:rPr>
        <w:fldChar w:fldCharType="end"/>
      </w:r>
    </w:p>
    <w:p w:rsidR="00894C20" w:rsidRPr="00CF6FB0" w:rsidRDefault="00894C20" w:rsidP="00894C20">
      <w:pPr>
        <w:tabs>
          <w:tab w:val="clear" w:pos="567"/>
          <w:tab w:val="left" w:pos="720"/>
        </w:tabs>
        <w:overflowPunct/>
        <w:spacing w:before="0"/>
        <w:jc w:val="left"/>
        <w:rPr>
          <w:rFonts w:asciiTheme="minorHAnsi" w:hAnsiTheme="minorHAnsi" w:cs="Arial"/>
          <w:lang w:val="en-US"/>
        </w:rPr>
      </w:pPr>
      <w:r w:rsidRPr="00CF6FB0">
        <w:rPr>
          <w:rFonts w:asciiTheme="minorHAnsi" w:hAnsiTheme="minorHAnsi" w:cs="Arial"/>
          <w:lang w:val="en-US"/>
        </w:rPr>
        <w:t>Communication of 8.V.2013:</w:t>
      </w:r>
    </w:p>
    <w:p w:rsidR="00894C20" w:rsidRPr="00CF6FB0" w:rsidRDefault="00894C20" w:rsidP="00894C20">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400" w:name="_Toc357001954"/>
      <w:r w:rsidRPr="00CF6FB0">
        <w:rPr>
          <w:rFonts w:asciiTheme="minorHAnsi" w:hAnsiTheme="minorHAnsi" w:cs="Arial"/>
          <w:i/>
          <w:iCs/>
          <w:lang w:val="en-US"/>
        </w:rPr>
        <w:t>Change of name</w:t>
      </w:r>
      <w:bookmarkEnd w:id="400"/>
      <w:r w:rsidR="00223C04">
        <w:rPr>
          <w:rFonts w:asciiTheme="minorHAnsi" w:hAnsiTheme="minorHAnsi" w:cs="Arial"/>
          <w:i/>
          <w:iCs/>
          <w:lang w:val="en-US"/>
        </w:rPr>
        <w:fldChar w:fldCharType="begin"/>
      </w:r>
      <w:r>
        <w:instrText xml:space="preserve"> TC "</w:instrText>
      </w:r>
      <w:bookmarkStart w:id="401" w:name="_Toc357001955"/>
      <w:r w:rsidRPr="003A5CFE">
        <w:rPr>
          <w:rFonts w:asciiTheme="minorHAnsi" w:hAnsiTheme="minorHAnsi" w:cs="Arial"/>
          <w:i/>
          <w:iCs/>
          <w:lang w:val="en-US"/>
        </w:rPr>
        <w:instrText>Change of name</w:instrText>
      </w:r>
      <w:bookmarkEnd w:id="401"/>
      <w:r>
        <w:instrText xml:space="preserve">" \f C \l "1" </w:instrText>
      </w:r>
      <w:r w:rsidR="00223C04">
        <w:rPr>
          <w:rFonts w:asciiTheme="minorHAnsi" w:hAnsiTheme="minorHAnsi" w:cs="Arial"/>
          <w:i/>
          <w:iCs/>
          <w:lang w:val="en-US"/>
        </w:rPr>
        <w:fldChar w:fldCharType="end"/>
      </w:r>
    </w:p>
    <w:p w:rsidR="00894C20" w:rsidRPr="00CF6FB0" w:rsidRDefault="00894C20" w:rsidP="00894C20">
      <w:pPr>
        <w:tabs>
          <w:tab w:val="clear" w:pos="567"/>
          <w:tab w:val="clear" w:pos="5387"/>
          <w:tab w:val="clear" w:pos="5954"/>
        </w:tabs>
        <w:overflowPunct/>
        <w:autoSpaceDE/>
        <w:autoSpaceDN/>
        <w:adjustRightInd/>
        <w:spacing w:before="240"/>
        <w:rPr>
          <w:rFonts w:asciiTheme="minorHAnsi" w:hAnsiTheme="minorHAnsi" w:cs="Arial"/>
          <w:lang w:val="en-US"/>
        </w:rPr>
      </w:pPr>
      <w:r w:rsidRPr="00CF6FB0">
        <w:rPr>
          <w:rFonts w:asciiTheme="minorHAnsi" w:hAnsiTheme="minorHAnsi" w:cs="Arial"/>
          <w:i/>
          <w:iCs/>
        </w:rPr>
        <w:t>Telenor Group</w:t>
      </w:r>
      <w:r w:rsidRPr="00CF6FB0">
        <w:rPr>
          <w:rFonts w:asciiTheme="minorHAnsi" w:hAnsiTheme="minorHAnsi" w:cs="Arial"/>
          <w:lang w:val="en-US"/>
        </w:rPr>
        <w:t>, Fornebu</w:t>
      </w:r>
      <w:r w:rsidR="00223C04">
        <w:rPr>
          <w:rFonts w:asciiTheme="minorHAnsi" w:hAnsiTheme="minorHAnsi" w:cs="Arial"/>
          <w:lang w:val="en-US"/>
        </w:rPr>
        <w:fldChar w:fldCharType="begin"/>
      </w:r>
      <w:r>
        <w:instrText xml:space="preserve"> TC "</w:instrText>
      </w:r>
      <w:bookmarkStart w:id="402" w:name="_Toc357001956"/>
      <w:r w:rsidRPr="00D519B3">
        <w:rPr>
          <w:rFonts w:asciiTheme="minorHAnsi" w:hAnsiTheme="minorHAnsi" w:cs="Arial"/>
          <w:i/>
          <w:iCs/>
        </w:rPr>
        <w:instrText>Telenor Group</w:instrText>
      </w:r>
      <w:r w:rsidRPr="00D519B3">
        <w:rPr>
          <w:rFonts w:asciiTheme="minorHAnsi" w:hAnsiTheme="minorHAnsi" w:cs="Arial"/>
          <w:lang w:val="en-US"/>
        </w:rPr>
        <w:instrText>, Fornebu</w:instrText>
      </w:r>
      <w:bookmarkEnd w:id="402"/>
      <w:r>
        <w:instrText xml:space="preserve">" \f C \l "1" </w:instrText>
      </w:r>
      <w:r w:rsidR="00223C04">
        <w:rPr>
          <w:rFonts w:asciiTheme="minorHAnsi" w:hAnsiTheme="minorHAnsi" w:cs="Arial"/>
          <w:lang w:val="en-US"/>
        </w:rPr>
        <w:fldChar w:fldCharType="end"/>
      </w:r>
      <w:r w:rsidRPr="00CF6FB0">
        <w:rPr>
          <w:rFonts w:asciiTheme="minorHAnsi" w:hAnsiTheme="minorHAnsi" w:cs="Arial"/>
          <w:i/>
          <w:iCs/>
          <w:lang w:val="en-US"/>
        </w:rPr>
        <w:t xml:space="preserve">, </w:t>
      </w:r>
      <w:r w:rsidRPr="00CF6FB0">
        <w:rPr>
          <w:rFonts w:asciiTheme="minorHAnsi" w:hAnsiTheme="minorHAnsi" w:cs="Arial"/>
          <w:lang w:val="en-US"/>
        </w:rPr>
        <w:t>announces that it has changed its name. It is now called: «</w:t>
      </w:r>
      <w:r w:rsidRPr="00CF6FB0">
        <w:rPr>
          <w:rFonts w:asciiTheme="minorHAnsi" w:eastAsia="SimSun" w:hAnsiTheme="minorHAnsi" w:cs="Arial"/>
          <w:i/>
          <w:iCs/>
          <w:lang w:val="en-US"/>
        </w:rPr>
        <w:t>Telenor ASA</w:t>
      </w:r>
      <w:r w:rsidRPr="00CF6FB0">
        <w:rPr>
          <w:rFonts w:asciiTheme="minorHAnsi" w:hAnsiTheme="minorHAnsi" w:cs="Arial"/>
          <w:lang w:val="en-US"/>
        </w:rPr>
        <w:t xml:space="preserve">». </w:t>
      </w:r>
    </w:p>
    <w:p w:rsidR="00894C20" w:rsidRPr="0053775B" w:rsidRDefault="00894C20" w:rsidP="00894C20">
      <w:pPr>
        <w:ind w:left="567" w:hanging="567"/>
        <w:jc w:val="left"/>
        <w:rPr>
          <w:rFonts w:eastAsia="SimSun"/>
        </w:rPr>
      </w:pPr>
      <w:r>
        <w:rPr>
          <w:rFonts w:eastAsia="SimSun"/>
          <w:lang w:val="en-US"/>
        </w:rPr>
        <w:tab/>
      </w:r>
      <w:r w:rsidRPr="00CF6FB0">
        <w:rPr>
          <w:rFonts w:eastAsia="SimSun"/>
          <w:lang w:val="en-US"/>
        </w:rPr>
        <w:t>Telenor ASA</w:t>
      </w:r>
      <w:r>
        <w:rPr>
          <w:rFonts w:eastAsia="SimSun"/>
          <w:lang w:val="en-US"/>
        </w:rPr>
        <w:br/>
      </w:r>
      <w:r w:rsidRPr="00CF6FB0">
        <w:rPr>
          <w:rFonts w:asciiTheme="minorHAnsi" w:eastAsia="SimSun" w:hAnsiTheme="minorHAnsi" w:cs="Arial"/>
          <w:lang w:val="en-US"/>
        </w:rPr>
        <w:t>Snarøyveien 30</w:t>
      </w:r>
      <w:r>
        <w:rPr>
          <w:rFonts w:asciiTheme="minorHAnsi" w:eastAsia="SimSun" w:hAnsiTheme="minorHAnsi" w:cs="Arial"/>
          <w:lang w:val="en-US"/>
        </w:rPr>
        <w:br/>
      </w:r>
      <w:r w:rsidRPr="00CF6FB0">
        <w:rPr>
          <w:rFonts w:asciiTheme="minorHAnsi" w:eastAsia="SimSun" w:hAnsiTheme="minorHAnsi" w:cs="Arial"/>
          <w:lang w:val="en-US"/>
        </w:rPr>
        <w:t>1331 FORNEBU</w:t>
      </w:r>
      <w:r>
        <w:rPr>
          <w:rFonts w:asciiTheme="minorHAnsi" w:eastAsia="SimSun" w:hAnsiTheme="minorHAnsi" w:cs="Arial"/>
          <w:lang w:val="en-US"/>
        </w:rPr>
        <w:br/>
      </w:r>
      <w:r w:rsidRPr="00CF6FB0">
        <w:rPr>
          <w:rFonts w:asciiTheme="minorHAnsi" w:eastAsia="SimSun" w:hAnsiTheme="minorHAnsi" w:cs="Arial"/>
          <w:lang w:val="en-US"/>
        </w:rPr>
        <w:t>Norway</w:t>
      </w:r>
      <w:r>
        <w:rPr>
          <w:rFonts w:asciiTheme="minorHAnsi" w:eastAsia="SimSun" w:hAnsiTheme="minorHAnsi" w:cs="Arial"/>
          <w:lang w:val="en-US"/>
        </w:rPr>
        <w:br/>
      </w:r>
      <w:r w:rsidRPr="00CF6FB0">
        <w:rPr>
          <w:rFonts w:asciiTheme="minorHAnsi" w:eastAsia="SimSun" w:hAnsiTheme="minorHAnsi" w:cs="Arial"/>
          <w:lang w:val="en-US"/>
        </w:rPr>
        <w:t>Tel:</w:t>
      </w:r>
      <w:r w:rsidRPr="00CF6FB0">
        <w:rPr>
          <w:rFonts w:asciiTheme="minorHAnsi" w:eastAsia="SimSun" w:hAnsiTheme="minorHAnsi" w:cs="Arial"/>
          <w:lang w:val="en-US"/>
        </w:rPr>
        <w:tab/>
        <w:t xml:space="preserve">+47 67 890000 </w:t>
      </w:r>
      <w:r>
        <w:rPr>
          <w:rFonts w:asciiTheme="minorHAnsi" w:eastAsia="SimSun" w:hAnsiTheme="minorHAnsi" w:cs="Arial"/>
          <w:lang w:val="en-US"/>
        </w:rPr>
        <w:br/>
      </w:r>
      <w:r w:rsidRPr="00CF6FB0">
        <w:rPr>
          <w:rFonts w:asciiTheme="minorHAnsi" w:eastAsia="SimSun" w:hAnsiTheme="minorHAnsi" w:cs="Arial"/>
          <w:lang w:val="en-US"/>
        </w:rPr>
        <w:t>Fax:</w:t>
      </w:r>
      <w:r w:rsidRPr="00CF6FB0">
        <w:rPr>
          <w:rFonts w:asciiTheme="minorHAnsi" w:eastAsia="SimSun" w:hAnsiTheme="minorHAnsi" w:cs="Arial"/>
          <w:lang w:val="en-US"/>
        </w:rPr>
        <w:tab/>
        <w:t xml:space="preserve">+47 67 892433 </w:t>
      </w:r>
      <w:r>
        <w:rPr>
          <w:rFonts w:asciiTheme="minorHAnsi" w:eastAsia="SimSun" w:hAnsiTheme="minorHAnsi" w:cs="Arial"/>
          <w:lang w:val="en-US"/>
        </w:rPr>
        <w:br/>
      </w:r>
      <w:r w:rsidRPr="00CF6FB0">
        <w:rPr>
          <w:rFonts w:asciiTheme="minorHAnsi" w:eastAsia="SimSun" w:hAnsiTheme="minorHAnsi" w:cs="Arial"/>
          <w:lang w:val="en-US"/>
        </w:rPr>
        <w:t>E-mail:</w:t>
      </w:r>
      <w:r w:rsidRPr="00CF6FB0">
        <w:rPr>
          <w:rFonts w:asciiTheme="minorHAnsi" w:eastAsia="SimSun" w:hAnsiTheme="minorHAnsi" w:cs="Arial"/>
          <w:lang w:val="en-US"/>
        </w:rPr>
        <w:tab/>
        <w:t xml:space="preserve">unn.duus-carlsen@telenor.com </w:t>
      </w:r>
      <w:r>
        <w:rPr>
          <w:rFonts w:asciiTheme="minorHAnsi" w:eastAsia="SimSun" w:hAnsiTheme="minorHAnsi" w:cs="Arial"/>
          <w:lang w:val="en-US"/>
        </w:rPr>
        <w:br/>
      </w:r>
      <w:r w:rsidRPr="0053775B">
        <w:rPr>
          <w:rFonts w:eastAsia="SimSun"/>
        </w:rPr>
        <w:t>URL:</w:t>
      </w:r>
      <w:r w:rsidRPr="0053775B">
        <w:rPr>
          <w:rFonts w:eastAsia="SimSun"/>
        </w:rPr>
        <w:tab/>
      </w:r>
      <w:hyperlink r:id="rId18" w:history="1">
        <w:r w:rsidRPr="0053775B">
          <w:rPr>
            <w:rFonts w:eastAsia="SimSun"/>
          </w:rPr>
          <w:t>www.telenor.com</w:t>
        </w:r>
      </w:hyperlink>
    </w:p>
    <w:p w:rsidR="00894C20" w:rsidRPr="0053775B" w:rsidRDefault="00894C20" w:rsidP="00894C20">
      <w:pPr>
        <w:spacing w:before="240"/>
        <w:rPr>
          <w:b/>
          <w:lang w:val="en-US"/>
        </w:rPr>
      </w:pPr>
      <w:r w:rsidRPr="0053775B">
        <w:rPr>
          <w:b/>
          <w:lang w:val="en-US"/>
        </w:rPr>
        <w:t>Oman</w:t>
      </w:r>
      <w:r w:rsidR="00223C04">
        <w:rPr>
          <w:b/>
          <w:lang w:val="en-US"/>
        </w:rPr>
        <w:fldChar w:fldCharType="begin"/>
      </w:r>
      <w:r>
        <w:instrText xml:space="preserve"> TC "</w:instrText>
      </w:r>
      <w:bookmarkStart w:id="403" w:name="_Toc357001957"/>
      <w:r w:rsidRPr="00D93059">
        <w:rPr>
          <w:b/>
          <w:lang w:val="en-US"/>
        </w:rPr>
        <w:instrText>Oman</w:instrText>
      </w:r>
      <w:bookmarkEnd w:id="403"/>
      <w:r>
        <w:instrText xml:space="preserve">" \f C \l "1" </w:instrText>
      </w:r>
      <w:r w:rsidR="00223C04">
        <w:rPr>
          <w:b/>
          <w:lang w:val="en-US"/>
        </w:rPr>
        <w:fldChar w:fldCharType="end"/>
      </w:r>
    </w:p>
    <w:p w:rsidR="00894C20" w:rsidRPr="00CF6FB0" w:rsidRDefault="00894C20" w:rsidP="00894C20">
      <w:pPr>
        <w:spacing w:before="0"/>
        <w:rPr>
          <w:lang w:val="en-US"/>
        </w:rPr>
      </w:pPr>
      <w:r w:rsidRPr="00CF6FB0">
        <w:rPr>
          <w:lang w:val="en-US"/>
        </w:rPr>
        <w:t>Communication of 8.V.2013:</w:t>
      </w:r>
    </w:p>
    <w:p w:rsidR="00894C20" w:rsidRPr="00CF6FB0" w:rsidRDefault="00894C20" w:rsidP="00894C20">
      <w:pPr>
        <w:keepNext/>
        <w:tabs>
          <w:tab w:val="clear" w:pos="567"/>
          <w:tab w:val="clear" w:pos="5387"/>
          <w:tab w:val="clear" w:pos="5954"/>
        </w:tabs>
        <w:overflowPunct/>
        <w:spacing w:before="240"/>
        <w:jc w:val="center"/>
        <w:outlineLvl w:val="0"/>
        <w:rPr>
          <w:rFonts w:asciiTheme="minorHAnsi" w:hAnsiTheme="minorHAnsi" w:cs="Arial"/>
          <w:i/>
          <w:iCs/>
          <w:lang w:val="en-US"/>
        </w:rPr>
      </w:pPr>
      <w:bookmarkStart w:id="404" w:name="_Toc357001958"/>
      <w:r w:rsidRPr="00CF6FB0">
        <w:rPr>
          <w:rFonts w:asciiTheme="minorHAnsi" w:hAnsiTheme="minorHAnsi" w:cs="Arial"/>
          <w:i/>
          <w:iCs/>
          <w:lang w:val="en-US"/>
        </w:rPr>
        <w:t>Change of e-mail address</w:t>
      </w:r>
      <w:bookmarkEnd w:id="404"/>
      <w:r w:rsidR="00223C04">
        <w:rPr>
          <w:rFonts w:asciiTheme="minorHAnsi" w:hAnsiTheme="minorHAnsi" w:cs="Arial"/>
          <w:i/>
          <w:iCs/>
          <w:lang w:val="en-US"/>
        </w:rPr>
        <w:fldChar w:fldCharType="begin"/>
      </w:r>
      <w:r>
        <w:instrText xml:space="preserve"> TC "</w:instrText>
      </w:r>
      <w:bookmarkStart w:id="405" w:name="_Toc357001959"/>
      <w:r w:rsidRPr="00116A98">
        <w:rPr>
          <w:rFonts w:asciiTheme="minorHAnsi" w:hAnsiTheme="minorHAnsi" w:cs="Arial"/>
          <w:i/>
          <w:iCs/>
          <w:lang w:val="en-US"/>
        </w:rPr>
        <w:instrText>Change of e-mail address</w:instrText>
      </w:r>
      <w:bookmarkEnd w:id="405"/>
      <w:r>
        <w:instrText xml:space="preserve">" \f C \l "1" </w:instrText>
      </w:r>
      <w:r w:rsidR="00223C04">
        <w:rPr>
          <w:rFonts w:asciiTheme="minorHAnsi" w:hAnsiTheme="minorHAnsi" w:cs="Arial"/>
          <w:i/>
          <w:iCs/>
          <w:lang w:val="en-US"/>
        </w:rPr>
        <w:fldChar w:fldCharType="end"/>
      </w:r>
    </w:p>
    <w:p w:rsidR="00894C20" w:rsidRPr="00CF6FB0" w:rsidRDefault="00894C20" w:rsidP="00894C20">
      <w:pPr>
        <w:tabs>
          <w:tab w:val="clear" w:pos="567"/>
          <w:tab w:val="clear" w:pos="5387"/>
          <w:tab w:val="clear" w:pos="5954"/>
        </w:tabs>
        <w:overflowPunct/>
        <w:autoSpaceDE/>
        <w:autoSpaceDN/>
        <w:adjustRightInd/>
        <w:spacing w:before="240"/>
        <w:rPr>
          <w:rFonts w:asciiTheme="minorHAnsi" w:hAnsiTheme="minorHAnsi" w:cs="Arial"/>
          <w:lang w:val="en-US"/>
        </w:rPr>
      </w:pPr>
      <w:r w:rsidRPr="00CF6FB0">
        <w:rPr>
          <w:rFonts w:asciiTheme="minorHAnsi" w:hAnsiTheme="minorHAnsi" w:cs="Arial"/>
        </w:rPr>
        <w:t>The</w:t>
      </w:r>
      <w:r w:rsidRPr="00CF6FB0">
        <w:rPr>
          <w:rFonts w:asciiTheme="minorHAnsi" w:hAnsiTheme="minorHAnsi" w:cs="Arial"/>
          <w:i/>
          <w:iCs/>
        </w:rPr>
        <w:t xml:space="preserve"> Oman Telecommunications Company (Omantel)</w:t>
      </w:r>
      <w:r w:rsidRPr="00CF6FB0">
        <w:rPr>
          <w:rFonts w:asciiTheme="minorHAnsi" w:hAnsiTheme="minorHAnsi" w:cs="Arial"/>
        </w:rPr>
        <w:t>, Ruwi</w:t>
      </w:r>
      <w:r w:rsidR="00223C04">
        <w:rPr>
          <w:rFonts w:asciiTheme="minorHAnsi" w:hAnsiTheme="minorHAnsi" w:cs="Arial"/>
        </w:rPr>
        <w:fldChar w:fldCharType="begin"/>
      </w:r>
      <w:r>
        <w:instrText xml:space="preserve"> TC "</w:instrText>
      </w:r>
      <w:bookmarkStart w:id="406" w:name="_Toc357001960"/>
      <w:r w:rsidRPr="003E02DD">
        <w:rPr>
          <w:rFonts w:asciiTheme="minorHAnsi" w:hAnsiTheme="minorHAnsi" w:cs="Arial"/>
          <w:i/>
          <w:iCs/>
        </w:rPr>
        <w:instrText>Oman Telecommunications Company (Omantel)</w:instrText>
      </w:r>
      <w:r w:rsidRPr="003E02DD">
        <w:rPr>
          <w:rFonts w:asciiTheme="minorHAnsi" w:hAnsiTheme="minorHAnsi" w:cs="Arial"/>
        </w:rPr>
        <w:instrText>, Ruwi</w:instrText>
      </w:r>
      <w:bookmarkEnd w:id="406"/>
      <w:r>
        <w:instrText xml:space="preserve">" \f C \l "1" </w:instrText>
      </w:r>
      <w:r w:rsidR="00223C04">
        <w:rPr>
          <w:rFonts w:asciiTheme="minorHAnsi" w:hAnsiTheme="minorHAnsi" w:cs="Arial"/>
        </w:rPr>
        <w:fldChar w:fldCharType="end"/>
      </w:r>
      <w:r w:rsidRPr="00CF6FB0">
        <w:rPr>
          <w:rFonts w:asciiTheme="minorHAnsi" w:hAnsiTheme="minorHAnsi" w:cs="Arial"/>
        </w:rPr>
        <w:t xml:space="preserve">, </w:t>
      </w:r>
      <w:r w:rsidRPr="00CF6FB0">
        <w:rPr>
          <w:rFonts w:asciiTheme="minorHAnsi" w:hAnsiTheme="minorHAnsi" w:cs="Arial"/>
          <w:lang w:val="en-US"/>
        </w:rPr>
        <w:t>announces that its e-mail address has changed.</w:t>
      </w:r>
    </w:p>
    <w:p w:rsidR="00894C20" w:rsidRPr="00CF6FB0" w:rsidRDefault="00894C20" w:rsidP="00894C20">
      <w:pPr>
        <w:tabs>
          <w:tab w:val="clear" w:pos="567"/>
          <w:tab w:val="clear" w:pos="5387"/>
          <w:tab w:val="clear" w:pos="5954"/>
        </w:tabs>
        <w:overflowPunct/>
        <w:autoSpaceDE/>
        <w:autoSpaceDN/>
        <w:adjustRightInd/>
        <w:spacing w:before="0"/>
        <w:ind w:left="1440"/>
        <w:rPr>
          <w:rFonts w:asciiTheme="minorHAnsi" w:eastAsia="SimSun" w:hAnsiTheme="minorHAnsi" w:cs="Arial"/>
          <w:lang w:val="en-US"/>
        </w:rPr>
      </w:pPr>
    </w:p>
    <w:p w:rsidR="00894C20" w:rsidRPr="0053775B" w:rsidRDefault="00894C20" w:rsidP="00894C20">
      <w:pPr>
        <w:ind w:left="567" w:hanging="567"/>
        <w:jc w:val="left"/>
        <w:rPr>
          <w:rFonts w:eastAsia="SimSun"/>
        </w:rPr>
      </w:pPr>
      <w:r>
        <w:rPr>
          <w:rFonts w:eastAsia="SimSun"/>
          <w:lang w:val="en-US"/>
        </w:rPr>
        <w:tab/>
      </w:r>
      <w:r w:rsidRPr="00CF6FB0">
        <w:rPr>
          <w:rFonts w:eastAsia="SimSun"/>
          <w:lang w:val="en-US"/>
        </w:rPr>
        <w:t>Oman Telecommunications Company (Omantel)</w:t>
      </w:r>
      <w:r>
        <w:rPr>
          <w:rFonts w:eastAsia="SimSun"/>
          <w:lang w:val="en-US"/>
        </w:rPr>
        <w:br/>
      </w:r>
      <w:r w:rsidRPr="00CF6FB0">
        <w:rPr>
          <w:rFonts w:asciiTheme="minorHAnsi" w:eastAsia="SimSun" w:hAnsiTheme="minorHAnsi" w:cs="Arial"/>
          <w:lang w:val="en-US"/>
        </w:rPr>
        <w:t>P.O. Box 789</w:t>
      </w:r>
      <w:r>
        <w:rPr>
          <w:rFonts w:asciiTheme="minorHAnsi" w:eastAsia="SimSun" w:hAnsiTheme="minorHAnsi" w:cs="Arial"/>
          <w:lang w:val="en-US"/>
        </w:rPr>
        <w:br/>
      </w:r>
      <w:r w:rsidRPr="00CF6FB0">
        <w:rPr>
          <w:rFonts w:asciiTheme="minorHAnsi" w:eastAsia="SimSun" w:hAnsiTheme="minorHAnsi" w:cs="Arial"/>
          <w:lang w:val="en-US"/>
        </w:rPr>
        <w:t>RUWI 112</w:t>
      </w:r>
      <w:r>
        <w:rPr>
          <w:rFonts w:asciiTheme="minorHAnsi" w:eastAsia="SimSun" w:hAnsiTheme="minorHAnsi" w:cs="Arial"/>
          <w:lang w:val="en-US"/>
        </w:rPr>
        <w:br/>
      </w:r>
      <w:r w:rsidRPr="00CF6FB0">
        <w:rPr>
          <w:rFonts w:asciiTheme="minorHAnsi" w:eastAsia="SimSun" w:hAnsiTheme="minorHAnsi" w:cs="Arial"/>
          <w:lang w:val="en-US"/>
        </w:rPr>
        <w:t>Oman</w:t>
      </w:r>
      <w:r>
        <w:rPr>
          <w:rFonts w:asciiTheme="minorHAnsi" w:eastAsia="SimSun" w:hAnsiTheme="minorHAnsi" w:cs="Arial"/>
          <w:lang w:val="en-US"/>
        </w:rPr>
        <w:br/>
      </w:r>
      <w:r w:rsidRPr="00CF6FB0">
        <w:rPr>
          <w:rFonts w:asciiTheme="minorHAnsi" w:eastAsia="SimSun" w:hAnsiTheme="minorHAnsi" w:cs="Arial"/>
          <w:lang w:val="en-US"/>
        </w:rPr>
        <w:t>Tel:</w:t>
      </w:r>
      <w:r w:rsidRPr="00CF6FB0">
        <w:rPr>
          <w:rFonts w:asciiTheme="minorHAnsi" w:eastAsia="SimSun" w:hAnsiTheme="minorHAnsi" w:cs="Arial"/>
          <w:lang w:val="en-US"/>
        </w:rPr>
        <w:tab/>
        <w:t xml:space="preserve">+968 24631823 </w:t>
      </w:r>
      <w:r>
        <w:rPr>
          <w:rFonts w:asciiTheme="minorHAnsi" w:eastAsia="SimSun" w:hAnsiTheme="minorHAnsi" w:cs="Arial"/>
          <w:lang w:val="en-US"/>
        </w:rPr>
        <w:br/>
      </w:r>
      <w:r w:rsidRPr="00CF6FB0">
        <w:rPr>
          <w:rFonts w:asciiTheme="minorHAnsi" w:eastAsia="SimSun" w:hAnsiTheme="minorHAnsi" w:cs="Arial"/>
          <w:lang w:val="en-US"/>
        </w:rPr>
        <w:t>Fax:</w:t>
      </w:r>
      <w:r w:rsidRPr="00CF6FB0">
        <w:rPr>
          <w:rFonts w:asciiTheme="minorHAnsi" w:eastAsia="SimSun" w:hAnsiTheme="minorHAnsi" w:cs="Arial"/>
          <w:lang w:val="en-US"/>
        </w:rPr>
        <w:tab/>
        <w:t xml:space="preserve">+968 24696868 </w:t>
      </w:r>
      <w:r>
        <w:rPr>
          <w:rFonts w:asciiTheme="minorHAnsi" w:eastAsia="SimSun" w:hAnsiTheme="minorHAnsi" w:cs="Arial"/>
          <w:lang w:val="en-US"/>
        </w:rPr>
        <w:br/>
      </w:r>
      <w:r w:rsidRPr="00CF6FB0">
        <w:rPr>
          <w:rFonts w:asciiTheme="minorHAnsi" w:eastAsia="SimSun" w:hAnsiTheme="minorHAnsi" w:cs="Arial"/>
          <w:lang w:val="en-US"/>
        </w:rPr>
        <w:t>E-mail:</w:t>
      </w:r>
      <w:r w:rsidRPr="00CF6FB0">
        <w:rPr>
          <w:rFonts w:asciiTheme="minorHAnsi" w:eastAsia="SimSun" w:hAnsiTheme="minorHAnsi" w:cs="Arial"/>
          <w:lang w:val="en-US"/>
        </w:rPr>
        <w:tab/>
        <w:t xml:space="preserve">Fadia.kindi@omantel.om </w:t>
      </w:r>
      <w:r>
        <w:rPr>
          <w:rFonts w:asciiTheme="minorHAnsi" w:eastAsia="SimSun" w:hAnsiTheme="minorHAnsi" w:cs="Arial"/>
          <w:lang w:val="en-US"/>
        </w:rPr>
        <w:br/>
      </w:r>
      <w:r w:rsidRPr="0053775B">
        <w:rPr>
          <w:rFonts w:eastAsia="SimSun"/>
        </w:rPr>
        <w:t>URL:</w:t>
      </w:r>
      <w:r w:rsidRPr="0053775B">
        <w:rPr>
          <w:rFonts w:eastAsia="SimSun"/>
        </w:rPr>
        <w:tab/>
      </w:r>
      <w:hyperlink r:id="rId19" w:history="1">
        <w:r w:rsidRPr="0053775B">
          <w:rPr>
            <w:rFonts w:eastAsia="SimSun"/>
            <w:lang w:val="en-US"/>
          </w:rPr>
          <w:t>www.omantel.net.com</w:t>
        </w:r>
      </w:hyperlink>
    </w:p>
    <w:bookmarkEnd w:id="368"/>
    <w:p w:rsidR="00DC2BC4" w:rsidRDefault="00DC2BC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E5105F" w:rsidRPr="00115C7C" w:rsidRDefault="00E5105F" w:rsidP="00AD54EE">
      <w:pPr>
        <w:pStyle w:val="Heading20"/>
        <w:spacing w:before="240" w:after="40"/>
        <w:rPr>
          <w:lang w:val="en-US"/>
        </w:rPr>
      </w:pPr>
      <w:bookmarkStart w:id="407" w:name="_Toc248829285"/>
      <w:bookmarkStart w:id="408" w:name="_Toc251059439"/>
      <w:bookmarkStart w:id="409" w:name="_Toc253407165"/>
      <w:bookmarkStart w:id="410" w:name="_Toc259783160"/>
      <w:bookmarkStart w:id="411" w:name="_Toc262631831"/>
      <w:bookmarkStart w:id="412" w:name="_Toc265056510"/>
      <w:bookmarkStart w:id="413" w:name="_Toc266181257"/>
      <w:bookmarkStart w:id="414" w:name="_Toc268774042"/>
      <w:bookmarkStart w:id="415" w:name="_Toc271700511"/>
      <w:bookmarkStart w:id="416" w:name="_Toc273023372"/>
      <w:bookmarkStart w:id="417" w:name="_Toc274223846"/>
      <w:bookmarkStart w:id="418" w:name="_Toc276717182"/>
      <w:bookmarkStart w:id="419" w:name="_Toc279669168"/>
      <w:bookmarkStart w:id="420" w:name="_Toc280349224"/>
      <w:bookmarkStart w:id="421" w:name="_Toc282526056"/>
      <w:bookmarkStart w:id="422" w:name="_Toc283737222"/>
      <w:bookmarkStart w:id="423" w:name="_Toc286218733"/>
      <w:bookmarkStart w:id="424" w:name="_Toc288660298"/>
      <w:bookmarkStart w:id="425" w:name="_Toc291005407"/>
      <w:bookmarkStart w:id="426" w:name="_Toc292704991"/>
      <w:bookmarkStart w:id="427" w:name="_Toc295387916"/>
      <w:bookmarkStart w:id="428" w:name="_Toc296675486"/>
      <w:bookmarkStart w:id="429" w:name="_Toc297804737"/>
      <w:bookmarkStart w:id="430" w:name="_Toc301945311"/>
      <w:bookmarkStart w:id="431" w:name="_Toc303344266"/>
      <w:bookmarkStart w:id="432" w:name="_Toc304892184"/>
      <w:bookmarkStart w:id="433" w:name="_Toc308530349"/>
      <w:bookmarkStart w:id="434" w:name="_Toc311103661"/>
      <w:bookmarkStart w:id="435" w:name="_Toc313973326"/>
      <w:bookmarkStart w:id="436" w:name="_Toc316479982"/>
      <w:bookmarkStart w:id="437" w:name="_Toc318965020"/>
      <w:bookmarkStart w:id="438" w:name="_Toc320536977"/>
      <w:bookmarkStart w:id="439" w:name="_Toc323035740"/>
      <w:bookmarkStart w:id="440" w:name="_Toc323904393"/>
      <w:bookmarkStart w:id="441" w:name="_Toc332272671"/>
      <w:bookmarkStart w:id="442" w:name="_Toc334776206"/>
      <w:bookmarkStart w:id="443" w:name="_Toc335901525"/>
      <w:bookmarkStart w:id="444" w:name="_Toc337110351"/>
      <w:bookmarkStart w:id="445" w:name="_Toc338779392"/>
      <w:bookmarkStart w:id="446" w:name="_Toc340225539"/>
      <w:bookmarkStart w:id="447" w:name="_Toc341451237"/>
      <w:bookmarkStart w:id="448" w:name="_Toc342912868"/>
      <w:bookmarkStart w:id="449" w:name="_Toc343262688"/>
      <w:bookmarkStart w:id="450" w:name="_Toc345579843"/>
      <w:bookmarkStart w:id="451" w:name="_Toc346885965"/>
      <w:bookmarkStart w:id="452" w:name="_Toc347929610"/>
      <w:bookmarkStart w:id="453" w:name="_Toc349288271"/>
      <w:bookmarkStart w:id="454" w:name="_Toc350415589"/>
      <w:bookmarkStart w:id="455" w:name="_Toc351549910"/>
      <w:bookmarkStart w:id="456" w:name="_Toc352940515"/>
      <w:bookmarkStart w:id="457" w:name="_Toc354053852"/>
      <w:bookmarkStart w:id="458" w:name="_Toc355708878"/>
      <w:bookmarkStart w:id="459" w:name="_Toc357001961"/>
      <w:bookmarkEnd w:id="369"/>
      <w:r w:rsidRPr="00115C7C">
        <w:rPr>
          <w:lang w:val="en-US"/>
        </w:rPr>
        <w:lastRenderedPageBreak/>
        <w:t>Service Restrictions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rsidR="00E5105F" w:rsidRPr="00075E3D" w:rsidRDefault="00E5105F" w:rsidP="00AD54EE">
      <w:pPr>
        <w:jc w:val="center"/>
      </w:pPr>
      <w:bookmarkStart w:id="460" w:name="_Toc248829287"/>
      <w:bookmarkStart w:id="461" w:name="_Toc251059440"/>
      <w:r w:rsidRPr="00075E3D">
        <w:t xml:space="preserve">See URL: </w:t>
      </w:r>
      <w:hyperlink r:id="rId20" w:history="1">
        <w:r w:rsidRPr="00075E3D">
          <w:t>www.itu.int/pub/T-SP-SR.1-2012</w:t>
        </w:r>
      </w:hyperlink>
    </w:p>
    <w:p w:rsidR="00E272C7" w:rsidRPr="005B3E0F" w:rsidRDefault="00E272C7" w:rsidP="00AD54EE">
      <w:pPr>
        <w:rPr>
          <w:lang w:val="en-US"/>
        </w:rPr>
      </w:pPr>
    </w:p>
    <w:tbl>
      <w:tblPr>
        <w:tblW w:w="0" w:type="auto"/>
        <w:tblLayout w:type="fixed"/>
        <w:tblLook w:val="0000"/>
      </w:tblPr>
      <w:tblGrid>
        <w:gridCol w:w="2620"/>
        <w:gridCol w:w="1985"/>
      </w:tblGrid>
      <w:tr w:rsidR="00E272C7" w:rsidRPr="00880BB6" w:rsidTr="00301156">
        <w:tc>
          <w:tcPr>
            <w:tcW w:w="2620"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geographical area</w:t>
            </w:r>
          </w:p>
        </w:tc>
        <w:tc>
          <w:tcPr>
            <w:tcW w:w="1985" w:type="dxa"/>
            <w:vAlign w:val="center"/>
          </w:tcPr>
          <w:p w:rsidR="00E272C7" w:rsidRPr="00880BB6" w:rsidRDefault="00E272C7" w:rsidP="00AD54EE">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tblPr>
      <w:tblGrid>
        <w:gridCol w:w="2160"/>
        <w:gridCol w:w="1985"/>
        <w:gridCol w:w="2268"/>
        <w:gridCol w:w="1985"/>
      </w:tblGrid>
      <w:tr w:rsidR="00E272C7" w:rsidRPr="00880BB6" w:rsidTr="00301156">
        <w:tc>
          <w:tcPr>
            <w:tcW w:w="2160" w:type="dxa"/>
          </w:tcPr>
          <w:p w:rsidR="00E272C7" w:rsidRPr="00880BB6" w:rsidRDefault="00E272C7" w:rsidP="00AD54EE">
            <w:pPr>
              <w:pStyle w:val="Tabletext"/>
              <w:rPr>
                <w:sz w:val="20"/>
                <w:szCs w:val="20"/>
                <w:lang w:val="es-ES_tradnl"/>
              </w:rPr>
            </w:pPr>
            <w:r w:rsidRPr="00880BB6">
              <w:rPr>
                <w:sz w:val="20"/>
                <w:szCs w:val="20"/>
                <w:lang w:val="es-ES_tradnl"/>
              </w:rPr>
              <w:t>Seychelles</w:t>
            </w:r>
          </w:p>
        </w:tc>
        <w:tc>
          <w:tcPr>
            <w:tcW w:w="1985" w:type="dxa"/>
          </w:tcPr>
          <w:p w:rsidR="00E272C7" w:rsidRPr="00880BB6" w:rsidRDefault="00E272C7" w:rsidP="00AD54EE">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r w:rsidR="00E272C7" w:rsidRPr="00880BB6" w:rsidTr="00301156">
        <w:tc>
          <w:tcPr>
            <w:tcW w:w="2160" w:type="dxa"/>
          </w:tcPr>
          <w:p w:rsidR="00E272C7" w:rsidRPr="00880BB6" w:rsidRDefault="00E272C7" w:rsidP="00AD54EE">
            <w:pPr>
              <w:pStyle w:val="Tabletext"/>
              <w:rPr>
                <w:sz w:val="20"/>
                <w:szCs w:val="20"/>
                <w:lang w:val="es-ES_tradnl"/>
              </w:rPr>
            </w:pPr>
            <w:r>
              <w:rPr>
                <w:sz w:val="20"/>
                <w:szCs w:val="20"/>
                <w:lang w:val="es-ES_tradnl"/>
              </w:rPr>
              <w:t>Slovakia</w:t>
            </w:r>
          </w:p>
        </w:tc>
        <w:tc>
          <w:tcPr>
            <w:tcW w:w="1985" w:type="dxa"/>
          </w:tcPr>
          <w:p w:rsidR="00E272C7" w:rsidRPr="00880BB6" w:rsidRDefault="00E272C7" w:rsidP="00AD54EE">
            <w:pPr>
              <w:pStyle w:val="Tabletext"/>
              <w:rPr>
                <w:sz w:val="20"/>
                <w:szCs w:val="20"/>
                <w:lang w:val="es-ES_tradnl"/>
              </w:rPr>
            </w:pPr>
            <w:r>
              <w:rPr>
                <w:sz w:val="20"/>
                <w:szCs w:val="20"/>
                <w:lang w:val="es-ES_tradnl"/>
              </w:rPr>
              <w:t>1007 (p.12)</w:t>
            </w:r>
          </w:p>
        </w:tc>
        <w:tc>
          <w:tcPr>
            <w:tcW w:w="2268" w:type="dxa"/>
            <w:tcBorders>
              <w:left w:val="nil"/>
            </w:tcBorders>
          </w:tcPr>
          <w:p w:rsidR="00E272C7" w:rsidRPr="00880BB6" w:rsidRDefault="00E272C7" w:rsidP="00AD54EE">
            <w:pPr>
              <w:pStyle w:val="Tabletext"/>
              <w:rPr>
                <w:sz w:val="20"/>
                <w:szCs w:val="20"/>
                <w:lang w:val="es-ES_tradnl"/>
              </w:rPr>
            </w:pPr>
          </w:p>
        </w:tc>
        <w:tc>
          <w:tcPr>
            <w:tcW w:w="1985" w:type="dxa"/>
          </w:tcPr>
          <w:p w:rsidR="00E272C7" w:rsidRPr="00880BB6" w:rsidRDefault="00E272C7" w:rsidP="00AD54EE">
            <w:pPr>
              <w:pStyle w:val="Tabletext"/>
              <w:rPr>
                <w:sz w:val="20"/>
                <w:szCs w:val="20"/>
                <w:lang w:val="es-ES_tradnl"/>
              </w:rPr>
            </w:pPr>
          </w:p>
        </w:tc>
      </w:tr>
    </w:tbl>
    <w:p w:rsidR="00E272C7" w:rsidRDefault="00E272C7" w:rsidP="00AD54EE">
      <w:pPr>
        <w:rPr>
          <w:lang w:val="es-ES_tradnl"/>
        </w:rPr>
      </w:pPr>
    </w:p>
    <w:p w:rsidR="00E5105F" w:rsidRDefault="00E5105F" w:rsidP="00AD54EE">
      <w:pPr>
        <w:rPr>
          <w:rFonts w:asciiTheme="minorHAnsi" w:hAnsiTheme="minorHAnsi"/>
        </w:rPr>
      </w:pPr>
    </w:p>
    <w:p w:rsidR="000F4586" w:rsidRDefault="000F4586"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462" w:name="_Toc253407167"/>
      <w:bookmarkStart w:id="463" w:name="_Toc259783162"/>
      <w:bookmarkStart w:id="464" w:name="_Toc262631833"/>
      <w:bookmarkStart w:id="465" w:name="_Toc265056512"/>
      <w:bookmarkStart w:id="466" w:name="_Toc266181259"/>
      <w:bookmarkStart w:id="467" w:name="_Toc268774044"/>
      <w:bookmarkStart w:id="468" w:name="_Toc271700513"/>
      <w:bookmarkStart w:id="469" w:name="_Toc273023374"/>
      <w:bookmarkStart w:id="470" w:name="_Toc274223848"/>
      <w:bookmarkStart w:id="471" w:name="_Toc276717184"/>
      <w:bookmarkStart w:id="472" w:name="_Toc279669170"/>
      <w:bookmarkStart w:id="473" w:name="_Toc280349226"/>
      <w:bookmarkStart w:id="474" w:name="_Toc282526058"/>
      <w:bookmarkStart w:id="475" w:name="_Toc283737224"/>
      <w:bookmarkStart w:id="476" w:name="_Toc286218735"/>
      <w:bookmarkStart w:id="477" w:name="_Toc288660300"/>
      <w:bookmarkStart w:id="478" w:name="_Toc291005409"/>
      <w:bookmarkStart w:id="479" w:name="_Toc292704993"/>
      <w:bookmarkStart w:id="480" w:name="_Toc295387918"/>
      <w:bookmarkStart w:id="481" w:name="_Toc296675488"/>
      <w:bookmarkStart w:id="482" w:name="_Toc297804739"/>
      <w:bookmarkStart w:id="483" w:name="_Toc301945313"/>
      <w:bookmarkStart w:id="484" w:name="_Toc303344268"/>
      <w:bookmarkStart w:id="485" w:name="_Toc304892186"/>
      <w:bookmarkStart w:id="486" w:name="_Toc308530351"/>
      <w:bookmarkStart w:id="487" w:name="_Toc311103663"/>
      <w:bookmarkStart w:id="488" w:name="_Toc313973328"/>
      <w:bookmarkStart w:id="489" w:name="_Toc316479984"/>
      <w:bookmarkStart w:id="490" w:name="_Toc318965022"/>
      <w:bookmarkStart w:id="491" w:name="_Toc320536978"/>
      <w:bookmarkStart w:id="492" w:name="_Toc323035741"/>
      <w:bookmarkStart w:id="493" w:name="_Toc323904394"/>
      <w:bookmarkStart w:id="494" w:name="_Toc332272672"/>
      <w:bookmarkStart w:id="495" w:name="_Toc334776207"/>
      <w:bookmarkStart w:id="496" w:name="_Toc335901526"/>
      <w:bookmarkStart w:id="497" w:name="_Toc337110352"/>
      <w:bookmarkStart w:id="498" w:name="_Toc338779393"/>
      <w:bookmarkStart w:id="499" w:name="_Toc340225540"/>
      <w:bookmarkStart w:id="500" w:name="_Toc341451238"/>
      <w:bookmarkStart w:id="501" w:name="_Toc342912869"/>
      <w:bookmarkStart w:id="502" w:name="_Toc343262689"/>
      <w:bookmarkStart w:id="503" w:name="_Toc345579844"/>
      <w:bookmarkStart w:id="504" w:name="_Toc346885966"/>
      <w:bookmarkStart w:id="505" w:name="_Toc347929611"/>
      <w:bookmarkStart w:id="506" w:name="_Toc349288272"/>
      <w:bookmarkStart w:id="507" w:name="_Toc350415590"/>
      <w:bookmarkStart w:id="508" w:name="_Toc351549911"/>
      <w:bookmarkStart w:id="509" w:name="_Toc352940516"/>
      <w:bookmarkStart w:id="510" w:name="_Toc354053853"/>
      <w:bookmarkStart w:id="511" w:name="_Toc355708879"/>
      <w:bookmarkStart w:id="512" w:name="_Toc357001962"/>
      <w:r w:rsidRPr="00115C7C">
        <w:rPr>
          <w:lang w:val="en-US"/>
        </w:rPr>
        <w:t>Call-Back</w:t>
      </w:r>
      <w:r w:rsidRPr="00115C7C">
        <w:rPr>
          <w:lang w:val="en-US"/>
        </w:rPr>
        <w:br/>
        <w:t>and alternative calling procedures (Res. 21 Rev. PP-200</w:t>
      </w:r>
      <w:r>
        <w:rPr>
          <w:lang w:val="en-US"/>
        </w:rPr>
        <w:t>6</w:t>
      </w:r>
      <w:r w:rsidRPr="00115C7C">
        <w:rPr>
          <w:lang w:val="en-US"/>
        </w:rPr>
        <w:t>)</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CE6D84">
          <w:headerReference w:type="even" r:id="rId21"/>
          <w:headerReference w:type="default" r:id="rId22"/>
          <w:footerReference w:type="even" r:id="rId23"/>
          <w:footerReference w:type="default" r:id="rId24"/>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513" w:name="_Toc253407169"/>
      <w:bookmarkStart w:id="514" w:name="_Toc259783164"/>
      <w:bookmarkStart w:id="515" w:name="_Toc266181261"/>
      <w:bookmarkStart w:id="516" w:name="_Toc268774046"/>
      <w:bookmarkStart w:id="517" w:name="_Toc271700515"/>
      <w:bookmarkStart w:id="518" w:name="_Toc273023376"/>
      <w:bookmarkStart w:id="519" w:name="_Toc274223850"/>
      <w:bookmarkStart w:id="520" w:name="_Toc276717186"/>
      <w:bookmarkStart w:id="521" w:name="_Toc279669172"/>
      <w:bookmarkStart w:id="522" w:name="_Toc280349228"/>
      <w:bookmarkStart w:id="523" w:name="_Toc282526060"/>
      <w:bookmarkStart w:id="524" w:name="_Toc283737226"/>
      <w:bookmarkStart w:id="525" w:name="_Toc286218737"/>
      <w:bookmarkStart w:id="526" w:name="_Toc288660302"/>
      <w:bookmarkStart w:id="527" w:name="_Toc291005411"/>
      <w:bookmarkStart w:id="528" w:name="_Toc292704995"/>
      <w:bookmarkStart w:id="529" w:name="_Toc295387920"/>
      <w:bookmarkStart w:id="530" w:name="_Toc296675490"/>
      <w:bookmarkStart w:id="531" w:name="_Toc297804741"/>
      <w:bookmarkStart w:id="532" w:name="_Toc301945315"/>
      <w:bookmarkStart w:id="533" w:name="_Toc303344270"/>
      <w:bookmarkStart w:id="534" w:name="_Toc304892188"/>
      <w:bookmarkStart w:id="535" w:name="_Toc308530352"/>
      <w:bookmarkStart w:id="536" w:name="_Toc311103664"/>
      <w:bookmarkStart w:id="537" w:name="_Toc313973329"/>
      <w:bookmarkStart w:id="538" w:name="_Toc316479985"/>
      <w:bookmarkStart w:id="539" w:name="_Toc318965023"/>
      <w:bookmarkStart w:id="540" w:name="_Toc320536979"/>
      <w:bookmarkStart w:id="541" w:name="_Toc321233409"/>
      <w:bookmarkStart w:id="542" w:name="_Toc321311688"/>
      <w:bookmarkStart w:id="543" w:name="_Toc321820569"/>
      <w:bookmarkStart w:id="544" w:name="_Toc323035742"/>
      <w:bookmarkStart w:id="545" w:name="_Toc323904395"/>
      <w:bookmarkStart w:id="546" w:name="_Toc332272673"/>
      <w:bookmarkStart w:id="547" w:name="_Toc334776208"/>
      <w:bookmarkStart w:id="548" w:name="_Toc335901527"/>
      <w:bookmarkStart w:id="549" w:name="_Toc337110353"/>
      <w:bookmarkStart w:id="550" w:name="_Toc338779394"/>
      <w:bookmarkStart w:id="551" w:name="_Toc340225541"/>
      <w:bookmarkStart w:id="552" w:name="_Toc341451239"/>
      <w:bookmarkStart w:id="553" w:name="_Toc342912870"/>
      <w:bookmarkStart w:id="554" w:name="_Toc343262690"/>
      <w:bookmarkStart w:id="555" w:name="_Toc345579845"/>
      <w:bookmarkStart w:id="556" w:name="_Toc346885967"/>
      <w:bookmarkStart w:id="557" w:name="_Toc347929612"/>
      <w:bookmarkStart w:id="558" w:name="_Toc349288273"/>
      <w:bookmarkStart w:id="559" w:name="_Toc350415591"/>
      <w:bookmarkStart w:id="560" w:name="_Toc351549912"/>
      <w:bookmarkStart w:id="561" w:name="_Toc352940517"/>
      <w:bookmarkStart w:id="562" w:name="_Toc354053854"/>
      <w:bookmarkStart w:id="563" w:name="_Toc355708880"/>
      <w:bookmarkStart w:id="564" w:name="_Toc357001963"/>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513FAB" w:rsidRDefault="00513FAB" w:rsidP="002A4864">
      <w:pPr>
        <w:rPr>
          <w:lang w:val="en-US"/>
        </w:rPr>
      </w:pPr>
      <w:bookmarkStart w:id="565" w:name="_Toc295387921"/>
      <w:bookmarkStart w:id="566" w:name="_Toc36875243"/>
    </w:p>
    <w:p w:rsidR="00A25FD1" w:rsidRDefault="00A25FD1" w:rsidP="002A4864">
      <w:pPr>
        <w:rPr>
          <w:lang w:val="en-US"/>
        </w:rPr>
      </w:pPr>
    </w:p>
    <w:p w:rsidR="00A25FD1" w:rsidRPr="0053775B" w:rsidRDefault="00A25FD1" w:rsidP="00A25FD1">
      <w:pPr>
        <w:pStyle w:val="Heading20"/>
        <w:keepNext w:val="0"/>
        <w:spacing w:before="240"/>
        <w:rPr>
          <w:lang w:val="en-GB"/>
        </w:rPr>
      </w:pPr>
      <w:bookmarkStart w:id="567" w:name="_Toc357001964"/>
      <w:r w:rsidRPr="0053775B">
        <w:rPr>
          <w:lang w:val="en-GB"/>
        </w:rPr>
        <w:t xml:space="preserve">List of Ship Stations and Maritime Mobile </w:t>
      </w:r>
      <w:r w:rsidRPr="0053775B">
        <w:rPr>
          <w:lang w:val="en-GB"/>
        </w:rPr>
        <w:br/>
        <w:t>Service Identity Assignments</w:t>
      </w:r>
      <w:r w:rsidRPr="0053775B">
        <w:rPr>
          <w:lang w:val="en-GB"/>
        </w:rPr>
        <w:br/>
        <w:t>(List V)</w:t>
      </w:r>
      <w:r w:rsidRPr="0053775B">
        <w:rPr>
          <w:lang w:val="en-GB"/>
        </w:rPr>
        <w:br/>
        <w:t>Edition of 2013</w:t>
      </w:r>
      <w:r w:rsidRPr="0053775B">
        <w:rPr>
          <w:lang w:val="en-GB"/>
        </w:rPr>
        <w:br/>
      </w:r>
      <w:r w:rsidRPr="0053775B">
        <w:rPr>
          <w:lang w:val="en-GB"/>
        </w:rPr>
        <w:br/>
        <w:t>Section VI</w:t>
      </w:r>
      <w:bookmarkEnd w:id="567"/>
    </w:p>
    <w:p w:rsidR="00A25FD1" w:rsidRPr="0053775B" w:rsidRDefault="00A25FD1" w:rsidP="00A25FD1">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rPr>
      </w:pPr>
      <w:r w:rsidRPr="0053775B">
        <w:rPr>
          <w:rFonts w:asciiTheme="minorHAnsi" w:hAnsiTheme="minorHAnsi" w:cs="Arial"/>
          <w:b/>
          <w:bCs/>
          <w:color w:val="000000"/>
        </w:rPr>
        <w:t>REP</w:t>
      </w:r>
    </w:p>
    <w:p w:rsidR="00A25FD1" w:rsidRPr="0053775B" w:rsidRDefault="00A25FD1" w:rsidP="00A25FD1">
      <w:pPr>
        <w:widowControl w:val="0"/>
        <w:tabs>
          <w:tab w:val="clear" w:pos="1276"/>
          <w:tab w:val="clear" w:pos="1843"/>
          <w:tab w:val="left" w:pos="90"/>
          <w:tab w:val="left" w:pos="1134"/>
          <w:tab w:val="left" w:pos="1560"/>
          <w:tab w:val="left" w:pos="2127"/>
        </w:tabs>
        <w:spacing w:before="0"/>
        <w:rPr>
          <w:rFonts w:asciiTheme="minorHAnsi" w:hAnsiTheme="minorHAnsi" w:cs="Arial"/>
          <w:b/>
          <w:bCs/>
          <w:color w:val="000000"/>
        </w:rPr>
      </w:pPr>
    </w:p>
    <w:p w:rsidR="00A25FD1" w:rsidRPr="0053775B" w:rsidRDefault="00A25FD1" w:rsidP="00A25FD1">
      <w:pPr>
        <w:widowControl w:val="0"/>
        <w:tabs>
          <w:tab w:val="clear" w:pos="567"/>
          <w:tab w:val="clear" w:pos="1276"/>
          <w:tab w:val="clear" w:pos="1843"/>
          <w:tab w:val="left" w:pos="90"/>
          <w:tab w:val="left" w:pos="1134"/>
          <w:tab w:val="left" w:pos="1560"/>
          <w:tab w:val="left" w:pos="2127"/>
        </w:tabs>
        <w:spacing w:before="0"/>
        <w:ind w:firstLine="567"/>
        <w:rPr>
          <w:rFonts w:asciiTheme="minorHAnsi" w:hAnsiTheme="minorHAnsi" w:cs="Arial"/>
          <w:color w:val="000000"/>
        </w:rPr>
      </w:pPr>
      <w:r w:rsidRPr="0053775B">
        <w:rPr>
          <w:rFonts w:asciiTheme="minorHAnsi" w:hAnsiTheme="minorHAnsi" w:cs="Arial"/>
          <w:b/>
          <w:bCs/>
          <w:color w:val="000000"/>
        </w:rPr>
        <w:t>IN01</w:t>
      </w:r>
      <w:r w:rsidRPr="0053775B">
        <w:rPr>
          <w:rFonts w:asciiTheme="minorHAnsi" w:hAnsiTheme="minorHAnsi" w:cs="Arial"/>
          <w:sz w:val="24"/>
          <w:szCs w:val="24"/>
        </w:rPr>
        <w:tab/>
      </w:r>
      <w:r w:rsidRPr="0053775B">
        <w:rPr>
          <w:rFonts w:asciiTheme="minorHAnsi" w:hAnsiTheme="minorHAnsi" w:cs="Arial"/>
          <w:color w:val="000000"/>
        </w:rPr>
        <w:t>Tata Communications Limited, Lokmanya Videsh Sanchar Bhavan,</w:t>
      </w:r>
    </w:p>
    <w:p w:rsidR="00A25FD1" w:rsidRPr="0053775B" w:rsidRDefault="00A25FD1" w:rsidP="00A25FD1">
      <w:pPr>
        <w:widowControl w:val="0"/>
        <w:tabs>
          <w:tab w:val="clear" w:pos="567"/>
          <w:tab w:val="clear" w:pos="1276"/>
          <w:tab w:val="clear" w:pos="1843"/>
          <w:tab w:val="left" w:pos="90"/>
          <w:tab w:val="left" w:pos="1133"/>
          <w:tab w:val="left" w:pos="1560"/>
          <w:tab w:val="left" w:pos="2127"/>
        </w:tabs>
        <w:spacing w:before="0"/>
        <w:ind w:firstLine="567"/>
        <w:rPr>
          <w:rFonts w:asciiTheme="minorHAnsi" w:hAnsiTheme="minorHAnsi" w:cs="Arial"/>
          <w:color w:val="000000"/>
        </w:rPr>
      </w:pPr>
      <w:r w:rsidRPr="0053775B">
        <w:rPr>
          <w:rFonts w:asciiTheme="minorHAnsi" w:hAnsiTheme="minorHAnsi" w:cs="Arial"/>
          <w:color w:val="000000"/>
        </w:rPr>
        <w:tab/>
        <w:t>Kashinath Dhuru Marg, Opp. Kirti College, Prabhadevi, Mumbai-400028, India.</w:t>
      </w:r>
    </w:p>
    <w:p w:rsidR="00A25FD1" w:rsidRPr="0053775B" w:rsidRDefault="00A25FD1" w:rsidP="00A25FD1">
      <w:pPr>
        <w:widowControl w:val="0"/>
        <w:tabs>
          <w:tab w:val="clear" w:pos="1276"/>
          <w:tab w:val="clear" w:pos="1843"/>
          <w:tab w:val="left" w:pos="1133"/>
          <w:tab w:val="left" w:pos="1560"/>
          <w:tab w:val="left" w:pos="2127"/>
        </w:tabs>
        <w:spacing w:before="0"/>
        <w:ind w:firstLine="567"/>
        <w:jc w:val="left"/>
        <w:rPr>
          <w:sz w:val="25"/>
          <w:szCs w:val="25"/>
        </w:rPr>
      </w:pPr>
      <w:r w:rsidRPr="0053775B">
        <w:rPr>
          <w:rFonts w:asciiTheme="minorHAnsi" w:hAnsiTheme="minorHAnsi" w:cs="Arial"/>
          <w:sz w:val="24"/>
          <w:szCs w:val="24"/>
        </w:rPr>
        <w:tab/>
      </w:r>
      <w:r w:rsidRPr="0053775B">
        <w:rPr>
          <w:rFonts w:asciiTheme="minorHAnsi" w:hAnsiTheme="minorHAnsi" w:cs="Arial"/>
          <w:color w:val="000000"/>
        </w:rPr>
        <w:t>Tel.: +91 (0) 22 66591314, Fax: +91 (0) 22 66592264,</w:t>
      </w:r>
      <w:r>
        <w:rPr>
          <w:rFonts w:asciiTheme="minorHAnsi" w:hAnsiTheme="minorHAnsi" w:cs="Arial"/>
          <w:color w:val="000000"/>
        </w:rPr>
        <w:br/>
      </w:r>
      <w:r w:rsidRPr="0053775B">
        <w:tab/>
      </w:r>
      <w:r>
        <w:tab/>
      </w:r>
      <w:r w:rsidRPr="0053775B">
        <w:t>E-Mail: nishit.dalal@tatacommunications.com</w:t>
      </w:r>
    </w:p>
    <w:p w:rsidR="00A25FD1" w:rsidRPr="0053775B" w:rsidRDefault="00A25FD1" w:rsidP="00A25FD1">
      <w:pPr>
        <w:widowControl w:val="0"/>
        <w:tabs>
          <w:tab w:val="clear" w:pos="1276"/>
          <w:tab w:val="clear" w:pos="1843"/>
          <w:tab w:val="left" w:pos="1134"/>
          <w:tab w:val="left" w:pos="1560"/>
          <w:tab w:val="left" w:pos="2127"/>
        </w:tabs>
        <w:spacing w:before="0"/>
        <w:ind w:firstLine="567"/>
        <w:rPr>
          <w:rFonts w:asciiTheme="minorHAnsi" w:hAnsiTheme="minorHAnsi" w:cs="Arial"/>
          <w:i/>
          <w:iCs/>
          <w:color w:val="000000"/>
          <w:lang w:val="en-US"/>
        </w:rPr>
      </w:pPr>
      <w:r w:rsidRPr="0053775B">
        <w:rPr>
          <w:rFonts w:asciiTheme="minorHAnsi" w:hAnsiTheme="minorHAnsi" w:cs="Arial"/>
          <w:sz w:val="24"/>
          <w:szCs w:val="24"/>
        </w:rPr>
        <w:tab/>
      </w:r>
      <w:r w:rsidRPr="0053775B">
        <w:rPr>
          <w:rFonts w:asciiTheme="minorHAnsi" w:hAnsiTheme="minorHAnsi" w:cs="Arial"/>
          <w:i/>
          <w:iCs/>
          <w:color w:val="000000"/>
        </w:rPr>
        <w:t>Contact person:</w:t>
      </w:r>
      <w:r w:rsidRPr="0053775B">
        <w:rPr>
          <w:rFonts w:asciiTheme="minorHAnsi" w:hAnsiTheme="minorHAnsi" w:cs="Arial"/>
          <w:color w:val="000000"/>
        </w:rPr>
        <w:t xml:space="preserve"> </w:t>
      </w:r>
      <w:r w:rsidRPr="0053775B">
        <w:rPr>
          <w:rFonts w:asciiTheme="minorHAnsi" w:hAnsiTheme="minorHAnsi" w:cs="Arial"/>
          <w:i/>
          <w:iCs/>
          <w:color w:val="000000"/>
        </w:rPr>
        <w:t>Mr. Nishit Dalal</w:t>
      </w:r>
    </w:p>
    <w:p w:rsidR="00A25FD1" w:rsidRDefault="00A25FD1" w:rsidP="002A4864">
      <w:pPr>
        <w:rPr>
          <w:lang w:val="en-US"/>
        </w:rPr>
      </w:pPr>
    </w:p>
    <w:p w:rsidR="00A25FD1" w:rsidRPr="00D662E7" w:rsidRDefault="00A25FD1" w:rsidP="00A25FD1">
      <w:pPr>
        <w:pStyle w:val="Heading20"/>
        <w:keepNext w:val="0"/>
        <w:spacing w:before="120"/>
        <w:rPr>
          <w:lang w:val="en-GB"/>
        </w:rPr>
      </w:pPr>
      <w:bookmarkStart w:id="568" w:name="_Toc357001965"/>
      <w:r w:rsidRPr="00D662E7">
        <w:rPr>
          <w:lang w:val="en-GB"/>
        </w:rPr>
        <w:t>List of Issuer Identifier Numbers for</w:t>
      </w:r>
      <w:r w:rsidRPr="00D662E7">
        <w:rPr>
          <w:lang w:val="en-GB"/>
        </w:rPr>
        <w:br/>
        <w:t xml:space="preserve">the International Telecommunication Charge Card </w:t>
      </w:r>
      <w:r w:rsidRPr="00D662E7">
        <w:rPr>
          <w:lang w:val="en-GB"/>
        </w:rPr>
        <w:br/>
        <w:t>(in accordance with ITU-T Recommendation E.118 (05/2006))</w:t>
      </w:r>
      <w:r w:rsidRPr="00D662E7">
        <w:rPr>
          <w:lang w:val="en-GB"/>
        </w:rPr>
        <w:br/>
        <w:t>(Position on 1 September 2012)</w:t>
      </w:r>
      <w:bookmarkEnd w:id="568"/>
    </w:p>
    <w:p w:rsidR="00A25FD1" w:rsidRPr="00D662E7" w:rsidRDefault="00A25FD1" w:rsidP="00A25FD1">
      <w:pPr>
        <w:tabs>
          <w:tab w:val="left" w:pos="720"/>
        </w:tabs>
        <w:spacing w:before="240"/>
        <w:jc w:val="center"/>
      </w:pPr>
      <w:r w:rsidRPr="00D662E7">
        <w:t>(Annex to ITU Operational Bulletin No. 1</w:t>
      </w:r>
      <w:r>
        <w:t>011 – 1.IX.2012)</w:t>
      </w:r>
      <w:r>
        <w:br/>
        <w:t>(Amendment No.14)</w:t>
      </w:r>
    </w:p>
    <w:p w:rsidR="00A25FD1" w:rsidRPr="00CF6FB0" w:rsidRDefault="00A25FD1" w:rsidP="00A25FD1">
      <w:pPr>
        <w:tabs>
          <w:tab w:val="left" w:pos="1560"/>
          <w:tab w:val="left" w:pos="4140"/>
          <w:tab w:val="left" w:pos="4230"/>
        </w:tabs>
        <w:spacing w:after="80"/>
        <w:rPr>
          <w:rFonts w:asciiTheme="minorHAnsi" w:hAnsiTheme="minorHAnsi" w:cs="Arial"/>
          <w:b/>
        </w:rPr>
      </w:pPr>
      <w:r w:rsidRPr="00CF6FB0">
        <w:rPr>
          <w:rFonts w:asciiTheme="minorHAnsi" w:hAnsiTheme="minorHAnsi" w:cs="Arial"/>
          <w:b/>
          <w:bCs/>
          <w:i/>
          <w:iCs/>
        </w:rPr>
        <w:t>Japan</w:t>
      </w:r>
      <w:r w:rsidRPr="00CF6FB0">
        <w:rPr>
          <w:rFonts w:asciiTheme="minorHAnsi" w:hAnsiTheme="minorHAnsi" w:cs="Arial"/>
          <w:b/>
          <w:bCs/>
        </w:rPr>
        <w:t xml:space="preserve">     </w:t>
      </w:r>
      <w:r w:rsidRPr="00CF6FB0">
        <w:rPr>
          <w:rFonts w:asciiTheme="minorHAnsi" w:hAnsiTheme="minorHAnsi" w:cs="Arial"/>
          <w:b/>
        </w:rPr>
        <w:t>ADD</w:t>
      </w:r>
    </w:p>
    <w:p w:rsidR="00A25FD1" w:rsidRPr="00CF6FB0" w:rsidRDefault="00A25FD1" w:rsidP="00A25FD1"/>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4"/>
        <w:gridCol w:w="2425"/>
        <w:gridCol w:w="1069"/>
        <w:gridCol w:w="2992"/>
        <w:gridCol w:w="1292"/>
      </w:tblGrid>
      <w:tr w:rsidR="00A25FD1" w:rsidRPr="00CF6FB0" w:rsidTr="002749B8">
        <w:trPr>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A25FD1" w:rsidRPr="00CF6FB0" w:rsidRDefault="00A25FD1" w:rsidP="002749B8">
            <w:pPr>
              <w:tabs>
                <w:tab w:val="left" w:pos="426"/>
                <w:tab w:val="left" w:pos="4140"/>
                <w:tab w:val="left" w:pos="4230"/>
              </w:tabs>
              <w:spacing w:before="100" w:after="100"/>
              <w:jc w:val="center"/>
              <w:rPr>
                <w:rFonts w:asciiTheme="minorHAnsi" w:hAnsiTheme="minorHAnsi" w:cs="Arial"/>
                <w:i/>
                <w:iCs/>
                <w:sz w:val="18"/>
                <w:szCs w:val="18"/>
              </w:rPr>
            </w:pPr>
            <w:r w:rsidRPr="00CF6FB0">
              <w:rPr>
                <w:rFonts w:asciiTheme="minorHAnsi" w:hAnsiTheme="minorHAnsi" w:cs="Arial"/>
                <w:i/>
                <w:iCs/>
                <w:sz w:val="18"/>
                <w:szCs w:val="18"/>
              </w:rPr>
              <w:t>Country/</w:t>
            </w:r>
            <w:r>
              <w:rPr>
                <w:rFonts w:asciiTheme="minorHAnsi" w:hAnsiTheme="minorHAnsi" w:cs="Arial"/>
                <w:i/>
                <w:iCs/>
                <w:sz w:val="18"/>
                <w:szCs w:val="18"/>
              </w:rPr>
              <w:br/>
            </w:r>
            <w:r w:rsidRPr="00CF6FB0">
              <w:rPr>
                <w:rFonts w:asciiTheme="minorHAnsi" w:hAnsiTheme="minorHAnsi" w:cs="Arial"/>
                <w:i/>
                <w:iCs/>
                <w:sz w:val="18"/>
                <w:szCs w:val="18"/>
              </w:rPr>
              <w:t>geographical area</w:t>
            </w:r>
          </w:p>
        </w:tc>
        <w:tc>
          <w:tcPr>
            <w:tcW w:w="2975" w:type="dxa"/>
            <w:tcBorders>
              <w:top w:val="single" w:sz="6" w:space="0" w:color="auto"/>
              <w:left w:val="single" w:sz="6" w:space="0" w:color="auto"/>
              <w:bottom w:val="single" w:sz="6" w:space="0" w:color="auto"/>
              <w:right w:val="single" w:sz="6" w:space="0" w:color="auto"/>
            </w:tcBorders>
            <w:vAlign w:val="center"/>
            <w:hideMark/>
          </w:tcPr>
          <w:p w:rsidR="00A25FD1" w:rsidRPr="00CF6FB0" w:rsidRDefault="00A25FD1" w:rsidP="002749B8">
            <w:pPr>
              <w:tabs>
                <w:tab w:val="left" w:pos="426"/>
                <w:tab w:val="left" w:pos="4140"/>
                <w:tab w:val="left" w:pos="4230"/>
              </w:tabs>
              <w:spacing w:before="100" w:after="100"/>
              <w:jc w:val="center"/>
              <w:rPr>
                <w:rFonts w:asciiTheme="minorHAnsi" w:hAnsiTheme="minorHAnsi" w:cs="Arial"/>
                <w:i/>
                <w:iCs/>
                <w:sz w:val="18"/>
                <w:szCs w:val="18"/>
              </w:rPr>
            </w:pPr>
            <w:r w:rsidRPr="00CF6FB0">
              <w:rPr>
                <w:rFonts w:asciiTheme="minorHAnsi" w:hAnsiTheme="minorHAnsi" w:cs="Arial"/>
                <w:i/>
                <w:iCs/>
                <w:sz w:val="18"/>
                <w:szCs w:val="18"/>
              </w:rPr>
              <w:t>Company Name/Address</w:t>
            </w:r>
          </w:p>
        </w:tc>
        <w:tc>
          <w:tcPr>
            <w:tcW w:w="1278" w:type="dxa"/>
            <w:tcBorders>
              <w:top w:val="single" w:sz="6" w:space="0" w:color="auto"/>
              <w:left w:val="single" w:sz="6" w:space="0" w:color="auto"/>
              <w:bottom w:val="single" w:sz="6" w:space="0" w:color="auto"/>
              <w:right w:val="single" w:sz="6" w:space="0" w:color="auto"/>
            </w:tcBorders>
            <w:vAlign w:val="center"/>
            <w:hideMark/>
          </w:tcPr>
          <w:p w:rsidR="00A25FD1" w:rsidRPr="00CF6FB0" w:rsidRDefault="00A25FD1" w:rsidP="002749B8">
            <w:pPr>
              <w:tabs>
                <w:tab w:val="left" w:pos="426"/>
                <w:tab w:val="left" w:pos="4140"/>
                <w:tab w:val="left" w:pos="4230"/>
              </w:tabs>
              <w:spacing w:before="100" w:after="100"/>
              <w:jc w:val="center"/>
              <w:rPr>
                <w:rFonts w:asciiTheme="minorHAnsi" w:hAnsiTheme="minorHAnsi" w:cs="Arial"/>
                <w:i/>
                <w:iCs/>
                <w:sz w:val="18"/>
                <w:szCs w:val="18"/>
              </w:rPr>
            </w:pPr>
            <w:r w:rsidRPr="00CF6FB0">
              <w:rPr>
                <w:rFonts w:asciiTheme="minorHAnsi" w:hAnsiTheme="minorHAnsi" w:cs="Arial"/>
                <w:i/>
                <w:iCs/>
                <w:sz w:val="18"/>
                <w:szCs w:val="18"/>
              </w:rPr>
              <w:t>Issuer Identifier Number</w:t>
            </w:r>
          </w:p>
        </w:tc>
        <w:tc>
          <w:tcPr>
            <w:tcW w:w="3685" w:type="dxa"/>
            <w:tcBorders>
              <w:top w:val="single" w:sz="6" w:space="0" w:color="auto"/>
              <w:left w:val="single" w:sz="6" w:space="0" w:color="auto"/>
              <w:bottom w:val="single" w:sz="6" w:space="0" w:color="auto"/>
              <w:right w:val="single" w:sz="6" w:space="0" w:color="auto"/>
            </w:tcBorders>
            <w:vAlign w:val="center"/>
            <w:hideMark/>
          </w:tcPr>
          <w:p w:rsidR="00A25FD1" w:rsidRPr="00CF6FB0" w:rsidRDefault="00A25FD1" w:rsidP="002749B8">
            <w:pPr>
              <w:tabs>
                <w:tab w:val="left" w:pos="426"/>
                <w:tab w:val="left" w:pos="4140"/>
                <w:tab w:val="left" w:pos="4230"/>
              </w:tabs>
              <w:spacing w:before="100" w:after="100"/>
              <w:jc w:val="center"/>
              <w:rPr>
                <w:rFonts w:asciiTheme="minorHAnsi" w:hAnsiTheme="minorHAnsi" w:cs="Arial"/>
                <w:i/>
                <w:iCs/>
                <w:sz w:val="18"/>
                <w:szCs w:val="18"/>
              </w:rPr>
            </w:pPr>
            <w:r w:rsidRPr="00CF6FB0">
              <w:rPr>
                <w:rFonts w:asciiTheme="minorHAnsi" w:hAnsiTheme="minorHAnsi" w:cs="Arial"/>
                <w:i/>
                <w:iCs/>
                <w:sz w:val="18"/>
                <w:szCs w:val="18"/>
              </w:rPr>
              <w:t>Contact</w:t>
            </w:r>
          </w:p>
        </w:tc>
        <w:tc>
          <w:tcPr>
            <w:tcW w:w="1557" w:type="dxa"/>
            <w:tcBorders>
              <w:top w:val="single" w:sz="6" w:space="0" w:color="auto"/>
              <w:left w:val="single" w:sz="6" w:space="0" w:color="auto"/>
              <w:bottom w:val="single" w:sz="6" w:space="0" w:color="auto"/>
              <w:right w:val="single" w:sz="6" w:space="0" w:color="auto"/>
            </w:tcBorders>
            <w:vAlign w:val="center"/>
            <w:hideMark/>
          </w:tcPr>
          <w:p w:rsidR="00A25FD1" w:rsidRPr="00CF6FB0" w:rsidRDefault="00A25FD1" w:rsidP="002749B8">
            <w:pPr>
              <w:tabs>
                <w:tab w:val="left" w:pos="426"/>
                <w:tab w:val="left" w:pos="4140"/>
                <w:tab w:val="left" w:pos="4230"/>
              </w:tabs>
              <w:spacing w:before="100" w:after="100"/>
              <w:jc w:val="center"/>
              <w:rPr>
                <w:rFonts w:asciiTheme="minorHAnsi" w:hAnsiTheme="minorHAnsi" w:cs="Arial"/>
                <w:i/>
                <w:iCs/>
                <w:sz w:val="18"/>
                <w:szCs w:val="18"/>
                <w:lang w:val="fr-CH"/>
              </w:rPr>
            </w:pPr>
            <w:r w:rsidRPr="00CF6FB0">
              <w:rPr>
                <w:rFonts w:asciiTheme="minorHAnsi" w:hAnsiTheme="minorHAnsi" w:cs="Arial"/>
                <w:i/>
                <w:iCs/>
                <w:sz w:val="18"/>
                <w:szCs w:val="18"/>
                <w:lang w:val="fr-CH"/>
              </w:rPr>
              <w:t>Effective date</w:t>
            </w:r>
            <w:r w:rsidRPr="00CF6FB0">
              <w:rPr>
                <w:rFonts w:asciiTheme="minorHAnsi" w:hAnsiTheme="minorHAnsi" w:cs="Arial"/>
                <w:i/>
                <w:iCs/>
                <w:sz w:val="18"/>
                <w:szCs w:val="18"/>
                <w:lang w:val="fr-CH"/>
              </w:rPr>
              <w:br/>
              <w:t>of usage</w:t>
            </w:r>
          </w:p>
        </w:tc>
      </w:tr>
      <w:tr w:rsidR="00A25FD1" w:rsidRPr="00CF6FB0" w:rsidTr="002749B8">
        <w:trPr>
          <w:jc w:val="center"/>
        </w:trPr>
        <w:tc>
          <w:tcPr>
            <w:tcW w:w="1560" w:type="dxa"/>
            <w:tcBorders>
              <w:top w:val="single" w:sz="6" w:space="0" w:color="auto"/>
              <w:left w:val="single" w:sz="6" w:space="0" w:color="auto"/>
              <w:bottom w:val="single" w:sz="6" w:space="0" w:color="auto"/>
              <w:right w:val="single" w:sz="6" w:space="0" w:color="auto"/>
            </w:tcBorders>
            <w:hideMark/>
          </w:tcPr>
          <w:p w:rsidR="00A25FD1" w:rsidRPr="00CF6FB0" w:rsidRDefault="00A25FD1" w:rsidP="002749B8">
            <w:pPr>
              <w:tabs>
                <w:tab w:val="left" w:pos="426"/>
                <w:tab w:val="left" w:pos="4140"/>
                <w:tab w:val="left" w:pos="4230"/>
              </w:tabs>
              <w:spacing w:before="60" w:after="60"/>
              <w:jc w:val="left"/>
              <w:rPr>
                <w:rFonts w:asciiTheme="minorHAnsi" w:hAnsiTheme="minorHAnsi" w:cs="Arial"/>
                <w:sz w:val="18"/>
                <w:szCs w:val="18"/>
                <w:lang w:val="fr-CH"/>
              </w:rPr>
            </w:pPr>
            <w:r w:rsidRPr="00CF6FB0">
              <w:rPr>
                <w:rFonts w:asciiTheme="minorHAnsi" w:hAnsiTheme="minorHAnsi" w:cs="Arial"/>
                <w:sz w:val="18"/>
                <w:szCs w:val="18"/>
                <w:lang w:val="fr-CH"/>
              </w:rPr>
              <w:t>Japan</w:t>
            </w:r>
          </w:p>
        </w:tc>
        <w:tc>
          <w:tcPr>
            <w:tcW w:w="2975" w:type="dxa"/>
            <w:tcBorders>
              <w:top w:val="single" w:sz="6" w:space="0" w:color="auto"/>
              <w:left w:val="single" w:sz="6" w:space="0" w:color="auto"/>
              <w:bottom w:val="single" w:sz="6" w:space="0" w:color="auto"/>
              <w:right w:val="single" w:sz="6" w:space="0" w:color="auto"/>
            </w:tcBorders>
            <w:hideMark/>
          </w:tcPr>
          <w:p w:rsidR="00A25FD1" w:rsidRPr="00CF6FB0" w:rsidRDefault="00A25FD1" w:rsidP="002749B8">
            <w:pPr>
              <w:pStyle w:val="PlainText"/>
              <w:spacing w:before="60" w:after="60"/>
              <w:rPr>
                <w:rFonts w:asciiTheme="minorHAnsi" w:hAnsiTheme="minorHAnsi" w:cs="Arial"/>
                <w:sz w:val="18"/>
                <w:szCs w:val="18"/>
              </w:rPr>
            </w:pPr>
            <w:r w:rsidRPr="00CF6FB0">
              <w:rPr>
                <w:rFonts w:asciiTheme="minorHAnsi" w:hAnsiTheme="minorHAnsi" w:cs="Arial"/>
                <w:sz w:val="18"/>
                <w:szCs w:val="18"/>
              </w:rPr>
              <w:t>eAccess Ltd.</w:t>
            </w:r>
            <w:r>
              <w:rPr>
                <w:rFonts w:asciiTheme="minorHAnsi" w:hAnsiTheme="minorHAnsi" w:cs="Arial"/>
                <w:sz w:val="18"/>
                <w:szCs w:val="18"/>
              </w:rPr>
              <w:br/>
            </w:r>
            <w:r w:rsidRPr="00CF6FB0">
              <w:rPr>
                <w:rFonts w:asciiTheme="minorHAnsi" w:hAnsiTheme="minorHAnsi" w:cs="Arial"/>
                <w:sz w:val="18"/>
                <w:szCs w:val="18"/>
              </w:rPr>
              <w:t>2-10-1, Toranomon,</w:t>
            </w:r>
            <w:r>
              <w:rPr>
                <w:rFonts w:asciiTheme="minorHAnsi" w:hAnsiTheme="minorHAnsi" w:cs="Arial"/>
                <w:sz w:val="18"/>
                <w:szCs w:val="18"/>
              </w:rPr>
              <w:br/>
            </w:r>
            <w:r w:rsidRPr="00CF6FB0">
              <w:rPr>
                <w:rFonts w:asciiTheme="minorHAnsi" w:hAnsiTheme="minorHAnsi" w:cs="Arial"/>
                <w:sz w:val="18"/>
                <w:szCs w:val="18"/>
              </w:rPr>
              <w:t>Minato-ku</w:t>
            </w:r>
            <w:r>
              <w:rPr>
                <w:rFonts w:asciiTheme="minorHAnsi" w:hAnsiTheme="minorHAnsi" w:cs="Arial"/>
                <w:sz w:val="18"/>
                <w:szCs w:val="18"/>
              </w:rPr>
              <w:br/>
            </w:r>
            <w:r w:rsidRPr="00CF6FB0">
              <w:rPr>
                <w:rFonts w:asciiTheme="minorHAnsi" w:hAnsiTheme="minorHAnsi" w:cs="Arial"/>
                <w:sz w:val="18"/>
                <w:szCs w:val="18"/>
              </w:rPr>
              <w:t>105-0001 TOKYO</w:t>
            </w:r>
            <w:r>
              <w:rPr>
                <w:rFonts w:asciiTheme="minorHAnsi" w:hAnsiTheme="minorHAnsi" w:cs="Arial"/>
                <w:sz w:val="18"/>
                <w:szCs w:val="18"/>
              </w:rPr>
              <w:br/>
            </w:r>
            <w:r w:rsidRPr="00CF6FB0">
              <w:rPr>
                <w:rFonts w:asciiTheme="minorHAnsi" w:hAnsiTheme="minorHAnsi" w:cs="Arial"/>
                <w:sz w:val="18"/>
                <w:szCs w:val="18"/>
              </w:rPr>
              <w:t>Japan</w:t>
            </w:r>
          </w:p>
        </w:tc>
        <w:tc>
          <w:tcPr>
            <w:tcW w:w="1278" w:type="dxa"/>
            <w:tcBorders>
              <w:top w:val="single" w:sz="6" w:space="0" w:color="auto"/>
              <w:left w:val="single" w:sz="6" w:space="0" w:color="auto"/>
              <w:bottom w:val="single" w:sz="6" w:space="0" w:color="auto"/>
              <w:right w:val="single" w:sz="6" w:space="0" w:color="auto"/>
            </w:tcBorders>
            <w:hideMark/>
          </w:tcPr>
          <w:p w:rsidR="00A25FD1" w:rsidRPr="00CF6FB0" w:rsidRDefault="00A25FD1" w:rsidP="002749B8">
            <w:pPr>
              <w:tabs>
                <w:tab w:val="left" w:pos="426"/>
                <w:tab w:val="left" w:pos="4140"/>
                <w:tab w:val="left" w:pos="4230"/>
              </w:tabs>
              <w:spacing w:before="60" w:after="60"/>
              <w:jc w:val="center"/>
              <w:rPr>
                <w:rFonts w:asciiTheme="minorHAnsi" w:hAnsiTheme="minorHAnsi" w:cs="Arial"/>
                <w:b/>
                <w:sz w:val="18"/>
                <w:szCs w:val="18"/>
                <w:lang w:val="fr-CH"/>
              </w:rPr>
            </w:pPr>
            <w:r w:rsidRPr="00CF6FB0">
              <w:rPr>
                <w:rFonts w:asciiTheme="minorHAnsi" w:hAnsiTheme="minorHAnsi" w:cs="Arial"/>
                <w:b/>
                <w:sz w:val="18"/>
                <w:szCs w:val="18"/>
                <w:lang w:val="fr-CH"/>
              </w:rPr>
              <w:t>89 81 00</w:t>
            </w:r>
          </w:p>
        </w:tc>
        <w:tc>
          <w:tcPr>
            <w:tcW w:w="3685" w:type="dxa"/>
            <w:tcBorders>
              <w:top w:val="single" w:sz="6" w:space="0" w:color="auto"/>
              <w:left w:val="single" w:sz="6" w:space="0" w:color="auto"/>
              <w:bottom w:val="single" w:sz="6" w:space="0" w:color="auto"/>
              <w:right w:val="single" w:sz="6" w:space="0" w:color="auto"/>
            </w:tcBorders>
            <w:hideMark/>
          </w:tcPr>
          <w:p w:rsidR="00A25FD1" w:rsidRPr="00CF6FB0" w:rsidRDefault="00A25FD1" w:rsidP="002749B8">
            <w:pPr>
              <w:pStyle w:val="PlainText"/>
              <w:tabs>
                <w:tab w:val="left" w:pos="768"/>
              </w:tabs>
              <w:spacing w:before="60" w:after="60"/>
              <w:rPr>
                <w:rFonts w:asciiTheme="minorHAnsi" w:hAnsiTheme="minorHAnsi" w:cs="Arial"/>
                <w:sz w:val="18"/>
                <w:szCs w:val="18"/>
              </w:rPr>
            </w:pPr>
            <w:r w:rsidRPr="00CF6FB0">
              <w:rPr>
                <w:rFonts w:asciiTheme="minorHAnsi" w:hAnsiTheme="minorHAnsi" w:cs="Arial"/>
                <w:sz w:val="18"/>
                <w:szCs w:val="18"/>
              </w:rPr>
              <w:t>Mr. Isao Ohashi</w:t>
            </w:r>
            <w:r>
              <w:rPr>
                <w:rFonts w:asciiTheme="minorHAnsi" w:hAnsiTheme="minorHAnsi" w:cs="Arial"/>
                <w:sz w:val="18"/>
                <w:szCs w:val="18"/>
              </w:rPr>
              <w:br/>
            </w:r>
            <w:r w:rsidRPr="00CF6FB0">
              <w:rPr>
                <w:rFonts w:asciiTheme="minorHAnsi" w:hAnsiTheme="minorHAnsi" w:cs="Arial"/>
                <w:sz w:val="18"/>
                <w:szCs w:val="18"/>
              </w:rPr>
              <w:t>eAccess Ltd.</w:t>
            </w:r>
            <w:r>
              <w:rPr>
                <w:rFonts w:asciiTheme="minorHAnsi" w:hAnsiTheme="minorHAnsi" w:cs="Arial"/>
                <w:sz w:val="18"/>
                <w:szCs w:val="18"/>
              </w:rPr>
              <w:br/>
            </w:r>
            <w:r w:rsidRPr="00CF6FB0">
              <w:rPr>
                <w:rFonts w:asciiTheme="minorHAnsi" w:hAnsiTheme="minorHAnsi" w:cs="Arial"/>
                <w:sz w:val="18"/>
                <w:szCs w:val="18"/>
                <w:lang w:val="es-ES_tradnl"/>
              </w:rPr>
              <w:t>2-10-1, Toranomon,</w:t>
            </w:r>
            <w:r>
              <w:rPr>
                <w:rFonts w:asciiTheme="minorHAnsi" w:hAnsiTheme="minorHAnsi" w:cs="Arial"/>
                <w:sz w:val="18"/>
                <w:szCs w:val="18"/>
                <w:lang w:val="es-ES_tradnl"/>
              </w:rPr>
              <w:br/>
            </w:r>
            <w:r w:rsidRPr="00CF6FB0">
              <w:rPr>
                <w:rFonts w:asciiTheme="minorHAnsi" w:hAnsiTheme="minorHAnsi" w:cs="Arial"/>
                <w:sz w:val="18"/>
                <w:szCs w:val="18"/>
                <w:lang w:val="es-ES_tradnl"/>
              </w:rPr>
              <w:t>Minato-ku</w:t>
            </w:r>
            <w:r>
              <w:rPr>
                <w:rFonts w:asciiTheme="minorHAnsi" w:hAnsiTheme="minorHAnsi" w:cs="Arial"/>
                <w:sz w:val="18"/>
                <w:szCs w:val="18"/>
                <w:lang w:val="es-ES_tradnl"/>
              </w:rPr>
              <w:br/>
            </w:r>
            <w:r w:rsidRPr="00CF6FB0">
              <w:rPr>
                <w:rFonts w:asciiTheme="minorHAnsi" w:hAnsiTheme="minorHAnsi" w:cs="Arial"/>
                <w:sz w:val="18"/>
                <w:szCs w:val="18"/>
                <w:lang w:val="es-ES_tradnl"/>
              </w:rPr>
              <w:t>105-0001 TOKYO</w:t>
            </w:r>
            <w:r>
              <w:rPr>
                <w:rFonts w:asciiTheme="minorHAnsi" w:hAnsiTheme="minorHAnsi" w:cs="Arial"/>
                <w:sz w:val="18"/>
                <w:szCs w:val="18"/>
                <w:lang w:val="es-ES_tradnl"/>
              </w:rPr>
              <w:br/>
            </w:r>
            <w:r w:rsidRPr="00CF6FB0">
              <w:rPr>
                <w:rFonts w:asciiTheme="minorHAnsi" w:hAnsiTheme="minorHAnsi" w:cs="Arial"/>
                <w:sz w:val="18"/>
                <w:szCs w:val="18"/>
                <w:lang w:val="es-ES_tradnl"/>
              </w:rPr>
              <w:t>Japan</w:t>
            </w:r>
            <w:r w:rsidRPr="00CF6FB0">
              <w:rPr>
                <w:rFonts w:asciiTheme="minorHAnsi" w:hAnsiTheme="minorHAnsi"/>
                <w:sz w:val="18"/>
                <w:szCs w:val="18"/>
                <w:lang w:val="es-ES_tradnl"/>
              </w:rPr>
              <w:t xml:space="preserve"> </w:t>
            </w:r>
            <w:r>
              <w:rPr>
                <w:rFonts w:asciiTheme="minorHAnsi" w:hAnsiTheme="minorHAnsi"/>
                <w:sz w:val="18"/>
                <w:szCs w:val="18"/>
                <w:lang w:val="es-ES_tradnl"/>
              </w:rPr>
              <w:br/>
            </w:r>
            <w:hyperlink r:id="rId25" w:history="1">
              <w:r w:rsidRPr="00CF6FB0">
                <w:rPr>
                  <w:rFonts w:asciiTheme="minorHAnsi" w:hAnsiTheme="minorHAnsi"/>
                  <w:sz w:val="18"/>
                  <w:szCs w:val="18"/>
                </w:rPr>
                <w:t>Tel:</w:t>
              </w:r>
              <w:r>
                <w:rPr>
                  <w:rFonts w:asciiTheme="minorHAnsi" w:hAnsiTheme="minorHAnsi"/>
                  <w:sz w:val="18"/>
                  <w:szCs w:val="18"/>
                </w:rPr>
                <w:tab/>
              </w:r>
              <w:r w:rsidRPr="00CF6FB0">
                <w:rPr>
                  <w:rFonts w:asciiTheme="minorHAnsi" w:hAnsiTheme="minorHAnsi"/>
                  <w:sz w:val="18"/>
                  <w:szCs w:val="18"/>
                </w:rPr>
                <w:t>+81</w:t>
              </w:r>
            </w:hyperlink>
            <w:r w:rsidRPr="00CF6FB0">
              <w:rPr>
                <w:rFonts w:asciiTheme="minorHAnsi" w:hAnsiTheme="minorHAnsi"/>
                <w:sz w:val="18"/>
                <w:szCs w:val="18"/>
              </w:rPr>
              <w:t xml:space="preserve"> 3 3588 7545</w:t>
            </w:r>
            <w:r w:rsidRPr="00CF6FB0">
              <w:rPr>
                <w:rFonts w:asciiTheme="minorHAnsi" w:hAnsiTheme="minorHAnsi"/>
                <w:sz w:val="18"/>
                <w:szCs w:val="18"/>
              </w:rPr>
              <w:br/>
            </w:r>
            <w:r w:rsidRPr="00CF6FB0">
              <w:rPr>
                <w:rFonts w:asciiTheme="minorHAnsi" w:hAnsiTheme="minorHAnsi" w:cs="Arial"/>
                <w:sz w:val="18"/>
                <w:szCs w:val="18"/>
              </w:rPr>
              <w:t>Fax:</w:t>
            </w:r>
            <w:r>
              <w:rPr>
                <w:rFonts w:asciiTheme="minorHAnsi" w:hAnsiTheme="minorHAnsi" w:cs="Arial"/>
                <w:sz w:val="18"/>
                <w:szCs w:val="18"/>
              </w:rPr>
              <w:tab/>
            </w:r>
            <w:r w:rsidRPr="00CF6FB0">
              <w:rPr>
                <w:rFonts w:asciiTheme="minorHAnsi" w:hAnsiTheme="minorHAnsi" w:cs="Arial"/>
                <w:sz w:val="18"/>
                <w:szCs w:val="18"/>
              </w:rPr>
              <w:t>+81 3 3585 7345</w:t>
            </w:r>
            <w:r>
              <w:rPr>
                <w:rFonts w:asciiTheme="minorHAnsi" w:hAnsiTheme="minorHAnsi" w:cs="Arial"/>
                <w:sz w:val="18"/>
                <w:szCs w:val="18"/>
              </w:rPr>
              <w:br/>
            </w:r>
            <w:r w:rsidRPr="00CF6FB0">
              <w:rPr>
                <w:rFonts w:asciiTheme="minorHAnsi" w:hAnsiTheme="minorHAnsi" w:cs="Arial"/>
                <w:sz w:val="18"/>
                <w:szCs w:val="18"/>
              </w:rPr>
              <w:t>E-mail:</w:t>
            </w:r>
            <w:r>
              <w:rPr>
                <w:rFonts w:asciiTheme="minorHAnsi" w:hAnsiTheme="minorHAnsi" w:cs="Arial"/>
                <w:sz w:val="18"/>
                <w:szCs w:val="18"/>
              </w:rPr>
              <w:tab/>
            </w:r>
            <w:r w:rsidRPr="00CF6FB0">
              <w:rPr>
                <w:rFonts w:asciiTheme="minorHAnsi" w:hAnsiTheme="minorHAnsi"/>
                <w:sz w:val="18"/>
                <w:szCs w:val="18"/>
                <w:lang w:val="fr-CH"/>
              </w:rPr>
              <w:t>FujitaKeishi@eaccess.net</w:t>
            </w:r>
          </w:p>
        </w:tc>
        <w:tc>
          <w:tcPr>
            <w:tcW w:w="1557" w:type="dxa"/>
            <w:tcBorders>
              <w:top w:val="single" w:sz="6" w:space="0" w:color="auto"/>
              <w:left w:val="single" w:sz="6" w:space="0" w:color="auto"/>
              <w:bottom w:val="single" w:sz="6" w:space="0" w:color="auto"/>
              <w:right w:val="single" w:sz="6" w:space="0" w:color="auto"/>
            </w:tcBorders>
            <w:hideMark/>
          </w:tcPr>
          <w:p w:rsidR="00A25FD1" w:rsidRPr="00CF6FB0" w:rsidRDefault="00A25FD1" w:rsidP="002749B8">
            <w:pPr>
              <w:tabs>
                <w:tab w:val="left" w:pos="426"/>
                <w:tab w:val="left" w:pos="4140"/>
                <w:tab w:val="left" w:pos="4230"/>
              </w:tabs>
              <w:spacing w:before="60" w:after="60"/>
              <w:jc w:val="center"/>
              <w:rPr>
                <w:rFonts w:asciiTheme="minorHAnsi" w:hAnsiTheme="minorHAnsi" w:cs="Arial"/>
                <w:bCs/>
                <w:sz w:val="18"/>
                <w:szCs w:val="18"/>
              </w:rPr>
            </w:pPr>
            <w:r w:rsidRPr="00CF6FB0">
              <w:rPr>
                <w:rFonts w:asciiTheme="minorHAnsi" w:hAnsiTheme="minorHAnsi" w:cs="Arial"/>
                <w:bCs/>
                <w:sz w:val="18"/>
                <w:szCs w:val="18"/>
              </w:rPr>
              <w:t>10.V.2013</w:t>
            </w:r>
          </w:p>
        </w:tc>
      </w:tr>
    </w:tbl>
    <w:p w:rsidR="00A25FD1" w:rsidRDefault="00A25FD1" w:rsidP="00A25FD1">
      <w:pPr>
        <w:rPr>
          <w:rFonts w:cs="Arial"/>
        </w:rPr>
      </w:pPr>
    </w:p>
    <w:p w:rsidR="00A25FD1" w:rsidRDefault="00A25FD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A25FD1" w:rsidRPr="00CF6FB0" w:rsidRDefault="00A25FD1" w:rsidP="00A25FD1">
      <w:pPr>
        <w:pStyle w:val="Heading20"/>
        <w:rPr>
          <w:lang w:val="en-US"/>
        </w:rPr>
      </w:pPr>
      <w:bookmarkStart w:id="569" w:name="_Toc357001966"/>
      <w:r w:rsidRPr="00CF6FB0">
        <w:rPr>
          <w:lang w:val="en-US"/>
        </w:rPr>
        <w:lastRenderedPageBreak/>
        <w:t xml:space="preserve">Mobile Network Codes (MNC) for the international identification plan </w:t>
      </w:r>
      <w:r w:rsidRPr="00CF6FB0">
        <w:rPr>
          <w:lang w:val="en-US"/>
        </w:rPr>
        <w:br/>
        <w:t>for public networks and subscriptions</w:t>
      </w:r>
      <w:r w:rsidRPr="00CF6FB0">
        <w:rPr>
          <w:lang w:val="en-US"/>
        </w:rPr>
        <w:br/>
        <w:t>(According to  Recommendation ITU-T E.212 (05/2008))</w:t>
      </w:r>
      <w:r w:rsidRPr="00CF6FB0">
        <w:rPr>
          <w:lang w:val="en-US"/>
        </w:rPr>
        <w:br/>
        <w:t>(Position on 1 January 2013)</w:t>
      </w:r>
      <w:bookmarkEnd w:id="569"/>
    </w:p>
    <w:p w:rsidR="00A25FD1" w:rsidRPr="00CF6FB0" w:rsidRDefault="00A25FD1" w:rsidP="00A25FD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CF6FB0">
        <w:rPr>
          <w:rFonts w:ascii="Times New Roman" w:hAnsi="Times New Roman"/>
          <w:lang w:val="en-US"/>
        </w:rPr>
        <w:tab/>
      </w:r>
    </w:p>
    <w:p w:rsidR="00A25FD1" w:rsidRPr="00CF6FB0" w:rsidRDefault="00A25FD1" w:rsidP="00A25FD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CF6FB0">
        <w:rPr>
          <w:rFonts w:ascii="Times New Roman" w:hAnsi="Times New Roman"/>
          <w:sz w:val="2"/>
          <w:lang w:val="en-US"/>
        </w:rPr>
        <w:tab/>
      </w:r>
      <w:r w:rsidRPr="00CF6FB0">
        <w:rPr>
          <w:rFonts w:ascii="Times New Roman" w:hAnsi="Times New Roman"/>
          <w:sz w:val="2"/>
          <w:lang w:val="en-US"/>
        </w:rPr>
        <w:tab/>
      </w:r>
    </w:p>
    <w:p w:rsidR="00A25FD1" w:rsidRDefault="00A25FD1" w:rsidP="00A25FD1">
      <w:pPr>
        <w:jc w:val="center"/>
        <w:rPr>
          <w:rFonts w:ascii="Times New Roman" w:hAnsi="Times New Roman"/>
          <w:lang w:val="en-US"/>
        </w:rPr>
      </w:pPr>
      <w:r w:rsidRPr="00CF6FB0">
        <w:rPr>
          <w:rFonts w:eastAsia="Calibri"/>
          <w:lang w:val="en-US"/>
        </w:rPr>
        <w:t xml:space="preserve">(Annex to ITU Operational Bulletin No. 1019 </w:t>
      </w:r>
      <w:r>
        <w:rPr>
          <w:rFonts w:eastAsia="Calibri"/>
          <w:lang w:val="en-US"/>
        </w:rPr>
        <w:t>–</w:t>
      </w:r>
      <w:r w:rsidRPr="00CF6FB0">
        <w:rPr>
          <w:rFonts w:eastAsia="Calibri"/>
          <w:lang w:val="en-US"/>
        </w:rPr>
        <w:t xml:space="preserve"> 1.I.2013)</w:t>
      </w:r>
      <w:r>
        <w:rPr>
          <w:rFonts w:eastAsia="Calibri"/>
          <w:lang w:val="en-US"/>
        </w:rPr>
        <w:br/>
      </w:r>
      <w:r w:rsidRPr="00CF6FB0">
        <w:rPr>
          <w:rFonts w:eastAsia="Calibri"/>
          <w:lang w:val="en-US"/>
        </w:rPr>
        <w:t>(Amendment No.9 )</w:t>
      </w:r>
    </w:p>
    <w:p w:rsidR="00A25FD1" w:rsidRPr="00CF6FB0" w:rsidRDefault="00A25FD1" w:rsidP="00A25FD1">
      <w:pPr>
        <w:tabs>
          <w:tab w:val="clear" w:pos="5387"/>
          <w:tab w:val="clear" w:pos="5954"/>
          <w:tab w:val="left" w:pos="2786"/>
          <w:tab w:val="left" w:pos="4326"/>
        </w:tabs>
        <w:spacing w:before="240"/>
        <w:rPr>
          <w:rFonts w:ascii="Times New Roman" w:hAnsi="Times New Roman"/>
          <w:lang w:val="en-US"/>
        </w:rPr>
      </w:pPr>
      <w:r w:rsidRPr="00CF6FB0">
        <w:rPr>
          <w:rFonts w:asciiTheme="minorHAnsi" w:eastAsia="Calibri" w:hAnsiTheme="minorHAnsi"/>
          <w:b/>
          <w:i/>
          <w:color w:val="000000"/>
          <w:lang w:val="en-US"/>
        </w:rPr>
        <w:t>Country/Geographical area</w:t>
      </w:r>
      <w:r>
        <w:rPr>
          <w:rFonts w:asciiTheme="minorHAnsi" w:eastAsia="Calibri" w:hAnsiTheme="minorHAnsi"/>
          <w:b/>
          <w:i/>
          <w:color w:val="000000"/>
          <w:lang w:val="en-US"/>
        </w:rPr>
        <w:tab/>
      </w:r>
      <w:r w:rsidRPr="00CF6FB0">
        <w:rPr>
          <w:rFonts w:asciiTheme="minorHAnsi" w:eastAsia="Calibri" w:hAnsiTheme="minorHAnsi"/>
          <w:b/>
          <w:i/>
          <w:color w:val="000000"/>
          <w:lang w:val="en-US"/>
        </w:rPr>
        <w:t>MCC+MNC *</w:t>
      </w:r>
      <w:r w:rsidRPr="00CF6FB0">
        <w:rPr>
          <w:rFonts w:asciiTheme="minorHAnsi" w:hAnsiTheme="minorHAnsi"/>
          <w:lang w:val="en-US"/>
        </w:rPr>
        <w:tab/>
      </w:r>
      <w:r w:rsidRPr="00CF6FB0">
        <w:rPr>
          <w:rFonts w:asciiTheme="minorHAnsi" w:eastAsia="Calibri" w:hAnsiTheme="minorHAnsi"/>
          <w:b/>
          <w:i/>
          <w:color w:val="000000"/>
          <w:lang w:val="en-US"/>
        </w:rPr>
        <w:t>Operator/Network</w:t>
      </w:r>
    </w:p>
    <w:p w:rsidR="00A25FD1" w:rsidRDefault="00A25FD1" w:rsidP="00A25FD1">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240"/>
        <w:ind w:left="50"/>
        <w:jc w:val="left"/>
        <w:textAlignment w:val="auto"/>
        <w:rPr>
          <w:rFonts w:asciiTheme="minorHAnsi" w:eastAsia="Calibri" w:hAnsiTheme="minorHAnsi"/>
          <w:b/>
          <w:color w:val="000000"/>
          <w:lang w:val="en-US"/>
        </w:rPr>
      </w:pPr>
      <w:r w:rsidRPr="00CF6FB0">
        <w:rPr>
          <w:rFonts w:asciiTheme="minorHAnsi" w:eastAsia="Calibri" w:hAnsiTheme="minorHAnsi"/>
          <w:b/>
          <w:color w:val="000000"/>
          <w:lang w:val="en-US"/>
        </w:rPr>
        <w:t>Norway SUP</w:t>
      </w:r>
    </w:p>
    <w:p w:rsidR="00855C44" w:rsidRPr="00CF6FB0" w:rsidRDefault="00855C44" w:rsidP="00855C44">
      <w:pPr>
        <w:tabs>
          <w:tab w:val="clear" w:pos="567"/>
          <w:tab w:val="clear" w:pos="1276"/>
          <w:tab w:val="clear" w:pos="1843"/>
          <w:tab w:val="clear" w:pos="5387"/>
          <w:tab w:val="clear" w:pos="5954"/>
          <w:tab w:val="left" w:pos="2786"/>
          <w:tab w:val="left" w:pos="4326"/>
        </w:tabs>
        <w:overflowPunct/>
        <w:autoSpaceDE/>
        <w:autoSpaceDN/>
        <w:adjustRightInd/>
        <w:spacing w:before="0"/>
        <w:ind w:left="50"/>
        <w:jc w:val="left"/>
        <w:textAlignment w:val="auto"/>
        <w:rPr>
          <w:rFonts w:asciiTheme="minorHAnsi" w:hAnsiTheme="minorHAnsi"/>
          <w:lang w:val="en-US"/>
        </w:rPr>
      </w:pPr>
      <w:r w:rsidRPr="00CF6FB0">
        <w:rPr>
          <w:rFonts w:asciiTheme="minorHAnsi" w:hAnsiTheme="minorHAnsi"/>
          <w:lang w:val="en-US"/>
        </w:rPr>
        <w:tab/>
      </w:r>
      <w:r w:rsidRPr="00CF6FB0">
        <w:rPr>
          <w:rFonts w:asciiTheme="minorHAnsi" w:eastAsia="Calibri" w:hAnsiTheme="minorHAnsi"/>
          <w:color w:val="000000"/>
          <w:lang w:val="en-US"/>
        </w:rPr>
        <w:t>242 06</w:t>
      </w:r>
      <w:r w:rsidRPr="00CF6FB0">
        <w:rPr>
          <w:rFonts w:asciiTheme="minorHAnsi" w:hAnsiTheme="minorHAnsi"/>
          <w:lang w:val="en-US"/>
        </w:rPr>
        <w:tab/>
      </w:r>
      <w:r w:rsidRPr="00CF6FB0">
        <w:rPr>
          <w:rFonts w:asciiTheme="minorHAnsi" w:eastAsia="Calibri" w:hAnsiTheme="minorHAnsi"/>
          <w:color w:val="000000"/>
          <w:lang w:val="en-US"/>
        </w:rPr>
        <w:t>ICE Norge AS</w:t>
      </w:r>
    </w:p>
    <w:p w:rsidR="00353098" w:rsidRPr="00353098" w:rsidRDefault="00353098" w:rsidP="00353098">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240"/>
        <w:ind w:left="50"/>
        <w:jc w:val="left"/>
        <w:textAlignment w:val="auto"/>
        <w:rPr>
          <w:rFonts w:asciiTheme="minorHAnsi" w:hAnsiTheme="minorHAnsi"/>
          <w:lang w:val="en-US"/>
        </w:rPr>
      </w:pPr>
      <w:r w:rsidRPr="00353098">
        <w:rPr>
          <w:rFonts w:asciiTheme="minorHAnsi" w:hAnsiTheme="minorHAnsi"/>
          <w:b/>
          <w:bCs/>
          <w:lang w:val="en-US"/>
        </w:rPr>
        <w:t>Sweden</w:t>
      </w:r>
      <w:r w:rsidRPr="00353098">
        <w:rPr>
          <w:rFonts w:asciiTheme="minorHAnsi" w:hAnsiTheme="minorHAnsi"/>
          <w:lang w:val="en-US"/>
        </w:rPr>
        <w:t>   (extra-territorial use of MCC/MNC, Annex E to ITU-T Recommendation E.212)</w:t>
      </w:r>
    </w:p>
    <w:p w:rsidR="00353098" w:rsidRDefault="00353098" w:rsidP="00353098">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240"/>
        <w:ind w:left="50"/>
        <w:jc w:val="left"/>
        <w:textAlignment w:val="auto"/>
        <w:rPr>
          <w:rFonts w:asciiTheme="minorHAnsi" w:hAnsiTheme="minorHAnsi"/>
          <w:lang w:val="en-US"/>
        </w:rPr>
      </w:pPr>
    </w:p>
    <w:p w:rsidR="00855C44" w:rsidRPr="00353098" w:rsidRDefault="00855C44" w:rsidP="00353098">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240"/>
        <w:ind w:left="50"/>
        <w:jc w:val="left"/>
        <w:textAlignment w:val="auto"/>
        <w:rPr>
          <w:rFonts w:asciiTheme="minorHAnsi" w:hAnsiTheme="minorHAnsi"/>
          <w:lang w:val="en-US"/>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3"/>
        <w:gridCol w:w="1815"/>
        <w:gridCol w:w="2008"/>
        <w:gridCol w:w="2048"/>
        <w:gridCol w:w="1961"/>
      </w:tblGrid>
      <w:tr w:rsidR="00353098" w:rsidRPr="00353098" w:rsidTr="00855C44">
        <w:trPr>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353098" w:rsidRPr="00353098" w:rsidRDefault="00353098" w:rsidP="00353098">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240"/>
              <w:ind w:left="50"/>
              <w:jc w:val="center"/>
              <w:textAlignment w:val="auto"/>
              <w:rPr>
                <w:rFonts w:asciiTheme="minorHAnsi" w:hAnsiTheme="minorHAnsi"/>
                <w:i/>
                <w:sz w:val="18"/>
                <w:szCs w:val="18"/>
                <w:lang w:val="fr-FR"/>
              </w:rPr>
            </w:pPr>
            <w:r w:rsidRPr="00353098">
              <w:rPr>
                <w:rFonts w:asciiTheme="minorHAnsi" w:hAnsiTheme="minorHAnsi"/>
                <w:bCs/>
                <w:i/>
                <w:sz w:val="18"/>
                <w:szCs w:val="18"/>
                <w:lang w:val="fr-FR"/>
              </w:rPr>
              <w:t>MCC*</w:t>
            </w:r>
            <w:r w:rsidRPr="00353098">
              <w:rPr>
                <w:rFonts w:asciiTheme="minorHAnsi" w:hAnsiTheme="minorHAnsi"/>
                <w:bCs/>
                <w:i/>
                <w:iCs/>
                <w:sz w:val="18"/>
                <w:szCs w:val="18"/>
                <w:lang w:val="fr-FR"/>
              </w:rPr>
              <w:t>/</w:t>
            </w:r>
            <w:r w:rsidRPr="00353098">
              <w:rPr>
                <w:rFonts w:asciiTheme="minorHAnsi" w:hAnsiTheme="minorHAnsi"/>
                <w:bCs/>
                <w:i/>
                <w:sz w:val="18"/>
                <w:szCs w:val="18"/>
                <w:lang w:val="fr-FR"/>
              </w:rPr>
              <w:t>MNC**</w:t>
            </w:r>
          </w:p>
        </w:tc>
        <w:tc>
          <w:tcPr>
            <w:tcW w:w="1814" w:type="dxa"/>
            <w:tcBorders>
              <w:top w:val="single" w:sz="4" w:space="0" w:color="auto"/>
              <w:left w:val="single" w:sz="4" w:space="0" w:color="auto"/>
              <w:bottom w:val="single" w:sz="4" w:space="0" w:color="auto"/>
              <w:right w:val="single" w:sz="4" w:space="0" w:color="auto"/>
            </w:tcBorders>
            <w:vAlign w:val="center"/>
            <w:hideMark/>
          </w:tcPr>
          <w:p w:rsidR="00353098" w:rsidRPr="00353098" w:rsidRDefault="00353098" w:rsidP="00353098">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240"/>
              <w:ind w:left="50"/>
              <w:jc w:val="center"/>
              <w:textAlignment w:val="auto"/>
              <w:rPr>
                <w:rFonts w:asciiTheme="minorHAnsi" w:hAnsiTheme="minorHAnsi"/>
                <w:i/>
                <w:sz w:val="18"/>
                <w:szCs w:val="18"/>
                <w:lang w:val="en-US"/>
              </w:rPr>
            </w:pPr>
            <w:r w:rsidRPr="00353098">
              <w:rPr>
                <w:rFonts w:asciiTheme="minorHAnsi" w:hAnsiTheme="minorHAnsi"/>
                <w:bCs/>
                <w:i/>
                <w:sz w:val="18"/>
                <w:szCs w:val="18"/>
                <w:lang w:val="en-US"/>
              </w:rPr>
              <w:t>Name of</w:t>
            </w:r>
            <w:r w:rsidRPr="00353098">
              <w:rPr>
                <w:rFonts w:asciiTheme="minorHAnsi" w:hAnsiTheme="minorHAnsi"/>
                <w:bCs/>
                <w:i/>
                <w:sz w:val="18"/>
                <w:szCs w:val="18"/>
                <w:lang w:val="en-US"/>
              </w:rPr>
              <w:br/>
              <w:t>operator(s)</w:t>
            </w:r>
            <w:r w:rsidRPr="00353098">
              <w:rPr>
                <w:rFonts w:asciiTheme="minorHAnsi" w:hAnsiTheme="minorHAnsi"/>
                <w:bCs/>
                <w:i/>
                <w:sz w:val="18"/>
                <w:szCs w:val="18"/>
                <w:lang w:val="en-US"/>
              </w:rPr>
              <w:br/>
              <w:t>Countries A and B</w:t>
            </w:r>
          </w:p>
        </w:tc>
        <w:tc>
          <w:tcPr>
            <w:tcW w:w="2006" w:type="dxa"/>
            <w:tcBorders>
              <w:top w:val="single" w:sz="4" w:space="0" w:color="auto"/>
              <w:left w:val="single" w:sz="4" w:space="0" w:color="auto"/>
              <w:bottom w:val="single" w:sz="4" w:space="0" w:color="auto"/>
              <w:right w:val="single" w:sz="4" w:space="0" w:color="auto"/>
            </w:tcBorders>
            <w:vAlign w:val="center"/>
            <w:hideMark/>
          </w:tcPr>
          <w:p w:rsidR="00353098" w:rsidRPr="00353098" w:rsidRDefault="00353098" w:rsidP="00353098">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240"/>
              <w:ind w:left="50"/>
              <w:jc w:val="center"/>
              <w:textAlignment w:val="auto"/>
              <w:rPr>
                <w:rFonts w:asciiTheme="minorHAnsi" w:hAnsiTheme="minorHAnsi"/>
                <w:i/>
                <w:sz w:val="18"/>
                <w:szCs w:val="18"/>
                <w:lang w:val="en-US"/>
              </w:rPr>
            </w:pPr>
            <w:r w:rsidRPr="00353098">
              <w:rPr>
                <w:rFonts w:asciiTheme="minorHAnsi" w:hAnsiTheme="minorHAnsi"/>
                <w:bCs/>
                <w:i/>
                <w:sz w:val="18"/>
                <w:szCs w:val="18"/>
                <w:lang w:val="en-US"/>
              </w:rPr>
              <w:t>Country B – where</w:t>
            </w:r>
            <w:r w:rsidRPr="00353098">
              <w:rPr>
                <w:rFonts w:asciiTheme="minorHAnsi" w:hAnsiTheme="minorHAnsi"/>
                <w:bCs/>
                <w:i/>
                <w:sz w:val="18"/>
                <w:szCs w:val="18"/>
                <w:lang w:val="en-US"/>
              </w:rPr>
              <w:br/>
              <w:t>the MCC/MNC</w:t>
            </w:r>
            <w:r w:rsidRPr="00353098">
              <w:rPr>
                <w:rFonts w:asciiTheme="minorHAnsi" w:hAnsiTheme="minorHAnsi"/>
                <w:bCs/>
                <w:i/>
                <w:sz w:val="18"/>
                <w:szCs w:val="18"/>
                <w:lang w:val="en-US"/>
              </w:rPr>
              <w:br/>
              <w:t>is to be used</w:t>
            </w:r>
            <w:r w:rsidRPr="00353098">
              <w:rPr>
                <w:rFonts w:asciiTheme="minorHAnsi" w:hAnsiTheme="minorHAnsi"/>
                <w:bCs/>
                <w:i/>
                <w:sz w:val="18"/>
                <w:szCs w:val="18"/>
                <w:lang w:val="en-US"/>
              </w:rPr>
              <w:br/>
              <w:t>extra-territorially</w:t>
            </w:r>
          </w:p>
        </w:tc>
        <w:tc>
          <w:tcPr>
            <w:tcW w:w="2046" w:type="dxa"/>
            <w:tcBorders>
              <w:top w:val="single" w:sz="4" w:space="0" w:color="auto"/>
              <w:left w:val="single" w:sz="4" w:space="0" w:color="auto"/>
              <w:bottom w:val="single" w:sz="4" w:space="0" w:color="auto"/>
              <w:right w:val="single" w:sz="4" w:space="0" w:color="auto"/>
            </w:tcBorders>
            <w:vAlign w:val="center"/>
            <w:hideMark/>
          </w:tcPr>
          <w:p w:rsidR="00353098" w:rsidRPr="00353098" w:rsidRDefault="00353098" w:rsidP="00353098">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240"/>
              <w:ind w:left="50"/>
              <w:jc w:val="center"/>
              <w:textAlignment w:val="auto"/>
              <w:rPr>
                <w:rFonts w:asciiTheme="minorHAnsi" w:hAnsiTheme="minorHAnsi"/>
                <w:i/>
                <w:sz w:val="18"/>
                <w:szCs w:val="18"/>
                <w:lang w:val="en-US"/>
              </w:rPr>
            </w:pPr>
            <w:r w:rsidRPr="00353098">
              <w:rPr>
                <w:rFonts w:asciiTheme="minorHAnsi" w:hAnsiTheme="minorHAnsi"/>
                <w:bCs/>
                <w:i/>
                <w:sz w:val="18"/>
                <w:szCs w:val="18"/>
                <w:lang w:val="en-US"/>
              </w:rPr>
              <w:t>MSIN range</w:t>
            </w:r>
            <w:r w:rsidRPr="00353098">
              <w:rPr>
                <w:rFonts w:asciiTheme="minorHAnsi" w:hAnsiTheme="minorHAnsi"/>
                <w:bCs/>
                <w:i/>
                <w:sz w:val="18"/>
                <w:szCs w:val="18"/>
                <w:lang w:val="en-US"/>
              </w:rPr>
              <w:br/>
              <w:t>to be used in Country A</w:t>
            </w:r>
          </w:p>
        </w:tc>
        <w:tc>
          <w:tcPr>
            <w:tcW w:w="1960" w:type="dxa"/>
            <w:tcBorders>
              <w:top w:val="single" w:sz="4" w:space="0" w:color="auto"/>
              <w:left w:val="single" w:sz="4" w:space="0" w:color="auto"/>
              <w:bottom w:val="single" w:sz="4" w:space="0" w:color="auto"/>
              <w:right w:val="single" w:sz="4" w:space="0" w:color="auto"/>
            </w:tcBorders>
            <w:vAlign w:val="center"/>
            <w:hideMark/>
          </w:tcPr>
          <w:p w:rsidR="00353098" w:rsidRPr="00353098" w:rsidRDefault="00353098" w:rsidP="00353098">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240"/>
              <w:ind w:left="50"/>
              <w:jc w:val="center"/>
              <w:textAlignment w:val="auto"/>
              <w:rPr>
                <w:rFonts w:asciiTheme="minorHAnsi" w:hAnsiTheme="minorHAnsi"/>
                <w:i/>
                <w:sz w:val="18"/>
                <w:szCs w:val="18"/>
                <w:lang w:val="en-US"/>
              </w:rPr>
            </w:pPr>
            <w:r w:rsidRPr="00353098">
              <w:rPr>
                <w:rFonts w:asciiTheme="minorHAnsi" w:hAnsiTheme="minorHAnsi"/>
                <w:bCs/>
                <w:i/>
                <w:sz w:val="18"/>
                <w:szCs w:val="18"/>
                <w:lang w:val="en-US"/>
              </w:rPr>
              <w:t>MSIN range</w:t>
            </w:r>
            <w:r w:rsidRPr="00353098">
              <w:rPr>
                <w:rFonts w:asciiTheme="minorHAnsi" w:hAnsiTheme="minorHAnsi"/>
                <w:bCs/>
                <w:i/>
                <w:sz w:val="18"/>
                <w:szCs w:val="18"/>
                <w:lang w:val="en-US"/>
              </w:rPr>
              <w:br/>
              <w:t>to be used in Country B</w:t>
            </w:r>
          </w:p>
        </w:tc>
      </w:tr>
      <w:tr w:rsidR="00353098" w:rsidRPr="00353098" w:rsidTr="00855C44">
        <w:trPr>
          <w:jc w:val="center"/>
        </w:trPr>
        <w:tc>
          <w:tcPr>
            <w:tcW w:w="1392" w:type="dxa"/>
            <w:tcBorders>
              <w:top w:val="single" w:sz="4" w:space="0" w:color="auto"/>
              <w:left w:val="single" w:sz="4" w:space="0" w:color="auto"/>
              <w:bottom w:val="single" w:sz="4" w:space="0" w:color="auto"/>
              <w:right w:val="single" w:sz="4" w:space="0" w:color="auto"/>
            </w:tcBorders>
            <w:vAlign w:val="center"/>
            <w:hideMark/>
          </w:tcPr>
          <w:p w:rsidR="00353098" w:rsidRPr="00353098" w:rsidRDefault="00353098" w:rsidP="00353098">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240"/>
              <w:ind w:left="50"/>
              <w:jc w:val="left"/>
              <w:textAlignment w:val="auto"/>
              <w:rPr>
                <w:rFonts w:asciiTheme="minorHAnsi" w:hAnsiTheme="minorHAnsi"/>
                <w:sz w:val="18"/>
                <w:szCs w:val="18"/>
                <w:lang w:val="en-US"/>
              </w:rPr>
            </w:pPr>
            <w:r w:rsidRPr="00353098">
              <w:rPr>
                <w:rFonts w:asciiTheme="minorHAnsi" w:hAnsiTheme="minorHAnsi"/>
                <w:sz w:val="18"/>
                <w:szCs w:val="18"/>
                <w:lang w:val="en-US"/>
              </w:rPr>
              <w:t>240 07</w:t>
            </w:r>
          </w:p>
        </w:tc>
        <w:tc>
          <w:tcPr>
            <w:tcW w:w="1814" w:type="dxa"/>
            <w:tcBorders>
              <w:top w:val="single" w:sz="4" w:space="0" w:color="auto"/>
              <w:left w:val="single" w:sz="4" w:space="0" w:color="auto"/>
              <w:bottom w:val="single" w:sz="4" w:space="0" w:color="auto"/>
              <w:right w:val="single" w:sz="4" w:space="0" w:color="auto"/>
            </w:tcBorders>
            <w:vAlign w:val="center"/>
            <w:hideMark/>
          </w:tcPr>
          <w:p w:rsidR="00353098" w:rsidRPr="00353098" w:rsidRDefault="00353098" w:rsidP="00353098">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240"/>
              <w:ind w:left="50"/>
              <w:jc w:val="left"/>
              <w:textAlignment w:val="auto"/>
              <w:rPr>
                <w:rFonts w:asciiTheme="minorHAnsi" w:hAnsiTheme="minorHAnsi"/>
                <w:sz w:val="18"/>
                <w:szCs w:val="18"/>
                <w:lang w:val="en-US"/>
              </w:rPr>
            </w:pPr>
            <w:r w:rsidRPr="00353098">
              <w:rPr>
                <w:rFonts w:asciiTheme="minorHAnsi" w:hAnsiTheme="minorHAnsi"/>
                <w:sz w:val="18"/>
                <w:szCs w:val="18"/>
                <w:lang w:val="en-US"/>
              </w:rPr>
              <w:t xml:space="preserve">Tele 2 </w:t>
            </w:r>
            <w:r w:rsidRPr="00353098">
              <w:rPr>
                <w:rFonts w:asciiTheme="minorHAnsi" w:hAnsiTheme="minorHAnsi"/>
                <w:sz w:val="18"/>
                <w:szCs w:val="18"/>
                <w:lang w:val="fr-FR"/>
              </w:rPr>
              <w:t>Sverige AB</w:t>
            </w:r>
          </w:p>
        </w:tc>
        <w:tc>
          <w:tcPr>
            <w:tcW w:w="2006" w:type="dxa"/>
            <w:tcBorders>
              <w:top w:val="single" w:sz="4" w:space="0" w:color="auto"/>
              <w:left w:val="single" w:sz="4" w:space="0" w:color="auto"/>
              <w:bottom w:val="single" w:sz="4" w:space="0" w:color="auto"/>
              <w:right w:val="single" w:sz="4" w:space="0" w:color="auto"/>
            </w:tcBorders>
            <w:vAlign w:val="center"/>
            <w:hideMark/>
          </w:tcPr>
          <w:p w:rsidR="00353098" w:rsidRPr="00353098" w:rsidRDefault="00353098" w:rsidP="00353098">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240"/>
              <w:ind w:left="50"/>
              <w:jc w:val="left"/>
              <w:textAlignment w:val="auto"/>
              <w:rPr>
                <w:rFonts w:asciiTheme="minorHAnsi" w:hAnsiTheme="minorHAnsi"/>
                <w:sz w:val="18"/>
                <w:szCs w:val="18"/>
                <w:lang w:val="en-US"/>
              </w:rPr>
            </w:pPr>
            <w:r w:rsidRPr="00353098">
              <w:rPr>
                <w:rFonts w:asciiTheme="minorHAnsi" w:hAnsiTheme="minorHAnsi"/>
                <w:sz w:val="18"/>
                <w:szCs w:val="18"/>
                <w:lang w:val="en-US"/>
              </w:rPr>
              <w:t>The Netherlands</w:t>
            </w:r>
          </w:p>
        </w:tc>
        <w:tc>
          <w:tcPr>
            <w:tcW w:w="2046" w:type="dxa"/>
            <w:tcBorders>
              <w:top w:val="single" w:sz="4" w:space="0" w:color="auto"/>
              <w:left w:val="single" w:sz="4" w:space="0" w:color="auto"/>
              <w:bottom w:val="single" w:sz="4" w:space="0" w:color="auto"/>
              <w:right w:val="single" w:sz="4" w:space="0" w:color="auto"/>
            </w:tcBorders>
            <w:vAlign w:val="center"/>
            <w:hideMark/>
          </w:tcPr>
          <w:p w:rsidR="00353098" w:rsidRPr="00353098" w:rsidRDefault="00353098" w:rsidP="00353098">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240"/>
              <w:ind w:left="50"/>
              <w:jc w:val="left"/>
              <w:textAlignment w:val="auto"/>
              <w:rPr>
                <w:rFonts w:asciiTheme="minorHAnsi" w:hAnsiTheme="minorHAnsi"/>
                <w:sz w:val="18"/>
                <w:szCs w:val="18"/>
                <w:lang w:val="en-US"/>
              </w:rPr>
            </w:pPr>
            <w:r w:rsidRPr="00353098">
              <w:rPr>
                <w:rFonts w:asciiTheme="minorHAnsi" w:hAnsiTheme="minorHAnsi"/>
                <w:sz w:val="18"/>
                <w:szCs w:val="18"/>
                <w:lang w:val="en-US"/>
              </w:rPr>
              <w:t>The range dedicated for the Netherlands will not be used in Sweden</w:t>
            </w:r>
          </w:p>
        </w:tc>
        <w:tc>
          <w:tcPr>
            <w:tcW w:w="1960" w:type="dxa"/>
            <w:tcBorders>
              <w:top w:val="single" w:sz="4" w:space="0" w:color="auto"/>
              <w:left w:val="single" w:sz="4" w:space="0" w:color="auto"/>
              <w:bottom w:val="single" w:sz="4" w:space="0" w:color="auto"/>
              <w:right w:val="single" w:sz="4" w:space="0" w:color="auto"/>
            </w:tcBorders>
            <w:vAlign w:val="center"/>
            <w:hideMark/>
          </w:tcPr>
          <w:p w:rsidR="00353098" w:rsidRPr="00353098" w:rsidRDefault="00353098" w:rsidP="00353098">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240"/>
              <w:ind w:left="50"/>
              <w:jc w:val="left"/>
              <w:textAlignment w:val="auto"/>
              <w:rPr>
                <w:rFonts w:asciiTheme="minorHAnsi" w:hAnsiTheme="minorHAnsi"/>
                <w:sz w:val="18"/>
                <w:szCs w:val="18"/>
                <w:lang w:val="en-US"/>
              </w:rPr>
            </w:pPr>
            <w:r w:rsidRPr="00353098">
              <w:rPr>
                <w:rFonts w:asciiTheme="minorHAnsi" w:hAnsiTheme="minorHAnsi"/>
                <w:sz w:val="18"/>
                <w:szCs w:val="18"/>
                <w:lang w:val="en-US"/>
              </w:rPr>
              <w:t xml:space="preserve">6680000000 – </w:t>
            </w:r>
            <w:r w:rsidRPr="00353098">
              <w:rPr>
                <w:rFonts w:asciiTheme="minorHAnsi" w:hAnsiTheme="minorHAnsi"/>
                <w:sz w:val="18"/>
                <w:szCs w:val="18"/>
                <w:lang w:val="en-US"/>
              </w:rPr>
              <w:br/>
              <w:t>6689999999</w:t>
            </w:r>
            <w:r w:rsidRPr="00353098">
              <w:rPr>
                <w:rFonts w:asciiTheme="minorHAnsi" w:hAnsiTheme="minorHAnsi"/>
                <w:sz w:val="18"/>
                <w:szCs w:val="18"/>
                <w:lang w:val="en-US"/>
              </w:rPr>
              <w:br/>
              <w:t>(The Netherlands)</w:t>
            </w:r>
          </w:p>
        </w:tc>
      </w:tr>
    </w:tbl>
    <w:p w:rsidR="00353098" w:rsidRPr="00353098" w:rsidRDefault="00353098" w:rsidP="00353098">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240"/>
        <w:ind w:left="50"/>
        <w:jc w:val="left"/>
        <w:textAlignment w:val="auto"/>
        <w:rPr>
          <w:rFonts w:asciiTheme="minorHAnsi" w:hAnsiTheme="minorHAnsi"/>
          <w:lang w:val="fr-FR"/>
        </w:rPr>
      </w:pPr>
    </w:p>
    <w:p w:rsidR="00353098" w:rsidRPr="00CF6FB0" w:rsidRDefault="00353098" w:rsidP="00A25FD1">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240"/>
        <w:ind w:left="50"/>
        <w:jc w:val="left"/>
        <w:textAlignment w:val="auto"/>
        <w:rPr>
          <w:rFonts w:asciiTheme="minorHAnsi" w:hAnsiTheme="minorHAnsi"/>
          <w:lang w:val="en-US"/>
        </w:rPr>
      </w:pPr>
    </w:p>
    <w:p w:rsidR="00A25FD1" w:rsidRPr="00CF6FB0" w:rsidRDefault="00A25FD1" w:rsidP="00A25FD1">
      <w:pPr>
        <w:tabs>
          <w:tab w:val="clear" w:pos="567"/>
          <w:tab w:val="clear" w:pos="1276"/>
          <w:tab w:val="clear" w:pos="1843"/>
          <w:tab w:val="clear" w:pos="5387"/>
          <w:tab w:val="clear" w:pos="5954"/>
          <w:tab w:val="left" w:pos="2749"/>
          <w:tab w:val="left" w:pos="2786"/>
          <w:tab w:val="left" w:pos="4242"/>
          <w:tab w:val="left" w:pos="4326"/>
        </w:tabs>
        <w:overflowPunct/>
        <w:autoSpaceDE/>
        <w:autoSpaceDN/>
        <w:adjustRightInd/>
        <w:spacing w:before="0"/>
        <w:ind w:left="50"/>
        <w:jc w:val="left"/>
        <w:textAlignment w:val="auto"/>
        <w:rPr>
          <w:rFonts w:asciiTheme="minorHAnsi" w:hAnsiTheme="minorHAnsi"/>
          <w:lang w:val="en-US"/>
        </w:rPr>
      </w:pPr>
      <w:r w:rsidRPr="00CF6FB0">
        <w:rPr>
          <w:rFonts w:asciiTheme="minorHAnsi" w:eastAsia="Calibri" w:hAnsiTheme="minorHAnsi"/>
          <w:b/>
          <w:color w:val="000000"/>
          <w:lang w:val="en-US"/>
        </w:rPr>
        <w:t>Thailand ADD</w:t>
      </w:r>
    </w:p>
    <w:p w:rsidR="00A25FD1" w:rsidRPr="00CF6FB0" w:rsidRDefault="00A25FD1" w:rsidP="00A25FD1">
      <w:pPr>
        <w:tabs>
          <w:tab w:val="clear" w:pos="567"/>
          <w:tab w:val="clear" w:pos="1276"/>
          <w:tab w:val="clear" w:pos="1843"/>
          <w:tab w:val="clear" w:pos="5387"/>
          <w:tab w:val="clear" w:pos="5954"/>
          <w:tab w:val="left" w:pos="2786"/>
          <w:tab w:val="left" w:pos="4326"/>
        </w:tabs>
        <w:overflowPunct/>
        <w:autoSpaceDE/>
        <w:autoSpaceDN/>
        <w:adjustRightInd/>
        <w:spacing w:before="0"/>
        <w:ind w:left="50"/>
        <w:jc w:val="left"/>
        <w:textAlignment w:val="auto"/>
        <w:rPr>
          <w:rFonts w:asciiTheme="minorHAnsi" w:hAnsiTheme="minorHAnsi"/>
          <w:lang w:val="en-US"/>
        </w:rPr>
      </w:pPr>
      <w:r w:rsidRPr="00CF6FB0">
        <w:rPr>
          <w:rFonts w:asciiTheme="minorHAnsi" w:hAnsiTheme="minorHAnsi"/>
          <w:lang w:val="en-US"/>
        </w:rPr>
        <w:tab/>
      </w:r>
      <w:r w:rsidRPr="00CF6FB0">
        <w:rPr>
          <w:rFonts w:asciiTheme="minorHAnsi" w:eastAsia="Calibri" w:hAnsiTheme="minorHAnsi"/>
          <w:color w:val="000000"/>
          <w:lang w:val="en-US"/>
        </w:rPr>
        <w:t>520 02</w:t>
      </w:r>
      <w:r w:rsidRPr="00CF6FB0">
        <w:rPr>
          <w:rFonts w:asciiTheme="minorHAnsi" w:hAnsiTheme="minorHAnsi"/>
          <w:lang w:val="en-US"/>
        </w:rPr>
        <w:tab/>
      </w:r>
      <w:r w:rsidRPr="00CF6FB0">
        <w:rPr>
          <w:rFonts w:asciiTheme="minorHAnsi" w:eastAsia="Calibri" w:hAnsiTheme="minorHAnsi"/>
          <w:color w:val="000000"/>
          <w:lang w:val="en-US"/>
        </w:rPr>
        <w:t>CAT CDMA</w:t>
      </w:r>
    </w:p>
    <w:p w:rsidR="00A25FD1" w:rsidRPr="00CF6FB0" w:rsidRDefault="00A25FD1" w:rsidP="00A25FD1">
      <w:pPr>
        <w:tabs>
          <w:tab w:val="clear" w:pos="567"/>
          <w:tab w:val="clear" w:pos="1276"/>
          <w:tab w:val="clear" w:pos="1843"/>
          <w:tab w:val="clear" w:pos="5387"/>
          <w:tab w:val="clear" w:pos="5954"/>
          <w:tab w:val="left" w:pos="2786"/>
          <w:tab w:val="left" w:pos="4326"/>
        </w:tabs>
        <w:overflowPunct/>
        <w:autoSpaceDE/>
        <w:autoSpaceDN/>
        <w:adjustRightInd/>
        <w:spacing w:before="0"/>
        <w:ind w:left="50"/>
        <w:jc w:val="left"/>
        <w:textAlignment w:val="auto"/>
        <w:rPr>
          <w:rFonts w:asciiTheme="minorHAnsi" w:hAnsiTheme="minorHAnsi"/>
          <w:lang w:val="en-US"/>
        </w:rPr>
      </w:pPr>
      <w:r w:rsidRPr="00CF6FB0">
        <w:rPr>
          <w:rFonts w:asciiTheme="minorHAnsi" w:hAnsiTheme="minorHAnsi"/>
          <w:lang w:val="en-US"/>
        </w:rPr>
        <w:tab/>
      </w:r>
      <w:r w:rsidRPr="00CF6FB0">
        <w:rPr>
          <w:rFonts w:asciiTheme="minorHAnsi" w:eastAsia="Calibri" w:hAnsiTheme="minorHAnsi"/>
          <w:color w:val="000000"/>
          <w:lang w:val="en-US"/>
        </w:rPr>
        <w:t>520 03</w:t>
      </w:r>
      <w:r w:rsidRPr="00CF6FB0">
        <w:rPr>
          <w:rFonts w:asciiTheme="minorHAnsi" w:hAnsiTheme="minorHAnsi"/>
          <w:lang w:val="en-US"/>
        </w:rPr>
        <w:tab/>
      </w:r>
      <w:r w:rsidRPr="00CF6FB0">
        <w:rPr>
          <w:rFonts w:asciiTheme="minorHAnsi" w:eastAsia="Calibri" w:hAnsiTheme="minorHAnsi"/>
          <w:color w:val="000000"/>
          <w:lang w:val="en-US"/>
        </w:rPr>
        <w:t>Advanced Wireless Network Company Limited</w:t>
      </w:r>
    </w:p>
    <w:p w:rsidR="00A25FD1" w:rsidRPr="00CF6FB0" w:rsidRDefault="00A25FD1" w:rsidP="00A25FD1">
      <w:pPr>
        <w:tabs>
          <w:tab w:val="clear" w:pos="567"/>
          <w:tab w:val="clear" w:pos="1276"/>
          <w:tab w:val="clear" w:pos="1843"/>
          <w:tab w:val="clear" w:pos="5387"/>
          <w:tab w:val="clear" w:pos="5954"/>
          <w:tab w:val="left" w:pos="2786"/>
          <w:tab w:val="left" w:pos="4326"/>
        </w:tabs>
        <w:overflowPunct/>
        <w:autoSpaceDE/>
        <w:autoSpaceDN/>
        <w:adjustRightInd/>
        <w:spacing w:before="0"/>
        <w:ind w:left="50"/>
        <w:jc w:val="left"/>
        <w:textAlignment w:val="auto"/>
        <w:rPr>
          <w:rFonts w:asciiTheme="minorHAnsi" w:hAnsiTheme="minorHAnsi"/>
          <w:lang w:val="en-US"/>
        </w:rPr>
      </w:pPr>
      <w:r w:rsidRPr="00CF6FB0">
        <w:rPr>
          <w:rFonts w:asciiTheme="minorHAnsi" w:hAnsiTheme="minorHAnsi"/>
          <w:lang w:val="en-US"/>
        </w:rPr>
        <w:tab/>
      </w:r>
      <w:r w:rsidRPr="00CF6FB0">
        <w:rPr>
          <w:rFonts w:asciiTheme="minorHAnsi" w:eastAsia="Calibri" w:hAnsiTheme="minorHAnsi"/>
          <w:color w:val="000000"/>
          <w:lang w:val="en-US"/>
        </w:rPr>
        <w:t>520 04</w:t>
      </w:r>
      <w:r w:rsidRPr="00CF6FB0">
        <w:rPr>
          <w:rFonts w:asciiTheme="minorHAnsi" w:hAnsiTheme="minorHAnsi"/>
          <w:lang w:val="en-US"/>
        </w:rPr>
        <w:tab/>
      </w:r>
      <w:r w:rsidRPr="00CF6FB0">
        <w:rPr>
          <w:rFonts w:asciiTheme="minorHAnsi" w:eastAsia="Calibri" w:hAnsiTheme="minorHAnsi"/>
          <w:color w:val="000000"/>
          <w:lang w:val="en-US"/>
        </w:rPr>
        <w:t>Real Future Company Limited</w:t>
      </w:r>
    </w:p>
    <w:p w:rsidR="00A25FD1" w:rsidRPr="00CF6FB0" w:rsidRDefault="00A25FD1" w:rsidP="00A25FD1">
      <w:pPr>
        <w:tabs>
          <w:tab w:val="clear" w:pos="567"/>
          <w:tab w:val="clear" w:pos="1276"/>
          <w:tab w:val="clear" w:pos="1843"/>
          <w:tab w:val="clear" w:pos="5387"/>
          <w:tab w:val="clear" w:pos="5954"/>
          <w:tab w:val="left" w:pos="2786"/>
          <w:tab w:val="left" w:pos="4326"/>
        </w:tabs>
        <w:overflowPunct/>
        <w:autoSpaceDE/>
        <w:autoSpaceDN/>
        <w:adjustRightInd/>
        <w:spacing w:before="0"/>
        <w:ind w:left="50"/>
        <w:jc w:val="left"/>
        <w:textAlignment w:val="auto"/>
        <w:rPr>
          <w:rFonts w:asciiTheme="minorHAnsi" w:hAnsiTheme="minorHAnsi"/>
          <w:lang w:val="en-US"/>
        </w:rPr>
      </w:pPr>
      <w:r w:rsidRPr="00CF6FB0">
        <w:rPr>
          <w:rFonts w:asciiTheme="minorHAnsi" w:hAnsiTheme="minorHAnsi"/>
          <w:lang w:val="en-US"/>
        </w:rPr>
        <w:tab/>
      </w:r>
      <w:r w:rsidRPr="00CF6FB0">
        <w:rPr>
          <w:rFonts w:asciiTheme="minorHAnsi" w:eastAsia="Calibri" w:hAnsiTheme="minorHAnsi"/>
          <w:color w:val="000000"/>
          <w:lang w:val="en-US"/>
        </w:rPr>
        <w:t>520 05</w:t>
      </w:r>
      <w:r w:rsidRPr="00CF6FB0">
        <w:rPr>
          <w:rFonts w:asciiTheme="minorHAnsi" w:hAnsiTheme="minorHAnsi"/>
          <w:lang w:val="en-US"/>
        </w:rPr>
        <w:tab/>
      </w:r>
      <w:r w:rsidRPr="00CF6FB0">
        <w:rPr>
          <w:rFonts w:asciiTheme="minorHAnsi" w:eastAsia="Calibri" w:hAnsiTheme="minorHAnsi"/>
          <w:color w:val="000000"/>
          <w:lang w:val="en-US"/>
        </w:rPr>
        <w:t>DTAC Network Company Limite</w:t>
      </w:r>
    </w:p>
    <w:p w:rsidR="00A25FD1" w:rsidRPr="00CF6FB0" w:rsidRDefault="00A25FD1" w:rsidP="00A25FD1">
      <w:pPr>
        <w:tabs>
          <w:tab w:val="clear" w:pos="567"/>
          <w:tab w:val="clear" w:pos="1276"/>
          <w:tab w:val="clear" w:pos="1843"/>
          <w:tab w:val="clear" w:pos="5387"/>
          <w:tab w:val="clear" w:pos="5954"/>
          <w:tab w:val="left" w:pos="2786"/>
          <w:tab w:val="left" w:pos="4326"/>
        </w:tabs>
        <w:overflowPunct/>
        <w:autoSpaceDE/>
        <w:autoSpaceDN/>
        <w:adjustRightInd/>
        <w:spacing w:before="0"/>
        <w:ind w:left="50"/>
        <w:jc w:val="left"/>
        <w:textAlignment w:val="auto"/>
        <w:rPr>
          <w:rFonts w:asciiTheme="minorHAnsi" w:hAnsiTheme="minorHAnsi"/>
          <w:lang w:val="en-US"/>
        </w:rPr>
      </w:pPr>
      <w:r w:rsidRPr="00CF6FB0">
        <w:rPr>
          <w:rFonts w:asciiTheme="minorHAnsi" w:hAnsiTheme="minorHAnsi"/>
          <w:lang w:val="en-US"/>
        </w:rPr>
        <w:tab/>
      </w:r>
      <w:r w:rsidRPr="00CF6FB0">
        <w:rPr>
          <w:rFonts w:asciiTheme="minorHAnsi" w:eastAsia="Calibri" w:hAnsiTheme="minorHAnsi"/>
          <w:color w:val="000000"/>
          <w:lang w:val="en-US"/>
        </w:rPr>
        <w:t>520 18</w:t>
      </w:r>
      <w:r w:rsidRPr="00CF6FB0">
        <w:rPr>
          <w:rFonts w:asciiTheme="minorHAnsi" w:hAnsiTheme="minorHAnsi"/>
          <w:lang w:val="en-US"/>
        </w:rPr>
        <w:tab/>
      </w:r>
      <w:r w:rsidRPr="00CF6FB0">
        <w:rPr>
          <w:rFonts w:asciiTheme="minorHAnsi" w:eastAsia="Calibri" w:hAnsiTheme="minorHAnsi"/>
          <w:color w:val="000000"/>
          <w:lang w:val="en-US"/>
        </w:rPr>
        <w:t>Total Access Communications Public  Company Limited</w:t>
      </w:r>
    </w:p>
    <w:p w:rsidR="00A25FD1" w:rsidRPr="00CF6FB0" w:rsidRDefault="00A25FD1" w:rsidP="00A25FD1">
      <w:pPr>
        <w:tabs>
          <w:tab w:val="clear" w:pos="567"/>
          <w:tab w:val="clear" w:pos="1276"/>
          <w:tab w:val="clear" w:pos="1843"/>
          <w:tab w:val="clear" w:pos="5387"/>
          <w:tab w:val="clear" w:pos="5954"/>
          <w:tab w:val="left" w:pos="2786"/>
          <w:tab w:val="left" w:pos="4326"/>
        </w:tabs>
        <w:overflowPunct/>
        <w:autoSpaceDE/>
        <w:autoSpaceDN/>
        <w:adjustRightInd/>
        <w:spacing w:before="0"/>
        <w:ind w:left="50"/>
        <w:jc w:val="left"/>
        <w:textAlignment w:val="auto"/>
        <w:rPr>
          <w:rFonts w:asciiTheme="minorHAnsi" w:hAnsiTheme="minorHAnsi"/>
          <w:lang w:val="en-US"/>
        </w:rPr>
      </w:pPr>
      <w:r w:rsidRPr="00CF6FB0">
        <w:rPr>
          <w:rFonts w:asciiTheme="minorHAnsi" w:hAnsiTheme="minorHAnsi"/>
          <w:lang w:val="en-US"/>
        </w:rPr>
        <w:tab/>
      </w:r>
      <w:r w:rsidRPr="00CF6FB0">
        <w:rPr>
          <w:rFonts w:asciiTheme="minorHAnsi" w:eastAsia="Calibri" w:hAnsiTheme="minorHAnsi"/>
          <w:color w:val="000000"/>
          <w:lang w:val="en-US"/>
        </w:rPr>
        <w:t>520 20</w:t>
      </w:r>
      <w:r w:rsidRPr="00CF6FB0">
        <w:rPr>
          <w:rFonts w:asciiTheme="minorHAnsi" w:hAnsiTheme="minorHAnsi"/>
          <w:lang w:val="en-US"/>
        </w:rPr>
        <w:tab/>
      </w:r>
      <w:r w:rsidRPr="00CF6FB0">
        <w:rPr>
          <w:rFonts w:asciiTheme="minorHAnsi" w:eastAsia="Calibri" w:hAnsiTheme="minorHAnsi"/>
          <w:color w:val="000000"/>
          <w:lang w:val="en-US"/>
        </w:rPr>
        <w:t>ACes Regional Services Company Limited</w:t>
      </w:r>
    </w:p>
    <w:p w:rsidR="00A25FD1" w:rsidRPr="00CF6FB0" w:rsidRDefault="00A25FD1" w:rsidP="00A25FD1">
      <w:pPr>
        <w:tabs>
          <w:tab w:val="clear" w:pos="567"/>
          <w:tab w:val="clear" w:pos="1276"/>
          <w:tab w:val="clear" w:pos="1843"/>
          <w:tab w:val="clear" w:pos="5387"/>
          <w:tab w:val="clear" w:pos="5954"/>
          <w:tab w:val="left" w:pos="2786"/>
          <w:tab w:val="left" w:pos="4326"/>
        </w:tabs>
        <w:overflowPunct/>
        <w:autoSpaceDE/>
        <w:autoSpaceDN/>
        <w:adjustRightInd/>
        <w:spacing w:before="0"/>
        <w:ind w:left="50"/>
        <w:jc w:val="left"/>
        <w:textAlignment w:val="auto"/>
        <w:rPr>
          <w:rFonts w:asciiTheme="minorHAnsi" w:hAnsiTheme="minorHAnsi"/>
          <w:lang w:val="en-US"/>
        </w:rPr>
      </w:pPr>
      <w:r w:rsidRPr="00CF6FB0">
        <w:rPr>
          <w:rFonts w:asciiTheme="minorHAnsi" w:hAnsiTheme="minorHAnsi"/>
          <w:lang w:val="en-US"/>
        </w:rPr>
        <w:tab/>
      </w:r>
      <w:r w:rsidRPr="00CF6FB0">
        <w:rPr>
          <w:rFonts w:asciiTheme="minorHAnsi" w:eastAsia="Calibri" w:hAnsiTheme="minorHAnsi"/>
          <w:color w:val="000000"/>
          <w:lang w:val="en-US"/>
        </w:rPr>
        <w:t>520 23</w:t>
      </w:r>
      <w:r w:rsidRPr="00CF6FB0">
        <w:rPr>
          <w:rFonts w:asciiTheme="minorHAnsi" w:hAnsiTheme="minorHAnsi"/>
          <w:lang w:val="en-US"/>
        </w:rPr>
        <w:tab/>
      </w:r>
      <w:r w:rsidRPr="00CF6FB0">
        <w:rPr>
          <w:rFonts w:asciiTheme="minorHAnsi" w:eastAsia="Calibri" w:hAnsiTheme="minorHAnsi"/>
          <w:color w:val="000000"/>
          <w:lang w:val="en-US"/>
        </w:rPr>
        <w:t>Digital Phone Company Limited</w:t>
      </w:r>
    </w:p>
    <w:p w:rsidR="00A25FD1" w:rsidRPr="00CF6FB0" w:rsidRDefault="00A25FD1" w:rsidP="00A25FD1">
      <w:pPr>
        <w:tabs>
          <w:tab w:val="clear" w:pos="567"/>
          <w:tab w:val="clear" w:pos="1276"/>
          <w:tab w:val="clear" w:pos="1843"/>
          <w:tab w:val="clear" w:pos="5387"/>
          <w:tab w:val="clear" w:pos="5954"/>
          <w:tab w:val="left" w:pos="2786"/>
          <w:tab w:val="left" w:pos="4326"/>
        </w:tabs>
        <w:overflowPunct/>
        <w:autoSpaceDE/>
        <w:autoSpaceDN/>
        <w:adjustRightInd/>
        <w:spacing w:before="0"/>
        <w:ind w:left="50"/>
        <w:jc w:val="left"/>
        <w:textAlignment w:val="auto"/>
        <w:rPr>
          <w:rFonts w:asciiTheme="minorHAnsi" w:hAnsiTheme="minorHAnsi"/>
          <w:lang w:val="en-US"/>
        </w:rPr>
      </w:pPr>
      <w:r w:rsidRPr="00CF6FB0">
        <w:rPr>
          <w:rFonts w:asciiTheme="minorHAnsi" w:hAnsiTheme="minorHAnsi"/>
          <w:lang w:val="en-US"/>
        </w:rPr>
        <w:tab/>
      </w:r>
      <w:r w:rsidRPr="00CF6FB0">
        <w:rPr>
          <w:rFonts w:asciiTheme="minorHAnsi" w:eastAsia="Calibri" w:hAnsiTheme="minorHAnsi"/>
          <w:color w:val="000000"/>
          <w:lang w:val="en-US"/>
        </w:rPr>
        <w:t>520 47</w:t>
      </w:r>
      <w:r w:rsidRPr="00CF6FB0">
        <w:rPr>
          <w:rFonts w:asciiTheme="minorHAnsi" w:hAnsiTheme="minorHAnsi"/>
          <w:lang w:val="en-US"/>
        </w:rPr>
        <w:tab/>
      </w:r>
      <w:r w:rsidRPr="00CF6FB0">
        <w:rPr>
          <w:rFonts w:asciiTheme="minorHAnsi" w:eastAsia="Calibri" w:hAnsiTheme="minorHAnsi"/>
          <w:color w:val="000000"/>
          <w:lang w:val="en-US"/>
        </w:rPr>
        <w:t>TOT Public Company Limited</w:t>
      </w:r>
    </w:p>
    <w:p w:rsidR="00A25FD1" w:rsidRPr="00CF6FB0" w:rsidRDefault="00A25FD1" w:rsidP="00A25FD1">
      <w:pPr>
        <w:tabs>
          <w:tab w:val="clear" w:pos="567"/>
          <w:tab w:val="clear" w:pos="1276"/>
          <w:tab w:val="clear" w:pos="1843"/>
          <w:tab w:val="clear" w:pos="5387"/>
          <w:tab w:val="clear" w:pos="5954"/>
          <w:tab w:val="left" w:pos="2786"/>
          <w:tab w:val="left" w:pos="4326"/>
        </w:tabs>
        <w:overflowPunct/>
        <w:autoSpaceDE/>
        <w:autoSpaceDN/>
        <w:adjustRightInd/>
        <w:spacing w:before="0"/>
        <w:ind w:left="50"/>
        <w:jc w:val="left"/>
        <w:textAlignment w:val="auto"/>
        <w:rPr>
          <w:rFonts w:asciiTheme="minorHAnsi" w:hAnsiTheme="minorHAnsi"/>
          <w:lang w:val="en-US"/>
        </w:rPr>
      </w:pPr>
      <w:r w:rsidRPr="00CF6FB0">
        <w:rPr>
          <w:rFonts w:asciiTheme="minorHAnsi" w:hAnsiTheme="minorHAnsi"/>
          <w:lang w:val="en-US"/>
        </w:rPr>
        <w:tab/>
      </w:r>
      <w:r w:rsidRPr="00CF6FB0">
        <w:rPr>
          <w:rFonts w:asciiTheme="minorHAnsi" w:eastAsia="Calibri" w:hAnsiTheme="minorHAnsi"/>
          <w:color w:val="000000"/>
          <w:lang w:val="en-US"/>
        </w:rPr>
        <w:t>520 99</w:t>
      </w:r>
      <w:r w:rsidRPr="00CF6FB0">
        <w:rPr>
          <w:rFonts w:asciiTheme="minorHAnsi" w:hAnsiTheme="minorHAnsi"/>
          <w:lang w:val="en-US"/>
        </w:rPr>
        <w:tab/>
      </w:r>
      <w:r w:rsidRPr="00CF6FB0">
        <w:rPr>
          <w:rFonts w:asciiTheme="minorHAnsi" w:eastAsia="Calibri" w:hAnsiTheme="minorHAnsi"/>
          <w:color w:val="000000"/>
          <w:lang w:val="en-US"/>
        </w:rPr>
        <w:t>True Move Company Limited</w:t>
      </w:r>
    </w:p>
    <w:p w:rsidR="00A25FD1" w:rsidRPr="00CF6FB0" w:rsidRDefault="00A25FD1" w:rsidP="00A25FD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heme="minorHAnsi" w:hAnsiTheme="minorHAnsi"/>
          <w:lang w:val="en-US"/>
        </w:rPr>
      </w:pPr>
      <w:r w:rsidRPr="00CF6FB0">
        <w:rPr>
          <w:rFonts w:asciiTheme="minorHAnsi" w:eastAsia="Calibri" w:hAnsiTheme="minorHAnsi"/>
          <w:b/>
          <w:color w:val="000000"/>
          <w:lang w:val="en-US"/>
        </w:rPr>
        <w:t>Thailand LIR</w:t>
      </w:r>
      <w:r w:rsidRPr="00CF6FB0">
        <w:rPr>
          <w:rFonts w:asciiTheme="minorHAnsi" w:hAnsiTheme="minorHAnsi"/>
          <w:lang w:val="en-US"/>
        </w:rPr>
        <w:tab/>
      </w:r>
      <w:r w:rsidRPr="00CF6FB0">
        <w:rPr>
          <w:rFonts w:asciiTheme="minorHAnsi" w:hAnsiTheme="minorHAnsi"/>
          <w:lang w:val="en-US"/>
        </w:rPr>
        <w:tab/>
      </w:r>
    </w:p>
    <w:p w:rsidR="00A25FD1" w:rsidRPr="00CF6FB0" w:rsidRDefault="00A25FD1" w:rsidP="00A25FD1">
      <w:pPr>
        <w:tabs>
          <w:tab w:val="clear" w:pos="567"/>
          <w:tab w:val="clear" w:pos="1276"/>
          <w:tab w:val="clear" w:pos="1843"/>
          <w:tab w:val="clear" w:pos="5387"/>
          <w:tab w:val="clear" w:pos="5954"/>
          <w:tab w:val="left" w:pos="2749"/>
          <w:tab w:val="left" w:pos="4326"/>
        </w:tabs>
        <w:overflowPunct/>
        <w:autoSpaceDE/>
        <w:autoSpaceDN/>
        <w:adjustRightInd/>
        <w:spacing w:before="0"/>
        <w:ind w:left="50"/>
        <w:jc w:val="left"/>
        <w:textAlignment w:val="auto"/>
        <w:rPr>
          <w:rFonts w:asciiTheme="minorHAnsi" w:hAnsiTheme="minorHAnsi"/>
          <w:lang w:val="en-US"/>
        </w:rPr>
      </w:pPr>
      <w:r w:rsidRPr="00CF6FB0">
        <w:rPr>
          <w:rFonts w:asciiTheme="minorHAnsi" w:hAnsiTheme="minorHAnsi"/>
          <w:lang w:val="en-US"/>
        </w:rPr>
        <w:tab/>
      </w:r>
      <w:r w:rsidRPr="00CF6FB0">
        <w:rPr>
          <w:rFonts w:asciiTheme="minorHAnsi" w:eastAsia="Calibri" w:hAnsiTheme="minorHAnsi"/>
          <w:color w:val="000000"/>
          <w:lang w:val="en-US"/>
        </w:rPr>
        <w:t>520 15</w:t>
      </w:r>
      <w:r w:rsidRPr="00CF6FB0">
        <w:rPr>
          <w:rFonts w:asciiTheme="minorHAnsi" w:hAnsiTheme="minorHAnsi"/>
          <w:lang w:val="en-US"/>
        </w:rPr>
        <w:tab/>
      </w:r>
      <w:r w:rsidRPr="00CF6FB0">
        <w:rPr>
          <w:rFonts w:asciiTheme="minorHAnsi" w:eastAsia="Calibri" w:hAnsiTheme="minorHAnsi"/>
          <w:color w:val="000000"/>
          <w:lang w:val="en-US"/>
        </w:rPr>
        <w:t>TOT Public Company Limited</w:t>
      </w:r>
    </w:p>
    <w:p w:rsidR="00A25FD1" w:rsidRPr="00CF6FB0" w:rsidRDefault="00A25FD1" w:rsidP="00A25FD1">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heme="minorHAnsi" w:hAnsiTheme="minorHAnsi"/>
          <w:sz w:val="2"/>
          <w:lang w:val="en-US"/>
        </w:rPr>
      </w:pPr>
      <w:r w:rsidRPr="00CF6FB0">
        <w:rPr>
          <w:rFonts w:asciiTheme="minorHAnsi" w:hAnsiTheme="minorHAnsi"/>
          <w:lang w:val="en-US"/>
        </w:rPr>
        <w:tab/>
      </w:r>
      <w:r w:rsidRPr="00CF6FB0">
        <w:rPr>
          <w:rFonts w:asciiTheme="minorHAnsi" w:hAnsiTheme="minorHAnsi"/>
          <w:sz w:val="2"/>
          <w:lang w:val="en-US"/>
        </w:rPr>
        <w:tab/>
      </w:r>
    </w:p>
    <w:p w:rsidR="00A25FD1" w:rsidRPr="00CF6FB0" w:rsidRDefault="00A25FD1" w:rsidP="00A25FD1">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heme="minorHAnsi" w:hAnsiTheme="minorHAnsi"/>
          <w:sz w:val="2"/>
          <w:lang w:val="en-US"/>
        </w:rPr>
      </w:pPr>
      <w:r w:rsidRPr="00CF6FB0">
        <w:rPr>
          <w:rFonts w:asciiTheme="minorHAnsi" w:hAnsiTheme="minorHAnsi"/>
          <w:sz w:val="2"/>
          <w:lang w:val="en-US"/>
        </w:rPr>
        <w:tab/>
      </w:r>
      <w:r w:rsidRPr="00CF6FB0">
        <w:rPr>
          <w:rFonts w:asciiTheme="minorHAnsi" w:hAnsiTheme="minorHAnsi"/>
          <w:sz w:val="2"/>
          <w:lang w:val="en-US"/>
        </w:rPr>
        <w:tab/>
      </w:r>
      <w:r w:rsidRPr="00CF6FB0">
        <w:rPr>
          <w:rFonts w:asciiTheme="minorHAnsi" w:hAnsiTheme="minorHAnsi"/>
          <w:sz w:val="2"/>
          <w:lang w:val="en-US"/>
        </w:rPr>
        <w:tab/>
      </w:r>
      <w:r w:rsidRPr="00CF6FB0">
        <w:rPr>
          <w:rFonts w:asciiTheme="minorHAnsi" w:hAnsiTheme="minorHAnsi"/>
          <w:sz w:val="2"/>
          <w:lang w:val="en-US"/>
        </w:rPr>
        <w:tab/>
      </w:r>
    </w:p>
    <w:p w:rsidR="00A25FD1" w:rsidRDefault="00A25FD1" w:rsidP="00A25FD1">
      <w:pPr>
        <w:pStyle w:val="EmptyLayoutCell"/>
        <w:tabs>
          <w:tab w:val="left" w:pos="211"/>
          <w:tab w:val="left" w:pos="7999"/>
          <w:tab w:val="left" w:pos="8011"/>
        </w:tabs>
      </w:pPr>
      <w:r>
        <w:rPr>
          <w:rFonts w:ascii="Arial" w:eastAsia="Arial" w:hAnsi="Arial"/>
          <w:color w:val="000000"/>
          <w:sz w:val="16"/>
        </w:rPr>
        <w:t>____________</w:t>
      </w:r>
    </w:p>
    <w:p w:rsidR="00A25FD1" w:rsidRPr="00CF6FB0" w:rsidRDefault="00A25FD1" w:rsidP="00A25FD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4"/>
          <w:szCs w:val="16"/>
          <w:lang w:val="en-US"/>
        </w:rPr>
      </w:pPr>
    </w:p>
    <w:p w:rsidR="00A25FD1" w:rsidRPr="00CF6FB0" w:rsidRDefault="00A25FD1" w:rsidP="00A25FD1">
      <w:pPr>
        <w:tabs>
          <w:tab w:val="clear" w:pos="567"/>
          <w:tab w:val="clear" w:pos="1276"/>
          <w:tab w:val="clear" w:pos="1843"/>
          <w:tab w:val="clear" w:pos="5387"/>
          <w:tab w:val="clear" w:pos="5954"/>
          <w:tab w:val="left" w:pos="426"/>
        </w:tabs>
        <w:overflowPunct/>
        <w:autoSpaceDE/>
        <w:autoSpaceDN/>
        <w:adjustRightInd/>
        <w:spacing w:before="0"/>
        <w:ind w:left="426" w:hanging="426"/>
        <w:jc w:val="left"/>
        <w:textAlignment w:val="auto"/>
        <w:rPr>
          <w:rFonts w:asciiTheme="minorHAnsi" w:hAnsiTheme="minorHAnsi"/>
          <w:sz w:val="16"/>
          <w:szCs w:val="16"/>
          <w:lang w:val="en-US"/>
        </w:rPr>
      </w:pPr>
      <w:r w:rsidRPr="00CF6FB0">
        <w:rPr>
          <w:rFonts w:asciiTheme="minorHAnsi" w:eastAsia="Calibri" w:hAnsiTheme="minorHAnsi"/>
          <w:color w:val="000000"/>
          <w:sz w:val="16"/>
          <w:szCs w:val="16"/>
          <w:lang w:val="en-US"/>
        </w:rPr>
        <w:t>*</w:t>
      </w:r>
      <w:r>
        <w:rPr>
          <w:rFonts w:asciiTheme="minorHAnsi" w:eastAsia="Calibri" w:hAnsiTheme="minorHAnsi"/>
          <w:color w:val="000000"/>
          <w:sz w:val="16"/>
          <w:szCs w:val="16"/>
          <w:lang w:val="en-US"/>
        </w:rPr>
        <w:tab/>
      </w:r>
      <w:r w:rsidRPr="00CF6FB0">
        <w:rPr>
          <w:rFonts w:asciiTheme="minorHAnsi" w:eastAsia="Calibri" w:hAnsiTheme="minorHAnsi"/>
          <w:color w:val="000000"/>
          <w:sz w:val="16"/>
          <w:szCs w:val="16"/>
          <w:lang w:val="en-US"/>
        </w:rPr>
        <w:t>MCC:</w:t>
      </w:r>
      <w:r>
        <w:rPr>
          <w:rFonts w:asciiTheme="minorHAnsi" w:eastAsia="Calibri" w:hAnsiTheme="minorHAnsi"/>
          <w:color w:val="000000"/>
          <w:sz w:val="16"/>
          <w:szCs w:val="16"/>
          <w:lang w:val="en-US"/>
        </w:rPr>
        <w:tab/>
      </w:r>
      <w:r w:rsidRPr="00CF6FB0">
        <w:rPr>
          <w:rFonts w:asciiTheme="minorHAnsi" w:eastAsia="Calibri" w:hAnsiTheme="minorHAnsi"/>
          <w:color w:val="000000"/>
          <w:sz w:val="16"/>
          <w:szCs w:val="16"/>
          <w:lang w:val="en-US"/>
        </w:rPr>
        <w:t xml:space="preserve"> Country Code / Indicatif de pays du mobile / Indicativo de país para el servicio móvil</w:t>
      </w:r>
      <w:r>
        <w:rPr>
          <w:rFonts w:asciiTheme="minorHAnsi" w:eastAsia="Calibri" w:hAnsiTheme="minorHAnsi"/>
          <w:color w:val="000000"/>
          <w:sz w:val="16"/>
          <w:szCs w:val="16"/>
          <w:lang w:val="en-US"/>
        </w:rPr>
        <w:br/>
      </w:r>
      <w:r w:rsidRPr="00CF6FB0">
        <w:rPr>
          <w:rFonts w:asciiTheme="minorHAnsi" w:eastAsia="Calibri" w:hAnsiTheme="minorHAnsi"/>
          <w:color w:val="000000"/>
          <w:sz w:val="16"/>
          <w:szCs w:val="16"/>
          <w:lang w:val="en-US"/>
        </w:rPr>
        <w:t>MNC:</w:t>
      </w:r>
      <w:r>
        <w:rPr>
          <w:rFonts w:asciiTheme="minorHAnsi" w:eastAsia="Calibri" w:hAnsiTheme="minorHAnsi"/>
          <w:color w:val="000000"/>
          <w:sz w:val="16"/>
          <w:szCs w:val="16"/>
          <w:lang w:val="en-US"/>
        </w:rPr>
        <w:tab/>
      </w:r>
      <w:r w:rsidRPr="00CF6FB0">
        <w:rPr>
          <w:rFonts w:asciiTheme="minorHAnsi" w:eastAsia="Calibri" w:hAnsiTheme="minorHAnsi"/>
          <w:color w:val="000000"/>
          <w:sz w:val="16"/>
          <w:szCs w:val="16"/>
          <w:lang w:val="en-US"/>
        </w:rPr>
        <w:t xml:space="preserve"> Network Code / Code de réseau mobile / Indicativo de red para el servicio móvil</w:t>
      </w:r>
    </w:p>
    <w:p w:rsidR="00A25FD1" w:rsidRDefault="00A25FD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A25FD1" w:rsidRPr="00CF6FB0" w:rsidRDefault="00A25FD1" w:rsidP="00F17B83">
      <w:pPr>
        <w:pStyle w:val="Heading20"/>
        <w:keepNext w:val="0"/>
        <w:spacing w:before="120"/>
        <w:ind w:left="142"/>
        <w:rPr>
          <w:lang w:val="en-GB"/>
        </w:rPr>
      </w:pPr>
      <w:bookmarkStart w:id="570" w:name="_Toc236568475"/>
      <w:bookmarkStart w:id="571" w:name="_Toc240772455"/>
      <w:bookmarkStart w:id="572" w:name="_Toc357001967"/>
      <w:r w:rsidRPr="00CF6FB0">
        <w:rPr>
          <w:lang w:val="en-GB"/>
        </w:rPr>
        <w:lastRenderedPageBreak/>
        <w:t>List of International Signalling Point Codes (ISPC)</w:t>
      </w:r>
      <w:r w:rsidRPr="00CF6FB0">
        <w:rPr>
          <w:lang w:val="en-GB"/>
        </w:rPr>
        <w:br/>
        <w:t>(According to Recommendation ITU-T Q.708 (03/1999))</w:t>
      </w:r>
      <w:r w:rsidRPr="00CF6FB0">
        <w:rPr>
          <w:lang w:val="en-GB"/>
        </w:rPr>
        <w:br/>
        <w:t>(Position on 15 May 2012)</w:t>
      </w:r>
      <w:bookmarkEnd w:id="570"/>
      <w:bookmarkEnd w:id="571"/>
      <w:bookmarkEnd w:id="572"/>
    </w:p>
    <w:p w:rsidR="00A25FD1" w:rsidRPr="00CF6FB0" w:rsidRDefault="00A25FD1" w:rsidP="00A25FD1">
      <w:pPr>
        <w:keepNext/>
        <w:tabs>
          <w:tab w:val="clear" w:pos="1276"/>
          <w:tab w:val="clear" w:pos="1843"/>
          <w:tab w:val="clear" w:pos="5387"/>
          <w:tab w:val="clear" w:pos="5954"/>
          <w:tab w:val="right" w:pos="1021"/>
          <w:tab w:val="left" w:pos="1701"/>
          <w:tab w:val="left" w:pos="2268"/>
        </w:tabs>
        <w:spacing w:before="360"/>
        <w:jc w:val="center"/>
      </w:pPr>
      <w:r w:rsidRPr="00CF6FB0">
        <w:t>(Annex to ITU Operational Bulletin No. 1004 – 15.V.2012)</w:t>
      </w:r>
      <w:r w:rsidRPr="00CF6FB0">
        <w:br/>
        <w:t>(Amendment No. 24)</w:t>
      </w:r>
    </w:p>
    <w:p w:rsidR="00A25FD1" w:rsidRPr="00CF6FB0" w:rsidRDefault="00A25FD1" w:rsidP="00A25FD1"/>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A25FD1" w:rsidRPr="00CF6FB0" w:rsidTr="002749B8">
        <w:trPr>
          <w:cantSplit/>
          <w:trHeight w:val="227"/>
        </w:trPr>
        <w:tc>
          <w:tcPr>
            <w:tcW w:w="1818" w:type="dxa"/>
            <w:gridSpan w:val="2"/>
          </w:tcPr>
          <w:p w:rsidR="00A25FD1" w:rsidRPr="00CF6FB0" w:rsidRDefault="00A25FD1" w:rsidP="002749B8">
            <w:pPr>
              <w:keepNext/>
              <w:tabs>
                <w:tab w:val="clear" w:pos="567"/>
                <w:tab w:val="clear" w:pos="5387"/>
                <w:tab w:val="clear" w:pos="5954"/>
              </w:tabs>
              <w:spacing w:before="60" w:after="60"/>
              <w:jc w:val="left"/>
              <w:rPr>
                <w:i/>
                <w:sz w:val="18"/>
                <w:lang w:val="fr-FR"/>
              </w:rPr>
            </w:pPr>
            <w:r w:rsidRPr="00CF6FB0">
              <w:rPr>
                <w:i/>
                <w:sz w:val="18"/>
                <w:lang w:val="fr-FR"/>
              </w:rPr>
              <w:t>Country/ Geographical Area</w:t>
            </w:r>
          </w:p>
        </w:tc>
        <w:tc>
          <w:tcPr>
            <w:tcW w:w="3461" w:type="dxa"/>
            <w:vMerge w:val="restart"/>
            <w:shd w:val="clear" w:color="auto" w:fill="auto"/>
          </w:tcPr>
          <w:p w:rsidR="00A25FD1" w:rsidRPr="00CF6FB0" w:rsidRDefault="00A25FD1" w:rsidP="002749B8">
            <w:pPr>
              <w:keepNext/>
              <w:tabs>
                <w:tab w:val="clear" w:pos="567"/>
                <w:tab w:val="clear" w:pos="5387"/>
                <w:tab w:val="clear" w:pos="5954"/>
              </w:tabs>
              <w:spacing w:before="60" w:after="60"/>
              <w:jc w:val="left"/>
              <w:rPr>
                <w:i/>
                <w:sz w:val="18"/>
                <w:lang w:val="en-US"/>
              </w:rPr>
            </w:pPr>
            <w:r w:rsidRPr="00CF6FB0">
              <w:rPr>
                <w:i/>
                <w:sz w:val="18"/>
                <w:lang w:val="en-US"/>
              </w:rPr>
              <w:t>Unique name of the signalling point</w:t>
            </w:r>
          </w:p>
        </w:tc>
        <w:tc>
          <w:tcPr>
            <w:tcW w:w="4009" w:type="dxa"/>
            <w:vMerge w:val="restart"/>
            <w:shd w:val="clear" w:color="auto" w:fill="auto"/>
          </w:tcPr>
          <w:p w:rsidR="00A25FD1" w:rsidRPr="00CF6FB0" w:rsidRDefault="00A25FD1" w:rsidP="002749B8">
            <w:pPr>
              <w:keepNext/>
              <w:tabs>
                <w:tab w:val="clear" w:pos="567"/>
                <w:tab w:val="clear" w:pos="5387"/>
                <w:tab w:val="clear" w:pos="5954"/>
              </w:tabs>
              <w:spacing w:before="60" w:after="60"/>
              <w:jc w:val="left"/>
              <w:rPr>
                <w:i/>
                <w:sz w:val="18"/>
                <w:lang w:val="en-US"/>
              </w:rPr>
            </w:pPr>
            <w:r w:rsidRPr="00CF6FB0">
              <w:rPr>
                <w:i/>
                <w:sz w:val="18"/>
                <w:lang w:val="en-US"/>
              </w:rPr>
              <w:t>Name of the signalling point operator</w:t>
            </w:r>
          </w:p>
        </w:tc>
      </w:tr>
      <w:tr w:rsidR="00A25FD1" w:rsidRPr="00CF6FB0" w:rsidTr="002749B8">
        <w:trPr>
          <w:cantSplit/>
          <w:trHeight w:val="227"/>
        </w:trPr>
        <w:tc>
          <w:tcPr>
            <w:tcW w:w="909" w:type="dxa"/>
          </w:tcPr>
          <w:p w:rsidR="00A25FD1" w:rsidRPr="00CF6FB0" w:rsidRDefault="00A25FD1" w:rsidP="002749B8">
            <w:pPr>
              <w:keepNext/>
              <w:tabs>
                <w:tab w:val="clear" w:pos="567"/>
                <w:tab w:val="clear" w:pos="5387"/>
                <w:tab w:val="clear" w:pos="5954"/>
              </w:tabs>
              <w:spacing w:before="60" w:after="60"/>
              <w:jc w:val="left"/>
              <w:rPr>
                <w:i/>
                <w:sz w:val="18"/>
                <w:lang w:val="fr-FR"/>
              </w:rPr>
            </w:pPr>
            <w:r w:rsidRPr="00CF6FB0">
              <w:rPr>
                <w:i/>
                <w:sz w:val="18"/>
                <w:lang w:val="fr-FR"/>
              </w:rPr>
              <w:t>ISPC</w:t>
            </w:r>
          </w:p>
        </w:tc>
        <w:tc>
          <w:tcPr>
            <w:tcW w:w="909" w:type="dxa"/>
            <w:shd w:val="clear" w:color="auto" w:fill="auto"/>
          </w:tcPr>
          <w:p w:rsidR="00A25FD1" w:rsidRPr="00CF6FB0" w:rsidRDefault="00A25FD1" w:rsidP="002749B8">
            <w:pPr>
              <w:keepNext/>
              <w:tabs>
                <w:tab w:val="clear" w:pos="567"/>
                <w:tab w:val="clear" w:pos="5387"/>
                <w:tab w:val="clear" w:pos="5954"/>
              </w:tabs>
              <w:spacing w:before="60" w:after="60"/>
              <w:jc w:val="left"/>
              <w:rPr>
                <w:i/>
                <w:sz w:val="18"/>
                <w:lang w:val="fr-FR"/>
              </w:rPr>
            </w:pPr>
            <w:r w:rsidRPr="00CF6FB0">
              <w:rPr>
                <w:i/>
                <w:sz w:val="18"/>
                <w:lang w:val="fr-FR"/>
              </w:rPr>
              <w:t>DEC</w:t>
            </w:r>
          </w:p>
        </w:tc>
        <w:tc>
          <w:tcPr>
            <w:tcW w:w="3461" w:type="dxa"/>
            <w:vMerge/>
            <w:shd w:val="clear" w:color="auto" w:fill="auto"/>
          </w:tcPr>
          <w:p w:rsidR="00A25FD1" w:rsidRPr="00CF6FB0" w:rsidRDefault="00A25FD1" w:rsidP="002749B8">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A25FD1" w:rsidRPr="00CF6FB0" w:rsidRDefault="00A25FD1" w:rsidP="002749B8">
            <w:pPr>
              <w:keepNext/>
              <w:tabs>
                <w:tab w:val="clear" w:pos="567"/>
                <w:tab w:val="clear" w:pos="5387"/>
                <w:tab w:val="clear" w:pos="5954"/>
              </w:tabs>
              <w:spacing w:before="60" w:after="60"/>
              <w:jc w:val="left"/>
              <w:rPr>
                <w:i/>
                <w:sz w:val="18"/>
                <w:lang w:val="fr-FR"/>
              </w:rPr>
            </w:pPr>
          </w:p>
        </w:tc>
      </w:tr>
      <w:tr w:rsidR="00A25FD1" w:rsidRPr="00CF6FB0" w:rsidTr="002749B8">
        <w:trPr>
          <w:cantSplit/>
          <w:trHeight w:val="240"/>
        </w:trPr>
        <w:tc>
          <w:tcPr>
            <w:tcW w:w="9288" w:type="dxa"/>
            <w:gridSpan w:val="4"/>
            <w:shd w:val="clear" w:color="auto" w:fill="auto"/>
          </w:tcPr>
          <w:p w:rsidR="00A25FD1" w:rsidRPr="00CF6FB0" w:rsidRDefault="00A25FD1" w:rsidP="002749B8">
            <w:pPr>
              <w:keepNext/>
              <w:tabs>
                <w:tab w:val="clear" w:pos="1276"/>
                <w:tab w:val="clear" w:pos="1843"/>
                <w:tab w:val="clear" w:pos="5387"/>
                <w:tab w:val="clear" w:pos="5954"/>
                <w:tab w:val="right" w:pos="1021"/>
                <w:tab w:val="left" w:pos="1701"/>
                <w:tab w:val="left" w:pos="2268"/>
              </w:tabs>
              <w:spacing w:before="240"/>
              <w:rPr>
                <w:b/>
              </w:rPr>
            </w:pPr>
            <w:r w:rsidRPr="00CF6FB0">
              <w:rPr>
                <w:b/>
              </w:rPr>
              <w:t>Botswana    ADD</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6-104-7</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13127</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GAMBCO1</w:t>
            </w: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Mascom Wireless</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6-105-0</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13128</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PHMBC01</w:t>
            </w: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Mascom Wireless</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6-105-1</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13129</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PHSPX01</w:t>
            </w: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Mascom Wireless</w:t>
            </w:r>
          </w:p>
        </w:tc>
      </w:tr>
      <w:tr w:rsidR="00A25FD1" w:rsidRPr="00CF6FB0" w:rsidTr="002749B8">
        <w:trPr>
          <w:cantSplit/>
          <w:trHeight w:val="240"/>
        </w:trPr>
        <w:tc>
          <w:tcPr>
            <w:tcW w:w="9288" w:type="dxa"/>
            <w:gridSpan w:val="4"/>
            <w:shd w:val="clear" w:color="auto" w:fill="auto"/>
          </w:tcPr>
          <w:p w:rsidR="00A25FD1" w:rsidRPr="00CF6FB0" w:rsidRDefault="00A25FD1" w:rsidP="002749B8">
            <w:pPr>
              <w:keepNext/>
              <w:tabs>
                <w:tab w:val="clear" w:pos="1276"/>
                <w:tab w:val="clear" w:pos="1843"/>
                <w:tab w:val="clear" w:pos="5387"/>
                <w:tab w:val="clear" w:pos="5954"/>
                <w:tab w:val="right" w:pos="1021"/>
                <w:tab w:val="left" w:pos="1701"/>
                <w:tab w:val="left" w:pos="2268"/>
              </w:tabs>
              <w:spacing w:before="240"/>
              <w:rPr>
                <w:b/>
              </w:rPr>
            </w:pPr>
            <w:r w:rsidRPr="00CF6FB0">
              <w:rPr>
                <w:b/>
              </w:rPr>
              <w:t>Botswana    LIR</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6-104-2</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13122</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GASPX01</w:t>
            </w: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Mascom Wireless</w:t>
            </w:r>
          </w:p>
        </w:tc>
      </w:tr>
      <w:tr w:rsidR="00A25FD1" w:rsidRPr="00CF6FB0" w:rsidTr="002749B8">
        <w:trPr>
          <w:cantSplit/>
          <w:trHeight w:val="240"/>
        </w:trPr>
        <w:tc>
          <w:tcPr>
            <w:tcW w:w="9288" w:type="dxa"/>
            <w:gridSpan w:val="4"/>
            <w:shd w:val="clear" w:color="auto" w:fill="auto"/>
          </w:tcPr>
          <w:p w:rsidR="00A25FD1" w:rsidRPr="00CF6FB0" w:rsidRDefault="00A25FD1" w:rsidP="002749B8">
            <w:pPr>
              <w:keepNext/>
              <w:tabs>
                <w:tab w:val="clear" w:pos="1276"/>
                <w:tab w:val="clear" w:pos="1843"/>
                <w:tab w:val="clear" w:pos="5387"/>
                <w:tab w:val="clear" w:pos="5954"/>
                <w:tab w:val="right" w:pos="1021"/>
                <w:tab w:val="left" w:pos="1701"/>
                <w:tab w:val="left" w:pos="2268"/>
              </w:tabs>
              <w:spacing w:before="240"/>
              <w:rPr>
                <w:b/>
              </w:rPr>
            </w:pPr>
            <w:r w:rsidRPr="00CF6FB0">
              <w:rPr>
                <w:b/>
              </w:rPr>
              <w:t>Denmark    ADD</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2-076-5</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4709</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TDC A/S</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2-076-7</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4711</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TDC A/S</w:t>
            </w:r>
          </w:p>
        </w:tc>
      </w:tr>
      <w:tr w:rsidR="00A25FD1" w:rsidRPr="00CF6FB0" w:rsidTr="002749B8">
        <w:trPr>
          <w:cantSplit/>
          <w:trHeight w:val="240"/>
        </w:trPr>
        <w:tc>
          <w:tcPr>
            <w:tcW w:w="9288" w:type="dxa"/>
            <w:gridSpan w:val="4"/>
            <w:shd w:val="clear" w:color="auto" w:fill="auto"/>
          </w:tcPr>
          <w:p w:rsidR="00A25FD1" w:rsidRPr="00CF6FB0" w:rsidRDefault="00A25FD1" w:rsidP="002749B8">
            <w:pPr>
              <w:keepNext/>
              <w:tabs>
                <w:tab w:val="clear" w:pos="1276"/>
                <w:tab w:val="clear" w:pos="1843"/>
                <w:tab w:val="clear" w:pos="5387"/>
                <w:tab w:val="clear" w:pos="5954"/>
                <w:tab w:val="right" w:pos="1021"/>
                <w:tab w:val="left" w:pos="1701"/>
                <w:tab w:val="left" w:pos="2268"/>
              </w:tabs>
              <w:spacing w:before="240"/>
              <w:rPr>
                <w:b/>
              </w:rPr>
            </w:pPr>
            <w:r w:rsidRPr="00CF6FB0">
              <w:rPr>
                <w:b/>
              </w:rPr>
              <w:t>Netherlands    ADD</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3-012-6</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6246</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DCP2 STP1</w:t>
            </w: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Bell Mobility</w:t>
            </w:r>
          </w:p>
        </w:tc>
      </w:tr>
      <w:tr w:rsidR="00A25FD1" w:rsidRPr="00CF6FB0" w:rsidTr="002749B8">
        <w:trPr>
          <w:cantSplit/>
          <w:trHeight w:val="240"/>
        </w:trPr>
        <w:tc>
          <w:tcPr>
            <w:tcW w:w="9288" w:type="dxa"/>
            <w:gridSpan w:val="4"/>
            <w:shd w:val="clear" w:color="auto" w:fill="auto"/>
          </w:tcPr>
          <w:p w:rsidR="00A25FD1" w:rsidRPr="00CF6FB0" w:rsidRDefault="00A25FD1" w:rsidP="002749B8">
            <w:pPr>
              <w:keepNext/>
              <w:tabs>
                <w:tab w:val="clear" w:pos="1276"/>
                <w:tab w:val="clear" w:pos="1843"/>
                <w:tab w:val="clear" w:pos="5387"/>
                <w:tab w:val="clear" w:pos="5954"/>
                <w:tab w:val="right" w:pos="1021"/>
                <w:tab w:val="left" w:pos="1701"/>
                <w:tab w:val="left" w:pos="2268"/>
              </w:tabs>
              <w:spacing w:before="240"/>
              <w:rPr>
                <w:b/>
              </w:rPr>
            </w:pPr>
            <w:r w:rsidRPr="00CF6FB0">
              <w:rPr>
                <w:b/>
              </w:rPr>
              <w:t>Paraguay    ADD</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7-088-6</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15046</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Núcleo S.A.</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7-088-7</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15047</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Núcleo S.A.</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7-089-0</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15048</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Núcleo S.A.</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7-089-1</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15049</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Telecel S.A.</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7-089-2</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15050</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Telecel S.A.</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7-089-4</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15052</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Copaco S.A.</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7-089-5</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15053</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Copaco S.A.</w:t>
            </w:r>
          </w:p>
        </w:tc>
      </w:tr>
      <w:tr w:rsidR="00A25FD1" w:rsidRPr="00CF6FB0" w:rsidTr="002749B8">
        <w:trPr>
          <w:cantSplit/>
          <w:trHeight w:val="240"/>
        </w:trPr>
        <w:tc>
          <w:tcPr>
            <w:tcW w:w="9288" w:type="dxa"/>
            <w:gridSpan w:val="4"/>
            <w:shd w:val="clear" w:color="auto" w:fill="auto"/>
          </w:tcPr>
          <w:p w:rsidR="00A25FD1" w:rsidRPr="00CF6FB0" w:rsidRDefault="00A25FD1" w:rsidP="002749B8">
            <w:pPr>
              <w:keepNext/>
              <w:tabs>
                <w:tab w:val="clear" w:pos="1276"/>
                <w:tab w:val="clear" w:pos="1843"/>
                <w:tab w:val="clear" w:pos="5387"/>
                <w:tab w:val="clear" w:pos="5954"/>
                <w:tab w:val="right" w:pos="1021"/>
                <w:tab w:val="left" w:pos="1701"/>
                <w:tab w:val="left" w:pos="2268"/>
              </w:tabs>
              <w:spacing w:before="240"/>
              <w:rPr>
                <w:b/>
              </w:rPr>
            </w:pPr>
            <w:r w:rsidRPr="00CF6FB0">
              <w:rPr>
                <w:b/>
              </w:rPr>
              <w:t>Paraguay    LIR</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7-088-2</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15042</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Amx Paraguay S.A.</w:t>
            </w:r>
          </w:p>
        </w:tc>
      </w:tr>
      <w:tr w:rsidR="00A25FD1" w:rsidRPr="00CF6FB0" w:rsidTr="002749B8">
        <w:trPr>
          <w:cantSplit/>
          <w:trHeight w:val="240"/>
        </w:trPr>
        <w:tc>
          <w:tcPr>
            <w:tcW w:w="9288" w:type="dxa"/>
            <w:gridSpan w:val="4"/>
            <w:shd w:val="clear" w:color="auto" w:fill="auto"/>
          </w:tcPr>
          <w:p w:rsidR="00A25FD1" w:rsidRPr="00CF6FB0" w:rsidRDefault="00A25FD1" w:rsidP="002749B8">
            <w:pPr>
              <w:keepNext/>
              <w:tabs>
                <w:tab w:val="clear" w:pos="1276"/>
                <w:tab w:val="clear" w:pos="1843"/>
                <w:tab w:val="clear" w:pos="5387"/>
                <w:tab w:val="clear" w:pos="5954"/>
                <w:tab w:val="right" w:pos="1021"/>
                <w:tab w:val="left" w:pos="1701"/>
                <w:tab w:val="left" w:pos="2268"/>
              </w:tabs>
              <w:spacing w:before="240"/>
              <w:rPr>
                <w:b/>
              </w:rPr>
            </w:pPr>
            <w:r w:rsidRPr="00CF6FB0">
              <w:rPr>
                <w:b/>
              </w:rPr>
              <w:t>United States    ADD</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3-189-4</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7660</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Houston, TX</w:t>
            </w: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AT&amp;T</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3-189-5</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7661</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New York, NY</w:t>
            </w: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AT&amp;T</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3-189-6</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7662</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New York, NY</w:t>
            </w: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en-US"/>
              </w:rPr>
            </w:pPr>
            <w:r w:rsidRPr="00CF6FB0">
              <w:rPr>
                <w:bCs/>
                <w:sz w:val="18"/>
                <w:szCs w:val="22"/>
                <w:lang w:val="en-US"/>
              </w:rPr>
              <w:t>Deutsche Telekom North America, Inc.</w:t>
            </w:r>
          </w:p>
        </w:tc>
      </w:tr>
      <w:tr w:rsidR="00A25FD1" w:rsidRPr="00CF6FB0" w:rsidTr="002749B8">
        <w:trPr>
          <w:cantSplit/>
          <w:trHeight w:val="240"/>
        </w:trPr>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3-190-7</w:t>
            </w:r>
          </w:p>
        </w:tc>
        <w:tc>
          <w:tcPr>
            <w:tcW w:w="909"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7671</w:t>
            </w:r>
          </w:p>
        </w:tc>
        <w:tc>
          <w:tcPr>
            <w:tcW w:w="2640" w:type="dxa"/>
            <w:shd w:val="clear" w:color="auto" w:fill="auto"/>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fr-FR"/>
              </w:rPr>
            </w:pPr>
            <w:r w:rsidRPr="00CF6FB0">
              <w:rPr>
                <w:bCs/>
                <w:sz w:val="18"/>
                <w:szCs w:val="22"/>
                <w:lang w:val="fr-FR"/>
              </w:rPr>
              <w:t>New York, NY</w:t>
            </w:r>
          </w:p>
        </w:tc>
        <w:tc>
          <w:tcPr>
            <w:tcW w:w="4009" w:type="dxa"/>
          </w:tcPr>
          <w:p w:rsidR="00A25FD1" w:rsidRPr="00CF6FB0" w:rsidRDefault="00A25FD1" w:rsidP="002749B8">
            <w:pPr>
              <w:tabs>
                <w:tab w:val="clear" w:pos="567"/>
                <w:tab w:val="clear" w:pos="1276"/>
                <w:tab w:val="clear" w:pos="1843"/>
                <w:tab w:val="clear" w:pos="5387"/>
                <w:tab w:val="clear" w:pos="5954"/>
                <w:tab w:val="right" w:pos="454"/>
              </w:tabs>
              <w:spacing w:before="40" w:after="40"/>
              <w:jc w:val="left"/>
              <w:rPr>
                <w:bCs/>
                <w:sz w:val="18"/>
                <w:szCs w:val="22"/>
                <w:lang w:val="en-US"/>
              </w:rPr>
            </w:pPr>
            <w:r w:rsidRPr="00CF6FB0">
              <w:rPr>
                <w:bCs/>
                <w:sz w:val="18"/>
                <w:szCs w:val="22"/>
                <w:lang w:val="en-US"/>
              </w:rPr>
              <w:t>Deutsche Telekom North America, Inc.</w:t>
            </w:r>
          </w:p>
        </w:tc>
      </w:tr>
    </w:tbl>
    <w:p w:rsidR="00A25FD1" w:rsidRPr="00CF6FB0" w:rsidRDefault="00A25FD1" w:rsidP="00A25FD1">
      <w:pPr>
        <w:tabs>
          <w:tab w:val="clear" w:pos="567"/>
          <w:tab w:val="clear" w:pos="5387"/>
          <w:tab w:val="clear" w:pos="5954"/>
          <w:tab w:val="left" w:pos="284"/>
        </w:tabs>
        <w:spacing w:before="136"/>
        <w:rPr>
          <w:position w:val="6"/>
          <w:sz w:val="16"/>
          <w:szCs w:val="16"/>
          <w:lang w:val="fr-FR"/>
        </w:rPr>
      </w:pPr>
      <w:r w:rsidRPr="00CF6FB0">
        <w:rPr>
          <w:position w:val="6"/>
          <w:sz w:val="16"/>
          <w:szCs w:val="16"/>
          <w:lang w:val="fr-FR"/>
        </w:rPr>
        <w:t>____________</w:t>
      </w:r>
    </w:p>
    <w:p w:rsidR="00A25FD1" w:rsidRPr="00CF6FB0" w:rsidRDefault="00A25FD1" w:rsidP="00A25FD1">
      <w:pPr>
        <w:tabs>
          <w:tab w:val="clear" w:pos="1276"/>
          <w:tab w:val="clear" w:pos="1843"/>
          <w:tab w:val="clear" w:pos="5387"/>
          <w:tab w:val="clear" w:pos="5954"/>
        </w:tabs>
        <w:spacing w:before="40"/>
        <w:jc w:val="left"/>
        <w:rPr>
          <w:sz w:val="16"/>
          <w:szCs w:val="16"/>
          <w:lang w:val="fr-FR"/>
        </w:rPr>
      </w:pPr>
      <w:r w:rsidRPr="00CF6FB0">
        <w:rPr>
          <w:sz w:val="16"/>
          <w:szCs w:val="16"/>
          <w:lang w:val="fr-FR"/>
        </w:rPr>
        <w:t>ISPC:</w:t>
      </w:r>
      <w:r w:rsidRPr="00CF6FB0">
        <w:rPr>
          <w:sz w:val="16"/>
          <w:szCs w:val="16"/>
          <w:lang w:val="fr-FR"/>
        </w:rPr>
        <w:tab/>
        <w:t>International Signalling Point Codes.</w:t>
      </w:r>
    </w:p>
    <w:p w:rsidR="00A25FD1" w:rsidRPr="00CF6FB0" w:rsidRDefault="00A25FD1" w:rsidP="00A25FD1">
      <w:pPr>
        <w:tabs>
          <w:tab w:val="clear" w:pos="1276"/>
          <w:tab w:val="clear" w:pos="1843"/>
          <w:tab w:val="clear" w:pos="5387"/>
          <w:tab w:val="clear" w:pos="5954"/>
        </w:tabs>
        <w:spacing w:before="0"/>
        <w:jc w:val="left"/>
        <w:rPr>
          <w:sz w:val="16"/>
          <w:szCs w:val="16"/>
          <w:lang w:val="fr-FR"/>
        </w:rPr>
      </w:pPr>
      <w:r w:rsidRPr="00CF6FB0">
        <w:rPr>
          <w:sz w:val="16"/>
          <w:szCs w:val="16"/>
          <w:lang w:val="fr-FR"/>
        </w:rPr>
        <w:tab/>
        <w:t>Codes de points sémaphores internationaux (CPSI).</w:t>
      </w:r>
    </w:p>
    <w:p w:rsidR="00A25FD1" w:rsidRPr="00CF6FB0" w:rsidRDefault="00A25FD1" w:rsidP="00A25FD1">
      <w:pPr>
        <w:tabs>
          <w:tab w:val="clear" w:pos="1276"/>
          <w:tab w:val="clear" w:pos="1843"/>
          <w:tab w:val="clear" w:pos="5387"/>
          <w:tab w:val="clear" w:pos="5954"/>
        </w:tabs>
        <w:spacing w:before="0"/>
        <w:jc w:val="left"/>
        <w:rPr>
          <w:b/>
          <w:sz w:val="18"/>
          <w:szCs w:val="22"/>
          <w:lang w:val="es-ES"/>
        </w:rPr>
      </w:pPr>
      <w:r w:rsidRPr="00CF6FB0">
        <w:rPr>
          <w:sz w:val="16"/>
          <w:szCs w:val="16"/>
          <w:lang w:val="fr-FR"/>
        </w:rPr>
        <w:tab/>
      </w:r>
      <w:r w:rsidRPr="00CF6FB0">
        <w:rPr>
          <w:sz w:val="16"/>
          <w:szCs w:val="16"/>
          <w:lang w:val="es-ES"/>
        </w:rPr>
        <w:t>Códigos de puntos de señalización internacional (CPSI).</w:t>
      </w:r>
    </w:p>
    <w:p w:rsidR="00A25FD1" w:rsidRDefault="00A25FD1">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A25FD1" w:rsidRPr="0053775B" w:rsidRDefault="00A25FD1" w:rsidP="00A25FD1">
      <w:pPr>
        <w:pStyle w:val="Heading20"/>
        <w:keepNext w:val="0"/>
        <w:spacing w:before="240"/>
        <w:rPr>
          <w:lang w:val="en-GB"/>
        </w:rPr>
      </w:pPr>
      <w:bookmarkStart w:id="573" w:name="_Toc357001968"/>
      <w:r w:rsidRPr="0053775B">
        <w:rPr>
          <w:lang w:val="en-GB"/>
        </w:rPr>
        <w:lastRenderedPageBreak/>
        <w:t>National Nu</w:t>
      </w:r>
      <w:smartTag w:uri="urn:schemas-microsoft-com:office:smarttags" w:element="PersonName">
        <w:r w:rsidRPr="0053775B">
          <w:rPr>
            <w:lang w:val="en-GB"/>
          </w:rPr>
          <w:t>m</w:t>
        </w:r>
      </w:smartTag>
      <w:r w:rsidRPr="0053775B">
        <w:rPr>
          <w:lang w:val="en-GB"/>
        </w:rPr>
        <w:t>bering Plan</w:t>
      </w:r>
      <w:r w:rsidRPr="0053775B">
        <w:rPr>
          <w:lang w:val="en-GB"/>
        </w:rPr>
        <w:br/>
        <w:t>(According to ITU-T Reco</w:t>
      </w:r>
      <w:smartTag w:uri="urn:schemas-microsoft-com:office:smarttags" w:element="PersonName">
        <w:r w:rsidRPr="0053775B">
          <w:rPr>
            <w:lang w:val="en-GB"/>
          </w:rPr>
          <w:t>m</w:t>
        </w:r>
      </w:smartTag>
      <w:smartTag w:uri="urn:schemas-microsoft-com:office:smarttags" w:element="PersonName">
        <w:r w:rsidRPr="0053775B">
          <w:rPr>
            <w:lang w:val="en-GB"/>
          </w:rPr>
          <w:t>m</w:t>
        </w:r>
      </w:smartTag>
      <w:r w:rsidRPr="0053775B">
        <w:rPr>
          <w:lang w:val="en-GB"/>
        </w:rPr>
        <w:t>endation E.129 (01/2013))</w:t>
      </w:r>
      <w:bookmarkEnd w:id="573"/>
    </w:p>
    <w:p w:rsidR="00A25FD1" w:rsidRPr="0053775B" w:rsidRDefault="00A25FD1" w:rsidP="00A25FD1">
      <w:pPr>
        <w:jc w:val="center"/>
      </w:pPr>
      <w:bookmarkStart w:id="574" w:name="_Toc36875244"/>
      <w:r w:rsidRPr="0053775B">
        <w:t>Web:</w:t>
      </w:r>
      <w:bookmarkEnd w:id="574"/>
      <w:r w:rsidR="00223C04" w:rsidRPr="0053775B">
        <w:fldChar w:fldCharType="begin"/>
      </w:r>
      <w:r w:rsidRPr="0053775B">
        <w:instrText xml:space="preserve"> HYPERLINK "http://www.itu.int/itu-t/inr/nnp/index.html" </w:instrText>
      </w:r>
      <w:r w:rsidR="00223C04" w:rsidRPr="0053775B">
        <w:fldChar w:fldCharType="separate"/>
      </w:r>
      <w:r w:rsidRPr="0053775B">
        <w:t>www.itu.int/itu-t/inr/nnp/index.html</w:t>
      </w:r>
      <w:r w:rsidR="00223C04" w:rsidRPr="0053775B">
        <w:fldChar w:fldCharType="end"/>
      </w:r>
    </w:p>
    <w:p w:rsidR="00A25FD1" w:rsidRDefault="00A25FD1" w:rsidP="00A25FD1">
      <w:r>
        <w:t>Ad</w:t>
      </w:r>
      <w:smartTag w:uri="urn:schemas-microsoft-com:office:smarttags" w:element="PersonName">
        <w:r>
          <w:t>m</w:t>
        </w:r>
      </w:smartTag>
      <w:r>
        <w:t>inistrations are requested to notify ITU about their national nu</w:t>
      </w:r>
      <w:smartTag w:uri="urn:schemas-microsoft-com:office:smarttags" w:element="PersonName">
        <w:r>
          <w:t>m</w:t>
        </w:r>
      </w:smartTag>
      <w:r>
        <w:t>bering plan changes, or to give an explanation on their webpage concerning the national nu</w:t>
      </w:r>
      <w:smartTag w:uri="urn:schemas-microsoft-com:office:smarttags" w:element="PersonName">
        <w:r>
          <w:t>m</w:t>
        </w:r>
      </w:smartTag>
      <w:r>
        <w:t>bering plan as well as their contact points, so that the infor</w:t>
      </w:r>
      <w:smartTag w:uri="urn:schemas-microsoft-com:office:smarttags" w:element="PersonName">
        <w:r>
          <w:t>m</w:t>
        </w:r>
      </w:smartTag>
      <w:r>
        <w:t>ation, which will be made available freely to all administrations/ROAs and service providers, can be posted on the ITU-T website.</w:t>
      </w:r>
    </w:p>
    <w:p w:rsidR="00A25FD1" w:rsidRDefault="00A25FD1" w:rsidP="00A25FD1">
      <w:r>
        <w:t>For their nu</w:t>
      </w:r>
      <w:smartTag w:uri="urn:schemas-microsoft-com:office:smarttags" w:element="PersonName">
        <w:r>
          <w:t>m</w:t>
        </w:r>
      </w:smartTag>
      <w:r>
        <w:t>bering website, or when sending their infor</w:t>
      </w:r>
      <w:smartTag w:uri="urn:schemas-microsoft-com:office:smarttags" w:element="PersonName">
        <w:r>
          <w:t>m</w:t>
        </w:r>
      </w:smartTag>
      <w:r>
        <w:t>ation to ITU/TSB (e-</w:t>
      </w:r>
      <w:smartTag w:uri="urn:schemas-microsoft-com:office:smarttags" w:element="PersonName">
        <w:r>
          <w:t>m</w:t>
        </w:r>
      </w:smartTag>
      <w:r>
        <w:t xml:space="preserve">ail: </w:t>
      </w:r>
      <w:hyperlink r:id="rId26" w:history="1">
        <w:r>
          <w:t>tsbtson@itu.int</w:t>
        </w:r>
      </w:hyperlink>
      <w:r>
        <w:t>), administrations are kindly requested to use the for</w:t>
      </w:r>
      <w:smartTag w:uri="urn:schemas-microsoft-com:office:smarttags" w:element="PersonName">
        <w:r>
          <w:t>m</w:t>
        </w:r>
      </w:smartTag>
      <w:r>
        <w:t>at as explained in  Reco</w:t>
      </w:r>
      <w:smartTag w:uri="urn:schemas-microsoft-com:office:smarttags" w:element="PersonName">
        <w:r>
          <w:t>m</w:t>
        </w:r>
      </w:smartTag>
      <w:smartTag w:uri="urn:schemas-microsoft-com:office:smarttags" w:element="PersonName">
        <w:r>
          <w:t>m</w:t>
        </w:r>
      </w:smartTag>
      <w:r>
        <w:t>endation ITU-T E.129. They are re</w:t>
      </w:r>
      <w:smartTag w:uri="urn:schemas-microsoft-com:office:smarttags" w:element="PersonName">
        <w:r>
          <w:t>m</w:t>
        </w:r>
      </w:smartTag>
      <w:r>
        <w:t>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A25FD1" w:rsidRDefault="00A25FD1" w:rsidP="00A25FD1">
      <w:r>
        <w:t>Fro</w:t>
      </w:r>
      <w:smartTag w:uri="urn:schemas-microsoft-com:office:smarttags" w:element="PersonName">
        <w:r>
          <w:t>m</w:t>
        </w:r>
      </w:smartTag>
      <w:r>
        <w:t xml:space="preserve"> 1.V.2013 the following countries have updated their national nu</w:t>
      </w:r>
      <w:smartTag w:uri="urn:schemas-microsoft-com:office:smarttags" w:element="PersonName">
        <w:r>
          <w:t>m</w:t>
        </w:r>
      </w:smartTag>
      <w:r>
        <w:t>bering plan on our site:</w:t>
      </w:r>
    </w:p>
    <w:p w:rsidR="00A25FD1" w:rsidRPr="00175D46" w:rsidRDefault="00A25FD1" w:rsidP="00A25FD1">
      <w:pPr>
        <w:rPr>
          <w:lang w:val="fr-FR"/>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875"/>
        <w:gridCol w:w="3630"/>
      </w:tblGrid>
      <w:tr w:rsidR="00A25FD1" w:rsidRPr="00175D46" w:rsidTr="002749B8">
        <w:trPr>
          <w:jc w:val="center"/>
        </w:trPr>
        <w:tc>
          <w:tcPr>
            <w:tcW w:w="4875" w:type="dxa"/>
            <w:tcBorders>
              <w:top w:val="single" w:sz="4" w:space="0" w:color="auto"/>
              <w:left w:val="single" w:sz="4" w:space="0" w:color="auto"/>
              <w:bottom w:val="single" w:sz="4" w:space="0" w:color="auto"/>
              <w:right w:val="single" w:sz="4" w:space="0" w:color="auto"/>
            </w:tcBorders>
            <w:hideMark/>
          </w:tcPr>
          <w:p w:rsidR="00A25FD1" w:rsidRPr="0053775B" w:rsidRDefault="00A25FD1" w:rsidP="002749B8">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53775B">
              <w:rPr>
                <w:rFonts w:asciiTheme="minorHAnsi" w:eastAsia="SimSun" w:hAnsiTheme="minorHAnsi" w:cs="Arial"/>
                <w:i/>
                <w:iCs/>
                <w:sz w:val="18"/>
                <w:szCs w:val="18"/>
                <w:lang w:val="en-US"/>
              </w:rPr>
              <w:t>Country</w:t>
            </w:r>
          </w:p>
        </w:tc>
        <w:tc>
          <w:tcPr>
            <w:tcW w:w="3630" w:type="dxa"/>
            <w:tcBorders>
              <w:top w:val="single" w:sz="4" w:space="0" w:color="auto"/>
              <w:left w:val="single" w:sz="4" w:space="0" w:color="auto"/>
              <w:bottom w:val="single" w:sz="4" w:space="0" w:color="auto"/>
              <w:right w:val="single" w:sz="4" w:space="0" w:color="auto"/>
            </w:tcBorders>
            <w:hideMark/>
          </w:tcPr>
          <w:p w:rsidR="00A25FD1" w:rsidRPr="0053775B" w:rsidRDefault="00A25FD1" w:rsidP="002749B8">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53775B">
              <w:rPr>
                <w:rFonts w:asciiTheme="minorHAnsi" w:eastAsia="SimSun" w:hAnsiTheme="minorHAnsi" w:cs="Arial"/>
                <w:i/>
                <w:iCs/>
                <w:sz w:val="18"/>
                <w:szCs w:val="18"/>
                <w:lang w:val="en-US"/>
              </w:rPr>
              <w:t>Country Code (CC)</w:t>
            </w:r>
          </w:p>
        </w:tc>
      </w:tr>
      <w:tr w:rsidR="00A25FD1" w:rsidRPr="00175D46" w:rsidTr="002749B8">
        <w:trPr>
          <w:jc w:val="center"/>
        </w:trPr>
        <w:tc>
          <w:tcPr>
            <w:tcW w:w="4875" w:type="dxa"/>
            <w:tcBorders>
              <w:top w:val="single" w:sz="4" w:space="0" w:color="auto"/>
              <w:left w:val="single" w:sz="4" w:space="0" w:color="auto"/>
              <w:bottom w:val="single" w:sz="4" w:space="0" w:color="auto"/>
              <w:right w:val="single" w:sz="4" w:space="0" w:color="auto"/>
            </w:tcBorders>
            <w:hideMark/>
          </w:tcPr>
          <w:p w:rsidR="00A25FD1" w:rsidRPr="0053775B" w:rsidRDefault="00A25FD1" w:rsidP="002749B8">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53775B">
              <w:rPr>
                <w:rFonts w:asciiTheme="minorHAnsi" w:eastAsia="SimSun" w:hAnsiTheme="minorHAnsi" w:cs="Arial"/>
                <w:bCs/>
                <w:sz w:val="18"/>
                <w:szCs w:val="18"/>
                <w:lang w:val="en-US"/>
              </w:rPr>
              <w:t>Burkina Faso</w:t>
            </w:r>
          </w:p>
        </w:tc>
        <w:tc>
          <w:tcPr>
            <w:tcW w:w="3630" w:type="dxa"/>
            <w:tcBorders>
              <w:top w:val="single" w:sz="4" w:space="0" w:color="auto"/>
              <w:left w:val="single" w:sz="4" w:space="0" w:color="auto"/>
              <w:bottom w:val="single" w:sz="4" w:space="0" w:color="auto"/>
              <w:right w:val="single" w:sz="4" w:space="0" w:color="auto"/>
            </w:tcBorders>
            <w:hideMark/>
          </w:tcPr>
          <w:p w:rsidR="00A25FD1" w:rsidRPr="00175D46" w:rsidRDefault="00A25FD1" w:rsidP="002749B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175D46">
              <w:rPr>
                <w:rFonts w:asciiTheme="minorHAnsi" w:eastAsia="SimSun" w:hAnsiTheme="minorHAnsi" w:cs="Arial"/>
                <w:bCs/>
                <w:sz w:val="18"/>
                <w:szCs w:val="18"/>
                <w:lang w:val="fr-CH"/>
              </w:rPr>
              <w:t>+226</w:t>
            </w:r>
          </w:p>
        </w:tc>
      </w:tr>
      <w:tr w:rsidR="00A25FD1" w:rsidRPr="00175D46" w:rsidTr="002749B8">
        <w:trPr>
          <w:jc w:val="center"/>
        </w:trPr>
        <w:tc>
          <w:tcPr>
            <w:tcW w:w="4875" w:type="dxa"/>
            <w:tcBorders>
              <w:top w:val="single" w:sz="4" w:space="0" w:color="auto"/>
              <w:left w:val="single" w:sz="4" w:space="0" w:color="auto"/>
              <w:bottom w:val="single" w:sz="4" w:space="0" w:color="auto"/>
              <w:right w:val="single" w:sz="4" w:space="0" w:color="auto"/>
            </w:tcBorders>
            <w:hideMark/>
          </w:tcPr>
          <w:p w:rsidR="00A25FD1" w:rsidRPr="0053775B" w:rsidRDefault="00A25FD1" w:rsidP="002749B8">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53775B">
              <w:rPr>
                <w:rFonts w:asciiTheme="minorHAnsi" w:eastAsia="SimSun" w:hAnsiTheme="minorHAnsi" w:cs="Arial"/>
                <w:bCs/>
                <w:sz w:val="18"/>
                <w:szCs w:val="18"/>
                <w:lang w:val="en-US"/>
              </w:rPr>
              <w:t>Chile</w:t>
            </w:r>
          </w:p>
        </w:tc>
        <w:tc>
          <w:tcPr>
            <w:tcW w:w="3630" w:type="dxa"/>
            <w:tcBorders>
              <w:top w:val="single" w:sz="4" w:space="0" w:color="auto"/>
              <w:left w:val="single" w:sz="4" w:space="0" w:color="auto"/>
              <w:bottom w:val="single" w:sz="4" w:space="0" w:color="auto"/>
              <w:right w:val="single" w:sz="4" w:space="0" w:color="auto"/>
            </w:tcBorders>
            <w:hideMark/>
          </w:tcPr>
          <w:p w:rsidR="00A25FD1" w:rsidRPr="00175D46" w:rsidRDefault="00A25FD1" w:rsidP="002749B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175D46">
              <w:rPr>
                <w:rFonts w:asciiTheme="minorHAnsi" w:eastAsia="SimSun" w:hAnsiTheme="minorHAnsi" w:cs="Arial"/>
                <w:bCs/>
                <w:sz w:val="18"/>
                <w:szCs w:val="18"/>
                <w:lang w:val="fr-CH"/>
              </w:rPr>
              <w:t>+56</w:t>
            </w:r>
          </w:p>
        </w:tc>
      </w:tr>
      <w:tr w:rsidR="00A25FD1" w:rsidRPr="00175D46" w:rsidTr="002749B8">
        <w:trPr>
          <w:jc w:val="center"/>
        </w:trPr>
        <w:tc>
          <w:tcPr>
            <w:tcW w:w="4875" w:type="dxa"/>
            <w:tcBorders>
              <w:top w:val="single" w:sz="4" w:space="0" w:color="auto"/>
              <w:left w:val="single" w:sz="4" w:space="0" w:color="auto"/>
              <w:bottom w:val="single" w:sz="4" w:space="0" w:color="auto"/>
              <w:right w:val="single" w:sz="4" w:space="0" w:color="auto"/>
            </w:tcBorders>
            <w:hideMark/>
          </w:tcPr>
          <w:p w:rsidR="00A25FD1" w:rsidRPr="0053775B" w:rsidRDefault="00A25FD1" w:rsidP="002749B8">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53775B">
              <w:rPr>
                <w:rFonts w:asciiTheme="minorHAnsi" w:eastAsia="SimSun" w:hAnsiTheme="minorHAnsi" w:cs="Arial"/>
                <w:bCs/>
                <w:sz w:val="18"/>
                <w:szCs w:val="18"/>
                <w:lang w:val="en-US"/>
              </w:rPr>
              <w:t>Myanmar</w:t>
            </w:r>
          </w:p>
        </w:tc>
        <w:tc>
          <w:tcPr>
            <w:tcW w:w="3630" w:type="dxa"/>
            <w:tcBorders>
              <w:top w:val="single" w:sz="4" w:space="0" w:color="auto"/>
              <w:left w:val="single" w:sz="4" w:space="0" w:color="auto"/>
              <w:bottom w:val="single" w:sz="4" w:space="0" w:color="auto"/>
              <w:right w:val="single" w:sz="4" w:space="0" w:color="auto"/>
            </w:tcBorders>
            <w:hideMark/>
          </w:tcPr>
          <w:p w:rsidR="00A25FD1" w:rsidRPr="00175D46" w:rsidRDefault="00A25FD1" w:rsidP="002749B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175D46">
              <w:rPr>
                <w:rFonts w:asciiTheme="minorHAnsi" w:eastAsia="SimSun" w:hAnsiTheme="minorHAnsi" w:cs="Arial"/>
                <w:bCs/>
                <w:sz w:val="18"/>
                <w:szCs w:val="18"/>
                <w:lang w:val="fr-CH"/>
              </w:rPr>
              <w:t>+95</w:t>
            </w:r>
          </w:p>
        </w:tc>
      </w:tr>
      <w:tr w:rsidR="00A25FD1" w:rsidRPr="00175D46" w:rsidTr="002749B8">
        <w:trPr>
          <w:jc w:val="center"/>
        </w:trPr>
        <w:tc>
          <w:tcPr>
            <w:tcW w:w="4875" w:type="dxa"/>
            <w:tcBorders>
              <w:top w:val="single" w:sz="4" w:space="0" w:color="auto"/>
              <w:left w:val="single" w:sz="4" w:space="0" w:color="auto"/>
              <w:bottom w:val="single" w:sz="4" w:space="0" w:color="auto"/>
              <w:right w:val="single" w:sz="4" w:space="0" w:color="auto"/>
            </w:tcBorders>
            <w:hideMark/>
          </w:tcPr>
          <w:p w:rsidR="00A25FD1" w:rsidRPr="0053775B" w:rsidRDefault="00A25FD1" w:rsidP="002749B8">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53775B">
              <w:rPr>
                <w:rFonts w:asciiTheme="minorHAnsi" w:eastAsia="SimSun" w:hAnsiTheme="minorHAnsi" w:cs="Arial"/>
                <w:bCs/>
                <w:sz w:val="18"/>
                <w:szCs w:val="18"/>
                <w:lang w:val="en-US"/>
              </w:rPr>
              <w:t>Solomon Islands</w:t>
            </w:r>
          </w:p>
        </w:tc>
        <w:tc>
          <w:tcPr>
            <w:tcW w:w="3630" w:type="dxa"/>
            <w:tcBorders>
              <w:top w:val="single" w:sz="4" w:space="0" w:color="auto"/>
              <w:left w:val="single" w:sz="4" w:space="0" w:color="auto"/>
              <w:bottom w:val="single" w:sz="4" w:space="0" w:color="auto"/>
              <w:right w:val="single" w:sz="4" w:space="0" w:color="auto"/>
            </w:tcBorders>
            <w:hideMark/>
          </w:tcPr>
          <w:p w:rsidR="00A25FD1" w:rsidRPr="00175D46" w:rsidRDefault="00A25FD1" w:rsidP="002749B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175D46">
              <w:rPr>
                <w:rFonts w:asciiTheme="minorHAnsi" w:eastAsia="SimSun" w:hAnsiTheme="minorHAnsi" w:cs="Arial"/>
                <w:bCs/>
                <w:sz w:val="18"/>
                <w:szCs w:val="18"/>
                <w:lang w:val="fr-CH"/>
              </w:rPr>
              <w:t>+677</w:t>
            </w:r>
          </w:p>
        </w:tc>
      </w:tr>
      <w:tr w:rsidR="00A25FD1" w:rsidRPr="00175D46" w:rsidTr="002749B8">
        <w:trPr>
          <w:jc w:val="center"/>
        </w:trPr>
        <w:tc>
          <w:tcPr>
            <w:tcW w:w="4875" w:type="dxa"/>
            <w:tcBorders>
              <w:top w:val="single" w:sz="4" w:space="0" w:color="auto"/>
              <w:left w:val="single" w:sz="4" w:space="0" w:color="auto"/>
              <w:bottom w:val="single" w:sz="4" w:space="0" w:color="auto"/>
              <w:right w:val="single" w:sz="4" w:space="0" w:color="auto"/>
            </w:tcBorders>
            <w:hideMark/>
          </w:tcPr>
          <w:p w:rsidR="00A25FD1" w:rsidRPr="0053775B" w:rsidRDefault="00A25FD1" w:rsidP="002749B8">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cs="Arial"/>
                <w:bCs/>
                <w:sz w:val="18"/>
                <w:szCs w:val="18"/>
                <w:lang w:val="en-US"/>
              </w:rPr>
            </w:pPr>
            <w:r w:rsidRPr="0053775B">
              <w:rPr>
                <w:rFonts w:asciiTheme="minorHAnsi" w:eastAsia="SimSun" w:hAnsiTheme="minorHAnsi" w:cs="Arial"/>
                <w:bCs/>
                <w:sz w:val="18"/>
                <w:szCs w:val="18"/>
                <w:lang w:val="en-US"/>
              </w:rPr>
              <w:t>Suriname</w:t>
            </w:r>
          </w:p>
        </w:tc>
        <w:tc>
          <w:tcPr>
            <w:tcW w:w="3630" w:type="dxa"/>
            <w:tcBorders>
              <w:top w:val="single" w:sz="4" w:space="0" w:color="auto"/>
              <w:left w:val="single" w:sz="4" w:space="0" w:color="auto"/>
              <w:bottom w:val="single" w:sz="4" w:space="0" w:color="auto"/>
              <w:right w:val="single" w:sz="4" w:space="0" w:color="auto"/>
            </w:tcBorders>
            <w:hideMark/>
          </w:tcPr>
          <w:p w:rsidR="00A25FD1" w:rsidRPr="00175D46" w:rsidRDefault="00A25FD1" w:rsidP="002749B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cs="Arial"/>
                <w:bCs/>
                <w:sz w:val="18"/>
                <w:szCs w:val="18"/>
                <w:lang w:val="fr-CH"/>
              </w:rPr>
            </w:pPr>
            <w:r w:rsidRPr="00175D46">
              <w:rPr>
                <w:rFonts w:asciiTheme="minorHAnsi" w:eastAsia="SimSun" w:hAnsiTheme="minorHAnsi" w:cs="Arial"/>
                <w:bCs/>
                <w:sz w:val="18"/>
                <w:szCs w:val="18"/>
                <w:lang w:val="fr-CH"/>
              </w:rPr>
              <w:t>+597</w:t>
            </w:r>
          </w:p>
        </w:tc>
      </w:tr>
    </w:tbl>
    <w:p w:rsidR="00A25FD1" w:rsidRDefault="00A25FD1" w:rsidP="002A4864">
      <w:pPr>
        <w:rPr>
          <w:lang w:val="en-US"/>
        </w:rPr>
      </w:pPr>
    </w:p>
    <w:p w:rsidR="00A25FD1" w:rsidRDefault="00A25FD1" w:rsidP="002A4864">
      <w:pPr>
        <w:rPr>
          <w:lang w:val="en-US"/>
        </w:rPr>
      </w:pPr>
    </w:p>
    <w:p w:rsidR="00A25FD1" w:rsidRDefault="00A25FD1" w:rsidP="002A4864">
      <w:pPr>
        <w:rPr>
          <w:lang w:val="en-US"/>
        </w:rPr>
      </w:pPr>
    </w:p>
    <w:bookmarkEnd w:id="565"/>
    <w:bookmarkEnd w:id="566"/>
    <w:p w:rsidR="00726FFC" w:rsidRPr="00FD6B23" w:rsidRDefault="00726FFC" w:rsidP="00AD54EE">
      <w:pPr>
        <w:tabs>
          <w:tab w:val="clear" w:pos="567"/>
          <w:tab w:val="clear" w:pos="1276"/>
          <w:tab w:val="clear" w:pos="1843"/>
          <w:tab w:val="clear" w:pos="5387"/>
          <w:tab w:val="clear" w:pos="5954"/>
        </w:tabs>
        <w:overflowPunct/>
        <w:autoSpaceDE/>
        <w:autoSpaceDN/>
        <w:adjustRightInd/>
        <w:spacing w:before="0"/>
        <w:jc w:val="left"/>
        <w:textAlignment w:val="auto"/>
        <w:rPr>
          <w:lang w:val="en-US"/>
        </w:rPr>
        <w:sectPr w:rsidR="00726FFC" w:rsidRPr="00FD6B23" w:rsidSect="00CE6D84">
          <w:footerReference w:type="first" r:id="rId27"/>
          <w:pgSz w:w="11901" w:h="16840" w:code="9"/>
          <w:pgMar w:top="1134" w:right="1418" w:bottom="1701" w:left="1418" w:header="720" w:footer="720" w:gutter="0"/>
          <w:paperSrc w:first="15" w:other="15"/>
          <w:cols w:space="720"/>
          <w:titlePg/>
          <w:docGrid w:linePitch="360"/>
        </w:sectPr>
      </w:pPr>
    </w:p>
    <w:p w:rsidR="0053775B" w:rsidRPr="00CF6FB0" w:rsidRDefault="0053775B" w:rsidP="0053775B">
      <w:pPr>
        <w:ind w:left="567" w:hanging="567"/>
        <w:jc w:val="left"/>
        <w:rPr>
          <w:rFonts w:asciiTheme="minorHAnsi" w:eastAsia="SimSun" w:hAnsiTheme="minorHAnsi" w:cs="Arial"/>
          <w:lang w:val="en-US"/>
        </w:rPr>
      </w:pPr>
    </w:p>
    <w:p w:rsidR="0053775B" w:rsidRDefault="0053775B" w:rsidP="00CF6FB0">
      <w:pPr>
        <w:rPr>
          <w:lang w:val="en-US"/>
        </w:rPr>
      </w:pPr>
    </w:p>
    <w:sectPr w:rsidR="0053775B" w:rsidSect="00CE6D84">
      <w:footerReference w:type="first" r:id="rId2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C44" w:rsidRDefault="00855C44">
      <w:r>
        <w:separator/>
      </w:r>
    </w:p>
  </w:endnote>
  <w:endnote w:type="continuationSeparator" w:id="0">
    <w:p w:rsidR="00855C44" w:rsidRDefault="00855C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altName w:val="Arial"/>
    <w:panose1 w:val="020B0603020202030204"/>
    <w:charset w:val="00"/>
    <w:family w:val="swiss"/>
    <w:pitch w:val="variable"/>
    <w:sig w:usb0="00000007" w:usb1="00000000" w:usb2="00000000" w:usb3="00000000" w:csb0="00000013" w:csb1="00000000"/>
  </w:font>
  <w:font w:name="FrugalSans">
    <w:altName w:val="Franklin Gothic Demi Cond"/>
    <w:panose1 w:val="020B0800000000020000"/>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855C44" w:rsidRPr="007F091C" w:rsidTr="008149B6">
      <w:trPr>
        <w:cantSplit/>
        <w:trHeight w:val="900"/>
      </w:trPr>
      <w:tc>
        <w:tcPr>
          <w:tcW w:w="8147" w:type="dxa"/>
          <w:tcBorders>
            <w:top w:val="nil"/>
            <w:bottom w:val="nil"/>
          </w:tcBorders>
          <w:shd w:val="clear" w:color="auto" w:fill="FFFFFF"/>
          <w:vAlign w:val="center"/>
        </w:tcPr>
        <w:p w:rsidR="00855C44" w:rsidRDefault="00855C44"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855C44" w:rsidRPr="007F091C" w:rsidRDefault="00855C44"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55C44" w:rsidRDefault="00855C44"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855C44" w:rsidRPr="007F091C" w:rsidTr="00DE1F6D">
      <w:trPr>
        <w:cantSplit/>
        <w:jc w:val="center"/>
      </w:trPr>
      <w:tc>
        <w:tcPr>
          <w:tcW w:w="1761" w:type="dxa"/>
          <w:shd w:val="clear" w:color="auto" w:fill="4C4C4C"/>
        </w:tcPr>
        <w:p w:rsidR="00855C44" w:rsidRPr="007F091C" w:rsidRDefault="00855C44"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707FF">
            <w:rPr>
              <w:noProof/>
              <w:color w:val="FFFFFF"/>
              <w:lang w:val="es-ES_tradnl"/>
            </w:rPr>
            <w:t>1029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707FF">
            <w:rPr>
              <w:noProof/>
              <w:color w:val="FFFFFF"/>
              <w:lang w:val="en-US"/>
            </w:rPr>
            <w:t>16</w:t>
          </w:r>
          <w:r w:rsidRPr="007F091C">
            <w:rPr>
              <w:color w:val="FFFFFF"/>
              <w:lang w:val="en-US"/>
            </w:rPr>
            <w:fldChar w:fldCharType="end"/>
          </w:r>
        </w:p>
      </w:tc>
      <w:tc>
        <w:tcPr>
          <w:tcW w:w="7292" w:type="dxa"/>
          <w:shd w:val="clear" w:color="auto" w:fill="A6A6A6"/>
        </w:tcPr>
        <w:p w:rsidR="00855C44" w:rsidRPr="00911AE9" w:rsidRDefault="00855C44" w:rsidP="00520156">
          <w:pPr>
            <w:pStyle w:val="Footer"/>
            <w:spacing w:before="20" w:after="20"/>
            <w:ind w:right="141"/>
            <w:jc w:val="right"/>
            <w:rPr>
              <w:color w:val="FFFFFF"/>
              <w:lang w:val="fr-CH"/>
            </w:rPr>
          </w:pPr>
          <w:r w:rsidRPr="00911AE9">
            <w:rPr>
              <w:color w:val="FFFFFF"/>
              <w:lang w:val="fr-CH"/>
            </w:rPr>
            <w:t>ITU Operational Bulletin</w:t>
          </w:r>
        </w:p>
      </w:tc>
    </w:tr>
  </w:tbl>
  <w:p w:rsidR="00855C44" w:rsidRPr="008149B6" w:rsidRDefault="00855C44" w:rsidP="008149B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855C44" w:rsidRPr="007F091C" w:rsidTr="00DE1F6D">
      <w:trPr>
        <w:cantSplit/>
        <w:jc w:val="right"/>
      </w:trPr>
      <w:tc>
        <w:tcPr>
          <w:tcW w:w="7378" w:type="dxa"/>
          <w:shd w:val="clear" w:color="auto" w:fill="A6A6A6"/>
        </w:tcPr>
        <w:p w:rsidR="00855C44" w:rsidRPr="00911AE9" w:rsidRDefault="00855C44"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855C44" w:rsidRPr="007F091C" w:rsidRDefault="00855C44"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707FF">
            <w:rPr>
              <w:noProof/>
              <w:color w:val="FFFFFF"/>
              <w:lang w:val="es-ES_tradnl"/>
            </w:rPr>
            <w:t>1029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707FF">
            <w:rPr>
              <w:noProof/>
              <w:color w:val="FFFFFF"/>
              <w:lang w:val="en-US"/>
            </w:rPr>
            <w:t>17</w:t>
          </w:r>
          <w:r w:rsidRPr="007F091C">
            <w:rPr>
              <w:color w:val="FFFFFF"/>
              <w:lang w:val="en-US"/>
            </w:rPr>
            <w:fldChar w:fldCharType="end"/>
          </w:r>
          <w:r w:rsidRPr="007F091C">
            <w:rPr>
              <w:color w:val="FFFFFF"/>
              <w:lang w:val="es-ES_tradnl"/>
            </w:rPr>
            <w:t>  </w:t>
          </w:r>
        </w:p>
      </w:tc>
    </w:tr>
  </w:tbl>
  <w:p w:rsidR="00855C44" w:rsidRPr="008149B6" w:rsidRDefault="00855C4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855C44" w:rsidRPr="007F091C" w:rsidTr="000D70F7">
      <w:trPr>
        <w:cantSplit/>
        <w:jc w:val="right"/>
      </w:trPr>
      <w:tc>
        <w:tcPr>
          <w:tcW w:w="7378" w:type="dxa"/>
          <w:shd w:val="clear" w:color="auto" w:fill="A6A6A6"/>
        </w:tcPr>
        <w:p w:rsidR="00855C44" w:rsidRPr="007F091C" w:rsidRDefault="00855C44" w:rsidP="00B72F63">
          <w:pPr>
            <w:pStyle w:val="Footer"/>
            <w:spacing w:before="20" w:after="20"/>
            <w:ind w:left="142"/>
            <w:jc w:val="left"/>
            <w:rPr>
              <w:color w:val="FFFFFF"/>
              <w:lang w:val="es-ES_tradnl"/>
            </w:rPr>
          </w:pPr>
          <w:r w:rsidRPr="00911AE9">
            <w:rPr>
              <w:color w:val="FFFFFF"/>
              <w:lang w:val="fr-CH"/>
            </w:rPr>
            <w:t>ITU Operational Bulletin</w:t>
          </w:r>
        </w:p>
      </w:tc>
      <w:tc>
        <w:tcPr>
          <w:tcW w:w="1701" w:type="dxa"/>
          <w:shd w:val="clear" w:color="auto" w:fill="4C4C4C"/>
          <w:vAlign w:val="center"/>
        </w:tcPr>
        <w:p w:rsidR="00855C44" w:rsidRPr="007F091C" w:rsidRDefault="00855C44" w:rsidP="008E2A74">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D707FF">
            <w:rPr>
              <w:noProof/>
              <w:color w:val="FFFFFF"/>
              <w:lang w:val="es-ES_tradnl"/>
            </w:rPr>
            <w:t>1029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D707FF">
            <w:rPr>
              <w:noProof/>
              <w:color w:val="FFFFFF"/>
              <w:lang w:val="en-US"/>
            </w:rPr>
            <w:t>15</w:t>
          </w:r>
          <w:r w:rsidRPr="007F091C">
            <w:rPr>
              <w:color w:val="FFFFFF"/>
              <w:lang w:val="en-US"/>
            </w:rPr>
            <w:fldChar w:fldCharType="end"/>
          </w:r>
          <w:r w:rsidRPr="007F091C">
            <w:rPr>
              <w:color w:val="FFFFFF"/>
              <w:lang w:val="es-ES_tradnl"/>
            </w:rPr>
            <w:t>  </w:t>
          </w:r>
        </w:p>
      </w:tc>
    </w:tr>
  </w:tbl>
  <w:p w:rsidR="00855C44" w:rsidRDefault="00855C44" w:rsidP="000D70F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44" w:rsidRPr="00726FFC" w:rsidRDefault="00855C44" w:rsidP="00726F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C44" w:rsidRDefault="00855C44">
      <w:r>
        <w:separator/>
      </w:r>
    </w:p>
  </w:footnote>
  <w:footnote w:type="continuationSeparator" w:id="0">
    <w:p w:rsidR="00855C44" w:rsidRDefault="00855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44" w:rsidRDefault="00855C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C44" w:rsidRDefault="00855C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pPr>
        <w:ind w:left="0" w:firstLine="0"/>
      </w:pPr>
    </w:lvl>
  </w:abstractNum>
  <w:abstractNum w:abstractNumId="11">
    <w:nsid w:val="01501203"/>
    <w:multiLevelType w:val="hybridMultilevel"/>
    <w:tmpl w:val="B984ACA8"/>
    <w:lvl w:ilvl="0" w:tplc="BC221E5A">
      <w:start w:val="2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CAC520B"/>
    <w:multiLevelType w:val="hybridMultilevel"/>
    <w:tmpl w:val="47C47CBA"/>
    <w:lvl w:ilvl="0" w:tplc="01BCD336">
      <w:start w:val="15"/>
      <w:numFmt w:val="bullet"/>
      <w:lvlText w:val="–"/>
      <w:lvlJc w:val="left"/>
      <w:pPr>
        <w:ind w:left="720" w:hanging="360"/>
      </w:pPr>
      <w:rPr>
        <w:rFonts w:ascii="Calibri" w:eastAsia="Times New Roman"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8">
    <w:nsid w:val="44BE003B"/>
    <w:multiLevelType w:val="hybridMultilevel"/>
    <w:tmpl w:val="1152C6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2">
    <w:nsid w:val="5C073529"/>
    <w:multiLevelType w:val="hybridMultilevel"/>
    <w:tmpl w:val="6E32E8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5">
    <w:nsid w:val="6D0C3B61"/>
    <w:multiLevelType w:val="hybridMultilevel"/>
    <w:tmpl w:val="1EC01B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BE3278"/>
    <w:multiLevelType w:val="hybridMultilevel"/>
    <w:tmpl w:val="6E32E814"/>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77320A52"/>
    <w:multiLevelType w:val="hybridMultilevel"/>
    <w:tmpl w:val="03542872"/>
    <w:lvl w:ilvl="0" w:tplc="CD1E935E">
      <w:start w:val="1"/>
      <w:numFmt w:val="decimal"/>
      <w:lvlText w:val="%1."/>
      <w:lvlJc w:val="left"/>
      <w:pPr>
        <w:ind w:left="564" w:hanging="56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0">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1">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2">
    <w:abstractNumId w:val="28"/>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21"/>
  </w:num>
  <w:num w:numId="7">
    <w:abstractNumId w:val="17"/>
  </w:num>
  <w:num w:numId="8">
    <w:abstractNumId w:val="15"/>
  </w:num>
  <w:num w:numId="9">
    <w:abstractNumId w:val="30"/>
  </w:num>
  <w:num w:numId="1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9"/>
  </w:num>
  <w:num w:numId="19">
    <w:abstractNumId w:val="31"/>
  </w:num>
  <w:num w:numId="20">
    <w:abstractNumId w:val="25"/>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2"/>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8"/>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stylePaneFormatFilter w:val="3F08"/>
  <w:defaultTabStop w:val="142"/>
  <w:evenAndOddHeaders/>
  <w:noPunctuationKerning/>
  <w:characterSpacingControl w:val="doNotCompress"/>
  <w:hdrShapeDefaults>
    <o:shapedefaults v:ext="edit" spidmax="2266113"/>
  </w:hdrShapeDefaults>
  <w:footnotePr>
    <w:footnote w:id="-1"/>
    <w:footnote w:id="0"/>
  </w:footnotePr>
  <w:endnotePr>
    <w:endnote w:id="-1"/>
    <w:endnote w:id="0"/>
  </w:endnotePr>
  <w:compat>
    <w:useFELayout/>
  </w:compat>
  <w:rsids>
    <w:rsidRoot w:val="008149B6"/>
    <w:rsid w:val="00000B36"/>
    <w:rsid w:val="00000FF4"/>
    <w:rsid w:val="00001F95"/>
    <w:rsid w:val="00002186"/>
    <w:rsid w:val="000023A1"/>
    <w:rsid w:val="0000240C"/>
    <w:rsid w:val="0000264E"/>
    <w:rsid w:val="00002ACC"/>
    <w:rsid w:val="00002E21"/>
    <w:rsid w:val="0000329C"/>
    <w:rsid w:val="000046D0"/>
    <w:rsid w:val="00004DC7"/>
    <w:rsid w:val="00004E01"/>
    <w:rsid w:val="00005B6E"/>
    <w:rsid w:val="00005FBB"/>
    <w:rsid w:val="0000712A"/>
    <w:rsid w:val="000071FA"/>
    <w:rsid w:val="00007586"/>
    <w:rsid w:val="00007730"/>
    <w:rsid w:val="00007E8C"/>
    <w:rsid w:val="0001004A"/>
    <w:rsid w:val="000107A8"/>
    <w:rsid w:val="00010807"/>
    <w:rsid w:val="00010CCA"/>
    <w:rsid w:val="00010D6F"/>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364"/>
    <w:rsid w:val="00020A03"/>
    <w:rsid w:val="00020B61"/>
    <w:rsid w:val="00020E56"/>
    <w:rsid w:val="00020FC6"/>
    <w:rsid w:val="00021CC1"/>
    <w:rsid w:val="000220D0"/>
    <w:rsid w:val="000229C4"/>
    <w:rsid w:val="0002470D"/>
    <w:rsid w:val="00024830"/>
    <w:rsid w:val="00024B07"/>
    <w:rsid w:val="0002574A"/>
    <w:rsid w:val="00025D8E"/>
    <w:rsid w:val="00025E62"/>
    <w:rsid w:val="00026537"/>
    <w:rsid w:val="00026A8A"/>
    <w:rsid w:val="00026B14"/>
    <w:rsid w:val="00027C4D"/>
    <w:rsid w:val="00027F84"/>
    <w:rsid w:val="00027FCD"/>
    <w:rsid w:val="0003020F"/>
    <w:rsid w:val="000303D5"/>
    <w:rsid w:val="000305E2"/>
    <w:rsid w:val="00030BEF"/>
    <w:rsid w:val="00030BF7"/>
    <w:rsid w:val="00031014"/>
    <w:rsid w:val="00031166"/>
    <w:rsid w:val="000311C7"/>
    <w:rsid w:val="00031768"/>
    <w:rsid w:val="00031CB0"/>
    <w:rsid w:val="00032061"/>
    <w:rsid w:val="00032120"/>
    <w:rsid w:val="000330E2"/>
    <w:rsid w:val="0003486D"/>
    <w:rsid w:val="00034905"/>
    <w:rsid w:val="000351B9"/>
    <w:rsid w:val="00035977"/>
    <w:rsid w:val="00035A42"/>
    <w:rsid w:val="000361BE"/>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F61"/>
    <w:rsid w:val="00043328"/>
    <w:rsid w:val="000434CE"/>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D55"/>
    <w:rsid w:val="00051208"/>
    <w:rsid w:val="00051213"/>
    <w:rsid w:val="00052378"/>
    <w:rsid w:val="00052A14"/>
    <w:rsid w:val="00052BBD"/>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7689"/>
    <w:rsid w:val="000577B0"/>
    <w:rsid w:val="00057A61"/>
    <w:rsid w:val="00057F0C"/>
    <w:rsid w:val="0006007B"/>
    <w:rsid w:val="00060133"/>
    <w:rsid w:val="00060A15"/>
    <w:rsid w:val="00061438"/>
    <w:rsid w:val="0006267E"/>
    <w:rsid w:val="000630DA"/>
    <w:rsid w:val="000631E3"/>
    <w:rsid w:val="000634EA"/>
    <w:rsid w:val="000639F0"/>
    <w:rsid w:val="0006429E"/>
    <w:rsid w:val="00064E11"/>
    <w:rsid w:val="000654E8"/>
    <w:rsid w:val="000655E1"/>
    <w:rsid w:val="00065937"/>
    <w:rsid w:val="000662EA"/>
    <w:rsid w:val="00066FAE"/>
    <w:rsid w:val="0007057F"/>
    <w:rsid w:val="000706BF"/>
    <w:rsid w:val="00070BB5"/>
    <w:rsid w:val="00070BD4"/>
    <w:rsid w:val="00070C48"/>
    <w:rsid w:val="00071792"/>
    <w:rsid w:val="000721A6"/>
    <w:rsid w:val="0007240C"/>
    <w:rsid w:val="00073036"/>
    <w:rsid w:val="000731EE"/>
    <w:rsid w:val="00073F80"/>
    <w:rsid w:val="00074047"/>
    <w:rsid w:val="00074AD3"/>
    <w:rsid w:val="00075191"/>
    <w:rsid w:val="00075248"/>
    <w:rsid w:val="00075D35"/>
    <w:rsid w:val="00075E3D"/>
    <w:rsid w:val="00075FD3"/>
    <w:rsid w:val="00076007"/>
    <w:rsid w:val="000763E0"/>
    <w:rsid w:val="00076837"/>
    <w:rsid w:val="00077404"/>
    <w:rsid w:val="000806BE"/>
    <w:rsid w:val="0008093B"/>
    <w:rsid w:val="000812D6"/>
    <w:rsid w:val="00081E45"/>
    <w:rsid w:val="0008290F"/>
    <w:rsid w:val="00082A76"/>
    <w:rsid w:val="00082C77"/>
    <w:rsid w:val="000835B5"/>
    <w:rsid w:val="00083664"/>
    <w:rsid w:val="00083823"/>
    <w:rsid w:val="00083973"/>
    <w:rsid w:val="000839A5"/>
    <w:rsid w:val="00083B80"/>
    <w:rsid w:val="000840D4"/>
    <w:rsid w:val="000841E1"/>
    <w:rsid w:val="000844DB"/>
    <w:rsid w:val="000849FF"/>
    <w:rsid w:val="00084A0B"/>
    <w:rsid w:val="00084D92"/>
    <w:rsid w:val="000854AF"/>
    <w:rsid w:val="00085802"/>
    <w:rsid w:val="00085C3C"/>
    <w:rsid w:val="00085C98"/>
    <w:rsid w:val="00085E9A"/>
    <w:rsid w:val="0008623A"/>
    <w:rsid w:val="0008629F"/>
    <w:rsid w:val="00086645"/>
    <w:rsid w:val="00086E13"/>
    <w:rsid w:val="000870A0"/>
    <w:rsid w:val="00087160"/>
    <w:rsid w:val="000871ED"/>
    <w:rsid w:val="000875FC"/>
    <w:rsid w:val="00087ABD"/>
    <w:rsid w:val="00087B51"/>
    <w:rsid w:val="0009006F"/>
    <w:rsid w:val="00090640"/>
    <w:rsid w:val="00090860"/>
    <w:rsid w:val="00090CE4"/>
    <w:rsid w:val="00091197"/>
    <w:rsid w:val="00091C87"/>
    <w:rsid w:val="00092287"/>
    <w:rsid w:val="0009244C"/>
    <w:rsid w:val="000940E7"/>
    <w:rsid w:val="00094362"/>
    <w:rsid w:val="00094830"/>
    <w:rsid w:val="000953FD"/>
    <w:rsid w:val="00095571"/>
    <w:rsid w:val="00095C94"/>
    <w:rsid w:val="000968C6"/>
    <w:rsid w:val="0009738B"/>
    <w:rsid w:val="000978B0"/>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F6"/>
    <w:rsid w:val="000B0247"/>
    <w:rsid w:val="000B0364"/>
    <w:rsid w:val="000B0CB1"/>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69A"/>
    <w:rsid w:val="000C569B"/>
    <w:rsid w:val="000C5EB0"/>
    <w:rsid w:val="000C5F04"/>
    <w:rsid w:val="000C642A"/>
    <w:rsid w:val="000C6A47"/>
    <w:rsid w:val="000C7242"/>
    <w:rsid w:val="000C74BC"/>
    <w:rsid w:val="000C7B9F"/>
    <w:rsid w:val="000D0201"/>
    <w:rsid w:val="000D0D1D"/>
    <w:rsid w:val="000D0F9E"/>
    <w:rsid w:val="000D278E"/>
    <w:rsid w:val="000D2F77"/>
    <w:rsid w:val="000D32C7"/>
    <w:rsid w:val="000D39F1"/>
    <w:rsid w:val="000D3DC8"/>
    <w:rsid w:val="000D48DF"/>
    <w:rsid w:val="000D4BBF"/>
    <w:rsid w:val="000D4D06"/>
    <w:rsid w:val="000D511F"/>
    <w:rsid w:val="000D5A3E"/>
    <w:rsid w:val="000D5A70"/>
    <w:rsid w:val="000D604A"/>
    <w:rsid w:val="000D614A"/>
    <w:rsid w:val="000D6685"/>
    <w:rsid w:val="000D70F7"/>
    <w:rsid w:val="000D7157"/>
    <w:rsid w:val="000E03FF"/>
    <w:rsid w:val="000E0CBE"/>
    <w:rsid w:val="000E0E2D"/>
    <w:rsid w:val="000E1241"/>
    <w:rsid w:val="000E323C"/>
    <w:rsid w:val="000E32A3"/>
    <w:rsid w:val="000E343E"/>
    <w:rsid w:val="000E3B3F"/>
    <w:rsid w:val="000E3C3D"/>
    <w:rsid w:val="000E3EB8"/>
    <w:rsid w:val="000E4776"/>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4C"/>
    <w:rsid w:val="000F569C"/>
    <w:rsid w:val="000F58F6"/>
    <w:rsid w:val="000F66E9"/>
    <w:rsid w:val="000F672D"/>
    <w:rsid w:val="000F6B3A"/>
    <w:rsid w:val="000F6F40"/>
    <w:rsid w:val="000F77E4"/>
    <w:rsid w:val="000F7F50"/>
    <w:rsid w:val="001005BE"/>
    <w:rsid w:val="001013E2"/>
    <w:rsid w:val="001019D2"/>
    <w:rsid w:val="00102704"/>
    <w:rsid w:val="00102FF4"/>
    <w:rsid w:val="001030E3"/>
    <w:rsid w:val="00103755"/>
    <w:rsid w:val="00103987"/>
    <w:rsid w:val="0010412A"/>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360"/>
    <w:rsid w:val="00123531"/>
    <w:rsid w:val="0012355F"/>
    <w:rsid w:val="00123667"/>
    <w:rsid w:val="00124CAF"/>
    <w:rsid w:val="00125221"/>
    <w:rsid w:val="0012550E"/>
    <w:rsid w:val="001260CC"/>
    <w:rsid w:val="00126577"/>
    <w:rsid w:val="001268C2"/>
    <w:rsid w:val="00127106"/>
    <w:rsid w:val="00127180"/>
    <w:rsid w:val="001272A5"/>
    <w:rsid w:val="00127F77"/>
    <w:rsid w:val="00130B30"/>
    <w:rsid w:val="001316B8"/>
    <w:rsid w:val="0013230B"/>
    <w:rsid w:val="0013289A"/>
    <w:rsid w:val="00132D77"/>
    <w:rsid w:val="00132DFA"/>
    <w:rsid w:val="0013318C"/>
    <w:rsid w:val="0013334D"/>
    <w:rsid w:val="001333AB"/>
    <w:rsid w:val="00133CAF"/>
    <w:rsid w:val="00133E86"/>
    <w:rsid w:val="00134F46"/>
    <w:rsid w:val="001354C0"/>
    <w:rsid w:val="001356B2"/>
    <w:rsid w:val="00136051"/>
    <w:rsid w:val="0013625F"/>
    <w:rsid w:val="0013652D"/>
    <w:rsid w:val="001365AE"/>
    <w:rsid w:val="001373CD"/>
    <w:rsid w:val="00137595"/>
    <w:rsid w:val="00137A3F"/>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308F"/>
    <w:rsid w:val="00143222"/>
    <w:rsid w:val="00143B28"/>
    <w:rsid w:val="0014408F"/>
    <w:rsid w:val="00144F58"/>
    <w:rsid w:val="0014523B"/>
    <w:rsid w:val="00145B6F"/>
    <w:rsid w:val="0014665D"/>
    <w:rsid w:val="0014702E"/>
    <w:rsid w:val="00147473"/>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38FE"/>
    <w:rsid w:val="00153A35"/>
    <w:rsid w:val="00153B41"/>
    <w:rsid w:val="00153C60"/>
    <w:rsid w:val="00153EFA"/>
    <w:rsid w:val="001551CB"/>
    <w:rsid w:val="00155386"/>
    <w:rsid w:val="00155E8B"/>
    <w:rsid w:val="001566C1"/>
    <w:rsid w:val="00156C0B"/>
    <w:rsid w:val="001577EB"/>
    <w:rsid w:val="00157964"/>
    <w:rsid w:val="00160377"/>
    <w:rsid w:val="001609D7"/>
    <w:rsid w:val="00160E2B"/>
    <w:rsid w:val="00161754"/>
    <w:rsid w:val="00161906"/>
    <w:rsid w:val="00162709"/>
    <w:rsid w:val="00162D80"/>
    <w:rsid w:val="0016336B"/>
    <w:rsid w:val="00163423"/>
    <w:rsid w:val="0016401B"/>
    <w:rsid w:val="00164334"/>
    <w:rsid w:val="00164345"/>
    <w:rsid w:val="001650CB"/>
    <w:rsid w:val="00165164"/>
    <w:rsid w:val="00165299"/>
    <w:rsid w:val="001653D3"/>
    <w:rsid w:val="00165C91"/>
    <w:rsid w:val="00166EAF"/>
    <w:rsid w:val="001674EF"/>
    <w:rsid w:val="00170528"/>
    <w:rsid w:val="00170C80"/>
    <w:rsid w:val="00170F0F"/>
    <w:rsid w:val="00170FCA"/>
    <w:rsid w:val="001710D6"/>
    <w:rsid w:val="001710E8"/>
    <w:rsid w:val="0017147E"/>
    <w:rsid w:val="00171BF1"/>
    <w:rsid w:val="00171E02"/>
    <w:rsid w:val="0017218F"/>
    <w:rsid w:val="00172245"/>
    <w:rsid w:val="00172804"/>
    <w:rsid w:val="00172BEB"/>
    <w:rsid w:val="001730D8"/>
    <w:rsid w:val="00173532"/>
    <w:rsid w:val="0017490C"/>
    <w:rsid w:val="00175386"/>
    <w:rsid w:val="001755D8"/>
    <w:rsid w:val="001763E7"/>
    <w:rsid w:val="001765CE"/>
    <w:rsid w:val="00177C8A"/>
    <w:rsid w:val="00177CD9"/>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906B8"/>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E3E"/>
    <w:rsid w:val="001A05C5"/>
    <w:rsid w:val="001A06D8"/>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B05"/>
    <w:rsid w:val="001B4BF7"/>
    <w:rsid w:val="001B5598"/>
    <w:rsid w:val="001B56A3"/>
    <w:rsid w:val="001B5A04"/>
    <w:rsid w:val="001B5E1E"/>
    <w:rsid w:val="001B611A"/>
    <w:rsid w:val="001B6283"/>
    <w:rsid w:val="001B7013"/>
    <w:rsid w:val="001B71AA"/>
    <w:rsid w:val="001B7203"/>
    <w:rsid w:val="001B74BF"/>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FFC"/>
    <w:rsid w:val="001D14B9"/>
    <w:rsid w:val="001D1691"/>
    <w:rsid w:val="001D2B0D"/>
    <w:rsid w:val="001D3DB0"/>
    <w:rsid w:val="001D3F38"/>
    <w:rsid w:val="001D4010"/>
    <w:rsid w:val="001D4188"/>
    <w:rsid w:val="001D541C"/>
    <w:rsid w:val="001D65E8"/>
    <w:rsid w:val="001D6D56"/>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622F"/>
    <w:rsid w:val="001E6D08"/>
    <w:rsid w:val="001E7E80"/>
    <w:rsid w:val="001E7F7D"/>
    <w:rsid w:val="001F0B30"/>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63A"/>
    <w:rsid w:val="001F69FD"/>
    <w:rsid w:val="001F7FEF"/>
    <w:rsid w:val="0020071A"/>
    <w:rsid w:val="00200730"/>
    <w:rsid w:val="00200B53"/>
    <w:rsid w:val="002012A5"/>
    <w:rsid w:val="00201704"/>
    <w:rsid w:val="00202536"/>
    <w:rsid w:val="00202ABD"/>
    <w:rsid w:val="00202CF2"/>
    <w:rsid w:val="00202F51"/>
    <w:rsid w:val="0020369C"/>
    <w:rsid w:val="00203EB1"/>
    <w:rsid w:val="00203F90"/>
    <w:rsid w:val="0020438B"/>
    <w:rsid w:val="0020453B"/>
    <w:rsid w:val="002046C0"/>
    <w:rsid w:val="00205F2F"/>
    <w:rsid w:val="00206CAE"/>
    <w:rsid w:val="00206F01"/>
    <w:rsid w:val="002070CB"/>
    <w:rsid w:val="00207123"/>
    <w:rsid w:val="002076D7"/>
    <w:rsid w:val="002101C3"/>
    <w:rsid w:val="00210A9F"/>
    <w:rsid w:val="00210B46"/>
    <w:rsid w:val="002116DC"/>
    <w:rsid w:val="0021191A"/>
    <w:rsid w:val="00211AAF"/>
    <w:rsid w:val="00212204"/>
    <w:rsid w:val="0021275D"/>
    <w:rsid w:val="002129DF"/>
    <w:rsid w:val="00212DB5"/>
    <w:rsid w:val="002132A7"/>
    <w:rsid w:val="002139E0"/>
    <w:rsid w:val="00213F3B"/>
    <w:rsid w:val="00214082"/>
    <w:rsid w:val="0021514F"/>
    <w:rsid w:val="002154E4"/>
    <w:rsid w:val="00216184"/>
    <w:rsid w:val="00216B53"/>
    <w:rsid w:val="00216E1E"/>
    <w:rsid w:val="00216FCD"/>
    <w:rsid w:val="002170B2"/>
    <w:rsid w:val="00217321"/>
    <w:rsid w:val="00217F5B"/>
    <w:rsid w:val="00220108"/>
    <w:rsid w:val="00220989"/>
    <w:rsid w:val="00220ACE"/>
    <w:rsid w:val="00220E61"/>
    <w:rsid w:val="00220EE8"/>
    <w:rsid w:val="00221D54"/>
    <w:rsid w:val="00221F66"/>
    <w:rsid w:val="0022219C"/>
    <w:rsid w:val="002225FA"/>
    <w:rsid w:val="00222727"/>
    <w:rsid w:val="002228E6"/>
    <w:rsid w:val="00222FC6"/>
    <w:rsid w:val="00223417"/>
    <w:rsid w:val="00223C04"/>
    <w:rsid w:val="00224020"/>
    <w:rsid w:val="00224067"/>
    <w:rsid w:val="00224265"/>
    <w:rsid w:val="00225810"/>
    <w:rsid w:val="00225FAC"/>
    <w:rsid w:val="002265A6"/>
    <w:rsid w:val="00226B01"/>
    <w:rsid w:val="002273DD"/>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7BD"/>
    <w:rsid w:val="002339A7"/>
    <w:rsid w:val="00233AD2"/>
    <w:rsid w:val="00233E3C"/>
    <w:rsid w:val="0023401A"/>
    <w:rsid w:val="00235031"/>
    <w:rsid w:val="00236E50"/>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B4A"/>
    <w:rsid w:val="00247F42"/>
    <w:rsid w:val="002500F3"/>
    <w:rsid w:val="00251FFB"/>
    <w:rsid w:val="00253161"/>
    <w:rsid w:val="002538A7"/>
    <w:rsid w:val="00254322"/>
    <w:rsid w:val="0025477C"/>
    <w:rsid w:val="00254CF6"/>
    <w:rsid w:val="002551B4"/>
    <w:rsid w:val="00256629"/>
    <w:rsid w:val="00257A3F"/>
    <w:rsid w:val="00260268"/>
    <w:rsid w:val="0026039A"/>
    <w:rsid w:val="00260724"/>
    <w:rsid w:val="00260975"/>
    <w:rsid w:val="00261108"/>
    <w:rsid w:val="00261463"/>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72A1"/>
    <w:rsid w:val="002673CB"/>
    <w:rsid w:val="002708BA"/>
    <w:rsid w:val="002717D9"/>
    <w:rsid w:val="00271B48"/>
    <w:rsid w:val="00272299"/>
    <w:rsid w:val="0027361B"/>
    <w:rsid w:val="00273AA6"/>
    <w:rsid w:val="002740BF"/>
    <w:rsid w:val="00274330"/>
    <w:rsid w:val="00274571"/>
    <w:rsid w:val="002749B8"/>
    <w:rsid w:val="002751DC"/>
    <w:rsid w:val="00275FCB"/>
    <w:rsid w:val="0027788A"/>
    <w:rsid w:val="00277D52"/>
    <w:rsid w:val="0028002A"/>
    <w:rsid w:val="002808DB"/>
    <w:rsid w:val="00280C2E"/>
    <w:rsid w:val="00280C42"/>
    <w:rsid w:val="0028162C"/>
    <w:rsid w:val="00281751"/>
    <w:rsid w:val="002818E5"/>
    <w:rsid w:val="00281C74"/>
    <w:rsid w:val="00281EE1"/>
    <w:rsid w:val="00281F88"/>
    <w:rsid w:val="00282577"/>
    <w:rsid w:val="00283933"/>
    <w:rsid w:val="00283D20"/>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A2C"/>
    <w:rsid w:val="002A0AEE"/>
    <w:rsid w:val="002A17F9"/>
    <w:rsid w:val="002A1803"/>
    <w:rsid w:val="002A21C5"/>
    <w:rsid w:val="002A22FE"/>
    <w:rsid w:val="002A2343"/>
    <w:rsid w:val="002A23DC"/>
    <w:rsid w:val="002A242B"/>
    <w:rsid w:val="002A2F8E"/>
    <w:rsid w:val="002A39F2"/>
    <w:rsid w:val="002A43FC"/>
    <w:rsid w:val="002A4864"/>
    <w:rsid w:val="002A4992"/>
    <w:rsid w:val="002A4D59"/>
    <w:rsid w:val="002A5CEB"/>
    <w:rsid w:val="002A6183"/>
    <w:rsid w:val="002A6832"/>
    <w:rsid w:val="002A6CE2"/>
    <w:rsid w:val="002A6DE1"/>
    <w:rsid w:val="002A7729"/>
    <w:rsid w:val="002A77B4"/>
    <w:rsid w:val="002A7AA0"/>
    <w:rsid w:val="002A7D3D"/>
    <w:rsid w:val="002A7E33"/>
    <w:rsid w:val="002A7FE1"/>
    <w:rsid w:val="002B02B5"/>
    <w:rsid w:val="002B04F2"/>
    <w:rsid w:val="002B1280"/>
    <w:rsid w:val="002B1B66"/>
    <w:rsid w:val="002B1C49"/>
    <w:rsid w:val="002B27DE"/>
    <w:rsid w:val="002B3041"/>
    <w:rsid w:val="002B592C"/>
    <w:rsid w:val="002B6156"/>
    <w:rsid w:val="002B69D4"/>
    <w:rsid w:val="002B6B91"/>
    <w:rsid w:val="002B74D5"/>
    <w:rsid w:val="002B77FB"/>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6650"/>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A79"/>
    <w:rsid w:val="002E4B50"/>
    <w:rsid w:val="002E5AD4"/>
    <w:rsid w:val="002E5B77"/>
    <w:rsid w:val="002E66CA"/>
    <w:rsid w:val="002E72AA"/>
    <w:rsid w:val="002E741D"/>
    <w:rsid w:val="002E75F2"/>
    <w:rsid w:val="002E7610"/>
    <w:rsid w:val="002E7AC1"/>
    <w:rsid w:val="002E7C26"/>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E88"/>
    <w:rsid w:val="00304F71"/>
    <w:rsid w:val="003050BE"/>
    <w:rsid w:val="0030592D"/>
    <w:rsid w:val="00305C06"/>
    <w:rsid w:val="00306215"/>
    <w:rsid w:val="00306255"/>
    <w:rsid w:val="003062EE"/>
    <w:rsid w:val="0030672B"/>
    <w:rsid w:val="00307B59"/>
    <w:rsid w:val="003103F4"/>
    <w:rsid w:val="00310CBD"/>
    <w:rsid w:val="00310F53"/>
    <w:rsid w:val="003111A1"/>
    <w:rsid w:val="003112EB"/>
    <w:rsid w:val="00311FAD"/>
    <w:rsid w:val="0031233D"/>
    <w:rsid w:val="0031274B"/>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3AE8"/>
    <w:rsid w:val="00333D4A"/>
    <w:rsid w:val="00333EB4"/>
    <w:rsid w:val="0033420D"/>
    <w:rsid w:val="003355E0"/>
    <w:rsid w:val="0033592A"/>
    <w:rsid w:val="00335B5F"/>
    <w:rsid w:val="00336186"/>
    <w:rsid w:val="00336993"/>
    <w:rsid w:val="00336B50"/>
    <w:rsid w:val="00336EAC"/>
    <w:rsid w:val="00336F65"/>
    <w:rsid w:val="00337799"/>
    <w:rsid w:val="00337DD1"/>
    <w:rsid w:val="0034052A"/>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78"/>
    <w:rsid w:val="00346815"/>
    <w:rsid w:val="00346AB5"/>
    <w:rsid w:val="0034787E"/>
    <w:rsid w:val="0034789C"/>
    <w:rsid w:val="00347DD1"/>
    <w:rsid w:val="00350346"/>
    <w:rsid w:val="00350A1A"/>
    <w:rsid w:val="00351C58"/>
    <w:rsid w:val="00351CBE"/>
    <w:rsid w:val="0035216C"/>
    <w:rsid w:val="0035234F"/>
    <w:rsid w:val="00353098"/>
    <w:rsid w:val="0035349F"/>
    <w:rsid w:val="0035350E"/>
    <w:rsid w:val="00353694"/>
    <w:rsid w:val="00353EED"/>
    <w:rsid w:val="00355045"/>
    <w:rsid w:val="00355145"/>
    <w:rsid w:val="00355897"/>
    <w:rsid w:val="00356167"/>
    <w:rsid w:val="00356307"/>
    <w:rsid w:val="00356D0A"/>
    <w:rsid w:val="00356E98"/>
    <w:rsid w:val="00357744"/>
    <w:rsid w:val="0035789E"/>
    <w:rsid w:val="00360116"/>
    <w:rsid w:val="00360B24"/>
    <w:rsid w:val="00360D00"/>
    <w:rsid w:val="0036235F"/>
    <w:rsid w:val="00362A7E"/>
    <w:rsid w:val="00363672"/>
    <w:rsid w:val="00363DF6"/>
    <w:rsid w:val="00363E46"/>
    <w:rsid w:val="00365ABB"/>
    <w:rsid w:val="00365C2D"/>
    <w:rsid w:val="00365D2D"/>
    <w:rsid w:val="00365F1F"/>
    <w:rsid w:val="003677E2"/>
    <w:rsid w:val="003678B9"/>
    <w:rsid w:val="00367BAE"/>
    <w:rsid w:val="00367E81"/>
    <w:rsid w:val="00370594"/>
    <w:rsid w:val="0037110E"/>
    <w:rsid w:val="003715D1"/>
    <w:rsid w:val="003717D9"/>
    <w:rsid w:val="0037220C"/>
    <w:rsid w:val="00372410"/>
    <w:rsid w:val="00372571"/>
    <w:rsid w:val="00372C78"/>
    <w:rsid w:val="00373028"/>
    <w:rsid w:val="00373627"/>
    <w:rsid w:val="00373935"/>
    <w:rsid w:val="003740DC"/>
    <w:rsid w:val="0037474A"/>
    <w:rsid w:val="00374E33"/>
    <w:rsid w:val="00375404"/>
    <w:rsid w:val="0037578B"/>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5879"/>
    <w:rsid w:val="0038685B"/>
    <w:rsid w:val="00386945"/>
    <w:rsid w:val="0038698D"/>
    <w:rsid w:val="0038735F"/>
    <w:rsid w:val="003877BD"/>
    <w:rsid w:val="00387DD9"/>
    <w:rsid w:val="00391BBD"/>
    <w:rsid w:val="00391DEC"/>
    <w:rsid w:val="00391FBE"/>
    <w:rsid w:val="00392205"/>
    <w:rsid w:val="003927BC"/>
    <w:rsid w:val="00392AA5"/>
    <w:rsid w:val="00392B3B"/>
    <w:rsid w:val="00393595"/>
    <w:rsid w:val="00393612"/>
    <w:rsid w:val="003936E4"/>
    <w:rsid w:val="00393A6B"/>
    <w:rsid w:val="00394194"/>
    <w:rsid w:val="003941CC"/>
    <w:rsid w:val="0039496B"/>
    <w:rsid w:val="00395F76"/>
    <w:rsid w:val="00397260"/>
    <w:rsid w:val="00397DB9"/>
    <w:rsid w:val="00397DEE"/>
    <w:rsid w:val="00397EC6"/>
    <w:rsid w:val="003A075D"/>
    <w:rsid w:val="003A079A"/>
    <w:rsid w:val="003A11D6"/>
    <w:rsid w:val="003A1497"/>
    <w:rsid w:val="003A19BC"/>
    <w:rsid w:val="003A213B"/>
    <w:rsid w:val="003A2A91"/>
    <w:rsid w:val="003A2DC3"/>
    <w:rsid w:val="003A2DEB"/>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909"/>
    <w:rsid w:val="003B2BAA"/>
    <w:rsid w:val="003B2F5D"/>
    <w:rsid w:val="003B3BE7"/>
    <w:rsid w:val="003B49F2"/>
    <w:rsid w:val="003B4B94"/>
    <w:rsid w:val="003B4D29"/>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B53"/>
    <w:rsid w:val="003C4B6C"/>
    <w:rsid w:val="003C4E4F"/>
    <w:rsid w:val="003C646C"/>
    <w:rsid w:val="003D0193"/>
    <w:rsid w:val="003D040F"/>
    <w:rsid w:val="003D1997"/>
    <w:rsid w:val="003D25ED"/>
    <w:rsid w:val="003D2E78"/>
    <w:rsid w:val="003D3623"/>
    <w:rsid w:val="003D504D"/>
    <w:rsid w:val="003D5BF5"/>
    <w:rsid w:val="003D5D19"/>
    <w:rsid w:val="003D5E29"/>
    <w:rsid w:val="003D78C7"/>
    <w:rsid w:val="003D7C96"/>
    <w:rsid w:val="003E0704"/>
    <w:rsid w:val="003E0986"/>
    <w:rsid w:val="003E0B82"/>
    <w:rsid w:val="003E0C2A"/>
    <w:rsid w:val="003E0D13"/>
    <w:rsid w:val="003E109C"/>
    <w:rsid w:val="003E1A41"/>
    <w:rsid w:val="003E1D23"/>
    <w:rsid w:val="003E2BE5"/>
    <w:rsid w:val="003E33E6"/>
    <w:rsid w:val="003E34F0"/>
    <w:rsid w:val="003E352B"/>
    <w:rsid w:val="003E37DA"/>
    <w:rsid w:val="003E3FE0"/>
    <w:rsid w:val="003E43A8"/>
    <w:rsid w:val="003E4B0E"/>
    <w:rsid w:val="003E4B7A"/>
    <w:rsid w:val="003E5023"/>
    <w:rsid w:val="003E51D1"/>
    <w:rsid w:val="003E55F4"/>
    <w:rsid w:val="003E5DF2"/>
    <w:rsid w:val="003E610E"/>
    <w:rsid w:val="003E6AAF"/>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4194"/>
    <w:rsid w:val="003F4338"/>
    <w:rsid w:val="003F52ED"/>
    <w:rsid w:val="003F54CB"/>
    <w:rsid w:val="003F6111"/>
    <w:rsid w:val="003F64B3"/>
    <w:rsid w:val="003F6C8C"/>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9F9"/>
    <w:rsid w:val="00406060"/>
    <w:rsid w:val="00406561"/>
    <w:rsid w:val="004068A0"/>
    <w:rsid w:val="00406F65"/>
    <w:rsid w:val="00407F48"/>
    <w:rsid w:val="00410374"/>
    <w:rsid w:val="00410464"/>
    <w:rsid w:val="00410CDA"/>
    <w:rsid w:val="00411258"/>
    <w:rsid w:val="004118D0"/>
    <w:rsid w:val="00411B19"/>
    <w:rsid w:val="00411D8C"/>
    <w:rsid w:val="00412032"/>
    <w:rsid w:val="004127B9"/>
    <w:rsid w:val="004128A7"/>
    <w:rsid w:val="0041363A"/>
    <w:rsid w:val="004137F0"/>
    <w:rsid w:val="00414713"/>
    <w:rsid w:val="00415158"/>
    <w:rsid w:val="004151FD"/>
    <w:rsid w:val="00415327"/>
    <w:rsid w:val="004158B4"/>
    <w:rsid w:val="00415A0F"/>
    <w:rsid w:val="004161C2"/>
    <w:rsid w:val="00416F9E"/>
    <w:rsid w:val="00420775"/>
    <w:rsid w:val="00420D79"/>
    <w:rsid w:val="00420DFE"/>
    <w:rsid w:val="00421144"/>
    <w:rsid w:val="00421B15"/>
    <w:rsid w:val="004224AA"/>
    <w:rsid w:val="00422A6C"/>
    <w:rsid w:val="00422B19"/>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A5C"/>
    <w:rsid w:val="0043241E"/>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6FDF"/>
    <w:rsid w:val="004478C5"/>
    <w:rsid w:val="00447A36"/>
    <w:rsid w:val="00447E6E"/>
    <w:rsid w:val="004504BE"/>
    <w:rsid w:val="004508B5"/>
    <w:rsid w:val="00450B1E"/>
    <w:rsid w:val="004510B3"/>
    <w:rsid w:val="004515DF"/>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4558"/>
    <w:rsid w:val="00474896"/>
    <w:rsid w:val="00474E6C"/>
    <w:rsid w:val="0047512A"/>
    <w:rsid w:val="00475AD5"/>
    <w:rsid w:val="00475BA8"/>
    <w:rsid w:val="00476AAC"/>
    <w:rsid w:val="00476DB6"/>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CEE"/>
    <w:rsid w:val="00490FFC"/>
    <w:rsid w:val="0049103F"/>
    <w:rsid w:val="004912F6"/>
    <w:rsid w:val="0049190B"/>
    <w:rsid w:val="004922A1"/>
    <w:rsid w:val="004924D0"/>
    <w:rsid w:val="00492A5C"/>
    <w:rsid w:val="00492CD7"/>
    <w:rsid w:val="00493DF8"/>
    <w:rsid w:val="00493F7F"/>
    <w:rsid w:val="00494ABE"/>
    <w:rsid w:val="00494ED8"/>
    <w:rsid w:val="00495227"/>
    <w:rsid w:val="004954B7"/>
    <w:rsid w:val="00496238"/>
    <w:rsid w:val="0049636F"/>
    <w:rsid w:val="00496687"/>
    <w:rsid w:val="00496A4B"/>
    <w:rsid w:val="0049705A"/>
    <w:rsid w:val="00497761"/>
    <w:rsid w:val="004A009C"/>
    <w:rsid w:val="004A02FA"/>
    <w:rsid w:val="004A0437"/>
    <w:rsid w:val="004A0E1D"/>
    <w:rsid w:val="004A1DDB"/>
    <w:rsid w:val="004A2638"/>
    <w:rsid w:val="004A3695"/>
    <w:rsid w:val="004A409F"/>
    <w:rsid w:val="004A4878"/>
    <w:rsid w:val="004A52CE"/>
    <w:rsid w:val="004A5D80"/>
    <w:rsid w:val="004A65E2"/>
    <w:rsid w:val="004A6674"/>
    <w:rsid w:val="004A6D9B"/>
    <w:rsid w:val="004A71E0"/>
    <w:rsid w:val="004A7E9B"/>
    <w:rsid w:val="004B0D34"/>
    <w:rsid w:val="004B0DDD"/>
    <w:rsid w:val="004B0E0D"/>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6073"/>
    <w:rsid w:val="004C61EC"/>
    <w:rsid w:val="004C6938"/>
    <w:rsid w:val="004C71C2"/>
    <w:rsid w:val="004C7C07"/>
    <w:rsid w:val="004C7F52"/>
    <w:rsid w:val="004D0A78"/>
    <w:rsid w:val="004D0C86"/>
    <w:rsid w:val="004D14E6"/>
    <w:rsid w:val="004D1E9D"/>
    <w:rsid w:val="004D21CF"/>
    <w:rsid w:val="004D2D9A"/>
    <w:rsid w:val="004D3E39"/>
    <w:rsid w:val="004D3E53"/>
    <w:rsid w:val="004D47C1"/>
    <w:rsid w:val="004D654B"/>
    <w:rsid w:val="004D7039"/>
    <w:rsid w:val="004D75D3"/>
    <w:rsid w:val="004D781C"/>
    <w:rsid w:val="004D7844"/>
    <w:rsid w:val="004D7F4A"/>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EA"/>
    <w:rsid w:val="004F00CD"/>
    <w:rsid w:val="004F061E"/>
    <w:rsid w:val="004F07CF"/>
    <w:rsid w:val="004F08FB"/>
    <w:rsid w:val="004F0CA3"/>
    <w:rsid w:val="004F1373"/>
    <w:rsid w:val="004F149E"/>
    <w:rsid w:val="004F1C9E"/>
    <w:rsid w:val="004F2BC9"/>
    <w:rsid w:val="004F320A"/>
    <w:rsid w:val="004F3341"/>
    <w:rsid w:val="004F366E"/>
    <w:rsid w:val="004F3BD5"/>
    <w:rsid w:val="004F3D9A"/>
    <w:rsid w:val="004F4443"/>
    <w:rsid w:val="004F44A2"/>
    <w:rsid w:val="004F454E"/>
    <w:rsid w:val="004F4B33"/>
    <w:rsid w:val="004F5359"/>
    <w:rsid w:val="004F6360"/>
    <w:rsid w:val="004F63FC"/>
    <w:rsid w:val="004F6A38"/>
    <w:rsid w:val="004F7D7A"/>
    <w:rsid w:val="0050039D"/>
    <w:rsid w:val="00500DCC"/>
    <w:rsid w:val="00501656"/>
    <w:rsid w:val="00501718"/>
    <w:rsid w:val="00501955"/>
    <w:rsid w:val="005029F8"/>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CCF"/>
    <w:rsid w:val="00517F5D"/>
    <w:rsid w:val="00520156"/>
    <w:rsid w:val="005213D7"/>
    <w:rsid w:val="005216A0"/>
    <w:rsid w:val="005219EF"/>
    <w:rsid w:val="0052265A"/>
    <w:rsid w:val="0052299A"/>
    <w:rsid w:val="00522B39"/>
    <w:rsid w:val="00522BCC"/>
    <w:rsid w:val="00523DD2"/>
    <w:rsid w:val="00524096"/>
    <w:rsid w:val="005247AF"/>
    <w:rsid w:val="00524A48"/>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1030"/>
    <w:rsid w:val="00531431"/>
    <w:rsid w:val="00531965"/>
    <w:rsid w:val="00531DCA"/>
    <w:rsid w:val="005326B2"/>
    <w:rsid w:val="00532E2B"/>
    <w:rsid w:val="00532F16"/>
    <w:rsid w:val="00533002"/>
    <w:rsid w:val="0053343A"/>
    <w:rsid w:val="005334B8"/>
    <w:rsid w:val="00533BE2"/>
    <w:rsid w:val="00535575"/>
    <w:rsid w:val="005356BC"/>
    <w:rsid w:val="00535B39"/>
    <w:rsid w:val="00536608"/>
    <w:rsid w:val="005372C2"/>
    <w:rsid w:val="0053775B"/>
    <w:rsid w:val="00537AD9"/>
    <w:rsid w:val="00537AE3"/>
    <w:rsid w:val="00537F92"/>
    <w:rsid w:val="00537FC2"/>
    <w:rsid w:val="00540055"/>
    <w:rsid w:val="00540513"/>
    <w:rsid w:val="00541E59"/>
    <w:rsid w:val="00541E95"/>
    <w:rsid w:val="005428A9"/>
    <w:rsid w:val="00542A7A"/>
    <w:rsid w:val="005431D5"/>
    <w:rsid w:val="005432DE"/>
    <w:rsid w:val="00543C20"/>
    <w:rsid w:val="0054457A"/>
    <w:rsid w:val="00544C40"/>
    <w:rsid w:val="005459E8"/>
    <w:rsid w:val="005459F3"/>
    <w:rsid w:val="005475D7"/>
    <w:rsid w:val="00547B91"/>
    <w:rsid w:val="00547FC6"/>
    <w:rsid w:val="005502B3"/>
    <w:rsid w:val="0055066E"/>
    <w:rsid w:val="00551EDD"/>
    <w:rsid w:val="00553B4F"/>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DED"/>
    <w:rsid w:val="005728BB"/>
    <w:rsid w:val="00572A7C"/>
    <w:rsid w:val="005737E0"/>
    <w:rsid w:val="00574193"/>
    <w:rsid w:val="00574A2A"/>
    <w:rsid w:val="00575BAB"/>
    <w:rsid w:val="0057607D"/>
    <w:rsid w:val="0057629C"/>
    <w:rsid w:val="0057653D"/>
    <w:rsid w:val="0057670B"/>
    <w:rsid w:val="00577921"/>
    <w:rsid w:val="00577A4D"/>
    <w:rsid w:val="00577BDE"/>
    <w:rsid w:val="00580943"/>
    <w:rsid w:val="005809E1"/>
    <w:rsid w:val="0058162A"/>
    <w:rsid w:val="005820AA"/>
    <w:rsid w:val="005823A3"/>
    <w:rsid w:val="00582E21"/>
    <w:rsid w:val="00582E35"/>
    <w:rsid w:val="00582E9B"/>
    <w:rsid w:val="005835E8"/>
    <w:rsid w:val="0058386E"/>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D03"/>
    <w:rsid w:val="00594B51"/>
    <w:rsid w:val="00595171"/>
    <w:rsid w:val="00595436"/>
    <w:rsid w:val="005961D3"/>
    <w:rsid w:val="00596455"/>
    <w:rsid w:val="00596579"/>
    <w:rsid w:val="005969B2"/>
    <w:rsid w:val="00596C32"/>
    <w:rsid w:val="0059751C"/>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761"/>
    <w:rsid w:val="005B3E0F"/>
    <w:rsid w:val="005B40EB"/>
    <w:rsid w:val="005B4C6C"/>
    <w:rsid w:val="005B4F67"/>
    <w:rsid w:val="005B5B37"/>
    <w:rsid w:val="005B5C2B"/>
    <w:rsid w:val="005B5D08"/>
    <w:rsid w:val="005B62AC"/>
    <w:rsid w:val="005B6565"/>
    <w:rsid w:val="005B6967"/>
    <w:rsid w:val="005C0826"/>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6219"/>
    <w:rsid w:val="005C7435"/>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61AD"/>
    <w:rsid w:val="005D635C"/>
    <w:rsid w:val="005D6CC6"/>
    <w:rsid w:val="005E0105"/>
    <w:rsid w:val="005E080B"/>
    <w:rsid w:val="005E0B91"/>
    <w:rsid w:val="005E0E29"/>
    <w:rsid w:val="005E15F9"/>
    <w:rsid w:val="005E17CD"/>
    <w:rsid w:val="005E1D19"/>
    <w:rsid w:val="005E1E92"/>
    <w:rsid w:val="005E2F8F"/>
    <w:rsid w:val="005E3379"/>
    <w:rsid w:val="005E3BE3"/>
    <w:rsid w:val="005E41C4"/>
    <w:rsid w:val="005E4876"/>
    <w:rsid w:val="005E4A01"/>
    <w:rsid w:val="005E4B05"/>
    <w:rsid w:val="005E59C7"/>
    <w:rsid w:val="005E5A70"/>
    <w:rsid w:val="005E5F89"/>
    <w:rsid w:val="005E65C5"/>
    <w:rsid w:val="005E696F"/>
    <w:rsid w:val="005E6F04"/>
    <w:rsid w:val="005E6F28"/>
    <w:rsid w:val="005E74E4"/>
    <w:rsid w:val="005E78BA"/>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5452"/>
    <w:rsid w:val="005F5712"/>
    <w:rsid w:val="005F5A15"/>
    <w:rsid w:val="005F5FC9"/>
    <w:rsid w:val="005F6315"/>
    <w:rsid w:val="005F6A07"/>
    <w:rsid w:val="005F7F56"/>
    <w:rsid w:val="006003CF"/>
    <w:rsid w:val="006018CF"/>
    <w:rsid w:val="00601A53"/>
    <w:rsid w:val="00601FEC"/>
    <w:rsid w:val="0060228D"/>
    <w:rsid w:val="006029F4"/>
    <w:rsid w:val="00603A7A"/>
    <w:rsid w:val="006046F5"/>
    <w:rsid w:val="00604802"/>
    <w:rsid w:val="006054B1"/>
    <w:rsid w:val="00605BDD"/>
    <w:rsid w:val="00605CC1"/>
    <w:rsid w:val="00606337"/>
    <w:rsid w:val="00606340"/>
    <w:rsid w:val="00607147"/>
    <w:rsid w:val="00607697"/>
    <w:rsid w:val="006077F1"/>
    <w:rsid w:val="00607FDF"/>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3106"/>
    <w:rsid w:val="00624194"/>
    <w:rsid w:val="00624522"/>
    <w:rsid w:val="006245AC"/>
    <w:rsid w:val="00624ADA"/>
    <w:rsid w:val="00624B13"/>
    <w:rsid w:val="00624C00"/>
    <w:rsid w:val="00624E5D"/>
    <w:rsid w:val="006253B4"/>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A4"/>
    <w:rsid w:val="00635AD8"/>
    <w:rsid w:val="006365EF"/>
    <w:rsid w:val="00636724"/>
    <w:rsid w:val="00636806"/>
    <w:rsid w:val="00636E2F"/>
    <w:rsid w:val="00637045"/>
    <w:rsid w:val="006377F8"/>
    <w:rsid w:val="0063786A"/>
    <w:rsid w:val="00640377"/>
    <w:rsid w:val="00640895"/>
    <w:rsid w:val="006408C7"/>
    <w:rsid w:val="0064097F"/>
    <w:rsid w:val="00640B93"/>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BA4"/>
    <w:rsid w:val="00655F50"/>
    <w:rsid w:val="00656074"/>
    <w:rsid w:val="006562C5"/>
    <w:rsid w:val="006564A1"/>
    <w:rsid w:val="00656AF4"/>
    <w:rsid w:val="0065718B"/>
    <w:rsid w:val="00657519"/>
    <w:rsid w:val="006577BF"/>
    <w:rsid w:val="00657AAD"/>
    <w:rsid w:val="006600CF"/>
    <w:rsid w:val="00661A57"/>
    <w:rsid w:val="00661F0F"/>
    <w:rsid w:val="006623B1"/>
    <w:rsid w:val="00663576"/>
    <w:rsid w:val="00663C1C"/>
    <w:rsid w:val="00664201"/>
    <w:rsid w:val="00664C37"/>
    <w:rsid w:val="0066506A"/>
    <w:rsid w:val="00666790"/>
    <w:rsid w:val="00666B67"/>
    <w:rsid w:val="00670063"/>
    <w:rsid w:val="0067066F"/>
    <w:rsid w:val="00670738"/>
    <w:rsid w:val="0067073E"/>
    <w:rsid w:val="006707E8"/>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C2A"/>
    <w:rsid w:val="00674CA3"/>
    <w:rsid w:val="0067513F"/>
    <w:rsid w:val="0067529A"/>
    <w:rsid w:val="0067597A"/>
    <w:rsid w:val="00676176"/>
    <w:rsid w:val="006763A3"/>
    <w:rsid w:val="00677B65"/>
    <w:rsid w:val="00677F5B"/>
    <w:rsid w:val="0068013C"/>
    <w:rsid w:val="00680506"/>
    <w:rsid w:val="00680844"/>
    <w:rsid w:val="00680FB9"/>
    <w:rsid w:val="006817A8"/>
    <w:rsid w:val="0068257B"/>
    <w:rsid w:val="00683452"/>
    <w:rsid w:val="00683EF4"/>
    <w:rsid w:val="00685097"/>
    <w:rsid w:val="006852B5"/>
    <w:rsid w:val="0068536B"/>
    <w:rsid w:val="00685ACA"/>
    <w:rsid w:val="006862BA"/>
    <w:rsid w:val="00686713"/>
    <w:rsid w:val="00686E76"/>
    <w:rsid w:val="00687300"/>
    <w:rsid w:val="006875AC"/>
    <w:rsid w:val="006877D1"/>
    <w:rsid w:val="006901BB"/>
    <w:rsid w:val="00690249"/>
    <w:rsid w:val="00690835"/>
    <w:rsid w:val="006912C7"/>
    <w:rsid w:val="006913BA"/>
    <w:rsid w:val="00692196"/>
    <w:rsid w:val="00693647"/>
    <w:rsid w:val="00693A2B"/>
    <w:rsid w:val="00693DF6"/>
    <w:rsid w:val="00694393"/>
    <w:rsid w:val="00694D9C"/>
    <w:rsid w:val="00695067"/>
    <w:rsid w:val="00696771"/>
    <w:rsid w:val="006967D5"/>
    <w:rsid w:val="00696A2E"/>
    <w:rsid w:val="00696CFE"/>
    <w:rsid w:val="00697138"/>
    <w:rsid w:val="00697225"/>
    <w:rsid w:val="00697376"/>
    <w:rsid w:val="00697635"/>
    <w:rsid w:val="00697662"/>
    <w:rsid w:val="00697F77"/>
    <w:rsid w:val="006A0FE3"/>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861"/>
    <w:rsid w:val="006C13FE"/>
    <w:rsid w:val="006C1AB9"/>
    <w:rsid w:val="006C1F48"/>
    <w:rsid w:val="006C21A2"/>
    <w:rsid w:val="006C2C58"/>
    <w:rsid w:val="006C3202"/>
    <w:rsid w:val="006C3D2C"/>
    <w:rsid w:val="006C3ED5"/>
    <w:rsid w:val="006C414A"/>
    <w:rsid w:val="006C5536"/>
    <w:rsid w:val="006C55B1"/>
    <w:rsid w:val="006C59E0"/>
    <w:rsid w:val="006C5F88"/>
    <w:rsid w:val="006C6030"/>
    <w:rsid w:val="006C637D"/>
    <w:rsid w:val="006C6616"/>
    <w:rsid w:val="006C75D7"/>
    <w:rsid w:val="006C7654"/>
    <w:rsid w:val="006D0436"/>
    <w:rsid w:val="006D1027"/>
    <w:rsid w:val="006D142C"/>
    <w:rsid w:val="006D1438"/>
    <w:rsid w:val="006D1BAE"/>
    <w:rsid w:val="006D2201"/>
    <w:rsid w:val="006D2A0A"/>
    <w:rsid w:val="006D2DC5"/>
    <w:rsid w:val="006D32A3"/>
    <w:rsid w:val="006D38E7"/>
    <w:rsid w:val="006D44A7"/>
    <w:rsid w:val="006D4A50"/>
    <w:rsid w:val="006D4C65"/>
    <w:rsid w:val="006D5DB3"/>
    <w:rsid w:val="006D5F4E"/>
    <w:rsid w:val="006D6567"/>
    <w:rsid w:val="006D683F"/>
    <w:rsid w:val="006D6BB6"/>
    <w:rsid w:val="006D6C36"/>
    <w:rsid w:val="006D7EAF"/>
    <w:rsid w:val="006D7FB5"/>
    <w:rsid w:val="006E0D94"/>
    <w:rsid w:val="006E0F74"/>
    <w:rsid w:val="006E14A7"/>
    <w:rsid w:val="006E1B7D"/>
    <w:rsid w:val="006E1D5E"/>
    <w:rsid w:val="006E1F57"/>
    <w:rsid w:val="006E2097"/>
    <w:rsid w:val="006E266B"/>
    <w:rsid w:val="006E2D9B"/>
    <w:rsid w:val="006E2EA7"/>
    <w:rsid w:val="006E31F7"/>
    <w:rsid w:val="006E3312"/>
    <w:rsid w:val="006E3555"/>
    <w:rsid w:val="006E4335"/>
    <w:rsid w:val="006E4651"/>
    <w:rsid w:val="006E4C1E"/>
    <w:rsid w:val="006E51BC"/>
    <w:rsid w:val="006E52AE"/>
    <w:rsid w:val="006E62D1"/>
    <w:rsid w:val="006E6A4D"/>
    <w:rsid w:val="006E6D0C"/>
    <w:rsid w:val="006E7E59"/>
    <w:rsid w:val="006F0EB4"/>
    <w:rsid w:val="006F130B"/>
    <w:rsid w:val="006F201E"/>
    <w:rsid w:val="006F255A"/>
    <w:rsid w:val="006F275C"/>
    <w:rsid w:val="006F280B"/>
    <w:rsid w:val="006F35AF"/>
    <w:rsid w:val="006F3E36"/>
    <w:rsid w:val="006F417E"/>
    <w:rsid w:val="006F4379"/>
    <w:rsid w:val="006F4545"/>
    <w:rsid w:val="006F46C7"/>
    <w:rsid w:val="006F4991"/>
    <w:rsid w:val="006F54E8"/>
    <w:rsid w:val="006F5DE8"/>
    <w:rsid w:val="006F7BCF"/>
    <w:rsid w:val="007002B6"/>
    <w:rsid w:val="0070046B"/>
    <w:rsid w:val="00701040"/>
    <w:rsid w:val="007011A6"/>
    <w:rsid w:val="0070122C"/>
    <w:rsid w:val="0070146E"/>
    <w:rsid w:val="007017F9"/>
    <w:rsid w:val="0070197C"/>
    <w:rsid w:val="00701CE9"/>
    <w:rsid w:val="00701DE6"/>
    <w:rsid w:val="007027C0"/>
    <w:rsid w:val="00702F7A"/>
    <w:rsid w:val="00703434"/>
    <w:rsid w:val="00704315"/>
    <w:rsid w:val="00704895"/>
    <w:rsid w:val="00704C46"/>
    <w:rsid w:val="00705478"/>
    <w:rsid w:val="00705AA4"/>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5B4"/>
    <w:rsid w:val="007165DC"/>
    <w:rsid w:val="0071689F"/>
    <w:rsid w:val="00717265"/>
    <w:rsid w:val="00717658"/>
    <w:rsid w:val="007202CC"/>
    <w:rsid w:val="007202E2"/>
    <w:rsid w:val="00720FAD"/>
    <w:rsid w:val="00720FE7"/>
    <w:rsid w:val="0072126A"/>
    <w:rsid w:val="00721755"/>
    <w:rsid w:val="00721E93"/>
    <w:rsid w:val="00722C8E"/>
    <w:rsid w:val="007233BF"/>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719A"/>
    <w:rsid w:val="00737DA1"/>
    <w:rsid w:val="00740F63"/>
    <w:rsid w:val="00741532"/>
    <w:rsid w:val="00741D8B"/>
    <w:rsid w:val="007432B6"/>
    <w:rsid w:val="00744002"/>
    <w:rsid w:val="00744091"/>
    <w:rsid w:val="0074531E"/>
    <w:rsid w:val="00745CA3"/>
    <w:rsid w:val="00746225"/>
    <w:rsid w:val="0074634F"/>
    <w:rsid w:val="00746BE9"/>
    <w:rsid w:val="00747641"/>
    <w:rsid w:val="0074772F"/>
    <w:rsid w:val="007479CA"/>
    <w:rsid w:val="00747E9D"/>
    <w:rsid w:val="00747EE1"/>
    <w:rsid w:val="00750374"/>
    <w:rsid w:val="00750AA2"/>
    <w:rsid w:val="00750E58"/>
    <w:rsid w:val="007518A9"/>
    <w:rsid w:val="00752640"/>
    <w:rsid w:val="00752B44"/>
    <w:rsid w:val="0075360B"/>
    <w:rsid w:val="00755D14"/>
    <w:rsid w:val="00755D31"/>
    <w:rsid w:val="007575F4"/>
    <w:rsid w:val="00757992"/>
    <w:rsid w:val="00760486"/>
    <w:rsid w:val="00760A8E"/>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21C9"/>
    <w:rsid w:val="00772352"/>
    <w:rsid w:val="007731E2"/>
    <w:rsid w:val="00773962"/>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D2"/>
    <w:rsid w:val="007920E4"/>
    <w:rsid w:val="007921AA"/>
    <w:rsid w:val="007922F2"/>
    <w:rsid w:val="00792319"/>
    <w:rsid w:val="00792567"/>
    <w:rsid w:val="007926ED"/>
    <w:rsid w:val="00792DEF"/>
    <w:rsid w:val="007933AB"/>
    <w:rsid w:val="00793D0F"/>
    <w:rsid w:val="00793E4E"/>
    <w:rsid w:val="00793F0D"/>
    <w:rsid w:val="0079406A"/>
    <w:rsid w:val="0079467D"/>
    <w:rsid w:val="00794B54"/>
    <w:rsid w:val="00794B7B"/>
    <w:rsid w:val="007950F4"/>
    <w:rsid w:val="0079584B"/>
    <w:rsid w:val="00795C18"/>
    <w:rsid w:val="00795D7E"/>
    <w:rsid w:val="00796261"/>
    <w:rsid w:val="007966EA"/>
    <w:rsid w:val="00796AF8"/>
    <w:rsid w:val="00796F49"/>
    <w:rsid w:val="0079731E"/>
    <w:rsid w:val="00797B24"/>
    <w:rsid w:val="00797D58"/>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7386"/>
    <w:rsid w:val="007B74CD"/>
    <w:rsid w:val="007B7922"/>
    <w:rsid w:val="007B7AEE"/>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54B"/>
    <w:rsid w:val="007C5404"/>
    <w:rsid w:val="007C62FA"/>
    <w:rsid w:val="007C688C"/>
    <w:rsid w:val="007C753D"/>
    <w:rsid w:val="007D006D"/>
    <w:rsid w:val="007D053A"/>
    <w:rsid w:val="007D06FA"/>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F0578"/>
    <w:rsid w:val="007F09CD"/>
    <w:rsid w:val="007F0B03"/>
    <w:rsid w:val="007F0CDE"/>
    <w:rsid w:val="007F1B82"/>
    <w:rsid w:val="007F1F51"/>
    <w:rsid w:val="007F3265"/>
    <w:rsid w:val="007F35E0"/>
    <w:rsid w:val="007F3DA9"/>
    <w:rsid w:val="007F4279"/>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972"/>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4D4"/>
    <w:rsid w:val="0081060E"/>
    <w:rsid w:val="00810821"/>
    <w:rsid w:val="0081198E"/>
    <w:rsid w:val="00811F24"/>
    <w:rsid w:val="0081261C"/>
    <w:rsid w:val="00813738"/>
    <w:rsid w:val="00813B64"/>
    <w:rsid w:val="008140AB"/>
    <w:rsid w:val="008142BF"/>
    <w:rsid w:val="008149B6"/>
    <w:rsid w:val="00815497"/>
    <w:rsid w:val="00815B79"/>
    <w:rsid w:val="00815BE7"/>
    <w:rsid w:val="00815EAB"/>
    <w:rsid w:val="008164A6"/>
    <w:rsid w:val="00816680"/>
    <w:rsid w:val="00816879"/>
    <w:rsid w:val="008170B5"/>
    <w:rsid w:val="0081715F"/>
    <w:rsid w:val="008173B0"/>
    <w:rsid w:val="00817ED0"/>
    <w:rsid w:val="00817F97"/>
    <w:rsid w:val="0082004E"/>
    <w:rsid w:val="008206B9"/>
    <w:rsid w:val="00820862"/>
    <w:rsid w:val="00820C9E"/>
    <w:rsid w:val="008213FE"/>
    <w:rsid w:val="00821726"/>
    <w:rsid w:val="00821D58"/>
    <w:rsid w:val="008222B6"/>
    <w:rsid w:val="00823184"/>
    <w:rsid w:val="008236BD"/>
    <w:rsid w:val="00823704"/>
    <w:rsid w:val="00825E89"/>
    <w:rsid w:val="00825F4F"/>
    <w:rsid w:val="00826265"/>
    <w:rsid w:val="008263B8"/>
    <w:rsid w:val="0082641F"/>
    <w:rsid w:val="008267F3"/>
    <w:rsid w:val="00826F17"/>
    <w:rsid w:val="00827E13"/>
    <w:rsid w:val="00830D64"/>
    <w:rsid w:val="00831E40"/>
    <w:rsid w:val="0083297D"/>
    <w:rsid w:val="00832D8B"/>
    <w:rsid w:val="00833E42"/>
    <w:rsid w:val="00834397"/>
    <w:rsid w:val="00834EFB"/>
    <w:rsid w:val="008354A7"/>
    <w:rsid w:val="00835706"/>
    <w:rsid w:val="00835F5B"/>
    <w:rsid w:val="008364FC"/>
    <w:rsid w:val="00836AB0"/>
    <w:rsid w:val="008376E7"/>
    <w:rsid w:val="008378F3"/>
    <w:rsid w:val="008403E1"/>
    <w:rsid w:val="0084074B"/>
    <w:rsid w:val="00841315"/>
    <w:rsid w:val="008419DD"/>
    <w:rsid w:val="00841A4D"/>
    <w:rsid w:val="00842014"/>
    <w:rsid w:val="0084214F"/>
    <w:rsid w:val="00842512"/>
    <w:rsid w:val="00842517"/>
    <w:rsid w:val="00843A72"/>
    <w:rsid w:val="00843B5B"/>
    <w:rsid w:val="00843B6F"/>
    <w:rsid w:val="0084440E"/>
    <w:rsid w:val="008445DA"/>
    <w:rsid w:val="00844662"/>
    <w:rsid w:val="00844874"/>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4"/>
    <w:rsid w:val="00852707"/>
    <w:rsid w:val="00853179"/>
    <w:rsid w:val="00853377"/>
    <w:rsid w:val="008535BB"/>
    <w:rsid w:val="00853673"/>
    <w:rsid w:val="008538C7"/>
    <w:rsid w:val="008549AA"/>
    <w:rsid w:val="00854B2F"/>
    <w:rsid w:val="00854C5F"/>
    <w:rsid w:val="0085551B"/>
    <w:rsid w:val="00855C44"/>
    <w:rsid w:val="00856244"/>
    <w:rsid w:val="0085727A"/>
    <w:rsid w:val="00857FDD"/>
    <w:rsid w:val="00860837"/>
    <w:rsid w:val="0086083A"/>
    <w:rsid w:val="00860B34"/>
    <w:rsid w:val="00860C0F"/>
    <w:rsid w:val="00860C1F"/>
    <w:rsid w:val="00861CB9"/>
    <w:rsid w:val="00861E43"/>
    <w:rsid w:val="00861F78"/>
    <w:rsid w:val="00862517"/>
    <w:rsid w:val="0086261F"/>
    <w:rsid w:val="00862867"/>
    <w:rsid w:val="00862969"/>
    <w:rsid w:val="00862F09"/>
    <w:rsid w:val="00863836"/>
    <w:rsid w:val="00863899"/>
    <w:rsid w:val="00863D04"/>
    <w:rsid w:val="00863F05"/>
    <w:rsid w:val="00865EC0"/>
    <w:rsid w:val="00865ECC"/>
    <w:rsid w:val="0086797B"/>
    <w:rsid w:val="00870DBA"/>
    <w:rsid w:val="00870FA0"/>
    <w:rsid w:val="0087171E"/>
    <w:rsid w:val="00871A56"/>
    <w:rsid w:val="00871FBF"/>
    <w:rsid w:val="00872A5B"/>
    <w:rsid w:val="00872C86"/>
    <w:rsid w:val="00873C05"/>
    <w:rsid w:val="008749A2"/>
    <w:rsid w:val="00874A41"/>
    <w:rsid w:val="008769AE"/>
    <w:rsid w:val="00876D56"/>
    <w:rsid w:val="0087710F"/>
    <w:rsid w:val="00877712"/>
    <w:rsid w:val="00877F4B"/>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797"/>
    <w:rsid w:val="00887CAB"/>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AB5"/>
    <w:rsid w:val="00897280"/>
    <w:rsid w:val="008978A5"/>
    <w:rsid w:val="008A026E"/>
    <w:rsid w:val="008A0B1B"/>
    <w:rsid w:val="008A1DCE"/>
    <w:rsid w:val="008A2162"/>
    <w:rsid w:val="008A2F27"/>
    <w:rsid w:val="008A3207"/>
    <w:rsid w:val="008A348D"/>
    <w:rsid w:val="008A3E80"/>
    <w:rsid w:val="008A3E98"/>
    <w:rsid w:val="008A3F45"/>
    <w:rsid w:val="008A417B"/>
    <w:rsid w:val="008A41CB"/>
    <w:rsid w:val="008A4314"/>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906"/>
    <w:rsid w:val="008B0BA6"/>
    <w:rsid w:val="008B3ADC"/>
    <w:rsid w:val="008B3EB8"/>
    <w:rsid w:val="008B533F"/>
    <w:rsid w:val="008B58A1"/>
    <w:rsid w:val="008B5AE9"/>
    <w:rsid w:val="008B5D57"/>
    <w:rsid w:val="008B6908"/>
    <w:rsid w:val="008B7AAB"/>
    <w:rsid w:val="008C015B"/>
    <w:rsid w:val="008C0244"/>
    <w:rsid w:val="008C089E"/>
    <w:rsid w:val="008C0B69"/>
    <w:rsid w:val="008C0B8C"/>
    <w:rsid w:val="008C0D39"/>
    <w:rsid w:val="008C0D80"/>
    <w:rsid w:val="008C0F1C"/>
    <w:rsid w:val="008C2E80"/>
    <w:rsid w:val="008C349B"/>
    <w:rsid w:val="008C4225"/>
    <w:rsid w:val="008C4578"/>
    <w:rsid w:val="008C4738"/>
    <w:rsid w:val="008C4E0D"/>
    <w:rsid w:val="008C4FD7"/>
    <w:rsid w:val="008C5BA7"/>
    <w:rsid w:val="008C5D00"/>
    <w:rsid w:val="008C5D4A"/>
    <w:rsid w:val="008C6081"/>
    <w:rsid w:val="008C7BDA"/>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6219"/>
    <w:rsid w:val="008D6962"/>
    <w:rsid w:val="008D6BE3"/>
    <w:rsid w:val="008D72D9"/>
    <w:rsid w:val="008D7690"/>
    <w:rsid w:val="008D7D69"/>
    <w:rsid w:val="008D7E88"/>
    <w:rsid w:val="008D7F92"/>
    <w:rsid w:val="008E0B81"/>
    <w:rsid w:val="008E17A7"/>
    <w:rsid w:val="008E1A91"/>
    <w:rsid w:val="008E1B1F"/>
    <w:rsid w:val="008E1B6F"/>
    <w:rsid w:val="008E1C21"/>
    <w:rsid w:val="008E215D"/>
    <w:rsid w:val="008E2A74"/>
    <w:rsid w:val="008E2D48"/>
    <w:rsid w:val="008E362D"/>
    <w:rsid w:val="008E3953"/>
    <w:rsid w:val="008E4C13"/>
    <w:rsid w:val="008E4D34"/>
    <w:rsid w:val="008E502A"/>
    <w:rsid w:val="008E50D8"/>
    <w:rsid w:val="008E568C"/>
    <w:rsid w:val="008E5824"/>
    <w:rsid w:val="008E5D22"/>
    <w:rsid w:val="008E60BF"/>
    <w:rsid w:val="008E643E"/>
    <w:rsid w:val="008E6953"/>
    <w:rsid w:val="008E6E88"/>
    <w:rsid w:val="008E6FEB"/>
    <w:rsid w:val="008E7648"/>
    <w:rsid w:val="008E7CF0"/>
    <w:rsid w:val="008F00D8"/>
    <w:rsid w:val="008F1092"/>
    <w:rsid w:val="008F1902"/>
    <w:rsid w:val="008F19B8"/>
    <w:rsid w:val="008F1B6A"/>
    <w:rsid w:val="008F3043"/>
    <w:rsid w:val="008F38F3"/>
    <w:rsid w:val="008F3D11"/>
    <w:rsid w:val="008F3E72"/>
    <w:rsid w:val="008F3F54"/>
    <w:rsid w:val="008F4492"/>
    <w:rsid w:val="008F4AE1"/>
    <w:rsid w:val="008F6327"/>
    <w:rsid w:val="008F63F8"/>
    <w:rsid w:val="008F741F"/>
    <w:rsid w:val="008F760B"/>
    <w:rsid w:val="008F7858"/>
    <w:rsid w:val="0090001C"/>
    <w:rsid w:val="00900F6D"/>
    <w:rsid w:val="00901378"/>
    <w:rsid w:val="00902234"/>
    <w:rsid w:val="00902F86"/>
    <w:rsid w:val="00903810"/>
    <w:rsid w:val="00903A1A"/>
    <w:rsid w:val="00903F95"/>
    <w:rsid w:val="009041E6"/>
    <w:rsid w:val="00904217"/>
    <w:rsid w:val="00904634"/>
    <w:rsid w:val="00904D41"/>
    <w:rsid w:val="00905051"/>
    <w:rsid w:val="00905707"/>
    <w:rsid w:val="0090598A"/>
    <w:rsid w:val="00905DDB"/>
    <w:rsid w:val="009066D2"/>
    <w:rsid w:val="00906BC9"/>
    <w:rsid w:val="00906FA0"/>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5161"/>
    <w:rsid w:val="00915711"/>
    <w:rsid w:val="00915915"/>
    <w:rsid w:val="00915E97"/>
    <w:rsid w:val="009179A1"/>
    <w:rsid w:val="00917B44"/>
    <w:rsid w:val="009208CE"/>
    <w:rsid w:val="00920A12"/>
    <w:rsid w:val="00920FEE"/>
    <w:rsid w:val="009210BC"/>
    <w:rsid w:val="009210CF"/>
    <w:rsid w:val="009214C0"/>
    <w:rsid w:val="00921E61"/>
    <w:rsid w:val="00921EBB"/>
    <w:rsid w:val="00922307"/>
    <w:rsid w:val="00922A1D"/>
    <w:rsid w:val="00922CB2"/>
    <w:rsid w:val="00923165"/>
    <w:rsid w:val="00923508"/>
    <w:rsid w:val="009241A0"/>
    <w:rsid w:val="00924300"/>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C22"/>
    <w:rsid w:val="00936AC5"/>
    <w:rsid w:val="00936B83"/>
    <w:rsid w:val="00936E7E"/>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8AE"/>
    <w:rsid w:val="00945023"/>
    <w:rsid w:val="009461B7"/>
    <w:rsid w:val="009463E4"/>
    <w:rsid w:val="00946B04"/>
    <w:rsid w:val="00946CE1"/>
    <w:rsid w:val="00946DB7"/>
    <w:rsid w:val="00947C3D"/>
    <w:rsid w:val="00950270"/>
    <w:rsid w:val="0095078F"/>
    <w:rsid w:val="00950CF6"/>
    <w:rsid w:val="00951164"/>
    <w:rsid w:val="00951428"/>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A11"/>
    <w:rsid w:val="00956B27"/>
    <w:rsid w:val="00960314"/>
    <w:rsid w:val="009603F3"/>
    <w:rsid w:val="00960901"/>
    <w:rsid w:val="009609EC"/>
    <w:rsid w:val="0096115B"/>
    <w:rsid w:val="0096183A"/>
    <w:rsid w:val="009619C4"/>
    <w:rsid w:val="009630C5"/>
    <w:rsid w:val="00963A95"/>
    <w:rsid w:val="00964094"/>
    <w:rsid w:val="009643C6"/>
    <w:rsid w:val="00964452"/>
    <w:rsid w:val="009649F6"/>
    <w:rsid w:val="00965424"/>
    <w:rsid w:val="0096561B"/>
    <w:rsid w:val="009657D9"/>
    <w:rsid w:val="00965B04"/>
    <w:rsid w:val="00966F3E"/>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9021A"/>
    <w:rsid w:val="00990426"/>
    <w:rsid w:val="0099136C"/>
    <w:rsid w:val="00991746"/>
    <w:rsid w:val="0099229A"/>
    <w:rsid w:val="0099289B"/>
    <w:rsid w:val="00992FEE"/>
    <w:rsid w:val="00993BD6"/>
    <w:rsid w:val="00993EC1"/>
    <w:rsid w:val="009948F7"/>
    <w:rsid w:val="00995077"/>
    <w:rsid w:val="00995947"/>
    <w:rsid w:val="00995BF0"/>
    <w:rsid w:val="00995CFB"/>
    <w:rsid w:val="00996E25"/>
    <w:rsid w:val="0099722E"/>
    <w:rsid w:val="009973A3"/>
    <w:rsid w:val="009978F5"/>
    <w:rsid w:val="009A04F0"/>
    <w:rsid w:val="009A050E"/>
    <w:rsid w:val="009A0C49"/>
    <w:rsid w:val="009A0F36"/>
    <w:rsid w:val="009A0FD6"/>
    <w:rsid w:val="009A1960"/>
    <w:rsid w:val="009A1A7B"/>
    <w:rsid w:val="009A1BB1"/>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B154A"/>
    <w:rsid w:val="009B17D6"/>
    <w:rsid w:val="009B1D62"/>
    <w:rsid w:val="009B24A6"/>
    <w:rsid w:val="009B2991"/>
    <w:rsid w:val="009B32AE"/>
    <w:rsid w:val="009B3522"/>
    <w:rsid w:val="009B364C"/>
    <w:rsid w:val="009B379A"/>
    <w:rsid w:val="009B37A5"/>
    <w:rsid w:val="009B3DE6"/>
    <w:rsid w:val="009B4700"/>
    <w:rsid w:val="009B5A90"/>
    <w:rsid w:val="009B6511"/>
    <w:rsid w:val="009B72FB"/>
    <w:rsid w:val="009B74E8"/>
    <w:rsid w:val="009C0394"/>
    <w:rsid w:val="009C082B"/>
    <w:rsid w:val="009C0E8D"/>
    <w:rsid w:val="009C109A"/>
    <w:rsid w:val="009C152A"/>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7072"/>
    <w:rsid w:val="009C7122"/>
    <w:rsid w:val="009C7998"/>
    <w:rsid w:val="009C7CF2"/>
    <w:rsid w:val="009C7FA1"/>
    <w:rsid w:val="009D0387"/>
    <w:rsid w:val="009D1710"/>
    <w:rsid w:val="009D173E"/>
    <w:rsid w:val="009D22C1"/>
    <w:rsid w:val="009D30DD"/>
    <w:rsid w:val="009D3635"/>
    <w:rsid w:val="009D3A92"/>
    <w:rsid w:val="009D3C80"/>
    <w:rsid w:val="009D3D16"/>
    <w:rsid w:val="009D3EF9"/>
    <w:rsid w:val="009D3F8B"/>
    <w:rsid w:val="009D4500"/>
    <w:rsid w:val="009D5297"/>
    <w:rsid w:val="009D55E5"/>
    <w:rsid w:val="009D5C84"/>
    <w:rsid w:val="009D705B"/>
    <w:rsid w:val="009D7DF4"/>
    <w:rsid w:val="009E05B8"/>
    <w:rsid w:val="009E062D"/>
    <w:rsid w:val="009E09BC"/>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5310"/>
    <w:rsid w:val="009E6151"/>
    <w:rsid w:val="009E67B8"/>
    <w:rsid w:val="009E6978"/>
    <w:rsid w:val="009E6AF4"/>
    <w:rsid w:val="009E6D6C"/>
    <w:rsid w:val="009E6FF2"/>
    <w:rsid w:val="009E7066"/>
    <w:rsid w:val="009E718D"/>
    <w:rsid w:val="009F0AAC"/>
    <w:rsid w:val="009F0D78"/>
    <w:rsid w:val="009F12E0"/>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D8B"/>
    <w:rsid w:val="009F7DAD"/>
    <w:rsid w:val="009F7E61"/>
    <w:rsid w:val="00A00019"/>
    <w:rsid w:val="00A01162"/>
    <w:rsid w:val="00A01966"/>
    <w:rsid w:val="00A01DF8"/>
    <w:rsid w:val="00A0227B"/>
    <w:rsid w:val="00A02385"/>
    <w:rsid w:val="00A02732"/>
    <w:rsid w:val="00A02FC2"/>
    <w:rsid w:val="00A037A5"/>
    <w:rsid w:val="00A0393B"/>
    <w:rsid w:val="00A0620C"/>
    <w:rsid w:val="00A06B28"/>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4193"/>
    <w:rsid w:val="00A24BFF"/>
    <w:rsid w:val="00A250F9"/>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9B3"/>
    <w:rsid w:val="00A3634C"/>
    <w:rsid w:val="00A36A6A"/>
    <w:rsid w:val="00A36DB4"/>
    <w:rsid w:val="00A37145"/>
    <w:rsid w:val="00A37715"/>
    <w:rsid w:val="00A40A3C"/>
    <w:rsid w:val="00A40BD6"/>
    <w:rsid w:val="00A40C09"/>
    <w:rsid w:val="00A40C48"/>
    <w:rsid w:val="00A42081"/>
    <w:rsid w:val="00A42B50"/>
    <w:rsid w:val="00A431D3"/>
    <w:rsid w:val="00A432A3"/>
    <w:rsid w:val="00A4340E"/>
    <w:rsid w:val="00A4410A"/>
    <w:rsid w:val="00A447CC"/>
    <w:rsid w:val="00A4489F"/>
    <w:rsid w:val="00A44ECE"/>
    <w:rsid w:val="00A45256"/>
    <w:rsid w:val="00A45407"/>
    <w:rsid w:val="00A46CB2"/>
    <w:rsid w:val="00A47290"/>
    <w:rsid w:val="00A47905"/>
    <w:rsid w:val="00A479D9"/>
    <w:rsid w:val="00A508EC"/>
    <w:rsid w:val="00A50A3B"/>
    <w:rsid w:val="00A524C1"/>
    <w:rsid w:val="00A52FF7"/>
    <w:rsid w:val="00A530C1"/>
    <w:rsid w:val="00A53984"/>
    <w:rsid w:val="00A53EA2"/>
    <w:rsid w:val="00A54180"/>
    <w:rsid w:val="00A548FE"/>
    <w:rsid w:val="00A55359"/>
    <w:rsid w:val="00A568F2"/>
    <w:rsid w:val="00A56F82"/>
    <w:rsid w:val="00A57080"/>
    <w:rsid w:val="00A57124"/>
    <w:rsid w:val="00A57305"/>
    <w:rsid w:val="00A57600"/>
    <w:rsid w:val="00A57D55"/>
    <w:rsid w:val="00A60173"/>
    <w:rsid w:val="00A60F0E"/>
    <w:rsid w:val="00A616D8"/>
    <w:rsid w:val="00A61A0E"/>
    <w:rsid w:val="00A61CFD"/>
    <w:rsid w:val="00A629DA"/>
    <w:rsid w:val="00A62B32"/>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B9"/>
    <w:rsid w:val="00A716CA"/>
    <w:rsid w:val="00A72824"/>
    <w:rsid w:val="00A72B07"/>
    <w:rsid w:val="00A72E5F"/>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EBE"/>
    <w:rsid w:val="00A8022B"/>
    <w:rsid w:val="00A80EBE"/>
    <w:rsid w:val="00A8104B"/>
    <w:rsid w:val="00A8105E"/>
    <w:rsid w:val="00A81BCB"/>
    <w:rsid w:val="00A832A8"/>
    <w:rsid w:val="00A835D3"/>
    <w:rsid w:val="00A83B85"/>
    <w:rsid w:val="00A8426B"/>
    <w:rsid w:val="00A84D47"/>
    <w:rsid w:val="00A85419"/>
    <w:rsid w:val="00A855A6"/>
    <w:rsid w:val="00A858F8"/>
    <w:rsid w:val="00A85D27"/>
    <w:rsid w:val="00A8653C"/>
    <w:rsid w:val="00A86D18"/>
    <w:rsid w:val="00A86E5E"/>
    <w:rsid w:val="00A87219"/>
    <w:rsid w:val="00A87C3F"/>
    <w:rsid w:val="00A9014B"/>
    <w:rsid w:val="00A90F11"/>
    <w:rsid w:val="00A90F9B"/>
    <w:rsid w:val="00A9115C"/>
    <w:rsid w:val="00A9120B"/>
    <w:rsid w:val="00A913BD"/>
    <w:rsid w:val="00A91E05"/>
    <w:rsid w:val="00A925DA"/>
    <w:rsid w:val="00A92A11"/>
    <w:rsid w:val="00A92DB5"/>
    <w:rsid w:val="00A9313B"/>
    <w:rsid w:val="00A934BF"/>
    <w:rsid w:val="00A9350D"/>
    <w:rsid w:val="00A94610"/>
    <w:rsid w:val="00A94A5D"/>
    <w:rsid w:val="00A94C65"/>
    <w:rsid w:val="00A957A0"/>
    <w:rsid w:val="00A96166"/>
    <w:rsid w:val="00A968C1"/>
    <w:rsid w:val="00A96E71"/>
    <w:rsid w:val="00A97BA3"/>
    <w:rsid w:val="00A97EE4"/>
    <w:rsid w:val="00AA0523"/>
    <w:rsid w:val="00AA10CB"/>
    <w:rsid w:val="00AA17D9"/>
    <w:rsid w:val="00AA1C1F"/>
    <w:rsid w:val="00AA200A"/>
    <w:rsid w:val="00AA2469"/>
    <w:rsid w:val="00AA2EDA"/>
    <w:rsid w:val="00AA396C"/>
    <w:rsid w:val="00AA3C0A"/>
    <w:rsid w:val="00AA472B"/>
    <w:rsid w:val="00AA503A"/>
    <w:rsid w:val="00AA5246"/>
    <w:rsid w:val="00AA5611"/>
    <w:rsid w:val="00AA5967"/>
    <w:rsid w:val="00AA5A2E"/>
    <w:rsid w:val="00AA5CF5"/>
    <w:rsid w:val="00AA5F80"/>
    <w:rsid w:val="00AA6B8B"/>
    <w:rsid w:val="00AA6C6D"/>
    <w:rsid w:val="00AA6E96"/>
    <w:rsid w:val="00AA7C63"/>
    <w:rsid w:val="00AA7D3D"/>
    <w:rsid w:val="00AB0057"/>
    <w:rsid w:val="00AB1231"/>
    <w:rsid w:val="00AB173B"/>
    <w:rsid w:val="00AB1854"/>
    <w:rsid w:val="00AB1917"/>
    <w:rsid w:val="00AB19D4"/>
    <w:rsid w:val="00AB1A50"/>
    <w:rsid w:val="00AB1B90"/>
    <w:rsid w:val="00AB1FEA"/>
    <w:rsid w:val="00AB21C3"/>
    <w:rsid w:val="00AB247E"/>
    <w:rsid w:val="00AB25DF"/>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F2B"/>
    <w:rsid w:val="00AC0330"/>
    <w:rsid w:val="00AC03E4"/>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1464"/>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10A9"/>
    <w:rsid w:val="00AE1538"/>
    <w:rsid w:val="00AE17CB"/>
    <w:rsid w:val="00AE1ECC"/>
    <w:rsid w:val="00AE2DAA"/>
    <w:rsid w:val="00AE2EF3"/>
    <w:rsid w:val="00AE311B"/>
    <w:rsid w:val="00AE3AFE"/>
    <w:rsid w:val="00AE3BCE"/>
    <w:rsid w:val="00AE3D55"/>
    <w:rsid w:val="00AE44EF"/>
    <w:rsid w:val="00AE4DB0"/>
    <w:rsid w:val="00AE4DB2"/>
    <w:rsid w:val="00AE5786"/>
    <w:rsid w:val="00AE583D"/>
    <w:rsid w:val="00AE5AD4"/>
    <w:rsid w:val="00AE5CA2"/>
    <w:rsid w:val="00AE5F54"/>
    <w:rsid w:val="00AE65A4"/>
    <w:rsid w:val="00AE6FA9"/>
    <w:rsid w:val="00AF00CB"/>
    <w:rsid w:val="00AF02C7"/>
    <w:rsid w:val="00AF067B"/>
    <w:rsid w:val="00AF07B6"/>
    <w:rsid w:val="00AF17A0"/>
    <w:rsid w:val="00AF1FA8"/>
    <w:rsid w:val="00AF2679"/>
    <w:rsid w:val="00AF27EE"/>
    <w:rsid w:val="00AF2E8A"/>
    <w:rsid w:val="00AF2F26"/>
    <w:rsid w:val="00AF3268"/>
    <w:rsid w:val="00AF3D2B"/>
    <w:rsid w:val="00AF3D74"/>
    <w:rsid w:val="00AF46CD"/>
    <w:rsid w:val="00AF487D"/>
    <w:rsid w:val="00AF5363"/>
    <w:rsid w:val="00AF5AD4"/>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1E41"/>
    <w:rsid w:val="00B121E1"/>
    <w:rsid w:val="00B123DF"/>
    <w:rsid w:val="00B129D5"/>
    <w:rsid w:val="00B131EF"/>
    <w:rsid w:val="00B13FD9"/>
    <w:rsid w:val="00B1428A"/>
    <w:rsid w:val="00B14A33"/>
    <w:rsid w:val="00B14D10"/>
    <w:rsid w:val="00B1529F"/>
    <w:rsid w:val="00B15693"/>
    <w:rsid w:val="00B15930"/>
    <w:rsid w:val="00B163FF"/>
    <w:rsid w:val="00B17D9E"/>
    <w:rsid w:val="00B2195D"/>
    <w:rsid w:val="00B21D98"/>
    <w:rsid w:val="00B22628"/>
    <w:rsid w:val="00B22D7E"/>
    <w:rsid w:val="00B22E9C"/>
    <w:rsid w:val="00B2307F"/>
    <w:rsid w:val="00B23169"/>
    <w:rsid w:val="00B238A3"/>
    <w:rsid w:val="00B23B04"/>
    <w:rsid w:val="00B2404D"/>
    <w:rsid w:val="00B24248"/>
    <w:rsid w:val="00B24A85"/>
    <w:rsid w:val="00B250BD"/>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7207"/>
    <w:rsid w:val="00B3731C"/>
    <w:rsid w:val="00B37AE3"/>
    <w:rsid w:val="00B37C50"/>
    <w:rsid w:val="00B40FBB"/>
    <w:rsid w:val="00B41165"/>
    <w:rsid w:val="00B415FF"/>
    <w:rsid w:val="00B41D2D"/>
    <w:rsid w:val="00B4304F"/>
    <w:rsid w:val="00B43578"/>
    <w:rsid w:val="00B44E73"/>
    <w:rsid w:val="00B455C4"/>
    <w:rsid w:val="00B458CF"/>
    <w:rsid w:val="00B45D1D"/>
    <w:rsid w:val="00B46793"/>
    <w:rsid w:val="00B5104C"/>
    <w:rsid w:val="00B5187D"/>
    <w:rsid w:val="00B51C54"/>
    <w:rsid w:val="00B5209F"/>
    <w:rsid w:val="00B522FD"/>
    <w:rsid w:val="00B52E09"/>
    <w:rsid w:val="00B534D5"/>
    <w:rsid w:val="00B53AC7"/>
    <w:rsid w:val="00B54FDA"/>
    <w:rsid w:val="00B55076"/>
    <w:rsid w:val="00B55A03"/>
    <w:rsid w:val="00B55B93"/>
    <w:rsid w:val="00B55C66"/>
    <w:rsid w:val="00B5630E"/>
    <w:rsid w:val="00B578F9"/>
    <w:rsid w:val="00B600EA"/>
    <w:rsid w:val="00B60BA6"/>
    <w:rsid w:val="00B614AE"/>
    <w:rsid w:val="00B62161"/>
    <w:rsid w:val="00B62509"/>
    <w:rsid w:val="00B629B5"/>
    <w:rsid w:val="00B62F74"/>
    <w:rsid w:val="00B63476"/>
    <w:rsid w:val="00B63B22"/>
    <w:rsid w:val="00B643BC"/>
    <w:rsid w:val="00B64548"/>
    <w:rsid w:val="00B64A3E"/>
    <w:rsid w:val="00B65042"/>
    <w:rsid w:val="00B654E4"/>
    <w:rsid w:val="00B654E8"/>
    <w:rsid w:val="00B656C2"/>
    <w:rsid w:val="00B661A9"/>
    <w:rsid w:val="00B66B85"/>
    <w:rsid w:val="00B67B98"/>
    <w:rsid w:val="00B67D4F"/>
    <w:rsid w:val="00B67F2C"/>
    <w:rsid w:val="00B7090E"/>
    <w:rsid w:val="00B70B18"/>
    <w:rsid w:val="00B71015"/>
    <w:rsid w:val="00B71812"/>
    <w:rsid w:val="00B71D27"/>
    <w:rsid w:val="00B7205B"/>
    <w:rsid w:val="00B72841"/>
    <w:rsid w:val="00B7289B"/>
    <w:rsid w:val="00B72A10"/>
    <w:rsid w:val="00B72D6D"/>
    <w:rsid w:val="00B72F63"/>
    <w:rsid w:val="00B73690"/>
    <w:rsid w:val="00B7386B"/>
    <w:rsid w:val="00B73906"/>
    <w:rsid w:val="00B743FA"/>
    <w:rsid w:val="00B74879"/>
    <w:rsid w:val="00B74ADA"/>
    <w:rsid w:val="00B74C97"/>
    <w:rsid w:val="00B74E20"/>
    <w:rsid w:val="00B764A6"/>
    <w:rsid w:val="00B765CC"/>
    <w:rsid w:val="00B766D9"/>
    <w:rsid w:val="00B76852"/>
    <w:rsid w:val="00B769EF"/>
    <w:rsid w:val="00B76BB5"/>
    <w:rsid w:val="00B76D93"/>
    <w:rsid w:val="00B77359"/>
    <w:rsid w:val="00B80466"/>
    <w:rsid w:val="00B80BCC"/>
    <w:rsid w:val="00B80C25"/>
    <w:rsid w:val="00B80CB1"/>
    <w:rsid w:val="00B80E51"/>
    <w:rsid w:val="00B80F18"/>
    <w:rsid w:val="00B81247"/>
    <w:rsid w:val="00B813C9"/>
    <w:rsid w:val="00B82028"/>
    <w:rsid w:val="00B83767"/>
    <w:rsid w:val="00B83AEC"/>
    <w:rsid w:val="00B84048"/>
    <w:rsid w:val="00B8479E"/>
    <w:rsid w:val="00B84D83"/>
    <w:rsid w:val="00B8526A"/>
    <w:rsid w:val="00B8527E"/>
    <w:rsid w:val="00B85530"/>
    <w:rsid w:val="00B85C44"/>
    <w:rsid w:val="00B8642B"/>
    <w:rsid w:val="00B868D8"/>
    <w:rsid w:val="00B87966"/>
    <w:rsid w:val="00B87EE9"/>
    <w:rsid w:val="00B907E5"/>
    <w:rsid w:val="00B90B0F"/>
    <w:rsid w:val="00B90CF7"/>
    <w:rsid w:val="00B90EA5"/>
    <w:rsid w:val="00B92D30"/>
    <w:rsid w:val="00B93849"/>
    <w:rsid w:val="00B94017"/>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F46"/>
    <w:rsid w:val="00BA1398"/>
    <w:rsid w:val="00BA1D90"/>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59E7"/>
    <w:rsid w:val="00BB6735"/>
    <w:rsid w:val="00BB76DC"/>
    <w:rsid w:val="00BB7B4F"/>
    <w:rsid w:val="00BC0EF3"/>
    <w:rsid w:val="00BC1526"/>
    <w:rsid w:val="00BC1879"/>
    <w:rsid w:val="00BC2E8B"/>
    <w:rsid w:val="00BC3693"/>
    <w:rsid w:val="00BC378E"/>
    <w:rsid w:val="00BC4B55"/>
    <w:rsid w:val="00BC4B86"/>
    <w:rsid w:val="00BC5257"/>
    <w:rsid w:val="00BC5B88"/>
    <w:rsid w:val="00BC622F"/>
    <w:rsid w:val="00BC6656"/>
    <w:rsid w:val="00BC66DB"/>
    <w:rsid w:val="00BC6ABE"/>
    <w:rsid w:val="00BC7917"/>
    <w:rsid w:val="00BC7941"/>
    <w:rsid w:val="00BD05C4"/>
    <w:rsid w:val="00BD0A37"/>
    <w:rsid w:val="00BD2146"/>
    <w:rsid w:val="00BD2360"/>
    <w:rsid w:val="00BD2D40"/>
    <w:rsid w:val="00BD2EFA"/>
    <w:rsid w:val="00BD2F41"/>
    <w:rsid w:val="00BD38D0"/>
    <w:rsid w:val="00BD39F5"/>
    <w:rsid w:val="00BD4C63"/>
    <w:rsid w:val="00BD5784"/>
    <w:rsid w:val="00BD5826"/>
    <w:rsid w:val="00BD617F"/>
    <w:rsid w:val="00BD62F3"/>
    <w:rsid w:val="00BD6589"/>
    <w:rsid w:val="00BD666D"/>
    <w:rsid w:val="00BD6BBC"/>
    <w:rsid w:val="00BE0673"/>
    <w:rsid w:val="00BE06BE"/>
    <w:rsid w:val="00BE09EC"/>
    <w:rsid w:val="00BE2558"/>
    <w:rsid w:val="00BE2BD0"/>
    <w:rsid w:val="00BE42DB"/>
    <w:rsid w:val="00BE565A"/>
    <w:rsid w:val="00BE5F73"/>
    <w:rsid w:val="00BE6E4D"/>
    <w:rsid w:val="00BE765D"/>
    <w:rsid w:val="00BF005D"/>
    <w:rsid w:val="00BF0AD9"/>
    <w:rsid w:val="00BF0E08"/>
    <w:rsid w:val="00BF0EB8"/>
    <w:rsid w:val="00BF1464"/>
    <w:rsid w:val="00BF1C88"/>
    <w:rsid w:val="00BF2409"/>
    <w:rsid w:val="00BF2682"/>
    <w:rsid w:val="00BF26A4"/>
    <w:rsid w:val="00BF2E3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E8C"/>
    <w:rsid w:val="00C002FA"/>
    <w:rsid w:val="00C00C32"/>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6C5"/>
    <w:rsid w:val="00C117BD"/>
    <w:rsid w:val="00C11A24"/>
    <w:rsid w:val="00C120CD"/>
    <w:rsid w:val="00C12231"/>
    <w:rsid w:val="00C12512"/>
    <w:rsid w:val="00C12898"/>
    <w:rsid w:val="00C128DE"/>
    <w:rsid w:val="00C132B3"/>
    <w:rsid w:val="00C136C9"/>
    <w:rsid w:val="00C13888"/>
    <w:rsid w:val="00C140BC"/>
    <w:rsid w:val="00C1483A"/>
    <w:rsid w:val="00C152B2"/>
    <w:rsid w:val="00C15873"/>
    <w:rsid w:val="00C158E0"/>
    <w:rsid w:val="00C15A3C"/>
    <w:rsid w:val="00C1603C"/>
    <w:rsid w:val="00C16F89"/>
    <w:rsid w:val="00C1795E"/>
    <w:rsid w:val="00C204C9"/>
    <w:rsid w:val="00C20BE3"/>
    <w:rsid w:val="00C224C6"/>
    <w:rsid w:val="00C22F8E"/>
    <w:rsid w:val="00C22FD5"/>
    <w:rsid w:val="00C22FE9"/>
    <w:rsid w:val="00C235E0"/>
    <w:rsid w:val="00C23F6A"/>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E"/>
    <w:rsid w:val="00C31236"/>
    <w:rsid w:val="00C314EF"/>
    <w:rsid w:val="00C32330"/>
    <w:rsid w:val="00C32D7C"/>
    <w:rsid w:val="00C330FD"/>
    <w:rsid w:val="00C33266"/>
    <w:rsid w:val="00C3342B"/>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40872"/>
    <w:rsid w:val="00C40B45"/>
    <w:rsid w:val="00C4143A"/>
    <w:rsid w:val="00C419F2"/>
    <w:rsid w:val="00C41CC1"/>
    <w:rsid w:val="00C4245B"/>
    <w:rsid w:val="00C42913"/>
    <w:rsid w:val="00C42A2F"/>
    <w:rsid w:val="00C42F3B"/>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2221"/>
    <w:rsid w:val="00C52651"/>
    <w:rsid w:val="00C52A80"/>
    <w:rsid w:val="00C52AED"/>
    <w:rsid w:val="00C53027"/>
    <w:rsid w:val="00C53350"/>
    <w:rsid w:val="00C53357"/>
    <w:rsid w:val="00C534CF"/>
    <w:rsid w:val="00C53FAA"/>
    <w:rsid w:val="00C54C80"/>
    <w:rsid w:val="00C554F5"/>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F59"/>
    <w:rsid w:val="00C76139"/>
    <w:rsid w:val="00C762A1"/>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6316"/>
    <w:rsid w:val="00C8667B"/>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4820"/>
    <w:rsid w:val="00C94934"/>
    <w:rsid w:val="00C94FE0"/>
    <w:rsid w:val="00C94FED"/>
    <w:rsid w:val="00C9522F"/>
    <w:rsid w:val="00C95466"/>
    <w:rsid w:val="00C963FA"/>
    <w:rsid w:val="00C96418"/>
    <w:rsid w:val="00C9653C"/>
    <w:rsid w:val="00C96C75"/>
    <w:rsid w:val="00C972C7"/>
    <w:rsid w:val="00C97819"/>
    <w:rsid w:val="00CA08A5"/>
    <w:rsid w:val="00CA1537"/>
    <w:rsid w:val="00CA25D3"/>
    <w:rsid w:val="00CA2821"/>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7F3"/>
    <w:rsid w:val="00CC004E"/>
    <w:rsid w:val="00CC0061"/>
    <w:rsid w:val="00CC0649"/>
    <w:rsid w:val="00CC1064"/>
    <w:rsid w:val="00CC22B0"/>
    <w:rsid w:val="00CC29E9"/>
    <w:rsid w:val="00CC3099"/>
    <w:rsid w:val="00CC3275"/>
    <w:rsid w:val="00CC456F"/>
    <w:rsid w:val="00CC4DB7"/>
    <w:rsid w:val="00CC5494"/>
    <w:rsid w:val="00CC54DE"/>
    <w:rsid w:val="00CC566C"/>
    <w:rsid w:val="00CC5A56"/>
    <w:rsid w:val="00CC66CF"/>
    <w:rsid w:val="00CC6774"/>
    <w:rsid w:val="00CC7C13"/>
    <w:rsid w:val="00CC7E17"/>
    <w:rsid w:val="00CD03AB"/>
    <w:rsid w:val="00CD04A6"/>
    <w:rsid w:val="00CD067F"/>
    <w:rsid w:val="00CD16AA"/>
    <w:rsid w:val="00CD1F9C"/>
    <w:rsid w:val="00CD2414"/>
    <w:rsid w:val="00CD3835"/>
    <w:rsid w:val="00CD3CFD"/>
    <w:rsid w:val="00CD5018"/>
    <w:rsid w:val="00CD5057"/>
    <w:rsid w:val="00CD5FD2"/>
    <w:rsid w:val="00CD6391"/>
    <w:rsid w:val="00CD6513"/>
    <w:rsid w:val="00CD7934"/>
    <w:rsid w:val="00CE0AE3"/>
    <w:rsid w:val="00CE0BD4"/>
    <w:rsid w:val="00CE3901"/>
    <w:rsid w:val="00CE3CA1"/>
    <w:rsid w:val="00CE3CD0"/>
    <w:rsid w:val="00CE4878"/>
    <w:rsid w:val="00CE50B1"/>
    <w:rsid w:val="00CE57DF"/>
    <w:rsid w:val="00CE6290"/>
    <w:rsid w:val="00CE6761"/>
    <w:rsid w:val="00CE6D84"/>
    <w:rsid w:val="00CE7F99"/>
    <w:rsid w:val="00CF03AE"/>
    <w:rsid w:val="00CF0A29"/>
    <w:rsid w:val="00CF1BA2"/>
    <w:rsid w:val="00CF1FFF"/>
    <w:rsid w:val="00CF21D2"/>
    <w:rsid w:val="00CF2342"/>
    <w:rsid w:val="00CF23FC"/>
    <w:rsid w:val="00CF2E6A"/>
    <w:rsid w:val="00CF3D31"/>
    <w:rsid w:val="00CF3EBA"/>
    <w:rsid w:val="00CF3F63"/>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32"/>
    <w:rsid w:val="00D16D88"/>
    <w:rsid w:val="00D171CE"/>
    <w:rsid w:val="00D1755A"/>
    <w:rsid w:val="00D1757B"/>
    <w:rsid w:val="00D20714"/>
    <w:rsid w:val="00D20C1E"/>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3149"/>
    <w:rsid w:val="00D33180"/>
    <w:rsid w:val="00D33E10"/>
    <w:rsid w:val="00D34019"/>
    <w:rsid w:val="00D35B78"/>
    <w:rsid w:val="00D360AD"/>
    <w:rsid w:val="00D3717C"/>
    <w:rsid w:val="00D37199"/>
    <w:rsid w:val="00D40ECD"/>
    <w:rsid w:val="00D4107B"/>
    <w:rsid w:val="00D4141D"/>
    <w:rsid w:val="00D41F1E"/>
    <w:rsid w:val="00D426E7"/>
    <w:rsid w:val="00D42CF6"/>
    <w:rsid w:val="00D42EA2"/>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60305"/>
    <w:rsid w:val="00D607B6"/>
    <w:rsid w:val="00D60CDB"/>
    <w:rsid w:val="00D61DC8"/>
    <w:rsid w:val="00D62FA7"/>
    <w:rsid w:val="00D63007"/>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2477"/>
    <w:rsid w:val="00D72D58"/>
    <w:rsid w:val="00D730FE"/>
    <w:rsid w:val="00D749A2"/>
    <w:rsid w:val="00D75342"/>
    <w:rsid w:val="00D75597"/>
    <w:rsid w:val="00D75CCA"/>
    <w:rsid w:val="00D75DB9"/>
    <w:rsid w:val="00D765BF"/>
    <w:rsid w:val="00D770BE"/>
    <w:rsid w:val="00D776F1"/>
    <w:rsid w:val="00D77E10"/>
    <w:rsid w:val="00D77FDC"/>
    <w:rsid w:val="00D803A1"/>
    <w:rsid w:val="00D80B7F"/>
    <w:rsid w:val="00D81D39"/>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A9"/>
    <w:rsid w:val="00D87CCC"/>
    <w:rsid w:val="00D901FD"/>
    <w:rsid w:val="00D90215"/>
    <w:rsid w:val="00D90BAC"/>
    <w:rsid w:val="00D911E5"/>
    <w:rsid w:val="00D9191B"/>
    <w:rsid w:val="00D92583"/>
    <w:rsid w:val="00D92625"/>
    <w:rsid w:val="00D9380D"/>
    <w:rsid w:val="00D9385E"/>
    <w:rsid w:val="00D93A02"/>
    <w:rsid w:val="00D944A6"/>
    <w:rsid w:val="00D944D6"/>
    <w:rsid w:val="00D94BD3"/>
    <w:rsid w:val="00D95097"/>
    <w:rsid w:val="00D95434"/>
    <w:rsid w:val="00D95D05"/>
    <w:rsid w:val="00D95D89"/>
    <w:rsid w:val="00D962DD"/>
    <w:rsid w:val="00D9678C"/>
    <w:rsid w:val="00D976CD"/>
    <w:rsid w:val="00DA0824"/>
    <w:rsid w:val="00DA15BD"/>
    <w:rsid w:val="00DA1B2A"/>
    <w:rsid w:val="00DA1BF1"/>
    <w:rsid w:val="00DA1CE4"/>
    <w:rsid w:val="00DA245E"/>
    <w:rsid w:val="00DA2D12"/>
    <w:rsid w:val="00DA3034"/>
    <w:rsid w:val="00DA3184"/>
    <w:rsid w:val="00DA3577"/>
    <w:rsid w:val="00DA36DF"/>
    <w:rsid w:val="00DA4F34"/>
    <w:rsid w:val="00DA4F9E"/>
    <w:rsid w:val="00DA64F4"/>
    <w:rsid w:val="00DA65C0"/>
    <w:rsid w:val="00DA7616"/>
    <w:rsid w:val="00DA7E4D"/>
    <w:rsid w:val="00DB07D8"/>
    <w:rsid w:val="00DB0F31"/>
    <w:rsid w:val="00DB102E"/>
    <w:rsid w:val="00DB126E"/>
    <w:rsid w:val="00DB15F4"/>
    <w:rsid w:val="00DB188B"/>
    <w:rsid w:val="00DB18CE"/>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C24"/>
    <w:rsid w:val="00DB709A"/>
    <w:rsid w:val="00DB75FF"/>
    <w:rsid w:val="00DB785B"/>
    <w:rsid w:val="00DB786C"/>
    <w:rsid w:val="00DB7C22"/>
    <w:rsid w:val="00DB7CD9"/>
    <w:rsid w:val="00DB7DC6"/>
    <w:rsid w:val="00DC0BF0"/>
    <w:rsid w:val="00DC1684"/>
    <w:rsid w:val="00DC1A2C"/>
    <w:rsid w:val="00DC1F32"/>
    <w:rsid w:val="00DC1F5A"/>
    <w:rsid w:val="00DC2832"/>
    <w:rsid w:val="00DC2AAC"/>
    <w:rsid w:val="00DC2BC4"/>
    <w:rsid w:val="00DC2DCB"/>
    <w:rsid w:val="00DC3011"/>
    <w:rsid w:val="00DC3311"/>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BAA"/>
    <w:rsid w:val="00DD4FA1"/>
    <w:rsid w:val="00DD5BB3"/>
    <w:rsid w:val="00DE0177"/>
    <w:rsid w:val="00DE06D9"/>
    <w:rsid w:val="00DE086F"/>
    <w:rsid w:val="00DE0938"/>
    <w:rsid w:val="00DE0D79"/>
    <w:rsid w:val="00DE0ED6"/>
    <w:rsid w:val="00DE1F6D"/>
    <w:rsid w:val="00DE1F80"/>
    <w:rsid w:val="00DE221A"/>
    <w:rsid w:val="00DE2464"/>
    <w:rsid w:val="00DE282B"/>
    <w:rsid w:val="00DE2A6D"/>
    <w:rsid w:val="00DE37CD"/>
    <w:rsid w:val="00DE3B47"/>
    <w:rsid w:val="00DE3FFA"/>
    <w:rsid w:val="00DE44DF"/>
    <w:rsid w:val="00DE4E09"/>
    <w:rsid w:val="00DE5219"/>
    <w:rsid w:val="00DE522C"/>
    <w:rsid w:val="00DE5373"/>
    <w:rsid w:val="00DE5457"/>
    <w:rsid w:val="00DE6028"/>
    <w:rsid w:val="00DE609D"/>
    <w:rsid w:val="00DE6322"/>
    <w:rsid w:val="00DE642A"/>
    <w:rsid w:val="00DE78B7"/>
    <w:rsid w:val="00DE7D62"/>
    <w:rsid w:val="00DF09F9"/>
    <w:rsid w:val="00DF0CFA"/>
    <w:rsid w:val="00DF0D6C"/>
    <w:rsid w:val="00DF0F37"/>
    <w:rsid w:val="00DF15E5"/>
    <w:rsid w:val="00DF1913"/>
    <w:rsid w:val="00DF1ADF"/>
    <w:rsid w:val="00DF1AE2"/>
    <w:rsid w:val="00DF1CC5"/>
    <w:rsid w:val="00DF269A"/>
    <w:rsid w:val="00DF284A"/>
    <w:rsid w:val="00DF311D"/>
    <w:rsid w:val="00DF332C"/>
    <w:rsid w:val="00DF38D9"/>
    <w:rsid w:val="00DF3F21"/>
    <w:rsid w:val="00DF41E1"/>
    <w:rsid w:val="00DF41FC"/>
    <w:rsid w:val="00DF4709"/>
    <w:rsid w:val="00DF5ACE"/>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71E"/>
    <w:rsid w:val="00E12E8A"/>
    <w:rsid w:val="00E13004"/>
    <w:rsid w:val="00E1347E"/>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20267"/>
    <w:rsid w:val="00E20866"/>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AAF"/>
    <w:rsid w:val="00E45724"/>
    <w:rsid w:val="00E45C0C"/>
    <w:rsid w:val="00E45E3E"/>
    <w:rsid w:val="00E462D2"/>
    <w:rsid w:val="00E46934"/>
    <w:rsid w:val="00E471E9"/>
    <w:rsid w:val="00E4747E"/>
    <w:rsid w:val="00E50282"/>
    <w:rsid w:val="00E5105F"/>
    <w:rsid w:val="00E5172D"/>
    <w:rsid w:val="00E520C7"/>
    <w:rsid w:val="00E521DD"/>
    <w:rsid w:val="00E5239F"/>
    <w:rsid w:val="00E52571"/>
    <w:rsid w:val="00E525E6"/>
    <w:rsid w:val="00E52A1B"/>
    <w:rsid w:val="00E52FDE"/>
    <w:rsid w:val="00E5329E"/>
    <w:rsid w:val="00E532A7"/>
    <w:rsid w:val="00E536AE"/>
    <w:rsid w:val="00E53A77"/>
    <w:rsid w:val="00E53CA5"/>
    <w:rsid w:val="00E543E0"/>
    <w:rsid w:val="00E55A6C"/>
    <w:rsid w:val="00E563DB"/>
    <w:rsid w:val="00E56435"/>
    <w:rsid w:val="00E566D9"/>
    <w:rsid w:val="00E56C0B"/>
    <w:rsid w:val="00E57571"/>
    <w:rsid w:val="00E578F4"/>
    <w:rsid w:val="00E5795A"/>
    <w:rsid w:val="00E57D90"/>
    <w:rsid w:val="00E615C6"/>
    <w:rsid w:val="00E621A5"/>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C7"/>
    <w:rsid w:val="00E72151"/>
    <w:rsid w:val="00E723F4"/>
    <w:rsid w:val="00E726C1"/>
    <w:rsid w:val="00E730A6"/>
    <w:rsid w:val="00E7379D"/>
    <w:rsid w:val="00E73DE5"/>
    <w:rsid w:val="00E74421"/>
    <w:rsid w:val="00E751E9"/>
    <w:rsid w:val="00E753D1"/>
    <w:rsid w:val="00E754B8"/>
    <w:rsid w:val="00E75599"/>
    <w:rsid w:val="00E7596F"/>
    <w:rsid w:val="00E75C2F"/>
    <w:rsid w:val="00E769D7"/>
    <w:rsid w:val="00E76AB9"/>
    <w:rsid w:val="00E76CB4"/>
    <w:rsid w:val="00E7737C"/>
    <w:rsid w:val="00E774DC"/>
    <w:rsid w:val="00E80317"/>
    <w:rsid w:val="00E80771"/>
    <w:rsid w:val="00E80CE3"/>
    <w:rsid w:val="00E8101F"/>
    <w:rsid w:val="00E81426"/>
    <w:rsid w:val="00E816FC"/>
    <w:rsid w:val="00E82278"/>
    <w:rsid w:val="00E8265B"/>
    <w:rsid w:val="00E84416"/>
    <w:rsid w:val="00E850C5"/>
    <w:rsid w:val="00E85EB6"/>
    <w:rsid w:val="00E86223"/>
    <w:rsid w:val="00E8691C"/>
    <w:rsid w:val="00E86B38"/>
    <w:rsid w:val="00E86FEF"/>
    <w:rsid w:val="00E87218"/>
    <w:rsid w:val="00E87244"/>
    <w:rsid w:val="00E874C6"/>
    <w:rsid w:val="00E87F4F"/>
    <w:rsid w:val="00E90A6A"/>
    <w:rsid w:val="00E90D83"/>
    <w:rsid w:val="00E913A0"/>
    <w:rsid w:val="00E916B4"/>
    <w:rsid w:val="00E926B2"/>
    <w:rsid w:val="00E932B7"/>
    <w:rsid w:val="00E93656"/>
    <w:rsid w:val="00E9473C"/>
    <w:rsid w:val="00E953B2"/>
    <w:rsid w:val="00E95C6D"/>
    <w:rsid w:val="00E95D32"/>
    <w:rsid w:val="00E96776"/>
    <w:rsid w:val="00E96963"/>
    <w:rsid w:val="00E969C2"/>
    <w:rsid w:val="00E969F7"/>
    <w:rsid w:val="00E96B79"/>
    <w:rsid w:val="00E9791D"/>
    <w:rsid w:val="00EA225F"/>
    <w:rsid w:val="00EA2285"/>
    <w:rsid w:val="00EA30CC"/>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386"/>
    <w:rsid w:val="00EB0417"/>
    <w:rsid w:val="00EB0593"/>
    <w:rsid w:val="00EB171A"/>
    <w:rsid w:val="00EB3174"/>
    <w:rsid w:val="00EB3526"/>
    <w:rsid w:val="00EB3542"/>
    <w:rsid w:val="00EB3571"/>
    <w:rsid w:val="00EB3DEB"/>
    <w:rsid w:val="00EB4190"/>
    <w:rsid w:val="00EB43CA"/>
    <w:rsid w:val="00EB4419"/>
    <w:rsid w:val="00EB4A2E"/>
    <w:rsid w:val="00EB4E65"/>
    <w:rsid w:val="00EB5D05"/>
    <w:rsid w:val="00EB5EB4"/>
    <w:rsid w:val="00EB617E"/>
    <w:rsid w:val="00EB67F0"/>
    <w:rsid w:val="00EB6C71"/>
    <w:rsid w:val="00EB6E68"/>
    <w:rsid w:val="00EB6F8B"/>
    <w:rsid w:val="00EB75DB"/>
    <w:rsid w:val="00EB7640"/>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912"/>
    <w:rsid w:val="00EC5924"/>
    <w:rsid w:val="00EC5994"/>
    <w:rsid w:val="00EC6680"/>
    <w:rsid w:val="00EC6876"/>
    <w:rsid w:val="00EC6991"/>
    <w:rsid w:val="00EC6CB4"/>
    <w:rsid w:val="00EC6FB8"/>
    <w:rsid w:val="00EC71AA"/>
    <w:rsid w:val="00EC7A3B"/>
    <w:rsid w:val="00EC7CF4"/>
    <w:rsid w:val="00ED002F"/>
    <w:rsid w:val="00ED0598"/>
    <w:rsid w:val="00ED0BAB"/>
    <w:rsid w:val="00ED20B3"/>
    <w:rsid w:val="00ED248E"/>
    <w:rsid w:val="00ED3123"/>
    <w:rsid w:val="00ED35CE"/>
    <w:rsid w:val="00ED406A"/>
    <w:rsid w:val="00ED43D6"/>
    <w:rsid w:val="00ED4757"/>
    <w:rsid w:val="00ED4C07"/>
    <w:rsid w:val="00ED555C"/>
    <w:rsid w:val="00ED5686"/>
    <w:rsid w:val="00ED5BF9"/>
    <w:rsid w:val="00ED63C9"/>
    <w:rsid w:val="00ED643A"/>
    <w:rsid w:val="00ED7700"/>
    <w:rsid w:val="00ED7718"/>
    <w:rsid w:val="00ED78FE"/>
    <w:rsid w:val="00EE308C"/>
    <w:rsid w:val="00EE3975"/>
    <w:rsid w:val="00EE498D"/>
    <w:rsid w:val="00EE4E4E"/>
    <w:rsid w:val="00EE5584"/>
    <w:rsid w:val="00EE563D"/>
    <w:rsid w:val="00EE5B5A"/>
    <w:rsid w:val="00EE6579"/>
    <w:rsid w:val="00EE6CC4"/>
    <w:rsid w:val="00EE6D58"/>
    <w:rsid w:val="00EE760D"/>
    <w:rsid w:val="00EE7ADF"/>
    <w:rsid w:val="00EF00FA"/>
    <w:rsid w:val="00EF02C3"/>
    <w:rsid w:val="00EF0697"/>
    <w:rsid w:val="00EF0E0F"/>
    <w:rsid w:val="00EF1A6A"/>
    <w:rsid w:val="00EF1C46"/>
    <w:rsid w:val="00EF1F15"/>
    <w:rsid w:val="00EF2055"/>
    <w:rsid w:val="00EF206B"/>
    <w:rsid w:val="00EF2902"/>
    <w:rsid w:val="00EF2A2B"/>
    <w:rsid w:val="00EF2F85"/>
    <w:rsid w:val="00EF31A0"/>
    <w:rsid w:val="00EF390B"/>
    <w:rsid w:val="00EF3D80"/>
    <w:rsid w:val="00EF5400"/>
    <w:rsid w:val="00EF59D9"/>
    <w:rsid w:val="00EF5BDF"/>
    <w:rsid w:val="00EF5D37"/>
    <w:rsid w:val="00EF6B1B"/>
    <w:rsid w:val="00EF7129"/>
    <w:rsid w:val="00EF7705"/>
    <w:rsid w:val="00F008FB"/>
    <w:rsid w:val="00F0127A"/>
    <w:rsid w:val="00F01E14"/>
    <w:rsid w:val="00F022C3"/>
    <w:rsid w:val="00F023D7"/>
    <w:rsid w:val="00F02494"/>
    <w:rsid w:val="00F02583"/>
    <w:rsid w:val="00F025E2"/>
    <w:rsid w:val="00F0261F"/>
    <w:rsid w:val="00F027D1"/>
    <w:rsid w:val="00F031BA"/>
    <w:rsid w:val="00F03277"/>
    <w:rsid w:val="00F033B0"/>
    <w:rsid w:val="00F0378D"/>
    <w:rsid w:val="00F05495"/>
    <w:rsid w:val="00F054DC"/>
    <w:rsid w:val="00F05508"/>
    <w:rsid w:val="00F05622"/>
    <w:rsid w:val="00F064E5"/>
    <w:rsid w:val="00F07881"/>
    <w:rsid w:val="00F10395"/>
    <w:rsid w:val="00F1042E"/>
    <w:rsid w:val="00F10450"/>
    <w:rsid w:val="00F10C2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C51"/>
    <w:rsid w:val="00F166B4"/>
    <w:rsid w:val="00F17B83"/>
    <w:rsid w:val="00F20060"/>
    <w:rsid w:val="00F20EE0"/>
    <w:rsid w:val="00F20FA0"/>
    <w:rsid w:val="00F21133"/>
    <w:rsid w:val="00F21310"/>
    <w:rsid w:val="00F213CB"/>
    <w:rsid w:val="00F21435"/>
    <w:rsid w:val="00F2170C"/>
    <w:rsid w:val="00F21B73"/>
    <w:rsid w:val="00F21D76"/>
    <w:rsid w:val="00F22670"/>
    <w:rsid w:val="00F22E32"/>
    <w:rsid w:val="00F22EFF"/>
    <w:rsid w:val="00F235A3"/>
    <w:rsid w:val="00F235CC"/>
    <w:rsid w:val="00F23A7C"/>
    <w:rsid w:val="00F23E4A"/>
    <w:rsid w:val="00F24290"/>
    <w:rsid w:val="00F242F1"/>
    <w:rsid w:val="00F245C1"/>
    <w:rsid w:val="00F250A4"/>
    <w:rsid w:val="00F250B9"/>
    <w:rsid w:val="00F2544B"/>
    <w:rsid w:val="00F26266"/>
    <w:rsid w:val="00F265DB"/>
    <w:rsid w:val="00F268BF"/>
    <w:rsid w:val="00F27083"/>
    <w:rsid w:val="00F27117"/>
    <w:rsid w:val="00F27BD3"/>
    <w:rsid w:val="00F27FAA"/>
    <w:rsid w:val="00F27FB4"/>
    <w:rsid w:val="00F3082D"/>
    <w:rsid w:val="00F30905"/>
    <w:rsid w:val="00F30D76"/>
    <w:rsid w:val="00F30E27"/>
    <w:rsid w:val="00F310E7"/>
    <w:rsid w:val="00F31741"/>
    <w:rsid w:val="00F319BF"/>
    <w:rsid w:val="00F323C0"/>
    <w:rsid w:val="00F32697"/>
    <w:rsid w:val="00F331A9"/>
    <w:rsid w:val="00F33569"/>
    <w:rsid w:val="00F3452A"/>
    <w:rsid w:val="00F3456D"/>
    <w:rsid w:val="00F34AE4"/>
    <w:rsid w:val="00F34E83"/>
    <w:rsid w:val="00F35124"/>
    <w:rsid w:val="00F356BA"/>
    <w:rsid w:val="00F35D7A"/>
    <w:rsid w:val="00F361EC"/>
    <w:rsid w:val="00F36361"/>
    <w:rsid w:val="00F36760"/>
    <w:rsid w:val="00F373AE"/>
    <w:rsid w:val="00F37AED"/>
    <w:rsid w:val="00F408D0"/>
    <w:rsid w:val="00F40A42"/>
    <w:rsid w:val="00F41086"/>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702F"/>
    <w:rsid w:val="00F472F7"/>
    <w:rsid w:val="00F506B8"/>
    <w:rsid w:val="00F51FDC"/>
    <w:rsid w:val="00F52DD5"/>
    <w:rsid w:val="00F53AD5"/>
    <w:rsid w:val="00F53DED"/>
    <w:rsid w:val="00F53EDF"/>
    <w:rsid w:val="00F55BBC"/>
    <w:rsid w:val="00F5609B"/>
    <w:rsid w:val="00F56275"/>
    <w:rsid w:val="00F56C24"/>
    <w:rsid w:val="00F56E19"/>
    <w:rsid w:val="00F56EE6"/>
    <w:rsid w:val="00F57082"/>
    <w:rsid w:val="00F578E1"/>
    <w:rsid w:val="00F57DB8"/>
    <w:rsid w:val="00F601D3"/>
    <w:rsid w:val="00F60D62"/>
    <w:rsid w:val="00F60E1A"/>
    <w:rsid w:val="00F61907"/>
    <w:rsid w:val="00F6205D"/>
    <w:rsid w:val="00F6286C"/>
    <w:rsid w:val="00F62972"/>
    <w:rsid w:val="00F62B20"/>
    <w:rsid w:val="00F62DB6"/>
    <w:rsid w:val="00F63577"/>
    <w:rsid w:val="00F63F10"/>
    <w:rsid w:val="00F642B9"/>
    <w:rsid w:val="00F6443E"/>
    <w:rsid w:val="00F65A3C"/>
    <w:rsid w:val="00F663DD"/>
    <w:rsid w:val="00F66F8A"/>
    <w:rsid w:val="00F670B1"/>
    <w:rsid w:val="00F6724B"/>
    <w:rsid w:val="00F679C5"/>
    <w:rsid w:val="00F67B0C"/>
    <w:rsid w:val="00F67D71"/>
    <w:rsid w:val="00F70338"/>
    <w:rsid w:val="00F71207"/>
    <w:rsid w:val="00F72311"/>
    <w:rsid w:val="00F7245B"/>
    <w:rsid w:val="00F72B06"/>
    <w:rsid w:val="00F760C6"/>
    <w:rsid w:val="00F76E93"/>
    <w:rsid w:val="00F76ECF"/>
    <w:rsid w:val="00F80019"/>
    <w:rsid w:val="00F80155"/>
    <w:rsid w:val="00F804D0"/>
    <w:rsid w:val="00F8078F"/>
    <w:rsid w:val="00F80851"/>
    <w:rsid w:val="00F80F9C"/>
    <w:rsid w:val="00F8161E"/>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311"/>
    <w:rsid w:val="00F863E6"/>
    <w:rsid w:val="00F86FDB"/>
    <w:rsid w:val="00F87081"/>
    <w:rsid w:val="00F87211"/>
    <w:rsid w:val="00F87568"/>
    <w:rsid w:val="00F87700"/>
    <w:rsid w:val="00F9016C"/>
    <w:rsid w:val="00F9086A"/>
    <w:rsid w:val="00F90BC8"/>
    <w:rsid w:val="00F91073"/>
    <w:rsid w:val="00F918EF"/>
    <w:rsid w:val="00F91A09"/>
    <w:rsid w:val="00F91F59"/>
    <w:rsid w:val="00F92458"/>
    <w:rsid w:val="00F92CC0"/>
    <w:rsid w:val="00F935BB"/>
    <w:rsid w:val="00F93F3A"/>
    <w:rsid w:val="00F94968"/>
    <w:rsid w:val="00F94EE3"/>
    <w:rsid w:val="00F95187"/>
    <w:rsid w:val="00F95531"/>
    <w:rsid w:val="00F9688B"/>
    <w:rsid w:val="00F96B71"/>
    <w:rsid w:val="00F97A0E"/>
    <w:rsid w:val="00F97D4C"/>
    <w:rsid w:val="00FA02FE"/>
    <w:rsid w:val="00FA06C2"/>
    <w:rsid w:val="00FA0822"/>
    <w:rsid w:val="00FA1B74"/>
    <w:rsid w:val="00FA1D01"/>
    <w:rsid w:val="00FA3D38"/>
    <w:rsid w:val="00FA45FD"/>
    <w:rsid w:val="00FA47C5"/>
    <w:rsid w:val="00FA486B"/>
    <w:rsid w:val="00FA5067"/>
    <w:rsid w:val="00FA5121"/>
    <w:rsid w:val="00FA524F"/>
    <w:rsid w:val="00FA54DA"/>
    <w:rsid w:val="00FA586B"/>
    <w:rsid w:val="00FA5AD8"/>
    <w:rsid w:val="00FA5BB7"/>
    <w:rsid w:val="00FA5C39"/>
    <w:rsid w:val="00FA63D7"/>
    <w:rsid w:val="00FA641E"/>
    <w:rsid w:val="00FA71BD"/>
    <w:rsid w:val="00FA7884"/>
    <w:rsid w:val="00FB06C3"/>
    <w:rsid w:val="00FB08DE"/>
    <w:rsid w:val="00FB0F34"/>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7068"/>
    <w:rsid w:val="00FC00E5"/>
    <w:rsid w:val="00FC1007"/>
    <w:rsid w:val="00FC1829"/>
    <w:rsid w:val="00FC1B4A"/>
    <w:rsid w:val="00FC1B92"/>
    <w:rsid w:val="00FC25DB"/>
    <w:rsid w:val="00FC2E6A"/>
    <w:rsid w:val="00FC33C0"/>
    <w:rsid w:val="00FC3900"/>
    <w:rsid w:val="00FC3F6C"/>
    <w:rsid w:val="00FC43C0"/>
    <w:rsid w:val="00FC4DE4"/>
    <w:rsid w:val="00FC51D7"/>
    <w:rsid w:val="00FC52CE"/>
    <w:rsid w:val="00FC597C"/>
    <w:rsid w:val="00FC693A"/>
    <w:rsid w:val="00FC6BC7"/>
    <w:rsid w:val="00FC728C"/>
    <w:rsid w:val="00FC7681"/>
    <w:rsid w:val="00FD0B25"/>
    <w:rsid w:val="00FD0D34"/>
    <w:rsid w:val="00FD1A7D"/>
    <w:rsid w:val="00FD2082"/>
    <w:rsid w:val="00FD2861"/>
    <w:rsid w:val="00FD2B7B"/>
    <w:rsid w:val="00FD35CC"/>
    <w:rsid w:val="00FD3C94"/>
    <w:rsid w:val="00FD3D90"/>
    <w:rsid w:val="00FD43D2"/>
    <w:rsid w:val="00FD457E"/>
    <w:rsid w:val="00FD4A81"/>
    <w:rsid w:val="00FD53CB"/>
    <w:rsid w:val="00FD65A3"/>
    <w:rsid w:val="00FD68E8"/>
    <w:rsid w:val="00FD6B23"/>
    <w:rsid w:val="00FD7177"/>
    <w:rsid w:val="00FD7B47"/>
    <w:rsid w:val="00FD7F17"/>
    <w:rsid w:val="00FE0143"/>
    <w:rsid w:val="00FE0374"/>
    <w:rsid w:val="00FE064B"/>
    <w:rsid w:val="00FE19F4"/>
    <w:rsid w:val="00FE26AA"/>
    <w:rsid w:val="00FE3C6C"/>
    <w:rsid w:val="00FE4995"/>
    <w:rsid w:val="00FE4B2B"/>
    <w:rsid w:val="00FE5C4F"/>
    <w:rsid w:val="00FE6169"/>
    <w:rsid w:val="00FE7349"/>
    <w:rsid w:val="00FE75E9"/>
    <w:rsid w:val="00FE768D"/>
    <w:rsid w:val="00FE7839"/>
    <w:rsid w:val="00FE7935"/>
    <w:rsid w:val="00FE7A84"/>
    <w:rsid w:val="00FF0B6F"/>
    <w:rsid w:val="00FF0FED"/>
    <w:rsid w:val="00FF1218"/>
    <w:rsid w:val="00FF1AB2"/>
    <w:rsid w:val="00FF20E9"/>
    <w:rsid w:val="00FF3374"/>
    <w:rsid w:val="00FF4130"/>
    <w:rsid w:val="00FF4307"/>
    <w:rsid w:val="00FF5531"/>
    <w:rsid w:val="00FF56D7"/>
    <w:rsid w:val="00FF5AF9"/>
    <w:rsid w:val="00FF63C5"/>
    <w:rsid w:val="00FF664E"/>
    <w:rsid w:val="00FF74DE"/>
    <w:rsid w:val="00FF797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266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uiPriority="9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uiPriority w:val="99"/>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uiPriority w:val="99"/>
    <w:rsid w:val="009A5D33"/>
    <w:pPr>
      <w:spacing w:before="0"/>
    </w:pPr>
    <w:rPr>
      <w:sz w:val="12"/>
    </w:rPr>
  </w:style>
  <w:style w:type="character" w:customStyle="1" w:styleId="blancChar">
    <w:name w:val="blanc Char"/>
    <w:basedOn w:val="DefaultParagraphFont"/>
    <w:link w:val="blanc"/>
    <w:uiPriority w:val="99"/>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uiPriority w:val="99"/>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uiPriority w:val="99"/>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http://www.telenor.com" TargetMode="External"/><Relationship Id="rId26"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header" Target="header1.xm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http://www.mca.org.mt" TargetMode="External"/><Relationship Id="rId25" Type="http://schemas.openxmlformats.org/officeDocument/2006/relationships/hyperlink" Target="Tel:+81" TargetMode="External"/><Relationship Id="rId2" Type="http://schemas.openxmlformats.org/officeDocument/2006/relationships/numbering" Target="numbering.xml"/><Relationship Id="rId16" Type="http://schemas.openxmlformats.org/officeDocument/2006/relationships/hyperlink" Target="mailto:info@mca.org.mt" TargetMode="External"/><Relationship Id="rId20" Type="http://schemas.openxmlformats.org/officeDocument/2006/relationships/hyperlink" Target="http://www.itu.int/pub/T-SP-SR.1-20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PlanNum@entel.cl"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hyperlink" Target="mailto:tsbtson@itu.int" TargetMode="External"/><Relationship Id="rId19" Type="http://schemas.openxmlformats.org/officeDocument/2006/relationships/hyperlink" Target="http://www.omantel.net.com"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7784-FF11-480C-B664-7C119713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19</Pages>
  <Words>3356</Words>
  <Characters>21853</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25159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29</cp:revision>
  <cp:lastPrinted>2013-03-25T15:18:00Z</cp:lastPrinted>
  <dcterms:created xsi:type="dcterms:W3CDTF">2013-04-25T08:05:00Z</dcterms:created>
  <dcterms:modified xsi:type="dcterms:W3CDTF">2013-05-27T13:02:00Z</dcterms:modified>
</cp:coreProperties>
</file>