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91424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14241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336C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2336C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A64F8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914241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A64F88">
              <w:rPr>
                <w:color w:val="FFFFFF"/>
                <w:lang w:val="es-ES"/>
              </w:rPr>
              <w:t>I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91424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A64F88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914241">
              <w:rPr>
                <w:color w:val="FFFFFF"/>
                <w:lang w:val="es-ES"/>
              </w:rPr>
              <w:t>fevero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14241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9" w:name="_Toc286165545"/>
            <w:bookmarkStart w:id="120" w:name="_Toc295388390"/>
            <w:bookmarkStart w:id="121" w:name="_Toc296610503"/>
            <w:bookmarkStart w:id="122" w:name="_Toc321308873"/>
            <w:bookmarkStart w:id="123" w:name="_Toc323907406"/>
            <w:bookmarkStart w:id="124" w:name="_Toc332274656"/>
            <w:bookmarkStart w:id="125" w:name="_Toc334778508"/>
            <w:bookmarkStart w:id="126" w:name="_Toc337214299"/>
            <w:bookmarkStart w:id="127" w:name="_Toc340228236"/>
            <w:bookmarkStart w:id="128" w:name="_Toc341435079"/>
            <w:bookmarkStart w:id="129" w:name="_Toc342912212"/>
            <w:bookmarkStart w:id="130" w:name="_Toc343265186"/>
            <w:bookmarkStart w:id="131" w:name="_Toc345584972"/>
            <w:bookmarkStart w:id="132" w:name="_Toc348013759"/>
            <w:bookmarkStart w:id="133" w:name="_Toc349289473"/>
            <w:bookmarkStart w:id="134" w:name="_Toc350779886"/>
            <w:bookmarkStart w:id="135" w:name="_Toc351713747"/>
            <w:bookmarkStart w:id="136" w:name="_Toc353278378"/>
            <w:bookmarkStart w:id="137" w:name="_Toc354393665"/>
            <w:bookmarkStart w:id="138" w:name="_Toc355866556"/>
            <w:bookmarkStart w:id="139" w:name="_Toc357172128"/>
            <w:bookmarkStart w:id="140" w:name="_Toc359592112"/>
            <w:bookmarkStart w:id="141" w:name="_Toc361130952"/>
            <w:bookmarkStart w:id="142" w:name="_Toc361990636"/>
            <w:bookmarkStart w:id="143" w:name="_Toc363827499"/>
            <w:bookmarkStart w:id="144" w:name="_Toc364761754"/>
            <w:bookmarkStart w:id="145" w:name="_Toc366497567"/>
            <w:bookmarkStart w:id="146" w:name="_Toc367955884"/>
            <w:bookmarkStart w:id="147" w:name="_Toc369255101"/>
            <w:bookmarkStart w:id="148" w:name="_Toc370388928"/>
            <w:bookmarkStart w:id="149" w:name="_Toc371690025"/>
            <w:bookmarkStart w:id="150" w:name="_Toc373242807"/>
            <w:bookmarkStart w:id="151" w:name="_Toc374090734"/>
            <w:bookmarkStart w:id="152" w:name="_Toc374693360"/>
            <w:bookmarkStart w:id="153" w:name="_Toc377021945"/>
            <w:bookmarkStart w:id="154" w:name="_Toc378602301"/>
            <w:bookmarkStart w:id="155" w:name="_Toc379450024"/>
            <w:bookmarkStart w:id="156" w:name="_Toc380670198"/>
            <w:bookmarkStart w:id="157" w:name="_Toc381884133"/>
            <w:bookmarkStart w:id="158" w:name="_Toc383176314"/>
            <w:bookmarkStart w:id="159" w:name="_Toc384821873"/>
            <w:bookmarkStart w:id="160" w:name="_Toc385938596"/>
            <w:bookmarkStart w:id="161" w:name="_Toc389037496"/>
            <w:bookmarkStart w:id="162" w:name="_Toc390075806"/>
            <w:bookmarkStart w:id="163" w:name="_Toc391387207"/>
            <w:bookmarkStart w:id="164" w:name="_Toc392593308"/>
            <w:bookmarkStart w:id="165" w:name="_Toc393879044"/>
            <w:bookmarkStart w:id="166" w:name="_Toc395100068"/>
            <w:bookmarkStart w:id="167" w:name="_Toc396223653"/>
            <w:bookmarkStart w:id="168" w:name="_Toc397595046"/>
            <w:bookmarkStart w:id="169" w:name="_Toc399248270"/>
            <w:bookmarkStart w:id="170" w:name="_Toc400455624"/>
            <w:bookmarkStart w:id="171" w:name="_Toc401910815"/>
            <w:bookmarkStart w:id="172" w:name="_Toc403048155"/>
            <w:bookmarkStart w:id="173" w:name="_Toc404347557"/>
            <w:bookmarkStart w:id="174" w:name="_Toc405802692"/>
            <w:bookmarkStart w:id="175" w:name="_Toc406576788"/>
            <w:bookmarkStart w:id="176" w:name="_Toc408823946"/>
            <w:bookmarkStart w:id="177" w:name="_Toc410026906"/>
            <w:bookmarkStart w:id="178" w:name="_Toc410913012"/>
            <w:bookmarkStart w:id="179" w:name="_Toc415665854"/>
            <w:bookmarkStart w:id="180" w:name="_Toc418252404"/>
            <w:bookmarkStart w:id="181" w:name="_Toc418601835"/>
            <w:bookmarkStart w:id="182" w:name="_Toc421177155"/>
            <w:bookmarkStart w:id="183" w:name="_Toc422476093"/>
            <w:bookmarkStart w:id="184" w:name="_Toc423527134"/>
            <w:bookmarkStart w:id="185" w:name="_Toc424895558"/>
            <w:bookmarkStart w:id="186" w:name="_Toc429122143"/>
            <w:bookmarkStart w:id="187" w:name="_Toc430184020"/>
            <w:bookmarkStart w:id="188" w:name="_Toc434309338"/>
            <w:bookmarkStart w:id="189" w:name="_Toc435690624"/>
            <w:bookmarkStart w:id="190" w:name="_Toc437441132"/>
            <w:bookmarkStart w:id="191" w:name="_Toc437956411"/>
            <w:bookmarkStart w:id="192" w:name="_Toc439840788"/>
            <w:bookmarkStart w:id="193" w:name="_Toc442883545"/>
            <w:bookmarkStart w:id="194" w:name="_Toc443382389"/>
            <w:bookmarkStart w:id="195" w:name="_Toc451174479"/>
            <w:bookmarkStart w:id="196" w:name="_Toc452126883"/>
            <w:bookmarkStart w:id="197" w:name="_Toc453247177"/>
            <w:bookmarkStart w:id="198" w:name="_Toc455669828"/>
            <w:bookmarkStart w:id="199" w:name="_Toc458780989"/>
            <w:bookmarkStart w:id="200" w:name="_Toc463441547"/>
            <w:bookmarkStart w:id="201" w:name="_Toc463947695"/>
            <w:bookmarkStart w:id="202" w:name="_Toc466370866"/>
            <w:bookmarkStart w:id="203" w:name="_Toc467245931"/>
            <w:bookmarkStart w:id="204" w:name="_Toc468457223"/>
            <w:bookmarkStart w:id="205" w:name="_Toc472590289"/>
            <w:bookmarkStart w:id="206" w:name="_Toc473727728"/>
            <w:bookmarkStart w:id="207" w:name="_Toc474936332"/>
            <w:bookmarkStart w:id="208" w:name="_Toc476142313"/>
            <w:bookmarkStart w:id="209" w:name="_Toc477429080"/>
            <w:bookmarkStart w:id="210" w:name="_Toc478134084"/>
            <w:bookmarkStart w:id="211" w:name="_Toc479850625"/>
            <w:bookmarkStart w:id="212" w:name="_Toc482090347"/>
            <w:bookmarkStart w:id="213" w:name="_Toc484181122"/>
            <w:bookmarkStart w:id="214" w:name="_Toc484787052"/>
            <w:bookmarkStart w:id="215" w:name="_Toc487119308"/>
            <w:bookmarkStart w:id="216" w:name="_Toc489607369"/>
            <w:bookmarkStart w:id="217" w:name="_Toc490829841"/>
            <w:bookmarkStart w:id="218" w:name="_Toc492375216"/>
            <w:bookmarkStart w:id="219" w:name="_Toc493254975"/>
            <w:bookmarkStart w:id="220" w:name="_Toc495992887"/>
            <w:bookmarkStart w:id="221" w:name="_Toc497227730"/>
            <w:bookmarkStart w:id="222" w:name="_Toc497485431"/>
            <w:bookmarkStart w:id="223" w:name="_Toc498613281"/>
            <w:bookmarkStart w:id="224" w:name="_Toc500253775"/>
            <w:bookmarkStart w:id="225" w:name="_Toc501030446"/>
            <w:bookmarkStart w:id="226" w:name="_Toc504138693"/>
            <w:bookmarkStart w:id="227" w:name="_Toc508619446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8" w:name="_Toc286165546"/>
            <w:bookmarkStart w:id="229" w:name="_Toc295388391"/>
            <w:bookmarkStart w:id="230" w:name="_Toc296610504"/>
            <w:bookmarkStart w:id="231" w:name="_Toc321308874"/>
            <w:bookmarkStart w:id="232" w:name="_Toc323907407"/>
            <w:bookmarkStart w:id="233" w:name="_Toc332274657"/>
            <w:bookmarkStart w:id="234" w:name="_Toc334778509"/>
            <w:bookmarkStart w:id="235" w:name="_Toc337214300"/>
            <w:bookmarkStart w:id="236" w:name="_Toc340228237"/>
            <w:bookmarkStart w:id="237" w:name="_Toc341435080"/>
            <w:bookmarkStart w:id="238" w:name="_Toc342912213"/>
            <w:bookmarkStart w:id="239" w:name="_Toc343265187"/>
            <w:bookmarkStart w:id="240" w:name="_Toc345584973"/>
            <w:bookmarkStart w:id="241" w:name="_Toc348013760"/>
            <w:bookmarkStart w:id="242" w:name="_Toc349289474"/>
            <w:bookmarkStart w:id="243" w:name="_Toc350779887"/>
            <w:bookmarkStart w:id="244" w:name="_Toc351713748"/>
            <w:bookmarkStart w:id="245" w:name="_Toc353278379"/>
            <w:bookmarkStart w:id="246" w:name="_Toc354393666"/>
            <w:bookmarkStart w:id="247" w:name="_Toc355866557"/>
            <w:bookmarkStart w:id="248" w:name="_Toc357172129"/>
            <w:bookmarkStart w:id="249" w:name="_Toc359592113"/>
            <w:bookmarkStart w:id="250" w:name="_Toc361130953"/>
            <w:bookmarkStart w:id="251" w:name="_Toc361990637"/>
            <w:bookmarkStart w:id="252" w:name="_Toc363827500"/>
            <w:bookmarkStart w:id="253" w:name="_Toc364761755"/>
            <w:bookmarkStart w:id="254" w:name="_Toc366497568"/>
            <w:bookmarkStart w:id="255" w:name="_Toc367955885"/>
            <w:bookmarkStart w:id="256" w:name="_Toc369255102"/>
            <w:bookmarkStart w:id="257" w:name="_Toc370388929"/>
            <w:bookmarkStart w:id="258" w:name="_Toc371690026"/>
            <w:bookmarkStart w:id="259" w:name="_Toc373242808"/>
            <w:bookmarkStart w:id="260" w:name="_Toc374090735"/>
            <w:bookmarkStart w:id="261" w:name="_Toc374693361"/>
            <w:bookmarkStart w:id="262" w:name="_Toc377021946"/>
            <w:bookmarkStart w:id="263" w:name="_Toc378602302"/>
            <w:bookmarkStart w:id="264" w:name="_Toc379450025"/>
            <w:bookmarkStart w:id="265" w:name="_Toc380670199"/>
            <w:bookmarkStart w:id="266" w:name="_Toc381884134"/>
            <w:bookmarkStart w:id="267" w:name="_Toc383176315"/>
            <w:bookmarkStart w:id="268" w:name="_Toc384821874"/>
            <w:bookmarkStart w:id="269" w:name="_Toc385938597"/>
            <w:bookmarkStart w:id="270" w:name="_Toc389037497"/>
            <w:bookmarkStart w:id="271" w:name="_Toc390075807"/>
            <w:bookmarkStart w:id="272" w:name="_Toc391387208"/>
            <w:bookmarkStart w:id="273" w:name="_Toc392593309"/>
            <w:bookmarkStart w:id="274" w:name="_Toc393879045"/>
            <w:bookmarkStart w:id="275" w:name="_Toc395100069"/>
            <w:bookmarkStart w:id="276" w:name="_Toc396223654"/>
            <w:bookmarkStart w:id="277" w:name="_Toc397595047"/>
            <w:bookmarkStart w:id="278" w:name="_Toc399248271"/>
            <w:bookmarkStart w:id="279" w:name="_Toc400455625"/>
            <w:bookmarkStart w:id="280" w:name="_Toc401910816"/>
            <w:bookmarkStart w:id="281" w:name="_Toc403048156"/>
            <w:bookmarkStart w:id="282" w:name="_Toc404347558"/>
            <w:bookmarkStart w:id="283" w:name="_Toc405802693"/>
            <w:bookmarkStart w:id="284" w:name="_Toc406576789"/>
            <w:bookmarkStart w:id="285" w:name="_Toc408823947"/>
            <w:bookmarkStart w:id="286" w:name="_Toc410026907"/>
            <w:bookmarkStart w:id="287" w:name="_Toc410913013"/>
            <w:bookmarkStart w:id="288" w:name="_Toc415665855"/>
            <w:bookmarkStart w:id="289" w:name="_Toc418252405"/>
            <w:bookmarkStart w:id="290" w:name="_Toc418601836"/>
            <w:bookmarkStart w:id="291" w:name="_Toc421177156"/>
            <w:bookmarkStart w:id="292" w:name="_Toc422476094"/>
            <w:bookmarkStart w:id="293" w:name="_Toc423527135"/>
            <w:bookmarkStart w:id="294" w:name="_Toc424895559"/>
            <w:bookmarkStart w:id="295" w:name="_Toc429122144"/>
            <w:bookmarkStart w:id="296" w:name="_Toc430184021"/>
            <w:bookmarkStart w:id="297" w:name="_Toc434309339"/>
            <w:bookmarkStart w:id="298" w:name="_Toc435690625"/>
            <w:bookmarkStart w:id="299" w:name="_Toc437441133"/>
            <w:bookmarkStart w:id="300" w:name="_Toc437956412"/>
            <w:bookmarkStart w:id="301" w:name="_Toc439840789"/>
            <w:bookmarkStart w:id="302" w:name="_Toc442883546"/>
            <w:bookmarkStart w:id="303" w:name="_Toc443382390"/>
            <w:bookmarkStart w:id="304" w:name="_Toc451174480"/>
            <w:bookmarkStart w:id="305" w:name="_Toc452126884"/>
            <w:bookmarkStart w:id="306" w:name="_Toc453247178"/>
            <w:bookmarkStart w:id="307" w:name="_Toc455669829"/>
            <w:bookmarkStart w:id="308" w:name="_Toc458780990"/>
            <w:bookmarkStart w:id="309" w:name="_Toc463441548"/>
            <w:bookmarkStart w:id="310" w:name="_Toc463947696"/>
            <w:bookmarkStart w:id="311" w:name="_Toc466370867"/>
            <w:bookmarkStart w:id="312" w:name="_Toc467245932"/>
            <w:bookmarkStart w:id="313" w:name="_Toc468457224"/>
            <w:bookmarkStart w:id="314" w:name="_Toc472590290"/>
            <w:bookmarkStart w:id="315" w:name="_Toc473727729"/>
            <w:bookmarkStart w:id="316" w:name="_Toc474936333"/>
            <w:bookmarkStart w:id="317" w:name="_Toc476142314"/>
            <w:bookmarkStart w:id="318" w:name="_Toc477429081"/>
            <w:bookmarkStart w:id="319" w:name="_Toc478134085"/>
            <w:bookmarkStart w:id="320" w:name="_Toc479850626"/>
            <w:bookmarkStart w:id="321" w:name="_Toc482090348"/>
            <w:bookmarkStart w:id="322" w:name="_Toc484181123"/>
            <w:bookmarkStart w:id="323" w:name="_Toc484787053"/>
            <w:bookmarkStart w:id="324" w:name="_Toc487119309"/>
            <w:bookmarkStart w:id="325" w:name="_Toc489607370"/>
            <w:bookmarkStart w:id="326" w:name="_Toc490829842"/>
            <w:bookmarkStart w:id="327" w:name="_Toc492375217"/>
            <w:bookmarkStart w:id="328" w:name="_Toc493254976"/>
            <w:bookmarkStart w:id="329" w:name="_Toc495992888"/>
            <w:bookmarkStart w:id="330" w:name="_Toc497227731"/>
            <w:bookmarkStart w:id="331" w:name="_Toc497485432"/>
            <w:bookmarkStart w:id="332" w:name="_Toc498613282"/>
            <w:bookmarkStart w:id="333" w:name="_Toc500253776"/>
            <w:bookmarkStart w:id="334" w:name="_Toc501030447"/>
            <w:bookmarkStart w:id="335" w:name="_Toc504138694"/>
            <w:bookmarkStart w:id="336" w:name="_Toc508619447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7" w:name="_Toc253408616"/>
      <w:bookmarkStart w:id="338" w:name="_Toc255825117"/>
      <w:bookmarkStart w:id="339" w:name="_Toc259796933"/>
      <w:bookmarkStart w:id="340" w:name="_Toc262578224"/>
      <w:bookmarkStart w:id="341" w:name="_Toc265230206"/>
      <w:bookmarkStart w:id="342" w:name="_Toc266196246"/>
      <w:bookmarkStart w:id="343" w:name="_Toc266196851"/>
      <w:bookmarkStart w:id="344" w:name="_Toc268852783"/>
      <w:bookmarkStart w:id="345" w:name="_Toc271705005"/>
      <w:bookmarkStart w:id="346" w:name="_Toc273033460"/>
      <w:bookmarkStart w:id="347" w:name="_Toc274227192"/>
      <w:bookmarkStart w:id="348" w:name="_Toc276730705"/>
      <w:bookmarkStart w:id="349" w:name="_Toc279670829"/>
      <w:bookmarkStart w:id="350" w:name="_Toc280349882"/>
      <w:bookmarkStart w:id="351" w:name="_Toc282526514"/>
      <w:bookmarkStart w:id="352" w:name="_Toc283740089"/>
      <w:bookmarkStart w:id="353" w:name="_Toc286165547"/>
      <w:bookmarkStart w:id="354" w:name="_Toc288732119"/>
      <w:bookmarkStart w:id="355" w:name="_Toc291005937"/>
      <w:bookmarkStart w:id="356" w:name="_Toc292706388"/>
      <w:bookmarkStart w:id="357" w:name="_Toc295388392"/>
      <w:bookmarkStart w:id="358" w:name="_Toc296610505"/>
      <w:bookmarkStart w:id="359" w:name="_Toc297899981"/>
      <w:bookmarkStart w:id="360" w:name="_Toc301947203"/>
      <w:bookmarkStart w:id="361" w:name="_Toc303344655"/>
      <w:bookmarkStart w:id="362" w:name="_Toc304895924"/>
      <w:bookmarkStart w:id="363" w:name="_Toc308532549"/>
      <w:bookmarkStart w:id="364" w:name="_Toc313981343"/>
      <w:bookmarkStart w:id="365" w:name="_Toc316480891"/>
      <w:bookmarkStart w:id="366" w:name="_Toc319073131"/>
      <w:bookmarkStart w:id="367" w:name="_Toc320602811"/>
      <w:bookmarkStart w:id="368" w:name="_Toc321308875"/>
      <w:bookmarkStart w:id="369" w:name="_Toc323050811"/>
      <w:bookmarkStart w:id="370" w:name="_Toc323907408"/>
      <w:bookmarkStart w:id="371" w:name="_Toc331071411"/>
      <w:bookmarkStart w:id="372" w:name="_Toc332274658"/>
      <w:bookmarkStart w:id="373" w:name="_Toc334778510"/>
      <w:bookmarkStart w:id="374" w:name="_Toc336263067"/>
      <w:bookmarkStart w:id="375" w:name="_Toc337214301"/>
      <w:bookmarkStart w:id="376" w:name="_Toc338334117"/>
      <w:bookmarkStart w:id="377" w:name="_Toc340228238"/>
      <w:bookmarkStart w:id="378" w:name="_Toc341435081"/>
      <w:bookmarkStart w:id="379" w:name="_Toc342912214"/>
      <w:bookmarkStart w:id="380" w:name="_Toc343265188"/>
      <w:bookmarkStart w:id="381" w:name="_Toc345584974"/>
      <w:bookmarkStart w:id="382" w:name="_Toc346877106"/>
      <w:bookmarkStart w:id="383" w:name="_Toc348013761"/>
      <w:bookmarkStart w:id="384" w:name="_Toc349289475"/>
      <w:bookmarkStart w:id="385" w:name="_Toc350779888"/>
      <w:bookmarkStart w:id="386" w:name="_Toc351713749"/>
      <w:bookmarkStart w:id="387" w:name="_Toc353278380"/>
      <w:bookmarkStart w:id="388" w:name="_Toc354393667"/>
      <w:bookmarkStart w:id="389" w:name="_Toc355866558"/>
      <w:bookmarkStart w:id="390" w:name="_Toc357172130"/>
      <w:bookmarkStart w:id="391" w:name="_Toc358380584"/>
      <w:bookmarkStart w:id="392" w:name="_Toc359592114"/>
      <w:bookmarkStart w:id="393" w:name="_Toc361130954"/>
      <w:bookmarkStart w:id="394" w:name="_Toc361990638"/>
      <w:bookmarkStart w:id="395" w:name="_Toc363827501"/>
      <w:bookmarkStart w:id="396" w:name="_Toc364761756"/>
      <w:bookmarkStart w:id="397" w:name="_Toc366497569"/>
      <w:bookmarkStart w:id="398" w:name="_Toc367955886"/>
      <w:bookmarkStart w:id="399" w:name="_Toc369255103"/>
      <w:bookmarkStart w:id="400" w:name="_Toc370388930"/>
      <w:bookmarkStart w:id="401" w:name="_Toc371690027"/>
      <w:bookmarkStart w:id="402" w:name="_Toc373242809"/>
      <w:bookmarkStart w:id="403" w:name="_Toc374090736"/>
      <w:bookmarkStart w:id="404" w:name="_Toc374693362"/>
      <w:bookmarkStart w:id="405" w:name="_Toc377021947"/>
      <w:bookmarkStart w:id="406" w:name="_Toc378602303"/>
      <w:bookmarkStart w:id="407" w:name="_Toc379450026"/>
      <w:bookmarkStart w:id="408" w:name="_Toc380670200"/>
      <w:bookmarkStart w:id="409" w:name="_Toc381884135"/>
      <w:bookmarkStart w:id="410" w:name="_Toc383176316"/>
      <w:bookmarkStart w:id="411" w:name="_Toc384821875"/>
      <w:bookmarkStart w:id="412" w:name="_Toc385938598"/>
      <w:bookmarkStart w:id="413" w:name="_Toc389037498"/>
      <w:bookmarkStart w:id="414" w:name="_Toc390075808"/>
      <w:bookmarkStart w:id="415" w:name="_Toc391387209"/>
      <w:bookmarkStart w:id="416" w:name="_Toc392593310"/>
      <w:bookmarkStart w:id="417" w:name="_Toc393879046"/>
      <w:bookmarkStart w:id="418" w:name="_Toc395100070"/>
      <w:bookmarkStart w:id="419" w:name="_Toc396223655"/>
      <w:bookmarkStart w:id="420" w:name="_Toc397595048"/>
      <w:bookmarkStart w:id="421" w:name="_Toc399248272"/>
      <w:bookmarkStart w:id="422" w:name="_Toc400455626"/>
      <w:bookmarkStart w:id="423" w:name="_Toc401910817"/>
      <w:bookmarkStart w:id="424" w:name="_Toc403048157"/>
      <w:bookmarkStart w:id="425" w:name="_Toc404347559"/>
      <w:bookmarkStart w:id="426" w:name="_Toc405802694"/>
      <w:bookmarkStart w:id="427" w:name="_Toc406576790"/>
      <w:bookmarkStart w:id="428" w:name="_Toc408823948"/>
      <w:bookmarkStart w:id="429" w:name="_Toc410026908"/>
      <w:bookmarkStart w:id="430" w:name="_Toc410913014"/>
      <w:bookmarkStart w:id="431" w:name="_Toc415665856"/>
      <w:bookmarkStart w:id="432" w:name="_Toc417648364"/>
      <w:bookmarkStart w:id="433" w:name="_Toc418252406"/>
      <w:bookmarkStart w:id="434" w:name="_Toc418601837"/>
      <w:bookmarkStart w:id="435" w:name="_Toc421177157"/>
      <w:bookmarkStart w:id="436" w:name="_Toc422476095"/>
      <w:bookmarkStart w:id="437" w:name="_Toc423527136"/>
      <w:bookmarkStart w:id="438" w:name="_Toc424895560"/>
      <w:bookmarkStart w:id="439" w:name="_Toc428367859"/>
      <w:bookmarkStart w:id="440" w:name="_Toc429122145"/>
      <w:bookmarkStart w:id="441" w:name="_Toc430184022"/>
      <w:bookmarkStart w:id="442" w:name="_Toc434309340"/>
      <w:bookmarkStart w:id="443" w:name="_Toc435690626"/>
      <w:bookmarkStart w:id="444" w:name="_Toc437441134"/>
      <w:bookmarkStart w:id="445" w:name="_Toc437956413"/>
      <w:bookmarkStart w:id="446" w:name="_Toc439840790"/>
      <w:bookmarkStart w:id="447" w:name="_Toc442883547"/>
      <w:bookmarkStart w:id="448" w:name="_Toc443382391"/>
      <w:bookmarkStart w:id="449" w:name="_Toc451174481"/>
      <w:bookmarkStart w:id="450" w:name="_Toc452126885"/>
      <w:bookmarkStart w:id="451" w:name="_Toc453247179"/>
      <w:bookmarkStart w:id="452" w:name="_Toc455669830"/>
      <w:bookmarkStart w:id="453" w:name="_Toc458780991"/>
      <w:bookmarkStart w:id="454" w:name="_Toc463441549"/>
      <w:bookmarkStart w:id="455" w:name="_Toc463947697"/>
      <w:bookmarkStart w:id="456" w:name="_Toc466370868"/>
      <w:bookmarkStart w:id="457" w:name="_Toc467245933"/>
      <w:bookmarkStart w:id="458" w:name="_Toc468457225"/>
      <w:bookmarkStart w:id="459" w:name="_Toc472590291"/>
      <w:bookmarkStart w:id="460" w:name="_Toc473727730"/>
      <w:bookmarkStart w:id="461" w:name="_Toc474936334"/>
      <w:bookmarkStart w:id="462" w:name="_Toc476142315"/>
      <w:bookmarkStart w:id="463" w:name="_Toc477429082"/>
      <w:bookmarkStart w:id="464" w:name="_Toc478134086"/>
      <w:bookmarkStart w:id="465" w:name="_Toc479850627"/>
      <w:bookmarkStart w:id="466" w:name="_Toc482090349"/>
      <w:bookmarkStart w:id="467" w:name="_Toc484181124"/>
      <w:bookmarkStart w:id="468" w:name="_Toc484787054"/>
      <w:bookmarkStart w:id="469" w:name="_Toc487119310"/>
      <w:bookmarkStart w:id="470" w:name="_Toc489607371"/>
      <w:bookmarkStart w:id="471" w:name="_Toc490829843"/>
      <w:bookmarkStart w:id="472" w:name="_Toc492375218"/>
      <w:bookmarkStart w:id="473" w:name="_Toc493254977"/>
      <w:bookmarkStart w:id="474" w:name="_Toc495992889"/>
      <w:bookmarkStart w:id="475" w:name="_Toc497227732"/>
      <w:bookmarkStart w:id="476" w:name="_Toc497485433"/>
      <w:bookmarkStart w:id="477" w:name="_Toc498613283"/>
      <w:bookmarkStart w:id="478" w:name="_Toc500253777"/>
      <w:bookmarkStart w:id="479" w:name="_Toc501030448"/>
      <w:bookmarkStart w:id="480" w:name="_Toc504138695"/>
      <w:bookmarkStart w:id="481" w:name="_Toc508619448"/>
      <w:r w:rsidRPr="00A7011A">
        <w:rPr>
          <w:lang w:val="es-ES"/>
        </w:rPr>
        <w:t>Índice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515A8F" w:rsidRPr="00515A8F" w:rsidRDefault="00515A8F" w:rsidP="00515A8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i/>
          <w:iCs/>
          <w:lang w:val="es-ES_tradnl"/>
        </w:rPr>
        <w:t>Azerbaiyán (Ministerio de Telecomunicaciones y Altas Tecnologías, Bakú)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14241">
        <w:rPr>
          <w:webHidden/>
          <w:lang w:val="es-ES_tradnl"/>
        </w:rPr>
        <w:t>4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515A8F">
        <w:rPr>
          <w:i/>
          <w:iCs/>
          <w:lang w:val="en-US"/>
        </w:rPr>
        <w:t>Bélgica (Belgian Institute for Postal services and Telecommunications, Bruselas)</w:t>
      </w:r>
      <w:r w:rsidRPr="00515A8F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515A8F">
        <w:rPr>
          <w:webHidden/>
          <w:lang w:val="en-US"/>
        </w:rPr>
        <w:t>1</w:t>
      </w:r>
      <w:r w:rsidR="00914241">
        <w:rPr>
          <w:webHidden/>
          <w:lang w:val="en-US"/>
        </w:rPr>
        <w:t>0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515A8F">
        <w:rPr>
          <w:i/>
          <w:iCs/>
          <w:lang w:val="en-US"/>
        </w:rPr>
        <w:t>Dinamarca (Danish Energy Agency, Copenhague)</w:t>
      </w:r>
      <w:r w:rsidRPr="00515A8F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515A8F">
        <w:rPr>
          <w:webHidden/>
          <w:lang w:val="en-US"/>
        </w:rPr>
        <w:t>1</w:t>
      </w:r>
      <w:r w:rsidR="00914241">
        <w:rPr>
          <w:webHidden/>
          <w:lang w:val="en-US"/>
        </w:rPr>
        <w:t>1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15A8F">
        <w:rPr>
          <w:i/>
          <w:iCs/>
          <w:lang w:val="en-US"/>
        </w:rPr>
        <w:t>Irán (Communications Regulatory Authority (CRA), Teherán)</w:t>
      </w:r>
      <w:r w:rsidRPr="00515A8F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515A8F">
        <w:rPr>
          <w:webHidden/>
          <w:lang w:val="en-US"/>
        </w:rPr>
        <w:t>1</w:t>
      </w:r>
      <w:r w:rsidR="00914241">
        <w:rPr>
          <w:webHidden/>
          <w:lang w:val="en-US"/>
        </w:rPr>
        <w:t>1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i/>
          <w:iCs/>
          <w:lang w:val="es-ES_tradnl"/>
        </w:rPr>
        <w:t>Santo Tomé y Príncipe (Autoridade Geral de Regulação (AGER), São Tomé)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5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i/>
          <w:iCs/>
          <w:lang w:val="es-ES_tradnl"/>
        </w:rPr>
        <w:t>Tuvalu (</w:t>
      </w:r>
      <w:r w:rsidRPr="00515A8F">
        <w:rPr>
          <w:rFonts w:cs="Arial"/>
          <w:i/>
          <w:iCs/>
          <w:noProof/>
          <w:lang w:val="es-ES_tradnl"/>
        </w:rPr>
        <w:t>Tuvalu Telecommunication Corporation (TTC), Funafuti)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5</w:t>
      </w:r>
    </w:p>
    <w:p w:rsidR="00515A8F" w:rsidRPr="00515A8F" w:rsidRDefault="00515A8F" w:rsidP="00515A8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Otras comunicaciones</w:t>
      </w:r>
      <w:r>
        <w:rPr>
          <w:webHidden/>
          <w:lang w:val="es-ES_tradnl"/>
        </w:rPr>
        <w:t>: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Austria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7</w:t>
      </w:r>
    </w:p>
    <w:p w:rsidR="00515A8F" w:rsidRPr="00515A8F" w:rsidRDefault="00515A8F" w:rsidP="0091424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Serbia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7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Restricciones de servicio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8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515A8F">
        <w:rPr>
          <w:lang w:val="es-ES_tradnl"/>
        </w:rPr>
        <w:t>Rev. PP-2006)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1</w:t>
      </w:r>
      <w:r w:rsidR="00914241">
        <w:rPr>
          <w:webHidden/>
          <w:lang w:val="es-ES_tradnl"/>
        </w:rPr>
        <w:t>8</w:t>
      </w:r>
    </w:p>
    <w:p w:rsidR="00515A8F" w:rsidRPr="00444D64" w:rsidRDefault="00515A8F" w:rsidP="00515A8F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Nomenclátor de las estaciones costeras y de las estaciones que efectúan servicios especiales (Lista IV)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14241">
        <w:rPr>
          <w:webHidden/>
          <w:lang w:val="es-ES_tradnl"/>
        </w:rPr>
        <w:t>19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515A8F">
        <w:rPr>
          <w:lang w:val="es-ES_tradnl"/>
        </w:rPr>
        <w:t>telecomunicaciones internacionales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2</w:t>
      </w:r>
      <w:r w:rsidR="00914241">
        <w:rPr>
          <w:webHidden/>
          <w:lang w:val="es-ES_tradnl"/>
        </w:rPr>
        <w:t>0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515A8F">
        <w:rPr>
          <w:lang w:val="es-ES_tradnl"/>
        </w:rPr>
        <w:t>públicas y suscripciones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2</w:t>
      </w:r>
      <w:r w:rsidR="00914241">
        <w:rPr>
          <w:webHidden/>
          <w:lang w:val="es-ES_tradnl"/>
        </w:rPr>
        <w:t>1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Lista de códigos de puntos de señalización internacional (ISPC)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2</w:t>
      </w:r>
      <w:r w:rsidR="00914241">
        <w:rPr>
          <w:webHidden/>
          <w:lang w:val="es-ES_tradnl"/>
        </w:rPr>
        <w:t>2</w:t>
      </w:r>
    </w:p>
    <w:p w:rsidR="00515A8F" w:rsidRPr="00515A8F" w:rsidRDefault="00515A8F" w:rsidP="0091424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15A8F">
        <w:rPr>
          <w:lang w:val="es-ES_tradnl"/>
        </w:rPr>
        <w:t>Plan de numeración nacional</w:t>
      </w:r>
      <w:r w:rsidRPr="00515A8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15A8F">
        <w:rPr>
          <w:webHidden/>
          <w:lang w:val="es-ES_tradnl"/>
        </w:rPr>
        <w:t>2</w:t>
      </w:r>
      <w:r w:rsidR="00914241">
        <w:rPr>
          <w:webHidden/>
          <w:lang w:val="es-ES_tradnl"/>
        </w:rPr>
        <w:t>3</w:t>
      </w:r>
    </w:p>
    <w:p w:rsidR="002336C0" w:rsidRPr="002336C0" w:rsidRDefault="002336C0" w:rsidP="002336C0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914241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482" w:name="_GoBack"/>
            <w:bookmarkEnd w:id="482"/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83" w:name="_Toc252180814"/>
      <w:bookmarkStart w:id="484" w:name="_Toc253408617"/>
      <w:bookmarkStart w:id="485" w:name="_Toc255825118"/>
      <w:bookmarkStart w:id="486" w:name="_Toc259796934"/>
      <w:bookmarkStart w:id="487" w:name="_Toc262578225"/>
      <w:bookmarkStart w:id="488" w:name="_Toc265230207"/>
      <w:bookmarkStart w:id="489" w:name="_Toc266196247"/>
      <w:bookmarkStart w:id="490" w:name="_Toc266196852"/>
      <w:bookmarkStart w:id="491" w:name="_Toc268852784"/>
      <w:bookmarkStart w:id="492" w:name="_Toc271705006"/>
      <w:bookmarkStart w:id="493" w:name="_Toc273033461"/>
      <w:bookmarkStart w:id="494" w:name="_Toc274227193"/>
      <w:bookmarkStart w:id="495" w:name="_Toc276730706"/>
      <w:bookmarkStart w:id="496" w:name="_Toc279670830"/>
      <w:bookmarkStart w:id="497" w:name="_Toc280349883"/>
      <w:bookmarkStart w:id="498" w:name="_Toc282526515"/>
      <w:bookmarkStart w:id="499" w:name="_Toc283740090"/>
      <w:bookmarkStart w:id="500" w:name="_Toc286165548"/>
      <w:bookmarkStart w:id="501" w:name="_Toc288732120"/>
      <w:bookmarkStart w:id="502" w:name="_Toc291005938"/>
      <w:bookmarkStart w:id="503" w:name="_Toc292706389"/>
      <w:bookmarkStart w:id="504" w:name="_Toc295388393"/>
      <w:bookmarkStart w:id="505" w:name="_Toc296610506"/>
      <w:bookmarkStart w:id="506" w:name="_Toc297899982"/>
      <w:bookmarkStart w:id="507" w:name="_Toc301947204"/>
      <w:bookmarkStart w:id="508" w:name="_Toc303344656"/>
      <w:bookmarkStart w:id="509" w:name="_Toc304895925"/>
      <w:bookmarkStart w:id="510" w:name="_Toc308532550"/>
      <w:bookmarkStart w:id="511" w:name="_Toc313981344"/>
      <w:bookmarkStart w:id="512" w:name="_Toc316480892"/>
      <w:bookmarkStart w:id="513" w:name="_Toc319073132"/>
      <w:bookmarkStart w:id="514" w:name="_Toc320602812"/>
      <w:bookmarkStart w:id="515" w:name="_Toc321308876"/>
      <w:bookmarkStart w:id="516" w:name="_Toc323050812"/>
      <w:bookmarkStart w:id="517" w:name="_Toc323907409"/>
      <w:bookmarkStart w:id="518" w:name="_Toc331071412"/>
      <w:bookmarkStart w:id="519" w:name="_Toc332274659"/>
      <w:bookmarkStart w:id="520" w:name="_Toc334778511"/>
      <w:bookmarkStart w:id="521" w:name="_Toc336263068"/>
      <w:bookmarkStart w:id="522" w:name="_Toc337214302"/>
      <w:bookmarkStart w:id="523" w:name="_Toc338334118"/>
      <w:bookmarkStart w:id="524" w:name="_Toc340228239"/>
      <w:bookmarkStart w:id="525" w:name="_Toc341435082"/>
      <w:bookmarkStart w:id="526" w:name="_Toc342912215"/>
      <w:bookmarkStart w:id="527" w:name="_Toc343265189"/>
      <w:bookmarkStart w:id="528" w:name="_Toc345584975"/>
      <w:bookmarkStart w:id="529" w:name="_Toc346877107"/>
      <w:bookmarkStart w:id="530" w:name="_Toc348013762"/>
      <w:bookmarkStart w:id="531" w:name="_Toc349289476"/>
      <w:bookmarkStart w:id="532" w:name="_Toc350779889"/>
      <w:bookmarkStart w:id="533" w:name="_Toc351713750"/>
      <w:bookmarkStart w:id="534" w:name="_Toc353278381"/>
      <w:bookmarkStart w:id="535" w:name="_Toc354393668"/>
      <w:bookmarkStart w:id="536" w:name="_Toc355866559"/>
      <w:bookmarkStart w:id="537" w:name="_Toc357172131"/>
      <w:bookmarkStart w:id="538" w:name="_Toc358380585"/>
      <w:bookmarkStart w:id="539" w:name="_Toc359592115"/>
      <w:bookmarkStart w:id="540" w:name="_Toc361130955"/>
      <w:bookmarkStart w:id="541" w:name="_Toc361990639"/>
      <w:bookmarkStart w:id="542" w:name="_Toc363827502"/>
      <w:bookmarkStart w:id="543" w:name="_Toc364761757"/>
      <w:bookmarkStart w:id="544" w:name="_Toc366497570"/>
      <w:bookmarkStart w:id="545" w:name="_Toc367955887"/>
      <w:bookmarkStart w:id="546" w:name="_Toc369255104"/>
      <w:bookmarkStart w:id="547" w:name="_Toc370388931"/>
      <w:bookmarkStart w:id="548" w:name="_Toc371690028"/>
      <w:bookmarkStart w:id="549" w:name="_Toc373242810"/>
      <w:bookmarkStart w:id="550" w:name="_Toc374090737"/>
      <w:bookmarkStart w:id="551" w:name="_Toc374693363"/>
      <w:bookmarkStart w:id="552" w:name="_Toc377021948"/>
      <w:bookmarkStart w:id="553" w:name="_Toc378602304"/>
      <w:bookmarkStart w:id="554" w:name="_Toc379450027"/>
      <w:bookmarkStart w:id="555" w:name="_Toc380670201"/>
      <w:bookmarkStart w:id="556" w:name="_Toc381884136"/>
      <w:bookmarkStart w:id="557" w:name="_Toc383176317"/>
      <w:bookmarkStart w:id="558" w:name="_Toc384821876"/>
      <w:bookmarkStart w:id="559" w:name="_Toc385938599"/>
      <w:bookmarkStart w:id="560" w:name="_Toc389037499"/>
      <w:bookmarkStart w:id="561" w:name="_Toc390075809"/>
      <w:bookmarkStart w:id="562" w:name="_Toc391387210"/>
      <w:bookmarkStart w:id="563" w:name="_Toc392593311"/>
      <w:bookmarkStart w:id="564" w:name="_Toc393879047"/>
      <w:bookmarkStart w:id="565" w:name="_Toc395100071"/>
      <w:bookmarkStart w:id="566" w:name="_Toc396223656"/>
      <w:bookmarkStart w:id="567" w:name="_Toc397595049"/>
      <w:bookmarkStart w:id="568" w:name="_Toc399248273"/>
      <w:bookmarkStart w:id="569" w:name="_Toc400455627"/>
      <w:bookmarkStart w:id="570" w:name="_Toc401910818"/>
      <w:bookmarkStart w:id="571" w:name="_Toc403048158"/>
      <w:bookmarkStart w:id="572" w:name="_Toc404347560"/>
      <w:bookmarkStart w:id="573" w:name="_Toc405802695"/>
      <w:bookmarkStart w:id="574" w:name="_Toc406576791"/>
      <w:bookmarkStart w:id="575" w:name="_Toc408823949"/>
      <w:bookmarkStart w:id="576" w:name="_Toc410026909"/>
      <w:bookmarkStart w:id="577" w:name="_Toc410913015"/>
      <w:bookmarkStart w:id="578" w:name="_Toc415665857"/>
      <w:bookmarkStart w:id="579" w:name="_Toc417648365"/>
      <w:bookmarkStart w:id="580" w:name="_Toc418252407"/>
      <w:bookmarkStart w:id="581" w:name="_Toc418601838"/>
      <w:bookmarkStart w:id="582" w:name="_Toc421177158"/>
      <w:bookmarkStart w:id="583" w:name="_Toc422476096"/>
      <w:bookmarkStart w:id="584" w:name="_Toc423527137"/>
      <w:bookmarkStart w:id="585" w:name="_Toc424895561"/>
      <w:bookmarkStart w:id="586" w:name="_Toc428367860"/>
      <w:bookmarkStart w:id="587" w:name="_Toc429122146"/>
      <w:bookmarkStart w:id="588" w:name="_Toc430184023"/>
      <w:bookmarkStart w:id="589" w:name="_Toc434309341"/>
      <w:bookmarkStart w:id="590" w:name="_Toc435690627"/>
      <w:bookmarkStart w:id="591" w:name="_Toc437441135"/>
      <w:bookmarkStart w:id="592" w:name="_Toc437956414"/>
      <w:bookmarkStart w:id="593" w:name="_Toc439840791"/>
      <w:bookmarkStart w:id="594" w:name="_Toc442883548"/>
      <w:bookmarkStart w:id="595" w:name="_Toc443382392"/>
      <w:bookmarkStart w:id="596" w:name="_Toc451174482"/>
      <w:bookmarkStart w:id="597" w:name="_Toc452126886"/>
      <w:bookmarkStart w:id="598" w:name="_Toc453247180"/>
      <w:bookmarkStart w:id="599" w:name="_Toc455669831"/>
      <w:bookmarkStart w:id="600" w:name="_Toc458780992"/>
      <w:bookmarkStart w:id="601" w:name="_Toc463441550"/>
      <w:bookmarkStart w:id="602" w:name="_Toc463947698"/>
      <w:bookmarkStart w:id="603" w:name="_Toc466370869"/>
      <w:bookmarkStart w:id="604" w:name="_Toc467245934"/>
      <w:bookmarkStart w:id="605" w:name="_Toc468457226"/>
      <w:bookmarkStart w:id="606" w:name="_Toc472590292"/>
      <w:bookmarkStart w:id="607" w:name="_Toc473727731"/>
      <w:bookmarkStart w:id="608" w:name="_Toc474936335"/>
      <w:bookmarkStart w:id="609" w:name="_Toc476142316"/>
      <w:bookmarkStart w:id="610" w:name="_Toc477429083"/>
      <w:bookmarkStart w:id="611" w:name="_Toc478134087"/>
      <w:bookmarkStart w:id="612" w:name="_Toc479850628"/>
      <w:bookmarkStart w:id="613" w:name="_Toc482090350"/>
      <w:bookmarkStart w:id="614" w:name="_Toc484181125"/>
      <w:bookmarkStart w:id="615" w:name="_Toc484787055"/>
      <w:bookmarkStart w:id="616" w:name="_Toc487119311"/>
      <w:bookmarkStart w:id="617" w:name="_Toc489607372"/>
      <w:bookmarkStart w:id="618" w:name="_Toc490829844"/>
      <w:bookmarkStart w:id="619" w:name="_Toc492375219"/>
      <w:bookmarkStart w:id="620" w:name="_Toc493254978"/>
      <w:bookmarkStart w:id="621" w:name="_Toc495992890"/>
      <w:bookmarkStart w:id="622" w:name="_Toc497227733"/>
      <w:bookmarkStart w:id="623" w:name="_Toc497485434"/>
      <w:bookmarkStart w:id="624" w:name="_Toc498613284"/>
      <w:bookmarkStart w:id="625" w:name="_Toc500253778"/>
      <w:bookmarkStart w:id="626" w:name="_Toc501030449"/>
      <w:bookmarkStart w:id="627" w:name="_Toc504138696"/>
      <w:bookmarkStart w:id="628" w:name="_Toc508619449"/>
      <w:r w:rsidRPr="00FC5B29">
        <w:rPr>
          <w:lang w:val="es-ES"/>
        </w:rPr>
        <w:lastRenderedPageBreak/>
        <w:t>INFORMACIÓN  GENERAL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29" w:name="_Toc252180815"/>
      <w:bookmarkStart w:id="630" w:name="_Toc253408618"/>
      <w:bookmarkStart w:id="631" w:name="_Toc255825119"/>
      <w:bookmarkStart w:id="632" w:name="_Toc259796935"/>
      <w:bookmarkStart w:id="633" w:name="_Toc262578226"/>
      <w:bookmarkStart w:id="634" w:name="_Toc265230208"/>
      <w:bookmarkStart w:id="635" w:name="_Toc266196248"/>
      <w:bookmarkStart w:id="636" w:name="_Toc266196853"/>
      <w:bookmarkStart w:id="637" w:name="_Toc268852785"/>
      <w:bookmarkStart w:id="638" w:name="_Toc271705007"/>
      <w:bookmarkStart w:id="639" w:name="_Toc273033462"/>
      <w:bookmarkStart w:id="640" w:name="_Toc274227194"/>
      <w:bookmarkStart w:id="641" w:name="_Toc276730707"/>
      <w:bookmarkStart w:id="642" w:name="_Toc279670831"/>
      <w:bookmarkStart w:id="643" w:name="_Toc280349884"/>
      <w:bookmarkStart w:id="644" w:name="_Toc282526516"/>
      <w:bookmarkStart w:id="645" w:name="_Toc283740091"/>
      <w:bookmarkStart w:id="646" w:name="_Toc286165549"/>
      <w:bookmarkStart w:id="647" w:name="_Toc288732121"/>
      <w:bookmarkStart w:id="648" w:name="_Toc291005939"/>
      <w:bookmarkStart w:id="649" w:name="_Toc292706390"/>
      <w:bookmarkStart w:id="650" w:name="_Toc295388394"/>
      <w:bookmarkStart w:id="651" w:name="_Toc296610507"/>
      <w:bookmarkStart w:id="652" w:name="_Toc297899983"/>
      <w:bookmarkStart w:id="653" w:name="_Toc301947205"/>
      <w:bookmarkStart w:id="654" w:name="_Toc303344657"/>
      <w:bookmarkStart w:id="655" w:name="_Toc304895926"/>
      <w:bookmarkStart w:id="656" w:name="_Toc308532551"/>
      <w:bookmarkStart w:id="657" w:name="_Toc311112751"/>
      <w:bookmarkStart w:id="658" w:name="_Toc313981345"/>
      <w:bookmarkStart w:id="659" w:name="_Toc316480893"/>
      <w:bookmarkStart w:id="660" w:name="_Toc319073133"/>
      <w:bookmarkStart w:id="661" w:name="_Toc320602813"/>
      <w:bookmarkStart w:id="662" w:name="_Toc321308877"/>
      <w:bookmarkStart w:id="663" w:name="_Toc323050813"/>
      <w:bookmarkStart w:id="664" w:name="_Toc323907410"/>
      <w:bookmarkStart w:id="665" w:name="_Toc331071413"/>
      <w:bookmarkStart w:id="666" w:name="_Toc332274660"/>
      <w:bookmarkStart w:id="667" w:name="_Toc334778512"/>
      <w:bookmarkStart w:id="668" w:name="_Toc336263069"/>
      <w:bookmarkStart w:id="669" w:name="_Toc337214303"/>
      <w:bookmarkStart w:id="670" w:name="_Toc338334119"/>
      <w:bookmarkStart w:id="671" w:name="_Toc340228240"/>
      <w:bookmarkStart w:id="672" w:name="_Toc341435083"/>
      <w:bookmarkStart w:id="673" w:name="_Toc342912216"/>
      <w:bookmarkStart w:id="674" w:name="_Toc343265190"/>
      <w:bookmarkStart w:id="675" w:name="_Toc345584976"/>
      <w:bookmarkStart w:id="676" w:name="_Toc346877108"/>
      <w:bookmarkStart w:id="677" w:name="_Toc348013763"/>
      <w:bookmarkStart w:id="678" w:name="_Toc349289477"/>
      <w:bookmarkStart w:id="679" w:name="_Toc350779890"/>
      <w:bookmarkStart w:id="680" w:name="_Toc351713751"/>
      <w:bookmarkStart w:id="681" w:name="_Toc353278382"/>
      <w:bookmarkStart w:id="682" w:name="_Toc354393669"/>
      <w:bookmarkStart w:id="683" w:name="_Toc355866560"/>
      <w:bookmarkStart w:id="684" w:name="_Toc357172132"/>
      <w:bookmarkStart w:id="685" w:name="_Toc358380586"/>
      <w:bookmarkStart w:id="686" w:name="_Toc359592116"/>
      <w:bookmarkStart w:id="687" w:name="_Toc361130956"/>
      <w:bookmarkStart w:id="688" w:name="_Toc361990640"/>
      <w:bookmarkStart w:id="689" w:name="_Toc363827503"/>
      <w:bookmarkStart w:id="690" w:name="_Toc364761758"/>
      <w:bookmarkStart w:id="691" w:name="_Toc366497571"/>
      <w:bookmarkStart w:id="692" w:name="_Toc367955888"/>
      <w:bookmarkStart w:id="693" w:name="_Toc369255105"/>
      <w:bookmarkStart w:id="694" w:name="_Toc370388932"/>
      <w:bookmarkStart w:id="695" w:name="_Toc371690029"/>
      <w:bookmarkStart w:id="696" w:name="_Toc373242811"/>
      <w:bookmarkStart w:id="697" w:name="_Toc374090738"/>
      <w:bookmarkStart w:id="698" w:name="_Toc374693364"/>
      <w:bookmarkStart w:id="699" w:name="_Toc377021949"/>
      <w:bookmarkStart w:id="700" w:name="_Toc378602305"/>
      <w:bookmarkStart w:id="701" w:name="_Toc379450028"/>
      <w:bookmarkStart w:id="702" w:name="_Toc380670202"/>
      <w:bookmarkStart w:id="703" w:name="_Toc381884137"/>
      <w:bookmarkStart w:id="704" w:name="_Toc383176318"/>
      <w:bookmarkStart w:id="705" w:name="_Toc384821877"/>
      <w:bookmarkStart w:id="706" w:name="_Toc385938600"/>
      <w:bookmarkStart w:id="707" w:name="_Toc389037500"/>
      <w:bookmarkStart w:id="708" w:name="_Toc390075810"/>
      <w:bookmarkStart w:id="709" w:name="_Toc391387211"/>
      <w:bookmarkStart w:id="710" w:name="_Toc392593312"/>
      <w:bookmarkStart w:id="711" w:name="_Toc393879048"/>
      <w:bookmarkStart w:id="712" w:name="_Toc395100072"/>
      <w:bookmarkStart w:id="713" w:name="_Toc396223657"/>
      <w:bookmarkStart w:id="714" w:name="_Toc397595050"/>
      <w:bookmarkStart w:id="715" w:name="_Toc399248274"/>
      <w:bookmarkStart w:id="716" w:name="_Toc400455628"/>
      <w:bookmarkStart w:id="717" w:name="_Toc401910819"/>
      <w:bookmarkStart w:id="718" w:name="_Toc403048159"/>
      <w:bookmarkStart w:id="719" w:name="_Toc404347561"/>
      <w:bookmarkStart w:id="720" w:name="_Toc405802696"/>
      <w:bookmarkStart w:id="721" w:name="_Toc406576792"/>
      <w:bookmarkStart w:id="722" w:name="_Toc408823950"/>
      <w:bookmarkStart w:id="723" w:name="_Toc410026910"/>
      <w:bookmarkStart w:id="724" w:name="_Toc410913016"/>
      <w:bookmarkStart w:id="725" w:name="_Toc415665858"/>
      <w:bookmarkStart w:id="726" w:name="_Toc417648366"/>
      <w:bookmarkStart w:id="727" w:name="_Toc418252408"/>
      <w:bookmarkStart w:id="728" w:name="_Toc418601839"/>
      <w:bookmarkStart w:id="729" w:name="_Toc421177159"/>
      <w:bookmarkStart w:id="730" w:name="_Toc422476097"/>
      <w:bookmarkStart w:id="731" w:name="_Toc423527138"/>
      <w:bookmarkStart w:id="732" w:name="_Toc424895562"/>
      <w:bookmarkStart w:id="733" w:name="_Toc428367861"/>
      <w:bookmarkStart w:id="734" w:name="_Toc429122147"/>
      <w:bookmarkStart w:id="735" w:name="_Toc430184024"/>
      <w:bookmarkStart w:id="736" w:name="_Toc434309342"/>
      <w:bookmarkStart w:id="737" w:name="_Toc435690628"/>
      <w:bookmarkStart w:id="738" w:name="_Toc437441136"/>
      <w:bookmarkStart w:id="739" w:name="_Toc437956415"/>
      <w:bookmarkStart w:id="740" w:name="_Toc439840792"/>
      <w:bookmarkStart w:id="741" w:name="_Toc442883549"/>
      <w:bookmarkStart w:id="742" w:name="_Toc443382393"/>
      <w:bookmarkStart w:id="743" w:name="_Toc451174483"/>
      <w:bookmarkStart w:id="744" w:name="_Toc452126887"/>
      <w:bookmarkStart w:id="745" w:name="_Toc453247181"/>
      <w:bookmarkStart w:id="746" w:name="_Toc455669832"/>
      <w:bookmarkStart w:id="747" w:name="_Toc458780993"/>
      <w:bookmarkStart w:id="748" w:name="_Toc463441551"/>
      <w:bookmarkStart w:id="749" w:name="_Toc463947699"/>
      <w:bookmarkStart w:id="750" w:name="_Toc466370870"/>
      <w:bookmarkStart w:id="751" w:name="_Toc467245935"/>
      <w:bookmarkStart w:id="752" w:name="_Toc468457227"/>
      <w:bookmarkStart w:id="753" w:name="_Toc472590293"/>
      <w:bookmarkStart w:id="754" w:name="_Toc473727732"/>
      <w:bookmarkStart w:id="755" w:name="_Toc474936336"/>
      <w:bookmarkStart w:id="756" w:name="_Toc476142317"/>
      <w:bookmarkStart w:id="757" w:name="_Toc477429084"/>
      <w:bookmarkStart w:id="758" w:name="_Toc478134088"/>
      <w:bookmarkStart w:id="759" w:name="_Toc479850629"/>
      <w:bookmarkStart w:id="760" w:name="_Toc482090351"/>
      <w:bookmarkStart w:id="761" w:name="_Toc484181126"/>
      <w:bookmarkStart w:id="762" w:name="_Toc484787056"/>
      <w:bookmarkStart w:id="763" w:name="_Toc487119312"/>
      <w:bookmarkStart w:id="764" w:name="_Toc489607373"/>
      <w:bookmarkStart w:id="765" w:name="_Toc490829845"/>
      <w:bookmarkStart w:id="766" w:name="_Toc492375220"/>
      <w:bookmarkStart w:id="767" w:name="_Toc493254979"/>
      <w:bookmarkStart w:id="768" w:name="_Toc495992891"/>
      <w:bookmarkStart w:id="769" w:name="_Toc497227734"/>
      <w:bookmarkStart w:id="770" w:name="_Toc497485435"/>
      <w:bookmarkStart w:id="771" w:name="_Toc498613285"/>
      <w:bookmarkStart w:id="772" w:name="_Toc500253779"/>
      <w:bookmarkStart w:id="773" w:name="_Toc501030450"/>
      <w:bookmarkStart w:id="774" w:name="_Toc504138697"/>
      <w:bookmarkStart w:id="775" w:name="_Toc508619450"/>
      <w:r w:rsidRPr="00F579A2">
        <w:rPr>
          <w:lang w:val="es-ES_tradnl"/>
        </w:rPr>
        <w:t>Listas anexas al Boletín de Explotación de la UIT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142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76" w:name="_Toc10609490"/>
            <w:bookmarkStart w:id="777" w:name="_Toc7833766"/>
            <w:bookmarkStart w:id="778" w:name="_Toc8813736"/>
            <w:bookmarkStart w:id="779" w:name="_Toc10609497"/>
            <w:bookmarkStart w:id="78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D77C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142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D77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142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D77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76"/>
      <w:bookmarkEnd w:id="777"/>
      <w:bookmarkEnd w:id="778"/>
      <w:bookmarkEnd w:id="779"/>
      <w:bookmarkEnd w:id="78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E5630" w:rsidRPr="001E5630" w:rsidRDefault="001E5630" w:rsidP="001E5630">
      <w:pPr>
        <w:pStyle w:val="Heading2"/>
        <w:rPr>
          <w:lang w:val="es-ES_tradnl"/>
        </w:rPr>
      </w:pPr>
      <w:bookmarkStart w:id="781" w:name="_Toc503439015"/>
      <w:bookmarkStart w:id="782" w:name="_Toc508619451"/>
      <w:bookmarkStart w:id="783" w:name="_Toc467767049"/>
      <w:bookmarkStart w:id="784" w:name="_Toc477169047"/>
      <w:bookmarkStart w:id="785" w:name="_Toc478464749"/>
      <w:bookmarkStart w:id="786" w:name="_Toc479671292"/>
      <w:bookmarkStart w:id="787" w:name="_Toc482090354"/>
      <w:bookmarkStart w:id="788" w:name="_Toc490829846"/>
      <w:bookmarkStart w:id="789" w:name="_Toc215907216"/>
      <w:bookmarkStart w:id="790" w:name="_Toc262631799"/>
      <w:bookmarkStart w:id="791" w:name="_Toc253407143"/>
      <w:r w:rsidRPr="001E5630">
        <w:rPr>
          <w:lang w:val="es-ES_tradnl"/>
        </w:rPr>
        <w:lastRenderedPageBreak/>
        <w:t>Servicio telefónico</w:t>
      </w:r>
      <w:r w:rsidRPr="001E5630">
        <w:rPr>
          <w:lang w:val="es-ES_tradnl"/>
        </w:rPr>
        <w:br/>
        <w:t>(Recomendacion UIT-T E.164)</w:t>
      </w:r>
      <w:bookmarkEnd w:id="781"/>
      <w:bookmarkEnd w:id="782"/>
    </w:p>
    <w:p w:rsidR="001E5630" w:rsidRPr="001E5630" w:rsidRDefault="001E5630" w:rsidP="001E5630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/>
        <w:jc w:val="center"/>
        <w:textAlignment w:val="auto"/>
        <w:rPr>
          <w:rFonts w:cs="Calibri"/>
          <w:sz w:val="22"/>
          <w:szCs w:val="22"/>
        </w:rPr>
      </w:pPr>
      <w:r w:rsidRPr="001E5630">
        <w:rPr>
          <w:rFonts w:cs="Calibri"/>
          <w:noProof/>
          <w:sz w:val="22"/>
          <w:szCs w:val="22"/>
        </w:rPr>
        <w:t>url: www.itu.int/itu-t/inr/nnp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noProof/>
          <w:highlight w:val="cyan"/>
          <w:lang w:val="es-ES_tradnl"/>
        </w:rPr>
      </w:pPr>
      <w:bookmarkStart w:id="792" w:name="_Toc228766359"/>
      <w:bookmarkStart w:id="793" w:name="_Toc41986998"/>
      <w:r w:rsidRPr="001E5630">
        <w:rPr>
          <w:b/>
          <w:bCs/>
          <w:noProof/>
          <w:lang w:val="es-ES_tradnl"/>
        </w:rPr>
        <w:t>Azerbaiyán</w:t>
      </w:r>
      <w:bookmarkEnd w:id="792"/>
      <w:r>
        <w:rPr>
          <w:b/>
          <w:bCs/>
          <w:noProof/>
          <w:lang w:val="es-ES_tradnl"/>
        </w:rPr>
        <w:fldChar w:fldCharType="begin"/>
      </w:r>
      <w:r w:rsidRPr="00515A8F">
        <w:rPr>
          <w:lang w:val="es-ES_tradnl"/>
        </w:rPr>
        <w:instrText xml:space="preserve"> TC "</w:instrText>
      </w:r>
      <w:bookmarkStart w:id="794" w:name="_Toc508619452"/>
      <w:r w:rsidRPr="001E5630">
        <w:rPr>
          <w:b/>
          <w:bCs/>
          <w:noProof/>
          <w:lang w:val="es-ES_tradnl"/>
        </w:rPr>
        <w:instrText>Azerbaiyán</w:instrText>
      </w:r>
      <w:bookmarkEnd w:id="794"/>
      <w:r w:rsidRPr="00515A8F">
        <w:rPr>
          <w:lang w:val="es-ES_tradnl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  <w:r w:rsidRPr="001E5630">
        <w:rPr>
          <w:b/>
          <w:bCs/>
          <w:noProof/>
          <w:lang w:val="es-ES_tradnl"/>
        </w:rPr>
        <w:t xml:space="preserve"> </w:t>
      </w:r>
      <w:r w:rsidRPr="001E5630">
        <w:rPr>
          <w:rFonts w:cs="Arial"/>
          <w:b/>
          <w:lang w:val="es-ES_tradnl"/>
        </w:rPr>
        <w:t>(indicativo de país +994)</w:t>
      </w:r>
    </w:p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Comunicación del 24.I.2018:</w:t>
      </w:r>
    </w:p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rFonts w:cs="Arial"/>
          <w:iCs/>
          <w:noProof/>
          <w:lang w:val="es-ES_tradnl"/>
        </w:rPr>
        <w:t>El</w:t>
      </w:r>
      <w:r w:rsidRPr="001E5630">
        <w:rPr>
          <w:rFonts w:cs="Arial"/>
          <w:i/>
          <w:noProof/>
          <w:lang w:val="es-ES_tradnl"/>
        </w:rPr>
        <w:t xml:space="preserve"> Ministerio de Telecomunicaciones y Altas Tecnologías</w:t>
      </w:r>
      <w:r w:rsidRPr="001E5630">
        <w:rPr>
          <w:rFonts w:cs="Arial"/>
          <w:noProof/>
          <w:lang w:val="es-ES_tradnl"/>
        </w:rPr>
        <w:t>, Bakú</w:t>
      </w:r>
      <w:r>
        <w:rPr>
          <w:rFonts w:cs="Arial"/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795" w:name="_Toc508619453"/>
      <w:r w:rsidRPr="001E5630">
        <w:rPr>
          <w:rFonts w:cs="Arial"/>
          <w:i/>
          <w:noProof/>
          <w:lang w:val="es-ES_tradnl"/>
        </w:rPr>
        <w:instrText>Ministerio de Telecomunicaciones y Altas Tecnologías</w:instrText>
      </w:r>
      <w:r w:rsidRPr="001E5630">
        <w:rPr>
          <w:rFonts w:cs="Arial"/>
          <w:noProof/>
          <w:lang w:val="es-ES_tradnl"/>
        </w:rPr>
        <w:instrText>, Bakú</w:instrText>
      </w:r>
      <w:bookmarkEnd w:id="795"/>
      <w:r w:rsidRPr="001E5630">
        <w:rPr>
          <w:lang w:val="es-ES_tradnl"/>
        </w:rPr>
        <w:instrText xml:space="preserve">" \f C \l "1" </w:instrText>
      </w:r>
      <w:r>
        <w:rPr>
          <w:rFonts w:cs="Arial"/>
          <w:noProof/>
          <w:lang w:val="es-ES_tradnl"/>
        </w:rPr>
        <w:fldChar w:fldCharType="end"/>
      </w:r>
      <w:r w:rsidRPr="001E5630">
        <w:rPr>
          <w:rFonts w:cs="Arial"/>
          <w:noProof/>
          <w:lang w:val="es-ES_tradnl"/>
        </w:rPr>
        <w:t>, anuncia la siguiente modificación del plan nacional de numeración de la República de Azerbaiyán.</w:t>
      </w:r>
    </w:p>
    <w:p w:rsidR="001E5630" w:rsidRPr="001E5630" w:rsidRDefault="001E5630" w:rsidP="001E5630">
      <w:pPr>
        <w:spacing w:after="0"/>
        <w:jc w:val="center"/>
        <w:textAlignment w:val="auto"/>
        <w:rPr>
          <w:rFonts w:cs="Arial"/>
          <w:i/>
          <w:iCs/>
          <w:noProof/>
        </w:rPr>
      </w:pPr>
      <w:r w:rsidRPr="001E5630">
        <w:rPr>
          <w:rFonts w:cs="Arial"/>
          <w:i/>
          <w:iCs/>
          <w:noProof/>
        </w:rPr>
        <w:t>Numbering plan of the Republic of Azerbaijan</w:t>
      </w:r>
    </w:p>
    <w:p w:rsidR="001E5630" w:rsidRPr="001E5630" w:rsidRDefault="001E5630" w:rsidP="001E5630">
      <w:pPr>
        <w:spacing w:after="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Información general:</w:t>
      </w:r>
    </w:p>
    <w:p w:rsidR="001E5630" w:rsidRPr="001E5630" w:rsidRDefault="001E5630" w:rsidP="001E5630">
      <w:pPr>
        <w:spacing w:after="0"/>
        <w:ind w:left="72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Capital: Baku</w:t>
      </w:r>
      <w:r w:rsidRPr="001E5630">
        <w:rPr>
          <w:noProof/>
          <w:lang w:val="es-ES_tradnl"/>
        </w:rPr>
        <w:br/>
        <w:t xml:space="preserve">Idioma oficial: azerbayaní </w:t>
      </w:r>
      <w:r w:rsidRPr="001E5630">
        <w:rPr>
          <w:noProof/>
          <w:lang w:val="es-ES_tradnl"/>
        </w:rPr>
        <w:br/>
        <w:t>Superficie total: 86 600 km</w:t>
      </w:r>
      <w:r w:rsidRPr="001E5630">
        <w:rPr>
          <w:noProof/>
          <w:vertAlign w:val="superscript"/>
          <w:lang w:val="es-ES_tradnl"/>
        </w:rPr>
        <w:t>2</w:t>
      </w:r>
      <w:r w:rsidRPr="001E5630">
        <w:rPr>
          <w:noProof/>
          <w:lang w:val="es-ES_tradnl"/>
        </w:rPr>
        <w:t>.</w:t>
      </w:r>
      <w:r w:rsidRPr="001E5630">
        <w:rPr>
          <w:noProof/>
          <w:lang w:val="es-ES_tradnl"/>
        </w:rPr>
        <w:br/>
        <w:t>Población: 2017 – 9 810 000</w:t>
      </w:r>
      <w:r w:rsidRPr="001E5630">
        <w:rPr>
          <w:noProof/>
          <w:lang w:val="es-ES_tradnl"/>
        </w:rPr>
        <w:br/>
        <w:t>Moneda: Manat (AZN)</w:t>
      </w:r>
      <w:r w:rsidRPr="001E5630">
        <w:rPr>
          <w:noProof/>
          <w:lang w:val="es-ES_tradnl"/>
        </w:rPr>
        <w:br/>
        <w:t>Zona horaria: UTC +04.00</w:t>
      </w:r>
      <w:r w:rsidRPr="001E5630">
        <w:rPr>
          <w:noProof/>
          <w:lang w:val="es-ES_tradnl"/>
        </w:rPr>
        <w:br/>
        <w:t>TLD Internet: az</w:t>
      </w:r>
    </w:p>
    <w:p w:rsidR="001E5630" w:rsidRPr="001E5630" w:rsidRDefault="001E5630" w:rsidP="001E5630">
      <w:pPr>
        <w:spacing w:after="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International dialing format: 00 (for outgoing calls from Azerbaijan)</w:t>
      </w:r>
    </w:p>
    <w:p w:rsidR="001E5630" w:rsidRPr="001E5630" w:rsidRDefault="001E5630" w:rsidP="001E5630">
      <w:pPr>
        <w:spacing w:after="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Indicativo de país: +994</w:t>
      </w:r>
    </w:p>
    <w:p w:rsidR="001E5630" w:rsidRPr="001E5630" w:rsidRDefault="001E5630" w:rsidP="001E5630">
      <w:pPr>
        <w:spacing w:after="0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>a)</w:t>
      </w:r>
      <w:r w:rsidRPr="001E5630">
        <w:rPr>
          <w:noProof/>
          <w:lang w:val="es-ES_tradnl"/>
        </w:rPr>
        <w:tab/>
        <w:t>Descripción general</w:t>
      </w:r>
    </w:p>
    <w:p w:rsidR="001E5630" w:rsidRPr="001E5630" w:rsidRDefault="001E5630" w:rsidP="001E5630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ab/>
        <w:t>La longitud mínima de números (sin el indicativo de país) es de 9 dígitos</w:t>
      </w:r>
    </w:p>
    <w:p w:rsidR="001E5630" w:rsidRPr="001E5630" w:rsidRDefault="001E5630" w:rsidP="001E5630">
      <w:pPr>
        <w:tabs>
          <w:tab w:val="left" w:pos="992"/>
          <w:tab w:val="left" w:pos="1418"/>
          <w:tab w:val="left" w:pos="2268"/>
        </w:tabs>
        <w:spacing w:before="0" w:after="0"/>
        <w:ind w:left="567" w:hanging="567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ab/>
        <w:t>La longitud máxima de números (sin el indicativo de país) es de 9 dígitos</w:t>
      </w:r>
    </w:p>
    <w:p w:rsidR="001E5630" w:rsidRPr="001E5630" w:rsidRDefault="001E5630" w:rsidP="001E5630">
      <w:pPr>
        <w:spacing w:before="240" w:after="0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>b)</w:t>
      </w:r>
      <w:r w:rsidRPr="001E5630">
        <w:rPr>
          <w:noProof/>
          <w:lang w:val="es-ES_tradnl"/>
        </w:rPr>
        <w:tab/>
        <w:t>Esquema de numeración detallado</w:t>
      </w:r>
    </w:p>
    <w:p w:rsidR="001E5630" w:rsidRPr="001E5630" w:rsidRDefault="001E5630" w:rsidP="001E5630">
      <w:pPr>
        <w:spacing w:before="0" w:after="0"/>
        <w:textAlignment w:val="auto"/>
        <w:rPr>
          <w:rFonts w:eastAsia="Batang"/>
          <w:noProof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74"/>
        <w:gridCol w:w="1206"/>
        <w:gridCol w:w="2792"/>
        <w:gridCol w:w="2232"/>
      </w:tblGrid>
      <w:tr w:rsidR="001E5630" w:rsidRPr="00914241" w:rsidTr="001E5630">
        <w:trPr>
          <w:cantSplit/>
          <w:tblHeader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highlight w:val="yellow"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highlight w:val="yellow"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highlight w:val="yellow"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highlight w:val="yellow"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Información adicional</w:t>
            </w:r>
            <w:r w:rsidRPr="001E5630">
              <w:rPr>
                <w:b/>
                <w:noProof/>
                <w:lang w:val="es-ES_tradnl"/>
              </w:rPr>
              <w:t xml:space="preserve"> (regiones y tipos de servicio)</w:t>
            </w:r>
          </w:p>
        </w:tc>
      </w:tr>
      <w:tr w:rsidR="001E5630" w:rsidRPr="001E5630" w:rsidTr="001E5630">
        <w:trPr>
          <w:cantSplit/>
          <w:trHeight w:val="541"/>
          <w:tblHeader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  <w:highlight w:val="yell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highlight w:val="yellow"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  <w:highlight w:val="yellow"/>
                <w:lang w:val="es-ES_tradnl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  <w:highlight w:val="yellow"/>
                <w:lang w:val="es-ES_tradnl"/>
              </w:rPr>
            </w:pP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Baku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Sumgayit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Barda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Ujar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Agsu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Agdash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Gobustan 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Kurdamir 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Shamakhi 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Goychay 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Ismayilli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2029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Zardab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2120, 21428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Hajigabul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Shirvan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Beylagan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Sabirabad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Imishli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Salyan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2126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Neftchala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Agjabadi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Saatli</w:t>
            </w:r>
          </w:p>
        </w:tc>
      </w:tr>
      <w:tr w:rsidR="001E5630" w:rsidRPr="001E5630" w:rsidTr="001E5630">
        <w:trPr>
          <w:cantSplit/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2225, 2226, 22428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Ganja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Goygol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Dashkasan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2222, 22428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Agstafa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Tartar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Goranboy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Samukh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2229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Gazakh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2230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Shamkir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2231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Tovuz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2232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Gadabay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2233, 22428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Yevlakh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2235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Naftalan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Siyazan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Khizi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Khachmaz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Guba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Shabran</w:t>
            </w:r>
          </w:p>
        </w:tc>
      </w:tr>
      <w:tr w:rsidR="001E5630" w:rsidRPr="001E5630" w:rsidTr="001E5630">
        <w:trPr>
          <w:cantSplit/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2338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Gusar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Gabala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Oguz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Zagatala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Shaki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Gakh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Mingachevir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2429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Balakan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Yardimli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Masalli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Astara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Jalilabad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Lankaran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Lerik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2529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Bilasuvar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*Khojali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*Lachin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*Khankandi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*Qubadli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*Askaran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*Zangilan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*Shusha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2627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*Kalbajar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*Agdara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2629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*Khojavand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2630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*Hadrut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2631(NDC)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Fuzuli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2632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Agdam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2638(NDC)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Jabrayil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36 544 (NDC)</w:t>
            </w:r>
            <w:r w:rsidRPr="001E5630">
              <w:rPr>
                <w:noProof/>
                <w:lang w:val="es-ES_tradnl"/>
              </w:rPr>
              <w:br/>
              <w:t>36 550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Nakhchivan city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36554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Naxtel network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Babek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36542, 36552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Sharur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Shahbuz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Julfa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Ordubad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Kangarli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36549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Sadarak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no geográfico para AMDC fijo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Aztelekom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50, 51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Número no geográfico para </w:t>
            </w:r>
            <w:r w:rsidRPr="001E5630">
              <w:rPr>
                <w:noProof/>
                <w:lang w:val="es-ES_tradnl"/>
              </w:rPr>
              <w:br/>
              <w:t>GSM móvil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Azercell Telecom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Número no geográfico para </w:t>
            </w:r>
            <w:r w:rsidRPr="001E5630">
              <w:rPr>
                <w:noProof/>
                <w:lang w:val="es-ES_tradnl"/>
              </w:rPr>
              <w:br/>
              <w:t>GSM móvil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Bakcell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70, 77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Número no geográfico para </w:t>
            </w:r>
            <w:r w:rsidRPr="001E5630">
              <w:rPr>
                <w:noProof/>
                <w:lang w:val="es-ES_tradnl"/>
              </w:rPr>
              <w:br/>
              <w:t>GSM móvil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Azerfon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no geográfico para AMDC móvil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Catel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Número no geográfico para </w:t>
            </w:r>
            <w:r w:rsidRPr="001E5630">
              <w:rPr>
                <w:noProof/>
                <w:lang w:val="es-ES_tradnl"/>
              </w:rPr>
              <w:br/>
              <w:t>AMDC GSM móvil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Naxtel LLC</w:t>
            </w:r>
          </w:p>
        </w:tc>
      </w:tr>
      <w:tr w:rsidR="001E5630" w:rsidRPr="001E5630" w:rsidTr="001E5630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no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Avirtel LLC</w:t>
            </w:r>
          </w:p>
        </w:tc>
      </w:tr>
      <w:tr w:rsidR="001E5630" w:rsidRPr="001E5630" w:rsidTr="001E5630">
        <w:trPr>
          <w:cantSplit/>
          <w:trHeight w:val="45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no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"Delta Telecom Ltd" LLC</w:t>
            </w:r>
          </w:p>
        </w:tc>
      </w:tr>
      <w:tr w:rsidR="001E5630" w:rsidRPr="00914241" w:rsidTr="001E5630">
        <w:trPr>
          <w:cantSplit/>
          <w:trHeight w:val="5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12109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Número no geográfico para RTPC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Servicio de información del operador </w:t>
            </w:r>
          </w:p>
        </w:tc>
      </w:tr>
    </w:tbl>
    <w:p w:rsidR="001E5630" w:rsidRPr="001E5630" w:rsidRDefault="001E5630" w:rsidP="001E5630">
      <w:pPr>
        <w:tabs>
          <w:tab w:val="left" w:pos="284"/>
        </w:tabs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*</w:t>
      </w:r>
      <w:r w:rsidRPr="001E5630">
        <w:rPr>
          <w:noProof/>
          <w:lang w:val="es-ES_tradnl"/>
        </w:rPr>
        <w:tab/>
        <w:t>El acceso a estos territorios ocupados a través de las instlaciones LLC de Aztelekom está termporalmente indisponible.</w:t>
      </w:r>
      <w:r w:rsidRPr="001E5630">
        <w:rPr>
          <w:noProof/>
          <w:vertAlign w:val="superscript"/>
          <w:lang w:val="en-US"/>
        </w:rPr>
        <w:footnoteReference w:id="1"/>
      </w:r>
    </w:p>
    <w:p w:rsidR="001E5630" w:rsidRPr="001E5630" w:rsidRDefault="001E5630" w:rsidP="001E5630">
      <w:pPr>
        <w:spacing w:after="0"/>
        <w:textAlignment w:val="auto"/>
        <w:rPr>
          <w:b/>
          <w:noProof/>
          <w:lang w:val="es-ES_tradnl"/>
        </w:rPr>
      </w:pPr>
      <w:r w:rsidRPr="001E5630">
        <w:rPr>
          <w:b/>
          <w:noProof/>
          <w:lang w:val="es-ES_tradnl"/>
        </w:rPr>
        <w:br w:type="page"/>
      </w:r>
    </w:p>
    <w:p w:rsidR="001E5630" w:rsidRPr="001E5630" w:rsidRDefault="001E5630" w:rsidP="001E5630">
      <w:pPr>
        <w:spacing w:before="60" w:after="120"/>
        <w:jc w:val="center"/>
        <w:textAlignment w:val="auto"/>
        <w:rPr>
          <w:b/>
          <w:noProof/>
          <w:lang w:val="es-ES_tradnl"/>
        </w:rPr>
      </w:pPr>
      <w:r w:rsidRPr="001E5630">
        <w:rPr>
          <w:b/>
          <w:noProof/>
          <w:lang w:val="es-ES_tradnl"/>
        </w:rPr>
        <w:lastRenderedPageBreak/>
        <w:t>Números de prueba:</w:t>
      </w:r>
    </w:p>
    <w:tbl>
      <w:tblPr>
        <w:tblW w:w="8583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5443"/>
      </w:tblGrid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b/>
                <w:noProof/>
                <w:lang w:val="es-ES_trad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Nombre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Números de prueba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BAKU CIUDAD - 12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Baku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12 370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12 440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12 564 21 99</w:t>
            </w:r>
          </w:p>
        </w:tc>
      </w:tr>
      <w:tr w:rsidR="001E5630" w:rsidRPr="001E5630" w:rsidTr="001E5630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88 555 55 55</w:t>
            </w:r>
          </w:p>
        </w:tc>
      </w:tr>
      <w:tr w:rsidR="001E5630" w:rsidRPr="001E5630" w:rsidTr="001E5630">
        <w:trPr>
          <w:cantSplit/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12 200 00 24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Absheron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12 342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SUMGAYIT CIUDAD - 18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Sumgayit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18 644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</w:tr>
      <w:tr w:rsidR="001E5630" w:rsidRPr="00914241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CONECTADA A LA CENTRAL DE BAKU - 20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Barda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20 205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Ujar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20 213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Aghsu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20 226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Aghdash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20 235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Gobustan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20 245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Kurdamir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20 255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Shamakhi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20 265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Goychay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20 274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Ismayilli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20 285 10 00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Zardab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20 296 42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2500" w:type="dxa"/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vAlign w:val="center"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SHİRVAN - 21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Hajigabul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21 204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21 428 00 20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Shirvan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21 215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Beylagan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21 225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Sabirabad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21 235 69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İmishli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21 246 60 01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Salyan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21 255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Neftchala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21 263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Agjabedi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21 275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Saatlı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21 285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Align w:val="center"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2500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5443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GANJA - 22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Ganja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22 257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22 428 70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Goygol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22 205 24 19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Dashkasan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+ 994 22 215 55 99 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keepNext/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Akstafa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22 225 21 99</w:t>
            </w:r>
          </w:p>
        </w:tc>
      </w:tr>
      <w:tr w:rsidR="001E5630" w:rsidRPr="001E5630" w:rsidTr="001E5630">
        <w:trPr>
          <w:cantSplit/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22 428 33 13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Tartar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22 236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Goranboy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22 245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Samukh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22 275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Gazakh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22 295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Shamkir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22 305 21 90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Tovuz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22 315 00 00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Gadabay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22 326 01 71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Yevlakh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22 336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22 428 26 41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Naftalan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22 352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GUBA - 23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Siyazan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23 304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Khızı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23 315 00 00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Khachmaz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23 325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Guba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23 335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Shabran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23 353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Gusar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+ 994 23 385 21 99 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SHAKİ - 24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Gabala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24 205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Oguz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24 215 12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Zagatala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24 225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Shaki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24 244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Gakh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24 255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Mingechevir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24 274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Balaken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24 295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LANKARAN - 25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Yardımlı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25 206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Masallı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25 215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Astara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25 225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Jalilabad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25 245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Lankaran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 xml:space="preserve">+ 994 25 255 21 99 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Lerik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25 274 60 30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Bilasuvar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25 295 21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 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SHUSHA - 26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Fuzuli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26 315 50 00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Agdam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26 325 06 32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Jebrayil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26 384 37 99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vAlign w:val="center"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2500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5443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</w:tr>
      <w:tr w:rsidR="001E5630" w:rsidRPr="001E5630" w:rsidTr="001E5630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REGIÓN DE NAKHCHIVAN - 36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Nakhchıvan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36 544 63 00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36 550 99 19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Nakhtel network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36 554 00 32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Babek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36 541 30 99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Sherur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36 542 25 99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36 552 44 00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Shahbuz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36 543 00 99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Julfa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36 546 01 99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Ordubad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36 547 00 99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Kangarli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36 548 07 00</w:t>
            </w:r>
          </w:p>
        </w:tc>
      </w:tr>
      <w:tr w:rsidR="001E5630" w:rsidRPr="001E5630" w:rsidTr="001E5630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Sederek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+ 994 36 549 00 00</w:t>
            </w:r>
          </w:p>
        </w:tc>
      </w:tr>
    </w:tbl>
    <w:p w:rsidR="001E5630" w:rsidRPr="001E5630" w:rsidRDefault="001E5630" w:rsidP="001E5630">
      <w:pPr>
        <w:spacing w:before="60" w:after="0"/>
        <w:textAlignment w:val="auto"/>
        <w:rPr>
          <w:noProof/>
          <w:lang w:val="es-ES_tradnl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1E5630" w:rsidRPr="001E5630" w:rsidTr="001E5630">
        <w:trPr>
          <w:cantSplit/>
          <w:trHeight w:val="375"/>
          <w:jc w:val="center"/>
        </w:trPr>
        <w:tc>
          <w:tcPr>
            <w:tcW w:w="8647" w:type="dxa"/>
            <w:gridSpan w:val="5"/>
            <w:noWrap/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Operadores MÓVILES:</w:t>
            </w:r>
          </w:p>
        </w:tc>
      </w:tr>
      <w:tr w:rsidR="001E5630" w:rsidRPr="001E5630" w:rsidTr="001E5630">
        <w:trPr>
          <w:cantSplit/>
          <w:trHeight w:val="315"/>
          <w:jc w:val="center"/>
        </w:trPr>
        <w:tc>
          <w:tcPr>
            <w:tcW w:w="640" w:type="dxa"/>
            <w:noWrap/>
            <w:vAlign w:val="bottom"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b/>
                <w:noProof/>
                <w:lang w:val="es-ES_tradnl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1822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1275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2410" w:type="dxa"/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jc w:val="right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left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Operador móvil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Indicativo de país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left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Indicativo móvil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b/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Número de prueba</w:t>
            </w: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AZERCELL_GSM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50, 51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+994 50 225 1111</w:t>
            </w:r>
          </w:p>
          <w:p w:rsidR="001E5630" w:rsidRPr="001E5630" w:rsidRDefault="001E5630" w:rsidP="001E5630">
            <w:pPr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+994 50 680 00 01</w:t>
            </w:r>
            <w:r w:rsidRPr="001E5630">
              <w:rPr>
                <w:noProof/>
                <w:lang w:val="es-ES_tradnl"/>
              </w:rPr>
              <w:br/>
              <w:t>+994 50 211 04 98</w:t>
            </w: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BAKCELL_GSM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+994 55 210 0001</w:t>
            </w:r>
          </w:p>
          <w:p w:rsidR="001E5630" w:rsidRPr="001E5630" w:rsidRDefault="001E5630" w:rsidP="001E5630">
            <w:pPr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+994 55 590 9027</w:t>
            </w:r>
          </w:p>
        </w:tc>
      </w:tr>
      <w:tr w:rsidR="001E5630" w:rsidRPr="001E5630" w:rsidTr="001E5630">
        <w:trPr>
          <w:cantSplit/>
          <w:trHeight w:val="244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AZERFON_GSM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70,77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+994 70 200 0613</w:t>
            </w:r>
            <w:r w:rsidRPr="001E5630">
              <w:rPr>
                <w:noProof/>
                <w:lang w:val="es-ES_tradnl"/>
              </w:rPr>
              <w:br/>
              <w:t>+994 70 201 0877</w:t>
            </w:r>
          </w:p>
        </w:tc>
      </w:tr>
      <w:tr w:rsidR="001E5630" w:rsidRPr="001E5630" w:rsidTr="001E5630">
        <w:trPr>
          <w:cantSplit/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CATEL_CDMA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NAKHTEL 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+994 60 540 00 24</w:t>
            </w: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NAKHTEL_GSM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+994 60 220 00 20</w:t>
            </w:r>
          </w:p>
        </w:tc>
      </w:tr>
    </w:tbl>
    <w:p w:rsidR="001E5630" w:rsidRPr="001E5630" w:rsidRDefault="001E5630" w:rsidP="001E5630">
      <w:pPr>
        <w:spacing w:before="60" w:after="0"/>
        <w:textAlignment w:val="auto"/>
        <w:rPr>
          <w:noProof/>
          <w:sz w:val="8"/>
          <w:lang w:val="es-ES_tradnl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1E5630" w:rsidRPr="001E5630" w:rsidTr="001E5630">
        <w:trPr>
          <w:cantSplit/>
          <w:trHeight w:val="375"/>
          <w:jc w:val="center"/>
        </w:trPr>
        <w:tc>
          <w:tcPr>
            <w:tcW w:w="8647" w:type="dxa"/>
            <w:gridSpan w:val="5"/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b/>
                <w:noProof/>
                <w:lang w:val="es-ES_tradnl"/>
              </w:rPr>
              <w:t>AMDT:</w:t>
            </w: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noWrap/>
            <w:vAlign w:val="bottom"/>
            <w:hideMark/>
          </w:tcPr>
          <w:p w:rsidR="001E5630" w:rsidRPr="001E5630" w:rsidRDefault="001E5630" w:rsidP="001E5630">
            <w:pPr>
              <w:spacing w:after="0"/>
              <w:textAlignment w:val="auto"/>
              <w:rPr>
                <w:noProof/>
                <w:lang w:val="es-ES_tradnl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1822" w:type="dxa"/>
            <w:noWrap/>
            <w:vAlign w:val="bottom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G Times" w:hAnsi="CG Times"/>
                <w:lang w:val="en-US" w:eastAsia="zh-CN"/>
              </w:rPr>
            </w:pPr>
          </w:p>
        </w:tc>
      </w:tr>
      <w:tr w:rsidR="001E5630" w:rsidRPr="001E5630" w:rsidTr="001E5630">
        <w:trPr>
          <w:cantSplit/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REGİON_CDMA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+994 44 201 2199</w:t>
            </w:r>
          </w:p>
        </w:tc>
      </w:tr>
    </w:tbl>
    <w:p w:rsidR="001E5630" w:rsidRPr="001E5630" w:rsidRDefault="001E5630" w:rsidP="001E5630">
      <w:pPr>
        <w:spacing w:before="0" w:after="0"/>
        <w:textAlignment w:val="auto"/>
        <w:rPr>
          <w:noProof/>
          <w:lang w:val="es-ES_tradnl"/>
        </w:rPr>
      </w:pPr>
    </w:p>
    <w:p w:rsidR="001E5630" w:rsidRPr="001E5630" w:rsidRDefault="001E5630" w:rsidP="001E5630">
      <w:pPr>
        <w:keepNext/>
        <w:spacing w:before="0" w:after="0"/>
        <w:jc w:val="center"/>
        <w:textAlignment w:val="auto"/>
        <w:rPr>
          <w:b/>
          <w:noProof/>
          <w:lang w:val="es-ES_tradnl"/>
        </w:rPr>
      </w:pPr>
      <w:r w:rsidRPr="001E5630">
        <w:rPr>
          <w:b/>
          <w:noProof/>
          <w:lang w:val="es-ES_tradnl"/>
        </w:rPr>
        <w:t>REGIÓN - RTPC</w:t>
      </w:r>
    </w:p>
    <w:p w:rsidR="001E5630" w:rsidRPr="001E5630" w:rsidRDefault="001E5630" w:rsidP="001E5630">
      <w:pPr>
        <w:keepNext/>
        <w:spacing w:before="0" w:after="0"/>
        <w:jc w:val="center"/>
        <w:textAlignment w:val="auto"/>
        <w:rPr>
          <w:bCs/>
          <w:noProof/>
          <w:lang w:val="es-ES_tradnl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410"/>
      </w:tblGrid>
      <w:tr w:rsidR="001E5630" w:rsidRPr="001E5630" w:rsidTr="001E563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"Delta Telecom Ltd"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60" w:after="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60" w:after="0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+994 46 450 40 10</w:t>
            </w:r>
          </w:p>
        </w:tc>
      </w:tr>
    </w:tbl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Contacto:</w:t>
      </w:r>
    </w:p>
    <w:p w:rsidR="001E5630" w:rsidRPr="001E5630" w:rsidRDefault="001E5630" w:rsidP="001E5630">
      <w:pPr>
        <w:tabs>
          <w:tab w:val="left" w:pos="426"/>
          <w:tab w:val="left" w:pos="1134"/>
        </w:tabs>
        <w:spacing w:before="60" w:after="0"/>
        <w:ind w:left="426"/>
        <w:jc w:val="left"/>
        <w:textAlignment w:val="auto"/>
        <w:rPr>
          <w:noProof/>
        </w:rPr>
      </w:pPr>
      <w:r w:rsidRPr="001E5630">
        <w:rPr>
          <w:noProof/>
        </w:rPr>
        <w:t>Ministry of Transport, Communications and High Technologies</w:t>
      </w:r>
      <w:r w:rsidRPr="001E5630">
        <w:rPr>
          <w:noProof/>
        </w:rPr>
        <w:br/>
        <w:t xml:space="preserve">77, Zarifa Aliyeva Str., </w:t>
      </w:r>
      <w:r w:rsidRPr="001E5630">
        <w:rPr>
          <w:noProof/>
        </w:rPr>
        <w:br/>
        <w:t>AZ 1000 BAKU</w:t>
      </w:r>
      <w:r w:rsidRPr="001E5630">
        <w:rPr>
          <w:noProof/>
        </w:rPr>
        <w:br/>
        <w:t xml:space="preserve">Azerbaiyán </w:t>
      </w:r>
    </w:p>
    <w:p w:rsidR="001E5630" w:rsidRPr="001E5630" w:rsidRDefault="001E5630" w:rsidP="001E5630">
      <w:pPr>
        <w:tabs>
          <w:tab w:val="left" w:pos="426"/>
          <w:tab w:val="left" w:pos="1134"/>
        </w:tabs>
        <w:spacing w:before="0" w:after="0"/>
        <w:ind w:left="425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Tel:</w:t>
      </w:r>
      <w:r w:rsidRPr="001E5630">
        <w:rPr>
          <w:noProof/>
          <w:lang w:val="es-ES_tradnl"/>
        </w:rPr>
        <w:tab/>
      </w:r>
      <w:r w:rsidRPr="001E5630">
        <w:rPr>
          <w:noProof/>
          <w:lang w:val="es-ES_tradnl"/>
        </w:rPr>
        <w:tab/>
        <w:t>+994 12 498 5838        +994 12 598 0753</w:t>
      </w:r>
      <w:r w:rsidRPr="001E5630">
        <w:rPr>
          <w:noProof/>
          <w:lang w:val="es-ES_tradnl"/>
        </w:rPr>
        <w:br/>
        <w:t>Fax:</w:t>
      </w:r>
      <w:r w:rsidRPr="001E5630">
        <w:rPr>
          <w:noProof/>
          <w:lang w:val="es-ES_tradnl"/>
        </w:rPr>
        <w:tab/>
      </w:r>
      <w:r w:rsidRPr="001E5630">
        <w:rPr>
          <w:noProof/>
          <w:lang w:val="es-ES_tradnl"/>
        </w:rPr>
        <w:tab/>
        <w:t>+994 12 498 7912        +994 12 493 7363</w:t>
      </w:r>
      <w:r w:rsidRPr="001E5630">
        <w:rPr>
          <w:noProof/>
          <w:lang w:val="es-ES_tradnl"/>
        </w:rPr>
        <w:br/>
        <w:t xml:space="preserve">E-mail: </w:t>
      </w:r>
      <w:r w:rsidRPr="001E5630">
        <w:rPr>
          <w:noProof/>
          <w:lang w:val="es-ES_tradnl"/>
        </w:rPr>
        <w:tab/>
      </w:r>
      <w:r w:rsidRPr="001E5630">
        <w:rPr>
          <w:noProof/>
          <w:lang w:val="es-ES_tradnl"/>
        </w:rPr>
        <w:tab/>
        <w:t>mincom@mincom.gov.az</w:t>
      </w:r>
      <w:r w:rsidRPr="001E5630">
        <w:rPr>
          <w:noProof/>
          <w:lang w:val="es-ES_tradnl"/>
        </w:rPr>
        <w:br/>
        <w:t xml:space="preserve">URL: </w:t>
      </w:r>
      <w:r w:rsidRPr="001E5630">
        <w:rPr>
          <w:noProof/>
          <w:lang w:val="es-ES_tradnl"/>
        </w:rPr>
        <w:tab/>
      </w:r>
      <w:r w:rsidRPr="001E5630">
        <w:rPr>
          <w:noProof/>
          <w:lang w:val="es-ES_tradnl"/>
        </w:rPr>
        <w:tab/>
        <w:t>www.mincom.gov.az</w:t>
      </w:r>
      <w:bookmarkEnd w:id="793"/>
    </w:p>
    <w:p w:rsidR="001E5630" w:rsidRPr="001E5630" w:rsidRDefault="001E5630" w:rsidP="001E5630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textAlignment w:val="auto"/>
        <w:rPr>
          <w:rFonts w:cs="Arial"/>
          <w:b/>
          <w:noProof/>
          <w:lang w:val="es-ES_tradnl"/>
        </w:rPr>
      </w:pPr>
      <w:r w:rsidRPr="001E5630">
        <w:rPr>
          <w:rFonts w:cs="Arial"/>
          <w:b/>
          <w:noProof/>
          <w:lang w:val="es-ES_tradnl"/>
        </w:rPr>
        <w:br w:type="page"/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noProof/>
          <w:lang w:val="es-ES_tradnl"/>
        </w:rPr>
      </w:pPr>
      <w:r w:rsidRPr="001E5630">
        <w:rPr>
          <w:rFonts w:cs="Arial"/>
          <w:b/>
          <w:noProof/>
          <w:lang w:val="es-ES_tradnl"/>
        </w:rPr>
        <w:lastRenderedPageBreak/>
        <w:t>Bélgica</w:t>
      </w:r>
      <w:r>
        <w:rPr>
          <w:rFonts w:cs="Arial"/>
          <w:b/>
          <w:noProof/>
          <w:lang w:val="es-ES_tradnl"/>
        </w:rPr>
        <w:fldChar w:fldCharType="begin"/>
      </w:r>
      <w:r w:rsidRPr="00515A8F">
        <w:rPr>
          <w:lang w:val="es-ES_tradnl"/>
        </w:rPr>
        <w:instrText xml:space="preserve"> TC "</w:instrText>
      </w:r>
      <w:bookmarkStart w:id="797" w:name="_Toc508619454"/>
      <w:r w:rsidRPr="001E5630">
        <w:rPr>
          <w:rFonts w:cs="Arial"/>
          <w:b/>
          <w:noProof/>
          <w:lang w:val="es-ES_tradnl"/>
        </w:rPr>
        <w:instrText>Bélgica</w:instrText>
      </w:r>
      <w:bookmarkEnd w:id="797"/>
      <w:r w:rsidRPr="00515A8F">
        <w:rPr>
          <w:lang w:val="es-ES_tradnl"/>
        </w:rPr>
        <w:instrText xml:space="preserve">" \f C \l "1" </w:instrText>
      </w:r>
      <w:r>
        <w:rPr>
          <w:rFonts w:cs="Arial"/>
          <w:b/>
          <w:noProof/>
          <w:lang w:val="es-ES_tradnl"/>
        </w:rPr>
        <w:fldChar w:fldCharType="end"/>
      </w:r>
      <w:r w:rsidRPr="001E5630">
        <w:rPr>
          <w:rFonts w:cs="Arial"/>
          <w:b/>
          <w:noProof/>
          <w:lang w:val="es-ES_tradnl"/>
        </w:rPr>
        <w:t xml:space="preserve"> (indicativo de país +32)</w:t>
      </w:r>
      <w:r w:rsidRPr="001E5630">
        <w:rPr>
          <w:rFonts w:cs="Arial"/>
          <w:b/>
          <w:i/>
          <w:noProof/>
          <w:lang w:val="es-ES_tradnl" w:eastAsia="zh-CN"/>
        </w:rPr>
        <w:t xml:space="preserve"> 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>Comunicación del 1.II.2018:</w:t>
      </w:r>
    </w:p>
    <w:p w:rsidR="001E5630" w:rsidRPr="001E5630" w:rsidRDefault="001E5630" w:rsidP="001E5630">
      <w:pPr>
        <w:spacing w:before="0" w:after="0"/>
        <w:jc w:val="left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 xml:space="preserve">El </w:t>
      </w:r>
      <w:r w:rsidRPr="001E5630">
        <w:rPr>
          <w:rFonts w:cs="Arial"/>
          <w:i/>
          <w:noProof/>
          <w:lang w:val="es-ES_tradnl"/>
        </w:rPr>
        <w:t>Belgian Institute for Postal services and Telecommunications</w:t>
      </w:r>
      <w:r w:rsidRPr="001E5630">
        <w:rPr>
          <w:rFonts w:cs="Arial"/>
          <w:noProof/>
          <w:lang w:val="es-ES_tradnl"/>
        </w:rPr>
        <w:t>, Bruselas</w:t>
      </w:r>
      <w:r>
        <w:rPr>
          <w:rFonts w:cs="Arial"/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798" w:name="_Toc508619455"/>
      <w:r w:rsidRPr="001E5630">
        <w:rPr>
          <w:rFonts w:cs="Arial"/>
          <w:i/>
          <w:noProof/>
          <w:lang w:val="es-ES_tradnl"/>
        </w:rPr>
        <w:instrText>Belgian Institute for Postal services and Telecommunications</w:instrText>
      </w:r>
      <w:r w:rsidRPr="001E5630">
        <w:rPr>
          <w:rFonts w:cs="Arial"/>
          <w:noProof/>
          <w:lang w:val="es-ES_tradnl"/>
        </w:rPr>
        <w:instrText>, Bruselas</w:instrText>
      </w:r>
      <w:bookmarkEnd w:id="798"/>
      <w:r w:rsidRPr="001E5630">
        <w:rPr>
          <w:lang w:val="es-ES_tradnl"/>
        </w:rPr>
        <w:instrText xml:space="preserve">" \f C \l "1" </w:instrText>
      </w:r>
      <w:r>
        <w:rPr>
          <w:rFonts w:cs="Arial"/>
          <w:noProof/>
          <w:lang w:val="es-ES_tradnl"/>
        </w:rPr>
        <w:fldChar w:fldCharType="end"/>
      </w:r>
      <w:r w:rsidRPr="001E5630">
        <w:rPr>
          <w:rFonts w:cs="Arial"/>
          <w:noProof/>
          <w:lang w:val="es-ES_tradnl"/>
        </w:rPr>
        <w:t>, anuncia la siguiente modificación del plan de numeración telefónica de Bélgica:</w:t>
      </w:r>
    </w:p>
    <w:p w:rsidR="001E5630" w:rsidRPr="001E5630" w:rsidRDefault="001E5630" w:rsidP="001E5630">
      <w:pPr>
        <w:ind w:left="567" w:hanging="567"/>
        <w:jc w:val="left"/>
        <w:rPr>
          <w:noProof/>
          <w:lang w:val="es-ES_tradnl"/>
        </w:rPr>
      </w:pPr>
      <w:r>
        <w:rPr>
          <w:noProof/>
          <w:lang w:val="es-ES_tradnl"/>
        </w:rPr>
        <w:t>1.</w:t>
      </w:r>
      <w:r>
        <w:rPr>
          <w:noProof/>
          <w:lang w:val="es-ES_tradnl"/>
        </w:rPr>
        <w:tab/>
      </w:r>
      <w:r w:rsidRPr="001E5630">
        <w:rPr>
          <w:noProof/>
          <w:lang w:val="es-ES_tradnl"/>
        </w:rPr>
        <w:t xml:space="preserve">La gama existente para comunicaciones M2M, +32 77 seguido de 11 cifras, también puede utilizarse para servicios eCall- (véase la Decisión del Consejo BIPT, de 10 de enero de 2018, relativa al plan de numeración para comunicaciones IoT y Ecall: </w:t>
      </w:r>
      <w:hyperlink r:id="rId16" w:history="1">
        <w:r w:rsidRPr="001E5630">
          <w:rPr>
            <w:noProof/>
            <w:color w:val="0000FF"/>
            <w:u w:val="single"/>
            <w:lang w:val="es-ES_tradnl"/>
          </w:rPr>
          <w:t>http://bipt.be/en/operators/telecommunication/Numbering/regulation/decision-of-the-bipt-council-of-10-january-2018-relating-to-the-determination-of-the-numbering-plan-for-iot-and-ecall-communication</w:t>
        </w:r>
      </w:hyperlink>
      <w:r w:rsidRPr="001E5630">
        <w:rPr>
          <w:noProof/>
          <w:lang w:val="es-ES_tradnl"/>
        </w:rPr>
        <w:t>)</w:t>
      </w:r>
    </w:p>
    <w:p w:rsidR="001E5630" w:rsidRPr="001E5630" w:rsidRDefault="001E5630" w:rsidP="001E5630">
      <w:pPr>
        <w:ind w:left="567" w:hanging="567"/>
        <w:rPr>
          <w:noProof/>
          <w:lang w:val="es-ES_tradnl"/>
        </w:rPr>
      </w:pPr>
      <w:r>
        <w:rPr>
          <w:noProof/>
          <w:lang w:val="es-ES_tradnl"/>
        </w:rPr>
        <w:t>2.</w:t>
      </w:r>
      <w:r>
        <w:rPr>
          <w:noProof/>
          <w:lang w:val="es-ES_tradnl"/>
        </w:rPr>
        <w:tab/>
      </w:r>
      <w:r w:rsidRPr="001E5630">
        <w:rPr>
          <w:noProof/>
          <w:lang w:val="es-ES_tradnl"/>
        </w:rPr>
        <w:t xml:space="preserve">La gama +32 45AB XXXXX también se ha designado para servicios móviles (aparte de las gamas existentes: +32 46, +32 47, +32 48 +32 49). </w:t>
      </w:r>
    </w:p>
    <w:p w:rsidR="001E5630" w:rsidRPr="001E5630" w:rsidRDefault="001E5630" w:rsidP="001E5630">
      <w:pPr>
        <w:tabs>
          <w:tab w:val="left" w:pos="708"/>
        </w:tabs>
        <w:spacing w:before="240" w:after="0"/>
        <w:textAlignment w:val="auto"/>
        <w:rPr>
          <w:rFonts w:cs="Arial"/>
          <w:noProof/>
          <w:u w:val="single"/>
          <w:lang w:val="es-ES_tradnl"/>
        </w:rPr>
      </w:pPr>
      <w:bookmarkStart w:id="799" w:name="OLE_LINK3"/>
      <w:r w:rsidRPr="001E5630">
        <w:rPr>
          <w:rFonts w:cs="Arial"/>
          <w:noProof/>
          <w:u w:val="single"/>
          <w:lang w:val="es-ES_tradnl"/>
        </w:rPr>
        <w:t>Información adicional</w:t>
      </w:r>
    </w:p>
    <w:bookmarkEnd w:id="799"/>
    <w:p w:rsidR="001E5630" w:rsidRPr="001E5630" w:rsidRDefault="001E5630" w:rsidP="001E5630">
      <w:pPr>
        <w:rPr>
          <w:noProof/>
          <w:lang w:val="es-ES_tradnl"/>
        </w:rPr>
      </w:pPr>
      <w:r w:rsidRPr="001E5630">
        <w:rPr>
          <w:noProof/>
          <w:lang w:val="es-ES_tradnl"/>
        </w:rPr>
        <w:t>Asignación para los servicios de comunicaciones móviles for mobile communication services: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1E5630" w:rsidRPr="001E5630" w:rsidTr="001E563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tabs>
                <w:tab w:val="left" w:pos="708"/>
              </w:tabs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_tradnl"/>
              </w:rPr>
            </w:pPr>
            <w:r w:rsidRPr="001E5630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tabs>
                <w:tab w:val="left" w:pos="708"/>
              </w:tabs>
              <w:spacing w:before="0" w:after="0"/>
              <w:jc w:val="center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bCs/>
                <w:i/>
                <w:noProof/>
                <w:lang w:val="es-ES_tradnl"/>
              </w:rPr>
              <w:t>Serie de numeración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tabs>
                <w:tab w:val="left" w:pos="708"/>
              </w:tabs>
              <w:spacing w:before="0" w:after="0"/>
              <w:jc w:val="left"/>
              <w:textAlignment w:val="auto"/>
              <w:rPr>
                <w:rFonts w:cs="Arial"/>
                <w:i/>
                <w:noProof/>
                <w:lang w:val="es-ES_tradnl"/>
              </w:rPr>
            </w:pPr>
            <w:r w:rsidRPr="001E5630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1E5630" w:rsidRPr="001E5630" w:rsidTr="001E563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0" w:after="0"/>
              <w:jc w:val="left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Unleashed N.V.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0" w:after="0"/>
              <w:jc w:val="left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noProof/>
                <w:lang w:val="es-ES_tradnl"/>
              </w:rPr>
              <w:t>+32 456 XX XX XX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0" w:after="0"/>
              <w:jc w:val="center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noProof/>
                <w:lang w:val="es-ES_tradnl"/>
              </w:rPr>
              <w:t>11.II.2018</w:t>
            </w:r>
          </w:p>
        </w:tc>
      </w:tr>
    </w:tbl>
    <w:p w:rsidR="001E5630" w:rsidRPr="001E5630" w:rsidRDefault="001E5630" w:rsidP="001E5630">
      <w:pPr>
        <w:rPr>
          <w:noProof/>
          <w:color w:val="0000FF"/>
          <w:u w:val="single"/>
          <w:lang w:val="es-ES_tradnl"/>
        </w:rPr>
      </w:pPr>
      <w:r w:rsidRPr="001E5630">
        <w:rPr>
          <w:noProof/>
          <w:lang w:val="es-ES_tradnl"/>
        </w:rPr>
        <w:t xml:space="preserve">La base de datos con todos los números reservados y asignados puede consultarse en la siguiente URL: </w:t>
      </w:r>
      <w:hyperlink r:id="rId17" w:history="1">
        <w:r w:rsidRPr="001E5630">
          <w:rPr>
            <w:noProof/>
            <w:color w:val="0000FF"/>
            <w:u w:val="single"/>
            <w:lang w:val="es-ES_tradnl"/>
          </w:rPr>
          <w:t>http://bipt.be/en/operators/telecommunication/Numbering/Database/database-with-reserved-and-allocated-numbers</w:t>
        </w:r>
      </w:hyperlink>
    </w:p>
    <w:p w:rsidR="001E5630" w:rsidRPr="001E5630" w:rsidRDefault="001E5630" w:rsidP="001E5630">
      <w:pPr>
        <w:spacing w:after="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Contacto:</w:t>
      </w:r>
    </w:p>
    <w:p w:rsidR="001E5630" w:rsidRPr="001E5630" w:rsidRDefault="001E5630" w:rsidP="001E5630">
      <w:pPr>
        <w:tabs>
          <w:tab w:val="clear" w:pos="1276"/>
          <w:tab w:val="clear" w:pos="1843"/>
          <w:tab w:val="left" w:pos="1418"/>
          <w:tab w:val="left" w:pos="1701"/>
        </w:tabs>
        <w:spacing w:after="0"/>
        <w:ind w:left="567" w:hanging="567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ab/>
        <w:t>Belgian Institute for Postal services and Telecommunications</w:t>
      </w:r>
      <w:r w:rsidRPr="001E5630">
        <w:rPr>
          <w:noProof/>
          <w:lang w:val="es-ES_tradnl"/>
        </w:rPr>
        <w:br/>
        <w:t>Ellipse Building</w:t>
      </w:r>
      <w:r w:rsidRPr="001E5630">
        <w:rPr>
          <w:noProof/>
          <w:lang w:val="es-ES_tradnl"/>
        </w:rPr>
        <w:br/>
        <w:t>Boulevard du Roi Albert II, 35</w:t>
      </w:r>
      <w:r w:rsidRPr="001E5630">
        <w:rPr>
          <w:noProof/>
          <w:lang w:val="es-ES_tradnl"/>
        </w:rPr>
        <w:br/>
        <w:t>1030 BRUSELAS</w:t>
      </w:r>
      <w:r w:rsidRPr="001E5630">
        <w:rPr>
          <w:noProof/>
          <w:lang w:val="es-ES_tradnl"/>
        </w:rPr>
        <w:br/>
        <w:t>Bélgica</w:t>
      </w:r>
      <w:r w:rsidRPr="001E5630">
        <w:rPr>
          <w:noProof/>
          <w:lang w:val="es-ES_tradnl"/>
        </w:rPr>
        <w:br/>
        <w:t xml:space="preserve">Tel: </w:t>
      </w:r>
      <w:r w:rsidRPr="001E5630">
        <w:rPr>
          <w:noProof/>
          <w:lang w:val="es-ES_tradnl"/>
        </w:rPr>
        <w:tab/>
        <w:t>+32 2 226 89 65</w:t>
      </w:r>
      <w:r w:rsidRPr="001E5630">
        <w:rPr>
          <w:noProof/>
          <w:lang w:val="es-ES_tradnl"/>
        </w:rPr>
        <w:br/>
        <w:t xml:space="preserve">Fax: </w:t>
      </w:r>
      <w:r w:rsidRPr="001E5630">
        <w:rPr>
          <w:noProof/>
          <w:lang w:val="es-ES_tradnl"/>
        </w:rPr>
        <w:tab/>
        <w:t>+32 2 226 88 77</w:t>
      </w:r>
      <w:r w:rsidRPr="001E5630">
        <w:rPr>
          <w:noProof/>
          <w:lang w:val="es-ES_tradnl"/>
        </w:rPr>
        <w:br/>
        <w:t>E-mail:</w:t>
      </w:r>
      <w:r w:rsidRPr="001E5630">
        <w:rPr>
          <w:noProof/>
          <w:lang w:val="es-ES_tradnl"/>
        </w:rPr>
        <w:tab/>
      </w:r>
      <w:hyperlink r:id="rId18" w:history="1">
        <w:r w:rsidRPr="001E5630">
          <w:rPr>
            <w:noProof/>
            <w:color w:val="0000FF"/>
            <w:u w:val="single"/>
            <w:lang w:val="es-ES_tradnl"/>
          </w:rPr>
          <w:t>numbering@bipt.be</w:t>
        </w:r>
      </w:hyperlink>
      <w:r w:rsidRPr="001E5630">
        <w:rPr>
          <w:noProof/>
          <w:lang w:val="es-ES_tradnl"/>
        </w:rPr>
        <w:br/>
        <w:t xml:space="preserve">URL: </w:t>
      </w:r>
      <w:r w:rsidRPr="001E5630">
        <w:rPr>
          <w:noProof/>
          <w:lang w:val="es-ES_tradnl"/>
        </w:rPr>
        <w:tab/>
        <w:t>www.bipt.be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cs="Arial"/>
          <w:b/>
          <w:noProof/>
          <w:lang w:val="es-ES_tradnl"/>
        </w:rPr>
      </w:pPr>
      <w:r w:rsidRPr="001E5630">
        <w:rPr>
          <w:rFonts w:cs="Arial"/>
          <w:b/>
          <w:noProof/>
          <w:lang w:val="es-ES_tradnl"/>
        </w:rPr>
        <w:br w:type="page"/>
      </w:r>
    </w:p>
    <w:p w:rsidR="001E5630" w:rsidRPr="001E5630" w:rsidRDefault="001E5630" w:rsidP="001E5630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noProof/>
          <w:lang w:val="es-ES_tradnl"/>
        </w:rPr>
      </w:pPr>
      <w:bookmarkStart w:id="800" w:name="OLE_LINK25"/>
      <w:bookmarkStart w:id="801" w:name="OLE_LINK24"/>
      <w:r w:rsidRPr="001E5630">
        <w:rPr>
          <w:b/>
          <w:noProof/>
          <w:lang w:val="es-ES_tradnl"/>
        </w:rPr>
        <w:lastRenderedPageBreak/>
        <w:t>Dinamarca</w:t>
      </w:r>
      <w:r>
        <w:rPr>
          <w:b/>
          <w:noProof/>
          <w:lang w:val="es-ES_tradnl"/>
        </w:rPr>
        <w:fldChar w:fldCharType="begin"/>
      </w:r>
      <w:r w:rsidRPr="00515A8F">
        <w:rPr>
          <w:lang w:val="es-ES_tradnl"/>
        </w:rPr>
        <w:instrText xml:space="preserve"> TC "</w:instrText>
      </w:r>
      <w:bookmarkStart w:id="802" w:name="_Toc508619456"/>
      <w:r w:rsidRPr="001E5630">
        <w:rPr>
          <w:b/>
          <w:noProof/>
          <w:lang w:val="es-ES_tradnl"/>
        </w:rPr>
        <w:instrText>Dinamarca</w:instrText>
      </w:r>
      <w:bookmarkEnd w:id="802"/>
      <w:r w:rsidRPr="00515A8F">
        <w:rPr>
          <w:lang w:val="es-ES_tradnl"/>
        </w:rPr>
        <w:instrText xml:space="preserve">" \f C \l "1" </w:instrText>
      </w:r>
      <w:r>
        <w:rPr>
          <w:b/>
          <w:noProof/>
          <w:lang w:val="es-ES_tradnl"/>
        </w:rPr>
        <w:fldChar w:fldCharType="end"/>
      </w:r>
      <w:r w:rsidRPr="001E5630">
        <w:rPr>
          <w:b/>
          <w:noProof/>
          <w:lang w:val="es-ES_tradnl"/>
        </w:rPr>
        <w:t xml:space="preserve"> (indicativo de país </w:t>
      </w:r>
      <w:r w:rsidRPr="001E5630">
        <w:rPr>
          <w:rFonts w:cs="Arial"/>
          <w:b/>
          <w:noProof/>
          <w:lang w:val="es-ES_tradnl"/>
        </w:rPr>
        <w:t>+45)</w:t>
      </w:r>
    </w:p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Comunicación del 16.I.2018: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after="0"/>
        <w:jc w:val="left"/>
        <w:textAlignment w:val="auto"/>
        <w:outlineLvl w:val="3"/>
        <w:rPr>
          <w:rFonts w:cs="Arial"/>
          <w:noProof/>
          <w:lang w:val="es-ES_tradnl"/>
        </w:rPr>
      </w:pPr>
      <w:r w:rsidRPr="001E5630">
        <w:rPr>
          <w:noProof/>
          <w:lang w:val="es-ES_tradnl"/>
        </w:rPr>
        <w:t xml:space="preserve">La </w:t>
      </w:r>
      <w:r w:rsidRPr="001E5630">
        <w:rPr>
          <w:i/>
          <w:noProof/>
          <w:lang w:val="es-ES_tradnl"/>
        </w:rPr>
        <w:t>Danish Energy Agency</w:t>
      </w:r>
      <w:r w:rsidRPr="001E5630">
        <w:rPr>
          <w:noProof/>
          <w:lang w:val="es-ES_tradnl"/>
        </w:rPr>
        <w:t>, Copenhague</w:t>
      </w:r>
      <w:r>
        <w:rPr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803" w:name="_Toc508619457"/>
      <w:r w:rsidRPr="001E5630">
        <w:rPr>
          <w:i/>
          <w:noProof/>
          <w:lang w:val="es-ES_tradnl"/>
        </w:rPr>
        <w:instrText>Danish Energy Agency</w:instrText>
      </w:r>
      <w:r w:rsidRPr="001E5630">
        <w:rPr>
          <w:noProof/>
          <w:lang w:val="es-ES_tradnl"/>
        </w:rPr>
        <w:instrText>, Copenhague</w:instrText>
      </w:r>
      <w:bookmarkEnd w:id="803"/>
      <w:r w:rsidRPr="001E5630">
        <w:rPr>
          <w:lang w:val="es-ES_tradnl"/>
        </w:rPr>
        <w:instrText xml:space="preserve">" \f C \l "1" </w:instrText>
      </w:r>
      <w:r>
        <w:rPr>
          <w:noProof/>
          <w:lang w:val="es-ES_tradnl"/>
        </w:rPr>
        <w:fldChar w:fldCharType="end"/>
      </w:r>
      <w:r w:rsidRPr="001E5630">
        <w:rPr>
          <w:noProof/>
          <w:lang w:val="es-ES_tradnl"/>
        </w:rPr>
        <w:t>, anuncia las siguientes actualizaciones del plan de numeración nacional de Dinamarca</w:t>
      </w:r>
      <w:r w:rsidRPr="001E5630">
        <w:rPr>
          <w:rFonts w:cs="Arial"/>
          <w:noProof/>
          <w:lang w:val="es-ES_tradnl"/>
        </w:rPr>
        <w:t>:</w:t>
      </w:r>
    </w:p>
    <w:p w:rsidR="001E5630" w:rsidRPr="001E5630" w:rsidRDefault="001E5630" w:rsidP="001E5630">
      <w:pPr>
        <w:tabs>
          <w:tab w:val="clear" w:pos="567"/>
          <w:tab w:val="left" w:pos="720"/>
        </w:tabs>
        <w:spacing w:before="240" w:after="120"/>
        <w:jc w:val="left"/>
        <w:textAlignment w:val="auto"/>
        <w:rPr>
          <w:rFonts w:cs="Arial"/>
          <w:iCs/>
          <w:noProof/>
          <w:lang w:val="es-ES_tradnl"/>
        </w:rPr>
      </w:pPr>
      <w:r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Pr="001E5630">
        <w:rPr>
          <w:noProof/>
          <w:lang w:val="es-ES_tradnl"/>
        </w:rPr>
        <w:t>Asignación – Servicios de comunicaciones fijos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1E5630" w:rsidRPr="001E5630" w:rsidTr="001E563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0" w:after="0"/>
              <w:jc w:val="center"/>
              <w:textAlignment w:val="auto"/>
              <w:rPr>
                <w:rFonts w:cs="Arial"/>
                <w:i/>
                <w:noProof/>
                <w:highlight w:val="yellow"/>
                <w:lang w:val="es-ES_tradnl"/>
              </w:rPr>
            </w:pPr>
            <w:r w:rsidRPr="001E5630">
              <w:rPr>
                <w:i/>
                <w:noProof/>
                <w:lang w:val="es-ES_tradnl"/>
              </w:rPr>
              <w:t>Proveedor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bCs/>
                <w:i/>
                <w:noProof/>
                <w:lang w:val="es-ES_tradnl"/>
              </w:rPr>
              <w:t>Serie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_tradnl"/>
              </w:rPr>
            </w:pPr>
            <w:r w:rsidRPr="001E5630">
              <w:rPr>
                <w:i/>
                <w:noProof/>
                <w:lang w:val="es-ES_tradnl"/>
              </w:rPr>
              <w:t>Fecha de asignación</w:t>
            </w:r>
          </w:p>
        </w:tc>
      </w:tr>
      <w:tr w:rsidR="001E5630" w:rsidRPr="001E5630" w:rsidTr="001E563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noProof/>
                <w:lang w:val="es-ES_tradnl"/>
              </w:rPr>
              <w:t>Benemen Oy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noProof/>
                <w:lang w:val="es-ES_tradnl"/>
              </w:rPr>
              <w:t>35522fgh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numPr>
                <w:ilvl w:val="12"/>
                <w:numId w:val="0"/>
              </w:numPr>
              <w:spacing w:before="40" w:after="0"/>
              <w:jc w:val="center"/>
              <w:textAlignment w:val="auto"/>
              <w:rPr>
                <w:rFonts w:cs="Arial"/>
                <w:noProof/>
                <w:lang w:val="es-ES_tradnl"/>
              </w:rPr>
            </w:pPr>
            <w:r w:rsidRPr="001E5630">
              <w:rPr>
                <w:rFonts w:cs="Arial"/>
                <w:noProof/>
                <w:lang w:val="es-ES_tradnl"/>
              </w:rPr>
              <w:t>9.I.2018</w:t>
            </w:r>
          </w:p>
        </w:tc>
      </w:tr>
    </w:tbl>
    <w:bookmarkEnd w:id="800"/>
    <w:bookmarkEnd w:id="801"/>
    <w:p w:rsidR="001E5630" w:rsidRPr="001E5630" w:rsidRDefault="001E5630" w:rsidP="001E5630">
      <w:pPr>
        <w:spacing w:before="240"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Contacto:</w:t>
      </w:r>
    </w:p>
    <w:p w:rsidR="001E5630" w:rsidRPr="001E5630" w:rsidRDefault="001E5630" w:rsidP="001E5630">
      <w:pPr>
        <w:tabs>
          <w:tab w:val="clear" w:pos="1276"/>
          <w:tab w:val="left" w:pos="1560"/>
        </w:tabs>
        <w:spacing w:after="0"/>
        <w:ind w:left="567" w:hanging="567"/>
        <w:jc w:val="left"/>
        <w:textAlignment w:val="auto"/>
        <w:rPr>
          <w:rFonts w:cs="Arial"/>
          <w:b/>
          <w:noProof/>
          <w:lang w:val="es-ES_tradnl"/>
        </w:rPr>
      </w:pPr>
      <w:r w:rsidRPr="001E5630">
        <w:rPr>
          <w:noProof/>
          <w:lang w:val="es-ES_tradnl"/>
        </w:rPr>
        <w:tab/>
        <w:t>Danish Energy Agency</w:t>
      </w:r>
      <w:r w:rsidRPr="001E5630">
        <w:rPr>
          <w:noProof/>
          <w:lang w:val="es-ES_tradnl"/>
        </w:rPr>
        <w:br/>
      </w:r>
      <w:r w:rsidRPr="001E5630">
        <w:rPr>
          <w:rFonts w:cs="Arial"/>
          <w:noProof/>
          <w:lang w:val="es-ES_tradnl"/>
        </w:rPr>
        <w:t>Amaliegade 44</w:t>
      </w:r>
      <w:r w:rsidRPr="001E5630">
        <w:rPr>
          <w:rFonts w:cs="Arial"/>
          <w:noProof/>
          <w:lang w:val="es-ES_tradnl"/>
        </w:rPr>
        <w:br/>
        <w:t>1256 COPENHAGEN K</w:t>
      </w:r>
      <w:r w:rsidRPr="001E5630">
        <w:rPr>
          <w:rFonts w:cs="Arial"/>
          <w:noProof/>
          <w:lang w:val="es-ES_tradnl"/>
        </w:rPr>
        <w:br/>
        <w:t>Dinamarca</w:t>
      </w:r>
      <w:r w:rsidRPr="001E5630">
        <w:rPr>
          <w:rFonts w:cs="Arial"/>
          <w:noProof/>
          <w:lang w:val="es-ES_tradnl"/>
        </w:rPr>
        <w:br/>
        <w:t>Tel.:</w:t>
      </w:r>
      <w:r w:rsidRPr="001E5630">
        <w:rPr>
          <w:rFonts w:cs="Arial"/>
          <w:noProof/>
          <w:lang w:val="es-ES_tradnl"/>
        </w:rPr>
        <w:tab/>
        <w:t xml:space="preserve">+45 33 92 67 00 </w:t>
      </w:r>
      <w:r w:rsidRPr="001E5630">
        <w:rPr>
          <w:rFonts w:cs="Arial"/>
          <w:noProof/>
          <w:lang w:val="es-ES_tradnl"/>
        </w:rPr>
        <w:br/>
        <w:t>Fax:</w:t>
      </w:r>
      <w:r w:rsidRPr="001E5630">
        <w:rPr>
          <w:rFonts w:cs="Arial"/>
          <w:noProof/>
          <w:lang w:val="es-ES_tradnl"/>
        </w:rPr>
        <w:tab/>
        <w:t>+45 33 11 47 43</w:t>
      </w:r>
      <w:r w:rsidRPr="001E5630">
        <w:rPr>
          <w:rFonts w:cs="Arial"/>
          <w:noProof/>
          <w:lang w:val="es-ES_tradnl"/>
        </w:rPr>
        <w:br/>
        <w:t>E-mail:</w:t>
      </w:r>
      <w:r w:rsidRPr="001E5630">
        <w:rPr>
          <w:rFonts w:cs="Arial"/>
          <w:noProof/>
          <w:lang w:val="es-ES_tradnl"/>
        </w:rPr>
        <w:tab/>
        <w:t>ens@ens.dk</w:t>
      </w:r>
      <w:r w:rsidRPr="001E5630">
        <w:rPr>
          <w:rFonts w:cs="Arial"/>
          <w:noProof/>
          <w:lang w:val="es-ES_tradnl"/>
        </w:rPr>
        <w:br/>
        <w:t>URL:</w:t>
      </w:r>
      <w:r w:rsidRPr="001E5630">
        <w:rPr>
          <w:rFonts w:cs="Arial"/>
          <w:noProof/>
          <w:lang w:val="es-ES_tradnl"/>
        </w:rPr>
        <w:tab/>
        <w:t>www.ens.dk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240" w:after="0"/>
        <w:textAlignment w:val="auto"/>
        <w:outlineLvl w:val="3"/>
        <w:rPr>
          <w:noProof/>
          <w:lang w:val="es-ES_tradnl"/>
        </w:rPr>
      </w:pPr>
      <w:bookmarkStart w:id="804" w:name="lt_pId028"/>
      <w:r w:rsidRPr="001E5630">
        <w:rPr>
          <w:rFonts w:cs="Arial"/>
          <w:b/>
          <w:noProof/>
          <w:lang w:val="es-ES_tradnl"/>
        </w:rPr>
        <w:t>Irán</w:t>
      </w:r>
      <w:r>
        <w:rPr>
          <w:rFonts w:cs="Arial"/>
          <w:b/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805" w:name="_Toc508619458"/>
      <w:r w:rsidRPr="001E5630">
        <w:rPr>
          <w:rFonts w:cs="Arial"/>
          <w:b/>
          <w:noProof/>
          <w:lang w:val="es-ES_tradnl"/>
        </w:rPr>
        <w:instrText>Irán</w:instrText>
      </w:r>
      <w:bookmarkEnd w:id="805"/>
      <w:r w:rsidRPr="001E5630">
        <w:rPr>
          <w:lang w:val="es-ES_tradnl"/>
        </w:rPr>
        <w:instrText xml:space="preserve">" \f C \l "1" </w:instrText>
      </w:r>
      <w:r>
        <w:rPr>
          <w:rFonts w:cs="Arial"/>
          <w:b/>
          <w:noProof/>
          <w:lang w:val="es-ES_tradnl"/>
        </w:rPr>
        <w:fldChar w:fldCharType="end"/>
      </w:r>
      <w:r w:rsidRPr="001E5630">
        <w:rPr>
          <w:rFonts w:cs="Arial"/>
          <w:b/>
          <w:noProof/>
          <w:lang w:val="es-ES_tradnl"/>
        </w:rPr>
        <w:t xml:space="preserve"> (República Islámica del) (indicativo de país +98</w:t>
      </w:r>
      <w:r w:rsidRPr="001E5630">
        <w:rPr>
          <w:noProof/>
          <w:lang w:val="es-ES_tradnl"/>
        </w:rPr>
        <w:t>)</w:t>
      </w:r>
      <w:bookmarkEnd w:id="804"/>
    </w:p>
    <w:p w:rsidR="001E5630" w:rsidRPr="001E5630" w:rsidRDefault="001E5630" w:rsidP="001E5630">
      <w:pPr>
        <w:spacing w:after="0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>Comunicación del 27.I.2018:</w:t>
      </w:r>
    </w:p>
    <w:p w:rsidR="001E5630" w:rsidRPr="001E5630" w:rsidRDefault="001E5630" w:rsidP="001E5630">
      <w:pPr>
        <w:spacing w:after="0"/>
        <w:textAlignment w:val="auto"/>
        <w:rPr>
          <w:rFonts w:cs="Arial"/>
          <w:noProof/>
          <w:lang w:val="es-ES_tradnl"/>
        </w:rPr>
      </w:pPr>
      <w:bookmarkStart w:id="806" w:name="lt_pId030"/>
      <w:r w:rsidRPr="001E5630">
        <w:rPr>
          <w:noProof/>
          <w:lang w:val="es-ES_tradnl"/>
        </w:rPr>
        <w:t xml:space="preserve">La </w:t>
      </w:r>
      <w:r w:rsidRPr="001E5630">
        <w:rPr>
          <w:i/>
          <w:iCs/>
          <w:noProof/>
          <w:lang w:val="es-ES_tradnl"/>
        </w:rPr>
        <w:t>Communications Regulatory Authority (CRA)</w:t>
      </w:r>
      <w:r w:rsidRPr="001E5630">
        <w:rPr>
          <w:noProof/>
          <w:lang w:val="es-ES_tradnl"/>
        </w:rPr>
        <w:t>, Teherán</w:t>
      </w:r>
      <w:r w:rsidRPr="001E5630">
        <w:rPr>
          <w:noProof/>
          <w:lang w:val="en-US"/>
        </w:rPr>
        <w:fldChar w:fldCharType="begin"/>
      </w:r>
      <w:r w:rsidRPr="001E5630">
        <w:rPr>
          <w:noProof/>
          <w:lang w:val="es-ES_tradnl"/>
        </w:rPr>
        <w:instrText xml:space="preserve"> TC "</w:instrText>
      </w:r>
      <w:bookmarkStart w:id="807" w:name="_Toc497485441"/>
      <w:bookmarkStart w:id="808" w:name="_Toc508619459"/>
      <w:r w:rsidRPr="001E5630">
        <w:rPr>
          <w:i/>
          <w:iCs/>
          <w:noProof/>
          <w:lang w:val="es-ES_tradnl"/>
        </w:rPr>
        <w:instrText>Communications Regulatory Authority (CRA)</w:instrText>
      </w:r>
      <w:r w:rsidRPr="001E5630">
        <w:rPr>
          <w:noProof/>
          <w:lang w:val="es-ES_tradnl"/>
        </w:rPr>
        <w:instrText>, Teherán</w:instrText>
      </w:r>
      <w:bookmarkEnd w:id="807"/>
      <w:bookmarkEnd w:id="808"/>
      <w:r w:rsidRPr="001E5630">
        <w:rPr>
          <w:noProof/>
          <w:lang w:val="es-ES_tradnl"/>
        </w:rPr>
        <w:instrText xml:space="preserve">" \f C \l "1" </w:instrText>
      </w:r>
      <w:r w:rsidRPr="001E5630">
        <w:rPr>
          <w:noProof/>
          <w:lang w:val="en-US"/>
        </w:rPr>
        <w:fldChar w:fldCharType="end"/>
      </w:r>
      <w:r w:rsidRPr="001E5630">
        <w:rPr>
          <w:noProof/>
          <w:lang w:val="es-ES_tradnl"/>
        </w:rPr>
        <w:t>, anuncia las siguientes actualizaciones del plan nacional de numeración de la República Islámica del Irán.</w:t>
      </w:r>
      <w:bookmarkEnd w:id="806"/>
    </w:p>
    <w:p w:rsidR="001E5630" w:rsidRPr="001E5630" w:rsidRDefault="001E5630" w:rsidP="001E5630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jc w:val="center"/>
        <w:textAlignment w:val="auto"/>
        <w:rPr>
          <w:rFonts w:cs="Arial"/>
          <w:noProof/>
          <w:lang w:val="es-ES_tradnl"/>
        </w:rPr>
      </w:pPr>
      <w:bookmarkStart w:id="809" w:name="lt_pId031"/>
      <w:r w:rsidRPr="001E5630">
        <w:rPr>
          <w:rFonts w:cs="Arial"/>
          <w:b/>
          <w:bCs/>
          <w:noProof/>
          <w:lang w:val="es-ES_tradnl"/>
        </w:rPr>
        <w:t xml:space="preserve">Presentación del Plan de Numeración E.164 </w:t>
      </w:r>
      <w:bookmarkEnd w:id="809"/>
      <w:r w:rsidRPr="001E5630">
        <w:rPr>
          <w:rFonts w:cs="Arial"/>
          <w:b/>
          <w:bCs/>
          <w:noProof/>
          <w:lang w:val="es-ES_tradnl"/>
        </w:rPr>
        <w:t>de Irán</w:t>
      </w:r>
    </w:p>
    <w:p w:rsidR="001E5630" w:rsidRPr="001E5630" w:rsidRDefault="001E5630" w:rsidP="001E5630">
      <w:pPr>
        <w:tabs>
          <w:tab w:val="left" w:pos="794"/>
          <w:tab w:val="left" w:pos="1191"/>
          <w:tab w:val="left" w:pos="1588"/>
          <w:tab w:val="left" w:pos="1985"/>
        </w:tabs>
        <w:spacing w:after="120"/>
        <w:textAlignment w:val="auto"/>
        <w:rPr>
          <w:rFonts w:cs="Arial"/>
          <w:b/>
          <w:bCs/>
          <w:noProof/>
          <w:lang w:val="es-ES_tradnl"/>
        </w:rPr>
      </w:pPr>
      <w:r w:rsidRPr="001E5630">
        <w:rPr>
          <w:rFonts w:cs="Arial"/>
          <w:b/>
          <w:bCs/>
          <w:noProof/>
          <w:lang w:val="es-ES_tradnl"/>
        </w:rPr>
        <w:t>1</w:t>
      </w:r>
      <w:r w:rsidRPr="001E5630">
        <w:rPr>
          <w:rFonts w:cs="Arial"/>
          <w:b/>
          <w:bCs/>
          <w:noProof/>
          <w:lang w:val="es-ES_tradnl"/>
        </w:rPr>
        <w:tab/>
        <w:t>Información general</w:t>
      </w:r>
    </w:p>
    <w:p w:rsidR="001E5630" w:rsidRPr="001E5630" w:rsidRDefault="001E5630" w:rsidP="001E5630">
      <w:pPr>
        <w:tabs>
          <w:tab w:val="left" w:pos="794"/>
          <w:tab w:val="left" w:pos="1191"/>
          <w:tab w:val="left" w:pos="1588"/>
          <w:tab w:val="left" w:pos="1985"/>
        </w:tabs>
        <w:spacing w:after="0"/>
        <w:textAlignment w:val="auto"/>
        <w:rPr>
          <w:rFonts w:cs="Arial"/>
          <w:noProof/>
          <w:lang w:val="es-ES_tradnl"/>
        </w:rPr>
      </w:pPr>
      <w:bookmarkStart w:id="810" w:name="lt_pId034"/>
      <w:r w:rsidRPr="001E5630">
        <w:rPr>
          <w:rFonts w:cs="Arial"/>
          <w:noProof/>
          <w:lang w:val="es-ES_tradnl"/>
        </w:rPr>
        <w:t>Plan de Numeración E.164 de Irán:</w:t>
      </w:r>
      <w:bookmarkEnd w:id="810"/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•</w:t>
      </w:r>
      <w:r w:rsidRPr="001E5630">
        <w:rPr>
          <w:noProof/>
          <w:lang w:val="es-ES_tradnl"/>
        </w:rPr>
        <w:tab/>
      </w:r>
      <w:bookmarkStart w:id="811" w:name="lt_pId036"/>
      <w:r w:rsidRPr="001E5630">
        <w:rPr>
          <w:noProof/>
          <w:lang w:val="es-ES_tradnl"/>
        </w:rPr>
        <w:t>Indicativo de país:</w:t>
      </w:r>
      <w:bookmarkEnd w:id="811"/>
      <w:r w:rsidRPr="001E5630">
        <w:rPr>
          <w:noProof/>
          <w:lang w:val="es-ES_tradnl"/>
        </w:rPr>
        <w:t xml:space="preserve"> +98</w:t>
      </w:r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•</w:t>
      </w:r>
      <w:r w:rsidRPr="001E5630">
        <w:rPr>
          <w:noProof/>
          <w:lang w:val="es-ES_tradnl"/>
        </w:rPr>
        <w:tab/>
      </w:r>
      <w:bookmarkStart w:id="812" w:name="lt_pId039"/>
      <w:r w:rsidRPr="001E5630">
        <w:rPr>
          <w:noProof/>
          <w:lang w:val="es-ES_tradnl"/>
        </w:rPr>
        <w:t>Prefijo internacional:</w:t>
      </w:r>
      <w:bookmarkEnd w:id="812"/>
      <w:r w:rsidRPr="001E5630">
        <w:rPr>
          <w:noProof/>
          <w:lang w:val="es-ES_tradnl"/>
        </w:rPr>
        <w:t xml:space="preserve"> "00"</w:t>
      </w:r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•</w:t>
      </w:r>
      <w:r w:rsidRPr="001E5630">
        <w:rPr>
          <w:noProof/>
          <w:lang w:val="es-ES_tradnl"/>
        </w:rPr>
        <w:tab/>
      </w:r>
      <w:bookmarkStart w:id="813" w:name="lt_pId042"/>
      <w:r w:rsidRPr="001E5630">
        <w:rPr>
          <w:noProof/>
          <w:lang w:val="es-ES_tradnl"/>
        </w:rPr>
        <w:t>Prefijo nacional:</w:t>
      </w:r>
      <w:bookmarkEnd w:id="813"/>
      <w:r w:rsidRPr="001E5630">
        <w:rPr>
          <w:noProof/>
          <w:lang w:val="es-ES_tradnl"/>
        </w:rPr>
        <w:t xml:space="preserve"> "0"</w:t>
      </w:r>
    </w:p>
    <w:p w:rsidR="001E5630" w:rsidRPr="001E5630" w:rsidRDefault="001E5630" w:rsidP="001E5630">
      <w:pPr>
        <w:tabs>
          <w:tab w:val="clear" w:pos="567"/>
          <w:tab w:val="left" w:pos="602"/>
          <w:tab w:val="left" w:pos="1418"/>
          <w:tab w:val="left" w:pos="2268"/>
        </w:tabs>
        <w:spacing w:before="80" w:after="0"/>
        <w:ind w:left="992" w:hanging="992"/>
        <w:textAlignment w:val="auto"/>
        <w:rPr>
          <w:noProof/>
          <w:lang w:val="es-ES_tradnl"/>
        </w:rPr>
      </w:pPr>
      <w:r w:rsidRPr="001E5630">
        <w:rPr>
          <w:rFonts w:cs="Arial"/>
          <w:noProof/>
          <w:lang w:val="es-ES_tradnl"/>
        </w:rPr>
        <w:tab/>
        <w:t>•</w:t>
      </w:r>
      <w:r w:rsidRPr="001E5630">
        <w:rPr>
          <w:noProof/>
          <w:rtl/>
          <w:lang w:val="es-ES_tradnl"/>
        </w:rPr>
        <w:tab/>
      </w:r>
      <w:bookmarkStart w:id="814" w:name="lt_pId044"/>
      <w:r w:rsidRPr="001E5630">
        <w:rPr>
          <w:noProof/>
          <w:lang w:val="es-ES_tradnl"/>
        </w:rPr>
        <w:t>Para las llamadas nacionales, debe marcarse antes de todos los números telefónicos salvo los números cortos.</w:t>
      </w:r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ab/>
        <w:t>•</w:t>
      </w:r>
      <w:r w:rsidRPr="001E5630">
        <w:rPr>
          <w:noProof/>
          <w:lang w:val="es-ES_tradnl"/>
        </w:rPr>
        <w:tab/>
        <w:t>No debe marcarse desde el extranjero.</w:t>
      </w:r>
    </w:p>
    <w:bookmarkEnd w:id="814"/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ab/>
        <w:t>•</w:t>
      </w:r>
      <w:r w:rsidRPr="001E5630">
        <w:rPr>
          <w:noProof/>
          <w:lang w:val="es-ES_tradnl"/>
        </w:rPr>
        <w:tab/>
      </w:r>
      <w:bookmarkStart w:id="815" w:name="lt_pId047"/>
      <w:r w:rsidRPr="001E5630">
        <w:rPr>
          <w:noProof/>
          <w:lang w:val="es-ES_tradnl"/>
        </w:rPr>
        <w:t>Indicativo nacional de destino:</w:t>
      </w:r>
      <w:bookmarkEnd w:id="815"/>
      <w:r w:rsidRPr="001E5630">
        <w:rPr>
          <w:noProof/>
          <w:lang w:val="es-ES_tradnl"/>
        </w:rPr>
        <w:t xml:space="preserve"> </w:t>
      </w:r>
      <w:bookmarkStart w:id="816" w:name="lt_pId048"/>
      <w:r w:rsidRPr="001E5630">
        <w:rPr>
          <w:noProof/>
          <w:lang w:val="es-ES_tradnl"/>
        </w:rPr>
        <w:t>2 dígitos.</w:t>
      </w:r>
      <w:bookmarkEnd w:id="816"/>
    </w:p>
    <w:p w:rsidR="001E5630" w:rsidRPr="001E5630" w:rsidRDefault="001E5630" w:rsidP="001E5630">
      <w:pPr>
        <w:tabs>
          <w:tab w:val="left" w:pos="794"/>
          <w:tab w:val="left" w:pos="1191"/>
          <w:tab w:val="left" w:pos="1588"/>
          <w:tab w:val="left" w:pos="1985"/>
        </w:tabs>
        <w:spacing w:before="160" w:after="120"/>
        <w:textAlignment w:val="auto"/>
        <w:rPr>
          <w:rFonts w:cs="Arial"/>
          <w:b/>
          <w:bCs/>
          <w:noProof/>
          <w:lang w:val="es-ES_tradnl"/>
        </w:rPr>
      </w:pPr>
      <w:r w:rsidRPr="001E5630">
        <w:rPr>
          <w:rFonts w:cs="Arial"/>
          <w:b/>
          <w:bCs/>
          <w:noProof/>
          <w:lang w:val="es-ES_tradnl"/>
        </w:rPr>
        <w:t>2</w:t>
      </w:r>
      <w:r w:rsidRPr="001E5630">
        <w:rPr>
          <w:rFonts w:cs="Arial"/>
          <w:b/>
          <w:bCs/>
          <w:noProof/>
          <w:lang w:val="es-ES_tradnl"/>
        </w:rPr>
        <w:tab/>
        <w:t>Detalles del plan de numeración</w:t>
      </w:r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•</w:t>
      </w:r>
      <w:r w:rsidRPr="001E5630">
        <w:rPr>
          <w:noProof/>
          <w:lang w:val="es-ES_tradnl"/>
        </w:rPr>
        <w:tab/>
      </w:r>
      <w:bookmarkStart w:id="817" w:name="lt_pId052"/>
      <w:r w:rsidRPr="001E5630">
        <w:rPr>
          <w:noProof/>
          <w:lang w:val="es-ES_tradnl"/>
        </w:rPr>
        <w:t>NDC:</w:t>
      </w:r>
      <w:bookmarkEnd w:id="817"/>
      <w:r w:rsidRPr="001E5630">
        <w:rPr>
          <w:noProof/>
          <w:lang w:val="es-ES_tradnl"/>
        </w:rPr>
        <w:t xml:space="preserve"> indicativo nacional de destino</w:t>
      </w:r>
    </w:p>
    <w:p w:rsidR="001E5630" w:rsidRPr="001E5630" w:rsidRDefault="001E5630" w:rsidP="001E5630">
      <w:pPr>
        <w:tabs>
          <w:tab w:val="clear" w:pos="567"/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•</w:t>
      </w:r>
      <w:r w:rsidRPr="001E5630">
        <w:rPr>
          <w:noProof/>
          <w:lang w:val="es-ES_tradnl"/>
        </w:rPr>
        <w:tab/>
      </w:r>
      <w:bookmarkStart w:id="818" w:name="lt_pId055"/>
      <w:r w:rsidRPr="001E5630">
        <w:rPr>
          <w:noProof/>
          <w:lang w:val="es-ES_tradnl"/>
        </w:rPr>
        <w:t>NSN:</w:t>
      </w:r>
      <w:bookmarkEnd w:id="818"/>
      <w:r w:rsidRPr="001E5630">
        <w:rPr>
          <w:noProof/>
          <w:lang w:val="es-ES_tradnl"/>
        </w:rPr>
        <w:t xml:space="preserve"> </w:t>
      </w:r>
      <w:bookmarkStart w:id="819" w:name="lt_pId056"/>
      <w:r w:rsidRPr="001E5630">
        <w:rPr>
          <w:noProof/>
          <w:lang w:val="es-ES_tradnl"/>
        </w:rPr>
        <w:t>número nacional significativo (NDC + SN)</w:t>
      </w:r>
      <w:bookmarkEnd w:id="819"/>
    </w:p>
    <w:p w:rsidR="001E5630" w:rsidRPr="001E5630" w:rsidRDefault="001E5630" w:rsidP="001E5630">
      <w:pPr>
        <w:spacing w:after="0"/>
        <w:jc w:val="left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La longitud mínima del número (excepto el indicativo de país) es de</w:t>
      </w:r>
      <w:bookmarkStart w:id="820" w:name="lt_pId058"/>
      <w:r w:rsidRPr="001E5630">
        <w:rPr>
          <w:noProof/>
          <w:lang w:val="es-ES_tradnl"/>
        </w:rPr>
        <w:t xml:space="preserve"> 5 </w:t>
      </w:r>
      <w:bookmarkEnd w:id="820"/>
      <w:r w:rsidRPr="001E5630">
        <w:rPr>
          <w:noProof/>
          <w:lang w:val="es-ES_tradnl"/>
        </w:rPr>
        <w:t>dígitos</w:t>
      </w:r>
      <w:r w:rsidRPr="001E5630">
        <w:rPr>
          <w:noProof/>
          <w:lang w:val="es-ES_tradnl"/>
        </w:rPr>
        <w:br/>
        <w:t>La longitud máxima del número (excepto el indicativo de país) es de</w:t>
      </w:r>
      <w:bookmarkStart w:id="821" w:name="lt_pId060"/>
      <w:r w:rsidRPr="001E5630">
        <w:rPr>
          <w:noProof/>
          <w:lang w:val="es-ES_tradnl"/>
        </w:rPr>
        <w:t xml:space="preserve"> 10 </w:t>
      </w:r>
      <w:bookmarkEnd w:id="821"/>
      <w:r w:rsidRPr="001E5630">
        <w:rPr>
          <w:noProof/>
          <w:lang w:val="es-ES_tradnl"/>
        </w:rPr>
        <w:t>dígitos</w:t>
      </w:r>
    </w:p>
    <w:p w:rsidR="001E5630" w:rsidRPr="001E5630" w:rsidRDefault="001E5630" w:rsidP="001E5630">
      <w:pPr>
        <w:jc w:val="center"/>
        <w:rPr>
          <w:rFonts w:eastAsia="Calibri" w:cs="Arial"/>
          <w:noProof/>
          <w:highlight w:val="yellow"/>
          <w:lang w:val="es-ES_tradnl"/>
        </w:rPr>
      </w:pPr>
      <w:r w:rsidRPr="001E5630">
        <w:rPr>
          <w:rFonts w:eastAsia="Calibri"/>
          <w:noProof/>
          <w:lang w:val="es-ES_tradnl"/>
        </w:rPr>
        <w:t>Esquema de numeración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30"/>
        <w:gridCol w:w="1117"/>
        <w:gridCol w:w="2002"/>
        <w:gridCol w:w="4266"/>
      </w:tblGrid>
      <w:tr w:rsidR="001E5630" w:rsidRPr="001E5630" w:rsidTr="001E5630">
        <w:trPr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630" w:rsidRPr="001E5630" w:rsidRDefault="001E5630" w:rsidP="001E5630">
            <w:pPr>
              <w:spacing w:before="40" w:after="160"/>
              <w:jc w:val="center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  <w:r w:rsidRPr="001E5630">
              <w:rPr>
                <w:rFonts w:cs="Arial"/>
                <w:b/>
                <w:bCs/>
                <w:i/>
                <w:iCs/>
                <w:noProof/>
                <w:lang w:val="es-ES_tradnl"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160"/>
              <w:jc w:val="center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  <w:bookmarkStart w:id="822" w:name="lt_pId063"/>
            <w:r w:rsidRPr="001E5630">
              <w:rPr>
                <w:b/>
                <w:bCs/>
                <w:i/>
                <w:iCs/>
                <w:noProof/>
                <w:lang w:val="es-ES_tradnl"/>
              </w:rPr>
              <w:t xml:space="preserve">Longitud del NSN </w:t>
            </w:r>
            <w:bookmarkEnd w:id="822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160"/>
              <w:jc w:val="left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  <w:bookmarkStart w:id="823" w:name="lt_pId064"/>
            <w:r w:rsidRPr="001E5630">
              <w:rPr>
                <w:b/>
                <w:bCs/>
                <w:i/>
                <w:iCs/>
                <w:noProof/>
                <w:lang w:val="es-ES_tradnl"/>
              </w:rPr>
              <w:t>Utilización de E.164</w:t>
            </w:r>
            <w:bookmarkEnd w:id="823"/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spacing w:before="40" w:after="160"/>
              <w:jc w:val="left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  <w:r w:rsidRPr="001E5630">
              <w:rPr>
                <w:b/>
                <w:bCs/>
                <w:i/>
                <w:iCs/>
                <w:noProof/>
                <w:lang w:val="es-ES_tradnl"/>
              </w:rPr>
              <w:t>Información</w:t>
            </w:r>
            <w:bookmarkStart w:id="824" w:name="lt_pId065"/>
            <w:r w:rsidRPr="001E5630">
              <w:rPr>
                <w:b/>
                <w:bCs/>
                <w:i/>
                <w:iCs/>
                <w:noProof/>
                <w:lang w:val="es-ES_tradnl"/>
              </w:rPr>
              <w:t xml:space="preserve"> Adicional</w:t>
            </w:r>
            <w:bookmarkEnd w:id="824"/>
          </w:p>
        </w:tc>
      </w:tr>
      <w:tr w:rsidR="001E5630" w:rsidRPr="001E5630" w:rsidTr="001E563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b/>
                <w:bCs/>
                <w:noProof/>
                <w:highlight w:val="yellow"/>
                <w:lang w:val="es-ES_tradnl"/>
              </w:rPr>
            </w:pPr>
            <w:r w:rsidRPr="001E5630">
              <w:rPr>
                <w:b/>
                <w:bCs/>
                <w:i/>
                <w:iCs/>
                <w:noProof/>
                <w:lang w:val="es-ES_tradnl"/>
              </w:rPr>
              <w:t>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b/>
                <w:bCs/>
                <w:noProof/>
                <w:highlight w:val="yellow"/>
                <w:lang w:val="es-ES_tradnl"/>
              </w:rPr>
            </w:pPr>
            <w:r w:rsidRPr="001E5630">
              <w:rPr>
                <w:b/>
                <w:bCs/>
                <w:i/>
                <w:iCs/>
                <w:noProof/>
                <w:lang w:val="es-ES_tradnl"/>
              </w:rPr>
              <w:t>Máxima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bCs/>
                <w:i/>
                <w:iCs/>
                <w:noProof/>
                <w:lang w:val="es-ES_tradnl"/>
              </w:rPr>
            </w:pPr>
          </w:p>
        </w:tc>
      </w:tr>
      <w:tr w:rsidR="001E5630" w:rsidRPr="00914241" w:rsidTr="001E5630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rtl/>
                <w:lang w:val="es-ES_tradnl"/>
              </w:rPr>
            </w:pPr>
            <w:r w:rsidRPr="001E5630">
              <w:rPr>
                <w:noProof/>
                <w:color w:val="000000"/>
                <w:lang w:val="es-ES_tradnl"/>
              </w:rPr>
              <w:t xml:space="preserve">Indicativo interurbano (número geográfico para números de telefonía fija </w:t>
            </w:r>
            <w:r w:rsidRPr="001E5630">
              <w:rPr>
                <w:noProof/>
                <w:lang w:val="es-ES_tradnl"/>
              </w:rPr>
              <w:t>- Mazandaran)</w:t>
            </w:r>
          </w:p>
        </w:tc>
      </w:tr>
      <w:tr w:rsidR="001E5630" w:rsidRPr="00914241" w:rsidTr="001E5630">
        <w:trPr>
          <w:cantSplit/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Gilan)</w:t>
            </w:r>
          </w:p>
        </w:tc>
      </w:tr>
      <w:tr w:rsidR="001E5630" w:rsidRPr="00914241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Golestan)</w:t>
            </w:r>
          </w:p>
        </w:tc>
      </w:tr>
      <w:tr w:rsidR="001E5630" w:rsidRPr="00914241" w:rsidTr="001E563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Tehran)</w:t>
            </w:r>
          </w:p>
        </w:tc>
      </w:tr>
      <w:tr w:rsidR="001E5630" w:rsidRPr="00914241" w:rsidTr="001E5630">
        <w:trPr>
          <w:cantSplit/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Semnan)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Zanjan)</w:t>
            </w:r>
          </w:p>
        </w:tc>
      </w:tr>
      <w:tr w:rsidR="001E5630" w:rsidRPr="00914241" w:rsidTr="001E563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-Qom)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-Alborz)</w:t>
            </w:r>
          </w:p>
        </w:tc>
      </w:tr>
      <w:tr w:rsidR="001E5630" w:rsidRPr="00914241" w:rsidTr="001E5630">
        <w:trPr>
          <w:cantSplit/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-Ghazvin )</w:t>
            </w:r>
          </w:p>
        </w:tc>
      </w:tr>
      <w:tr w:rsidR="001E5630" w:rsidRPr="00914241" w:rsidTr="001E5630">
        <w:trPr>
          <w:cantSplit/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Isfahan)</w:t>
            </w:r>
          </w:p>
        </w:tc>
      </w:tr>
      <w:tr w:rsidR="001E5630" w:rsidRPr="00914241" w:rsidTr="001E5630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Kerman)</w:t>
            </w:r>
          </w:p>
        </w:tc>
      </w:tr>
      <w:tr w:rsidR="001E5630" w:rsidRPr="00914241" w:rsidTr="001E563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-Yazd)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Chahar Mahal va Bakhtiari)</w:t>
            </w:r>
          </w:p>
        </w:tc>
      </w:tr>
      <w:tr w:rsidR="001E5630" w:rsidRPr="00914241" w:rsidTr="001E5630">
        <w:trPr>
          <w:cantSplit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East Azarbayjan)</w:t>
            </w:r>
          </w:p>
        </w:tc>
      </w:tr>
      <w:tr w:rsidR="001E5630" w:rsidRPr="00914241" w:rsidTr="001E5630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West Azarbayjan)</w:t>
            </w:r>
          </w:p>
        </w:tc>
      </w:tr>
      <w:tr w:rsidR="001E5630" w:rsidRPr="00914241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Ardabil)</w:t>
            </w:r>
          </w:p>
        </w:tc>
      </w:tr>
      <w:tr w:rsidR="001E5630" w:rsidRPr="00914241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 Razavi Khorasan)</w:t>
            </w:r>
          </w:p>
        </w:tc>
      </w:tr>
      <w:tr w:rsidR="001E5630" w:rsidRPr="00914241" w:rsidTr="001E563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 Sistan va Balochestan)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 South Khorasan)</w:t>
            </w:r>
          </w:p>
        </w:tc>
      </w:tr>
      <w:tr w:rsidR="001E5630" w:rsidRPr="00914241" w:rsidTr="001E563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North Khorasan)</w:t>
            </w:r>
          </w:p>
        </w:tc>
      </w:tr>
      <w:tr w:rsidR="001E5630" w:rsidRPr="00914241" w:rsidTr="001E5630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-Khuzestan)</w:t>
            </w:r>
          </w:p>
        </w:tc>
      </w:tr>
      <w:tr w:rsidR="001E5630" w:rsidRPr="00914241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Lorestan)</w:t>
            </w:r>
          </w:p>
        </w:tc>
      </w:tr>
      <w:tr w:rsidR="001E5630" w:rsidRPr="00914241" w:rsidTr="001E5630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Fars)</w:t>
            </w:r>
          </w:p>
        </w:tc>
      </w:tr>
      <w:tr w:rsidR="001E5630" w:rsidRPr="00914241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–Kohgiluoye va Boyer Ahmad)</w:t>
            </w:r>
          </w:p>
        </w:tc>
      </w:tr>
      <w:tr w:rsidR="001E5630" w:rsidRPr="00914241" w:rsidTr="001E5630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Hormozgan)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Bushehr)</w:t>
            </w:r>
          </w:p>
        </w:tc>
      </w:tr>
      <w:tr w:rsidR="001E5630" w:rsidRPr="00914241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 Hamadan)</w:t>
            </w:r>
          </w:p>
        </w:tc>
      </w:tr>
      <w:tr w:rsidR="001E5630" w:rsidRPr="00914241" w:rsidTr="001E563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– Kermanshahan)</w:t>
            </w:r>
          </w:p>
        </w:tc>
      </w:tr>
      <w:tr w:rsidR="001E5630" w:rsidRPr="00914241" w:rsidTr="001E5630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 Ilam)</w:t>
            </w:r>
          </w:p>
        </w:tc>
      </w:tr>
      <w:tr w:rsidR="001E5630" w:rsidRPr="00914241" w:rsidTr="001E5630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-Markazi)</w:t>
            </w:r>
          </w:p>
        </w:tc>
      </w:tr>
      <w:tr w:rsidR="001E5630" w:rsidRPr="00914241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 interurbano (número geográfico para números de telefonía fija -Kurdestan)</w:t>
            </w:r>
          </w:p>
        </w:tc>
      </w:tr>
      <w:tr w:rsidR="001E5630" w:rsidRPr="001E5630" w:rsidTr="001E5630">
        <w:trPr>
          <w:cantSplit/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color w:val="FF0000"/>
                <w:lang w:val="es-ES_tradnl"/>
              </w:rPr>
            </w:pPr>
            <w:r w:rsidRPr="001E5630">
              <w:rPr>
                <w:noProof/>
                <w:lang w:val="es-ES_tradnl"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keepNext/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(fibra)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No geográfico</w:t>
            </w:r>
          </w:p>
        </w:tc>
      </w:tr>
      <w:tr w:rsidR="001E5630" w:rsidRPr="00914241" w:rsidTr="001E5630">
        <w:trPr>
          <w:cantSplit/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1E5630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lastRenderedPageBreak/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No geográfico</w:t>
            </w:r>
          </w:p>
        </w:tc>
      </w:tr>
      <w:tr w:rsidR="001E5630" w:rsidRPr="001E5630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94300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No geográfico</w:t>
            </w:r>
          </w:p>
        </w:tc>
      </w:tr>
      <w:tr w:rsidR="001E5630" w:rsidRPr="001E5630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No geográfico</w:t>
            </w:r>
          </w:p>
        </w:tc>
      </w:tr>
      <w:tr w:rsidR="001E5630" w:rsidRPr="00914241" w:rsidTr="001E5630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914241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Telefonía fija (acceso inalámbrico fijo)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Sólo con origen en Irán</w:t>
            </w:r>
          </w:p>
        </w:tc>
      </w:tr>
      <w:tr w:rsidR="001E5630" w:rsidRPr="001E5630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Indicativos de servicio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por satélite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  <w:tr w:rsidR="001E5630" w:rsidRPr="001E5630" w:rsidTr="001E56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630" w:rsidRPr="001E5630" w:rsidRDefault="001E5630" w:rsidP="001E5630">
            <w:pPr>
              <w:spacing w:before="40" w:after="40"/>
              <w:jc w:val="center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1E5630">
              <w:rPr>
                <w:noProof/>
                <w:lang w:val="es-ES_tradnl"/>
              </w:rPr>
              <w:t>Servicios móviles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</w:p>
        </w:tc>
      </w:tr>
    </w:tbl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Contacto:</w:t>
      </w:r>
    </w:p>
    <w:p w:rsidR="001E5630" w:rsidRPr="001E5630" w:rsidRDefault="001E5630" w:rsidP="001E5630">
      <w:pPr>
        <w:tabs>
          <w:tab w:val="left" w:pos="1428"/>
        </w:tabs>
        <w:spacing w:after="0"/>
        <w:ind w:left="720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>Alireza Darvishi</w:t>
      </w:r>
    </w:p>
    <w:p w:rsidR="001E5630" w:rsidRPr="001E5630" w:rsidRDefault="001E5630" w:rsidP="001E5630">
      <w:pPr>
        <w:tabs>
          <w:tab w:val="left" w:pos="1428"/>
        </w:tabs>
        <w:spacing w:before="0" w:after="0"/>
        <w:ind w:left="720"/>
        <w:jc w:val="left"/>
        <w:textAlignment w:val="auto"/>
        <w:rPr>
          <w:rFonts w:cs="Arial"/>
          <w:noProof/>
        </w:rPr>
      </w:pPr>
      <w:r w:rsidRPr="001E5630">
        <w:rPr>
          <w:rFonts w:cs="Arial"/>
          <w:noProof/>
        </w:rPr>
        <w:t>Director, International Specialized Organizations Bureau,</w:t>
      </w:r>
    </w:p>
    <w:p w:rsidR="001E5630" w:rsidRPr="001E5630" w:rsidRDefault="001E5630" w:rsidP="001E5630">
      <w:pPr>
        <w:tabs>
          <w:tab w:val="left" w:pos="1428"/>
        </w:tabs>
        <w:spacing w:before="0" w:after="0"/>
        <w:ind w:left="720"/>
        <w:jc w:val="left"/>
        <w:textAlignment w:val="auto"/>
        <w:rPr>
          <w:rFonts w:cs="Arial"/>
          <w:noProof/>
        </w:rPr>
      </w:pPr>
      <w:r w:rsidRPr="001E5630">
        <w:rPr>
          <w:rFonts w:cs="Arial"/>
          <w:noProof/>
        </w:rPr>
        <w:t>Communications Regulatory Authority (CRA)</w:t>
      </w:r>
    </w:p>
    <w:p w:rsidR="001E5630" w:rsidRPr="001E5630" w:rsidRDefault="001E5630" w:rsidP="001E5630">
      <w:pPr>
        <w:tabs>
          <w:tab w:val="left" w:pos="1428"/>
        </w:tabs>
        <w:spacing w:before="0" w:after="0"/>
        <w:ind w:left="720"/>
        <w:jc w:val="left"/>
        <w:textAlignment w:val="auto"/>
        <w:rPr>
          <w:rFonts w:cs="Arial"/>
          <w:noProof/>
        </w:rPr>
      </w:pPr>
      <w:r w:rsidRPr="001E5630">
        <w:rPr>
          <w:rFonts w:cs="Arial"/>
          <w:noProof/>
        </w:rPr>
        <w:t>Ministry of Information and Communication Technology</w:t>
      </w:r>
    </w:p>
    <w:p w:rsidR="001E5630" w:rsidRPr="001E5630" w:rsidRDefault="001E5630" w:rsidP="001E5630">
      <w:pPr>
        <w:tabs>
          <w:tab w:val="left" w:pos="1428"/>
        </w:tabs>
        <w:spacing w:before="0" w:after="0"/>
        <w:ind w:left="720"/>
        <w:jc w:val="left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 xml:space="preserve">15598 TEHRAN </w:t>
      </w:r>
    </w:p>
    <w:p w:rsidR="001E5630" w:rsidRPr="001E5630" w:rsidRDefault="001E5630" w:rsidP="001E5630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textAlignment w:val="auto"/>
        <w:rPr>
          <w:rFonts w:cs="Arial"/>
          <w:noProof/>
          <w:lang w:val="es-ES_tradnl"/>
        </w:rPr>
      </w:pPr>
      <w:bookmarkStart w:id="825" w:name="lt_pId347"/>
      <w:r w:rsidRPr="001E5630">
        <w:rPr>
          <w:rFonts w:cs="Arial"/>
          <w:noProof/>
          <w:lang w:val="es-ES_tradnl"/>
        </w:rPr>
        <w:t>Irán (República Islámica del)</w:t>
      </w:r>
      <w:bookmarkEnd w:id="825"/>
      <w:r w:rsidRPr="001E5630">
        <w:rPr>
          <w:rFonts w:cs="Arial"/>
          <w:noProof/>
          <w:lang w:val="es-ES_tradnl"/>
        </w:rPr>
        <w:t xml:space="preserve"> </w:t>
      </w:r>
      <w:r w:rsidRPr="001E5630">
        <w:rPr>
          <w:rFonts w:cs="Arial"/>
          <w:noProof/>
          <w:lang w:val="es-ES_tradnl"/>
        </w:rPr>
        <w:br/>
        <w:t>Tel:</w:t>
      </w:r>
      <w:r w:rsidRPr="001E5630">
        <w:rPr>
          <w:rFonts w:cs="Arial"/>
          <w:noProof/>
          <w:lang w:val="es-ES_tradnl"/>
        </w:rPr>
        <w:tab/>
        <w:t>+98 21 89662201</w:t>
      </w:r>
    </w:p>
    <w:p w:rsidR="001E5630" w:rsidRPr="001E5630" w:rsidRDefault="001E5630" w:rsidP="001E5630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 xml:space="preserve">Fax: </w:t>
      </w:r>
      <w:r w:rsidRPr="001E5630">
        <w:rPr>
          <w:rFonts w:cs="Arial"/>
          <w:noProof/>
          <w:lang w:val="es-ES_tradnl"/>
        </w:rPr>
        <w:tab/>
        <w:t>+98 21 88468999</w:t>
      </w:r>
    </w:p>
    <w:p w:rsidR="001E5630" w:rsidRPr="001E5630" w:rsidRDefault="001E5630" w:rsidP="001E5630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>URL:</w:t>
      </w:r>
      <w:r w:rsidRPr="001E5630">
        <w:rPr>
          <w:rFonts w:cs="Arial"/>
          <w:noProof/>
          <w:rtl/>
          <w:lang w:val="es-ES_tradnl"/>
        </w:rPr>
        <w:tab/>
        <w:t xml:space="preserve"> </w:t>
      </w:r>
      <w:r w:rsidRPr="001E5630">
        <w:rPr>
          <w:rFonts w:cs="Arial"/>
          <w:noProof/>
          <w:lang w:val="es-ES_tradnl"/>
        </w:rPr>
        <w:t>www.cra.ir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0" w:after="0"/>
        <w:jc w:val="left"/>
        <w:textAlignment w:val="auto"/>
        <w:outlineLvl w:val="3"/>
        <w:rPr>
          <w:rFonts w:cs="Arial"/>
          <w:b/>
          <w:noProof/>
          <w:lang w:val="es-ES_tradnl"/>
        </w:rPr>
      </w:pPr>
      <w:r w:rsidRPr="001E5630">
        <w:rPr>
          <w:rFonts w:cs="Arial"/>
          <w:b/>
          <w:noProof/>
          <w:lang w:val="es-ES_tradnl"/>
        </w:rPr>
        <w:br w:type="page"/>
      </w:r>
    </w:p>
    <w:p w:rsidR="001E5630" w:rsidRPr="001E5630" w:rsidRDefault="001E5630" w:rsidP="001E5630">
      <w:pPr>
        <w:keepNext/>
        <w:spacing w:before="240" w:after="0"/>
        <w:textAlignment w:val="auto"/>
        <w:rPr>
          <w:b/>
          <w:noProof/>
          <w:lang w:val="es-ES_tradnl"/>
        </w:rPr>
      </w:pPr>
      <w:r w:rsidRPr="001E5630">
        <w:rPr>
          <w:b/>
          <w:noProof/>
          <w:lang w:val="es-ES_tradnl"/>
        </w:rPr>
        <w:lastRenderedPageBreak/>
        <w:t>Santo Tomé y Príncipe</w:t>
      </w:r>
      <w:r>
        <w:rPr>
          <w:b/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826" w:name="_Toc508619460"/>
      <w:r w:rsidRPr="001E5630">
        <w:rPr>
          <w:b/>
          <w:noProof/>
          <w:lang w:val="es-ES_tradnl"/>
        </w:rPr>
        <w:instrText>Santo Tomé y Príncipe</w:instrText>
      </w:r>
      <w:bookmarkEnd w:id="826"/>
      <w:r w:rsidRPr="001E5630">
        <w:rPr>
          <w:lang w:val="es-ES_tradnl"/>
        </w:rPr>
        <w:instrText xml:space="preserve">" \f C \l "1" </w:instrText>
      </w:r>
      <w:r>
        <w:rPr>
          <w:b/>
          <w:noProof/>
          <w:lang w:val="es-ES_tradnl"/>
        </w:rPr>
        <w:fldChar w:fldCharType="end"/>
      </w:r>
      <w:r w:rsidRPr="001E5630">
        <w:rPr>
          <w:b/>
          <w:noProof/>
          <w:lang w:val="es-ES_tradnl"/>
        </w:rPr>
        <w:t xml:space="preserve"> (indicativo de país +239)</w:t>
      </w:r>
    </w:p>
    <w:p w:rsidR="001E5630" w:rsidRPr="001E5630" w:rsidRDefault="001E5630" w:rsidP="001E5630">
      <w:pPr>
        <w:spacing w:after="0"/>
        <w:textAlignment w:val="auto"/>
        <w:rPr>
          <w:b/>
          <w:bCs/>
          <w:noProof/>
          <w:lang w:val="es-ES_tradnl"/>
        </w:rPr>
      </w:pPr>
      <w:r w:rsidRPr="001E5630">
        <w:rPr>
          <w:rFonts w:cs="Arial"/>
          <w:noProof/>
          <w:lang w:val="es-ES_tradnl"/>
        </w:rPr>
        <w:t>Comunicación del 19.I.2018:</w:t>
      </w:r>
    </w:p>
    <w:p w:rsidR="001E5630" w:rsidRPr="001E5630" w:rsidRDefault="001E5630" w:rsidP="001E5630">
      <w:pPr>
        <w:spacing w:after="0"/>
        <w:jc w:val="left"/>
        <w:textAlignment w:val="auto"/>
        <w:rPr>
          <w:rFonts w:cs="Arial"/>
          <w:noProof/>
          <w:lang w:val="es-ES_tradnl"/>
        </w:rPr>
      </w:pPr>
      <w:r w:rsidRPr="001E5630">
        <w:rPr>
          <w:rFonts w:cs="Arial"/>
          <w:noProof/>
          <w:lang w:val="es-ES_tradnl"/>
        </w:rPr>
        <w:t xml:space="preserve">The </w:t>
      </w:r>
      <w:r w:rsidRPr="001E5630">
        <w:rPr>
          <w:rFonts w:cs="Arial"/>
          <w:i/>
          <w:iCs/>
          <w:noProof/>
          <w:lang w:val="es-ES_tradnl"/>
        </w:rPr>
        <w:t>Autoridade Geral de Regulação (AGER)</w:t>
      </w:r>
      <w:r w:rsidRPr="001E5630">
        <w:rPr>
          <w:rFonts w:cs="Arial"/>
          <w:noProof/>
          <w:lang w:val="es-ES_tradnl"/>
        </w:rPr>
        <w:t>, São Tomé</w:t>
      </w:r>
      <w:r>
        <w:rPr>
          <w:rFonts w:cs="Arial"/>
          <w:noProof/>
          <w:lang w:val="es-ES_tradnl"/>
        </w:rPr>
        <w:fldChar w:fldCharType="begin"/>
      </w:r>
      <w:r w:rsidRPr="001E5630">
        <w:rPr>
          <w:lang w:val="es-ES_tradnl"/>
        </w:rPr>
        <w:instrText xml:space="preserve"> TC "</w:instrText>
      </w:r>
      <w:bookmarkStart w:id="827" w:name="_Toc508619461"/>
      <w:r w:rsidRPr="001E5630">
        <w:rPr>
          <w:rFonts w:cs="Arial"/>
          <w:i/>
          <w:iCs/>
          <w:noProof/>
          <w:lang w:val="es-ES_tradnl"/>
        </w:rPr>
        <w:instrText>Autoridade Geral de Regulação (AGER)</w:instrText>
      </w:r>
      <w:r w:rsidRPr="001E5630">
        <w:rPr>
          <w:rFonts w:cs="Arial"/>
          <w:noProof/>
          <w:lang w:val="es-ES_tradnl"/>
        </w:rPr>
        <w:instrText>, São Tomé</w:instrText>
      </w:r>
      <w:bookmarkEnd w:id="827"/>
      <w:r w:rsidRPr="001E5630">
        <w:rPr>
          <w:lang w:val="es-ES_tradnl"/>
        </w:rPr>
        <w:instrText xml:space="preserve">" \f C \l "1" </w:instrText>
      </w:r>
      <w:r>
        <w:rPr>
          <w:rFonts w:cs="Arial"/>
          <w:noProof/>
          <w:lang w:val="es-ES_tradnl"/>
        </w:rPr>
        <w:fldChar w:fldCharType="end"/>
      </w:r>
      <w:r w:rsidRPr="001E5630">
        <w:rPr>
          <w:rFonts w:cs="Arial"/>
          <w:noProof/>
          <w:lang w:val="es-ES_tradnl"/>
        </w:rPr>
        <w:t>, anuncia los siguientes procedimientos de marcación y hora legal:</w:t>
      </w:r>
    </w:p>
    <w:p w:rsidR="001E5630" w:rsidRPr="001E5630" w:rsidRDefault="001E5630" w:rsidP="00EA5C44">
      <w:pPr>
        <w:rPr>
          <w:rFonts w:eastAsia="SimSun"/>
          <w:noProof/>
          <w:lang w:val="es-ES_tradnl" w:eastAsia="zh-CN"/>
        </w:rPr>
      </w:pPr>
      <w:r w:rsidRPr="001E5630">
        <w:rPr>
          <w:rFonts w:eastAsia="SimSun"/>
          <w:noProof/>
          <w:lang w:val="es-ES_tradnl" w:eastAsia="zh-CN"/>
        </w:rPr>
        <w:t>Indicativo de país:</w:t>
      </w:r>
      <w:r w:rsidRPr="001E5630">
        <w:rPr>
          <w:rFonts w:eastAsia="SimSun"/>
          <w:noProof/>
          <w:lang w:val="es-ES_tradnl" w:eastAsia="zh-CN"/>
        </w:rPr>
        <w:tab/>
        <w:t>239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1E5630">
        <w:rPr>
          <w:rFonts w:eastAsia="SimSun" w:cs="Arial"/>
          <w:noProof/>
          <w:lang w:val="es-ES_tradnl" w:eastAsia="zh-CN"/>
        </w:rPr>
        <w:t xml:space="preserve">Prefijo internacional: </w:t>
      </w:r>
      <w:r w:rsidRPr="001E5630">
        <w:rPr>
          <w:rFonts w:eastAsia="SimSun" w:cs="Arial"/>
          <w:noProof/>
          <w:lang w:val="es-ES_tradnl" w:eastAsia="zh-CN"/>
        </w:rPr>
        <w:tab/>
        <w:t>00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1E5630">
        <w:rPr>
          <w:rFonts w:eastAsia="SimSun" w:cs="Arial"/>
          <w:noProof/>
          <w:lang w:val="es-ES_tradnl" w:eastAsia="zh-CN"/>
        </w:rPr>
        <w:t xml:space="preserve">Prefijo nacional: </w:t>
      </w:r>
      <w:r w:rsidRPr="001E5630">
        <w:rPr>
          <w:rFonts w:eastAsia="SimSun" w:cs="Arial"/>
          <w:noProof/>
          <w:lang w:val="es-ES_tradnl" w:eastAsia="zh-CN"/>
        </w:rPr>
        <w:tab/>
        <w:t>No disponible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1E5630">
        <w:rPr>
          <w:rFonts w:eastAsia="SimSun" w:cs="Arial"/>
          <w:noProof/>
          <w:lang w:val="es-ES_tradnl" w:eastAsia="zh-CN"/>
        </w:rPr>
        <w:t xml:space="preserve">Longitud del número (significativo) nacional (sin el prefijo nacional): </w:t>
      </w: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  <w:t>mínimo 3 cifras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</w:r>
      <w:r w:rsidRPr="001E5630">
        <w:rPr>
          <w:rFonts w:eastAsia="SimSun" w:cs="Arial"/>
          <w:noProof/>
          <w:lang w:val="es-ES_tradnl" w:eastAsia="zh-CN"/>
        </w:rPr>
        <w:tab/>
        <w:t>máximo 7 cifras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1E5630">
        <w:rPr>
          <w:rFonts w:eastAsia="SimSun" w:cs="Arial"/>
          <w:noProof/>
          <w:lang w:val="es-ES_tradnl" w:eastAsia="zh-CN"/>
        </w:rPr>
        <w:t>Tiempo universal coordinado/Horario de verano: UTC+01</w:t>
      </w:r>
    </w:p>
    <w:p w:rsidR="001E5630" w:rsidRPr="001E5630" w:rsidRDefault="001E5630" w:rsidP="00EA5C44">
      <w:pPr>
        <w:rPr>
          <w:rFonts w:eastAsia="SimSun"/>
          <w:noProof/>
          <w:lang w:val="es-ES_tradnl" w:eastAsia="zh-CN"/>
        </w:rPr>
      </w:pPr>
      <w:r w:rsidRPr="001E5630">
        <w:rPr>
          <w:rFonts w:eastAsia="SimSun"/>
          <w:noProof/>
          <w:lang w:val="es-ES_tradnl" w:eastAsia="zh-CN"/>
        </w:rPr>
        <w:t>Observaciones: La hora legal se ha cambiado de UTC a UTC+01 desde el 1 de enero de 2018 por decisión gubernamental, Decreto Nº 25/2017</w:t>
      </w:r>
    </w:p>
    <w:p w:rsidR="001E5630" w:rsidRPr="001E5630" w:rsidRDefault="001E5630" w:rsidP="00EA5C44">
      <w:pPr>
        <w:rPr>
          <w:rFonts w:eastAsia="SimSun"/>
          <w:noProof/>
          <w:lang w:val="es-ES_tradnl" w:eastAsia="zh-CN"/>
        </w:rPr>
      </w:pPr>
      <w:r w:rsidRPr="001E5630">
        <w:rPr>
          <w:rFonts w:eastAsia="SimSun"/>
          <w:noProof/>
          <w:lang w:val="es-ES_tradnl" w:eastAsia="zh-CN"/>
        </w:rPr>
        <w:t xml:space="preserve">Contacto: </w:t>
      </w:r>
    </w:p>
    <w:p w:rsidR="001E5630" w:rsidRPr="001E5630" w:rsidRDefault="00EA5C44" w:rsidP="00EA5C44">
      <w:pPr>
        <w:ind w:left="567" w:hanging="567"/>
        <w:jc w:val="left"/>
        <w:rPr>
          <w:rFonts w:cs="Arial"/>
          <w:noProof/>
          <w:lang w:val="es-ES_tradnl"/>
        </w:rPr>
      </w:pPr>
      <w:r>
        <w:rPr>
          <w:rFonts w:eastAsia="SimSun"/>
          <w:noProof/>
          <w:lang w:val="es-ES_tradnl" w:eastAsia="zh-CN"/>
        </w:rPr>
        <w:tab/>
      </w:r>
      <w:r w:rsidR="001E5630" w:rsidRPr="001E5630">
        <w:rPr>
          <w:rFonts w:eastAsia="SimSun"/>
          <w:noProof/>
          <w:lang w:val="es-ES_tradnl" w:eastAsia="zh-CN"/>
        </w:rPr>
        <w:t>Eng. Candido Frota</w:t>
      </w:r>
      <w:r>
        <w:rPr>
          <w:rFonts w:eastAsia="SimSun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President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Autoridade Geral de Regulação (AGER)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Avenida 12 de Julho N° 54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SÃO TOMÉ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Santo Tomé y Príncipe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 xml:space="preserve">Tel: </w:t>
      </w:r>
      <w:r w:rsidR="001E5630" w:rsidRPr="001E5630">
        <w:rPr>
          <w:rFonts w:eastAsia="SimSun" w:cs="Arial"/>
          <w:noProof/>
          <w:lang w:val="es-ES_tradnl" w:eastAsia="zh-CN"/>
        </w:rPr>
        <w:tab/>
        <w:t>+239 2224995</w:t>
      </w:r>
      <w:r>
        <w:rPr>
          <w:rFonts w:eastAsia="SimSun" w:cs="Arial"/>
          <w:noProof/>
          <w:lang w:val="es-ES_tradnl" w:eastAsia="zh-CN"/>
        </w:rPr>
        <w:br/>
      </w:r>
      <w:r w:rsidR="001E5630" w:rsidRPr="001E5630">
        <w:rPr>
          <w:rFonts w:eastAsia="SimSun" w:cs="Arial"/>
          <w:noProof/>
          <w:lang w:val="es-ES_tradnl" w:eastAsia="zh-CN"/>
        </w:rPr>
        <w:t>Email:</w:t>
      </w:r>
      <w:r w:rsidR="001E5630" w:rsidRPr="001E5630">
        <w:rPr>
          <w:rFonts w:eastAsia="SimSun" w:cs="Arial"/>
          <w:noProof/>
          <w:lang w:val="es-ES_tradnl" w:eastAsia="zh-CN"/>
        </w:rPr>
        <w:tab/>
        <w:t>candidofrota1963@gmail.com</w:t>
      </w:r>
    </w:p>
    <w:p w:rsidR="001E5630" w:rsidRPr="001E5630" w:rsidRDefault="001E5630" w:rsidP="001E5630">
      <w:pPr>
        <w:tabs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noProof/>
          <w:lang w:val="es-ES_tradnl"/>
        </w:rPr>
      </w:pPr>
      <w:r w:rsidRPr="001E5630">
        <w:rPr>
          <w:rFonts w:cs="Arial"/>
          <w:b/>
          <w:noProof/>
          <w:lang w:val="es-ES_tradnl"/>
        </w:rPr>
        <w:t>Tuvalu</w:t>
      </w:r>
      <w:r w:rsidR="00EA5C44">
        <w:rPr>
          <w:rFonts w:cs="Arial"/>
          <w:b/>
          <w:noProof/>
          <w:lang w:val="es-ES_tradnl"/>
        </w:rPr>
        <w:fldChar w:fldCharType="begin"/>
      </w:r>
      <w:r w:rsidR="00EA5C44" w:rsidRPr="00515A8F">
        <w:rPr>
          <w:lang w:val="es-ES_tradnl"/>
        </w:rPr>
        <w:instrText xml:space="preserve"> TC "</w:instrText>
      </w:r>
      <w:bookmarkStart w:id="828" w:name="_Toc508619462"/>
      <w:r w:rsidR="00EA5C44" w:rsidRPr="00A96096">
        <w:rPr>
          <w:rFonts w:cs="Arial"/>
          <w:b/>
          <w:noProof/>
          <w:lang w:val="es-ES_tradnl"/>
        </w:rPr>
        <w:instrText>Tuvalu</w:instrText>
      </w:r>
      <w:bookmarkEnd w:id="828"/>
      <w:r w:rsidR="00EA5C44" w:rsidRPr="00515A8F">
        <w:rPr>
          <w:lang w:val="es-ES_tradnl"/>
        </w:rPr>
        <w:instrText xml:space="preserve">" \f C \l "1" </w:instrText>
      </w:r>
      <w:r w:rsidR="00EA5C44">
        <w:rPr>
          <w:rFonts w:cs="Arial"/>
          <w:b/>
          <w:noProof/>
          <w:lang w:val="es-ES_tradnl"/>
        </w:rPr>
        <w:fldChar w:fldCharType="end"/>
      </w:r>
      <w:r w:rsidRPr="001E5630">
        <w:rPr>
          <w:rFonts w:cs="Arial"/>
          <w:b/>
          <w:noProof/>
          <w:lang w:val="es-ES_tradnl"/>
        </w:rPr>
        <w:t xml:space="preserve"> (Indicativo de país +688)</w:t>
      </w:r>
    </w:p>
    <w:p w:rsidR="001E5630" w:rsidRPr="001E5630" w:rsidRDefault="001E5630" w:rsidP="001E5630">
      <w:pPr>
        <w:spacing w:after="0"/>
        <w:textAlignment w:val="auto"/>
        <w:rPr>
          <w:noProof/>
          <w:lang w:val="es-ES_tradnl"/>
        </w:rPr>
      </w:pPr>
      <w:r w:rsidRPr="001E5630">
        <w:rPr>
          <w:noProof/>
          <w:lang w:val="es-ES_tradnl"/>
        </w:rPr>
        <w:t>Comunicación del 2.II.2018:</w:t>
      </w:r>
    </w:p>
    <w:p w:rsidR="001E5630" w:rsidRPr="001E5630" w:rsidRDefault="001E5630" w:rsidP="001E5630">
      <w:pPr>
        <w:overflowPunct/>
        <w:autoSpaceDE/>
        <w:adjustRightInd/>
        <w:spacing w:after="120"/>
        <w:jc w:val="left"/>
        <w:textAlignment w:val="auto"/>
        <w:rPr>
          <w:rFonts w:cs="Arial"/>
          <w:b/>
          <w:noProof/>
          <w:color w:val="800000"/>
          <w:sz w:val="22"/>
          <w:lang w:val="es-ES_tradnl"/>
        </w:rPr>
      </w:pPr>
      <w:r w:rsidRPr="001E5630">
        <w:rPr>
          <w:rFonts w:cs="Arial"/>
          <w:iCs/>
          <w:noProof/>
          <w:lang w:val="es-ES_tradnl"/>
        </w:rPr>
        <w:t xml:space="preserve">La </w:t>
      </w:r>
      <w:r w:rsidRPr="001E5630">
        <w:rPr>
          <w:rFonts w:cs="Arial"/>
          <w:i/>
          <w:noProof/>
          <w:lang w:val="es-ES_tradnl"/>
        </w:rPr>
        <w:t xml:space="preserve">Tuvalu Telecommunication Corporation (TTC), </w:t>
      </w:r>
      <w:r w:rsidRPr="001E5630">
        <w:rPr>
          <w:rFonts w:cs="Arial"/>
          <w:noProof/>
          <w:lang w:val="es-ES_tradnl"/>
        </w:rPr>
        <w:t>Funafuti, anuncia el siguiente plan de numeración actual de Tuvalu, a partir del 2 de febrero de 2018.</w:t>
      </w:r>
    </w:p>
    <w:p w:rsidR="001E5630" w:rsidRPr="001E5630" w:rsidRDefault="001E5630" w:rsidP="001E5630">
      <w:pPr>
        <w:spacing w:after="0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>a)</w:t>
      </w:r>
      <w:r w:rsidRPr="001E5630">
        <w:rPr>
          <w:noProof/>
          <w:lang w:val="es-ES_tradnl"/>
        </w:rPr>
        <w:tab/>
        <w:t>Descripción general</w:t>
      </w:r>
    </w:p>
    <w:p w:rsidR="001E5630" w:rsidRPr="001E5630" w:rsidRDefault="001E5630" w:rsidP="001E5630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ab/>
        <w:t xml:space="preserve">La longitud mínima de números (sin el indicativo de país) es de </w:t>
      </w:r>
      <w:r w:rsidRPr="001E5630">
        <w:rPr>
          <w:b/>
          <w:bCs/>
          <w:noProof/>
          <w:lang w:val="es-ES_tradnl"/>
        </w:rPr>
        <w:t>cinco</w:t>
      </w:r>
      <w:r w:rsidRPr="001E5630">
        <w:rPr>
          <w:noProof/>
          <w:lang w:val="es-ES_tradnl"/>
        </w:rPr>
        <w:t xml:space="preserve"> cifras</w:t>
      </w:r>
    </w:p>
    <w:p w:rsidR="001E5630" w:rsidRPr="001E5630" w:rsidRDefault="001E5630" w:rsidP="001E5630">
      <w:pPr>
        <w:overflowPunct/>
        <w:autoSpaceDE/>
        <w:adjustRightInd/>
        <w:spacing w:before="0" w:after="160"/>
        <w:ind w:left="426"/>
        <w:contextualSpacing/>
        <w:jc w:val="left"/>
        <w:textAlignment w:val="auto"/>
        <w:rPr>
          <w:rFonts w:eastAsia="Calibri" w:cs="Arial"/>
          <w:noProof/>
          <w:highlight w:val="lightGray"/>
          <w:lang w:val="es-ES_tradnl"/>
        </w:rPr>
      </w:pPr>
      <w:r w:rsidRPr="001E5630">
        <w:rPr>
          <w:noProof/>
          <w:lang w:val="es-ES_tradnl"/>
        </w:rPr>
        <w:tab/>
        <w:t xml:space="preserve">La longitud máxima de números (sin el indicativo de país) es de </w:t>
      </w:r>
      <w:r w:rsidRPr="001E5630">
        <w:rPr>
          <w:b/>
          <w:bCs/>
          <w:noProof/>
          <w:lang w:val="es-ES_tradnl"/>
        </w:rPr>
        <w:t>siete</w:t>
      </w:r>
      <w:r w:rsidRPr="001E5630">
        <w:rPr>
          <w:noProof/>
          <w:lang w:val="es-ES_tradnl"/>
        </w:rPr>
        <w:t xml:space="preserve"> cifras</w:t>
      </w:r>
    </w:p>
    <w:p w:rsidR="001E5630" w:rsidRPr="001E5630" w:rsidRDefault="001E5630" w:rsidP="001E5630">
      <w:pPr>
        <w:overflowPunct/>
        <w:autoSpaceDE/>
        <w:adjustRightInd/>
        <w:spacing w:before="0" w:after="160"/>
        <w:ind w:left="426"/>
        <w:contextualSpacing/>
        <w:jc w:val="left"/>
        <w:textAlignment w:val="auto"/>
        <w:rPr>
          <w:rFonts w:eastAsia="Calibri" w:cs="Arial"/>
          <w:noProof/>
          <w:highlight w:val="lightGray"/>
          <w:lang w:val="es-ES_tradnl"/>
        </w:rPr>
      </w:pPr>
    </w:p>
    <w:p w:rsidR="001E5630" w:rsidRPr="001E5630" w:rsidRDefault="001E5630" w:rsidP="001E5630">
      <w:pPr>
        <w:spacing w:before="240" w:after="0"/>
        <w:textAlignment w:val="auto"/>
        <w:rPr>
          <w:rFonts w:eastAsia="Batang"/>
          <w:noProof/>
          <w:lang w:val="es-ES_tradnl"/>
        </w:rPr>
      </w:pPr>
      <w:r w:rsidRPr="001E5630">
        <w:rPr>
          <w:noProof/>
          <w:lang w:val="es-ES_tradnl"/>
        </w:rPr>
        <w:t>b)</w:t>
      </w:r>
      <w:r w:rsidRPr="001E5630">
        <w:rPr>
          <w:noProof/>
          <w:lang w:val="es-ES_tradnl"/>
        </w:rPr>
        <w:tab/>
        <w:t>Esquema de numeración detallado</w:t>
      </w:r>
    </w:p>
    <w:p w:rsidR="001E5630" w:rsidRPr="001E5630" w:rsidRDefault="001E5630" w:rsidP="001E5630">
      <w:pPr>
        <w:overflowPunct/>
        <w:autoSpaceDE/>
        <w:adjustRightInd/>
        <w:spacing w:before="0" w:after="0"/>
        <w:jc w:val="left"/>
        <w:textAlignment w:val="auto"/>
        <w:rPr>
          <w:rFonts w:eastAsia="Calibri"/>
          <w:noProof/>
          <w:highlight w:val="lightGray"/>
          <w:lang w:val="es-ES_tradnl"/>
        </w:rPr>
      </w:pP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410"/>
        <w:gridCol w:w="3260"/>
      </w:tblGrid>
      <w:tr w:rsidR="001E5630" w:rsidRPr="001E5630" w:rsidTr="001E5630">
        <w:trPr>
          <w:cantSplit/>
          <w:trHeight w:val="436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jc w:val="center"/>
              <w:textAlignment w:val="auto"/>
              <w:rPr>
                <w:noProof/>
                <w:highlight w:val="yellow"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jc w:val="center"/>
              <w:textAlignment w:val="auto"/>
              <w:rPr>
                <w:noProof/>
                <w:highlight w:val="yellow"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jc w:val="center"/>
              <w:textAlignment w:val="auto"/>
              <w:rPr>
                <w:noProof/>
                <w:highlight w:val="yellow"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jc w:val="center"/>
              <w:textAlignment w:val="auto"/>
              <w:rPr>
                <w:noProof/>
                <w:highlight w:val="yellow"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1E5630" w:rsidRPr="001E5630" w:rsidTr="001E5630">
        <w:trPr>
          <w:cantSplit/>
          <w:trHeight w:val="8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highlight w:val="yellow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alibri"/>
                <w:noProof/>
                <w:highlight w:val="lightGray"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60" w:after="6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highlight w:val="yellow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30" w:rsidRPr="001E5630" w:rsidRDefault="001E5630" w:rsidP="001E56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/>
                <w:highlight w:val="yellow"/>
                <w:lang w:val="es-ES_tradnl"/>
              </w:rPr>
            </w:pP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 xml:space="preserve">Número geográfico para servicios de telefonía fija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Funafuti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20XXX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Niulakita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22XXX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Nui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23XXX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Nukufetau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24XXX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Nukulaelae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25XXX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Nanumea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26XXX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Nanumaga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27XXX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Niutao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28XXX</w:t>
            </w:r>
          </w:p>
        </w:tc>
      </w:tr>
      <w:tr w:rsidR="001E5630" w:rsidRPr="001E5630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5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geográfico para servicios de telefonía fija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Indicativo interurbano para Vaitupu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29XXX</w:t>
            </w:r>
          </w:p>
        </w:tc>
      </w:tr>
      <w:tr w:rsidR="001E5630" w:rsidRPr="00914241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6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6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no geográfico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 xml:space="preserve">Digital Mobile 2G (GSM). </w:t>
            </w:r>
            <w:r w:rsidRPr="001E5630">
              <w:rPr>
                <w:rFonts w:eastAsia="Calibri"/>
                <w:noProof/>
                <w:lang w:val="es-ES_tradnl"/>
              </w:rPr>
              <w:br/>
              <w:t>Asignado a Tuvalu Telecom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90XXXX</w:t>
            </w:r>
          </w:p>
        </w:tc>
      </w:tr>
      <w:tr w:rsidR="001E5630" w:rsidRPr="00914241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no geográfico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 xml:space="preserve">Digital Mobile 3G (UMTS). </w:t>
            </w:r>
            <w:r w:rsidRPr="001E5630">
              <w:rPr>
                <w:rFonts w:eastAsia="Calibri"/>
                <w:noProof/>
                <w:lang w:val="es-ES_tradnl"/>
              </w:rPr>
              <w:br/>
              <w:t>Asignado a Tuvalu Telecom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70XXXXX</w:t>
            </w:r>
          </w:p>
        </w:tc>
      </w:tr>
      <w:tr w:rsidR="001E5630" w:rsidRPr="00914241" w:rsidTr="001E563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center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7 cifras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Número no geográfico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 xml:space="preserve">Digital Mobile 4G (LTE). </w:t>
            </w:r>
            <w:r w:rsidRPr="001E5630">
              <w:rPr>
                <w:rFonts w:eastAsia="Calibri"/>
                <w:noProof/>
                <w:lang w:val="es-ES_tradnl"/>
              </w:rPr>
              <w:br/>
              <w:t>Asignado a Tuvalu Telecom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Formato de marcación internacional:</w:t>
            </w:r>
          </w:p>
          <w:p w:rsidR="001E5630" w:rsidRPr="001E5630" w:rsidRDefault="001E5630" w:rsidP="001E5630">
            <w:pPr>
              <w:overflowPunct/>
              <w:autoSpaceDE/>
              <w:adjustRightInd/>
              <w:spacing w:before="0"/>
              <w:jc w:val="left"/>
              <w:textAlignment w:val="auto"/>
              <w:rPr>
                <w:rFonts w:eastAsia="Calibri"/>
                <w:noProof/>
                <w:lang w:val="es-ES_tradnl"/>
              </w:rPr>
            </w:pPr>
            <w:r w:rsidRPr="001E5630">
              <w:rPr>
                <w:rFonts w:eastAsia="Calibri"/>
                <w:noProof/>
                <w:lang w:val="es-ES_tradnl"/>
              </w:rPr>
              <w:t>+688 71XXXXX</w:t>
            </w:r>
          </w:p>
        </w:tc>
      </w:tr>
    </w:tbl>
    <w:p w:rsidR="001E5630" w:rsidRPr="001E5630" w:rsidRDefault="001E5630" w:rsidP="001E5630">
      <w:pPr>
        <w:overflowPunct/>
        <w:autoSpaceDE/>
        <w:adjustRightInd/>
        <w:spacing w:after="0"/>
        <w:jc w:val="left"/>
        <w:textAlignment w:val="auto"/>
        <w:rPr>
          <w:rFonts w:eastAsia="Calibri" w:cs="Arial"/>
          <w:noProof/>
          <w:highlight w:val="yellow"/>
        </w:rPr>
      </w:pPr>
      <w:r w:rsidRPr="001E5630">
        <w:rPr>
          <w:rFonts w:eastAsia="Calibri" w:cs="Arial"/>
          <w:noProof/>
        </w:rPr>
        <w:t xml:space="preserve">Contacto: </w:t>
      </w:r>
    </w:p>
    <w:p w:rsidR="001E5630" w:rsidRPr="006B6151" w:rsidRDefault="00EA5C44" w:rsidP="00EA5C44">
      <w:pPr>
        <w:ind w:left="567" w:hanging="567"/>
        <w:jc w:val="left"/>
        <w:rPr>
          <w:rFonts w:eastAsia="Calibri"/>
        </w:rPr>
      </w:pPr>
      <w:r>
        <w:rPr>
          <w:rFonts w:eastAsia="Calibri"/>
          <w:noProof/>
        </w:rPr>
        <w:tab/>
      </w:r>
      <w:r w:rsidR="001E5630" w:rsidRPr="001E5630">
        <w:rPr>
          <w:rFonts w:eastAsia="Calibri"/>
          <w:noProof/>
        </w:rPr>
        <w:t>Mr Simeti K. Lopati</w:t>
      </w:r>
      <w:r>
        <w:rPr>
          <w:rFonts w:eastAsia="Calibri"/>
          <w:noProof/>
        </w:rPr>
        <w:br/>
      </w:r>
      <w:r w:rsidR="001E5630" w:rsidRPr="001E5630">
        <w:rPr>
          <w:rFonts w:eastAsia="Calibri" w:cs="Arial"/>
          <w:noProof/>
        </w:rPr>
        <w:t>CEO</w:t>
      </w:r>
      <w:r>
        <w:rPr>
          <w:rFonts w:eastAsia="Calibri" w:cs="Arial"/>
          <w:noProof/>
        </w:rPr>
        <w:br/>
      </w:r>
      <w:r w:rsidR="001E5630" w:rsidRPr="001E5630">
        <w:rPr>
          <w:rFonts w:eastAsia="Calibri" w:cs="Arial"/>
          <w:noProof/>
        </w:rPr>
        <w:t>Tuvalu Telecom Corporation (TTC)</w:t>
      </w:r>
      <w:r>
        <w:rPr>
          <w:rFonts w:eastAsia="Calibri" w:cs="Arial"/>
          <w:noProof/>
        </w:rPr>
        <w:br/>
      </w:r>
      <w:r w:rsidR="001E5630" w:rsidRPr="00EA5C44">
        <w:rPr>
          <w:rFonts w:eastAsia="Calibri" w:cs="Arial"/>
          <w:noProof/>
          <w:lang w:val="en-US"/>
        </w:rPr>
        <w:t>Private Bag 14</w:t>
      </w:r>
      <w:r w:rsidRPr="00EA5C44">
        <w:rPr>
          <w:rFonts w:eastAsia="Calibri" w:cs="Arial"/>
          <w:noProof/>
          <w:lang w:val="en-US"/>
        </w:rPr>
        <w:br/>
      </w:r>
      <w:r w:rsidR="001E5630" w:rsidRPr="00EA5C44">
        <w:rPr>
          <w:rFonts w:eastAsia="Calibri" w:cs="Arial"/>
          <w:noProof/>
          <w:lang w:val="en-US"/>
        </w:rPr>
        <w:t>Vaiaku</w:t>
      </w:r>
      <w:r w:rsidRPr="00EA5C44">
        <w:rPr>
          <w:rFonts w:eastAsia="Calibri" w:cs="Arial"/>
          <w:noProof/>
          <w:lang w:val="en-US"/>
        </w:rPr>
        <w:br/>
      </w:r>
      <w:r w:rsidR="001E5630" w:rsidRPr="00EA5C44">
        <w:rPr>
          <w:rFonts w:eastAsia="Calibri" w:cs="Arial"/>
          <w:noProof/>
          <w:lang w:val="en-US"/>
        </w:rPr>
        <w:t>FUNAFUTI</w:t>
      </w:r>
      <w:r w:rsidRPr="00EA5C44">
        <w:rPr>
          <w:rFonts w:eastAsia="Calibri" w:cs="Arial"/>
          <w:noProof/>
          <w:lang w:val="en-US"/>
        </w:rPr>
        <w:br/>
      </w:r>
      <w:r w:rsidR="001E5630" w:rsidRPr="00EA5C44">
        <w:rPr>
          <w:rFonts w:eastAsia="Calibri" w:cs="Arial"/>
          <w:noProof/>
          <w:lang w:val="en-US"/>
        </w:rPr>
        <w:t>Tuvalu</w:t>
      </w:r>
      <w:r w:rsidRPr="00EA5C44">
        <w:rPr>
          <w:rFonts w:eastAsia="Calibri" w:cs="Arial"/>
          <w:noProof/>
          <w:lang w:val="en-US"/>
        </w:rPr>
        <w:br/>
      </w:r>
      <w:r w:rsidR="001E5630" w:rsidRPr="00EA5C44">
        <w:rPr>
          <w:rFonts w:eastAsia="Calibri" w:cs="Arial"/>
          <w:noProof/>
          <w:lang w:val="en-US"/>
        </w:rPr>
        <w:t>Tel:</w:t>
      </w:r>
      <w:r w:rsidR="001E5630" w:rsidRPr="00EA5C44">
        <w:rPr>
          <w:rFonts w:eastAsia="Calibri" w:cs="Arial"/>
          <w:noProof/>
          <w:lang w:val="en-US"/>
        </w:rPr>
        <w:tab/>
        <w:t>+688 20688</w:t>
      </w:r>
      <w:r>
        <w:rPr>
          <w:rFonts w:eastAsia="Calibri" w:cs="Arial"/>
          <w:noProof/>
          <w:lang w:val="en-US"/>
        </w:rPr>
        <w:br/>
      </w:r>
      <w:r w:rsidR="001E5630" w:rsidRPr="00EA5C44">
        <w:rPr>
          <w:rFonts w:eastAsia="Calibri" w:cs="Arial"/>
          <w:noProof/>
          <w:lang w:val="en-US"/>
        </w:rPr>
        <w:t>Fax</w:t>
      </w:r>
      <w:r w:rsidR="001E5630" w:rsidRPr="00EA5C44">
        <w:rPr>
          <w:rFonts w:eastAsia="Calibri" w:cs="Arial"/>
          <w:noProof/>
          <w:lang w:val="en-US"/>
        </w:rPr>
        <w:tab/>
        <w:t>+688 20800</w:t>
      </w:r>
      <w:r>
        <w:rPr>
          <w:rFonts w:eastAsia="Calibri" w:cs="Arial"/>
          <w:noProof/>
          <w:lang w:val="en-US"/>
        </w:rPr>
        <w:br/>
      </w:r>
      <w:r w:rsidR="001E5630" w:rsidRPr="006B6151">
        <w:rPr>
          <w:rFonts w:eastAsia="Calibri"/>
          <w:lang w:val="en-US"/>
        </w:rPr>
        <w:t xml:space="preserve">E-mail: </w:t>
      </w:r>
      <w:r w:rsidR="001E5630" w:rsidRPr="006B6151">
        <w:rPr>
          <w:rFonts w:eastAsia="Calibri"/>
          <w:lang w:val="en-US"/>
        </w:rPr>
        <w:tab/>
      </w:r>
      <w:hyperlink r:id="rId19" w:history="1">
        <w:r w:rsidR="006B6151" w:rsidRPr="006B6151">
          <w:rPr>
            <w:rFonts w:eastAsia="Calibri"/>
            <w:lang w:val="en-US"/>
          </w:rPr>
          <w:t>simeti@tuvalutelecom.tv</w:t>
        </w:r>
      </w:hyperlink>
    </w:p>
    <w:p w:rsidR="006B6151" w:rsidRDefault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 w:cs="Arial"/>
          <w:noProof/>
          <w:lang w:val="en-US"/>
        </w:rPr>
      </w:pPr>
      <w:r>
        <w:rPr>
          <w:rFonts w:eastAsia="Calibri" w:cs="Arial"/>
          <w:noProof/>
          <w:lang w:val="en-US"/>
        </w:rPr>
        <w:br w:type="page"/>
      </w:r>
    </w:p>
    <w:p w:rsidR="006B6151" w:rsidRPr="006B6151" w:rsidRDefault="006B6151" w:rsidP="006B6151">
      <w:pPr>
        <w:pStyle w:val="Heading2"/>
        <w:rPr>
          <w:lang w:val="es-ES_tradnl"/>
        </w:rPr>
      </w:pPr>
      <w:bookmarkStart w:id="829" w:name="_Toc508619463"/>
      <w:r w:rsidRPr="006B6151">
        <w:rPr>
          <w:lang w:val="es-ES_tradnl"/>
        </w:rPr>
        <w:lastRenderedPageBreak/>
        <w:t>Otras comunicaciones</w:t>
      </w:r>
      <w:bookmarkEnd w:id="829"/>
    </w:p>
    <w:p w:rsidR="006B6151" w:rsidRPr="006B6151" w:rsidRDefault="006B6151" w:rsidP="006B61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textAlignment w:val="auto"/>
        <w:outlineLvl w:val="3"/>
        <w:rPr>
          <w:b/>
          <w:bCs/>
          <w:lang w:val="es-ES_tradnl"/>
        </w:rPr>
      </w:pPr>
      <w:r w:rsidRPr="006B6151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515A8F">
        <w:rPr>
          <w:lang w:val="es-ES_tradnl"/>
        </w:rPr>
        <w:instrText xml:space="preserve"> TC "</w:instrText>
      </w:r>
      <w:bookmarkStart w:id="830" w:name="_Toc508619464"/>
      <w:r w:rsidRPr="006B6151">
        <w:rPr>
          <w:b/>
          <w:bCs/>
          <w:lang w:val="es-ES_tradnl"/>
        </w:rPr>
        <w:instrText>Austria</w:instrText>
      </w:r>
      <w:bookmarkEnd w:id="830"/>
      <w:r w:rsidRPr="00515A8F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6B6151" w:rsidRPr="006B6151" w:rsidRDefault="006B6151" w:rsidP="006B61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textAlignment w:val="auto"/>
        <w:outlineLvl w:val="4"/>
        <w:rPr>
          <w:szCs w:val="18"/>
          <w:lang w:val="es-ES_tradnl"/>
        </w:rPr>
      </w:pPr>
      <w:r w:rsidRPr="006B6151">
        <w:rPr>
          <w:szCs w:val="18"/>
          <w:lang w:val="es-ES_tradnl"/>
        </w:rPr>
        <w:t xml:space="preserve">Comunicación del </w:t>
      </w:r>
      <w:r w:rsidRPr="006B6151">
        <w:rPr>
          <w:szCs w:val="18"/>
          <w:lang w:val="es-ES"/>
        </w:rPr>
        <w:t>18.I.2018</w:t>
      </w:r>
      <w:r w:rsidRPr="006B6151">
        <w:rPr>
          <w:szCs w:val="18"/>
          <w:lang w:val="es-ES_tradnl"/>
        </w:rPr>
        <w:t>:</w:t>
      </w:r>
    </w:p>
    <w:p w:rsidR="006B6151" w:rsidRDefault="006B6151" w:rsidP="006B6151">
      <w:pPr>
        <w:spacing w:after="0"/>
        <w:textAlignment w:val="auto"/>
        <w:rPr>
          <w:lang w:val="es-ES_tradnl"/>
        </w:rPr>
      </w:pPr>
      <w:r w:rsidRPr="006B6151">
        <w:rPr>
          <w:lang w:val="es-ES_tradnl"/>
        </w:rPr>
        <w:t xml:space="preserve">Con motivo de las actividades de los "Young Helpers on the Air", la Administración austriaca autoriza a una estación de aficionado austriaca a utilizar el distintivo de llamada especial </w:t>
      </w:r>
      <w:r w:rsidRPr="006B6151">
        <w:rPr>
          <w:b/>
          <w:bCs/>
          <w:lang w:val="es-ES_tradnl"/>
        </w:rPr>
        <w:t>OE6YHOTA</w:t>
      </w:r>
      <w:r w:rsidRPr="006B6151">
        <w:rPr>
          <w:lang w:val="es-ES_tradnl"/>
        </w:rPr>
        <w:t xml:space="preserve"> durante el periodo comprendido entre el 12 y el 13 de mayo de 2018 y del 29 al 30 de septiembre de 2018.</w:t>
      </w:r>
    </w:p>
    <w:p w:rsidR="003F12A1" w:rsidRPr="006B6151" w:rsidRDefault="003F12A1" w:rsidP="006B6151">
      <w:pPr>
        <w:spacing w:after="0"/>
        <w:textAlignment w:val="auto"/>
        <w:rPr>
          <w:lang w:val="es-ES_tradnl"/>
        </w:rPr>
      </w:pPr>
    </w:p>
    <w:p w:rsidR="006B6151" w:rsidRPr="006B6151" w:rsidRDefault="006B6151" w:rsidP="006B61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textAlignment w:val="auto"/>
        <w:outlineLvl w:val="4"/>
        <w:rPr>
          <w:szCs w:val="18"/>
          <w:lang w:val="es-ES_tradnl"/>
        </w:rPr>
      </w:pPr>
      <w:r w:rsidRPr="006B6151">
        <w:rPr>
          <w:szCs w:val="18"/>
          <w:lang w:val="es-ES_tradnl"/>
        </w:rPr>
        <w:t xml:space="preserve">Comunicación del </w:t>
      </w:r>
      <w:r w:rsidRPr="006B6151">
        <w:rPr>
          <w:szCs w:val="18"/>
          <w:lang w:val="es-ES"/>
        </w:rPr>
        <w:t>26.I.2018:</w:t>
      </w:r>
    </w:p>
    <w:p w:rsidR="006B6151" w:rsidRPr="006B6151" w:rsidRDefault="006B6151" w:rsidP="006B6151">
      <w:pPr>
        <w:spacing w:after="0"/>
        <w:textAlignment w:val="auto"/>
        <w:rPr>
          <w:lang w:val="es-ES_tradnl"/>
        </w:rPr>
      </w:pPr>
      <w:r w:rsidRPr="006B6151">
        <w:rPr>
          <w:lang w:val="es-ES_tradnl"/>
        </w:rPr>
        <w:t xml:space="preserve">Con motivo de la "Semana de Actividad Antártica", la Administración austriaca autoriza a una estación de aficionado austriaca a utilizar el distintivo de llamada especial </w:t>
      </w:r>
      <w:r w:rsidRPr="006B6151">
        <w:rPr>
          <w:b/>
          <w:bCs/>
          <w:lang w:val="es-ES"/>
        </w:rPr>
        <w:t>OE89ANT</w:t>
      </w:r>
      <w:r w:rsidRPr="006B6151">
        <w:rPr>
          <w:lang w:val="es-ES_tradnl"/>
        </w:rPr>
        <w:t xml:space="preserve"> durante el periodo comprendido entre el 17 y el 25 de febrero de 2018.</w:t>
      </w:r>
    </w:p>
    <w:p w:rsidR="006B6151" w:rsidRPr="006B6151" w:rsidRDefault="006B6151" w:rsidP="006B61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textAlignment w:val="auto"/>
        <w:outlineLvl w:val="3"/>
        <w:rPr>
          <w:b/>
          <w:bCs/>
          <w:lang w:val="es-ES_tradnl"/>
        </w:rPr>
      </w:pPr>
      <w:r w:rsidRPr="006B6151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515A8F">
        <w:rPr>
          <w:lang w:val="es-ES_tradnl"/>
        </w:rPr>
        <w:instrText xml:space="preserve"> TC "</w:instrText>
      </w:r>
      <w:bookmarkStart w:id="831" w:name="_Toc508619465"/>
      <w:r w:rsidRPr="006B6151">
        <w:rPr>
          <w:b/>
          <w:bCs/>
          <w:lang w:val="es-ES_tradnl"/>
        </w:rPr>
        <w:instrText>Serbia</w:instrText>
      </w:r>
      <w:bookmarkEnd w:id="831"/>
      <w:r w:rsidRPr="00515A8F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6B6151" w:rsidRPr="006B6151" w:rsidRDefault="006B6151" w:rsidP="006B61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textAlignment w:val="auto"/>
        <w:outlineLvl w:val="4"/>
        <w:rPr>
          <w:szCs w:val="18"/>
          <w:lang w:val="es-ES_tradnl"/>
        </w:rPr>
      </w:pPr>
      <w:r w:rsidRPr="006B6151">
        <w:rPr>
          <w:szCs w:val="18"/>
          <w:lang w:val="es-ES_tradnl"/>
        </w:rPr>
        <w:t xml:space="preserve">Comunicación del </w:t>
      </w:r>
      <w:r w:rsidRPr="006B6151">
        <w:rPr>
          <w:szCs w:val="18"/>
          <w:lang w:val="es-ES"/>
        </w:rPr>
        <w:t>18.I.2018:</w:t>
      </w:r>
    </w:p>
    <w:p w:rsidR="006B6151" w:rsidRPr="006B6151" w:rsidRDefault="006B6151" w:rsidP="006B6151">
      <w:pPr>
        <w:spacing w:after="0"/>
        <w:textAlignment w:val="auto"/>
        <w:rPr>
          <w:lang w:val="es-ES_tradnl"/>
        </w:rPr>
      </w:pPr>
      <w:r w:rsidRPr="006B6151">
        <w:rPr>
          <w:lang w:val="es-ES_tradnl"/>
        </w:rPr>
        <w:t xml:space="preserve">Con motivo del 100º aniversario del final de la Primera Guerra Mundial y el 100º aniversario del avance del frente de Salónica, la Administración serbia autoriza a varias estaciones de aficionado serbias a utilizar los distintivos de llamadas especiales </w:t>
      </w:r>
      <w:r w:rsidRPr="006B6151">
        <w:rPr>
          <w:b/>
          <w:bCs/>
          <w:lang w:val="es-ES"/>
        </w:rPr>
        <w:t xml:space="preserve">YU100WWI </w:t>
      </w:r>
      <w:r w:rsidRPr="006B6151">
        <w:rPr>
          <w:lang w:val="es-ES"/>
        </w:rPr>
        <w:t>y</w:t>
      </w:r>
      <w:r w:rsidRPr="006B6151">
        <w:rPr>
          <w:b/>
          <w:bCs/>
          <w:lang w:val="es-ES"/>
        </w:rPr>
        <w:t xml:space="preserve"> YT100SF</w:t>
      </w:r>
      <w:r w:rsidRPr="006B6151">
        <w:rPr>
          <w:lang w:val="es-ES_tradnl"/>
        </w:rPr>
        <w:t xml:space="preserve"> durante el periodo comprendido entre el 15 de febrero y el 31 de diciembre de 2018.</w:t>
      </w:r>
    </w:p>
    <w:p w:rsidR="006B6151" w:rsidRPr="006B6151" w:rsidRDefault="006B6151" w:rsidP="006B6151">
      <w:pPr>
        <w:spacing w:after="0"/>
        <w:textAlignment w:val="auto"/>
        <w:rPr>
          <w:lang w:val="es-ES_tradnl"/>
        </w:rPr>
      </w:pPr>
    </w:p>
    <w:p w:rsidR="006B6151" w:rsidRPr="006B6151" w:rsidRDefault="006B6151" w:rsidP="00EA5C44">
      <w:pPr>
        <w:ind w:left="567" w:hanging="567"/>
        <w:jc w:val="left"/>
        <w:rPr>
          <w:rFonts w:eastAsia="Calibri" w:cs="Arial"/>
          <w:noProof/>
          <w:lang w:val="es-ES_tradnl"/>
        </w:rPr>
      </w:pPr>
    </w:p>
    <w:p w:rsidR="00D43180" w:rsidRPr="006B6151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6B6151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32" w:name="_Toc329611052"/>
      <w:bookmarkStart w:id="833" w:name="_Toc331071427"/>
      <w:bookmarkStart w:id="834" w:name="_Toc332274686"/>
      <w:bookmarkStart w:id="835" w:name="_Toc334778524"/>
      <w:bookmarkStart w:id="836" w:name="_Toc336263091"/>
      <w:bookmarkStart w:id="837" w:name="_Toc337214319"/>
      <w:bookmarkStart w:id="838" w:name="_Toc338334134"/>
      <w:bookmarkStart w:id="839" w:name="_Toc340228265"/>
      <w:bookmarkStart w:id="840" w:name="_Toc341435113"/>
      <w:bookmarkStart w:id="841" w:name="_Toc342912242"/>
      <w:bookmarkStart w:id="842" w:name="_Toc343265202"/>
      <w:bookmarkStart w:id="843" w:name="_Toc345584990"/>
      <w:bookmarkStart w:id="844" w:name="_Toc346877133"/>
      <w:bookmarkStart w:id="845" w:name="_Toc348013791"/>
      <w:bookmarkStart w:id="846" w:name="_Toc349289500"/>
      <w:bookmarkStart w:id="847" w:name="_Toc350779899"/>
      <w:bookmarkStart w:id="848" w:name="_Toc351713782"/>
      <w:bookmarkStart w:id="849" w:name="_Toc353278418"/>
      <w:bookmarkStart w:id="850" w:name="_Toc354393698"/>
      <w:bookmarkStart w:id="851" w:name="_Toc355866596"/>
      <w:bookmarkStart w:id="852" w:name="_Toc357172163"/>
      <w:bookmarkStart w:id="853" w:name="_Toc358380615"/>
      <w:bookmarkStart w:id="854" w:name="_Toc359592140"/>
      <w:bookmarkStart w:id="855" w:name="_Toc361130977"/>
      <w:bookmarkStart w:id="856" w:name="_Toc361990659"/>
      <w:bookmarkStart w:id="857" w:name="_Toc363827525"/>
      <w:bookmarkStart w:id="858" w:name="_Toc364761779"/>
      <w:bookmarkStart w:id="859" w:name="_Toc366497608"/>
      <w:bookmarkStart w:id="860" w:name="_Toc367955924"/>
      <w:bookmarkStart w:id="861" w:name="_Toc369255134"/>
      <w:bookmarkStart w:id="862" w:name="_Toc370388963"/>
      <w:bookmarkStart w:id="863" w:name="_Toc371690055"/>
      <w:bookmarkStart w:id="864" w:name="_Toc373242826"/>
      <w:bookmarkStart w:id="865" w:name="_Toc374090752"/>
      <w:bookmarkStart w:id="866" w:name="_Toc374693375"/>
      <w:bookmarkStart w:id="867" w:name="_Toc377021958"/>
      <w:bookmarkStart w:id="868" w:name="_Toc378602320"/>
      <w:bookmarkStart w:id="869" w:name="_Toc379450038"/>
      <w:bookmarkStart w:id="870" w:name="_Toc380670212"/>
      <w:bookmarkStart w:id="871" w:name="_Toc381884148"/>
      <w:bookmarkStart w:id="872" w:name="_Toc383176335"/>
      <w:bookmarkStart w:id="873" w:name="_Toc384821902"/>
      <w:bookmarkStart w:id="874" w:name="_Toc385938619"/>
      <w:bookmarkStart w:id="875" w:name="_Toc389037529"/>
      <w:bookmarkStart w:id="876" w:name="_Toc390075826"/>
      <w:bookmarkStart w:id="877" w:name="_Toc391387219"/>
      <w:bookmarkStart w:id="878" w:name="_Toc392593330"/>
      <w:bookmarkStart w:id="879" w:name="_Toc393879073"/>
      <w:bookmarkStart w:id="880" w:name="_Toc395100090"/>
      <w:bookmarkStart w:id="881" w:name="_Toc396223679"/>
      <w:bookmarkStart w:id="882" w:name="_Toc397595071"/>
      <w:bookmarkStart w:id="883" w:name="_Toc399248293"/>
      <w:bookmarkStart w:id="884" w:name="_Toc400455638"/>
      <w:bookmarkStart w:id="885" w:name="_Toc401910835"/>
      <w:bookmarkStart w:id="886" w:name="_Toc403048168"/>
      <w:bookmarkStart w:id="887" w:name="_Toc404347571"/>
      <w:bookmarkStart w:id="888" w:name="_Toc405802710"/>
      <w:bookmarkStart w:id="889" w:name="_Toc406576806"/>
      <w:bookmarkStart w:id="890" w:name="_Toc408823971"/>
      <w:bookmarkStart w:id="891" w:name="_Toc410026928"/>
      <w:bookmarkStart w:id="892" w:name="_Toc410913022"/>
      <w:bookmarkStart w:id="893" w:name="_Toc415665869"/>
      <w:bookmarkStart w:id="894" w:name="_Toc417648389"/>
      <w:bookmarkStart w:id="895" w:name="_Toc418252416"/>
      <w:bookmarkStart w:id="896" w:name="_Toc418601864"/>
      <w:bookmarkStart w:id="897" w:name="_Toc421177176"/>
      <w:bookmarkStart w:id="898" w:name="_Toc422476103"/>
      <w:bookmarkStart w:id="899" w:name="_Toc423527149"/>
      <w:bookmarkStart w:id="900" w:name="_Toc424895574"/>
      <w:bookmarkStart w:id="901" w:name="_Toc428367867"/>
      <w:bookmarkStart w:id="902" w:name="_Toc429122167"/>
      <w:bookmarkStart w:id="903" w:name="_Toc430184037"/>
      <w:bookmarkStart w:id="904" w:name="_Toc434309358"/>
      <w:bookmarkStart w:id="905" w:name="_Toc435690637"/>
      <w:bookmarkStart w:id="906" w:name="_Toc437441149"/>
      <w:bookmarkStart w:id="907" w:name="_Toc437956428"/>
      <w:bookmarkStart w:id="908" w:name="_Toc439840804"/>
      <w:bookmarkStart w:id="909" w:name="_Toc442883565"/>
      <w:bookmarkStart w:id="910" w:name="_Toc443382397"/>
      <w:bookmarkStart w:id="911" w:name="_Toc447195434"/>
      <w:bookmarkStart w:id="912" w:name="_Toc451174499"/>
      <w:bookmarkStart w:id="913" w:name="_Toc452126898"/>
      <w:bookmarkStart w:id="914" w:name="_Toc453247193"/>
      <w:bookmarkStart w:id="915" w:name="_Toc455669852"/>
      <w:bookmarkStart w:id="916" w:name="_Toc458781010"/>
      <w:bookmarkStart w:id="917" w:name="_Toc463441565"/>
      <w:bookmarkStart w:id="918" w:name="_Toc463947715"/>
      <w:bookmarkStart w:id="919" w:name="_Toc466370892"/>
      <w:bookmarkStart w:id="920" w:name="_Toc467245950"/>
      <w:bookmarkStart w:id="921" w:name="_Toc468457247"/>
      <w:bookmarkStart w:id="922" w:name="_Toc472590311"/>
      <w:bookmarkStart w:id="923" w:name="_Toc473727739"/>
      <w:bookmarkStart w:id="924" w:name="_Toc474936344"/>
      <w:bookmarkStart w:id="925" w:name="_Toc476142326"/>
      <w:bookmarkStart w:id="926" w:name="_Toc477429099"/>
      <w:bookmarkStart w:id="927" w:name="_Toc478134103"/>
      <w:bookmarkStart w:id="928" w:name="_Toc479850645"/>
      <w:bookmarkStart w:id="929" w:name="_Toc482090363"/>
      <w:bookmarkStart w:id="930" w:name="_Toc484181139"/>
      <w:bookmarkStart w:id="931" w:name="_Toc484787074"/>
      <w:bookmarkStart w:id="932" w:name="_Toc487119324"/>
      <w:bookmarkStart w:id="933" w:name="_Toc489607396"/>
      <w:bookmarkStart w:id="934" w:name="_Toc490829858"/>
      <w:bookmarkStart w:id="935" w:name="_Toc492375237"/>
      <w:bookmarkStart w:id="936" w:name="_Toc493254986"/>
      <w:bookmarkStart w:id="937" w:name="_Toc495992905"/>
      <w:bookmarkStart w:id="938" w:name="_Toc497227741"/>
      <w:bookmarkStart w:id="939" w:name="_Toc497485444"/>
      <w:bookmarkStart w:id="940" w:name="_Toc498613292"/>
      <w:bookmarkStart w:id="941" w:name="_Toc500253796"/>
      <w:bookmarkStart w:id="942" w:name="_Toc501030457"/>
      <w:bookmarkStart w:id="943" w:name="_Toc504138710"/>
      <w:bookmarkStart w:id="944" w:name="_Toc508619466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:rsidR="00DC3C5E" w:rsidRPr="00515A8F" w:rsidRDefault="00DC3C5E" w:rsidP="00DC3C5E">
      <w:pPr>
        <w:jc w:val="center"/>
        <w:rPr>
          <w:lang w:val="es-ES_tradnl"/>
        </w:rPr>
      </w:pPr>
      <w:r w:rsidRPr="00515A8F">
        <w:rPr>
          <w:lang w:val="es-ES_tradnl"/>
        </w:rPr>
        <w:t xml:space="preserve">Véase URL: </w:t>
      </w:r>
      <w:hyperlink r:id="rId20" w:history="1">
        <w:r w:rsidRPr="00515A8F">
          <w:rPr>
            <w:lang w:val="es-ES_tradnl"/>
          </w:rPr>
          <w:t>www.itu.int/pub/T-SP-SR.1-2012</w:t>
        </w:r>
      </w:hyperlink>
    </w:p>
    <w:p w:rsidR="00DC3C5E" w:rsidRPr="00515A8F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45" w:name="_Toc187490333"/>
      <w:bookmarkStart w:id="946" w:name="_Toc188156120"/>
      <w:bookmarkStart w:id="947" w:name="_Toc188156997"/>
      <w:bookmarkStart w:id="948" w:name="_Toc189469683"/>
      <w:bookmarkStart w:id="949" w:name="_Toc190582482"/>
      <w:bookmarkStart w:id="950" w:name="_Toc191706650"/>
      <w:bookmarkStart w:id="951" w:name="_Toc193011917"/>
      <w:bookmarkStart w:id="952" w:name="_Toc194812579"/>
      <w:bookmarkStart w:id="953" w:name="_Toc196021178"/>
      <w:bookmarkStart w:id="954" w:name="_Toc197225817"/>
      <w:bookmarkStart w:id="955" w:name="_Toc198527969"/>
      <w:bookmarkStart w:id="956" w:name="_Toc199649492"/>
      <w:bookmarkStart w:id="957" w:name="_Toc200959398"/>
      <w:bookmarkStart w:id="958" w:name="_Toc202757061"/>
      <w:bookmarkStart w:id="959" w:name="_Toc203552872"/>
      <w:bookmarkStart w:id="960" w:name="_Toc204669191"/>
      <w:bookmarkStart w:id="961" w:name="_Toc206391073"/>
      <w:bookmarkStart w:id="962" w:name="_Toc208207544"/>
      <w:bookmarkStart w:id="963" w:name="_Toc211850033"/>
      <w:bookmarkStart w:id="964" w:name="_Toc211850503"/>
      <w:bookmarkStart w:id="965" w:name="_Toc214165434"/>
      <w:bookmarkStart w:id="966" w:name="_Toc218999658"/>
      <w:bookmarkStart w:id="967" w:name="_Toc219626318"/>
      <w:bookmarkStart w:id="968" w:name="_Toc220826254"/>
      <w:bookmarkStart w:id="969" w:name="_Toc222029767"/>
      <w:bookmarkStart w:id="970" w:name="_Toc223253033"/>
      <w:bookmarkStart w:id="971" w:name="_Toc225670367"/>
      <w:bookmarkStart w:id="972" w:name="_Toc226866138"/>
      <w:bookmarkStart w:id="973" w:name="_Toc228768531"/>
      <w:bookmarkStart w:id="974" w:name="_Toc229972277"/>
      <w:bookmarkStart w:id="975" w:name="_Toc231203584"/>
      <w:bookmarkStart w:id="976" w:name="_Toc232323932"/>
      <w:bookmarkStart w:id="977" w:name="_Toc233615139"/>
      <w:bookmarkStart w:id="978" w:name="_Toc236578792"/>
      <w:bookmarkStart w:id="979" w:name="_Toc240694044"/>
      <w:bookmarkStart w:id="980" w:name="_Toc242002348"/>
      <w:bookmarkStart w:id="981" w:name="_Toc243369565"/>
      <w:bookmarkStart w:id="982" w:name="_Toc244491424"/>
      <w:bookmarkStart w:id="983" w:name="_Toc246906799"/>
      <w:bookmarkStart w:id="984" w:name="_Toc252180834"/>
      <w:bookmarkStart w:id="985" w:name="_Toc253408643"/>
      <w:bookmarkStart w:id="986" w:name="_Toc255825145"/>
      <w:bookmarkStart w:id="987" w:name="_Toc259796994"/>
      <w:bookmarkStart w:id="988" w:name="_Toc262578259"/>
      <w:bookmarkStart w:id="989" w:name="_Toc265230239"/>
      <w:bookmarkStart w:id="990" w:name="_Toc266196265"/>
      <w:bookmarkStart w:id="991" w:name="_Toc266196878"/>
      <w:bookmarkStart w:id="992" w:name="_Toc268852828"/>
      <w:bookmarkStart w:id="993" w:name="_Toc271705043"/>
      <w:bookmarkStart w:id="994" w:name="_Toc273033505"/>
      <w:bookmarkStart w:id="995" w:name="_Toc274227234"/>
      <w:bookmarkStart w:id="996" w:name="_Toc276730728"/>
      <w:bookmarkStart w:id="997" w:name="_Toc279670865"/>
      <w:bookmarkStart w:id="998" w:name="_Toc280349902"/>
      <w:bookmarkStart w:id="999" w:name="_Toc282526536"/>
      <w:bookmarkStart w:id="1000" w:name="_Toc283740120"/>
      <w:bookmarkStart w:id="1001" w:name="_Toc286165570"/>
      <w:bookmarkStart w:id="1002" w:name="_Toc288732157"/>
      <w:bookmarkStart w:id="1003" w:name="_Toc291005967"/>
      <w:bookmarkStart w:id="1004" w:name="_Toc292706429"/>
      <w:bookmarkStart w:id="1005" w:name="_Toc295388416"/>
      <w:bookmarkStart w:id="1006" w:name="_Toc296610528"/>
      <w:bookmarkStart w:id="1007" w:name="_Toc297900005"/>
      <w:bookmarkStart w:id="1008" w:name="_Toc301947228"/>
      <w:bookmarkStart w:id="1009" w:name="_Toc303344675"/>
      <w:bookmarkStart w:id="1010" w:name="_Toc304895959"/>
      <w:bookmarkStart w:id="1011" w:name="_Toc308532565"/>
      <w:bookmarkStart w:id="1012" w:name="_Toc311112770"/>
      <w:bookmarkStart w:id="1013" w:name="_Toc313981360"/>
      <w:bookmarkStart w:id="1014" w:name="_Toc316480922"/>
      <w:bookmarkStart w:id="1015" w:name="_Toc319073156"/>
      <w:bookmarkStart w:id="1016" w:name="_Toc320602835"/>
      <w:bookmarkStart w:id="1017" w:name="_Toc321308891"/>
      <w:bookmarkStart w:id="1018" w:name="_Toc323050841"/>
      <w:bookmarkStart w:id="1019" w:name="_Toc323907427"/>
      <w:bookmarkStart w:id="1020" w:name="_Toc325642251"/>
      <w:bookmarkStart w:id="1021" w:name="_Toc326830169"/>
      <w:bookmarkStart w:id="1022" w:name="_Toc328478693"/>
      <w:bookmarkStart w:id="1023" w:name="_Toc329611053"/>
      <w:bookmarkStart w:id="1024" w:name="_Toc331071428"/>
      <w:bookmarkStart w:id="1025" w:name="_Toc332274687"/>
      <w:bookmarkStart w:id="1026" w:name="_Toc334778525"/>
      <w:bookmarkStart w:id="1027" w:name="_Toc336263092"/>
      <w:bookmarkStart w:id="1028" w:name="_Toc337214320"/>
      <w:bookmarkStart w:id="1029" w:name="_Toc338334135"/>
      <w:bookmarkStart w:id="1030" w:name="_Toc340228266"/>
      <w:bookmarkStart w:id="1031" w:name="_Toc341435114"/>
      <w:bookmarkStart w:id="1032" w:name="_Toc342912243"/>
      <w:bookmarkStart w:id="1033" w:name="_Toc343265203"/>
      <w:bookmarkStart w:id="1034" w:name="_Toc345584991"/>
      <w:bookmarkStart w:id="1035" w:name="_Toc346877134"/>
      <w:bookmarkStart w:id="1036" w:name="_Toc348013792"/>
      <w:bookmarkStart w:id="1037" w:name="_Toc349289501"/>
      <w:bookmarkStart w:id="1038" w:name="_Toc350779900"/>
      <w:bookmarkStart w:id="1039" w:name="_Toc351713783"/>
      <w:bookmarkStart w:id="1040" w:name="_Toc353278419"/>
      <w:bookmarkStart w:id="1041" w:name="_Toc354393699"/>
      <w:bookmarkStart w:id="1042" w:name="_Toc355866597"/>
      <w:bookmarkStart w:id="1043" w:name="_Toc357172164"/>
      <w:bookmarkStart w:id="1044" w:name="_Toc358380616"/>
      <w:bookmarkStart w:id="1045" w:name="_Toc359592141"/>
      <w:bookmarkStart w:id="1046" w:name="_Toc361130978"/>
      <w:bookmarkStart w:id="1047" w:name="_Toc361990660"/>
      <w:bookmarkStart w:id="1048" w:name="_Toc363827526"/>
      <w:bookmarkStart w:id="1049" w:name="_Toc364761780"/>
      <w:bookmarkStart w:id="1050" w:name="_Toc366497609"/>
      <w:bookmarkStart w:id="1051" w:name="_Toc367955925"/>
      <w:bookmarkStart w:id="1052" w:name="_Toc369255135"/>
      <w:bookmarkStart w:id="1053" w:name="_Toc370388966"/>
      <w:bookmarkStart w:id="1054" w:name="_Toc371690056"/>
      <w:bookmarkStart w:id="1055" w:name="_Toc373242827"/>
      <w:bookmarkStart w:id="1056" w:name="_Toc374090753"/>
      <w:bookmarkStart w:id="1057" w:name="_Toc374693376"/>
      <w:bookmarkStart w:id="1058" w:name="_Toc377021959"/>
      <w:bookmarkStart w:id="1059" w:name="_Toc378602321"/>
      <w:bookmarkStart w:id="1060" w:name="_Toc379450039"/>
      <w:bookmarkStart w:id="1061" w:name="_Toc380670213"/>
      <w:bookmarkStart w:id="1062" w:name="_Toc381884149"/>
      <w:bookmarkStart w:id="1063" w:name="_Toc383176336"/>
      <w:bookmarkStart w:id="1064" w:name="_Toc384821903"/>
      <w:bookmarkStart w:id="1065" w:name="_Toc385938620"/>
      <w:bookmarkStart w:id="1066" w:name="_Toc389037530"/>
      <w:bookmarkStart w:id="1067" w:name="_Toc390075827"/>
      <w:bookmarkStart w:id="1068" w:name="_Toc391387220"/>
      <w:bookmarkStart w:id="1069" w:name="_Toc392593331"/>
      <w:bookmarkStart w:id="1070" w:name="_Toc393879074"/>
      <w:bookmarkStart w:id="1071" w:name="_Toc395100091"/>
      <w:bookmarkStart w:id="1072" w:name="_Toc396223680"/>
      <w:bookmarkStart w:id="1073" w:name="_Toc397595072"/>
      <w:bookmarkStart w:id="1074" w:name="_Toc399248294"/>
      <w:bookmarkStart w:id="1075" w:name="_Toc400455639"/>
      <w:bookmarkStart w:id="1076" w:name="_Toc401910836"/>
      <w:bookmarkStart w:id="1077" w:name="_Toc403048169"/>
      <w:bookmarkStart w:id="1078" w:name="_Toc404347572"/>
      <w:bookmarkStart w:id="1079" w:name="_Toc405802711"/>
      <w:bookmarkStart w:id="1080" w:name="_Toc406576807"/>
      <w:bookmarkStart w:id="1081" w:name="_Toc408823972"/>
      <w:bookmarkStart w:id="1082" w:name="_Toc410026929"/>
      <w:bookmarkStart w:id="1083" w:name="_Toc410913023"/>
      <w:bookmarkStart w:id="1084" w:name="_Toc415665870"/>
      <w:bookmarkStart w:id="1085" w:name="_Toc417648390"/>
      <w:bookmarkStart w:id="1086" w:name="_Toc418252417"/>
      <w:bookmarkStart w:id="1087" w:name="_Toc418601865"/>
      <w:bookmarkStart w:id="1088" w:name="_Toc421177177"/>
      <w:bookmarkStart w:id="1089" w:name="_Toc422476104"/>
      <w:bookmarkStart w:id="1090" w:name="_Toc423527150"/>
      <w:bookmarkStart w:id="1091" w:name="_Toc424895575"/>
      <w:bookmarkStart w:id="1092" w:name="_Toc428367868"/>
      <w:bookmarkStart w:id="1093" w:name="_Toc429122168"/>
      <w:bookmarkStart w:id="1094" w:name="_Toc430184038"/>
      <w:bookmarkStart w:id="1095" w:name="_Toc434309359"/>
      <w:bookmarkStart w:id="1096" w:name="_Toc435690638"/>
      <w:bookmarkStart w:id="1097" w:name="_Toc437441150"/>
      <w:bookmarkStart w:id="1098" w:name="_Toc437956429"/>
      <w:bookmarkStart w:id="1099" w:name="_Toc439840805"/>
      <w:bookmarkStart w:id="1100" w:name="_Toc442883566"/>
      <w:bookmarkStart w:id="1101" w:name="_Toc443382398"/>
      <w:bookmarkStart w:id="1102" w:name="_Toc451174500"/>
      <w:bookmarkStart w:id="1103" w:name="_Toc452126899"/>
      <w:bookmarkStart w:id="1104" w:name="_Toc453247194"/>
      <w:bookmarkStart w:id="1105" w:name="_Toc455669853"/>
      <w:bookmarkStart w:id="1106" w:name="_Toc458781011"/>
      <w:bookmarkStart w:id="1107" w:name="_Toc463441566"/>
      <w:bookmarkStart w:id="1108" w:name="_Toc463947716"/>
      <w:bookmarkStart w:id="1109" w:name="_Toc466370893"/>
      <w:bookmarkStart w:id="1110" w:name="_Toc467245951"/>
      <w:bookmarkStart w:id="1111" w:name="_Toc468457248"/>
      <w:bookmarkStart w:id="1112" w:name="_Toc472590312"/>
      <w:bookmarkStart w:id="1113" w:name="_Toc473727740"/>
      <w:bookmarkStart w:id="1114" w:name="_Toc474936345"/>
      <w:bookmarkStart w:id="1115" w:name="_Toc476142327"/>
      <w:bookmarkStart w:id="1116" w:name="_Toc477429100"/>
      <w:bookmarkStart w:id="1117" w:name="_Toc478134104"/>
      <w:bookmarkStart w:id="1118" w:name="_Toc479850646"/>
      <w:bookmarkStart w:id="1119" w:name="_Toc482090364"/>
      <w:bookmarkStart w:id="1120" w:name="_Toc484181140"/>
      <w:bookmarkStart w:id="1121" w:name="_Toc484787075"/>
      <w:bookmarkStart w:id="1122" w:name="_Toc487119325"/>
      <w:bookmarkStart w:id="1123" w:name="_Toc489607397"/>
      <w:bookmarkStart w:id="1124" w:name="_Toc490829859"/>
      <w:bookmarkStart w:id="1125" w:name="_Toc492375238"/>
      <w:bookmarkStart w:id="1126" w:name="_Toc493254987"/>
      <w:bookmarkStart w:id="1127" w:name="_Toc495992906"/>
      <w:bookmarkStart w:id="1128" w:name="_Toc497227742"/>
      <w:bookmarkStart w:id="1129" w:name="_Toc497485445"/>
      <w:bookmarkStart w:id="1130" w:name="_Toc498613293"/>
      <w:bookmarkStart w:id="1131" w:name="_Toc500253797"/>
      <w:bookmarkStart w:id="1132" w:name="_Toc501030458"/>
      <w:bookmarkStart w:id="1133" w:name="_Toc504138711"/>
      <w:bookmarkStart w:id="1134" w:name="_Toc50861946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35" w:name="_Toc451174501"/>
      <w:bookmarkStart w:id="1136" w:name="_Toc452126900"/>
      <w:bookmarkStart w:id="1137" w:name="_Toc453247195"/>
      <w:bookmarkStart w:id="1138" w:name="_Toc455669854"/>
      <w:bookmarkStart w:id="1139" w:name="_Toc458781012"/>
      <w:bookmarkStart w:id="1140" w:name="_Toc463441567"/>
      <w:bookmarkStart w:id="1141" w:name="_Toc463947717"/>
      <w:bookmarkStart w:id="1142" w:name="_Toc466370894"/>
      <w:bookmarkStart w:id="1143" w:name="_Toc467245952"/>
      <w:bookmarkStart w:id="1144" w:name="_Toc468457249"/>
      <w:bookmarkStart w:id="1145" w:name="_Toc472590313"/>
      <w:bookmarkStart w:id="1146" w:name="_Toc473727741"/>
      <w:bookmarkStart w:id="1147" w:name="_Toc474936346"/>
      <w:bookmarkStart w:id="1148" w:name="_Toc476142328"/>
      <w:bookmarkStart w:id="1149" w:name="_Toc477429101"/>
      <w:bookmarkStart w:id="1150" w:name="_Toc478134105"/>
      <w:bookmarkStart w:id="1151" w:name="_Toc479850647"/>
      <w:bookmarkStart w:id="1152" w:name="_Toc482090365"/>
      <w:bookmarkStart w:id="1153" w:name="_Toc484181141"/>
      <w:bookmarkStart w:id="1154" w:name="_Toc484787076"/>
      <w:bookmarkStart w:id="1155" w:name="_Toc487119326"/>
      <w:bookmarkStart w:id="1156" w:name="_Toc489607398"/>
      <w:bookmarkStart w:id="1157" w:name="_Toc490829860"/>
      <w:bookmarkStart w:id="1158" w:name="_Toc492375239"/>
      <w:bookmarkStart w:id="1159" w:name="_Toc493254988"/>
      <w:bookmarkStart w:id="1160" w:name="_Toc495992907"/>
      <w:bookmarkStart w:id="1161" w:name="_Toc497227743"/>
      <w:bookmarkStart w:id="1162" w:name="_Toc497485446"/>
      <w:bookmarkStart w:id="1163" w:name="_Toc498613294"/>
      <w:bookmarkStart w:id="1164" w:name="_Toc500253798"/>
      <w:bookmarkStart w:id="1165" w:name="_Toc501030459"/>
      <w:bookmarkStart w:id="1166" w:name="_Toc504138712"/>
      <w:bookmarkStart w:id="1167" w:name="_Toc508619468"/>
      <w:r w:rsidRPr="00B0622F">
        <w:rPr>
          <w:lang w:val="es-ES_tradnl"/>
        </w:rPr>
        <w:lastRenderedPageBreak/>
        <w:t>ENMIENDAS  A  LAS  PUBLICACIONES  DE  SERVICIO</w:t>
      </w:r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41E7E" w:rsidRDefault="00B41E7E" w:rsidP="00A5247E">
      <w:pPr>
        <w:rPr>
          <w:lang w:val="es-ES"/>
        </w:rPr>
      </w:pPr>
    </w:p>
    <w:p w:rsidR="006B6151" w:rsidRPr="006B6151" w:rsidRDefault="006B6151" w:rsidP="006B6151">
      <w:pPr>
        <w:pStyle w:val="Heading2"/>
        <w:rPr>
          <w:lang w:val="es-ES_tradnl"/>
        </w:rPr>
      </w:pPr>
      <w:bookmarkStart w:id="1168" w:name="_Toc369255137"/>
      <w:bookmarkStart w:id="1169" w:name="_Toc508619469"/>
      <w:r w:rsidRPr="006B6151">
        <w:rPr>
          <w:lang w:val="es-ES_tradnl"/>
        </w:rPr>
        <w:t>Nomenclátor de las estaciones costeras y de las estaciones</w:t>
      </w:r>
      <w:r w:rsidRPr="006B6151">
        <w:rPr>
          <w:lang w:val="es-ES_tradnl"/>
        </w:rPr>
        <w:br/>
        <w:t>que efectúan servicios especiales</w:t>
      </w:r>
      <w:r w:rsidRPr="006B6151">
        <w:rPr>
          <w:lang w:val="es-ES_tradnl"/>
        </w:rPr>
        <w:br/>
        <w:t>(Lista IV)</w:t>
      </w:r>
      <w:r w:rsidRPr="006B6151">
        <w:rPr>
          <w:lang w:val="es-ES_tradnl"/>
        </w:rPr>
        <w:br/>
      </w:r>
      <w:r w:rsidRPr="006B6151">
        <w:rPr>
          <w:lang w:val="es-ES_tradnl"/>
        </w:rPr>
        <w:br/>
      </w:r>
      <w:bookmarkEnd w:id="1168"/>
      <w:r w:rsidRPr="006B6151">
        <w:rPr>
          <w:lang w:val="es-ES_tradnl"/>
        </w:rPr>
        <w:t>Edición de 2017</w:t>
      </w:r>
      <w:bookmarkEnd w:id="1169"/>
    </w:p>
    <w:p w:rsidR="006B6151" w:rsidRPr="006B6151" w:rsidRDefault="006B6151" w:rsidP="006B6151">
      <w:pPr>
        <w:pStyle w:val="Heading2"/>
        <w:rPr>
          <w:lang w:val="es-ES_tradnl"/>
        </w:rPr>
      </w:pPr>
      <w:bookmarkStart w:id="1170" w:name="_Toc508619470"/>
      <w:r w:rsidRPr="006B6151">
        <w:rPr>
          <w:lang w:val="es-ES_tradnl"/>
        </w:rPr>
        <w:t>(Enmienda N.o 1)*</w:t>
      </w:r>
      <w:bookmarkEnd w:id="1170"/>
    </w:p>
    <w:p w:rsidR="006B6151" w:rsidRPr="006B6151" w:rsidRDefault="006B6151" w:rsidP="006B6151">
      <w:pPr>
        <w:spacing w:after="0"/>
        <w:textAlignment w:val="auto"/>
        <w:rPr>
          <w:lang w:val="it-IT"/>
        </w:rPr>
      </w:pPr>
    </w:p>
    <w:p w:rsidR="006B6151" w:rsidRPr="006B6151" w:rsidRDefault="006B6151" w:rsidP="006B6151">
      <w:pPr>
        <w:tabs>
          <w:tab w:val="clear" w:pos="567"/>
          <w:tab w:val="left" w:pos="720"/>
        </w:tabs>
        <w:spacing w:after="0"/>
        <w:textAlignment w:val="auto"/>
        <w:rPr>
          <w:lang w:val="it-IT"/>
        </w:rPr>
      </w:pPr>
      <w:r w:rsidRPr="006B6151">
        <w:rPr>
          <w:lang w:val="it-IT"/>
        </w:rPr>
        <w:tab/>
      </w:r>
    </w:p>
    <w:p w:rsidR="006B6151" w:rsidRPr="006B6151" w:rsidRDefault="006B6151" w:rsidP="006B6151">
      <w:pPr>
        <w:tabs>
          <w:tab w:val="clear" w:pos="567"/>
          <w:tab w:val="clear" w:pos="1276"/>
          <w:tab w:val="left" w:pos="794"/>
          <w:tab w:val="left" w:pos="1134"/>
          <w:tab w:val="left" w:pos="1474"/>
          <w:tab w:val="left" w:pos="1758"/>
        </w:tabs>
        <w:overflowPunct/>
        <w:autoSpaceDE/>
        <w:adjustRightInd/>
        <w:spacing w:before="100" w:after="0" w:line="200" w:lineRule="exact"/>
        <w:textAlignment w:val="auto"/>
        <w:rPr>
          <w:rFonts w:eastAsia="SimSun" w:cs="Calibri"/>
          <w:b/>
          <w:bCs/>
          <w:lang w:val="it-IT"/>
        </w:rPr>
      </w:pPr>
      <w:r w:rsidRPr="006B6151">
        <w:rPr>
          <w:rFonts w:eastAsia="SimSun" w:cs="Calibri"/>
          <w:b/>
          <w:bCs/>
          <w:lang w:val="it-IT"/>
        </w:rPr>
        <w:t>NOR</w:t>
      </w:r>
      <w:r w:rsidRPr="006B6151">
        <w:rPr>
          <w:rFonts w:eastAsia="SimSun" w:cs="Calibri"/>
          <w:b/>
          <w:bCs/>
          <w:lang w:val="it-IT"/>
        </w:rPr>
        <w:tab/>
        <w:t>Noruega</w:t>
      </w:r>
    </w:p>
    <w:p w:rsidR="006B6151" w:rsidRPr="006B6151" w:rsidRDefault="006B6151" w:rsidP="006B6151">
      <w:pPr>
        <w:spacing w:before="0" w:after="0"/>
        <w:textAlignment w:val="auto"/>
        <w:rPr>
          <w:lang w:val="it-IT"/>
        </w:rPr>
      </w:pPr>
    </w:p>
    <w:p w:rsidR="006B6151" w:rsidRPr="00515A8F" w:rsidRDefault="006B6151" w:rsidP="006B615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line="199" w:lineRule="exact"/>
        <w:textAlignment w:val="auto"/>
        <w:rPr>
          <w:rFonts w:eastAsia="SimSun" w:cs="Calibri"/>
          <w:b/>
          <w:bCs/>
          <w:lang w:val="es-ES_tradnl"/>
        </w:rPr>
      </w:pPr>
      <w:r w:rsidRPr="00515A8F">
        <w:rPr>
          <w:rFonts w:eastAsia="SimSun" w:cs="Calibri"/>
          <w:lang w:val="es-ES_tradnl"/>
        </w:rPr>
        <w:t>Notes</w:t>
      </w:r>
      <w:r w:rsidRPr="00515A8F">
        <w:rPr>
          <w:rFonts w:eastAsia="SimSun" w:cs="Calibri"/>
          <w:lang w:val="es-ES_tradnl"/>
        </w:rPr>
        <w:tab/>
      </w:r>
      <w:r w:rsidRPr="00515A8F">
        <w:rPr>
          <w:rFonts w:eastAsia="SimSun" w:cs="Calibri"/>
          <w:b/>
          <w:bCs/>
          <w:lang w:val="es-ES_tradnl"/>
        </w:rPr>
        <w:t>AAIC</w:t>
      </w:r>
      <w:r w:rsidRPr="00515A8F">
        <w:rPr>
          <w:rFonts w:eastAsia="SimSun" w:cs="Calibri"/>
          <w:position w:val="-3"/>
          <w:sz w:val="14"/>
          <w:lang w:val="es-ES_tradnl"/>
        </w:rPr>
        <w:tab/>
      </w:r>
      <w:r w:rsidRPr="00515A8F">
        <w:rPr>
          <w:rFonts w:eastAsia="SimSun" w:cs="Calibri"/>
          <w:position w:val="-3"/>
          <w:sz w:val="14"/>
          <w:lang w:val="es-ES_tradnl"/>
        </w:rPr>
        <w:tab/>
      </w:r>
      <w:r w:rsidRPr="00515A8F">
        <w:rPr>
          <w:rFonts w:eastAsia="SimSun" w:cs="Calibri"/>
          <w:b/>
          <w:bCs/>
          <w:lang w:val="es-ES_tradnl"/>
        </w:rPr>
        <w:t>LIR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>A</w:t>
      </w:r>
      <w:r w:rsidRPr="006B6151">
        <w:rPr>
          <w:rFonts w:eastAsia="SimSun" w:cs="Arial"/>
          <w:bCs/>
          <w:lang w:val="en-US" w:eastAsia="zh-CN"/>
        </w:rPr>
        <w:tab/>
        <w:t>Accounting authority: Telenor Norge AS, Snaroyveien 30, 1331 Fornebu (Norway).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247"/>
          <w:tab w:val="left" w:pos="1474"/>
          <w:tab w:val="left" w:pos="1758"/>
        </w:tabs>
        <w:overflowPunct/>
        <w:autoSpaceDE/>
        <w:autoSpaceDN/>
        <w:adjustRightInd/>
        <w:spacing w:before="40" w:after="0"/>
        <w:jc w:val="left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ab/>
        <w:t>TF:</w:t>
      </w:r>
      <w:r w:rsidRPr="006B6151">
        <w:rPr>
          <w:rFonts w:eastAsia="SimSun" w:cs="Arial"/>
          <w:bCs/>
          <w:lang w:val="en-US" w:eastAsia="zh-CN"/>
        </w:rPr>
        <w:tab/>
      </w:r>
      <w:r w:rsidRPr="006B6151">
        <w:rPr>
          <w:rFonts w:eastAsia="SimSun" w:cs="Arial"/>
          <w:bCs/>
          <w:lang w:val="en-US" w:eastAsia="zh-CN"/>
        </w:rPr>
        <w:tab/>
        <w:t>+47 67 893200</w:t>
      </w:r>
      <w:r w:rsidRPr="006B6151">
        <w:rPr>
          <w:rFonts w:eastAsia="SimSun" w:cs="Arial"/>
          <w:bCs/>
          <w:lang w:val="en-US" w:eastAsia="zh-CN"/>
        </w:rPr>
        <w:br/>
      </w:r>
      <w:r w:rsidRPr="006B6151">
        <w:rPr>
          <w:rFonts w:eastAsia="SimSun" w:cs="Arial"/>
          <w:bCs/>
          <w:lang w:val="en-US" w:eastAsia="zh-CN"/>
        </w:rPr>
        <w:tab/>
        <w:t>E-mail: lisens@telenor.com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>B</w:t>
      </w:r>
      <w:r w:rsidRPr="006B6151">
        <w:rPr>
          <w:rFonts w:eastAsia="SimSun" w:cs="Arial"/>
          <w:bCs/>
          <w:lang w:val="en-US" w:eastAsia="zh-CN"/>
        </w:rPr>
        <w:tab/>
        <w:t>Radiotelegrams are charged, handled and delivered as for radiomaritime letters = SLT = (see note C).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>C</w:t>
      </w:r>
      <w:r w:rsidRPr="006B6151">
        <w:rPr>
          <w:rFonts w:eastAsia="SimSun" w:cs="Arial"/>
          <w:bCs/>
          <w:lang w:val="en-US" w:eastAsia="zh-CN"/>
        </w:rPr>
        <w:tab/>
        <w:t xml:space="preserve">Radiomaritime letters = SLT =: 15.– SDR (fixed charge per A4 paper sheet). They are delivered by </w:t>
      </w:r>
      <w:r w:rsidRPr="006B6151">
        <w:rPr>
          <w:rFonts w:eastAsia="SimSun" w:cs="Arial"/>
          <w:bCs/>
          <w:lang w:val="en-US" w:eastAsia="zh-CN"/>
        </w:rPr>
        <w:tab/>
        <w:t>facsimile, telex or e-mail if bearing this service indication.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>H</w:t>
      </w:r>
      <w:r w:rsidRPr="006B6151">
        <w:rPr>
          <w:rFonts w:eastAsia="SimSun" w:cs="Arial"/>
          <w:bCs/>
          <w:lang w:val="en-US" w:eastAsia="zh-CN"/>
        </w:rPr>
        <w:tab/>
        <w:t>Radiotelephone calls (minimum 1 min.)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>1.</w:t>
      </w:r>
      <w:r w:rsidRPr="006B6151">
        <w:rPr>
          <w:rFonts w:eastAsia="SimSun" w:cs="Arial"/>
          <w:lang w:val="en-US" w:eastAsia="zh-CN"/>
        </w:rPr>
        <w:tab/>
        <w:t>Total charge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</w:tblGrid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  <w:lang w:val="es-ES_tradn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textAlignment w:val="auto"/>
              <w:rPr>
                <w:rFonts w:eastAsia="SimSun" w:cs="Arial"/>
                <w:b/>
                <w:bCs/>
                <w:lang w:val="es-ES_tradnl"/>
              </w:rPr>
            </w:pPr>
            <w:r w:rsidRPr="006B6151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B6151" w:rsidRPr="006B6151" w:rsidTr="006B6151">
        <w:trPr>
          <w:trHeight w:hRule="exact" w:val="39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B6151" w:rsidRPr="006B6151" w:rsidRDefault="006B6151" w:rsidP="006B6151">
            <w:pPr>
              <w:textAlignment w:val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framePr w:hSpace="181" w:wrap="notBeside" w:vAnchor="text" w:hAnchor="text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textAlignment w:val="auto"/>
              <w:rPr>
                <w:rFonts w:eastAsia="SimSun" w:cs="Arial"/>
                <w:b/>
                <w:bCs/>
              </w:rPr>
            </w:pPr>
            <w:r w:rsidRPr="006B6151">
              <w:rPr>
                <w:rFonts w:eastAsia="SimSun" w:cs="Arial"/>
                <w:b/>
                <w:bCs/>
              </w:rPr>
              <w:t>VHF</w:t>
            </w:r>
            <w:r w:rsidRPr="006B6151">
              <w:rPr>
                <w:rFonts w:eastAsia="SimSun" w:cs="Arial"/>
                <w:b/>
                <w:bCs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framePr w:hSpace="181" w:wrap="notBeside" w:vAnchor="text" w:hAnchor="text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textAlignment w:val="auto"/>
              <w:rPr>
                <w:rFonts w:eastAsia="SimSun" w:cs="Arial"/>
                <w:b/>
                <w:bCs/>
              </w:rPr>
            </w:pPr>
            <w:r w:rsidRPr="006B6151">
              <w:rPr>
                <w:rFonts w:eastAsia="SimSun" w:cs="Arial"/>
                <w:b/>
                <w:bCs/>
              </w:rPr>
              <w:t>VHF</w:t>
            </w:r>
            <w:r w:rsidRPr="006B6151">
              <w:rPr>
                <w:rFonts w:eastAsia="SimSun" w:cs="Arial"/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framePr w:hSpace="181" w:wrap="notBeside" w:vAnchor="text" w:hAnchor="text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textAlignment w:val="auto"/>
              <w:rPr>
                <w:rFonts w:eastAsia="SimSun" w:cs="Arial"/>
                <w:b/>
                <w:bCs/>
              </w:rPr>
            </w:pPr>
            <w:r w:rsidRPr="006B6151">
              <w:rPr>
                <w:rFonts w:eastAsia="SimSun" w:cs="Arial"/>
                <w:b/>
                <w:bCs/>
              </w:rPr>
              <w:t>MF/HF</w:t>
            </w:r>
            <w:r w:rsidRPr="006B6151">
              <w:rPr>
                <w:rFonts w:eastAsia="SimSun" w:cs="Arial"/>
                <w:b/>
                <w:bCs/>
                <w:vertAlign w:val="superscript"/>
              </w:rPr>
              <w:t>1</w:t>
            </w: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</w:rPr>
            </w:pPr>
            <w:r w:rsidRPr="006B6151">
              <w:rPr>
                <w:rFonts w:eastAsia="SimSun" w:cs="Arial"/>
              </w:rPr>
              <w:tab/>
            </w:r>
            <w:r w:rsidRPr="006B6151">
              <w:rPr>
                <w:rFonts w:eastAsia="SimSun" w:cs="Arial"/>
              </w:rPr>
              <w:tab/>
              <w:t>a)</w:t>
            </w:r>
            <w:r w:rsidRPr="006B6151">
              <w:rPr>
                <w:rFonts w:eastAsia="SimSun" w:cs="Arial"/>
              </w:rPr>
              <w:tab/>
              <w:t>Norway</w:t>
            </w:r>
            <w:r w:rsidRPr="006B6151">
              <w:rPr>
                <w:rFonts w:eastAsia="SimSun" w:cs="Aria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s-ES_tradnl"/>
              </w:rPr>
            </w:pPr>
            <w:r w:rsidRPr="006B6151">
              <w:rPr>
                <w:rFonts w:eastAsia="SimSun" w:cs="Arial"/>
                <w:lang w:val="es-ES_tradnl"/>
              </w:rPr>
              <w:t>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s-ES_tradnl"/>
              </w:rPr>
            </w:pPr>
            <w:r w:rsidRPr="006B6151">
              <w:rPr>
                <w:rFonts w:eastAsia="SimSun" w:cs="Arial"/>
                <w:lang w:val="es-ES_tradnl"/>
              </w:rPr>
              <w:t>0.60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s-ES_tradnl"/>
              </w:rPr>
            </w:pPr>
            <w:r w:rsidRPr="006B6151">
              <w:rPr>
                <w:rFonts w:eastAsia="SimSun" w:cs="Arial"/>
                <w:lang w:val="es-ES_tradnl"/>
              </w:rPr>
              <w:t>1.50</w:t>
            </w: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</w:rPr>
            </w:pPr>
            <w:r w:rsidRPr="006B6151">
              <w:rPr>
                <w:rFonts w:eastAsia="SimSun" w:cs="Arial"/>
              </w:rPr>
              <w:tab/>
            </w:r>
            <w:r w:rsidRPr="006B6151">
              <w:rPr>
                <w:rFonts w:eastAsia="SimSun" w:cs="Arial"/>
              </w:rPr>
              <w:tab/>
              <w:t>b)</w:t>
            </w:r>
            <w:r w:rsidRPr="006B6151">
              <w:rPr>
                <w:rFonts w:eastAsia="SimSun" w:cs="Arial"/>
              </w:rPr>
              <w:tab/>
              <w:t>Europe</w:t>
            </w:r>
            <w:r w:rsidRPr="006B6151">
              <w:rPr>
                <w:rFonts w:eastAsia="SimSun" w:cs="Arial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1.20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1.50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1.90</w:t>
            </w: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ab/>
            </w:r>
            <w:r w:rsidRPr="006B6151">
              <w:rPr>
                <w:rFonts w:eastAsia="SimSun" w:cs="Arial"/>
                <w:lang w:val="en-US"/>
              </w:rPr>
              <w:tab/>
              <w:t>c)</w:t>
            </w:r>
            <w:r w:rsidRPr="006B6151">
              <w:rPr>
                <w:rFonts w:eastAsia="SimSun" w:cs="Arial"/>
                <w:lang w:val="en-US"/>
              </w:rPr>
              <w:tab/>
              <w:t>Rest of the world</w:t>
            </w:r>
            <w:r w:rsidRPr="006B6151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1.80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2.40</w:t>
            </w: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ab/>
            </w:r>
            <w:r w:rsidRPr="006B6151">
              <w:rPr>
                <w:rFonts w:eastAsia="SimSun" w:cs="Arial"/>
                <w:lang w:val="en-US"/>
              </w:rPr>
              <w:tab/>
              <w:t>e)</w:t>
            </w:r>
            <w:r w:rsidRPr="006B6151">
              <w:rPr>
                <w:rFonts w:eastAsia="SimSun" w:cs="Arial"/>
                <w:lang w:val="en-US"/>
              </w:rPr>
              <w:tab/>
              <w:t>Inmarsat–B/M</w:t>
            </w:r>
            <w:r w:rsidRPr="006B6151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4.–</w:t>
            </w:r>
          </w:p>
        </w:tc>
      </w:tr>
      <w:tr w:rsidR="006B6151" w:rsidRPr="006B6151" w:rsidTr="006B615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820"/>
              </w:tabs>
              <w:spacing w:before="60" w:line="199" w:lineRule="exact"/>
              <w:jc w:val="left"/>
              <w:textAlignment w:val="auto"/>
              <w:rPr>
                <w:rFonts w:eastAsia="SimSun" w:cs="Arial"/>
              </w:rPr>
            </w:pPr>
            <w:r w:rsidRPr="006B6151">
              <w:rPr>
                <w:rFonts w:eastAsia="SimSun" w:cs="Arial"/>
              </w:rPr>
              <w:tab/>
            </w:r>
            <w:r w:rsidRPr="006B6151">
              <w:rPr>
                <w:rFonts w:eastAsia="SimSun" w:cs="Arial"/>
              </w:rPr>
              <w:tab/>
              <w:t>f)</w:t>
            </w:r>
            <w:r w:rsidRPr="006B6151">
              <w:rPr>
                <w:rFonts w:eastAsia="SimSun" w:cs="Arial"/>
              </w:rPr>
              <w:tab/>
              <w:t>Ship-to-ship (via Norway)</w:t>
            </w:r>
            <w:r w:rsidRPr="006B6151">
              <w:rPr>
                <w:rFonts w:eastAsia="SimSun" w:cs="Arial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0.30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0.60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textAlignment w:val="auto"/>
              <w:rPr>
                <w:rFonts w:eastAsia="SimSun" w:cs="Arial"/>
                <w:lang w:val="en-US"/>
              </w:rPr>
            </w:pPr>
            <w:r w:rsidRPr="006B6151">
              <w:rPr>
                <w:rFonts w:eastAsia="SimSun" w:cs="Arial"/>
                <w:lang w:val="en-US"/>
              </w:rPr>
              <w:t>1.50</w:t>
            </w:r>
          </w:p>
        </w:tc>
      </w:tr>
    </w:tbl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>2.</w:t>
      </w:r>
      <w:r w:rsidRPr="006B6151">
        <w:rPr>
          <w:rFonts w:eastAsia="SimSun" w:cs="Arial"/>
          <w:lang w:val="en-US" w:eastAsia="zh-CN"/>
        </w:rPr>
        <w:tab/>
        <w:t>Ship-to-ship calls via one/two Norwegian coast stations: one charge (see table above).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ab/>
        <w:t>Ship-to-ship calls via one Norwegian and one foreign coast station: one charge for each station.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B6151" w:rsidRPr="006B6151" w:rsidRDefault="006B6151" w:rsidP="006B6151">
      <w:pPr>
        <w:tabs>
          <w:tab w:val="left" w:pos="284"/>
        </w:tabs>
        <w:spacing w:before="0"/>
        <w:textAlignment w:val="auto"/>
        <w:rPr>
          <w:rFonts w:cs="Calibri"/>
          <w:b/>
          <w:bCs/>
          <w:sz w:val="16"/>
          <w:szCs w:val="16"/>
          <w:lang w:val="es-ES_tradnl"/>
        </w:rPr>
      </w:pPr>
      <w:r w:rsidRPr="006B6151">
        <w:rPr>
          <w:rFonts w:cs="Calibri"/>
          <w:b/>
          <w:bCs/>
          <w:sz w:val="16"/>
          <w:szCs w:val="16"/>
          <w:lang w:val="es-ES_tradnl"/>
        </w:rPr>
        <w:t>____________</w:t>
      </w:r>
    </w:p>
    <w:p w:rsidR="006B6151" w:rsidRPr="006B6151" w:rsidRDefault="006B6151" w:rsidP="006B6151">
      <w:pPr>
        <w:tabs>
          <w:tab w:val="left" w:pos="284"/>
        </w:tabs>
        <w:spacing w:before="0" w:after="0"/>
        <w:ind w:left="284" w:hanging="284"/>
        <w:textAlignment w:val="auto"/>
        <w:rPr>
          <w:rFonts w:cs="Calibri"/>
          <w:b/>
          <w:bCs/>
          <w:sz w:val="16"/>
          <w:szCs w:val="16"/>
          <w:lang w:val="es-ES_tradnl"/>
        </w:rPr>
      </w:pPr>
      <w:r w:rsidRPr="006B6151">
        <w:rPr>
          <w:rFonts w:cs="Calibri"/>
          <w:b/>
          <w:bCs/>
          <w:sz w:val="16"/>
          <w:szCs w:val="16"/>
          <w:lang w:val="es-ES_tradnl"/>
        </w:rPr>
        <w:t>*</w:t>
      </w:r>
      <w:r w:rsidRPr="006B6151">
        <w:rPr>
          <w:rFonts w:cs="Calibri"/>
          <w:b/>
          <w:bCs/>
          <w:sz w:val="16"/>
          <w:szCs w:val="16"/>
          <w:lang w:val="es-ES_tradnl"/>
        </w:rPr>
        <w:tab/>
        <w:t>Todas las notas de la Lista IV son publicadas únicamente en inglés. Por consiguiente, esta enmienda está disponible solamente en inglés.</w:t>
      </w:r>
    </w:p>
    <w:p w:rsidR="006B6151" w:rsidRPr="006B6151" w:rsidRDefault="006B6151" w:rsidP="006B6151">
      <w:pPr>
        <w:tabs>
          <w:tab w:val="clear" w:pos="567"/>
          <w:tab w:val="left" w:pos="720"/>
        </w:tabs>
        <w:overflowPunct/>
        <w:autoSpaceDE/>
        <w:adjustRightInd/>
        <w:spacing w:before="60"/>
        <w:jc w:val="left"/>
        <w:textAlignment w:val="auto"/>
        <w:rPr>
          <w:lang w:val="es-ES"/>
        </w:rPr>
      </w:pPr>
      <w:r w:rsidRPr="006B6151">
        <w:rPr>
          <w:lang w:val="es-ES"/>
        </w:rPr>
        <w:br w:type="page"/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s-ES_tradnl" w:eastAsia="zh-CN"/>
        </w:rPr>
      </w:pPr>
      <w:r w:rsidRPr="006B6151">
        <w:rPr>
          <w:rFonts w:eastAsia="SimSun" w:cs="Arial"/>
          <w:lang w:val="es-ES_tradnl" w:eastAsia="zh-CN"/>
        </w:rPr>
        <w:lastRenderedPageBreak/>
        <w:t>3.</w:t>
      </w:r>
      <w:r w:rsidRPr="006B6151">
        <w:rPr>
          <w:rFonts w:eastAsia="SimSun" w:cs="Arial"/>
          <w:lang w:val="es-ES_tradnl" w:eastAsia="zh-CN"/>
        </w:rPr>
        <w:tab/>
        <w:t>Surcharges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s-ES_tradnl" w:eastAsia="zh-CN"/>
        </w:rPr>
      </w:pPr>
      <w:r w:rsidRPr="006B6151">
        <w:rPr>
          <w:rFonts w:eastAsia="SimSun" w:cs="Arial"/>
          <w:lang w:val="es-ES_tradnl" w:eastAsia="zh-CN"/>
        </w:rPr>
        <w:tab/>
        <w:t>a)</w:t>
      </w:r>
      <w:r w:rsidRPr="006B6151">
        <w:rPr>
          <w:rFonts w:eastAsia="SimSun" w:cs="Arial"/>
          <w:lang w:val="es-ES_tradnl" w:eastAsia="zh-CN"/>
        </w:rPr>
        <w:tab/>
        <w:t>Personal calls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s-ES_tradnl" w:eastAsia="zh-CN"/>
        </w:rPr>
        <w:tab/>
      </w:r>
      <w:r w:rsidRPr="006B6151">
        <w:rPr>
          <w:rFonts w:eastAsia="SimSun" w:cs="Arial"/>
          <w:lang w:val="es-ES_tradnl" w:eastAsia="zh-CN"/>
        </w:rPr>
        <w:tab/>
      </w:r>
      <w:r w:rsidRPr="006B6151">
        <w:rPr>
          <w:rFonts w:eastAsia="SimSun" w:cs="Arial"/>
          <w:lang w:val="en-US" w:eastAsia="zh-CN"/>
        </w:rPr>
        <w:t>i)</w:t>
      </w:r>
      <w:r w:rsidRPr="006B6151">
        <w:rPr>
          <w:rFonts w:eastAsia="SimSun" w:cs="Arial"/>
          <w:lang w:val="en-US" w:eastAsia="zh-CN"/>
        </w:rPr>
        <w:tab/>
        <w:t>Norway: 1.20 SDR.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ab/>
      </w:r>
      <w:r w:rsidRPr="006B6151">
        <w:rPr>
          <w:rFonts w:eastAsia="SimSun" w:cs="Arial"/>
          <w:lang w:val="en-US" w:eastAsia="zh-CN"/>
        </w:rPr>
        <w:tab/>
        <w:t>ii)</w:t>
      </w:r>
      <w:r w:rsidRPr="006B6151">
        <w:rPr>
          <w:rFonts w:eastAsia="SimSun" w:cs="Arial"/>
          <w:lang w:val="en-US" w:eastAsia="zh-CN"/>
        </w:rPr>
        <w:tab/>
        <w:t>Other countries: 2.40 SDR.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ab/>
        <w:t>b)</w:t>
      </w:r>
      <w:r w:rsidRPr="006B6151">
        <w:rPr>
          <w:rFonts w:eastAsia="SimSun" w:cs="Arial"/>
          <w:lang w:val="en-US" w:eastAsia="zh-CN"/>
        </w:rPr>
        <w:tab/>
        <w:t>Collect calls between Norwegian ships and Norway: charge in local currency.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6B6151">
        <w:rPr>
          <w:rFonts w:eastAsia="SimSun" w:cs="Arial"/>
          <w:sz w:val="18"/>
          <w:szCs w:val="18"/>
          <w:lang w:val="en-US" w:eastAsia="zh-CN"/>
        </w:rPr>
        <w:t>_______________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6B6151">
        <w:rPr>
          <w:rFonts w:eastAsia="SimSun" w:cs="Arial"/>
          <w:b/>
          <w:bCs/>
          <w:vertAlign w:val="superscript"/>
        </w:rPr>
        <w:t>1</w:t>
      </w:r>
      <w:r w:rsidRPr="006B6151">
        <w:rPr>
          <w:rFonts w:eastAsia="SimSun" w:cs="Arial"/>
          <w:sz w:val="18"/>
          <w:szCs w:val="18"/>
          <w:lang w:val="en-US" w:eastAsia="zh-CN"/>
        </w:rPr>
        <w:tab/>
        <w:t>Manual operation.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701"/>
        </w:tabs>
        <w:overflowPunct/>
        <w:autoSpaceDE/>
        <w:autoSpaceDN/>
        <w:adjustRightInd/>
        <w:spacing w:before="40" w:after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6B6151">
        <w:rPr>
          <w:rFonts w:eastAsia="SimSun" w:cs="Arial"/>
          <w:b/>
          <w:bCs/>
          <w:vertAlign w:val="superscript"/>
        </w:rPr>
        <w:t>2</w:t>
      </w:r>
      <w:r w:rsidRPr="006B6151">
        <w:rPr>
          <w:rFonts w:eastAsia="SimSun" w:cs="Arial"/>
          <w:sz w:val="18"/>
          <w:szCs w:val="18"/>
          <w:lang w:val="en-US" w:eastAsia="zh-CN"/>
        </w:rPr>
        <w:tab/>
        <w:t>Arctic: calls via SVALBARD, JAN MAYEN and BJORNOYA geographical sites.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701"/>
        </w:tabs>
        <w:overflowPunct/>
        <w:autoSpaceDE/>
        <w:autoSpaceDN/>
        <w:adjustRightInd/>
        <w:spacing w:before="40" w:after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/>
        <w:textAlignment w:val="auto"/>
        <w:rPr>
          <w:rFonts w:eastAsia="SimSun" w:cs="Arial"/>
          <w:bCs/>
          <w:lang w:val="en-US" w:eastAsia="zh-CN"/>
        </w:rPr>
      </w:pPr>
      <w:r w:rsidRPr="006B6151">
        <w:rPr>
          <w:rFonts w:eastAsia="SimSun" w:cs="Arial"/>
          <w:bCs/>
          <w:lang w:val="en-US" w:eastAsia="zh-CN"/>
        </w:rPr>
        <w:t>L</w:t>
      </w:r>
      <w:r w:rsidRPr="006B6151">
        <w:rPr>
          <w:rFonts w:eastAsia="SimSun" w:cs="Arial"/>
          <w:bCs/>
          <w:lang w:val="en-US" w:eastAsia="zh-CN"/>
        </w:rPr>
        <w:tab/>
        <w:t>Special charges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>1.</w:t>
      </w:r>
      <w:r w:rsidRPr="006B6151">
        <w:rPr>
          <w:rFonts w:eastAsia="SimSun" w:cs="Arial"/>
          <w:lang w:val="en-US" w:eastAsia="zh-CN"/>
        </w:rPr>
        <w:tab/>
        <w:t>Notifications of arrival and navigation in Norwegian territorial waters: 15.– SDR per notification.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n-US" w:eastAsia="zh-CN"/>
        </w:rPr>
      </w:pPr>
      <w:r w:rsidRPr="006B6151">
        <w:rPr>
          <w:rFonts w:eastAsia="SimSun" w:cs="Arial"/>
          <w:lang w:val="en-US" w:eastAsia="zh-CN"/>
        </w:rPr>
        <w:t>2.</w:t>
      </w:r>
      <w:r w:rsidRPr="006B6151">
        <w:rPr>
          <w:rFonts w:eastAsia="SimSun" w:cs="Arial"/>
          <w:lang w:val="en-US" w:eastAsia="zh-CN"/>
        </w:rPr>
        <w:tab/>
        <w:t>Weather forecasts (gale, storm, ice) and navigational warnings transmitted on request: 3.– SDR.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after="0"/>
        <w:ind w:left="1134" w:hanging="340"/>
        <w:textAlignment w:val="auto"/>
        <w:rPr>
          <w:rFonts w:eastAsia="SimSun" w:cs="Arial"/>
          <w:lang w:val="es-ES_tradnl" w:eastAsia="zh-CN"/>
        </w:rPr>
      </w:pPr>
      <w:r w:rsidRPr="006B6151">
        <w:rPr>
          <w:rFonts w:eastAsia="SimSun" w:cs="Arial"/>
          <w:lang w:val="en-US" w:eastAsia="zh-CN"/>
        </w:rPr>
        <w:t>3.</w:t>
      </w:r>
      <w:r w:rsidRPr="006B6151">
        <w:rPr>
          <w:rFonts w:eastAsia="SimSun" w:cs="Arial"/>
          <w:lang w:val="en-US" w:eastAsia="zh-CN"/>
        </w:rPr>
        <w:tab/>
        <w:t xml:space="preserve">Short text-message via Norwegian coast stations to ship delivered by satellite (Eik coast earth station): 2.– </w:t>
      </w:r>
      <w:r w:rsidRPr="006B6151">
        <w:rPr>
          <w:rFonts w:eastAsia="SimSun" w:cs="Arial"/>
          <w:lang w:val="es-ES_tradnl" w:eastAsia="zh-CN"/>
        </w:rPr>
        <w:t>SDR.</w:t>
      </w:r>
    </w:p>
    <w:p w:rsidR="006B6151" w:rsidRDefault="006B6151" w:rsidP="00A5247E">
      <w:pPr>
        <w:rPr>
          <w:lang w:val="es-ES"/>
        </w:rPr>
      </w:pPr>
    </w:p>
    <w:p w:rsidR="006B6151" w:rsidRDefault="006B6151" w:rsidP="00A5247E">
      <w:pPr>
        <w:rPr>
          <w:lang w:val="es-ES"/>
        </w:rPr>
      </w:pPr>
    </w:p>
    <w:p w:rsidR="006B6151" w:rsidRDefault="006B6151" w:rsidP="00A5247E">
      <w:pPr>
        <w:rPr>
          <w:lang w:val="es-ES"/>
        </w:rPr>
      </w:pPr>
    </w:p>
    <w:p w:rsidR="006B6151" w:rsidRPr="006B6151" w:rsidRDefault="006B6151" w:rsidP="006B6151">
      <w:pPr>
        <w:pStyle w:val="Heading2"/>
        <w:rPr>
          <w:lang w:val="es-ES_tradnl"/>
        </w:rPr>
      </w:pPr>
      <w:bookmarkStart w:id="1171" w:name="_Toc295388418"/>
      <w:bookmarkStart w:id="1172" w:name="_Toc508619471"/>
      <w:r w:rsidRPr="006B6151">
        <w:rPr>
          <w:lang w:val="es-ES_tradnl"/>
        </w:rPr>
        <w:t xml:space="preserve">Lista de números de identificación de expedidor de la tarjeta </w:t>
      </w:r>
      <w:r w:rsidRPr="006B6151">
        <w:rPr>
          <w:lang w:val="es-ES_tradnl"/>
        </w:rPr>
        <w:br/>
        <w:t xml:space="preserve">con cargo a cuenta para telecomunicaciones internacionales </w:t>
      </w:r>
      <w:r w:rsidRPr="006B6151">
        <w:rPr>
          <w:lang w:val="es-ES_tradnl"/>
        </w:rPr>
        <w:br/>
        <w:t>(Según la Recomendación UIT-T E.118 (05/2006))</w:t>
      </w:r>
      <w:r w:rsidRPr="006B6151">
        <w:rPr>
          <w:lang w:val="es-ES_tradnl"/>
        </w:rPr>
        <w:br/>
        <w:t>(Situación al 15 de noviembre de 2015)</w:t>
      </w:r>
      <w:bookmarkEnd w:id="1171"/>
      <w:bookmarkEnd w:id="1172"/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lang w:val="es-ES"/>
        </w:rPr>
      </w:pPr>
      <w:r w:rsidRPr="006B6151">
        <w:rPr>
          <w:lang w:val="es-ES"/>
        </w:rPr>
        <w:t>(Anexo al Boletín de Explotación de la UIT N.° 1088 – 15.XI.2015)</w:t>
      </w:r>
      <w:r w:rsidRPr="006B6151">
        <w:rPr>
          <w:lang w:val="es-ES"/>
        </w:rPr>
        <w:br/>
        <w:t xml:space="preserve">(Enmienda No 35) </w:t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es-ES_tradnl"/>
        </w:rPr>
      </w:pPr>
    </w:p>
    <w:p w:rsidR="006B6151" w:rsidRPr="006B6151" w:rsidRDefault="006B6151" w:rsidP="006B615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lang w:val="es-ES_tradnl"/>
        </w:rPr>
      </w:pPr>
      <w:r w:rsidRPr="006B6151">
        <w:rPr>
          <w:rFonts w:cs="Arial"/>
          <w:b/>
          <w:bCs/>
          <w:lang w:val="es-ES_tradnl"/>
        </w:rPr>
        <w:t>Ukraine</w:t>
      </w:r>
      <w:r w:rsidRPr="006B6151">
        <w:rPr>
          <w:rFonts w:cs="Arial"/>
          <w:b/>
          <w:bCs/>
          <w:lang w:val="es-ES_tradnl"/>
        </w:rPr>
        <w:tab/>
        <w:t>LIR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2220"/>
        <w:gridCol w:w="1750"/>
        <w:gridCol w:w="3661"/>
      </w:tblGrid>
      <w:tr w:rsidR="006B6151" w:rsidRPr="006B6151" w:rsidTr="006B6151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6B6151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6B6151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6B6151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6B6151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6B6151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6B6151" w:rsidRPr="006B6151" w:rsidTr="006B6151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6B6151">
              <w:rPr>
                <w:rFonts w:cs="Arial"/>
              </w:rPr>
              <w:t>Ukraine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6B6151">
              <w:rPr>
                <w:rFonts w:eastAsia="SimSun" w:cs="Arial"/>
                <w:b/>
                <w:bCs/>
                <w:lang w:eastAsia="zh-CN"/>
              </w:rPr>
              <w:t>PrJSC "VF-UKRAINE"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15 Leyptsyzka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6B6151">
              <w:rPr>
                <w:rFonts w:cs="Arial"/>
                <w:lang w:val="pt-BR"/>
              </w:rPr>
              <w:t>KYIV, 01601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6B6151">
              <w:rPr>
                <w:rFonts w:cs="Arial"/>
                <w:b/>
              </w:rPr>
              <w:t>89 380 01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Olga Ustinova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15 Leyptsyzka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KYIV, 01601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Tel: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+380 44 389 58 00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Fax: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+380 44 389 58 06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E-mail: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vodafone@vodafone.ua</w:t>
            </w:r>
          </w:p>
        </w:tc>
      </w:tr>
      <w:tr w:rsidR="006B6151" w:rsidRPr="006B6151" w:rsidTr="006B6151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Ukraine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pt-BR" w:eastAsia="zh-CN"/>
              </w:rPr>
            </w:pPr>
            <w:r w:rsidRPr="006B6151">
              <w:rPr>
                <w:rFonts w:eastAsia="SimSun" w:cs="Arial"/>
                <w:b/>
                <w:bCs/>
                <w:lang w:val="pt-BR" w:eastAsia="zh-CN"/>
              </w:rPr>
              <w:t>"Kyivstar" PJSC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6B6151">
              <w:rPr>
                <w:rFonts w:eastAsia="SimSun" w:cs="Arial"/>
                <w:lang w:val="pt-BR" w:eastAsia="zh-CN"/>
              </w:rPr>
              <w:t xml:space="preserve">53 Degtyarivska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pt-BR" w:eastAsia="zh-CN"/>
              </w:rPr>
            </w:pPr>
            <w:r w:rsidRPr="006B6151">
              <w:rPr>
                <w:rFonts w:eastAsia="SimSun" w:cs="Arial"/>
                <w:lang w:val="pt-BR" w:eastAsia="zh-CN"/>
              </w:rPr>
              <w:t>KYIV, 03113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pt-BR"/>
              </w:rPr>
            </w:pPr>
            <w:r w:rsidRPr="006B6151">
              <w:rPr>
                <w:rFonts w:cs="Arial"/>
                <w:b/>
                <w:lang w:val="pt-BR"/>
              </w:rPr>
              <w:t>89 380 02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Alexey Logvinenko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53 Degtyarivska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KYIV, 03113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Tel: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+380 67 220 75 59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E-mail: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Alexey.Logvinenko@kyivstar.net</w:t>
            </w:r>
          </w:p>
        </w:tc>
      </w:tr>
      <w:tr w:rsidR="006B6151" w:rsidRPr="006B6151" w:rsidTr="006B6151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Ukraine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pt-BR" w:eastAsia="zh-CN"/>
              </w:rPr>
            </w:pPr>
            <w:r w:rsidRPr="006B6151">
              <w:rPr>
                <w:rFonts w:eastAsia="SimSun" w:cs="Arial"/>
                <w:b/>
                <w:bCs/>
                <w:lang w:val="pt-BR" w:eastAsia="zh-CN"/>
              </w:rPr>
              <w:t>"Kyivstar" PJSC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6B6151">
              <w:rPr>
                <w:rFonts w:eastAsia="SimSun" w:cs="Arial"/>
                <w:lang w:val="pt-BR" w:eastAsia="zh-CN"/>
              </w:rPr>
              <w:t xml:space="preserve">53 Degtyarivska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pt-BR" w:eastAsia="zh-CN"/>
              </w:rPr>
            </w:pPr>
            <w:r w:rsidRPr="006B6151">
              <w:rPr>
                <w:rFonts w:eastAsia="SimSun" w:cs="Arial"/>
                <w:lang w:val="pt-BR" w:eastAsia="zh-CN"/>
              </w:rPr>
              <w:t>KYIV, 03113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pt-BR"/>
              </w:rPr>
            </w:pPr>
            <w:r w:rsidRPr="006B6151">
              <w:rPr>
                <w:rFonts w:cs="Arial"/>
                <w:b/>
                <w:lang w:val="pt-BR"/>
              </w:rPr>
              <w:t>89 380 03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Alexey Logvinenko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53 Degtyarivska St. 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KYIV, 03113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 xml:space="preserve">Tel: 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+380 67 220 75 59</w:t>
            </w:r>
          </w:p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6B6151">
              <w:rPr>
                <w:rFonts w:cs="Arial"/>
                <w:lang w:val="pt-BR"/>
              </w:rPr>
              <w:t>E-mail:</w:t>
            </w:r>
            <w:r>
              <w:rPr>
                <w:rFonts w:cs="Arial"/>
                <w:lang w:val="pt-BR"/>
              </w:rPr>
              <w:tab/>
            </w:r>
            <w:r w:rsidRPr="006B6151">
              <w:rPr>
                <w:rFonts w:cs="Arial"/>
                <w:lang w:val="pt-BR"/>
              </w:rPr>
              <w:t>Alexey.Logvinenko@kyivstar.net</w:t>
            </w:r>
          </w:p>
        </w:tc>
      </w:tr>
    </w:tbl>
    <w:p w:rsidR="006B6151" w:rsidRPr="006B6151" w:rsidRDefault="006B6151" w:rsidP="006B615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</w:p>
    <w:p w:rsidR="006B6151" w:rsidRDefault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8599"/>
        <w:gridCol w:w="367"/>
      </w:tblGrid>
      <w:tr w:rsidR="006B6151" w:rsidRPr="006B6151" w:rsidTr="006B6151">
        <w:trPr>
          <w:trHeight w:val="279"/>
        </w:trPr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274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</w:tr>
      <w:tr w:rsidR="006B6151" w:rsidRPr="00914241" w:rsidTr="006B6151">
        <w:trPr>
          <w:trHeight w:val="1016"/>
        </w:trPr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27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6B6151" w:rsidRPr="00914241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6151" w:rsidRPr="006B6151" w:rsidRDefault="006B6151" w:rsidP="006B6151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1173" w:name="_Toc508619472"/>
                  <w:r w:rsidRPr="006B6151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6B6151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6B6151">
                    <w:rPr>
                      <w:lang w:val="es-ES_tradnl"/>
                    </w:rPr>
                    <w:br/>
                    <w:t>(Situación al 1 de noviembre de 2016)</w:t>
                  </w:r>
                  <w:bookmarkEnd w:id="1173"/>
                </w:p>
              </w:tc>
            </w:tr>
          </w:tbl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B6151" w:rsidRPr="00914241" w:rsidTr="006B6151">
        <w:trPr>
          <w:trHeight w:val="240"/>
        </w:trPr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B6151" w:rsidRPr="006B6151" w:rsidTr="006B6151">
        <w:trPr>
          <w:trHeight w:val="394"/>
        </w:trPr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6B6151" w:rsidRPr="006B6151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_tradnl"/>
                    </w:rPr>
                  </w:pPr>
                  <w:r w:rsidRPr="006B6151">
                    <w:rPr>
                      <w:rFonts w:eastAsia="Arial"/>
                      <w:lang w:val="es-ES_tradnl"/>
                    </w:rPr>
                    <w:t xml:space="preserve">(Anexo al Boletín de Explotación de la UIT N.° 1111 </w:t>
                  </w:r>
                  <w:r>
                    <w:rPr>
                      <w:rFonts w:eastAsia="Arial"/>
                      <w:lang w:val="es-ES_tradnl"/>
                    </w:rPr>
                    <w:t>–</w:t>
                  </w:r>
                  <w:r w:rsidRPr="006B6151">
                    <w:rPr>
                      <w:rFonts w:eastAsia="Arial"/>
                      <w:lang w:val="es-ES_tradnl"/>
                    </w:rPr>
                    <w:t xml:space="preserve"> 1.XI.2016)</w:t>
                  </w:r>
                </w:p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</w:rPr>
                  </w:pPr>
                  <w:r w:rsidRPr="006B6151">
                    <w:rPr>
                      <w:rFonts w:eastAsia="Arial"/>
                    </w:rPr>
                    <w:t xml:space="preserve">(Enmienda </w:t>
                  </w:r>
                  <w:r w:rsidRPr="006B6151">
                    <w:rPr>
                      <w:rFonts w:eastAsia="Calibri"/>
                    </w:rPr>
                    <w:t>N.°</w:t>
                  </w:r>
                  <w:r w:rsidRPr="006B6151">
                    <w:rPr>
                      <w:rFonts w:eastAsia="Arial"/>
                    </w:rPr>
                    <w:t>30)</w:t>
                  </w:r>
                </w:p>
              </w:tc>
            </w:tr>
          </w:tbl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</w:tr>
      <w:tr w:rsidR="006B6151" w:rsidRPr="006B6151" w:rsidTr="006B6151">
        <w:trPr>
          <w:trHeight w:val="200"/>
        </w:trPr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274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</w:tr>
      <w:tr w:rsidR="006B6151" w:rsidRPr="006B6151" w:rsidTr="006B6151">
        <w:tc>
          <w:tcPr>
            <w:tcW w:w="1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27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2"/>
              <w:gridCol w:w="8486"/>
              <w:gridCol w:w="9"/>
              <w:gridCol w:w="6"/>
            </w:tblGrid>
            <w:tr w:rsidR="006B6151" w:rsidRPr="006B6151">
              <w:trPr>
                <w:trHeight w:val="178"/>
              </w:trPr>
              <w:tc>
                <w:tcPr>
                  <w:tcW w:w="101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18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53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B6151" w:rsidRPr="006B6151">
              <w:tc>
                <w:tcPr>
                  <w:tcW w:w="101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18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800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6B6151" w:rsidRPr="00914241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6B6151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color w:val="000000"/>
                          </w:rPr>
                          <w:t>Bélgica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Proximus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color w:val="000000"/>
                          </w:rPr>
                          <w:t>Bélgica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Nethys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206 25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Voyacom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206 28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BICS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206 30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Unleashed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206 33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Ericsson *test use only*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206 50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IP Nexia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color w:val="000000"/>
                          </w:rPr>
                          <w:t>Bélgica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Telenet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Orange Belgium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206 20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Telenet Group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color w:val="000000"/>
                          </w:rPr>
                          <w:t>Canadá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302 491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Freedom Mobile Inc.</w:t>
                        </w: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b/>
                            <w:color w:val="000000"/>
                          </w:rPr>
                          <w:t>Israel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6151" w:rsidRPr="006B6151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425 29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</w:rPr>
                          <w:t>CG Networks</w:t>
                        </w:r>
                      </w:p>
                    </w:tc>
                  </w:tr>
                </w:tbl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B6151" w:rsidRPr="006B6151">
              <w:trPr>
                <w:trHeight w:val="487"/>
              </w:trPr>
              <w:tc>
                <w:tcPr>
                  <w:tcW w:w="101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18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53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6B6151" w:rsidRPr="006B6151">
              <w:trPr>
                <w:trHeight w:val="688"/>
              </w:trPr>
              <w:tc>
                <w:tcPr>
                  <w:tcW w:w="101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906" w:type="dxa"/>
                  <w:gridSpan w:val="2"/>
                  <w:hideMark/>
                </w:tcPr>
                <w:tbl>
                  <w:tblPr>
                    <w:tblW w:w="85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8"/>
                  </w:tblGrid>
                  <w:tr w:rsidR="006B6151" w:rsidRPr="006B6151">
                    <w:trPr>
                      <w:trHeight w:val="608"/>
                    </w:trPr>
                    <w:tc>
                      <w:tcPr>
                        <w:tcW w:w="85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6B6151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6B6151" w:rsidRPr="006B6151" w:rsidRDefault="006B6151" w:rsidP="006B615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6B6151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53" w:type="dxa"/>
                </w:tcPr>
                <w:p w:rsidR="006B6151" w:rsidRPr="006B6151" w:rsidRDefault="006B6151" w:rsidP="006B615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</w:tbl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</w:rPr>
            </w:pPr>
          </w:p>
        </w:tc>
      </w:tr>
    </w:tbl>
    <w:p w:rsidR="006B6151" w:rsidRPr="006B6151" w:rsidRDefault="006B6151" w:rsidP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6B6151" w:rsidRDefault="006B6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B6151" w:rsidRPr="006B6151" w:rsidRDefault="006B6151" w:rsidP="006B6151">
      <w:pPr>
        <w:pStyle w:val="Heading2"/>
        <w:rPr>
          <w:lang w:val="es-ES_tradnl"/>
        </w:rPr>
      </w:pPr>
      <w:bookmarkStart w:id="1174" w:name="_Toc508619473"/>
      <w:r w:rsidRPr="006B6151">
        <w:rPr>
          <w:lang w:val="es-ES_tradnl"/>
        </w:rPr>
        <w:lastRenderedPageBreak/>
        <w:t>Lista de códigos de puntos de señalización internacional (ISPC)</w:t>
      </w:r>
      <w:r w:rsidRPr="006B6151">
        <w:rPr>
          <w:lang w:val="es-ES_tradnl"/>
        </w:rPr>
        <w:br/>
        <w:t>(Según la Recomendación UIT-T Q.708 (03/1999))</w:t>
      </w:r>
      <w:r w:rsidRPr="006B6151">
        <w:rPr>
          <w:lang w:val="es-ES_tradnl"/>
        </w:rPr>
        <w:br/>
        <w:t>(Situación al 1 de octubre de 2016)</w:t>
      </w:r>
      <w:bookmarkEnd w:id="1174"/>
    </w:p>
    <w:p w:rsidR="006B6151" w:rsidRPr="006B6151" w:rsidRDefault="006B6151" w:rsidP="006B61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textAlignment w:val="auto"/>
        <w:rPr>
          <w:bCs/>
          <w:lang w:val="es-ES_tradnl"/>
        </w:rPr>
      </w:pPr>
      <w:r w:rsidRPr="006B6151">
        <w:rPr>
          <w:b/>
          <w:lang w:val="es-ES_tradnl"/>
        </w:rPr>
        <w:t>(</w:t>
      </w:r>
      <w:r w:rsidRPr="006B6151">
        <w:rPr>
          <w:bCs/>
          <w:lang w:val="es-ES_tradnl"/>
        </w:rPr>
        <w:t xml:space="preserve">Anexo al Boletín de Explotación de la UIT No. 1109 </w:t>
      </w:r>
      <w:r>
        <w:rPr>
          <w:bCs/>
          <w:lang w:val="es-ES_tradnl"/>
        </w:rPr>
        <w:t>–</w:t>
      </w:r>
      <w:r w:rsidRPr="006B6151">
        <w:rPr>
          <w:bCs/>
          <w:lang w:val="es-ES_tradnl"/>
        </w:rPr>
        <w:t xml:space="preserve"> 1.X.2016)</w:t>
      </w:r>
      <w:r w:rsidRPr="006B6151">
        <w:rPr>
          <w:bCs/>
          <w:lang w:val="es-ES_tradnl"/>
        </w:rPr>
        <w:br/>
        <w:t>(Enmienda No. 30)</w:t>
      </w:r>
    </w:p>
    <w:p w:rsidR="006B6151" w:rsidRPr="006B6151" w:rsidRDefault="006B6151" w:rsidP="006B6151">
      <w:pPr>
        <w:keepNext/>
        <w:spacing w:before="0" w:after="0"/>
        <w:textAlignment w:val="auto"/>
        <w:rPr>
          <w:bCs/>
          <w:lang w:val="es-ES_tradnl"/>
        </w:rPr>
      </w:pPr>
    </w:p>
    <w:tbl>
      <w:tblPr>
        <w:tblStyle w:val="TableGrid26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B6151" w:rsidRPr="00914241" w:rsidTr="006B6151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i/>
                <w:sz w:val="18"/>
                <w:lang w:val="fr-FR"/>
              </w:rPr>
            </w:pPr>
            <w:r w:rsidRPr="006B6151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i/>
                <w:sz w:val="18"/>
                <w:lang w:val="es-ES_tradnl"/>
              </w:rPr>
            </w:pPr>
            <w:r w:rsidRPr="006B6151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i/>
                <w:sz w:val="18"/>
                <w:lang w:val="es-ES_tradnl"/>
              </w:rPr>
            </w:pPr>
            <w:r w:rsidRPr="006B6151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6B6151" w:rsidRPr="006B6151" w:rsidTr="006B6151">
        <w:trPr>
          <w:cantSplit/>
          <w:trHeight w:val="227"/>
        </w:trPr>
        <w:tc>
          <w:tcPr>
            <w:tcW w:w="909" w:type="dxa"/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i/>
                <w:sz w:val="18"/>
                <w:lang w:val="fr-FR"/>
              </w:rPr>
            </w:pPr>
            <w:r w:rsidRPr="006B615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hideMark/>
          </w:tcPr>
          <w:p w:rsidR="006B6151" w:rsidRPr="006B6151" w:rsidRDefault="006B6151" w:rsidP="006B61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i/>
                <w:sz w:val="18"/>
                <w:lang w:val="fr-FR"/>
              </w:rPr>
            </w:pPr>
            <w:r w:rsidRPr="006B615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sz w:val="18"/>
                <w:lang w:val="es-ES_tradnl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sz w:val="18"/>
                <w:lang w:val="es-ES_tradnl"/>
              </w:rPr>
            </w:pP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Bélgica    SUP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2-012-4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4196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Brussel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Verizon Business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2-013-6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4206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Nextgen Belgium 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Nextgen Mobile Ltd.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2-013-7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4207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Nextgen Belgium 2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Nextgen Mobile Ltd.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2-015-5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4221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WorldCom Brussels - Site II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Verizon Business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2-099-1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4889</w:t>
            </w:r>
          </w:p>
        </w:tc>
        <w:tc>
          <w:tcPr>
            <w:tcW w:w="2640" w:type="dxa"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Wind International Services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Bélgica    ADD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2-014-2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4210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Unleashed 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Unleashed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2-014-3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4211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Unleashed 2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Unleashed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2-014-5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4213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IPNexia 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IP Nexia</w:t>
            </w:r>
          </w:p>
        </w:tc>
      </w:tr>
      <w:tr w:rsidR="006B6151" w:rsidRPr="006B6151" w:rsidTr="009F6857">
        <w:trPr>
          <w:cantSplit/>
          <w:trHeight w:val="2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2-099-7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4895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Voyacom 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Voyacom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Bélgica    LIR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2-012-5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4197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4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2-014-4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4212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T2 Antwerpen 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2-015-6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4222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BMSCA/Brussel-N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2-097-0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4872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Mobistar STP T02 BRU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2-097-1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4873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Mobistar STP T03 ANT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2-097-3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4875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BMSC2/Brussels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2-097-4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4876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ZMSC1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2-097-5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4877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GMSC3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2-098-3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4883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BSTP1/Brussels STP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2-098-4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4884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ASTP1/Antwerp STP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Telenet Group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2-098-6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4886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STP/MECHELEN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Nethys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2-098-7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4887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STP/Hoboken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Nethys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2-099-4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4892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MSC-S/MGW Intl1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2-099-5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4893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MSC-S/MGW Intl2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Orange Belgium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Sudafricana (Rep.)    SUP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6-110-6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13174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Vodacom Cellular Network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6-111-3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13179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JBA GMSC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6-111-4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13180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SJD STP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6-112-0</w:t>
            </w:r>
          </w:p>
        </w:tc>
        <w:tc>
          <w:tcPr>
            <w:tcW w:w="9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13184</w:t>
            </w:r>
          </w:p>
        </w:tc>
        <w:tc>
          <w:tcPr>
            <w:tcW w:w="2640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SPP STP</w:t>
            </w:r>
          </w:p>
        </w:tc>
        <w:tc>
          <w:tcPr>
            <w:tcW w:w="4009" w:type="dxa"/>
            <w:hideMark/>
          </w:tcPr>
          <w:p w:rsidR="006B6151" w:rsidRPr="006B6151" w:rsidRDefault="006B6151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Vodacom (Pty) Ltd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Ucrania    SUP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4-242-1</w:t>
            </w:r>
          </w:p>
        </w:tc>
        <w:tc>
          <w:tcPr>
            <w:tcW w:w="9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10129</w:t>
            </w:r>
          </w:p>
        </w:tc>
        <w:tc>
          <w:tcPr>
            <w:tcW w:w="2640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INATO</w:t>
            </w:r>
          </w:p>
        </w:tc>
        <w:tc>
          <w:tcPr>
            <w:tcW w:w="40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Telesystems of Ukraine Ltd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6B6151" w:rsidRPr="006B6151" w:rsidRDefault="006B6151" w:rsidP="006B61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textAlignment w:val="auto"/>
              <w:rPr>
                <w:b/>
              </w:rPr>
            </w:pPr>
            <w:r w:rsidRPr="006B6151">
              <w:rPr>
                <w:b/>
              </w:rPr>
              <w:t>Ucrania    ADD</w:t>
            </w:r>
          </w:p>
        </w:tc>
      </w:tr>
      <w:tr w:rsidR="006B6151" w:rsidRPr="006B6151" w:rsidTr="006B6151">
        <w:trPr>
          <w:cantSplit/>
          <w:trHeight w:val="240"/>
        </w:trPr>
        <w:tc>
          <w:tcPr>
            <w:tcW w:w="9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4-242-7</w:t>
            </w:r>
          </w:p>
        </w:tc>
        <w:tc>
          <w:tcPr>
            <w:tcW w:w="9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10135</w:t>
            </w:r>
          </w:p>
        </w:tc>
        <w:tc>
          <w:tcPr>
            <w:tcW w:w="2640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ETTUA</w:t>
            </w:r>
          </w:p>
        </w:tc>
        <w:tc>
          <w:tcPr>
            <w:tcW w:w="4009" w:type="dxa"/>
            <w:hideMark/>
          </w:tcPr>
          <w:p w:rsidR="006B6151" w:rsidRPr="006B6151" w:rsidRDefault="006B6151" w:rsidP="006B61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6B6151">
              <w:rPr>
                <w:bCs/>
                <w:sz w:val="18"/>
                <w:szCs w:val="22"/>
                <w:lang w:val="fr-FR"/>
              </w:rPr>
              <w:t>Eurotranstelecom LLC</w:t>
            </w:r>
          </w:p>
        </w:tc>
      </w:tr>
    </w:tbl>
    <w:p w:rsidR="006B6151" w:rsidRPr="006B6151" w:rsidRDefault="006B6151" w:rsidP="006B615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textAlignment w:val="auto"/>
        <w:rPr>
          <w:position w:val="6"/>
          <w:sz w:val="16"/>
          <w:szCs w:val="16"/>
          <w:lang w:val="fr-FR"/>
        </w:rPr>
      </w:pPr>
      <w:r w:rsidRPr="006B6151">
        <w:rPr>
          <w:position w:val="6"/>
          <w:sz w:val="16"/>
          <w:szCs w:val="16"/>
          <w:lang w:val="fr-FR"/>
        </w:rPr>
        <w:t>____________</w:t>
      </w:r>
    </w:p>
    <w:p w:rsidR="006B6151" w:rsidRPr="006B6151" w:rsidRDefault="006B6151" w:rsidP="006B6151">
      <w:pPr>
        <w:tabs>
          <w:tab w:val="clear" w:pos="5387"/>
          <w:tab w:val="clear" w:pos="5954"/>
        </w:tabs>
        <w:spacing w:before="40" w:after="0"/>
        <w:jc w:val="left"/>
        <w:textAlignment w:val="auto"/>
        <w:rPr>
          <w:sz w:val="16"/>
          <w:szCs w:val="16"/>
          <w:lang w:val="fr-FR"/>
        </w:rPr>
      </w:pPr>
      <w:r w:rsidRPr="006B6151">
        <w:rPr>
          <w:sz w:val="16"/>
          <w:szCs w:val="16"/>
          <w:lang w:val="fr-FR"/>
        </w:rPr>
        <w:t>ISPC:</w:t>
      </w:r>
      <w:r w:rsidRPr="006B6151">
        <w:rPr>
          <w:sz w:val="16"/>
          <w:szCs w:val="16"/>
          <w:lang w:val="fr-FR"/>
        </w:rPr>
        <w:tab/>
        <w:t>International Signalling Point Codes.</w:t>
      </w:r>
    </w:p>
    <w:p w:rsidR="006B6151" w:rsidRPr="006B6151" w:rsidRDefault="006B6151" w:rsidP="006B6151">
      <w:pPr>
        <w:tabs>
          <w:tab w:val="clear" w:pos="5387"/>
          <w:tab w:val="clear" w:pos="5954"/>
        </w:tabs>
        <w:spacing w:before="0" w:after="0"/>
        <w:jc w:val="left"/>
        <w:textAlignment w:val="auto"/>
        <w:rPr>
          <w:sz w:val="16"/>
          <w:szCs w:val="16"/>
          <w:lang w:val="fr-FR"/>
        </w:rPr>
      </w:pPr>
      <w:r w:rsidRPr="006B6151">
        <w:rPr>
          <w:sz w:val="16"/>
          <w:szCs w:val="16"/>
          <w:lang w:val="fr-FR"/>
        </w:rPr>
        <w:tab/>
        <w:t>Codes de points sémaphores internationaux (CPSI).</w:t>
      </w:r>
    </w:p>
    <w:p w:rsidR="006B6151" w:rsidRPr="006B6151" w:rsidRDefault="006B6151" w:rsidP="006B6151">
      <w:pPr>
        <w:tabs>
          <w:tab w:val="clear" w:pos="5387"/>
          <w:tab w:val="clear" w:pos="5954"/>
        </w:tabs>
        <w:spacing w:before="0" w:after="0"/>
        <w:jc w:val="left"/>
        <w:textAlignment w:val="auto"/>
        <w:rPr>
          <w:b/>
          <w:sz w:val="18"/>
          <w:szCs w:val="22"/>
          <w:lang w:val="es-ES"/>
        </w:rPr>
      </w:pPr>
      <w:r w:rsidRPr="006B6151">
        <w:rPr>
          <w:sz w:val="16"/>
          <w:szCs w:val="16"/>
          <w:lang w:val="fr-FR"/>
        </w:rPr>
        <w:tab/>
      </w:r>
      <w:r w:rsidRPr="006B6151">
        <w:rPr>
          <w:sz w:val="16"/>
          <w:szCs w:val="16"/>
          <w:lang w:val="es-ES"/>
        </w:rPr>
        <w:t>Códigos de puntos de señalización internacional (CPSI).</w:t>
      </w:r>
    </w:p>
    <w:p w:rsidR="009F6857" w:rsidRDefault="009F68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F6857" w:rsidRPr="00143B4D" w:rsidRDefault="009F6857" w:rsidP="00143B4D">
      <w:pPr>
        <w:pStyle w:val="Heading2"/>
        <w:rPr>
          <w:lang w:val="es-ES_tradnl"/>
        </w:rPr>
      </w:pPr>
      <w:bookmarkStart w:id="1175" w:name="_Toc36876175"/>
      <w:bookmarkStart w:id="1176" w:name="_Toc508619474"/>
      <w:r w:rsidRPr="009F6857">
        <w:rPr>
          <w:lang w:val="es-ES_tradnl"/>
        </w:rPr>
        <w:lastRenderedPageBreak/>
        <w:t>Plan de numeración nacional</w:t>
      </w:r>
      <w:r w:rsidRPr="009F6857">
        <w:rPr>
          <w:lang w:val="es-ES_tradnl"/>
        </w:rPr>
        <w:br/>
        <w:t>(Según la Recomendación UIT-T E. 129 (01/2013))</w:t>
      </w:r>
      <w:bookmarkEnd w:id="1175"/>
      <w:bookmarkEnd w:id="1176"/>
    </w:p>
    <w:p w:rsidR="009F6857" w:rsidRPr="009F6857" w:rsidRDefault="009F6857" w:rsidP="009F68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177" w:name="_Toc36875244"/>
      <w:bookmarkStart w:id="1178" w:name="_Toc36876176"/>
      <w:r w:rsidRPr="009F6857">
        <w:rPr>
          <w:rFonts w:eastAsia="SimSun"/>
        </w:rPr>
        <w:t>Web: www.itu.int/itu-t/inr/nnp/index.html</w:t>
      </w:r>
    </w:p>
    <w:bookmarkEnd w:id="1177"/>
    <w:bookmarkEnd w:id="1178"/>
    <w:p w:rsidR="009F6857" w:rsidRPr="009F6857" w:rsidRDefault="009F6857" w:rsidP="009F6857">
      <w:pPr>
        <w:rPr>
          <w:rFonts w:eastAsia="SimSun"/>
          <w:lang w:val="es-ES"/>
        </w:rPr>
      </w:pPr>
      <w:r w:rsidRPr="009F6857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9F6857" w:rsidRPr="009F6857" w:rsidRDefault="009F6857" w:rsidP="009F6857">
      <w:pPr>
        <w:rPr>
          <w:rFonts w:eastAsia="SimSun"/>
          <w:szCs w:val="24"/>
          <w:lang w:val="es-ES"/>
        </w:rPr>
      </w:pPr>
      <w:r w:rsidRPr="009F6857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9F6857" w:rsidRPr="009F6857" w:rsidRDefault="009F6857" w:rsidP="009F6857">
      <w:pPr>
        <w:rPr>
          <w:rFonts w:eastAsia="SimSun"/>
          <w:lang w:val="es-ES"/>
        </w:rPr>
      </w:pPr>
      <w:r w:rsidRPr="009F6857">
        <w:rPr>
          <w:rFonts w:eastAsia="SimSun"/>
          <w:lang w:val="es-ES"/>
        </w:rPr>
        <w:t>El 15.I.2018, ha actualizado sus planes de numeración nacional de los siguientes países/zonas geográficas en el sitio web:</w:t>
      </w:r>
    </w:p>
    <w:p w:rsidR="009F6857" w:rsidRPr="009F6857" w:rsidRDefault="009F6857" w:rsidP="009F6857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3282"/>
      </w:tblGrid>
      <w:tr w:rsidR="009F6857" w:rsidRPr="009F6857" w:rsidTr="00011D8E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9F6857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9F6857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9F6857" w:rsidRPr="009F6857" w:rsidTr="00011D8E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9F6857">
              <w:rPr>
                <w:rFonts w:eastAsia="SimSun"/>
                <w:bCs/>
                <w:lang w:val="es-ES"/>
              </w:rPr>
              <w:t>Kenya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F6857">
              <w:rPr>
                <w:rFonts w:eastAsia="SimSun"/>
                <w:lang w:val="en-US"/>
              </w:rPr>
              <w:t>+254</w:t>
            </w:r>
          </w:p>
        </w:tc>
      </w:tr>
      <w:tr w:rsidR="009F6857" w:rsidRPr="009F6857" w:rsidTr="00011D8E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9F6857">
              <w:rPr>
                <w:rFonts w:eastAsia="SimSun"/>
                <w:bCs/>
                <w:lang w:val="es-ES"/>
              </w:rPr>
              <w:t>Kuwait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57" w:rsidRPr="009F6857" w:rsidRDefault="009F6857" w:rsidP="009F6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F6857">
              <w:rPr>
                <w:rFonts w:eastAsia="SimSun"/>
                <w:lang w:val="en-US"/>
              </w:rPr>
              <w:t>+965</w:t>
            </w:r>
          </w:p>
        </w:tc>
      </w:tr>
    </w:tbl>
    <w:p w:rsidR="009F6857" w:rsidRPr="009F6857" w:rsidRDefault="009F6857" w:rsidP="009F6857">
      <w:pPr>
        <w:rPr>
          <w:rFonts w:eastAsia="SimSun"/>
          <w:lang w:val="es-ES"/>
        </w:rPr>
      </w:pPr>
    </w:p>
    <w:p w:rsidR="006B6151" w:rsidRPr="006B6151" w:rsidRDefault="006B6151" w:rsidP="00A5247E">
      <w:pPr>
        <w:rPr>
          <w:lang w:val="es-ES"/>
        </w:rPr>
      </w:pPr>
    </w:p>
    <w:sectPr w:rsidR="006B6151" w:rsidRPr="006B6151" w:rsidSect="00337A25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30" w:rsidRDefault="001E5630">
      <w:r>
        <w:separator/>
      </w:r>
    </w:p>
  </w:endnote>
  <w:endnote w:type="continuationSeparator" w:id="0">
    <w:p w:rsidR="001E5630" w:rsidRDefault="001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E563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E5630" w:rsidRDefault="001E563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E5630" w:rsidRPr="007F091C" w:rsidRDefault="001E563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630" w:rsidRDefault="001E563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E5630" w:rsidRPr="00914241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1E5630" w:rsidRPr="007F091C" w:rsidRDefault="001E563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D77C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D77CD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E5630" w:rsidRPr="00D76B19" w:rsidRDefault="001E563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E5630" w:rsidRPr="00C323FC" w:rsidRDefault="001E563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E563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1E5630" w:rsidRPr="00D76B19" w:rsidRDefault="001E563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1E5630" w:rsidRPr="007F091C" w:rsidRDefault="001E563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D77CD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D77CD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E5630" w:rsidRPr="008149B6" w:rsidRDefault="001E5630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E563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1E5630" w:rsidRPr="00D76B19" w:rsidRDefault="001E563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E5630" w:rsidRPr="007F091C" w:rsidRDefault="001E563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E5630" w:rsidRPr="00C51231" w:rsidRDefault="001E5630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30" w:rsidRDefault="001E5630">
      <w:r>
        <w:separator/>
      </w:r>
    </w:p>
  </w:footnote>
  <w:footnote w:type="continuationSeparator" w:id="0">
    <w:p w:rsidR="001E5630" w:rsidRDefault="001E5630">
      <w:r>
        <w:continuationSeparator/>
      </w:r>
    </w:p>
  </w:footnote>
  <w:footnote w:id="1">
    <w:p w:rsidR="001E5630" w:rsidRDefault="001E5630" w:rsidP="001E5630">
      <w:pPr>
        <w:pStyle w:val="FootnoteText"/>
        <w:rPr>
          <w:sz w:val="18"/>
          <w:szCs w:val="18"/>
          <w:lang w:val="es-ES_tradnl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Información publicada conforme a lo solicitado por Azerbayán. </w:t>
      </w:r>
      <w:bookmarkStart w:id="796" w:name="lt_pId654"/>
      <w:r>
        <w:rPr>
          <w:lang w:val="es-ES_tradnl"/>
        </w:rPr>
        <w:t>Ello no implica la expresión de opinión alguna por parte de la UIT o de su Secretaría respecto de la situación de estos territorios.</w:t>
      </w:r>
      <w:bookmarkEnd w:id="79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30" w:rsidRDefault="001E5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85584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F7C75"/>
    <w:multiLevelType w:val="hybridMultilevel"/>
    <w:tmpl w:val="D3FE6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47DEE"/>
    <w:multiLevelType w:val="hybridMultilevel"/>
    <w:tmpl w:val="F470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8"/>
  </w:num>
  <w:num w:numId="5">
    <w:abstractNumId w:val="14"/>
  </w:num>
  <w:num w:numId="6">
    <w:abstractNumId w:val="21"/>
  </w:num>
  <w:num w:numId="7">
    <w:abstractNumId w:val="24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20"/>
  </w:num>
  <w:num w:numId="11">
    <w:abstractNumId w:val="28"/>
  </w:num>
  <w:num w:numId="12">
    <w:abstractNumId w:val="34"/>
  </w:num>
  <w:num w:numId="13">
    <w:abstractNumId w:val="23"/>
  </w:num>
  <w:num w:numId="14">
    <w:abstractNumId w:val="19"/>
  </w:num>
  <w:num w:numId="15">
    <w:abstractNumId w:val="27"/>
  </w:num>
  <w:num w:numId="16">
    <w:abstractNumId w:val="17"/>
  </w:num>
  <w:num w:numId="17">
    <w:abstractNumId w:val="3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29">
    <w:abstractNumId w:val="26"/>
  </w:num>
  <w:num w:numId="30">
    <w:abstractNumId w:val="15"/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3">
    <w:abstractNumId w:val="1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13"/>
  </w:num>
  <w:num w:numId="39">
    <w:abstractNumId w:val="25"/>
  </w:num>
  <w:num w:numId="40">
    <w:abstractNumId w:val="18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0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4C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6465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umbering@bipt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pt.be/en/operators/telecommunication/Numbering/Database/database-with-reserved-and-allocated-numbe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t.be/en/operators/telecommunication/Numbering/regulation/decision-of-the-bipt-council-of-10-january-2018-relating-to-the-determination-of-the-numbering-plan-for-iot-and-ecall-communication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simeti@tuvalutelecom.t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72D5-7CD4-440C-88D3-8AEA34D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12152</TotalTime>
  <Pages>23</Pages>
  <Words>5720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37746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324</cp:revision>
  <cp:lastPrinted>2018-02-26T09:38:00Z</cp:lastPrinted>
  <dcterms:created xsi:type="dcterms:W3CDTF">2016-07-27T14:10:00Z</dcterms:created>
  <dcterms:modified xsi:type="dcterms:W3CDTF">2018-03-14T15:21:00Z</dcterms:modified>
</cp:coreProperties>
</file>