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41EE" w14:textId="77777777"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14:paraId="7592599F" w14:textId="77777777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9A90E31" w14:textId="77777777" w:rsidR="00BE2044" w:rsidRPr="00905278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1" w:name="OLE_LINK3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14:paraId="316A83EE" w14:textId="77777777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A851137" w14:textId="27A43639" w:rsidR="00BE2044" w:rsidRPr="00905278" w:rsidRDefault="00BE2044" w:rsidP="003A45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2F59B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83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DF2268D" w14:textId="08DEA641" w:rsidR="00BE2044" w:rsidRPr="00905278" w:rsidRDefault="002F59B1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2F59B1">
              <w:rPr>
                <w:color w:val="FFFFFF" w:themeColor="background1"/>
              </w:rPr>
              <w:t>1.XI.2019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DBDB236" w14:textId="5B5C8ABC" w:rsidR="00BE2044" w:rsidRPr="00905278" w:rsidRDefault="00BE2044" w:rsidP="00996DC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2F59B1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10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="002F59B1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5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</w:t>
            </w:r>
            <w:r w:rsidR="00F95D07">
              <w:rPr>
                <w:color w:val="FFFFFF" w:themeColor="background1"/>
                <w:spacing w:val="-4"/>
              </w:rPr>
              <w:t xml:space="preserve"> ISSN </w:t>
            </w:r>
            <w:r w:rsidR="00996DCA">
              <w:rPr>
                <w:color w:val="FFFFFF" w:themeColor="background1"/>
                <w:spacing w:val="-4"/>
              </w:rPr>
              <w:t>2312</w:t>
            </w:r>
            <w:r w:rsidR="00552EA1" w:rsidRPr="00552EA1">
              <w:rPr>
                <w:color w:val="FFFFFF" w:themeColor="background1"/>
                <w:spacing w:val="-4"/>
              </w:rPr>
              <w:t>-</w:t>
            </w:r>
            <w:r w:rsidR="00996DCA">
              <w:rPr>
                <w:color w:val="FFFFFF" w:themeColor="background1"/>
                <w:spacing w:val="-4"/>
              </w:rPr>
              <w:t>8259</w:t>
            </w:r>
            <w:r w:rsidR="00552EA1" w:rsidRPr="00552EA1">
              <w:rPr>
                <w:color w:val="FFFFFF" w:themeColor="background1"/>
                <w:spacing w:val="-4"/>
              </w:rPr>
              <w:t xml:space="preserve"> 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14:paraId="784FBBB2" w14:textId="77777777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E5411C8" w14:textId="77777777" w:rsidR="00BE2044" w:rsidRPr="00905278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5A3B1B11" w14:textId="77777777" w:rsidR="00BE2044" w:rsidRPr="00905278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88A4D38" w14:textId="77777777"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CC1225A" w14:textId="77777777"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1"/>
    </w:tbl>
    <w:p w14:paraId="25E0962C" w14:textId="77777777" w:rsidR="008149B6" w:rsidRDefault="008149B6">
      <w:pPr>
        <w:rPr>
          <w:lang w:eastAsia="zh-CN"/>
        </w:rPr>
      </w:pPr>
    </w:p>
    <w:p w14:paraId="33EDEF3A" w14:textId="77777777" w:rsidR="00866867" w:rsidRPr="00BE2044" w:rsidRDefault="00866867">
      <w:pPr>
        <w:rPr>
          <w:lang w:eastAsia="zh-CN"/>
        </w:rPr>
        <w:sectPr w:rsidR="00866867" w:rsidRPr="00BE2044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49FF445C" w14:textId="77777777" w:rsidR="00627928" w:rsidRPr="00CF46EE" w:rsidRDefault="00EC1CB3" w:rsidP="009C7B59">
      <w:pPr>
        <w:pStyle w:val="Heading1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bookmarkStart w:id="111" w:name="OLE_LINK7"/>
      <w:bookmarkStart w:id="112" w:name="OLE_LINK8"/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14:paraId="60EE516A" w14:textId="77777777" w:rsidR="00D35551" w:rsidRPr="004B4317" w:rsidRDefault="00EC1CB3" w:rsidP="00D35551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31B6411A" w14:textId="77777777" w:rsidR="00EC1CB3" w:rsidRPr="00F308BD" w:rsidRDefault="00EC1CB3" w:rsidP="00EC1CB3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14:paraId="37EC4402" w14:textId="77777777" w:rsidR="00EC1CB3" w:rsidRPr="00F308BD" w:rsidRDefault="00EC1CB3" w:rsidP="00EC1CB3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14:paraId="7DF9D817" w14:textId="77777777" w:rsidR="00EB5E59" w:rsidRPr="004B4317" w:rsidRDefault="00EC1CB3" w:rsidP="00EC1CB3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14:paraId="74E3E29D" w14:textId="77777777" w:rsidR="00EB5E59" w:rsidRPr="00866867" w:rsidRDefault="00EC1CB3" w:rsidP="00EB5E59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14:paraId="65798F67" w14:textId="6D7C4570" w:rsidR="009C7B59" w:rsidRDefault="009C7B59" w:rsidP="00AD401F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丹麦能源局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哥本哈根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AD401F">
        <w:rPr>
          <w:webHidden/>
          <w:lang w:eastAsia="zh-CN"/>
        </w:rPr>
        <w:t>5</w:t>
      </w:r>
    </w:p>
    <w:p w14:paraId="5380C3EF" w14:textId="35543D9E" w:rsidR="002F59B1" w:rsidRPr="002F59B1" w:rsidRDefault="00420D1F" w:rsidP="002F59B1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Bidi"/>
          <w:noProof w:val="0"/>
          <w:lang w:eastAsia="zh-CN"/>
        </w:rPr>
      </w:pPr>
      <w:r w:rsidRPr="00420D1F">
        <w:rPr>
          <w:rFonts w:asciiTheme="minorHAnsi" w:eastAsia="STKaiti" w:hAnsiTheme="minorHAnsi" w:cstheme="minorBidi" w:hint="eastAsia"/>
          <w:noProof w:val="0"/>
          <w:lang w:val="en-GB" w:eastAsia="zh-CN"/>
        </w:rPr>
        <w:t>加</w:t>
      </w:r>
      <w:r w:rsidRPr="00420D1F">
        <w:rPr>
          <w:rFonts w:asciiTheme="minorHAnsi" w:eastAsia="STKaiti" w:hAnsiTheme="minorHAnsi" w:cstheme="minorBidi"/>
          <w:noProof w:val="0"/>
          <w:lang w:val="en-GB" w:eastAsia="zh-CN"/>
        </w:rPr>
        <w:t>纳（</w:t>
      </w:r>
      <w:r w:rsidRPr="00420D1F">
        <w:rPr>
          <w:rFonts w:asciiTheme="minorHAnsi" w:eastAsia="STKaiti" w:hAnsiTheme="minorHAnsi" w:cstheme="minorBidi" w:hint="eastAsia"/>
          <w:noProof w:val="0"/>
          <w:lang w:val="en-GB" w:eastAsia="zh-CN"/>
        </w:rPr>
        <w:t>国家通信管理局（</w:t>
      </w:r>
      <w:r w:rsidRPr="00420D1F">
        <w:rPr>
          <w:rFonts w:asciiTheme="minorHAnsi" w:eastAsia="STKaiti" w:hAnsiTheme="minorHAnsi" w:cstheme="minorBidi"/>
          <w:noProof w:val="0"/>
          <w:lang w:val="en-GB" w:eastAsia="zh-CN"/>
        </w:rPr>
        <w:t>NCA</w:t>
      </w:r>
      <w:r w:rsidRPr="00420D1F">
        <w:rPr>
          <w:rFonts w:asciiTheme="minorHAnsi" w:eastAsia="STKaiti" w:hAnsiTheme="minorHAnsi" w:cstheme="minorBidi" w:hint="eastAsia"/>
          <w:noProof w:val="0"/>
          <w:lang w:val="en-GB" w:eastAsia="zh-CN"/>
        </w:rPr>
        <w:t>）</w:t>
      </w:r>
      <w:r w:rsidRPr="00420D1F">
        <w:rPr>
          <w:rFonts w:asciiTheme="minorHAnsi" w:eastAsia="STKaiti" w:hAnsiTheme="minorHAnsi" w:cstheme="minorBidi"/>
          <w:noProof w:val="0"/>
          <w:lang w:val="en-GB" w:eastAsia="zh-CN"/>
        </w:rPr>
        <w:t>Accra</w:t>
      </w:r>
      <w:r w:rsidRPr="00420D1F">
        <w:rPr>
          <w:rFonts w:asciiTheme="minorHAnsi" w:eastAsia="STKaiti" w:hAnsiTheme="minorHAnsi" w:cstheme="minorBidi"/>
          <w:noProof w:val="0"/>
          <w:lang w:val="en-GB" w:eastAsia="zh-CN"/>
        </w:rPr>
        <w:t>）</w:t>
      </w:r>
      <w:r w:rsidR="002F59B1" w:rsidRPr="00EB5E59">
        <w:rPr>
          <w:webHidden/>
          <w:lang w:eastAsia="zh-CN"/>
        </w:rPr>
        <w:tab/>
      </w:r>
      <w:r w:rsidR="002F59B1">
        <w:rPr>
          <w:webHidden/>
          <w:lang w:eastAsia="zh-CN"/>
        </w:rPr>
        <w:tab/>
        <w:t>6</w:t>
      </w:r>
    </w:p>
    <w:p w14:paraId="43D8396F" w14:textId="78622044" w:rsidR="002F59B1" w:rsidRPr="002F59B1" w:rsidRDefault="0063209F" w:rsidP="002F59B1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theme="minorBidi"/>
          <w:noProof w:val="0"/>
          <w:lang w:eastAsia="zh-CN"/>
        </w:rPr>
      </w:pPr>
      <w:r w:rsidRPr="0063209F">
        <w:rPr>
          <w:rFonts w:asciiTheme="minorHAnsi" w:eastAsia="STKaiti" w:hAnsiTheme="minorHAnsi" w:cstheme="minorBidi" w:hint="eastAsia"/>
          <w:noProof w:val="0"/>
          <w:lang w:val="fr-FR" w:eastAsia="zh-CN"/>
        </w:rPr>
        <w:t>直布罗陀（直布罗陀管理局）</w:t>
      </w:r>
      <w:r w:rsidR="002F59B1" w:rsidRPr="00EB5E59">
        <w:rPr>
          <w:webHidden/>
          <w:lang w:eastAsia="zh-CN"/>
        </w:rPr>
        <w:tab/>
      </w:r>
      <w:r w:rsidR="002F59B1">
        <w:rPr>
          <w:webHidden/>
          <w:lang w:eastAsia="zh-CN"/>
        </w:rPr>
        <w:tab/>
        <w:t>7</w:t>
      </w:r>
    </w:p>
    <w:p w14:paraId="037F51B1" w14:textId="6D2A7A37" w:rsidR="00EB5E59" w:rsidRPr="00EB5E59" w:rsidRDefault="00EC1CB3" w:rsidP="00AD401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="00EB5E59" w:rsidRPr="002F59B1">
        <w:rPr>
          <w:rFonts w:eastAsiaTheme="minorEastAsia"/>
          <w:webHidden/>
          <w:lang w:val="en-US"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2F59B1">
        <w:rPr>
          <w:webHidden/>
          <w:lang w:val="en-US" w:eastAsia="zh-CN"/>
        </w:rPr>
        <w:t>8</w:t>
      </w:r>
    </w:p>
    <w:p w14:paraId="466D9CA9" w14:textId="501DBE62"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</w:t>
      </w:r>
      <w:r w:rsidRPr="002F59B1">
        <w:rPr>
          <w:rStyle w:val="Hyperlink"/>
          <w:rFonts w:eastAsiaTheme="minorEastAsia" w:cs="Arial" w:hint="eastAsia"/>
          <w:color w:val="auto"/>
          <w:u w:val="none"/>
          <w:lang w:val="en-US" w:eastAsia="zh-CN"/>
        </w:rPr>
        <w:t>（</w:t>
      </w:r>
      <w:r w:rsidRPr="002F59B1">
        <w:rPr>
          <w:rStyle w:val="Hyperlink"/>
          <w:rFonts w:eastAsiaTheme="minorEastAsia" w:cs="Arial"/>
          <w:color w:val="auto"/>
          <w:u w:val="none"/>
          <w:lang w:val="en-US"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2F59B1">
        <w:rPr>
          <w:rStyle w:val="Hyperlink"/>
          <w:rFonts w:eastAsiaTheme="minorEastAsia" w:cs="Arial"/>
          <w:color w:val="auto"/>
          <w:u w:val="none"/>
          <w:lang w:val="en-US"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</w:t>
      </w:r>
      <w:r w:rsidRPr="002F59B1">
        <w:rPr>
          <w:rStyle w:val="Hyperlink"/>
          <w:rFonts w:eastAsiaTheme="minorEastAsia" w:cs="Arial" w:hint="eastAsia"/>
          <w:color w:val="auto"/>
          <w:u w:val="none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2F59B1">
        <w:rPr>
          <w:webHidden/>
          <w:lang w:val="en-US" w:eastAsia="zh-CN"/>
        </w:rPr>
        <w:t>8</w:t>
      </w:r>
    </w:p>
    <w:p w14:paraId="761FE36C" w14:textId="77777777" w:rsidR="00EB5E59" w:rsidRPr="00097DF9" w:rsidRDefault="00097DF9" w:rsidP="00097DF9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14:paraId="6D63AA43" w14:textId="2BB58411" w:rsidR="00EB5E59" w:rsidRDefault="00097DF9" w:rsidP="00AD401F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2F59B1">
        <w:rPr>
          <w:webHidden/>
          <w:lang w:val="en-US" w:eastAsia="zh-CN"/>
        </w:rPr>
        <w:t>9</w:t>
      </w:r>
    </w:p>
    <w:p w14:paraId="2387B517" w14:textId="66F36FCE" w:rsidR="00250FE2" w:rsidRDefault="00250FE2" w:rsidP="00AD401F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250FE2">
        <w:rPr>
          <w:rFonts w:eastAsia="SimSun" w:cs="Calibri" w:hint="eastAsia"/>
          <w:lang w:val="en-US" w:eastAsia="zh-CN"/>
        </w:rPr>
        <w:t>国际电联电信运营商代码列表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2F59B1">
        <w:rPr>
          <w:webHidden/>
          <w:lang w:val="en-US" w:eastAsia="zh-CN"/>
        </w:rPr>
        <w:t>10</w:t>
      </w:r>
    </w:p>
    <w:p w14:paraId="283B0ACC" w14:textId="77777777"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10</w:t>
      </w:r>
    </w:p>
    <w:p w14:paraId="7C1A0CF9" w14:textId="287E10B2"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1</w:t>
      </w:r>
      <w:r w:rsidR="002F59B1">
        <w:rPr>
          <w:webHidden/>
          <w:lang w:val="en-US" w:eastAsia="zh-CN"/>
        </w:rPr>
        <w:t>1</w:t>
      </w:r>
    </w:p>
    <w:bookmarkEnd w:id="111"/>
    <w:bookmarkEnd w:id="112"/>
    <w:p w14:paraId="0E7096A2" w14:textId="77777777" w:rsidR="00604B8E" w:rsidRDefault="00604B8E" w:rsidP="00604B8E">
      <w:pPr>
        <w:rPr>
          <w:rFonts w:eastAsiaTheme="minorEastAsia"/>
          <w:lang w:eastAsia="zh-CN"/>
        </w:rPr>
      </w:pPr>
    </w:p>
    <w:p w14:paraId="104F872B" w14:textId="77777777" w:rsidR="006D2955" w:rsidRDefault="006D2955" w:rsidP="001F53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  <w:bookmarkStart w:id="113" w:name="_GoBack"/>
      <w:bookmarkEnd w:id="113"/>
    </w:p>
    <w:p w14:paraId="56012694" w14:textId="77777777" w:rsidR="00AD401F" w:rsidRDefault="00AD401F" w:rsidP="00AD401F">
      <w:pPr>
        <w:rPr>
          <w:rFonts w:eastAsiaTheme="minorEastAsia"/>
        </w:rPr>
      </w:pPr>
      <w:bookmarkStart w:id="114" w:name="_Toc253407141"/>
      <w:bookmarkStart w:id="115" w:name="_Toc259783104"/>
      <w:bookmarkStart w:id="116" w:name="_Toc266181233"/>
      <w:bookmarkStart w:id="117" w:name="_Toc268773999"/>
      <w:bookmarkStart w:id="118" w:name="_Toc271700476"/>
      <w:bookmarkStart w:id="119" w:name="_Toc273023320"/>
      <w:bookmarkStart w:id="120" w:name="_Toc274223814"/>
      <w:bookmarkStart w:id="121" w:name="_Toc276717162"/>
      <w:bookmarkStart w:id="122" w:name="_Toc279669135"/>
      <w:bookmarkStart w:id="123" w:name="_Toc280349205"/>
      <w:bookmarkStart w:id="124" w:name="_Toc282526037"/>
      <w:bookmarkStart w:id="125" w:name="_Toc283737194"/>
      <w:bookmarkStart w:id="126" w:name="_Toc286218711"/>
      <w:bookmarkStart w:id="127" w:name="_Toc288660268"/>
      <w:bookmarkStart w:id="128" w:name="_Toc291005378"/>
      <w:bookmarkStart w:id="129" w:name="_Toc292704950"/>
      <w:bookmarkStart w:id="130" w:name="_Toc295387895"/>
      <w:bookmarkStart w:id="131" w:name="_Toc296675478"/>
      <w:bookmarkStart w:id="132" w:name="_Toc297804717"/>
      <w:bookmarkStart w:id="133" w:name="_Toc301945289"/>
      <w:bookmarkStart w:id="134" w:name="_Toc303344248"/>
      <w:bookmarkStart w:id="135" w:name="_Toc304892154"/>
      <w:bookmarkStart w:id="136" w:name="_Toc308530336"/>
      <w:bookmarkStart w:id="137" w:name="_Toc311103642"/>
      <w:bookmarkStart w:id="138" w:name="_Toc313973312"/>
      <w:bookmarkStart w:id="139" w:name="_Toc316479952"/>
      <w:bookmarkStart w:id="140" w:name="_Toc318964998"/>
      <w:bookmarkStart w:id="141" w:name="_Toc320536954"/>
      <w:bookmarkStart w:id="142" w:name="_Toc321233389"/>
      <w:bookmarkStart w:id="143" w:name="_Toc321311660"/>
      <w:bookmarkStart w:id="144" w:name="_Toc321820540"/>
      <w:bookmarkStart w:id="145" w:name="_Toc323035706"/>
      <w:bookmarkStart w:id="146" w:name="_Toc323904374"/>
      <w:bookmarkStart w:id="147" w:name="_Toc332272646"/>
      <w:bookmarkStart w:id="148" w:name="_Toc334776192"/>
      <w:bookmarkStart w:id="149" w:name="_Toc335901499"/>
      <w:bookmarkStart w:id="150" w:name="_Toc337110333"/>
      <w:bookmarkStart w:id="151" w:name="_Toc338779373"/>
      <w:bookmarkStart w:id="152" w:name="_Toc340225513"/>
      <w:bookmarkStart w:id="153" w:name="_Toc341451212"/>
      <w:bookmarkStart w:id="154" w:name="_Toc342912839"/>
      <w:bookmarkStart w:id="155" w:name="_Toc343262676"/>
      <w:bookmarkStart w:id="156" w:name="_Toc345579827"/>
      <w:bookmarkStart w:id="157" w:name="_Toc346885932"/>
      <w:bookmarkStart w:id="158" w:name="_Toc347929580"/>
      <w:bookmarkStart w:id="159" w:name="_Toc349288248"/>
      <w:bookmarkStart w:id="160" w:name="_Toc350415578"/>
      <w:bookmarkStart w:id="161" w:name="_Toc351549876"/>
      <w:bookmarkStart w:id="162" w:name="_Toc352940476"/>
      <w:bookmarkStart w:id="163" w:name="_Toc354053821"/>
      <w:bookmarkStart w:id="164" w:name="_Toc355708836"/>
      <w:bookmarkStart w:id="165" w:name="_Toc458506451"/>
      <w:bookmarkStart w:id="166" w:name="_Toc474745984"/>
      <w:bookmarkStart w:id="167" w:name="_Toc481421099"/>
      <w:bookmarkStart w:id="168" w:name="_Toc495330568"/>
      <w:bookmarkStart w:id="169" w:name="_Toc504136563"/>
      <w:bookmarkStart w:id="170" w:name="_Toc508270468"/>
      <w:bookmarkStart w:id="171" w:name="_Toc262631799"/>
      <w:bookmarkStart w:id="172" w:name="_Toc2534071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D401F" w14:paraId="1F85EA57" w14:textId="77777777" w:rsidTr="00F95D0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F12F" w14:textId="77777777" w:rsidR="00AD401F" w:rsidRPr="00A76BC3" w:rsidRDefault="00AD401F" w:rsidP="00F95D07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D63" w14:textId="77777777" w:rsidR="00AD401F" w:rsidRPr="00A76BC3" w:rsidRDefault="00AD401F" w:rsidP="00F95D07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2F59B1" w14:paraId="169CED2C" w14:textId="77777777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CA3E" w14:textId="6E0BA152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A707" w14:textId="4F95D743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B725" w14:textId="5EAE6D18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2F59B1" w14:paraId="15B514F3" w14:textId="77777777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596" w14:textId="55F4EAC3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29A" w14:textId="1BA7CEB4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FE2" w14:textId="2CB079E0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2F59B1" w14:paraId="1362F6EF" w14:textId="77777777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6B91" w14:textId="045C1F4E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9D7" w14:textId="21DD2C24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A16" w14:textId="58A9CC3E" w:rsidR="002F59B1" w:rsidRDefault="002F59B1" w:rsidP="002F59B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14:paraId="05D7BAA1" w14:textId="77777777"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32"/>
          <w:szCs w:val="32"/>
          <w:lang w:eastAsia="zh-CN"/>
        </w:rPr>
      </w:pPr>
    </w:p>
    <w:p w14:paraId="401F72C7" w14:textId="77777777"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32"/>
          <w:szCs w:val="32"/>
          <w:lang w:eastAsia="zh-CN"/>
        </w:rPr>
      </w:pPr>
      <w:r>
        <w:rPr>
          <w:rStyle w:val="Heading1Char1"/>
          <w:rFonts w:asciiTheme="minorEastAsia" w:eastAsiaTheme="minorEastAsia" w:hAnsiTheme="minorEastAsia" w:cs="Arial"/>
          <w:b w:val="0"/>
          <w:bCs w:val="0"/>
          <w:noProof w:val="0"/>
          <w:color w:val="auto"/>
          <w:sz w:val="32"/>
          <w:szCs w:val="32"/>
          <w:lang w:eastAsia="zh-CN"/>
        </w:rPr>
        <w:br w:type="page"/>
      </w:r>
    </w:p>
    <w:p w14:paraId="1183104A" w14:textId="77777777" w:rsidR="00CB621B" w:rsidRPr="002A186D" w:rsidRDefault="00D25C17" w:rsidP="00D25C17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6C14B21C" w14:textId="77777777" w:rsidR="00CB621B" w:rsidRPr="002A186D" w:rsidRDefault="00D25C17" w:rsidP="003B4B01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3" w:name="_Toc253407142"/>
      <w:bookmarkStart w:id="174" w:name="_Toc259783105"/>
      <w:bookmarkStart w:id="175" w:name="_Toc262631768"/>
      <w:bookmarkStart w:id="176" w:name="_Toc265056484"/>
      <w:bookmarkStart w:id="177" w:name="_Toc266181234"/>
      <w:bookmarkStart w:id="178" w:name="_Toc268774000"/>
      <w:bookmarkStart w:id="179" w:name="_Toc271700477"/>
      <w:bookmarkStart w:id="180" w:name="_Toc273023321"/>
      <w:bookmarkStart w:id="181" w:name="_Toc274223815"/>
      <w:bookmarkStart w:id="182" w:name="_Toc276717163"/>
      <w:bookmarkStart w:id="183" w:name="_Toc279669136"/>
      <w:bookmarkStart w:id="184" w:name="_Toc280349206"/>
      <w:bookmarkStart w:id="185" w:name="_Toc282526038"/>
      <w:bookmarkStart w:id="186" w:name="_Toc283737195"/>
      <w:bookmarkStart w:id="187" w:name="_Toc286218712"/>
      <w:bookmarkStart w:id="188" w:name="_Toc288660269"/>
      <w:bookmarkStart w:id="189" w:name="_Toc291005379"/>
      <w:bookmarkStart w:id="190" w:name="_Toc292704951"/>
      <w:bookmarkStart w:id="191" w:name="_Toc295387896"/>
      <w:bookmarkStart w:id="192" w:name="_Toc296675479"/>
      <w:bookmarkStart w:id="193" w:name="_Toc297804718"/>
      <w:bookmarkStart w:id="194" w:name="_Toc301945290"/>
      <w:bookmarkStart w:id="195" w:name="_Toc303344249"/>
      <w:bookmarkStart w:id="196" w:name="_Toc304892155"/>
      <w:bookmarkStart w:id="197" w:name="_Toc308530337"/>
      <w:bookmarkStart w:id="198" w:name="_Toc311103643"/>
      <w:bookmarkStart w:id="199" w:name="_Toc313973313"/>
      <w:bookmarkStart w:id="200" w:name="_Toc316479953"/>
      <w:bookmarkStart w:id="201" w:name="_Toc318964999"/>
      <w:bookmarkStart w:id="202" w:name="_Toc320536955"/>
      <w:bookmarkStart w:id="203" w:name="_Toc321233390"/>
      <w:bookmarkStart w:id="204" w:name="_Toc321311661"/>
      <w:bookmarkStart w:id="205" w:name="_Toc321820541"/>
      <w:bookmarkStart w:id="206" w:name="_Toc323035707"/>
      <w:bookmarkStart w:id="207" w:name="_Toc323904375"/>
      <w:bookmarkStart w:id="208" w:name="_Toc332272647"/>
      <w:bookmarkStart w:id="209" w:name="_Toc334776193"/>
      <w:bookmarkStart w:id="210" w:name="_Toc335901500"/>
      <w:bookmarkStart w:id="211" w:name="_Toc337110334"/>
      <w:bookmarkStart w:id="212" w:name="_Toc338779374"/>
      <w:bookmarkStart w:id="213" w:name="_Toc340225514"/>
      <w:bookmarkStart w:id="214" w:name="_Toc341451213"/>
      <w:bookmarkStart w:id="215" w:name="_Toc342912840"/>
      <w:bookmarkStart w:id="216" w:name="_Toc343262677"/>
      <w:bookmarkStart w:id="217" w:name="_Toc345579828"/>
      <w:bookmarkStart w:id="218" w:name="_Toc346885933"/>
      <w:bookmarkStart w:id="219" w:name="_Toc347929581"/>
      <w:bookmarkStart w:id="220" w:name="_Toc349288249"/>
      <w:bookmarkStart w:id="221" w:name="_Toc350415579"/>
      <w:bookmarkStart w:id="222" w:name="_Toc351549877"/>
      <w:bookmarkStart w:id="223" w:name="_Toc352940477"/>
      <w:bookmarkStart w:id="224" w:name="_Toc354053822"/>
      <w:bookmarkStart w:id="225" w:name="_Toc355708837"/>
      <w:bookmarkStart w:id="226" w:name="_Toc357001930"/>
      <w:bookmarkStart w:id="227" w:name="_Toc358192561"/>
      <w:bookmarkStart w:id="228" w:name="_Toc359489414"/>
      <w:bookmarkStart w:id="229" w:name="_Toc360696817"/>
      <w:bookmarkStart w:id="230" w:name="_Toc361921550"/>
      <w:bookmarkStart w:id="231" w:name="_Toc363741387"/>
      <w:bookmarkStart w:id="232" w:name="_Toc364672336"/>
      <w:bookmarkStart w:id="233" w:name="_Toc366157676"/>
      <w:bookmarkStart w:id="234" w:name="_Toc367715515"/>
      <w:bookmarkStart w:id="235" w:name="_Toc369007677"/>
      <w:bookmarkStart w:id="236" w:name="_Toc369007857"/>
      <w:bookmarkStart w:id="237" w:name="_Toc370373464"/>
      <w:bookmarkStart w:id="238" w:name="_Toc371588840"/>
      <w:bookmarkStart w:id="239" w:name="_Toc373157813"/>
      <w:bookmarkStart w:id="240" w:name="_Toc374006626"/>
      <w:bookmarkStart w:id="241" w:name="_Toc374692684"/>
      <w:bookmarkStart w:id="242" w:name="_Toc374692761"/>
      <w:bookmarkStart w:id="243" w:name="_Toc377026491"/>
      <w:bookmarkStart w:id="244" w:name="_Toc378322706"/>
      <w:bookmarkStart w:id="245" w:name="_Toc379440364"/>
      <w:bookmarkStart w:id="246" w:name="_Toc380582889"/>
      <w:bookmarkStart w:id="247" w:name="_Toc381784219"/>
      <w:bookmarkStart w:id="248" w:name="_Toc383182298"/>
      <w:bookmarkStart w:id="249" w:name="_Toc384625684"/>
      <w:bookmarkStart w:id="250" w:name="_Toc385496783"/>
      <w:bookmarkStart w:id="251" w:name="_Toc388946307"/>
      <w:bookmarkStart w:id="252" w:name="_Toc388947554"/>
      <w:bookmarkStart w:id="253" w:name="_Toc389730869"/>
      <w:bookmarkStart w:id="254" w:name="_Toc391386066"/>
      <w:bookmarkStart w:id="255" w:name="_Toc392235870"/>
      <w:bookmarkStart w:id="256" w:name="_Toc393713409"/>
      <w:bookmarkStart w:id="257" w:name="_Toc393714457"/>
      <w:bookmarkStart w:id="258" w:name="_Toc393715461"/>
      <w:bookmarkStart w:id="259" w:name="_Toc395100446"/>
      <w:bookmarkStart w:id="260" w:name="_Toc396212802"/>
      <w:bookmarkStart w:id="261" w:name="_Toc397517639"/>
      <w:bookmarkStart w:id="262" w:name="_Toc399160623"/>
      <w:bookmarkStart w:id="263" w:name="_Toc400374867"/>
      <w:bookmarkStart w:id="264" w:name="_Toc401757903"/>
      <w:bookmarkStart w:id="265" w:name="_Toc402967092"/>
      <w:bookmarkStart w:id="266" w:name="_Toc404332305"/>
      <w:bookmarkStart w:id="267" w:name="_Toc405386771"/>
      <w:bookmarkStart w:id="268" w:name="_Toc406508004"/>
      <w:bookmarkStart w:id="269" w:name="_Toc408576624"/>
      <w:bookmarkStart w:id="270" w:name="_Toc409708223"/>
      <w:bookmarkStart w:id="271" w:name="_Toc410904533"/>
      <w:bookmarkStart w:id="272" w:name="_Toc414884938"/>
      <w:bookmarkStart w:id="273" w:name="_Toc416360068"/>
      <w:bookmarkStart w:id="274" w:name="_Toc417984331"/>
      <w:bookmarkStart w:id="275" w:name="_Toc420414818"/>
      <w:bookmarkStart w:id="276" w:name="_Toc421783546"/>
      <w:bookmarkStart w:id="277" w:name="_Toc423078765"/>
      <w:bookmarkStart w:id="278" w:name="_Toc424300236"/>
      <w:bookmarkStart w:id="279" w:name="_Toc428193350"/>
      <w:bookmarkStart w:id="280" w:name="_Toc428372290"/>
      <w:bookmarkStart w:id="281" w:name="_Toc429469039"/>
      <w:bookmarkStart w:id="282" w:name="_Toc432498826"/>
      <w:bookmarkStart w:id="283" w:name="_Toc433358214"/>
      <w:bookmarkStart w:id="284" w:name="_Toc434843823"/>
      <w:bookmarkStart w:id="285" w:name="_Toc436383051"/>
      <w:bookmarkStart w:id="286" w:name="_Toc437264273"/>
      <w:bookmarkStart w:id="287" w:name="_Toc438219158"/>
      <w:bookmarkStart w:id="288" w:name="_Toc440443781"/>
      <w:bookmarkStart w:id="289" w:name="_Toc441671598"/>
      <w:bookmarkStart w:id="290" w:name="_Toc442711613"/>
      <w:bookmarkStart w:id="291" w:name="_Toc445368576"/>
      <w:bookmarkStart w:id="292" w:name="_Toc446578864"/>
      <w:bookmarkStart w:id="293" w:name="_Toc449442758"/>
      <w:bookmarkStart w:id="294" w:name="_Toc450747462"/>
      <w:bookmarkStart w:id="295" w:name="_Toc451863131"/>
      <w:bookmarkStart w:id="296" w:name="_Toc453320501"/>
      <w:bookmarkStart w:id="297" w:name="_Toc454789145"/>
      <w:bookmarkStart w:id="298" w:name="_Toc456103207"/>
      <w:bookmarkStart w:id="299" w:name="_Toc456103323"/>
      <w:bookmarkStart w:id="300" w:name="_Toc465345249"/>
      <w:bookmarkStart w:id="301" w:name="_Toc466367268"/>
      <w:bookmarkStart w:id="302" w:name="_Toc469048937"/>
      <w:bookmarkStart w:id="303" w:name="_Toc469924984"/>
      <w:bookmarkStart w:id="304" w:name="_Toc471824659"/>
      <w:bookmarkStart w:id="305" w:name="_Toc473209528"/>
      <w:bookmarkStart w:id="306" w:name="_Toc474504470"/>
      <w:bookmarkStart w:id="307" w:name="_Toc477169042"/>
      <w:bookmarkStart w:id="308" w:name="_Toc478464747"/>
      <w:bookmarkStart w:id="309" w:name="_Toc479671289"/>
      <w:bookmarkStart w:id="310" w:name="_Toc482280083"/>
      <w:bookmarkStart w:id="311" w:name="_Toc483388278"/>
      <w:bookmarkStart w:id="312" w:name="_Toc485117045"/>
      <w:bookmarkStart w:id="313" w:name="_Toc486323158"/>
      <w:bookmarkStart w:id="314" w:name="_Toc487466256"/>
      <w:bookmarkStart w:id="315" w:name="_Toc488848845"/>
      <w:bookmarkStart w:id="316" w:name="_Toc493685640"/>
      <w:bookmarkStart w:id="317" w:name="_Toc495499925"/>
      <w:bookmarkStart w:id="318" w:name="_Toc496537197"/>
      <w:bookmarkStart w:id="319" w:name="_Toc497986897"/>
      <w:bookmarkStart w:id="320" w:name="_Toc497988305"/>
      <w:bookmarkStart w:id="321" w:name="_Toc499624459"/>
      <w:bookmarkStart w:id="322" w:name="_Toc500841774"/>
      <w:bookmarkStart w:id="323" w:name="_Toc500842095"/>
      <w:bookmarkStart w:id="324" w:name="_Toc503439013"/>
      <w:bookmarkStart w:id="325" w:name="_Toc505005327"/>
      <w:bookmarkStart w:id="326" w:name="_Toc507510702"/>
      <w:bookmarkStart w:id="327" w:name="_Toc509838123"/>
      <w:bookmarkStart w:id="328" w:name="_Toc510775347"/>
      <w:bookmarkStart w:id="329" w:name="_Toc513645640"/>
      <w:bookmarkStart w:id="330" w:name="_Toc514850716"/>
      <w:bookmarkStart w:id="331" w:name="_Toc517792325"/>
      <w:bookmarkStart w:id="332" w:name="_Toc518981881"/>
      <w:bookmarkStart w:id="333" w:name="_Toc520709557"/>
      <w:bookmarkStart w:id="334" w:name="_Toc524430948"/>
      <w:bookmarkStart w:id="335" w:name="_Toc525638281"/>
      <w:bookmarkStart w:id="336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 w:rsidR="003B4B01"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14:paraId="7101C418" w14:textId="77777777"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7" w:name="_Toc105302119"/>
      <w:bookmarkStart w:id="338" w:name="_Toc106504837"/>
      <w:bookmarkStart w:id="339" w:name="_Toc107798484"/>
      <w:bookmarkStart w:id="340" w:name="_Toc109028728"/>
      <w:bookmarkStart w:id="341" w:name="_Toc109631795"/>
      <w:bookmarkStart w:id="342" w:name="_Toc109631890"/>
      <w:bookmarkStart w:id="343" w:name="_Toc110233107"/>
      <w:bookmarkStart w:id="344" w:name="_Toc110233322"/>
      <w:bookmarkStart w:id="345" w:name="_Toc111607471"/>
      <w:bookmarkStart w:id="346" w:name="_Toc113250000"/>
      <w:bookmarkStart w:id="347" w:name="_Toc114285869"/>
      <w:bookmarkStart w:id="348" w:name="_Toc116117066"/>
      <w:bookmarkStart w:id="349" w:name="_Toc117389514"/>
      <w:bookmarkStart w:id="350" w:name="_Toc119749612"/>
      <w:bookmarkStart w:id="351" w:name="_Toc121281070"/>
      <w:bookmarkStart w:id="352" w:name="_Toc122238432"/>
      <w:bookmarkStart w:id="353" w:name="_Toc122940721"/>
      <w:bookmarkStart w:id="354" w:name="_Toc126481926"/>
      <w:bookmarkStart w:id="355" w:name="_Toc127606592"/>
      <w:bookmarkStart w:id="356" w:name="_Toc128886943"/>
      <w:bookmarkStart w:id="357" w:name="_Toc131917082"/>
      <w:bookmarkStart w:id="358" w:name="_Toc131917356"/>
      <w:bookmarkStart w:id="359" w:name="_Toc135453245"/>
      <w:bookmarkStart w:id="360" w:name="_Toc136762578"/>
      <w:bookmarkStart w:id="361" w:name="_Toc138153363"/>
      <w:bookmarkStart w:id="362" w:name="_Toc139444662"/>
      <w:bookmarkStart w:id="363" w:name="_Toc140656512"/>
      <w:bookmarkStart w:id="364" w:name="_Toc141774304"/>
      <w:bookmarkStart w:id="365" w:name="_Toc143331177"/>
      <w:bookmarkStart w:id="366" w:name="_Toc144780335"/>
      <w:bookmarkStart w:id="367" w:name="_Toc146011631"/>
      <w:bookmarkStart w:id="368" w:name="_Toc147313830"/>
      <w:bookmarkStart w:id="369" w:name="_Toc148518933"/>
      <w:bookmarkStart w:id="370" w:name="_Toc148519277"/>
      <w:bookmarkStart w:id="371" w:name="_Toc150078542"/>
      <w:bookmarkStart w:id="372" w:name="_Toc151281224"/>
      <w:bookmarkStart w:id="373" w:name="_Toc152663483"/>
      <w:bookmarkStart w:id="374" w:name="_Toc153877708"/>
      <w:bookmarkStart w:id="375" w:name="_Toc156378795"/>
      <w:bookmarkStart w:id="376" w:name="_Toc158019338"/>
      <w:bookmarkStart w:id="377" w:name="_Toc159212689"/>
      <w:bookmarkStart w:id="378" w:name="_Toc160456136"/>
      <w:bookmarkStart w:id="379" w:name="_Toc161638205"/>
      <w:bookmarkStart w:id="380" w:name="_Toc162942676"/>
      <w:bookmarkStart w:id="381" w:name="_Toc164586120"/>
      <w:bookmarkStart w:id="382" w:name="_Toc165690490"/>
      <w:bookmarkStart w:id="383" w:name="_Toc166647544"/>
      <w:bookmarkStart w:id="384" w:name="_Toc168388002"/>
      <w:bookmarkStart w:id="385" w:name="_Toc169584443"/>
      <w:bookmarkStart w:id="386" w:name="_Toc170815249"/>
      <w:bookmarkStart w:id="387" w:name="_Toc171936761"/>
      <w:bookmarkStart w:id="388" w:name="_Toc173647010"/>
      <w:bookmarkStart w:id="389" w:name="_Toc174436269"/>
      <w:bookmarkStart w:id="390" w:name="_Toc176340203"/>
      <w:bookmarkStart w:id="391" w:name="_Toc177526404"/>
      <w:bookmarkStart w:id="392" w:name="_Toc178733525"/>
      <w:bookmarkStart w:id="393" w:name="_Toc181591757"/>
      <w:bookmarkStart w:id="394" w:name="_Toc182996109"/>
      <w:bookmarkStart w:id="395" w:name="_Toc184099119"/>
      <w:bookmarkStart w:id="396" w:name="_Toc187491733"/>
      <w:bookmarkStart w:id="397" w:name="_Toc188073917"/>
      <w:bookmarkStart w:id="398" w:name="_Toc191803606"/>
      <w:bookmarkStart w:id="399" w:name="_Toc192925234"/>
      <w:bookmarkStart w:id="400" w:name="_Toc193013099"/>
      <w:bookmarkStart w:id="401" w:name="_Toc196019478"/>
      <w:bookmarkStart w:id="402" w:name="_Toc197223434"/>
      <w:bookmarkStart w:id="403" w:name="_Toc198519367"/>
      <w:bookmarkStart w:id="404" w:name="_Toc200872012"/>
      <w:bookmarkStart w:id="405" w:name="_Toc202750807"/>
      <w:bookmarkStart w:id="406" w:name="_Toc202750917"/>
      <w:bookmarkStart w:id="407" w:name="_Toc202751280"/>
      <w:bookmarkStart w:id="408" w:name="_Toc203553649"/>
      <w:bookmarkStart w:id="409" w:name="_Toc204666529"/>
      <w:bookmarkStart w:id="410" w:name="_Toc205106594"/>
      <w:bookmarkStart w:id="411" w:name="_Toc206389934"/>
      <w:bookmarkStart w:id="412" w:name="_Toc208205449"/>
      <w:bookmarkStart w:id="413" w:name="_Toc211848177"/>
      <w:bookmarkStart w:id="414" w:name="_Toc212964587"/>
      <w:bookmarkStart w:id="415" w:name="_Toc214162711"/>
      <w:bookmarkStart w:id="416" w:name="_Toc215907199"/>
      <w:bookmarkStart w:id="417" w:name="_Toc219001148"/>
      <w:bookmarkStart w:id="418" w:name="_Toc219610057"/>
      <w:bookmarkStart w:id="419" w:name="_Toc222028812"/>
      <w:bookmarkStart w:id="420" w:name="_Toc223252037"/>
      <w:bookmarkStart w:id="421" w:name="_Toc224533682"/>
      <w:bookmarkStart w:id="422" w:name="_Toc226791560"/>
      <w:bookmarkStart w:id="423" w:name="_Toc228766354"/>
      <w:bookmarkStart w:id="424" w:name="_Toc229971353"/>
      <w:bookmarkStart w:id="425" w:name="_Toc232323931"/>
      <w:bookmarkStart w:id="426" w:name="_Toc233609592"/>
      <w:bookmarkStart w:id="427" w:name="_Toc235352384"/>
      <w:bookmarkStart w:id="428" w:name="_Toc236573557"/>
      <w:bookmarkStart w:id="429" w:name="_Toc240790085"/>
      <w:bookmarkStart w:id="430" w:name="_Toc242001425"/>
      <w:bookmarkStart w:id="431" w:name="_Toc243300311"/>
      <w:bookmarkStart w:id="432" w:name="_Toc244506936"/>
      <w:bookmarkStart w:id="433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6BCCCA85" w14:textId="77777777" w:rsidR="00D25C17" w:rsidRPr="00F308BD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4" w:name="lt_pId101"/>
      <w:r w:rsidRPr="00F308BD">
        <w:rPr>
          <w:rFonts w:asciiTheme="minorHAnsi" w:hAnsiTheme="minorHAnsi"/>
          <w:lang w:eastAsia="zh-CN"/>
        </w:rPr>
        <w:t>A.</w:t>
      </w:r>
      <w:bookmarkEnd w:id="434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2A824F9F" w14:textId="77777777"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6435519D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14:paraId="6C88DF7B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9F25DA7" w14:textId="77777777" w:rsidR="00D25C17" w:rsidRPr="00F308BD" w:rsidRDefault="00D25C17" w:rsidP="00D25C17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5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5"/>
    </w:p>
    <w:p w14:paraId="41FFC621" w14:textId="77777777"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6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6"/>
    </w:p>
    <w:p w14:paraId="0C60C080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7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7"/>
    </w:p>
    <w:p w14:paraId="76C5A02D" w14:textId="77777777"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169EC899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4825EEF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14:paraId="7880F05B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0591C4BB" w14:textId="77777777" w:rsidR="00D25C17" w:rsidRPr="00F308BD" w:rsidRDefault="00D25C17" w:rsidP="00D25C17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4434DC2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38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AEF8490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1BD5677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7AAD804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02DE18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B32BEBB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44CBE3F9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CF5B1B4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8AF35F5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4B5E39A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0E95E7D" w14:textId="77777777"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3DACF8D" w14:textId="77777777"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C5954E0" w14:textId="77777777" w:rsidR="00D25C17" w:rsidRPr="00F308BD" w:rsidRDefault="00D25C17" w:rsidP="00D25C17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38"/>
    <w:p w14:paraId="7A19EA91" w14:textId="77777777"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4F48AAAB" w14:textId="77777777" w:rsidR="00D25C17" w:rsidRPr="00F308BD" w:rsidRDefault="00D25C17" w:rsidP="00996DCA">
      <w:pPr>
        <w:tabs>
          <w:tab w:val="clear" w:pos="5387"/>
          <w:tab w:val="clear" w:pos="5954"/>
          <w:tab w:val="left" w:pos="3780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9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9"/>
    </w:p>
    <w:p w14:paraId="31C854D6" w14:textId="77777777" w:rsidR="00D25C17" w:rsidRPr="00F308BD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40" w:name="lt_pId155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440"/>
    </w:p>
    <w:p w14:paraId="6D6B731A" w14:textId="77777777" w:rsidR="00CB621B" w:rsidRPr="00D25C17" w:rsidRDefault="00D25C17" w:rsidP="00996DCA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1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41"/>
    </w:p>
    <w:p w14:paraId="4E2B92B9" w14:textId="77777777"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A89ACC" w14:textId="77777777" w:rsidR="00604B8E" w:rsidRPr="00E450DA" w:rsidRDefault="000121AB" w:rsidP="00604B8E">
      <w:pPr>
        <w:pStyle w:val="Heading20"/>
        <w:rPr>
          <w:rFonts w:asciiTheme="minorEastAsia" w:eastAsiaTheme="minorEastAsia" w:hAnsiTheme="minorEastAsia"/>
          <w:noProof w:val="0"/>
          <w:lang w:val="en-US" w:eastAsia="zh-CN"/>
        </w:rPr>
      </w:pPr>
      <w:bookmarkStart w:id="442" w:name="OLE_LINK24"/>
      <w:bookmarkStart w:id="443" w:name="OLE_LINK25"/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lastRenderedPageBreak/>
        <w:t>批准</w:t>
      </w:r>
      <w:r w:rsidRPr="00E450DA">
        <w:rPr>
          <w:rFonts w:asciiTheme="minorHAnsi" w:eastAsiaTheme="minorEastAsia" w:hAnsiTheme="minorHAnsi" w:cstheme="minorHAnsi"/>
          <w:noProof w:val="0"/>
          <w:lang w:val="en-US" w:eastAsia="zh-CN"/>
        </w:rPr>
        <w:t>ITU-T</w:t>
      </w:r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t>建议书</w:t>
      </w:r>
    </w:p>
    <w:p w14:paraId="77476AE8" w14:textId="4B34B87D" w:rsidR="00604B8E" w:rsidRPr="00C418D6" w:rsidRDefault="000121AB" w:rsidP="00BE2044">
      <w:pPr>
        <w:spacing w:before="240"/>
        <w:ind w:firstLine="378"/>
        <w:rPr>
          <w:rFonts w:cs="Calibri"/>
          <w:b/>
          <w:noProof w:val="0"/>
          <w:sz w:val="22"/>
          <w:lang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 w:rsidR="00B635F5">
        <w:rPr>
          <w:rFonts w:eastAsia="SimSun" w:hint="eastAsia"/>
          <w:color w:val="000000"/>
          <w:lang w:val="fr-CH" w:eastAsia="zh-CN"/>
        </w:rPr>
        <w:t>68</w:t>
      </w:r>
      <w:r w:rsidR="00B635F5">
        <w:rPr>
          <w:rFonts w:eastAsia="SimSun" w:hint="eastAsia"/>
          <w:color w:val="000000"/>
          <w:lang w:val="fr-CH" w:eastAsia="zh-CN"/>
        </w:rPr>
        <w:t>号</w:t>
      </w:r>
      <w:r w:rsidRPr="00C418D6">
        <w:rPr>
          <w:rFonts w:eastAsia="SimSun" w:cs="Microsoft YaHei"/>
          <w:color w:val="000000"/>
          <w:lang w:eastAsia="zh-CN"/>
        </w:rPr>
        <w:t>通函宣布</w:t>
      </w:r>
      <w:r w:rsidRPr="00C418D6">
        <w:rPr>
          <w:rFonts w:eastAsia="SimSun" w:cs="Microsoft YaHei"/>
          <w:color w:val="000000"/>
          <w:lang w:val="fr-CH" w:eastAsia="zh-CN"/>
        </w:rPr>
        <w:t>，</w:t>
      </w:r>
      <w:r w:rsidRPr="00C418D6">
        <w:rPr>
          <w:rFonts w:eastAsia="SimSun" w:cs="Microsoft YaHei"/>
          <w:color w:val="000000"/>
          <w:lang w:eastAsia="zh-CN"/>
        </w:rPr>
        <w:t>根据</w:t>
      </w:r>
      <w:r w:rsidRPr="00C418D6">
        <w:rPr>
          <w:rFonts w:eastAsia="SimSun"/>
          <w:color w:val="000000"/>
          <w:lang w:val="fr-CH" w:eastAsia="zh-CN"/>
        </w:rPr>
        <w:t>ITU-T A.8</w:t>
      </w:r>
      <w:r w:rsidRPr="00C418D6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418D6">
        <w:rPr>
          <w:rFonts w:eastAsia="SimSun" w:cs="SimSun"/>
          <w:color w:val="000000"/>
          <w:lang w:val="fr-CH" w:eastAsia="zh-CN"/>
        </w:rPr>
        <w:t>：</w:t>
      </w:r>
    </w:p>
    <w:p w14:paraId="7686670D" w14:textId="0723BE77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G.1033 (10/2019): </w:t>
      </w:r>
      <w:r w:rsidR="00B635F5">
        <w:rPr>
          <w:rFonts w:ascii="Calibri" w:eastAsia="SimSun" w:hAnsi="Calibri" w:cs="Calibri" w:hint="eastAsia"/>
          <w:lang w:val="en-GB" w:eastAsia="zh-CN"/>
        </w:rPr>
        <w:t>数字金融服务的服务质量（</w:t>
      </w:r>
      <w:r w:rsidRPr="00C418D6">
        <w:rPr>
          <w:rFonts w:ascii="Calibri" w:eastAsia="SimSun" w:hAnsi="Calibri" w:cs="Calibri"/>
          <w:lang w:val="en-GB" w:eastAsia="zh-CN"/>
        </w:rPr>
        <w:t>QoS</w:t>
      </w:r>
      <w:r w:rsidR="00B635F5">
        <w:rPr>
          <w:rFonts w:ascii="Calibri" w:eastAsia="SimSun" w:hAnsi="Calibri" w:cs="Calibri" w:hint="eastAsia"/>
          <w:lang w:val="en-GB" w:eastAsia="zh-CN"/>
        </w:rPr>
        <w:t>）和体验质量（</w:t>
      </w:r>
      <w:r w:rsidRPr="00C418D6">
        <w:rPr>
          <w:rFonts w:ascii="Calibri" w:eastAsia="SimSun" w:hAnsi="Calibri" w:cs="Calibri"/>
          <w:lang w:val="en-GB" w:eastAsia="zh-CN"/>
        </w:rPr>
        <w:t>QoE</w:t>
      </w:r>
      <w:r w:rsidR="00B635F5">
        <w:rPr>
          <w:rFonts w:ascii="Calibri" w:eastAsia="SimSun" w:hAnsi="Calibri" w:cs="Calibri" w:hint="eastAsia"/>
          <w:lang w:val="en-GB" w:eastAsia="zh-CN"/>
        </w:rPr>
        <w:t>）</w:t>
      </w:r>
      <w:r w:rsidRPr="00C418D6">
        <w:rPr>
          <w:rFonts w:ascii="Calibri" w:eastAsia="SimSun" w:hAnsi="Calibri" w:cs="Calibri"/>
          <w:lang w:val="en-GB" w:eastAsia="zh-CN"/>
        </w:rPr>
        <w:t xml:space="preserve"> </w:t>
      </w:r>
      <w:r w:rsidR="00B635F5">
        <w:rPr>
          <w:rFonts w:ascii="Calibri" w:eastAsia="SimSun" w:hAnsi="Calibri" w:cs="Calibri"/>
          <w:lang w:val="en-GB" w:eastAsia="zh-CN"/>
        </w:rPr>
        <w:t xml:space="preserve"> </w:t>
      </w:r>
    </w:p>
    <w:p w14:paraId="1D2C4401" w14:textId="53073F18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/>
        </w:rPr>
      </w:pPr>
      <w:r w:rsidRPr="00C418D6">
        <w:rPr>
          <w:rFonts w:ascii="Calibri" w:eastAsia="SimSun" w:hAnsi="Calibri" w:cs="Calibri"/>
          <w:lang w:val="en-GB"/>
        </w:rPr>
        <w:t xml:space="preserve">– </w:t>
      </w:r>
      <w:r w:rsidRPr="00C418D6">
        <w:rPr>
          <w:rFonts w:ascii="Calibri" w:eastAsia="SimSun" w:hAnsi="Calibri" w:cs="Calibri"/>
          <w:lang w:val="en-GB"/>
        </w:rPr>
        <w:tab/>
        <w:t xml:space="preserve">ITU-T J.1600 (10/2019): </w:t>
      </w:r>
      <w:r w:rsidR="00B635F5">
        <w:rPr>
          <w:rFonts w:ascii="Calibri" w:eastAsia="SimSun" w:hAnsi="Calibri" w:cs="Calibri" w:hint="eastAsia"/>
          <w:lang w:val="en-GB" w:eastAsia="zh-CN"/>
        </w:rPr>
        <w:t>优质有线网络平台</w:t>
      </w:r>
      <w:r w:rsidRPr="00C418D6">
        <w:rPr>
          <w:rFonts w:ascii="Calibri" w:eastAsia="SimSun" w:hAnsi="Calibri" w:cs="Calibri"/>
          <w:lang w:val="en-GB"/>
        </w:rPr>
        <w:t xml:space="preserve">(PCNP) – </w:t>
      </w:r>
      <w:r w:rsidR="00B635F5">
        <w:rPr>
          <w:rFonts w:ascii="Calibri" w:eastAsia="SimSun" w:hAnsi="Calibri" w:cs="Calibri" w:hint="eastAsia"/>
          <w:lang w:val="en-GB" w:eastAsia="zh-CN"/>
        </w:rPr>
        <w:t>框架</w:t>
      </w:r>
      <w:r w:rsidRPr="00C418D6">
        <w:rPr>
          <w:rFonts w:ascii="Calibri" w:eastAsia="SimSun" w:hAnsi="Calibri" w:cs="Calibri"/>
          <w:lang w:val="en-GB"/>
        </w:rPr>
        <w:t xml:space="preserve"> </w:t>
      </w:r>
      <w:r w:rsidRPr="00C418D6">
        <w:rPr>
          <w:rFonts w:ascii="Calibri" w:eastAsia="SimSun" w:hAnsi="Calibri" w:cs="Calibri"/>
          <w:color w:val="800000"/>
          <w:sz w:val="22"/>
          <w:lang w:val="en-GB"/>
        </w:rPr>
        <w:t xml:space="preserve"> </w:t>
      </w:r>
    </w:p>
    <w:p w14:paraId="46398B97" w14:textId="29D5679C" w:rsidR="002F59B1" w:rsidRPr="00C418D6" w:rsidRDefault="002F59B1" w:rsidP="008C3C87">
      <w:pPr>
        <w:rPr>
          <w:rFonts w:eastAsia="SimSun" w:cs="Calibri"/>
          <w:color w:val="800000"/>
          <w:sz w:val="22"/>
          <w:lang w:val="en-GB" w:eastAsia="zh-CN"/>
        </w:rPr>
      </w:pPr>
      <w:r w:rsidRPr="00C418D6">
        <w:rPr>
          <w:rFonts w:eastAsia="SimSun" w:cs="Calibri"/>
          <w:lang w:val="en-GB" w:eastAsia="zh-CN"/>
        </w:rPr>
        <w:t xml:space="preserve">– </w:t>
      </w:r>
      <w:r w:rsidRPr="00C418D6">
        <w:rPr>
          <w:rFonts w:eastAsia="SimSun" w:cs="Calibri"/>
          <w:lang w:val="en-GB" w:eastAsia="zh-CN"/>
        </w:rPr>
        <w:tab/>
        <w:t xml:space="preserve">ITU-T X.500 (10/2019): </w:t>
      </w:r>
      <w:r w:rsidR="008C3C87" w:rsidRPr="00C418D6">
        <w:rPr>
          <w:rFonts w:eastAsia="SimSun" w:cs="Calibri" w:hint="eastAsia"/>
          <w:lang w:eastAsia="zh-CN"/>
        </w:rPr>
        <w:t>信息技术</w:t>
      </w:r>
      <w:r w:rsidR="00C418D6" w:rsidRPr="00C418D6">
        <w:rPr>
          <w:rFonts w:eastAsia="SimSun" w:cs="Calibri" w:hint="eastAsia"/>
          <w:lang w:eastAsia="zh-CN"/>
        </w:rPr>
        <w:t xml:space="preserve"> </w:t>
      </w:r>
      <w:r w:rsidR="00C418D6" w:rsidRPr="00C418D6">
        <w:rPr>
          <w:rFonts w:eastAsia="SimSun" w:cs="Calibri"/>
          <w:lang w:val="en-GB" w:eastAsia="zh-CN"/>
        </w:rPr>
        <w:t xml:space="preserve">— </w:t>
      </w:r>
      <w:r w:rsidR="008C3C87" w:rsidRPr="00C418D6">
        <w:rPr>
          <w:rFonts w:eastAsia="SimSun" w:cs="Calibri" w:hint="eastAsia"/>
          <w:lang w:eastAsia="zh-CN"/>
        </w:rPr>
        <w:t>开放系统互连</w:t>
      </w:r>
      <w:r w:rsidR="00C418D6" w:rsidRPr="00C418D6">
        <w:rPr>
          <w:rFonts w:eastAsia="SimSun" w:cs="Calibri" w:hint="eastAsia"/>
          <w:lang w:eastAsia="zh-CN"/>
        </w:rPr>
        <w:t xml:space="preserve"> </w:t>
      </w:r>
      <w:r w:rsidR="00C418D6" w:rsidRPr="00C418D6">
        <w:rPr>
          <w:rFonts w:eastAsia="SimSun" w:cs="Calibri"/>
          <w:lang w:val="en-GB" w:eastAsia="zh-CN"/>
        </w:rPr>
        <w:t xml:space="preserve">— </w:t>
      </w:r>
      <w:r w:rsidR="008C3C87" w:rsidRPr="00C418D6">
        <w:rPr>
          <w:rFonts w:eastAsia="SimSun" w:cs="Calibri" w:hint="eastAsia"/>
          <w:lang w:eastAsia="zh-CN"/>
        </w:rPr>
        <w:t>号码簿</w:t>
      </w:r>
      <w:r w:rsidR="008C3C87" w:rsidRPr="00C418D6">
        <w:rPr>
          <w:rFonts w:eastAsia="SimSun" w:cs="Calibri"/>
          <w:lang w:eastAsia="zh-CN"/>
        </w:rPr>
        <w:t>:</w:t>
      </w:r>
      <w:r w:rsidR="008C3C87" w:rsidRPr="00C418D6">
        <w:rPr>
          <w:rFonts w:eastAsia="SimSun" w:cs="Calibri" w:hint="eastAsia"/>
          <w:lang w:eastAsia="zh-CN"/>
        </w:rPr>
        <w:t>概念、模型和服务概述</w:t>
      </w:r>
      <w:r w:rsidRPr="00C418D6">
        <w:rPr>
          <w:rFonts w:eastAsia="SimSun" w:cs="Calibri"/>
          <w:color w:val="800000"/>
          <w:sz w:val="22"/>
          <w:lang w:val="en-GB" w:eastAsia="zh-CN"/>
        </w:rPr>
        <w:t xml:space="preserve"> </w:t>
      </w:r>
    </w:p>
    <w:p w14:paraId="28AD06A9" w14:textId="68357ECD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X.501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信息技术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/>
          <w:lang w:val="en-GB" w:eastAsia="zh-CN"/>
        </w:rPr>
        <w:t>—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开放系统互连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/>
          <w:lang w:val="en-GB" w:eastAsia="zh-CN"/>
        </w:rPr>
        <w:t>—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号码簿：模型</w:t>
      </w:r>
    </w:p>
    <w:p w14:paraId="10E53CF7" w14:textId="3B0A97BF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X.509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信息技术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—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开放系统互连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—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号码簿：公开密钥和属性证书框架</w:t>
      </w:r>
    </w:p>
    <w:p w14:paraId="456092B7" w14:textId="091094A8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X.511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信息技术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－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开放系统互连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－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号码簿：抽象服务定义</w:t>
      </w:r>
    </w:p>
    <w:p w14:paraId="24E95F28" w14:textId="73CF9116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X.518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信息技术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一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开放系统互连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一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号码簿：分布式操作规程</w:t>
      </w:r>
    </w:p>
    <w:p w14:paraId="27F451DB" w14:textId="21E8BE51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X.519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信息技术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–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开放系统互连</w:t>
      </w:r>
      <w:r w:rsidR="00C418D6" w:rsidRPr="00C418D6">
        <w:rPr>
          <w:rFonts w:ascii="Calibri" w:eastAsia="SimSun" w:hAnsi="Calibri" w:cs="Calibri"/>
          <w:lang w:val="en-GB" w:eastAsia="zh-CN"/>
        </w:rPr>
        <w:t xml:space="preserve"> –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号码簿：协议规范</w:t>
      </w:r>
    </w:p>
    <w:p w14:paraId="62F50D9B" w14:textId="39169577" w:rsidR="002F59B1" w:rsidRPr="00C418D6" w:rsidRDefault="002F59B1" w:rsidP="00C418D6">
      <w:pPr>
        <w:rPr>
          <w:rFonts w:eastAsia="SimSun" w:cs="Calibri"/>
          <w:color w:val="800000"/>
          <w:sz w:val="22"/>
          <w:lang w:val="en-GB" w:eastAsia="zh-CN"/>
        </w:rPr>
      </w:pPr>
      <w:r w:rsidRPr="00C418D6">
        <w:rPr>
          <w:rFonts w:eastAsia="SimSun" w:cs="Calibri"/>
          <w:lang w:val="en-GB" w:eastAsia="zh-CN"/>
        </w:rPr>
        <w:t xml:space="preserve">– </w:t>
      </w:r>
      <w:r w:rsidRPr="00C418D6">
        <w:rPr>
          <w:rFonts w:eastAsia="SimSun" w:cs="Calibri"/>
          <w:lang w:val="en-GB" w:eastAsia="zh-CN"/>
        </w:rPr>
        <w:tab/>
        <w:t xml:space="preserve">ITU-T X.520 (10/2019): </w:t>
      </w:r>
      <w:r w:rsidR="00C418D6" w:rsidRPr="00C418D6">
        <w:rPr>
          <w:rFonts w:eastAsia="SimSun" w:cs="Calibri" w:hint="eastAsia"/>
          <w:lang w:eastAsia="zh-CN"/>
        </w:rPr>
        <w:t>信息技术</w:t>
      </w:r>
      <w:r w:rsidR="00C418D6" w:rsidRPr="00C418D6">
        <w:rPr>
          <w:rFonts w:eastAsia="SimSun" w:cs="Calibri" w:hint="eastAsia"/>
          <w:lang w:eastAsia="zh-CN"/>
        </w:rPr>
        <w:t xml:space="preserve"> </w:t>
      </w:r>
      <w:r w:rsidR="00C418D6" w:rsidRPr="00C418D6">
        <w:rPr>
          <w:rFonts w:eastAsia="SimSun" w:cs="Calibri" w:hint="eastAsia"/>
          <w:lang w:eastAsia="zh-CN"/>
        </w:rPr>
        <w:t>—</w:t>
      </w:r>
      <w:r w:rsidR="00C418D6" w:rsidRPr="00C418D6">
        <w:rPr>
          <w:rFonts w:eastAsia="SimSun" w:cs="Calibri" w:hint="eastAsia"/>
          <w:lang w:eastAsia="zh-CN"/>
        </w:rPr>
        <w:t xml:space="preserve"> </w:t>
      </w:r>
      <w:r w:rsidR="00C418D6" w:rsidRPr="00C418D6">
        <w:rPr>
          <w:rFonts w:eastAsia="SimSun" w:cs="Calibri" w:hint="eastAsia"/>
          <w:lang w:eastAsia="zh-CN"/>
        </w:rPr>
        <w:t>开放系统互连</w:t>
      </w:r>
      <w:r w:rsidR="00C418D6" w:rsidRPr="00C418D6">
        <w:rPr>
          <w:rFonts w:eastAsia="SimSun" w:cs="Calibri" w:hint="eastAsia"/>
          <w:lang w:eastAsia="zh-CN"/>
        </w:rPr>
        <w:t xml:space="preserve"> </w:t>
      </w:r>
      <w:r w:rsidR="00C418D6" w:rsidRPr="00C418D6">
        <w:rPr>
          <w:rFonts w:eastAsia="SimSun" w:cs="Calibri" w:hint="eastAsia"/>
          <w:lang w:eastAsia="zh-CN"/>
        </w:rPr>
        <w:t>—</w:t>
      </w:r>
      <w:r w:rsidR="00C418D6" w:rsidRPr="00C418D6">
        <w:rPr>
          <w:rFonts w:eastAsia="SimSun" w:cs="Calibri" w:hint="eastAsia"/>
          <w:lang w:eastAsia="zh-CN"/>
        </w:rPr>
        <w:t xml:space="preserve"> </w:t>
      </w:r>
      <w:r w:rsidR="00C418D6" w:rsidRPr="00C418D6">
        <w:rPr>
          <w:rFonts w:eastAsia="SimSun" w:cs="Calibri" w:hint="eastAsia"/>
          <w:lang w:eastAsia="zh-CN"/>
        </w:rPr>
        <w:t>号码簿</w:t>
      </w:r>
      <w:r w:rsidR="00C418D6" w:rsidRPr="00C418D6">
        <w:rPr>
          <w:rFonts w:eastAsia="SimSun" w:cs="Calibri" w:hint="eastAsia"/>
          <w:lang w:val="en-GB" w:eastAsia="zh-CN"/>
        </w:rPr>
        <w:t>：</w:t>
      </w:r>
      <w:r w:rsidR="00C418D6" w:rsidRPr="00C418D6">
        <w:rPr>
          <w:rFonts w:eastAsia="SimSun" w:cs="Calibri" w:hint="eastAsia"/>
          <w:lang w:eastAsia="zh-CN"/>
        </w:rPr>
        <w:t>选择的属性类型</w:t>
      </w:r>
    </w:p>
    <w:p w14:paraId="6E17E559" w14:textId="3153E134" w:rsidR="002F59B1" w:rsidRPr="00C418D6" w:rsidRDefault="002F59B1" w:rsidP="00C418D6">
      <w:pPr>
        <w:rPr>
          <w:rFonts w:eastAsia="SimSun" w:cs="Calibri"/>
          <w:lang w:val="en-GB" w:eastAsia="zh-CN"/>
        </w:rPr>
      </w:pPr>
      <w:r w:rsidRPr="00C418D6">
        <w:rPr>
          <w:rFonts w:eastAsia="SimSun" w:cs="Calibri"/>
          <w:lang w:val="en-GB" w:eastAsia="zh-CN"/>
        </w:rPr>
        <w:t xml:space="preserve">– </w:t>
      </w:r>
      <w:r w:rsidRPr="00C418D6">
        <w:rPr>
          <w:rFonts w:eastAsia="SimSun" w:cs="Calibri"/>
          <w:lang w:val="en-GB" w:eastAsia="zh-CN"/>
        </w:rPr>
        <w:tab/>
        <w:t xml:space="preserve">ITU-T X.521 (10/2019): </w:t>
      </w:r>
      <w:r w:rsidR="00C418D6" w:rsidRPr="00C418D6">
        <w:rPr>
          <w:rFonts w:eastAsia="SimSun" w:cs="Calibri" w:hint="eastAsia"/>
          <w:lang w:val="en-GB" w:eastAsia="zh-CN"/>
        </w:rPr>
        <w:t>信息技术</w:t>
      </w:r>
      <w:r w:rsidR="00C418D6" w:rsidRPr="00C418D6">
        <w:rPr>
          <w:rFonts w:eastAsia="SimSun" w:cs="Calibri" w:hint="eastAsia"/>
          <w:lang w:val="en-GB" w:eastAsia="zh-CN"/>
        </w:rPr>
        <w:t xml:space="preserve"> </w:t>
      </w:r>
      <w:r w:rsidR="00C418D6" w:rsidRPr="00C418D6">
        <w:rPr>
          <w:rFonts w:eastAsia="SimSun" w:cs="Calibri"/>
          <w:lang w:val="en-GB" w:eastAsia="zh-CN"/>
        </w:rPr>
        <w:t>—</w:t>
      </w:r>
      <w:r w:rsidR="00C418D6" w:rsidRPr="00C418D6">
        <w:rPr>
          <w:rFonts w:eastAsia="SimSun" w:cs="Calibri" w:hint="eastAsia"/>
          <w:lang w:val="en-GB" w:eastAsia="zh-CN"/>
        </w:rPr>
        <w:t xml:space="preserve"> </w:t>
      </w:r>
      <w:r w:rsidR="00C418D6" w:rsidRPr="00C418D6">
        <w:rPr>
          <w:rFonts w:eastAsia="SimSun" w:cs="Calibri" w:hint="eastAsia"/>
          <w:lang w:val="en-GB" w:eastAsia="zh-CN"/>
        </w:rPr>
        <w:t>开放系统互连</w:t>
      </w:r>
      <w:r w:rsidR="00C418D6" w:rsidRPr="00C418D6">
        <w:rPr>
          <w:rFonts w:eastAsia="SimSun" w:cs="Calibri" w:hint="eastAsia"/>
          <w:lang w:val="en-GB" w:eastAsia="zh-CN"/>
        </w:rPr>
        <w:t xml:space="preserve"> </w:t>
      </w:r>
      <w:r w:rsidR="00C418D6" w:rsidRPr="00C418D6">
        <w:rPr>
          <w:rFonts w:eastAsia="SimSun" w:cs="Calibri"/>
          <w:lang w:val="en-GB" w:eastAsia="zh-CN"/>
        </w:rPr>
        <w:t>—</w:t>
      </w:r>
      <w:r w:rsidR="00C418D6" w:rsidRPr="00C418D6">
        <w:rPr>
          <w:rFonts w:eastAsia="SimSun" w:cs="Calibri" w:hint="eastAsia"/>
          <w:lang w:val="en-GB" w:eastAsia="zh-CN"/>
        </w:rPr>
        <w:t xml:space="preserve"> </w:t>
      </w:r>
      <w:r w:rsidR="00C418D6" w:rsidRPr="00C418D6">
        <w:rPr>
          <w:rFonts w:eastAsia="SimSun" w:cs="Calibri" w:hint="eastAsia"/>
          <w:lang w:val="en-GB" w:eastAsia="zh-CN"/>
        </w:rPr>
        <w:t>号码簿：选择的对象类别</w:t>
      </w:r>
    </w:p>
    <w:p w14:paraId="25C672B5" w14:textId="16F2E8AD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X.525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信息技术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/>
          <w:lang w:val="en-GB" w:eastAsia="zh-CN"/>
        </w:rPr>
        <w:t>—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开放系统互连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/>
          <w:lang w:val="en-GB" w:eastAsia="zh-CN"/>
        </w:rPr>
        <w:t>—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 xml:space="preserve">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号码簿：复制</w:t>
      </w:r>
    </w:p>
    <w:p w14:paraId="492B4878" w14:textId="77777777" w:rsidR="002F59B1" w:rsidRPr="00C418D6" w:rsidRDefault="002F59B1" w:rsidP="002F59B1">
      <w:pPr>
        <w:pStyle w:val="enumlev1"/>
        <w:rPr>
          <w:rFonts w:ascii="Calibri" w:eastAsia="SimSun" w:hAnsi="Calibri" w:cs="Calibri"/>
          <w:lang w:val="fr-CH"/>
        </w:rPr>
      </w:pPr>
      <w:r w:rsidRPr="00C418D6">
        <w:rPr>
          <w:rFonts w:ascii="Calibri" w:eastAsia="SimSun" w:hAnsi="Calibri" w:cs="Calibri"/>
          <w:lang w:val="fr-CH"/>
        </w:rPr>
        <w:t xml:space="preserve">– </w:t>
      </w:r>
      <w:r w:rsidRPr="00C418D6">
        <w:rPr>
          <w:rFonts w:ascii="Calibri" w:eastAsia="SimSun" w:hAnsi="Calibri" w:cs="Calibri"/>
          <w:lang w:val="fr-CH"/>
        </w:rPr>
        <w:tab/>
        <w:t>ITU-T X.694 (2015) Cor. 1 (10/2019)</w:t>
      </w:r>
    </w:p>
    <w:p w14:paraId="1C87FEB6" w14:textId="77777777" w:rsidR="002F59B1" w:rsidRPr="00C418D6" w:rsidRDefault="002F59B1" w:rsidP="002F59B1">
      <w:pPr>
        <w:pStyle w:val="enumlev1"/>
        <w:rPr>
          <w:rFonts w:ascii="Calibri" w:eastAsia="SimSun" w:hAnsi="Calibri" w:cs="Calibri"/>
          <w:lang w:val="fr-CH"/>
        </w:rPr>
      </w:pPr>
      <w:r w:rsidRPr="00C418D6">
        <w:rPr>
          <w:rFonts w:ascii="Calibri" w:eastAsia="SimSun" w:hAnsi="Calibri" w:cs="Calibri"/>
          <w:lang w:val="fr-CH"/>
        </w:rPr>
        <w:t xml:space="preserve">– </w:t>
      </w:r>
      <w:r w:rsidRPr="00C418D6">
        <w:rPr>
          <w:rFonts w:ascii="Calibri" w:eastAsia="SimSun" w:hAnsi="Calibri" w:cs="Calibri"/>
          <w:lang w:val="fr-CH"/>
        </w:rPr>
        <w:tab/>
        <w:t>ITU-T X.893 (2007) Cor. 1 (10/2019)</w:t>
      </w:r>
    </w:p>
    <w:p w14:paraId="28433ACD" w14:textId="7B9E2004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fr-CH"/>
        </w:rPr>
      </w:pPr>
      <w:r w:rsidRPr="00C418D6">
        <w:rPr>
          <w:rFonts w:ascii="Calibri" w:eastAsia="SimSun" w:hAnsi="Calibri" w:cs="Calibri"/>
          <w:lang w:val="fr-CH"/>
        </w:rPr>
        <w:t xml:space="preserve">– </w:t>
      </w:r>
      <w:r w:rsidRPr="00C418D6">
        <w:rPr>
          <w:rFonts w:ascii="Calibri" w:eastAsia="SimSun" w:hAnsi="Calibri" w:cs="Calibri"/>
          <w:lang w:val="fr-CH"/>
        </w:rPr>
        <w:tab/>
        <w:t xml:space="preserve">ITU-T Z.100 (10/2019): </w:t>
      </w:r>
      <w:r w:rsidR="00C418D6" w:rsidRPr="00C418D6">
        <w:rPr>
          <w:rFonts w:ascii="Calibri" w:eastAsia="SimSun" w:hAnsi="Calibri" w:cs="Calibri" w:hint="eastAsia"/>
          <w:lang w:val="en-GB"/>
        </w:rPr>
        <w:t>规范和描述语言</w:t>
      </w:r>
      <w:r w:rsidR="00C418D6" w:rsidRPr="00C418D6">
        <w:rPr>
          <w:rFonts w:ascii="Calibri" w:eastAsia="SimSun" w:hAnsi="Calibri" w:cs="Calibri" w:hint="eastAsia"/>
          <w:lang w:val="fr-CH"/>
        </w:rPr>
        <w:t>（</w:t>
      </w:r>
      <w:r w:rsidR="00C418D6" w:rsidRPr="00C418D6">
        <w:rPr>
          <w:rFonts w:ascii="Calibri" w:eastAsia="SimSun" w:hAnsi="Calibri" w:cs="Calibri"/>
          <w:lang w:val="fr-CH"/>
        </w:rPr>
        <w:t>SDL</w:t>
      </w:r>
      <w:r w:rsidR="00C418D6" w:rsidRPr="00C418D6">
        <w:rPr>
          <w:rFonts w:ascii="Calibri" w:eastAsia="SimSun" w:hAnsi="Calibri" w:cs="Calibri" w:hint="eastAsia"/>
          <w:lang w:val="fr-CH"/>
        </w:rPr>
        <w:t>）</w:t>
      </w:r>
      <w:r w:rsidR="00C418D6" w:rsidRPr="00C418D6">
        <w:rPr>
          <w:rFonts w:ascii="Calibri" w:eastAsia="SimSun" w:hAnsi="Calibri" w:cs="Calibri"/>
          <w:lang w:val="fr-CH"/>
        </w:rPr>
        <w:t xml:space="preserve"> – SDL</w:t>
      </w:r>
      <w:r w:rsidR="00C418D6" w:rsidRPr="00C418D6">
        <w:rPr>
          <w:rFonts w:ascii="Calibri" w:eastAsia="SimSun" w:hAnsi="Calibri" w:cs="Calibri" w:hint="eastAsia"/>
          <w:lang w:val="fr-CH"/>
        </w:rPr>
        <w:t>-</w:t>
      </w:r>
      <w:r w:rsidR="00C418D6" w:rsidRPr="00C418D6">
        <w:rPr>
          <w:rFonts w:ascii="Calibri" w:eastAsia="SimSun" w:hAnsi="Calibri" w:cs="Calibri"/>
          <w:lang w:val="fr-CH"/>
        </w:rPr>
        <w:t>2010</w:t>
      </w:r>
      <w:r w:rsidR="00C418D6" w:rsidRPr="00C418D6">
        <w:rPr>
          <w:rFonts w:ascii="Calibri" w:eastAsia="SimSun" w:hAnsi="Calibri" w:cs="Calibri" w:hint="eastAsia"/>
          <w:lang w:val="en-GB"/>
        </w:rPr>
        <w:t>概述</w:t>
      </w:r>
      <w:r w:rsidRPr="00C418D6">
        <w:rPr>
          <w:rFonts w:ascii="Calibri" w:eastAsia="SimSun" w:hAnsi="Calibri" w:cs="Calibri"/>
          <w:color w:val="800000"/>
          <w:sz w:val="22"/>
          <w:lang w:val="fr-CH"/>
        </w:rPr>
        <w:t xml:space="preserve"> </w:t>
      </w:r>
    </w:p>
    <w:p w14:paraId="3633842B" w14:textId="01D72120" w:rsidR="002F59B1" w:rsidRPr="00C418D6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fr-CH"/>
        </w:rPr>
      </w:pPr>
      <w:r w:rsidRPr="00C418D6">
        <w:rPr>
          <w:rFonts w:ascii="Calibri" w:eastAsia="SimSun" w:hAnsi="Calibri" w:cs="Calibri"/>
          <w:lang w:val="fr-CH"/>
        </w:rPr>
        <w:t xml:space="preserve">– </w:t>
      </w:r>
      <w:r w:rsidRPr="00C418D6">
        <w:rPr>
          <w:rFonts w:ascii="Calibri" w:eastAsia="SimSun" w:hAnsi="Calibri" w:cs="Calibri"/>
          <w:lang w:val="fr-CH"/>
        </w:rPr>
        <w:tab/>
        <w:t xml:space="preserve">ITU-T Z.100 Annex F1 (10/2019): </w:t>
      </w:r>
      <w:r w:rsidR="00C418D6" w:rsidRPr="00C418D6">
        <w:rPr>
          <w:rFonts w:ascii="Calibri" w:eastAsia="SimSun" w:hAnsi="Calibri" w:cs="Calibri" w:hint="eastAsia"/>
        </w:rPr>
        <w:t>规格和描述语言</w:t>
      </w:r>
      <w:r w:rsidR="00C418D6" w:rsidRPr="00C418D6">
        <w:rPr>
          <w:rFonts w:ascii="Calibri" w:eastAsia="SimSun" w:hAnsi="Calibri" w:cs="Calibri"/>
          <w:lang w:val="fr-CH"/>
        </w:rPr>
        <w:t xml:space="preserve"> - SDL-2010 - SDL</w:t>
      </w:r>
      <w:r w:rsidR="00C418D6" w:rsidRPr="00C418D6">
        <w:rPr>
          <w:rFonts w:ascii="Calibri" w:eastAsia="SimSun" w:hAnsi="Calibri" w:cs="Calibri" w:hint="eastAsia"/>
        </w:rPr>
        <w:t>正式定义概述</w:t>
      </w:r>
      <w:r w:rsidR="00C418D6" w:rsidRPr="00C418D6">
        <w:rPr>
          <w:rFonts w:ascii="Calibri" w:eastAsia="SimSun" w:hAnsi="Calibri" w:cs="Calibri" w:hint="eastAsia"/>
          <w:lang w:val="fr-CH"/>
        </w:rPr>
        <w:t>：</w:t>
      </w:r>
      <w:r w:rsidR="00C418D6" w:rsidRPr="00C418D6">
        <w:rPr>
          <w:rFonts w:ascii="Calibri" w:eastAsia="SimSun" w:hAnsi="Calibri" w:cs="Calibri" w:hint="eastAsia"/>
        </w:rPr>
        <w:t>一般性概述</w:t>
      </w:r>
      <w:r w:rsidRPr="00C418D6">
        <w:rPr>
          <w:rFonts w:ascii="Calibri" w:eastAsia="SimSun" w:hAnsi="Calibri" w:cs="Calibri"/>
          <w:color w:val="800000"/>
          <w:sz w:val="22"/>
          <w:lang w:val="fr-CH"/>
        </w:rPr>
        <w:t xml:space="preserve"> </w:t>
      </w:r>
    </w:p>
    <w:p w14:paraId="71623A36" w14:textId="19D46DF4" w:rsidR="002F59B1" w:rsidRPr="00C418D6" w:rsidRDefault="002F59B1" w:rsidP="002F59B1">
      <w:pPr>
        <w:pStyle w:val="enumlev1"/>
        <w:rPr>
          <w:rFonts w:ascii="Calibri" w:eastAsia="SimSun" w:hAnsi="Calibri" w:cs="Calibri"/>
          <w:lang w:val="fr-CH"/>
        </w:rPr>
      </w:pPr>
      <w:r w:rsidRPr="00C418D6">
        <w:rPr>
          <w:rFonts w:ascii="Calibri" w:eastAsia="SimSun" w:hAnsi="Calibri" w:cs="Calibri"/>
          <w:lang w:val="fr-CH"/>
        </w:rPr>
        <w:t xml:space="preserve">– </w:t>
      </w:r>
      <w:r w:rsidRPr="00C418D6">
        <w:rPr>
          <w:rFonts w:ascii="Calibri" w:eastAsia="SimSun" w:hAnsi="Calibri" w:cs="Calibri"/>
          <w:lang w:val="fr-CH"/>
        </w:rPr>
        <w:tab/>
        <w:t xml:space="preserve">ITU-T Z.100 Annex F2 (10/2019): </w:t>
      </w:r>
      <w:r w:rsidR="00C418D6" w:rsidRPr="00C418D6">
        <w:rPr>
          <w:rFonts w:ascii="Calibri" w:eastAsia="SimSun" w:hAnsi="Calibri" w:cs="Calibri" w:hint="eastAsia"/>
        </w:rPr>
        <w:t>规格和描述语言</w:t>
      </w:r>
      <w:r w:rsidR="00C418D6" w:rsidRPr="00C418D6">
        <w:rPr>
          <w:rFonts w:ascii="Calibri" w:eastAsia="SimSun" w:hAnsi="Calibri" w:cs="Calibri"/>
          <w:lang w:val="fr-CH"/>
        </w:rPr>
        <w:t xml:space="preserve"> - SDL-2010 - SDL</w:t>
      </w:r>
      <w:r w:rsidR="00C418D6" w:rsidRPr="00C418D6">
        <w:rPr>
          <w:rFonts w:ascii="Calibri" w:eastAsia="SimSun" w:hAnsi="Calibri" w:cs="Calibri" w:hint="eastAsia"/>
        </w:rPr>
        <w:t>正式定义概述</w:t>
      </w:r>
      <w:r w:rsidR="00C418D6" w:rsidRPr="00C418D6">
        <w:rPr>
          <w:rFonts w:ascii="Calibri" w:eastAsia="SimSun" w:hAnsi="Calibri" w:cs="Calibri" w:hint="eastAsia"/>
          <w:lang w:val="fr-CH"/>
        </w:rPr>
        <w:t>：</w:t>
      </w:r>
      <w:r w:rsidR="00C418D6" w:rsidRPr="00C418D6">
        <w:rPr>
          <w:rFonts w:ascii="Calibri" w:eastAsia="SimSun" w:hAnsi="Calibri" w:cs="Calibri"/>
        </w:rPr>
        <w:t>静态语义</w:t>
      </w:r>
    </w:p>
    <w:p w14:paraId="60602C97" w14:textId="593A6612" w:rsidR="002F59B1" w:rsidRPr="00C418D6" w:rsidRDefault="002F59B1" w:rsidP="002F59B1">
      <w:pPr>
        <w:pStyle w:val="enumlev1"/>
        <w:rPr>
          <w:rFonts w:ascii="Calibri" w:eastAsia="SimSun" w:hAnsi="Calibri" w:cs="Calibri"/>
          <w:lang w:val="fr-CH"/>
        </w:rPr>
      </w:pPr>
      <w:r w:rsidRPr="00C418D6">
        <w:rPr>
          <w:rFonts w:ascii="Calibri" w:eastAsia="SimSun" w:hAnsi="Calibri" w:cs="Calibri"/>
          <w:lang w:val="fr-CH"/>
        </w:rPr>
        <w:t xml:space="preserve">– </w:t>
      </w:r>
      <w:r w:rsidRPr="00C418D6">
        <w:rPr>
          <w:rFonts w:ascii="Calibri" w:eastAsia="SimSun" w:hAnsi="Calibri" w:cs="Calibri"/>
          <w:lang w:val="fr-CH"/>
        </w:rPr>
        <w:tab/>
        <w:t xml:space="preserve">ITU-T Z.100 Annex F3 (10/2019): </w:t>
      </w:r>
      <w:r w:rsidR="00C418D6" w:rsidRPr="00C418D6">
        <w:rPr>
          <w:rFonts w:ascii="Calibri" w:eastAsia="SimSun" w:hAnsi="Calibri" w:cs="Calibri" w:hint="eastAsia"/>
        </w:rPr>
        <w:t>规格和描述语言</w:t>
      </w:r>
      <w:r w:rsidR="00C418D6" w:rsidRPr="00C418D6">
        <w:rPr>
          <w:rFonts w:ascii="Calibri" w:eastAsia="SimSun" w:hAnsi="Calibri" w:cs="Calibri"/>
          <w:lang w:val="fr-CH"/>
        </w:rPr>
        <w:t xml:space="preserve"> - SDL-2010 - SDL</w:t>
      </w:r>
      <w:r w:rsidR="00C418D6" w:rsidRPr="00C418D6">
        <w:rPr>
          <w:rFonts w:ascii="Calibri" w:eastAsia="SimSun" w:hAnsi="Calibri" w:cs="Calibri" w:hint="eastAsia"/>
        </w:rPr>
        <w:t>正式定义概述</w:t>
      </w:r>
      <w:r w:rsidR="00C418D6" w:rsidRPr="00C418D6">
        <w:rPr>
          <w:rFonts w:ascii="Calibri" w:eastAsia="SimSun" w:hAnsi="Calibri" w:cs="Calibri" w:hint="eastAsia"/>
          <w:lang w:val="fr-CH"/>
        </w:rPr>
        <w:t>：</w:t>
      </w:r>
      <w:r w:rsidR="00C418D6" w:rsidRPr="00C418D6">
        <w:rPr>
          <w:rFonts w:ascii="Calibri" w:eastAsia="SimSun" w:hAnsi="Calibri" w:cs="Calibri"/>
        </w:rPr>
        <w:t>动态语义</w:t>
      </w:r>
    </w:p>
    <w:p w14:paraId="649B8A2D" w14:textId="6CE18AB6" w:rsidR="002F59B1" w:rsidRPr="00B635F5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fr-CH"/>
        </w:rPr>
      </w:pPr>
      <w:r w:rsidRPr="00B635F5">
        <w:rPr>
          <w:rFonts w:ascii="Calibri" w:eastAsia="SimSun" w:hAnsi="Calibri" w:cs="Calibri"/>
          <w:lang w:val="fr-CH"/>
        </w:rPr>
        <w:t xml:space="preserve">– </w:t>
      </w:r>
      <w:r w:rsidRPr="00B635F5">
        <w:rPr>
          <w:rFonts w:ascii="Calibri" w:eastAsia="SimSun" w:hAnsi="Calibri" w:cs="Calibri"/>
          <w:lang w:val="fr-CH"/>
        </w:rPr>
        <w:tab/>
        <w:t xml:space="preserve">ITU-T Z.101 (10/2019): </w:t>
      </w:r>
      <w:r w:rsidR="00C418D6" w:rsidRPr="00C418D6">
        <w:rPr>
          <w:rFonts w:ascii="Calibri" w:eastAsia="SimSun" w:hAnsi="Calibri" w:cs="Calibri" w:hint="eastAsia"/>
          <w:lang w:val="en-GB"/>
        </w:rPr>
        <w:t>规范和描述语言</w:t>
      </w:r>
      <w:r w:rsidR="00C418D6" w:rsidRPr="00B635F5">
        <w:rPr>
          <w:rFonts w:ascii="Calibri" w:eastAsia="SimSun" w:hAnsi="Calibri" w:cs="Calibri"/>
          <w:lang w:val="fr-CH"/>
        </w:rPr>
        <w:t xml:space="preserve"> – </w:t>
      </w:r>
      <w:r w:rsidR="00C418D6" w:rsidRPr="00C418D6">
        <w:rPr>
          <w:rFonts w:ascii="Calibri" w:eastAsia="SimSun" w:hAnsi="Calibri" w:cs="Calibri" w:hint="eastAsia"/>
          <w:lang w:val="en-GB"/>
        </w:rPr>
        <w:t>基本</w:t>
      </w:r>
      <w:r w:rsidR="00C418D6" w:rsidRPr="00B635F5">
        <w:rPr>
          <w:rFonts w:ascii="Calibri" w:eastAsia="SimSun" w:hAnsi="Calibri" w:cs="Calibri"/>
          <w:lang w:val="fr-CH"/>
        </w:rPr>
        <w:t>SDL</w:t>
      </w:r>
      <w:r w:rsidR="00C418D6" w:rsidRPr="00B635F5">
        <w:rPr>
          <w:rFonts w:ascii="Calibri" w:eastAsia="SimSun" w:hAnsi="Calibri" w:cs="Calibri"/>
          <w:lang w:val="fr-CH"/>
        </w:rPr>
        <w:noBreakHyphen/>
        <w:t xml:space="preserve">2010 </w:t>
      </w:r>
    </w:p>
    <w:p w14:paraId="3E10BAB6" w14:textId="1D38322E" w:rsidR="002F59B1" w:rsidRPr="00B635F5" w:rsidRDefault="002F59B1" w:rsidP="002F59B1">
      <w:pPr>
        <w:pStyle w:val="enumlev1"/>
        <w:rPr>
          <w:rFonts w:ascii="Calibri" w:eastAsia="SimSun" w:hAnsi="Calibri" w:cs="Calibri"/>
          <w:lang w:val="fr-CH"/>
        </w:rPr>
      </w:pPr>
      <w:r w:rsidRPr="00B635F5">
        <w:rPr>
          <w:rFonts w:ascii="Calibri" w:eastAsia="SimSun" w:hAnsi="Calibri" w:cs="Calibri"/>
          <w:lang w:val="fr-CH"/>
        </w:rPr>
        <w:t xml:space="preserve">– </w:t>
      </w:r>
      <w:r w:rsidRPr="00B635F5">
        <w:rPr>
          <w:rFonts w:ascii="Calibri" w:eastAsia="SimSun" w:hAnsi="Calibri" w:cs="Calibri"/>
          <w:lang w:val="fr-CH"/>
        </w:rPr>
        <w:tab/>
        <w:t xml:space="preserve">ITU-T Z.102 (10/2019): </w:t>
      </w:r>
      <w:r w:rsidR="00C418D6" w:rsidRPr="00C418D6">
        <w:rPr>
          <w:rFonts w:ascii="Calibri" w:eastAsia="SimSun" w:hAnsi="Calibri" w:cs="Calibri" w:hint="eastAsia"/>
          <w:lang w:val="en-GB"/>
        </w:rPr>
        <w:t>规范和描述语言</w:t>
      </w:r>
      <w:r w:rsidR="00C418D6" w:rsidRPr="00B635F5">
        <w:rPr>
          <w:rFonts w:ascii="Calibri" w:eastAsia="SimSun" w:hAnsi="Calibri" w:cs="Calibri"/>
          <w:lang w:val="fr-CH"/>
        </w:rPr>
        <w:t xml:space="preserve"> – </w:t>
      </w:r>
      <w:r w:rsidR="00C418D6" w:rsidRPr="00C418D6">
        <w:rPr>
          <w:rFonts w:ascii="Calibri" w:eastAsia="SimSun" w:hAnsi="Calibri" w:cs="Calibri" w:hint="eastAsia"/>
          <w:lang w:val="en-GB"/>
        </w:rPr>
        <w:t>综合</w:t>
      </w:r>
      <w:r w:rsidR="00C418D6" w:rsidRPr="00B635F5">
        <w:rPr>
          <w:rFonts w:ascii="Calibri" w:eastAsia="SimSun" w:hAnsi="Calibri" w:cs="Calibri"/>
          <w:lang w:val="fr-CH"/>
        </w:rPr>
        <w:t>SDL</w:t>
      </w:r>
      <w:r w:rsidR="00C418D6" w:rsidRPr="00B635F5">
        <w:rPr>
          <w:rFonts w:ascii="Calibri" w:eastAsia="SimSun" w:hAnsi="Calibri" w:cs="Calibri"/>
          <w:lang w:val="fr-CH"/>
        </w:rPr>
        <w:noBreakHyphen/>
        <w:t>2010</w:t>
      </w:r>
    </w:p>
    <w:p w14:paraId="22D7B435" w14:textId="7974AEE7" w:rsidR="002F59B1" w:rsidRPr="001C5401" w:rsidRDefault="002F59B1" w:rsidP="002F59B1">
      <w:pPr>
        <w:pStyle w:val="enumlev1"/>
        <w:rPr>
          <w:rFonts w:ascii="Calibri" w:eastAsia="SimSun" w:hAnsi="Calibri" w:cs="Calibri"/>
          <w:lang w:val="fr-CH" w:eastAsia="zh-CN"/>
        </w:rPr>
      </w:pPr>
      <w:r w:rsidRPr="001C5401">
        <w:rPr>
          <w:rFonts w:ascii="Calibri" w:eastAsia="SimSun" w:hAnsi="Calibri" w:cs="Calibri"/>
          <w:lang w:val="fr-CH" w:eastAsia="zh-CN"/>
        </w:rPr>
        <w:t xml:space="preserve">– </w:t>
      </w:r>
      <w:r w:rsidRPr="001C5401">
        <w:rPr>
          <w:rFonts w:ascii="Calibri" w:eastAsia="SimSun" w:hAnsi="Calibri" w:cs="Calibri"/>
          <w:lang w:val="fr-CH" w:eastAsia="zh-CN"/>
        </w:rPr>
        <w:tab/>
        <w:t xml:space="preserve">ITU-T Z.103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规范和描述语言</w:t>
      </w:r>
      <w:r w:rsidR="00C418D6" w:rsidRPr="001C5401">
        <w:rPr>
          <w:rFonts w:ascii="Calibri" w:eastAsia="SimSun" w:hAnsi="Calibri" w:cs="Calibri"/>
          <w:lang w:val="fr-CH" w:eastAsia="zh-CN"/>
        </w:rPr>
        <w:t xml:space="preserve"> – SDL-2010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中的的</w:t>
      </w:r>
      <w:bookmarkStart w:id="444" w:name="OLE_LINK352"/>
      <w:bookmarkStart w:id="445" w:name="OLE_LINK353"/>
      <w:r w:rsidR="00C418D6" w:rsidRPr="00C418D6">
        <w:rPr>
          <w:rFonts w:ascii="Calibri" w:eastAsia="SimSun" w:hAnsi="Calibri" w:cs="Calibri" w:hint="eastAsia"/>
          <w:lang w:val="en-GB" w:eastAsia="zh-CN"/>
        </w:rPr>
        <w:t>简化记法和注释</w:t>
      </w:r>
      <w:bookmarkEnd w:id="444"/>
      <w:bookmarkEnd w:id="445"/>
    </w:p>
    <w:p w14:paraId="482911CC" w14:textId="2F1DBFEC" w:rsidR="002F59B1" w:rsidRPr="001C5401" w:rsidRDefault="002F59B1" w:rsidP="002F59B1">
      <w:pPr>
        <w:pStyle w:val="enumlev1"/>
        <w:rPr>
          <w:rFonts w:ascii="Calibri" w:eastAsia="SimSun" w:hAnsi="Calibri" w:cs="Calibri"/>
          <w:lang w:val="fr-CH" w:eastAsia="zh-CN"/>
        </w:rPr>
      </w:pPr>
      <w:r w:rsidRPr="001C5401">
        <w:rPr>
          <w:rFonts w:ascii="Calibri" w:eastAsia="SimSun" w:hAnsi="Calibri" w:cs="Calibri"/>
          <w:lang w:val="fr-CH" w:eastAsia="zh-CN"/>
        </w:rPr>
        <w:t xml:space="preserve">– </w:t>
      </w:r>
      <w:r w:rsidRPr="001C5401">
        <w:rPr>
          <w:rFonts w:ascii="Calibri" w:eastAsia="SimSun" w:hAnsi="Calibri" w:cs="Calibri"/>
          <w:lang w:val="fr-CH" w:eastAsia="zh-CN"/>
        </w:rPr>
        <w:tab/>
        <w:t xml:space="preserve">ITU-T Z.104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规范和描述语言</w:t>
      </w:r>
      <w:r w:rsidR="00C418D6" w:rsidRPr="001C5401">
        <w:rPr>
          <w:rFonts w:ascii="Calibri" w:eastAsia="SimSun" w:hAnsi="Calibri" w:cs="Calibri" w:hint="eastAsia"/>
          <w:lang w:val="fr-CH" w:eastAsia="zh-CN"/>
        </w:rPr>
        <w:t xml:space="preserve"> </w:t>
      </w:r>
      <w:r w:rsidR="00C418D6" w:rsidRPr="001C5401">
        <w:rPr>
          <w:rFonts w:ascii="Calibri" w:eastAsia="SimSun" w:hAnsi="Calibri" w:cs="Calibri"/>
          <w:lang w:val="fr-CH" w:eastAsia="zh-CN"/>
        </w:rPr>
        <w:t>– SDL</w:t>
      </w:r>
      <w:r w:rsidR="00C418D6" w:rsidRPr="001C5401">
        <w:rPr>
          <w:rFonts w:ascii="Calibri" w:eastAsia="SimSun" w:hAnsi="Calibri" w:cs="Calibri"/>
          <w:lang w:val="fr-CH" w:eastAsia="zh-CN"/>
        </w:rPr>
        <w:noBreakHyphen/>
        <w:t>2010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中的数据和行动语言</w:t>
      </w:r>
    </w:p>
    <w:p w14:paraId="6A9C8FF4" w14:textId="04F8734C" w:rsidR="002F59B1" w:rsidRPr="001C5401" w:rsidRDefault="002F59B1" w:rsidP="002F59B1">
      <w:pPr>
        <w:pStyle w:val="enumlev1"/>
        <w:rPr>
          <w:rFonts w:ascii="Calibri" w:eastAsia="SimSun" w:hAnsi="Calibri" w:cs="Calibri"/>
          <w:color w:val="800000"/>
          <w:sz w:val="22"/>
          <w:lang w:val="fr-CH" w:eastAsia="zh-CN"/>
        </w:rPr>
      </w:pPr>
      <w:r w:rsidRPr="001C5401">
        <w:rPr>
          <w:rFonts w:ascii="Calibri" w:eastAsia="SimSun" w:hAnsi="Calibri" w:cs="Calibri"/>
          <w:lang w:val="fr-CH" w:eastAsia="zh-CN"/>
        </w:rPr>
        <w:t xml:space="preserve">– </w:t>
      </w:r>
      <w:r w:rsidRPr="001C5401">
        <w:rPr>
          <w:rFonts w:ascii="Calibri" w:eastAsia="SimSun" w:hAnsi="Calibri" w:cs="Calibri"/>
          <w:lang w:val="fr-CH" w:eastAsia="zh-CN"/>
        </w:rPr>
        <w:tab/>
        <w:t xml:space="preserve">ITU-T Z.105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规范和描述语言</w:t>
      </w:r>
      <w:r w:rsidR="00C418D6" w:rsidRPr="001C5401">
        <w:rPr>
          <w:rFonts w:ascii="Calibri" w:eastAsia="SimSun" w:hAnsi="Calibri" w:cs="Calibri" w:hint="eastAsia"/>
          <w:lang w:val="fr-CH" w:eastAsia="zh-CN"/>
        </w:rPr>
        <w:t xml:space="preserve"> </w:t>
      </w:r>
      <w:r w:rsidR="00C418D6" w:rsidRPr="001C5401">
        <w:rPr>
          <w:rFonts w:ascii="Calibri" w:eastAsia="SimSun" w:hAnsi="Calibri" w:cs="Calibri"/>
          <w:lang w:val="fr-CH" w:eastAsia="zh-CN"/>
        </w:rPr>
        <w:t>– SDL</w:t>
      </w:r>
      <w:r w:rsidR="00C418D6" w:rsidRPr="001C5401">
        <w:rPr>
          <w:rFonts w:ascii="Calibri" w:eastAsia="SimSun" w:hAnsi="Calibri" w:cs="Calibri"/>
          <w:lang w:val="fr-CH" w:eastAsia="zh-CN"/>
        </w:rPr>
        <w:noBreakHyphen/>
        <w:t>2010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与</w:t>
      </w:r>
      <w:r w:rsidR="00C418D6" w:rsidRPr="001C5401">
        <w:rPr>
          <w:rFonts w:ascii="Calibri" w:eastAsia="SimSun" w:hAnsi="Calibri" w:cs="Calibri"/>
          <w:lang w:val="fr-CH" w:eastAsia="zh-CN"/>
        </w:rPr>
        <w:t>ASN.1</w:t>
      </w:r>
      <w:bookmarkStart w:id="446" w:name="OLE_LINK369"/>
      <w:r w:rsidR="00C418D6" w:rsidRPr="00C418D6">
        <w:rPr>
          <w:rFonts w:ascii="Calibri" w:eastAsia="SimSun" w:hAnsi="Calibri" w:cs="Calibri" w:hint="eastAsia"/>
          <w:lang w:val="en-GB" w:eastAsia="zh-CN"/>
        </w:rPr>
        <w:t>模块</w:t>
      </w:r>
      <w:bookmarkStart w:id="447" w:name="OLE_LINK370"/>
      <w:bookmarkEnd w:id="446"/>
      <w:r w:rsidR="00C418D6" w:rsidRPr="00C418D6">
        <w:rPr>
          <w:rFonts w:ascii="Calibri" w:eastAsia="SimSun" w:hAnsi="Calibri" w:cs="Calibri" w:hint="eastAsia"/>
          <w:lang w:val="en-GB" w:eastAsia="zh-CN"/>
        </w:rPr>
        <w:t>的结合</w:t>
      </w:r>
      <w:bookmarkEnd w:id="447"/>
    </w:p>
    <w:p w14:paraId="134B8379" w14:textId="64788CFC" w:rsidR="002F59B1" w:rsidRPr="001C5401" w:rsidRDefault="002F59B1" w:rsidP="002F59B1">
      <w:pPr>
        <w:pStyle w:val="enumlev1"/>
        <w:rPr>
          <w:rFonts w:ascii="Calibri" w:eastAsia="SimSun" w:hAnsi="Calibri" w:cs="Calibri"/>
          <w:lang w:val="fr-CH" w:eastAsia="zh-CN"/>
        </w:rPr>
      </w:pPr>
      <w:r w:rsidRPr="001C5401">
        <w:rPr>
          <w:rFonts w:ascii="Calibri" w:eastAsia="SimSun" w:hAnsi="Calibri" w:cs="Calibri"/>
          <w:lang w:val="fr-CH" w:eastAsia="zh-CN"/>
        </w:rPr>
        <w:t xml:space="preserve">– </w:t>
      </w:r>
      <w:r w:rsidRPr="001C5401">
        <w:rPr>
          <w:rFonts w:ascii="Calibri" w:eastAsia="SimSun" w:hAnsi="Calibri" w:cs="Calibri"/>
          <w:lang w:val="fr-CH" w:eastAsia="zh-CN"/>
        </w:rPr>
        <w:tab/>
        <w:t xml:space="preserve">ITU-T Z.106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规范和描述语言</w:t>
      </w:r>
      <w:r w:rsidR="00C418D6" w:rsidRPr="001C5401">
        <w:rPr>
          <w:rFonts w:ascii="Calibri" w:eastAsia="SimSun" w:hAnsi="Calibri" w:cs="Calibri"/>
          <w:lang w:val="fr-CH" w:eastAsia="zh-CN"/>
        </w:rPr>
        <w:t xml:space="preserve"> – SDL-2010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的通用交换格式</w:t>
      </w:r>
    </w:p>
    <w:p w14:paraId="52FF67C9" w14:textId="1FC773D5" w:rsidR="002F59B1" w:rsidRPr="001C5401" w:rsidRDefault="002F59B1" w:rsidP="002F59B1">
      <w:pPr>
        <w:pStyle w:val="enumlev1"/>
        <w:rPr>
          <w:lang w:val="fr-CH" w:eastAsia="zh-CN"/>
        </w:rPr>
      </w:pPr>
      <w:r w:rsidRPr="001C5401">
        <w:rPr>
          <w:rFonts w:ascii="Calibri" w:eastAsia="SimSun" w:hAnsi="Calibri" w:cs="Calibri"/>
          <w:lang w:val="fr-CH" w:eastAsia="zh-CN"/>
        </w:rPr>
        <w:t xml:space="preserve">– </w:t>
      </w:r>
      <w:r w:rsidRPr="001C5401">
        <w:rPr>
          <w:rFonts w:ascii="Calibri" w:eastAsia="SimSun" w:hAnsi="Calibri" w:cs="Calibri"/>
          <w:lang w:val="fr-CH" w:eastAsia="zh-CN"/>
        </w:rPr>
        <w:tab/>
        <w:t xml:space="preserve">ITU-T Z.107 (10/2019): 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规范和描述语言</w:t>
      </w:r>
      <w:r w:rsidR="00C418D6" w:rsidRPr="001C5401">
        <w:rPr>
          <w:rFonts w:ascii="Calibri" w:eastAsia="SimSun" w:hAnsi="Calibri" w:cs="Calibri"/>
          <w:lang w:val="fr-CH" w:eastAsia="zh-CN"/>
        </w:rPr>
        <w:t xml:space="preserve"> – SDL-2010</w:t>
      </w:r>
      <w:r w:rsidR="00C418D6" w:rsidRPr="00C418D6">
        <w:rPr>
          <w:rFonts w:ascii="Calibri" w:eastAsia="SimSun" w:hAnsi="Calibri" w:cs="Calibri" w:hint="eastAsia"/>
          <w:lang w:val="en-GB" w:eastAsia="zh-CN"/>
        </w:rPr>
        <w:t>内面向对象的数据</w:t>
      </w:r>
    </w:p>
    <w:p w14:paraId="38A4663F" w14:textId="24154C0D" w:rsidR="00C418D6" w:rsidRPr="001C5401" w:rsidRDefault="00C418D6" w:rsidP="00C418D6">
      <w:pPr>
        <w:pStyle w:val="enumlev1"/>
        <w:rPr>
          <w:rFonts w:ascii="Calibri" w:eastAsia="SimSun" w:hAnsi="Calibri" w:cs="Calibri"/>
          <w:lang w:val="fr-CH" w:eastAsia="zh-CN"/>
        </w:rPr>
      </w:pPr>
      <w:r w:rsidRPr="001C5401">
        <w:rPr>
          <w:rFonts w:ascii="Calibri" w:eastAsia="SimSun" w:hAnsi="Calibri" w:cs="Calibri"/>
          <w:lang w:val="fr-CH" w:eastAsia="zh-CN"/>
        </w:rPr>
        <w:t xml:space="preserve">– </w:t>
      </w:r>
      <w:r w:rsidRPr="001C5401">
        <w:rPr>
          <w:rFonts w:ascii="Calibri" w:eastAsia="SimSun" w:hAnsi="Calibri" w:cs="Calibri"/>
          <w:lang w:val="fr-CH" w:eastAsia="zh-CN"/>
        </w:rPr>
        <w:tab/>
        <w:t xml:space="preserve">ITU-T Z.161 (10/2019): </w:t>
      </w:r>
      <w:r w:rsidRPr="00C418D6">
        <w:rPr>
          <w:rFonts w:ascii="Calibri" w:eastAsia="SimSun" w:hAnsi="Calibri" w:cs="Calibri" w:hint="eastAsia"/>
          <w:lang w:val="en-GB" w:eastAsia="zh-CN"/>
        </w:rPr>
        <w:t>测试和测试控制记法版本</w:t>
      </w:r>
      <w:r w:rsidRPr="001C5401">
        <w:rPr>
          <w:rFonts w:ascii="Calibri" w:eastAsia="SimSun" w:hAnsi="Calibri" w:cs="Calibri" w:hint="eastAsia"/>
          <w:lang w:val="fr-CH" w:eastAsia="zh-CN"/>
        </w:rPr>
        <w:t>3</w:t>
      </w:r>
      <w:r w:rsidRPr="001C5401">
        <w:rPr>
          <w:rFonts w:ascii="Calibri" w:eastAsia="SimSun" w:hAnsi="Calibri" w:cs="Calibri" w:hint="eastAsia"/>
          <w:lang w:val="fr-CH" w:eastAsia="zh-CN"/>
        </w:rPr>
        <w:t>：</w:t>
      </w:r>
      <w:r w:rsidRPr="001C5401">
        <w:rPr>
          <w:rFonts w:ascii="Calibri" w:eastAsia="SimSun" w:hAnsi="Calibri" w:cs="Calibri" w:hint="eastAsia"/>
          <w:lang w:val="fr-CH" w:eastAsia="zh-CN"/>
        </w:rPr>
        <w:t>TTCN-3</w:t>
      </w:r>
      <w:r w:rsidRPr="00C418D6">
        <w:rPr>
          <w:rFonts w:ascii="Calibri" w:eastAsia="SimSun" w:hAnsi="Calibri" w:cs="Calibri" w:hint="eastAsia"/>
          <w:lang w:val="en-GB" w:eastAsia="zh-CN"/>
        </w:rPr>
        <w:t>核心语言</w:t>
      </w:r>
    </w:p>
    <w:p w14:paraId="2FA8F6E5" w14:textId="5101621D" w:rsidR="00C418D6" w:rsidRPr="00C418D6" w:rsidRDefault="00C418D6" w:rsidP="00C418D6">
      <w:pPr>
        <w:pStyle w:val="enumlev1"/>
        <w:rPr>
          <w:rFonts w:ascii="Calibri" w:eastAsia="SimSun" w:hAnsi="Calibri" w:cs="Calibri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Z.161.2 (10/2019): </w:t>
      </w:r>
      <w:r w:rsidRPr="00C418D6">
        <w:rPr>
          <w:rFonts w:ascii="Calibri" w:eastAsia="SimSun" w:hAnsi="Calibri" w:cs="Calibri" w:hint="eastAsia"/>
          <w:lang w:val="en-GB" w:eastAsia="zh-CN"/>
        </w:rPr>
        <w:t>测试及测试控制记法版本</w:t>
      </w:r>
      <w:r w:rsidRPr="00C418D6">
        <w:rPr>
          <w:rFonts w:ascii="Calibri" w:eastAsia="SimSun" w:hAnsi="Calibri" w:cs="Calibri"/>
          <w:lang w:val="en-GB" w:eastAsia="zh-CN"/>
        </w:rPr>
        <w:t>3</w:t>
      </w:r>
      <w:r w:rsidRPr="00C418D6">
        <w:rPr>
          <w:rFonts w:ascii="Calibri" w:eastAsia="SimSun" w:hAnsi="Calibri" w:cs="Calibri" w:hint="eastAsia"/>
          <w:lang w:val="en-GB" w:eastAsia="zh-CN"/>
        </w:rPr>
        <w:t>：</w:t>
      </w:r>
      <w:r w:rsidRPr="00C418D6">
        <w:rPr>
          <w:rFonts w:ascii="Calibri" w:eastAsia="SimSun" w:hAnsi="Calibri" w:cs="Calibri"/>
          <w:lang w:val="en-GB" w:eastAsia="zh-CN"/>
        </w:rPr>
        <w:t>TTCN-3</w:t>
      </w:r>
      <w:r w:rsidRPr="00C418D6">
        <w:rPr>
          <w:rFonts w:ascii="Calibri" w:eastAsia="SimSun" w:hAnsi="Calibri" w:cs="Calibri" w:hint="eastAsia"/>
          <w:lang w:val="en-GB" w:eastAsia="zh-CN"/>
        </w:rPr>
        <w:t>语言扩展：配置及部署支持</w:t>
      </w:r>
    </w:p>
    <w:p w14:paraId="2E52AFA8" w14:textId="1AEA92A4" w:rsidR="00C418D6" w:rsidRPr="00C418D6" w:rsidRDefault="00C418D6" w:rsidP="00C418D6">
      <w:pPr>
        <w:pStyle w:val="enumlev1"/>
        <w:rPr>
          <w:rFonts w:ascii="Calibri" w:eastAsia="SimSun" w:hAnsi="Calibri" w:cs="Calibri"/>
          <w:lang w:val="en-GB"/>
        </w:rPr>
      </w:pPr>
      <w:r w:rsidRPr="00C418D6">
        <w:rPr>
          <w:rFonts w:ascii="Calibri" w:eastAsia="SimSun" w:hAnsi="Calibri" w:cs="Calibri"/>
          <w:lang w:val="en-GB"/>
        </w:rPr>
        <w:t xml:space="preserve">– </w:t>
      </w:r>
      <w:r w:rsidRPr="00C418D6">
        <w:rPr>
          <w:rFonts w:ascii="Calibri" w:eastAsia="SimSun" w:hAnsi="Calibri" w:cs="Calibri"/>
          <w:lang w:val="en-GB"/>
        </w:rPr>
        <w:tab/>
        <w:t xml:space="preserve">ITU-T Z.161.6 (10/2019): </w:t>
      </w:r>
      <w:r w:rsidRPr="00C418D6">
        <w:rPr>
          <w:rFonts w:ascii="Calibri" w:eastAsia="SimSun" w:hAnsi="Calibri" w:cs="Calibri" w:hint="eastAsia"/>
          <w:lang w:val="en-GB" w:eastAsia="zh-CN"/>
        </w:rPr>
        <w:t>测试及测试控制记法版本</w:t>
      </w:r>
      <w:r w:rsidRPr="00C418D6">
        <w:rPr>
          <w:rFonts w:ascii="Calibri" w:eastAsia="SimSun" w:hAnsi="Calibri" w:cs="Calibri"/>
          <w:lang w:val="en-GB" w:eastAsia="zh-CN"/>
        </w:rPr>
        <w:t>3</w:t>
      </w:r>
      <w:r w:rsidRPr="00C418D6">
        <w:rPr>
          <w:rFonts w:ascii="Calibri" w:eastAsia="SimSun" w:hAnsi="Calibri" w:cs="Calibri" w:hint="eastAsia"/>
          <w:lang w:val="en-GB" w:eastAsia="zh-CN"/>
        </w:rPr>
        <w:t>：</w:t>
      </w:r>
      <w:r w:rsidRPr="00C418D6">
        <w:rPr>
          <w:rFonts w:ascii="Calibri" w:eastAsia="SimSun" w:hAnsi="Calibri" w:cs="Calibri"/>
          <w:lang w:val="en-GB" w:eastAsia="zh-CN"/>
        </w:rPr>
        <w:t>TTCN-3</w:t>
      </w:r>
      <w:r w:rsidRPr="00C418D6">
        <w:rPr>
          <w:rFonts w:ascii="Calibri" w:eastAsia="SimSun" w:hAnsi="Calibri" w:cs="Calibri" w:hint="eastAsia"/>
          <w:lang w:val="en-GB" w:eastAsia="zh-CN"/>
        </w:rPr>
        <w:t>语言扩展：</w:t>
      </w:r>
      <w:r w:rsidRPr="00C418D6">
        <w:rPr>
          <w:rFonts w:ascii="Calibri" w:eastAsia="SimSun" w:hAnsi="Calibri" w:cs="Calibri"/>
          <w:lang w:val="en-GB"/>
        </w:rPr>
        <w:t>Advanced matching</w:t>
      </w:r>
    </w:p>
    <w:p w14:paraId="35299B4C" w14:textId="10C2F954" w:rsidR="00C418D6" w:rsidRPr="00C418D6" w:rsidRDefault="00C418D6" w:rsidP="00C418D6">
      <w:pPr>
        <w:pStyle w:val="enumlev1"/>
        <w:rPr>
          <w:rFonts w:ascii="Calibri" w:eastAsia="SimSun" w:hAnsi="Calibri" w:cs="Calibri"/>
          <w:lang w:val="en-GB"/>
        </w:rPr>
      </w:pPr>
      <w:r w:rsidRPr="00C418D6">
        <w:rPr>
          <w:rFonts w:ascii="Calibri" w:eastAsia="SimSun" w:hAnsi="Calibri" w:cs="Calibri"/>
          <w:lang w:val="en-GB"/>
        </w:rPr>
        <w:t xml:space="preserve">– </w:t>
      </w:r>
      <w:r w:rsidRPr="00C418D6">
        <w:rPr>
          <w:rFonts w:ascii="Calibri" w:eastAsia="SimSun" w:hAnsi="Calibri" w:cs="Calibri"/>
          <w:lang w:val="en-GB"/>
        </w:rPr>
        <w:tab/>
        <w:t xml:space="preserve">ITU-T Z.161.7 (10/2019): </w:t>
      </w:r>
      <w:r w:rsidRPr="00C418D6">
        <w:rPr>
          <w:rFonts w:ascii="Calibri" w:eastAsia="SimSun" w:hAnsi="Calibri" w:cs="Calibri" w:hint="eastAsia"/>
          <w:lang w:val="en-GB" w:eastAsia="zh-CN"/>
        </w:rPr>
        <w:t>测试及测试控制记法版本</w:t>
      </w:r>
      <w:r w:rsidRPr="00C418D6">
        <w:rPr>
          <w:rFonts w:ascii="Calibri" w:eastAsia="SimSun" w:hAnsi="Calibri" w:cs="Calibri"/>
          <w:lang w:val="en-GB" w:eastAsia="zh-CN"/>
        </w:rPr>
        <w:t>3</w:t>
      </w:r>
      <w:r w:rsidRPr="00C418D6">
        <w:rPr>
          <w:rFonts w:ascii="Calibri" w:eastAsia="SimSun" w:hAnsi="Calibri" w:cs="Calibri" w:hint="eastAsia"/>
          <w:lang w:val="en-GB" w:eastAsia="zh-CN"/>
        </w:rPr>
        <w:t>：</w:t>
      </w:r>
      <w:r w:rsidRPr="00C418D6">
        <w:rPr>
          <w:rFonts w:ascii="Calibri" w:eastAsia="SimSun" w:hAnsi="Calibri" w:cs="Calibri"/>
          <w:lang w:val="en-GB" w:eastAsia="zh-CN"/>
        </w:rPr>
        <w:t>TTCN-3</w:t>
      </w:r>
      <w:r w:rsidRPr="00C418D6">
        <w:rPr>
          <w:rFonts w:ascii="Calibri" w:eastAsia="SimSun" w:hAnsi="Calibri" w:cs="Calibri" w:hint="eastAsia"/>
          <w:lang w:val="en-GB" w:eastAsia="zh-CN"/>
        </w:rPr>
        <w:t>语言扩展：</w:t>
      </w:r>
      <w:r w:rsidRPr="00C418D6">
        <w:rPr>
          <w:rFonts w:ascii="Calibri" w:eastAsia="SimSun" w:hAnsi="Calibri" w:cs="Calibri"/>
          <w:lang w:val="en-GB"/>
        </w:rPr>
        <w:t>Object-Oriented Features</w:t>
      </w:r>
    </w:p>
    <w:p w14:paraId="18377CDE" w14:textId="21D483B3" w:rsidR="00C418D6" w:rsidRPr="00C418D6" w:rsidRDefault="00C418D6" w:rsidP="00C418D6">
      <w:pPr>
        <w:pStyle w:val="enumlev1"/>
        <w:rPr>
          <w:rFonts w:ascii="Calibri" w:eastAsia="SimSun" w:hAnsi="Calibri" w:cs="Calibri"/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Z.166 (10/2019): </w:t>
      </w:r>
      <w:r w:rsidRPr="00C418D6">
        <w:rPr>
          <w:rFonts w:ascii="Calibri" w:eastAsia="SimSun" w:hAnsi="Calibri" w:cs="Calibri" w:hint="eastAsia"/>
          <w:lang w:val="en-GB" w:eastAsia="zh-CN"/>
        </w:rPr>
        <w:t>测试和测试控制记法版本</w:t>
      </w:r>
      <w:r w:rsidRPr="00C418D6">
        <w:rPr>
          <w:rFonts w:ascii="Calibri" w:eastAsia="SimSun" w:hAnsi="Calibri" w:cs="Calibri"/>
          <w:lang w:val="en-GB" w:eastAsia="zh-CN"/>
        </w:rPr>
        <w:t>3</w:t>
      </w:r>
      <w:r w:rsidRPr="00C418D6">
        <w:rPr>
          <w:rFonts w:ascii="Calibri" w:eastAsia="SimSun" w:hAnsi="Calibri" w:cs="Calibri" w:hint="eastAsia"/>
          <w:lang w:val="en-GB" w:eastAsia="zh-CN"/>
        </w:rPr>
        <w:t>：</w:t>
      </w:r>
      <w:r w:rsidRPr="00C418D6">
        <w:rPr>
          <w:rFonts w:ascii="Calibri" w:eastAsia="SimSun" w:hAnsi="Calibri" w:cs="Calibri"/>
          <w:lang w:val="en-GB" w:eastAsia="zh-CN"/>
        </w:rPr>
        <w:t>TTCN-3</w:t>
      </w:r>
      <w:r w:rsidRPr="00C418D6">
        <w:rPr>
          <w:rFonts w:ascii="Calibri" w:eastAsia="SimSun" w:hAnsi="Calibri" w:cs="Calibri" w:hint="eastAsia"/>
          <w:lang w:val="en-GB" w:eastAsia="zh-CN"/>
        </w:rPr>
        <w:t>控制接口（</w:t>
      </w:r>
      <w:r w:rsidRPr="00C418D6">
        <w:rPr>
          <w:rFonts w:ascii="Calibri" w:eastAsia="SimSun" w:hAnsi="Calibri" w:cs="Calibri"/>
          <w:lang w:val="en-GB" w:eastAsia="zh-CN"/>
        </w:rPr>
        <w:t>TCI</w:t>
      </w:r>
      <w:r w:rsidRPr="00C418D6">
        <w:rPr>
          <w:rFonts w:ascii="Calibri" w:eastAsia="SimSun" w:hAnsi="Calibri" w:cs="Calibri" w:hint="eastAsia"/>
          <w:lang w:val="en-GB" w:eastAsia="zh-CN"/>
        </w:rPr>
        <w:t>）</w:t>
      </w:r>
    </w:p>
    <w:p w14:paraId="23BE045A" w14:textId="3C5D7C38" w:rsidR="00C418D6" w:rsidRPr="00C8678A" w:rsidRDefault="00C418D6" w:rsidP="00C418D6">
      <w:pPr>
        <w:pStyle w:val="enumlev1"/>
        <w:rPr>
          <w:lang w:val="en-GB" w:eastAsia="zh-CN"/>
        </w:rPr>
      </w:pPr>
      <w:r w:rsidRPr="00C418D6">
        <w:rPr>
          <w:rFonts w:ascii="Calibri" w:eastAsia="SimSun" w:hAnsi="Calibri" w:cs="Calibri"/>
          <w:lang w:val="en-GB" w:eastAsia="zh-CN"/>
        </w:rPr>
        <w:t xml:space="preserve">– </w:t>
      </w:r>
      <w:r w:rsidRPr="00C418D6">
        <w:rPr>
          <w:rFonts w:ascii="Calibri" w:eastAsia="SimSun" w:hAnsi="Calibri" w:cs="Calibri"/>
          <w:lang w:val="en-GB" w:eastAsia="zh-CN"/>
        </w:rPr>
        <w:tab/>
        <w:t xml:space="preserve">ITU-T Z.169 (10/2019): </w:t>
      </w:r>
      <w:r w:rsidRPr="00C418D6">
        <w:rPr>
          <w:rFonts w:ascii="Calibri" w:eastAsia="SimSun" w:hAnsi="Calibri" w:cs="Calibri" w:hint="eastAsia"/>
          <w:lang w:val="en-GB" w:eastAsia="zh-CN"/>
        </w:rPr>
        <w:t>测试和测试控制记法版本</w:t>
      </w:r>
      <w:r w:rsidRPr="00C418D6">
        <w:rPr>
          <w:rFonts w:ascii="Calibri" w:eastAsia="SimSun" w:hAnsi="Calibri" w:cs="Calibri"/>
          <w:lang w:val="en-GB" w:eastAsia="zh-CN"/>
        </w:rPr>
        <w:t>3</w:t>
      </w:r>
      <w:r w:rsidRPr="00C418D6">
        <w:rPr>
          <w:rFonts w:ascii="Calibri" w:eastAsia="SimSun" w:hAnsi="Calibri" w:cs="Calibri" w:hint="eastAsia"/>
          <w:lang w:val="en-GB" w:eastAsia="zh-CN"/>
        </w:rPr>
        <w:t>：使用带有</w:t>
      </w:r>
      <w:r w:rsidRPr="00C418D6">
        <w:rPr>
          <w:rFonts w:ascii="Calibri" w:eastAsia="SimSun" w:hAnsi="Calibri" w:cs="Calibri"/>
          <w:lang w:val="en-GB" w:eastAsia="zh-CN"/>
        </w:rPr>
        <w:t>TTCN-3</w:t>
      </w:r>
      <w:r w:rsidRPr="00C418D6">
        <w:rPr>
          <w:rFonts w:ascii="Calibri" w:eastAsia="SimSun" w:hAnsi="Calibri" w:cs="Calibri" w:hint="eastAsia"/>
          <w:lang w:val="en-GB" w:eastAsia="zh-CN"/>
        </w:rPr>
        <w:t>的</w:t>
      </w:r>
      <w:r w:rsidRPr="00C418D6">
        <w:rPr>
          <w:rFonts w:ascii="Calibri" w:eastAsia="SimSun" w:hAnsi="Calibri" w:cs="Calibri"/>
          <w:lang w:val="en-GB" w:eastAsia="zh-CN"/>
        </w:rPr>
        <w:t>XML</w:t>
      </w:r>
      <w:r w:rsidRPr="00C418D6">
        <w:rPr>
          <w:rFonts w:ascii="Calibri" w:eastAsia="SimSun" w:hAnsi="Calibri" w:cs="Calibri" w:hint="eastAsia"/>
          <w:lang w:val="en-GB" w:eastAsia="zh-CN"/>
        </w:rPr>
        <w:t>模式的</w:t>
      </w:r>
      <w:r w:rsidRPr="00C418D6">
        <w:rPr>
          <w:rFonts w:ascii="Calibri" w:eastAsia="SimSun" w:hAnsi="Calibri" w:cs="Calibri"/>
          <w:lang w:val="en-GB" w:eastAsia="zh-CN"/>
        </w:rPr>
        <w:t>TTCN-3</w:t>
      </w:r>
    </w:p>
    <w:p w14:paraId="08524BB4" w14:textId="3AC1A214" w:rsidR="00604B8E" w:rsidRPr="00052797" w:rsidRDefault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  <w:r w:rsidRPr="00052797">
        <w:rPr>
          <w:rFonts w:asciiTheme="minorHAnsi" w:hAnsiTheme="minorHAnsi" w:cs="Arial"/>
          <w:lang w:eastAsia="zh-CN"/>
        </w:rPr>
        <w:br w:type="page"/>
      </w:r>
    </w:p>
    <w:p w14:paraId="582EF53B" w14:textId="77777777" w:rsidR="00604B8E" w:rsidRPr="00E450DA" w:rsidRDefault="000121AB" w:rsidP="000121AB">
      <w:pPr>
        <w:pStyle w:val="Heading20"/>
        <w:spacing w:before="360"/>
        <w:rPr>
          <w:highlight w:val="yellow"/>
          <w:lang w:val="en-US" w:eastAsia="zh-CN"/>
        </w:rPr>
      </w:pPr>
      <w:bookmarkStart w:id="448" w:name="_Toc333228144"/>
      <w:bookmarkStart w:id="449" w:name="_Toc337110339"/>
      <w:bookmarkStart w:id="450" w:name="_Toc355708840"/>
      <w:bookmarkStart w:id="451" w:name="OLE_LINK4"/>
      <w:bookmarkStart w:id="452" w:name="OLE_LINK5"/>
      <w:bookmarkStart w:id="453" w:name="OLE_LINK6"/>
      <w:bookmarkStart w:id="454" w:name="_Toc262052116"/>
      <w:r w:rsidRPr="00E450DA">
        <w:rPr>
          <w:rFonts w:asciiTheme="minorEastAsia" w:eastAsiaTheme="minorEastAsia" w:hAnsiTheme="minorEastAsia" w:cs="Arial"/>
          <w:noProof w:val="0"/>
          <w:lang w:eastAsia="zh-CN"/>
        </w:rPr>
        <w:lastRenderedPageBreak/>
        <w:t>电话业务</w:t>
      </w:r>
      <w:bookmarkEnd w:id="448"/>
      <w:r w:rsidRPr="00E450DA">
        <w:rPr>
          <w:rFonts w:ascii="Arial" w:eastAsia="SimHei" w:hAnsi="Arial" w:cs="Arial"/>
          <w:noProof w:val="0"/>
          <w:lang w:val="en-US" w:eastAsia="zh-CN"/>
        </w:rPr>
        <w:br/>
      </w:r>
      <w:r w:rsidRPr="00E450DA">
        <w:rPr>
          <w:rFonts w:ascii="Arial" w:eastAsia="SimHei" w:hAnsi="Arial" w:cs="Arial"/>
          <w:noProof w:val="0"/>
          <w:lang w:val="en-US" w:eastAsia="zh-CN"/>
        </w:rPr>
        <w:t>（</w:t>
      </w:r>
      <w:r w:rsidRPr="00E450DA">
        <w:rPr>
          <w:rFonts w:ascii="Arial" w:eastAsia="SimHei" w:hAnsi="Arial" w:cs="Arial"/>
          <w:noProof w:val="0"/>
          <w:lang w:val="en-US" w:eastAsia="zh-CN"/>
        </w:rPr>
        <w:t>ITU-T E.164</w:t>
      </w:r>
      <w:bookmarkEnd w:id="449"/>
      <w:bookmarkEnd w:id="450"/>
      <w:r w:rsidRPr="00E450DA">
        <w:rPr>
          <w:rFonts w:asciiTheme="minorEastAsia" w:eastAsiaTheme="minorEastAsia" w:hAnsiTheme="minorEastAsia" w:cs="Arial"/>
          <w:noProof w:val="0"/>
          <w:lang w:eastAsia="zh-CN"/>
        </w:rPr>
        <w:t>建议书</w:t>
      </w:r>
      <w:r w:rsidRPr="00E450DA">
        <w:rPr>
          <w:rFonts w:asciiTheme="minorEastAsia" w:eastAsiaTheme="minorEastAsia" w:hAnsiTheme="minorEastAsia" w:cs="Arial"/>
          <w:noProof w:val="0"/>
          <w:lang w:val="en-US" w:eastAsia="zh-CN"/>
        </w:rPr>
        <w:t>）</w:t>
      </w:r>
    </w:p>
    <w:p w14:paraId="1C82C528" w14:textId="77777777" w:rsidR="00604B8E" w:rsidRPr="00F95D07" w:rsidRDefault="000121AB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</w:rPr>
      </w:pPr>
      <w:r>
        <w:rPr>
          <w:rFonts w:ascii="SimSun" w:eastAsia="SimSun" w:hAnsi="SimSun" w:cs="SimSun" w:hint="eastAsia"/>
        </w:rPr>
        <w:t>网址</w:t>
      </w:r>
      <w:r w:rsidRPr="00F95D07">
        <w:rPr>
          <w:rFonts w:ascii="SimSun" w:eastAsia="SimSun" w:hAnsi="SimSun" w:cs="SimSun" w:hint="eastAsia"/>
        </w:rPr>
        <w:t>：</w:t>
      </w:r>
      <w:r w:rsidR="00604B8E" w:rsidRPr="00F95D07">
        <w:rPr>
          <w:rFonts w:cs="Calibri"/>
          <w:noProof w:val="0"/>
          <w:sz w:val="22"/>
          <w:szCs w:val="22"/>
        </w:rPr>
        <w:t>www.itu.int/itu-t/inr/nnp</w:t>
      </w:r>
    </w:p>
    <w:p w14:paraId="5FD25883" w14:textId="77777777" w:rsidR="00A42992" w:rsidRPr="00803529" w:rsidRDefault="00A42992" w:rsidP="00AD401F">
      <w:pPr>
        <w:pStyle w:val="Heading3"/>
        <w:rPr>
          <w:bCs w:val="0"/>
          <w:lang w:val="pt-BR" w:eastAsia="zh-CN"/>
        </w:rPr>
      </w:pPr>
      <w:r w:rsidRPr="00803529">
        <w:rPr>
          <w:rFonts w:eastAsia="SimSun" w:cs="Microsoft YaHei" w:hint="eastAsia"/>
          <w:bCs w:val="0"/>
          <w:lang w:eastAsia="zh-CN"/>
        </w:rPr>
        <w:t>丹麦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（</w:t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国家代码</w:t>
      </w:r>
      <w:r w:rsidR="00866867" w:rsidRPr="00803529">
        <w:rPr>
          <w:rFonts w:asciiTheme="minorHAnsi" w:eastAsiaTheme="minorEastAsia" w:hAnsiTheme="minorHAnsi" w:hint="eastAsia"/>
          <w:bCs w:val="0"/>
          <w:lang w:eastAsia="zh-CN"/>
        </w:rPr>
        <w:t xml:space="preserve"> </w:t>
      </w:r>
      <w:r w:rsidRPr="00803529">
        <w:rPr>
          <w:rFonts w:asciiTheme="minorHAnsi" w:hAnsiTheme="minorHAnsi"/>
          <w:bCs w:val="0"/>
          <w:lang w:val="pt-BR" w:eastAsia="zh-CN"/>
        </w:rPr>
        <w:t>+45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）</w:t>
      </w:r>
    </w:p>
    <w:p w14:paraId="239A7049" w14:textId="17B6CAB9" w:rsidR="00A42992" w:rsidRPr="00857E6A" w:rsidRDefault="00C418D6" w:rsidP="00880203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pt-BR" w:eastAsia="zh-CN"/>
        </w:rPr>
      </w:pPr>
      <w:r w:rsidRPr="00C418D6">
        <w:rPr>
          <w:rFonts w:asciiTheme="minorHAnsi" w:eastAsiaTheme="minorEastAsia" w:hAnsiTheme="minorHAnsi" w:cs="Arial"/>
          <w:bCs/>
          <w:lang w:val="en-GB" w:eastAsia="zh-CN"/>
        </w:rPr>
        <w:t>8.X.2019</w:t>
      </w:r>
      <w:r w:rsidR="00A42992">
        <w:rPr>
          <w:rFonts w:asciiTheme="minorHAnsi" w:eastAsiaTheme="minorEastAsia" w:hAnsiTheme="minorHAnsi" w:cs="Arial" w:hint="eastAsia"/>
          <w:lang w:eastAsia="zh-CN"/>
        </w:rPr>
        <w:t>来函</w:t>
      </w:r>
      <w:r w:rsidR="00A42992"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76D25A10" w14:textId="2E278717" w:rsidR="00A42992" w:rsidRDefault="00A42992" w:rsidP="00AD401F">
      <w:pPr>
        <w:ind w:firstLineChars="200" w:firstLine="400"/>
        <w:rPr>
          <w:rFonts w:asciiTheme="minorHAnsi" w:eastAsiaTheme="minorEastAsia" w:hAnsiTheme="minorHAnsi" w:cs="Arial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 w:rsidR="00866867">
        <w:rPr>
          <w:rFonts w:asciiTheme="minorHAnsi" w:eastAsiaTheme="minorEastAsia" w:hAnsiTheme="minorHAnsi" w:cs="Arial" w:hint="eastAsia"/>
          <w:lang w:eastAsia="zh-CN"/>
        </w:rPr>
        <w:t>，宣</w:t>
      </w:r>
      <w:r>
        <w:rPr>
          <w:rFonts w:asciiTheme="minorHAnsi" w:eastAsiaTheme="minorEastAsia" w:hAnsiTheme="minorHAnsi" w:cs="Arial" w:hint="eastAsia"/>
          <w:lang w:eastAsia="zh-CN"/>
        </w:rPr>
        <w:t>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1C7C0557" w14:textId="2527A50D" w:rsidR="00C418D6" w:rsidRPr="00C418D6" w:rsidRDefault="00C418D6" w:rsidP="00C418D6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ascii="SimSun" w:eastAsia="SimSun" w:hAnsi="SimSun" w:cs="SimSun"/>
          <w:lang w:val="pt-BR" w:eastAsia="zh-CN"/>
        </w:rPr>
      </w:pPr>
      <w:r w:rsidRPr="00C418D6">
        <w:rPr>
          <w:rFonts w:ascii="SimSun" w:eastAsia="SimSun" w:hAnsi="SimSun" w:cs="SimSun" w:hint="eastAsia"/>
          <w:lang w:eastAsia="zh-CN"/>
        </w:rPr>
        <w:t>撤销</w:t>
      </w:r>
      <w:r w:rsidRPr="00C418D6">
        <w:rPr>
          <w:rFonts w:ascii="SimSun" w:eastAsia="SimSun" w:hAnsi="SimSun" w:cs="SimSun"/>
          <w:lang w:val="pt-BR" w:eastAsia="zh-CN"/>
        </w:rPr>
        <w:t xml:space="preserve"> </w:t>
      </w:r>
      <w:r w:rsidRPr="00C418D6">
        <w:rPr>
          <w:rFonts w:asciiTheme="minorHAnsi" w:eastAsia="SimSun" w:hAnsiTheme="minorHAnsi" w:cstheme="minorHAnsi"/>
          <w:lang w:val="pt-BR" w:eastAsia="zh-CN"/>
        </w:rPr>
        <w:t xml:space="preserve">– </w:t>
      </w:r>
      <w:r w:rsidRPr="00C418D6">
        <w:rPr>
          <w:rFonts w:asciiTheme="minorHAnsi" w:eastAsia="SimSun" w:hAnsiTheme="minorHAnsi" w:cstheme="minorHAnsi"/>
          <w:lang w:eastAsia="zh-CN"/>
        </w:rPr>
        <w:t>移</w:t>
      </w:r>
      <w:r w:rsidRPr="00C418D6">
        <w:rPr>
          <w:rFonts w:ascii="SimSun" w:eastAsia="SimSun" w:hAnsi="SimSun" w:cs="SimSun" w:hint="eastAsia"/>
          <w:lang w:eastAsia="zh-CN"/>
        </w:rPr>
        <w:t>动通信业务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C418D6" w:rsidRPr="00C418D6" w14:paraId="53A25DDD" w14:textId="77777777" w:rsidTr="00996DCA">
        <w:trPr>
          <w:cantSplit/>
        </w:trPr>
        <w:tc>
          <w:tcPr>
            <w:tcW w:w="2663" w:type="dxa"/>
            <w:hideMark/>
          </w:tcPr>
          <w:p w14:paraId="5CE58F81" w14:textId="77777777" w:rsidR="00C418D6" w:rsidRPr="00C418D6" w:rsidRDefault="00C418D6" w:rsidP="00996DCA">
            <w:pPr>
              <w:jc w:val="left"/>
              <w:rPr>
                <w:rFonts w:ascii="STKaiti" w:eastAsia="STKaiti" w:hAnsi="STKaiti" w:cs="SimSun"/>
                <w:i/>
                <w:lang w:eastAsia="zh-CN"/>
              </w:rPr>
            </w:pPr>
            <w:r w:rsidRPr="00C418D6">
              <w:rPr>
                <w:rFonts w:ascii="STKaiti" w:eastAsia="STKaiti" w:hAnsi="STKaiti" w:cs="SimSun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6DBF2AD7" w14:textId="77777777" w:rsidR="00C418D6" w:rsidRPr="00C418D6" w:rsidRDefault="00C418D6" w:rsidP="00996DCA">
            <w:pPr>
              <w:jc w:val="left"/>
              <w:rPr>
                <w:rFonts w:ascii="STKaiti" w:eastAsia="STKaiti" w:hAnsi="STKaiti" w:cs="SimSun"/>
                <w:lang w:eastAsia="zh-CN"/>
              </w:rPr>
            </w:pPr>
            <w:r w:rsidRPr="00C418D6">
              <w:rPr>
                <w:rFonts w:ascii="STKaiti" w:eastAsia="STKaiti" w:hAnsi="STKaiti" w:cs="SimSun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59DB7849" w14:textId="77777777" w:rsidR="00C418D6" w:rsidRPr="00C418D6" w:rsidRDefault="00C418D6" w:rsidP="00996DCA">
            <w:pPr>
              <w:jc w:val="left"/>
              <w:rPr>
                <w:rFonts w:ascii="STKaiti" w:eastAsia="STKaiti" w:hAnsi="STKaiti" w:cs="SimSun"/>
                <w:i/>
                <w:lang w:eastAsia="zh-CN"/>
              </w:rPr>
            </w:pPr>
            <w:r w:rsidRPr="00C418D6">
              <w:rPr>
                <w:rFonts w:ascii="STKaiti" w:eastAsia="STKaiti" w:hAnsi="STKaiti" w:cs="SimSun" w:hint="eastAsia"/>
                <w:bCs/>
                <w:lang w:eastAsia="zh-CN"/>
              </w:rPr>
              <w:t>撤销日期</w:t>
            </w:r>
          </w:p>
        </w:tc>
      </w:tr>
      <w:tr w:rsidR="00C418D6" w:rsidRPr="00C418D6" w14:paraId="494725AB" w14:textId="77777777" w:rsidTr="00996DCA">
        <w:trPr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DB" w14:textId="55756CE1" w:rsidR="00C418D6" w:rsidRPr="00C418D6" w:rsidRDefault="00C418D6" w:rsidP="00831F31">
            <w:pPr>
              <w:jc w:val="left"/>
              <w:rPr>
                <w:rFonts w:ascii="SimSun" w:eastAsia="SimSun" w:hAnsi="SimSun" w:cs="SimSun"/>
                <w:lang w:val="es-ES_tradnl" w:eastAsia="zh-CN"/>
              </w:rPr>
            </w:pPr>
            <w:r w:rsidRPr="00C8678A">
              <w:rPr>
                <w:rFonts w:cs="Arial"/>
                <w:bCs/>
                <w:lang w:val="es-ES_tradnl"/>
              </w:rPr>
              <w:t>Maxtel.dk ApS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1AB" w14:textId="61ED9275" w:rsidR="00C418D6" w:rsidRPr="00C418D6" w:rsidRDefault="00C418D6" w:rsidP="00831F31">
            <w:pPr>
              <w:jc w:val="left"/>
              <w:rPr>
                <w:rFonts w:ascii="SimSun" w:eastAsia="SimSun" w:hAnsi="SimSun" w:cs="SimSun"/>
                <w:lang w:val="es-ES_tradnl" w:eastAsia="zh-CN"/>
              </w:rPr>
            </w:pPr>
            <w:r w:rsidRPr="00C8678A">
              <w:rPr>
                <w:rFonts w:cs="Arial"/>
                <w:bCs/>
                <w:lang w:val="es-ES_tradnl"/>
              </w:rPr>
              <w:t xml:space="preserve">91300fgh </w:t>
            </w:r>
            <w:r w:rsidR="00B635F5">
              <w:rPr>
                <w:rFonts w:ascii="SimSun" w:eastAsia="SimSun" w:hAnsi="SimSun" w:cs="SimSun" w:hint="eastAsia"/>
                <w:bCs/>
                <w:lang w:val="es-ES_tradnl" w:eastAsia="zh-CN"/>
              </w:rPr>
              <w:t>和</w:t>
            </w:r>
            <w:r w:rsidRPr="00C8678A">
              <w:rPr>
                <w:rFonts w:cs="Arial"/>
                <w:bCs/>
                <w:lang w:val="es-ES_tradnl"/>
              </w:rPr>
              <w:t xml:space="preserve"> 91303fgh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B3A" w14:textId="602BEA0D" w:rsidR="00C418D6" w:rsidRPr="00C418D6" w:rsidRDefault="00C418D6" w:rsidP="00831F31">
            <w:pPr>
              <w:jc w:val="left"/>
              <w:rPr>
                <w:rFonts w:ascii="SimSun" w:eastAsia="SimSun" w:hAnsi="SimSun" w:cs="SimSun"/>
                <w:lang w:val="es-ES_tradnl" w:eastAsia="zh-CN"/>
              </w:rPr>
            </w:pPr>
            <w:r w:rsidRPr="00C8678A">
              <w:rPr>
                <w:rFonts w:cs="Arial"/>
                <w:bCs/>
                <w:lang w:val="es-ES_tradnl"/>
              </w:rPr>
              <w:t>5.VIII.2019</w:t>
            </w:r>
          </w:p>
        </w:tc>
      </w:tr>
    </w:tbl>
    <w:p w14:paraId="6B25E736" w14:textId="5F2ABF1B" w:rsidR="00420D1F" w:rsidRPr="00420D1F" w:rsidRDefault="00420D1F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eastAsia="SimSun" w:cs="Calibri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420D1F">
        <w:rPr>
          <w:rFonts w:eastAsia="SimSun" w:cs="Calibri"/>
          <w:bCs/>
          <w:iCs/>
          <w:lang w:val="es-ES_tradnl"/>
        </w:rPr>
        <w:t xml:space="preserve"> – M2M</w:t>
      </w:r>
      <w:r w:rsidRPr="00420D1F">
        <w:rPr>
          <w:rFonts w:eastAsia="SimSun" w:cs="Calibri" w:hint="eastAsia"/>
          <w:bCs/>
          <w:iCs/>
          <w:lang w:val="es-ES_tradnl"/>
        </w:rPr>
        <w:t>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420D1F" w:rsidRPr="00420D1F" w14:paraId="6F222FBB" w14:textId="77777777" w:rsidTr="00420D1F">
        <w:trPr>
          <w:cantSplit/>
          <w:jc w:val="center"/>
        </w:trPr>
        <w:tc>
          <w:tcPr>
            <w:tcW w:w="2663" w:type="dxa"/>
            <w:hideMark/>
          </w:tcPr>
          <w:p w14:paraId="329404AB" w14:textId="77777777" w:rsidR="00420D1F" w:rsidRPr="00420D1F" w:rsidRDefault="00420D1F" w:rsidP="00996DCA">
            <w:pPr>
              <w:spacing w:before="0" w:line="276" w:lineRule="auto"/>
              <w:jc w:val="left"/>
              <w:rPr>
                <w:rFonts w:ascii="STKaiti" w:eastAsia="STKaiti" w:hAnsi="STKaiti" w:cs="Arial"/>
                <w:iCs/>
              </w:rPr>
            </w:pPr>
            <w:r w:rsidRPr="00420D1F">
              <w:rPr>
                <w:rFonts w:ascii="STKaiti" w:eastAsia="STKaiti" w:hAnsi="STKaiti" w:cs="Microsoft YaHei" w:hint="eastAsia"/>
                <w:iCs/>
              </w:rPr>
              <w:t>提供商</w:t>
            </w:r>
          </w:p>
        </w:tc>
        <w:tc>
          <w:tcPr>
            <w:tcW w:w="4653" w:type="dxa"/>
            <w:hideMark/>
          </w:tcPr>
          <w:p w14:paraId="7383E976" w14:textId="77777777" w:rsidR="00420D1F" w:rsidRPr="00420D1F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  <w:iCs/>
              </w:rPr>
            </w:pPr>
            <w:r w:rsidRPr="00420D1F">
              <w:rPr>
                <w:rFonts w:ascii="STKaiti" w:eastAsia="STKaiti" w:hAnsi="STKaiti" w:cs="Microsoft YaHei" w:hint="eastAsia"/>
                <w:iCs/>
              </w:rPr>
              <w:t>编号系列</w:t>
            </w:r>
          </w:p>
        </w:tc>
        <w:tc>
          <w:tcPr>
            <w:tcW w:w="1739" w:type="dxa"/>
            <w:hideMark/>
          </w:tcPr>
          <w:p w14:paraId="26A04FCD" w14:textId="77777777" w:rsidR="00420D1F" w:rsidRPr="00420D1F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  <w:iCs/>
              </w:rPr>
            </w:pPr>
            <w:r w:rsidRPr="00420D1F">
              <w:rPr>
                <w:rFonts w:ascii="STKaiti" w:eastAsia="STKaiti" w:hAnsi="STKaiti" w:cs="Microsoft YaHei" w:hint="eastAsia"/>
                <w:iCs/>
              </w:rPr>
              <w:t>分配日期</w:t>
            </w:r>
          </w:p>
        </w:tc>
      </w:tr>
      <w:tr w:rsidR="00420D1F" w:rsidRPr="00420D1F" w14:paraId="5ECC9E85" w14:textId="77777777" w:rsidTr="00420D1F">
        <w:trPr>
          <w:cantSplit/>
          <w:jc w:val="center"/>
        </w:trPr>
        <w:tc>
          <w:tcPr>
            <w:tcW w:w="2663" w:type="dxa"/>
          </w:tcPr>
          <w:p w14:paraId="0D8E04FC" w14:textId="2B3AAF35" w:rsidR="00420D1F" w:rsidRPr="00420D1F" w:rsidRDefault="00420D1F" w:rsidP="00420D1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Firmafon ApS</w:t>
            </w:r>
          </w:p>
        </w:tc>
        <w:tc>
          <w:tcPr>
            <w:tcW w:w="4653" w:type="dxa"/>
          </w:tcPr>
          <w:p w14:paraId="1C61E854" w14:textId="13160E84" w:rsidR="00420D1F" w:rsidRPr="00420D1F" w:rsidRDefault="00420D1F" w:rsidP="00420D1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37100150ijkl</w:t>
            </w:r>
            <w:r w:rsidR="00B635F5">
              <w:rPr>
                <w:rFonts w:ascii="SimSun" w:eastAsia="SimSun" w:hAnsi="SimSun" w:cs="SimSun" w:hint="eastAsia"/>
                <w:bCs/>
                <w:lang w:val="en-GB" w:eastAsia="zh-CN"/>
              </w:rPr>
              <w:t>和</w:t>
            </w:r>
            <w:r w:rsidRPr="00C8678A">
              <w:rPr>
                <w:rFonts w:cs="Arial"/>
                <w:bCs/>
                <w:lang w:val="en-GB"/>
              </w:rPr>
              <w:t xml:space="preserve"> 37100160ijkl</w:t>
            </w:r>
          </w:p>
        </w:tc>
        <w:tc>
          <w:tcPr>
            <w:tcW w:w="1739" w:type="dxa"/>
          </w:tcPr>
          <w:p w14:paraId="731A9B81" w14:textId="20215EF0" w:rsidR="00420D1F" w:rsidRPr="00420D1F" w:rsidRDefault="00420D1F" w:rsidP="00831F31">
            <w:pPr>
              <w:numPr>
                <w:ilvl w:val="12"/>
                <w:numId w:val="0"/>
              </w:numPr>
              <w:spacing w:before="40"/>
              <w:jc w:val="left"/>
              <w:rPr>
                <w:rFonts w:eastAsia="SimSun" w:cs="Calibri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20.IX.2019</w:t>
            </w:r>
          </w:p>
        </w:tc>
      </w:tr>
    </w:tbl>
    <w:p w14:paraId="7ED604D4" w14:textId="05A6CD7D" w:rsidR="005F3A0A" w:rsidRPr="00CB3DAC" w:rsidRDefault="00837194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="005F3A0A" w:rsidRPr="00CB3DAC">
        <w:rPr>
          <w:rFonts w:cs="Arial"/>
          <w:bCs/>
          <w:lang w:val="es-ES_tradnl"/>
        </w:rPr>
        <w:t xml:space="preserve"> </w:t>
      </w:r>
      <w:r w:rsidR="005F3A0A" w:rsidRPr="00CB3DAC">
        <w:rPr>
          <w:rFonts w:cs="Arial"/>
          <w:bCs/>
          <w:iCs/>
          <w:lang w:val="es-ES_tradnl"/>
        </w:rPr>
        <w:t>–</w:t>
      </w:r>
      <w:r w:rsidR="00866867">
        <w:rPr>
          <w:rFonts w:cs="Arial"/>
          <w:bCs/>
          <w:iCs/>
          <w:lang w:val="es-ES_tradnl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37194" w:rsidRPr="00CB3DAC" w14:paraId="0405C178" w14:textId="77777777" w:rsidTr="00837194">
        <w:trPr>
          <w:cantSplit/>
          <w:jc w:val="center"/>
        </w:trPr>
        <w:tc>
          <w:tcPr>
            <w:tcW w:w="2663" w:type="dxa"/>
            <w:hideMark/>
          </w:tcPr>
          <w:p w14:paraId="7384444E" w14:textId="77777777" w:rsidR="00837194" w:rsidRPr="00A35AC8" w:rsidRDefault="00837194" w:rsidP="00996DCA">
            <w:pPr>
              <w:spacing w:before="0" w:line="276" w:lineRule="auto"/>
              <w:jc w:val="left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343D57F4" w14:textId="77777777" w:rsidR="00837194" w:rsidRPr="00A35AC8" w:rsidRDefault="00837194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3063E99C" w14:textId="77777777" w:rsidR="00837194" w:rsidRPr="00CB3DAC" w:rsidRDefault="00837194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420D1F" w:rsidRPr="00CB3DAC" w14:paraId="5DFC22AE" w14:textId="77777777" w:rsidTr="00837194">
        <w:trPr>
          <w:cantSplit/>
          <w:jc w:val="center"/>
        </w:trPr>
        <w:tc>
          <w:tcPr>
            <w:tcW w:w="2663" w:type="dxa"/>
          </w:tcPr>
          <w:p w14:paraId="6BDBCA1E" w14:textId="16692AAC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Ipnordic A/S</w:t>
            </w:r>
          </w:p>
        </w:tc>
        <w:tc>
          <w:tcPr>
            <w:tcW w:w="4653" w:type="dxa"/>
          </w:tcPr>
          <w:p w14:paraId="69E5E392" w14:textId="3FCCC884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91302fgh</w:t>
            </w:r>
          </w:p>
        </w:tc>
        <w:tc>
          <w:tcPr>
            <w:tcW w:w="1739" w:type="dxa"/>
          </w:tcPr>
          <w:p w14:paraId="33584FDA" w14:textId="4B93B6FB" w:rsidR="00420D1F" w:rsidRPr="003409F5" w:rsidRDefault="00420D1F" w:rsidP="00831F3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20.IX.2019</w:t>
            </w:r>
          </w:p>
        </w:tc>
      </w:tr>
    </w:tbl>
    <w:p w14:paraId="2CCB47CD" w14:textId="77777777" w:rsidR="005F3A0A" w:rsidRPr="00CB3DAC" w:rsidRDefault="00837194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 w:rsidR="00866867">
        <w:rPr>
          <w:rFonts w:cs="Arial"/>
          <w:bCs/>
          <w:iCs/>
          <w:lang w:val="es-ES_tradnl"/>
        </w:rPr>
        <w:t xml:space="preserve"> </w:t>
      </w:r>
      <w:r w:rsidRPr="00837194">
        <w:rPr>
          <w:rFonts w:asciiTheme="minorEastAsia" w:eastAsiaTheme="minorEastAsia" w:hAnsiTheme="minorEastAsia"/>
          <w:lang w:eastAsia="zh-CN"/>
        </w:rPr>
        <w:t>固定</w:t>
      </w:r>
      <w:r>
        <w:rPr>
          <w:rFonts w:asciiTheme="minorEastAsia" w:eastAsiaTheme="minorEastAsia" w:hAnsiTheme="minorEastAsia" w:hint="eastAsia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37194" w:rsidRPr="00CB3DAC" w14:paraId="5E47F500" w14:textId="77777777" w:rsidTr="00837194">
        <w:trPr>
          <w:cantSplit/>
          <w:jc w:val="center"/>
        </w:trPr>
        <w:tc>
          <w:tcPr>
            <w:tcW w:w="2663" w:type="dxa"/>
            <w:hideMark/>
          </w:tcPr>
          <w:p w14:paraId="0D8E4E1B" w14:textId="77777777" w:rsidR="00837194" w:rsidRPr="00A35AC8" w:rsidRDefault="00837194" w:rsidP="00996DCA">
            <w:pPr>
              <w:spacing w:before="0" w:line="276" w:lineRule="auto"/>
              <w:jc w:val="left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275711FD" w14:textId="77777777" w:rsidR="00837194" w:rsidRPr="00A35AC8" w:rsidRDefault="00837194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5259E8E2" w14:textId="77777777" w:rsidR="00837194" w:rsidRPr="00CB3DAC" w:rsidRDefault="00837194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420D1F" w:rsidRPr="00CB3DAC" w14:paraId="57FB6594" w14:textId="77777777" w:rsidTr="00837194">
        <w:trPr>
          <w:cantSplit/>
          <w:jc w:val="center"/>
        </w:trPr>
        <w:tc>
          <w:tcPr>
            <w:tcW w:w="2663" w:type="dxa"/>
          </w:tcPr>
          <w:p w14:paraId="098EE51C" w14:textId="02848BFC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Maxtel.dk ApS</w:t>
            </w:r>
          </w:p>
        </w:tc>
        <w:tc>
          <w:tcPr>
            <w:tcW w:w="4653" w:type="dxa"/>
          </w:tcPr>
          <w:p w14:paraId="49F80A0F" w14:textId="421ECE1A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62600fgh</w:t>
            </w:r>
            <w:r w:rsidR="00B635F5">
              <w:rPr>
                <w:rFonts w:ascii="SimSun" w:eastAsia="SimSun" w:hAnsi="SimSun" w:cs="SimSun" w:hint="eastAsia"/>
                <w:bCs/>
                <w:lang w:val="en-GB" w:eastAsia="zh-CN"/>
              </w:rPr>
              <w:t>、</w:t>
            </w:r>
            <w:r w:rsidRPr="00C8678A">
              <w:rPr>
                <w:rFonts w:cs="Arial"/>
                <w:bCs/>
                <w:lang w:val="en-GB"/>
              </w:rPr>
              <w:t xml:space="preserve">43400fgh </w:t>
            </w:r>
            <w:r w:rsidR="00B635F5">
              <w:rPr>
                <w:rFonts w:ascii="SimSun" w:eastAsia="SimSun" w:hAnsi="SimSun" w:cs="SimSun" w:hint="eastAsia"/>
                <w:bCs/>
                <w:lang w:val="en-GB" w:eastAsia="zh-CN"/>
              </w:rPr>
              <w:t>和</w:t>
            </w:r>
            <w:r w:rsidRPr="00C8678A">
              <w:rPr>
                <w:rFonts w:cs="Arial"/>
                <w:bCs/>
                <w:lang w:val="en-GB"/>
              </w:rPr>
              <w:t xml:space="preserve"> 70171fgh</w:t>
            </w:r>
          </w:p>
        </w:tc>
        <w:tc>
          <w:tcPr>
            <w:tcW w:w="1739" w:type="dxa"/>
          </w:tcPr>
          <w:p w14:paraId="4BA6C5B4" w14:textId="2746FC99" w:rsidR="00420D1F" w:rsidRPr="003409F5" w:rsidRDefault="00420D1F" w:rsidP="00831F3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20.IX.2019</w:t>
            </w:r>
          </w:p>
        </w:tc>
      </w:tr>
    </w:tbl>
    <w:p w14:paraId="18F707A7" w14:textId="77777777" w:rsidR="00420D1F" w:rsidRPr="00CB3DAC" w:rsidRDefault="00420D1F" w:rsidP="00420D1F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>
        <w:rPr>
          <w:rFonts w:cs="Arial"/>
          <w:bCs/>
          <w:iCs/>
          <w:lang w:val="es-ES_tradnl"/>
        </w:rPr>
        <w:t xml:space="preserve"> </w:t>
      </w:r>
      <w:r w:rsidRPr="00837194">
        <w:rPr>
          <w:rFonts w:asciiTheme="minorEastAsia" w:eastAsiaTheme="minorEastAsia" w:hAnsiTheme="minorEastAsia"/>
          <w:lang w:eastAsia="zh-CN"/>
        </w:rPr>
        <w:t>固定</w:t>
      </w:r>
      <w:r>
        <w:rPr>
          <w:rFonts w:asciiTheme="minorEastAsia" w:eastAsiaTheme="minorEastAsia" w:hAnsiTheme="minorEastAsia" w:hint="eastAsia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420D1F" w:rsidRPr="00CB3DAC" w14:paraId="20C6BD4E" w14:textId="77777777" w:rsidTr="00B635F5">
        <w:trPr>
          <w:cantSplit/>
          <w:jc w:val="center"/>
        </w:trPr>
        <w:tc>
          <w:tcPr>
            <w:tcW w:w="2663" w:type="dxa"/>
            <w:hideMark/>
          </w:tcPr>
          <w:p w14:paraId="57ED3F39" w14:textId="77777777" w:rsidR="00420D1F" w:rsidRPr="00A35AC8" w:rsidRDefault="00420D1F" w:rsidP="00996DCA">
            <w:pPr>
              <w:spacing w:before="0" w:line="276" w:lineRule="auto"/>
              <w:jc w:val="left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439F5855" w14:textId="77777777" w:rsidR="00420D1F" w:rsidRPr="00A35AC8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530C7A90" w14:textId="77777777" w:rsidR="00420D1F" w:rsidRPr="00CB3DAC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420D1F" w:rsidRPr="00CB3DAC" w14:paraId="1E66E785" w14:textId="77777777" w:rsidTr="00B635F5">
        <w:trPr>
          <w:cantSplit/>
          <w:jc w:val="center"/>
        </w:trPr>
        <w:tc>
          <w:tcPr>
            <w:tcW w:w="2663" w:type="dxa"/>
          </w:tcPr>
          <w:p w14:paraId="03592EC2" w14:textId="6E7A6F84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Gotanet AB</w:t>
            </w:r>
          </w:p>
        </w:tc>
        <w:tc>
          <w:tcPr>
            <w:tcW w:w="4653" w:type="dxa"/>
          </w:tcPr>
          <w:p w14:paraId="0F637EA7" w14:textId="41DD3776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36877fgh</w:t>
            </w:r>
          </w:p>
        </w:tc>
        <w:tc>
          <w:tcPr>
            <w:tcW w:w="1739" w:type="dxa"/>
          </w:tcPr>
          <w:p w14:paraId="76FE8CA7" w14:textId="0D19BB2E" w:rsidR="00420D1F" w:rsidRPr="003409F5" w:rsidRDefault="00420D1F" w:rsidP="00831F3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1.X.2019</w:t>
            </w:r>
          </w:p>
        </w:tc>
      </w:tr>
    </w:tbl>
    <w:p w14:paraId="723217F9" w14:textId="16467F74" w:rsidR="00420D1F" w:rsidRPr="00420D1F" w:rsidRDefault="00420D1F" w:rsidP="00420D1F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ascii="SimSun" w:eastAsia="SimSun" w:hAnsi="SimSun" w:cs="SimSun"/>
        </w:rPr>
      </w:pPr>
      <w:r w:rsidRPr="00420D1F">
        <w:rPr>
          <w:rFonts w:ascii="SimSun" w:eastAsia="SimSun" w:hAnsi="SimSun" w:cs="SimSun" w:hint="eastAsia"/>
        </w:rPr>
        <w:t>指配</w:t>
      </w:r>
      <w:r>
        <w:rPr>
          <w:rFonts w:ascii="SimSun" w:eastAsia="SimSun" w:hAnsi="SimSun" w:cs="SimSun" w:hint="eastAsia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>
        <w:rPr>
          <w:rFonts w:cs="Arial"/>
          <w:bCs/>
          <w:iCs/>
          <w:lang w:val="es-ES_tradnl"/>
        </w:rPr>
        <w:t xml:space="preserve"> </w:t>
      </w:r>
      <w:r w:rsidRPr="00420D1F">
        <w:rPr>
          <w:rFonts w:ascii="SimSun" w:eastAsia="SimSun" w:hAnsi="SimSun" w:cs="SimSun" w:hint="eastAsia"/>
        </w:rPr>
        <w:t>免费电话号码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420D1F" w:rsidRPr="00420D1F" w14:paraId="537C865C" w14:textId="77777777" w:rsidTr="00B635F5">
        <w:trPr>
          <w:jc w:val="center"/>
        </w:trPr>
        <w:tc>
          <w:tcPr>
            <w:tcW w:w="2663" w:type="dxa"/>
            <w:hideMark/>
          </w:tcPr>
          <w:p w14:paraId="06CE9D0D" w14:textId="77777777" w:rsidR="00420D1F" w:rsidRPr="00420D1F" w:rsidRDefault="00420D1F" w:rsidP="00996DCA">
            <w:pPr>
              <w:jc w:val="left"/>
              <w:rPr>
                <w:rFonts w:ascii="STKaiti" w:eastAsia="STKaiti" w:hAnsi="STKaiti" w:cs="Arial"/>
                <w:lang w:eastAsia="zh-CN"/>
              </w:rPr>
            </w:pPr>
            <w:r w:rsidRPr="00420D1F">
              <w:rPr>
                <w:rFonts w:ascii="STKaiti" w:eastAsia="STKaiti" w:hAnsi="STKaiti" w:cs="Arial" w:hint="eastAsia"/>
                <w:lang w:eastAsia="zh-CN"/>
              </w:rPr>
              <w:t>提供</w:t>
            </w:r>
            <w:r w:rsidRPr="00420D1F">
              <w:rPr>
                <w:rFonts w:ascii="STKaiti" w:eastAsia="STKaiti" w:hAnsi="STKaiti" w:cs="Arial"/>
                <w:lang w:eastAsia="zh-CN"/>
              </w:rPr>
              <w:t>商</w:t>
            </w:r>
          </w:p>
        </w:tc>
        <w:tc>
          <w:tcPr>
            <w:tcW w:w="4653" w:type="dxa"/>
            <w:hideMark/>
          </w:tcPr>
          <w:p w14:paraId="3F6BBD49" w14:textId="77777777" w:rsidR="00420D1F" w:rsidRPr="00420D1F" w:rsidRDefault="00420D1F" w:rsidP="00996DCA">
            <w:pPr>
              <w:jc w:val="left"/>
              <w:rPr>
                <w:rFonts w:ascii="STKaiti" w:eastAsia="STKaiti" w:hAnsi="STKaiti" w:cs="Arial"/>
                <w:lang w:eastAsia="zh-CN"/>
              </w:rPr>
            </w:pPr>
            <w:r w:rsidRPr="00420D1F">
              <w:rPr>
                <w:rFonts w:ascii="STKaiti" w:eastAsia="STKaiti" w:hAnsi="STKaiti" w:cs="Arial" w:hint="eastAsia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234970E3" w14:textId="77777777" w:rsidR="00420D1F" w:rsidRPr="00420D1F" w:rsidRDefault="00420D1F" w:rsidP="00996DCA">
            <w:pPr>
              <w:jc w:val="left"/>
              <w:rPr>
                <w:rFonts w:ascii="STKaiti" w:eastAsia="STKaiti" w:hAnsi="STKaiti" w:cs="Arial"/>
                <w:lang w:eastAsia="zh-CN"/>
              </w:rPr>
            </w:pPr>
            <w:r w:rsidRPr="00420D1F">
              <w:rPr>
                <w:rFonts w:ascii="STKaiti" w:eastAsia="STKaiti" w:hAnsi="STKaiti" w:cs="Arial" w:hint="eastAsia"/>
                <w:lang w:eastAsia="zh-CN"/>
              </w:rPr>
              <w:t>指配</w:t>
            </w:r>
            <w:r w:rsidRPr="00420D1F">
              <w:rPr>
                <w:rFonts w:ascii="STKaiti" w:eastAsia="STKaiti" w:hAnsi="STKaiti" w:cs="Arial"/>
                <w:lang w:eastAsia="zh-CN"/>
              </w:rPr>
              <w:t>日期</w:t>
            </w:r>
          </w:p>
        </w:tc>
      </w:tr>
      <w:tr w:rsidR="00420D1F" w:rsidRPr="00420D1F" w14:paraId="686F9122" w14:textId="77777777" w:rsidTr="00B635F5">
        <w:trPr>
          <w:jc w:val="center"/>
        </w:trPr>
        <w:tc>
          <w:tcPr>
            <w:tcW w:w="2663" w:type="dxa"/>
          </w:tcPr>
          <w:p w14:paraId="6B3B65B7" w14:textId="0ED018A4" w:rsidR="00420D1F" w:rsidRPr="00420D1F" w:rsidRDefault="00420D1F" w:rsidP="00420D1F">
            <w:pPr>
              <w:rPr>
                <w:rFonts w:ascii="SimSun" w:eastAsia="SimSun" w:hAnsi="SimSun" w:cs="SimSun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Gotanet AB</w:t>
            </w:r>
          </w:p>
        </w:tc>
        <w:tc>
          <w:tcPr>
            <w:tcW w:w="4653" w:type="dxa"/>
          </w:tcPr>
          <w:p w14:paraId="60BA05B4" w14:textId="2B0DAFF5" w:rsidR="00420D1F" w:rsidRPr="00420D1F" w:rsidRDefault="00420D1F" w:rsidP="00420D1F">
            <w:pPr>
              <w:rPr>
                <w:rFonts w:ascii="SimSun" w:eastAsia="SimSun" w:hAnsi="SimSun" w:cs="SimSun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80107fgh</w:t>
            </w:r>
          </w:p>
        </w:tc>
        <w:tc>
          <w:tcPr>
            <w:tcW w:w="1739" w:type="dxa"/>
          </w:tcPr>
          <w:p w14:paraId="5B79BDB4" w14:textId="4F6ED36D" w:rsidR="00420D1F" w:rsidRPr="00420D1F" w:rsidRDefault="00420D1F" w:rsidP="00420D1F">
            <w:pPr>
              <w:rPr>
                <w:rFonts w:ascii="SimSun" w:eastAsia="SimSun" w:hAnsi="SimSun" w:cs="SimSun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1.X.2019</w:t>
            </w:r>
          </w:p>
        </w:tc>
      </w:tr>
    </w:tbl>
    <w:p w14:paraId="67A56FCD" w14:textId="77777777" w:rsidR="00420D1F" w:rsidRPr="00CB3DAC" w:rsidRDefault="00420D1F" w:rsidP="00420D1F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>
        <w:rPr>
          <w:rFonts w:cs="Arial"/>
          <w:bCs/>
          <w:iCs/>
          <w:lang w:val="es-ES_tradnl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420D1F" w:rsidRPr="00CB3DAC" w14:paraId="0905687D" w14:textId="77777777" w:rsidTr="00B635F5">
        <w:trPr>
          <w:cantSplit/>
          <w:jc w:val="center"/>
        </w:trPr>
        <w:tc>
          <w:tcPr>
            <w:tcW w:w="2663" w:type="dxa"/>
            <w:hideMark/>
          </w:tcPr>
          <w:p w14:paraId="50BF03BB" w14:textId="77777777" w:rsidR="00420D1F" w:rsidRPr="00A35AC8" w:rsidRDefault="00420D1F" w:rsidP="00996DCA">
            <w:pPr>
              <w:spacing w:before="0" w:line="276" w:lineRule="auto"/>
              <w:jc w:val="left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14:paraId="4AFF0B3A" w14:textId="77777777" w:rsidR="00420D1F" w:rsidRPr="00A35AC8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355E984C" w14:textId="77777777" w:rsidR="00420D1F" w:rsidRPr="00CB3DAC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420D1F" w:rsidRPr="00CB3DAC" w14:paraId="6538EBBF" w14:textId="77777777" w:rsidTr="00B635F5">
        <w:trPr>
          <w:cantSplit/>
          <w:jc w:val="center"/>
        </w:trPr>
        <w:tc>
          <w:tcPr>
            <w:tcW w:w="2663" w:type="dxa"/>
          </w:tcPr>
          <w:p w14:paraId="2F8644D3" w14:textId="3B9E432B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Gotanet AB</w:t>
            </w:r>
          </w:p>
        </w:tc>
        <w:tc>
          <w:tcPr>
            <w:tcW w:w="4653" w:type="dxa"/>
          </w:tcPr>
          <w:p w14:paraId="4D0B1C15" w14:textId="72B73221" w:rsidR="00420D1F" w:rsidRPr="003409F5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81377fgh</w:t>
            </w:r>
          </w:p>
        </w:tc>
        <w:tc>
          <w:tcPr>
            <w:tcW w:w="1739" w:type="dxa"/>
          </w:tcPr>
          <w:p w14:paraId="3E412BC5" w14:textId="3A4DF53C" w:rsidR="00420D1F" w:rsidRPr="003409F5" w:rsidRDefault="00420D1F" w:rsidP="00831F3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1.X.2019</w:t>
            </w:r>
          </w:p>
        </w:tc>
      </w:tr>
    </w:tbl>
    <w:p w14:paraId="332E403B" w14:textId="1AAF81DD" w:rsidR="00AD401F" w:rsidRPr="00420D1F" w:rsidRDefault="00880203" w:rsidP="00420D1F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</w:pPr>
      <w:r w:rsidRPr="00420D1F">
        <w:rPr>
          <w:rFonts w:eastAsiaTheme="minorEastAsia"/>
        </w:rPr>
        <w:t>指配</w:t>
      </w:r>
      <w:r w:rsidRPr="00420D1F">
        <w:t xml:space="preserve"> – </w:t>
      </w:r>
      <w:r w:rsidR="001C5401">
        <w:rPr>
          <w:rFonts w:eastAsiaTheme="minorEastAsia" w:hint="eastAsia"/>
          <w:lang w:eastAsia="zh-CN"/>
        </w:rPr>
        <w:t>溢价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89"/>
        <w:gridCol w:w="4627"/>
        <w:gridCol w:w="1739"/>
      </w:tblGrid>
      <w:tr w:rsidR="00AD401F" w:rsidRPr="00CB3DAC" w14:paraId="42EC44CA" w14:textId="77777777" w:rsidTr="00AD401F">
        <w:trPr>
          <w:cantSplit/>
          <w:jc w:val="center"/>
        </w:trPr>
        <w:tc>
          <w:tcPr>
            <w:tcW w:w="2689" w:type="dxa"/>
            <w:hideMark/>
          </w:tcPr>
          <w:p w14:paraId="1062EC68" w14:textId="77777777" w:rsidR="00AD401F" w:rsidRPr="00A35AC8" w:rsidRDefault="00AD401F" w:rsidP="00996DCA">
            <w:pPr>
              <w:spacing w:before="0" w:line="276" w:lineRule="auto"/>
              <w:jc w:val="left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27" w:type="dxa"/>
            <w:hideMark/>
          </w:tcPr>
          <w:p w14:paraId="3E140482" w14:textId="77777777" w:rsidR="00AD401F" w:rsidRPr="00A35AC8" w:rsidRDefault="00AD40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20FDC7F2" w14:textId="77777777" w:rsidR="00AD401F" w:rsidRPr="00CB3DAC" w:rsidRDefault="00AD40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420D1F" w:rsidRPr="00AE4311" w14:paraId="048A8A05" w14:textId="77777777" w:rsidTr="00AD401F">
        <w:trPr>
          <w:cantSplit/>
          <w:jc w:val="center"/>
        </w:trPr>
        <w:tc>
          <w:tcPr>
            <w:tcW w:w="2689" w:type="dxa"/>
          </w:tcPr>
          <w:p w14:paraId="7D17C3DC" w14:textId="0F689A94" w:rsidR="00420D1F" w:rsidRPr="00AE4311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Gotanet AB</w:t>
            </w:r>
          </w:p>
        </w:tc>
        <w:tc>
          <w:tcPr>
            <w:tcW w:w="4627" w:type="dxa"/>
          </w:tcPr>
          <w:p w14:paraId="13C1BDE5" w14:textId="608CDA11" w:rsidR="00420D1F" w:rsidRPr="00AE4311" w:rsidRDefault="00420D1F" w:rsidP="00420D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901017gh</w:t>
            </w:r>
          </w:p>
        </w:tc>
        <w:tc>
          <w:tcPr>
            <w:tcW w:w="1739" w:type="dxa"/>
          </w:tcPr>
          <w:p w14:paraId="0A9EAE1F" w14:textId="2F156C4B" w:rsidR="00420D1F" w:rsidRPr="00AE4311" w:rsidRDefault="00420D1F" w:rsidP="00831F3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1.X.2019</w:t>
            </w:r>
          </w:p>
        </w:tc>
      </w:tr>
    </w:tbl>
    <w:p w14:paraId="040FAC62" w14:textId="350C2850" w:rsidR="00552EA1" w:rsidRDefault="00552E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EastAsia" w:eastAsiaTheme="minorEastAsia" w:hAnsiTheme="minorEastAsia"/>
          <w:lang w:eastAsia="zh-CN"/>
        </w:rPr>
      </w:pPr>
    </w:p>
    <w:p w14:paraId="46DDC12D" w14:textId="77777777" w:rsidR="00552EA1" w:rsidRDefault="00552E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br w:type="page"/>
      </w:r>
    </w:p>
    <w:p w14:paraId="125C12E7" w14:textId="7F324714" w:rsidR="00420D1F" w:rsidRPr="00420D1F" w:rsidRDefault="00420D1F" w:rsidP="00420D1F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eastAsia="SimSun" w:cs="Calibri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lastRenderedPageBreak/>
        <w:t>指配</w:t>
      </w:r>
      <w:r w:rsidRPr="00420D1F">
        <w:rPr>
          <w:rFonts w:eastAsia="SimSun" w:cs="Calibri"/>
          <w:bCs/>
          <w:iCs/>
          <w:lang w:val="es-ES_tradnl"/>
        </w:rPr>
        <w:t xml:space="preserve"> – M2M</w:t>
      </w:r>
      <w:r w:rsidRPr="00420D1F">
        <w:rPr>
          <w:rFonts w:eastAsia="SimSun" w:cs="Calibri" w:hint="eastAsia"/>
          <w:bCs/>
          <w:iCs/>
          <w:lang w:val="es-ES_tradnl"/>
        </w:rPr>
        <w:t>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420D1F" w:rsidRPr="00420D1F" w14:paraId="2CFC3FC8" w14:textId="77777777" w:rsidTr="00B635F5">
        <w:trPr>
          <w:cantSplit/>
          <w:jc w:val="center"/>
        </w:trPr>
        <w:tc>
          <w:tcPr>
            <w:tcW w:w="2663" w:type="dxa"/>
            <w:hideMark/>
          </w:tcPr>
          <w:p w14:paraId="714DE296" w14:textId="77777777" w:rsidR="00420D1F" w:rsidRPr="00420D1F" w:rsidRDefault="00420D1F" w:rsidP="00996DCA">
            <w:pPr>
              <w:spacing w:before="0" w:line="276" w:lineRule="auto"/>
              <w:jc w:val="left"/>
              <w:rPr>
                <w:rFonts w:ascii="STKaiti" w:eastAsia="STKaiti" w:hAnsi="STKaiti" w:cs="Arial"/>
                <w:iCs/>
              </w:rPr>
            </w:pPr>
            <w:r w:rsidRPr="00420D1F">
              <w:rPr>
                <w:rFonts w:ascii="STKaiti" w:eastAsia="STKaiti" w:hAnsi="STKaiti" w:cs="Microsoft YaHei" w:hint="eastAsia"/>
                <w:iCs/>
              </w:rPr>
              <w:t>提供商</w:t>
            </w:r>
          </w:p>
        </w:tc>
        <w:tc>
          <w:tcPr>
            <w:tcW w:w="4653" w:type="dxa"/>
            <w:hideMark/>
          </w:tcPr>
          <w:p w14:paraId="53FA76F2" w14:textId="77777777" w:rsidR="00420D1F" w:rsidRPr="00420D1F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  <w:iCs/>
              </w:rPr>
            </w:pPr>
            <w:r w:rsidRPr="00420D1F">
              <w:rPr>
                <w:rFonts w:ascii="STKaiti" w:eastAsia="STKaiti" w:hAnsi="STKaiti" w:cs="Microsoft YaHei" w:hint="eastAsia"/>
                <w:iCs/>
              </w:rPr>
              <w:t>编号系列</w:t>
            </w:r>
          </w:p>
        </w:tc>
        <w:tc>
          <w:tcPr>
            <w:tcW w:w="1739" w:type="dxa"/>
            <w:hideMark/>
          </w:tcPr>
          <w:p w14:paraId="4AB215D4" w14:textId="77777777" w:rsidR="00420D1F" w:rsidRPr="00420D1F" w:rsidRDefault="00420D1F" w:rsidP="00996DCA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  <w:iCs/>
              </w:rPr>
            </w:pPr>
            <w:r w:rsidRPr="00420D1F">
              <w:rPr>
                <w:rFonts w:ascii="STKaiti" w:eastAsia="STKaiti" w:hAnsi="STKaiti" w:cs="Microsoft YaHei" w:hint="eastAsia"/>
                <w:iCs/>
              </w:rPr>
              <w:t>分配日期</w:t>
            </w:r>
          </w:p>
        </w:tc>
      </w:tr>
      <w:tr w:rsidR="00420D1F" w:rsidRPr="00420D1F" w14:paraId="4234B61F" w14:textId="77777777" w:rsidTr="00B635F5">
        <w:trPr>
          <w:cantSplit/>
          <w:jc w:val="center"/>
        </w:trPr>
        <w:tc>
          <w:tcPr>
            <w:tcW w:w="2663" w:type="dxa"/>
          </w:tcPr>
          <w:p w14:paraId="6427A65C" w14:textId="4473440E" w:rsidR="00420D1F" w:rsidRPr="00420D1F" w:rsidRDefault="00420D1F" w:rsidP="00420D1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Gotanet AB</w:t>
            </w:r>
          </w:p>
        </w:tc>
        <w:tc>
          <w:tcPr>
            <w:tcW w:w="4653" w:type="dxa"/>
          </w:tcPr>
          <w:p w14:paraId="6025F4EE" w14:textId="3AE867A6" w:rsidR="00420D1F" w:rsidRPr="00420D1F" w:rsidRDefault="00420D1F" w:rsidP="00420D1F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37100371ijkl</w:t>
            </w:r>
          </w:p>
        </w:tc>
        <w:tc>
          <w:tcPr>
            <w:tcW w:w="1739" w:type="dxa"/>
          </w:tcPr>
          <w:p w14:paraId="2B3242AD" w14:textId="401D4025" w:rsidR="00420D1F" w:rsidRPr="00420D1F" w:rsidRDefault="00420D1F" w:rsidP="00A72CA1">
            <w:pPr>
              <w:numPr>
                <w:ilvl w:val="12"/>
                <w:numId w:val="0"/>
              </w:numPr>
              <w:spacing w:before="40"/>
              <w:jc w:val="left"/>
              <w:rPr>
                <w:rFonts w:eastAsia="SimSun" w:cs="Calibri"/>
                <w:lang w:val="es-ES_tradnl"/>
              </w:rPr>
            </w:pPr>
            <w:r w:rsidRPr="00C8678A">
              <w:rPr>
                <w:rFonts w:cs="Arial"/>
                <w:bCs/>
                <w:lang w:val="en-GB"/>
              </w:rPr>
              <w:t>1.X.2019</w:t>
            </w:r>
          </w:p>
        </w:tc>
      </w:tr>
    </w:tbl>
    <w:p w14:paraId="5E64F084" w14:textId="77777777" w:rsidR="00AD401F" w:rsidRPr="00552EA1" w:rsidRDefault="00AD401F" w:rsidP="00552EA1">
      <w:pPr>
        <w:rPr>
          <w:rFonts w:eastAsia="SimSun"/>
        </w:rPr>
      </w:pPr>
    </w:p>
    <w:p w14:paraId="616BE1C0" w14:textId="77777777" w:rsidR="00A42992" w:rsidRDefault="00A42992" w:rsidP="00A42992">
      <w:r>
        <w:rPr>
          <w:rFonts w:ascii="SimSun" w:eastAsia="SimSun" w:hAnsi="SimSun" w:cs="SimSun" w:hint="eastAsia"/>
        </w:rPr>
        <w:t>联系方式：</w:t>
      </w:r>
    </w:p>
    <w:p w14:paraId="02C06EE0" w14:textId="77777777" w:rsidR="00AD401F" w:rsidRPr="003409F5" w:rsidRDefault="00A42992" w:rsidP="00AD40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jc w:val="left"/>
        <w:rPr>
          <w:rFonts w:cs="Arial"/>
          <w:noProof w:val="0"/>
          <w:lang w:val="en-GB"/>
        </w:rPr>
      </w:pPr>
      <w:r>
        <w:tab/>
      </w:r>
      <w:r w:rsidR="00AD401F" w:rsidRPr="003409F5">
        <w:rPr>
          <w:rFonts w:cs="Arial"/>
          <w:noProof w:val="0"/>
          <w:lang w:val="en-GB"/>
        </w:rPr>
        <w:t>Danish Energy Agency</w:t>
      </w:r>
    </w:p>
    <w:p w14:paraId="2B6A3EF9" w14:textId="77777777" w:rsidR="00AD401F" w:rsidRPr="003409F5" w:rsidRDefault="00AD401F" w:rsidP="00AD40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noProof w:val="0"/>
          <w:lang w:val="en-GB"/>
        </w:rPr>
      </w:pPr>
      <w:r w:rsidRPr="003409F5">
        <w:rPr>
          <w:rFonts w:cs="Arial"/>
          <w:noProof w:val="0"/>
          <w:lang w:val="en-GB"/>
        </w:rPr>
        <w:tab/>
        <w:t>43 Carsten Niebuhrs Gade</w:t>
      </w:r>
    </w:p>
    <w:p w14:paraId="25FEA7C2" w14:textId="0E46FA87" w:rsidR="00A42992" w:rsidRDefault="00AD401F" w:rsidP="00A72CA1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/>
        <w:jc w:val="left"/>
        <w:rPr>
          <w:lang w:val="pt-BR" w:eastAsia="zh-CN"/>
        </w:rPr>
      </w:pPr>
      <w:r w:rsidRPr="003409F5">
        <w:rPr>
          <w:rFonts w:cs="Arial"/>
          <w:noProof w:val="0"/>
          <w:lang w:val="en-GB"/>
        </w:rPr>
        <w:tab/>
        <w:t>1577</w:t>
      </w:r>
      <w:r>
        <w:rPr>
          <w:rFonts w:cs="Arial"/>
          <w:noProof w:val="0"/>
          <w:lang w:val="en-GB"/>
        </w:rPr>
        <w:t xml:space="preserve"> COPENHAGEN V</w:t>
      </w:r>
      <w:r>
        <w:rPr>
          <w:rFonts w:cs="Arial"/>
          <w:noProof w:val="0"/>
          <w:lang w:val="en-GB"/>
        </w:rPr>
        <w:br/>
      </w:r>
      <w:r>
        <w:rPr>
          <w:rFonts w:cs="Arial"/>
          <w:noProof w:val="0"/>
          <w:lang w:val="en-GB"/>
        </w:rPr>
        <w:tab/>
      </w:r>
      <w:r w:rsidRPr="003409F5">
        <w:rPr>
          <w:rFonts w:cs="Arial"/>
          <w:noProof w:val="0"/>
          <w:lang w:val="en-GB"/>
        </w:rPr>
        <w:t>Denmark</w:t>
      </w:r>
      <w:r w:rsidR="00A42992" w:rsidRPr="005515F1">
        <w:rPr>
          <w:rFonts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电话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asciiTheme="minorHAnsi" w:hAnsiTheme="minorHAnsi" w:cs="Arial"/>
        </w:rPr>
        <w:tab/>
        <w:t>+</w:t>
      </w:r>
      <w:r w:rsidR="00A42992" w:rsidRPr="005515F1">
        <w:rPr>
          <w:rFonts w:cs="Arial"/>
        </w:rPr>
        <w:t>45 33 92 67 00</w:t>
      </w:r>
      <w:r w:rsidR="00A42992"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传真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asciiTheme="minorHAnsi" w:hAnsiTheme="minorHAnsi" w:cs="Arial"/>
        </w:rPr>
        <w:tab/>
        <w:t>+</w:t>
      </w:r>
      <w:r w:rsidR="00A42992" w:rsidRPr="005515F1">
        <w:rPr>
          <w:rFonts w:cs="Arial"/>
        </w:rPr>
        <w:t>45 33 11 47 43</w:t>
      </w:r>
      <w:r w:rsidR="00A42992"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电子邮件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cs="Arial"/>
        </w:rPr>
        <w:t>ens@ens.dk</w:t>
      </w:r>
      <w:r w:rsidR="00A42992"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网址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A72CA1">
        <w:tab/>
      </w:r>
      <w:hyperlink r:id="rId9" w:history="1">
        <w:r w:rsidR="00420D1F" w:rsidRPr="00A72CA1">
          <w:t>www.ens.dk</w:t>
        </w:r>
      </w:hyperlink>
    </w:p>
    <w:p w14:paraId="58648415" w14:textId="4991E2F9" w:rsidR="0063209F" w:rsidRPr="0063209F" w:rsidRDefault="0063209F" w:rsidP="00B635F5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eastAsiaTheme="minorEastAsia" w:hAnsiTheme="minorHAnsi" w:cs="Arial"/>
          <w:b/>
          <w:lang w:val="pt-BR" w:eastAsia="zh-CN"/>
        </w:rPr>
      </w:pPr>
      <w:bookmarkStart w:id="455" w:name="_Hlk23769569"/>
      <w:r w:rsidRPr="00D727FA">
        <w:rPr>
          <w:rFonts w:asciiTheme="minorHAnsi" w:eastAsiaTheme="minorEastAsia" w:hAnsiTheme="minorHAnsi" w:cs="Arial" w:hint="eastAsia"/>
          <w:b/>
          <w:lang w:eastAsia="zh-CN"/>
        </w:rPr>
        <w:t>加纳</w:t>
      </w:r>
      <w:r w:rsidRPr="0063209F">
        <w:rPr>
          <w:rFonts w:asciiTheme="minorHAnsi" w:eastAsiaTheme="minorEastAsia" w:hAnsiTheme="minorHAnsi" w:cs="Arial" w:hint="eastAsia"/>
          <w:b/>
          <w:lang w:val="pt-BR" w:eastAsia="zh-CN"/>
        </w:rPr>
        <w:t>（</w:t>
      </w:r>
      <w:r w:rsidRPr="00D727FA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63209F">
        <w:rPr>
          <w:rFonts w:asciiTheme="minorHAnsi" w:eastAsiaTheme="minorEastAsia" w:hAnsiTheme="minorHAnsi" w:cs="Arial"/>
          <w:b/>
          <w:lang w:val="pt-BR" w:eastAsia="zh-CN"/>
        </w:rPr>
        <w:t>+233</w:t>
      </w:r>
      <w:r w:rsidRPr="0063209F">
        <w:rPr>
          <w:rFonts w:asciiTheme="minorHAnsi" w:eastAsiaTheme="minorEastAsia" w:hAnsiTheme="minorHAnsi" w:cs="Arial" w:hint="eastAsia"/>
          <w:b/>
          <w:lang w:val="pt-BR" w:eastAsia="zh-CN"/>
        </w:rPr>
        <w:t>）</w:t>
      </w:r>
    </w:p>
    <w:p w14:paraId="232BEE73" w14:textId="4B55E9BD" w:rsidR="0063209F" w:rsidRPr="0063209F" w:rsidRDefault="0063209F" w:rsidP="00B635F5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cs="Arial"/>
          <w:lang w:val="pt-BR" w:eastAsia="zh-CN"/>
        </w:rPr>
      </w:pPr>
      <w:r w:rsidRPr="0063209F">
        <w:rPr>
          <w:rFonts w:eastAsiaTheme="minorEastAsia" w:cs="Arial"/>
          <w:bCs/>
          <w:iCs/>
          <w:lang w:eastAsia="zh-CN"/>
        </w:rPr>
        <w:t>11.IX.2019</w:t>
      </w:r>
      <w:r w:rsidRPr="00D727FA">
        <w:rPr>
          <w:rFonts w:ascii="Microsoft YaHei" w:eastAsia="Microsoft YaHei" w:hAnsi="Microsoft YaHei" w:cs="Microsoft YaHei" w:hint="eastAsia"/>
          <w:lang w:eastAsia="zh-CN"/>
        </w:rPr>
        <w:t>来函</w:t>
      </w:r>
      <w:r w:rsidRPr="0063209F">
        <w:rPr>
          <w:rFonts w:ascii="Microsoft YaHei" w:eastAsia="Microsoft YaHei" w:hAnsi="Microsoft YaHei" w:cs="Microsoft YaHei" w:hint="eastAsia"/>
          <w:lang w:val="pt-BR" w:eastAsia="zh-CN"/>
        </w:rPr>
        <w:t>：</w:t>
      </w:r>
    </w:p>
    <w:p w14:paraId="67677CEE" w14:textId="561E44E6" w:rsidR="0063209F" w:rsidRDefault="0063209F" w:rsidP="00B635F5">
      <w:pPr>
        <w:spacing w:after="120"/>
        <w:ind w:firstLineChars="200" w:firstLine="400"/>
        <w:rPr>
          <w:rFonts w:eastAsia="SimSun" w:cs="Microsoft YaHei"/>
          <w:bCs/>
          <w:color w:val="000000"/>
          <w:lang w:val="pt-BR" w:eastAsia="zh-CN"/>
        </w:rPr>
      </w:pPr>
      <w:r w:rsidRPr="00D727FA">
        <w:rPr>
          <w:rFonts w:ascii="SimSun" w:eastAsia="SimSun" w:hAnsi="SimSun" w:cs="Microsoft YaHei" w:hint="eastAsia"/>
          <w:color w:val="000000"/>
          <w:lang w:eastAsia="zh-CN"/>
        </w:rPr>
        <w:t>位于阿克拉的</w:t>
      </w:r>
      <w:r w:rsidRPr="00D727FA">
        <w:rPr>
          <w:rFonts w:asciiTheme="minorHAnsi" w:eastAsia="STKaiti" w:hAnsiTheme="minorHAnsi" w:cs="Microsoft YaHei"/>
          <w:color w:val="000000"/>
          <w:lang w:eastAsia="zh-CN"/>
        </w:rPr>
        <w:t>国家通信管理局</w:t>
      </w:r>
      <w:r w:rsidRPr="0063209F">
        <w:rPr>
          <w:rFonts w:asciiTheme="minorHAnsi" w:eastAsia="STKaiti" w:hAnsiTheme="minorHAnsi" w:cs="Microsoft YaHei"/>
          <w:color w:val="000000"/>
          <w:lang w:val="pt-BR" w:eastAsia="zh-CN"/>
        </w:rPr>
        <w:t>（</w:t>
      </w:r>
      <w:r w:rsidRPr="0063209F">
        <w:rPr>
          <w:rFonts w:asciiTheme="minorHAnsi" w:eastAsia="STKaiti" w:hAnsiTheme="minorHAnsi" w:cs="Microsoft YaHei"/>
          <w:color w:val="000000"/>
          <w:lang w:val="pt-BR" w:eastAsia="zh-CN"/>
        </w:rPr>
        <w:t>NCA</w:t>
      </w:r>
      <w:r w:rsidRPr="0063209F">
        <w:rPr>
          <w:rFonts w:asciiTheme="minorHAnsi" w:eastAsia="STKaiti" w:hAnsiTheme="minorHAnsi" w:cs="Microsoft YaHei"/>
          <w:color w:val="000000"/>
          <w:lang w:val="pt-BR" w:eastAsia="zh-CN"/>
        </w:rPr>
        <w:t>）</w:t>
      </w:r>
      <w:r w:rsidRPr="00D727FA">
        <w:rPr>
          <w:rFonts w:ascii="SimSun" w:eastAsia="SimSun" w:hAnsi="SimSun" w:cs="Microsoft YaHei" w:hint="eastAsia"/>
          <w:color w:val="000000"/>
          <w:lang w:eastAsia="zh-CN"/>
        </w:rPr>
        <w:t>宣布</w:t>
      </w:r>
      <w:r w:rsidRPr="0063209F">
        <w:rPr>
          <w:rFonts w:ascii="SimSun" w:eastAsia="SimSun" w:hAnsi="SimSun" w:cs="Microsoft YaHei" w:hint="eastAsia"/>
          <w:color w:val="000000"/>
          <w:lang w:val="pt-BR" w:eastAsia="zh-CN"/>
        </w:rPr>
        <w:t>，</w:t>
      </w:r>
      <w:r w:rsidR="00B635F5">
        <w:rPr>
          <w:rFonts w:ascii="SimSun" w:eastAsia="SimSun" w:hAnsi="SimSun" w:cs="Microsoft YaHei" w:hint="eastAsia"/>
          <w:color w:val="000000"/>
          <w:lang w:val="pt-BR" w:eastAsia="zh-CN"/>
        </w:rPr>
        <w:t>为现有运营商</w:t>
      </w:r>
      <w:r w:rsidR="00B635F5" w:rsidRPr="0063209F">
        <w:rPr>
          <w:rFonts w:eastAsia="SimSun" w:cs="Microsoft YaHei"/>
          <w:bCs/>
          <w:color w:val="000000"/>
          <w:lang w:val="pt-BR" w:eastAsia="zh-CN"/>
        </w:rPr>
        <w:t>Scancom PLC</w:t>
      </w:r>
      <w:r w:rsidR="00B635F5">
        <w:rPr>
          <w:rFonts w:eastAsia="SimSun" w:cs="Microsoft YaHei" w:hint="eastAsia"/>
          <w:bCs/>
          <w:color w:val="000000"/>
          <w:lang w:val="pt-BR" w:eastAsia="zh-CN"/>
        </w:rPr>
        <w:t>（加纳</w:t>
      </w:r>
      <w:r w:rsidR="00B635F5" w:rsidRPr="0063209F">
        <w:rPr>
          <w:rFonts w:eastAsia="SimSun" w:cs="Microsoft YaHei"/>
          <w:bCs/>
          <w:color w:val="000000"/>
          <w:lang w:val="pt-BR" w:eastAsia="zh-CN"/>
        </w:rPr>
        <w:t>MTN</w:t>
      </w:r>
      <w:r w:rsidR="00B635F5">
        <w:rPr>
          <w:rFonts w:eastAsia="SimSun" w:cs="Microsoft YaHei" w:hint="eastAsia"/>
          <w:bCs/>
          <w:color w:val="000000"/>
          <w:lang w:val="pt-BR" w:eastAsia="zh-CN"/>
        </w:rPr>
        <w:t>）分配新的号码组。</w:t>
      </w:r>
    </w:p>
    <w:p w14:paraId="624608FD" w14:textId="77777777" w:rsidR="00996DCA" w:rsidRPr="0063209F" w:rsidRDefault="00996DCA" w:rsidP="00B635F5">
      <w:pPr>
        <w:spacing w:after="120"/>
        <w:ind w:firstLineChars="200" w:firstLine="400"/>
        <w:rPr>
          <w:rFonts w:ascii="SimSun" w:eastAsia="SimSun" w:hAnsi="SimSun" w:cs="Microsoft YaHei" w:hint="eastAsia"/>
          <w:color w:val="000000"/>
          <w:lang w:val="pt-BR" w:eastAsia="zh-CN"/>
        </w:rPr>
      </w:pPr>
    </w:p>
    <w:p w14:paraId="0830976C" w14:textId="77777777" w:rsidR="0063209F" w:rsidRPr="00D727FA" w:rsidRDefault="0063209F" w:rsidP="00B635F5">
      <w:pPr>
        <w:rPr>
          <w:rFonts w:eastAsia="SimSun"/>
          <w:lang w:eastAsia="zh-CN"/>
        </w:rPr>
      </w:pPr>
      <w:r w:rsidRPr="00D727FA">
        <w:rPr>
          <w:rFonts w:eastAsia="SimSun"/>
          <w:lang w:eastAsia="zh-CN"/>
        </w:rPr>
        <w:t>a)</w:t>
      </w:r>
      <w:r w:rsidRPr="00D727FA">
        <w:rPr>
          <w:rFonts w:eastAsia="SimSun"/>
          <w:lang w:eastAsia="zh-CN"/>
        </w:rPr>
        <w:tab/>
      </w:r>
      <w:r w:rsidRPr="00D727FA">
        <w:rPr>
          <w:rFonts w:eastAsia="SimSun" w:hint="eastAsia"/>
          <w:lang w:eastAsia="zh-CN"/>
        </w:rPr>
        <w:t>概述：</w:t>
      </w:r>
    </w:p>
    <w:p w14:paraId="4B2DBF5C" w14:textId="77777777" w:rsidR="0063209F" w:rsidRPr="00D727FA" w:rsidRDefault="0063209F" w:rsidP="00B635F5">
      <w:pPr>
        <w:tabs>
          <w:tab w:val="clear" w:pos="5387"/>
          <w:tab w:val="clear" w:pos="5954"/>
          <w:tab w:val="left" w:pos="3969"/>
        </w:tabs>
        <w:spacing w:before="0"/>
        <w:ind w:firstLine="567"/>
        <w:rPr>
          <w:rFonts w:eastAsia="SimSun"/>
          <w:lang w:eastAsia="zh-CN"/>
        </w:rPr>
      </w:pPr>
      <w:r w:rsidRPr="00D727FA">
        <w:rPr>
          <w:rFonts w:eastAsia="SimSun" w:hint="eastAsia"/>
          <w:lang w:eastAsia="zh-CN"/>
        </w:rPr>
        <w:t>最小号码长度（不含国家代码）：</w:t>
      </w:r>
      <w:r>
        <w:rPr>
          <w:rFonts w:eastAsia="SimSun"/>
          <w:lang w:eastAsia="zh-CN"/>
        </w:rPr>
        <w:tab/>
      </w:r>
      <w:r w:rsidRPr="00D727FA">
        <w:rPr>
          <w:rFonts w:eastAsia="SimSun" w:hint="eastAsia"/>
          <w:lang w:eastAsia="zh-CN"/>
        </w:rPr>
        <w:t>9</w:t>
      </w:r>
      <w:r w:rsidRPr="00D727FA">
        <w:rPr>
          <w:rFonts w:eastAsia="SimSun" w:hint="eastAsia"/>
          <w:lang w:eastAsia="zh-CN"/>
        </w:rPr>
        <w:t>位</w:t>
      </w:r>
    </w:p>
    <w:p w14:paraId="3512FDF2" w14:textId="77777777" w:rsidR="0063209F" w:rsidRPr="00D727FA" w:rsidRDefault="0063209F" w:rsidP="00B635F5">
      <w:pPr>
        <w:tabs>
          <w:tab w:val="clear" w:pos="5387"/>
          <w:tab w:val="clear" w:pos="5954"/>
          <w:tab w:val="left" w:pos="3969"/>
        </w:tabs>
        <w:spacing w:before="0"/>
        <w:ind w:firstLine="567"/>
        <w:rPr>
          <w:rFonts w:eastAsia="SimSun"/>
          <w:lang w:eastAsia="zh-CN"/>
        </w:rPr>
      </w:pPr>
      <w:r w:rsidRPr="00D727FA">
        <w:rPr>
          <w:rFonts w:eastAsia="SimSun" w:hint="eastAsia"/>
          <w:lang w:eastAsia="zh-CN"/>
        </w:rPr>
        <w:t>最大号码长度（不含国家代码）：</w:t>
      </w:r>
      <w:r>
        <w:rPr>
          <w:rFonts w:eastAsia="SimSun"/>
          <w:lang w:eastAsia="zh-CN"/>
        </w:rPr>
        <w:tab/>
      </w:r>
      <w:r w:rsidRPr="00D727FA">
        <w:rPr>
          <w:rFonts w:eastAsia="SimSun" w:hint="eastAsia"/>
          <w:lang w:eastAsia="zh-CN"/>
        </w:rPr>
        <w:t>9</w:t>
      </w:r>
      <w:r w:rsidRPr="00D727FA">
        <w:rPr>
          <w:rFonts w:eastAsia="SimSun" w:hint="eastAsia"/>
          <w:lang w:eastAsia="zh-CN"/>
        </w:rPr>
        <w:t>位</w:t>
      </w:r>
    </w:p>
    <w:p w14:paraId="34A4F85E" w14:textId="77777777" w:rsidR="0063209F" w:rsidRPr="00D727FA" w:rsidRDefault="0063209F" w:rsidP="0063209F">
      <w:pPr>
        <w:spacing w:after="120"/>
        <w:rPr>
          <w:rFonts w:eastAsia="SimSun"/>
        </w:rPr>
      </w:pPr>
      <w:r w:rsidRPr="00D727FA">
        <w:rPr>
          <w:rFonts w:eastAsia="SimSun"/>
        </w:rPr>
        <w:t>b)</w:t>
      </w:r>
      <w:r w:rsidRPr="00D727FA">
        <w:rPr>
          <w:rFonts w:eastAsia="SimSun"/>
        </w:rPr>
        <w:tab/>
      </w:r>
      <w:r w:rsidRPr="00D727FA">
        <w:rPr>
          <w:rFonts w:eastAsia="SimSun" w:hint="eastAsia"/>
        </w:rPr>
        <w:t>编号方案详情</w:t>
      </w:r>
      <w:r w:rsidRPr="00D727FA">
        <w:rPr>
          <w:rFonts w:eastAsia="SimSu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023"/>
        <w:gridCol w:w="1032"/>
        <w:gridCol w:w="3044"/>
        <w:gridCol w:w="1913"/>
      </w:tblGrid>
      <w:tr w:rsidR="0063209F" w:rsidRPr="00882540" w14:paraId="58C149A2" w14:textId="77777777" w:rsidTr="00B635F5">
        <w:trPr>
          <w:trHeight w:val="20"/>
          <w:tblHeader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4C51" w14:textId="77777777" w:rsidR="0063209F" w:rsidRPr="00882540" w:rsidRDefault="0063209F" w:rsidP="00B635F5">
            <w:pPr>
              <w:jc w:val="center"/>
              <w:rPr>
                <w:rFonts w:cs="Arial"/>
                <w:bCs/>
                <w:i/>
                <w:highlight w:val="yellow"/>
                <w:lang w:val="en-GB" w:eastAsia="zh-CN"/>
              </w:rPr>
            </w:pP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（国内目的地代码或国内（有效）</w:t>
            </w:r>
            <w:r>
              <w:rPr>
                <w:rFonts w:eastAsia="STKaiti" w:cs="Calibri"/>
                <w:bCs/>
                <w:sz w:val="18"/>
                <w:szCs w:val="18"/>
                <w:lang w:eastAsia="zh-CN"/>
              </w:rPr>
              <w:br/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号码的前置数字）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7B97" w14:textId="77777777" w:rsidR="0063209F" w:rsidRPr="00882540" w:rsidRDefault="0063209F" w:rsidP="00B635F5">
            <w:pPr>
              <w:jc w:val="right"/>
              <w:rPr>
                <w:rFonts w:cs="Arial"/>
                <w:bCs/>
                <w:i/>
                <w:highlight w:val="yellow"/>
                <w:lang w:val="en-GB" w:eastAsia="zh-CN"/>
              </w:rPr>
            </w:pP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4A97" w14:textId="77777777" w:rsidR="0063209F" w:rsidRPr="00882540" w:rsidRDefault="0063209F" w:rsidP="00B635F5">
            <w:pPr>
              <w:jc w:val="right"/>
              <w:rPr>
                <w:rFonts w:cs="Arial"/>
                <w:bCs/>
                <w:i/>
                <w:highlight w:val="yellow"/>
                <w:lang w:val="en-GB"/>
              </w:rPr>
            </w:pPr>
            <w:r>
              <w:rPr>
                <w:rFonts w:eastAsia="STKaiti" w:cs="Calibri"/>
                <w:bCs/>
                <w:sz w:val="18"/>
                <w:szCs w:val="18"/>
              </w:rPr>
              <w:t>E.164</w:t>
            </w: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84A90" w14:textId="77777777" w:rsidR="0063209F" w:rsidRPr="00882540" w:rsidRDefault="0063209F" w:rsidP="00B635F5">
            <w:pPr>
              <w:jc w:val="right"/>
              <w:rPr>
                <w:rFonts w:cs="Arial"/>
                <w:bCs/>
                <w:i/>
                <w:highlight w:val="yellow"/>
                <w:lang w:val="en-GB"/>
              </w:rPr>
            </w:pPr>
            <w:r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补充信息</w:t>
            </w:r>
          </w:p>
        </w:tc>
      </w:tr>
      <w:tr w:rsidR="0063209F" w:rsidRPr="00C8678A" w14:paraId="4C093E9E" w14:textId="77777777" w:rsidTr="00B635F5">
        <w:trPr>
          <w:trHeight w:val="20"/>
          <w:tblHeader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A518" w14:textId="77777777" w:rsidR="0063209F" w:rsidRPr="00882540" w:rsidRDefault="0063209F" w:rsidP="00B635F5">
            <w:pPr>
              <w:rPr>
                <w:rFonts w:cs="Arial"/>
                <w:bCs/>
                <w:i/>
                <w:highlight w:val="yellow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4A02" w14:textId="77777777" w:rsidR="0063209F" w:rsidRPr="00882540" w:rsidRDefault="0063209F" w:rsidP="00B635F5">
            <w:pPr>
              <w:rPr>
                <w:rFonts w:cs="Arial"/>
                <w:bCs/>
                <w:i/>
                <w:highlight w:val="yellow"/>
                <w:lang w:val="en-GB"/>
              </w:rPr>
            </w:pPr>
            <w:r>
              <w:rPr>
                <w:rFonts w:ascii="STKaiti" w:eastAsia="STKaiti" w:hAnsi="STKaiti" w:cs="Calibri" w:hint="eastAsia"/>
                <w:iCs/>
                <w:szCs w:val="18"/>
                <w:lang w:eastAsia="zh-CN"/>
              </w:rPr>
              <w:t>最大</w:t>
            </w:r>
            <w:r>
              <w:rPr>
                <w:rFonts w:ascii="STKaiti" w:eastAsia="STKaiti" w:hAnsi="STKaiti" w:cs="SimSun" w:hint="eastAsia"/>
                <w:iCs/>
                <w:szCs w:val="18"/>
                <w:lang w:eastAsia="zh-CN"/>
              </w:rPr>
              <w:t>长</w:t>
            </w:r>
            <w:r>
              <w:rPr>
                <w:rFonts w:ascii="STKaiti" w:eastAsia="STKaiti" w:hAnsi="STKaiti" w:cs="MS Mincho" w:hint="eastAsia"/>
                <w:iCs/>
                <w:szCs w:val="18"/>
                <w:lang w:eastAsia="zh-CN"/>
              </w:rPr>
              <w:t>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2B8" w14:textId="77777777" w:rsidR="0063209F" w:rsidRPr="00C8678A" w:rsidRDefault="0063209F" w:rsidP="00B635F5">
            <w:pPr>
              <w:rPr>
                <w:rFonts w:cs="Arial"/>
                <w:bCs/>
                <w:i/>
                <w:lang w:val="en-GB"/>
              </w:rPr>
            </w:pPr>
            <w:r>
              <w:rPr>
                <w:rFonts w:ascii="STKaiti" w:hAnsi="STKaiti" w:cs="Calibri" w:hint="eastAsia"/>
                <w:iCs/>
                <w:color w:val="000000"/>
                <w:szCs w:val="18"/>
                <w:lang w:eastAsia="zh-CN"/>
              </w:rPr>
              <w:t>最小</w:t>
            </w:r>
            <w:r>
              <w:rPr>
                <w:rFonts w:ascii="STKaiti" w:hAnsi="STKaiti" w:cs="SimSun" w:hint="eastAsia"/>
                <w:iCs/>
                <w:color w:val="000000"/>
                <w:szCs w:val="18"/>
                <w:lang w:eastAsia="zh-CN"/>
              </w:rPr>
              <w:t>长</w:t>
            </w:r>
            <w:r>
              <w:rPr>
                <w:rFonts w:ascii="STKaiti" w:hAnsi="STKaiti" w:cs="MS Mincho" w:hint="eastAsia"/>
                <w:iCs/>
                <w:color w:val="000000"/>
                <w:szCs w:val="18"/>
                <w:lang w:eastAsia="zh-CN"/>
              </w:rPr>
              <w:t>度</w:t>
            </w: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3E6F" w14:textId="77777777" w:rsidR="0063209F" w:rsidRPr="00C8678A" w:rsidRDefault="0063209F" w:rsidP="00B635F5">
            <w:pPr>
              <w:rPr>
                <w:rFonts w:cs="Arial"/>
                <w:bCs/>
                <w:i/>
                <w:lang w:val="en-GB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1040" w14:textId="77777777" w:rsidR="0063209F" w:rsidRPr="00C8678A" w:rsidRDefault="0063209F" w:rsidP="00B635F5">
            <w:pPr>
              <w:rPr>
                <w:rFonts w:cs="Arial"/>
                <w:bCs/>
                <w:i/>
                <w:lang w:val="en-GB"/>
              </w:rPr>
            </w:pPr>
          </w:p>
        </w:tc>
      </w:tr>
      <w:tr w:rsidR="0063209F" w:rsidRPr="00C8678A" w14:paraId="06B146E3" w14:textId="77777777" w:rsidTr="00B635F5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54C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59Y (NDC)</w:t>
            </w:r>
          </w:p>
          <w:p w14:paraId="2A3BFC8B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Y =  1, 2, 3, 4, 5 &amp; 6</w:t>
            </w:r>
          </w:p>
          <w:p w14:paraId="5A54225B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(59 1XX XXXX)</w:t>
            </w:r>
          </w:p>
          <w:p w14:paraId="68B6F04C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(59 2XX XXXX)</w:t>
            </w:r>
          </w:p>
          <w:p w14:paraId="4D2D7B62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(59 3XX XXXX)</w:t>
            </w:r>
          </w:p>
          <w:p w14:paraId="64E34E65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(59 4XX XXXX)</w:t>
            </w:r>
          </w:p>
          <w:p w14:paraId="7F4352D4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(59 5XX XXXX)</w:t>
            </w:r>
          </w:p>
          <w:p w14:paraId="54CD7C8F" w14:textId="77777777" w:rsidR="0063209F" w:rsidRPr="00C8678A" w:rsidRDefault="0063209F" w:rsidP="00B635F5">
            <w:pPr>
              <w:spacing w:before="0"/>
              <w:rPr>
                <w:rFonts w:cs="Arial"/>
                <w:bCs/>
                <w:lang w:val="es-ES_tradnl"/>
              </w:rPr>
            </w:pPr>
            <w:r w:rsidRPr="00C8678A">
              <w:rPr>
                <w:rFonts w:cs="Arial"/>
                <w:bCs/>
                <w:lang w:val="es-ES_tradnl"/>
              </w:rPr>
              <w:t>(59 6XX XXXX)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95E" w14:textId="77777777" w:rsidR="0063209F" w:rsidRPr="00C8678A" w:rsidRDefault="0063209F" w:rsidP="00B635F5">
            <w:pPr>
              <w:spacing w:before="0"/>
              <w:jc w:val="center"/>
              <w:rPr>
                <w:rFonts w:cs="Arial"/>
                <w:bCs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F" w14:textId="77777777" w:rsidR="0063209F" w:rsidRPr="00C8678A" w:rsidRDefault="0063209F" w:rsidP="00B635F5">
            <w:pPr>
              <w:spacing w:before="0"/>
              <w:jc w:val="center"/>
              <w:rPr>
                <w:rFonts w:cs="Arial"/>
                <w:bCs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8FC" w14:textId="77777777" w:rsidR="0063209F" w:rsidRPr="00552EA1" w:rsidRDefault="0063209F" w:rsidP="00B635F5">
            <w:pPr>
              <w:spacing w:before="0"/>
              <w:jc w:val="left"/>
              <w:rPr>
                <w:rFonts w:eastAsia="SimSun" w:cs="Calibri"/>
                <w:b/>
                <w:bCs/>
                <w:color w:val="800000"/>
                <w:sz w:val="22"/>
                <w:lang w:val="en-GB" w:eastAsia="zh-CN"/>
              </w:rPr>
            </w:pPr>
            <w:r w:rsidRPr="00552EA1">
              <w:rPr>
                <w:rFonts w:eastAsia="SimSun" w:cs="Calibri" w:hint="eastAsia"/>
                <w:bCs/>
                <w:lang w:val="en-GB" w:eastAsia="zh-CN"/>
              </w:rPr>
              <w:t>移动业务的非地理编号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8F1" w14:textId="605C7712" w:rsidR="0063209F" w:rsidRPr="00C8678A" w:rsidRDefault="0063209F" w:rsidP="00B635F5">
            <w:pPr>
              <w:spacing w:before="0"/>
              <w:jc w:val="left"/>
              <w:rPr>
                <w:rFonts w:cs="Arial"/>
                <w:bCs/>
                <w:lang w:val="en-GB"/>
              </w:rPr>
            </w:pPr>
            <w:r w:rsidRPr="00C8678A">
              <w:rPr>
                <w:rFonts w:cs="Arial"/>
                <w:bCs/>
                <w:lang w:val="en-GB"/>
              </w:rPr>
              <w:t>Scancom PLC</w:t>
            </w:r>
            <w:r w:rsidR="001C5401">
              <w:rPr>
                <w:rFonts w:ascii="SimSun" w:eastAsia="SimSun" w:hAnsi="SimSun" w:cs="SimSun" w:hint="eastAsia"/>
                <w:bCs/>
                <w:lang w:val="en-GB" w:eastAsia="zh-CN"/>
              </w:rPr>
              <w:t>（</w:t>
            </w:r>
            <w:r w:rsidR="00B635F5">
              <w:rPr>
                <w:rFonts w:ascii="SimSun" w:eastAsia="SimSun" w:hAnsi="SimSun" w:cs="SimSun" w:hint="eastAsia"/>
                <w:bCs/>
                <w:lang w:val="en-GB" w:eastAsia="zh-CN"/>
              </w:rPr>
              <w:t>加纳</w:t>
            </w:r>
            <w:r w:rsidRPr="00C8678A">
              <w:rPr>
                <w:rFonts w:cs="Arial"/>
                <w:bCs/>
                <w:lang w:val="en-GB"/>
              </w:rPr>
              <w:t>MTN</w:t>
            </w:r>
            <w:r w:rsidR="001C5401">
              <w:rPr>
                <w:rFonts w:ascii="SimSun" w:eastAsia="SimSun" w:hAnsi="SimSun" w:cs="SimSun" w:hint="eastAsia"/>
                <w:bCs/>
                <w:lang w:val="en-GB" w:eastAsia="zh-CN"/>
              </w:rPr>
              <w:t>）</w:t>
            </w:r>
          </w:p>
        </w:tc>
      </w:tr>
    </w:tbl>
    <w:p w14:paraId="59F92411" w14:textId="77777777" w:rsidR="0063209F" w:rsidRPr="0063209F" w:rsidRDefault="0063209F" w:rsidP="0063209F">
      <w:pPr>
        <w:jc w:val="left"/>
        <w:rPr>
          <w:rFonts w:eastAsia="SimSun" w:cs="Calibri"/>
        </w:rPr>
      </w:pPr>
      <w:r w:rsidRPr="0063209F">
        <w:rPr>
          <w:rFonts w:eastAsia="SimSun" w:cs="Calibri" w:hint="eastAsia"/>
        </w:rPr>
        <w:t>联系方式：</w:t>
      </w:r>
    </w:p>
    <w:p w14:paraId="765A0FD4" w14:textId="78A5F40D" w:rsidR="00420D1F" w:rsidRPr="0063209F" w:rsidRDefault="0063209F" w:rsidP="00996DCA">
      <w:pPr>
        <w:tabs>
          <w:tab w:val="clear" w:pos="1276"/>
          <w:tab w:val="left" w:pos="1560"/>
        </w:tabs>
        <w:ind w:left="567" w:hanging="567"/>
        <w:jc w:val="left"/>
        <w:rPr>
          <w:rFonts w:eastAsia="SimSun" w:cs="Calibri"/>
        </w:rPr>
      </w:pPr>
      <w:r w:rsidRPr="0063209F">
        <w:rPr>
          <w:rFonts w:eastAsia="SimSun" w:cs="Calibri"/>
        </w:rPr>
        <w:tab/>
        <w:t>National Communications Authority (NCA)</w:t>
      </w:r>
      <w:r w:rsidRPr="0063209F">
        <w:rPr>
          <w:rFonts w:eastAsia="SimSun" w:cs="Calibri"/>
        </w:rPr>
        <w:br/>
        <w:t>Mr Paul Kofi Datsa</w:t>
      </w:r>
      <w:r w:rsidRPr="0063209F">
        <w:rPr>
          <w:rFonts w:eastAsia="SimSun" w:cs="Calibri"/>
        </w:rPr>
        <w:br/>
        <w:t>NCA Tower, No. 6 Airport City</w:t>
      </w:r>
      <w:r w:rsidRPr="0063209F">
        <w:rPr>
          <w:rFonts w:eastAsia="SimSun" w:cs="Calibri"/>
        </w:rPr>
        <w:br/>
        <w:t>Kotoka International Airport</w:t>
      </w:r>
      <w:r w:rsidRPr="0063209F">
        <w:rPr>
          <w:rFonts w:eastAsia="SimSun" w:cs="Calibri"/>
        </w:rPr>
        <w:br/>
        <w:t>P.O. Box CT 1568, Cantonments</w:t>
      </w:r>
      <w:r w:rsidRPr="0063209F">
        <w:rPr>
          <w:rFonts w:eastAsia="SimSun" w:cs="Calibri"/>
        </w:rPr>
        <w:br/>
        <w:t>ACCRA</w:t>
      </w:r>
      <w:r w:rsidRPr="0063209F">
        <w:rPr>
          <w:rFonts w:eastAsia="SimSun" w:cs="Calibri"/>
        </w:rPr>
        <w:br/>
        <w:t>Ghana</w:t>
      </w:r>
      <w:r w:rsidRPr="0063209F">
        <w:rPr>
          <w:rFonts w:eastAsia="SimSun" w:cs="Calibri"/>
        </w:rPr>
        <w:br/>
      </w:r>
      <w:r w:rsidRPr="0063209F">
        <w:rPr>
          <w:rFonts w:eastAsia="SimSun" w:cs="Calibri" w:hint="eastAsia"/>
        </w:rPr>
        <w:t>电话：</w:t>
      </w:r>
      <w:r w:rsidRPr="0063209F">
        <w:rPr>
          <w:rFonts w:eastAsia="SimSun" w:cs="Calibri"/>
        </w:rPr>
        <w:tab/>
        <w:t>+233 302 776 621</w:t>
      </w:r>
      <w:r w:rsidRPr="0063209F">
        <w:rPr>
          <w:rFonts w:eastAsia="SimSun" w:cs="Calibri"/>
        </w:rPr>
        <w:br/>
      </w:r>
      <w:r w:rsidRPr="0063209F">
        <w:rPr>
          <w:rFonts w:eastAsia="SimSun" w:cs="Calibri" w:hint="eastAsia"/>
        </w:rPr>
        <w:t>传真：</w:t>
      </w:r>
      <w:r w:rsidRPr="0063209F">
        <w:rPr>
          <w:rFonts w:eastAsia="SimSun" w:cs="Calibri"/>
          <w:lang w:val="en-GB"/>
        </w:rPr>
        <w:tab/>
        <w:t>+233 302 763 449</w:t>
      </w:r>
      <w:r w:rsidRPr="0063209F">
        <w:rPr>
          <w:rFonts w:eastAsia="SimSun" w:cs="Calibri"/>
          <w:lang w:val="en-GB"/>
        </w:rPr>
        <w:br/>
      </w:r>
      <w:r w:rsidRPr="0063209F">
        <w:rPr>
          <w:rFonts w:eastAsia="SimSun" w:cs="Calibri" w:hint="eastAsia"/>
        </w:rPr>
        <w:t>电子邮件：</w:t>
      </w:r>
      <w:r w:rsidRPr="0063209F">
        <w:rPr>
          <w:rFonts w:eastAsia="SimSun" w:cs="Calibri"/>
          <w:lang w:val="en-GB"/>
        </w:rPr>
        <w:t>info@nca.org.gh</w:t>
      </w:r>
      <w:r w:rsidRPr="0063209F">
        <w:rPr>
          <w:rFonts w:eastAsia="SimSun" w:cs="Calibri"/>
          <w:lang w:val="en-GB"/>
        </w:rPr>
        <w:br/>
      </w:r>
      <w:r w:rsidRPr="0063209F">
        <w:rPr>
          <w:rFonts w:eastAsia="SimSun" w:cs="Calibri" w:hint="eastAsia"/>
        </w:rPr>
        <w:t>网站：</w:t>
      </w:r>
      <w:r w:rsidRPr="0063209F">
        <w:rPr>
          <w:rFonts w:eastAsia="SimSun" w:cs="Calibri"/>
        </w:rPr>
        <w:tab/>
        <w:t>www.nca.org.gh</w:t>
      </w:r>
    </w:p>
    <w:p w14:paraId="781E3944" w14:textId="77777777" w:rsidR="00420D1F" w:rsidRPr="00420D1F" w:rsidRDefault="00420D1F" w:rsidP="00420D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bCs/>
          <w:lang w:val="en-GB"/>
        </w:rPr>
      </w:pPr>
      <w:r w:rsidRPr="00420D1F">
        <w:rPr>
          <w:rFonts w:cs="Arial"/>
          <w:bCs/>
          <w:lang w:val="en-GB"/>
        </w:rPr>
        <w:br w:type="page"/>
      </w:r>
    </w:p>
    <w:bookmarkEnd w:id="455"/>
    <w:p w14:paraId="07980F00" w14:textId="618E4866" w:rsidR="00854828" w:rsidRPr="00854828" w:rsidRDefault="00854828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 w:rsidRPr="00854828">
        <w:rPr>
          <w:rFonts w:eastAsia="SimSun" w:cs="Calibri" w:hint="eastAsia"/>
          <w:b/>
          <w:bCs/>
          <w:lang w:val="en-GB" w:eastAsia="zh-CN"/>
        </w:rPr>
        <w:lastRenderedPageBreak/>
        <w:t>直布罗陀（国家代码：</w:t>
      </w:r>
      <w:r w:rsidRPr="00854828">
        <w:rPr>
          <w:rFonts w:eastAsia="SimSun" w:cs="Calibri"/>
          <w:b/>
          <w:bCs/>
          <w:lang w:val="en-GB" w:eastAsia="zh-CN"/>
        </w:rPr>
        <w:t>+350</w:t>
      </w:r>
      <w:r w:rsidRPr="00854828">
        <w:rPr>
          <w:rFonts w:eastAsia="SimSun" w:cs="Calibri" w:hint="eastAsia"/>
          <w:b/>
          <w:bCs/>
          <w:lang w:val="en-GB" w:eastAsia="zh-CN"/>
        </w:rPr>
        <w:t>）</w:t>
      </w:r>
    </w:p>
    <w:p w14:paraId="6F842F64" w14:textId="2B0024AD" w:rsidR="00854828" w:rsidRPr="00854828" w:rsidRDefault="00854828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 w:rsidRPr="00420D1F">
        <w:rPr>
          <w:rFonts w:eastAsia="SimSun" w:cs="Calibri"/>
          <w:bCs/>
          <w:lang w:eastAsia="zh-CN"/>
        </w:rPr>
        <w:t>7.X.2019</w:t>
      </w:r>
      <w:r w:rsidRPr="00854828">
        <w:rPr>
          <w:rFonts w:eastAsia="SimSun" w:cs="Calibri" w:hint="eastAsia"/>
          <w:bCs/>
          <w:lang w:val="en-GB" w:eastAsia="zh-CN"/>
        </w:rPr>
        <w:t>来函：</w:t>
      </w:r>
    </w:p>
    <w:p w14:paraId="3D1AF89A" w14:textId="5CD61DFA" w:rsidR="00854828" w:rsidRPr="00854828" w:rsidRDefault="00854828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 w:rsidRPr="00854828">
        <w:rPr>
          <w:rFonts w:ascii="STKaiti" w:eastAsia="STKaiti" w:hAnsi="STKaiti" w:cs="Calibri" w:hint="eastAsia"/>
          <w:bCs/>
          <w:lang w:val="en-GB" w:eastAsia="zh-CN"/>
        </w:rPr>
        <w:t>直布罗陀管理局</w:t>
      </w:r>
      <w:r w:rsidRPr="00854828">
        <w:rPr>
          <w:rFonts w:eastAsia="SimSun" w:cs="Calibri" w:hint="eastAsia"/>
          <w:bCs/>
          <w:lang w:val="en-GB" w:eastAsia="zh-CN"/>
        </w:rPr>
        <w:t>宣布了以下直布罗陀国内编号方案。</w:t>
      </w:r>
    </w:p>
    <w:p w14:paraId="4EC00DBA" w14:textId="77777777" w:rsidR="00854828" w:rsidRPr="00854828" w:rsidRDefault="00854828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 w:cs="Calibri"/>
          <w:b/>
          <w:bCs/>
          <w:iCs/>
          <w:lang w:val="en-GB" w:eastAsia="zh-CN"/>
        </w:rPr>
      </w:pPr>
      <w:r w:rsidRPr="00854828">
        <w:rPr>
          <w:rFonts w:eastAsia="SimSun" w:cs="Calibri" w:hint="eastAsia"/>
          <w:b/>
          <w:bCs/>
          <w:iCs/>
          <w:lang w:val="en-GB" w:eastAsia="zh-CN"/>
        </w:rPr>
        <w:t>国家代码</w:t>
      </w:r>
      <w:r w:rsidRPr="00854828">
        <w:rPr>
          <w:rFonts w:eastAsia="SimSun" w:cs="Calibri"/>
          <w:b/>
          <w:bCs/>
          <w:iCs/>
          <w:lang w:val="en-GB" w:eastAsia="zh-CN"/>
        </w:rPr>
        <w:t>350</w:t>
      </w:r>
      <w:r w:rsidRPr="00854828">
        <w:rPr>
          <w:rFonts w:eastAsia="SimSun" w:cs="Calibri" w:hint="eastAsia"/>
          <w:b/>
          <w:bCs/>
          <w:iCs/>
          <w:lang w:val="en-GB" w:eastAsia="zh-CN"/>
        </w:rPr>
        <w:t>的</w:t>
      </w:r>
      <w:r w:rsidRPr="00854828">
        <w:rPr>
          <w:rFonts w:eastAsia="SimSun" w:cs="Calibri"/>
          <w:b/>
          <w:bCs/>
          <w:iCs/>
          <w:lang w:val="en-GB" w:eastAsia="zh-CN"/>
        </w:rPr>
        <w:t>ITU-T E.164</w:t>
      </w:r>
      <w:r w:rsidRPr="00854828">
        <w:rPr>
          <w:rFonts w:eastAsia="SimSun" w:cs="Calibri" w:hint="eastAsia"/>
          <w:b/>
          <w:bCs/>
          <w:iCs/>
          <w:lang w:val="en-GB" w:eastAsia="zh-CN"/>
        </w:rPr>
        <w:t>国内编号方案介绍</w:t>
      </w:r>
    </w:p>
    <w:p w14:paraId="38DB73FC" w14:textId="77777777" w:rsidR="00854828" w:rsidRPr="00854828" w:rsidRDefault="00854828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 w:rsidRPr="00854828">
        <w:rPr>
          <w:rFonts w:eastAsia="SimSun" w:cs="Calibri"/>
          <w:bCs/>
          <w:lang w:val="en-GB" w:eastAsia="zh-CN"/>
        </w:rPr>
        <w:t>a)</w:t>
      </w:r>
      <w:r w:rsidRPr="00854828">
        <w:rPr>
          <w:rFonts w:eastAsia="SimSun" w:cs="Calibri"/>
          <w:bCs/>
          <w:lang w:val="en-GB" w:eastAsia="zh-CN"/>
        </w:rPr>
        <w:tab/>
      </w:r>
      <w:r w:rsidRPr="00854828">
        <w:rPr>
          <w:rFonts w:eastAsia="SimSun" w:cs="Calibri" w:hint="eastAsia"/>
          <w:bCs/>
          <w:lang w:val="en-GB" w:eastAsia="zh-CN"/>
        </w:rPr>
        <w:t>概览：</w:t>
      </w:r>
    </w:p>
    <w:p w14:paraId="55FD5519" w14:textId="3A0E1415" w:rsidR="00854828" w:rsidRPr="00854828" w:rsidRDefault="00854828" w:rsidP="00996D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  <w:tab w:val="left" w:pos="3969"/>
          <w:tab w:val="left" w:pos="4253"/>
        </w:tabs>
        <w:overflowPunct/>
        <w:autoSpaceDE/>
        <w:autoSpaceDN/>
        <w:adjustRightInd/>
        <w:jc w:val="left"/>
        <w:textAlignment w:val="auto"/>
        <w:rPr>
          <w:rFonts w:eastAsia="SimSun" w:cs="Calibri"/>
          <w:bCs/>
          <w:lang w:val="en-GB" w:eastAsia="zh-CN"/>
        </w:rPr>
      </w:pPr>
      <w:r>
        <w:rPr>
          <w:rFonts w:eastAsia="SimSun" w:cs="Calibri"/>
          <w:bCs/>
          <w:lang w:val="en-GB" w:eastAsia="zh-CN"/>
        </w:rPr>
        <w:tab/>
      </w:r>
      <w:r w:rsidRPr="00854828">
        <w:rPr>
          <w:rFonts w:eastAsia="SimSun" w:cs="Calibri" w:hint="eastAsia"/>
          <w:bCs/>
          <w:lang w:val="en-GB" w:eastAsia="zh-CN"/>
        </w:rPr>
        <w:t>最小号码长度（不包括国家代码）：</w:t>
      </w:r>
      <w:bookmarkStart w:id="456" w:name="OLE_LINK1"/>
      <w:bookmarkStart w:id="457" w:name="OLE_LINK2"/>
      <w:r w:rsidR="00996DCA" w:rsidRPr="00996DCA">
        <w:rPr>
          <w:rFonts w:eastAsia="SimSun" w:cs="Calibri"/>
          <w:bCs/>
          <w:u w:val="single"/>
          <w:lang w:val="en-GB" w:eastAsia="zh-CN"/>
        </w:rPr>
        <w:tab/>
      </w:r>
      <w:r w:rsidRPr="00996DCA">
        <w:rPr>
          <w:rFonts w:eastAsia="SimSun" w:cs="Calibri"/>
          <w:bCs/>
          <w:u w:val="single"/>
          <w:lang w:val="en-GB" w:eastAsia="zh-CN"/>
        </w:rPr>
        <w:t>8</w:t>
      </w:r>
      <w:r w:rsidR="00996DCA" w:rsidRPr="00996DCA">
        <w:rPr>
          <w:rFonts w:eastAsia="SimSun" w:cs="Calibri"/>
          <w:bCs/>
          <w:u w:val="single"/>
          <w:lang w:val="en-GB" w:eastAsia="zh-CN"/>
        </w:rPr>
        <w:tab/>
      </w:r>
      <w:bookmarkEnd w:id="456"/>
      <w:bookmarkEnd w:id="457"/>
      <w:r w:rsidRPr="00854828">
        <w:rPr>
          <w:rFonts w:eastAsia="SimSun" w:cs="Calibri" w:hint="eastAsia"/>
          <w:bCs/>
          <w:lang w:val="en-GB" w:eastAsia="zh-CN"/>
        </w:rPr>
        <w:t>位</w:t>
      </w:r>
    </w:p>
    <w:p w14:paraId="72B69604" w14:textId="5F665A9C" w:rsidR="00854828" w:rsidRPr="00996DCA" w:rsidRDefault="00854828" w:rsidP="00996D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74"/>
          <w:tab w:val="left" w:pos="3969"/>
          <w:tab w:val="left" w:pos="4253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u w:val="single"/>
          <w:lang w:val="en-GB" w:eastAsia="zh-CN"/>
        </w:rPr>
      </w:pPr>
      <w:r>
        <w:rPr>
          <w:rFonts w:eastAsia="SimSun" w:cs="Calibri"/>
          <w:bCs/>
          <w:lang w:val="en-GB" w:eastAsia="zh-CN"/>
        </w:rPr>
        <w:tab/>
      </w:r>
      <w:r w:rsidRPr="00854828">
        <w:rPr>
          <w:rFonts w:eastAsia="SimSun" w:cs="Calibri" w:hint="eastAsia"/>
          <w:bCs/>
          <w:lang w:val="en-GB" w:eastAsia="zh-CN"/>
        </w:rPr>
        <w:t>最大号码长度（不包括国家代码）：</w:t>
      </w:r>
      <w:r w:rsidR="00996DCA" w:rsidRPr="00996DCA">
        <w:rPr>
          <w:rFonts w:eastAsia="SimSun" w:cs="Calibri"/>
          <w:bCs/>
          <w:u w:val="single"/>
          <w:lang w:val="en-GB" w:eastAsia="zh-CN"/>
        </w:rPr>
        <w:tab/>
        <w:t>8</w:t>
      </w:r>
      <w:r w:rsidR="00996DCA" w:rsidRPr="00996DCA">
        <w:rPr>
          <w:rFonts w:eastAsia="SimSun" w:cs="Calibri"/>
          <w:bCs/>
          <w:u w:val="single"/>
          <w:lang w:val="en-GB" w:eastAsia="zh-CN"/>
        </w:rPr>
        <w:tab/>
      </w:r>
      <w:r w:rsidRPr="00996DCA">
        <w:rPr>
          <w:rFonts w:eastAsia="SimSun" w:cs="Calibri" w:hint="eastAsia"/>
          <w:bCs/>
          <w:lang w:val="en-GB" w:eastAsia="zh-CN"/>
        </w:rPr>
        <w:t>位</w:t>
      </w:r>
    </w:p>
    <w:p w14:paraId="0E361BDF" w14:textId="6CFFC5EB" w:rsidR="00854828" w:rsidRDefault="00854828" w:rsidP="00854828">
      <w:pPr>
        <w:ind w:left="567" w:hanging="567"/>
        <w:rPr>
          <w:rFonts w:asciiTheme="minorHAnsi" w:eastAsiaTheme="majorEastAsia" w:hAnsiTheme="minorHAnsi" w:cstheme="majorBidi"/>
          <w:lang w:eastAsia="zh-CN"/>
        </w:rPr>
      </w:pPr>
      <w:r w:rsidRPr="006549AD">
        <w:rPr>
          <w:rFonts w:asciiTheme="minorHAnsi" w:eastAsiaTheme="majorEastAsia" w:hAnsiTheme="minorHAnsi" w:cstheme="majorBidi"/>
          <w:lang w:eastAsia="zh-CN"/>
        </w:rPr>
        <w:t>b)</w:t>
      </w: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使用国家编号方案（如有的话）内指定</w:t>
      </w:r>
      <w:r w:rsidRPr="006549AD">
        <w:rPr>
          <w:rFonts w:asciiTheme="minorHAnsi" w:eastAsiaTheme="majorEastAsia" w:hAnsiTheme="minorHAnsi" w:cstheme="majorBidi"/>
          <w:lang w:eastAsia="zh-CN"/>
        </w:rPr>
        <w:t>ITU E.164</w:t>
      </w:r>
      <w:r w:rsidRPr="006549AD">
        <w:rPr>
          <w:rFonts w:asciiTheme="minorHAnsi" w:eastAsiaTheme="majorEastAsia" w:hAnsiTheme="minorHAnsi" w:cstheme="majorBidi" w:hint="eastAsia"/>
          <w:lang w:eastAsia="zh-CN"/>
        </w:rPr>
        <w:t>号码与国家数据库（或任何可适用名录）的链接：</w:t>
      </w:r>
    </w:p>
    <w:p w14:paraId="75125A83" w14:textId="64900433" w:rsidR="00854828" w:rsidRPr="006549AD" w:rsidRDefault="00854828" w:rsidP="00854828">
      <w:pPr>
        <w:ind w:left="567" w:hanging="567"/>
        <w:rPr>
          <w:rFonts w:asciiTheme="minorHAnsi" w:eastAsiaTheme="majorEastAsia" w:hAnsiTheme="minorHAnsi" w:cstheme="majorBidi"/>
          <w:lang w:eastAsia="zh-CN"/>
        </w:rPr>
      </w:pPr>
      <w:r w:rsidRPr="00854828">
        <w:rPr>
          <w:rFonts w:asciiTheme="minorHAnsi" w:eastAsiaTheme="majorEastAsia" w:hAnsiTheme="minorHAnsi" w:cstheme="majorBidi"/>
          <w:bCs/>
          <w:lang w:val="en-GB" w:eastAsia="zh-CN"/>
        </w:rPr>
        <w:tab/>
      </w:r>
      <w:hyperlink r:id="rId10" w:history="1">
        <w:r w:rsidRPr="00854828">
          <w:rPr>
            <w:rStyle w:val="Hyperlink"/>
            <w:rFonts w:asciiTheme="minorHAnsi" w:eastAsiaTheme="majorEastAsia" w:hAnsiTheme="minorHAnsi" w:cstheme="majorBidi"/>
            <w:bCs/>
            <w:lang w:eastAsia="zh-CN"/>
          </w:rPr>
          <w:t>https://www.gra.gi/communications/numbering-plan</w:t>
        </w:r>
      </w:hyperlink>
    </w:p>
    <w:p w14:paraId="4CD8028B" w14:textId="7353FAFA" w:rsidR="00854828" w:rsidRPr="006549AD" w:rsidRDefault="00854828" w:rsidP="00854828">
      <w:pPr>
        <w:rPr>
          <w:rFonts w:asciiTheme="minorHAnsi" w:eastAsiaTheme="majorEastAsia" w:hAnsiTheme="minorHAnsi" w:cstheme="majorBidi"/>
          <w:lang w:eastAsia="zh-CN"/>
        </w:rPr>
      </w:pPr>
      <w:r w:rsidRPr="006549AD">
        <w:rPr>
          <w:rFonts w:asciiTheme="minorHAnsi" w:eastAsiaTheme="majorEastAsia" w:hAnsiTheme="minorHAnsi" w:cstheme="majorBidi"/>
          <w:lang w:eastAsia="zh-CN"/>
        </w:rPr>
        <w:t>c)</w:t>
      </w: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显示植入</w:t>
      </w:r>
      <w:r w:rsidRPr="006549AD">
        <w:rPr>
          <w:rFonts w:asciiTheme="minorHAnsi" w:eastAsiaTheme="majorEastAsia" w:hAnsiTheme="minorHAnsi" w:cstheme="majorBidi"/>
          <w:lang w:eastAsia="zh-CN"/>
        </w:rPr>
        <w:t>ITU-T E.164</w:t>
      </w:r>
      <w:r w:rsidRPr="006549AD">
        <w:rPr>
          <w:rFonts w:asciiTheme="minorHAnsi" w:eastAsiaTheme="majorEastAsia" w:hAnsiTheme="minorHAnsi" w:cstheme="majorBidi" w:hint="eastAsia"/>
          <w:lang w:eastAsia="zh-CN"/>
        </w:rPr>
        <w:t>号码的、与实时数据库的链接：</w:t>
      </w:r>
    </w:p>
    <w:p w14:paraId="054E591F" w14:textId="14D9ABE0" w:rsidR="00854828" w:rsidRDefault="00854828" w:rsidP="00854828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val="en-GB" w:eastAsia="zh-CN"/>
        </w:rPr>
      </w:pPr>
      <w:r w:rsidRPr="00854828">
        <w:rPr>
          <w:rFonts w:eastAsia="SimSun" w:cs="Calibri"/>
          <w:lang w:eastAsia="zh-CN"/>
        </w:rPr>
        <w:t>d)</w:t>
      </w:r>
      <w:r w:rsidRPr="00854828">
        <w:rPr>
          <w:rFonts w:eastAsia="SimSun" w:cs="Calibri"/>
          <w:lang w:eastAsia="zh-CN"/>
        </w:rPr>
        <w:tab/>
      </w:r>
      <w:r w:rsidRPr="00854828">
        <w:rPr>
          <w:rFonts w:eastAsia="SimSun" w:cs="Calibri" w:hint="eastAsia"/>
          <w:bCs/>
          <w:lang w:val="en-GB" w:eastAsia="zh-CN"/>
        </w:rPr>
        <w:t>编号方案细节：</w:t>
      </w:r>
    </w:p>
    <w:p w14:paraId="1BE9C6E7" w14:textId="77777777" w:rsidR="00854828" w:rsidRPr="00854828" w:rsidRDefault="00854828" w:rsidP="00854828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val="en-GB" w:eastAsia="zh-CN"/>
        </w:rPr>
      </w:pPr>
    </w:p>
    <w:tbl>
      <w:tblPr>
        <w:tblW w:w="508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1791"/>
        <w:gridCol w:w="3312"/>
      </w:tblGrid>
      <w:tr w:rsidR="00854828" w:rsidRPr="00854828" w14:paraId="034A2983" w14:textId="77777777" w:rsidTr="00854828">
        <w:trPr>
          <w:tblHeader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4490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en-GB" w:eastAsia="zh-CN"/>
              </w:rPr>
            </w:pPr>
            <w:r w:rsidRPr="00854828">
              <w:rPr>
                <w:rFonts w:eastAsia="SimSun" w:cs="Calibri"/>
                <w:b/>
                <w:bCs/>
                <w:lang w:eastAsia="zh-CN"/>
              </w:rPr>
              <w:t>NDC</w:t>
            </w:r>
            <w:r w:rsidRPr="00854828">
              <w:rPr>
                <w:rFonts w:eastAsia="SimSun" w:cs="Calibri"/>
                <w:b/>
                <w:bCs/>
                <w:lang w:eastAsia="zh-CN"/>
              </w:rPr>
              <w:t>（国内目的地</w:t>
            </w:r>
            <w:r w:rsidRPr="00854828">
              <w:rPr>
                <w:rFonts w:eastAsia="SimSun" w:cs="Calibri"/>
                <w:b/>
                <w:bCs/>
                <w:lang w:eastAsia="zh-CN"/>
              </w:rPr>
              <w:br/>
            </w:r>
            <w:r w:rsidRPr="00854828">
              <w:rPr>
                <w:rFonts w:eastAsia="SimSun" w:cs="Calibri"/>
                <w:b/>
                <w:bCs/>
                <w:lang w:eastAsia="zh-CN"/>
              </w:rPr>
              <w:t>代码或国内</w:t>
            </w:r>
            <w:r w:rsidRPr="00854828">
              <w:rPr>
                <w:rFonts w:eastAsia="SimSun" w:cs="Calibri"/>
                <w:b/>
                <w:bCs/>
                <w:lang w:eastAsia="zh-CN"/>
              </w:rPr>
              <w:br/>
            </w:r>
            <w:r w:rsidRPr="00854828">
              <w:rPr>
                <w:rFonts w:eastAsia="SimSun" w:cs="Calibri"/>
                <w:b/>
                <w:bCs/>
                <w:lang w:eastAsia="zh-CN"/>
              </w:rPr>
              <w:t>（有效）号码</w:t>
            </w:r>
            <w:r w:rsidRPr="00854828">
              <w:rPr>
                <w:rFonts w:eastAsia="SimSun" w:cs="Calibri"/>
                <w:b/>
                <w:bCs/>
                <w:lang w:eastAsia="zh-CN"/>
              </w:rPr>
              <w:br/>
            </w:r>
            <w:r w:rsidRPr="00854828">
              <w:rPr>
                <w:rFonts w:eastAsia="SimSun" w:cs="Calibri"/>
                <w:b/>
                <w:bCs/>
                <w:lang w:eastAsia="zh-CN"/>
              </w:rPr>
              <w:t>的前置数字）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DD32E7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en-GB" w:eastAsia="zh-CN"/>
              </w:rPr>
            </w:pPr>
            <w:r w:rsidRPr="00854828">
              <w:rPr>
                <w:rFonts w:eastAsia="SimSun" w:cs="Calibri"/>
                <w:b/>
                <w:bCs/>
                <w:lang w:eastAsia="zh-CN"/>
              </w:rPr>
              <w:t>N(S)N</w:t>
            </w:r>
            <w:r w:rsidRPr="00854828">
              <w:rPr>
                <w:rFonts w:eastAsia="SimSun" w:cs="Calibri"/>
                <w:b/>
                <w:bCs/>
                <w:lang w:eastAsia="zh-CN"/>
              </w:rPr>
              <w:t>号码长度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6EB4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en-GB" w:eastAsia="zh-CN"/>
              </w:rPr>
            </w:pPr>
            <w:r w:rsidRPr="00854828">
              <w:rPr>
                <w:rFonts w:eastAsia="SimSun" w:cs="Calibri"/>
                <w:b/>
                <w:bCs/>
                <w:lang w:eastAsia="zh-CN"/>
              </w:rPr>
              <w:t>ITU-T E.164</w:t>
            </w:r>
            <w:r w:rsidRPr="00854828">
              <w:rPr>
                <w:rFonts w:eastAsia="SimSun" w:cs="Calibri"/>
                <w:b/>
                <w:bCs/>
                <w:lang w:eastAsia="zh-CN"/>
              </w:rPr>
              <w:t>号码的使用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8DE70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lang w:val="en-GB" w:eastAsia="zh-CN"/>
              </w:rPr>
            </w:pPr>
            <w:r w:rsidRPr="00854828">
              <w:rPr>
                <w:rFonts w:eastAsia="SimSun" w:cs="Calibri"/>
                <w:b/>
                <w:bCs/>
                <w:lang w:eastAsia="zh-CN"/>
              </w:rPr>
              <w:t>补充信息</w:t>
            </w:r>
          </w:p>
        </w:tc>
      </w:tr>
      <w:tr w:rsidR="00854828" w:rsidRPr="00854828" w14:paraId="041A3BD0" w14:textId="77777777" w:rsidTr="00854828">
        <w:trPr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4F272A4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8CEB24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  <w:r w:rsidRPr="00854828">
              <w:rPr>
                <w:rFonts w:eastAsia="SimSun" w:cs="Calibri"/>
                <w:b/>
                <w:bCs/>
                <w:lang w:eastAsia="zh-CN"/>
              </w:rPr>
              <w:t>最大长度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25814C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lang w:val="en-GB" w:eastAsia="zh-CN"/>
              </w:rPr>
            </w:pPr>
            <w:r w:rsidRPr="00854828">
              <w:rPr>
                <w:rFonts w:eastAsia="SimSun" w:cs="Calibri"/>
                <w:b/>
                <w:bCs/>
                <w:lang w:eastAsia="zh-CN"/>
              </w:rPr>
              <w:t>最小长度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14:paraId="7ADE037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vAlign w:val="center"/>
          </w:tcPr>
          <w:p w14:paraId="3237072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lang w:val="en-GB" w:eastAsia="zh-CN"/>
              </w:rPr>
            </w:pPr>
          </w:p>
        </w:tc>
      </w:tr>
      <w:tr w:rsidR="00854828" w:rsidRPr="00854828" w14:paraId="7FFEEB3E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97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F32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979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54B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33E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Gibtelecom</w:t>
            </w:r>
          </w:p>
        </w:tc>
      </w:tr>
      <w:tr w:rsidR="00854828" w:rsidRPr="00854828" w14:paraId="4F002403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50A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2D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738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E80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891" w14:textId="5EBACC1E" w:rsidR="00854828" w:rsidRPr="00854828" w:rsidRDefault="00054BDE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eastAsia="SimSun" w:cs="Calibri" w:hint="eastAsia"/>
                <w:bCs/>
                <w:lang w:val="en-GB" w:eastAsia="zh-CN"/>
              </w:rPr>
              <w:t>预留，这个范围内没有更多可供分配的号码。</w:t>
            </w:r>
            <w:r>
              <w:rPr>
                <w:rFonts w:eastAsia="SimSun" w:cs="Calibri"/>
                <w:bCs/>
                <w:lang w:val="en-GB" w:eastAsia="zh-CN"/>
              </w:rPr>
              <w:t xml:space="preserve"> </w:t>
            </w:r>
          </w:p>
        </w:tc>
      </w:tr>
      <w:tr w:rsidR="00854828" w:rsidRPr="00854828" w14:paraId="7D16BEB3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FEA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244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7DF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8C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4C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u-mee</w:t>
            </w:r>
          </w:p>
        </w:tc>
      </w:tr>
      <w:tr w:rsidR="00854828" w:rsidRPr="00854828" w14:paraId="3863A60A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E3F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98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1AF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2FE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eastAsia="zh-CN"/>
              </w:rPr>
              <w:t>固定电话业务的地理编号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D09" w14:textId="22B2B40A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GibFibreSpeed</w:t>
            </w:r>
          </w:p>
        </w:tc>
      </w:tr>
      <w:tr w:rsidR="00854828" w:rsidRPr="00854828" w14:paraId="72668A35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A5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9B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7B8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0AB" w14:textId="130F3DFE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FA7" w14:textId="2F36E237" w:rsidR="00854828" w:rsidRPr="00854828" w:rsidRDefault="00054BDE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eastAsia="SimSun" w:cs="Calibri" w:hint="eastAsia"/>
                <w:bCs/>
                <w:lang w:val="en-GB" w:eastAsia="zh-CN"/>
              </w:rPr>
              <w:t>预留给移动业务</w:t>
            </w:r>
          </w:p>
        </w:tc>
      </w:tr>
      <w:tr w:rsidR="00854828" w:rsidRPr="00854828" w14:paraId="7534BBEC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CDC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CA3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E3B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CEE" w14:textId="3FD43030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BF3" w14:textId="7F3D1422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GibFibreSpeed</w:t>
            </w:r>
          </w:p>
        </w:tc>
      </w:tr>
      <w:tr w:rsidR="00854828" w:rsidRPr="00854828" w14:paraId="67031284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3F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014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77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38D" w14:textId="01C8B06C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176" w14:textId="1C22F856" w:rsidR="00854828" w:rsidRPr="00854828" w:rsidRDefault="00054BDE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eastAsia="SimSun" w:cs="Calibri" w:hint="eastAsia"/>
                <w:bCs/>
                <w:lang w:val="en-GB" w:eastAsia="zh-CN"/>
              </w:rPr>
              <w:t>预留给移动业务</w:t>
            </w:r>
          </w:p>
        </w:tc>
      </w:tr>
      <w:tr w:rsidR="00854828" w:rsidRPr="00854828" w14:paraId="19A70156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C4F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44A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2D0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690" w14:textId="20A5AB6C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A93" w14:textId="65BC9E4E" w:rsidR="00854828" w:rsidRPr="00854828" w:rsidRDefault="00054BDE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eastAsia="SimSun" w:cs="Calibri" w:hint="eastAsia"/>
                <w:bCs/>
                <w:lang w:val="en-GB" w:eastAsia="zh-CN"/>
              </w:rPr>
              <w:t>预留给移动业务</w:t>
            </w:r>
          </w:p>
        </w:tc>
      </w:tr>
      <w:tr w:rsidR="00854828" w:rsidRPr="00854828" w14:paraId="59E34E46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21B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2AF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B5A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533" w14:textId="4489D88E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6A3" w14:textId="61A974A8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Gibtelecom</w:t>
            </w:r>
          </w:p>
        </w:tc>
      </w:tr>
      <w:tr w:rsidR="00854828" w:rsidRPr="00854828" w14:paraId="5858292E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314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C1C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73C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F54" w14:textId="45E357BC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B90" w14:textId="2F196B0D" w:rsidR="00854828" w:rsidRPr="00854828" w:rsidRDefault="00054BDE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eastAsia="SimSun" w:cs="Calibri" w:hint="eastAsia"/>
                <w:bCs/>
                <w:lang w:val="en-GB" w:eastAsia="zh-CN"/>
              </w:rPr>
              <w:t>预留给移动业务</w:t>
            </w:r>
          </w:p>
        </w:tc>
      </w:tr>
      <w:tr w:rsidR="00854828" w:rsidRPr="00854828" w14:paraId="6D5CC2C2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9B2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F4A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A9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60E" w14:textId="26FE1C0F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BF2" w14:textId="1CD7945B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Gibtelecom</w:t>
            </w:r>
          </w:p>
        </w:tc>
      </w:tr>
      <w:tr w:rsidR="00854828" w:rsidRPr="00854828" w14:paraId="5C4FAD31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DE3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D1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E9A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DFD" w14:textId="4535AAB3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48C" w14:textId="2F0F0C3F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Gibtelecom</w:t>
            </w:r>
          </w:p>
        </w:tc>
      </w:tr>
      <w:tr w:rsidR="00854828" w:rsidRPr="00854828" w14:paraId="0DD44B33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4F0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9DB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B5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7D8" w14:textId="26B018BD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EFF" w14:textId="56B66E6B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分配给</w:t>
            </w:r>
            <w:r w:rsidRPr="00854828">
              <w:rPr>
                <w:rFonts w:eastAsia="SimSun" w:cs="Calibri"/>
                <w:bCs/>
                <w:lang w:val="en-GB" w:eastAsia="zh-CN"/>
              </w:rPr>
              <w:t>Gibtelecom</w:t>
            </w:r>
          </w:p>
        </w:tc>
      </w:tr>
      <w:tr w:rsidR="00854828" w:rsidRPr="00854828" w14:paraId="1E4E53F8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FD9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3C7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8C3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E8B" w14:textId="5B92C278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30E" w14:textId="78EDF2F8" w:rsidR="00854828" w:rsidRPr="00854828" w:rsidRDefault="00054BDE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>
              <w:rPr>
                <w:rFonts w:eastAsia="SimSun" w:cs="Calibri" w:hint="eastAsia"/>
                <w:bCs/>
                <w:lang w:val="en-GB" w:eastAsia="zh-CN"/>
              </w:rPr>
              <w:t>预留给移动业务</w:t>
            </w:r>
          </w:p>
        </w:tc>
      </w:tr>
      <w:tr w:rsidR="00854828" w:rsidRPr="00854828" w14:paraId="4B1338DE" w14:textId="77777777" w:rsidTr="0085482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971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E4D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066" w14:textId="77777777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FC8" w14:textId="08F28983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 w:hint="eastAsia"/>
                <w:bCs/>
                <w:lang w:val="en-GB"/>
              </w:rPr>
              <w:t>移动业务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69F" w14:textId="3B22B382" w:rsidR="00854828" w:rsidRPr="00854828" w:rsidRDefault="00854828" w:rsidP="00854828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lang w:val="en-GB" w:eastAsia="zh-CN"/>
              </w:rPr>
            </w:pPr>
            <w:r w:rsidRPr="00854828">
              <w:rPr>
                <w:rFonts w:eastAsia="SimSun" w:cs="Calibri"/>
                <w:bCs/>
                <w:lang w:val="en-GB" w:eastAsia="zh-CN"/>
              </w:rPr>
              <w:t>2020</w:t>
            </w:r>
            <w:r w:rsidR="00054BDE">
              <w:rPr>
                <w:rFonts w:eastAsia="SimSun" w:cs="Calibri" w:hint="eastAsia"/>
                <w:bCs/>
                <w:lang w:val="en-GB" w:eastAsia="zh-CN"/>
              </w:rPr>
              <w:t>年</w:t>
            </w:r>
            <w:r w:rsidR="00054BDE">
              <w:rPr>
                <w:rFonts w:eastAsia="SimSun" w:cs="Calibri" w:hint="eastAsia"/>
                <w:bCs/>
                <w:lang w:val="en-GB" w:eastAsia="zh-CN"/>
              </w:rPr>
              <w:t>3</w:t>
            </w:r>
            <w:r w:rsidR="00054BDE">
              <w:rPr>
                <w:rFonts w:eastAsia="SimSun" w:cs="Calibri" w:hint="eastAsia"/>
                <w:bCs/>
                <w:lang w:val="en-GB" w:eastAsia="zh-CN"/>
              </w:rPr>
              <w:t>月</w:t>
            </w:r>
            <w:r w:rsidR="00054BDE">
              <w:rPr>
                <w:rFonts w:eastAsia="SimSun" w:cs="Calibri" w:hint="eastAsia"/>
                <w:bCs/>
                <w:lang w:val="en-GB" w:eastAsia="zh-CN"/>
              </w:rPr>
              <w:t>13</w:t>
            </w:r>
            <w:r w:rsidR="00054BDE">
              <w:rPr>
                <w:rFonts w:eastAsia="SimSun" w:cs="Calibri" w:hint="eastAsia"/>
                <w:bCs/>
                <w:lang w:val="en-GB" w:eastAsia="zh-CN"/>
              </w:rPr>
              <w:t>日撤销</w:t>
            </w:r>
          </w:p>
        </w:tc>
      </w:tr>
    </w:tbl>
    <w:p w14:paraId="1B4AAAFF" w14:textId="77777777" w:rsidR="00854828" w:rsidRPr="00854828" w:rsidRDefault="00854828" w:rsidP="00854828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lang w:eastAsia="zh-CN"/>
        </w:rPr>
      </w:pPr>
    </w:p>
    <w:p w14:paraId="3AE0B291" w14:textId="77777777" w:rsidR="00854828" w:rsidRPr="00854828" w:rsidRDefault="00854828" w:rsidP="008548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</w:rPr>
      </w:pPr>
      <w:r w:rsidRPr="00854828">
        <w:rPr>
          <w:rFonts w:eastAsia="SimSun" w:cs="Calibri" w:hint="eastAsia"/>
          <w:bCs/>
        </w:rPr>
        <w:t>联系方式：</w:t>
      </w:r>
    </w:p>
    <w:p w14:paraId="35768B07" w14:textId="7DEA26A2" w:rsidR="00A42992" w:rsidRDefault="00854828" w:rsidP="00DD7ED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  <w:bCs/>
        </w:rPr>
      </w:pPr>
      <w:r w:rsidRPr="00552EA1">
        <w:rPr>
          <w:rFonts w:eastAsia="SimSun" w:cs="Calibri"/>
          <w:bCs/>
        </w:rPr>
        <w:tab/>
        <w:t>Gibraltar Regulatory Authority</w:t>
      </w:r>
      <w:r w:rsidRPr="00552EA1">
        <w:rPr>
          <w:rFonts w:eastAsia="SimSun" w:cs="Calibri"/>
          <w:bCs/>
        </w:rPr>
        <w:br/>
        <w:t>Mr Gavin Santos – Communications Regulatory Manager</w:t>
      </w:r>
      <w:r w:rsidRPr="00552EA1">
        <w:rPr>
          <w:rFonts w:eastAsia="SimSun" w:cs="Calibri"/>
          <w:bCs/>
        </w:rPr>
        <w:br/>
      </w:r>
      <w:hyperlink r:id="rId11" w:history="1">
        <w:r w:rsidRPr="00DD7ED5">
          <w:rPr>
            <w:rFonts w:eastAsia="SimSun"/>
          </w:rPr>
          <w:t>gavin.santos@gra.gi</w:t>
        </w:r>
      </w:hyperlink>
      <w:r w:rsidRPr="00DD7ED5">
        <w:rPr>
          <w:rFonts w:eastAsia="SimSun"/>
        </w:rPr>
        <w:br/>
      </w:r>
      <w:r w:rsidRPr="00552EA1">
        <w:rPr>
          <w:rFonts w:eastAsia="SimSun" w:cs="Calibri"/>
          <w:bCs/>
        </w:rPr>
        <w:t xml:space="preserve">2nd Floor, Eurotowers 4, </w:t>
      </w:r>
      <w:r w:rsidRPr="00552EA1">
        <w:rPr>
          <w:rFonts w:eastAsia="SimSun" w:cs="Calibri"/>
          <w:bCs/>
        </w:rPr>
        <w:br/>
        <w:t xml:space="preserve">1 Europort Road, </w:t>
      </w:r>
      <w:r w:rsidRPr="00552EA1">
        <w:rPr>
          <w:rFonts w:eastAsia="SimSun" w:cs="Calibri"/>
          <w:bCs/>
        </w:rPr>
        <w:br/>
        <w:t>Gibraltar, GX11 1AA</w:t>
      </w:r>
      <w:r w:rsidRPr="00552EA1">
        <w:rPr>
          <w:rFonts w:eastAsia="SimSun" w:cs="Calibri"/>
          <w:bCs/>
        </w:rPr>
        <w:br/>
      </w:r>
      <w:r w:rsidRPr="00552EA1">
        <w:rPr>
          <w:rFonts w:eastAsia="SimSun" w:cs="Calibri" w:hint="eastAsia"/>
          <w:bCs/>
        </w:rPr>
        <w:t>电话：</w:t>
      </w:r>
      <w:r w:rsidR="00DD7ED5">
        <w:rPr>
          <w:rFonts w:eastAsia="SimSun" w:cs="Calibri"/>
          <w:bCs/>
        </w:rPr>
        <w:tab/>
      </w:r>
      <w:r w:rsidRPr="00552EA1">
        <w:rPr>
          <w:rFonts w:eastAsia="SimSun" w:cs="Calibri"/>
          <w:bCs/>
        </w:rPr>
        <w:t>+350 20074636</w:t>
      </w:r>
      <w:r w:rsidRPr="00552EA1">
        <w:rPr>
          <w:rFonts w:eastAsia="SimSun" w:cs="Calibri"/>
          <w:bCs/>
        </w:rPr>
        <w:br/>
      </w:r>
      <w:r w:rsidRPr="00552EA1">
        <w:rPr>
          <w:rFonts w:eastAsia="SimSun" w:cs="Calibri" w:hint="eastAsia"/>
          <w:bCs/>
        </w:rPr>
        <w:t>传真：</w:t>
      </w:r>
      <w:r w:rsidRPr="00552EA1">
        <w:rPr>
          <w:rFonts w:eastAsia="SimSun" w:cs="Calibri"/>
          <w:bCs/>
        </w:rPr>
        <w:t xml:space="preserve"> </w:t>
      </w:r>
      <w:r w:rsidR="00DD7ED5">
        <w:rPr>
          <w:rFonts w:eastAsia="SimSun" w:cs="Calibri"/>
          <w:bCs/>
        </w:rPr>
        <w:tab/>
      </w:r>
      <w:r w:rsidRPr="00552EA1">
        <w:rPr>
          <w:rFonts w:eastAsia="SimSun" w:cs="Calibri"/>
          <w:bCs/>
        </w:rPr>
        <w:t>+350 20072166</w:t>
      </w:r>
      <w:r w:rsidRPr="00552EA1">
        <w:rPr>
          <w:rFonts w:eastAsia="SimSun" w:cs="Calibri"/>
          <w:bCs/>
        </w:rPr>
        <w:br/>
      </w:r>
      <w:r w:rsidRPr="00552EA1">
        <w:rPr>
          <w:rFonts w:eastAsia="SimSun" w:cs="Calibri" w:hint="eastAsia"/>
          <w:bCs/>
          <w:lang w:val="en-GB"/>
        </w:rPr>
        <w:t>电子邮件：</w:t>
      </w:r>
      <w:hyperlink r:id="rId12" w:history="1">
        <w:r w:rsidRPr="00DD7ED5">
          <w:rPr>
            <w:rFonts w:eastAsia="SimSun"/>
          </w:rPr>
          <w:t>communications@gra.gi</w:t>
        </w:r>
      </w:hyperlink>
      <w:r w:rsidRPr="00DD7ED5">
        <w:rPr>
          <w:rFonts w:eastAsia="SimSun"/>
        </w:rPr>
        <w:br/>
      </w:r>
      <w:r w:rsidRPr="00552EA1">
        <w:rPr>
          <w:rFonts w:eastAsia="SimSun" w:cs="Calibri" w:hint="eastAsia"/>
          <w:bCs/>
        </w:rPr>
        <w:t>网站：</w:t>
      </w:r>
      <w:r w:rsidRPr="00552EA1">
        <w:rPr>
          <w:rFonts w:eastAsia="SimSun" w:cs="Calibri"/>
          <w:bCs/>
        </w:rPr>
        <w:t xml:space="preserve"> </w:t>
      </w:r>
      <w:r w:rsidR="00DD7ED5">
        <w:rPr>
          <w:rFonts w:eastAsia="SimSun" w:cs="Calibri"/>
          <w:bCs/>
        </w:rPr>
        <w:tab/>
      </w:r>
      <w:r w:rsidRPr="00552EA1">
        <w:rPr>
          <w:rFonts w:eastAsia="SimSun" w:cs="Calibri"/>
          <w:bCs/>
        </w:rPr>
        <w:t>www.gra.gi</w:t>
      </w:r>
    </w:p>
    <w:bookmarkEnd w:id="442"/>
    <w:bookmarkEnd w:id="443"/>
    <w:bookmarkEnd w:id="451"/>
    <w:bookmarkEnd w:id="452"/>
    <w:bookmarkEnd w:id="453"/>
    <w:bookmarkEnd w:id="454"/>
    <w:p w14:paraId="1FC0654F" w14:textId="77777777" w:rsidR="006226F6" w:rsidRPr="00EB4344" w:rsidRDefault="006226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  <w:sectPr w:rsidR="006226F6" w:rsidRPr="00EB4344" w:rsidSect="00F257C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71"/>
    <w:bookmarkEnd w:id="172"/>
    <w:p w14:paraId="32FB5267" w14:textId="77777777" w:rsidR="00E5105F" w:rsidRPr="00E450DA" w:rsidRDefault="00750C19" w:rsidP="0050515D">
      <w:pPr>
        <w:pStyle w:val="Heading20"/>
        <w:rPr>
          <w:rFonts w:asciiTheme="minorEastAsia" w:eastAsiaTheme="minorEastAsia" w:hAnsiTheme="minorEastAsia"/>
          <w:noProof w:val="0"/>
          <w:lang w:val="pt-BR" w:eastAsia="zh-CN"/>
        </w:rPr>
      </w:pPr>
      <w:r w:rsidRPr="00E450DA">
        <w:rPr>
          <w:rFonts w:asciiTheme="minorEastAsia" w:eastAsiaTheme="minorEastAsia" w:hAnsiTheme="minorEastAsia" w:hint="eastAsia"/>
          <w:noProof w:val="0"/>
          <w:lang w:eastAsia="zh-CN"/>
        </w:rPr>
        <w:lastRenderedPageBreak/>
        <w:t>业务限制</w:t>
      </w:r>
    </w:p>
    <w:p w14:paraId="6E9516ED" w14:textId="77777777" w:rsidR="00E5105F" w:rsidRPr="00AD401F" w:rsidRDefault="00750C19" w:rsidP="001247F3">
      <w:pPr>
        <w:jc w:val="center"/>
        <w:rPr>
          <w:highlight w:val="yellow"/>
          <w:lang w:val="pt-BR"/>
        </w:rPr>
      </w:pPr>
      <w:bookmarkStart w:id="458" w:name="_Toc248829287"/>
      <w:bookmarkStart w:id="459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AD401F">
        <w:rPr>
          <w:rFonts w:eastAsiaTheme="minorEastAsia"/>
          <w:lang w:val="pt-BR" w:eastAsia="zh-CN"/>
        </w:rPr>
        <w:t>：</w:t>
      </w:r>
      <w:r w:rsidR="001247F3" w:rsidRPr="00AD401F">
        <w:rPr>
          <w:lang w:val="pt-BR"/>
        </w:rPr>
        <w:t>www.itu.int/pub/T-SP-SR.1-2012</w:t>
      </w:r>
    </w:p>
    <w:p w14:paraId="689D764F" w14:textId="77777777" w:rsidR="004D3370" w:rsidRPr="00AD401F" w:rsidRDefault="004D3370" w:rsidP="004D3370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985E78" w:rsidRPr="00656202" w14:paraId="4F1838B4" w14:textId="77777777" w:rsidTr="00E84D01">
        <w:tc>
          <w:tcPr>
            <w:tcW w:w="2620" w:type="dxa"/>
            <w:vAlign w:val="center"/>
          </w:tcPr>
          <w:p w14:paraId="7BD0AA69" w14:textId="77777777"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14:paraId="0F2665B3" w14:textId="77777777"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14:paraId="6F441F77" w14:textId="77777777" w:rsidR="00613021" w:rsidRPr="00656202" w:rsidRDefault="00613021" w:rsidP="00613021">
      <w:pPr>
        <w:rPr>
          <w:highlight w:val="yellow"/>
          <w:lang w:val="fr-CH"/>
        </w:rPr>
      </w:pPr>
    </w:p>
    <w:p w14:paraId="2377FC69" w14:textId="77777777"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14:paraId="71293020" w14:textId="77777777" w:rsidTr="00E84D01">
        <w:tc>
          <w:tcPr>
            <w:tcW w:w="2160" w:type="dxa"/>
          </w:tcPr>
          <w:p w14:paraId="4D1B1C70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14:paraId="241EDBCA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4EE2ABD3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14:paraId="68E69684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14:paraId="21D6718B" w14:textId="77777777" w:rsidTr="00E84D01">
        <w:tc>
          <w:tcPr>
            <w:tcW w:w="2160" w:type="dxa"/>
          </w:tcPr>
          <w:p w14:paraId="54282439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14:paraId="23028E6D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341EBEC5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A8956DF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2EF0D170" w14:textId="77777777" w:rsidTr="00E84D01">
        <w:tc>
          <w:tcPr>
            <w:tcW w:w="2160" w:type="dxa"/>
          </w:tcPr>
          <w:p w14:paraId="3ACEB4BE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14:paraId="26F8AF4C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D69BB05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4C388270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03EE93D6" w14:textId="77777777" w:rsidTr="00E84D01">
        <w:tc>
          <w:tcPr>
            <w:tcW w:w="2160" w:type="dxa"/>
          </w:tcPr>
          <w:p w14:paraId="679F8BDA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14:paraId="6EC5260D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C51A43B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0316274E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6F4114B4" w14:textId="77777777" w:rsidTr="00E84D01">
        <w:tc>
          <w:tcPr>
            <w:tcW w:w="2160" w:type="dxa"/>
          </w:tcPr>
          <w:p w14:paraId="72AA2A92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14:paraId="05300BDC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1F439F9C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004EEF5B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157D83C8" w14:textId="77777777" w:rsidTr="00E84D01">
        <w:tc>
          <w:tcPr>
            <w:tcW w:w="2160" w:type="dxa"/>
          </w:tcPr>
          <w:p w14:paraId="2EC42266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14:paraId="35685F39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0019E215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7C02E0F8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68A6DC66" w14:textId="77777777" w:rsidTr="00E84D01">
        <w:tc>
          <w:tcPr>
            <w:tcW w:w="2160" w:type="dxa"/>
          </w:tcPr>
          <w:p w14:paraId="0B355053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14:paraId="17572A44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05FD2954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5C273EF3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14:paraId="3C0EDFF3" w14:textId="77777777" w:rsidTr="00E84D01">
        <w:tc>
          <w:tcPr>
            <w:tcW w:w="2160" w:type="dxa"/>
          </w:tcPr>
          <w:p w14:paraId="64621303" w14:textId="77777777"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14:paraId="218051C1" w14:textId="77777777"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52CD0FA9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14:paraId="1FDEA93A" w14:textId="77777777"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21B24ADD" w14:textId="184F4A63" w:rsidR="00854B3D" w:rsidRDefault="00854B3D" w:rsidP="00AD54EE">
      <w:pPr>
        <w:rPr>
          <w:rFonts w:asciiTheme="minorHAnsi" w:hAnsiTheme="minorHAnsi"/>
          <w:highlight w:val="yellow"/>
          <w:lang w:val="pt-BR"/>
        </w:rPr>
      </w:pPr>
    </w:p>
    <w:p w14:paraId="34E5884A" w14:textId="77777777" w:rsidR="00DD7ED5" w:rsidRDefault="00DD7ED5" w:rsidP="00AD54EE">
      <w:pPr>
        <w:rPr>
          <w:rFonts w:asciiTheme="minorHAnsi" w:hAnsiTheme="minorHAnsi"/>
          <w:highlight w:val="yellow"/>
          <w:lang w:val="pt-BR"/>
        </w:rPr>
      </w:pPr>
    </w:p>
    <w:p w14:paraId="187237F7" w14:textId="77777777" w:rsidR="00E5105F" w:rsidRPr="00E450DA" w:rsidRDefault="00985E78" w:rsidP="0050515D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60" w:name="_Toc253407167"/>
      <w:bookmarkStart w:id="461" w:name="_Toc259783162"/>
      <w:bookmarkStart w:id="462" w:name="_Toc262631833"/>
      <w:bookmarkStart w:id="463" w:name="_Toc265056512"/>
      <w:bookmarkStart w:id="464" w:name="_Toc266181259"/>
      <w:bookmarkStart w:id="465" w:name="_Toc268774044"/>
      <w:bookmarkStart w:id="466" w:name="_Toc271700513"/>
      <w:bookmarkStart w:id="467" w:name="_Toc273023374"/>
      <w:bookmarkStart w:id="468" w:name="_Toc274223848"/>
      <w:bookmarkStart w:id="469" w:name="_Toc276717184"/>
      <w:bookmarkStart w:id="470" w:name="_Toc279669170"/>
      <w:bookmarkStart w:id="471" w:name="_Toc280349226"/>
      <w:bookmarkStart w:id="472" w:name="_Toc282526058"/>
      <w:bookmarkStart w:id="473" w:name="_Toc283737224"/>
      <w:bookmarkStart w:id="474" w:name="_Toc286218735"/>
      <w:bookmarkStart w:id="475" w:name="_Toc288660300"/>
      <w:bookmarkStart w:id="476" w:name="_Toc291005409"/>
      <w:bookmarkStart w:id="477" w:name="_Toc292704993"/>
      <w:bookmarkStart w:id="478" w:name="_Toc295387918"/>
      <w:bookmarkStart w:id="479" w:name="_Toc296675488"/>
      <w:bookmarkStart w:id="480" w:name="_Toc297804739"/>
      <w:bookmarkStart w:id="481" w:name="_Toc301945313"/>
      <w:bookmarkStart w:id="482" w:name="_Toc303344268"/>
      <w:bookmarkStart w:id="483" w:name="_Toc304892186"/>
      <w:bookmarkStart w:id="484" w:name="_Toc308530351"/>
      <w:bookmarkStart w:id="485" w:name="_Toc311103663"/>
      <w:bookmarkStart w:id="486" w:name="_Toc313973328"/>
      <w:bookmarkStart w:id="487" w:name="_Toc316479984"/>
      <w:bookmarkStart w:id="488" w:name="_Toc318965022"/>
      <w:bookmarkStart w:id="489" w:name="_Toc320536978"/>
      <w:bookmarkStart w:id="490" w:name="_Toc323035741"/>
      <w:bookmarkStart w:id="491" w:name="_Toc323904394"/>
      <w:bookmarkStart w:id="492" w:name="_Toc332272672"/>
      <w:bookmarkStart w:id="493" w:name="_Toc334776207"/>
      <w:bookmarkStart w:id="494" w:name="_Toc335901526"/>
      <w:bookmarkStart w:id="495" w:name="_Toc337110352"/>
      <w:bookmarkStart w:id="496" w:name="_Toc338779393"/>
      <w:bookmarkStart w:id="497" w:name="_Toc340225540"/>
      <w:bookmarkStart w:id="498" w:name="_Toc341451238"/>
      <w:bookmarkStart w:id="499" w:name="_Toc342912869"/>
      <w:bookmarkStart w:id="500" w:name="_Toc343262689"/>
      <w:bookmarkStart w:id="501" w:name="_Toc345579844"/>
      <w:bookmarkStart w:id="502" w:name="_Toc346885966"/>
      <w:bookmarkStart w:id="503" w:name="_Toc347929611"/>
      <w:bookmarkStart w:id="504" w:name="_Toc349288272"/>
      <w:bookmarkStart w:id="505" w:name="_Toc350415590"/>
      <w:bookmarkStart w:id="506" w:name="_Toc351549911"/>
      <w:bookmarkStart w:id="507" w:name="_Toc352940516"/>
      <w:bookmarkStart w:id="508" w:name="_Toc354053853"/>
      <w:bookmarkStart w:id="509" w:name="_Toc355708879"/>
      <w:bookmarkEnd w:id="458"/>
      <w:bookmarkEnd w:id="459"/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回叫和迂回呼叫程序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2006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年全权代表大会修订的第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21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号决议）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14:paraId="70D9B952" w14:textId="77777777"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E5105F" w:rsidRPr="00985E78">
        <w:rPr>
          <w:rFonts w:asciiTheme="minorHAnsi" w:hAnsiTheme="minorHAnsi"/>
        </w:rPr>
        <w:t>www.itu.int/pub/T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SP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PP.RES.21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2011/</w:t>
      </w:r>
    </w:p>
    <w:p w14:paraId="6BA780A3" w14:textId="77777777"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14:paraId="13FEE52E" w14:textId="77777777"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14:paraId="34AAC1D8" w14:textId="77777777" w:rsidR="008852E5" w:rsidRDefault="008852E5" w:rsidP="00AD54EE">
      <w:pPr>
        <w:pStyle w:val="Heading1"/>
        <w:spacing w:before="0"/>
        <w:ind w:left="142"/>
        <w:jc w:val="center"/>
        <w:sectPr w:rsidR="008852E5" w:rsidSect="004C24DE"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10" w:name="_Toc253407169"/>
      <w:bookmarkStart w:id="511" w:name="_Toc259783164"/>
      <w:bookmarkStart w:id="512" w:name="_Toc266181261"/>
      <w:bookmarkStart w:id="513" w:name="_Toc268774046"/>
      <w:bookmarkStart w:id="514" w:name="_Toc271700515"/>
      <w:bookmarkStart w:id="515" w:name="_Toc273023376"/>
      <w:bookmarkStart w:id="516" w:name="_Toc274223850"/>
      <w:bookmarkStart w:id="517" w:name="_Toc276717186"/>
      <w:bookmarkStart w:id="518" w:name="_Toc279669172"/>
      <w:bookmarkStart w:id="519" w:name="_Toc280349228"/>
      <w:bookmarkStart w:id="520" w:name="_Toc282526060"/>
      <w:bookmarkStart w:id="521" w:name="_Toc283737226"/>
      <w:bookmarkStart w:id="522" w:name="_Toc286218737"/>
      <w:bookmarkStart w:id="523" w:name="_Toc288660302"/>
      <w:bookmarkStart w:id="524" w:name="_Toc291005411"/>
      <w:bookmarkStart w:id="525" w:name="_Toc292704995"/>
      <w:bookmarkStart w:id="526" w:name="_Toc295387920"/>
      <w:bookmarkStart w:id="527" w:name="_Toc296675490"/>
      <w:bookmarkStart w:id="528" w:name="_Toc297804741"/>
      <w:bookmarkStart w:id="529" w:name="_Toc301945315"/>
      <w:bookmarkStart w:id="530" w:name="_Toc303344270"/>
      <w:bookmarkStart w:id="531" w:name="_Toc304892188"/>
      <w:bookmarkStart w:id="532" w:name="_Toc308530352"/>
      <w:bookmarkStart w:id="533" w:name="_Toc311103664"/>
      <w:bookmarkStart w:id="534" w:name="_Toc313973329"/>
      <w:bookmarkStart w:id="535" w:name="_Toc316479985"/>
      <w:bookmarkStart w:id="536" w:name="_Toc318965023"/>
      <w:bookmarkStart w:id="537" w:name="_Toc320536979"/>
      <w:bookmarkStart w:id="538" w:name="_Toc321233409"/>
      <w:bookmarkStart w:id="539" w:name="_Toc321311688"/>
      <w:bookmarkStart w:id="540" w:name="_Toc321820569"/>
      <w:bookmarkStart w:id="541" w:name="_Toc323035742"/>
      <w:bookmarkStart w:id="542" w:name="_Toc323904395"/>
      <w:bookmarkStart w:id="543" w:name="_Toc332272673"/>
      <w:bookmarkStart w:id="544" w:name="_Toc334776208"/>
      <w:bookmarkStart w:id="545" w:name="_Toc335901527"/>
      <w:bookmarkStart w:id="546" w:name="_Toc337110353"/>
      <w:bookmarkStart w:id="547" w:name="_Toc338779394"/>
      <w:bookmarkStart w:id="548" w:name="_Toc340225541"/>
      <w:bookmarkStart w:id="549" w:name="_Toc341451239"/>
      <w:bookmarkStart w:id="550" w:name="_Toc342912870"/>
      <w:bookmarkStart w:id="551" w:name="_Toc343262690"/>
      <w:bookmarkStart w:id="552" w:name="_Toc345579845"/>
      <w:bookmarkStart w:id="553" w:name="_Toc346885967"/>
      <w:bookmarkStart w:id="554" w:name="_Toc347929612"/>
      <w:bookmarkStart w:id="555" w:name="_Toc349288273"/>
      <w:bookmarkStart w:id="556" w:name="_Toc350415591"/>
      <w:bookmarkStart w:id="557" w:name="_Toc351549912"/>
      <w:bookmarkStart w:id="558" w:name="_Toc352940517"/>
      <w:bookmarkStart w:id="559" w:name="_Toc354053854"/>
      <w:bookmarkStart w:id="560" w:name="_Toc355708880"/>
      <w:bookmarkStart w:id="561" w:name="_Toc357001963"/>
      <w:bookmarkStart w:id="562" w:name="_Toc358192590"/>
      <w:bookmarkStart w:id="563" w:name="_Toc359489439"/>
      <w:bookmarkStart w:id="564" w:name="_Toc360696839"/>
      <w:bookmarkStart w:id="565" w:name="_Toc361921570"/>
      <w:bookmarkStart w:id="566" w:name="_Toc363741410"/>
      <w:bookmarkStart w:id="567" w:name="_Toc364672359"/>
      <w:bookmarkStart w:id="568" w:name="_Toc366157716"/>
      <w:bookmarkStart w:id="569" w:name="_Toc367715555"/>
      <w:bookmarkStart w:id="570" w:name="_Toc369007689"/>
      <w:bookmarkStart w:id="571" w:name="_Toc369007893"/>
      <w:bookmarkStart w:id="572" w:name="_Toc370373502"/>
      <w:bookmarkStart w:id="573" w:name="_Toc371588868"/>
      <w:bookmarkStart w:id="574" w:name="_Toc373157834"/>
      <w:bookmarkStart w:id="575" w:name="_Toc374006642"/>
      <w:bookmarkStart w:id="576" w:name="_Toc374692696"/>
      <w:bookmarkStart w:id="577" w:name="_Toc374692773"/>
      <w:bookmarkStart w:id="578" w:name="_Toc377026502"/>
      <w:bookmarkStart w:id="579" w:name="_Toc378322723"/>
      <w:bookmarkStart w:id="580" w:name="_Toc379440376"/>
      <w:bookmarkStart w:id="581" w:name="_Toc380582901"/>
      <w:bookmarkStart w:id="582" w:name="_Toc381784234"/>
      <w:bookmarkStart w:id="583" w:name="_Toc383182317"/>
      <w:bookmarkStart w:id="584" w:name="_Toc384625711"/>
      <w:bookmarkStart w:id="585" w:name="_Toc385496803"/>
      <w:bookmarkStart w:id="586" w:name="_Toc388946331"/>
      <w:bookmarkStart w:id="587" w:name="_Toc388947564"/>
      <w:bookmarkStart w:id="588" w:name="_Toc389730888"/>
      <w:bookmarkStart w:id="589" w:name="_Toc391386076"/>
      <w:bookmarkStart w:id="590" w:name="_Toc392235890"/>
      <w:bookmarkStart w:id="591" w:name="_Toc393713421"/>
      <w:bookmarkStart w:id="592" w:name="_Toc393714488"/>
      <w:bookmarkStart w:id="593" w:name="_Toc393715492"/>
      <w:bookmarkStart w:id="594" w:name="_Toc395100467"/>
      <w:bookmarkStart w:id="595" w:name="_Toc396212814"/>
      <w:bookmarkStart w:id="596" w:name="_Toc397517659"/>
      <w:bookmarkStart w:id="597" w:name="_Toc399160642"/>
      <w:bookmarkStart w:id="598" w:name="_Toc400374880"/>
      <w:bookmarkStart w:id="599" w:name="_Toc401757926"/>
      <w:bookmarkStart w:id="600" w:name="_Toc402967106"/>
      <w:bookmarkStart w:id="601" w:name="_Toc404332318"/>
      <w:bookmarkStart w:id="602" w:name="_Toc405386784"/>
      <w:bookmarkStart w:id="603" w:name="_Toc406508022"/>
      <w:bookmarkStart w:id="604" w:name="_Toc408576643"/>
      <w:bookmarkStart w:id="605" w:name="_Toc409708238"/>
      <w:bookmarkStart w:id="606" w:name="_Toc410904541"/>
      <w:bookmarkStart w:id="607" w:name="_Toc414884970"/>
      <w:bookmarkStart w:id="608" w:name="_Toc416360080"/>
      <w:bookmarkStart w:id="609" w:name="_Toc417984363"/>
      <w:bookmarkStart w:id="610" w:name="_Toc420414841"/>
    </w:p>
    <w:p w14:paraId="15DB54C9" w14:textId="77777777"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11" w:name="_Toc421783564"/>
      <w:bookmarkStart w:id="612" w:name="_Toc423078777"/>
      <w:bookmarkStart w:id="613" w:name="_Toc424300250"/>
      <w:bookmarkStart w:id="614" w:name="_Toc428193358"/>
      <w:bookmarkStart w:id="615" w:name="_Toc428372305"/>
      <w:bookmarkStart w:id="616" w:name="_Toc429469056"/>
      <w:bookmarkStart w:id="617" w:name="_Toc432498842"/>
      <w:bookmarkStart w:id="618" w:name="_Toc433358222"/>
      <w:bookmarkStart w:id="619" w:name="_Toc434843836"/>
      <w:bookmarkStart w:id="620" w:name="_Toc436383071"/>
      <w:bookmarkStart w:id="621" w:name="_Toc437264289"/>
      <w:bookmarkStart w:id="622" w:name="_Toc438219176"/>
      <w:bookmarkStart w:id="623" w:name="_Toc440443798"/>
      <w:bookmarkStart w:id="624" w:name="_Toc441671605"/>
      <w:bookmarkStart w:id="625" w:name="_Toc442711622"/>
      <w:bookmarkStart w:id="626" w:name="_Toc445368598"/>
      <w:bookmarkStart w:id="627" w:name="_Toc446578883"/>
      <w:bookmarkStart w:id="628" w:name="_Toc449442777"/>
      <w:bookmarkStart w:id="629" w:name="_Toc450747477"/>
      <w:bookmarkStart w:id="630" w:name="_Toc451863145"/>
      <w:bookmarkStart w:id="631" w:name="_Toc453320526"/>
      <w:bookmarkStart w:id="632" w:name="_Toc454789161"/>
      <w:bookmarkStart w:id="633" w:name="_Toc456103221"/>
      <w:bookmarkStart w:id="634" w:name="_Toc456103337"/>
      <w:bookmarkStart w:id="635" w:name="_Toc466367274"/>
      <w:bookmarkStart w:id="636" w:name="_Toc469048952"/>
      <w:bookmarkStart w:id="637" w:name="_Toc469924993"/>
      <w:bookmarkStart w:id="638" w:name="_Toc471824669"/>
      <w:bookmarkStart w:id="639" w:name="_Toc473209552"/>
      <w:bookmarkStart w:id="640" w:name="_Toc474504485"/>
      <w:bookmarkStart w:id="641" w:name="_Toc477169056"/>
      <w:bookmarkStart w:id="642" w:name="_Toc478464766"/>
      <w:bookmarkStart w:id="643" w:name="_Toc479671311"/>
      <w:bookmarkStart w:id="644" w:name="_Toc482280106"/>
      <w:bookmarkStart w:id="645" w:name="_Toc483388293"/>
      <w:bookmarkStart w:id="646" w:name="_Toc485117072"/>
      <w:bookmarkStart w:id="647" w:name="_Toc486323176"/>
      <w:bookmarkStart w:id="648" w:name="_Toc487466271"/>
      <w:bookmarkStart w:id="649" w:name="_Toc488848861"/>
      <w:bookmarkStart w:id="650" w:name="_Toc493685651"/>
      <w:bookmarkStart w:id="651" w:name="_Toc495499937"/>
      <w:bookmarkStart w:id="652" w:name="_Toc496537205"/>
      <w:bookmarkStart w:id="653" w:name="_Toc497986901"/>
      <w:bookmarkStart w:id="654" w:name="_Toc497988322"/>
      <w:bookmarkStart w:id="655" w:name="_Toc499624468"/>
      <w:bookmarkStart w:id="656" w:name="_Toc500841786"/>
      <w:bookmarkStart w:id="657" w:name="_Toc500842110"/>
      <w:bookmarkStart w:id="658" w:name="_Toc503439024"/>
      <w:bookmarkStart w:id="659" w:name="_Toc505005340"/>
      <w:bookmarkStart w:id="660" w:name="_Toc507510723"/>
      <w:bookmarkStart w:id="661" w:name="_Toc509838136"/>
      <w:bookmarkStart w:id="662" w:name="_Toc510775357"/>
      <w:bookmarkStart w:id="663" w:name="_Toc513645659"/>
      <w:bookmarkStart w:id="664" w:name="_Toc514850726"/>
      <w:bookmarkStart w:id="665" w:name="_Toc517792337"/>
      <w:bookmarkStart w:id="666" w:name="_Toc518981890"/>
      <w:bookmarkStart w:id="667" w:name="_Toc520709572"/>
      <w:bookmarkStart w:id="668" w:name="_Toc524430966"/>
      <w:bookmarkStart w:id="669" w:name="_Toc525638297"/>
      <w:bookmarkStart w:id="670" w:name="_Toc526431485"/>
      <w:bookmarkStart w:id="671" w:name="_Toc531094572"/>
      <w:bookmarkStart w:id="672" w:name="_Toc531960789"/>
      <w:bookmarkStart w:id="673" w:name="_Toc536101954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</w:p>
    <w:p w14:paraId="1A506A47" w14:textId="77777777"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14:paraId="1553D36D" w14:textId="77777777" w:rsidTr="002D4CF6">
        <w:tc>
          <w:tcPr>
            <w:tcW w:w="590" w:type="dxa"/>
          </w:tcPr>
          <w:p w14:paraId="1A09F5A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0B226CB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42B1D99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BF61EC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14:paraId="6C084BE0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14:paraId="34D97B17" w14:textId="77777777" w:rsidTr="002D4CF6">
        <w:tc>
          <w:tcPr>
            <w:tcW w:w="590" w:type="dxa"/>
          </w:tcPr>
          <w:p w14:paraId="4BE2CA99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14:paraId="56832CCB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015A4017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7E596BBF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14:paraId="478783D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14:paraId="0E77C95B" w14:textId="77777777" w:rsidTr="002D4CF6">
        <w:tc>
          <w:tcPr>
            <w:tcW w:w="590" w:type="dxa"/>
          </w:tcPr>
          <w:p w14:paraId="1653ECB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14:paraId="2CADB7CC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F70DC3C" w14:textId="77777777" w:rsidR="007416A5" w:rsidRPr="00D05524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14:paraId="47BDBC71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14:paraId="54F3224D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14:paraId="47492958" w14:textId="77777777" w:rsidTr="002D4CF6">
        <w:tc>
          <w:tcPr>
            <w:tcW w:w="590" w:type="dxa"/>
          </w:tcPr>
          <w:p w14:paraId="24745252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14:paraId="1D86D85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5926AFE3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3C368456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14:paraId="127FAE2A" w14:textId="77777777"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14:paraId="5CC3F5A0" w14:textId="77777777" w:rsidR="009F11B7" w:rsidRPr="00656202" w:rsidRDefault="009F11B7" w:rsidP="009F11B7">
      <w:pPr>
        <w:rPr>
          <w:rFonts w:asciiTheme="minorHAnsi" w:hAnsiTheme="minorHAnsi"/>
          <w:highlight w:val="yellow"/>
        </w:rPr>
      </w:pPr>
    </w:p>
    <w:p w14:paraId="64B2E11A" w14:textId="77777777"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14:paraId="6973EF12" w14:textId="77777777"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14:paraId="1FA774CF" w14:textId="77777777" w:rsidR="005D23F4" w:rsidRPr="00E450DA" w:rsidRDefault="005D23F4" w:rsidP="005D23F4">
      <w:pPr>
        <w:keepNext/>
        <w:shd w:val="clear" w:color="auto" w:fill="D9D9D9"/>
        <w:spacing w:before="0" w:after="120"/>
        <w:jc w:val="center"/>
        <w:outlineLvl w:val="1"/>
        <w:rPr>
          <w:rFonts w:ascii="Times New Roman" w:eastAsia="SimHei" w:hAnsi="Times New Roman" w:cs="Calibri"/>
          <w:b/>
          <w:bCs/>
          <w:noProof w:val="0"/>
          <w:sz w:val="28"/>
          <w:szCs w:val="28"/>
          <w:lang w:eastAsia="zh-CN"/>
        </w:rPr>
      </w:pPr>
      <w:bookmarkStart w:id="674" w:name="_Toc454789164"/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用于公共网络和订户的国际识别规划的移动网络代码（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MNC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E.212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09/2016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））</w:t>
      </w:r>
      <w:bookmarkEnd w:id="674"/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（截至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2018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年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12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15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日）</w:t>
      </w:r>
    </w:p>
    <w:p w14:paraId="7638F8EC" w14:textId="1EFE3117" w:rsidR="005D23F4" w:rsidRPr="005D23F4" w:rsidRDefault="005D23F4" w:rsidP="00E450DA">
      <w:pPr>
        <w:spacing w:after="120"/>
        <w:jc w:val="center"/>
        <w:rPr>
          <w:rFonts w:eastAsia="SimSun"/>
          <w:noProof w:val="0"/>
          <w:lang w:val="en-GB" w:eastAsia="zh-CN"/>
        </w:rPr>
      </w:pPr>
      <w:r w:rsidRPr="005D23F4">
        <w:rPr>
          <w:rFonts w:eastAsia="SimSun"/>
          <w:noProof w:val="0"/>
          <w:lang w:val="en-GB" w:eastAsia="zh-CN"/>
        </w:rPr>
        <w:t>（国际电联</w:t>
      </w:r>
      <w:r w:rsidRPr="005D23F4">
        <w:rPr>
          <w:rFonts w:eastAsia="SimSun"/>
          <w:noProof w:val="0"/>
          <w:lang w:val="en-GB" w:eastAsia="zh-CN"/>
        </w:rPr>
        <w:t>11</w:t>
      </w:r>
      <w:r>
        <w:rPr>
          <w:rFonts w:eastAsia="SimSun"/>
          <w:noProof w:val="0"/>
          <w:lang w:val="en-GB" w:eastAsia="zh-CN"/>
        </w:rPr>
        <w:t>62</w:t>
      </w:r>
      <w:r w:rsidRPr="005D23F4">
        <w:rPr>
          <w:rFonts w:eastAsia="SimSun"/>
          <w:noProof w:val="0"/>
          <w:lang w:val="en-GB" w:eastAsia="zh-CN"/>
        </w:rPr>
        <w:t xml:space="preserve"> – </w:t>
      </w:r>
      <w:r w:rsidRPr="005D23F4">
        <w:rPr>
          <w:rFonts w:eastAsia="Calibri"/>
          <w:noProof w:val="0"/>
          <w:color w:val="000000"/>
          <w:lang w:val="en-GB" w:eastAsia="zh-CN"/>
        </w:rPr>
        <w:t>15.XII.2018</w:t>
      </w:r>
      <w:r w:rsidRPr="005D23F4">
        <w:rPr>
          <w:rFonts w:eastAsia="SimSun"/>
          <w:noProof w:val="0"/>
          <w:lang w:val="en-GB" w:eastAsia="zh-CN"/>
        </w:rPr>
        <w:t>期《操作公报》附件）</w:t>
      </w:r>
      <w:r w:rsidR="00E450DA">
        <w:rPr>
          <w:rFonts w:eastAsia="SimSun"/>
          <w:noProof w:val="0"/>
          <w:lang w:val="en-GB" w:eastAsia="zh-CN"/>
        </w:rPr>
        <w:br/>
      </w:r>
      <w:r w:rsidRPr="005D23F4">
        <w:rPr>
          <w:rFonts w:eastAsia="SimSun"/>
          <w:noProof w:val="0"/>
          <w:lang w:val="en-GB" w:eastAsia="zh-CN"/>
        </w:rPr>
        <w:t>（第</w:t>
      </w:r>
      <w:r w:rsidR="00AD401F" w:rsidRPr="00552EA1">
        <w:rPr>
          <w:rFonts w:eastAsia="SimSun" w:cs="Calibri"/>
          <w:noProof w:val="0"/>
          <w:color w:val="000000"/>
          <w:lang w:eastAsia="zh-CN"/>
        </w:rPr>
        <w:t>1</w:t>
      </w:r>
      <w:r w:rsidR="00E810C2" w:rsidRPr="00552EA1">
        <w:rPr>
          <w:rFonts w:eastAsia="SimSun" w:cs="Calibri" w:hint="eastAsia"/>
          <w:noProof w:val="0"/>
          <w:color w:val="000000"/>
          <w:lang w:eastAsia="zh-CN"/>
        </w:rPr>
        <w:t>9</w:t>
      </w:r>
      <w:r w:rsidRPr="005D23F4">
        <w:rPr>
          <w:rFonts w:eastAsia="SimSun"/>
          <w:noProof w:val="0"/>
          <w:lang w:val="en-GB" w:eastAsia="zh-CN"/>
        </w:rPr>
        <w:t>号修正）</w:t>
      </w:r>
    </w:p>
    <w:p w14:paraId="0E81E3A0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2830"/>
        <w:gridCol w:w="1701"/>
        <w:gridCol w:w="3544"/>
      </w:tblGrid>
      <w:tr w:rsidR="00E810C2" w:rsidRPr="00E810C2" w14:paraId="0B3BC6A6" w14:textId="77777777" w:rsidTr="00B635F5">
        <w:tc>
          <w:tcPr>
            <w:tcW w:w="2830" w:type="dxa"/>
          </w:tcPr>
          <w:p w14:paraId="2806202F" w14:textId="77777777" w:rsidR="00E810C2" w:rsidRPr="001C5401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bCs/>
                <w:lang w:eastAsia="zh-CN"/>
              </w:rPr>
            </w:pPr>
            <w:r w:rsidRPr="001C5401">
              <w:rPr>
                <w:rFonts w:eastAsia="SimSun" w:cs="Calibri" w:hint="eastAsia"/>
                <w:b/>
                <w:bCs/>
                <w:lang w:val="fr-FR" w:eastAsia="zh-CN"/>
              </w:rPr>
              <w:t>国家</w:t>
            </w:r>
            <w:r w:rsidRPr="001C5401">
              <w:rPr>
                <w:rFonts w:eastAsia="SimSun" w:cs="Calibri" w:hint="eastAsia"/>
                <w:b/>
                <w:bCs/>
                <w:lang w:eastAsia="zh-CN"/>
              </w:rPr>
              <w:t>/</w:t>
            </w:r>
            <w:r w:rsidRPr="001C5401">
              <w:rPr>
                <w:rFonts w:eastAsia="SimSun" w:cs="Calibr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701" w:type="dxa"/>
          </w:tcPr>
          <w:p w14:paraId="0E0D6140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810C2">
              <w:rPr>
                <w:b/>
                <w:lang w:val="en-GB" w:eastAsia="zh-CN"/>
              </w:rPr>
              <w:t>MCC+MNC *</w:t>
            </w:r>
          </w:p>
        </w:tc>
        <w:tc>
          <w:tcPr>
            <w:tcW w:w="3544" w:type="dxa"/>
          </w:tcPr>
          <w:p w14:paraId="3258943D" w14:textId="77777777" w:rsidR="00E810C2" w:rsidRPr="001C5401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/>
                <w:lang w:eastAsia="zh-CN"/>
              </w:rPr>
            </w:pPr>
            <w:r w:rsidRPr="001C5401">
              <w:rPr>
                <w:rFonts w:eastAsia="SimSun" w:cs="Calibri" w:hint="eastAsia"/>
                <w:b/>
                <w:iCs/>
                <w:lang w:eastAsia="zh-CN"/>
              </w:rPr>
              <w:t>运营商</w:t>
            </w:r>
            <w:r w:rsidRPr="001C5401">
              <w:rPr>
                <w:rFonts w:eastAsia="SimSun" w:cs="Calibri"/>
                <w:b/>
                <w:iCs/>
                <w:lang w:eastAsia="zh-CN"/>
              </w:rPr>
              <w:t>/</w:t>
            </w:r>
            <w:r w:rsidRPr="001C5401">
              <w:rPr>
                <w:rFonts w:eastAsia="SimSun" w:cs="Calibri" w:hint="eastAsia"/>
                <w:b/>
                <w:iCs/>
                <w:lang w:eastAsia="zh-CN"/>
              </w:rPr>
              <w:t>网络</w:t>
            </w:r>
          </w:p>
        </w:tc>
      </w:tr>
      <w:tr w:rsidR="00E810C2" w:rsidRPr="00E810C2" w14:paraId="321FD994" w14:textId="77777777" w:rsidTr="00B635F5">
        <w:tc>
          <w:tcPr>
            <w:tcW w:w="2830" w:type="dxa"/>
            <w:vMerge w:val="restart"/>
          </w:tcPr>
          <w:p w14:paraId="0F4083A8" w14:textId="5AC4C077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1C5401">
              <w:rPr>
                <w:rFonts w:eastAsia="SimSun" w:cs="Calibri" w:hint="eastAsia"/>
                <w:b/>
                <w:bCs/>
              </w:rPr>
              <w:t>开曼群岛</w:t>
            </w:r>
            <w:r w:rsidR="00E810C2" w:rsidRPr="00E810C2">
              <w:rPr>
                <w:b/>
                <w:lang w:val="en-GB" w:eastAsia="zh-CN"/>
              </w:rPr>
              <w:t>ADD</w:t>
            </w:r>
          </w:p>
        </w:tc>
        <w:tc>
          <w:tcPr>
            <w:tcW w:w="1701" w:type="dxa"/>
          </w:tcPr>
          <w:p w14:paraId="39078418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3544" w:type="dxa"/>
          </w:tcPr>
          <w:p w14:paraId="7063722B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E810C2" w:rsidRPr="00E810C2" w14:paraId="461BBE2B" w14:textId="77777777" w:rsidTr="00B635F5">
        <w:tc>
          <w:tcPr>
            <w:tcW w:w="2830" w:type="dxa"/>
            <w:vMerge/>
          </w:tcPr>
          <w:p w14:paraId="0AEAC348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701" w:type="dxa"/>
          </w:tcPr>
          <w:p w14:paraId="6B5263B1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346 001</w:t>
            </w:r>
          </w:p>
        </w:tc>
        <w:tc>
          <w:tcPr>
            <w:tcW w:w="3544" w:type="dxa"/>
          </w:tcPr>
          <w:p w14:paraId="52C76287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WestTel Ltd., trading as Logic</w:t>
            </w:r>
          </w:p>
        </w:tc>
      </w:tr>
      <w:tr w:rsidR="00E810C2" w:rsidRPr="00E810C2" w14:paraId="45B6A27B" w14:textId="77777777" w:rsidTr="00B635F5">
        <w:tc>
          <w:tcPr>
            <w:tcW w:w="2830" w:type="dxa"/>
            <w:vMerge w:val="restart"/>
          </w:tcPr>
          <w:p w14:paraId="315B4B64" w14:textId="7C3CD464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lang w:val="en-GB" w:eastAsia="zh-CN"/>
              </w:rPr>
              <w:t>丹麦</w:t>
            </w:r>
            <w:r w:rsidR="00E810C2" w:rsidRPr="00E810C2">
              <w:rPr>
                <w:b/>
                <w:lang w:val="en-GB" w:eastAsia="zh-CN"/>
              </w:rPr>
              <w:t xml:space="preserve"> ADD</w:t>
            </w:r>
          </w:p>
        </w:tc>
        <w:tc>
          <w:tcPr>
            <w:tcW w:w="1701" w:type="dxa"/>
          </w:tcPr>
          <w:p w14:paraId="16681804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</w:p>
        </w:tc>
        <w:tc>
          <w:tcPr>
            <w:tcW w:w="3544" w:type="dxa"/>
          </w:tcPr>
          <w:p w14:paraId="326E1F61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E810C2" w:rsidRPr="00E810C2" w14:paraId="759B8F50" w14:textId="77777777" w:rsidTr="00B635F5">
        <w:tc>
          <w:tcPr>
            <w:tcW w:w="2830" w:type="dxa"/>
            <w:vMerge/>
          </w:tcPr>
          <w:p w14:paraId="0A842526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701" w:type="dxa"/>
          </w:tcPr>
          <w:p w14:paraId="0A91DBD4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238 17</w:t>
            </w:r>
          </w:p>
        </w:tc>
        <w:tc>
          <w:tcPr>
            <w:tcW w:w="3544" w:type="dxa"/>
          </w:tcPr>
          <w:p w14:paraId="18AB1043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Gotanet AB</w:t>
            </w:r>
          </w:p>
        </w:tc>
      </w:tr>
      <w:tr w:rsidR="00E810C2" w:rsidRPr="00E810C2" w14:paraId="5622B45C" w14:textId="77777777" w:rsidTr="00B635F5">
        <w:tc>
          <w:tcPr>
            <w:tcW w:w="2830" w:type="dxa"/>
            <w:vMerge w:val="restart"/>
          </w:tcPr>
          <w:p w14:paraId="6BD5DA02" w14:textId="248D4BD5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lang w:val="en-GB" w:eastAsia="zh-CN"/>
              </w:rPr>
              <w:t>西班牙</w:t>
            </w:r>
            <w:r w:rsidR="00E810C2" w:rsidRPr="00E810C2">
              <w:rPr>
                <w:b/>
                <w:lang w:val="en-GB" w:eastAsia="zh-CN"/>
              </w:rPr>
              <w:t xml:space="preserve"> ADD</w:t>
            </w:r>
          </w:p>
        </w:tc>
        <w:tc>
          <w:tcPr>
            <w:tcW w:w="1701" w:type="dxa"/>
          </w:tcPr>
          <w:p w14:paraId="061978F0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</w:p>
        </w:tc>
        <w:tc>
          <w:tcPr>
            <w:tcW w:w="3544" w:type="dxa"/>
          </w:tcPr>
          <w:p w14:paraId="1A414C8E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E810C2" w:rsidRPr="00E810C2" w14:paraId="6702041C" w14:textId="77777777" w:rsidTr="00B635F5">
        <w:tc>
          <w:tcPr>
            <w:tcW w:w="2830" w:type="dxa"/>
            <w:vMerge/>
          </w:tcPr>
          <w:p w14:paraId="0C6DFFEC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701" w:type="dxa"/>
          </w:tcPr>
          <w:p w14:paraId="72FFB3AF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214 36</w:t>
            </w:r>
          </w:p>
        </w:tc>
        <w:tc>
          <w:tcPr>
            <w:tcW w:w="3544" w:type="dxa"/>
          </w:tcPr>
          <w:p w14:paraId="569D2E31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zh-CN"/>
              </w:rPr>
            </w:pPr>
            <w:r w:rsidRPr="00E810C2">
              <w:rPr>
                <w:lang w:val="es-ES" w:eastAsia="zh-CN"/>
              </w:rPr>
              <w:t>ALAI OPERADOR DE TELECOMUNICACIONES, S.L.</w:t>
            </w:r>
          </w:p>
        </w:tc>
      </w:tr>
      <w:tr w:rsidR="00E810C2" w:rsidRPr="00E810C2" w14:paraId="7A5517CE" w14:textId="77777777" w:rsidTr="00B635F5">
        <w:tc>
          <w:tcPr>
            <w:tcW w:w="2830" w:type="dxa"/>
            <w:vMerge w:val="restart"/>
          </w:tcPr>
          <w:p w14:paraId="53649F1B" w14:textId="40F6E488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lang w:val="en-GB" w:eastAsia="zh-CN"/>
              </w:rPr>
              <w:t>乌拉圭</w:t>
            </w:r>
            <w:r w:rsidR="00E810C2" w:rsidRPr="00E810C2">
              <w:rPr>
                <w:b/>
                <w:lang w:val="en-GB" w:eastAsia="zh-CN"/>
              </w:rPr>
              <w:t xml:space="preserve"> SUP</w:t>
            </w:r>
          </w:p>
        </w:tc>
        <w:tc>
          <w:tcPr>
            <w:tcW w:w="1701" w:type="dxa"/>
          </w:tcPr>
          <w:p w14:paraId="5638AF17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</w:p>
        </w:tc>
        <w:tc>
          <w:tcPr>
            <w:tcW w:w="3544" w:type="dxa"/>
          </w:tcPr>
          <w:p w14:paraId="57A1EEDA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E810C2" w:rsidRPr="00E810C2" w14:paraId="3C25C186" w14:textId="77777777" w:rsidTr="00B635F5">
        <w:tc>
          <w:tcPr>
            <w:tcW w:w="2830" w:type="dxa"/>
            <w:vMerge/>
          </w:tcPr>
          <w:p w14:paraId="2D7F2848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701" w:type="dxa"/>
          </w:tcPr>
          <w:p w14:paraId="0239221C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748 00</w:t>
            </w:r>
          </w:p>
        </w:tc>
        <w:tc>
          <w:tcPr>
            <w:tcW w:w="3544" w:type="dxa"/>
          </w:tcPr>
          <w:p w14:paraId="64DE3861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Ancel - TDMA</w:t>
            </w:r>
          </w:p>
        </w:tc>
      </w:tr>
      <w:tr w:rsidR="00E810C2" w:rsidRPr="00E810C2" w14:paraId="64739E15" w14:textId="77777777" w:rsidTr="00B635F5">
        <w:tc>
          <w:tcPr>
            <w:tcW w:w="2830" w:type="dxa"/>
            <w:vMerge/>
          </w:tcPr>
          <w:p w14:paraId="0F7E0BD2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  <w:tc>
          <w:tcPr>
            <w:tcW w:w="1701" w:type="dxa"/>
          </w:tcPr>
          <w:p w14:paraId="71983E78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748 03</w:t>
            </w:r>
          </w:p>
        </w:tc>
        <w:tc>
          <w:tcPr>
            <w:tcW w:w="3544" w:type="dxa"/>
          </w:tcPr>
          <w:p w14:paraId="78A170DC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Ancel</w:t>
            </w:r>
          </w:p>
        </w:tc>
      </w:tr>
      <w:tr w:rsidR="00E810C2" w:rsidRPr="00E810C2" w14:paraId="4A8105A8" w14:textId="77777777" w:rsidTr="00B635F5">
        <w:tc>
          <w:tcPr>
            <w:tcW w:w="2830" w:type="dxa"/>
            <w:vMerge w:val="restart"/>
          </w:tcPr>
          <w:p w14:paraId="428476B4" w14:textId="367CDA35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lang w:val="en-GB" w:eastAsia="zh-CN"/>
              </w:rPr>
              <w:t>乌拉圭</w:t>
            </w:r>
            <w:r w:rsidR="00E810C2" w:rsidRPr="00E810C2">
              <w:rPr>
                <w:b/>
                <w:lang w:val="en-GB" w:eastAsia="zh-CN"/>
              </w:rPr>
              <w:t xml:space="preserve"> LIR</w:t>
            </w:r>
          </w:p>
        </w:tc>
        <w:tc>
          <w:tcPr>
            <w:tcW w:w="1701" w:type="dxa"/>
          </w:tcPr>
          <w:p w14:paraId="6ECAA085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</w:p>
        </w:tc>
        <w:tc>
          <w:tcPr>
            <w:tcW w:w="3544" w:type="dxa"/>
          </w:tcPr>
          <w:p w14:paraId="6E7CF2F1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</w:p>
        </w:tc>
      </w:tr>
      <w:tr w:rsidR="00E810C2" w:rsidRPr="00996DCA" w14:paraId="181F0C23" w14:textId="77777777" w:rsidTr="00B635F5">
        <w:tc>
          <w:tcPr>
            <w:tcW w:w="2830" w:type="dxa"/>
            <w:vMerge/>
          </w:tcPr>
          <w:p w14:paraId="52C2CC7B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lang w:val="en-GB" w:eastAsia="zh-CN"/>
              </w:rPr>
            </w:pPr>
          </w:p>
        </w:tc>
        <w:tc>
          <w:tcPr>
            <w:tcW w:w="1701" w:type="dxa"/>
          </w:tcPr>
          <w:p w14:paraId="162B6B58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748 01</w:t>
            </w:r>
          </w:p>
        </w:tc>
        <w:tc>
          <w:tcPr>
            <w:tcW w:w="3544" w:type="dxa"/>
          </w:tcPr>
          <w:p w14:paraId="1AC1CE96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zh-CN"/>
              </w:rPr>
            </w:pPr>
            <w:r w:rsidRPr="00E810C2">
              <w:rPr>
                <w:lang w:val="es-ES" w:eastAsia="zh-CN"/>
              </w:rPr>
              <w:t>Administración Nacional de Telecomunicaciones (ANTEL)</w:t>
            </w:r>
          </w:p>
        </w:tc>
      </w:tr>
      <w:tr w:rsidR="00E810C2" w:rsidRPr="00E810C2" w14:paraId="59C0C734" w14:textId="77777777" w:rsidTr="00B635F5">
        <w:tc>
          <w:tcPr>
            <w:tcW w:w="2830" w:type="dxa"/>
            <w:vMerge/>
          </w:tcPr>
          <w:p w14:paraId="7A2164AA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lang w:val="es-ES" w:eastAsia="zh-CN"/>
              </w:rPr>
            </w:pPr>
          </w:p>
        </w:tc>
        <w:tc>
          <w:tcPr>
            <w:tcW w:w="1701" w:type="dxa"/>
          </w:tcPr>
          <w:p w14:paraId="6E1FD8AC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748 07</w:t>
            </w:r>
          </w:p>
        </w:tc>
        <w:tc>
          <w:tcPr>
            <w:tcW w:w="3544" w:type="dxa"/>
          </w:tcPr>
          <w:p w14:paraId="56C835B2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zh-CN"/>
              </w:rPr>
            </w:pPr>
            <w:r w:rsidRPr="00E810C2">
              <w:rPr>
                <w:lang w:val="es-ES" w:eastAsia="zh-CN"/>
              </w:rPr>
              <w:t>Telefónica Móviles del Uruguay S.A. (Movistar)</w:t>
            </w:r>
          </w:p>
        </w:tc>
      </w:tr>
      <w:tr w:rsidR="00E810C2" w:rsidRPr="00E810C2" w14:paraId="2518B88A" w14:textId="77777777" w:rsidTr="00B635F5">
        <w:tc>
          <w:tcPr>
            <w:tcW w:w="2830" w:type="dxa"/>
            <w:vMerge/>
          </w:tcPr>
          <w:p w14:paraId="53A6F20D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lang w:val="es-ES" w:eastAsia="zh-CN"/>
              </w:rPr>
            </w:pPr>
          </w:p>
        </w:tc>
        <w:tc>
          <w:tcPr>
            <w:tcW w:w="1701" w:type="dxa"/>
          </w:tcPr>
          <w:p w14:paraId="46A0C699" w14:textId="77777777" w:rsidR="00E810C2" w:rsidRPr="00E810C2" w:rsidRDefault="00E810C2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748 10</w:t>
            </w:r>
          </w:p>
        </w:tc>
        <w:tc>
          <w:tcPr>
            <w:tcW w:w="3544" w:type="dxa"/>
          </w:tcPr>
          <w:p w14:paraId="20EFA850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eastAsia="zh-CN"/>
              </w:rPr>
            </w:pPr>
            <w:r w:rsidRPr="00E810C2">
              <w:rPr>
                <w:lang w:val="en-GB" w:eastAsia="zh-CN"/>
              </w:rPr>
              <w:t>AM Wireless Uruguay S.A. (Claro)</w:t>
            </w:r>
          </w:p>
        </w:tc>
      </w:tr>
    </w:tbl>
    <w:p w14:paraId="406C57CE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1771533A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E810C2">
        <w:rPr>
          <w:lang w:eastAsia="zh-CN"/>
        </w:rPr>
        <w:t>____________</w:t>
      </w:r>
    </w:p>
    <w:p w14:paraId="7192A64B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fr-CH" w:eastAsia="zh-CN"/>
        </w:rPr>
      </w:pPr>
      <w:r w:rsidRPr="00E810C2">
        <w:rPr>
          <w:rFonts w:eastAsia="SimSun" w:cs="Calibri"/>
          <w:lang w:val="fr-CH" w:eastAsia="zh-CN"/>
        </w:rPr>
        <w:t>*         MCC</w:t>
      </w:r>
      <w:r w:rsidRPr="00E810C2">
        <w:rPr>
          <w:rFonts w:eastAsia="SimSun" w:cs="Calibri" w:hint="eastAsia"/>
          <w:lang w:val="fr-CH" w:eastAsia="zh-CN"/>
        </w:rPr>
        <w:t>：移动国家代码</w:t>
      </w:r>
    </w:p>
    <w:p w14:paraId="22027D5D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n-GB" w:eastAsia="zh-CN"/>
        </w:rPr>
      </w:pPr>
      <w:r w:rsidRPr="00E810C2">
        <w:rPr>
          <w:rFonts w:eastAsia="SimSun" w:cs="Calibri"/>
          <w:lang w:val="fr-CH" w:eastAsia="zh-CN"/>
        </w:rPr>
        <w:t>           MNC</w:t>
      </w:r>
      <w:r w:rsidRPr="00E810C2">
        <w:rPr>
          <w:rFonts w:eastAsia="SimSun" w:cs="Calibri" w:hint="eastAsia"/>
          <w:lang w:val="fr-CH" w:eastAsia="zh-CN"/>
        </w:rPr>
        <w:t>：移动网络代码</w:t>
      </w:r>
    </w:p>
    <w:p w14:paraId="5B02D1E8" w14:textId="77777777"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p w14:paraId="163B94F0" w14:textId="77777777" w:rsidR="005D23F4" w:rsidRPr="00E450DA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eastAsia="zh-CN"/>
        </w:rPr>
      </w:pPr>
      <w:bookmarkStart w:id="675" w:name="_Toc454789165"/>
      <w:bookmarkStart w:id="676" w:name="OLE_LINK16"/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lastRenderedPageBreak/>
        <w:t>国际电联电信运营商代码列表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TU-T M.1400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03/2013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））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（截至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2014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年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9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15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日）</w:t>
      </w:r>
    </w:p>
    <w:bookmarkEnd w:id="675"/>
    <w:p w14:paraId="06CD84FF" w14:textId="75DBA9C2" w:rsidR="005D23F4" w:rsidRPr="005D23F4" w:rsidRDefault="005D23F4" w:rsidP="00E450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 w:cs="Calibri"/>
          <w:noProof w:val="0"/>
          <w:lang w:val="fr-FR" w:eastAsia="zh-CN"/>
        </w:rPr>
      </w:pP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国际电联</w:t>
      </w:r>
      <w:r w:rsidRPr="005D23F4">
        <w:rPr>
          <w:rFonts w:eastAsia="SimSun" w:cs="Calibri"/>
          <w:noProof w:val="0"/>
          <w:lang w:eastAsia="zh-CN"/>
        </w:rPr>
        <w:t xml:space="preserve">1060 – </w:t>
      </w:r>
      <w:r w:rsidRPr="005D23F4">
        <w:rPr>
          <w:rFonts w:eastAsia="SimSun"/>
          <w:noProof w:val="0"/>
          <w:lang w:val="en-GB" w:eastAsia="zh-CN"/>
        </w:rPr>
        <w:t>15.IX.2014</w:t>
      </w:r>
      <w:r w:rsidRPr="005D23F4">
        <w:rPr>
          <w:rFonts w:eastAsia="SimSun" w:cs="Calibri"/>
          <w:noProof w:val="0"/>
          <w:lang w:val="en-GB" w:eastAsia="zh-CN"/>
        </w:rPr>
        <w:t>期《操作公报》附件</w:t>
      </w:r>
      <w:r w:rsidRPr="005D23F4">
        <w:rPr>
          <w:rFonts w:eastAsia="SimSun" w:cs="Calibri"/>
          <w:noProof w:val="0"/>
          <w:lang w:val="fr-FR" w:eastAsia="zh-CN"/>
        </w:rPr>
        <w:t>）</w:t>
      </w:r>
      <w:r w:rsidRPr="005D23F4">
        <w:rPr>
          <w:rFonts w:eastAsia="SimSun" w:cs="Calibri"/>
          <w:noProof w:val="0"/>
          <w:lang w:val="fr-FR" w:eastAsia="zh-CN"/>
        </w:rPr>
        <w:br/>
      </w: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第</w:t>
      </w:r>
      <w:r w:rsidR="00AD401F">
        <w:rPr>
          <w:noProof w:val="0"/>
          <w:lang w:eastAsia="zh-CN"/>
        </w:rPr>
        <w:t>8</w:t>
      </w:r>
      <w:r w:rsidR="00E810C2">
        <w:rPr>
          <w:noProof w:val="0"/>
          <w:lang w:eastAsia="zh-CN"/>
        </w:rPr>
        <w:t>7</w:t>
      </w:r>
      <w:r w:rsidRPr="005D23F4">
        <w:rPr>
          <w:rFonts w:eastAsia="SimSun" w:cs="Calibri"/>
          <w:noProof w:val="0"/>
          <w:lang w:val="en-GB" w:eastAsia="zh-CN"/>
        </w:rPr>
        <w:t>号修正</w:t>
      </w:r>
      <w:r w:rsidRPr="005D23F4">
        <w:rPr>
          <w:rFonts w:eastAsia="SimSun" w:cs="Calibri"/>
          <w:noProof w:val="0"/>
          <w:lang w:val="fr-FR" w:eastAsia="zh-CN"/>
        </w:rPr>
        <w:t>）</w:t>
      </w:r>
    </w:p>
    <w:p w14:paraId="1573DAE5" w14:textId="77777777"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5D23F4" w:rsidRPr="005D23F4" w14:paraId="2F662295" w14:textId="77777777" w:rsidTr="00943264">
        <w:trPr>
          <w:cantSplit/>
          <w:tblHeader/>
        </w:trPr>
        <w:tc>
          <w:tcPr>
            <w:tcW w:w="4111" w:type="dxa"/>
            <w:hideMark/>
          </w:tcPr>
          <w:p w14:paraId="18A135C5" w14:textId="77777777"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代码</w:t>
            </w:r>
          </w:p>
        </w:tc>
        <w:tc>
          <w:tcPr>
            <w:tcW w:w="1701" w:type="dxa"/>
            <w:hideMark/>
          </w:tcPr>
          <w:p w14:paraId="7B989157" w14:textId="77777777"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企业代码</w:t>
            </w:r>
          </w:p>
        </w:tc>
        <w:tc>
          <w:tcPr>
            <w:tcW w:w="3686" w:type="dxa"/>
            <w:hideMark/>
          </w:tcPr>
          <w:p w14:paraId="270CC173" w14:textId="77777777" w:rsidR="005D23F4" w:rsidRPr="005D23F4" w:rsidRDefault="005D23F4" w:rsidP="005D23F4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联系方式</w:t>
            </w:r>
          </w:p>
        </w:tc>
      </w:tr>
      <w:tr w:rsidR="005D23F4" w:rsidRPr="005D23F4" w14:paraId="59700A98" w14:textId="77777777" w:rsidTr="00943264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4984BE" w14:textId="77777777" w:rsidR="005D23F4" w:rsidRPr="005D23F4" w:rsidRDefault="005D23F4" w:rsidP="00A72CA1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66C54" w14:textId="77777777" w:rsidR="005D23F4" w:rsidRPr="005D23F4" w:rsidRDefault="005D23F4" w:rsidP="00A72CA1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69D5E" w14:textId="77777777" w:rsidR="005D23F4" w:rsidRPr="005D23F4" w:rsidRDefault="005D23F4" w:rsidP="005D23F4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</w:p>
        </w:tc>
      </w:tr>
    </w:tbl>
    <w:p w14:paraId="3A535557" w14:textId="77777777"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685"/>
      </w:tblGrid>
      <w:tr w:rsidR="00E810C2" w:rsidRPr="00E810C2" w14:paraId="1F7FC42A" w14:textId="77777777" w:rsidTr="00B635F5">
        <w:trPr>
          <w:trHeight w:val="1014"/>
        </w:trPr>
        <w:tc>
          <w:tcPr>
            <w:tcW w:w="3544" w:type="dxa"/>
          </w:tcPr>
          <w:bookmarkEnd w:id="676"/>
          <w:p w14:paraId="473073A3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>EDNT IT-Services GmbH</w:t>
            </w:r>
          </w:p>
          <w:p w14:paraId="28D0FE05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 xml:space="preserve">Werner-von-Siemens-Strasse 7 </w:t>
            </w:r>
          </w:p>
          <w:p w14:paraId="74ADDC6E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>D-64625 BENSHEIM</w:t>
            </w:r>
          </w:p>
        </w:tc>
        <w:tc>
          <w:tcPr>
            <w:tcW w:w="2410" w:type="dxa"/>
          </w:tcPr>
          <w:p w14:paraId="4CEE6743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color w:val="000000"/>
              </w:rPr>
            </w:pPr>
            <w:r w:rsidRPr="00E810C2">
              <w:rPr>
                <w:rFonts w:cs="Calibri"/>
                <w:b/>
                <w:bCs/>
                <w:color w:val="000000"/>
              </w:rPr>
              <w:t>EDNT01</w:t>
            </w:r>
          </w:p>
        </w:tc>
        <w:tc>
          <w:tcPr>
            <w:tcW w:w="3685" w:type="dxa"/>
          </w:tcPr>
          <w:p w14:paraId="70FC668E" w14:textId="0561EDEB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/>
              </w:rPr>
            </w:pPr>
            <w:r w:rsidRPr="00E810C2">
              <w:rPr>
                <w:rFonts w:cs="Calibri"/>
                <w:color w:val="000000"/>
                <w:lang w:val="en-GB"/>
              </w:rPr>
              <w:t>Karlheinz Knapp</w:t>
            </w:r>
            <w:r w:rsidR="001C5401"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先生</w:t>
            </w:r>
          </w:p>
          <w:p w14:paraId="1DF74109" w14:textId="6EEB8C5E" w:rsidR="00E810C2" w:rsidRPr="00E810C2" w:rsidRDefault="001C5401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电话：</w:t>
            </w:r>
            <w:r w:rsidR="00E810C2" w:rsidRPr="00E810C2">
              <w:rPr>
                <w:rFonts w:cs="Calibri"/>
                <w:color w:val="000000"/>
                <w:lang w:val="en-GB"/>
              </w:rPr>
              <w:tab/>
              <w:t>+49 6251 8405 0</w:t>
            </w:r>
          </w:p>
          <w:p w14:paraId="3186BC07" w14:textId="0F47092B" w:rsidR="00E810C2" w:rsidRPr="00E810C2" w:rsidRDefault="001C5401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传真：</w:t>
            </w:r>
            <w:r w:rsidR="00E810C2" w:rsidRPr="00E810C2">
              <w:rPr>
                <w:rFonts w:cs="Calibri"/>
                <w:color w:val="000000"/>
                <w:lang w:val="en-GB" w:eastAsia="zh-CN"/>
              </w:rPr>
              <w:tab/>
              <w:t>+49 6251 8405 597</w:t>
            </w:r>
          </w:p>
          <w:p w14:paraId="18E83681" w14:textId="45DDE894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电子邮件：</w:t>
            </w:r>
            <w:r w:rsidR="00E810C2" w:rsidRPr="00E810C2">
              <w:rPr>
                <w:rFonts w:cs="Calibri"/>
                <w:color w:val="000000"/>
                <w:lang w:val="en-GB" w:eastAsia="zh-CN"/>
              </w:rPr>
              <w:t>portierung@ednt.de</w:t>
            </w:r>
          </w:p>
        </w:tc>
      </w:tr>
    </w:tbl>
    <w:p w14:paraId="039535CF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E810C2" w:rsidRPr="00E810C2" w14:paraId="21C5BCE0" w14:textId="77777777" w:rsidTr="00B635F5">
        <w:trPr>
          <w:trHeight w:val="1014"/>
        </w:trPr>
        <w:tc>
          <w:tcPr>
            <w:tcW w:w="3544" w:type="dxa"/>
          </w:tcPr>
          <w:p w14:paraId="0E3E02AB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>Plus.line AG</w:t>
            </w:r>
          </w:p>
          <w:p w14:paraId="7BF923FF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 xml:space="preserve">Erlenstrasse 2 </w:t>
            </w:r>
          </w:p>
          <w:p w14:paraId="1FE6F196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>D-60325 FRANKFURT</w:t>
            </w:r>
          </w:p>
        </w:tc>
        <w:tc>
          <w:tcPr>
            <w:tcW w:w="2410" w:type="dxa"/>
          </w:tcPr>
          <w:p w14:paraId="79CEDC62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color w:val="000000"/>
              </w:rPr>
            </w:pPr>
            <w:r w:rsidRPr="00E810C2">
              <w:rPr>
                <w:rFonts w:cs="Calibri"/>
                <w:b/>
                <w:bCs/>
                <w:color w:val="000000"/>
              </w:rPr>
              <w:t>PLINE</w:t>
            </w:r>
          </w:p>
        </w:tc>
        <w:tc>
          <w:tcPr>
            <w:tcW w:w="3827" w:type="dxa"/>
          </w:tcPr>
          <w:p w14:paraId="0FE99417" w14:textId="72B78338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/>
              </w:rPr>
            </w:pPr>
            <w:r w:rsidRPr="00E810C2">
              <w:rPr>
                <w:rFonts w:cs="Calibri"/>
                <w:color w:val="000000"/>
                <w:lang w:val="en-GB"/>
              </w:rPr>
              <w:t>Grischa Stegemann</w:t>
            </w:r>
            <w:r w:rsidR="001C5401"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先生</w:t>
            </w:r>
          </w:p>
          <w:p w14:paraId="0EE2ECD5" w14:textId="06FD4332" w:rsidR="00E810C2" w:rsidRPr="00E810C2" w:rsidRDefault="001C5401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电话：</w:t>
            </w:r>
            <w:r w:rsidR="00E810C2" w:rsidRPr="00E810C2">
              <w:rPr>
                <w:rFonts w:cs="Calibri"/>
                <w:color w:val="000000"/>
                <w:lang w:val="en-GB"/>
              </w:rPr>
              <w:t xml:space="preserve"> </w:t>
            </w:r>
            <w:r w:rsidR="00E810C2" w:rsidRPr="00E810C2">
              <w:rPr>
                <w:rFonts w:cs="Calibri"/>
                <w:color w:val="000000"/>
                <w:lang w:val="en-GB"/>
              </w:rPr>
              <w:tab/>
              <w:t>+49 69 758915 0</w:t>
            </w:r>
          </w:p>
          <w:p w14:paraId="32A45CE1" w14:textId="666D9792" w:rsidR="00E810C2" w:rsidRPr="00E810C2" w:rsidRDefault="001C5401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7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传真：</w:t>
            </w:r>
            <w:r w:rsidR="00E810C2" w:rsidRPr="00E810C2">
              <w:rPr>
                <w:rFonts w:cs="Calibri"/>
                <w:color w:val="000000"/>
                <w:lang w:val="en-GB" w:eastAsia="zh-CN"/>
              </w:rPr>
              <w:tab/>
              <w:t>+49 69 758915 33</w:t>
            </w:r>
          </w:p>
          <w:p w14:paraId="668BF1BD" w14:textId="6C3161A8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电子邮件：</w:t>
            </w:r>
            <w:r w:rsidR="00E810C2" w:rsidRPr="00E810C2">
              <w:rPr>
                <w:rFonts w:cs="Calibri"/>
                <w:color w:val="000000"/>
                <w:lang w:val="en-GB" w:eastAsia="zh-CN"/>
              </w:rPr>
              <w:t>ltg@plusline.de</w:t>
            </w:r>
          </w:p>
        </w:tc>
      </w:tr>
    </w:tbl>
    <w:p w14:paraId="39EB8F5A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827"/>
      </w:tblGrid>
      <w:tr w:rsidR="00E810C2" w:rsidRPr="00E810C2" w14:paraId="6DD7859C" w14:textId="77777777" w:rsidTr="00B635F5">
        <w:trPr>
          <w:trHeight w:val="1014"/>
        </w:trPr>
        <w:tc>
          <w:tcPr>
            <w:tcW w:w="3544" w:type="dxa"/>
          </w:tcPr>
          <w:p w14:paraId="1CE74F75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>questnet GmbH</w:t>
            </w:r>
          </w:p>
          <w:p w14:paraId="70DFF439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 xml:space="preserve">Byhlener Strasse 1 </w:t>
            </w:r>
          </w:p>
          <w:p w14:paraId="5AA91BCD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de-CH"/>
              </w:rPr>
            </w:pPr>
            <w:r w:rsidRPr="00E810C2">
              <w:rPr>
                <w:rFonts w:cs="Calibri"/>
                <w:color w:val="000000"/>
                <w:lang w:val="de-CH"/>
              </w:rPr>
              <w:t>D-03044 COTTBUS</w:t>
            </w:r>
          </w:p>
        </w:tc>
        <w:tc>
          <w:tcPr>
            <w:tcW w:w="2410" w:type="dxa"/>
          </w:tcPr>
          <w:p w14:paraId="249C734C" w14:textId="77777777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b/>
                <w:bCs/>
                <w:color w:val="000000"/>
              </w:rPr>
            </w:pPr>
            <w:r w:rsidRPr="00E810C2">
              <w:rPr>
                <w:rFonts w:cs="Calibri"/>
                <w:b/>
                <w:bCs/>
                <w:color w:val="000000"/>
              </w:rPr>
              <w:t>DEU411</w:t>
            </w:r>
          </w:p>
        </w:tc>
        <w:tc>
          <w:tcPr>
            <w:tcW w:w="3827" w:type="dxa"/>
          </w:tcPr>
          <w:p w14:paraId="20FFECB3" w14:textId="1990D245" w:rsidR="00E810C2" w:rsidRPr="00E810C2" w:rsidRDefault="00E810C2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/>
              </w:rPr>
            </w:pPr>
            <w:r w:rsidRPr="00E810C2">
              <w:rPr>
                <w:rFonts w:cs="Calibri"/>
                <w:color w:val="000000"/>
                <w:lang w:val="en-GB"/>
              </w:rPr>
              <w:t>René Kockisch</w:t>
            </w:r>
            <w:r w:rsidR="001C5401"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先生</w:t>
            </w:r>
          </w:p>
          <w:p w14:paraId="15284A73" w14:textId="6F5F02E6" w:rsidR="00E810C2" w:rsidRPr="00E810C2" w:rsidRDefault="001C5401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电话：</w:t>
            </w:r>
            <w:r w:rsidR="00E810C2" w:rsidRPr="00E810C2">
              <w:rPr>
                <w:rFonts w:cs="Calibri"/>
                <w:color w:val="000000"/>
                <w:lang w:val="en-GB"/>
              </w:rPr>
              <w:tab/>
              <w:t>+49 355 35759 41</w:t>
            </w:r>
          </w:p>
          <w:p w14:paraId="45BCD2D4" w14:textId="08573001" w:rsidR="00E810C2" w:rsidRPr="00E810C2" w:rsidRDefault="001C5401" w:rsidP="00DD7E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传真：</w:t>
            </w:r>
            <w:r w:rsidR="00E810C2" w:rsidRPr="00E810C2">
              <w:rPr>
                <w:rFonts w:cs="Calibri"/>
                <w:color w:val="000000"/>
                <w:lang w:val="en-GB" w:eastAsia="zh-CN"/>
              </w:rPr>
              <w:tab/>
              <w:t>+49 355 35759 10</w:t>
            </w:r>
          </w:p>
          <w:p w14:paraId="77F0D991" w14:textId="1B8AA52E" w:rsidR="00E810C2" w:rsidRPr="00E810C2" w:rsidRDefault="001C5401" w:rsidP="00E810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color w:val="000000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n-GB" w:eastAsia="zh-CN"/>
              </w:rPr>
              <w:t>电子邮件：</w:t>
            </w:r>
            <w:r w:rsidR="00E810C2" w:rsidRPr="00E810C2">
              <w:rPr>
                <w:rFonts w:cs="Calibri"/>
                <w:color w:val="000000"/>
                <w:lang w:val="en-GB" w:eastAsia="zh-CN"/>
              </w:rPr>
              <w:t>rk@questnet.de</w:t>
            </w:r>
          </w:p>
        </w:tc>
      </w:tr>
    </w:tbl>
    <w:p w14:paraId="002DAE48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eastAsia="zh-CN"/>
        </w:rPr>
      </w:pPr>
    </w:p>
    <w:p w14:paraId="7383B654" w14:textId="77777777" w:rsidR="00E810C2" w:rsidRPr="00E810C2" w:rsidRDefault="00E810C2" w:rsidP="00E81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lang w:eastAsia="zh-CN"/>
        </w:rPr>
      </w:pPr>
    </w:p>
    <w:p w14:paraId="45C1B775" w14:textId="0DB991EC" w:rsidR="005D23F4" w:rsidRPr="004A0CC7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14:paraId="33A7D447" w14:textId="77777777" w:rsidR="005D23F4" w:rsidRPr="00E450DA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国际信令点代码（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ISPC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）列表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Q.708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03/1999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（截至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2016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年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10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日）</w:t>
      </w:r>
    </w:p>
    <w:p w14:paraId="48877A4A" w14:textId="0B34C450" w:rsidR="005D23F4" w:rsidRPr="005D23F4" w:rsidRDefault="005D23F4" w:rsidP="00AD401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（国际电联第</w:t>
      </w:r>
      <w:r w:rsidRPr="005D23F4">
        <w:rPr>
          <w:rFonts w:eastAsiaTheme="minorEastAsia"/>
          <w:noProof w:val="0"/>
          <w:lang w:val="en-GB" w:eastAsia="zh-CN"/>
        </w:rPr>
        <w:t>1109</w:t>
      </w:r>
      <w:r w:rsidRPr="005D23F4">
        <w:rPr>
          <w:rFonts w:eastAsiaTheme="minorEastAsia" w:hint="eastAsia"/>
          <w:noProof w:val="0"/>
          <w:lang w:val="en-GB" w:eastAsia="zh-CN"/>
        </w:rPr>
        <w:t xml:space="preserve"> </w:t>
      </w:r>
      <w:r w:rsidRPr="005D23F4">
        <w:rPr>
          <w:rFonts w:eastAsiaTheme="minorEastAsia"/>
          <w:noProof w:val="0"/>
          <w:lang w:val="en-GB" w:eastAsia="zh-CN"/>
        </w:rPr>
        <w:t>– 1.X.2016</w:t>
      </w:r>
      <w:r w:rsidRPr="005D23F4">
        <w:rPr>
          <w:rFonts w:eastAsiaTheme="minorEastAsia" w:hint="eastAsia"/>
          <w:noProof w:val="0"/>
          <w:lang w:val="en-GB" w:eastAsia="zh-CN"/>
        </w:rPr>
        <w:t>期《操作公报》附件）</w:t>
      </w:r>
      <w:r w:rsidRPr="005D23F4">
        <w:rPr>
          <w:rFonts w:eastAsiaTheme="minorEastAsia"/>
          <w:noProof w:val="0"/>
          <w:lang w:val="en-GB" w:eastAsia="zh-CN"/>
        </w:rPr>
        <w:br/>
      </w:r>
      <w:r w:rsidRPr="005D23F4">
        <w:rPr>
          <w:rFonts w:eastAsiaTheme="minorEastAsia" w:hint="eastAsia"/>
          <w:noProof w:val="0"/>
          <w:lang w:val="en-GB" w:eastAsia="zh-CN"/>
        </w:rPr>
        <w:t>（第</w:t>
      </w:r>
      <w:r w:rsidR="00AD401F">
        <w:rPr>
          <w:rFonts w:asciiTheme="minorHAnsi" w:eastAsia="SimSun" w:hAnsiTheme="minorHAnsi" w:cstheme="minorHAnsi"/>
          <w:bCs/>
          <w:noProof w:val="0"/>
          <w:lang w:val="en-GB" w:eastAsia="zh-CN"/>
        </w:rPr>
        <w:t>6</w:t>
      </w:r>
      <w:r w:rsidR="00537674">
        <w:rPr>
          <w:rFonts w:asciiTheme="minorHAnsi" w:eastAsia="SimSun" w:hAnsiTheme="minorHAnsi" w:cstheme="minorHAnsi" w:hint="eastAsia"/>
          <w:bCs/>
          <w:noProof w:val="0"/>
          <w:lang w:val="en-GB" w:eastAsia="zh-CN"/>
        </w:rPr>
        <w:t>3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14:paraId="106B4233" w14:textId="2F1EB955" w:rsidR="00AD401F" w:rsidRPr="00756D3F" w:rsidRDefault="00AD401F" w:rsidP="00AD401F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810C2" w:rsidRPr="00786532" w14:paraId="5DA7D101" w14:textId="77777777" w:rsidTr="00B635F5">
        <w:trPr>
          <w:cantSplit/>
          <w:trHeight w:val="227"/>
        </w:trPr>
        <w:tc>
          <w:tcPr>
            <w:tcW w:w="1818" w:type="dxa"/>
            <w:gridSpan w:val="2"/>
          </w:tcPr>
          <w:p w14:paraId="376A951A" w14:textId="77777777" w:rsidR="00E810C2" w:rsidRPr="00786532" w:rsidRDefault="00E810C2" w:rsidP="00B635F5">
            <w:pPr>
              <w:pStyle w:val="Tablehead0"/>
              <w:jc w:val="left"/>
              <w:rPr>
                <w:highlight w:val="yellow"/>
              </w:rPr>
            </w:pPr>
            <w:r w:rsidRPr="003C1AEC">
              <w:rPr>
                <w:rFonts w:ascii="STKaiti" w:hAnsi="STKaiti" w:hint="eastAsia"/>
                <w:i w:val="0"/>
                <w:lang w:eastAsia="zh-CN"/>
              </w:rPr>
              <w:t>国家/</w:t>
            </w:r>
            <w:r>
              <w:rPr>
                <w:rFonts w:ascii="STKaiti" w:hAnsi="STKaiti"/>
                <w:i w:val="0"/>
                <w:lang w:eastAsia="zh-CN"/>
              </w:rPr>
              <w:br/>
            </w:r>
            <w:r w:rsidRPr="003C1AEC">
              <w:rPr>
                <w:rFonts w:ascii="STKaiti" w:hAnsi="STKaiti" w:hint="eastAsia"/>
                <w:i w:val="0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0EE6E1C9" w14:textId="77777777" w:rsidR="00E810C2" w:rsidRPr="00786532" w:rsidRDefault="00E810C2" w:rsidP="00B635F5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3C1AEC">
              <w:rPr>
                <w:rFonts w:ascii="STKaiti" w:eastAsia="STKaiti" w:hAnsi="STKaiti" w:hint="eastAsia"/>
                <w:i w:val="0"/>
                <w:lang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4A709F9B" w14:textId="77777777" w:rsidR="00E810C2" w:rsidRPr="00786532" w:rsidRDefault="00E810C2" w:rsidP="00B635F5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3C1AEC">
              <w:rPr>
                <w:rFonts w:ascii="STKaiti" w:eastAsia="STKaiti" w:hAnsi="STKaiti" w:hint="eastAsia"/>
                <w:i w:val="0"/>
                <w:lang w:eastAsia="zh-CN"/>
              </w:rPr>
              <w:t>信令点运营商的名称</w:t>
            </w:r>
          </w:p>
        </w:tc>
      </w:tr>
      <w:tr w:rsidR="00E810C2" w:rsidRPr="00B62253" w14:paraId="04D09CDC" w14:textId="77777777" w:rsidTr="00B635F5">
        <w:trPr>
          <w:cantSplit/>
          <w:trHeight w:val="227"/>
        </w:trPr>
        <w:tc>
          <w:tcPr>
            <w:tcW w:w="909" w:type="dxa"/>
          </w:tcPr>
          <w:p w14:paraId="0A09E916" w14:textId="77777777" w:rsidR="00E810C2" w:rsidRPr="00E810C2" w:rsidRDefault="00E810C2" w:rsidP="00B635F5">
            <w:pPr>
              <w:pStyle w:val="Tablehead0"/>
              <w:jc w:val="left"/>
              <w:rPr>
                <w:i w:val="0"/>
                <w:iCs/>
              </w:rPr>
            </w:pPr>
            <w:r w:rsidRPr="00E810C2">
              <w:rPr>
                <w:i w:val="0"/>
                <w:i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93F9CAD" w14:textId="77777777" w:rsidR="00E810C2" w:rsidRPr="00E810C2" w:rsidRDefault="00E810C2" w:rsidP="00B635F5">
            <w:pPr>
              <w:pStyle w:val="Tablehead0"/>
              <w:jc w:val="left"/>
              <w:rPr>
                <w:i w:val="0"/>
                <w:iCs/>
              </w:rPr>
            </w:pPr>
            <w:r w:rsidRPr="00E810C2">
              <w:rPr>
                <w:i w:val="0"/>
                <w:iCs/>
              </w:rPr>
              <w:t xml:space="preserve">DEC </w:t>
            </w:r>
          </w:p>
        </w:tc>
        <w:tc>
          <w:tcPr>
            <w:tcW w:w="3461" w:type="dxa"/>
            <w:vMerge/>
            <w:shd w:val="clear" w:color="auto" w:fill="auto"/>
          </w:tcPr>
          <w:p w14:paraId="586A6EB7" w14:textId="77777777" w:rsidR="00E810C2" w:rsidRPr="00870C6B" w:rsidRDefault="00E810C2" w:rsidP="00B635F5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06264278" w14:textId="77777777" w:rsidR="00E810C2" w:rsidRPr="00870C6B" w:rsidRDefault="00E810C2" w:rsidP="00B635F5">
            <w:pPr>
              <w:pStyle w:val="Tablehead0"/>
              <w:jc w:val="left"/>
            </w:pPr>
          </w:p>
        </w:tc>
      </w:tr>
      <w:tr w:rsidR="00E810C2" w:rsidRPr="00794025" w14:paraId="721429D3" w14:textId="77777777" w:rsidTr="00B635F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21E5E4A" w14:textId="04888A3F" w:rsidR="00E810C2" w:rsidRPr="00794025" w:rsidRDefault="001C5401" w:rsidP="00B635F5">
            <w:pPr>
              <w:pStyle w:val="Normalaftertitle"/>
              <w:keepNext/>
              <w:spacing w:before="240"/>
              <w:rPr>
                <w:b/>
                <w:bCs/>
                <w:lang w:eastAsia="zh-CN"/>
              </w:rPr>
            </w:pPr>
            <w:r w:rsidRPr="001C5401">
              <w:rPr>
                <w:rFonts w:eastAsia="SimSun" w:cs="Calibri" w:hint="eastAsia"/>
                <w:b/>
                <w:bCs/>
                <w:lang w:eastAsia="zh-CN"/>
              </w:rPr>
              <w:t>波斯尼亚和黑塞哥维那</w:t>
            </w:r>
            <w:r w:rsidR="00E810C2" w:rsidRPr="00794025">
              <w:rPr>
                <w:b/>
                <w:bCs/>
                <w:lang w:eastAsia="zh-CN"/>
              </w:rPr>
              <w:t xml:space="preserve">    ADD</w:t>
            </w:r>
          </w:p>
        </w:tc>
      </w:tr>
      <w:tr w:rsidR="00E810C2" w:rsidRPr="00007D1E" w14:paraId="468BCFB2" w14:textId="77777777" w:rsidTr="00B635F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9587E8" w14:textId="77777777" w:rsidR="00E810C2" w:rsidRPr="00537674" w:rsidRDefault="00E810C2" w:rsidP="00B635F5">
            <w:pPr>
              <w:pStyle w:val="StyleTabletextLeft"/>
            </w:pPr>
            <w:r w:rsidRPr="00537674">
              <w:t>2-218-4</w:t>
            </w:r>
          </w:p>
        </w:tc>
        <w:tc>
          <w:tcPr>
            <w:tcW w:w="909" w:type="dxa"/>
            <w:shd w:val="clear" w:color="auto" w:fill="auto"/>
          </w:tcPr>
          <w:p w14:paraId="258B7353" w14:textId="77777777" w:rsidR="00E810C2" w:rsidRPr="00537674" w:rsidRDefault="00E810C2" w:rsidP="00B635F5">
            <w:pPr>
              <w:pStyle w:val="StyleTabletextLeft"/>
            </w:pPr>
            <w:r w:rsidRPr="00537674">
              <w:t>5844</w:t>
            </w:r>
          </w:p>
        </w:tc>
        <w:tc>
          <w:tcPr>
            <w:tcW w:w="3461" w:type="dxa"/>
            <w:shd w:val="clear" w:color="auto" w:fill="auto"/>
          </w:tcPr>
          <w:p w14:paraId="71D3F8C9" w14:textId="77777777" w:rsidR="00E810C2" w:rsidRPr="00537674" w:rsidRDefault="00E810C2" w:rsidP="00B635F5">
            <w:pPr>
              <w:pStyle w:val="StyleTabletextLeft"/>
            </w:pPr>
            <w:r w:rsidRPr="00537674">
              <w:t>Mostar</w:t>
            </w:r>
          </w:p>
        </w:tc>
        <w:tc>
          <w:tcPr>
            <w:tcW w:w="4009" w:type="dxa"/>
          </w:tcPr>
          <w:p w14:paraId="6BFC3BB7" w14:textId="77777777" w:rsidR="00E810C2" w:rsidRPr="00537674" w:rsidRDefault="00E810C2" w:rsidP="00B635F5">
            <w:pPr>
              <w:pStyle w:val="StyleTabletextLeft"/>
              <w:rPr>
                <w:lang w:val="en-US"/>
              </w:rPr>
            </w:pPr>
            <w:r w:rsidRPr="00537674">
              <w:rPr>
                <w:lang w:val="en-US"/>
              </w:rPr>
              <w:t>JP Hrvatske telekomunikacije d.d. Mostar</w:t>
            </w:r>
          </w:p>
        </w:tc>
      </w:tr>
    </w:tbl>
    <w:p w14:paraId="6D0475B7" w14:textId="77777777" w:rsidR="00E810C2" w:rsidRPr="00E810C2" w:rsidRDefault="00E810C2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</w:rPr>
      </w:pPr>
    </w:p>
    <w:p w14:paraId="2411C73F" w14:textId="77777777" w:rsidR="00E810C2" w:rsidRPr="00E810C2" w:rsidRDefault="00E810C2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</w:rPr>
      </w:pPr>
    </w:p>
    <w:p w14:paraId="77815D98" w14:textId="6D31A19C" w:rsidR="005D23F4" w:rsidRPr="003E4513" w:rsidRDefault="005D23F4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 w:eastAsia="zh-CN"/>
        </w:rPr>
      </w:pPr>
      <w:r w:rsidRPr="003E4513">
        <w:rPr>
          <w:noProof w:val="0"/>
          <w:position w:val="6"/>
          <w:sz w:val="16"/>
          <w:szCs w:val="16"/>
          <w:lang w:val="fr-FR" w:eastAsia="zh-CN"/>
        </w:rPr>
        <w:t>____________</w:t>
      </w:r>
    </w:p>
    <w:p w14:paraId="38F07958" w14:textId="2F1EB955" w:rsidR="005D23F4" w:rsidRDefault="005D23F4" w:rsidP="005D23F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bookmarkStart w:id="677" w:name="_Hlk23771115"/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  <w:bookmarkEnd w:id="677"/>
    </w:p>
    <w:p w14:paraId="7C6BF8CF" w14:textId="77777777" w:rsidR="005D23F4" w:rsidRPr="005A6BC5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  <w:r w:rsidRPr="005A6BC5">
        <w:rPr>
          <w:highlight w:val="yellow"/>
          <w:lang w:val="es-ES" w:eastAsia="zh-CN"/>
        </w:rPr>
        <w:br w:type="page"/>
      </w:r>
    </w:p>
    <w:p w14:paraId="55352737" w14:textId="77777777" w:rsidR="005D23F4" w:rsidRPr="00E450DA" w:rsidRDefault="005D23F4" w:rsidP="005C7B86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国内编号方案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E.129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0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1/20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13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</w:p>
    <w:p w14:paraId="732E594C" w14:textId="77777777" w:rsidR="005D23F4" w:rsidRPr="008D4C69" w:rsidRDefault="005D23F4" w:rsidP="005D23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78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678"/>
    </w:p>
    <w:p w14:paraId="30C68527" w14:textId="77777777" w:rsidR="00DD7ED5" w:rsidRDefault="00DD7ED5" w:rsidP="005D23F4">
      <w:pPr>
        <w:spacing w:before="240"/>
        <w:ind w:firstLineChars="200" w:firstLine="400"/>
        <w:rPr>
          <w:rFonts w:eastAsiaTheme="minorEastAsia"/>
          <w:lang w:eastAsia="zh-CN"/>
        </w:rPr>
      </w:pPr>
    </w:p>
    <w:p w14:paraId="54249D2A" w14:textId="6C4F1431" w:rsidR="005D23F4" w:rsidRPr="00261E95" w:rsidRDefault="005D23F4" w:rsidP="005D23F4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14:paraId="1BAE251C" w14:textId="77777777" w:rsidR="005D23F4" w:rsidRDefault="005D23F4" w:rsidP="005D23F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02D25647" w14:textId="74A2EB70" w:rsidR="005D23F4" w:rsidRPr="00BC45BC" w:rsidRDefault="005D23F4" w:rsidP="00F963CF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E810C2" w:rsidRPr="00E810C2">
        <w:rPr>
          <w:rFonts w:eastAsiaTheme="minorEastAsia"/>
          <w:lang w:val="en-GB" w:eastAsia="zh-CN"/>
        </w:rPr>
        <w:t>1.X.2019</w:t>
      </w:r>
      <w:r w:rsidRPr="00683649">
        <w:rPr>
          <w:rFonts w:eastAsiaTheme="minorEastAsia" w:hint="eastAsia"/>
          <w:lang w:eastAsia="zh-CN"/>
        </w:rPr>
        <w:t>起，以下国家</w:t>
      </w:r>
      <w:r w:rsidR="00054BDE">
        <w:rPr>
          <w:rFonts w:eastAsiaTheme="minorEastAsia" w:hint="eastAsia"/>
          <w:lang w:eastAsia="zh-CN"/>
        </w:rPr>
        <w:t>/</w:t>
      </w:r>
      <w:r w:rsidR="00054BDE">
        <w:rPr>
          <w:rFonts w:eastAsiaTheme="minorEastAsia" w:hint="eastAsia"/>
          <w:lang w:eastAsia="zh-CN"/>
        </w:rPr>
        <w:t>地理区域</w:t>
      </w:r>
      <w:r w:rsidRPr="00683649">
        <w:rPr>
          <w:rFonts w:eastAsiaTheme="minorEastAsia" w:hint="eastAsia"/>
          <w:lang w:eastAsia="zh-CN"/>
        </w:rPr>
        <w:t>在我们的网站上更新了其国内编号方案：</w:t>
      </w:r>
    </w:p>
    <w:p w14:paraId="5A44909F" w14:textId="77777777" w:rsidR="005D23F4" w:rsidRPr="005A6BC5" w:rsidRDefault="005D23F4" w:rsidP="005D23F4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5D23F4" w:rsidRPr="005A6BC5" w14:paraId="28F819AD" w14:textId="77777777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1C3" w14:textId="77777777" w:rsidR="005D23F4" w:rsidRPr="0068364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4F22D5" w14:textId="77777777" w:rsidR="005D23F4" w:rsidRPr="00CD182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CD182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E810C2" w:rsidRPr="00783334" w14:paraId="628268B0" w14:textId="77777777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296" w14:textId="69110950" w:rsidR="00E810C2" w:rsidRPr="00E450DA" w:rsidRDefault="00054BDE" w:rsidP="00E810C2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吉尔吉斯斯坦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BEF" w14:textId="30BDA959" w:rsidR="00E810C2" w:rsidRPr="00E450DA" w:rsidRDefault="00E810C2" w:rsidP="00E810C2">
            <w:pPr>
              <w:spacing w:before="40" w:after="40"/>
              <w:jc w:val="center"/>
              <w:rPr>
                <w:rFonts w:eastAsia="SimSun" w:cs="Calibri"/>
              </w:rPr>
            </w:pPr>
            <w:r>
              <w:rPr>
                <w:rFonts w:eastAsia="SimSun"/>
              </w:rPr>
              <w:t>+996</w:t>
            </w:r>
          </w:p>
        </w:tc>
      </w:tr>
      <w:tr w:rsidR="00E810C2" w:rsidRPr="00783334" w14:paraId="0984094A" w14:textId="77777777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21C" w14:textId="4706B20C" w:rsidR="00E810C2" w:rsidRPr="00E450DA" w:rsidRDefault="00054BDE" w:rsidP="00E810C2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拉脱维亚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4C7" w14:textId="76BE4FF4" w:rsidR="00E810C2" w:rsidRPr="00E450DA" w:rsidRDefault="00E810C2" w:rsidP="00E810C2">
            <w:pPr>
              <w:spacing w:before="40" w:after="40"/>
              <w:jc w:val="center"/>
              <w:rPr>
                <w:rFonts w:eastAsia="SimSun" w:cs="Calibri"/>
              </w:rPr>
            </w:pPr>
            <w:r>
              <w:rPr>
                <w:rFonts w:eastAsia="SimSun"/>
              </w:rPr>
              <w:t>+371</w:t>
            </w:r>
          </w:p>
        </w:tc>
      </w:tr>
    </w:tbl>
    <w:p w14:paraId="0098FCF9" w14:textId="77777777" w:rsidR="00CB0350" w:rsidRPr="005D23F4" w:rsidRDefault="00CB0350" w:rsidP="009F11B7">
      <w:pPr>
        <w:rPr>
          <w:rFonts w:asciiTheme="minorHAnsi" w:hAnsiTheme="minorHAnsi"/>
          <w:highlight w:val="yellow"/>
          <w:lang w:val="en-GB" w:eastAsia="zh-CN"/>
        </w:rPr>
      </w:pPr>
    </w:p>
    <w:sectPr w:rsidR="00CB0350" w:rsidRPr="005D23F4" w:rsidSect="004C24DE">
      <w:footerReference w:type="even" r:id="rId18"/>
      <w:footerReference w:type="default" r:id="rId19"/>
      <w:footerReference w:type="first" r:id="rId2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FB2D" w14:textId="77777777" w:rsidR="00996DCA" w:rsidRDefault="00996DCA">
      <w:r>
        <w:separator/>
      </w:r>
    </w:p>
  </w:endnote>
  <w:endnote w:type="continuationSeparator" w:id="0">
    <w:p w14:paraId="687565F6" w14:textId="77777777" w:rsidR="00996DCA" w:rsidRDefault="0099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96DCA" w:rsidRPr="007F091C" w14:paraId="4A22F36B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9505C4F" w14:textId="77777777" w:rsidR="00996DCA" w:rsidRDefault="00996DCA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AF23D35" w14:textId="77777777" w:rsidR="00996DCA" w:rsidRPr="007F091C" w:rsidRDefault="00996DC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5E8B1B3D" wp14:editId="19A0E55B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12F8E" w14:textId="77777777" w:rsidR="00996DCA" w:rsidRDefault="00996DCA" w:rsidP="0081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96DCA" w:rsidRPr="007F091C" w14:paraId="466E7410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8948710" w14:textId="68A189F8" w:rsidR="00996DCA" w:rsidRPr="007F091C" w:rsidRDefault="00996DC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2EB1">
            <w:rPr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2EB1"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50E7369" w14:textId="77777777" w:rsidR="00996DCA" w:rsidRPr="00911AE9" w:rsidRDefault="00996DC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16675977" w14:textId="77777777" w:rsidR="00996DCA" w:rsidRDefault="00996DCA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96DCA" w:rsidRPr="007F091C" w14:paraId="6EC270DA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8C4D4DD" w14:textId="77777777" w:rsidR="00996DCA" w:rsidRPr="00911AE9" w:rsidRDefault="00996DC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2270A49" w14:textId="4EB104FC" w:rsidR="00996DCA" w:rsidRPr="007F091C" w:rsidRDefault="00996DCA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2EB1">
            <w:rPr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2EB1">
            <w:rPr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4704F56" w14:textId="77777777" w:rsidR="00996DCA" w:rsidRDefault="00996DC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7519"/>
    </w:tblGrid>
    <w:tr w:rsidR="00996DCA" w:rsidRPr="007F091C" w14:paraId="300624F8" w14:textId="77777777" w:rsidTr="000376E8">
      <w:trPr>
        <w:cantSplit/>
        <w:jc w:val="right"/>
      </w:trPr>
      <w:tc>
        <w:tcPr>
          <w:tcW w:w="1560" w:type="dxa"/>
          <w:shd w:val="clear" w:color="auto" w:fill="4F4F4F"/>
        </w:tcPr>
        <w:p w14:paraId="4A5DC54E" w14:textId="3D1298F3" w:rsidR="00996DCA" w:rsidRPr="007F091C" w:rsidRDefault="00996DCA" w:rsidP="000376E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2EB1">
            <w:rPr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2EB1"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519" w:type="dxa"/>
          <w:shd w:val="clear" w:color="auto" w:fill="A6A6A6" w:themeFill="background1" w:themeFillShade="A6"/>
        </w:tcPr>
        <w:p w14:paraId="0A6717BB" w14:textId="77777777" w:rsidR="00996DCA" w:rsidRPr="00911AE9" w:rsidRDefault="00996DCA" w:rsidP="000376E8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76C5153B" w14:textId="77777777" w:rsidR="00996DCA" w:rsidRPr="006B4A80" w:rsidRDefault="00996DCA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96DCA" w:rsidRPr="007F091C" w14:paraId="2F2CA352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DA9E69D" w14:textId="0BAD552A" w:rsidR="00996DCA" w:rsidRPr="007F091C" w:rsidRDefault="00996DC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2EB1">
            <w:rPr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2EB1"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00E3B7" w14:textId="77777777" w:rsidR="00996DCA" w:rsidRPr="00911AE9" w:rsidRDefault="00996DC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5E825156" w14:textId="77777777" w:rsidR="00996DCA" w:rsidRDefault="00996DCA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96DCA" w:rsidRPr="007F091C" w14:paraId="41EEC162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01A47D8" w14:textId="77777777" w:rsidR="00996DCA" w:rsidRPr="00911AE9" w:rsidRDefault="00996DC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2B42EF9A" w14:textId="5B4BF229" w:rsidR="00996DCA" w:rsidRPr="007F091C" w:rsidRDefault="00996DCA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2EB1">
            <w:rPr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2EB1">
            <w:rPr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F7DAFA7" w14:textId="77777777" w:rsidR="00996DCA" w:rsidRDefault="00996DC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996DCA" w:rsidRPr="007F091C" w14:paraId="000E8C3C" w14:textId="77777777" w:rsidTr="000376E8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14:paraId="1281893A" w14:textId="77777777" w:rsidR="00996DCA" w:rsidRPr="00911AE9" w:rsidRDefault="00996DCA" w:rsidP="00D9173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14:paraId="0E7A2C9F" w14:textId="79B384AE" w:rsidR="00996DCA" w:rsidRPr="007F091C" w:rsidRDefault="00996DCA" w:rsidP="00D9173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2EB1">
            <w:rPr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2EB1">
            <w:rPr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9267D50" w14:textId="77777777" w:rsidR="00996DCA" w:rsidRPr="006B4A80" w:rsidRDefault="00996DCA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7AA8" w14:textId="77777777" w:rsidR="00996DCA" w:rsidRDefault="00996DCA">
      <w:r>
        <w:separator/>
      </w:r>
    </w:p>
  </w:footnote>
  <w:footnote w:type="continuationSeparator" w:id="0">
    <w:p w14:paraId="1D119515" w14:textId="77777777" w:rsidR="00996DCA" w:rsidRDefault="0099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EE3E" w14:textId="77777777" w:rsidR="00996DCA" w:rsidRPr="00227285" w:rsidRDefault="00996DCA" w:rsidP="00227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3511" w14:textId="77777777" w:rsidR="00996DCA" w:rsidRPr="00513053" w:rsidRDefault="00996DCA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C9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0AE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A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D4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06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E42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A7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47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07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0219"/>
    <w:multiLevelType w:val="hybridMultilevel"/>
    <w:tmpl w:val="2DC2C480"/>
    <w:lvl w:ilvl="0" w:tplc="C8FCEF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33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3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3"/>
  </w:num>
  <w:num w:numId="23">
    <w:abstractNumId w:val="34"/>
  </w:num>
  <w:num w:numId="24">
    <w:abstractNumId w:val="14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2"/>
  </w:num>
  <w:num w:numId="28">
    <w:abstractNumId w:val="18"/>
  </w:num>
  <w:num w:numId="29">
    <w:abstractNumId w:val="31"/>
  </w:num>
  <w:num w:numId="30">
    <w:abstractNumId w:val="31"/>
  </w:num>
  <w:num w:numId="31">
    <w:abstractNumId w:val="25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4"/>
  </w:num>
  <w:num w:numId="34">
    <w:abstractNumId w:val="17"/>
  </w:num>
  <w:num w:numId="35">
    <w:abstractNumId w:val="32"/>
  </w:num>
  <w:num w:numId="36">
    <w:abstractNumId w:val="16"/>
  </w:num>
  <w:num w:numId="37">
    <w:abstractNumId w:val="21"/>
  </w:num>
  <w:num w:numId="38">
    <w:abstractNumId w:val="28"/>
  </w:num>
  <w:num w:numId="39">
    <w:abstractNumId w:val="11"/>
  </w:num>
  <w:num w:numId="40">
    <w:abstractNumId w:val="19"/>
  </w:num>
  <w:num w:numId="41">
    <w:abstractNumId w:val="20"/>
  </w:num>
  <w:num w:numId="42">
    <w:abstractNumId w:val="35"/>
  </w:num>
  <w:num w:numId="43">
    <w:abstractNumId w:val="27"/>
  </w:num>
  <w:num w:numId="44">
    <w:abstractNumId w:val="26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5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741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6E8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97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BD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752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5BA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D78"/>
    <w:rsid w:val="000C03D1"/>
    <w:rsid w:val="000C0567"/>
    <w:rsid w:val="000C0879"/>
    <w:rsid w:val="000C0D1E"/>
    <w:rsid w:val="000C100C"/>
    <w:rsid w:val="000C116C"/>
    <w:rsid w:val="000C122B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B39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185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537"/>
    <w:rsid w:val="001957C9"/>
    <w:rsid w:val="00195A47"/>
    <w:rsid w:val="00195D36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401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8F2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0FE2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5F1E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9B1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2EB1"/>
    <w:rsid w:val="003A3283"/>
    <w:rsid w:val="003A336C"/>
    <w:rsid w:val="003A3ADC"/>
    <w:rsid w:val="003A3B8A"/>
    <w:rsid w:val="003A3E7D"/>
    <w:rsid w:val="003A4307"/>
    <w:rsid w:val="003A439B"/>
    <w:rsid w:val="003A4534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0AC"/>
    <w:rsid w:val="003B3BE7"/>
    <w:rsid w:val="003B49F2"/>
    <w:rsid w:val="003B4B01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AEC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EB2"/>
    <w:rsid w:val="00417FE6"/>
    <w:rsid w:val="00420775"/>
    <w:rsid w:val="00420880"/>
    <w:rsid w:val="00420D1F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6C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A9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6D27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674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2EA1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866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B86"/>
    <w:rsid w:val="005C7EBF"/>
    <w:rsid w:val="005D0198"/>
    <w:rsid w:val="005D1684"/>
    <w:rsid w:val="005D1753"/>
    <w:rsid w:val="005D1991"/>
    <w:rsid w:val="005D1A5F"/>
    <w:rsid w:val="005D23F4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A0A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D6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1DA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7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9F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420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D40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182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529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AC6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1F31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79"/>
    <w:rsid w:val="00835F9D"/>
    <w:rsid w:val="008364FC"/>
    <w:rsid w:val="00836733"/>
    <w:rsid w:val="008369D0"/>
    <w:rsid w:val="00836AB0"/>
    <w:rsid w:val="008370B1"/>
    <w:rsid w:val="00837194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828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6338"/>
    <w:rsid w:val="008663AC"/>
    <w:rsid w:val="00866577"/>
    <w:rsid w:val="00866867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47F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203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C87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264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0AA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DCA"/>
    <w:rsid w:val="00996E25"/>
    <w:rsid w:val="0099722E"/>
    <w:rsid w:val="00997321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B59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99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CA1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01F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994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5F5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8D6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5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2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524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B75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739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D7ED5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0DA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0C2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44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1E6A"/>
    <w:rsid w:val="00ED20B3"/>
    <w:rsid w:val="00ED248E"/>
    <w:rsid w:val="00ED2814"/>
    <w:rsid w:val="00ED28EB"/>
    <w:rsid w:val="00ED2B90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14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5D07"/>
    <w:rsid w:val="00F96120"/>
    <w:rsid w:val="00F963CF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6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ED2F057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st">
    <w:name w:val="st"/>
    <w:basedOn w:val="DefaultParagraphFont"/>
    <w:rsid w:val="00A42992"/>
  </w:style>
  <w:style w:type="paragraph" w:customStyle="1" w:styleId="StyleHeading2AsianBodyAsianSimSun">
    <w:name w:val="Style Heading_2 + (Asian) +Body Asian (SimSun)"/>
    <w:basedOn w:val="Heading20"/>
    <w:rsid w:val="00A42992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A42992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A42992"/>
  </w:style>
  <w:style w:type="numbering" w:customStyle="1" w:styleId="NoList36">
    <w:name w:val="No List36"/>
    <w:next w:val="NoList"/>
    <w:uiPriority w:val="99"/>
    <w:semiHidden/>
    <w:unhideWhenUsed/>
    <w:rsid w:val="00A42992"/>
  </w:style>
  <w:style w:type="numbering" w:customStyle="1" w:styleId="Aucuneliste1">
    <w:name w:val="Aucune liste1"/>
    <w:next w:val="NoList"/>
    <w:uiPriority w:val="99"/>
    <w:semiHidden/>
    <w:unhideWhenUsed/>
    <w:rsid w:val="00A4299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9B1"/>
    <w:rPr>
      <w:color w:val="605E5C"/>
      <w:shd w:val="clear" w:color="auto" w:fill="E1DFDD"/>
    </w:rPr>
  </w:style>
  <w:style w:type="paragraph" w:customStyle="1" w:styleId="RefTitle0">
    <w:name w:val="Ref_Title"/>
    <w:basedOn w:val="Normal"/>
    <w:next w:val="Reftext"/>
    <w:rsid w:val="008C3C8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eastAsia="SimSun" w:hAnsi="Times New Roman"/>
      <w:caps/>
      <w:noProof w:val="0"/>
      <w:sz w:val="24"/>
      <w:lang w:val="en-GB"/>
    </w:rPr>
  </w:style>
  <w:style w:type="paragraph" w:customStyle="1" w:styleId="RecTitle1">
    <w:name w:val="Rec_Title"/>
    <w:basedOn w:val="Normal"/>
    <w:rsid w:val="00C418D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auto"/>
    </w:pPr>
    <w:rPr>
      <w:rFonts w:ascii="Times New Roman" w:eastAsia="SimSun" w:hAnsi="Times New Roman"/>
      <w:b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mmunications@gra.gi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vin.santos@gra.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ra.gi/communications/numbering-plan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ens.dk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DD1E-E291-4537-9B72-185A181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3935</Words>
  <Characters>4989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8907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8</cp:revision>
  <cp:lastPrinted>2019-11-05T14:26:00Z</cp:lastPrinted>
  <dcterms:created xsi:type="dcterms:W3CDTF">2019-11-05T08:43:00Z</dcterms:created>
  <dcterms:modified xsi:type="dcterms:W3CDTF">2019-11-05T14:34:00Z</dcterms:modified>
</cp:coreProperties>
</file>